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2F2A0" w14:textId="77777777" w:rsidR="00F11B71" w:rsidRPr="00D2306B" w:rsidRDefault="0075413F" w:rsidP="00333134">
      <w:pPr>
        <w:pStyle w:val="Title"/>
        <w:spacing w:before="200" w:line="360" w:lineRule="auto"/>
        <w:jc w:val="center"/>
        <w:rPr>
          <w:b/>
          <w:color w:val="1C4587"/>
          <w:sz w:val="40"/>
          <w:szCs w:val="40"/>
        </w:rPr>
      </w:pPr>
      <w:bookmarkStart w:id="0" w:name="_1xexfqdwm9ki" w:colFirst="0" w:colLast="0"/>
      <w:bookmarkEnd w:id="0"/>
      <w:r w:rsidRPr="00D2306B">
        <w:rPr>
          <w:b/>
          <w:color w:val="1C4587"/>
          <w:sz w:val="40"/>
          <w:szCs w:val="40"/>
        </w:rPr>
        <w:t>RESEARCH PROJECT PROPOSAL</w:t>
      </w:r>
    </w:p>
    <w:p w14:paraId="0BF2D38C" w14:textId="77777777" w:rsidR="00F11B71" w:rsidRDefault="00F11B71" w:rsidP="00333134">
      <w:pPr>
        <w:spacing w:before="200" w:line="360" w:lineRule="auto"/>
        <w:jc w:val="center"/>
        <w:rPr>
          <w:sz w:val="24"/>
          <w:szCs w:val="24"/>
        </w:rPr>
      </w:pPr>
    </w:p>
    <w:p w14:paraId="49D0C35C" w14:textId="77777777" w:rsidR="00D2306B" w:rsidRDefault="00D2306B" w:rsidP="00333134">
      <w:pPr>
        <w:pStyle w:val="Title"/>
        <w:spacing w:before="200" w:line="360" w:lineRule="auto"/>
        <w:jc w:val="center"/>
        <w:rPr>
          <w:b/>
          <w:color w:val="1C4587"/>
          <w:sz w:val="32"/>
          <w:szCs w:val="32"/>
        </w:rPr>
      </w:pPr>
      <w:bookmarkStart w:id="1" w:name="_2s0ttpwffj8d" w:colFirst="0" w:colLast="0"/>
      <w:bookmarkEnd w:id="1"/>
      <w:r w:rsidRPr="00D2306B">
        <w:rPr>
          <w:b/>
          <w:color w:val="1C4587"/>
          <w:sz w:val="32"/>
          <w:szCs w:val="32"/>
        </w:rPr>
        <w:t xml:space="preserve">Impact of current challenges on the human resource department relating to </w:t>
      </w:r>
      <w:proofErr w:type="spellStart"/>
      <w:r w:rsidRPr="00D2306B">
        <w:rPr>
          <w:b/>
          <w:color w:val="1C4587"/>
          <w:sz w:val="32"/>
          <w:szCs w:val="32"/>
        </w:rPr>
        <w:t>recruitement</w:t>
      </w:r>
      <w:proofErr w:type="spellEnd"/>
      <w:r w:rsidRPr="00D2306B">
        <w:rPr>
          <w:b/>
          <w:color w:val="1C4587"/>
          <w:sz w:val="32"/>
          <w:szCs w:val="32"/>
        </w:rPr>
        <w:t xml:space="preserve"> and retention</w:t>
      </w:r>
    </w:p>
    <w:p w14:paraId="7A65E78B" w14:textId="77777777" w:rsidR="00D2306B" w:rsidRDefault="00D2306B" w:rsidP="00333134">
      <w:pPr>
        <w:pStyle w:val="Title"/>
        <w:spacing w:before="200" w:line="360" w:lineRule="auto"/>
        <w:jc w:val="center"/>
        <w:rPr>
          <w:b/>
          <w:color w:val="1C4587"/>
          <w:sz w:val="32"/>
          <w:szCs w:val="32"/>
        </w:rPr>
      </w:pPr>
    </w:p>
    <w:p w14:paraId="2843A120" w14:textId="77777777" w:rsidR="00D2306B" w:rsidRDefault="00D2306B" w:rsidP="00333134">
      <w:pPr>
        <w:pStyle w:val="Title"/>
        <w:spacing w:before="200" w:line="360" w:lineRule="auto"/>
        <w:jc w:val="center"/>
        <w:rPr>
          <w:b/>
          <w:color w:val="1C4587"/>
          <w:sz w:val="32"/>
          <w:szCs w:val="32"/>
        </w:rPr>
      </w:pPr>
    </w:p>
    <w:p w14:paraId="3486D43F" w14:textId="77777777" w:rsidR="00D2306B" w:rsidRDefault="00D2306B" w:rsidP="00333134">
      <w:pPr>
        <w:pStyle w:val="Title"/>
        <w:spacing w:before="200" w:line="360" w:lineRule="auto"/>
        <w:jc w:val="center"/>
        <w:rPr>
          <w:b/>
          <w:color w:val="1C4587"/>
          <w:sz w:val="32"/>
          <w:szCs w:val="32"/>
        </w:rPr>
      </w:pPr>
    </w:p>
    <w:p w14:paraId="33847F6D" w14:textId="77777777" w:rsidR="00D2306B" w:rsidRDefault="00D2306B" w:rsidP="00333134">
      <w:pPr>
        <w:pStyle w:val="Title"/>
        <w:spacing w:before="200" w:line="360" w:lineRule="auto"/>
        <w:jc w:val="center"/>
        <w:rPr>
          <w:b/>
          <w:color w:val="1C4587"/>
          <w:sz w:val="32"/>
          <w:szCs w:val="32"/>
        </w:rPr>
      </w:pPr>
    </w:p>
    <w:p w14:paraId="43066F91" w14:textId="77777777" w:rsidR="00D2306B" w:rsidRDefault="00D2306B" w:rsidP="00333134">
      <w:pPr>
        <w:pStyle w:val="Title"/>
        <w:spacing w:before="200" w:line="360" w:lineRule="auto"/>
        <w:jc w:val="center"/>
        <w:rPr>
          <w:b/>
          <w:color w:val="1C4587"/>
          <w:sz w:val="32"/>
          <w:szCs w:val="32"/>
        </w:rPr>
      </w:pPr>
    </w:p>
    <w:p w14:paraId="63D8A0BC" w14:textId="2ACDEE93" w:rsidR="00D2306B" w:rsidRDefault="00D2306B" w:rsidP="00333134">
      <w:pPr>
        <w:pStyle w:val="Title"/>
        <w:spacing w:before="200" w:line="360" w:lineRule="auto"/>
        <w:jc w:val="center"/>
        <w:rPr>
          <w:b/>
          <w:color w:val="1C4587"/>
          <w:sz w:val="32"/>
          <w:szCs w:val="32"/>
        </w:rPr>
      </w:pPr>
      <w:r>
        <w:rPr>
          <w:b/>
          <w:color w:val="1C4587"/>
          <w:sz w:val="32"/>
          <w:szCs w:val="32"/>
        </w:rPr>
        <w:t xml:space="preserve">                     Student name: </w:t>
      </w:r>
      <w:proofErr w:type="spellStart"/>
      <w:r>
        <w:rPr>
          <w:b/>
          <w:color w:val="1C4587"/>
          <w:sz w:val="32"/>
          <w:szCs w:val="32"/>
        </w:rPr>
        <w:t>Frentusca</w:t>
      </w:r>
      <w:proofErr w:type="spellEnd"/>
      <w:r>
        <w:rPr>
          <w:b/>
          <w:color w:val="1C4587"/>
          <w:sz w:val="32"/>
          <w:szCs w:val="32"/>
        </w:rPr>
        <w:t xml:space="preserve"> Ana-Maria</w:t>
      </w:r>
    </w:p>
    <w:p w14:paraId="699CE461" w14:textId="0118ADBD" w:rsidR="00D2306B" w:rsidRDefault="00D2306B" w:rsidP="00333134">
      <w:pPr>
        <w:pStyle w:val="Title"/>
        <w:spacing w:before="200" w:line="360" w:lineRule="auto"/>
        <w:jc w:val="center"/>
        <w:rPr>
          <w:b/>
          <w:color w:val="1C4587"/>
          <w:sz w:val="32"/>
          <w:szCs w:val="32"/>
        </w:rPr>
      </w:pPr>
      <w:r>
        <w:rPr>
          <w:b/>
          <w:color w:val="1C4587"/>
          <w:sz w:val="32"/>
          <w:szCs w:val="32"/>
        </w:rPr>
        <w:t xml:space="preserve">   Student number: 2120534</w:t>
      </w:r>
    </w:p>
    <w:p w14:paraId="2C80B4DB" w14:textId="7BF50047" w:rsidR="00D2306B" w:rsidRDefault="00D2306B" w:rsidP="00D2306B">
      <w:pPr>
        <w:pStyle w:val="Title"/>
        <w:spacing w:before="200" w:line="360" w:lineRule="auto"/>
        <w:jc w:val="right"/>
        <w:rPr>
          <w:b/>
          <w:color w:val="1C4587"/>
          <w:sz w:val="32"/>
          <w:szCs w:val="32"/>
        </w:rPr>
      </w:pPr>
      <w:r>
        <w:rPr>
          <w:b/>
          <w:color w:val="1C4587"/>
          <w:sz w:val="32"/>
          <w:szCs w:val="32"/>
        </w:rPr>
        <w:t xml:space="preserve">                          Module name: Personnel Resourcing and                     Development </w:t>
      </w:r>
      <w:proofErr w:type="gramStart"/>
      <w:r>
        <w:rPr>
          <w:b/>
          <w:color w:val="1C4587"/>
          <w:sz w:val="32"/>
          <w:szCs w:val="32"/>
        </w:rPr>
        <w:t>( BMIH</w:t>
      </w:r>
      <w:proofErr w:type="gramEnd"/>
      <w:r>
        <w:rPr>
          <w:b/>
          <w:color w:val="1C4587"/>
          <w:sz w:val="32"/>
          <w:szCs w:val="32"/>
        </w:rPr>
        <w:t>5005)</w:t>
      </w:r>
    </w:p>
    <w:p w14:paraId="7DAA5927" w14:textId="67D54640" w:rsidR="00F11B71" w:rsidRPr="00D2306B" w:rsidRDefault="00D2306B" w:rsidP="00D2306B">
      <w:pPr>
        <w:pStyle w:val="Title"/>
        <w:spacing w:before="200" w:line="360" w:lineRule="auto"/>
        <w:jc w:val="center"/>
        <w:rPr>
          <w:b/>
          <w:color w:val="1C4587"/>
          <w:sz w:val="32"/>
          <w:szCs w:val="32"/>
        </w:rPr>
      </w:pPr>
      <w:r>
        <w:rPr>
          <w:b/>
          <w:color w:val="1C4587"/>
          <w:sz w:val="32"/>
          <w:szCs w:val="32"/>
        </w:rPr>
        <w:t xml:space="preserve">            Module tutor: Kathryn Roberts</w:t>
      </w:r>
      <w:r w:rsidR="0075413F" w:rsidRPr="00D2306B">
        <w:rPr>
          <w:sz w:val="32"/>
          <w:szCs w:val="32"/>
        </w:rPr>
        <w:br w:type="page"/>
      </w:r>
    </w:p>
    <w:sdt>
      <w:sdtPr>
        <w:rPr>
          <w:rFonts w:ascii="Arial" w:eastAsia="Arial" w:hAnsi="Arial" w:cs="Arial"/>
          <w:b w:val="0"/>
          <w:bCs w:val="0"/>
          <w:color w:val="auto"/>
          <w:sz w:val="22"/>
          <w:szCs w:val="22"/>
          <w:lang w:eastAsia="en-US"/>
        </w:rPr>
        <w:id w:val="2014173320"/>
        <w:docPartObj>
          <w:docPartGallery w:val="Table of Contents"/>
          <w:docPartUnique/>
        </w:docPartObj>
      </w:sdtPr>
      <w:sdtEndPr>
        <w:rPr>
          <w:noProof/>
        </w:rPr>
      </w:sdtEndPr>
      <w:sdtContent>
        <w:p w14:paraId="0B2B2F52" w14:textId="77777777" w:rsidR="00333134" w:rsidRDefault="00333134" w:rsidP="00333134">
          <w:pPr>
            <w:pStyle w:val="TOCHeading"/>
            <w:spacing w:line="360" w:lineRule="auto"/>
          </w:pPr>
          <w:r>
            <w:t>Table of Contents</w:t>
          </w:r>
        </w:p>
        <w:p w14:paraId="12C323E6" w14:textId="77777777" w:rsidR="00333134" w:rsidRPr="00333134" w:rsidRDefault="00333134" w:rsidP="00333134">
          <w:pPr>
            <w:pStyle w:val="TOC1"/>
            <w:tabs>
              <w:tab w:val="right" w:leader="dot" w:pos="9019"/>
            </w:tabs>
            <w:spacing w:line="360" w:lineRule="auto"/>
            <w:rPr>
              <w:noProof/>
            </w:rPr>
          </w:pPr>
          <w:r w:rsidRPr="00333134">
            <w:fldChar w:fldCharType="begin"/>
          </w:r>
          <w:r w:rsidRPr="00333134">
            <w:instrText xml:space="preserve"> TOC \o "1-3" \h \z \u </w:instrText>
          </w:r>
          <w:r w:rsidRPr="00333134">
            <w:fldChar w:fldCharType="separate"/>
          </w:r>
          <w:hyperlink w:anchor="_Toc128820484" w:history="1">
            <w:r w:rsidRPr="00333134">
              <w:rPr>
                <w:rStyle w:val="Hyperlink"/>
                <w:noProof/>
              </w:rPr>
              <w:t>INTRODUCTION AND BACKGROUND</w:t>
            </w:r>
            <w:r w:rsidRPr="00333134">
              <w:rPr>
                <w:noProof/>
                <w:webHidden/>
              </w:rPr>
              <w:tab/>
            </w:r>
            <w:r w:rsidRPr="00333134">
              <w:rPr>
                <w:noProof/>
                <w:webHidden/>
              </w:rPr>
              <w:fldChar w:fldCharType="begin"/>
            </w:r>
            <w:r w:rsidRPr="00333134">
              <w:rPr>
                <w:noProof/>
                <w:webHidden/>
              </w:rPr>
              <w:instrText xml:space="preserve"> PAGEREF _Toc128820484 \h </w:instrText>
            </w:r>
            <w:r w:rsidRPr="00333134">
              <w:rPr>
                <w:noProof/>
                <w:webHidden/>
              </w:rPr>
            </w:r>
            <w:r w:rsidRPr="00333134">
              <w:rPr>
                <w:noProof/>
                <w:webHidden/>
              </w:rPr>
              <w:fldChar w:fldCharType="separate"/>
            </w:r>
            <w:r w:rsidRPr="00333134">
              <w:rPr>
                <w:noProof/>
                <w:webHidden/>
              </w:rPr>
              <w:t>3</w:t>
            </w:r>
            <w:r w:rsidRPr="00333134">
              <w:rPr>
                <w:noProof/>
                <w:webHidden/>
              </w:rPr>
              <w:fldChar w:fldCharType="end"/>
            </w:r>
          </w:hyperlink>
        </w:p>
        <w:p w14:paraId="6344F07D" w14:textId="77777777" w:rsidR="00333134" w:rsidRPr="00333134" w:rsidRDefault="00000000" w:rsidP="00333134">
          <w:pPr>
            <w:pStyle w:val="TOC2"/>
            <w:tabs>
              <w:tab w:val="right" w:leader="dot" w:pos="9019"/>
            </w:tabs>
            <w:spacing w:line="360" w:lineRule="auto"/>
            <w:rPr>
              <w:noProof/>
            </w:rPr>
          </w:pPr>
          <w:hyperlink w:anchor="_Toc128820485" w:history="1">
            <w:r w:rsidR="00333134" w:rsidRPr="00333134">
              <w:rPr>
                <w:rStyle w:val="Hyperlink"/>
                <w:noProof/>
              </w:rPr>
              <w:t>OVERVIEW OF THE ORGANISATION</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_Toc128820485 \h </w:instrText>
            </w:r>
            <w:r w:rsidR="00333134" w:rsidRPr="00333134">
              <w:rPr>
                <w:noProof/>
                <w:webHidden/>
              </w:rPr>
            </w:r>
            <w:r w:rsidR="00333134" w:rsidRPr="00333134">
              <w:rPr>
                <w:noProof/>
                <w:webHidden/>
              </w:rPr>
              <w:fldChar w:fldCharType="separate"/>
            </w:r>
            <w:r w:rsidR="00333134" w:rsidRPr="00333134">
              <w:rPr>
                <w:noProof/>
                <w:webHidden/>
              </w:rPr>
              <w:t>3</w:t>
            </w:r>
            <w:r w:rsidR="00333134" w:rsidRPr="00333134">
              <w:rPr>
                <w:noProof/>
                <w:webHidden/>
              </w:rPr>
              <w:fldChar w:fldCharType="end"/>
            </w:r>
          </w:hyperlink>
        </w:p>
        <w:p w14:paraId="66CAE59E" w14:textId="77777777" w:rsidR="00333134" w:rsidRPr="00333134" w:rsidRDefault="00000000" w:rsidP="00333134">
          <w:pPr>
            <w:pStyle w:val="TOC2"/>
            <w:tabs>
              <w:tab w:val="right" w:leader="dot" w:pos="9019"/>
            </w:tabs>
            <w:spacing w:line="360" w:lineRule="auto"/>
            <w:rPr>
              <w:noProof/>
            </w:rPr>
          </w:pPr>
          <w:hyperlink w:anchor="_Toc128820486" w:history="1">
            <w:r w:rsidR="00333134" w:rsidRPr="00333134">
              <w:rPr>
                <w:rStyle w:val="Hyperlink"/>
                <w:noProof/>
              </w:rPr>
              <w:t>IDENTIFYING CURRENT ISSUES</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_Toc128820486 \h </w:instrText>
            </w:r>
            <w:r w:rsidR="00333134" w:rsidRPr="00333134">
              <w:rPr>
                <w:noProof/>
                <w:webHidden/>
              </w:rPr>
            </w:r>
            <w:r w:rsidR="00333134" w:rsidRPr="00333134">
              <w:rPr>
                <w:noProof/>
                <w:webHidden/>
              </w:rPr>
              <w:fldChar w:fldCharType="separate"/>
            </w:r>
            <w:r w:rsidR="00333134" w:rsidRPr="00333134">
              <w:rPr>
                <w:noProof/>
                <w:webHidden/>
              </w:rPr>
              <w:t>4</w:t>
            </w:r>
            <w:r w:rsidR="00333134" w:rsidRPr="00333134">
              <w:rPr>
                <w:noProof/>
                <w:webHidden/>
              </w:rPr>
              <w:fldChar w:fldCharType="end"/>
            </w:r>
          </w:hyperlink>
        </w:p>
        <w:p w14:paraId="10D7C20E" w14:textId="77777777" w:rsidR="00333134" w:rsidRPr="00333134" w:rsidRDefault="00000000" w:rsidP="00333134">
          <w:pPr>
            <w:pStyle w:val="TOC1"/>
            <w:tabs>
              <w:tab w:val="right" w:leader="dot" w:pos="9019"/>
            </w:tabs>
            <w:spacing w:line="360" w:lineRule="auto"/>
            <w:rPr>
              <w:noProof/>
            </w:rPr>
          </w:pPr>
          <w:hyperlink w:anchor="_Toc128820487" w:history="1">
            <w:r w:rsidR="00333134" w:rsidRPr="00333134">
              <w:rPr>
                <w:rStyle w:val="Hyperlink"/>
                <w:noProof/>
              </w:rPr>
              <w:t>DISCUSSION AND LITERATURE</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_Toc128820487 \h </w:instrText>
            </w:r>
            <w:r w:rsidR="00333134" w:rsidRPr="00333134">
              <w:rPr>
                <w:noProof/>
                <w:webHidden/>
              </w:rPr>
            </w:r>
            <w:r w:rsidR="00333134" w:rsidRPr="00333134">
              <w:rPr>
                <w:noProof/>
                <w:webHidden/>
              </w:rPr>
              <w:fldChar w:fldCharType="separate"/>
            </w:r>
            <w:r w:rsidR="00333134" w:rsidRPr="00333134">
              <w:rPr>
                <w:noProof/>
                <w:webHidden/>
              </w:rPr>
              <w:t>5</w:t>
            </w:r>
            <w:r w:rsidR="00333134" w:rsidRPr="00333134">
              <w:rPr>
                <w:noProof/>
                <w:webHidden/>
              </w:rPr>
              <w:fldChar w:fldCharType="end"/>
            </w:r>
          </w:hyperlink>
        </w:p>
        <w:p w14:paraId="403C5CE4" w14:textId="77777777" w:rsidR="00333134" w:rsidRPr="00333134" w:rsidRDefault="00000000" w:rsidP="00333134">
          <w:pPr>
            <w:pStyle w:val="TOC2"/>
            <w:tabs>
              <w:tab w:val="right" w:leader="dot" w:pos="9019"/>
            </w:tabs>
            <w:spacing w:line="360" w:lineRule="auto"/>
            <w:rPr>
              <w:noProof/>
            </w:rPr>
          </w:pPr>
          <w:hyperlink w:anchor="_Toc128820488" w:history="1">
            <w:r w:rsidR="00333134" w:rsidRPr="00333134">
              <w:rPr>
                <w:rStyle w:val="Hyperlink"/>
                <w:noProof/>
              </w:rPr>
              <w:t>PESTLE ANALYSIS</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_Toc128820488 \h </w:instrText>
            </w:r>
            <w:r w:rsidR="00333134" w:rsidRPr="00333134">
              <w:rPr>
                <w:noProof/>
                <w:webHidden/>
              </w:rPr>
            </w:r>
            <w:r w:rsidR="00333134" w:rsidRPr="00333134">
              <w:rPr>
                <w:noProof/>
                <w:webHidden/>
              </w:rPr>
              <w:fldChar w:fldCharType="separate"/>
            </w:r>
            <w:r w:rsidR="00333134" w:rsidRPr="00333134">
              <w:rPr>
                <w:noProof/>
                <w:webHidden/>
              </w:rPr>
              <w:t>5</w:t>
            </w:r>
            <w:r w:rsidR="00333134" w:rsidRPr="00333134">
              <w:rPr>
                <w:noProof/>
                <w:webHidden/>
              </w:rPr>
              <w:fldChar w:fldCharType="end"/>
            </w:r>
          </w:hyperlink>
        </w:p>
        <w:p w14:paraId="66C46D71" w14:textId="77777777" w:rsidR="00333134" w:rsidRPr="00333134" w:rsidRDefault="00000000" w:rsidP="00333134">
          <w:pPr>
            <w:pStyle w:val="TOC2"/>
            <w:tabs>
              <w:tab w:val="right" w:leader="dot" w:pos="9019"/>
            </w:tabs>
            <w:spacing w:line="360" w:lineRule="auto"/>
            <w:rPr>
              <w:noProof/>
            </w:rPr>
          </w:pPr>
          <w:hyperlink w:anchor="_Toc128820489" w:history="1">
            <w:r w:rsidR="00333134" w:rsidRPr="00333134">
              <w:rPr>
                <w:rStyle w:val="Hyperlink"/>
                <w:noProof/>
              </w:rPr>
              <w:t>SWOT ANALYSIS</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_Toc128820489 \h </w:instrText>
            </w:r>
            <w:r w:rsidR="00333134" w:rsidRPr="00333134">
              <w:rPr>
                <w:noProof/>
                <w:webHidden/>
              </w:rPr>
            </w:r>
            <w:r w:rsidR="00333134" w:rsidRPr="00333134">
              <w:rPr>
                <w:noProof/>
                <w:webHidden/>
              </w:rPr>
              <w:fldChar w:fldCharType="separate"/>
            </w:r>
            <w:r w:rsidR="00333134" w:rsidRPr="00333134">
              <w:rPr>
                <w:noProof/>
                <w:webHidden/>
              </w:rPr>
              <w:t>6</w:t>
            </w:r>
            <w:r w:rsidR="00333134" w:rsidRPr="00333134">
              <w:rPr>
                <w:noProof/>
                <w:webHidden/>
              </w:rPr>
              <w:fldChar w:fldCharType="end"/>
            </w:r>
          </w:hyperlink>
        </w:p>
        <w:p w14:paraId="18A7875B" w14:textId="77777777" w:rsidR="00333134" w:rsidRPr="00333134" w:rsidRDefault="00000000" w:rsidP="00333134">
          <w:pPr>
            <w:pStyle w:val="TOC2"/>
            <w:tabs>
              <w:tab w:val="right" w:leader="dot" w:pos="9019"/>
            </w:tabs>
            <w:spacing w:line="360" w:lineRule="auto"/>
            <w:rPr>
              <w:noProof/>
            </w:rPr>
          </w:pPr>
          <w:hyperlink w:anchor="_Toc128820490" w:history="1">
            <w:r w:rsidR="00333134" w:rsidRPr="00333134">
              <w:rPr>
                <w:rStyle w:val="Hyperlink"/>
                <w:noProof/>
              </w:rPr>
              <w:t>INDUSTRY EXAMPLES</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_Toc128820490 \h </w:instrText>
            </w:r>
            <w:r w:rsidR="00333134" w:rsidRPr="00333134">
              <w:rPr>
                <w:noProof/>
                <w:webHidden/>
              </w:rPr>
            </w:r>
            <w:r w:rsidR="00333134" w:rsidRPr="00333134">
              <w:rPr>
                <w:noProof/>
                <w:webHidden/>
              </w:rPr>
              <w:fldChar w:fldCharType="separate"/>
            </w:r>
            <w:r w:rsidR="00333134" w:rsidRPr="00333134">
              <w:rPr>
                <w:noProof/>
                <w:webHidden/>
              </w:rPr>
              <w:t>6</w:t>
            </w:r>
            <w:r w:rsidR="00333134" w:rsidRPr="00333134">
              <w:rPr>
                <w:noProof/>
                <w:webHidden/>
              </w:rPr>
              <w:fldChar w:fldCharType="end"/>
            </w:r>
          </w:hyperlink>
        </w:p>
        <w:p w14:paraId="6E0078D6" w14:textId="77777777" w:rsidR="00333134" w:rsidRPr="00333134" w:rsidRDefault="00000000" w:rsidP="00333134">
          <w:pPr>
            <w:pStyle w:val="TOC2"/>
            <w:tabs>
              <w:tab w:val="right" w:leader="dot" w:pos="9019"/>
            </w:tabs>
            <w:spacing w:line="360" w:lineRule="auto"/>
            <w:rPr>
              <w:noProof/>
            </w:rPr>
          </w:pPr>
          <w:hyperlink w:anchor="_Toc128820491" w:history="1">
            <w:r w:rsidR="00333134" w:rsidRPr="00333134">
              <w:rPr>
                <w:rStyle w:val="Hyperlink"/>
                <w:noProof/>
              </w:rPr>
              <w:t>LITERATURE ON THE TOPIC</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_Toc128820491 \h </w:instrText>
            </w:r>
            <w:r w:rsidR="00333134" w:rsidRPr="00333134">
              <w:rPr>
                <w:noProof/>
                <w:webHidden/>
              </w:rPr>
            </w:r>
            <w:r w:rsidR="00333134" w:rsidRPr="00333134">
              <w:rPr>
                <w:noProof/>
                <w:webHidden/>
              </w:rPr>
              <w:fldChar w:fldCharType="separate"/>
            </w:r>
            <w:r w:rsidR="00333134" w:rsidRPr="00333134">
              <w:rPr>
                <w:noProof/>
                <w:webHidden/>
              </w:rPr>
              <w:t>8</w:t>
            </w:r>
            <w:r w:rsidR="00333134" w:rsidRPr="00333134">
              <w:rPr>
                <w:noProof/>
                <w:webHidden/>
              </w:rPr>
              <w:fldChar w:fldCharType="end"/>
            </w:r>
          </w:hyperlink>
        </w:p>
        <w:p w14:paraId="23288E39" w14:textId="77777777" w:rsidR="00333134" w:rsidRPr="00333134" w:rsidRDefault="00000000" w:rsidP="00333134">
          <w:pPr>
            <w:pStyle w:val="TOC1"/>
            <w:tabs>
              <w:tab w:val="right" w:leader="dot" w:pos="9019"/>
            </w:tabs>
            <w:spacing w:line="360" w:lineRule="auto"/>
            <w:rPr>
              <w:noProof/>
            </w:rPr>
          </w:pPr>
          <w:hyperlink w:anchor="_Toc128820492" w:history="1">
            <w:r w:rsidR="00333134" w:rsidRPr="00333134">
              <w:rPr>
                <w:rStyle w:val="Hyperlink"/>
                <w:noProof/>
              </w:rPr>
              <w:t>EVALUATION AND CONCLUSION</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_Toc128820492 \h </w:instrText>
            </w:r>
            <w:r w:rsidR="00333134" w:rsidRPr="00333134">
              <w:rPr>
                <w:noProof/>
                <w:webHidden/>
              </w:rPr>
            </w:r>
            <w:r w:rsidR="00333134" w:rsidRPr="00333134">
              <w:rPr>
                <w:noProof/>
                <w:webHidden/>
              </w:rPr>
              <w:fldChar w:fldCharType="separate"/>
            </w:r>
            <w:r w:rsidR="00333134" w:rsidRPr="00333134">
              <w:rPr>
                <w:noProof/>
                <w:webHidden/>
              </w:rPr>
              <w:t>10</w:t>
            </w:r>
            <w:r w:rsidR="00333134" w:rsidRPr="00333134">
              <w:rPr>
                <w:noProof/>
                <w:webHidden/>
              </w:rPr>
              <w:fldChar w:fldCharType="end"/>
            </w:r>
          </w:hyperlink>
        </w:p>
        <w:p w14:paraId="65E4EA82" w14:textId="77777777" w:rsidR="00333134" w:rsidRPr="00333134" w:rsidRDefault="00000000" w:rsidP="00333134">
          <w:pPr>
            <w:pStyle w:val="TOC1"/>
            <w:tabs>
              <w:tab w:val="right" w:leader="dot" w:pos="9019"/>
            </w:tabs>
            <w:spacing w:line="360" w:lineRule="auto"/>
            <w:rPr>
              <w:noProof/>
            </w:rPr>
          </w:pPr>
          <w:hyperlink w:anchor="_Toc128820493" w:history="1">
            <w:r w:rsidR="00333134" w:rsidRPr="00333134">
              <w:rPr>
                <w:rStyle w:val="Hyperlink"/>
                <w:noProof/>
              </w:rPr>
              <w:t>REFERENCES</w:t>
            </w:r>
            <w:r w:rsidR="00333134" w:rsidRPr="00333134">
              <w:rPr>
                <w:noProof/>
                <w:webHidden/>
              </w:rPr>
              <w:tab/>
            </w:r>
            <w:r w:rsidR="00333134" w:rsidRPr="00333134">
              <w:rPr>
                <w:noProof/>
                <w:webHidden/>
              </w:rPr>
              <w:fldChar w:fldCharType="begin"/>
            </w:r>
            <w:r w:rsidR="00333134" w:rsidRPr="00333134">
              <w:rPr>
                <w:noProof/>
                <w:webHidden/>
              </w:rPr>
              <w:instrText xml:space="preserve"> PAGEREF _Toc128820493 \h </w:instrText>
            </w:r>
            <w:r w:rsidR="00333134" w:rsidRPr="00333134">
              <w:rPr>
                <w:noProof/>
                <w:webHidden/>
              </w:rPr>
            </w:r>
            <w:r w:rsidR="00333134" w:rsidRPr="00333134">
              <w:rPr>
                <w:noProof/>
                <w:webHidden/>
              </w:rPr>
              <w:fldChar w:fldCharType="separate"/>
            </w:r>
            <w:r w:rsidR="00333134" w:rsidRPr="00333134">
              <w:rPr>
                <w:noProof/>
                <w:webHidden/>
              </w:rPr>
              <w:t>11</w:t>
            </w:r>
            <w:r w:rsidR="00333134" w:rsidRPr="00333134">
              <w:rPr>
                <w:noProof/>
                <w:webHidden/>
              </w:rPr>
              <w:fldChar w:fldCharType="end"/>
            </w:r>
          </w:hyperlink>
        </w:p>
        <w:p w14:paraId="1A057A36" w14:textId="77777777" w:rsidR="00333134" w:rsidRDefault="00333134" w:rsidP="00333134">
          <w:pPr>
            <w:spacing w:line="360" w:lineRule="auto"/>
          </w:pPr>
          <w:r w:rsidRPr="00333134">
            <w:rPr>
              <w:noProof/>
            </w:rPr>
            <w:fldChar w:fldCharType="end"/>
          </w:r>
        </w:p>
      </w:sdtContent>
    </w:sdt>
    <w:p w14:paraId="5F2E1C31" w14:textId="77777777" w:rsidR="00F11B71" w:rsidRDefault="00F11B71" w:rsidP="00333134">
      <w:pPr>
        <w:spacing w:before="200" w:line="360" w:lineRule="auto"/>
        <w:jc w:val="both"/>
        <w:rPr>
          <w:color w:val="1C4587"/>
          <w:sz w:val="24"/>
          <w:szCs w:val="24"/>
        </w:rPr>
      </w:pPr>
    </w:p>
    <w:p w14:paraId="06FC74F2" w14:textId="77777777" w:rsidR="00333134" w:rsidRDefault="00333134" w:rsidP="00333134">
      <w:pPr>
        <w:spacing w:line="360" w:lineRule="auto"/>
        <w:rPr>
          <w:b/>
          <w:color w:val="1C4587"/>
          <w:sz w:val="24"/>
          <w:szCs w:val="24"/>
        </w:rPr>
      </w:pPr>
      <w:bookmarkStart w:id="2" w:name="_ok2lvy1xsu3d" w:colFirst="0" w:colLast="0"/>
      <w:bookmarkEnd w:id="2"/>
      <w:r>
        <w:rPr>
          <w:b/>
          <w:color w:val="1C4587"/>
          <w:sz w:val="24"/>
          <w:szCs w:val="24"/>
        </w:rPr>
        <w:br w:type="page"/>
      </w:r>
    </w:p>
    <w:p w14:paraId="1E1F2608" w14:textId="77777777" w:rsidR="00F11B71" w:rsidRDefault="0075413F" w:rsidP="00333134">
      <w:pPr>
        <w:pStyle w:val="Heading1"/>
        <w:spacing w:before="200" w:line="360" w:lineRule="auto"/>
        <w:jc w:val="both"/>
        <w:rPr>
          <w:b/>
          <w:color w:val="1C4587"/>
          <w:sz w:val="24"/>
          <w:szCs w:val="24"/>
        </w:rPr>
      </w:pPr>
      <w:bookmarkStart w:id="3" w:name="_Toc128820484"/>
      <w:r>
        <w:rPr>
          <w:b/>
          <w:color w:val="1C4587"/>
          <w:sz w:val="24"/>
          <w:szCs w:val="24"/>
        </w:rPr>
        <w:lastRenderedPageBreak/>
        <w:t>INTRODUCTION AND BACKGROUND</w:t>
      </w:r>
      <w:bookmarkEnd w:id="3"/>
    </w:p>
    <w:p w14:paraId="2C02CAA3" w14:textId="77777777" w:rsidR="00F11B71" w:rsidRDefault="0075413F" w:rsidP="00333134">
      <w:pPr>
        <w:spacing w:before="200" w:line="360" w:lineRule="auto"/>
        <w:jc w:val="both"/>
        <w:rPr>
          <w:sz w:val="24"/>
          <w:szCs w:val="24"/>
        </w:rPr>
      </w:pPr>
      <w:r>
        <w:rPr>
          <w:sz w:val="24"/>
          <w:szCs w:val="24"/>
        </w:rPr>
        <w:t xml:space="preserve">Radisson is an international hotel chain with more than 1400 properties throughout more than 100 nations. The company serves a wide variety of clients by offering a wide range of services, including hotels, resorts and restaurants. The Radisson Hotel takes great pleasure in offering its clients quality services and in fostering a positive workplace culture </w:t>
      </w:r>
      <w:r>
        <w:rPr>
          <w:sz w:val="24"/>
          <w:szCs w:val="24"/>
          <w:highlight w:val="white"/>
        </w:rPr>
        <w:t>(</w:t>
      </w:r>
      <w:proofErr w:type="spellStart"/>
      <w:r>
        <w:rPr>
          <w:sz w:val="24"/>
          <w:szCs w:val="24"/>
          <w:highlight w:val="white"/>
        </w:rPr>
        <w:t>Vasileva</w:t>
      </w:r>
      <w:proofErr w:type="spellEnd"/>
      <w:r>
        <w:rPr>
          <w:sz w:val="24"/>
          <w:szCs w:val="24"/>
          <w:highlight w:val="white"/>
        </w:rPr>
        <w:t>, 2018)</w:t>
      </w:r>
      <w:r>
        <w:rPr>
          <w:sz w:val="24"/>
          <w:szCs w:val="24"/>
        </w:rPr>
        <w:t xml:space="preserve">. Nonetheless, the Radisson Hotel has a number of difficulties that have an impact on attracting and keeping employees. This research project proposal focuses on the case of the Radisson Hotel to identify the current issues impacting staff recruitment and retention in the hospitality sector. The study will look at how external concerns, including the COVID-19 epidemic, affect the hotel business and find ways to manage those challenges </w:t>
      </w:r>
      <w:r>
        <w:rPr>
          <w:sz w:val="24"/>
          <w:szCs w:val="24"/>
          <w:highlight w:val="white"/>
        </w:rPr>
        <w:t>(Bibi et al., 2018)</w:t>
      </w:r>
      <w:r>
        <w:rPr>
          <w:sz w:val="24"/>
          <w:szCs w:val="24"/>
        </w:rPr>
        <w:t xml:space="preserve">. The research project will contribute to the expansion and advancement of the hospitality sector by offering insights into current trends and practices. The research will be used by Radisson hotel and other hospitality businesses to create strategies for keeping staff and giving clients great service </w:t>
      </w:r>
      <w:r>
        <w:rPr>
          <w:sz w:val="24"/>
          <w:szCs w:val="24"/>
          <w:highlight w:val="white"/>
        </w:rPr>
        <w:t>(</w:t>
      </w:r>
      <w:proofErr w:type="spellStart"/>
      <w:r>
        <w:rPr>
          <w:sz w:val="24"/>
          <w:szCs w:val="24"/>
          <w:highlight w:val="white"/>
        </w:rPr>
        <w:t>Vasileva</w:t>
      </w:r>
      <w:proofErr w:type="spellEnd"/>
      <w:r>
        <w:rPr>
          <w:sz w:val="24"/>
          <w:szCs w:val="24"/>
          <w:highlight w:val="white"/>
        </w:rPr>
        <w:t>, 2018)</w:t>
      </w:r>
      <w:r>
        <w:rPr>
          <w:sz w:val="24"/>
          <w:szCs w:val="24"/>
        </w:rPr>
        <w:t>.</w:t>
      </w:r>
    </w:p>
    <w:p w14:paraId="02249EDE" w14:textId="77777777" w:rsidR="00F11B71" w:rsidRDefault="0075413F" w:rsidP="00333134">
      <w:pPr>
        <w:pStyle w:val="Heading2"/>
        <w:spacing w:before="200" w:line="360" w:lineRule="auto"/>
        <w:jc w:val="both"/>
        <w:rPr>
          <w:b/>
          <w:color w:val="1C4587"/>
          <w:sz w:val="24"/>
          <w:szCs w:val="24"/>
        </w:rPr>
      </w:pPr>
      <w:bookmarkStart w:id="4" w:name="_swpasv4zhnyr" w:colFirst="0" w:colLast="0"/>
      <w:bookmarkStart w:id="5" w:name="_Toc128820485"/>
      <w:bookmarkEnd w:id="4"/>
      <w:r>
        <w:rPr>
          <w:b/>
          <w:color w:val="1C4587"/>
          <w:sz w:val="24"/>
          <w:szCs w:val="24"/>
        </w:rPr>
        <w:t>OVERVIEW OF THE ORGANISATION</w:t>
      </w:r>
      <w:bookmarkEnd w:id="5"/>
    </w:p>
    <w:p w14:paraId="51EF6158" w14:textId="77777777" w:rsidR="00F11B71" w:rsidRDefault="0075413F" w:rsidP="00333134">
      <w:pPr>
        <w:spacing w:before="200" w:line="360" w:lineRule="auto"/>
        <w:jc w:val="center"/>
        <w:rPr>
          <w:sz w:val="24"/>
          <w:szCs w:val="24"/>
        </w:rPr>
      </w:pPr>
      <w:r>
        <w:rPr>
          <w:noProof/>
          <w:sz w:val="24"/>
          <w:szCs w:val="24"/>
        </w:rPr>
        <w:drawing>
          <wp:inline distT="114300" distB="114300" distL="114300" distR="114300" wp14:anchorId="0B1D02F0" wp14:editId="73065B72">
            <wp:extent cx="4500563" cy="172105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500563" cy="1721056"/>
                    </a:xfrm>
                    <a:prstGeom prst="rect">
                      <a:avLst/>
                    </a:prstGeom>
                    <a:ln/>
                  </pic:spPr>
                </pic:pic>
              </a:graphicData>
            </a:graphic>
          </wp:inline>
        </w:drawing>
      </w:r>
    </w:p>
    <w:p w14:paraId="67765DBC" w14:textId="77777777" w:rsidR="00F11B71" w:rsidRDefault="0075413F" w:rsidP="00333134">
      <w:pPr>
        <w:spacing w:line="360" w:lineRule="auto"/>
        <w:jc w:val="center"/>
        <w:rPr>
          <w:i/>
          <w:color w:val="444499"/>
          <w:sz w:val="20"/>
          <w:szCs w:val="20"/>
        </w:rPr>
      </w:pPr>
      <w:bookmarkStart w:id="6" w:name="h8aiv8gyl2z6" w:colFirst="0" w:colLast="0"/>
      <w:bookmarkEnd w:id="6"/>
      <w:r>
        <w:rPr>
          <w:i/>
          <w:color w:val="444499"/>
          <w:sz w:val="20"/>
          <w:szCs w:val="20"/>
        </w:rPr>
        <w:t xml:space="preserve">Figure 1. </w:t>
      </w:r>
    </w:p>
    <w:p w14:paraId="42F6F44D" w14:textId="77777777" w:rsidR="00F11B71" w:rsidRDefault="0075413F" w:rsidP="00333134">
      <w:pPr>
        <w:spacing w:line="360" w:lineRule="auto"/>
        <w:jc w:val="center"/>
        <w:rPr>
          <w:i/>
          <w:color w:val="444499"/>
          <w:sz w:val="20"/>
          <w:szCs w:val="20"/>
        </w:rPr>
      </w:pPr>
      <w:r>
        <w:rPr>
          <w:i/>
          <w:color w:val="444499"/>
          <w:sz w:val="20"/>
          <w:szCs w:val="20"/>
        </w:rPr>
        <w:t>Radisson Hotels Logo</w:t>
      </w:r>
    </w:p>
    <w:p w14:paraId="1707033E" w14:textId="77777777" w:rsidR="00F11B71" w:rsidRDefault="0075413F" w:rsidP="00333134">
      <w:pPr>
        <w:spacing w:before="200" w:line="360" w:lineRule="auto"/>
        <w:jc w:val="both"/>
        <w:rPr>
          <w:sz w:val="24"/>
          <w:szCs w:val="24"/>
        </w:rPr>
      </w:pPr>
      <w:r>
        <w:rPr>
          <w:sz w:val="24"/>
          <w:szCs w:val="24"/>
        </w:rPr>
        <w:t xml:space="preserve">One of the biggest hotel chains in the world, Radisson hotel is a brand of the Radisson Hotel Group </w:t>
      </w:r>
      <w:r>
        <w:rPr>
          <w:sz w:val="24"/>
          <w:szCs w:val="24"/>
          <w:highlight w:val="white"/>
        </w:rPr>
        <w:t>(</w:t>
      </w:r>
      <w:proofErr w:type="spellStart"/>
      <w:r>
        <w:rPr>
          <w:sz w:val="24"/>
          <w:szCs w:val="24"/>
          <w:highlight w:val="white"/>
        </w:rPr>
        <w:t>Klemi-Stojanov</w:t>
      </w:r>
      <w:proofErr w:type="spellEnd"/>
      <w:r>
        <w:rPr>
          <w:sz w:val="24"/>
          <w:szCs w:val="24"/>
          <w:highlight w:val="white"/>
        </w:rPr>
        <w:t>, 2020)</w:t>
      </w:r>
      <w:r>
        <w:rPr>
          <w:sz w:val="24"/>
          <w:szCs w:val="24"/>
        </w:rPr>
        <w:t xml:space="preserve">. The company is dedicated to offering outstanding services to its clients and fostering a supportive work environment for its personnel. The organisation supports inclusion and diversity in the workplace, and the Radisson Hotel Group has a diverse staff. The Radisson Hotel provides its staff with a range of advantages, including competitive pay, chances for professional development and a positive workplace environment </w:t>
      </w:r>
      <w:r>
        <w:rPr>
          <w:sz w:val="24"/>
          <w:szCs w:val="24"/>
          <w:highlight w:val="white"/>
        </w:rPr>
        <w:t>(</w:t>
      </w:r>
      <w:proofErr w:type="spellStart"/>
      <w:r>
        <w:rPr>
          <w:sz w:val="24"/>
          <w:szCs w:val="24"/>
          <w:highlight w:val="white"/>
        </w:rPr>
        <w:t>Klemi-Stojanov</w:t>
      </w:r>
      <w:proofErr w:type="spellEnd"/>
      <w:r>
        <w:rPr>
          <w:sz w:val="24"/>
          <w:szCs w:val="24"/>
          <w:highlight w:val="white"/>
        </w:rPr>
        <w:t>, 2020)</w:t>
      </w:r>
      <w:r>
        <w:rPr>
          <w:sz w:val="24"/>
          <w:szCs w:val="24"/>
        </w:rPr>
        <w:t>.</w:t>
      </w:r>
    </w:p>
    <w:p w14:paraId="03143021" w14:textId="77777777" w:rsidR="00F11B71" w:rsidRDefault="0075413F" w:rsidP="00333134">
      <w:pPr>
        <w:pStyle w:val="Heading2"/>
        <w:spacing w:before="200" w:line="360" w:lineRule="auto"/>
        <w:jc w:val="both"/>
        <w:rPr>
          <w:b/>
          <w:color w:val="1C4587"/>
          <w:sz w:val="24"/>
          <w:szCs w:val="24"/>
        </w:rPr>
      </w:pPr>
      <w:bookmarkStart w:id="7" w:name="_adwwsfga5rub" w:colFirst="0" w:colLast="0"/>
      <w:bookmarkStart w:id="8" w:name="_Toc128820486"/>
      <w:bookmarkEnd w:id="7"/>
      <w:r>
        <w:rPr>
          <w:b/>
          <w:color w:val="1C4587"/>
          <w:sz w:val="24"/>
          <w:szCs w:val="24"/>
        </w:rPr>
        <w:lastRenderedPageBreak/>
        <w:t>IDENTIFYING CURRENT ISSUES</w:t>
      </w:r>
      <w:bookmarkEnd w:id="8"/>
    </w:p>
    <w:p w14:paraId="388703DB" w14:textId="77777777" w:rsidR="00F11B71" w:rsidRDefault="0075413F" w:rsidP="00333134">
      <w:pPr>
        <w:spacing w:before="200" w:line="360" w:lineRule="auto"/>
        <w:jc w:val="both"/>
        <w:rPr>
          <w:sz w:val="24"/>
          <w:szCs w:val="24"/>
        </w:rPr>
      </w:pPr>
      <w:r>
        <w:rPr>
          <w:sz w:val="24"/>
          <w:szCs w:val="24"/>
        </w:rPr>
        <w:t xml:space="preserve">This research study proposal will look at the problems that the Radisson Hotel is currently having with staff retention </w:t>
      </w:r>
      <w:r>
        <w:rPr>
          <w:sz w:val="24"/>
          <w:szCs w:val="24"/>
          <w:highlight w:val="white"/>
        </w:rPr>
        <w:t>(</w:t>
      </w:r>
      <w:proofErr w:type="spellStart"/>
      <w:r>
        <w:rPr>
          <w:sz w:val="24"/>
          <w:szCs w:val="24"/>
          <w:highlight w:val="white"/>
        </w:rPr>
        <w:t>Miasoid</w:t>
      </w:r>
      <w:proofErr w:type="spellEnd"/>
      <w:r>
        <w:rPr>
          <w:sz w:val="24"/>
          <w:szCs w:val="24"/>
          <w:highlight w:val="white"/>
        </w:rPr>
        <w:t>, 2020)</w:t>
      </w:r>
      <w:r>
        <w:rPr>
          <w:sz w:val="24"/>
          <w:szCs w:val="24"/>
        </w:rPr>
        <w:t>. These difficulties not only include, but also involve”</w:t>
      </w:r>
    </w:p>
    <w:p w14:paraId="2EABC64C" w14:textId="77777777" w:rsidR="00F11B71" w:rsidRDefault="0075413F" w:rsidP="00333134">
      <w:pPr>
        <w:spacing w:before="200" w:line="360" w:lineRule="auto"/>
        <w:jc w:val="both"/>
        <w:rPr>
          <w:sz w:val="24"/>
          <w:szCs w:val="24"/>
        </w:rPr>
      </w:pPr>
      <w:r>
        <w:rPr>
          <w:b/>
          <w:sz w:val="24"/>
          <w:szCs w:val="24"/>
        </w:rPr>
        <w:t xml:space="preserve">Staff Shortage: </w:t>
      </w:r>
      <w:r>
        <w:rPr>
          <w:sz w:val="24"/>
          <w:szCs w:val="24"/>
        </w:rPr>
        <w:t>Due to a number of circumstances, including low unemployment rates, the effects of the pandemic, and lack of interest of the young generation in pursuing jobs in the hospitality business, there has been a recent staff shortage in the industry.</w:t>
      </w:r>
    </w:p>
    <w:p w14:paraId="0EE32502" w14:textId="77777777" w:rsidR="00F11B71" w:rsidRDefault="0075413F" w:rsidP="00333134">
      <w:pPr>
        <w:spacing w:before="200" w:line="360" w:lineRule="auto"/>
        <w:jc w:val="both"/>
        <w:rPr>
          <w:sz w:val="24"/>
          <w:szCs w:val="24"/>
        </w:rPr>
      </w:pPr>
      <w:r>
        <w:rPr>
          <w:b/>
          <w:sz w:val="24"/>
          <w:szCs w:val="24"/>
        </w:rPr>
        <w:t>Lack of Training:</w:t>
      </w:r>
      <w:r>
        <w:rPr>
          <w:sz w:val="24"/>
          <w:szCs w:val="24"/>
        </w:rPr>
        <w:t xml:space="preserve"> To guarantee that personnel deliver world-class services to customers, the hotel business requires significant training </w:t>
      </w:r>
      <w:r>
        <w:rPr>
          <w:sz w:val="24"/>
          <w:szCs w:val="24"/>
          <w:highlight w:val="white"/>
        </w:rPr>
        <w:t>(</w:t>
      </w:r>
      <w:proofErr w:type="spellStart"/>
      <w:r>
        <w:rPr>
          <w:sz w:val="24"/>
          <w:szCs w:val="24"/>
          <w:highlight w:val="white"/>
        </w:rPr>
        <w:t>Miasoid</w:t>
      </w:r>
      <w:proofErr w:type="spellEnd"/>
      <w:r>
        <w:rPr>
          <w:sz w:val="24"/>
          <w:szCs w:val="24"/>
          <w:highlight w:val="white"/>
        </w:rPr>
        <w:t>, 2020)</w:t>
      </w:r>
      <w:r>
        <w:rPr>
          <w:sz w:val="24"/>
          <w:szCs w:val="24"/>
        </w:rPr>
        <w:t>. Yet, a lot of businesses like Radisson Hotel, have claimed that workers don't get enough training which has an impact on how well they execute their jobs.</w:t>
      </w:r>
    </w:p>
    <w:p w14:paraId="3B0F7792" w14:textId="77777777" w:rsidR="00F11B71" w:rsidRDefault="0075413F" w:rsidP="00333134">
      <w:pPr>
        <w:spacing w:before="200" w:line="360" w:lineRule="auto"/>
        <w:jc w:val="both"/>
        <w:rPr>
          <w:sz w:val="24"/>
          <w:szCs w:val="24"/>
        </w:rPr>
      </w:pPr>
      <w:r>
        <w:rPr>
          <w:b/>
          <w:sz w:val="24"/>
          <w:szCs w:val="24"/>
        </w:rPr>
        <w:t xml:space="preserve">Ineffective management: </w:t>
      </w:r>
      <w:r>
        <w:rPr>
          <w:sz w:val="24"/>
          <w:szCs w:val="24"/>
        </w:rPr>
        <w:t xml:space="preserve">Ineffective management can cause low employee morale, which causes a high staff turnover rate. Poor management in the hotel sector can impact client satisfaction, leading to a loss of revenue </w:t>
      </w:r>
      <w:r>
        <w:rPr>
          <w:sz w:val="24"/>
          <w:szCs w:val="24"/>
          <w:highlight w:val="white"/>
        </w:rPr>
        <w:t>(Bibi et al., 2018)</w:t>
      </w:r>
      <w:r>
        <w:rPr>
          <w:sz w:val="24"/>
          <w:szCs w:val="24"/>
        </w:rPr>
        <w:t>.</w:t>
      </w:r>
    </w:p>
    <w:p w14:paraId="5B6AFE92" w14:textId="77777777" w:rsidR="00F11B71" w:rsidRDefault="00F11B71" w:rsidP="00333134">
      <w:pPr>
        <w:spacing w:before="200" w:line="360" w:lineRule="auto"/>
        <w:jc w:val="both"/>
        <w:rPr>
          <w:sz w:val="24"/>
          <w:szCs w:val="24"/>
        </w:rPr>
      </w:pPr>
    </w:p>
    <w:p w14:paraId="32B4FB69" w14:textId="77777777" w:rsidR="00F11B71" w:rsidRDefault="0075413F" w:rsidP="00333134">
      <w:pPr>
        <w:spacing w:before="200" w:line="360" w:lineRule="auto"/>
        <w:jc w:val="both"/>
        <w:rPr>
          <w:sz w:val="24"/>
          <w:szCs w:val="24"/>
        </w:rPr>
      </w:pPr>
      <w:r>
        <w:br w:type="page"/>
      </w:r>
    </w:p>
    <w:p w14:paraId="641DB2D9" w14:textId="77777777" w:rsidR="00F11B71" w:rsidRDefault="0075413F" w:rsidP="00333134">
      <w:pPr>
        <w:pStyle w:val="Heading1"/>
        <w:spacing w:before="200" w:line="360" w:lineRule="auto"/>
        <w:jc w:val="both"/>
        <w:rPr>
          <w:b/>
          <w:color w:val="1C4587"/>
          <w:sz w:val="24"/>
          <w:szCs w:val="24"/>
        </w:rPr>
      </w:pPr>
      <w:bookmarkStart w:id="9" w:name="_rpxbu8v4h8xv" w:colFirst="0" w:colLast="0"/>
      <w:bookmarkStart w:id="10" w:name="_Toc128820487"/>
      <w:bookmarkEnd w:id="9"/>
      <w:r>
        <w:rPr>
          <w:b/>
          <w:color w:val="1C4587"/>
          <w:sz w:val="24"/>
          <w:szCs w:val="24"/>
        </w:rPr>
        <w:lastRenderedPageBreak/>
        <w:t>DISCUSSION AND LITERATURE</w:t>
      </w:r>
      <w:bookmarkEnd w:id="10"/>
    </w:p>
    <w:p w14:paraId="62632884" w14:textId="77777777" w:rsidR="00F11B71" w:rsidRDefault="0075413F" w:rsidP="00333134">
      <w:pPr>
        <w:pStyle w:val="Heading2"/>
        <w:spacing w:before="200" w:line="360" w:lineRule="auto"/>
        <w:jc w:val="both"/>
        <w:rPr>
          <w:sz w:val="24"/>
          <w:szCs w:val="24"/>
        </w:rPr>
      </w:pPr>
      <w:bookmarkStart w:id="11" w:name="_x2cc9ms4mtfd" w:colFirst="0" w:colLast="0"/>
      <w:bookmarkStart w:id="12" w:name="_Toc128820488"/>
      <w:bookmarkEnd w:id="11"/>
      <w:r>
        <w:rPr>
          <w:b/>
          <w:color w:val="1C4587"/>
          <w:sz w:val="24"/>
          <w:szCs w:val="24"/>
        </w:rPr>
        <w:t>PESTLE ANALYSIS</w:t>
      </w:r>
      <w:bookmarkEnd w:id="12"/>
    </w:p>
    <w:p w14:paraId="11162932" w14:textId="5A705E49" w:rsidR="00F11B71" w:rsidRDefault="0075413F" w:rsidP="00333134">
      <w:pPr>
        <w:spacing w:before="200" w:line="360" w:lineRule="auto"/>
        <w:jc w:val="both"/>
        <w:rPr>
          <w:sz w:val="24"/>
          <w:szCs w:val="24"/>
        </w:rPr>
      </w:pPr>
      <w:r>
        <w:rPr>
          <w:b/>
          <w:sz w:val="24"/>
          <w:szCs w:val="24"/>
        </w:rPr>
        <w:t>Political:</w:t>
      </w:r>
      <w:r>
        <w:rPr>
          <w:sz w:val="24"/>
          <w:szCs w:val="24"/>
        </w:rPr>
        <w:t xml:space="preserve"> Since the hospitality sector is heavily regulated, political issues may have a big influence on how the sector operates </w:t>
      </w:r>
      <w:r>
        <w:rPr>
          <w:sz w:val="24"/>
          <w:szCs w:val="24"/>
          <w:highlight w:val="white"/>
        </w:rPr>
        <w:t>(Ghani et al., 2022)</w:t>
      </w:r>
      <w:r>
        <w:rPr>
          <w:sz w:val="24"/>
          <w:szCs w:val="24"/>
        </w:rPr>
        <w:t>. For example, adjustments to immigration and employment laws may have an impact on the pool of qualified personnel available to the hospitality sector</w:t>
      </w:r>
      <w:r w:rsidR="00D67607">
        <w:rPr>
          <w:sz w:val="24"/>
          <w:szCs w:val="24"/>
        </w:rPr>
        <w:t xml:space="preserve"> (</w:t>
      </w:r>
      <w:proofErr w:type="spellStart"/>
      <w:r w:rsidR="00D67607">
        <w:rPr>
          <w:sz w:val="24"/>
          <w:szCs w:val="24"/>
        </w:rPr>
        <w:t>Chaleunsouk</w:t>
      </w:r>
      <w:proofErr w:type="spellEnd"/>
      <w:r w:rsidR="00D67607">
        <w:rPr>
          <w:sz w:val="24"/>
          <w:szCs w:val="24"/>
        </w:rPr>
        <w:t>, 2017).</w:t>
      </w:r>
    </w:p>
    <w:p w14:paraId="1A372375" w14:textId="77777777" w:rsidR="00F11B71" w:rsidRDefault="0075413F" w:rsidP="00333134">
      <w:pPr>
        <w:spacing w:before="200" w:line="360" w:lineRule="auto"/>
        <w:jc w:val="both"/>
        <w:rPr>
          <w:sz w:val="24"/>
          <w:szCs w:val="24"/>
        </w:rPr>
      </w:pPr>
      <w:r>
        <w:rPr>
          <w:b/>
          <w:sz w:val="24"/>
          <w:szCs w:val="24"/>
        </w:rPr>
        <w:t xml:space="preserve">Economic: </w:t>
      </w:r>
      <w:r>
        <w:rPr>
          <w:sz w:val="24"/>
          <w:szCs w:val="24"/>
        </w:rPr>
        <w:t xml:space="preserve">The hospitality sector is quite sensitive to the state of the economy, and variables like inflation, the recession and current rates can have a big influence on how the sector performs. For instance, the hotel sector has seen a major drop in income during the COVID-19 epidemic as a result of the fall in travel and tourism </w:t>
      </w:r>
      <w:r>
        <w:rPr>
          <w:sz w:val="24"/>
          <w:szCs w:val="24"/>
          <w:highlight w:val="white"/>
        </w:rPr>
        <w:t>(Ghani et al., 2022)</w:t>
      </w:r>
      <w:r>
        <w:rPr>
          <w:sz w:val="24"/>
          <w:szCs w:val="24"/>
        </w:rPr>
        <w:t>.</w:t>
      </w:r>
    </w:p>
    <w:p w14:paraId="5057ED22" w14:textId="77777777" w:rsidR="00F11B71" w:rsidRDefault="0075413F" w:rsidP="00333134">
      <w:pPr>
        <w:spacing w:before="200" w:line="360" w:lineRule="auto"/>
        <w:jc w:val="both"/>
        <w:rPr>
          <w:sz w:val="24"/>
          <w:szCs w:val="24"/>
        </w:rPr>
      </w:pPr>
      <w:r>
        <w:rPr>
          <w:b/>
          <w:sz w:val="24"/>
          <w:szCs w:val="24"/>
        </w:rPr>
        <w:t xml:space="preserve">Social: </w:t>
      </w:r>
      <w:r>
        <w:rPr>
          <w:sz w:val="24"/>
          <w:szCs w:val="24"/>
        </w:rPr>
        <w:t xml:space="preserve">The hospitality sector is heavily regulated, and political issues may have a big influence on how the sector operates. For example, adjustments to immigration and employment laws may have an impact on the pool of qualified personnel available to the hospitality sector </w:t>
      </w:r>
      <w:r>
        <w:rPr>
          <w:sz w:val="24"/>
          <w:szCs w:val="24"/>
          <w:highlight w:val="white"/>
        </w:rPr>
        <w:t>(</w:t>
      </w:r>
      <w:proofErr w:type="spellStart"/>
      <w:r>
        <w:rPr>
          <w:sz w:val="24"/>
          <w:szCs w:val="24"/>
          <w:highlight w:val="white"/>
        </w:rPr>
        <w:t>Baharin</w:t>
      </w:r>
      <w:proofErr w:type="spellEnd"/>
      <w:r>
        <w:rPr>
          <w:sz w:val="24"/>
          <w:szCs w:val="24"/>
          <w:highlight w:val="white"/>
        </w:rPr>
        <w:t xml:space="preserve"> and Hanafi, 2018)</w:t>
      </w:r>
      <w:r>
        <w:rPr>
          <w:sz w:val="24"/>
          <w:szCs w:val="24"/>
        </w:rPr>
        <w:t>.</w:t>
      </w:r>
    </w:p>
    <w:p w14:paraId="583122F1" w14:textId="77777777" w:rsidR="00F11B71" w:rsidRDefault="0075413F" w:rsidP="00333134">
      <w:pPr>
        <w:spacing w:before="200" w:line="360" w:lineRule="auto"/>
        <w:jc w:val="both"/>
        <w:rPr>
          <w:sz w:val="24"/>
          <w:szCs w:val="24"/>
        </w:rPr>
      </w:pPr>
      <w:r>
        <w:rPr>
          <w:b/>
          <w:sz w:val="24"/>
          <w:szCs w:val="24"/>
        </w:rPr>
        <w:t xml:space="preserve">Technological: </w:t>
      </w:r>
      <w:r>
        <w:rPr>
          <w:sz w:val="24"/>
          <w:szCs w:val="24"/>
        </w:rPr>
        <w:t xml:space="preserve">Technological breakthroughs in artificial intelligence, robots and data analytics are drastically altering the hospitality business, which is developing quickly </w:t>
      </w:r>
      <w:r>
        <w:rPr>
          <w:sz w:val="24"/>
          <w:szCs w:val="24"/>
          <w:highlight w:val="white"/>
        </w:rPr>
        <w:t>(Ruel and Njoku, 2021)</w:t>
      </w:r>
      <w:r>
        <w:rPr>
          <w:sz w:val="24"/>
          <w:szCs w:val="24"/>
        </w:rPr>
        <w:t>. For instance, hotels now provide mobile check-in and check-out options that let guests skip the standard check-in process at the front desk.</w:t>
      </w:r>
    </w:p>
    <w:p w14:paraId="70165F79" w14:textId="77777777" w:rsidR="00F11B71" w:rsidRDefault="0075413F" w:rsidP="00333134">
      <w:pPr>
        <w:spacing w:before="200" w:line="360" w:lineRule="auto"/>
        <w:jc w:val="both"/>
        <w:rPr>
          <w:sz w:val="24"/>
          <w:szCs w:val="24"/>
        </w:rPr>
      </w:pPr>
      <w:r>
        <w:rPr>
          <w:b/>
          <w:sz w:val="24"/>
          <w:szCs w:val="24"/>
        </w:rPr>
        <w:t xml:space="preserve">Legal: </w:t>
      </w:r>
      <w:r>
        <w:rPr>
          <w:sz w:val="24"/>
          <w:szCs w:val="24"/>
        </w:rPr>
        <w:t xml:space="preserve">Since the hotel sector is heavily regulated, changes to the laws may have a big effect on how business is conducted </w:t>
      </w:r>
      <w:r>
        <w:rPr>
          <w:sz w:val="24"/>
          <w:szCs w:val="24"/>
          <w:highlight w:val="white"/>
        </w:rPr>
        <w:t>(</w:t>
      </w:r>
      <w:proofErr w:type="spellStart"/>
      <w:r>
        <w:rPr>
          <w:sz w:val="24"/>
          <w:szCs w:val="24"/>
          <w:highlight w:val="white"/>
        </w:rPr>
        <w:t>Baharin</w:t>
      </w:r>
      <w:proofErr w:type="spellEnd"/>
      <w:r>
        <w:rPr>
          <w:sz w:val="24"/>
          <w:szCs w:val="24"/>
          <w:highlight w:val="white"/>
        </w:rPr>
        <w:t xml:space="preserve"> and Hanafi, 2018)</w:t>
      </w:r>
      <w:r>
        <w:rPr>
          <w:sz w:val="24"/>
          <w:szCs w:val="24"/>
        </w:rPr>
        <w:t>. For instance, adjustments to employment legislation may have an impact on hiring and retaining staff, and adjustments to food safety laws may have an impact on the operations of food services in the hospitality sector.</w:t>
      </w:r>
    </w:p>
    <w:p w14:paraId="2559A2B0" w14:textId="77777777" w:rsidR="00F11B71" w:rsidRDefault="0075413F" w:rsidP="00333134">
      <w:pPr>
        <w:spacing w:before="200" w:line="360" w:lineRule="auto"/>
        <w:jc w:val="both"/>
        <w:rPr>
          <w:sz w:val="24"/>
          <w:szCs w:val="24"/>
        </w:rPr>
      </w:pPr>
      <w:r>
        <w:rPr>
          <w:b/>
          <w:sz w:val="24"/>
          <w:szCs w:val="24"/>
        </w:rPr>
        <w:t xml:space="preserve">Environmental: </w:t>
      </w:r>
      <w:r>
        <w:rPr>
          <w:sz w:val="24"/>
          <w:szCs w:val="24"/>
        </w:rPr>
        <w:t xml:space="preserve">The hospitality sector is reliant on the natural world, environmental issues like climate change and natural catastrophes may have a big influence on how the sector operates. Changes in weather patterns, for instance, might impact hotel demand and tourism </w:t>
      </w:r>
      <w:r>
        <w:rPr>
          <w:sz w:val="24"/>
          <w:szCs w:val="24"/>
          <w:highlight w:val="white"/>
        </w:rPr>
        <w:t>(Ruel and Njoku, 2021)</w:t>
      </w:r>
      <w:r>
        <w:rPr>
          <w:sz w:val="24"/>
          <w:szCs w:val="24"/>
        </w:rPr>
        <w:t>.</w:t>
      </w:r>
    </w:p>
    <w:p w14:paraId="7AC30BFB" w14:textId="77777777" w:rsidR="00F11B71" w:rsidRDefault="00F11B71" w:rsidP="00333134">
      <w:pPr>
        <w:spacing w:before="200" w:line="360" w:lineRule="auto"/>
        <w:jc w:val="both"/>
        <w:rPr>
          <w:sz w:val="24"/>
          <w:szCs w:val="24"/>
        </w:rPr>
      </w:pPr>
    </w:p>
    <w:p w14:paraId="27AF986B" w14:textId="77777777" w:rsidR="00F11B71" w:rsidRDefault="0075413F" w:rsidP="00333134">
      <w:pPr>
        <w:pStyle w:val="Heading2"/>
        <w:spacing w:before="200" w:line="360" w:lineRule="auto"/>
        <w:jc w:val="both"/>
        <w:rPr>
          <w:b/>
          <w:color w:val="1C4587"/>
          <w:sz w:val="24"/>
          <w:szCs w:val="24"/>
        </w:rPr>
      </w:pPr>
      <w:bookmarkStart w:id="13" w:name="_1c2l69flf5dw" w:colFirst="0" w:colLast="0"/>
      <w:bookmarkStart w:id="14" w:name="_Toc128820489"/>
      <w:bookmarkEnd w:id="13"/>
      <w:r>
        <w:rPr>
          <w:b/>
          <w:color w:val="1C4587"/>
          <w:sz w:val="24"/>
          <w:szCs w:val="24"/>
        </w:rPr>
        <w:lastRenderedPageBreak/>
        <w:t>SWOT ANALYSIS</w:t>
      </w:r>
      <w:bookmarkEnd w:id="14"/>
    </w:p>
    <w:p w14:paraId="1676FAA5" w14:textId="77777777" w:rsidR="00F11B71" w:rsidRDefault="0075413F" w:rsidP="00333134">
      <w:pPr>
        <w:spacing w:before="200" w:line="360" w:lineRule="auto"/>
        <w:jc w:val="both"/>
        <w:rPr>
          <w:sz w:val="24"/>
          <w:szCs w:val="24"/>
        </w:rPr>
      </w:pPr>
      <w:r>
        <w:rPr>
          <w:b/>
          <w:sz w:val="24"/>
          <w:szCs w:val="24"/>
        </w:rPr>
        <w:t>Strengths:</w:t>
      </w:r>
      <w:r>
        <w:rPr>
          <w:sz w:val="24"/>
          <w:szCs w:val="24"/>
        </w:rPr>
        <w:t xml:space="preserve"> The hospitality sector places a strong priority on delivering excellent customer service, which is a major competitive advantage. Hotels and restaurants may use technology to enhance the customer experience by providing mobile check-in and check-out </w:t>
      </w:r>
      <w:r>
        <w:rPr>
          <w:sz w:val="24"/>
          <w:szCs w:val="24"/>
          <w:highlight w:val="white"/>
        </w:rPr>
        <w:t>(</w:t>
      </w:r>
      <w:proofErr w:type="spellStart"/>
      <w:r>
        <w:rPr>
          <w:sz w:val="24"/>
          <w:szCs w:val="24"/>
          <w:highlight w:val="white"/>
        </w:rPr>
        <w:t>Immaneni</w:t>
      </w:r>
      <w:proofErr w:type="spellEnd"/>
      <w:r>
        <w:rPr>
          <w:sz w:val="24"/>
          <w:szCs w:val="24"/>
          <w:highlight w:val="white"/>
        </w:rPr>
        <w:t xml:space="preserve"> et al., 2021)</w:t>
      </w:r>
      <w:r>
        <w:rPr>
          <w:sz w:val="24"/>
          <w:szCs w:val="24"/>
        </w:rPr>
        <w:t>.</w:t>
      </w:r>
    </w:p>
    <w:p w14:paraId="6D7A4123" w14:textId="77777777" w:rsidR="00F11B71" w:rsidRDefault="0075413F" w:rsidP="00333134">
      <w:pPr>
        <w:spacing w:before="200" w:line="360" w:lineRule="auto"/>
        <w:jc w:val="both"/>
        <w:rPr>
          <w:sz w:val="24"/>
          <w:szCs w:val="24"/>
        </w:rPr>
      </w:pPr>
      <w:r>
        <w:rPr>
          <w:b/>
          <w:sz w:val="24"/>
          <w:szCs w:val="24"/>
        </w:rPr>
        <w:t xml:space="preserve">Weaknesses: </w:t>
      </w:r>
      <w:r>
        <w:rPr>
          <w:sz w:val="24"/>
          <w:szCs w:val="24"/>
        </w:rPr>
        <w:t xml:space="preserve">The hotel sector has intense competition, and differentiation might be difficult. Reduced customer satisfaction and lost income might be the results of the industry’s performance being severely impacted by high personnel turnover rates and poor retention rates </w:t>
      </w:r>
      <w:r>
        <w:rPr>
          <w:sz w:val="24"/>
          <w:szCs w:val="24"/>
          <w:highlight w:val="white"/>
        </w:rPr>
        <w:t>(</w:t>
      </w:r>
      <w:proofErr w:type="spellStart"/>
      <w:r>
        <w:rPr>
          <w:sz w:val="24"/>
          <w:szCs w:val="24"/>
          <w:highlight w:val="white"/>
        </w:rPr>
        <w:t>Immaneni</w:t>
      </w:r>
      <w:proofErr w:type="spellEnd"/>
      <w:r>
        <w:rPr>
          <w:sz w:val="24"/>
          <w:szCs w:val="24"/>
          <w:highlight w:val="white"/>
        </w:rPr>
        <w:t xml:space="preserve"> et al., 2021)</w:t>
      </w:r>
      <w:r>
        <w:rPr>
          <w:sz w:val="24"/>
          <w:szCs w:val="24"/>
        </w:rPr>
        <w:t>.</w:t>
      </w:r>
    </w:p>
    <w:p w14:paraId="0621DA93" w14:textId="77777777" w:rsidR="00F11B71" w:rsidRDefault="0075413F" w:rsidP="00333134">
      <w:pPr>
        <w:spacing w:before="200" w:line="360" w:lineRule="auto"/>
        <w:jc w:val="both"/>
        <w:rPr>
          <w:sz w:val="24"/>
          <w:szCs w:val="24"/>
        </w:rPr>
      </w:pPr>
      <w:r>
        <w:rPr>
          <w:b/>
          <w:sz w:val="24"/>
          <w:szCs w:val="24"/>
        </w:rPr>
        <w:t>Opportunities:</w:t>
      </w:r>
      <w:r>
        <w:rPr>
          <w:sz w:val="24"/>
          <w:szCs w:val="24"/>
        </w:rPr>
        <w:t xml:space="preserve"> To enhance client experiences and operational effectiveness, the hotel sector may use emerging technology. Hotels, for instance, might employ data analytics to comprehend client preferences and </w:t>
      </w:r>
      <w:proofErr w:type="spellStart"/>
      <w:r>
        <w:rPr>
          <w:sz w:val="24"/>
          <w:szCs w:val="24"/>
        </w:rPr>
        <w:t>customise</w:t>
      </w:r>
      <w:proofErr w:type="spellEnd"/>
      <w:r>
        <w:rPr>
          <w:sz w:val="24"/>
          <w:szCs w:val="24"/>
        </w:rPr>
        <w:t xml:space="preserve"> services to suit their requirements </w:t>
      </w:r>
      <w:r>
        <w:rPr>
          <w:sz w:val="24"/>
          <w:szCs w:val="24"/>
          <w:highlight w:val="white"/>
        </w:rPr>
        <w:t>(</w:t>
      </w:r>
      <w:proofErr w:type="spellStart"/>
      <w:r>
        <w:rPr>
          <w:sz w:val="24"/>
          <w:szCs w:val="24"/>
          <w:highlight w:val="white"/>
        </w:rPr>
        <w:t>Alzyod</w:t>
      </w:r>
      <w:proofErr w:type="spellEnd"/>
      <w:r>
        <w:rPr>
          <w:sz w:val="24"/>
          <w:szCs w:val="24"/>
          <w:highlight w:val="white"/>
        </w:rPr>
        <w:t xml:space="preserve"> et al., 2019)</w:t>
      </w:r>
      <w:r>
        <w:rPr>
          <w:sz w:val="24"/>
          <w:szCs w:val="24"/>
        </w:rPr>
        <w:t>.</w:t>
      </w:r>
    </w:p>
    <w:p w14:paraId="5BCADA72" w14:textId="246F4FCA" w:rsidR="00F11B71" w:rsidRDefault="0075413F" w:rsidP="00333134">
      <w:pPr>
        <w:spacing w:before="200" w:line="360" w:lineRule="auto"/>
        <w:jc w:val="both"/>
        <w:rPr>
          <w:sz w:val="24"/>
          <w:szCs w:val="24"/>
        </w:rPr>
      </w:pPr>
      <w:r>
        <w:rPr>
          <w:b/>
          <w:sz w:val="24"/>
          <w:szCs w:val="24"/>
        </w:rPr>
        <w:t>Threats:</w:t>
      </w:r>
      <w:r>
        <w:rPr>
          <w:sz w:val="24"/>
          <w:szCs w:val="24"/>
        </w:rPr>
        <w:t xml:space="preserve"> The hospitality sector is extremely susceptible to outside forces including pandemics, natural disasters and economic downturns </w:t>
      </w:r>
      <w:r>
        <w:rPr>
          <w:sz w:val="24"/>
          <w:szCs w:val="24"/>
          <w:highlight w:val="white"/>
        </w:rPr>
        <w:t>(</w:t>
      </w:r>
      <w:proofErr w:type="spellStart"/>
      <w:r>
        <w:rPr>
          <w:sz w:val="24"/>
          <w:szCs w:val="24"/>
          <w:highlight w:val="white"/>
        </w:rPr>
        <w:t>Alzyod</w:t>
      </w:r>
      <w:proofErr w:type="spellEnd"/>
      <w:r>
        <w:rPr>
          <w:sz w:val="24"/>
          <w:szCs w:val="24"/>
          <w:highlight w:val="white"/>
        </w:rPr>
        <w:t xml:space="preserve"> et al., 2019)</w:t>
      </w:r>
      <w:r>
        <w:rPr>
          <w:sz w:val="24"/>
          <w:szCs w:val="24"/>
        </w:rPr>
        <w:t>. The operations of the sector may be greatly impacted by changes in customer trends and tastes, which might lead to a decline in demand and income</w:t>
      </w:r>
      <w:r w:rsidR="009E18CF">
        <w:rPr>
          <w:sz w:val="24"/>
          <w:szCs w:val="24"/>
        </w:rPr>
        <w:t xml:space="preserve"> </w:t>
      </w:r>
      <w:r w:rsidR="00351AAD">
        <w:rPr>
          <w:sz w:val="24"/>
          <w:szCs w:val="24"/>
        </w:rPr>
        <w:t>(</w:t>
      </w:r>
      <w:r w:rsidR="009E18CF">
        <w:rPr>
          <w:sz w:val="24"/>
          <w:szCs w:val="24"/>
        </w:rPr>
        <w:t>Jauhari.,2008).</w:t>
      </w:r>
    </w:p>
    <w:p w14:paraId="102B253A" w14:textId="77777777" w:rsidR="00F11B71" w:rsidRDefault="0075413F" w:rsidP="00333134">
      <w:pPr>
        <w:pStyle w:val="Heading2"/>
        <w:spacing w:before="200" w:line="360" w:lineRule="auto"/>
        <w:jc w:val="both"/>
        <w:rPr>
          <w:b/>
          <w:color w:val="1C4587"/>
          <w:sz w:val="24"/>
          <w:szCs w:val="24"/>
        </w:rPr>
      </w:pPr>
      <w:bookmarkStart w:id="15" w:name="_80rm9er7g1fs" w:colFirst="0" w:colLast="0"/>
      <w:bookmarkStart w:id="16" w:name="_Toc128820490"/>
      <w:bookmarkEnd w:id="15"/>
      <w:r>
        <w:rPr>
          <w:b/>
          <w:color w:val="1C4587"/>
          <w:sz w:val="24"/>
          <w:szCs w:val="24"/>
        </w:rPr>
        <w:t>INDUSTRY EXAMPLES</w:t>
      </w:r>
      <w:bookmarkEnd w:id="16"/>
    </w:p>
    <w:p w14:paraId="623FE56E" w14:textId="77777777" w:rsidR="00F11B71" w:rsidRDefault="0075413F" w:rsidP="00333134">
      <w:pPr>
        <w:spacing w:before="200" w:line="360" w:lineRule="auto"/>
        <w:jc w:val="both"/>
        <w:rPr>
          <w:sz w:val="24"/>
          <w:szCs w:val="24"/>
        </w:rPr>
      </w:pPr>
      <w:r>
        <w:rPr>
          <w:sz w:val="24"/>
          <w:szCs w:val="24"/>
        </w:rPr>
        <w:t xml:space="preserve">The present issues influencing staff retention and recruiting in hospitality have been addressed by a number of methods put in place by Marriott International </w:t>
      </w:r>
      <w:r>
        <w:rPr>
          <w:sz w:val="24"/>
          <w:szCs w:val="24"/>
          <w:highlight w:val="white"/>
        </w:rPr>
        <w:t>(</w:t>
      </w:r>
      <w:proofErr w:type="spellStart"/>
      <w:r>
        <w:rPr>
          <w:sz w:val="24"/>
          <w:szCs w:val="24"/>
          <w:highlight w:val="white"/>
        </w:rPr>
        <w:t>Biason</w:t>
      </w:r>
      <w:proofErr w:type="spellEnd"/>
      <w:r>
        <w:rPr>
          <w:sz w:val="24"/>
          <w:szCs w:val="24"/>
          <w:highlight w:val="white"/>
        </w:rPr>
        <w:t>, 2020)</w:t>
      </w:r>
      <w:r>
        <w:rPr>
          <w:sz w:val="24"/>
          <w:szCs w:val="24"/>
        </w:rPr>
        <w:t xml:space="preserve">. To recruit and keep top people, the company established a worldwide talent network and provided possibilities for professional growth as well as lucrative pay plans. Also, Marriott has adopted a “Spirit to Serve” culture that </w:t>
      </w:r>
      <w:proofErr w:type="spellStart"/>
      <w:r>
        <w:rPr>
          <w:sz w:val="24"/>
          <w:szCs w:val="24"/>
        </w:rPr>
        <w:t>emphasises</w:t>
      </w:r>
      <w:proofErr w:type="spellEnd"/>
      <w:r>
        <w:rPr>
          <w:sz w:val="24"/>
          <w:szCs w:val="24"/>
        </w:rPr>
        <w:t xml:space="preserve"> the value of fostering a supportive workplace for its staff.</w:t>
      </w:r>
    </w:p>
    <w:p w14:paraId="4851921D" w14:textId="77777777" w:rsidR="00F11B71" w:rsidRDefault="0075413F" w:rsidP="00333134">
      <w:pPr>
        <w:spacing w:before="200" w:line="360" w:lineRule="auto"/>
        <w:jc w:val="both"/>
        <w:rPr>
          <w:sz w:val="24"/>
          <w:szCs w:val="24"/>
        </w:rPr>
      </w:pPr>
      <w:r>
        <w:rPr>
          <w:sz w:val="24"/>
          <w:szCs w:val="24"/>
        </w:rPr>
        <w:t xml:space="preserve">To combat the issues of poor employee morale and high worker turnover rates, InterContinental Hotel Group (IHG) has concentrated on boosting employee engagement. IHG has put in place a “Winning Ways” </w:t>
      </w:r>
      <w:proofErr w:type="spellStart"/>
      <w:r>
        <w:rPr>
          <w:sz w:val="24"/>
          <w:szCs w:val="24"/>
        </w:rPr>
        <w:t>programme</w:t>
      </w:r>
      <w:proofErr w:type="spellEnd"/>
      <w:r>
        <w:rPr>
          <w:sz w:val="24"/>
          <w:szCs w:val="24"/>
        </w:rPr>
        <w:t xml:space="preserve"> that </w:t>
      </w:r>
      <w:proofErr w:type="spellStart"/>
      <w:r>
        <w:rPr>
          <w:sz w:val="24"/>
          <w:szCs w:val="24"/>
        </w:rPr>
        <w:t>emphasises</w:t>
      </w:r>
      <w:proofErr w:type="spellEnd"/>
      <w:r>
        <w:rPr>
          <w:sz w:val="24"/>
          <w:szCs w:val="24"/>
        </w:rPr>
        <w:t xml:space="preserve"> cooperation, teamwork and employee appreciation, building a welcoming work environment that supports staff retention </w:t>
      </w:r>
      <w:r>
        <w:rPr>
          <w:sz w:val="24"/>
          <w:szCs w:val="24"/>
          <w:highlight w:val="white"/>
        </w:rPr>
        <w:t>(</w:t>
      </w:r>
      <w:proofErr w:type="spellStart"/>
      <w:r>
        <w:rPr>
          <w:sz w:val="24"/>
          <w:szCs w:val="24"/>
          <w:highlight w:val="white"/>
        </w:rPr>
        <w:t>Biason</w:t>
      </w:r>
      <w:proofErr w:type="spellEnd"/>
      <w:r>
        <w:rPr>
          <w:sz w:val="24"/>
          <w:szCs w:val="24"/>
          <w:highlight w:val="white"/>
        </w:rPr>
        <w:t>, 2020)</w:t>
      </w:r>
      <w:r>
        <w:rPr>
          <w:sz w:val="24"/>
          <w:szCs w:val="24"/>
        </w:rPr>
        <w:t>.</w:t>
      </w:r>
    </w:p>
    <w:p w14:paraId="7C5F449D" w14:textId="44B1A172" w:rsidR="00F11B71" w:rsidRDefault="0075413F" w:rsidP="00333134">
      <w:pPr>
        <w:spacing w:before="200" w:line="360" w:lineRule="auto"/>
        <w:jc w:val="both"/>
        <w:rPr>
          <w:sz w:val="24"/>
          <w:szCs w:val="24"/>
        </w:rPr>
      </w:pPr>
      <w:r>
        <w:rPr>
          <w:sz w:val="24"/>
          <w:szCs w:val="24"/>
        </w:rPr>
        <w:lastRenderedPageBreak/>
        <w:t xml:space="preserve">The “Responsible Business” concept, which the Radisson Hotel Group has established, </w:t>
      </w:r>
      <w:proofErr w:type="spellStart"/>
      <w:r>
        <w:rPr>
          <w:sz w:val="24"/>
          <w:szCs w:val="24"/>
        </w:rPr>
        <w:t>emphasises</w:t>
      </w:r>
      <w:proofErr w:type="spellEnd"/>
      <w:r>
        <w:rPr>
          <w:sz w:val="24"/>
          <w:szCs w:val="24"/>
        </w:rPr>
        <w:t xml:space="preserve"> sustainability, worker well-being and community involvement </w:t>
      </w:r>
      <w:r>
        <w:rPr>
          <w:sz w:val="24"/>
          <w:szCs w:val="24"/>
          <w:highlight w:val="white"/>
        </w:rPr>
        <w:t>(Fletcher et al., 2018)</w:t>
      </w:r>
      <w:r>
        <w:rPr>
          <w:sz w:val="24"/>
          <w:szCs w:val="24"/>
        </w:rPr>
        <w:t xml:space="preserve">. The company has also started a “Think Planet” campaign with the goal of lessening its environmental impact and fostering sustainable practices throughout its operations. Moreover, the Radisson Hotel Group has adopted a “Yes I Can!” service that </w:t>
      </w:r>
      <w:proofErr w:type="spellStart"/>
      <w:r>
        <w:rPr>
          <w:sz w:val="24"/>
          <w:szCs w:val="24"/>
        </w:rPr>
        <w:t>emphasises</w:t>
      </w:r>
      <w:proofErr w:type="spellEnd"/>
      <w:r>
        <w:rPr>
          <w:sz w:val="24"/>
          <w:szCs w:val="24"/>
        </w:rPr>
        <w:t xml:space="preserve"> the value of offering great customer service, boosting client happiness and profitability</w:t>
      </w:r>
      <w:r w:rsidR="00351AAD">
        <w:rPr>
          <w:sz w:val="24"/>
          <w:szCs w:val="24"/>
        </w:rPr>
        <w:t xml:space="preserve"> (Rutherford et al., 2007).</w:t>
      </w:r>
    </w:p>
    <w:p w14:paraId="6DD83252" w14:textId="77777777" w:rsidR="00F11B71" w:rsidRDefault="0075413F" w:rsidP="00333134">
      <w:pPr>
        <w:spacing w:before="200" w:line="360" w:lineRule="auto"/>
        <w:jc w:val="both"/>
        <w:rPr>
          <w:sz w:val="24"/>
          <w:szCs w:val="24"/>
        </w:rPr>
      </w:pPr>
      <w:r>
        <w:rPr>
          <w:sz w:val="24"/>
          <w:szCs w:val="24"/>
        </w:rPr>
        <w:t xml:space="preserve">The recruitment and retention of employees in the hospitality sector are being impacted by </w:t>
      </w:r>
      <w:proofErr w:type="gramStart"/>
      <w:r>
        <w:rPr>
          <w:sz w:val="24"/>
          <w:szCs w:val="24"/>
        </w:rPr>
        <w:t>a number of</w:t>
      </w:r>
      <w:proofErr w:type="gramEnd"/>
      <w:r>
        <w:rPr>
          <w:sz w:val="24"/>
          <w:szCs w:val="24"/>
        </w:rPr>
        <w:t xml:space="preserve"> issues </w:t>
      </w:r>
      <w:r>
        <w:rPr>
          <w:sz w:val="24"/>
          <w:szCs w:val="24"/>
          <w:highlight w:val="white"/>
        </w:rPr>
        <w:t>(Fletcher et al., 2018)</w:t>
      </w:r>
      <w:r>
        <w:rPr>
          <w:sz w:val="24"/>
          <w:szCs w:val="24"/>
        </w:rPr>
        <w:t>. External variables can have a big influence on how the sector operates, including the economy, shifting customer tastes and natural disasters. Organisations like Radisson hotel group, InterContinental Hotel Group, and Marriott International have put measures in place.</w:t>
      </w:r>
    </w:p>
    <w:p w14:paraId="1A0F5439" w14:textId="77777777" w:rsidR="00F11B71" w:rsidRDefault="00F11B71" w:rsidP="00333134">
      <w:pPr>
        <w:spacing w:before="200" w:line="360" w:lineRule="auto"/>
        <w:jc w:val="both"/>
        <w:rPr>
          <w:sz w:val="24"/>
          <w:szCs w:val="24"/>
        </w:rPr>
      </w:pPr>
    </w:p>
    <w:p w14:paraId="591EDFDA" w14:textId="77777777" w:rsidR="00F11B71" w:rsidRDefault="00F11B71" w:rsidP="00333134">
      <w:pPr>
        <w:spacing w:before="200" w:line="360" w:lineRule="auto"/>
        <w:jc w:val="both"/>
        <w:rPr>
          <w:sz w:val="24"/>
          <w:szCs w:val="24"/>
        </w:rPr>
      </w:pPr>
    </w:p>
    <w:p w14:paraId="107EA389" w14:textId="77777777" w:rsidR="00F11B71" w:rsidRDefault="0075413F" w:rsidP="00333134">
      <w:pPr>
        <w:pStyle w:val="Heading2"/>
        <w:spacing w:before="200" w:line="360" w:lineRule="auto"/>
        <w:jc w:val="both"/>
        <w:rPr>
          <w:b/>
          <w:color w:val="1C4587"/>
          <w:sz w:val="24"/>
          <w:szCs w:val="24"/>
        </w:rPr>
      </w:pPr>
      <w:bookmarkStart w:id="17" w:name="_1b2zdqyk0gt6" w:colFirst="0" w:colLast="0"/>
      <w:bookmarkEnd w:id="17"/>
      <w:r>
        <w:br w:type="page"/>
      </w:r>
    </w:p>
    <w:p w14:paraId="6554837A" w14:textId="77777777" w:rsidR="00F11B71" w:rsidRDefault="0075413F" w:rsidP="00333134">
      <w:pPr>
        <w:pStyle w:val="Heading2"/>
        <w:spacing w:before="200" w:line="360" w:lineRule="auto"/>
        <w:jc w:val="both"/>
        <w:rPr>
          <w:b/>
          <w:color w:val="1C4587"/>
          <w:sz w:val="24"/>
          <w:szCs w:val="24"/>
        </w:rPr>
      </w:pPr>
      <w:bookmarkStart w:id="18" w:name="_4enayw9e2m5k" w:colFirst="0" w:colLast="0"/>
      <w:bookmarkStart w:id="19" w:name="_Toc128820491"/>
      <w:bookmarkEnd w:id="18"/>
      <w:r>
        <w:rPr>
          <w:b/>
          <w:color w:val="1C4587"/>
          <w:sz w:val="24"/>
          <w:szCs w:val="24"/>
        </w:rPr>
        <w:lastRenderedPageBreak/>
        <w:t>LITERATURE ON THE TOPIC</w:t>
      </w:r>
      <w:bookmarkEnd w:id="19"/>
    </w:p>
    <w:p w14:paraId="7644CED0" w14:textId="05C217E7" w:rsidR="00F11B71" w:rsidRDefault="0075413F" w:rsidP="00333134">
      <w:pPr>
        <w:spacing w:before="200" w:line="360" w:lineRule="auto"/>
        <w:jc w:val="both"/>
        <w:rPr>
          <w:sz w:val="24"/>
          <w:szCs w:val="24"/>
        </w:rPr>
      </w:pPr>
      <w:r>
        <w:rPr>
          <w:sz w:val="24"/>
          <w:szCs w:val="24"/>
        </w:rPr>
        <w:t xml:space="preserve">Past studies have </w:t>
      </w:r>
      <w:proofErr w:type="spellStart"/>
      <w:r>
        <w:rPr>
          <w:sz w:val="24"/>
          <w:szCs w:val="24"/>
        </w:rPr>
        <w:t>emphasised</w:t>
      </w:r>
      <w:proofErr w:type="spellEnd"/>
      <w:r>
        <w:rPr>
          <w:sz w:val="24"/>
          <w:szCs w:val="24"/>
        </w:rPr>
        <w:t xml:space="preserve"> the difficulties that the hospitality sector has in attracting and keeping employees. High personnel turnover and low retention rates have been noted as serious problems that affect the performance of the sector and consumer satisfaction </w:t>
      </w:r>
      <w:r>
        <w:rPr>
          <w:sz w:val="24"/>
          <w:szCs w:val="24"/>
          <w:highlight w:val="white"/>
        </w:rPr>
        <w:t>(</w:t>
      </w:r>
      <w:proofErr w:type="spellStart"/>
      <w:r>
        <w:rPr>
          <w:sz w:val="24"/>
          <w:szCs w:val="24"/>
          <w:highlight w:val="white"/>
        </w:rPr>
        <w:t>Rakhra</w:t>
      </w:r>
      <w:proofErr w:type="spellEnd"/>
      <w:r>
        <w:rPr>
          <w:sz w:val="24"/>
          <w:szCs w:val="24"/>
          <w:highlight w:val="white"/>
        </w:rPr>
        <w:t>, 2018)</w:t>
      </w:r>
      <w:r>
        <w:rPr>
          <w:sz w:val="24"/>
          <w:szCs w:val="24"/>
        </w:rPr>
        <w:t xml:space="preserve">. According to Cornell University research, the hospitality sector’s high staff turnover rates can lead to poorer productivity, higher </w:t>
      </w:r>
      <w:proofErr w:type="spellStart"/>
      <w:r>
        <w:rPr>
          <w:sz w:val="24"/>
          <w:szCs w:val="24"/>
        </w:rPr>
        <w:t>labour</w:t>
      </w:r>
      <w:proofErr w:type="spellEnd"/>
      <w:r>
        <w:rPr>
          <w:sz w:val="24"/>
          <w:szCs w:val="24"/>
        </w:rPr>
        <w:t xml:space="preserve"> expenses and worse client satisfaction</w:t>
      </w:r>
      <w:r w:rsidR="00F51773">
        <w:rPr>
          <w:sz w:val="24"/>
          <w:szCs w:val="24"/>
        </w:rPr>
        <w:t xml:space="preserve"> (</w:t>
      </w:r>
      <w:proofErr w:type="spellStart"/>
      <w:r w:rsidR="00F51773">
        <w:rPr>
          <w:sz w:val="24"/>
          <w:szCs w:val="24"/>
        </w:rPr>
        <w:t>Mottet</w:t>
      </w:r>
      <w:proofErr w:type="spellEnd"/>
      <w:r w:rsidR="00F51773">
        <w:rPr>
          <w:sz w:val="24"/>
          <w:szCs w:val="24"/>
        </w:rPr>
        <w:t xml:space="preserve"> et al., 2017)</w:t>
      </w:r>
    </w:p>
    <w:p w14:paraId="48BEE631" w14:textId="77777777" w:rsidR="00F11B71" w:rsidRDefault="0075413F" w:rsidP="00333134">
      <w:pPr>
        <w:spacing w:before="200" w:line="360" w:lineRule="auto"/>
        <w:jc w:val="both"/>
        <w:rPr>
          <w:sz w:val="24"/>
          <w:szCs w:val="24"/>
        </w:rPr>
      </w:pPr>
      <w:r>
        <w:rPr>
          <w:sz w:val="24"/>
          <w:szCs w:val="24"/>
        </w:rPr>
        <w:t xml:space="preserve">The difficulties that the hostel sector is currently facing have been much worse by current events like Brexit, COVID-19 and inflation. The availability of qualified employees has become significantly more unpredictable as a result of Brexit, especially in professions like cooking and cleaning. The COVID-19 pandemic has caused a decline in travel and tourist demand, which has an effect on the industry’s earnings and puts further pressure on companies to cut expenses. A major impact of inflation has also been felt by wages and employee perks, making it difficult for companies to recruit and retain top people </w:t>
      </w:r>
      <w:r>
        <w:rPr>
          <w:sz w:val="24"/>
          <w:szCs w:val="24"/>
          <w:highlight w:val="white"/>
        </w:rPr>
        <w:t>(</w:t>
      </w:r>
      <w:proofErr w:type="spellStart"/>
      <w:r>
        <w:rPr>
          <w:sz w:val="24"/>
          <w:szCs w:val="24"/>
          <w:highlight w:val="white"/>
        </w:rPr>
        <w:t>Kamalaveni</w:t>
      </w:r>
      <w:proofErr w:type="spellEnd"/>
      <w:r>
        <w:rPr>
          <w:sz w:val="24"/>
          <w:szCs w:val="24"/>
          <w:highlight w:val="white"/>
        </w:rPr>
        <w:t xml:space="preserve"> et al., 2019)</w:t>
      </w:r>
      <w:r>
        <w:rPr>
          <w:sz w:val="24"/>
          <w:szCs w:val="24"/>
        </w:rPr>
        <w:t>.</w:t>
      </w:r>
    </w:p>
    <w:p w14:paraId="5E91BD8A" w14:textId="77777777" w:rsidR="00F11B71" w:rsidRDefault="0075413F" w:rsidP="00333134">
      <w:pPr>
        <w:spacing w:before="200" w:line="360" w:lineRule="auto"/>
        <w:jc w:val="both"/>
        <w:rPr>
          <w:sz w:val="24"/>
          <w:szCs w:val="24"/>
        </w:rPr>
      </w:pPr>
      <w:r>
        <w:rPr>
          <w:sz w:val="24"/>
          <w:szCs w:val="24"/>
        </w:rPr>
        <w:t xml:space="preserve">Organisations in the hospitality sector have tried a variety of solutions to solve these issues. Offering competitive pay and benefits to employees in order to draw and keep top talent is one possible option. For instance, Marriott International provides its staff with a full range of perks, including health insurance, retirement programmes and paid time off. Another approach is to </w:t>
      </w:r>
      <w:proofErr w:type="spellStart"/>
      <w:r>
        <w:rPr>
          <w:sz w:val="24"/>
          <w:szCs w:val="24"/>
        </w:rPr>
        <w:t>emphasise</w:t>
      </w:r>
      <w:proofErr w:type="spellEnd"/>
      <w:r>
        <w:rPr>
          <w:sz w:val="24"/>
          <w:szCs w:val="24"/>
        </w:rPr>
        <w:t xml:space="preserve"> work satisfaction and staff involvement. According to research, workers who are happy and engaged at work are more likely to stick with their company </w:t>
      </w:r>
      <w:r>
        <w:rPr>
          <w:sz w:val="24"/>
          <w:szCs w:val="24"/>
          <w:highlight w:val="white"/>
        </w:rPr>
        <w:t>(</w:t>
      </w:r>
      <w:proofErr w:type="spellStart"/>
      <w:r>
        <w:rPr>
          <w:sz w:val="24"/>
          <w:szCs w:val="24"/>
          <w:highlight w:val="white"/>
        </w:rPr>
        <w:t>Kamalaveni</w:t>
      </w:r>
      <w:proofErr w:type="spellEnd"/>
      <w:r>
        <w:rPr>
          <w:sz w:val="24"/>
          <w:szCs w:val="24"/>
          <w:highlight w:val="white"/>
        </w:rPr>
        <w:t xml:space="preserve"> et al., 2019)</w:t>
      </w:r>
      <w:r>
        <w:rPr>
          <w:sz w:val="24"/>
          <w:szCs w:val="24"/>
        </w:rPr>
        <w:t xml:space="preserve">. The “Winning Ways' initiative, launched by the InterContinental Hotel Group, </w:t>
      </w:r>
      <w:proofErr w:type="spellStart"/>
      <w:r>
        <w:rPr>
          <w:sz w:val="24"/>
          <w:szCs w:val="24"/>
        </w:rPr>
        <w:t>emphasises</w:t>
      </w:r>
      <w:proofErr w:type="spellEnd"/>
      <w:r>
        <w:rPr>
          <w:sz w:val="24"/>
          <w:szCs w:val="24"/>
        </w:rPr>
        <w:t xml:space="preserve"> cooperation, collaboration and employee appreciation while fostering a welcoming work environment that promotes employee retention.</w:t>
      </w:r>
    </w:p>
    <w:p w14:paraId="18214BE0" w14:textId="77777777" w:rsidR="00F11B71" w:rsidRDefault="0075413F" w:rsidP="00333134">
      <w:pPr>
        <w:spacing w:before="200" w:line="360" w:lineRule="auto"/>
        <w:jc w:val="both"/>
        <w:rPr>
          <w:sz w:val="24"/>
          <w:szCs w:val="24"/>
        </w:rPr>
      </w:pPr>
      <w:r>
        <w:rPr>
          <w:sz w:val="24"/>
          <w:szCs w:val="24"/>
        </w:rPr>
        <w:t xml:space="preserve">Giving staff training and professional development chances to improve their abilities and grow their career is another option </w:t>
      </w:r>
      <w:r>
        <w:rPr>
          <w:sz w:val="24"/>
          <w:szCs w:val="24"/>
          <w:highlight w:val="white"/>
        </w:rPr>
        <w:t>(Singh, 2019)</w:t>
      </w:r>
      <w:r>
        <w:rPr>
          <w:sz w:val="24"/>
          <w:szCs w:val="24"/>
        </w:rPr>
        <w:t>. A management development programme, leadership workshops and e-learning opportunities are all part of the comprehensive training and development programme offered by the Radisson Hotel Group. Giving workers the chance to progress in their careers and expand their skills may boost retention and employee satisfaction.</w:t>
      </w:r>
    </w:p>
    <w:p w14:paraId="506883B3" w14:textId="77777777" w:rsidR="00F11B71" w:rsidRDefault="0075413F" w:rsidP="00333134">
      <w:pPr>
        <w:spacing w:before="200" w:line="360" w:lineRule="auto"/>
        <w:jc w:val="both"/>
        <w:rPr>
          <w:sz w:val="24"/>
          <w:szCs w:val="24"/>
        </w:rPr>
      </w:pPr>
      <w:r>
        <w:rPr>
          <w:sz w:val="24"/>
          <w:szCs w:val="24"/>
        </w:rPr>
        <w:lastRenderedPageBreak/>
        <w:t xml:space="preserve">Businesses in the hotel sector have also put considerable emphasis on developing a pleasant workplace and corporate culture </w:t>
      </w:r>
      <w:r>
        <w:rPr>
          <w:sz w:val="24"/>
          <w:szCs w:val="24"/>
          <w:highlight w:val="white"/>
        </w:rPr>
        <w:t>(Singh, 2019)</w:t>
      </w:r>
      <w:r>
        <w:rPr>
          <w:sz w:val="24"/>
          <w:szCs w:val="24"/>
        </w:rPr>
        <w:t>. The “Responsible Business” initiative launched by Radisson Hotel Group, focuses on sustainability, employee well-being and community involvement. The company’s “Yes I Can!” service places a strong focus on the value of offering great customer service and fostering a good workplace culture that promotes employee retention.</w:t>
      </w:r>
    </w:p>
    <w:p w14:paraId="54915420" w14:textId="77777777" w:rsidR="00F11B71" w:rsidRDefault="0075413F" w:rsidP="00333134">
      <w:pPr>
        <w:spacing w:before="200" w:line="360" w:lineRule="auto"/>
        <w:jc w:val="both"/>
        <w:rPr>
          <w:sz w:val="24"/>
          <w:szCs w:val="24"/>
        </w:rPr>
      </w:pPr>
      <w:r>
        <w:rPr>
          <w:sz w:val="24"/>
          <w:szCs w:val="24"/>
        </w:rPr>
        <w:t xml:space="preserve">Giving employees opportunities for job advancement and training to improve their abilities and grow their careers is another possible approach </w:t>
      </w:r>
      <w:r>
        <w:rPr>
          <w:sz w:val="24"/>
          <w:szCs w:val="24"/>
          <w:highlight w:val="white"/>
        </w:rPr>
        <w:t>(</w:t>
      </w:r>
      <w:proofErr w:type="spellStart"/>
      <w:r>
        <w:rPr>
          <w:sz w:val="24"/>
          <w:szCs w:val="24"/>
          <w:highlight w:val="white"/>
        </w:rPr>
        <w:t>Bappy</w:t>
      </w:r>
      <w:proofErr w:type="spellEnd"/>
      <w:r>
        <w:rPr>
          <w:sz w:val="24"/>
          <w:szCs w:val="24"/>
          <w:highlight w:val="white"/>
        </w:rPr>
        <w:t>, 2020)</w:t>
      </w:r>
      <w:r>
        <w:rPr>
          <w:sz w:val="24"/>
          <w:szCs w:val="24"/>
        </w:rPr>
        <w:t>. The Radisson Hotel Group provides a thorough training and development programme, which includes a management development programme, leadership workshops and online learning options. Giving workers chances for career growth and skill development can raise retention and employee satisfaction rates.</w:t>
      </w:r>
    </w:p>
    <w:p w14:paraId="66553141" w14:textId="77777777" w:rsidR="00F11B71" w:rsidRDefault="0075413F" w:rsidP="00333134">
      <w:pPr>
        <w:spacing w:before="200" w:line="360" w:lineRule="auto"/>
        <w:jc w:val="both"/>
        <w:rPr>
          <w:sz w:val="24"/>
          <w:szCs w:val="24"/>
        </w:rPr>
      </w:pPr>
      <w:r>
        <w:rPr>
          <w:sz w:val="24"/>
          <w:szCs w:val="24"/>
        </w:rPr>
        <w:t xml:space="preserve">The development of a pleasant work environment and business sculpture has been a priority for organisations in the hospitality sector </w:t>
      </w:r>
      <w:r>
        <w:rPr>
          <w:sz w:val="24"/>
          <w:szCs w:val="24"/>
          <w:highlight w:val="white"/>
        </w:rPr>
        <w:t>(</w:t>
      </w:r>
      <w:proofErr w:type="spellStart"/>
      <w:r>
        <w:rPr>
          <w:sz w:val="24"/>
          <w:szCs w:val="24"/>
          <w:highlight w:val="white"/>
        </w:rPr>
        <w:t>Bappy</w:t>
      </w:r>
      <w:proofErr w:type="spellEnd"/>
      <w:r>
        <w:rPr>
          <w:sz w:val="24"/>
          <w:szCs w:val="24"/>
          <w:highlight w:val="white"/>
        </w:rPr>
        <w:t>, 2020)</w:t>
      </w:r>
      <w:r>
        <w:rPr>
          <w:sz w:val="24"/>
          <w:szCs w:val="24"/>
        </w:rPr>
        <w:t>. With an emphasis on sustainability, employee well-being and community involvement, the Radisson Hotel Group has created a “Responsible Business” initiative. With a focus</w:t>
      </w:r>
      <w:r w:rsidR="00333134">
        <w:rPr>
          <w:sz w:val="24"/>
          <w:szCs w:val="24"/>
        </w:rPr>
        <w:t xml:space="preserve"> on great customer service, the</w:t>
      </w:r>
      <w:r>
        <w:rPr>
          <w:sz w:val="24"/>
          <w:szCs w:val="24"/>
        </w:rPr>
        <w:t xml:space="preserve"> company’s “Yes I Can!” service concepts foster a productive workplace that promotes employee retention.</w:t>
      </w:r>
    </w:p>
    <w:p w14:paraId="6D4F7E73" w14:textId="77777777" w:rsidR="00F11B71" w:rsidRDefault="0075413F" w:rsidP="00333134">
      <w:pPr>
        <w:pStyle w:val="Heading1"/>
        <w:spacing w:before="200" w:line="360" w:lineRule="auto"/>
        <w:jc w:val="both"/>
        <w:rPr>
          <w:b/>
          <w:color w:val="1C4587"/>
          <w:sz w:val="24"/>
          <w:szCs w:val="24"/>
        </w:rPr>
      </w:pPr>
      <w:bookmarkStart w:id="20" w:name="_9ikcx3k5z05f" w:colFirst="0" w:colLast="0"/>
      <w:bookmarkEnd w:id="20"/>
      <w:r>
        <w:br w:type="page"/>
      </w:r>
    </w:p>
    <w:p w14:paraId="1DB2FAF0" w14:textId="77777777" w:rsidR="00F11B71" w:rsidRDefault="0075413F" w:rsidP="00333134">
      <w:pPr>
        <w:pStyle w:val="Heading1"/>
        <w:spacing w:before="200" w:line="360" w:lineRule="auto"/>
        <w:jc w:val="both"/>
        <w:rPr>
          <w:b/>
          <w:color w:val="1C4587"/>
          <w:sz w:val="24"/>
          <w:szCs w:val="24"/>
        </w:rPr>
      </w:pPr>
      <w:bookmarkStart w:id="21" w:name="_ybcopm5n8ms9" w:colFirst="0" w:colLast="0"/>
      <w:bookmarkStart w:id="22" w:name="_Toc128820492"/>
      <w:bookmarkEnd w:id="21"/>
      <w:r>
        <w:rPr>
          <w:b/>
          <w:color w:val="1C4587"/>
          <w:sz w:val="24"/>
          <w:szCs w:val="24"/>
        </w:rPr>
        <w:lastRenderedPageBreak/>
        <w:t>EVALUATION AND CONCLUSION</w:t>
      </w:r>
      <w:bookmarkEnd w:id="22"/>
    </w:p>
    <w:p w14:paraId="76519816" w14:textId="17EC79BB" w:rsidR="00F11B71" w:rsidRDefault="0075413F" w:rsidP="00333134">
      <w:pPr>
        <w:spacing w:before="200" w:line="360" w:lineRule="auto"/>
        <w:jc w:val="both"/>
        <w:rPr>
          <w:sz w:val="24"/>
          <w:szCs w:val="24"/>
        </w:rPr>
      </w:pPr>
      <w:r>
        <w:rPr>
          <w:sz w:val="24"/>
          <w:szCs w:val="24"/>
        </w:rPr>
        <w:t xml:space="preserve">In conclusion, the study looked at the difficulties the hospitality sector is now having finding and keeping employees, with a particular focus on the Radisson hotel. The PESTLE and SWOT analysis, as well as their effects on staff retention rates, were </w:t>
      </w:r>
      <w:proofErr w:type="spellStart"/>
      <w:r>
        <w:rPr>
          <w:sz w:val="24"/>
          <w:szCs w:val="24"/>
        </w:rPr>
        <w:t>emphasised</w:t>
      </w:r>
      <w:proofErr w:type="spellEnd"/>
      <w:r>
        <w:rPr>
          <w:sz w:val="24"/>
          <w:szCs w:val="24"/>
        </w:rPr>
        <w:t xml:space="preserve"> as external variables that have an impact on internal affairs in the project. Inflation, COVID-19 and current events like Brexit have all been named the industry’s top issues</w:t>
      </w:r>
      <w:r w:rsidR="00F51773">
        <w:rPr>
          <w:sz w:val="24"/>
          <w:szCs w:val="24"/>
        </w:rPr>
        <w:t xml:space="preserve"> (Smither, </w:t>
      </w:r>
      <w:proofErr w:type="gramStart"/>
      <w:r w:rsidR="00F51773">
        <w:rPr>
          <w:sz w:val="24"/>
          <w:szCs w:val="24"/>
        </w:rPr>
        <w:t>2021 )</w:t>
      </w:r>
      <w:proofErr w:type="gramEnd"/>
      <w:r w:rsidR="00F51773">
        <w:rPr>
          <w:sz w:val="24"/>
          <w:szCs w:val="24"/>
        </w:rPr>
        <w:t>.</w:t>
      </w:r>
    </w:p>
    <w:p w14:paraId="33446819" w14:textId="77777777" w:rsidR="00F11B71" w:rsidRDefault="0075413F" w:rsidP="00333134">
      <w:pPr>
        <w:spacing w:before="200" w:line="360" w:lineRule="auto"/>
        <w:jc w:val="both"/>
        <w:rPr>
          <w:sz w:val="24"/>
          <w:szCs w:val="24"/>
        </w:rPr>
      </w:pPr>
      <w:r>
        <w:rPr>
          <w:sz w:val="24"/>
          <w:szCs w:val="24"/>
        </w:rPr>
        <w:t xml:space="preserve">Organisations in the hospitality sector have adopted </w:t>
      </w:r>
      <w:proofErr w:type="gramStart"/>
      <w:r>
        <w:rPr>
          <w:sz w:val="24"/>
          <w:szCs w:val="24"/>
        </w:rPr>
        <w:t>a number of</w:t>
      </w:r>
      <w:proofErr w:type="gramEnd"/>
      <w:r>
        <w:rPr>
          <w:sz w:val="24"/>
          <w:szCs w:val="24"/>
        </w:rPr>
        <w:t xml:space="preserve"> ways to address these issues, including competitive remuneration packages, a focus on employee engagement and job satisfaction, career development opportunities and training, and the establishment of a healthy workplace culture. These tactics have been effectively applied by industry leaders including Marriott International, InterContinental Hotels Group and Radisson Hotel group, which has raised staff retention rates and enhanced corporate performance.</w:t>
      </w:r>
    </w:p>
    <w:p w14:paraId="625A5455" w14:textId="77777777" w:rsidR="00F11B71" w:rsidRDefault="0075413F" w:rsidP="00333134">
      <w:pPr>
        <w:spacing w:before="200" w:line="360" w:lineRule="auto"/>
        <w:jc w:val="both"/>
        <w:rPr>
          <w:sz w:val="24"/>
          <w:szCs w:val="24"/>
        </w:rPr>
      </w:pPr>
      <w:r>
        <w:rPr>
          <w:sz w:val="24"/>
          <w:szCs w:val="24"/>
        </w:rPr>
        <w:t xml:space="preserve">The results of this study have important repercussions for the hospitality sector in general and for Radisson in particular. Radisson must put into place efficient ways to manage these issues because of low retention rates and excessive personnel turnover. The hotel should </w:t>
      </w:r>
      <w:proofErr w:type="spellStart"/>
      <w:r>
        <w:rPr>
          <w:sz w:val="24"/>
          <w:szCs w:val="24"/>
        </w:rPr>
        <w:t>prioritise</w:t>
      </w:r>
      <w:proofErr w:type="spellEnd"/>
      <w:r>
        <w:rPr>
          <w:sz w:val="24"/>
          <w:szCs w:val="24"/>
        </w:rPr>
        <w:t xml:space="preserve"> offering competitive remuneration packages, fostering employee engagement and job satisfaction, giving training and career development opportunities and fostering a healthy work environment and business culture. While deciding on staff hiring and retention, Radisson should also take into account external variables like Brexit, COVID-19 and inflation.</w:t>
      </w:r>
    </w:p>
    <w:p w14:paraId="3E622522" w14:textId="77777777" w:rsidR="00F11B71" w:rsidRDefault="0075413F" w:rsidP="00333134">
      <w:pPr>
        <w:spacing w:before="200" w:line="360" w:lineRule="auto"/>
        <w:jc w:val="both"/>
        <w:rPr>
          <w:sz w:val="24"/>
          <w:szCs w:val="24"/>
        </w:rPr>
      </w:pPr>
      <w:r>
        <w:rPr>
          <w:sz w:val="24"/>
          <w:szCs w:val="24"/>
        </w:rPr>
        <w:t xml:space="preserve">It is advised that Radisson undertake routine employee engagement surveys to gauge employee happiness and pinpoint potential areas for development. Hotels should put a lot of effort into offering training and development programmes to expand the skill sets and career options of their staff. Putting in place a “Responsible Business” </w:t>
      </w:r>
      <w:proofErr w:type="spellStart"/>
      <w:r>
        <w:rPr>
          <w:sz w:val="24"/>
          <w:szCs w:val="24"/>
        </w:rPr>
        <w:t>programme</w:t>
      </w:r>
      <w:proofErr w:type="spellEnd"/>
      <w:r>
        <w:rPr>
          <w:sz w:val="24"/>
          <w:szCs w:val="24"/>
        </w:rPr>
        <w:t xml:space="preserve"> that </w:t>
      </w:r>
      <w:proofErr w:type="spellStart"/>
      <w:r>
        <w:rPr>
          <w:sz w:val="24"/>
          <w:szCs w:val="24"/>
        </w:rPr>
        <w:t>prioritises</w:t>
      </w:r>
      <w:proofErr w:type="spellEnd"/>
      <w:r>
        <w:rPr>
          <w:sz w:val="24"/>
          <w:szCs w:val="24"/>
        </w:rPr>
        <w:t xml:space="preserve"> sustainability, worker wellbeing and community involvement may also help to improve the workplace and corporate culture.</w:t>
      </w:r>
    </w:p>
    <w:p w14:paraId="5637648A" w14:textId="77777777" w:rsidR="00F11B71" w:rsidRDefault="0075413F" w:rsidP="00333134">
      <w:pPr>
        <w:pStyle w:val="Heading1"/>
        <w:spacing w:before="200" w:line="360" w:lineRule="auto"/>
        <w:jc w:val="both"/>
        <w:rPr>
          <w:b/>
          <w:color w:val="1C4587"/>
          <w:sz w:val="24"/>
          <w:szCs w:val="24"/>
        </w:rPr>
      </w:pPr>
      <w:bookmarkStart w:id="23" w:name="_sj8e1b1kpszx" w:colFirst="0" w:colLast="0"/>
      <w:bookmarkStart w:id="24" w:name="_Toc128820493"/>
      <w:bookmarkEnd w:id="23"/>
      <w:r>
        <w:rPr>
          <w:b/>
          <w:color w:val="1C4587"/>
          <w:sz w:val="24"/>
          <w:szCs w:val="24"/>
        </w:rPr>
        <w:lastRenderedPageBreak/>
        <w:t>REFERENCES</w:t>
      </w:r>
      <w:bookmarkEnd w:id="24"/>
    </w:p>
    <w:p w14:paraId="2618DE26" w14:textId="77777777" w:rsidR="00F11B71" w:rsidRDefault="0075413F" w:rsidP="00333134">
      <w:pPr>
        <w:spacing w:before="200" w:line="360" w:lineRule="auto"/>
        <w:jc w:val="both"/>
        <w:rPr>
          <w:sz w:val="24"/>
          <w:szCs w:val="24"/>
          <w:highlight w:val="white"/>
        </w:rPr>
      </w:pPr>
      <w:proofErr w:type="spellStart"/>
      <w:r>
        <w:rPr>
          <w:sz w:val="24"/>
          <w:szCs w:val="24"/>
          <w:highlight w:val="white"/>
        </w:rPr>
        <w:t>Alzyoud</w:t>
      </w:r>
      <w:proofErr w:type="spellEnd"/>
      <w:r>
        <w:rPr>
          <w:sz w:val="24"/>
          <w:szCs w:val="24"/>
          <w:highlight w:val="white"/>
        </w:rPr>
        <w:t xml:space="preserve">, A.A.Y., Ahmed, U., </w:t>
      </w:r>
      <w:proofErr w:type="spellStart"/>
      <w:r>
        <w:rPr>
          <w:sz w:val="24"/>
          <w:szCs w:val="24"/>
          <w:highlight w:val="white"/>
        </w:rPr>
        <w:t>Alzghoul</w:t>
      </w:r>
      <w:proofErr w:type="spellEnd"/>
      <w:r>
        <w:rPr>
          <w:sz w:val="24"/>
          <w:szCs w:val="24"/>
          <w:highlight w:val="white"/>
        </w:rPr>
        <w:t xml:space="preserve">, M.R.H. and </w:t>
      </w:r>
      <w:proofErr w:type="spellStart"/>
      <w:r>
        <w:rPr>
          <w:sz w:val="24"/>
          <w:szCs w:val="24"/>
          <w:highlight w:val="white"/>
        </w:rPr>
        <w:t>Pahi</w:t>
      </w:r>
      <w:proofErr w:type="spellEnd"/>
      <w:r>
        <w:rPr>
          <w:sz w:val="24"/>
          <w:szCs w:val="24"/>
          <w:highlight w:val="white"/>
        </w:rPr>
        <w:t xml:space="preserve">, M.H. (2019) Leaders¡ Emotional Intelligence and Employee Retention: Mediation of Job Satisfaction in the Hospitality Industry. </w:t>
      </w:r>
      <w:r>
        <w:rPr>
          <w:i/>
          <w:sz w:val="24"/>
          <w:szCs w:val="24"/>
          <w:highlight w:val="white"/>
        </w:rPr>
        <w:t>International Journal of Financial Research</w:t>
      </w:r>
      <w:r>
        <w:rPr>
          <w:sz w:val="24"/>
          <w:szCs w:val="24"/>
          <w:highlight w:val="white"/>
        </w:rPr>
        <w:t xml:space="preserve">, </w:t>
      </w:r>
      <w:r>
        <w:rPr>
          <w:i/>
          <w:sz w:val="24"/>
          <w:szCs w:val="24"/>
          <w:highlight w:val="white"/>
        </w:rPr>
        <w:t>10</w:t>
      </w:r>
      <w:r>
        <w:rPr>
          <w:sz w:val="24"/>
          <w:szCs w:val="24"/>
          <w:highlight w:val="white"/>
        </w:rPr>
        <w:t>(3), pp.1-10.</w:t>
      </w:r>
    </w:p>
    <w:p w14:paraId="230F0D61" w14:textId="77777777" w:rsidR="00F11B71" w:rsidRDefault="0075413F" w:rsidP="00333134">
      <w:pPr>
        <w:spacing w:before="200" w:line="360" w:lineRule="auto"/>
        <w:jc w:val="both"/>
        <w:rPr>
          <w:sz w:val="24"/>
          <w:szCs w:val="24"/>
          <w:highlight w:val="white"/>
        </w:rPr>
      </w:pPr>
      <w:proofErr w:type="spellStart"/>
      <w:r>
        <w:rPr>
          <w:sz w:val="24"/>
          <w:szCs w:val="24"/>
          <w:highlight w:val="white"/>
        </w:rPr>
        <w:t>Baharin</w:t>
      </w:r>
      <w:proofErr w:type="spellEnd"/>
      <w:r>
        <w:rPr>
          <w:sz w:val="24"/>
          <w:szCs w:val="24"/>
          <w:highlight w:val="white"/>
        </w:rPr>
        <w:t xml:space="preserve">, N.L. and Hanafi, W.N.W. (2018) Effects of talent management on employee retention: A case study of the hospitality industry. </w:t>
      </w:r>
      <w:r>
        <w:rPr>
          <w:i/>
          <w:sz w:val="24"/>
          <w:szCs w:val="24"/>
          <w:highlight w:val="white"/>
        </w:rPr>
        <w:t>Global Business and Management Research</w:t>
      </w:r>
      <w:r>
        <w:rPr>
          <w:sz w:val="24"/>
          <w:szCs w:val="24"/>
          <w:highlight w:val="white"/>
        </w:rPr>
        <w:t xml:space="preserve">, </w:t>
      </w:r>
      <w:r>
        <w:rPr>
          <w:i/>
          <w:sz w:val="24"/>
          <w:szCs w:val="24"/>
          <w:highlight w:val="white"/>
        </w:rPr>
        <w:t>10</w:t>
      </w:r>
      <w:r>
        <w:rPr>
          <w:sz w:val="24"/>
          <w:szCs w:val="24"/>
          <w:highlight w:val="white"/>
        </w:rPr>
        <w:t>(3), p.697.</w:t>
      </w:r>
    </w:p>
    <w:p w14:paraId="13811736" w14:textId="77777777" w:rsidR="00F11B71" w:rsidRDefault="0075413F" w:rsidP="00333134">
      <w:pPr>
        <w:spacing w:before="200" w:line="360" w:lineRule="auto"/>
        <w:jc w:val="both"/>
        <w:rPr>
          <w:sz w:val="24"/>
          <w:szCs w:val="24"/>
          <w:highlight w:val="white"/>
        </w:rPr>
      </w:pPr>
      <w:proofErr w:type="spellStart"/>
      <w:r>
        <w:rPr>
          <w:sz w:val="24"/>
          <w:szCs w:val="24"/>
          <w:highlight w:val="white"/>
        </w:rPr>
        <w:t>Bappy</w:t>
      </w:r>
      <w:proofErr w:type="spellEnd"/>
      <w:r>
        <w:rPr>
          <w:sz w:val="24"/>
          <w:szCs w:val="24"/>
          <w:highlight w:val="white"/>
        </w:rPr>
        <w:t>, S.S. (2019) Service Blueprint in the Hotel services: A study on Radisson Blu Water Garden Hotel.</w:t>
      </w:r>
    </w:p>
    <w:p w14:paraId="5A642558" w14:textId="77777777" w:rsidR="00F11B71" w:rsidRDefault="0075413F" w:rsidP="00333134">
      <w:pPr>
        <w:spacing w:before="200" w:line="360" w:lineRule="auto"/>
        <w:jc w:val="both"/>
        <w:rPr>
          <w:sz w:val="24"/>
          <w:szCs w:val="24"/>
          <w:highlight w:val="white"/>
        </w:rPr>
      </w:pPr>
      <w:proofErr w:type="spellStart"/>
      <w:r>
        <w:rPr>
          <w:sz w:val="24"/>
          <w:szCs w:val="24"/>
          <w:highlight w:val="white"/>
        </w:rPr>
        <w:t>Biason</w:t>
      </w:r>
      <w:proofErr w:type="spellEnd"/>
      <w:r>
        <w:rPr>
          <w:sz w:val="24"/>
          <w:szCs w:val="24"/>
          <w:highlight w:val="white"/>
        </w:rPr>
        <w:t xml:space="preserve">, R.S. (2020) The effect of job satisfaction on employee retention. </w:t>
      </w:r>
      <w:r>
        <w:rPr>
          <w:i/>
          <w:sz w:val="24"/>
          <w:szCs w:val="24"/>
          <w:highlight w:val="white"/>
        </w:rPr>
        <w:t>International Journal of Economics, Commerce and Management</w:t>
      </w:r>
      <w:r>
        <w:rPr>
          <w:sz w:val="24"/>
          <w:szCs w:val="24"/>
          <w:highlight w:val="white"/>
        </w:rPr>
        <w:t xml:space="preserve">, </w:t>
      </w:r>
      <w:r>
        <w:rPr>
          <w:i/>
          <w:sz w:val="24"/>
          <w:szCs w:val="24"/>
          <w:highlight w:val="white"/>
        </w:rPr>
        <w:t>8</w:t>
      </w:r>
      <w:r>
        <w:rPr>
          <w:sz w:val="24"/>
          <w:szCs w:val="24"/>
          <w:highlight w:val="white"/>
        </w:rPr>
        <w:t>(3), pp.405-413.</w:t>
      </w:r>
    </w:p>
    <w:p w14:paraId="4EF979AF" w14:textId="23DDFC6D" w:rsidR="00F11B71" w:rsidRDefault="0075413F" w:rsidP="00333134">
      <w:pPr>
        <w:spacing w:before="200" w:line="360" w:lineRule="auto"/>
        <w:jc w:val="both"/>
        <w:rPr>
          <w:sz w:val="24"/>
          <w:szCs w:val="24"/>
          <w:highlight w:val="white"/>
        </w:rPr>
      </w:pPr>
      <w:r>
        <w:rPr>
          <w:sz w:val="24"/>
          <w:szCs w:val="24"/>
          <w:highlight w:val="white"/>
        </w:rPr>
        <w:t xml:space="preserve">Bibi, </w:t>
      </w:r>
      <w:proofErr w:type="spellStart"/>
      <w:r>
        <w:rPr>
          <w:sz w:val="24"/>
          <w:szCs w:val="24"/>
          <w:highlight w:val="white"/>
        </w:rPr>
        <w:t>PAhmad</w:t>
      </w:r>
      <w:proofErr w:type="spellEnd"/>
      <w:r>
        <w:rPr>
          <w:sz w:val="24"/>
          <w:szCs w:val="24"/>
          <w:highlight w:val="white"/>
        </w:rPr>
        <w:t xml:space="preserve">, A. and Majid, A.H. (2018) HRM practices and employee retention: The moderating effect of work environment. In </w:t>
      </w:r>
      <w:r>
        <w:rPr>
          <w:i/>
          <w:sz w:val="24"/>
          <w:szCs w:val="24"/>
          <w:highlight w:val="white"/>
        </w:rPr>
        <w:t>Applying partial least squares in tourism and hospitality research</w:t>
      </w:r>
      <w:r>
        <w:rPr>
          <w:sz w:val="24"/>
          <w:szCs w:val="24"/>
          <w:highlight w:val="white"/>
        </w:rPr>
        <w:t>. Emerald Publishing Limited.</w:t>
      </w:r>
    </w:p>
    <w:p w14:paraId="16299646" w14:textId="2F52C109" w:rsidR="00D67607" w:rsidRDefault="00D67607" w:rsidP="00333134">
      <w:pPr>
        <w:spacing w:before="200" w:line="360" w:lineRule="auto"/>
        <w:jc w:val="both"/>
        <w:rPr>
          <w:sz w:val="24"/>
          <w:szCs w:val="24"/>
          <w:highlight w:val="white"/>
        </w:rPr>
      </w:pPr>
      <w:proofErr w:type="spellStart"/>
      <w:r>
        <w:rPr>
          <w:sz w:val="24"/>
          <w:szCs w:val="24"/>
          <w:highlight w:val="white"/>
        </w:rPr>
        <w:t>Chaleunsouk</w:t>
      </w:r>
      <w:proofErr w:type="spellEnd"/>
      <w:r>
        <w:rPr>
          <w:sz w:val="24"/>
          <w:szCs w:val="24"/>
          <w:highlight w:val="white"/>
        </w:rPr>
        <w:t xml:space="preserve">. (2017). A study of business strategies applied by </w:t>
      </w:r>
      <w:proofErr w:type="spellStart"/>
      <w:r>
        <w:rPr>
          <w:sz w:val="24"/>
          <w:szCs w:val="24"/>
          <w:highlight w:val="white"/>
        </w:rPr>
        <w:t>entrepreneursbin</w:t>
      </w:r>
      <w:proofErr w:type="spellEnd"/>
      <w:r>
        <w:rPr>
          <w:sz w:val="24"/>
          <w:szCs w:val="24"/>
          <w:highlight w:val="white"/>
        </w:rPr>
        <w:t xml:space="preserve"> SMEs in the hotel industry in Vientiane to </w:t>
      </w:r>
      <w:proofErr w:type="spellStart"/>
      <w:r>
        <w:rPr>
          <w:sz w:val="24"/>
          <w:szCs w:val="24"/>
          <w:highlight w:val="white"/>
        </w:rPr>
        <w:t>maximise</w:t>
      </w:r>
      <w:proofErr w:type="spellEnd"/>
      <w:r>
        <w:rPr>
          <w:sz w:val="24"/>
          <w:szCs w:val="24"/>
          <w:highlight w:val="white"/>
        </w:rPr>
        <w:t xml:space="preserve"> competitive advantage. Unitec Institute of Technology.</w:t>
      </w:r>
    </w:p>
    <w:p w14:paraId="53BE0ACF" w14:textId="77777777" w:rsidR="00F11B71" w:rsidRDefault="0075413F" w:rsidP="00333134">
      <w:pPr>
        <w:spacing w:before="200" w:line="360" w:lineRule="auto"/>
        <w:jc w:val="both"/>
        <w:rPr>
          <w:sz w:val="24"/>
          <w:szCs w:val="24"/>
          <w:highlight w:val="white"/>
        </w:rPr>
      </w:pPr>
      <w:r>
        <w:rPr>
          <w:sz w:val="24"/>
          <w:szCs w:val="24"/>
          <w:highlight w:val="white"/>
        </w:rPr>
        <w:t xml:space="preserve">Fletcher, L., </w:t>
      </w:r>
      <w:proofErr w:type="spellStart"/>
      <w:r>
        <w:rPr>
          <w:sz w:val="24"/>
          <w:szCs w:val="24"/>
          <w:highlight w:val="white"/>
        </w:rPr>
        <w:t>Alfes</w:t>
      </w:r>
      <w:proofErr w:type="spellEnd"/>
      <w:r>
        <w:rPr>
          <w:sz w:val="24"/>
          <w:szCs w:val="24"/>
          <w:highlight w:val="white"/>
        </w:rPr>
        <w:t xml:space="preserve">, K. and Robinson, D. (2018) The relationship between perceived training and development and employee retention: the mediating role of work attitudes. </w:t>
      </w:r>
      <w:r>
        <w:rPr>
          <w:i/>
          <w:sz w:val="24"/>
          <w:szCs w:val="24"/>
          <w:highlight w:val="white"/>
        </w:rPr>
        <w:t>The International Journal of Human Resource Management</w:t>
      </w:r>
      <w:r>
        <w:rPr>
          <w:sz w:val="24"/>
          <w:szCs w:val="24"/>
          <w:highlight w:val="white"/>
        </w:rPr>
        <w:t xml:space="preserve">, </w:t>
      </w:r>
      <w:r>
        <w:rPr>
          <w:i/>
          <w:sz w:val="24"/>
          <w:szCs w:val="24"/>
          <w:highlight w:val="white"/>
        </w:rPr>
        <w:t>29</w:t>
      </w:r>
      <w:r>
        <w:rPr>
          <w:sz w:val="24"/>
          <w:szCs w:val="24"/>
          <w:highlight w:val="white"/>
        </w:rPr>
        <w:t>(18), pp.2701-2728.</w:t>
      </w:r>
    </w:p>
    <w:p w14:paraId="3CB1980B" w14:textId="77777777" w:rsidR="00F11B71" w:rsidRDefault="0075413F" w:rsidP="00333134">
      <w:pPr>
        <w:spacing w:before="200" w:line="360" w:lineRule="auto"/>
        <w:jc w:val="both"/>
        <w:rPr>
          <w:sz w:val="24"/>
          <w:szCs w:val="24"/>
          <w:highlight w:val="white"/>
        </w:rPr>
      </w:pPr>
      <w:r>
        <w:rPr>
          <w:sz w:val="24"/>
          <w:szCs w:val="24"/>
          <w:highlight w:val="white"/>
        </w:rPr>
        <w:t xml:space="preserve">Ghani, B., Zada, M., Memon, K.R., Ullah, R., Khattak, A., Han, H., Ariza-Montes, A. and Araya-Castillo, L. (2022) Challenges and strategies for employee retention in the hospitality industry: A review. </w:t>
      </w:r>
      <w:r>
        <w:rPr>
          <w:i/>
          <w:sz w:val="24"/>
          <w:szCs w:val="24"/>
          <w:highlight w:val="white"/>
        </w:rPr>
        <w:t>Sustainability</w:t>
      </w:r>
      <w:r>
        <w:rPr>
          <w:sz w:val="24"/>
          <w:szCs w:val="24"/>
          <w:highlight w:val="white"/>
        </w:rPr>
        <w:t xml:space="preserve">, </w:t>
      </w:r>
      <w:r>
        <w:rPr>
          <w:i/>
          <w:sz w:val="24"/>
          <w:szCs w:val="24"/>
          <w:highlight w:val="white"/>
        </w:rPr>
        <w:t>14</w:t>
      </w:r>
      <w:r>
        <w:rPr>
          <w:sz w:val="24"/>
          <w:szCs w:val="24"/>
          <w:highlight w:val="white"/>
        </w:rPr>
        <w:t>(5), p.2885.</w:t>
      </w:r>
    </w:p>
    <w:p w14:paraId="0422A69B" w14:textId="5D54B200" w:rsidR="00F11B71" w:rsidRDefault="0075413F" w:rsidP="00333134">
      <w:pPr>
        <w:spacing w:before="200" w:line="360" w:lineRule="auto"/>
        <w:jc w:val="both"/>
        <w:rPr>
          <w:sz w:val="24"/>
          <w:szCs w:val="24"/>
          <w:highlight w:val="white"/>
        </w:rPr>
      </w:pPr>
      <w:proofErr w:type="spellStart"/>
      <w:r>
        <w:rPr>
          <w:sz w:val="24"/>
          <w:szCs w:val="24"/>
          <w:highlight w:val="white"/>
        </w:rPr>
        <w:t>Immaneni</w:t>
      </w:r>
      <w:proofErr w:type="spellEnd"/>
      <w:r>
        <w:rPr>
          <w:sz w:val="24"/>
          <w:szCs w:val="24"/>
          <w:highlight w:val="white"/>
        </w:rPr>
        <w:t xml:space="preserve">, K.M., Sailaja, V.N. and Naga, V. (2021) A review of HR practices and employee retention in the hospitality industry. </w:t>
      </w:r>
      <w:r>
        <w:rPr>
          <w:i/>
          <w:sz w:val="24"/>
          <w:szCs w:val="24"/>
          <w:highlight w:val="white"/>
        </w:rPr>
        <w:t>European Journal of Molecular &amp; Clinical Medicine</w:t>
      </w:r>
      <w:r>
        <w:rPr>
          <w:sz w:val="24"/>
          <w:szCs w:val="24"/>
          <w:highlight w:val="white"/>
        </w:rPr>
        <w:t xml:space="preserve">, </w:t>
      </w:r>
      <w:r>
        <w:rPr>
          <w:i/>
          <w:sz w:val="24"/>
          <w:szCs w:val="24"/>
          <w:highlight w:val="white"/>
        </w:rPr>
        <w:t>7</w:t>
      </w:r>
      <w:r>
        <w:rPr>
          <w:sz w:val="24"/>
          <w:szCs w:val="24"/>
          <w:highlight w:val="white"/>
        </w:rPr>
        <w:t>(7), pp.6698-6704.</w:t>
      </w:r>
    </w:p>
    <w:p w14:paraId="153D9DFE" w14:textId="14CAAE72" w:rsidR="009E18CF" w:rsidRPr="009E18CF" w:rsidRDefault="009E18CF" w:rsidP="00333134">
      <w:pPr>
        <w:spacing w:before="200" w:line="360" w:lineRule="auto"/>
        <w:jc w:val="both"/>
        <w:rPr>
          <w:sz w:val="24"/>
          <w:szCs w:val="24"/>
          <w:highlight w:val="white"/>
        </w:rPr>
      </w:pPr>
      <w:proofErr w:type="spellStart"/>
      <w:r>
        <w:rPr>
          <w:sz w:val="24"/>
          <w:szCs w:val="24"/>
          <w:highlight w:val="white"/>
        </w:rPr>
        <w:t>Jauhari</w:t>
      </w:r>
      <w:proofErr w:type="spellEnd"/>
      <w:r>
        <w:rPr>
          <w:sz w:val="24"/>
          <w:szCs w:val="24"/>
          <w:highlight w:val="white"/>
        </w:rPr>
        <w:t xml:space="preserve">. (2008). </w:t>
      </w:r>
      <w:r w:rsidRPr="009E18CF">
        <w:rPr>
          <w:i/>
          <w:iCs/>
          <w:sz w:val="24"/>
          <w:szCs w:val="24"/>
          <w:highlight w:val="white"/>
        </w:rPr>
        <w:t>Global cases on hospitality industry.</w:t>
      </w:r>
      <w:r>
        <w:rPr>
          <w:i/>
          <w:iCs/>
          <w:sz w:val="24"/>
          <w:szCs w:val="24"/>
          <w:highlight w:val="white"/>
        </w:rPr>
        <w:t xml:space="preserve"> </w:t>
      </w:r>
      <w:r>
        <w:rPr>
          <w:sz w:val="24"/>
          <w:szCs w:val="24"/>
          <w:highlight w:val="white"/>
        </w:rPr>
        <w:t>Haworth, pp.210-212.</w:t>
      </w:r>
    </w:p>
    <w:p w14:paraId="405E3C29" w14:textId="77777777" w:rsidR="00F11B71" w:rsidRDefault="0075413F" w:rsidP="00333134">
      <w:pPr>
        <w:spacing w:before="200" w:line="360" w:lineRule="auto"/>
        <w:jc w:val="both"/>
        <w:rPr>
          <w:sz w:val="24"/>
          <w:szCs w:val="24"/>
          <w:highlight w:val="white"/>
        </w:rPr>
      </w:pPr>
      <w:proofErr w:type="spellStart"/>
      <w:r>
        <w:rPr>
          <w:sz w:val="24"/>
          <w:szCs w:val="24"/>
          <w:highlight w:val="white"/>
        </w:rPr>
        <w:lastRenderedPageBreak/>
        <w:t>Kamalaveni</w:t>
      </w:r>
      <w:proofErr w:type="spellEnd"/>
      <w:r>
        <w:rPr>
          <w:sz w:val="24"/>
          <w:szCs w:val="24"/>
          <w:highlight w:val="white"/>
        </w:rPr>
        <w:t xml:space="preserve">, M., Ramesh, S. and Vetrivel, T. (2019) A review of literature on employee retention. </w:t>
      </w:r>
      <w:r>
        <w:rPr>
          <w:i/>
          <w:sz w:val="24"/>
          <w:szCs w:val="24"/>
          <w:highlight w:val="white"/>
        </w:rPr>
        <w:t>International Journal of Innovative Research in Management Studies (IJIRMS)</w:t>
      </w:r>
      <w:r>
        <w:rPr>
          <w:sz w:val="24"/>
          <w:szCs w:val="24"/>
          <w:highlight w:val="white"/>
        </w:rPr>
        <w:t xml:space="preserve">, </w:t>
      </w:r>
      <w:r>
        <w:rPr>
          <w:i/>
          <w:sz w:val="24"/>
          <w:szCs w:val="24"/>
          <w:highlight w:val="white"/>
        </w:rPr>
        <w:t>4</w:t>
      </w:r>
      <w:r>
        <w:rPr>
          <w:sz w:val="24"/>
          <w:szCs w:val="24"/>
          <w:highlight w:val="white"/>
        </w:rPr>
        <w:t>(4), pp.1-10.</w:t>
      </w:r>
    </w:p>
    <w:p w14:paraId="7A36BF0B" w14:textId="77777777" w:rsidR="00F11B71" w:rsidRDefault="0075413F" w:rsidP="00333134">
      <w:pPr>
        <w:spacing w:before="200" w:line="360" w:lineRule="auto"/>
        <w:jc w:val="both"/>
        <w:rPr>
          <w:sz w:val="24"/>
          <w:szCs w:val="24"/>
          <w:highlight w:val="white"/>
        </w:rPr>
      </w:pPr>
      <w:proofErr w:type="spellStart"/>
      <w:r>
        <w:rPr>
          <w:sz w:val="24"/>
          <w:szCs w:val="24"/>
          <w:highlight w:val="white"/>
        </w:rPr>
        <w:t>Klemi-Stojanov</w:t>
      </w:r>
      <w:proofErr w:type="spellEnd"/>
      <w:r>
        <w:rPr>
          <w:sz w:val="24"/>
          <w:szCs w:val="24"/>
          <w:highlight w:val="white"/>
        </w:rPr>
        <w:t>, S. (2020) The Importance of Sustainability in the Hotel Industry.</w:t>
      </w:r>
    </w:p>
    <w:p w14:paraId="214BF425" w14:textId="021B9A91" w:rsidR="00F11B71" w:rsidRDefault="0075413F" w:rsidP="00333134">
      <w:pPr>
        <w:spacing w:before="200" w:line="360" w:lineRule="auto"/>
        <w:jc w:val="both"/>
        <w:rPr>
          <w:sz w:val="24"/>
          <w:szCs w:val="24"/>
          <w:highlight w:val="white"/>
        </w:rPr>
      </w:pPr>
      <w:proofErr w:type="spellStart"/>
      <w:r>
        <w:rPr>
          <w:sz w:val="24"/>
          <w:szCs w:val="24"/>
          <w:highlight w:val="white"/>
        </w:rPr>
        <w:t>Miasoid</w:t>
      </w:r>
      <w:proofErr w:type="spellEnd"/>
      <w:r>
        <w:rPr>
          <w:sz w:val="24"/>
          <w:szCs w:val="24"/>
          <w:highlight w:val="white"/>
        </w:rPr>
        <w:t xml:space="preserve">, H. (2020) May. CORPORATE ETHICS IN THE INTERNATIONAL HOTEL BUSINESS. In </w:t>
      </w:r>
      <w:r>
        <w:rPr>
          <w:i/>
          <w:sz w:val="24"/>
          <w:szCs w:val="24"/>
          <w:highlight w:val="white"/>
        </w:rPr>
        <w:t xml:space="preserve">The 15 </w:t>
      </w:r>
      <w:proofErr w:type="spellStart"/>
      <w:r>
        <w:rPr>
          <w:i/>
          <w:sz w:val="24"/>
          <w:szCs w:val="24"/>
          <w:highlight w:val="white"/>
        </w:rPr>
        <w:t>th</w:t>
      </w:r>
      <w:proofErr w:type="spellEnd"/>
      <w:r>
        <w:rPr>
          <w:i/>
          <w:sz w:val="24"/>
          <w:szCs w:val="24"/>
          <w:highlight w:val="white"/>
        </w:rPr>
        <w:t xml:space="preserve"> International scientific and practical conference «MODERN SCIENCE AND PRACTICE</w:t>
      </w:r>
      <w:proofErr w:type="gramStart"/>
      <w:r>
        <w:rPr>
          <w:i/>
          <w:sz w:val="24"/>
          <w:szCs w:val="24"/>
          <w:highlight w:val="white"/>
        </w:rPr>
        <w:t>»(</w:t>
      </w:r>
      <w:proofErr w:type="gramEnd"/>
      <w:r>
        <w:rPr>
          <w:i/>
          <w:sz w:val="24"/>
          <w:szCs w:val="24"/>
          <w:highlight w:val="white"/>
        </w:rPr>
        <w:t>4-5 May, 2020). Varna, Bulgaria 2020. 294 p.</w:t>
      </w:r>
      <w:r>
        <w:rPr>
          <w:sz w:val="24"/>
          <w:szCs w:val="24"/>
          <w:highlight w:val="white"/>
        </w:rPr>
        <w:t xml:space="preserve"> (p. 28).</w:t>
      </w:r>
    </w:p>
    <w:p w14:paraId="78054F24" w14:textId="5515FB98" w:rsidR="00F51773" w:rsidRDefault="00F51773" w:rsidP="00333134">
      <w:pPr>
        <w:spacing w:before="200" w:line="360" w:lineRule="auto"/>
        <w:jc w:val="both"/>
        <w:rPr>
          <w:sz w:val="24"/>
          <w:szCs w:val="24"/>
          <w:highlight w:val="white"/>
        </w:rPr>
      </w:pPr>
      <w:proofErr w:type="spellStart"/>
      <w:r>
        <w:rPr>
          <w:sz w:val="24"/>
          <w:szCs w:val="24"/>
          <w:highlight w:val="white"/>
        </w:rPr>
        <w:t>Mottet</w:t>
      </w:r>
      <w:proofErr w:type="spellEnd"/>
      <w:r>
        <w:rPr>
          <w:sz w:val="24"/>
          <w:szCs w:val="24"/>
          <w:highlight w:val="white"/>
        </w:rPr>
        <w:t xml:space="preserve">, &amp; </w:t>
      </w:r>
      <w:proofErr w:type="spellStart"/>
      <w:r>
        <w:rPr>
          <w:sz w:val="24"/>
          <w:szCs w:val="24"/>
          <w:highlight w:val="white"/>
        </w:rPr>
        <w:t>Tempio</w:t>
      </w:r>
      <w:proofErr w:type="spellEnd"/>
      <w:r>
        <w:rPr>
          <w:sz w:val="24"/>
          <w:szCs w:val="24"/>
          <w:highlight w:val="white"/>
        </w:rPr>
        <w:t xml:space="preserve">, G. (2017). Global </w:t>
      </w:r>
      <w:proofErr w:type="spellStart"/>
      <w:r>
        <w:rPr>
          <w:sz w:val="24"/>
          <w:szCs w:val="24"/>
          <w:highlight w:val="white"/>
        </w:rPr>
        <w:t>poulty</w:t>
      </w:r>
      <w:proofErr w:type="spellEnd"/>
      <w:r>
        <w:rPr>
          <w:sz w:val="24"/>
          <w:szCs w:val="24"/>
          <w:highlight w:val="white"/>
        </w:rPr>
        <w:t xml:space="preserve"> </w:t>
      </w:r>
      <w:proofErr w:type="gramStart"/>
      <w:r>
        <w:rPr>
          <w:sz w:val="24"/>
          <w:szCs w:val="24"/>
          <w:highlight w:val="white"/>
        </w:rPr>
        <w:t>production :</w:t>
      </w:r>
      <w:proofErr w:type="gramEnd"/>
      <w:r>
        <w:rPr>
          <w:sz w:val="24"/>
          <w:szCs w:val="24"/>
          <w:highlight w:val="white"/>
        </w:rPr>
        <w:t xml:space="preserve"> current state and future outlook and challenges. World’s </w:t>
      </w:r>
      <w:proofErr w:type="spellStart"/>
      <w:r>
        <w:rPr>
          <w:sz w:val="24"/>
          <w:szCs w:val="24"/>
          <w:highlight w:val="white"/>
        </w:rPr>
        <w:t>Poulty</w:t>
      </w:r>
      <w:proofErr w:type="spellEnd"/>
      <w:r w:rsidR="00351AAD">
        <w:rPr>
          <w:sz w:val="24"/>
          <w:szCs w:val="24"/>
          <w:highlight w:val="white"/>
        </w:rPr>
        <w:t xml:space="preserve"> Science Journal, 73(2), 245-256. https://doi.org/10.1017/S0043933917000071</w:t>
      </w:r>
    </w:p>
    <w:p w14:paraId="79E1FFB0" w14:textId="77777777" w:rsidR="00F11B71" w:rsidRDefault="0075413F" w:rsidP="00333134">
      <w:pPr>
        <w:spacing w:before="200" w:line="360" w:lineRule="auto"/>
        <w:jc w:val="both"/>
        <w:rPr>
          <w:sz w:val="24"/>
          <w:szCs w:val="24"/>
          <w:highlight w:val="white"/>
        </w:rPr>
      </w:pPr>
      <w:proofErr w:type="spellStart"/>
      <w:r>
        <w:rPr>
          <w:sz w:val="24"/>
          <w:szCs w:val="24"/>
          <w:highlight w:val="white"/>
        </w:rPr>
        <w:t>Rakhra</w:t>
      </w:r>
      <w:proofErr w:type="spellEnd"/>
      <w:r>
        <w:rPr>
          <w:sz w:val="24"/>
          <w:szCs w:val="24"/>
          <w:highlight w:val="white"/>
        </w:rPr>
        <w:t xml:space="preserve">, H.K. (2018) Study on factors influencing employee retention in companies. </w:t>
      </w:r>
      <w:r>
        <w:rPr>
          <w:i/>
          <w:sz w:val="24"/>
          <w:szCs w:val="24"/>
          <w:highlight w:val="white"/>
        </w:rPr>
        <w:t>International journal of public sector performance management</w:t>
      </w:r>
      <w:r>
        <w:rPr>
          <w:sz w:val="24"/>
          <w:szCs w:val="24"/>
          <w:highlight w:val="white"/>
        </w:rPr>
        <w:t xml:space="preserve">, </w:t>
      </w:r>
      <w:r>
        <w:rPr>
          <w:i/>
          <w:sz w:val="24"/>
          <w:szCs w:val="24"/>
          <w:highlight w:val="white"/>
        </w:rPr>
        <w:t>4</w:t>
      </w:r>
      <w:r>
        <w:rPr>
          <w:sz w:val="24"/>
          <w:szCs w:val="24"/>
          <w:highlight w:val="white"/>
        </w:rPr>
        <w:t>(1), pp.57-79.</w:t>
      </w:r>
    </w:p>
    <w:p w14:paraId="6E1AF161" w14:textId="6D8B7E4F" w:rsidR="00F11B71" w:rsidRDefault="0075413F" w:rsidP="00333134">
      <w:pPr>
        <w:spacing w:before="200" w:line="360" w:lineRule="auto"/>
        <w:jc w:val="both"/>
        <w:rPr>
          <w:sz w:val="24"/>
          <w:szCs w:val="24"/>
          <w:highlight w:val="white"/>
        </w:rPr>
      </w:pPr>
      <w:r>
        <w:rPr>
          <w:sz w:val="24"/>
          <w:szCs w:val="24"/>
          <w:highlight w:val="white"/>
        </w:rPr>
        <w:t xml:space="preserve">Ruel, H. and Njoku, E. (2021) AI redefining the hospitality industry. </w:t>
      </w:r>
      <w:r>
        <w:rPr>
          <w:i/>
          <w:sz w:val="24"/>
          <w:szCs w:val="24"/>
          <w:highlight w:val="white"/>
        </w:rPr>
        <w:t>Journal of Tourism Futures</w:t>
      </w:r>
      <w:r>
        <w:rPr>
          <w:sz w:val="24"/>
          <w:szCs w:val="24"/>
          <w:highlight w:val="white"/>
        </w:rPr>
        <w:t xml:space="preserve">, </w:t>
      </w:r>
      <w:r>
        <w:rPr>
          <w:i/>
          <w:sz w:val="24"/>
          <w:szCs w:val="24"/>
          <w:highlight w:val="white"/>
        </w:rPr>
        <w:t>7</w:t>
      </w:r>
      <w:r>
        <w:rPr>
          <w:sz w:val="24"/>
          <w:szCs w:val="24"/>
          <w:highlight w:val="white"/>
        </w:rPr>
        <w:t>(1), pp.53-66.</w:t>
      </w:r>
    </w:p>
    <w:p w14:paraId="1B798C1F" w14:textId="55B9736A" w:rsidR="00351AAD" w:rsidRDefault="00351AAD" w:rsidP="00333134">
      <w:pPr>
        <w:spacing w:before="200" w:line="360" w:lineRule="auto"/>
        <w:jc w:val="both"/>
        <w:rPr>
          <w:sz w:val="24"/>
          <w:szCs w:val="24"/>
          <w:highlight w:val="white"/>
        </w:rPr>
      </w:pPr>
      <w:r>
        <w:rPr>
          <w:sz w:val="24"/>
          <w:szCs w:val="24"/>
          <w:highlight w:val="white"/>
        </w:rPr>
        <w:t xml:space="preserve">Rutherford, &amp; O </w:t>
      </w:r>
      <w:proofErr w:type="gramStart"/>
      <w:r>
        <w:rPr>
          <w:sz w:val="24"/>
          <w:szCs w:val="24"/>
          <w:highlight w:val="white"/>
        </w:rPr>
        <w:t>‘ Fallon</w:t>
      </w:r>
      <w:proofErr w:type="gramEnd"/>
      <w:r>
        <w:rPr>
          <w:sz w:val="24"/>
          <w:szCs w:val="24"/>
          <w:highlight w:val="white"/>
        </w:rPr>
        <w:t xml:space="preserve">, M.J. (2007). </w:t>
      </w:r>
      <w:r w:rsidRPr="00351AAD">
        <w:rPr>
          <w:i/>
          <w:iCs/>
          <w:sz w:val="24"/>
          <w:szCs w:val="24"/>
          <w:highlight w:val="white"/>
        </w:rPr>
        <w:t xml:space="preserve">Hotel Management and </w:t>
      </w:r>
      <w:proofErr w:type="gramStart"/>
      <w:r w:rsidRPr="00351AAD">
        <w:rPr>
          <w:i/>
          <w:iCs/>
          <w:sz w:val="24"/>
          <w:szCs w:val="24"/>
          <w:highlight w:val="white"/>
        </w:rPr>
        <w:t>operations</w:t>
      </w:r>
      <w:r>
        <w:rPr>
          <w:sz w:val="24"/>
          <w:szCs w:val="24"/>
          <w:highlight w:val="white"/>
        </w:rPr>
        <w:t xml:space="preserve">  (</w:t>
      </w:r>
      <w:proofErr w:type="gramEnd"/>
      <w:r>
        <w:rPr>
          <w:sz w:val="24"/>
          <w:szCs w:val="24"/>
          <w:highlight w:val="white"/>
        </w:rPr>
        <w:t>4</w:t>
      </w:r>
      <w:r w:rsidRPr="00351AAD">
        <w:rPr>
          <w:sz w:val="24"/>
          <w:szCs w:val="24"/>
          <w:highlight w:val="white"/>
          <w:vertAlign w:val="superscript"/>
        </w:rPr>
        <w:t>th</w:t>
      </w:r>
      <w:r>
        <w:rPr>
          <w:sz w:val="24"/>
          <w:szCs w:val="24"/>
          <w:highlight w:val="white"/>
        </w:rPr>
        <w:t xml:space="preserve"> ed. ). John Wiley.</w:t>
      </w:r>
    </w:p>
    <w:p w14:paraId="1AAB0C8D" w14:textId="6606A6FD" w:rsidR="00F11B71" w:rsidRDefault="0075413F" w:rsidP="00333134">
      <w:pPr>
        <w:spacing w:before="200" w:line="360" w:lineRule="auto"/>
        <w:jc w:val="both"/>
        <w:rPr>
          <w:sz w:val="24"/>
          <w:szCs w:val="24"/>
          <w:highlight w:val="white"/>
        </w:rPr>
      </w:pPr>
      <w:r>
        <w:rPr>
          <w:sz w:val="24"/>
          <w:szCs w:val="24"/>
          <w:highlight w:val="white"/>
        </w:rPr>
        <w:t xml:space="preserve">Singh, D. (2019) A literature review on employee retention with focus on recent trends. </w:t>
      </w:r>
      <w:r>
        <w:rPr>
          <w:i/>
          <w:sz w:val="24"/>
          <w:szCs w:val="24"/>
          <w:highlight w:val="white"/>
        </w:rPr>
        <w:t>International Journal of Scientific Research in Science and Technology</w:t>
      </w:r>
      <w:r>
        <w:rPr>
          <w:sz w:val="24"/>
          <w:szCs w:val="24"/>
          <w:highlight w:val="white"/>
        </w:rPr>
        <w:t xml:space="preserve">, </w:t>
      </w:r>
      <w:r>
        <w:rPr>
          <w:i/>
          <w:sz w:val="24"/>
          <w:szCs w:val="24"/>
          <w:highlight w:val="white"/>
        </w:rPr>
        <w:t>6</w:t>
      </w:r>
      <w:r>
        <w:rPr>
          <w:sz w:val="24"/>
          <w:szCs w:val="24"/>
          <w:highlight w:val="white"/>
        </w:rPr>
        <w:t>(1), pp.425-431.</w:t>
      </w:r>
    </w:p>
    <w:p w14:paraId="2841309F" w14:textId="5390A161" w:rsidR="00F51773" w:rsidRPr="00F51773" w:rsidRDefault="00F51773" w:rsidP="00333134">
      <w:pPr>
        <w:spacing w:before="200" w:line="360" w:lineRule="auto"/>
        <w:jc w:val="both"/>
        <w:rPr>
          <w:sz w:val="24"/>
          <w:szCs w:val="24"/>
          <w:highlight w:val="white"/>
        </w:rPr>
      </w:pPr>
      <w:r>
        <w:rPr>
          <w:sz w:val="24"/>
          <w:szCs w:val="24"/>
          <w:highlight w:val="white"/>
        </w:rPr>
        <w:t xml:space="preserve">Smither. (2021). Real estate bulls buy into Covid recovery. </w:t>
      </w:r>
      <w:r>
        <w:rPr>
          <w:i/>
          <w:iCs/>
          <w:sz w:val="24"/>
          <w:szCs w:val="24"/>
          <w:highlight w:val="white"/>
        </w:rPr>
        <w:t xml:space="preserve">Professional Wealth </w:t>
      </w:r>
      <w:proofErr w:type="gramStart"/>
      <w:r>
        <w:rPr>
          <w:i/>
          <w:iCs/>
          <w:sz w:val="24"/>
          <w:szCs w:val="24"/>
          <w:highlight w:val="white"/>
        </w:rPr>
        <w:t>Management ,</w:t>
      </w:r>
      <w:proofErr w:type="gramEnd"/>
      <w:r>
        <w:rPr>
          <w:sz w:val="24"/>
          <w:szCs w:val="24"/>
          <w:highlight w:val="white"/>
        </w:rPr>
        <w:t xml:space="preserve"> 32-.</w:t>
      </w:r>
    </w:p>
    <w:p w14:paraId="2F0D4FDF" w14:textId="77777777" w:rsidR="00F11B71" w:rsidRDefault="0075413F" w:rsidP="00333134">
      <w:pPr>
        <w:spacing w:before="200" w:line="360" w:lineRule="auto"/>
        <w:jc w:val="both"/>
        <w:rPr>
          <w:sz w:val="24"/>
          <w:szCs w:val="24"/>
          <w:highlight w:val="white"/>
        </w:rPr>
      </w:pPr>
      <w:proofErr w:type="spellStart"/>
      <w:r>
        <w:rPr>
          <w:sz w:val="24"/>
          <w:szCs w:val="24"/>
          <w:highlight w:val="white"/>
        </w:rPr>
        <w:t>Vasileva</w:t>
      </w:r>
      <w:proofErr w:type="spellEnd"/>
      <w:r>
        <w:rPr>
          <w:sz w:val="24"/>
          <w:szCs w:val="24"/>
          <w:highlight w:val="white"/>
        </w:rPr>
        <w:t xml:space="preserve">, A. (2018) RADISSON HOTEL GROUP. HOW A STRONG TEAM MAKES CLIENT'S DREAM COME TRUE. In </w:t>
      </w:r>
      <w:r>
        <w:rPr>
          <w:i/>
          <w:sz w:val="24"/>
          <w:szCs w:val="24"/>
          <w:highlight w:val="white"/>
        </w:rPr>
        <w:t>ЛИДЕР И КОМАНДА: ПУТЬ К УСПЕХУ</w:t>
      </w:r>
      <w:r>
        <w:rPr>
          <w:sz w:val="24"/>
          <w:szCs w:val="24"/>
          <w:highlight w:val="white"/>
        </w:rPr>
        <w:t xml:space="preserve"> (pp. 240-245).</w:t>
      </w:r>
    </w:p>
    <w:p w14:paraId="2CBDDEE7" w14:textId="77777777" w:rsidR="00F11B71" w:rsidRDefault="00F11B71" w:rsidP="00333134">
      <w:pPr>
        <w:widowControl w:val="0"/>
        <w:pBdr>
          <w:top w:val="nil"/>
          <w:left w:val="nil"/>
          <w:bottom w:val="nil"/>
          <w:right w:val="nil"/>
          <w:between w:val="nil"/>
        </w:pBdr>
        <w:spacing w:line="360" w:lineRule="auto"/>
        <w:rPr>
          <w:sz w:val="24"/>
          <w:szCs w:val="24"/>
          <w:highlight w:val="white"/>
        </w:rPr>
      </w:pPr>
    </w:p>
    <w:sectPr w:rsidR="00F11B71">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94D89" w14:textId="77777777" w:rsidR="00DA011A" w:rsidRDefault="00DA011A">
      <w:pPr>
        <w:spacing w:line="240" w:lineRule="auto"/>
      </w:pPr>
      <w:r>
        <w:separator/>
      </w:r>
    </w:p>
  </w:endnote>
  <w:endnote w:type="continuationSeparator" w:id="0">
    <w:p w14:paraId="27D67894" w14:textId="77777777" w:rsidR="00DA011A" w:rsidRDefault="00DA01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5B1A6" w14:textId="77777777" w:rsidR="00F11B71" w:rsidRDefault="0075413F">
    <w:pPr>
      <w:jc w:val="center"/>
    </w:pPr>
    <w:r>
      <w:fldChar w:fldCharType="begin"/>
    </w:r>
    <w:r>
      <w:instrText>PAGE</w:instrText>
    </w:r>
    <w:r>
      <w:fldChar w:fldCharType="separate"/>
    </w:r>
    <w:r w:rsidR="00B579FE">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347E6" w14:textId="77777777" w:rsidR="00DA011A" w:rsidRDefault="00DA011A">
      <w:pPr>
        <w:spacing w:line="240" w:lineRule="auto"/>
      </w:pPr>
      <w:r>
        <w:separator/>
      </w:r>
    </w:p>
  </w:footnote>
  <w:footnote w:type="continuationSeparator" w:id="0">
    <w:p w14:paraId="185ECB80" w14:textId="77777777" w:rsidR="00DA011A" w:rsidRDefault="00DA01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11B71"/>
    <w:rsid w:val="00333134"/>
    <w:rsid w:val="00351AAD"/>
    <w:rsid w:val="0075413F"/>
    <w:rsid w:val="009E18CF"/>
    <w:rsid w:val="00B123D0"/>
    <w:rsid w:val="00B579FE"/>
    <w:rsid w:val="00D2306B"/>
    <w:rsid w:val="00D67607"/>
    <w:rsid w:val="00DA011A"/>
    <w:rsid w:val="00F11B71"/>
    <w:rsid w:val="00F517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C82CA"/>
  <w15:docId w15:val="{2DBE053E-8D41-0645-ACF2-1A4BA8B91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331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3134"/>
    <w:rPr>
      <w:rFonts w:ascii="Tahoma" w:hAnsi="Tahoma" w:cs="Tahoma"/>
      <w:sz w:val="16"/>
      <w:szCs w:val="16"/>
    </w:rPr>
  </w:style>
  <w:style w:type="paragraph" w:styleId="TOCHeading">
    <w:name w:val="TOC Heading"/>
    <w:basedOn w:val="Heading1"/>
    <w:next w:val="Normal"/>
    <w:uiPriority w:val="39"/>
    <w:semiHidden/>
    <w:unhideWhenUsed/>
    <w:qFormat/>
    <w:rsid w:val="00333134"/>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333134"/>
    <w:pPr>
      <w:spacing w:after="100"/>
    </w:pPr>
  </w:style>
  <w:style w:type="paragraph" w:styleId="TOC2">
    <w:name w:val="toc 2"/>
    <w:basedOn w:val="Normal"/>
    <w:next w:val="Normal"/>
    <w:autoRedefine/>
    <w:uiPriority w:val="39"/>
    <w:unhideWhenUsed/>
    <w:rsid w:val="00333134"/>
    <w:pPr>
      <w:spacing w:after="100"/>
      <w:ind w:left="220"/>
    </w:pPr>
  </w:style>
  <w:style w:type="character" w:styleId="Hyperlink">
    <w:name w:val="Hyperlink"/>
    <w:basedOn w:val="DefaultParagraphFont"/>
    <w:uiPriority w:val="99"/>
    <w:unhideWhenUsed/>
    <w:rsid w:val="003331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E9C495-05C3-4C04-AC5C-B99C4D00E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12</Pages>
  <Words>2747</Words>
  <Characters>15661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VAIBHAVI</dc:creator>
  <cp:lastModifiedBy>Ana Maria Frentusca (2120534)</cp:lastModifiedBy>
  <cp:revision>3</cp:revision>
  <dcterms:created xsi:type="dcterms:W3CDTF">2023-03-04T05:41:00Z</dcterms:created>
  <dcterms:modified xsi:type="dcterms:W3CDTF">2023-03-05T16:50:00Z</dcterms:modified>
</cp:coreProperties>
</file>