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335731988"/>
        <w:docPartObj>
          <w:docPartGallery w:val="Cover Pages"/>
          <w:docPartUnique/>
        </w:docPartObj>
      </w:sdtPr>
      <w:sdtEndPr>
        <w:rPr>
          <w:rFonts w:ascii="Arial" w:eastAsiaTheme="minorHAnsi" w:hAnsi="Arial" w:cs="Arial"/>
          <w:caps w:val="0"/>
          <w:sz w:val="24"/>
          <w:szCs w:val="24"/>
        </w:rPr>
      </w:sdtEndPr>
      <w:sdtContent>
        <w:tbl>
          <w:tblPr>
            <w:tblpPr w:leftFromText="180" w:rightFromText="180" w:vertAnchor="page" w:horzAnchor="margin" w:tblpY="3601"/>
            <w:tblW w:w="5000" w:type="pct"/>
            <w:tblLook w:val="04A0" w:firstRow="1" w:lastRow="0" w:firstColumn="1" w:lastColumn="0" w:noHBand="0" w:noVBand="1"/>
          </w:tblPr>
          <w:tblGrid>
            <w:gridCol w:w="9242"/>
          </w:tblGrid>
          <w:tr w:rsidR="00CF18AC" w14:paraId="21D49AFE" w14:textId="77777777" w:rsidTr="00124118">
            <w:trPr>
              <w:trHeight w:val="2880"/>
            </w:trPr>
            <w:tc>
              <w:tcPr>
                <w:tcW w:w="5000" w:type="pct"/>
              </w:tcPr>
              <w:p w14:paraId="66D5596D" w14:textId="7608D2C1" w:rsidR="00CF18AC" w:rsidRDefault="00CF18AC" w:rsidP="00124118">
                <w:pPr>
                  <w:pStyle w:val="NoSpacing"/>
                  <w:jc w:val="center"/>
                  <w:rPr>
                    <w:rFonts w:asciiTheme="majorHAnsi" w:eastAsiaTheme="majorEastAsia" w:hAnsiTheme="majorHAnsi" w:cstheme="majorBidi"/>
                    <w:caps/>
                  </w:rPr>
                </w:pPr>
              </w:p>
            </w:tc>
          </w:tr>
          <w:tr w:rsidR="00CF18AC" w14:paraId="73D1B9E6" w14:textId="77777777" w:rsidTr="00124118">
            <w:trPr>
              <w:trHeight w:val="1440"/>
            </w:trPr>
            <w:sdt>
              <w:sdtPr>
                <w:rPr>
                  <w:rFonts w:ascii="Arial" w:hAnsi="Arial" w:cs="Arial"/>
                  <w:sz w:val="72"/>
                  <w:szCs w:val="24"/>
                </w:rPr>
                <w:alias w:val="Title"/>
                <w:id w:val="15524250"/>
                <w:placeholder>
                  <w:docPart w:val="C5F1BDFFA37B45249A5FAF23CE404AC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744AC76E" w14:textId="2921E109" w:rsidR="00CF18AC" w:rsidRDefault="00CF18AC" w:rsidP="00124118">
                    <w:pPr>
                      <w:pStyle w:val="NoSpacing"/>
                      <w:jc w:val="center"/>
                      <w:rPr>
                        <w:rFonts w:asciiTheme="majorHAnsi" w:eastAsiaTheme="majorEastAsia" w:hAnsiTheme="majorHAnsi" w:cstheme="majorBidi"/>
                        <w:sz w:val="80"/>
                        <w:szCs w:val="80"/>
                      </w:rPr>
                    </w:pPr>
                    <w:r w:rsidRPr="00CF18AC">
                      <w:rPr>
                        <w:rFonts w:ascii="Arial" w:hAnsi="Arial" w:cs="Arial"/>
                        <w:sz w:val="72"/>
                        <w:szCs w:val="24"/>
                      </w:rPr>
                      <w:t>A Critical Analysis of the Relationship Between Gender Marketing and Stereotypes</w:t>
                    </w:r>
                  </w:p>
                </w:tc>
              </w:sdtContent>
            </w:sdt>
          </w:tr>
          <w:tr w:rsidR="00CF18AC" w14:paraId="513AB847" w14:textId="77777777" w:rsidTr="00124118">
            <w:trPr>
              <w:trHeight w:val="720"/>
            </w:trPr>
            <w:sdt>
              <w:sdtPr>
                <w:rPr>
                  <w:rFonts w:ascii="Arial" w:eastAsiaTheme="majorEastAsia" w:hAnsi="Arial" w:cs="Arial"/>
                  <w:sz w:val="44"/>
                  <w:szCs w:val="44"/>
                </w:rPr>
                <w:alias w:val="Subtitle"/>
                <w:id w:val="15524255"/>
                <w:placeholder>
                  <w:docPart w:val="42422F949BB94E69BD92615CA39C4154"/>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4FD59ED2" w14:textId="74859F9F" w:rsidR="00CF18AC" w:rsidRDefault="00124118" w:rsidP="00124118">
                    <w:pPr>
                      <w:pStyle w:val="NoSpacing"/>
                      <w:jc w:val="center"/>
                      <w:rPr>
                        <w:rFonts w:asciiTheme="majorHAnsi" w:eastAsiaTheme="majorEastAsia" w:hAnsiTheme="majorHAnsi" w:cstheme="majorBidi"/>
                        <w:sz w:val="44"/>
                        <w:szCs w:val="44"/>
                      </w:rPr>
                    </w:pPr>
                    <w:r w:rsidRPr="00124118">
                      <w:rPr>
                        <w:rFonts w:ascii="Arial" w:eastAsiaTheme="majorEastAsia" w:hAnsi="Arial" w:cs="Arial"/>
                        <w:sz w:val="44"/>
                        <w:szCs w:val="44"/>
                      </w:rPr>
                      <w:t>Business Management (BA)</w:t>
                    </w:r>
                  </w:p>
                </w:tc>
              </w:sdtContent>
            </w:sdt>
          </w:tr>
          <w:tr w:rsidR="00CF18AC" w14:paraId="590B4F90" w14:textId="77777777" w:rsidTr="00124118">
            <w:trPr>
              <w:trHeight w:val="360"/>
            </w:trPr>
            <w:tc>
              <w:tcPr>
                <w:tcW w:w="5000" w:type="pct"/>
                <w:vAlign w:val="center"/>
              </w:tcPr>
              <w:p w14:paraId="54BC5B67" w14:textId="77777777" w:rsidR="00CF18AC" w:rsidRDefault="00CF18AC" w:rsidP="00124118">
                <w:pPr>
                  <w:pStyle w:val="NoSpacing"/>
                  <w:jc w:val="center"/>
                </w:pPr>
              </w:p>
            </w:tc>
          </w:tr>
          <w:tr w:rsidR="00CF18AC" w14:paraId="4B3B9760" w14:textId="77777777" w:rsidTr="00124118">
            <w:trPr>
              <w:trHeight w:val="360"/>
            </w:trPr>
            <w:sdt>
              <w:sdtPr>
                <w:rPr>
                  <w:rFonts w:ascii="Arial" w:hAnsi="Arial" w:cs="Arial"/>
                  <w:b/>
                  <w:bCs/>
                  <w:sz w:val="24"/>
                </w:rPr>
                <w:alias w:val="Author"/>
                <w:id w:val="15524260"/>
                <w:placeholder>
                  <w:docPart w:val="A04DCA1137024656A187EEFF01783D89"/>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21F83CA7" w14:textId="194CD8A8" w:rsidR="00CF18AC" w:rsidRDefault="00CF18AC" w:rsidP="00124118">
                    <w:pPr>
                      <w:pStyle w:val="NoSpacing"/>
                      <w:jc w:val="center"/>
                      <w:rPr>
                        <w:b/>
                        <w:bCs/>
                      </w:rPr>
                    </w:pPr>
                    <w:r w:rsidRPr="00CF18AC">
                      <w:rPr>
                        <w:rFonts w:ascii="Arial" w:hAnsi="Arial" w:cs="Arial"/>
                        <w:b/>
                        <w:bCs/>
                        <w:sz w:val="24"/>
                        <w:lang w:val="en-GB"/>
                      </w:rPr>
                      <w:t>Louie Greenwood (P149044)</w:t>
                    </w:r>
                  </w:p>
                </w:tc>
              </w:sdtContent>
            </w:sdt>
          </w:tr>
          <w:tr w:rsidR="00CF18AC" w14:paraId="3B7853C7" w14:textId="77777777" w:rsidTr="00124118">
            <w:trPr>
              <w:trHeight w:val="360"/>
            </w:trPr>
            <w:tc>
              <w:tcPr>
                <w:tcW w:w="5000" w:type="pct"/>
                <w:vAlign w:val="center"/>
              </w:tcPr>
              <w:p w14:paraId="482B2D5E" w14:textId="217B0BDA" w:rsidR="00CF18AC" w:rsidRPr="00CF18AC" w:rsidRDefault="00CF18AC" w:rsidP="00124118">
                <w:pPr>
                  <w:pStyle w:val="NoSpacing"/>
                  <w:jc w:val="center"/>
                  <w:rPr>
                    <w:rFonts w:ascii="Arial" w:hAnsi="Arial" w:cs="Arial"/>
                    <w:b/>
                    <w:bCs/>
                    <w:sz w:val="24"/>
                  </w:rPr>
                </w:pPr>
                <w:r>
                  <w:rPr>
                    <w:rFonts w:ascii="Arial" w:hAnsi="Arial" w:cs="Arial"/>
                    <w:b/>
                    <w:bCs/>
                    <w:sz w:val="24"/>
                  </w:rPr>
                  <w:t>2019</w:t>
                </w:r>
              </w:p>
            </w:tc>
          </w:tr>
        </w:tbl>
        <w:p w14:paraId="1232D0F6" w14:textId="4B8A2CB9" w:rsidR="00CF18AC" w:rsidRDefault="00124118">
          <w:r>
            <w:rPr>
              <w:noProof/>
              <w:lang w:eastAsia="en-GB"/>
            </w:rPr>
            <w:drawing>
              <wp:anchor distT="0" distB="0" distL="114300" distR="114300" simplePos="0" relativeHeight="251684352" behindDoc="0" locked="0" layoutInCell="1" allowOverlap="1" wp14:anchorId="070F8B0E" wp14:editId="6B3F8784">
                <wp:simplePos x="0" y="0"/>
                <wp:positionH relativeFrom="column">
                  <wp:posOffset>-64135</wp:posOffset>
                </wp:positionH>
                <wp:positionV relativeFrom="paragraph">
                  <wp:posOffset>-156210</wp:posOffset>
                </wp:positionV>
                <wp:extent cx="5724525" cy="2295525"/>
                <wp:effectExtent l="0" t="0" r="9525" b="9525"/>
                <wp:wrapSquare wrapText="bothSides"/>
                <wp:docPr id="10" name="Picture 8"/>
                <wp:cNvGraphicFramePr/>
                <a:graphic xmlns:a="http://schemas.openxmlformats.org/drawingml/2006/main">
                  <a:graphicData uri="http://schemas.openxmlformats.org/drawingml/2006/picture">
                    <pic:pic xmlns:pic="http://schemas.openxmlformats.org/drawingml/2006/picture">
                      <pic:nvPicPr>
                        <pic:cNvPr id="10" name="Picture 8"/>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2955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28734C6" w14:textId="77777777" w:rsidR="00CF18AC" w:rsidRDefault="00CF18AC"/>
        <w:tbl>
          <w:tblPr>
            <w:tblpPr w:leftFromText="187" w:rightFromText="187" w:horzAnchor="margin" w:tblpXSpec="center" w:tblpYSpec="bottom"/>
            <w:tblW w:w="5000" w:type="pct"/>
            <w:tblLook w:val="04A0" w:firstRow="1" w:lastRow="0" w:firstColumn="1" w:lastColumn="0" w:noHBand="0" w:noVBand="1"/>
          </w:tblPr>
          <w:tblGrid>
            <w:gridCol w:w="9242"/>
          </w:tblGrid>
          <w:tr w:rsidR="00CF18AC" w14:paraId="237ED563" w14:textId="77777777">
            <w:tc>
              <w:tcPr>
                <w:tcW w:w="5000" w:type="pct"/>
              </w:tcPr>
              <w:p w14:paraId="58006DBD" w14:textId="05C93DBA" w:rsidR="00CF18AC" w:rsidRDefault="00CF18AC" w:rsidP="00124118">
                <w:pPr>
                  <w:pStyle w:val="NoSpacing"/>
                </w:pPr>
              </w:p>
            </w:tc>
          </w:tr>
        </w:tbl>
        <w:p w14:paraId="53CCF5C1" w14:textId="77777777" w:rsidR="00CF18AC" w:rsidRDefault="00CF18AC"/>
        <w:p w14:paraId="3308774B" w14:textId="0E3E3A3B" w:rsidR="00CF18AC" w:rsidRDefault="00CF18AC">
          <w:pPr>
            <w:rPr>
              <w:rFonts w:ascii="Arial" w:hAnsi="Arial" w:cs="Arial"/>
              <w:sz w:val="24"/>
              <w:szCs w:val="24"/>
              <w:lang w:val="en-US" w:eastAsia="ja-JP"/>
            </w:rPr>
          </w:pPr>
          <w:r>
            <w:rPr>
              <w:rFonts w:ascii="Arial" w:hAnsi="Arial" w:cs="Arial"/>
              <w:sz w:val="24"/>
              <w:szCs w:val="24"/>
              <w:lang w:val="en-US" w:eastAsia="ja-JP"/>
            </w:rPr>
            <w:br w:type="page"/>
          </w:r>
        </w:p>
      </w:sdtContent>
    </w:sdt>
    <w:p w14:paraId="76C5164E" w14:textId="56B70031" w:rsidR="00124118" w:rsidRPr="00203F21" w:rsidRDefault="00124118" w:rsidP="00203F21">
      <w:pPr>
        <w:pStyle w:val="Heading1"/>
        <w:spacing w:line="360" w:lineRule="auto"/>
        <w:rPr>
          <w:rFonts w:ascii="Arial" w:hAnsi="Arial" w:cs="Arial"/>
          <w:color w:val="auto"/>
          <w:sz w:val="24"/>
          <w:szCs w:val="24"/>
          <w:u w:val="single"/>
        </w:rPr>
      </w:pPr>
      <w:r w:rsidRPr="00203F21">
        <w:rPr>
          <w:rFonts w:ascii="Arial" w:hAnsi="Arial" w:cs="Arial"/>
          <w:color w:val="auto"/>
          <w:sz w:val="24"/>
          <w:szCs w:val="24"/>
          <w:u w:val="single"/>
        </w:rPr>
        <w:lastRenderedPageBreak/>
        <w:t>DECLARATION</w:t>
      </w:r>
    </w:p>
    <w:p w14:paraId="24F3C8D8" w14:textId="2130F519"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This work has not previously been accepted in substance for any degree and is not being concurrently submitted in candidature for any degree.</w:t>
      </w:r>
    </w:p>
    <w:p w14:paraId="423C9F87" w14:textId="0F3CAEE5" w:rsidR="00124118" w:rsidRPr="00124118" w:rsidRDefault="00124118" w:rsidP="00203F21">
      <w:pPr>
        <w:spacing w:line="360" w:lineRule="auto"/>
        <w:rPr>
          <w:rFonts w:ascii="Arial" w:hAnsi="Arial" w:cs="Arial"/>
          <w:bCs/>
          <w:kern w:val="32"/>
          <w:sz w:val="24"/>
          <w:szCs w:val="24"/>
        </w:rPr>
      </w:pPr>
      <w:r w:rsidRPr="00124118">
        <w:rPr>
          <w:rFonts w:ascii="Arial" w:hAnsi="Arial" w:cs="Arial"/>
          <w:sz w:val="24"/>
          <w:szCs w:val="24"/>
        </w:rPr>
        <w:t>Signed……………………………………………Date………………………………………</w:t>
      </w:r>
    </w:p>
    <w:p w14:paraId="41CAFA6C" w14:textId="358F9DDD" w:rsidR="00124118" w:rsidRPr="00124118" w:rsidRDefault="00124118" w:rsidP="00203F21">
      <w:pPr>
        <w:spacing w:line="360" w:lineRule="auto"/>
        <w:rPr>
          <w:rFonts w:ascii="Arial" w:hAnsi="Arial" w:cs="Arial"/>
          <w:b/>
          <w:bCs/>
          <w:kern w:val="32"/>
          <w:sz w:val="24"/>
          <w:szCs w:val="24"/>
          <w:u w:val="single"/>
        </w:rPr>
      </w:pPr>
      <w:r w:rsidRPr="00124118">
        <w:rPr>
          <w:rFonts w:ascii="Arial" w:hAnsi="Arial" w:cs="Arial"/>
          <w:b/>
          <w:sz w:val="24"/>
          <w:szCs w:val="24"/>
          <w:u w:val="single"/>
        </w:rPr>
        <w:t xml:space="preserve">STATEMENT 1 </w:t>
      </w:r>
    </w:p>
    <w:p w14:paraId="4CCE1A7B" w14:textId="61A7FF8D" w:rsidR="00124118" w:rsidRPr="00124118" w:rsidRDefault="00124118" w:rsidP="00203F21">
      <w:pPr>
        <w:spacing w:line="360" w:lineRule="auto"/>
        <w:rPr>
          <w:rFonts w:ascii="Arial" w:hAnsi="Arial" w:cs="Arial"/>
          <w:bCs/>
          <w:kern w:val="32"/>
          <w:sz w:val="24"/>
          <w:szCs w:val="24"/>
        </w:rPr>
      </w:pPr>
      <w:r w:rsidRPr="00124118">
        <w:rPr>
          <w:rFonts w:ascii="Arial" w:hAnsi="Arial" w:cs="Arial"/>
          <w:sz w:val="24"/>
          <w:szCs w:val="24"/>
        </w:rPr>
        <w:t>This dissertation is being submitted in partial fulfilment of the requirements for the degree of BA.</w:t>
      </w:r>
    </w:p>
    <w:p w14:paraId="1DC84881" w14:textId="28A06B70" w:rsidR="00124118" w:rsidRPr="00124118" w:rsidRDefault="00124118" w:rsidP="00203F21">
      <w:pPr>
        <w:tabs>
          <w:tab w:val="left" w:pos="4678"/>
        </w:tabs>
        <w:spacing w:line="360" w:lineRule="auto"/>
        <w:rPr>
          <w:rFonts w:ascii="Arial" w:hAnsi="Arial" w:cs="Arial"/>
          <w:sz w:val="24"/>
          <w:szCs w:val="24"/>
        </w:rPr>
      </w:pPr>
      <w:r>
        <w:rPr>
          <w:rFonts w:ascii="Arial" w:hAnsi="Arial" w:cs="Arial"/>
          <w:sz w:val="24"/>
          <w:szCs w:val="24"/>
        </w:rPr>
        <w:t>Signed…………………………………………</w:t>
      </w:r>
      <w:r w:rsidRPr="00124118">
        <w:rPr>
          <w:rFonts w:ascii="Arial" w:hAnsi="Arial" w:cs="Arial"/>
          <w:sz w:val="24"/>
          <w:szCs w:val="24"/>
        </w:rPr>
        <w:t>Date………………………………………</w:t>
      </w:r>
    </w:p>
    <w:p w14:paraId="26C9625F" w14:textId="77777777" w:rsidR="00124118" w:rsidRPr="00124118" w:rsidRDefault="00124118" w:rsidP="00203F21">
      <w:pPr>
        <w:spacing w:line="360" w:lineRule="auto"/>
        <w:rPr>
          <w:rFonts w:ascii="Arial" w:hAnsi="Arial" w:cs="Arial"/>
          <w:b/>
          <w:sz w:val="24"/>
          <w:szCs w:val="24"/>
          <w:u w:val="single"/>
        </w:rPr>
      </w:pPr>
      <w:r w:rsidRPr="00124118">
        <w:rPr>
          <w:rFonts w:ascii="Arial" w:hAnsi="Arial" w:cs="Arial"/>
          <w:b/>
          <w:sz w:val="24"/>
          <w:szCs w:val="24"/>
          <w:u w:val="single"/>
        </w:rPr>
        <w:t>STATEMENT 2</w:t>
      </w:r>
    </w:p>
    <w:p w14:paraId="4D080D14" w14:textId="35F59DAA"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This dissertation is the result of my own independent work/investigation, except where otherwise stated.</w:t>
      </w:r>
    </w:p>
    <w:p w14:paraId="7445276B" w14:textId="7E0C2C49"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Other sources are acknowledged by footnotes giving explicit references.  A bibliography is appended.</w:t>
      </w:r>
    </w:p>
    <w:p w14:paraId="6EA14540" w14:textId="09E50FB2"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 xml:space="preserve">Signed……………………………………………Date……………………………………… </w:t>
      </w:r>
    </w:p>
    <w:p w14:paraId="329B2F58" w14:textId="3439B228" w:rsidR="00124118" w:rsidRPr="00124118" w:rsidRDefault="00124118" w:rsidP="00203F21">
      <w:pPr>
        <w:spacing w:line="360" w:lineRule="auto"/>
        <w:rPr>
          <w:rFonts w:ascii="Arial" w:hAnsi="Arial" w:cs="Arial"/>
          <w:b/>
          <w:sz w:val="24"/>
          <w:szCs w:val="24"/>
          <w:u w:val="single"/>
        </w:rPr>
      </w:pPr>
      <w:r w:rsidRPr="00124118">
        <w:rPr>
          <w:rFonts w:ascii="Arial" w:hAnsi="Arial" w:cs="Arial"/>
          <w:b/>
          <w:sz w:val="24"/>
          <w:szCs w:val="24"/>
          <w:u w:val="single"/>
        </w:rPr>
        <w:t>STATEMENT 3</w:t>
      </w:r>
    </w:p>
    <w:p w14:paraId="344F78AF" w14:textId="21842D2C"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2157CB05" w14:textId="2179FE25" w:rsidR="00124118" w:rsidRPr="00124118" w:rsidRDefault="00124118" w:rsidP="00203F21">
      <w:pPr>
        <w:tabs>
          <w:tab w:val="left" w:pos="4820"/>
        </w:tabs>
        <w:spacing w:line="360" w:lineRule="auto"/>
        <w:rPr>
          <w:rFonts w:ascii="Arial" w:hAnsi="Arial" w:cs="Arial"/>
          <w:sz w:val="24"/>
          <w:szCs w:val="24"/>
        </w:rPr>
      </w:pPr>
      <w:r>
        <w:rPr>
          <w:rFonts w:ascii="Arial" w:hAnsi="Arial" w:cs="Arial"/>
          <w:sz w:val="24"/>
          <w:szCs w:val="24"/>
        </w:rPr>
        <w:t xml:space="preserve">Signed………………………………………….. </w:t>
      </w:r>
      <w:r w:rsidRPr="00124118">
        <w:rPr>
          <w:rFonts w:ascii="Arial" w:hAnsi="Arial" w:cs="Arial"/>
          <w:sz w:val="24"/>
          <w:szCs w:val="24"/>
        </w:rPr>
        <w:t>Date……………………………………</w:t>
      </w:r>
    </w:p>
    <w:p w14:paraId="373BD271" w14:textId="4B596577" w:rsidR="00124118" w:rsidRPr="00124118" w:rsidRDefault="00124118" w:rsidP="00203F21">
      <w:pPr>
        <w:spacing w:line="360" w:lineRule="auto"/>
        <w:rPr>
          <w:rFonts w:ascii="Arial" w:hAnsi="Arial" w:cs="Arial"/>
          <w:b/>
          <w:sz w:val="24"/>
          <w:szCs w:val="24"/>
          <w:u w:val="single"/>
        </w:rPr>
      </w:pPr>
      <w:r w:rsidRPr="00124118">
        <w:rPr>
          <w:rFonts w:ascii="Arial" w:hAnsi="Arial" w:cs="Arial"/>
          <w:b/>
          <w:sz w:val="24"/>
          <w:szCs w:val="24"/>
          <w:u w:val="single"/>
        </w:rPr>
        <w:t>STATEMENT 4</w:t>
      </w:r>
    </w:p>
    <w:p w14:paraId="2AC3F713" w14:textId="0649ABB7"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I hereby give consent for my dissertation, if accepted, to be available on the university’s IT system to those who have consent to use the system.</w:t>
      </w:r>
    </w:p>
    <w:p w14:paraId="1E57EDF2" w14:textId="1C139D83"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t>Signed………………………………………………Date……………………………………</w:t>
      </w:r>
    </w:p>
    <w:p w14:paraId="2E50138A" w14:textId="77777777" w:rsidR="00124118" w:rsidRPr="00124118" w:rsidRDefault="00124118" w:rsidP="00203F21">
      <w:pPr>
        <w:spacing w:line="360" w:lineRule="auto"/>
        <w:rPr>
          <w:rFonts w:ascii="Arial" w:hAnsi="Arial" w:cs="Arial"/>
          <w:sz w:val="24"/>
          <w:szCs w:val="24"/>
        </w:rPr>
      </w:pPr>
      <w:r w:rsidRPr="00124118">
        <w:rPr>
          <w:rFonts w:ascii="Arial" w:hAnsi="Arial" w:cs="Arial"/>
          <w:sz w:val="24"/>
          <w:szCs w:val="24"/>
        </w:rPr>
        <w:br w:type="page"/>
      </w:r>
    </w:p>
    <w:p w14:paraId="0C3BD69D" w14:textId="77777777" w:rsidR="00124118" w:rsidRPr="00203F21" w:rsidRDefault="00124118" w:rsidP="00203F21">
      <w:pPr>
        <w:pStyle w:val="Heading1"/>
        <w:spacing w:line="360" w:lineRule="auto"/>
        <w:rPr>
          <w:rFonts w:ascii="Arial" w:hAnsi="Arial" w:cs="Arial"/>
          <w:color w:val="auto"/>
          <w:sz w:val="26"/>
          <w:szCs w:val="26"/>
          <w:u w:val="single"/>
        </w:rPr>
      </w:pPr>
      <w:r w:rsidRPr="00203F21">
        <w:rPr>
          <w:rFonts w:ascii="Arial" w:hAnsi="Arial" w:cs="Arial"/>
          <w:color w:val="auto"/>
          <w:sz w:val="26"/>
          <w:szCs w:val="26"/>
          <w:u w:val="single"/>
        </w:rPr>
        <w:lastRenderedPageBreak/>
        <w:t>Acknowledgements</w:t>
      </w:r>
    </w:p>
    <w:p w14:paraId="0820AE78" w14:textId="0C557FBD" w:rsidR="00BA3847" w:rsidRDefault="00124118" w:rsidP="00203F21">
      <w:pPr>
        <w:spacing w:line="360" w:lineRule="auto"/>
        <w:jc w:val="both"/>
        <w:rPr>
          <w:rFonts w:ascii="Arial" w:hAnsi="Arial" w:cs="Arial"/>
          <w:sz w:val="24"/>
          <w:szCs w:val="24"/>
        </w:rPr>
      </w:pPr>
      <w:r>
        <w:rPr>
          <w:rFonts w:ascii="Arial" w:hAnsi="Arial" w:cs="Arial"/>
          <w:sz w:val="24"/>
          <w:szCs w:val="24"/>
        </w:rPr>
        <w:t xml:space="preserve">I would like to thank my friends and family </w:t>
      </w:r>
      <w:r w:rsidR="00BA3847">
        <w:rPr>
          <w:rFonts w:ascii="Arial" w:hAnsi="Arial" w:cs="Arial"/>
          <w:sz w:val="24"/>
          <w:szCs w:val="24"/>
        </w:rPr>
        <w:t xml:space="preserve">for their support throughout the production of this dissertation. I could not have done it without them and their encouragement. I would like to specifically thank my partner for standing by me though this stressful time, and for helping me when it was becoming overwhelming. I would also like to thank each participant of my research for taking their time to help me gather the data. </w:t>
      </w:r>
    </w:p>
    <w:p w14:paraId="47123353" w14:textId="07F4653D" w:rsidR="00BA3847" w:rsidRDefault="00BA3847" w:rsidP="00203F21">
      <w:pPr>
        <w:spacing w:line="360" w:lineRule="auto"/>
        <w:jc w:val="both"/>
        <w:rPr>
          <w:rFonts w:ascii="Arial" w:hAnsi="Arial" w:cs="Arial"/>
          <w:sz w:val="24"/>
          <w:szCs w:val="24"/>
        </w:rPr>
      </w:pPr>
      <w:r>
        <w:rPr>
          <w:rFonts w:ascii="Arial" w:hAnsi="Arial" w:cs="Arial"/>
          <w:sz w:val="24"/>
          <w:szCs w:val="24"/>
        </w:rPr>
        <w:t xml:space="preserve">Finally, I would like to thank my supervisor Beth Cummings for </w:t>
      </w:r>
      <w:r w:rsidR="00203F21">
        <w:rPr>
          <w:rFonts w:ascii="Arial" w:hAnsi="Arial" w:cs="Arial"/>
          <w:sz w:val="24"/>
          <w:szCs w:val="24"/>
        </w:rPr>
        <w:t xml:space="preserve">guiding me through this dissertation, without you I would have not had the motivation to complete this dissertation. </w:t>
      </w:r>
    </w:p>
    <w:p w14:paraId="45DC9347" w14:textId="77777777" w:rsidR="00203F21" w:rsidRDefault="00203F21" w:rsidP="00203F21">
      <w:pPr>
        <w:spacing w:line="360" w:lineRule="auto"/>
        <w:jc w:val="both"/>
        <w:rPr>
          <w:rFonts w:ascii="Arial" w:hAnsi="Arial" w:cs="Arial"/>
          <w:sz w:val="24"/>
          <w:szCs w:val="24"/>
        </w:rPr>
      </w:pPr>
    </w:p>
    <w:p w14:paraId="3A0AD486" w14:textId="77777777" w:rsidR="00203F21" w:rsidRDefault="00203F21" w:rsidP="00203F21">
      <w:pPr>
        <w:spacing w:line="360" w:lineRule="auto"/>
        <w:jc w:val="both"/>
        <w:rPr>
          <w:rFonts w:ascii="Arial" w:hAnsi="Arial" w:cs="Arial"/>
          <w:sz w:val="24"/>
          <w:szCs w:val="24"/>
        </w:rPr>
      </w:pPr>
    </w:p>
    <w:p w14:paraId="4C87E854" w14:textId="77777777" w:rsidR="00203F21" w:rsidRDefault="00203F21" w:rsidP="00124118">
      <w:pPr>
        <w:jc w:val="both"/>
        <w:rPr>
          <w:rFonts w:ascii="Arial" w:hAnsi="Arial" w:cs="Arial"/>
          <w:sz w:val="24"/>
          <w:szCs w:val="24"/>
        </w:rPr>
      </w:pPr>
    </w:p>
    <w:p w14:paraId="14E8BB94" w14:textId="77777777" w:rsidR="00203F21" w:rsidRDefault="00203F21" w:rsidP="00124118">
      <w:pPr>
        <w:jc w:val="both"/>
        <w:rPr>
          <w:rFonts w:ascii="Arial" w:hAnsi="Arial" w:cs="Arial"/>
          <w:sz w:val="24"/>
          <w:szCs w:val="24"/>
        </w:rPr>
      </w:pPr>
    </w:p>
    <w:p w14:paraId="3F70E72B" w14:textId="77777777" w:rsidR="00203F21" w:rsidRDefault="00203F21" w:rsidP="00124118">
      <w:pPr>
        <w:jc w:val="both"/>
        <w:rPr>
          <w:rFonts w:ascii="Arial" w:hAnsi="Arial" w:cs="Arial"/>
          <w:sz w:val="24"/>
          <w:szCs w:val="24"/>
        </w:rPr>
      </w:pPr>
    </w:p>
    <w:p w14:paraId="6961449F" w14:textId="77777777" w:rsidR="00203F21" w:rsidRDefault="00203F21" w:rsidP="00124118">
      <w:pPr>
        <w:jc w:val="both"/>
        <w:rPr>
          <w:rFonts w:ascii="Arial" w:hAnsi="Arial" w:cs="Arial"/>
          <w:sz w:val="24"/>
          <w:szCs w:val="24"/>
        </w:rPr>
      </w:pPr>
    </w:p>
    <w:p w14:paraId="53926618" w14:textId="77777777" w:rsidR="00203F21" w:rsidRDefault="00203F21" w:rsidP="00124118">
      <w:pPr>
        <w:jc w:val="both"/>
        <w:rPr>
          <w:rFonts w:ascii="Arial" w:hAnsi="Arial" w:cs="Arial"/>
          <w:sz w:val="24"/>
          <w:szCs w:val="24"/>
        </w:rPr>
      </w:pPr>
    </w:p>
    <w:p w14:paraId="32639ADC" w14:textId="77777777" w:rsidR="00203F21" w:rsidRDefault="00203F21" w:rsidP="00124118">
      <w:pPr>
        <w:jc w:val="both"/>
        <w:rPr>
          <w:rFonts w:ascii="Arial" w:hAnsi="Arial" w:cs="Arial"/>
          <w:sz w:val="24"/>
          <w:szCs w:val="24"/>
        </w:rPr>
      </w:pPr>
    </w:p>
    <w:p w14:paraId="3238B23B" w14:textId="77777777" w:rsidR="00203F21" w:rsidRDefault="00203F21" w:rsidP="00124118">
      <w:pPr>
        <w:jc w:val="both"/>
        <w:rPr>
          <w:rFonts w:ascii="Arial" w:hAnsi="Arial" w:cs="Arial"/>
          <w:sz w:val="24"/>
          <w:szCs w:val="24"/>
        </w:rPr>
      </w:pPr>
    </w:p>
    <w:p w14:paraId="441A3FC6" w14:textId="77777777" w:rsidR="00203F21" w:rsidRDefault="00203F21" w:rsidP="00124118">
      <w:pPr>
        <w:jc w:val="both"/>
        <w:rPr>
          <w:rFonts w:ascii="Arial" w:hAnsi="Arial" w:cs="Arial"/>
          <w:sz w:val="24"/>
          <w:szCs w:val="24"/>
        </w:rPr>
      </w:pPr>
    </w:p>
    <w:p w14:paraId="3E0D6D91" w14:textId="77777777" w:rsidR="00203F21" w:rsidRDefault="00203F21" w:rsidP="00124118">
      <w:pPr>
        <w:jc w:val="both"/>
        <w:rPr>
          <w:rFonts w:ascii="Arial" w:hAnsi="Arial" w:cs="Arial"/>
          <w:sz w:val="24"/>
          <w:szCs w:val="24"/>
        </w:rPr>
      </w:pPr>
    </w:p>
    <w:p w14:paraId="243116F7" w14:textId="77777777" w:rsidR="00203F21" w:rsidRDefault="00203F21" w:rsidP="00124118">
      <w:pPr>
        <w:jc w:val="both"/>
        <w:rPr>
          <w:rFonts w:ascii="Arial" w:hAnsi="Arial" w:cs="Arial"/>
          <w:sz w:val="24"/>
          <w:szCs w:val="24"/>
        </w:rPr>
      </w:pPr>
    </w:p>
    <w:p w14:paraId="0A4AB98E" w14:textId="77777777" w:rsidR="00203F21" w:rsidRDefault="00203F21" w:rsidP="00124118">
      <w:pPr>
        <w:jc w:val="both"/>
        <w:rPr>
          <w:rFonts w:ascii="Arial" w:hAnsi="Arial" w:cs="Arial"/>
          <w:sz w:val="24"/>
          <w:szCs w:val="24"/>
        </w:rPr>
      </w:pPr>
    </w:p>
    <w:p w14:paraId="6FBD3C6C" w14:textId="77777777" w:rsidR="00203F21" w:rsidRDefault="00203F21" w:rsidP="00124118">
      <w:pPr>
        <w:jc w:val="both"/>
        <w:rPr>
          <w:rFonts w:ascii="Arial" w:hAnsi="Arial" w:cs="Arial"/>
          <w:sz w:val="24"/>
          <w:szCs w:val="24"/>
        </w:rPr>
      </w:pPr>
    </w:p>
    <w:p w14:paraId="49C3F225" w14:textId="77777777" w:rsidR="00203F21" w:rsidRDefault="00203F21" w:rsidP="00124118">
      <w:pPr>
        <w:jc w:val="both"/>
        <w:rPr>
          <w:rFonts w:ascii="Arial" w:hAnsi="Arial" w:cs="Arial"/>
          <w:sz w:val="24"/>
          <w:szCs w:val="24"/>
        </w:rPr>
      </w:pPr>
    </w:p>
    <w:p w14:paraId="7D2D5978" w14:textId="77777777" w:rsidR="00203F21" w:rsidRPr="00BA3847" w:rsidRDefault="00203F21" w:rsidP="00124118">
      <w:pPr>
        <w:jc w:val="both"/>
        <w:rPr>
          <w:rFonts w:ascii="Arial" w:hAnsi="Arial" w:cs="Arial"/>
          <w:sz w:val="24"/>
          <w:szCs w:val="24"/>
        </w:rPr>
      </w:pPr>
    </w:p>
    <w:p w14:paraId="117D475C" w14:textId="77777777" w:rsidR="00124118" w:rsidRDefault="00124118" w:rsidP="007A3B43">
      <w:pPr>
        <w:jc w:val="center"/>
        <w:rPr>
          <w:rFonts w:ascii="Arial" w:hAnsi="Arial" w:cs="Arial"/>
          <w:sz w:val="24"/>
          <w:szCs w:val="24"/>
          <w:u w:val="single"/>
        </w:rPr>
      </w:pPr>
    </w:p>
    <w:p w14:paraId="0E2754DD" w14:textId="77777777" w:rsidR="00124118" w:rsidRDefault="00124118" w:rsidP="007A3B43">
      <w:pPr>
        <w:jc w:val="center"/>
        <w:rPr>
          <w:rFonts w:ascii="Arial" w:hAnsi="Arial" w:cs="Arial"/>
          <w:sz w:val="24"/>
          <w:szCs w:val="24"/>
          <w:u w:val="single"/>
        </w:rPr>
      </w:pPr>
    </w:p>
    <w:p w14:paraId="15EF5DDB" w14:textId="6A52A7CD" w:rsidR="00124118" w:rsidRDefault="00203F21" w:rsidP="00203F21">
      <w:pPr>
        <w:pStyle w:val="Heading1"/>
        <w:rPr>
          <w:rFonts w:ascii="Arial" w:hAnsi="Arial" w:cs="Arial"/>
          <w:color w:val="auto"/>
          <w:sz w:val="26"/>
          <w:szCs w:val="26"/>
          <w:u w:val="single"/>
        </w:rPr>
      </w:pPr>
      <w:r w:rsidRPr="00203F21">
        <w:rPr>
          <w:rFonts w:ascii="Arial" w:hAnsi="Arial" w:cs="Arial"/>
          <w:color w:val="auto"/>
          <w:sz w:val="26"/>
          <w:szCs w:val="26"/>
          <w:u w:val="single"/>
        </w:rPr>
        <w:lastRenderedPageBreak/>
        <w:t>Abstract</w:t>
      </w:r>
    </w:p>
    <w:p w14:paraId="4822112E" w14:textId="6148CDF7" w:rsidR="00676C95" w:rsidRDefault="00676C95" w:rsidP="008D64D8">
      <w:pPr>
        <w:spacing w:line="240" w:lineRule="auto"/>
        <w:jc w:val="both"/>
        <w:rPr>
          <w:rFonts w:ascii="Arial" w:hAnsi="Arial" w:cs="Arial"/>
          <w:sz w:val="24"/>
        </w:rPr>
      </w:pPr>
      <w:r>
        <w:rPr>
          <w:rFonts w:ascii="Arial" w:hAnsi="Arial" w:cs="Arial"/>
          <w:sz w:val="24"/>
        </w:rPr>
        <w:t>This dissertation aimed to analyse the link between gender marketing and the construction of gender. Gender stereotypes have seemingly been used in many marketing campaigns through</w:t>
      </w:r>
      <w:r w:rsidR="00232BD4">
        <w:rPr>
          <w:rFonts w:ascii="Arial" w:hAnsi="Arial" w:cs="Arial"/>
          <w:sz w:val="24"/>
        </w:rPr>
        <w:t>out history.</w:t>
      </w:r>
      <w:r>
        <w:rPr>
          <w:rFonts w:ascii="Arial" w:hAnsi="Arial" w:cs="Arial"/>
          <w:sz w:val="24"/>
        </w:rPr>
        <w:t xml:space="preserve"> </w:t>
      </w:r>
      <w:r w:rsidR="00232BD4">
        <w:rPr>
          <w:rFonts w:ascii="Arial" w:hAnsi="Arial" w:cs="Arial"/>
          <w:sz w:val="24"/>
        </w:rPr>
        <w:t xml:space="preserve">The literature review found that companies such as Gillette and Hoover have previously used gender stereotypes in order to market their products. They have also been seen to create gender stereotypes. This will be further analysed in reference to the affect the use of stereotypes will have on society. </w:t>
      </w:r>
    </w:p>
    <w:p w14:paraId="41126C99" w14:textId="7E0DE602" w:rsidR="00232BD4" w:rsidRDefault="00676C95" w:rsidP="008D64D8">
      <w:pPr>
        <w:spacing w:line="240" w:lineRule="auto"/>
        <w:jc w:val="both"/>
        <w:rPr>
          <w:rFonts w:ascii="Arial" w:hAnsi="Arial" w:cs="Arial"/>
          <w:sz w:val="24"/>
        </w:rPr>
      </w:pPr>
      <w:r>
        <w:rPr>
          <w:rFonts w:ascii="Arial" w:hAnsi="Arial" w:cs="Arial"/>
          <w:sz w:val="24"/>
        </w:rPr>
        <w:t>In order to analyse this, 10 participants were gathered to take part in a focus group</w:t>
      </w:r>
      <w:r w:rsidR="00440610">
        <w:rPr>
          <w:rFonts w:ascii="Arial" w:hAnsi="Arial" w:cs="Arial"/>
          <w:sz w:val="24"/>
        </w:rPr>
        <w:t xml:space="preserve">, each participant also filled out a short demographic </w:t>
      </w:r>
      <w:r w:rsidR="00F559CB">
        <w:rPr>
          <w:rFonts w:ascii="Arial" w:hAnsi="Arial" w:cs="Arial"/>
          <w:sz w:val="24"/>
        </w:rPr>
        <w:t xml:space="preserve">survey. </w:t>
      </w:r>
      <w:r w:rsidR="00440610">
        <w:rPr>
          <w:rFonts w:ascii="Arial" w:hAnsi="Arial" w:cs="Arial"/>
          <w:sz w:val="24"/>
        </w:rPr>
        <w:t>This was in order to und</w:t>
      </w:r>
      <w:r w:rsidR="00F559CB">
        <w:rPr>
          <w:rFonts w:ascii="Arial" w:hAnsi="Arial" w:cs="Arial"/>
          <w:sz w:val="24"/>
        </w:rPr>
        <w:t xml:space="preserve">erstand the differences between different demographics. </w:t>
      </w:r>
      <w:r>
        <w:rPr>
          <w:rFonts w:ascii="Arial" w:hAnsi="Arial" w:cs="Arial"/>
          <w:sz w:val="24"/>
        </w:rPr>
        <w:t xml:space="preserve">One focus group consisted of straight cisgender participants, and the other focus group was made up of members of the LGBT+ community, as members of the LGBT+ community may experience gender differently. </w:t>
      </w:r>
      <w:r w:rsidR="00F559CB">
        <w:rPr>
          <w:rFonts w:ascii="Arial" w:hAnsi="Arial" w:cs="Arial"/>
          <w:sz w:val="24"/>
        </w:rPr>
        <w:t>After the focus group, two participants were asked to stay and take part in an interview to gain more in depth insight into the topic; one from each focus group.</w:t>
      </w:r>
    </w:p>
    <w:p w14:paraId="538FF608" w14:textId="774F494D" w:rsidR="00440610" w:rsidRDefault="00440610" w:rsidP="008D64D8">
      <w:pPr>
        <w:spacing w:line="240" w:lineRule="auto"/>
        <w:jc w:val="both"/>
        <w:rPr>
          <w:rFonts w:ascii="Arial" w:hAnsi="Arial" w:cs="Arial"/>
          <w:sz w:val="24"/>
        </w:rPr>
      </w:pPr>
      <w:r>
        <w:rPr>
          <w:rFonts w:ascii="Arial" w:hAnsi="Arial" w:cs="Arial"/>
          <w:sz w:val="24"/>
        </w:rPr>
        <w:t xml:space="preserve">The results were analysed using </w:t>
      </w:r>
      <w:r w:rsidR="00232BD4">
        <w:rPr>
          <w:rFonts w:ascii="Arial" w:hAnsi="Arial" w:cs="Arial"/>
          <w:sz w:val="24"/>
        </w:rPr>
        <w:t>a thematic approach</w:t>
      </w:r>
      <w:r>
        <w:rPr>
          <w:rFonts w:ascii="Arial" w:hAnsi="Arial" w:cs="Arial"/>
          <w:sz w:val="24"/>
        </w:rPr>
        <w:t>, which indicated</w:t>
      </w:r>
      <w:r w:rsidR="00232BD4">
        <w:rPr>
          <w:rFonts w:ascii="Arial" w:hAnsi="Arial" w:cs="Arial"/>
          <w:sz w:val="24"/>
        </w:rPr>
        <w:t xml:space="preserve"> </w:t>
      </w:r>
      <w:r>
        <w:rPr>
          <w:rFonts w:ascii="Arial" w:hAnsi="Arial" w:cs="Arial"/>
          <w:sz w:val="24"/>
        </w:rPr>
        <w:t xml:space="preserve">various themes were found to have linked gender stereotypes and marketing. Themes such as family, and social influence were common between both the focus groups as well as the interviews. </w:t>
      </w:r>
    </w:p>
    <w:p w14:paraId="1AF05D8C" w14:textId="77777777" w:rsidR="00124118" w:rsidRDefault="00124118" w:rsidP="007A3B43">
      <w:pPr>
        <w:jc w:val="center"/>
        <w:rPr>
          <w:rFonts w:ascii="Arial" w:hAnsi="Arial" w:cs="Arial"/>
          <w:sz w:val="24"/>
          <w:szCs w:val="24"/>
          <w:u w:val="single"/>
        </w:rPr>
      </w:pPr>
    </w:p>
    <w:p w14:paraId="56C5551E" w14:textId="04586834" w:rsidR="00082692" w:rsidRDefault="00082692" w:rsidP="007A3B43">
      <w:pPr>
        <w:jc w:val="center"/>
        <w:rPr>
          <w:rFonts w:ascii="Arial" w:hAnsi="Arial" w:cs="Arial"/>
          <w:sz w:val="24"/>
          <w:szCs w:val="24"/>
          <w:u w:val="single"/>
        </w:rPr>
      </w:pPr>
    </w:p>
    <w:p w14:paraId="4C0203CB" w14:textId="77777777" w:rsidR="00082692" w:rsidRDefault="00082692" w:rsidP="007A3B43">
      <w:pPr>
        <w:jc w:val="center"/>
        <w:rPr>
          <w:rFonts w:ascii="Arial" w:hAnsi="Arial" w:cs="Arial"/>
          <w:sz w:val="24"/>
          <w:szCs w:val="24"/>
          <w:u w:val="single"/>
        </w:rPr>
      </w:pPr>
    </w:p>
    <w:p w14:paraId="2ADAA55B" w14:textId="77777777" w:rsidR="00082692" w:rsidRDefault="00082692" w:rsidP="007A3B43">
      <w:pPr>
        <w:jc w:val="center"/>
        <w:rPr>
          <w:rFonts w:ascii="Arial" w:hAnsi="Arial" w:cs="Arial"/>
          <w:sz w:val="24"/>
          <w:szCs w:val="24"/>
          <w:u w:val="single"/>
        </w:rPr>
      </w:pPr>
    </w:p>
    <w:p w14:paraId="4B43679B" w14:textId="77777777" w:rsidR="00082692" w:rsidRDefault="00082692" w:rsidP="007A3B43">
      <w:pPr>
        <w:jc w:val="center"/>
        <w:rPr>
          <w:rFonts w:ascii="Arial" w:hAnsi="Arial" w:cs="Arial"/>
          <w:sz w:val="24"/>
          <w:szCs w:val="24"/>
          <w:u w:val="single"/>
        </w:rPr>
      </w:pPr>
    </w:p>
    <w:p w14:paraId="6D922A97" w14:textId="77777777" w:rsidR="00082692" w:rsidRDefault="00082692" w:rsidP="007A3B43">
      <w:pPr>
        <w:jc w:val="center"/>
        <w:rPr>
          <w:rFonts w:ascii="Arial" w:hAnsi="Arial" w:cs="Arial"/>
          <w:sz w:val="24"/>
          <w:szCs w:val="24"/>
          <w:u w:val="single"/>
        </w:rPr>
      </w:pPr>
    </w:p>
    <w:p w14:paraId="763CA9FD" w14:textId="77777777" w:rsidR="00082692" w:rsidRDefault="00082692" w:rsidP="007A3B43">
      <w:pPr>
        <w:jc w:val="center"/>
        <w:rPr>
          <w:rFonts w:ascii="Arial" w:hAnsi="Arial" w:cs="Arial"/>
          <w:sz w:val="24"/>
          <w:szCs w:val="24"/>
          <w:u w:val="single"/>
        </w:rPr>
      </w:pPr>
    </w:p>
    <w:p w14:paraId="433A649A" w14:textId="18B269BF" w:rsidR="008D64D8" w:rsidRDefault="008D64D8" w:rsidP="007A3B43">
      <w:pPr>
        <w:jc w:val="center"/>
        <w:rPr>
          <w:rFonts w:ascii="Arial" w:hAnsi="Arial" w:cs="Arial"/>
          <w:sz w:val="24"/>
          <w:szCs w:val="24"/>
          <w:u w:val="single"/>
        </w:rPr>
      </w:pPr>
    </w:p>
    <w:p w14:paraId="6B28D64E" w14:textId="77777777" w:rsidR="008D64D8" w:rsidRDefault="008D64D8" w:rsidP="007A3B43">
      <w:pPr>
        <w:jc w:val="center"/>
        <w:rPr>
          <w:rFonts w:ascii="Arial" w:hAnsi="Arial" w:cs="Arial"/>
          <w:sz w:val="24"/>
          <w:szCs w:val="24"/>
          <w:u w:val="single"/>
        </w:rPr>
      </w:pPr>
    </w:p>
    <w:p w14:paraId="75D08BF2" w14:textId="77777777" w:rsidR="008D64D8" w:rsidRDefault="008D64D8" w:rsidP="007A3B43">
      <w:pPr>
        <w:jc w:val="center"/>
        <w:rPr>
          <w:rFonts w:ascii="Arial" w:hAnsi="Arial" w:cs="Arial"/>
          <w:sz w:val="24"/>
          <w:szCs w:val="24"/>
          <w:u w:val="single"/>
        </w:rPr>
      </w:pPr>
    </w:p>
    <w:p w14:paraId="350455A2" w14:textId="77777777" w:rsidR="008D64D8" w:rsidRDefault="008D64D8" w:rsidP="007A3B43">
      <w:pPr>
        <w:jc w:val="center"/>
        <w:rPr>
          <w:rFonts w:ascii="Arial" w:hAnsi="Arial" w:cs="Arial"/>
          <w:sz w:val="24"/>
          <w:szCs w:val="24"/>
          <w:u w:val="single"/>
        </w:rPr>
      </w:pPr>
    </w:p>
    <w:p w14:paraId="3759D567" w14:textId="77777777" w:rsidR="008D64D8" w:rsidRDefault="008D64D8" w:rsidP="007A3B43">
      <w:pPr>
        <w:jc w:val="center"/>
        <w:rPr>
          <w:rFonts w:ascii="Arial" w:hAnsi="Arial" w:cs="Arial"/>
          <w:sz w:val="24"/>
          <w:szCs w:val="24"/>
          <w:u w:val="single"/>
        </w:rPr>
      </w:pPr>
    </w:p>
    <w:p w14:paraId="75BAAA7F" w14:textId="77777777" w:rsidR="00082692" w:rsidRDefault="00082692" w:rsidP="007A3B43">
      <w:pPr>
        <w:jc w:val="center"/>
        <w:rPr>
          <w:rFonts w:ascii="Arial" w:hAnsi="Arial" w:cs="Arial"/>
          <w:sz w:val="24"/>
          <w:szCs w:val="24"/>
          <w:u w:val="single"/>
        </w:rPr>
      </w:pPr>
    </w:p>
    <w:p w14:paraId="7F30CBC7" w14:textId="77777777" w:rsidR="00082692" w:rsidRDefault="00082692" w:rsidP="007A3B43">
      <w:pPr>
        <w:jc w:val="center"/>
        <w:rPr>
          <w:rFonts w:ascii="Arial" w:hAnsi="Arial" w:cs="Arial"/>
          <w:sz w:val="24"/>
          <w:szCs w:val="24"/>
          <w:u w:val="single"/>
        </w:rPr>
      </w:pPr>
    </w:p>
    <w:sdt>
      <w:sdtPr>
        <w:rPr>
          <w:rFonts w:ascii="Arial" w:eastAsiaTheme="minorHAnsi" w:hAnsi="Arial" w:cs="Arial"/>
          <w:b w:val="0"/>
          <w:bCs w:val="0"/>
          <w:color w:val="auto"/>
          <w:sz w:val="24"/>
          <w:szCs w:val="24"/>
          <w:lang w:val="en-US" w:eastAsia="ja-JP"/>
        </w:rPr>
        <w:id w:val="483138104"/>
        <w:docPartObj>
          <w:docPartGallery w:val="Table of Contents"/>
          <w:docPartUnique/>
        </w:docPartObj>
      </w:sdtPr>
      <w:sdtEndPr>
        <w:rPr>
          <w:rFonts w:asciiTheme="minorHAnsi" w:hAnsiTheme="minorHAnsi" w:cstheme="minorBidi"/>
          <w:i/>
          <w:szCs w:val="22"/>
          <w:lang w:val="en-GB" w:eastAsia="en-US"/>
        </w:rPr>
      </w:sdtEndPr>
      <w:sdtContent>
        <w:p w14:paraId="4CE570F1" w14:textId="2ADF328E" w:rsidR="009E50EE" w:rsidRPr="00203F21" w:rsidRDefault="007D582A" w:rsidP="007D582A">
          <w:pPr>
            <w:pStyle w:val="Heading1"/>
            <w:rPr>
              <w:rFonts w:ascii="Arial" w:hAnsi="Arial" w:cs="Arial"/>
              <w:sz w:val="26"/>
              <w:szCs w:val="26"/>
              <w:u w:val="single"/>
              <w:lang w:val="en-US" w:eastAsia="ja-JP"/>
            </w:rPr>
          </w:pPr>
          <w:r w:rsidRPr="00203F21">
            <w:rPr>
              <w:rFonts w:ascii="Arial" w:eastAsiaTheme="minorHAnsi" w:hAnsi="Arial" w:cs="Arial"/>
              <w:bCs w:val="0"/>
              <w:color w:val="auto"/>
              <w:sz w:val="26"/>
              <w:szCs w:val="26"/>
              <w:u w:val="single"/>
            </w:rPr>
            <w:t>Contents Page</w:t>
          </w:r>
        </w:p>
        <w:p w14:paraId="192AA9B7" w14:textId="33683C80" w:rsidR="009E50EE" w:rsidRPr="007D582A" w:rsidRDefault="009E50EE" w:rsidP="00426E9B">
          <w:pPr>
            <w:pStyle w:val="TOC1"/>
          </w:pPr>
          <w:r w:rsidRPr="007D582A">
            <w:t>Acknowledgments</w:t>
          </w:r>
          <w:r w:rsidRPr="007D582A">
            <w:ptab w:relativeTo="margin" w:alignment="right" w:leader="dot"/>
          </w:r>
          <w:r w:rsidR="00A526AB">
            <w:t>2</w:t>
          </w:r>
        </w:p>
        <w:p w14:paraId="14BD94FE" w14:textId="655F1842" w:rsidR="009E50EE" w:rsidRPr="007D582A" w:rsidRDefault="009E50EE" w:rsidP="00426E9B">
          <w:pPr>
            <w:pStyle w:val="TOC1"/>
          </w:pPr>
          <w:r w:rsidRPr="007D582A">
            <w:t>Abstract</w:t>
          </w:r>
          <w:r w:rsidRPr="007D582A">
            <w:ptab w:relativeTo="margin" w:alignment="right" w:leader="dot"/>
          </w:r>
          <w:r w:rsidR="00A526AB">
            <w:t>3</w:t>
          </w:r>
        </w:p>
        <w:p w14:paraId="4809A100" w14:textId="7D76EF7C" w:rsidR="009E50EE" w:rsidRPr="007D582A" w:rsidRDefault="009E50EE" w:rsidP="00426E9B">
          <w:pPr>
            <w:pStyle w:val="TOC1"/>
          </w:pPr>
          <w:r w:rsidRPr="007D582A">
            <w:t>Chapter 1: Introduction</w:t>
          </w:r>
          <w:r w:rsidRPr="007D582A">
            <w:ptab w:relativeTo="margin" w:alignment="right" w:leader="dot"/>
          </w:r>
          <w:r w:rsidR="00A526AB">
            <w:t>6</w:t>
          </w:r>
        </w:p>
        <w:p w14:paraId="6B2076AE" w14:textId="497D9CE5" w:rsidR="006757A0" w:rsidRDefault="000A30FD" w:rsidP="00426E9B">
          <w:pPr>
            <w:pStyle w:val="TOC2"/>
          </w:pPr>
          <w:r>
            <w:t>1.1</w:t>
          </w:r>
          <w:r w:rsidR="006757A0" w:rsidRPr="007D582A">
            <w:t xml:space="preserve"> Research Aims and Objectives </w:t>
          </w:r>
          <w:r w:rsidR="006757A0" w:rsidRPr="007D582A">
            <w:ptab w:relativeTo="margin" w:alignment="right" w:leader="dot"/>
          </w:r>
          <w:r w:rsidR="00A526AB">
            <w:t>6</w:t>
          </w:r>
        </w:p>
        <w:p w14:paraId="79EB08F3" w14:textId="4CFF9ADE" w:rsidR="000A30FD" w:rsidRDefault="000A30FD" w:rsidP="000A30FD">
          <w:pPr>
            <w:pStyle w:val="TOC2"/>
          </w:pPr>
          <w:r>
            <w:t xml:space="preserve">1.2 Definitions </w:t>
          </w:r>
          <w:r w:rsidRPr="007D582A">
            <w:t xml:space="preserve"> </w:t>
          </w:r>
          <w:r w:rsidRPr="007D582A">
            <w:ptab w:relativeTo="margin" w:alignment="right" w:leader="dot"/>
          </w:r>
          <w:r w:rsidR="00A526AB">
            <w:t>7</w:t>
          </w:r>
        </w:p>
        <w:p w14:paraId="39293D0A" w14:textId="60BC73D7" w:rsidR="000A30FD" w:rsidRDefault="000A30FD" w:rsidP="000A30FD">
          <w:pPr>
            <w:pStyle w:val="TOC3"/>
            <w:ind w:left="446"/>
            <w:rPr>
              <w:rFonts w:ascii="Arial" w:hAnsi="Arial" w:cs="Arial"/>
              <w:szCs w:val="24"/>
            </w:rPr>
          </w:pPr>
          <w:r>
            <w:rPr>
              <w:rFonts w:ascii="Arial" w:hAnsi="Arial" w:cs="Arial"/>
              <w:szCs w:val="24"/>
            </w:rPr>
            <w:t>1.2.1 Marketing</w:t>
          </w:r>
          <w:r w:rsidRPr="007D582A">
            <w:rPr>
              <w:rFonts w:ascii="Arial" w:hAnsi="Arial" w:cs="Arial"/>
              <w:szCs w:val="24"/>
            </w:rPr>
            <w:ptab w:relativeTo="margin" w:alignment="right" w:leader="dot"/>
          </w:r>
          <w:r w:rsidR="00A526AB">
            <w:rPr>
              <w:rFonts w:ascii="Arial" w:hAnsi="Arial" w:cs="Arial"/>
              <w:szCs w:val="24"/>
            </w:rPr>
            <w:t>7</w:t>
          </w:r>
        </w:p>
        <w:p w14:paraId="6C3D20F5" w14:textId="1218125C" w:rsidR="000A30FD" w:rsidRDefault="000A30FD" w:rsidP="000A30FD">
          <w:pPr>
            <w:pStyle w:val="TOC3"/>
            <w:ind w:left="446"/>
            <w:rPr>
              <w:rFonts w:ascii="Arial" w:hAnsi="Arial" w:cs="Arial"/>
              <w:szCs w:val="24"/>
            </w:rPr>
          </w:pPr>
          <w:r>
            <w:rPr>
              <w:rFonts w:ascii="Arial" w:hAnsi="Arial" w:cs="Arial"/>
              <w:szCs w:val="24"/>
            </w:rPr>
            <w:t>1.2.2 Gender</w:t>
          </w:r>
          <w:r w:rsidRPr="007D582A">
            <w:rPr>
              <w:rFonts w:ascii="Arial" w:hAnsi="Arial" w:cs="Arial"/>
              <w:szCs w:val="24"/>
            </w:rPr>
            <w:ptab w:relativeTo="margin" w:alignment="right" w:leader="dot"/>
          </w:r>
          <w:r w:rsidR="00A526AB">
            <w:rPr>
              <w:rFonts w:ascii="Arial" w:hAnsi="Arial" w:cs="Arial"/>
              <w:szCs w:val="24"/>
            </w:rPr>
            <w:t>8</w:t>
          </w:r>
        </w:p>
        <w:p w14:paraId="0026412E" w14:textId="49300532" w:rsidR="000A30FD" w:rsidRDefault="000A30FD" w:rsidP="000A30FD">
          <w:pPr>
            <w:pStyle w:val="TOC3"/>
            <w:ind w:left="446"/>
            <w:rPr>
              <w:rFonts w:ascii="Arial" w:hAnsi="Arial" w:cs="Arial"/>
              <w:szCs w:val="24"/>
            </w:rPr>
          </w:pPr>
          <w:r>
            <w:rPr>
              <w:rFonts w:ascii="Arial" w:hAnsi="Arial" w:cs="Arial"/>
              <w:szCs w:val="24"/>
            </w:rPr>
            <w:t>1.2.3 Stereotypes</w:t>
          </w:r>
          <w:r w:rsidRPr="007D582A">
            <w:rPr>
              <w:rFonts w:ascii="Arial" w:hAnsi="Arial" w:cs="Arial"/>
              <w:szCs w:val="24"/>
            </w:rPr>
            <w:ptab w:relativeTo="margin" w:alignment="right" w:leader="dot"/>
          </w:r>
          <w:r w:rsidR="00A526AB">
            <w:rPr>
              <w:rFonts w:ascii="Arial" w:hAnsi="Arial" w:cs="Arial"/>
              <w:szCs w:val="24"/>
            </w:rPr>
            <w:t>8</w:t>
          </w:r>
        </w:p>
        <w:p w14:paraId="193D4880" w14:textId="198A3832" w:rsidR="000A30FD" w:rsidRDefault="000A30FD" w:rsidP="000A30FD">
          <w:pPr>
            <w:pStyle w:val="TOC2"/>
          </w:pPr>
          <w:r>
            <w:t xml:space="preserve">1.3 Rational </w:t>
          </w:r>
          <w:r w:rsidRPr="007D582A">
            <w:ptab w:relativeTo="margin" w:alignment="right" w:leader="dot"/>
          </w:r>
          <w:r w:rsidR="00A526AB">
            <w:t>8</w:t>
          </w:r>
        </w:p>
        <w:p w14:paraId="5775E5CC" w14:textId="54C4060A" w:rsidR="009E50EE" w:rsidRPr="00426E9B" w:rsidRDefault="009E50EE" w:rsidP="00426E9B">
          <w:pPr>
            <w:pStyle w:val="TOC1"/>
          </w:pPr>
          <w:r w:rsidRPr="00426E9B">
            <w:t>Chapter 2: Literature Review</w:t>
          </w:r>
          <w:r w:rsidRPr="00426E9B">
            <w:ptab w:relativeTo="margin" w:alignment="right" w:leader="dot"/>
          </w:r>
          <w:r w:rsidR="00A526AB">
            <w:t>10</w:t>
          </w:r>
        </w:p>
        <w:p w14:paraId="60FDB539" w14:textId="505DC494" w:rsidR="009E50EE" w:rsidRPr="00426E9B" w:rsidRDefault="00426E9B" w:rsidP="00426E9B">
          <w:pPr>
            <w:pStyle w:val="TOC2"/>
          </w:pPr>
          <w:r w:rsidRPr="00426E9B">
            <w:t>2</w:t>
          </w:r>
          <w:r w:rsidR="009E50EE" w:rsidRPr="00426E9B">
            <w:t>.1</w:t>
          </w:r>
          <w:r w:rsidRPr="00426E9B">
            <w:t xml:space="preserve"> </w:t>
          </w:r>
          <w:r w:rsidR="000A30FD">
            <w:t xml:space="preserve">The Evolution of </w:t>
          </w:r>
          <w:r w:rsidRPr="00426E9B">
            <w:t>Marketing</w:t>
          </w:r>
          <w:r w:rsidR="009E50EE" w:rsidRPr="00426E9B">
            <w:ptab w:relativeTo="margin" w:alignment="right" w:leader="dot"/>
          </w:r>
          <w:r w:rsidR="00A526AB">
            <w:t>10</w:t>
          </w:r>
        </w:p>
        <w:p w14:paraId="07A42A7A" w14:textId="38D2FFA3" w:rsidR="000A30FD" w:rsidRPr="007D582A" w:rsidRDefault="000A30FD" w:rsidP="000A30FD">
          <w:pPr>
            <w:pStyle w:val="TOC3"/>
            <w:ind w:firstLine="6"/>
            <w:rPr>
              <w:rFonts w:ascii="Arial" w:hAnsi="Arial" w:cs="Arial"/>
              <w:szCs w:val="24"/>
            </w:rPr>
          </w:pPr>
          <w:r w:rsidRPr="007D582A">
            <w:rPr>
              <w:rFonts w:ascii="Arial" w:hAnsi="Arial" w:cs="Arial"/>
              <w:szCs w:val="24"/>
            </w:rPr>
            <w:t>2</w:t>
          </w:r>
          <w:r>
            <w:rPr>
              <w:rFonts w:ascii="Arial" w:hAnsi="Arial" w:cs="Arial"/>
              <w:szCs w:val="24"/>
            </w:rPr>
            <w:t>.1.1 Simple Trade Era</w:t>
          </w:r>
          <w:r w:rsidRPr="007D582A">
            <w:rPr>
              <w:rFonts w:ascii="Arial" w:hAnsi="Arial" w:cs="Arial"/>
              <w:szCs w:val="24"/>
            </w:rPr>
            <w:ptab w:relativeTo="margin" w:alignment="right" w:leader="dot"/>
          </w:r>
          <w:r w:rsidR="00A526AB">
            <w:rPr>
              <w:rFonts w:ascii="Arial" w:hAnsi="Arial" w:cs="Arial"/>
              <w:szCs w:val="24"/>
            </w:rPr>
            <w:t>10</w:t>
          </w:r>
        </w:p>
        <w:p w14:paraId="3948C6CA" w14:textId="243C3654" w:rsidR="00426E9B" w:rsidRDefault="00426E9B" w:rsidP="00426E9B">
          <w:pPr>
            <w:pStyle w:val="TOC3"/>
            <w:ind w:left="446"/>
            <w:rPr>
              <w:rFonts w:ascii="Arial" w:hAnsi="Arial" w:cs="Arial"/>
              <w:szCs w:val="24"/>
            </w:rPr>
          </w:pPr>
          <w:r w:rsidRPr="007D582A">
            <w:rPr>
              <w:rFonts w:ascii="Arial" w:hAnsi="Arial" w:cs="Arial"/>
              <w:szCs w:val="24"/>
            </w:rPr>
            <w:t>2</w:t>
          </w:r>
          <w:r>
            <w:rPr>
              <w:rFonts w:ascii="Arial" w:hAnsi="Arial" w:cs="Arial"/>
              <w:szCs w:val="24"/>
            </w:rPr>
            <w:t>.1.2 Production Era</w:t>
          </w:r>
          <w:r w:rsidRPr="007D582A">
            <w:rPr>
              <w:rFonts w:ascii="Arial" w:hAnsi="Arial" w:cs="Arial"/>
              <w:szCs w:val="24"/>
            </w:rPr>
            <w:ptab w:relativeTo="margin" w:alignment="right" w:leader="dot"/>
          </w:r>
          <w:r w:rsidR="00A526AB">
            <w:rPr>
              <w:rFonts w:ascii="Arial" w:hAnsi="Arial" w:cs="Arial"/>
              <w:szCs w:val="24"/>
            </w:rPr>
            <w:t>10</w:t>
          </w:r>
        </w:p>
        <w:p w14:paraId="2A2B538E" w14:textId="6AC08EDE" w:rsidR="000A30FD" w:rsidRPr="000A30FD" w:rsidRDefault="000A30FD" w:rsidP="000A30FD">
          <w:pPr>
            <w:pStyle w:val="TOC3"/>
            <w:ind w:left="446" w:firstLine="274"/>
            <w:rPr>
              <w:rFonts w:ascii="Arial" w:hAnsi="Arial" w:cs="Arial"/>
              <w:szCs w:val="24"/>
            </w:rPr>
          </w:pPr>
          <w:r w:rsidRPr="007D582A">
            <w:rPr>
              <w:rFonts w:ascii="Arial" w:hAnsi="Arial" w:cs="Arial"/>
              <w:szCs w:val="24"/>
            </w:rPr>
            <w:t>2</w:t>
          </w:r>
          <w:r>
            <w:rPr>
              <w:rFonts w:ascii="Arial" w:hAnsi="Arial" w:cs="Arial"/>
              <w:szCs w:val="24"/>
            </w:rPr>
            <w:t>.1.2.1 The Introduction of Corsets</w:t>
          </w:r>
          <w:r w:rsidRPr="007D582A">
            <w:rPr>
              <w:rFonts w:ascii="Arial" w:hAnsi="Arial" w:cs="Arial"/>
              <w:szCs w:val="24"/>
            </w:rPr>
            <w:ptab w:relativeTo="margin" w:alignment="right" w:leader="dot"/>
          </w:r>
          <w:r w:rsidR="00A526AB">
            <w:rPr>
              <w:rFonts w:ascii="Arial" w:hAnsi="Arial" w:cs="Arial"/>
              <w:szCs w:val="24"/>
            </w:rPr>
            <w:t>11</w:t>
          </w:r>
        </w:p>
        <w:p w14:paraId="37FF0D86" w14:textId="123EB63F" w:rsidR="00426E9B" w:rsidRDefault="00426E9B" w:rsidP="00426E9B">
          <w:pPr>
            <w:pStyle w:val="TOC3"/>
            <w:ind w:left="446"/>
            <w:rPr>
              <w:rFonts w:ascii="Arial" w:hAnsi="Arial" w:cs="Arial"/>
              <w:szCs w:val="24"/>
            </w:rPr>
          </w:pPr>
          <w:r w:rsidRPr="007D582A">
            <w:rPr>
              <w:rFonts w:ascii="Arial" w:hAnsi="Arial" w:cs="Arial"/>
              <w:szCs w:val="24"/>
            </w:rPr>
            <w:t>2</w:t>
          </w:r>
          <w:r>
            <w:rPr>
              <w:rFonts w:ascii="Arial" w:hAnsi="Arial" w:cs="Arial"/>
              <w:szCs w:val="24"/>
            </w:rPr>
            <w:t>.1.3 Sales Era</w:t>
          </w:r>
          <w:r w:rsidRPr="007D582A">
            <w:rPr>
              <w:rFonts w:ascii="Arial" w:hAnsi="Arial" w:cs="Arial"/>
              <w:szCs w:val="24"/>
            </w:rPr>
            <w:ptab w:relativeTo="margin" w:alignment="right" w:leader="dot"/>
          </w:r>
          <w:r w:rsidR="00A526AB">
            <w:rPr>
              <w:rFonts w:ascii="Arial" w:hAnsi="Arial" w:cs="Arial"/>
              <w:szCs w:val="24"/>
            </w:rPr>
            <w:t>11</w:t>
          </w:r>
        </w:p>
        <w:p w14:paraId="561D6101" w14:textId="28AAD255" w:rsidR="000A30FD" w:rsidRPr="000A30FD" w:rsidRDefault="000A30FD" w:rsidP="000A30FD">
          <w:pPr>
            <w:pStyle w:val="TOC3"/>
            <w:ind w:left="446" w:firstLine="274"/>
            <w:rPr>
              <w:rFonts w:ascii="Arial" w:hAnsi="Arial" w:cs="Arial"/>
              <w:szCs w:val="24"/>
            </w:rPr>
          </w:pPr>
          <w:r w:rsidRPr="007D582A">
            <w:rPr>
              <w:rFonts w:ascii="Arial" w:hAnsi="Arial" w:cs="Arial"/>
              <w:szCs w:val="24"/>
            </w:rPr>
            <w:t>2</w:t>
          </w:r>
          <w:r>
            <w:rPr>
              <w:rFonts w:ascii="Arial" w:hAnsi="Arial" w:cs="Arial"/>
              <w:szCs w:val="24"/>
            </w:rPr>
            <w:t>.1.3.1 Milady Décolleté</w:t>
          </w:r>
          <w:r w:rsidRPr="007D582A">
            <w:rPr>
              <w:rFonts w:ascii="Arial" w:hAnsi="Arial" w:cs="Arial"/>
              <w:szCs w:val="24"/>
            </w:rPr>
            <w:ptab w:relativeTo="margin" w:alignment="right" w:leader="dot"/>
          </w:r>
          <w:r w:rsidR="00A526AB">
            <w:rPr>
              <w:rFonts w:ascii="Arial" w:hAnsi="Arial" w:cs="Arial"/>
              <w:szCs w:val="24"/>
            </w:rPr>
            <w:t>11</w:t>
          </w:r>
        </w:p>
        <w:p w14:paraId="4EB694DC" w14:textId="77E3CFE5" w:rsidR="00426E9B" w:rsidRDefault="00426E9B" w:rsidP="00426E9B">
          <w:pPr>
            <w:pStyle w:val="TOC3"/>
            <w:ind w:left="446"/>
            <w:rPr>
              <w:rFonts w:ascii="Arial" w:hAnsi="Arial" w:cs="Arial"/>
              <w:szCs w:val="24"/>
            </w:rPr>
          </w:pPr>
          <w:r w:rsidRPr="007D582A">
            <w:rPr>
              <w:rFonts w:ascii="Arial" w:hAnsi="Arial" w:cs="Arial"/>
              <w:szCs w:val="24"/>
            </w:rPr>
            <w:t>2</w:t>
          </w:r>
          <w:r w:rsidR="000A30FD">
            <w:rPr>
              <w:rFonts w:ascii="Arial" w:hAnsi="Arial" w:cs="Arial"/>
              <w:szCs w:val="24"/>
            </w:rPr>
            <w:t>.1.4 Strategic Marketing</w:t>
          </w:r>
          <w:r w:rsidRPr="007D582A">
            <w:rPr>
              <w:rFonts w:ascii="Arial" w:hAnsi="Arial" w:cs="Arial"/>
              <w:szCs w:val="24"/>
            </w:rPr>
            <w:ptab w:relativeTo="margin" w:alignment="right" w:leader="dot"/>
          </w:r>
          <w:r w:rsidR="00A526AB">
            <w:rPr>
              <w:rFonts w:ascii="Arial" w:hAnsi="Arial" w:cs="Arial"/>
              <w:szCs w:val="24"/>
            </w:rPr>
            <w:t>12</w:t>
          </w:r>
        </w:p>
        <w:p w14:paraId="2BE239FC" w14:textId="40CCCD6D" w:rsidR="000A30FD" w:rsidRDefault="000A30FD" w:rsidP="000A30FD">
          <w:pPr>
            <w:pStyle w:val="TOC3"/>
            <w:ind w:left="446" w:firstLine="274"/>
            <w:rPr>
              <w:rFonts w:ascii="Arial" w:hAnsi="Arial" w:cs="Arial"/>
              <w:szCs w:val="24"/>
            </w:rPr>
          </w:pPr>
          <w:r w:rsidRPr="007D582A">
            <w:rPr>
              <w:rFonts w:ascii="Arial" w:hAnsi="Arial" w:cs="Arial"/>
              <w:szCs w:val="24"/>
            </w:rPr>
            <w:t>2</w:t>
          </w:r>
          <w:r>
            <w:rPr>
              <w:rFonts w:ascii="Arial" w:hAnsi="Arial" w:cs="Arial"/>
              <w:szCs w:val="24"/>
            </w:rPr>
            <w:t>.1.4.1 Hoover</w:t>
          </w:r>
          <w:r w:rsidRPr="007D582A">
            <w:rPr>
              <w:rFonts w:ascii="Arial" w:hAnsi="Arial" w:cs="Arial"/>
              <w:szCs w:val="24"/>
            </w:rPr>
            <w:ptab w:relativeTo="margin" w:alignment="right" w:leader="dot"/>
          </w:r>
          <w:r w:rsidR="00A526AB">
            <w:rPr>
              <w:rFonts w:ascii="Arial" w:hAnsi="Arial" w:cs="Arial"/>
              <w:szCs w:val="24"/>
            </w:rPr>
            <w:t>12</w:t>
          </w:r>
        </w:p>
        <w:p w14:paraId="7F569DD8" w14:textId="503C6958" w:rsidR="000A30FD" w:rsidRDefault="000A30FD" w:rsidP="000A30FD">
          <w:pPr>
            <w:pStyle w:val="TOC3"/>
            <w:ind w:left="446"/>
            <w:rPr>
              <w:rFonts w:ascii="Arial" w:hAnsi="Arial" w:cs="Arial"/>
              <w:szCs w:val="24"/>
            </w:rPr>
          </w:pPr>
          <w:r w:rsidRPr="007D582A">
            <w:rPr>
              <w:rFonts w:ascii="Arial" w:hAnsi="Arial" w:cs="Arial"/>
              <w:szCs w:val="24"/>
            </w:rPr>
            <w:t>2</w:t>
          </w:r>
          <w:r>
            <w:rPr>
              <w:rFonts w:ascii="Arial" w:hAnsi="Arial" w:cs="Arial"/>
              <w:szCs w:val="24"/>
            </w:rPr>
            <w:t>.1.5 Marketing Today</w:t>
          </w:r>
          <w:r w:rsidRPr="007D582A">
            <w:rPr>
              <w:rFonts w:ascii="Arial" w:hAnsi="Arial" w:cs="Arial"/>
              <w:szCs w:val="24"/>
            </w:rPr>
            <w:ptab w:relativeTo="margin" w:alignment="right" w:leader="dot"/>
          </w:r>
          <w:r w:rsidR="00A526AB">
            <w:rPr>
              <w:rFonts w:ascii="Arial" w:hAnsi="Arial" w:cs="Arial"/>
              <w:szCs w:val="24"/>
            </w:rPr>
            <w:t>13</w:t>
          </w:r>
        </w:p>
        <w:p w14:paraId="38F251CB" w14:textId="3FB41AD7" w:rsidR="000A30FD" w:rsidRDefault="000A30FD" w:rsidP="000A30FD">
          <w:pPr>
            <w:pStyle w:val="TOC3"/>
            <w:ind w:left="446" w:firstLine="274"/>
            <w:rPr>
              <w:rFonts w:ascii="Arial" w:hAnsi="Arial" w:cs="Arial"/>
              <w:szCs w:val="24"/>
            </w:rPr>
          </w:pPr>
          <w:r w:rsidRPr="007D582A">
            <w:rPr>
              <w:rFonts w:ascii="Arial" w:hAnsi="Arial" w:cs="Arial"/>
              <w:szCs w:val="24"/>
            </w:rPr>
            <w:t>2</w:t>
          </w:r>
          <w:r>
            <w:rPr>
              <w:rFonts w:ascii="Arial" w:hAnsi="Arial" w:cs="Arial"/>
              <w:szCs w:val="24"/>
            </w:rPr>
            <w:t>.1.5.1 Gillette</w:t>
          </w:r>
          <w:r w:rsidRPr="007D582A">
            <w:rPr>
              <w:rFonts w:ascii="Arial" w:hAnsi="Arial" w:cs="Arial"/>
              <w:szCs w:val="24"/>
            </w:rPr>
            <w:ptab w:relativeTo="margin" w:alignment="right" w:leader="dot"/>
          </w:r>
          <w:r w:rsidR="00A526AB">
            <w:rPr>
              <w:rFonts w:ascii="Arial" w:hAnsi="Arial" w:cs="Arial"/>
              <w:szCs w:val="24"/>
            </w:rPr>
            <w:t>13</w:t>
          </w:r>
        </w:p>
        <w:p w14:paraId="13825379" w14:textId="0A5507BF" w:rsidR="000A30FD" w:rsidRPr="000A30FD" w:rsidRDefault="000A30FD" w:rsidP="000A30FD">
          <w:pPr>
            <w:pStyle w:val="TOC3"/>
            <w:ind w:left="446" w:firstLine="274"/>
            <w:rPr>
              <w:rFonts w:ascii="Arial" w:hAnsi="Arial" w:cs="Arial"/>
              <w:szCs w:val="24"/>
            </w:rPr>
          </w:pPr>
          <w:r w:rsidRPr="007D582A">
            <w:rPr>
              <w:rFonts w:ascii="Arial" w:hAnsi="Arial" w:cs="Arial"/>
              <w:szCs w:val="24"/>
            </w:rPr>
            <w:t>2</w:t>
          </w:r>
          <w:r>
            <w:rPr>
              <w:rFonts w:ascii="Arial" w:hAnsi="Arial" w:cs="Arial"/>
              <w:szCs w:val="24"/>
            </w:rPr>
            <w:t>.1.5.2 Harmful Stereotype Ban</w:t>
          </w:r>
          <w:r w:rsidRPr="007D582A">
            <w:rPr>
              <w:rFonts w:ascii="Arial" w:hAnsi="Arial" w:cs="Arial"/>
              <w:szCs w:val="24"/>
            </w:rPr>
            <w:ptab w:relativeTo="margin" w:alignment="right" w:leader="dot"/>
          </w:r>
          <w:r w:rsidR="00A526AB">
            <w:rPr>
              <w:rFonts w:ascii="Arial" w:hAnsi="Arial" w:cs="Arial"/>
              <w:szCs w:val="24"/>
            </w:rPr>
            <w:t>14</w:t>
          </w:r>
        </w:p>
        <w:p w14:paraId="3C2E907D" w14:textId="6F92F1B0" w:rsidR="00426E9B" w:rsidRPr="007D582A" w:rsidRDefault="00426E9B" w:rsidP="00426E9B">
          <w:pPr>
            <w:pStyle w:val="TOC2"/>
          </w:pPr>
          <w:r>
            <w:t>2.2 Gender</w:t>
          </w:r>
          <w:r w:rsidRPr="007D582A">
            <w:ptab w:relativeTo="margin" w:alignment="right" w:leader="dot"/>
          </w:r>
          <w:r w:rsidR="00A526AB">
            <w:t>15</w:t>
          </w:r>
        </w:p>
        <w:p w14:paraId="5EE7750A" w14:textId="734EEA71" w:rsidR="00426E9B" w:rsidRDefault="00426E9B" w:rsidP="00426E9B">
          <w:pPr>
            <w:pStyle w:val="TOC2"/>
          </w:pPr>
          <w:r>
            <w:t>2</w:t>
          </w:r>
          <w:r w:rsidR="0098576E">
            <w:t xml:space="preserve">.3 </w:t>
          </w:r>
          <w:r>
            <w:t>Stereotypes</w:t>
          </w:r>
          <w:r w:rsidRPr="007D582A">
            <w:ptab w:relativeTo="margin" w:alignment="right" w:leader="dot"/>
          </w:r>
          <w:r w:rsidR="00A526AB">
            <w:t>1</w:t>
          </w:r>
          <w:r w:rsidRPr="007D582A">
            <w:t>5</w:t>
          </w:r>
        </w:p>
        <w:p w14:paraId="5C3A6F13" w14:textId="43D84E05" w:rsidR="000A30FD" w:rsidRPr="007D582A" w:rsidRDefault="000A30FD" w:rsidP="000A30FD">
          <w:pPr>
            <w:pStyle w:val="TOC3"/>
            <w:ind w:firstLine="6"/>
            <w:rPr>
              <w:rFonts w:ascii="Arial" w:hAnsi="Arial" w:cs="Arial"/>
              <w:szCs w:val="24"/>
            </w:rPr>
          </w:pPr>
          <w:r w:rsidRPr="007D582A">
            <w:rPr>
              <w:rFonts w:ascii="Arial" w:hAnsi="Arial" w:cs="Arial"/>
              <w:szCs w:val="24"/>
            </w:rPr>
            <w:t>2</w:t>
          </w:r>
          <w:r w:rsidR="0098576E">
            <w:rPr>
              <w:rFonts w:ascii="Arial" w:hAnsi="Arial" w:cs="Arial"/>
              <w:szCs w:val="24"/>
            </w:rPr>
            <w:t xml:space="preserve">.3.1 What Are Stereotypes? </w:t>
          </w:r>
          <w:r w:rsidRPr="007D582A">
            <w:rPr>
              <w:rFonts w:ascii="Arial" w:hAnsi="Arial" w:cs="Arial"/>
              <w:szCs w:val="24"/>
            </w:rPr>
            <w:ptab w:relativeTo="margin" w:alignment="right" w:leader="dot"/>
          </w:r>
          <w:r w:rsidR="00A526AB">
            <w:rPr>
              <w:rFonts w:ascii="Arial" w:hAnsi="Arial" w:cs="Arial"/>
              <w:szCs w:val="24"/>
            </w:rPr>
            <w:t>15</w:t>
          </w:r>
        </w:p>
        <w:p w14:paraId="7281934E" w14:textId="5C35FFC3" w:rsidR="0098576E" w:rsidRPr="007D582A" w:rsidRDefault="0098576E" w:rsidP="0098576E">
          <w:pPr>
            <w:pStyle w:val="TOC3"/>
            <w:ind w:firstLine="6"/>
            <w:rPr>
              <w:rFonts w:ascii="Arial" w:hAnsi="Arial" w:cs="Arial"/>
              <w:szCs w:val="24"/>
            </w:rPr>
          </w:pPr>
          <w:r w:rsidRPr="007D582A">
            <w:rPr>
              <w:rFonts w:ascii="Arial" w:hAnsi="Arial" w:cs="Arial"/>
              <w:szCs w:val="24"/>
            </w:rPr>
            <w:t>2</w:t>
          </w:r>
          <w:r>
            <w:rPr>
              <w:rFonts w:ascii="Arial" w:hAnsi="Arial" w:cs="Arial"/>
              <w:szCs w:val="24"/>
            </w:rPr>
            <w:t>.3.2 How are Stereotypes Formed?</w:t>
          </w:r>
          <w:r w:rsidRPr="007D582A">
            <w:rPr>
              <w:rFonts w:ascii="Arial" w:hAnsi="Arial" w:cs="Arial"/>
              <w:szCs w:val="24"/>
            </w:rPr>
            <w:ptab w:relativeTo="margin" w:alignment="right" w:leader="dot"/>
          </w:r>
          <w:r w:rsidR="00A526AB">
            <w:rPr>
              <w:rFonts w:ascii="Arial" w:hAnsi="Arial" w:cs="Arial"/>
              <w:szCs w:val="24"/>
            </w:rPr>
            <w:t>1</w:t>
          </w:r>
          <w:r w:rsidRPr="007D582A">
            <w:rPr>
              <w:rFonts w:ascii="Arial" w:hAnsi="Arial" w:cs="Arial"/>
              <w:szCs w:val="24"/>
            </w:rPr>
            <w:t>6</w:t>
          </w:r>
        </w:p>
        <w:p w14:paraId="6FFD0FE5" w14:textId="1EA1D5E6" w:rsidR="0098576E" w:rsidRPr="007D582A" w:rsidRDefault="0098576E" w:rsidP="0098576E">
          <w:pPr>
            <w:pStyle w:val="TOC3"/>
            <w:ind w:firstLine="6"/>
            <w:rPr>
              <w:rFonts w:ascii="Arial" w:hAnsi="Arial" w:cs="Arial"/>
              <w:szCs w:val="24"/>
            </w:rPr>
          </w:pPr>
          <w:r w:rsidRPr="007D582A">
            <w:rPr>
              <w:rFonts w:ascii="Arial" w:hAnsi="Arial" w:cs="Arial"/>
              <w:szCs w:val="24"/>
            </w:rPr>
            <w:t>2</w:t>
          </w:r>
          <w:r>
            <w:rPr>
              <w:rFonts w:ascii="Arial" w:hAnsi="Arial" w:cs="Arial"/>
              <w:szCs w:val="24"/>
            </w:rPr>
            <w:t>.3.3 The Effects of Stereotypes on Society</w:t>
          </w:r>
          <w:r w:rsidRPr="007D582A">
            <w:rPr>
              <w:rFonts w:ascii="Arial" w:hAnsi="Arial" w:cs="Arial"/>
              <w:szCs w:val="24"/>
            </w:rPr>
            <w:ptab w:relativeTo="margin" w:alignment="right" w:leader="dot"/>
          </w:r>
          <w:r w:rsidR="00A526AB">
            <w:rPr>
              <w:rFonts w:ascii="Arial" w:hAnsi="Arial" w:cs="Arial"/>
              <w:szCs w:val="24"/>
            </w:rPr>
            <w:t>1</w:t>
          </w:r>
          <w:r w:rsidRPr="007D582A">
            <w:rPr>
              <w:rFonts w:ascii="Arial" w:hAnsi="Arial" w:cs="Arial"/>
              <w:szCs w:val="24"/>
            </w:rPr>
            <w:t>6</w:t>
          </w:r>
        </w:p>
        <w:p w14:paraId="7081DA78" w14:textId="73058579" w:rsidR="00426E9B" w:rsidRDefault="00426E9B" w:rsidP="00426E9B">
          <w:pPr>
            <w:pStyle w:val="TOC2"/>
          </w:pPr>
          <w:r>
            <w:t>2</w:t>
          </w:r>
          <w:r w:rsidR="0098576E">
            <w:t>.4 Gender Stereotypes and Marketing</w:t>
          </w:r>
          <w:r w:rsidRPr="007D582A">
            <w:ptab w:relativeTo="margin" w:alignment="right" w:leader="dot"/>
          </w:r>
          <w:r w:rsidR="00A526AB">
            <w:t>18</w:t>
          </w:r>
        </w:p>
        <w:p w14:paraId="5C3F6028" w14:textId="0D993B9E" w:rsidR="0098576E" w:rsidRPr="007D582A" w:rsidRDefault="0098576E" w:rsidP="0098576E">
          <w:pPr>
            <w:pStyle w:val="TOC2"/>
          </w:pPr>
          <w:r>
            <w:t>2.5 Conclusion</w:t>
          </w:r>
          <w:r w:rsidRPr="007D582A">
            <w:ptab w:relativeTo="margin" w:alignment="right" w:leader="dot"/>
          </w:r>
          <w:r w:rsidR="00A526AB">
            <w:t>19</w:t>
          </w:r>
        </w:p>
        <w:p w14:paraId="233F333E" w14:textId="4A90D3EC" w:rsidR="009E50EE" w:rsidRDefault="009E50EE" w:rsidP="00426E9B">
          <w:pPr>
            <w:pStyle w:val="TOC1"/>
          </w:pPr>
          <w:r w:rsidRPr="00426E9B">
            <w:t>Chapter 3: Research Method</w:t>
          </w:r>
          <w:r w:rsidRPr="00426E9B">
            <w:ptab w:relativeTo="margin" w:alignment="right" w:leader="dot"/>
          </w:r>
          <w:r w:rsidR="00A526AB">
            <w:t>2</w:t>
          </w:r>
          <w:r w:rsidRPr="00426E9B">
            <w:t>1</w:t>
          </w:r>
        </w:p>
        <w:p w14:paraId="1591C18A" w14:textId="752135EC" w:rsidR="003169E1" w:rsidRDefault="003169E1" w:rsidP="003169E1">
          <w:pPr>
            <w:pStyle w:val="TOC2"/>
          </w:pPr>
          <w:r w:rsidRPr="007D582A">
            <w:t>3.1</w:t>
          </w:r>
          <w:r>
            <w:t xml:space="preserve"> Research Onion</w:t>
          </w:r>
          <w:r w:rsidRPr="007D582A">
            <w:ptab w:relativeTo="margin" w:alignment="right" w:leader="dot"/>
          </w:r>
          <w:r w:rsidR="00A526AB">
            <w:t>2</w:t>
          </w:r>
          <w:r w:rsidRPr="007D582A">
            <w:t>2</w:t>
          </w:r>
        </w:p>
        <w:p w14:paraId="4A9DA60B" w14:textId="12A0BD56" w:rsidR="009E50EE" w:rsidRDefault="00DC4283" w:rsidP="00426E9B">
          <w:pPr>
            <w:pStyle w:val="TOC2"/>
          </w:pPr>
          <w:r w:rsidRPr="007D582A">
            <w:t>3.</w:t>
          </w:r>
          <w:r w:rsidR="003169E1">
            <w:t>2</w:t>
          </w:r>
          <w:r w:rsidR="00906780" w:rsidRPr="007D582A">
            <w:t xml:space="preserve"> Philosophy</w:t>
          </w:r>
          <w:r w:rsidR="009E50EE" w:rsidRPr="007D582A">
            <w:ptab w:relativeTo="margin" w:alignment="right" w:leader="dot"/>
          </w:r>
          <w:r w:rsidR="00A526AB">
            <w:t>2</w:t>
          </w:r>
          <w:r w:rsidR="009E50EE" w:rsidRPr="007D582A">
            <w:t>2</w:t>
          </w:r>
        </w:p>
        <w:p w14:paraId="41455185" w14:textId="7DA9E3D8" w:rsidR="00426E9B" w:rsidRPr="007D582A" w:rsidRDefault="00426E9B" w:rsidP="00426E9B">
          <w:pPr>
            <w:pStyle w:val="TOC2"/>
          </w:pPr>
          <w:r>
            <w:t>3</w:t>
          </w:r>
          <w:r w:rsidR="003169E1">
            <w:t>.3</w:t>
          </w:r>
          <w:r>
            <w:t xml:space="preserve"> Approach</w:t>
          </w:r>
          <w:r w:rsidRPr="007D582A">
            <w:ptab w:relativeTo="margin" w:alignment="right" w:leader="dot"/>
          </w:r>
          <w:r w:rsidR="00A526AB">
            <w:t>23</w:t>
          </w:r>
        </w:p>
        <w:p w14:paraId="3996C427" w14:textId="7996CA34" w:rsidR="00906780" w:rsidRDefault="00906780" w:rsidP="00426E9B">
          <w:pPr>
            <w:pStyle w:val="TOC2"/>
          </w:pPr>
          <w:r w:rsidRPr="007D582A">
            <w:t>3.</w:t>
          </w:r>
          <w:r w:rsidR="003169E1">
            <w:t>4</w:t>
          </w:r>
          <w:r w:rsidR="004D2F0D" w:rsidRPr="007D582A">
            <w:t xml:space="preserve"> Strategy</w:t>
          </w:r>
          <w:r w:rsidRPr="007D582A">
            <w:ptab w:relativeTo="margin" w:alignment="right" w:leader="dot"/>
          </w:r>
          <w:r w:rsidRPr="007D582A">
            <w:t>2</w:t>
          </w:r>
          <w:r w:rsidR="00A526AB">
            <w:t>3</w:t>
          </w:r>
        </w:p>
        <w:p w14:paraId="3E3789C1" w14:textId="4138B8CF" w:rsidR="00426E9B" w:rsidRPr="007D582A" w:rsidRDefault="003169E1" w:rsidP="00426E9B">
          <w:pPr>
            <w:pStyle w:val="TOC2"/>
          </w:pPr>
          <w:r>
            <w:t>3.5</w:t>
          </w:r>
          <w:r w:rsidR="00426E9B" w:rsidRPr="007D582A">
            <w:t xml:space="preserve"> </w:t>
          </w:r>
          <w:r w:rsidR="00426E9B">
            <w:t>Collection and Analysis</w:t>
          </w:r>
          <w:r w:rsidR="00426E9B" w:rsidRPr="007D582A">
            <w:ptab w:relativeTo="margin" w:alignment="right" w:leader="dot"/>
          </w:r>
          <w:r w:rsidR="00426E9B" w:rsidRPr="007D582A">
            <w:t>2</w:t>
          </w:r>
          <w:r w:rsidR="00A526AB">
            <w:t>4</w:t>
          </w:r>
        </w:p>
        <w:p w14:paraId="67EFE661" w14:textId="22BFA5C8" w:rsidR="00906780" w:rsidRDefault="00906780" w:rsidP="00426E9B">
          <w:pPr>
            <w:pStyle w:val="TOC2"/>
          </w:pPr>
          <w:r w:rsidRPr="007D582A">
            <w:lastRenderedPageBreak/>
            <w:t>3.</w:t>
          </w:r>
          <w:r w:rsidR="003169E1">
            <w:t>6</w:t>
          </w:r>
          <w:r w:rsidR="00BA1DF9" w:rsidRPr="007D582A">
            <w:t xml:space="preserve"> Focus Group Design</w:t>
          </w:r>
          <w:r w:rsidRPr="007D582A">
            <w:ptab w:relativeTo="margin" w:alignment="right" w:leader="dot"/>
          </w:r>
          <w:r w:rsidRPr="007D582A">
            <w:t>2</w:t>
          </w:r>
          <w:r w:rsidR="00A526AB">
            <w:t>4</w:t>
          </w:r>
        </w:p>
        <w:p w14:paraId="15F5D05D" w14:textId="1BEDEBF9" w:rsidR="004D2F0D" w:rsidRPr="007D582A" w:rsidRDefault="00426E9B" w:rsidP="00426E9B">
          <w:pPr>
            <w:pStyle w:val="TOC2"/>
          </w:pPr>
          <w:r w:rsidRPr="007D582A">
            <w:t>3.</w:t>
          </w:r>
          <w:r w:rsidR="003169E1">
            <w:t>7</w:t>
          </w:r>
          <w:r w:rsidRPr="007D582A">
            <w:t xml:space="preserve"> </w:t>
          </w:r>
          <w:r>
            <w:t>Pilot Study</w:t>
          </w:r>
          <w:r w:rsidRPr="007D582A">
            <w:ptab w:relativeTo="margin" w:alignment="right" w:leader="dot"/>
          </w:r>
          <w:r w:rsidRPr="007D582A">
            <w:t>2</w:t>
          </w:r>
          <w:r w:rsidR="00A526AB">
            <w:t>5</w:t>
          </w:r>
        </w:p>
        <w:p w14:paraId="79660BC0" w14:textId="11825E97" w:rsidR="00906780" w:rsidRDefault="00906780" w:rsidP="00426E9B">
          <w:pPr>
            <w:pStyle w:val="TOC2"/>
          </w:pPr>
          <w:r w:rsidRPr="007D582A">
            <w:t>3.</w:t>
          </w:r>
          <w:r w:rsidR="003169E1">
            <w:t>8</w:t>
          </w:r>
          <w:r w:rsidR="00BA1DF9" w:rsidRPr="007D582A">
            <w:t xml:space="preserve"> Analysis</w:t>
          </w:r>
          <w:r w:rsidRPr="007D582A">
            <w:ptab w:relativeTo="margin" w:alignment="right" w:leader="dot"/>
          </w:r>
          <w:r w:rsidRPr="007D582A">
            <w:t>2</w:t>
          </w:r>
          <w:r w:rsidR="00A526AB">
            <w:t>5</w:t>
          </w:r>
        </w:p>
        <w:p w14:paraId="335BDEBA" w14:textId="0AB6B683" w:rsidR="00426E9B" w:rsidRPr="00426E9B" w:rsidRDefault="00426E9B" w:rsidP="00426E9B">
          <w:pPr>
            <w:pStyle w:val="TOC2"/>
          </w:pPr>
          <w:r w:rsidRPr="007D582A">
            <w:t>3.</w:t>
          </w:r>
          <w:r w:rsidR="003169E1">
            <w:t>9</w:t>
          </w:r>
          <w:r w:rsidRPr="007D582A">
            <w:t xml:space="preserve"> </w:t>
          </w:r>
          <w:r>
            <w:t>Sampling</w:t>
          </w:r>
          <w:r w:rsidRPr="007D582A">
            <w:ptab w:relativeTo="margin" w:alignment="right" w:leader="dot"/>
          </w:r>
          <w:r w:rsidRPr="007D582A">
            <w:t>2</w:t>
          </w:r>
          <w:r w:rsidR="00A526AB">
            <w:t>5</w:t>
          </w:r>
        </w:p>
        <w:p w14:paraId="5ADDAFE5" w14:textId="496858A0" w:rsidR="00906780" w:rsidRDefault="00906780" w:rsidP="00426E9B">
          <w:pPr>
            <w:pStyle w:val="TOC2"/>
          </w:pPr>
          <w:r w:rsidRPr="007D582A">
            <w:t>3.</w:t>
          </w:r>
          <w:r w:rsidR="003169E1">
            <w:t>10</w:t>
          </w:r>
          <w:r w:rsidR="00BA1DF9" w:rsidRPr="007D582A">
            <w:t xml:space="preserve"> Reliability and Validity</w:t>
          </w:r>
          <w:r w:rsidRPr="007D582A">
            <w:ptab w:relativeTo="margin" w:alignment="right" w:leader="dot"/>
          </w:r>
          <w:r w:rsidRPr="007D582A">
            <w:t>2</w:t>
          </w:r>
          <w:r w:rsidR="00A526AB">
            <w:t>6</w:t>
          </w:r>
        </w:p>
        <w:p w14:paraId="644FDD43" w14:textId="303F37CD" w:rsidR="00426E9B" w:rsidRPr="00426E9B" w:rsidRDefault="00426E9B" w:rsidP="00426E9B">
          <w:pPr>
            <w:pStyle w:val="TOC2"/>
          </w:pPr>
          <w:r w:rsidRPr="007D582A">
            <w:t>3.1</w:t>
          </w:r>
          <w:r w:rsidR="003169E1">
            <w:t>1</w:t>
          </w:r>
          <w:r w:rsidRPr="007D582A">
            <w:t xml:space="preserve"> </w:t>
          </w:r>
          <w:r>
            <w:t>Limitations</w:t>
          </w:r>
          <w:r w:rsidRPr="007D582A">
            <w:ptab w:relativeTo="margin" w:alignment="right" w:leader="dot"/>
          </w:r>
          <w:r w:rsidRPr="007D582A">
            <w:t>2</w:t>
          </w:r>
          <w:r w:rsidR="00A526AB">
            <w:t>7</w:t>
          </w:r>
        </w:p>
        <w:p w14:paraId="05B1DACF" w14:textId="585ABA90" w:rsidR="00906780" w:rsidRPr="007D582A" w:rsidRDefault="00906780" w:rsidP="00426E9B">
          <w:pPr>
            <w:pStyle w:val="TOC2"/>
          </w:pPr>
          <w:r w:rsidRPr="007D582A">
            <w:t>3.1</w:t>
          </w:r>
          <w:r w:rsidR="003169E1">
            <w:t>2</w:t>
          </w:r>
          <w:r w:rsidR="005C485C" w:rsidRPr="007D582A">
            <w:t xml:space="preserve"> Ethical Considerations</w:t>
          </w:r>
          <w:r w:rsidRPr="007D582A">
            <w:ptab w:relativeTo="margin" w:alignment="right" w:leader="dot"/>
          </w:r>
          <w:r w:rsidRPr="007D582A">
            <w:t>2</w:t>
          </w:r>
          <w:r w:rsidR="00A526AB">
            <w:t>7</w:t>
          </w:r>
        </w:p>
        <w:p w14:paraId="6B274AD3" w14:textId="5E8D686A" w:rsidR="009E50EE" w:rsidRPr="007D582A" w:rsidRDefault="009E50EE" w:rsidP="00426E9B">
          <w:pPr>
            <w:pStyle w:val="TOC1"/>
          </w:pPr>
          <w:r w:rsidRPr="007D582A">
            <w:t>Chapter 4: Data Analysis</w:t>
          </w:r>
          <w:r w:rsidRPr="007D582A">
            <w:ptab w:relativeTo="margin" w:alignment="right" w:leader="dot"/>
          </w:r>
          <w:r w:rsidR="00A526AB">
            <w:t>28</w:t>
          </w:r>
        </w:p>
        <w:p w14:paraId="5D6E6907" w14:textId="71EB8F5C" w:rsidR="009E50EE" w:rsidRDefault="00426E9B" w:rsidP="00426E9B">
          <w:pPr>
            <w:pStyle w:val="TOC2"/>
          </w:pPr>
          <w:r>
            <w:t>4</w:t>
          </w:r>
          <w:r w:rsidR="009E50EE" w:rsidRPr="007D582A">
            <w:t>.1</w:t>
          </w:r>
          <w:r w:rsidR="0098576E">
            <w:t xml:space="preserve"> Focus Group Analysis</w:t>
          </w:r>
          <w:r w:rsidR="009E50EE" w:rsidRPr="007D582A">
            <w:ptab w:relativeTo="margin" w:alignment="right" w:leader="dot"/>
          </w:r>
          <w:r w:rsidR="009E50EE" w:rsidRPr="007D582A">
            <w:t>2</w:t>
          </w:r>
          <w:r w:rsidR="00A526AB">
            <w:t>8</w:t>
          </w:r>
        </w:p>
        <w:p w14:paraId="08263E81" w14:textId="764AF9C1" w:rsidR="00426E9B" w:rsidRDefault="00426E9B" w:rsidP="00426E9B">
          <w:pPr>
            <w:pStyle w:val="TOC3"/>
            <w:ind w:left="446"/>
          </w:pPr>
          <w:r>
            <w:rPr>
              <w:rFonts w:ascii="Arial" w:hAnsi="Arial" w:cs="Arial"/>
              <w:szCs w:val="24"/>
            </w:rPr>
            <w:t>4.1.1</w:t>
          </w:r>
          <w:r w:rsidR="00A97B07">
            <w:rPr>
              <w:rFonts w:ascii="Arial" w:hAnsi="Arial" w:cs="Arial"/>
              <w:szCs w:val="24"/>
            </w:rPr>
            <w:t xml:space="preserve"> Theme One: The Impact of Peers</w:t>
          </w:r>
          <w:r w:rsidRPr="007D582A">
            <w:rPr>
              <w:rFonts w:ascii="Arial" w:hAnsi="Arial" w:cs="Arial"/>
              <w:szCs w:val="24"/>
            </w:rPr>
            <w:ptab w:relativeTo="margin" w:alignment="right" w:leader="dot"/>
          </w:r>
          <w:r w:rsidR="00A526AB">
            <w:rPr>
              <w:rFonts w:ascii="Arial" w:hAnsi="Arial" w:cs="Arial"/>
              <w:szCs w:val="24"/>
            </w:rPr>
            <w:t>29</w:t>
          </w:r>
        </w:p>
        <w:p w14:paraId="6FC00C6E" w14:textId="355C4717" w:rsidR="009E50EE" w:rsidRDefault="00426E9B" w:rsidP="00426E9B">
          <w:pPr>
            <w:pStyle w:val="TOC3"/>
            <w:rPr>
              <w:rFonts w:ascii="Arial" w:hAnsi="Arial" w:cs="Arial"/>
              <w:szCs w:val="24"/>
            </w:rPr>
          </w:pPr>
          <w:r>
            <w:rPr>
              <w:rFonts w:ascii="Arial" w:hAnsi="Arial" w:cs="Arial"/>
              <w:szCs w:val="24"/>
            </w:rPr>
            <w:t>4.1.2 Theme Two: The Impact of Society</w:t>
          </w:r>
          <w:r w:rsidR="00A97B07">
            <w:rPr>
              <w:rFonts w:ascii="Arial" w:hAnsi="Arial" w:cs="Arial"/>
              <w:szCs w:val="24"/>
            </w:rPr>
            <w:t xml:space="preserve"> and Social Media</w:t>
          </w:r>
          <w:r w:rsidR="009E50EE" w:rsidRPr="007D582A">
            <w:rPr>
              <w:rFonts w:ascii="Arial" w:hAnsi="Arial" w:cs="Arial"/>
              <w:szCs w:val="24"/>
            </w:rPr>
            <w:ptab w:relativeTo="margin" w:alignment="right" w:leader="dot"/>
          </w:r>
          <w:r w:rsidR="009E50EE" w:rsidRPr="007D582A">
            <w:rPr>
              <w:rFonts w:ascii="Arial" w:hAnsi="Arial" w:cs="Arial"/>
              <w:szCs w:val="24"/>
            </w:rPr>
            <w:t>3</w:t>
          </w:r>
          <w:r w:rsidR="00A526AB">
            <w:rPr>
              <w:rFonts w:ascii="Arial" w:hAnsi="Arial" w:cs="Arial"/>
              <w:szCs w:val="24"/>
            </w:rPr>
            <w:t>1</w:t>
          </w:r>
        </w:p>
        <w:p w14:paraId="510791BC" w14:textId="5B62DC9C" w:rsidR="0098576E" w:rsidRDefault="0098576E" w:rsidP="0098576E">
          <w:pPr>
            <w:pStyle w:val="TOC2"/>
          </w:pPr>
          <w:r>
            <w:t>4.2 Interview Analysis</w:t>
          </w:r>
          <w:r w:rsidRPr="007D582A">
            <w:ptab w:relativeTo="margin" w:alignment="right" w:leader="dot"/>
          </w:r>
          <w:r w:rsidR="00A526AB">
            <w:t>34</w:t>
          </w:r>
        </w:p>
        <w:p w14:paraId="0ED9B4E4" w14:textId="7AB62D1A" w:rsidR="00A97B07" w:rsidRDefault="00A97B07" w:rsidP="00A97B07">
          <w:pPr>
            <w:pStyle w:val="TOC3"/>
            <w:rPr>
              <w:rFonts w:ascii="Arial" w:hAnsi="Arial" w:cs="Arial"/>
              <w:szCs w:val="24"/>
            </w:rPr>
          </w:pPr>
          <w:r>
            <w:rPr>
              <w:rFonts w:ascii="Arial" w:hAnsi="Arial" w:cs="Arial"/>
              <w:szCs w:val="24"/>
            </w:rPr>
            <w:t>4.2.1 Theme One: The impact of Peers</w:t>
          </w:r>
          <w:r>
            <w:rPr>
              <w:rFonts w:ascii="Arial" w:hAnsi="Arial" w:cs="Arial"/>
              <w:szCs w:val="24"/>
            </w:rPr>
            <w:tab/>
          </w:r>
          <w:r w:rsidRPr="007D582A">
            <w:rPr>
              <w:rFonts w:ascii="Arial" w:hAnsi="Arial" w:cs="Arial"/>
              <w:szCs w:val="24"/>
            </w:rPr>
            <w:ptab w:relativeTo="margin" w:alignment="right" w:leader="dot"/>
          </w:r>
          <w:r w:rsidRPr="007D582A">
            <w:rPr>
              <w:rFonts w:ascii="Arial" w:hAnsi="Arial" w:cs="Arial"/>
              <w:szCs w:val="24"/>
            </w:rPr>
            <w:t>3</w:t>
          </w:r>
          <w:r w:rsidR="00A526AB">
            <w:rPr>
              <w:rFonts w:ascii="Arial" w:hAnsi="Arial" w:cs="Arial"/>
              <w:szCs w:val="24"/>
            </w:rPr>
            <w:t>4</w:t>
          </w:r>
        </w:p>
        <w:p w14:paraId="50FD4CB8" w14:textId="39ED35E2" w:rsidR="00A97B07" w:rsidRDefault="00A97B07" w:rsidP="00A97B07">
          <w:pPr>
            <w:pStyle w:val="TOC3"/>
            <w:rPr>
              <w:rFonts w:ascii="Arial" w:hAnsi="Arial" w:cs="Arial"/>
              <w:szCs w:val="24"/>
            </w:rPr>
          </w:pPr>
          <w:r>
            <w:rPr>
              <w:rFonts w:ascii="Arial" w:hAnsi="Arial" w:cs="Arial"/>
              <w:szCs w:val="24"/>
            </w:rPr>
            <w:t>4.2.2 Theme Two: The Impact of Society and Social Media</w:t>
          </w:r>
          <w:r w:rsidRPr="007D582A">
            <w:rPr>
              <w:rFonts w:ascii="Arial" w:hAnsi="Arial" w:cs="Arial"/>
              <w:szCs w:val="24"/>
            </w:rPr>
            <w:ptab w:relativeTo="margin" w:alignment="right" w:leader="dot"/>
          </w:r>
          <w:r w:rsidRPr="007D582A">
            <w:rPr>
              <w:rFonts w:ascii="Arial" w:hAnsi="Arial" w:cs="Arial"/>
              <w:szCs w:val="24"/>
            </w:rPr>
            <w:t>3</w:t>
          </w:r>
          <w:r w:rsidR="00A526AB">
            <w:rPr>
              <w:rFonts w:ascii="Arial" w:hAnsi="Arial" w:cs="Arial"/>
              <w:szCs w:val="24"/>
            </w:rPr>
            <w:t>5</w:t>
          </w:r>
        </w:p>
        <w:p w14:paraId="35A9BE77" w14:textId="2AA73463" w:rsidR="009E50EE" w:rsidRPr="007D582A" w:rsidRDefault="009E50EE" w:rsidP="00426E9B">
          <w:pPr>
            <w:pStyle w:val="TOC1"/>
          </w:pPr>
          <w:r w:rsidRPr="007D582A">
            <w:t>Chapter 5: Conclusion</w:t>
          </w:r>
          <w:r w:rsidRPr="007D582A">
            <w:ptab w:relativeTo="margin" w:alignment="right" w:leader="dot"/>
          </w:r>
          <w:r w:rsidR="00380E06">
            <w:t>37</w:t>
          </w:r>
        </w:p>
        <w:p w14:paraId="4BFCA14A" w14:textId="485C347A" w:rsidR="009E50EE" w:rsidRDefault="00426E9B" w:rsidP="00426E9B">
          <w:pPr>
            <w:pStyle w:val="TOC2"/>
          </w:pPr>
          <w:r>
            <w:t>5</w:t>
          </w:r>
          <w:r w:rsidR="009E50EE" w:rsidRPr="007D582A">
            <w:t>.1</w:t>
          </w:r>
          <w:r w:rsidR="0098576E">
            <w:t xml:space="preserve"> Objective Two</w:t>
          </w:r>
          <w:r w:rsidR="009E50EE" w:rsidRPr="007D582A">
            <w:ptab w:relativeTo="margin" w:alignment="right" w:leader="dot"/>
          </w:r>
          <w:r w:rsidR="00380E06">
            <w:t>37</w:t>
          </w:r>
        </w:p>
        <w:p w14:paraId="39652E67" w14:textId="4381E134" w:rsidR="00426E9B" w:rsidRDefault="00426E9B" w:rsidP="00426E9B">
          <w:pPr>
            <w:pStyle w:val="TOC2"/>
          </w:pPr>
          <w:r>
            <w:t>5</w:t>
          </w:r>
          <w:r w:rsidRPr="007D582A">
            <w:t>.</w:t>
          </w:r>
          <w:r w:rsidR="0098576E">
            <w:t>2 Objective Three</w:t>
          </w:r>
          <w:r w:rsidRPr="007D582A">
            <w:ptab w:relativeTo="margin" w:alignment="right" w:leader="dot"/>
          </w:r>
          <w:r w:rsidR="00380E06">
            <w:t>39</w:t>
          </w:r>
        </w:p>
        <w:p w14:paraId="10268379" w14:textId="463687AC" w:rsidR="0098576E" w:rsidRDefault="0098576E" w:rsidP="0098576E">
          <w:pPr>
            <w:pStyle w:val="TOC2"/>
          </w:pPr>
          <w:r>
            <w:t>5</w:t>
          </w:r>
          <w:r w:rsidRPr="007D582A">
            <w:t>.</w:t>
          </w:r>
          <w:r>
            <w:t>3 Recommendations</w:t>
          </w:r>
          <w:r w:rsidRPr="007D582A">
            <w:ptab w:relativeTo="margin" w:alignment="right" w:leader="dot"/>
          </w:r>
          <w:r w:rsidR="00380E06">
            <w:t>39</w:t>
          </w:r>
        </w:p>
        <w:p w14:paraId="59658F3C" w14:textId="34FFB4C4" w:rsidR="0098576E" w:rsidRDefault="0098576E" w:rsidP="0098576E">
          <w:pPr>
            <w:pStyle w:val="TOC3"/>
            <w:rPr>
              <w:rFonts w:ascii="Arial" w:hAnsi="Arial" w:cs="Arial"/>
              <w:szCs w:val="24"/>
            </w:rPr>
          </w:pPr>
          <w:r>
            <w:rPr>
              <w:rFonts w:ascii="Arial" w:hAnsi="Arial" w:cs="Arial"/>
              <w:szCs w:val="24"/>
            </w:rPr>
            <w:t>5.3.1 Recommendations for Marketing</w:t>
          </w:r>
          <w:r w:rsidRPr="007D582A">
            <w:rPr>
              <w:rFonts w:ascii="Arial" w:hAnsi="Arial" w:cs="Arial"/>
              <w:szCs w:val="24"/>
            </w:rPr>
            <w:ptab w:relativeTo="margin" w:alignment="right" w:leader="dot"/>
          </w:r>
          <w:r w:rsidRPr="007D582A">
            <w:rPr>
              <w:rFonts w:ascii="Arial" w:hAnsi="Arial" w:cs="Arial"/>
              <w:szCs w:val="24"/>
            </w:rPr>
            <w:t>3</w:t>
          </w:r>
          <w:r w:rsidR="00380E06">
            <w:rPr>
              <w:rFonts w:ascii="Arial" w:hAnsi="Arial" w:cs="Arial"/>
              <w:szCs w:val="24"/>
            </w:rPr>
            <w:t>9</w:t>
          </w:r>
        </w:p>
        <w:p w14:paraId="24D95CEF" w14:textId="6CA37643" w:rsidR="0098576E" w:rsidRDefault="0098576E" w:rsidP="0098576E">
          <w:pPr>
            <w:pStyle w:val="TOC3"/>
            <w:rPr>
              <w:rFonts w:ascii="Arial" w:hAnsi="Arial" w:cs="Arial"/>
              <w:szCs w:val="24"/>
            </w:rPr>
          </w:pPr>
          <w:r>
            <w:rPr>
              <w:rFonts w:ascii="Arial" w:hAnsi="Arial" w:cs="Arial"/>
              <w:szCs w:val="24"/>
            </w:rPr>
            <w:t>5.3.2 Recommendations for Further Research</w:t>
          </w:r>
          <w:r w:rsidRPr="007D582A">
            <w:rPr>
              <w:rFonts w:ascii="Arial" w:hAnsi="Arial" w:cs="Arial"/>
              <w:szCs w:val="24"/>
            </w:rPr>
            <w:ptab w:relativeTo="margin" w:alignment="right" w:leader="dot"/>
          </w:r>
          <w:r w:rsidR="00380E06">
            <w:rPr>
              <w:rFonts w:ascii="Arial" w:hAnsi="Arial" w:cs="Arial"/>
              <w:szCs w:val="24"/>
            </w:rPr>
            <w:t>40</w:t>
          </w:r>
        </w:p>
        <w:p w14:paraId="58836CF2" w14:textId="620792F4" w:rsidR="00426E9B" w:rsidRPr="007D582A" w:rsidRDefault="00A97B07" w:rsidP="00426E9B">
          <w:pPr>
            <w:pStyle w:val="TOC1"/>
          </w:pPr>
          <w:r>
            <w:t>6</w:t>
          </w:r>
          <w:r w:rsidR="003169E1">
            <w:t xml:space="preserve">. </w:t>
          </w:r>
          <w:r w:rsidR="00426E9B">
            <w:t>References</w:t>
          </w:r>
          <w:r w:rsidR="00426E9B" w:rsidRPr="007D582A">
            <w:ptab w:relativeTo="margin" w:alignment="right" w:leader="dot"/>
          </w:r>
          <w:r w:rsidR="00380E06">
            <w:t>41</w:t>
          </w:r>
        </w:p>
        <w:p w14:paraId="4ABDCEDF" w14:textId="4E53C6D0" w:rsidR="009E50EE" w:rsidRDefault="00A97B07" w:rsidP="00426E9B">
          <w:pPr>
            <w:pStyle w:val="TOC1"/>
          </w:pPr>
          <w:r>
            <w:t>7</w:t>
          </w:r>
          <w:r w:rsidR="003169E1">
            <w:t xml:space="preserve">. </w:t>
          </w:r>
          <w:r w:rsidR="009E50EE" w:rsidRPr="007D582A">
            <w:t>Appendices</w:t>
          </w:r>
          <w:r w:rsidR="009E50EE" w:rsidRPr="007D582A">
            <w:ptab w:relativeTo="margin" w:alignment="right" w:leader="dot"/>
          </w:r>
          <w:r w:rsidR="00380E06">
            <w:t>49</w:t>
          </w:r>
        </w:p>
        <w:p w14:paraId="1A2726B2" w14:textId="15F7A627" w:rsidR="0098576E" w:rsidRDefault="00A97B07" w:rsidP="00A857CB">
          <w:pPr>
            <w:pStyle w:val="TOC2"/>
          </w:pPr>
          <w:r>
            <w:t>7</w:t>
          </w:r>
          <w:r w:rsidR="003169E1" w:rsidRPr="007D582A">
            <w:t>.1</w:t>
          </w:r>
          <w:r w:rsidR="003169E1">
            <w:t xml:space="preserve"> Appendix 1</w:t>
          </w:r>
          <w:r w:rsidR="003169E1" w:rsidRPr="007D582A">
            <w:ptab w:relativeTo="margin" w:alignment="right" w:leader="dot"/>
          </w:r>
          <w:r w:rsidR="00380E06">
            <w:t>49</w:t>
          </w:r>
        </w:p>
        <w:p w14:paraId="30C09611" w14:textId="22B10787" w:rsidR="0098576E" w:rsidRPr="00A857CB" w:rsidRDefault="00A97B07" w:rsidP="0098576E">
          <w:pPr>
            <w:pStyle w:val="TOC2"/>
          </w:pPr>
          <w:r>
            <w:t>7.2</w:t>
          </w:r>
          <w:r w:rsidR="0098576E">
            <w:t xml:space="preserve"> Appendix 2</w:t>
          </w:r>
          <w:r w:rsidR="0098576E" w:rsidRPr="007D582A">
            <w:ptab w:relativeTo="margin" w:alignment="right" w:leader="dot"/>
          </w:r>
          <w:r w:rsidR="00380E06">
            <w:t>50</w:t>
          </w:r>
        </w:p>
        <w:p w14:paraId="6749C84A" w14:textId="026F2B2A" w:rsidR="0098576E" w:rsidRPr="00A857CB" w:rsidRDefault="00A97B07" w:rsidP="0098576E">
          <w:pPr>
            <w:pStyle w:val="TOC2"/>
          </w:pPr>
          <w:r>
            <w:t>7.3</w:t>
          </w:r>
          <w:r w:rsidR="0098576E">
            <w:t xml:space="preserve"> Appendix 3</w:t>
          </w:r>
          <w:r w:rsidR="0098576E" w:rsidRPr="007D582A">
            <w:ptab w:relativeTo="margin" w:alignment="right" w:leader="dot"/>
          </w:r>
          <w:r w:rsidR="00380E06">
            <w:t>51</w:t>
          </w:r>
        </w:p>
        <w:p w14:paraId="1495AEFA" w14:textId="52C8529C" w:rsidR="0098576E" w:rsidRPr="00A857CB" w:rsidRDefault="00A97B07" w:rsidP="0098576E">
          <w:pPr>
            <w:pStyle w:val="TOC2"/>
          </w:pPr>
          <w:r>
            <w:t>7.4</w:t>
          </w:r>
          <w:r w:rsidR="0098576E">
            <w:t xml:space="preserve"> Appendix 4</w:t>
          </w:r>
          <w:r w:rsidR="0098576E" w:rsidRPr="007D582A">
            <w:ptab w:relativeTo="margin" w:alignment="right" w:leader="dot"/>
          </w:r>
          <w:r w:rsidR="00380E06">
            <w:t>52</w:t>
          </w:r>
        </w:p>
        <w:p w14:paraId="4D667C78" w14:textId="6B2D9672" w:rsidR="0098576E" w:rsidRPr="00A857CB" w:rsidRDefault="00A97B07" w:rsidP="0098576E">
          <w:pPr>
            <w:pStyle w:val="TOC2"/>
          </w:pPr>
          <w:r>
            <w:t>7.5</w:t>
          </w:r>
          <w:r w:rsidR="0098576E">
            <w:t xml:space="preserve"> Appendix 5</w:t>
          </w:r>
          <w:r w:rsidR="0098576E" w:rsidRPr="007D582A">
            <w:ptab w:relativeTo="margin" w:alignment="right" w:leader="dot"/>
          </w:r>
          <w:r w:rsidR="00380E06">
            <w:t>53</w:t>
          </w:r>
        </w:p>
        <w:p w14:paraId="6FC1E4A7" w14:textId="24DB6498" w:rsidR="0098576E" w:rsidRPr="00A857CB" w:rsidRDefault="00A97B07" w:rsidP="00A97B07">
          <w:pPr>
            <w:pStyle w:val="TOC2"/>
          </w:pPr>
          <w:r>
            <w:t>7.6</w:t>
          </w:r>
          <w:r w:rsidR="0098576E">
            <w:t xml:space="preserve"> Appendix 6</w:t>
          </w:r>
          <w:r w:rsidR="0098576E" w:rsidRPr="007D582A">
            <w:ptab w:relativeTo="margin" w:alignment="right" w:leader="dot"/>
          </w:r>
          <w:r w:rsidR="00380E06">
            <w:t>55</w:t>
          </w:r>
        </w:p>
        <w:p w14:paraId="7C6DCB6F" w14:textId="454CBA03" w:rsidR="0098576E" w:rsidRPr="00A857CB" w:rsidRDefault="00A97B07" w:rsidP="0098576E">
          <w:pPr>
            <w:pStyle w:val="TOC2"/>
          </w:pPr>
          <w:r>
            <w:t>7.7</w:t>
          </w:r>
          <w:r w:rsidR="0098576E">
            <w:t xml:space="preserve"> Appendix 7</w:t>
          </w:r>
          <w:r w:rsidR="0098576E" w:rsidRPr="007D582A">
            <w:ptab w:relativeTo="margin" w:alignment="right" w:leader="dot"/>
          </w:r>
          <w:r w:rsidR="00380E06">
            <w:t>56</w:t>
          </w:r>
        </w:p>
        <w:p w14:paraId="1B224967" w14:textId="3A39A086" w:rsidR="0098576E" w:rsidRDefault="00A97B07" w:rsidP="0098576E">
          <w:pPr>
            <w:pStyle w:val="TOC2"/>
          </w:pPr>
          <w:r>
            <w:t>7.8</w:t>
          </w:r>
          <w:r w:rsidR="0098576E">
            <w:t xml:space="preserve"> Appendix 8</w:t>
          </w:r>
          <w:r w:rsidR="0098576E" w:rsidRPr="007D582A">
            <w:ptab w:relativeTo="margin" w:alignment="right" w:leader="dot"/>
          </w:r>
          <w:r w:rsidR="00380E06">
            <w:t>60</w:t>
          </w:r>
        </w:p>
        <w:p w14:paraId="0DEF19AB" w14:textId="7D1FE698" w:rsidR="00A97B07" w:rsidRPr="00A857CB" w:rsidRDefault="00A97B07" w:rsidP="00A97B07">
          <w:pPr>
            <w:pStyle w:val="TOC2"/>
          </w:pPr>
          <w:r>
            <w:t>7.9 Appendix 9</w:t>
          </w:r>
          <w:r w:rsidRPr="007D582A">
            <w:ptab w:relativeTo="margin" w:alignment="right" w:leader="dot"/>
          </w:r>
          <w:r w:rsidR="00380E06">
            <w:t>65</w:t>
          </w:r>
        </w:p>
        <w:p w14:paraId="14FB761E" w14:textId="77777777" w:rsidR="00A97B07" w:rsidRPr="00A97B07" w:rsidRDefault="00A97B07" w:rsidP="00A97B07">
          <w:pPr>
            <w:rPr>
              <w:lang w:val="en-US" w:eastAsia="ja-JP"/>
            </w:rPr>
          </w:pPr>
        </w:p>
        <w:p w14:paraId="16BE1F08" w14:textId="77777777" w:rsidR="00C82781" w:rsidRDefault="00C82781" w:rsidP="0098576E">
          <w:pPr>
            <w:rPr>
              <w:lang w:val="en-US" w:eastAsia="ja-JP"/>
            </w:rPr>
          </w:pPr>
          <w:bookmarkStart w:id="0" w:name="_GoBack"/>
          <w:bookmarkEnd w:id="0"/>
        </w:p>
        <w:p w14:paraId="67960E18" w14:textId="6B043B66" w:rsidR="007A3B43" w:rsidRPr="0098576E" w:rsidRDefault="0098330E" w:rsidP="0098576E">
          <w:pPr>
            <w:rPr>
              <w:lang w:val="en-US" w:eastAsia="ja-JP"/>
            </w:rPr>
          </w:pPr>
        </w:p>
      </w:sdtContent>
    </w:sdt>
    <w:p w14:paraId="04ABB9D5" w14:textId="39D59EF4" w:rsidR="0007034E" w:rsidRDefault="00A857CB" w:rsidP="00E83346">
      <w:pPr>
        <w:pStyle w:val="Heading1"/>
        <w:ind w:firstLine="720"/>
        <w:rPr>
          <w:rFonts w:ascii="Arial" w:hAnsi="Arial" w:cs="Arial"/>
          <w:color w:val="auto"/>
        </w:rPr>
      </w:pPr>
      <w:r w:rsidRPr="00A857CB">
        <w:rPr>
          <w:rFonts w:ascii="Arial" w:hAnsi="Arial" w:cs="Arial"/>
          <w:color w:val="auto"/>
        </w:rPr>
        <w:lastRenderedPageBreak/>
        <w:t>Chapter 1. Introduction</w:t>
      </w:r>
    </w:p>
    <w:p w14:paraId="3353F80F" w14:textId="77777777" w:rsidR="00E83346" w:rsidRPr="00E83346" w:rsidRDefault="00E83346" w:rsidP="00E83346"/>
    <w:p w14:paraId="48463CBC" w14:textId="7CF81B72" w:rsidR="00E83346" w:rsidRDefault="00E83346" w:rsidP="00082692">
      <w:pPr>
        <w:pStyle w:val="Heading2"/>
        <w:spacing w:line="360" w:lineRule="auto"/>
        <w:jc w:val="both"/>
        <w:rPr>
          <w:rFonts w:ascii="Arial" w:hAnsi="Arial" w:cs="Arial"/>
          <w:sz w:val="24"/>
          <w:szCs w:val="24"/>
        </w:rPr>
      </w:pPr>
      <w:r>
        <w:rPr>
          <w:rFonts w:ascii="Arial" w:hAnsi="Arial" w:cs="Arial"/>
          <w:b/>
          <w:color w:val="auto"/>
          <w:u w:val="single"/>
        </w:rPr>
        <w:t>1.1</w:t>
      </w:r>
      <w:r w:rsidRPr="00A14C6C">
        <w:rPr>
          <w:rFonts w:ascii="Arial" w:hAnsi="Arial" w:cs="Arial"/>
          <w:b/>
          <w:color w:val="auto"/>
          <w:u w:val="single"/>
        </w:rPr>
        <w:t xml:space="preserve"> Research Aims and Objectives</w:t>
      </w:r>
    </w:p>
    <w:p w14:paraId="52C9E595" w14:textId="77777777" w:rsidR="00E83346" w:rsidRDefault="0007034E" w:rsidP="00082692">
      <w:pPr>
        <w:spacing w:line="360" w:lineRule="auto"/>
        <w:jc w:val="both"/>
        <w:rPr>
          <w:rFonts w:ascii="Arial" w:hAnsi="Arial" w:cs="Arial"/>
          <w:sz w:val="24"/>
        </w:rPr>
      </w:pPr>
      <w:r>
        <w:rPr>
          <w:rFonts w:ascii="Arial" w:hAnsi="Arial" w:cs="Arial"/>
          <w:sz w:val="24"/>
        </w:rPr>
        <w:t>This dissertation</w:t>
      </w:r>
      <w:r w:rsidR="00A857CB">
        <w:rPr>
          <w:rFonts w:ascii="Arial" w:hAnsi="Arial" w:cs="Arial"/>
          <w:sz w:val="24"/>
        </w:rPr>
        <w:t xml:space="preserve"> aims to analyse the relationship between gender stereotyp</w:t>
      </w:r>
      <w:r w:rsidR="007A2D56">
        <w:rPr>
          <w:rFonts w:ascii="Arial" w:hAnsi="Arial" w:cs="Arial"/>
          <w:sz w:val="24"/>
        </w:rPr>
        <w:t xml:space="preserve">es and marketing, as well as the influence that this has over society. The usefulness of gender marketing will also be analysed in order to make conclusions about its relevance in today’s society. </w:t>
      </w:r>
      <w:r>
        <w:rPr>
          <w:rFonts w:ascii="Arial" w:hAnsi="Arial" w:cs="Arial"/>
          <w:sz w:val="24"/>
        </w:rPr>
        <w:t>These areas will be researched through the use of both primary and secondary data. A qualitative research study will be conducted, in the form of focus groups. Within these focus groups, participants experience with gender and marketing will be explored in depth in order to gain insight into the subject. Secondary data is important in order to test the validity of the data</w:t>
      </w:r>
      <w:r w:rsidR="0077662A">
        <w:rPr>
          <w:rFonts w:ascii="Arial" w:hAnsi="Arial" w:cs="Arial"/>
          <w:sz w:val="24"/>
        </w:rPr>
        <w:t xml:space="preserve"> found</w:t>
      </w:r>
      <w:r>
        <w:rPr>
          <w:rFonts w:ascii="Arial" w:hAnsi="Arial" w:cs="Arial"/>
          <w:sz w:val="24"/>
        </w:rPr>
        <w:t>, and see if others have found similar results</w:t>
      </w:r>
      <w:r w:rsidR="00E83346">
        <w:rPr>
          <w:rFonts w:ascii="Arial" w:hAnsi="Arial" w:cs="Arial"/>
          <w:sz w:val="24"/>
        </w:rPr>
        <w:t>,</w:t>
      </w:r>
      <w:r>
        <w:rPr>
          <w:rFonts w:ascii="Arial" w:hAnsi="Arial" w:cs="Arial"/>
          <w:sz w:val="24"/>
        </w:rPr>
        <w:t xml:space="preserve"> or if the results of this study has touched upon new findings. Secondary data also played a role in finding the area in which to research. While reviewing the literature within the topic area it was discovered that there was a gap</w:t>
      </w:r>
      <w:r w:rsidR="00E83346">
        <w:rPr>
          <w:rFonts w:ascii="Arial" w:hAnsi="Arial" w:cs="Arial"/>
          <w:sz w:val="24"/>
        </w:rPr>
        <w:t xml:space="preserve"> within current research</w:t>
      </w:r>
      <w:r>
        <w:rPr>
          <w:rFonts w:ascii="Arial" w:hAnsi="Arial" w:cs="Arial"/>
          <w:sz w:val="24"/>
        </w:rPr>
        <w:t>. This gap was in regards to whether gender is a product of marketing, or whether it is affected at all by market</w:t>
      </w:r>
      <w:r w:rsidR="00E83346">
        <w:rPr>
          <w:rFonts w:ascii="Arial" w:hAnsi="Arial" w:cs="Arial"/>
          <w:sz w:val="24"/>
        </w:rPr>
        <w:t>ing. Gender</w:t>
      </w:r>
      <w:r>
        <w:rPr>
          <w:rFonts w:ascii="Arial" w:hAnsi="Arial" w:cs="Arial"/>
          <w:sz w:val="24"/>
        </w:rPr>
        <w:t xml:space="preserve"> marketing’s effects on individuals has been extensively researched, and has caused reforms in the law. However, this research aims to analyse effects that</w:t>
      </w:r>
      <w:r w:rsidR="00E12337">
        <w:rPr>
          <w:rFonts w:ascii="Arial" w:hAnsi="Arial" w:cs="Arial"/>
          <w:sz w:val="24"/>
        </w:rPr>
        <w:t xml:space="preserve"> this form of marketing has had in the formation of </w:t>
      </w:r>
      <w:r w:rsidR="00E83346">
        <w:rPr>
          <w:rFonts w:ascii="Arial" w:hAnsi="Arial" w:cs="Arial"/>
          <w:sz w:val="24"/>
        </w:rPr>
        <w:t>gender stereotypes. The aims of this dissertation are as follows:</w:t>
      </w:r>
    </w:p>
    <w:p w14:paraId="6C2BCA60" w14:textId="7B741CE8" w:rsidR="00E83346" w:rsidRDefault="00E83346" w:rsidP="00082692">
      <w:pPr>
        <w:pStyle w:val="paragraph"/>
        <w:numPr>
          <w:ilvl w:val="0"/>
          <w:numId w:val="14"/>
        </w:numPr>
        <w:spacing w:before="0" w:beforeAutospacing="0" w:after="0" w:afterAutospacing="0" w:line="360" w:lineRule="auto"/>
        <w:ind w:left="360" w:firstLine="0"/>
        <w:jc w:val="both"/>
        <w:textAlignment w:val="baseline"/>
        <w:rPr>
          <w:rStyle w:val="normaltextrun"/>
          <w:rFonts w:ascii="Arial" w:hAnsi="Arial" w:cs="Arial"/>
        </w:rPr>
      </w:pPr>
      <w:r w:rsidRPr="00835F79">
        <w:rPr>
          <w:rStyle w:val="normaltextrun"/>
          <w:rFonts w:ascii="Arial" w:hAnsi="Arial" w:cs="Arial"/>
        </w:rPr>
        <w:t xml:space="preserve">To undertake a review of the literature exploring </w:t>
      </w:r>
      <w:r>
        <w:rPr>
          <w:rStyle w:val="normaltextrun"/>
          <w:rFonts w:ascii="Arial" w:hAnsi="Arial" w:cs="Arial"/>
        </w:rPr>
        <w:t>the history of gender marketing.</w:t>
      </w:r>
    </w:p>
    <w:p w14:paraId="30820B9F" w14:textId="77777777" w:rsidR="00FA3A4C" w:rsidRPr="00835F79" w:rsidRDefault="00FA3A4C" w:rsidP="00082692">
      <w:pPr>
        <w:pStyle w:val="paragraph"/>
        <w:spacing w:before="0" w:beforeAutospacing="0" w:after="0" w:afterAutospacing="0" w:line="360" w:lineRule="auto"/>
        <w:ind w:left="360"/>
        <w:jc w:val="both"/>
        <w:textAlignment w:val="baseline"/>
        <w:rPr>
          <w:rFonts w:ascii="Arial" w:hAnsi="Arial" w:cs="Arial"/>
        </w:rPr>
      </w:pPr>
    </w:p>
    <w:p w14:paraId="66FFC2AD" w14:textId="1B80D5DE" w:rsidR="00E83346" w:rsidRDefault="00E83346" w:rsidP="00082692">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 xml:space="preserve">This </w:t>
      </w:r>
      <w:r w:rsidR="0098674F">
        <w:rPr>
          <w:rStyle w:val="eop"/>
          <w:rFonts w:ascii="Arial" w:hAnsi="Arial" w:cs="Arial"/>
        </w:rPr>
        <w:t>will be done in order to gain an understating of gender market</w:t>
      </w:r>
      <w:r w:rsidR="00FA3A4C">
        <w:rPr>
          <w:rStyle w:val="eop"/>
          <w:rFonts w:ascii="Arial" w:hAnsi="Arial" w:cs="Arial"/>
        </w:rPr>
        <w:t xml:space="preserve">ing through history. Analysing existing literature will give background to different theories. </w:t>
      </w:r>
      <w:r w:rsidR="00AF1B3F">
        <w:rPr>
          <w:rStyle w:val="eop"/>
          <w:rFonts w:ascii="Arial" w:hAnsi="Arial" w:cs="Arial"/>
        </w:rPr>
        <w:t>By analysing the literature currently out there it is possible to predict the results of this study. This will also show where research is needed, as some areas hav</w:t>
      </w:r>
      <w:r w:rsidR="00BF5872">
        <w:rPr>
          <w:rStyle w:val="eop"/>
          <w:rFonts w:ascii="Arial" w:hAnsi="Arial" w:cs="Arial"/>
        </w:rPr>
        <w:t>e more of a gap for research tha</w:t>
      </w:r>
      <w:r w:rsidR="00AF1B3F">
        <w:rPr>
          <w:rStyle w:val="eop"/>
          <w:rFonts w:ascii="Arial" w:hAnsi="Arial" w:cs="Arial"/>
        </w:rPr>
        <w:t xml:space="preserve">n others. </w:t>
      </w:r>
    </w:p>
    <w:p w14:paraId="1822E2B4" w14:textId="77777777" w:rsidR="00FA3A4C" w:rsidRPr="00835F79" w:rsidRDefault="00FA3A4C" w:rsidP="00082692">
      <w:pPr>
        <w:pStyle w:val="paragraph"/>
        <w:spacing w:before="0" w:beforeAutospacing="0" w:after="0" w:afterAutospacing="0" w:line="360" w:lineRule="auto"/>
        <w:jc w:val="both"/>
        <w:textAlignment w:val="baseline"/>
        <w:rPr>
          <w:rFonts w:ascii="Arial" w:hAnsi="Arial" w:cs="Arial"/>
        </w:rPr>
      </w:pPr>
    </w:p>
    <w:p w14:paraId="7CDC6626" w14:textId="77777777" w:rsidR="00E83346" w:rsidRDefault="00E83346" w:rsidP="00082692">
      <w:pPr>
        <w:pStyle w:val="paragraph"/>
        <w:numPr>
          <w:ilvl w:val="0"/>
          <w:numId w:val="15"/>
        </w:numPr>
        <w:spacing w:before="0" w:beforeAutospacing="0" w:after="0" w:afterAutospacing="0" w:line="360" w:lineRule="auto"/>
        <w:ind w:left="360" w:firstLine="0"/>
        <w:jc w:val="both"/>
        <w:textAlignment w:val="baseline"/>
        <w:rPr>
          <w:rStyle w:val="eop"/>
          <w:rFonts w:ascii="Arial" w:hAnsi="Arial" w:cs="Arial"/>
        </w:rPr>
      </w:pPr>
      <w:r w:rsidRPr="00835F79">
        <w:rPr>
          <w:rStyle w:val="normaltextrun"/>
          <w:rFonts w:ascii="Arial" w:hAnsi="Arial" w:cs="Arial"/>
        </w:rPr>
        <w:t>To examine the extent to which gender marketing influences stereotypes through undertaking of qualitative primary research  </w:t>
      </w:r>
      <w:r w:rsidRPr="00835F79">
        <w:rPr>
          <w:rStyle w:val="eop"/>
          <w:rFonts w:ascii="Arial" w:hAnsi="Arial" w:cs="Arial"/>
        </w:rPr>
        <w:t> </w:t>
      </w:r>
    </w:p>
    <w:p w14:paraId="0804984D" w14:textId="77777777" w:rsidR="00FA3A4C" w:rsidRDefault="00FA3A4C" w:rsidP="00082692">
      <w:pPr>
        <w:pStyle w:val="paragraph"/>
        <w:spacing w:before="0" w:beforeAutospacing="0" w:after="0" w:afterAutospacing="0" w:line="360" w:lineRule="auto"/>
        <w:ind w:left="360"/>
        <w:jc w:val="both"/>
        <w:textAlignment w:val="baseline"/>
        <w:rPr>
          <w:rStyle w:val="eop"/>
        </w:rPr>
      </w:pPr>
    </w:p>
    <w:p w14:paraId="335364AA" w14:textId="5C0E3F00" w:rsidR="00FA3A4C" w:rsidRPr="00FA3A4C" w:rsidRDefault="00FA3A4C" w:rsidP="00082692">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By examining the relationship between gender and</w:t>
      </w:r>
      <w:r w:rsidR="00AF1B3F">
        <w:rPr>
          <w:rStyle w:val="eop"/>
          <w:rFonts w:ascii="Arial" w:hAnsi="Arial" w:cs="Arial"/>
        </w:rPr>
        <w:t xml:space="preserve"> marketing it is possible to find the root of the link between them. This will be done through conducting focus groups </w:t>
      </w:r>
      <w:r w:rsidR="00AF1B3F">
        <w:rPr>
          <w:rStyle w:val="eop"/>
          <w:rFonts w:ascii="Arial" w:hAnsi="Arial" w:cs="Arial"/>
        </w:rPr>
        <w:lastRenderedPageBreak/>
        <w:t>with participants, aimed towards analysing their relationship with gender and marketing. In order for areas to grow, new research needs to be conducted. This research will aid the growth and creation of other research studies in the future.</w:t>
      </w:r>
    </w:p>
    <w:p w14:paraId="2E47B0F3" w14:textId="77777777" w:rsidR="00E83346" w:rsidRPr="00835F79" w:rsidRDefault="00E83346" w:rsidP="00082692">
      <w:pPr>
        <w:pStyle w:val="paragraph"/>
        <w:spacing w:before="0" w:beforeAutospacing="0" w:after="0" w:afterAutospacing="0" w:line="360" w:lineRule="auto"/>
        <w:ind w:left="720"/>
        <w:jc w:val="both"/>
        <w:textAlignment w:val="baseline"/>
        <w:rPr>
          <w:rFonts w:ascii="Arial" w:hAnsi="Arial" w:cs="Arial"/>
        </w:rPr>
      </w:pPr>
      <w:r w:rsidRPr="00835F79">
        <w:rPr>
          <w:rStyle w:val="eop"/>
          <w:rFonts w:ascii="Arial" w:hAnsi="Arial" w:cs="Arial"/>
        </w:rPr>
        <w:t> </w:t>
      </w:r>
    </w:p>
    <w:p w14:paraId="0F5C1865" w14:textId="77777777" w:rsidR="00E83346" w:rsidRDefault="00E83346" w:rsidP="00082692">
      <w:pPr>
        <w:pStyle w:val="paragraph"/>
        <w:numPr>
          <w:ilvl w:val="0"/>
          <w:numId w:val="16"/>
        </w:numPr>
        <w:spacing w:before="0" w:beforeAutospacing="0" w:after="0" w:afterAutospacing="0" w:line="360" w:lineRule="auto"/>
        <w:ind w:left="360" w:firstLine="0"/>
        <w:jc w:val="both"/>
        <w:textAlignment w:val="baseline"/>
        <w:rPr>
          <w:rStyle w:val="normaltextrun"/>
          <w:rFonts w:ascii="Arial" w:hAnsi="Arial" w:cs="Arial"/>
        </w:rPr>
      </w:pPr>
      <w:r w:rsidRPr="00835F79">
        <w:rPr>
          <w:rStyle w:val="normaltextrun"/>
          <w:rFonts w:ascii="Arial" w:hAnsi="Arial" w:cs="Arial"/>
        </w:rPr>
        <w:t>To identify whether using gender stereotypes for marketing purposes is effective in today’s society through the analysis of primary data.  </w:t>
      </w:r>
    </w:p>
    <w:p w14:paraId="2C383811" w14:textId="77777777" w:rsidR="00E83346" w:rsidRDefault="00E83346" w:rsidP="00082692">
      <w:pPr>
        <w:spacing w:line="360" w:lineRule="auto"/>
        <w:jc w:val="both"/>
        <w:rPr>
          <w:rFonts w:ascii="Arial" w:hAnsi="Arial" w:cs="Arial"/>
          <w:sz w:val="24"/>
        </w:rPr>
      </w:pPr>
    </w:p>
    <w:p w14:paraId="14FBA5E5" w14:textId="4F9BA7B2" w:rsidR="00E83346" w:rsidRDefault="00AF1B3F" w:rsidP="00082692">
      <w:pPr>
        <w:spacing w:line="360" w:lineRule="auto"/>
        <w:jc w:val="both"/>
        <w:rPr>
          <w:rFonts w:ascii="Arial" w:hAnsi="Arial" w:cs="Arial"/>
          <w:sz w:val="24"/>
        </w:rPr>
      </w:pPr>
      <w:r>
        <w:rPr>
          <w:rFonts w:ascii="Arial" w:hAnsi="Arial" w:cs="Arial"/>
          <w:sz w:val="24"/>
        </w:rPr>
        <w:t>The effectiveness of mark</w:t>
      </w:r>
      <w:r w:rsidR="00BF5872">
        <w:rPr>
          <w:rFonts w:ascii="Arial" w:hAnsi="Arial" w:cs="Arial"/>
          <w:sz w:val="24"/>
        </w:rPr>
        <w:t>eting towards gender</w:t>
      </w:r>
      <w:r>
        <w:rPr>
          <w:rFonts w:ascii="Arial" w:hAnsi="Arial" w:cs="Arial"/>
          <w:sz w:val="24"/>
        </w:rPr>
        <w:t xml:space="preserve"> needs to be analysed in order to appropriately examine the effects of it on society. </w:t>
      </w:r>
      <w:r w:rsidR="0020073F">
        <w:rPr>
          <w:rFonts w:ascii="Arial" w:hAnsi="Arial" w:cs="Arial"/>
          <w:sz w:val="24"/>
        </w:rPr>
        <w:t>This dis</w:t>
      </w:r>
      <w:r w:rsidR="00BF5872">
        <w:rPr>
          <w:rFonts w:ascii="Arial" w:hAnsi="Arial" w:cs="Arial"/>
          <w:sz w:val="24"/>
        </w:rPr>
        <w:t xml:space="preserve">sertation aims to be impartial; </w:t>
      </w:r>
      <w:r w:rsidR="0020073F">
        <w:rPr>
          <w:rFonts w:ascii="Arial" w:hAnsi="Arial" w:cs="Arial"/>
          <w:sz w:val="24"/>
        </w:rPr>
        <w:t>in order to do this both sides of the argument must be discussed. Gender m</w:t>
      </w:r>
      <w:r w:rsidR="00BF5872">
        <w:rPr>
          <w:rFonts w:ascii="Arial" w:hAnsi="Arial" w:cs="Arial"/>
          <w:sz w:val="24"/>
        </w:rPr>
        <w:t>arketing has effects on society</w:t>
      </w:r>
      <w:r w:rsidR="0020073F">
        <w:rPr>
          <w:rFonts w:ascii="Arial" w:hAnsi="Arial" w:cs="Arial"/>
          <w:sz w:val="24"/>
        </w:rPr>
        <w:t xml:space="preserve"> however those effects may be equally weighted by the positive effects it has on businesses and thus employment. </w:t>
      </w:r>
    </w:p>
    <w:p w14:paraId="07046B79" w14:textId="77777777" w:rsidR="00C82781" w:rsidRDefault="00C82781" w:rsidP="00082692">
      <w:pPr>
        <w:spacing w:line="360" w:lineRule="auto"/>
        <w:jc w:val="both"/>
        <w:rPr>
          <w:rFonts w:ascii="Arial" w:hAnsi="Arial" w:cs="Arial"/>
          <w:sz w:val="24"/>
        </w:rPr>
      </w:pPr>
    </w:p>
    <w:p w14:paraId="577015E9" w14:textId="33C37E41" w:rsidR="00BF5872" w:rsidRDefault="00E83346" w:rsidP="00082692">
      <w:pPr>
        <w:pStyle w:val="Heading2"/>
        <w:spacing w:line="360" w:lineRule="auto"/>
        <w:jc w:val="both"/>
        <w:rPr>
          <w:rFonts w:ascii="Arial" w:hAnsi="Arial" w:cs="Arial"/>
          <w:sz w:val="24"/>
        </w:rPr>
      </w:pPr>
      <w:r w:rsidRPr="00E83346">
        <w:rPr>
          <w:rFonts w:ascii="Arial" w:hAnsi="Arial" w:cs="Arial"/>
          <w:b/>
          <w:color w:val="auto"/>
          <w:u w:val="single"/>
        </w:rPr>
        <w:t>1.2 Definitions</w:t>
      </w:r>
    </w:p>
    <w:p w14:paraId="0DC99883" w14:textId="0BEA9A9C" w:rsidR="00E12337" w:rsidRDefault="0007034E" w:rsidP="00082692">
      <w:pPr>
        <w:spacing w:line="360" w:lineRule="auto"/>
        <w:jc w:val="both"/>
        <w:rPr>
          <w:rFonts w:ascii="Arial" w:hAnsi="Arial" w:cs="Arial"/>
          <w:sz w:val="24"/>
        </w:rPr>
      </w:pPr>
      <w:r>
        <w:rPr>
          <w:rFonts w:ascii="Arial" w:hAnsi="Arial" w:cs="Arial"/>
          <w:sz w:val="24"/>
        </w:rPr>
        <w:t>In order to analyse the relationship between marketing and gender stere</w:t>
      </w:r>
      <w:r w:rsidR="00BF5872">
        <w:rPr>
          <w:rFonts w:ascii="Arial" w:hAnsi="Arial" w:cs="Arial"/>
          <w:sz w:val="24"/>
        </w:rPr>
        <w:t xml:space="preserve">otypes there must be an understanding of the definitions used within this research. There are different definitions of each concept within this research: marketing, gender and stereotypes. The definitions </w:t>
      </w:r>
      <w:r w:rsidR="00082692">
        <w:rPr>
          <w:rFonts w:ascii="Arial" w:hAnsi="Arial" w:cs="Arial"/>
          <w:sz w:val="24"/>
        </w:rPr>
        <w:t>that have</w:t>
      </w:r>
      <w:r w:rsidR="00BF5872">
        <w:rPr>
          <w:rFonts w:ascii="Arial" w:hAnsi="Arial" w:cs="Arial"/>
          <w:sz w:val="24"/>
        </w:rPr>
        <w:t xml:space="preserve"> been used within this research are as follows:</w:t>
      </w:r>
    </w:p>
    <w:p w14:paraId="367C28FE" w14:textId="51709A20" w:rsidR="002A5086" w:rsidRPr="00971F13" w:rsidRDefault="00971F13" w:rsidP="00082692">
      <w:pPr>
        <w:pStyle w:val="Heading3"/>
        <w:spacing w:line="360" w:lineRule="auto"/>
        <w:jc w:val="both"/>
        <w:rPr>
          <w:rFonts w:ascii="Arial" w:hAnsi="Arial" w:cs="Arial"/>
          <w:color w:val="auto"/>
          <w:u w:val="single"/>
        </w:rPr>
      </w:pPr>
      <w:r>
        <w:rPr>
          <w:rFonts w:ascii="Arial" w:hAnsi="Arial" w:cs="Arial"/>
          <w:color w:val="auto"/>
          <w:u w:val="single"/>
        </w:rPr>
        <w:t xml:space="preserve">1.2.1 </w:t>
      </w:r>
      <w:r w:rsidRPr="00971F13">
        <w:rPr>
          <w:rFonts w:ascii="Arial" w:hAnsi="Arial" w:cs="Arial"/>
          <w:color w:val="auto"/>
          <w:u w:val="single"/>
        </w:rPr>
        <w:t>Marketing:</w:t>
      </w:r>
    </w:p>
    <w:p w14:paraId="0BA22CA0" w14:textId="5FFEB491" w:rsidR="00BF5872" w:rsidRPr="00BF5872" w:rsidRDefault="00BF5872" w:rsidP="00082692">
      <w:pPr>
        <w:spacing w:line="360" w:lineRule="auto"/>
        <w:jc w:val="both"/>
        <w:rPr>
          <w:rFonts w:ascii="Arial" w:hAnsi="Arial" w:cs="Arial"/>
          <w:sz w:val="24"/>
        </w:rPr>
      </w:pPr>
      <w:r>
        <w:rPr>
          <w:rFonts w:ascii="Arial" w:hAnsi="Arial" w:cs="Arial"/>
          <w:i/>
          <w:sz w:val="24"/>
          <w:szCs w:val="24"/>
        </w:rPr>
        <w:t>“Engaging customers and managing profitable customer relationships</w:t>
      </w:r>
      <w:r>
        <w:rPr>
          <w:rFonts w:ascii="Arial" w:hAnsi="Arial" w:cs="Arial"/>
          <w:sz w:val="24"/>
          <w:szCs w:val="24"/>
        </w:rPr>
        <w:t xml:space="preserve">.” The main aims are to attract new customers as well as maintain a businesses’ current customers </w:t>
      </w:r>
      <w:sdt>
        <w:sdtPr>
          <w:rPr>
            <w:rFonts w:ascii="Arial" w:hAnsi="Arial" w:cs="Arial"/>
            <w:sz w:val="24"/>
            <w:szCs w:val="24"/>
          </w:rPr>
          <w:id w:val="2128342253"/>
          <w:citation/>
        </w:sdtPr>
        <w:sdtContent>
          <w:r>
            <w:rPr>
              <w:rFonts w:ascii="Arial" w:hAnsi="Arial" w:cs="Arial"/>
              <w:sz w:val="24"/>
              <w:szCs w:val="24"/>
            </w:rPr>
            <w:fldChar w:fldCharType="begin"/>
          </w:r>
          <w:r>
            <w:rPr>
              <w:rFonts w:ascii="Arial" w:hAnsi="Arial" w:cs="Arial"/>
              <w:sz w:val="24"/>
              <w:szCs w:val="24"/>
            </w:rPr>
            <w:instrText xml:space="preserve">CITATION Phi18 \t  \l 2057 </w:instrText>
          </w:r>
          <w:r>
            <w:rPr>
              <w:rFonts w:ascii="Arial" w:hAnsi="Arial" w:cs="Arial"/>
              <w:sz w:val="24"/>
              <w:szCs w:val="24"/>
            </w:rPr>
            <w:fldChar w:fldCharType="separate"/>
          </w:r>
          <w:r>
            <w:rPr>
              <w:rFonts w:ascii="Arial" w:hAnsi="Arial" w:cs="Arial"/>
              <w:noProof/>
              <w:sz w:val="24"/>
              <w:szCs w:val="24"/>
            </w:rPr>
            <w:t>(Kotler, 2018)</w:t>
          </w:r>
          <w:r>
            <w:rPr>
              <w:rFonts w:ascii="Arial" w:hAnsi="Arial" w:cs="Arial"/>
              <w:sz w:val="24"/>
              <w:szCs w:val="24"/>
            </w:rPr>
            <w:fldChar w:fldCharType="end"/>
          </w:r>
        </w:sdtContent>
      </w:sdt>
      <w:r>
        <w:rPr>
          <w:rFonts w:ascii="Arial" w:hAnsi="Arial" w:cs="Arial"/>
          <w:sz w:val="24"/>
          <w:szCs w:val="24"/>
        </w:rPr>
        <w:t>. This can be done in various ways, such as satisfying their consumers and customer wants and needs; while ensuring they are creating value for their customers.</w:t>
      </w:r>
    </w:p>
    <w:p w14:paraId="6796A1CE" w14:textId="764DAE47" w:rsidR="00BF5872" w:rsidRDefault="00BF5872" w:rsidP="00082692">
      <w:pPr>
        <w:spacing w:line="360" w:lineRule="auto"/>
        <w:jc w:val="both"/>
        <w:rPr>
          <w:rFonts w:ascii="Arial" w:hAnsi="Arial" w:cs="Arial"/>
          <w:sz w:val="24"/>
          <w:szCs w:val="24"/>
        </w:rPr>
      </w:pPr>
      <w:r>
        <w:rPr>
          <w:rFonts w:ascii="Arial" w:hAnsi="Arial" w:cs="Arial"/>
          <w:sz w:val="24"/>
          <w:szCs w:val="24"/>
        </w:rPr>
        <w:t xml:space="preserve">Marketing is continuously evolving with new technologies being introduced as well as changes in society and how people perceive things. There has always been a need for marketing as there have always been products and services. Examples of marketing can be found from as far back as 3000 BC with businesses such as shoe makers writing on clay tablets to inform people of their services </w:t>
      </w:r>
      <w:sdt>
        <w:sdtPr>
          <w:rPr>
            <w:rFonts w:ascii="Arial" w:hAnsi="Arial" w:cs="Arial"/>
            <w:sz w:val="24"/>
            <w:szCs w:val="24"/>
          </w:rPr>
          <w:id w:val="1176465728"/>
          <w:citation/>
        </w:sdtPr>
        <w:sdtContent>
          <w:r>
            <w:rPr>
              <w:rFonts w:ascii="Arial" w:hAnsi="Arial" w:cs="Arial"/>
              <w:sz w:val="24"/>
              <w:szCs w:val="24"/>
            </w:rPr>
            <w:fldChar w:fldCharType="begin"/>
          </w:r>
          <w:r>
            <w:rPr>
              <w:rFonts w:ascii="Arial" w:hAnsi="Arial" w:cs="Arial"/>
              <w:sz w:val="24"/>
              <w:szCs w:val="24"/>
            </w:rPr>
            <w:instrText xml:space="preserve"> CITATION Lyn14 \l 2057 </w:instrText>
          </w:r>
          <w:r>
            <w:rPr>
              <w:rFonts w:ascii="Arial" w:hAnsi="Arial" w:cs="Arial"/>
              <w:sz w:val="24"/>
              <w:szCs w:val="24"/>
            </w:rPr>
            <w:fldChar w:fldCharType="separate"/>
          </w:r>
          <w:r>
            <w:rPr>
              <w:rFonts w:ascii="Arial" w:hAnsi="Arial" w:cs="Arial"/>
              <w:noProof/>
              <w:sz w:val="24"/>
              <w:szCs w:val="24"/>
            </w:rPr>
            <w:t>(Eagle, 2014)</w:t>
          </w:r>
          <w:r>
            <w:rPr>
              <w:rFonts w:ascii="Arial" w:hAnsi="Arial" w:cs="Arial"/>
              <w:sz w:val="24"/>
              <w:szCs w:val="24"/>
            </w:rPr>
            <w:fldChar w:fldCharType="end"/>
          </w:r>
        </w:sdtContent>
      </w:sdt>
      <w:r>
        <w:rPr>
          <w:rFonts w:ascii="Arial" w:hAnsi="Arial" w:cs="Arial"/>
          <w:sz w:val="24"/>
          <w:szCs w:val="24"/>
        </w:rPr>
        <w:t>. Since then marketing has evolved, and through time different eras can be seen within the marketing trends (see figure below)</w:t>
      </w:r>
      <w:r w:rsidR="00A56139">
        <w:rPr>
          <w:rFonts w:ascii="Arial" w:hAnsi="Arial" w:cs="Arial"/>
          <w:sz w:val="24"/>
          <w:szCs w:val="24"/>
        </w:rPr>
        <w:t xml:space="preserve">.  </w:t>
      </w:r>
    </w:p>
    <w:p w14:paraId="3C95FAE3" w14:textId="77777777" w:rsidR="00BF5872" w:rsidRDefault="00BF5872" w:rsidP="00082692">
      <w:pPr>
        <w:keepNext/>
        <w:spacing w:line="360" w:lineRule="auto"/>
        <w:jc w:val="both"/>
      </w:pPr>
      <w:r>
        <w:rPr>
          <w:rFonts w:ascii="Arial" w:hAnsi="Arial" w:cs="Arial"/>
          <w:noProof/>
          <w:sz w:val="24"/>
          <w:szCs w:val="24"/>
          <w:lang w:eastAsia="en-GB"/>
        </w:rPr>
        <w:lastRenderedPageBreak/>
        <w:drawing>
          <wp:inline distT="0" distB="0" distL="0" distR="0" wp14:anchorId="510347F4" wp14:editId="05EC2AB2">
            <wp:extent cx="5667375" cy="13506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833" t="5353" r="217" b="3564"/>
                    <a:stretch>
                      <a:fillRect/>
                    </a:stretch>
                  </pic:blipFill>
                  <pic:spPr bwMode="auto">
                    <a:xfrm>
                      <a:off x="0" y="0"/>
                      <a:ext cx="5667375" cy="1350645"/>
                    </a:xfrm>
                    <a:prstGeom prst="rect">
                      <a:avLst/>
                    </a:prstGeom>
                    <a:noFill/>
                    <a:ln>
                      <a:noFill/>
                    </a:ln>
                  </pic:spPr>
                </pic:pic>
              </a:graphicData>
            </a:graphic>
          </wp:inline>
        </w:drawing>
      </w:r>
    </w:p>
    <w:p w14:paraId="3BB30A71" w14:textId="7CF548B9" w:rsidR="00BF5872" w:rsidRPr="00BF5872" w:rsidRDefault="00BF5872" w:rsidP="00082692">
      <w:pPr>
        <w:pStyle w:val="Caption"/>
        <w:spacing w:line="360" w:lineRule="auto"/>
        <w:jc w:val="both"/>
        <w:rPr>
          <w:rFonts w:ascii="Arial" w:hAnsi="Arial" w:cs="Arial"/>
          <w:color w:val="auto"/>
          <w:sz w:val="22"/>
          <w:szCs w:val="22"/>
        </w:rPr>
      </w:pPr>
      <w:r w:rsidRPr="00BF5872">
        <w:rPr>
          <w:rFonts w:ascii="Arial" w:hAnsi="Arial" w:cs="Arial"/>
          <w:color w:val="auto"/>
          <w:sz w:val="22"/>
          <w:szCs w:val="22"/>
        </w:rPr>
        <w:t xml:space="preserve">Figure </w:t>
      </w:r>
      <w:r w:rsidRPr="00BF5872">
        <w:rPr>
          <w:rFonts w:ascii="Arial" w:hAnsi="Arial" w:cs="Arial"/>
          <w:color w:val="auto"/>
          <w:sz w:val="22"/>
          <w:szCs w:val="22"/>
        </w:rPr>
        <w:fldChar w:fldCharType="begin"/>
      </w:r>
      <w:r w:rsidRPr="00BF5872">
        <w:rPr>
          <w:rFonts w:ascii="Arial" w:hAnsi="Arial" w:cs="Arial"/>
          <w:color w:val="auto"/>
          <w:sz w:val="22"/>
          <w:szCs w:val="22"/>
        </w:rPr>
        <w:instrText xml:space="preserve"> SEQ Figure \* ARABIC </w:instrText>
      </w:r>
      <w:r w:rsidRPr="00BF5872">
        <w:rPr>
          <w:rFonts w:ascii="Arial" w:hAnsi="Arial" w:cs="Arial"/>
          <w:color w:val="auto"/>
          <w:sz w:val="22"/>
          <w:szCs w:val="22"/>
        </w:rPr>
        <w:fldChar w:fldCharType="separate"/>
      </w:r>
      <w:r w:rsidRPr="00BF5872">
        <w:rPr>
          <w:rFonts w:ascii="Arial" w:hAnsi="Arial" w:cs="Arial"/>
          <w:noProof/>
          <w:color w:val="auto"/>
          <w:sz w:val="22"/>
          <w:szCs w:val="22"/>
        </w:rPr>
        <w:t>1</w:t>
      </w:r>
      <w:r w:rsidRPr="00BF5872">
        <w:rPr>
          <w:rFonts w:ascii="Arial" w:hAnsi="Arial" w:cs="Arial"/>
          <w:color w:val="auto"/>
          <w:sz w:val="22"/>
          <w:szCs w:val="22"/>
        </w:rPr>
        <w:fldChar w:fldCharType="end"/>
      </w:r>
      <w:r w:rsidRPr="00BF5872">
        <w:rPr>
          <w:rFonts w:ascii="Arial" w:hAnsi="Arial" w:cs="Arial"/>
          <w:noProof/>
          <w:color w:val="auto"/>
          <w:sz w:val="22"/>
          <w:szCs w:val="22"/>
        </w:rPr>
        <w:t xml:space="preserve"> Marketing Eras: White (2018)</w:t>
      </w:r>
    </w:p>
    <w:p w14:paraId="5997A7C0" w14:textId="55E937B5" w:rsidR="00971F13" w:rsidRPr="00971F13" w:rsidRDefault="00971F13" w:rsidP="00082692">
      <w:pPr>
        <w:pStyle w:val="Heading3"/>
        <w:spacing w:line="360" w:lineRule="auto"/>
        <w:jc w:val="both"/>
        <w:rPr>
          <w:rFonts w:ascii="Arial" w:hAnsi="Arial" w:cs="Arial"/>
          <w:color w:val="auto"/>
          <w:u w:val="single"/>
        </w:rPr>
      </w:pPr>
      <w:r>
        <w:rPr>
          <w:rFonts w:ascii="Arial" w:hAnsi="Arial" w:cs="Arial"/>
          <w:color w:val="auto"/>
          <w:u w:val="single"/>
        </w:rPr>
        <w:t xml:space="preserve">1.2.2 </w:t>
      </w:r>
      <w:r w:rsidRPr="00971F13">
        <w:rPr>
          <w:rFonts w:ascii="Arial" w:hAnsi="Arial" w:cs="Arial"/>
          <w:color w:val="auto"/>
          <w:u w:val="single"/>
        </w:rPr>
        <w:t>Gender:</w:t>
      </w:r>
    </w:p>
    <w:p w14:paraId="2108910E" w14:textId="12ABA151" w:rsidR="00BF5872" w:rsidRDefault="00BF5872" w:rsidP="00082692">
      <w:pPr>
        <w:spacing w:line="360" w:lineRule="auto"/>
        <w:jc w:val="both"/>
        <w:rPr>
          <w:rFonts w:ascii="Arial" w:hAnsi="Arial" w:cs="Arial"/>
          <w:sz w:val="24"/>
          <w:szCs w:val="24"/>
        </w:rPr>
      </w:pPr>
      <w:r>
        <w:rPr>
          <w:rFonts w:ascii="Arial" w:hAnsi="Arial" w:cs="Arial"/>
          <w:i/>
          <w:sz w:val="24"/>
          <w:szCs w:val="24"/>
        </w:rPr>
        <w:t xml:space="preserve">“The characteristics of women and men that are socially constructed”, </w:t>
      </w:r>
      <w:r>
        <w:rPr>
          <w:rFonts w:ascii="Arial" w:hAnsi="Arial" w:cs="Arial"/>
          <w:sz w:val="24"/>
          <w:szCs w:val="24"/>
        </w:rPr>
        <w:t xml:space="preserve">which differs from a person’s biological sex </w:t>
      </w:r>
      <w:sdt>
        <w:sdtPr>
          <w:rPr>
            <w:rFonts w:ascii="Arial" w:hAnsi="Arial" w:cs="Arial"/>
            <w:sz w:val="24"/>
            <w:szCs w:val="24"/>
          </w:rPr>
          <w:id w:val="581418998"/>
          <w:citation/>
        </w:sdtPr>
        <w:sdtContent>
          <w:r>
            <w:rPr>
              <w:rFonts w:ascii="Arial" w:hAnsi="Arial" w:cs="Arial"/>
              <w:sz w:val="24"/>
              <w:szCs w:val="24"/>
            </w:rPr>
            <w:fldChar w:fldCharType="begin"/>
          </w:r>
          <w:r>
            <w:rPr>
              <w:rFonts w:ascii="Arial" w:hAnsi="Arial" w:cs="Arial"/>
              <w:sz w:val="24"/>
              <w:szCs w:val="24"/>
            </w:rPr>
            <w:instrText xml:space="preserve"> CITATION WHO19 \l 2057 </w:instrText>
          </w:r>
          <w:r>
            <w:rPr>
              <w:rFonts w:ascii="Arial" w:hAnsi="Arial" w:cs="Arial"/>
              <w:sz w:val="24"/>
              <w:szCs w:val="24"/>
            </w:rPr>
            <w:fldChar w:fldCharType="separate"/>
          </w:r>
          <w:r w:rsidRPr="00AB2DE7">
            <w:rPr>
              <w:rFonts w:ascii="Arial" w:hAnsi="Arial" w:cs="Arial"/>
              <w:noProof/>
              <w:sz w:val="24"/>
              <w:szCs w:val="24"/>
            </w:rPr>
            <w:t>(WHO, 2019)</w:t>
          </w:r>
          <w:r>
            <w:rPr>
              <w:rFonts w:ascii="Arial" w:hAnsi="Arial" w:cs="Arial"/>
              <w:sz w:val="24"/>
              <w:szCs w:val="24"/>
            </w:rPr>
            <w:fldChar w:fldCharType="end"/>
          </w:r>
        </w:sdtContent>
      </w:sdt>
      <w:r>
        <w:rPr>
          <w:rFonts w:ascii="Arial" w:hAnsi="Arial" w:cs="Arial"/>
          <w:sz w:val="24"/>
          <w:szCs w:val="24"/>
        </w:rPr>
        <w:t>. The majority of people identify as the gender that was assigned to them at birth, making them cisgender. This is where the most common male/female gender stereotypes were created.</w:t>
      </w:r>
    </w:p>
    <w:p w14:paraId="4C9E0911" w14:textId="53FA4D81" w:rsidR="002A5086" w:rsidRDefault="002A5086" w:rsidP="00082692">
      <w:pPr>
        <w:spacing w:line="360" w:lineRule="auto"/>
        <w:jc w:val="both"/>
        <w:rPr>
          <w:rFonts w:ascii="Arial" w:hAnsi="Arial" w:cs="Arial"/>
          <w:sz w:val="24"/>
          <w:szCs w:val="24"/>
        </w:rPr>
      </w:pPr>
      <w:r>
        <w:rPr>
          <w:rFonts w:ascii="Arial" w:hAnsi="Arial" w:cs="Arial"/>
          <w:sz w:val="24"/>
          <w:szCs w:val="24"/>
        </w:rPr>
        <w:t xml:space="preserve">Transgender is a term that has been defined as </w:t>
      </w:r>
      <w:r>
        <w:rPr>
          <w:rFonts w:ascii="Arial" w:hAnsi="Arial" w:cs="Arial"/>
          <w:i/>
          <w:sz w:val="24"/>
          <w:szCs w:val="24"/>
        </w:rPr>
        <w:t xml:space="preserve">“people whose gender is not the same as, or does not sit comfortably with, the sex they were assigned at birth” </w:t>
      </w:r>
      <w:sdt>
        <w:sdtPr>
          <w:rPr>
            <w:rFonts w:ascii="Arial" w:hAnsi="Arial" w:cs="Arial"/>
            <w:i/>
            <w:sz w:val="24"/>
            <w:szCs w:val="24"/>
          </w:rPr>
          <w:id w:val="770058146"/>
          <w:citation/>
        </w:sdtPr>
        <w:sdtContent>
          <w:r>
            <w:rPr>
              <w:rFonts w:ascii="Arial" w:hAnsi="Arial" w:cs="Arial"/>
              <w:i/>
              <w:sz w:val="24"/>
              <w:szCs w:val="24"/>
            </w:rPr>
            <w:fldChar w:fldCharType="begin"/>
          </w:r>
          <w:r>
            <w:rPr>
              <w:rFonts w:ascii="Arial" w:hAnsi="Arial" w:cs="Arial"/>
              <w:i/>
              <w:sz w:val="24"/>
              <w:szCs w:val="24"/>
            </w:rPr>
            <w:instrText xml:space="preserve"> CITATION Sto19 \l 2057 </w:instrText>
          </w:r>
          <w:r>
            <w:rPr>
              <w:rFonts w:ascii="Arial" w:hAnsi="Arial" w:cs="Arial"/>
              <w:i/>
              <w:sz w:val="24"/>
              <w:szCs w:val="24"/>
            </w:rPr>
            <w:fldChar w:fldCharType="separate"/>
          </w:r>
          <w:r w:rsidRPr="002A5086">
            <w:rPr>
              <w:rFonts w:ascii="Arial" w:hAnsi="Arial" w:cs="Arial"/>
              <w:noProof/>
              <w:sz w:val="24"/>
              <w:szCs w:val="24"/>
            </w:rPr>
            <w:t>(StoneWall, 2019)</w:t>
          </w:r>
          <w:r>
            <w:rPr>
              <w:rFonts w:ascii="Arial" w:hAnsi="Arial" w:cs="Arial"/>
              <w:i/>
              <w:sz w:val="24"/>
              <w:szCs w:val="24"/>
            </w:rPr>
            <w:fldChar w:fldCharType="end"/>
          </w:r>
        </w:sdtContent>
      </w:sdt>
      <w:r>
        <w:rPr>
          <w:rFonts w:ascii="Arial" w:hAnsi="Arial" w:cs="Arial"/>
          <w:i/>
          <w:sz w:val="24"/>
          <w:szCs w:val="24"/>
        </w:rPr>
        <w:t>.</w:t>
      </w:r>
      <w:r>
        <w:rPr>
          <w:rFonts w:ascii="Arial" w:hAnsi="Arial" w:cs="Arial"/>
          <w:sz w:val="24"/>
          <w:szCs w:val="24"/>
        </w:rPr>
        <w:t xml:space="preserve"> </w:t>
      </w:r>
    </w:p>
    <w:p w14:paraId="232CB8D9" w14:textId="1569D975" w:rsidR="00971F13" w:rsidRPr="00971F13" w:rsidRDefault="00971F13" w:rsidP="00082692">
      <w:pPr>
        <w:pStyle w:val="Heading3"/>
        <w:spacing w:line="360" w:lineRule="auto"/>
        <w:jc w:val="both"/>
        <w:rPr>
          <w:rFonts w:ascii="Arial" w:hAnsi="Arial" w:cs="Arial"/>
          <w:color w:val="auto"/>
          <w:u w:val="single"/>
        </w:rPr>
      </w:pPr>
      <w:r>
        <w:rPr>
          <w:rFonts w:ascii="Arial" w:hAnsi="Arial" w:cs="Arial"/>
          <w:color w:val="auto"/>
          <w:u w:val="single"/>
        </w:rPr>
        <w:t xml:space="preserve">1.2.3 </w:t>
      </w:r>
      <w:r w:rsidRPr="00971F13">
        <w:rPr>
          <w:rFonts w:ascii="Arial" w:hAnsi="Arial" w:cs="Arial"/>
          <w:color w:val="auto"/>
          <w:u w:val="single"/>
        </w:rPr>
        <w:t>Stereotypes:</w:t>
      </w:r>
    </w:p>
    <w:p w14:paraId="67020803" w14:textId="26A8B4AC" w:rsidR="002A5086" w:rsidRPr="002A5086" w:rsidRDefault="002A5086" w:rsidP="00082692">
      <w:pPr>
        <w:spacing w:line="360" w:lineRule="auto"/>
        <w:jc w:val="both"/>
        <w:rPr>
          <w:rFonts w:ascii="Arial" w:hAnsi="Arial" w:cs="Arial"/>
          <w:i/>
          <w:sz w:val="24"/>
          <w:szCs w:val="24"/>
        </w:rPr>
      </w:pPr>
      <w:r>
        <w:rPr>
          <w:rFonts w:ascii="Arial" w:hAnsi="Arial" w:cs="Arial"/>
          <w:i/>
          <w:sz w:val="24"/>
          <w:szCs w:val="24"/>
        </w:rPr>
        <w:t>“</w:t>
      </w:r>
      <w:r w:rsidR="00971F13">
        <w:rPr>
          <w:rFonts w:ascii="Arial" w:hAnsi="Arial" w:cs="Arial"/>
          <w:i/>
          <w:sz w:val="24"/>
          <w:szCs w:val="24"/>
        </w:rPr>
        <w:t>A</w:t>
      </w:r>
      <w:r w:rsidRPr="00AB2DE7">
        <w:rPr>
          <w:rFonts w:ascii="Arial" w:hAnsi="Arial" w:cs="Arial"/>
          <w:i/>
          <w:sz w:val="24"/>
          <w:szCs w:val="24"/>
        </w:rPr>
        <w:t xml:space="preserve"> collection of beliefs and views that is formed about the personal attributes that a group of people will have”</w:t>
      </w:r>
      <w:r>
        <w:rPr>
          <w:rFonts w:ascii="Arial" w:hAnsi="Arial" w:cs="Arial"/>
          <w:i/>
          <w:sz w:val="24"/>
          <w:szCs w:val="24"/>
        </w:rPr>
        <w:t xml:space="preserve"> </w:t>
      </w:r>
      <w:sdt>
        <w:sdtPr>
          <w:rPr>
            <w:rFonts w:ascii="Arial" w:hAnsi="Arial" w:cs="Arial"/>
            <w:i/>
            <w:sz w:val="24"/>
            <w:szCs w:val="24"/>
          </w:rPr>
          <w:id w:val="1525742272"/>
          <w:citation/>
        </w:sdtPr>
        <w:sdtContent>
          <w:r>
            <w:rPr>
              <w:rFonts w:ascii="Arial" w:hAnsi="Arial" w:cs="Arial"/>
              <w:i/>
              <w:sz w:val="24"/>
              <w:szCs w:val="24"/>
            </w:rPr>
            <w:fldChar w:fldCharType="begin"/>
          </w:r>
          <w:r>
            <w:rPr>
              <w:rFonts w:ascii="Arial" w:hAnsi="Arial" w:cs="Arial"/>
              <w:i/>
              <w:sz w:val="24"/>
              <w:szCs w:val="24"/>
            </w:rPr>
            <w:instrText xml:space="preserve"> CITATION Ric81 \l 2057 </w:instrText>
          </w:r>
          <w:r>
            <w:rPr>
              <w:rFonts w:ascii="Arial" w:hAnsi="Arial" w:cs="Arial"/>
              <w:i/>
              <w:sz w:val="24"/>
              <w:szCs w:val="24"/>
            </w:rPr>
            <w:fldChar w:fldCharType="separate"/>
          </w:r>
          <w:r w:rsidRPr="00AB2DE7">
            <w:rPr>
              <w:rFonts w:ascii="Arial" w:hAnsi="Arial" w:cs="Arial"/>
              <w:noProof/>
              <w:sz w:val="24"/>
              <w:szCs w:val="24"/>
            </w:rPr>
            <w:t>(Boca, 1981)</w:t>
          </w:r>
          <w:r>
            <w:rPr>
              <w:rFonts w:ascii="Arial" w:hAnsi="Arial" w:cs="Arial"/>
              <w:i/>
              <w:sz w:val="24"/>
              <w:szCs w:val="24"/>
            </w:rPr>
            <w:fldChar w:fldCharType="end"/>
          </w:r>
        </w:sdtContent>
      </w:sdt>
      <w:r>
        <w:rPr>
          <w:rFonts w:ascii="Arial" w:hAnsi="Arial" w:cs="Arial"/>
          <w:i/>
          <w:sz w:val="24"/>
          <w:szCs w:val="24"/>
        </w:rPr>
        <w:t xml:space="preserve">, </w:t>
      </w:r>
      <w:r>
        <w:rPr>
          <w:rFonts w:ascii="Arial" w:hAnsi="Arial" w:cs="Arial"/>
          <w:sz w:val="24"/>
          <w:szCs w:val="24"/>
        </w:rPr>
        <w:t xml:space="preserve">with gender stereotypes being preconceived notions of </w:t>
      </w:r>
      <w:r>
        <w:rPr>
          <w:rFonts w:ascii="Arial" w:hAnsi="Arial" w:cs="Arial"/>
          <w:i/>
          <w:sz w:val="24"/>
          <w:szCs w:val="24"/>
        </w:rPr>
        <w:t>“characteristics, or roles that are or ought to be possessed by, or performed by women and men”</w:t>
      </w:r>
      <w:r>
        <w:rPr>
          <w:rFonts w:ascii="Arial" w:hAnsi="Arial" w:cs="Arial"/>
          <w:sz w:val="24"/>
          <w:szCs w:val="24"/>
        </w:rPr>
        <w:t xml:space="preserve"> </w:t>
      </w:r>
      <w:sdt>
        <w:sdtPr>
          <w:rPr>
            <w:rFonts w:ascii="Arial" w:hAnsi="Arial" w:cs="Arial"/>
            <w:sz w:val="24"/>
            <w:szCs w:val="24"/>
          </w:rPr>
          <w:id w:val="265356552"/>
          <w:citation/>
        </w:sdtPr>
        <w:sdtContent>
          <w:r>
            <w:rPr>
              <w:rFonts w:ascii="Arial" w:hAnsi="Arial" w:cs="Arial"/>
              <w:sz w:val="24"/>
              <w:szCs w:val="24"/>
            </w:rPr>
            <w:fldChar w:fldCharType="begin"/>
          </w:r>
          <w:r>
            <w:rPr>
              <w:rFonts w:ascii="Arial" w:hAnsi="Arial" w:cs="Arial"/>
              <w:sz w:val="24"/>
              <w:szCs w:val="24"/>
            </w:rPr>
            <w:instrText xml:space="preserve"> CITATION OHC19 \l 2057 </w:instrText>
          </w:r>
          <w:r>
            <w:rPr>
              <w:rFonts w:ascii="Arial" w:hAnsi="Arial" w:cs="Arial"/>
              <w:sz w:val="24"/>
              <w:szCs w:val="24"/>
            </w:rPr>
            <w:fldChar w:fldCharType="separate"/>
          </w:r>
          <w:r w:rsidRPr="00AB2DE7">
            <w:rPr>
              <w:rFonts w:ascii="Arial" w:hAnsi="Arial" w:cs="Arial"/>
              <w:noProof/>
              <w:sz w:val="24"/>
              <w:szCs w:val="24"/>
            </w:rPr>
            <w:t>(OHCHR, 2019)</w:t>
          </w:r>
          <w:r>
            <w:rPr>
              <w:rFonts w:ascii="Arial" w:hAnsi="Arial" w:cs="Arial"/>
              <w:sz w:val="24"/>
              <w:szCs w:val="24"/>
            </w:rPr>
            <w:fldChar w:fldCharType="end"/>
          </w:r>
        </w:sdtContent>
      </w:sdt>
      <w:r>
        <w:rPr>
          <w:rFonts w:ascii="Arial" w:hAnsi="Arial" w:cs="Arial"/>
          <w:sz w:val="24"/>
          <w:szCs w:val="24"/>
        </w:rPr>
        <w:t xml:space="preserve">. </w:t>
      </w:r>
    </w:p>
    <w:p w14:paraId="11CDC7AF" w14:textId="28A7E5AC" w:rsidR="00A857CB" w:rsidRPr="00E83346" w:rsidRDefault="00E83346" w:rsidP="00082692">
      <w:pPr>
        <w:pStyle w:val="Heading2"/>
        <w:spacing w:line="360" w:lineRule="auto"/>
        <w:jc w:val="both"/>
        <w:rPr>
          <w:rFonts w:ascii="Arial" w:hAnsi="Arial" w:cs="Arial"/>
          <w:b/>
          <w:color w:val="auto"/>
          <w:u w:val="single"/>
        </w:rPr>
      </w:pPr>
      <w:r w:rsidRPr="00E83346">
        <w:rPr>
          <w:rFonts w:ascii="Arial" w:hAnsi="Arial" w:cs="Arial"/>
          <w:b/>
          <w:color w:val="auto"/>
          <w:u w:val="single"/>
        </w:rPr>
        <w:t xml:space="preserve">1.3 Rational </w:t>
      </w:r>
    </w:p>
    <w:p w14:paraId="6B5E018C" w14:textId="1C46D23A" w:rsidR="00971F13" w:rsidRDefault="00971F13" w:rsidP="00082692">
      <w:pPr>
        <w:spacing w:line="360" w:lineRule="auto"/>
        <w:jc w:val="both"/>
        <w:rPr>
          <w:rFonts w:ascii="Arial" w:hAnsi="Arial" w:cs="Arial"/>
          <w:sz w:val="24"/>
        </w:rPr>
      </w:pPr>
      <w:r>
        <w:rPr>
          <w:rFonts w:ascii="Arial" w:hAnsi="Arial" w:cs="Arial"/>
          <w:sz w:val="24"/>
        </w:rPr>
        <w:t>The concept of marketing is something that has changed ov</w:t>
      </w:r>
      <w:r w:rsidR="0045158C">
        <w:rPr>
          <w:rFonts w:ascii="Arial" w:hAnsi="Arial" w:cs="Arial"/>
          <w:sz w:val="24"/>
        </w:rPr>
        <w:t>er time, with changes in society having a la</w:t>
      </w:r>
      <w:r w:rsidR="009C75F0">
        <w:rPr>
          <w:rFonts w:ascii="Arial" w:hAnsi="Arial" w:cs="Arial"/>
          <w:sz w:val="24"/>
        </w:rPr>
        <w:t>rge influence over the ways in which companies market their products</w:t>
      </w:r>
      <w:r w:rsidR="0045158C">
        <w:rPr>
          <w:rFonts w:ascii="Arial" w:hAnsi="Arial" w:cs="Arial"/>
          <w:sz w:val="24"/>
        </w:rPr>
        <w:t xml:space="preserve">. Marketing has been seen to have a close relationship with gender stereotypes, with research showing a distinct difference between the ways in which men and women favour advertisements </w:t>
      </w:r>
      <w:sdt>
        <w:sdtPr>
          <w:rPr>
            <w:rFonts w:ascii="Arial" w:hAnsi="Arial" w:cs="Arial"/>
            <w:sz w:val="24"/>
          </w:rPr>
          <w:id w:val="-1749880928"/>
          <w:citation/>
        </w:sdtPr>
        <w:sdtContent>
          <w:r w:rsidR="0045158C">
            <w:rPr>
              <w:rFonts w:ascii="Arial" w:hAnsi="Arial" w:cs="Arial"/>
              <w:sz w:val="24"/>
            </w:rPr>
            <w:fldChar w:fldCharType="begin"/>
          </w:r>
          <w:r w:rsidR="0045158C">
            <w:rPr>
              <w:rFonts w:ascii="Arial" w:hAnsi="Arial" w:cs="Arial"/>
              <w:sz w:val="24"/>
            </w:rPr>
            <w:instrText xml:space="preserve"> CITATION Per15 \l 2057 </w:instrText>
          </w:r>
          <w:r w:rsidR="0045158C">
            <w:rPr>
              <w:rFonts w:ascii="Arial" w:hAnsi="Arial" w:cs="Arial"/>
              <w:sz w:val="24"/>
            </w:rPr>
            <w:fldChar w:fldCharType="separate"/>
          </w:r>
          <w:r w:rsidR="0045158C" w:rsidRPr="0045158C">
            <w:rPr>
              <w:rFonts w:ascii="Arial" w:hAnsi="Arial" w:cs="Arial"/>
              <w:noProof/>
              <w:sz w:val="24"/>
            </w:rPr>
            <w:t>(Perju-Mitrana &amp; Budaciaa, 2015)</w:t>
          </w:r>
          <w:r w:rsidR="0045158C">
            <w:rPr>
              <w:rFonts w:ascii="Arial" w:hAnsi="Arial" w:cs="Arial"/>
              <w:sz w:val="24"/>
            </w:rPr>
            <w:fldChar w:fldCharType="end"/>
          </w:r>
        </w:sdtContent>
      </w:sdt>
      <w:r w:rsidR="0045158C">
        <w:rPr>
          <w:rFonts w:ascii="Arial" w:hAnsi="Arial" w:cs="Arial"/>
          <w:sz w:val="24"/>
        </w:rPr>
        <w:t xml:space="preserve">. </w:t>
      </w:r>
      <w:r w:rsidR="009C75F0">
        <w:rPr>
          <w:rFonts w:ascii="Arial" w:hAnsi="Arial" w:cs="Arial"/>
          <w:sz w:val="24"/>
        </w:rPr>
        <w:t xml:space="preserve">This will be examined in relation to past marketing strategies in order to make conclusions about both the relationship between marketing and gender stereotypes, as well as the effectiveness of </w:t>
      </w:r>
      <w:r w:rsidR="00141B95">
        <w:rPr>
          <w:rFonts w:ascii="Arial" w:hAnsi="Arial" w:cs="Arial"/>
          <w:sz w:val="24"/>
        </w:rPr>
        <w:t>gender</w:t>
      </w:r>
      <w:r w:rsidR="009C75F0">
        <w:rPr>
          <w:rFonts w:ascii="Arial" w:hAnsi="Arial" w:cs="Arial"/>
          <w:sz w:val="24"/>
        </w:rPr>
        <w:t xml:space="preserve"> marketing within today’s society.</w:t>
      </w:r>
      <w:r w:rsidR="00141B95">
        <w:rPr>
          <w:rFonts w:ascii="Arial" w:hAnsi="Arial" w:cs="Arial"/>
          <w:sz w:val="24"/>
        </w:rPr>
        <w:t xml:space="preserve"> </w:t>
      </w:r>
      <w:r w:rsidR="00AA48BE">
        <w:rPr>
          <w:rFonts w:ascii="Arial" w:hAnsi="Arial" w:cs="Arial"/>
          <w:sz w:val="24"/>
        </w:rPr>
        <w:t xml:space="preserve">Where there is research on the difference between men’s and women’s perception of marketing, there is a paucity of research on the effect this may have on society.  Marketing to specific genders has been seen to cause changes within society, specifically changes in the </w:t>
      </w:r>
      <w:r w:rsidR="00AA48BE">
        <w:rPr>
          <w:rFonts w:ascii="Arial" w:hAnsi="Arial" w:cs="Arial"/>
          <w:sz w:val="24"/>
        </w:rPr>
        <w:lastRenderedPageBreak/>
        <w:t xml:space="preserve">perception of gender through stereotypes. This is something that the Advertising Standards Association has become aware of, leading them to create new legislations on the harmful use of gender stereotypes </w:t>
      </w:r>
      <w:sdt>
        <w:sdtPr>
          <w:rPr>
            <w:rFonts w:ascii="Arial" w:hAnsi="Arial" w:cs="Arial"/>
            <w:sz w:val="24"/>
          </w:rPr>
          <w:id w:val="-1617744572"/>
          <w:citation/>
        </w:sdtPr>
        <w:sdtContent>
          <w:r w:rsidR="00AA48BE">
            <w:rPr>
              <w:rFonts w:ascii="Arial" w:hAnsi="Arial" w:cs="Arial"/>
              <w:sz w:val="24"/>
            </w:rPr>
            <w:fldChar w:fldCharType="begin"/>
          </w:r>
          <w:r w:rsidR="00AA48BE">
            <w:rPr>
              <w:rFonts w:ascii="Arial" w:hAnsi="Arial" w:cs="Arial"/>
              <w:sz w:val="24"/>
            </w:rPr>
            <w:instrText xml:space="preserve"> CITATION ASA18 \l 2057 </w:instrText>
          </w:r>
          <w:r w:rsidR="00AA48BE">
            <w:rPr>
              <w:rFonts w:ascii="Arial" w:hAnsi="Arial" w:cs="Arial"/>
              <w:sz w:val="24"/>
            </w:rPr>
            <w:fldChar w:fldCharType="separate"/>
          </w:r>
          <w:r w:rsidR="00AA48BE" w:rsidRPr="00AA48BE">
            <w:rPr>
              <w:rFonts w:ascii="Arial" w:hAnsi="Arial" w:cs="Arial"/>
              <w:noProof/>
              <w:sz w:val="24"/>
            </w:rPr>
            <w:t>(ASA, 2018)</w:t>
          </w:r>
          <w:r w:rsidR="00AA48BE">
            <w:rPr>
              <w:rFonts w:ascii="Arial" w:hAnsi="Arial" w:cs="Arial"/>
              <w:sz w:val="24"/>
            </w:rPr>
            <w:fldChar w:fldCharType="end"/>
          </w:r>
        </w:sdtContent>
      </w:sdt>
      <w:r w:rsidR="00AA48BE">
        <w:rPr>
          <w:rFonts w:ascii="Arial" w:hAnsi="Arial" w:cs="Arial"/>
          <w:sz w:val="24"/>
        </w:rPr>
        <w:t xml:space="preserve">. </w:t>
      </w:r>
    </w:p>
    <w:p w14:paraId="65F9C04B" w14:textId="77777777" w:rsidR="00AA48BE" w:rsidRPr="00726792" w:rsidRDefault="00AA48BE" w:rsidP="00BF5872">
      <w:pPr>
        <w:jc w:val="both"/>
        <w:rPr>
          <w:rFonts w:ascii="Arial" w:hAnsi="Arial" w:cs="Arial"/>
          <w:color w:val="FF0000"/>
          <w:sz w:val="24"/>
        </w:rPr>
      </w:pPr>
    </w:p>
    <w:p w14:paraId="5E8C7EEA" w14:textId="77777777" w:rsidR="0045158C" w:rsidRDefault="0045158C" w:rsidP="003D0100">
      <w:pPr>
        <w:spacing w:line="360" w:lineRule="auto"/>
        <w:jc w:val="both"/>
        <w:rPr>
          <w:rFonts w:ascii="Arial" w:hAnsi="Arial" w:cs="Arial"/>
          <w:sz w:val="24"/>
        </w:rPr>
      </w:pPr>
    </w:p>
    <w:p w14:paraId="0A9C4198" w14:textId="5D1B4C9A" w:rsidR="00C82781" w:rsidRDefault="00C82781" w:rsidP="003D0100">
      <w:pPr>
        <w:spacing w:line="360" w:lineRule="auto"/>
        <w:jc w:val="both"/>
        <w:rPr>
          <w:rFonts w:ascii="Arial" w:hAnsi="Arial" w:cs="Arial"/>
          <w:sz w:val="24"/>
        </w:rPr>
      </w:pPr>
    </w:p>
    <w:p w14:paraId="147B6696" w14:textId="77777777" w:rsidR="00C82781" w:rsidRDefault="00C82781" w:rsidP="003D0100">
      <w:pPr>
        <w:spacing w:line="360" w:lineRule="auto"/>
        <w:jc w:val="both"/>
        <w:rPr>
          <w:rFonts w:ascii="Arial" w:hAnsi="Arial" w:cs="Arial"/>
          <w:sz w:val="24"/>
        </w:rPr>
      </w:pPr>
    </w:p>
    <w:p w14:paraId="132EAFF5" w14:textId="77777777" w:rsidR="00C82781" w:rsidRDefault="00C82781" w:rsidP="003D0100">
      <w:pPr>
        <w:spacing w:line="360" w:lineRule="auto"/>
        <w:jc w:val="both"/>
        <w:rPr>
          <w:rFonts w:ascii="Arial" w:hAnsi="Arial" w:cs="Arial"/>
          <w:sz w:val="24"/>
        </w:rPr>
      </w:pPr>
    </w:p>
    <w:p w14:paraId="2B15BAAE" w14:textId="77777777" w:rsidR="00C82781" w:rsidRDefault="00C82781" w:rsidP="003D0100">
      <w:pPr>
        <w:spacing w:line="360" w:lineRule="auto"/>
        <w:jc w:val="both"/>
        <w:rPr>
          <w:rFonts w:ascii="Arial" w:hAnsi="Arial" w:cs="Arial"/>
          <w:sz w:val="24"/>
        </w:rPr>
      </w:pPr>
    </w:p>
    <w:p w14:paraId="4774C8AE" w14:textId="77777777" w:rsidR="00C82781" w:rsidRDefault="00C82781" w:rsidP="003D0100">
      <w:pPr>
        <w:spacing w:line="360" w:lineRule="auto"/>
        <w:jc w:val="both"/>
        <w:rPr>
          <w:rFonts w:ascii="Arial" w:hAnsi="Arial" w:cs="Arial"/>
          <w:sz w:val="24"/>
        </w:rPr>
      </w:pPr>
    </w:p>
    <w:p w14:paraId="39C512E2" w14:textId="77777777" w:rsidR="00C82781" w:rsidRDefault="00C82781" w:rsidP="003D0100">
      <w:pPr>
        <w:spacing w:line="360" w:lineRule="auto"/>
        <w:jc w:val="both"/>
        <w:rPr>
          <w:rFonts w:ascii="Arial" w:hAnsi="Arial" w:cs="Arial"/>
          <w:sz w:val="24"/>
        </w:rPr>
      </w:pPr>
    </w:p>
    <w:p w14:paraId="0C200686" w14:textId="77777777" w:rsidR="00C82781" w:rsidRDefault="00C82781" w:rsidP="003D0100">
      <w:pPr>
        <w:spacing w:line="360" w:lineRule="auto"/>
        <w:jc w:val="both"/>
        <w:rPr>
          <w:rFonts w:ascii="Arial" w:hAnsi="Arial" w:cs="Arial"/>
          <w:sz w:val="24"/>
        </w:rPr>
      </w:pPr>
    </w:p>
    <w:p w14:paraId="2A611896" w14:textId="77777777" w:rsidR="00C82781" w:rsidRDefault="00C82781" w:rsidP="003D0100">
      <w:pPr>
        <w:spacing w:line="360" w:lineRule="auto"/>
        <w:jc w:val="both"/>
        <w:rPr>
          <w:rFonts w:ascii="Arial" w:hAnsi="Arial" w:cs="Arial"/>
          <w:sz w:val="24"/>
        </w:rPr>
      </w:pPr>
    </w:p>
    <w:p w14:paraId="6824A5CD" w14:textId="77777777" w:rsidR="00C82781" w:rsidRDefault="00C82781" w:rsidP="003D0100">
      <w:pPr>
        <w:spacing w:line="360" w:lineRule="auto"/>
        <w:jc w:val="both"/>
        <w:rPr>
          <w:rFonts w:ascii="Arial" w:hAnsi="Arial" w:cs="Arial"/>
          <w:sz w:val="24"/>
        </w:rPr>
      </w:pPr>
    </w:p>
    <w:p w14:paraId="126D5757" w14:textId="77777777" w:rsidR="00C82781" w:rsidRDefault="00C82781" w:rsidP="003D0100">
      <w:pPr>
        <w:spacing w:line="360" w:lineRule="auto"/>
        <w:jc w:val="both"/>
        <w:rPr>
          <w:rFonts w:ascii="Arial" w:hAnsi="Arial" w:cs="Arial"/>
          <w:sz w:val="24"/>
        </w:rPr>
      </w:pPr>
    </w:p>
    <w:p w14:paraId="1CF5417A" w14:textId="77777777" w:rsidR="00C82781" w:rsidRDefault="00C82781" w:rsidP="003D0100">
      <w:pPr>
        <w:spacing w:line="360" w:lineRule="auto"/>
        <w:jc w:val="both"/>
        <w:rPr>
          <w:rFonts w:ascii="Arial" w:hAnsi="Arial" w:cs="Arial"/>
          <w:sz w:val="24"/>
        </w:rPr>
      </w:pPr>
    </w:p>
    <w:p w14:paraId="03F06709" w14:textId="77777777" w:rsidR="00C82781" w:rsidRDefault="00C82781" w:rsidP="003D0100">
      <w:pPr>
        <w:spacing w:line="360" w:lineRule="auto"/>
        <w:jc w:val="both"/>
        <w:rPr>
          <w:rFonts w:ascii="Arial" w:hAnsi="Arial" w:cs="Arial"/>
          <w:sz w:val="24"/>
        </w:rPr>
      </w:pPr>
    </w:p>
    <w:p w14:paraId="08398235" w14:textId="77777777" w:rsidR="00C82781" w:rsidRDefault="00C82781" w:rsidP="003D0100">
      <w:pPr>
        <w:spacing w:line="360" w:lineRule="auto"/>
        <w:jc w:val="both"/>
        <w:rPr>
          <w:rFonts w:ascii="Arial" w:hAnsi="Arial" w:cs="Arial"/>
          <w:sz w:val="24"/>
        </w:rPr>
      </w:pPr>
    </w:p>
    <w:p w14:paraId="11EC5BA8" w14:textId="77777777" w:rsidR="00C82781" w:rsidRDefault="00C82781" w:rsidP="003D0100">
      <w:pPr>
        <w:spacing w:line="360" w:lineRule="auto"/>
        <w:jc w:val="both"/>
        <w:rPr>
          <w:rFonts w:ascii="Arial" w:hAnsi="Arial" w:cs="Arial"/>
          <w:sz w:val="24"/>
        </w:rPr>
      </w:pPr>
    </w:p>
    <w:p w14:paraId="0806BBA7" w14:textId="77777777" w:rsidR="00C82781" w:rsidRDefault="00C82781" w:rsidP="003D0100">
      <w:pPr>
        <w:spacing w:line="360" w:lineRule="auto"/>
        <w:jc w:val="both"/>
        <w:rPr>
          <w:rFonts w:ascii="Arial" w:hAnsi="Arial" w:cs="Arial"/>
          <w:sz w:val="24"/>
        </w:rPr>
      </w:pPr>
    </w:p>
    <w:p w14:paraId="1C2EADDE" w14:textId="77777777" w:rsidR="00C82781" w:rsidRPr="003D0100" w:rsidRDefault="00C82781" w:rsidP="003D0100">
      <w:pPr>
        <w:spacing w:line="360" w:lineRule="auto"/>
        <w:jc w:val="both"/>
        <w:rPr>
          <w:rFonts w:ascii="Arial" w:hAnsi="Arial" w:cs="Arial"/>
          <w:sz w:val="24"/>
        </w:rPr>
      </w:pPr>
    </w:p>
    <w:p w14:paraId="0D1959E2" w14:textId="506C3B3C" w:rsidR="00816E51" w:rsidRPr="003D0100" w:rsidRDefault="003169E1" w:rsidP="003D0100">
      <w:pPr>
        <w:pStyle w:val="Heading1"/>
        <w:spacing w:line="360" w:lineRule="auto"/>
        <w:ind w:firstLine="720"/>
        <w:rPr>
          <w:rFonts w:ascii="Arial" w:hAnsi="Arial" w:cs="Arial"/>
          <w:color w:val="auto"/>
        </w:rPr>
      </w:pPr>
      <w:r w:rsidRPr="003D0100">
        <w:rPr>
          <w:rFonts w:ascii="Arial" w:hAnsi="Arial" w:cs="Arial"/>
          <w:color w:val="auto"/>
        </w:rPr>
        <w:lastRenderedPageBreak/>
        <w:t xml:space="preserve">Chapter </w:t>
      </w:r>
      <w:r w:rsidR="0033536C" w:rsidRPr="003D0100">
        <w:rPr>
          <w:rFonts w:ascii="Arial" w:hAnsi="Arial" w:cs="Arial"/>
          <w:color w:val="auto"/>
        </w:rPr>
        <w:t xml:space="preserve">2. </w:t>
      </w:r>
      <w:r w:rsidR="00816E51" w:rsidRPr="003D0100">
        <w:rPr>
          <w:rFonts w:ascii="Arial" w:hAnsi="Arial" w:cs="Arial"/>
          <w:color w:val="auto"/>
        </w:rPr>
        <w:t>Literature Review</w:t>
      </w:r>
    </w:p>
    <w:p w14:paraId="271C1FC0" w14:textId="79315320" w:rsidR="00ED047F" w:rsidRPr="003D0100" w:rsidRDefault="00426E9B" w:rsidP="003D0100">
      <w:pPr>
        <w:pStyle w:val="Heading2"/>
        <w:spacing w:line="360" w:lineRule="auto"/>
        <w:rPr>
          <w:rFonts w:ascii="Arial" w:hAnsi="Arial" w:cs="Arial"/>
          <w:b/>
          <w:color w:val="auto"/>
          <w:u w:val="single"/>
        </w:rPr>
      </w:pPr>
      <w:r w:rsidRPr="003D0100">
        <w:rPr>
          <w:rFonts w:ascii="Arial" w:hAnsi="Arial" w:cs="Arial"/>
          <w:b/>
          <w:color w:val="auto"/>
          <w:u w:val="single"/>
        </w:rPr>
        <w:t xml:space="preserve">2.1 </w:t>
      </w:r>
      <w:r w:rsidR="000A30FD">
        <w:rPr>
          <w:rFonts w:ascii="Arial" w:hAnsi="Arial" w:cs="Arial"/>
          <w:b/>
          <w:color w:val="auto"/>
          <w:u w:val="single"/>
        </w:rPr>
        <w:t xml:space="preserve">The Evolution of </w:t>
      </w:r>
      <w:r w:rsidR="001F140E" w:rsidRPr="003D0100">
        <w:rPr>
          <w:rFonts w:ascii="Arial" w:hAnsi="Arial" w:cs="Arial"/>
          <w:b/>
          <w:color w:val="auto"/>
          <w:u w:val="single"/>
        </w:rPr>
        <w:t>Marketing</w:t>
      </w:r>
    </w:p>
    <w:p w14:paraId="7C9968A5" w14:textId="1919E9D3" w:rsidR="00ED047F" w:rsidRDefault="00ED047F" w:rsidP="003D0100">
      <w:pPr>
        <w:spacing w:line="360" w:lineRule="auto"/>
        <w:jc w:val="both"/>
        <w:rPr>
          <w:rFonts w:ascii="Arial" w:hAnsi="Arial" w:cs="Arial"/>
          <w:sz w:val="24"/>
        </w:rPr>
      </w:pPr>
      <w:r w:rsidRPr="003D0100">
        <w:rPr>
          <w:rFonts w:ascii="Arial" w:hAnsi="Arial" w:cs="Arial"/>
          <w:sz w:val="24"/>
        </w:rPr>
        <w:t xml:space="preserve">Marketing is a concept that has been around for as long as records show </w:t>
      </w:r>
      <w:sdt>
        <w:sdtPr>
          <w:rPr>
            <w:rFonts w:ascii="Arial" w:hAnsi="Arial" w:cs="Arial"/>
            <w:sz w:val="24"/>
          </w:rPr>
          <w:id w:val="-203945604"/>
          <w:citation/>
        </w:sdtPr>
        <w:sdtContent>
          <w:r w:rsidRPr="003D0100">
            <w:rPr>
              <w:rFonts w:ascii="Arial" w:hAnsi="Arial" w:cs="Arial"/>
              <w:sz w:val="24"/>
            </w:rPr>
            <w:fldChar w:fldCharType="begin"/>
          </w:r>
          <w:r w:rsidRPr="003D0100">
            <w:rPr>
              <w:rFonts w:ascii="Arial" w:hAnsi="Arial" w:cs="Arial"/>
              <w:sz w:val="24"/>
            </w:rPr>
            <w:instrText xml:space="preserve"> CITATION Lyn14 \l 2057 </w:instrText>
          </w:r>
          <w:r w:rsidRPr="003D0100">
            <w:rPr>
              <w:rFonts w:ascii="Arial" w:hAnsi="Arial" w:cs="Arial"/>
              <w:sz w:val="24"/>
            </w:rPr>
            <w:fldChar w:fldCharType="separate"/>
          </w:r>
          <w:r w:rsidRPr="003D0100">
            <w:rPr>
              <w:rFonts w:ascii="Arial" w:hAnsi="Arial" w:cs="Arial"/>
              <w:noProof/>
              <w:sz w:val="24"/>
            </w:rPr>
            <w:t>(Eagle, 2014)</w:t>
          </w:r>
          <w:r w:rsidRPr="003D0100">
            <w:rPr>
              <w:rFonts w:ascii="Arial" w:hAnsi="Arial" w:cs="Arial"/>
              <w:sz w:val="24"/>
            </w:rPr>
            <w:fldChar w:fldCharType="end"/>
          </w:r>
        </w:sdtContent>
      </w:sdt>
      <w:r w:rsidRPr="003D0100">
        <w:rPr>
          <w:rFonts w:ascii="Arial" w:hAnsi="Arial" w:cs="Arial"/>
          <w:sz w:val="24"/>
        </w:rPr>
        <w:t xml:space="preserve">. The concept has been changing throughout time, with new resources becoming available as well as people becoming more socially aware. Gender and marketing can be seen through many marketing campaigns through history. This chapter will explore the relationship between </w:t>
      </w:r>
      <w:r w:rsidR="000A5416" w:rsidRPr="003D0100">
        <w:rPr>
          <w:rFonts w:ascii="Arial" w:hAnsi="Arial" w:cs="Arial"/>
          <w:sz w:val="24"/>
        </w:rPr>
        <w:t>gender stereotypes and marketing through history, making conclusions about their influence on one another.</w:t>
      </w:r>
    </w:p>
    <w:p w14:paraId="7E8FA8C8" w14:textId="77777777" w:rsidR="00C82781" w:rsidRPr="003D0100" w:rsidRDefault="00C82781" w:rsidP="003D0100">
      <w:pPr>
        <w:spacing w:line="360" w:lineRule="auto"/>
        <w:jc w:val="both"/>
        <w:rPr>
          <w:rFonts w:ascii="Arial" w:hAnsi="Arial" w:cs="Arial"/>
        </w:rPr>
      </w:pPr>
    </w:p>
    <w:p w14:paraId="39526F2D" w14:textId="17473782" w:rsidR="007C6459" w:rsidRPr="000A30FD" w:rsidRDefault="00426E9B" w:rsidP="003D0100">
      <w:pPr>
        <w:pStyle w:val="Heading3"/>
        <w:spacing w:line="360" w:lineRule="auto"/>
        <w:rPr>
          <w:rFonts w:ascii="Arial" w:hAnsi="Arial" w:cs="Arial"/>
          <w:color w:val="auto"/>
          <w:sz w:val="26"/>
          <w:szCs w:val="26"/>
          <w:u w:val="single"/>
        </w:rPr>
      </w:pPr>
      <w:r w:rsidRPr="000A30FD">
        <w:rPr>
          <w:rFonts w:ascii="Arial" w:hAnsi="Arial" w:cs="Arial"/>
          <w:color w:val="auto"/>
          <w:sz w:val="26"/>
          <w:szCs w:val="26"/>
          <w:u w:val="single"/>
        </w:rPr>
        <w:t>2.1.1</w:t>
      </w:r>
      <w:r w:rsidR="000A30FD" w:rsidRPr="000A30FD">
        <w:rPr>
          <w:rFonts w:ascii="Arial" w:hAnsi="Arial" w:cs="Arial"/>
          <w:color w:val="auto"/>
          <w:sz w:val="26"/>
          <w:szCs w:val="26"/>
          <w:u w:val="single"/>
        </w:rPr>
        <w:t xml:space="preserve"> </w:t>
      </w:r>
      <w:r w:rsidR="007C6459" w:rsidRPr="000A30FD">
        <w:rPr>
          <w:rFonts w:ascii="Arial" w:hAnsi="Arial" w:cs="Arial"/>
          <w:color w:val="auto"/>
          <w:sz w:val="26"/>
          <w:szCs w:val="26"/>
          <w:u w:val="single"/>
        </w:rPr>
        <w:t>Simple Trade Era</w:t>
      </w:r>
    </w:p>
    <w:p w14:paraId="70BAD689" w14:textId="46B691E8" w:rsidR="000A5416" w:rsidRPr="003D0100" w:rsidRDefault="001F140E" w:rsidP="003D0100">
      <w:pPr>
        <w:spacing w:line="360" w:lineRule="auto"/>
        <w:jc w:val="both"/>
        <w:rPr>
          <w:rFonts w:ascii="Arial" w:hAnsi="Arial" w:cs="Arial"/>
          <w:sz w:val="24"/>
          <w:szCs w:val="24"/>
        </w:rPr>
      </w:pPr>
      <w:r w:rsidRPr="003D0100">
        <w:rPr>
          <w:rFonts w:ascii="Arial" w:hAnsi="Arial" w:cs="Arial"/>
          <w:sz w:val="24"/>
          <w:szCs w:val="24"/>
        </w:rPr>
        <w:t>The simple trade era consist</w:t>
      </w:r>
      <w:r w:rsidR="00E24AA1" w:rsidRPr="003D0100">
        <w:rPr>
          <w:rFonts w:ascii="Arial" w:hAnsi="Arial" w:cs="Arial"/>
          <w:sz w:val="24"/>
          <w:szCs w:val="24"/>
        </w:rPr>
        <w:t>s</w:t>
      </w:r>
      <w:r w:rsidRPr="003D0100">
        <w:rPr>
          <w:rFonts w:ascii="Arial" w:hAnsi="Arial" w:cs="Arial"/>
          <w:sz w:val="24"/>
          <w:szCs w:val="24"/>
        </w:rPr>
        <w:t xml:space="preserve"> of everything before the industrial revolution. This is a very different form of marketing to what can be seen in today’s society, however the main principles behind it are the same; ‘to attract and retain customers at a profit’</w:t>
      </w:r>
      <w:sdt>
        <w:sdtPr>
          <w:rPr>
            <w:rFonts w:ascii="Arial" w:hAnsi="Arial" w:cs="Arial"/>
            <w:sz w:val="24"/>
            <w:szCs w:val="24"/>
          </w:rPr>
          <w:id w:val="1318228298"/>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PDr93 \l 2057 </w:instrText>
          </w:r>
          <w:r w:rsidRPr="003D0100">
            <w:rPr>
              <w:rFonts w:ascii="Arial" w:hAnsi="Arial" w:cs="Arial"/>
              <w:sz w:val="24"/>
              <w:szCs w:val="24"/>
            </w:rPr>
            <w:fldChar w:fldCharType="separate"/>
          </w:r>
          <w:r w:rsidR="00A63EEF" w:rsidRPr="003D0100">
            <w:rPr>
              <w:rFonts w:ascii="Arial" w:hAnsi="Arial" w:cs="Arial"/>
              <w:noProof/>
              <w:sz w:val="24"/>
              <w:szCs w:val="24"/>
            </w:rPr>
            <w:t xml:space="preserve"> (Drucker, 1993)</w:t>
          </w:r>
          <w:r w:rsidRPr="003D0100">
            <w:rPr>
              <w:rFonts w:ascii="Arial" w:hAnsi="Arial" w:cs="Arial"/>
              <w:sz w:val="24"/>
              <w:szCs w:val="24"/>
            </w:rPr>
            <w:fldChar w:fldCharType="end"/>
          </w:r>
        </w:sdtContent>
      </w:sdt>
      <w:r w:rsidRPr="003D0100">
        <w:rPr>
          <w:rFonts w:ascii="Arial" w:hAnsi="Arial" w:cs="Arial"/>
          <w:sz w:val="24"/>
          <w:szCs w:val="24"/>
        </w:rPr>
        <w:t>. In the past</w:t>
      </w:r>
      <w:r w:rsidR="00850AB8" w:rsidRPr="003D0100">
        <w:rPr>
          <w:rFonts w:ascii="Arial" w:hAnsi="Arial" w:cs="Arial"/>
          <w:sz w:val="24"/>
          <w:szCs w:val="24"/>
        </w:rPr>
        <w:t>,</w:t>
      </w:r>
      <w:r w:rsidRPr="003D0100">
        <w:rPr>
          <w:rFonts w:ascii="Arial" w:hAnsi="Arial" w:cs="Arial"/>
          <w:sz w:val="24"/>
          <w:szCs w:val="24"/>
        </w:rPr>
        <w:t xml:space="preserve"> products were either harvested or handmade meaning that there was a limited supply of them. They were then traded for other products rather than sold for money and shipped off to different countries. In this time the main form of marketing was word of mouth as with limited resources co</w:t>
      </w:r>
      <w:r w:rsidR="003D014C" w:rsidRPr="003D0100">
        <w:rPr>
          <w:rFonts w:ascii="Arial" w:hAnsi="Arial" w:cs="Arial"/>
          <w:sz w:val="24"/>
          <w:szCs w:val="24"/>
        </w:rPr>
        <w:t>mpanies had no other way to market products</w:t>
      </w:r>
      <w:r w:rsidR="000A5416" w:rsidRPr="003D0100">
        <w:rPr>
          <w:rFonts w:ascii="Arial" w:hAnsi="Arial" w:cs="Arial"/>
          <w:sz w:val="24"/>
          <w:szCs w:val="24"/>
        </w:rPr>
        <w:t xml:space="preserve"> </w:t>
      </w:r>
      <w:sdt>
        <w:sdtPr>
          <w:rPr>
            <w:rFonts w:ascii="Arial" w:hAnsi="Arial" w:cs="Arial"/>
            <w:sz w:val="24"/>
            <w:szCs w:val="24"/>
          </w:rPr>
          <w:id w:val="1381520945"/>
          <w:citation/>
        </w:sdtPr>
        <w:sdtContent>
          <w:r w:rsidR="000A5416" w:rsidRPr="003D0100">
            <w:rPr>
              <w:rFonts w:ascii="Arial" w:hAnsi="Arial" w:cs="Arial"/>
              <w:sz w:val="24"/>
              <w:szCs w:val="24"/>
            </w:rPr>
            <w:fldChar w:fldCharType="begin"/>
          </w:r>
          <w:r w:rsidR="000A5416" w:rsidRPr="003D0100">
            <w:rPr>
              <w:rFonts w:ascii="Arial" w:hAnsi="Arial" w:cs="Arial"/>
              <w:sz w:val="24"/>
              <w:szCs w:val="24"/>
            </w:rPr>
            <w:instrText xml:space="preserve"> CITATION Whi18 \l 2057 </w:instrText>
          </w:r>
          <w:r w:rsidR="000A5416" w:rsidRPr="003D0100">
            <w:rPr>
              <w:rFonts w:ascii="Arial" w:hAnsi="Arial" w:cs="Arial"/>
              <w:sz w:val="24"/>
              <w:szCs w:val="24"/>
            </w:rPr>
            <w:fldChar w:fldCharType="separate"/>
          </w:r>
          <w:r w:rsidR="000A5416" w:rsidRPr="003D0100">
            <w:rPr>
              <w:rFonts w:ascii="Arial" w:hAnsi="Arial" w:cs="Arial"/>
              <w:noProof/>
              <w:sz w:val="24"/>
              <w:szCs w:val="24"/>
            </w:rPr>
            <w:t>(White, 2018)</w:t>
          </w:r>
          <w:r w:rsidR="000A5416" w:rsidRPr="003D0100">
            <w:rPr>
              <w:rFonts w:ascii="Arial" w:hAnsi="Arial" w:cs="Arial"/>
              <w:sz w:val="24"/>
              <w:szCs w:val="24"/>
            </w:rPr>
            <w:fldChar w:fldCharType="end"/>
          </w:r>
        </w:sdtContent>
      </w:sdt>
      <w:r w:rsidR="003D014C" w:rsidRPr="003D0100">
        <w:rPr>
          <w:rFonts w:ascii="Arial" w:hAnsi="Arial" w:cs="Arial"/>
          <w:sz w:val="24"/>
          <w:szCs w:val="24"/>
        </w:rPr>
        <w:t>.</w:t>
      </w:r>
    </w:p>
    <w:p w14:paraId="578BA0E3" w14:textId="2BE7DE4A" w:rsidR="0005212B" w:rsidRDefault="003D014C" w:rsidP="003D0100">
      <w:pPr>
        <w:spacing w:line="360" w:lineRule="auto"/>
        <w:jc w:val="both"/>
        <w:rPr>
          <w:rFonts w:ascii="Arial" w:hAnsi="Arial" w:cs="Arial"/>
          <w:sz w:val="24"/>
          <w:szCs w:val="24"/>
        </w:rPr>
      </w:pPr>
      <w:r w:rsidRPr="003D0100">
        <w:rPr>
          <w:rFonts w:ascii="Arial" w:hAnsi="Arial" w:cs="Arial"/>
          <w:sz w:val="24"/>
          <w:szCs w:val="24"/>
        </w:rPr>
        <w:t xml:space="preserve">Through this era there was little gender marketing as most products were food and other necessities, with little to no products being targeted towards a specific gender </w:t>
      </w:r>
      <w:sdt>
        <w:sdtPr>
          <w:rPr>
            <w:rFonts w:ascii="Arial" w:hAnsi="Arial" w:cs="Arial"/>
            <w:sz w:val="24"/>
            <w:szCs w:val="24"/>
          </w:rPr>
          <w:id w:val="1240977971"/>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Jef15 \l 2057 </w:instrText>
          </w:r>
          <w:r w:rsidRPr="003D0100">
            <w:rPr>
              <w:rFonts w:ascii="Arial" w:hAnsi="Arial" w:cs="Arial"/>
              <w:sz w:val="24"/>
              <w:szCs w:val="24"/>
            </w:rPr>
            <w:fldChar w:fldCharType="separate"/>
          </w:r>
          <w:r w:rsidRPr="003D0100">
            <w:rPr>
              <w:rFonts w:ascii="Arial" w:hAnsi="Arial" w:cs="Arial"/>
              <w:noProof/>
              <w:sz w:val="24"/>
              <w:szCs w:val="24"/>
            </w:rPr>
            <w:t>(Ness, 2015)</w:t>
          </w:r>
          <w:r w:rsidRPr="003D0100">
            <w:rPr>
              <w:rFonts w:ascii="Arial" w:hAnsi="Arial" w:cs="Arial"/>
              <w:sz w:val="24"/>
              <w:szCs w:val="24"/>
            </w:rPr>
            <w:fldChar w:fldCharType="end"/>
          </w:r>
        </w:sdtContent>
      </w:sdt>
      <w:r w:rsidRPr="003D0100">
        <w:rPr>
          <w:rFonts w:ascii="Arial" w:hAnsi="Arial" w:cs="Arial"/>
          <w:sz w:val="24"/>
          <w:szCs w:val="24"/>
        </w:rPr>
        <w:t xml:space="preserve">. </w:t>
      </w:r>
    </w:p>
    <w:p w14:paraId="2B496DA2" w14:textId="77777777" w:rsidR="00C82781" w:rsidRPr="003D0100" w:rsidRDefault="00C82781" w:rsidP="003D0100">
      <w:pPr>
        <w:spacing w:line="360" w:lineRule="auto"/>
        <w:jc w:val="both"/>
        <w:rPr>
          <w:rFonts w:ascii="Arial" w:hAnsi="Arial" w:cs="Arial"/>
          <w:sz w:val="24"/>
          <w:szCs w:val="24"/>
        </w:rPr>
      </w:pPr>
    </w:p>
    <w:p w14:paraId="0210D253" w14:textId="3849E7C8" w:rsidR="007C6459" w:rsidRPr="003D0100" w:rsidRDefault="005C6E4D" w:rsidP="003D0100">
      <w:pPr>
        <w:pStyle w:val="Heading3"/>
        <w:spacing w:line="360" w:lineRule="auto"/>
        <w:rPr>
          <w:rFonts w:ascii="Arial" w:hAnsi="Arial" w:cs="Arial"/>
          <w:color w:val="auto"/>
          <w:sz w:val="26"/>
          <w:szCs w:val="26"/>
          <w:u w:val="single"/>
        </w:rPr>
      </w:pPr>
      <w:r w:rsidRPr="003D0100">
        <w:rPr>
          <w:rFonts w:ascii="Arial" w:hAnsi="Arial" w:cs="Arial"/>
          <w:color w:val="auto"/>
          <w:sz w:val="26"/>
          <w:szCs w:val="26"/>
          <w:u w:val="single"/>
        </w:rPr>
        <w:t>2.1</w:t>
      </w:r>
      <w:r w:rsidR="00E319FA" w:rsidRPr="003D0100">
        <w:rPr>
          <w:rFonts w:ascii="Arial" w:hAnsi="Arial" w:cs="Arial"/>
          <w:color w:val="auto"/>
          <w:sz w:val="26"/>
          <w:szCs w:val="26"/>
          <w:u w:val="single"/>
        </w:rPr>
        <w:t>.2</w:t>
      </w:r>
      <w:r w:rsidR="00426E9B" w:rsidRPr="003D0100">
        <w:rPr>
          <w:rFonts w:ascii="Arial" w:hAnsi="Arial" w:cs="Arial"/>
          <w:color w:val="auto"/>
          <w:sz w:val="26"/>
          <w:szCs w:val="26"/>
          <w:u w:val="single"/>
        </w:rPr>
        <w:t xml:space="preserve"> </w:t>
      </w:r>
      <w:r w:rsidR="007C6459" w:rsidRPr="003D0100">
        <w:rPr>
          <w:rFonts w:ascii="Arial" w:hAnsi="Arial" w:cs="Arial"/>
          <w:color w:val="auto"/>
          <w:sz w:val="26"/>
          <w:szCs w:val="26"/>
          <w:u w:val="single"/>
        </w:rPr>
        <w:t>Production Era</w:t>
      </w:r>
    </w:p>
    <w:p w14:paraId="38F36F47" w14:textId="48546FE3" w:rsidR="00E160CD" w:rsidRPr="003D0100" w:rsidRDefault="001F140E" w:rsidP="003D0100">
      <w:pPr>
        <w:spacing w:line="360" w:lineRule="auto"/>
        <w:jc w:val="both"/>
        <w:rPr>
          <w:rFonts w:ascii="Arial" w:hAnsi="Arial" w:cs="Arial"/>
          <w:sz w:val="24"/>
          <w:szCs w:val="24"/>
        </w:rPr>
      </w:pPr>
      <w:r w:rsidRPr="003D0100">
        <w:rPr>
          <w:rFonts w:ascii="Arial" w:hAnsi="Arial" w:cs="Arial"/>
          <w:sz w:val="24"/>
          <w:szCs w:val="24"/>
        </w:rPr>
        <w:t>As time progressed as did the resources that companies could use to market their products. The industrial revolution sparked a change in the ways of marketing with more technological advances and more ways for people to ma</w:t>
      </w:r>
      <w:r w:rsidR="00100A59" w:rsidRPr="003D0100">
        <w:rPr>
          <w:rFonts w:ascii="Arial" w:hAnsi="Arial" w:cs="Arial"/>
          <w:sz w:val="24"/>
          <w:szCs w:val="24"/>
        </w:rPr>
        <w:t xml:space="preserve">rket their products. White labelled this </w:t>
      </w:r>
      <w:r w:rsidRPr="003D0100">
        <w:rPr>
          <w:rFonts w:ascii="Arial" w:hAnsi="Arial" w:cs="Arial"/>
          <w:sz w:val="24"/>
          <w:szCs w:val="24"/>
        </w:rPr>
        <w:t>the production era as goods were still scarce and most of their focus was on creating products rather than marketing them</w:t>
      </w:r>
      <w:r w:rsidR="00BC33D8" w:rsidRPr="003D0100">
        <w:rPr>
          <w:rFonts w:ascii="Arial" w:hAnsi="Arial" w:cs="Arial"/>
          <w:sz w:val="24"/>
          <w:szCs w:val="24"/>
        </w:rPr>
        <w:t xml:space="preserve"> </w:t>
      </w:r>
      <w:sdt>
        <w:sdtPr>
          <w:rPr>
            <w:rFonts w:ascii="Arial" w:hAnsi="Arial" w:cs="Arial"/>
            <w:sz w:val="24"/>
            <w:szCs w:val="24"/>
          </w:rPr>
          <w:id w:val="419990152"/>
          <w:citation/>
        </w:sdtPr>
        <w:sdtContent>
          <w:r w:rsidR="00BC33D8" w:rsidRPr="003D0100">
            <w:rPr>
              <w:rFonts w:ascii="Arial" w:hAnsi="Arial" w:cs="Arial"/>
              <w:sz w:val="24"/>
              <w:szCs w:val="24"/>
            </w:rPr>
            <w:fldChar w:fldCharType="begin"/>
          </w:r>
          <w:r w:rsidR="00BC33D8" w:rsidRPr="003D0100">
            <w:rPr>
              <w:rFonts w:ascii="Arial" w:hAnsi="Arial" w:cs="Arial"/>
              <w:sz w:val="24"/>
              <w:szCs w:val="24"/>
            </w:rPr>
            <w:instrText xml:space="preserve"> CITATION Jef15 \l 2057 </w:instrText>
          </w:r>
          <w:r w:rsidR="00BC33D8" w:rsidRPr="003D0100">
            <w:rPr>
              <w:rFonts w:ascii="Arial" w:hAnsi="Arial" w:cs="Arial"/>
              <w:sz w:val="24"/>
              <w:szCs w:val="24"/>
            </w:rPr>
            <w:fldChar w:fldCharType="separate"/>
          </w:r>
          <w:r w:rsidR="00BC33D8" w:rsidRPr="003D0100">
            <w:rPr>
              <w:rFonts w:ascii="Arial" w:hAnsi="Arial" w:cs="Arial"/>
              <w:noProof/>
              <w:sz w:val="24"/>
              <w:szCs w:val="24"/>
            </w:rPr>
            <w:t>(Ness, 2015)</w:t>
          </w:r>
          <w:r w:rsidR="00BC33D8" w:rsidRPr="003D0100">
            <w:rPr>
              <w:rFonts w:ascii="Arial" w:hAnsi="Arial" w:cs="Arial"/>
              <w:sz w:val="24"/>
              <w:szCs w:val="24"/>
            </w:rPr>
            <w:fldChar w:fldCharType="end"/>
          </w:r>
        </w:sdtContent>
      </w:sdt>
      <w:r w:rsidRPr="003D0100">
        <w:rPr>
          <w:rFonts w:ascii="Arial" w:hAnsi="Arial" w:cs="Arial"/>
          <w:sz w:val="24"/>
          <w:szCs w:val="24"/>
        </w:rPr>
        <w:t>.</w:t>
      </w:r>
      <w:r w:rsidR="00BC33D8" w:rsidRPr="003D0100">
        <w:rPr>
          <w:rFonts w:ascii="Arial" w:hAnsi="Arial" w:cs="Arial"/>
          <w:sz w:val="24"/>
          <w:szCs w:val="24"/>
        </w:rPr>
        <w:t xml:space="preserve"> </w:t>
      </w:r>
    </w:p>
    <w:p w14:paraId="11F6AB31" w14:textId="09617501" w:rsidR="00E160CD" w:rsidRPr="003D0100" w:rsidRDefault="000A5416" w:rsidP="003D0100">
      <w:pPr>
        <w:pStyle w:val="Heading4"/>
        <w:spacing w:line="360" w:lineRule="auto"/>
        <w:rPr>
          <w:rFonts w:ascii="Arial" w:hAnsi="Arial" w:cs="Arial"/>
          <w:i w:val="0"/>
          <w:color w:val="auto"/>
          <w:sz w:val="24"/>
          <w:szCs w:val="24"/>
          <w:u w:val="single"/>
        </w:rPr>
      </w:pPr>
      <w:r w:rsidRPr="003D0100">
        <w:rPr>
          <w:rFonts w:ascii="Arial" w:hAnsi="Arial" w:cs="Arial"/>
          <w:i w:val="0"/>
          <w:color w:val="auto"/>
          <w:sz w:val="24"/>
          <w:szCs w:val="24"/>
          <w:u w:val="single"/>
        </w:rPr>
        <w:lastRenderedPageBreak/>
        <w:t xml:space="preserve">2.1.2.1 </w:t>
      </w:r>
      <w:r w:rsidR="00E160CD" w:rsidRPr="003D0100">
        <w:rPr>
          <w:rFonts w:ascii="Arial" w:hAnsi="Arial" w:cs="Arial"/>
          <w:i w:val="0"/>
          <w:color w:val="auto"/>
          <w:sz w:val="24"/>
          <w:szCs w:val="24"/>
          <w:u w:val="single"/>
        </w:rPr>
        <w:t>The Introduction of Corsets</w:t>
      </w:r>
    </w:p>
    <w:p w14:paraId="376894B7" w14:textId="77777777" w:rsidR="00CE766B" w:rsidRPr="003D0100" w:rsidRDefault="00BC33D8" w:rsidP="003D0100">
      <w:pPr>
        <w:spacing w:line="360" w:lineRule="auto"/>
        <w:jc w:val="both"/>
        <w:rPr>
          <w:rFonts w:ascii="Arial" w:hAnsi="Arial" w:cs="Arial"/>
          <w:sz w:val="24"/>
          <w:szCs w:val="24"/>
        </w:rPr>
      </w:pPr>
      <w:r w:rsidRPr="003D0100">
        <w:rPr>
          <w:rFonts w:ascii="Arial" w:hAnsi="Arial" w:cs="Arial"/>
          <w:sz w:val="24"/>
          <w:szCs w:val="24"/>
        </w:rPr>
        <w:t xml:space="preserve">During this time period more gender specific products were being introduced; corsets for women were the height of fashion with posters stating that corsets create </w:t>
      </w:r>
      <w:r w:rsidRPr="003D0100">
        <w:rPr>
          <w:rFonts w:ascii="Arial" w:hAnsi="Arial" w:cs="Arial"/>
          <w:i/>
          <w:sz w:val="24"/>
          <w:szCs w:val="24"/>
        </w:rPr>
        <w:t xml:space="preserve">“beautiful women” </w:t>
      </w:r>
      <w:r w:rsidRPr="003D0100">
        <w:rPr>
          <w:rFonts w:ascii="Arial" w:hAnsi="Arial" w:cs="Arial"/>
          <w:sz w:val="24"/>
          <w:szCs w:val="24"/>
        </w:rPr>
        <w:t xml:space="preserve">(appendix 1) </w:t>
      </w:r>
      <w:sdt>
        <w:sdtPr>
          <w:rPr>
            <w:rFonts w:ascii="Arial" w:hAnsi="Arial" w:cs="Arial"/>
            <w:sz w:val="24"/>
            <w:szCs w:val="24"/>
          </w:rPr>
          <w:id w:val="1750153650"/>
          <w:citation/>
        </w:sdtPr>
        <w:sdtContent>
          <w:r w:rsidR="00B2436D" w:rsidRPr="003D0100">
            <w:rPr>
              <w:rFonts w:ascii="Arial" w:hAnsi="Arial" w:cs="Arial"/>
              <w:sz w:val="24"/>
              <w:szCs w:val="24"/>
            </w:rPr>
            <w:fldChar w:fldCharType="begin"/>
          </w:r>
          <w:r w:rsidR="00B2436D" w:rsidRPr="003D0100">
            <w:rPr>
              <w:rFonts w:ascii="Arial" w:hAnsi="Arial" w:cs="Arial"/>
              <w:sz w:val="24"/>
              <w:szCs w:val="24"/>
            </w:rPr>
            <w:instrText xml:space="preserve"> CITATION Thi19 \l 2057 </w:instrText>
          </w:r>
          <w:r w:rsidR="00B2436D" w:rsidRPr="003D0100">
            <w:rPr>
              <w:rFonts w:ascii="Arial" w:hAnsi="Arial" w:cs="Arial"/>
              <w:sz w:val="24"/>
              <w:szCs w:val="24"/>
            </w:rPr>
            <w:fldChar w:fldCharType="separate"/>
          </w:r>
          <w:r w:rsidR="00B2436D" w:rsidRPr="003D0100">
            <w:rPr>
              <w:rFonts w:ascii="Arial" w:hAnsi="Arial" w:cs="Arial"/>
              <w:noProof/>
              <w:sz w:val="24"/>
              <w:szCs w:val="24"/>
            </w:rPr>
            <w:t>(ThisVictorianLife, 2019)</w:t>
          </w:r>
          <w:r w:rsidR="00B2436D" w:rsidRPr="003D0100">
            <w:rPr>
              <w:rFonts w:ascii="Arial" w:hAnsi="Arial" w:cs="Arial"/>
              <w:sz w:val="24"/>
              <w:szCs w:val="24"/>
            </w:rPr>
            <w:fldChar w:fldCharType="end"/>
          </w:r>
        </w:sdtContent>
      </w:sdt>
      <w:r w:rsidR="00B2436D" w:rsidRPr="003D0100">
        <w:rPr>
          <w:rFonts w:ascii="Arial" w:hAnsi="Arial" w:cs="Arial"/>
          <w:sz w:val="24"/>
          <w:szCs w:val="24"/>
        </w:rPr>
        <w:t>. The image of a stereotypical woman’s body shape is something that changes over time. Corsets were designed to make a woman have the appearance of a small waist and larger hips. This was something that society deemed the</w:t>
      </w:r>
      <w:r w:rsidR="000A5416" w:rsidRPr="003D0100">
        <w:rPr>
          <w:rFonts w:ascii="Arial" w:hAnsi="Arial" w:cs="Arial"/>
          <w:sz w:val="24"/>
          <w:szCs w:val="24"/>
        </w:rPr>
        <w:t xml:space="preserve"> image of a</w:t>
      </w:r>
      <w:r w:rsidR="00B2436D" w:rsidRPr="003D0100">
        <w:rPr>
          <w:rFonts w:ascii="Arial" w:hAnsi="Arial" w:cs="Arial"/>
          <w:sz w:val="24"/>
          <w:szCs w:val="24"/>
        </w:rPr>
        <w:t xml:space="preserve"> perfect woman.</w:t>
      </w:r>
    </w:p>
    <w:p w14:paraId="5506F6EE" w14:textId="0AB3BCC3" w:rsidR="007C6459" w:rsidRDefault="00B2436D" w:rsidP="003D0100">
      <w:pPr>
        <w:spacing w:line="360" w:lineRule="auto"/>
        <w:jc w:val="both"/>
        <w:rPr>
          <w:rFonts w:ascii="Arial" w:hAnsi="Arial" w:cs="Arial"/>
          <w:sz w:val="24"/>
          <w:szCs w:val="24"/>
        </w:rPr>
      </w:pPr>
      <w:r w:rsidRPr="003D0100">
        <w:rPr>
          <w:rFonts w:ascii="Arial" w:hAnsi="Arial" w:cs="Arial"/>
          <w:sz w:val="24"/>
          <w:szCs w:val="24"/>
        </w:rPr>
        <w:t xml:space="preserve">It is unclear whether it was the creation of the corset that led the change in a stereotypical woman’s body shape, or whether they were created in order for more women to fit the stereotype </w:t>
      </w:r>
      <w:sdt>
        <w:sdtPr>
          <w:rPr>
            <w:rFonts w:ascii="Arial" w:hAnsi="Arial" w:cs="Arial"/>
            <w:sz w:val="24"/>
            <w:szCs w:val="24"/>
          </w:rPr>
          <w:id w:val="944108367"/>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Sci19 \l 2057 </w:instrText>
          </w:r>
          <w:r w:rsidRPr="003D0100">
            <w:rPr>
              <w:rFonts w:ascii="Arial" w:hAnsi="Arial" w:cs="Arial"/>
              <w:sz w:val="24"/>
              <w:szCs w:val="24"/>
            </w:rPr>
            <w:fldChar w:fldCharType="separate"/>
          </w:r>
          <w:r w:rsidRPr="003D0100">
            <w:rPr>
              <w:rFonts w:ascii="Arial" w:hAnsi="Arial" w:cs="Arial"/>
              <w:noProof/>
              <w:sz w:val="24"/>
              <w:szCs w:val="24"/>
            </w:rPr>
            <w:t>(ScienceOfPeople, 2019)</w:t>
          </w:r>
          <w:r w:rsidRPr="003D0100">
            <w:rPr>
              <w:rFonts w:ascii="Arial" w:hAnsi="Arial" w:cs="Arial"/>
              <w:sz w:val="24"/>
              <w:szCs w:val="24"/>
            </w:rPr>
            <w:fldChar w:fldCharType="end"/>
          </w:r>
        </w:sdtContent>
      </w:sdt>
      <w:r w:rsidRPr="003D0100">
        <w:rPr>
          <w:rFonts w:ascii="Arial" w:hAnsi="Arial" w:cs="Arial"/>
          <w:sz w:val="24"/>
          <w:szCs w:val="24"/>
        </w:rPr>
        <w:t xml:space="preserve">. </w:t>
      </w:r>
    </w:p>
    <w:p w14:paraId="4C525850" w14:textId="77777777" w:rsidR="00C82781" w:rsidRPr="003D0100" w:rsidRDefault="00C82781" w:rsidP="003D0100">
      <w:pPr>
        <w:spacing w:line="360" w:lineRule="auto"/>
        <w:jc w:val="both"/>
        <w:rPr>
          <w:rFonts w:ascii="Arial" w:hAnsi="Arial" w:cs="Arial"/>
          <w:sz w:val="24"/>
          <w:szCs w:val="24"/>
        </w:rPr>
      </w:pPr>
    </w:p>
    <w:p w14:paraId="1E995ED4" w14:textId="6C821671" w:rsidR="007C6459" w:rsidRPr="003D0100" w:rsidRDefault="00426E9B" w:rsidP="003D0100">
      <w:pPr>
        <w:pStyle w:val="Heading3"/>
        <w:spacing w:line="360" w:lineRule="auto"/>
        <w:rPr>
          <w:rFonts w:ascii="Arial" w:hAnsi="Arial" w:cs="Arial"/>
          <w:color w:val="auto"/>
          <w:sz w:val="26"/>
          <w:szCs w:val="26"/>
          <w:u w:val="single"/>
        </w:rPr>
      </w:pPr>
      <w:r w:rsidRPr="003D0100">
        <w:rPr>
          <w:rFonts w:ascii="Arial" w:hAnsi="Arial" w:cs="Arial"/>
          <w:color w:val="auto"/>
          <w:sz w:val="26"/>
          <w:szCs w:val="26"/>
          <w:u w:val="single"/>
        </w:rPr>
        <w:t xml:space="preserve">2.1.3 </w:t>
      </w:r>
      <w:r w:rsidR="007C6459" w:rsidRPr="003D0100">
        <w:rPr>
          <w:rFonts w:ascii="Arial" w:hAnsi="Arial" w:cs="Arial"/>
          <w:color w:val="auto"/>
          <w:sz w:val="26"/>
          <w:szCs w:val="26"/>
          <w:u w:val="single"/>
        </w:rPr>
        <w:t>Sales Era</w:t>
      </w:r>
    </w:p>
    <w:p w14:paraId="6790DADE" w14:textId="0D4E095F" w:rsidR="00D07CF7" w:rsidRPr="003D0100" w:rsidRDefault="001F140E" w:rsidP="003D0100">
      <w:pPr>
        <w:spacing w:line="360" w:lineRule="auto"/>
        <w:jc w:val="both"/>
        <w:rPr>
          <w:rFonts w:ascii="Arial" w:hAnsi="Arial" w:cs="Arial"/>
          <w:sz w:val="24"/>
          <w:szCs w:val="24"/>
        </w:rPr>
      </w:pPr>
      <w:r w:rsidRPr="003D0100">
        <w:rPr>
          <w:rFonts w:ascii="Arial" w:hAnsi="Arial" w:cs="Arial"/>
          <w:sz w:val="24"/>
          <w:szCs w:val="24"/>
        </w:rPr>
        <w:t xml:space="preserve">After the industrial revolution businesses became more focused on sales, </w:t>
      </w:r>
      <w:r w:rsidR="00776EE4" w:rsidRPr="003D0100">
        <w:rPr>
          <w:rFonts w:ascii="Arial" w:hAnsi="Arial" w:cs="Arial"/>
          <w:sz w:val="24"/>
          <w:szCs w:val="24"/>
        </w:rPr>
        <w:t xml:space="preserve">granting the name of this era to be </w:t>
      </w:r>
      <w:r w:rsidRPr="003D0100">
        <w:rPr>
          <w:rFonts w:ascii="Arial" w:hAnsi="Arial" w:cs="Arial"/>
          <w:sz w:val="24"/>
          <w:szCs w:val="24"/>
        </w:rPr>
        <w:t xml:space="preserve">the era of sales. </w:t>
      </w:r>
      <w:r w:rsidR="00B766A0" w:rsidRPr="003D0100">
        <w:rPr>
          <w:rFonts w:ascii="Arial" w:hAnsi="Arial" w:cs="Arial"/>
          <w:sz w:val="24"/>
          <w:szCs w:val="24"/>
        </w:rPr>
        <w:t>More companies started opening</w:t>
      </w:r>
      <w:r w:rsidR="00082692" w:rsidRPr="003D0100">
        <w:rPr>
          <w:rFonts w:ascii="Arial" w:hAnsi="Arial" w:cs="Arial"/>
          <w:sz w:val="24"/>
          <w:szCs w:val="24"/>
        </w:rPr>
        <w:t>, making</w:t>
      </w:r>
      <w:r w:rsidR="00B766A0" w:rsidRPr="003D0100">
        <w:rPr>
          <w:rFonts w:ascii="Arial" w:hAnsi="Arial" w:cs="Arial"/>
          <w:sz w:val="24"/>
          <w:szCs w:val="24"/>
        </w:rPr>
        <w:t xml:space="preserve"> the market more competitive. This led companies to use marketing strategies in order to gain an advantage over their competitors. Strategizing their marketing allowed companies to understand the wants of their customers, which was used in order to sell their products. </w:t>
      </w:r>
      <w:sdt>
        <w:sdtPr>
          <w:rPr>
            <w:rFonts w:ascii="Arial" w:hAnsi="Arial" w:cs="Arial"/>
            <w:sz w:val="24"/>
            <w:szCs w:val="24"/>
          </w:rPr>
          <w:id w:val="1173308055"/>
          <w:citation/>
        </w:sdtPr>
        <w:sdtContent>
          <w:r w:rsidR="00222BF9" w:rsidRPr="003D0100">
            <w:rPr>
              <w:rFonts w:ascii="Arial" w:hAnsi="Arial" w:cs="Arial"/>
              <w:sz w:val="24"/>
              <w:szCs w:val="24"/>
            </w:rPr>
            <w:fldChar w:fldCharType="begin"/>
          </w:r>
          <w:r w:rsidR="00222BF9" w:rsidRPr="003D0100">
            <w:rPr>
              <w:rFonts w:ascii="Arial" w:hAnsi="Arial" w:cs="Arial"/>
              <w:sz w:val="24"/>
              <w:szCs w:val="24"/>
            </w:rPr>
            <w:instrText xml:space="preserve"> CITATION Whi18 \l 2057 </w:instrText>
          </w:r>
          <w:r w:rsidR="00222BF9" w:rsidRPr="003D0100">
            <w:rPr>
              <w:rFonts w:ascii="Arial" w:hAnsi="Arial" w:cs="Arial"/>
              <w:sz w:val="24"/>
              <w:szCs w:val="24"/>
            </w:rPr>
            <w:fldChar w:fldCharType="separate"/>
          </w:r>
          <w:r w:rsidR="00222BF9" w:rsidRPr="003D0100">
            <w:rPr>
              <w:rFonts w:ascii="Arial" w:hAnsi="Arial" w:cs="Arial"/>
              <w:noProof/>
              <w:sz w:val="24"/>
              <w:szCs w:val="24"/>
            </w:rPr>
            <w:t>(White, 2018)</w:t>
          </w:r>
          <w:r w:rsidR="00222BF9" w:rsidRPr="003D0100">
            <w:rPr>
              <w:rFonts w:ascii="Arial" w:hAnsi="Arial" w:cs="Arial"/>
              <w:sz w:val="24"/>
              <w:szCs w:val="24"/>
            </w:rPr>
            <w:fldChar w:fldCharType="end"/>
          </w:r>
        </w:sdtContent>
      </w:sdt>
      <w:r w:rsidRPr="003D0100">
        <w:rPr>
          <w:rFonts w:ascii="Arial" w:hAnsi="Arial" w:cs="Arial"/>
          <w:sz w:val="24"/>
          <w:szCs w:val="24"/>
        </w:rPr>
        <w:t xml:space="preserve">. </w:t>
      </w:r>
    </w:p>
    <w:p w14:paraId="674456D2" w14:textId="5A902FCE" w:rsidR="005C6E4D" w:rsidRPr="003D0100" w:rsidRDefault="005C6E4D" w:rsidP="003D0100">
      <w:pPr>
        <w:pStyle w:val="Heading4"/>
        <w:spacing w:line="360" w:lineRule="auto"/>
        <w:rPr>
          <w:rFonts w:ascii="Arial" w:hAnsi="Arial" w:cs="Arial"/>
          <w:i w:val="0"/>
          <w:color w:val="auto"/>
          <w:sz w:val="24"/>
          <w:szCs w:val="24"/>
          <w:u w:val="single"/>
        </w:rPr>
      </w:pPr>
      <w:r w:rsidRPr="003D0100">
        <w:rPr>
          <w:rFonts w:ascii="Arial" w:hAnsi="Arial" w:cs="Arial"/>
          <w:i w:val="0"/>
          <w:color w:val="auto"/>
          <w:sz w:val="24"/>
          <w:szCs w:val="24"/>
          <w:u w:val="single"/>
        </w:rPr>
        <w:t xml:space="preserve">2.1.3.1 Milady </w:t>
      </w:r>
      <w:r w:rsidRPr="003D0100">
        <w:rPr>
          <w:rFonts w:ascii="Arial" w:hAnsi="Arial" w:cs="Arial"/>
          <w:i w:val="0"/>
          <w:color w:val="auto"/>
          <w:sz w:val="24"/>
          <w:szCs w:val="24"/>
          <w:u w:val="single"/>
          <w:shd w:val="clear" w:color="auto" w:fill="FFFFFF"/>
        </w:rPr>
        <w:t>Décolleté</w:t>
      </w:r>
      <w:r w:rsidRPr="003D0100">
        <w:rPr>
          <w:rFonts w:ascii="Arial" w:hAnsi="Arial" w:cs="Arial"/>
          <w:i w:val="0"/>
          <w:color w:val="auto"/>
          <w:sz w:val="24"/>
          <w:szCs w:val="24"/>
          <w:u w:val="single"/>
        </w:rPr>
        <w:t xml:space="preserve"> </w:t>
      </w:r>
    </w:p>
    <w:p w14:paraId="6886C634" w14:textId="60EDAD77" w:rsidR="005C6E4D" w:rsidRPr="003D0100" w:rsidRDefault="00B766A0" w:rsidP="003D0100">
      <w:pPr>
        <w:spacing w:line="360" w:lineRule="auto"/>
        <w:jc w:val="both"/>
        <w:rPr>
          <w:rFonts w:ascii="Arial" w:hAnsi="Arial" w:cs="Arial"/>
          <w:sz w:val="24"/>
          <w:szCs w:val="24"/>
          <w:shd w:val="clear" w:color="auto" w:fill="FFFFFF"/>
        </w:rPr>
      </w:pPr>
      <w:r w:rsidRPr="003D0100">
        <w:rPr>
          <w:rFonts w:ascii="Arial" w:hAnsi="Arial" w:cs="Arial"/>
          <w:sz w:val="24"/>
          <w:szCs w:val="24"/>
        </w:rPr>
        <w:t xml:space="preserve">In 1914 </w:t>
      </w:r>
      <w:r w:rsidR="00DF089B" w:rsidRPr="003D0100">
        <w:rPr>
          <w:rFonts w:ascii="Arial" w:hAnsi="Arial" w:cs="Arial"/>
          <w:sz w:val="24"/>
          <w:szCs w:val="24"/>
        </w:rPr>
        <w:t xml:space="preserve">Harper’s Bazaar, a women’s magazine, created the first advertisement campaign that showed women that had removed their body hair. During this period fashion was changing, with women wearing clothes that showed off more of their body. This led to Gillette creating the </w:t>
      </w:r>
      <w:r w:rsidR="00DF089B" w:rsidRPr="003D0100">
        <w:rPr>
          <w:rFonts w:ascii="Arial" w:hAnsi="Arial" w:cs="Arial"/>
          <w:i/>
          <w:sz w:val="24"/>
          <w:szCs w:val="24"/>
        </w:rPr>
        <w:t xml:space="preserve">“Milady </w:t>
      </w:r>
      <w:r w:rsidR="00DF089B" w:rsidRPr="003D0100">
        <w:rPr>
          <w:rFonts w:ascii="Arial" w:hAnsi="Arial" w:cs="Arial"/>
          <w:i/>
          <w:sz w:val="24"/>
          <w:szCs w:val="24"/>
          <w:shd w:val="clear" w:color="auto" w:fill="FFFFFF"/>
        </w:rPr>
        <w:t xml:space="preserve">Décolleté” </w:t>
      </w:r>
      <w:r w:rsidR="00DF089B" w:rsidRPr="003D0100">
        <w:rPr>
          <w:rFonts w:ascii="Arial" w:hAnsi="Arial" w:cs="Arial"/>
          <w:sz w:val="24"/>
          <w:szCs w:val="24"/>
          <w:shd w:val="clear" w:color="auto" w:fill="FFFFFF"/>
        </w:rPr>
        <w:t xml:space="preserve">campaign </w:t>
      </w:r>
      <w:r w:rsidR="0098330E" w:rsidRPr="003D0100">
        <w:rPr>
          <w:rFonts w:ascii="Arial" w:hAnsi="Arial" w:cs="Arial"/>
          <w:sz w:val="24"/>
          <w:szCs w:val="24"/>
          <w:shd w:val="clear" w:color="auto" w:fill="FFFFFF"/>
        </w:rPr>
        <w:t>(Appendix</w:t>
      </w:r>
      <w:r w:rsidR="00082692" w:rsidRPr="003D0100">
        <w:rPr>
          <w:rFonts w:ascii="Arial" w:hAnsi="Arial" w:cs="Arial"/>
          <w:sz w:val="24"/>
          <w:szCs w:val="24"/>
          <w:shd w:val="clear" w:color="auto" w:fill="FFFFFF"/>
        </w:rPr>
        <w:t xml:space="preserve"> 2</w:t>
      </w:r>
      <w:r w:rsidR="0098330E" w:rsidRPr="003D0100">
        <w:rPr>
          <w:rFonts w:ascii="Arial" w:hAnsi="Arial" w:cs="Arial"/>
          <w:sz w:val="24"/>
          <w:szCs w:val="24"/>
          <w:shd w:val="clear" w:color="auto" w:fill="FFFFFF"/>
        </w:rPr>
        <w:t xml:space="preserve">) </w:t>
      </w:r>
      <w:r w:rsidR="00DF089B" w:rsidRPr="003D0100">
        <w:rPr>
          <w:rFonts w:ascii="Arial" w:hAnsi="Arial" w:cs="Arial"/>
          <w:sz w:val="24"/>
          <w:szCs w:val="24"/>
          <w:shd w:val="clear" w:color="auto" w:fill="FFFFFF"/>
        </w:rPr>
        <w:t xml:space="preserve">where their adverts encouraged women to remove their </w:t>
      </w:r>
      <w:r w:rsidR="00DF089B" w:rsidRPr="003D0100">
        <w:rPr>
          <w:rFonts w:ascii="Arial" w:hAnsi="Arial" w:cs="Arial"/>
          <w:i/>
          <w:sz w:val="24"/>
          <w:szCs w:val="24"/>
          <w:shd w:val="clear" w:color="auto" w:fill="FFFFFF"/>
        </w:rPr>
        <w:t xml:space="preserve">“unsightly” </w:t>
      </w:r>
      <w:r w:rsidR="00DF089B" w:rsidRPr="003D0100">
        <w:rPr>
          <w:rFonts w:ascii="Arial" w:hAnsi="Arial" w:cs="Arial"/>
          <w:sz w:val="24"/>
          <w:szCs w:val="24"/>
          <w:shd w:val="clear" w:color="auto" w:fill="FFFFFF"/>
        </w:rPr>
        <w:t xml:space="preserve">hair, stating that having no body hair was a </w:t>
      </w:r>
      <w:r w:rsidR="00DF089B" w:rsidRPr="003D0100">
        <w:rPr>
          <w:rFonts w:ascii="Arial" w:hAnsi="Arial" w:cs="Arial"/>
          <w:i/>
          <w:sz w:val="24"/>
          <w:szCs w:val="24"/>
          <w:shd w:val="clear" w:color="auto" w:fill="FFFFFF"/>
        </w:rPr>
        <w:t>“necessity”</w:t>
      </w:r>
      <w:r w:rsidR="00DF089B" w:rsidRPr="003D0100">
        <w:rPr>
          <w:rFonts w:ascii="Arial" w:hAnsi="Arial" w:cs="Arial"/>
          <w:sz w:val="24"/>
          <w:szCs w:val="24"/>
          <w:shd w:val="clear" w:color="auto" w:fill="FFFFFF"/>
        </w:rPr>
        <w:t xml:space="preserve"> </w:t>
      </w:r>
      <w:sdt>
        <w:sdtPr>
          <w:rPr>
            <w:rFonts w:ascii="Arial" w:hAnsi="Arial" w:cs="Arial"/>
            <w:sz w:val="24"/>
            <w:szCs w:val="24"/>
            <w:shd w:val="clear" w:color="auto" w:fill="FFFFFF"/>
          </w:rPr>
          <w:id w:val="597918757"/>
          <w:citation/>
        </w:sdtPr>
        <w:sdtContent>
          <w:r w:rsidR="00DF089B" w:rsidRPr="003D0100">
            <w:rPr>
              <w:rFonts w:ascii="Arial" w:hAnsi="Arial" w:cs="Arial"/>
              <w:sz w:val="24"/>
              <w:szCs w:val="24"/>
              <w:shd w:val="clear" w:color="auto" w:fill="FFFFFF"/>
            </w:rPr>
            <w:fldChar w:fldCharType="begin"/>
          </w:r>
          <w:r w:rsidR="00DF089B" w:rsidRPr="003D0100">
            <w:rPr>
              <w:rFonts w:ascii="Arial" w:hAnsi="Arial" w:cs="Arial"/>
              <w:sz w:val="24"/>
              <w:szCs w:val="24"/>
              <w:shd w:val="clear" w:color="auto" w:fill="FFFFFF"/>
            </w:rPr>
            <w:instrText xml:space="preserve"> CITATION Wom17 \l 2057 </w:instrText>
          </w:r>
          <w:r w:rsidR="00DF089B" w:rsidRPr="003D0100">
            <w:rPr>
              <w:rFonts w:ascii="Arial" w:hAnsi="Arial" w:cs="Arial"/>
              <w:sz w:val="24"/>
              <w:szCs w:val="24"/>
              <w:shd w:val="clear" w:color="auto" w:fill="FFFFFF"/>
            </w:rPr>
            <w:fldChar w:fldCharType="separate"/>
          </w:r>
          <w:r w:rsidR="00DF089B" w:rsidRPr="003D0100">
            <w:rPr>
              <w:rFonts w:ascii="Arial" w:hAnsi="Arial" w:cs="Arial"/>
              <w:noProof/>
              <w:sz w:val="24"/>
              <w:szCs w:val="24"/>
              <w:shd w:val="clear" w:color="auto" w:fill="FFFFFF"/>
            </w:rPr>
            <w:t>(Women'sMuseum, 2017)</w:t>
          </w:r>
          <w:r w:rsidR="00DF089B" w:rsidRPr="003D0100">
            <w:rPr>
              <w:rFonts w:ascii="Arial" w:hAnsi="Arial" w:cs="Arial"/>
              <w:sz w:val="24"/>
              <w:szCs w:val="24"/>
              <w:shd w:val="clear" w:color="auto" w:fill="FFFFFF"/>
            </w:rPr>
            <w:fldChar w:fldCharType="end"/>
          </w:r>
        </w:sdtContent>
      </w:sdt>
      <w:r w:rsidR="00DF089B" w:rsidRPr="003D0100">
        <w:rPr>
          <w:rFonts w:ascii="Arial" w:hAnsi="Arial" w:cs="Arial"/>
          <w:sz w:val="24"/>
          <w:szCs w:val="24"/>
          <w:shd w:val="clear" w:color="auto" w:fill="FFFFFF"/>
        </w:rPr>
        <w:t xml:space="preserve">. This trend however was not the first time that </w:t>
      </w:r>
      <w:r w:rsidR="00A576F7" w:rsidRPr="003D0100">
        <w:rPr>
          <w:rFonts w:ascii="Arial" w:hAnsi="Arial" w:cs="Arial"/>
          <w:sz w:val="24"/>
          <w:szCs w:val="24"/>
          <w:shd w:val="clear" w:color="auto" w:fill="FFFFFF"/>
        </w:rPr>
        <w:t xml:space="preserve">women’s body hair removal was a trend. It can be dated back to 3000BC when Egyptian women removed all their hair, believing that it was cleaner </w:t>
      </w:r>
      <w:sdt>
        <w:sdtPr>
          <w:rPr>
            <w:rFonts w:ascii="Arial" w:hAnsi="Arial" w:cs="Arial"/>
            <w:sz w:val="24"/>
            <w:szCs w:val="24"/>
            <w:shd w:val="clear" w:color="auto" w:fill="FFFFFF"/>
          </w:rPr>
          <w:id w:val="-1595000510"/>
          <w:citation/>
        </w:sdtPr>
        <w:sdtContent>
          <w:r w:rsidR="00A576F7" w:rsidRPr="003D0100">
            <w:rPr>
              <w:rFonts w:ascii="Arial" w:hAnsi="Arial" w:cs="Arial"/>
              <w:sz w:val="24"/>
              <w:szCs w:val="24"/>
              <w:shd w:val="clear" w:color="auto" w:fill="FFFFFF"/>
            </w:rPr>
            <w:fldChar w:fldCharType="begin"/>
          </w:r>
          <w:r w:rsidR="00A576F7" w:rsidRPr="003D0100">
            <w:rPr>
              <w:rFonts w:ascii="Arial" w:hAnsi="Arial" w:cs="Arial"/>
              <w:sz w:val="24"/>
              <w:szCs w:val="24"/>
              <w:shd w:val="clear" w:color="auto" w:fill="FFFFFF"/>
            </w:rPr>
            <w:instrText xml:space="preserve"> CITATION Rac16 \l 2057 </w:instrText>
          </w:r>
          <w:r w:rsidR="00A576F7" w:rsidRPr="003D0100">
            <w:rPr>
              <w:rFonts w:ascii="Arial" w:hAnsi="Arial" w:cs="Arial"/>
              <w:sz w:val="24"/>
              <w:szCs w:val="24"/>
              <w:shd w:val="clear" w:color="auto" w:fill="FFFFFF"/>
            </w:rPr>
            <w:fldChar w:fldCharType="separate"/>
          </w:r>
          <w:r w:rsidR="00A576F7" w:rsidRPr="003D0100">
            <w:rPr>
              <w:rFonts w:ascii="Arial" w:hAnsi="Arial" w:cs="Arial"/>
              <w:noProof/>
              <w:sz w:val="24"/>
              <w:szCs w:val="24"/>
              <w:shd w:val="clear" w:color="auto" w:fill="FFFFFF"/>
            </w:rPr>
            <w:t>(Lubitz, 2016)</w:t>
          </w:r>
          <w:r w:rsidR="00A576F7" w:rsidRPr="003D0100">
            <w:rPr>
              <w:rFonts w:ascii="Arial" w:hAnsi="Arial" w:cs="Arial"/>
              <w:sz w:val="24"/>
              <w:szCs w:val="24"/>
              <w:shd w:val="clear" w:color="auto" w:fill="FFFFFF"/>
            </w:rPr>
            <w:fldChar w:fldCharType="end"/>
          </w:r>
        </w:sdtContent>
      </w:sdt>
      <w:r w:rsidR="00100A59" w:rsidRPr="003D0100">
        <w:rPr>
          <w:rFonts w:ascii="Arial" w:hAnsi="Arial" w:cs="Arial"/>
          <w:sz w:val="24"/>
          <w:szCs w:val="24"/>
          <w:shd w:val="clear" w:color="auto" w:fill="FFFFFF"/>
        </w:rPr>
        <w:t xml:space="preserve">. </w:t>
      </w:r>
    </w:p>
    <w:p w14:paraId="077B18E1" w14:textId="214717E2" w:rsidR="009D778F" w:rsidRDefault="00100A59" w:rsidP="003D0100">
      <w:pPr>
        <w:spacing w:line="360" w:lineRule="auto"/>
        <w:jc w:val="both"/>
        <w:rPr>
          <w:rFonts w:ascii="Arial" w:hAnsi="Arial" w:cs="Arial"/>
          <w:sz w:val="24"/>
          <w:szCs w:val="24"/>
          <w:shd w:val="clear" w:color="auto" w:fill="FFFFFF"/>
        </w:rPr>
      </w:pPr>
      <w:r w:rsidRPr="003D0100">
        <w:rPr>
          <w:rFonts w:ascii="Arial" w:hAnsi="Arial" w:cs="Arial"/>
          <w:sz w:val="24"/>
          <w:szCs w:val="24"/>
          <w:shd w:val="clear" w:color="auto" w:fill="FFFFFF"/>
        </w:rPr>
        <w:t xml:space="preserve">It is indicated that this </w:t>
      </w:r>
      <w:r w:rsidR="00386B1A" w:rsidRPr="003D0100">
        <w:rPr>
          <w:rFonts w:ascii="Arial" w:hAnsi="Arial" w:cs="Arial"/>
          <w:sz w:val="24"/>
          <w:szCs w:val="24"/>
          <w:shd w:val="clear" w:color="auto" w:fill="FFFFFF"/>
        </w:rPr>
        <w:t>led to the stereotype of women needing to have no body hair, and can be seen t</w:t>
      </w:r>
      <w:r w:rsidR="009D778F" w:rsidRPr="003D0100">
        <w:rPr>
          <w:rFonts w:ascii="Arial" w:hAnsi="Arial" w:cs="Arial"/>
          <w:sz w:val="24"/>
          <w:szCs w:val="24"/>
          <w:shd w:val="clear" w:color="auto" w:fill="FFFFFF"/>
        </w:rPr>
        <w:t xml:space="preserve">o have perpetuated as it still exists in modern western society. Within the media women are </w:t>
      </w:r>
      <w:r w:rsidR="005C6E4D" w:rsidRPr="003D0100">
        <w:rPr>
          <w:rFonts w:ascii="Arial" w:hAnsi="Arial" w:cs="Arial"/>
          <w:sz w:val="24"/>
          <w:szCs w:val="24"/>
          <w:shd w:val="clear" w:color="auto" w:fill="FFFFFF"/>
        </w:rPr>
        <w:t xml:space="preserve">portrayed to have no body hair. </w:t>
      </w:r>
      <w:r w:rsidR="001B7EB3" w:rsidRPr="003D0100">
        <w:rPr>
          <w:rFonts w:ascii="Arial" w:hAnsi="Arial" w:cs="Arial"/>
          <w:sz w:val="24"/>
          <w:szCs w:val="24"/>
          <w:shd w:val="clear" w:color="auto" w:fill="FFFFFF"/>
        </w:rPr>
        <w:t xml:space="preserve">With the majority of </w:t>
      </w:r>
      <w:r w:rsidR="001B7EB3" w:rsidRPr="003D0100">
        <w:rPr>
          <w:rFonts w:ascii="Arial" w:hAnsi="Arial" w:cs="Arial"/>
          <w:sz w:val="24"/>
          <w:szCs w:val="24"/>
          <w:shd w:val="clear" w:color="auto" w:fill="FFFFFF"/>
        </w:rPr>
        <w:lastRenderedPageBreak/>
        <w:t xml:space="preserve">males only seeing female bodies within the media, this can be seen to have had a large effect on their relationship with women. When 10 volunteers were asked about their preferences with women’s body hair 9 of them believed that women should have little to no body hair, and that they would not date someone who has body hair </w:t>
      </w:r>
      <w:sdt>
        <w:sdtPr>
          <w:rPr>
            <w:rFonts w:ascii="Arial" w:hAnsi="Arial" w:cs="Arial"/>
            <w:sz w:val="24"/>
            <w:szCs w:val="24"/>
            <w:shd w:val="clear" w:color="auto" w:fill="FFFFFF"/>
          </w:rPr>
          <w:id w:val="1957362066"/>
          <w:citation/>
        </w:sdtPr>
        <w:sdtContent>
          <w:r w:rsidR="001B7EB3" w:rsidRPr="003D0100">
            <w:rPr>
              <w:rFonts w:ascii="Arial" w:hAnsi="Arial" w:cs="Arial"/>
              <w:sz w:val="24"/>
              <w:szCs w:val="24"/>
              <w:shd w:val="clear" w:color="auto" w:fill="FFFFFF"/>
            </w:rPr>
            <w:fldChar w:fldCharType="begin"/>
          </w:r>
          <w:r w:rsidR="001B7EB3" w:rsidRPr="003D0100">
            <w:rPr>
              <w:rFonts w:ascii="Arial" w:hAnsi="Arial" w:cs="Arial"/>
              <w:sz w:val="24"/>
              <w:szCs w:val="24"/>
              <w:shd w:val="clear" w:color="auto" w:fill="FFFFFF"/>
            </w:rPr>
            <w:instrText xml:space="preserve"> CITATION Get15 \l 2057 </w:instrText>
          </w:r>
          <w:r w:rsidR="001B7EB3" w:rsidRPr="003D0100">
            <w:rPr>
              <w:rFonts w:ascii="Arial" w:hAnsi="Arial" w:cs="Arial"/>
              <w:sz w:val="24"/>
              <w:szCs w:val="24"/>
              <w:shd w:val="clear" w:color="auto" w:fill="FFFFFF"/>
            </w:rPr>
            <w:fldChar w:fldCharType="separate"/>
          </w:r>
          <w:r w:rsidR="001B7EB3" w:rsidRPr="003D0100">
            <w:rPr>
              <w:rFonts w:ascii="Arial" w:hAnsi="Arial" w:cs="Arial"/>
              <w:noProof/>
              <w:sz w:val="24"/>
              <w:szCs w:val="24"/>
              <w:shd w:val="clear" w:color="auto" w:fill="FFFFFF"/>
            </w:rPr>
            <w:t>(GetTheGloss, 2015)</w:t>
          </w:r>
          <w:r w:rsidR="001B7EB3" w:rsidRPr="003D0100">
            <w:rPr>
              <w:rFonts w:ascii="Arial" w:hAnsi="Arial" w:cs="Arial"/>
              <w:sz w:val="24"/>
              <w:szCs w:val="24"/>
              <w:shd w:val="clear" w:color="auto" w:fill="FFFFFF"/>
            </w:rPr>
            <w:fldChar w:fldCharType="end"/>
          </w:r>
        </w:sdtContent>
      </w:sdt>
      <w:r w:rsidR="001B7EB3" w:rsidRPr="003D0100">
        <w:rPr>
          <w:rFonts w:ascii="Arial" w:hAnsi="Arial" w:cs="Arial"/>
          <w:sz w:val="24"/>
          <w:szCs w:val="24"/>
          <w:shd w:val="clear" w:color="auto" w:fill="FFFFFF"/>
        </w:rPr>
        <w:t xml:space="preserve">. Even though this is was a small sample size, the results show that the portrayal of stereotypical women is having an effect on men’s perceptions of women. This, however, is something that is more recently changing, with the first </w:t>
      </w:r>
      <w:r w:rsidR="0093172B" w:rsidRPr="003D0100">
        <w:rPr>
          <w:rFonts w:ascii="Arial" w:hAnsi="Arial" w:cs="Arial"/>
          <w:sz w:val="24"/>
          <w:szCs w:val="24"/>
          <w:shd w:val="clear" w:color="auto" w:fill="FFFFFF"/>
        </w:rPr>
        <w:t xml:space="preserve">ever razor advertisement depicting women with body hair. My Billie create razors specifically designed for women, at the same price as razors for men </w:t>
      </w:r>
      <w:sdt>
        <w:sdtPr>
          <w:rPr>
            <w:rFonts w:ascii="Arial" w:hAnsi="Arial" w:cs="Arial"/>
            <w:sz w:val="24"/>
            <w:szCs w:val="24"/>
            <w:shd w:val="clear" w:color="auto" w:fill="FFFFFF"/>
          </w:rPr>
          <w:id w:val="1990121456"/>
          <w:citation/>
        </w:sdtPr>
        <w:sdtContent>
          <w:r w:rsidR="0093172B" w:rsidRPr="003D0100">
            <w:rPr>
              <w:rFonts w:ascii="Arial" w:hAnsi="Arial" w:cs="Arial"/>
              <w:sz w:val="24"/>
              <w:szCs w:val="24"/>
              <w:shd w:val="clear" w:color="auto" w:fill="FFFFFF"/>
            </w:rPr>
            <w:fldChar w:fldCharType="begin"/>
          </w:r>
          <w:r w:rsidR="0093172B" w:rsidRPr="003D0100">
            <w:rPr>
              <w:rFonts w:ascii="Arial" w:hAnsi="Arial" w:cs="Arial"/>
              <w:sz w:val="24"/>
              <w:szCs w:val="24"/>
              <w:shd w:val="clear" w:color="auto" w:fill="FFFFFF"/>
            </w:rPr>
            <w:instrText xml:space="preserve"> CITATION Bil19 \l 2057 </w:instrText>
          </w:r>
          <w:r w:rsidR="0093172B" w:rsidRPr="003D0100">
            <w:rPr>
              <w:rFonts w:ascii="Arial" w:hAnsi="Arial" w:cs="Arial"/>
              <w:sz w:val="24"/>
              <w:szCs w:val="24"/>
              <w:shd w:val="clear" w:color="auto" w:fill="FFFFFF"/>
            </w:rPr>
            <w:fldChar w:fldCharType="separate"/>
          </w:r>
          <w:r w:rsidR="0093172B" w:rsidRPr="003D0100">
            <w:rPr>
              <w:rFonts w:ascii="Arial" w:hAnsi="Arial" w:cs="Arial"/>
              <w:noProof/>
              <w:sz w:val="24"/>
              <w:szCs w:val="24"/>
              <w:shd w:val="clear" w:color="auto" w:fill="FFFFFF"/>
            </w:rPr>
            <w:t>(Billie, 2019)</w:t>
          </w:r>
          <w:r w:rsidR="0093172B" w:rsidRPr="003D0100">
            <w:rPr>
              <w:rFonts w:ascii="Arial" w:hAnsi="Arial" w:cs="Arial"/>
              <w:sz w:val="24"/>
              <w:szCs w:val="24"/>
              <w:shd w:val="clear" w:color="auto" w:fill="FFFFFF"/>
            </w:rPr>
            <w:fldChar w:fldCharType="end"/>
          </w:r>
        </w:sdtContent>
      </w:sdt>
      <w:r w:rsidR="0093172B" w:rsidRPr="003D0100">
        <w:rPr>
          <w:rFonts w:ascii="Arial" w:hAnsi="Arial" w:cs="Arial"/>
          <w:sz w:val="24"/>
          <w:szCs w:val="24"/>
          <w:shd w:val="clear" w:color="auto" w:fill="FFFFFF"/>
        </w:rPr>
        <w:t>. Showing women with body hair</w:t>
      </w:r>
      <w:r w:rsidRPr="003D0100">
        <w:rPr>
          <w:rFonts w:ascii="Arial" w:hAnsi="Arial" w:cs="Arial"/>
          <w:sz w:val="24"/>
          <w:szCs w:val="24"/>
          <w:shd w:val="clear" w:color="auto" w:fill="FFFFFF"/>
        </w:rPr>
        <w:t xml:space="preserve"> within the media could</w:t>
      </w:r>
      <w:r w:rsidR="0093172B" w:rsidRPr="003D0100">
        <w:rPr>
          <w:rFonts w:ascii="Arial" w:hAnsi="Arial" w:cs="Arial"/>
          <w:sz w:val="24"/>
          <w:szCs w:val="24"/>
          <w:shd w:val="clear" w:color="auto" w:fill="FFFFFF"/>
        </w:rPr>
        <w:t xml:space="preserve"> lead to less press</w:t>
      </w:r>
      <w:r w:rsidR="00082692" w:rsidRPr="003D0100">
        <w:rPr>
          <w:rFonts w:ascii="Arial" w:hAnsi="Arial" w:cs="Arial"/>
          <w:sz w:val="24"/>
          <w:szCs w:val="24"/>
          <w:shd w:val="clear" w:color="auto" w:fill="FFFFFF"/>
        </w:rPr>
        <w:t xml:space="preserve">ure on women to shave, and could, in turn, change the stereotype again. </w:t>
      </w:r>
    </w:p>
    <w:p w14:paraId="5C54FC3E" w14:textId="77777777" w:rsidR="00C82781" w:rsidRPr="003D0100" w:rsidRDefault="00C82781" w:rsidP="003D0100">
      <w:pPr>
        <w:spacing w:line="360" w:lineRule="auto"/>
        <w:jc w:val="both"/>
        <w:rPr>
          <w:rFonts w:ascii="Arial" w:hAnsi="Arial" w:cs="Arial"/>
          <w:sz w:val="24"/>
          <w:szCs w:val="24"/>
          <w:shd w:val="clear" w:color="auto" w:fill="FFFFFF"/>
        </w:rPr>
      </w:pPr>
    </w:p>
    <w:p w14:paraId="03FCE4CF" w14:textId="554721DB" w:rsidR="00E160CD" w:rsidRPr="003D0100" w:rsidRDefault="00E319FA" w:rsidP="003D0100">
      <w:pPr>
        <w:pStyle w:val="Heading2"/>
        <w:spacing w:line="360" w:lineRule="auto"/>
        <w:rPr>
          <w:rFonts w:ascii="Arial" w:hAnsi="Arial" w:cs="Arial"/>
          <w:color w:val="auto"/>
        </w:rPr>
      </w:pPr>
      <w:r w:rsidRPr="003D0100">
        <w:rPr>
          <w:rFonts w:ascii="Arial" w:hAnsi="Arial" w:cs="Arial"/>
          <w:color w:val="auto"/>
          <w:u w:val="single"/>
          <w:shd w:val="clear" w:color="auto" w:fill="FFFFFF"/>
        </w:rPr>
        <w:t>2.1.4 Strategic</w:t>
      </w:r>
      <w:r w:rsidR="00E160CD" w:rsidRPr="003D0100">
        <w:rPr>
          <w:rFonts w:ascii="Arial" w:hAnsi="Arial" w:cs="Arial"/>
          <w:color w:val="auto"/>
          <w:u w:val="single"/>
          <w:shd w:val="clear" w:color="auto" w:fill="FFFFFF"/>
        </w:rPr>
        <w:t xml:space="preserve"> Marketing</w:t>
      </w:r>
    </w:p>
    <w:p w14:paraId="6A91AB21" w14:textId="33F4BBD8" w:rsidR="00E160CD" w:rsidRPr="003D0100" w:rsidRDefault="00E319FA" w:rsidP="003D0100">
      <w:pPr>
        <w:spacing w:line="360" w:lineRule="auto"/>
        <w:jc w:val="both"/>
        <w:rPr>
          <w:rFonts w:ascii="Arial" w:hAnsi="Arial" w:cs="Arial"/>
          <w:sz w:val="24"/>
          <w:szCs w:val="24"/>
        </w:rPr>
      </w:pPr>
      <w:r w:rsidRPr="003D0100">
        <w:rPr>
          <w:rFonts w:ascii="Arial" w:hAnsi="Arial" w:cs="Arial"/>
          <w:sz w:val="24"/>
          <w:szCs w:val="24"/>
        </w:rPr>
        <w:t>This era consisted of</w:t>
      </w:r>
      <w:r w:rsidR="006436A0" w:rsidRPr="003D0100">
        <w:rPr>
          <w:rFonts w:ascii="Arial" w:hAnsi="Arial" w:cs="Arial"/>
          <w:sz w:val="24"/>
          <w:szCs w:val="24"/>
        </w:rPr>
        <w:t xml:space="preserve"> companies needing to push their products in order to increase their sales</w:t>
      </w:r>
      <w:r w:rsidRPr="003D0100">
        <w:rPr>
          <w:rFonts w:ascii="Arial" w:hAnsi="Arial" w:cs="Arial"/>
          <w:sz w:val="24"/>
          <w:szCs w:val="24"/>
        </w:rPr>
        <w:t xml:space="preserve"> </w:t>
      </w:r>
      <w:sdt>
        <w:sdtPr>
          <w:rPr>
            <w:rFonts w:ascii="Arial" w:hAnsi="Arial" w:cs="Arial"/>
            <w:sz w:val="24"/>
            <w:szCs w:val="24"/>
          </w:rPr>
          <w:id w:val="477895616"/>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Whi18 \l 2057 </w:instrText>
          </w:r>
          <w:r w:rsidRPr="003D0100">
            <w:rPr>
              <w:rFonts w:ascii="Arial" w:hAnsi="Arial" w:cs="Arial"/>
              <w:sz w:val="24"/>
              <w:szCs w:val="24"/>
            </w:rPr>
            <w:fldChar w:fldCharType="separate"/>
          </w:r>
          <w:r w:rsidRPr="003D0100">
            <w:rPr>
              <w:rFonts w:ascii="Arial" w:hAnsi="Arial" w:cs="Arial"/>
              <w:noProof/>
              <w:sz w:val="24"/>
              <w:szCs w:val="24"/>
            </w:rPr>
            <w:t>(White, 2018)</w:t>
          </w:r>
          <w:r w:rsidRPr="003D0100">
            <w:rPr>
              <w:rFonts w:ascii="Arial" w:hAnsi="Arial" w:cs="Arial"/>
              <w:sz w:val="24"/>
              <w:szCs w:val="24"/>
            </w:rPr>
            <w:fldChar w:fldCharType="end"/>
          </w:r>
        </w:sdtContent>
      </w:sdt>
      <w:r w:rsidR="006436A0" w:rsidRPr="003D0100">
        <w:rPr>
          <w:rFonts w:ascii="Arial" w:hAnsi="Arial" w:cs="Arial"/>
          <w:sz w:val="24"/>
          <w:szCs w:val="24"/>
        </w:rPr>
        <w:t xml:space="preserve">. The rise in technology </w:t>
      </w:r>
      <w:r w:rsidR="00A8121F" w:rsidRPr="003D0100">
        <w:rPr>
          <w:rFonts w:ascii="Arial" w:hAnsi="Arial" w:cs="Arial"/>
          <w:sz w:val="24"/>
          <w:szCs w:val="24"/>
        </w:rPr>
        <w:t xml:space="preserve">allowed </w:t>
      </w:r>
      <w:r w:rsidR="00527147" w:rsidRPr="003D0100">
        <w:rPr>
          <w:rFonts w:ascii="Arial" w:hAnsi="Arial" w:cs="Arial"/>
          <w:sz w:val="24"/>
          <w:szCs w:val="24"/>
        </w:rPr>
        <w:t xml:space="preserve">marketing teams </w:t>
      </w:r>
      <w:r w:rsidR="00FB398C" w:rsidRPr="003D0100">
        <w:rPr>
          <w:rFonts w:ascii="Arial" w:hAnsi="Arial" w:cs="Arial"/>
          <w:sz w:val="24"/>
          <w:szCs w:val="24"/>
        </w:rPr>
        <w:t>to widen their consumer base</w:t>
      </w:r>
      <w:r w:rsidR="00A03EB0" w:rsidRPr="003D0100">
        <w:rPr>
          <w:rFonts w:ascii="Arial" w:hAnsi="Arial" w:cs="Arial"/>
          <w:sz w:val="24"/>
          <w:szCs w:val="24"/>
        </w:rPr>
        <w:t>. Appliances such as ra</w:t>
      </w:r>
      <w:r w:rsidR="002C6087" w:rsidRPr="003D0100">
        <w:rPr>
          <w:rFonts w:ascii="Arial" w:hAnsi="Arial" w:cs="Arial"/>
          <w:sz w:val="24"/>
          <w:szCs w:val="24"/>
        </w:rPr>
        <w:t>dios and televisions</w:t>
      </w:r>
      <w:r w:rsidR="00A03EB0" w:rsidRPr="003D0100">
        <w:rPr>
          <w:rFonts w:ascii="Arial" w:hAnsi="Arial" w:cs="Arial"/>
          <w:sz w:val="24"/>
          <w:szCs w:val="24"/>
        </w:rPr>
        <w:t xml:space="preserve"> allowed businesses to reach a larger audience</w:t>
      </w:r>
      <w:r w:rsidR="002C6087" w:rsidRPr="003D0100">
        <w:rPr>
          <w:rFonts w:ascii="Arial" w:hAnsi="Arial" w:cs="Arial"/>
          <w:sz w:val="24"/>
          <w:szCs w:val="24"/>
        </w:rPr>
        <w:t xml:space="preserve">. </w:t>
      </w:r>
      <w:r w:rsidR="00183936" w:rsidRPr="003D0100">
        <w:rPr>
          <w:rFonts w:ascii="Arial" w:hAnsi="Arial" w:cs="Arial"/>
          <w:sz w:val="24"/>
          <w:szCs w:val="24"/>
        </w:rPr>
        <w:t xml:space="preserve">By the 1950’s </w:t>
      </w:r>
      <w:r w:rsidR="00A576F7" w:rsidRPr="003D0100">
        <w:rPr>
          <w:rFonts w:ascii="Arial" w:hAnsi="Arial" w:cs="Arial"/>
          <w:sz w:val="24"/>
          <w:szCs w:val="24"/>
        </w:rPr>
        <w:t>marketing teams</w:t>
      </w:r>
      <w:r w:rsidR="0043294F" w:rsidRPr="003D0100">
        <w:rPr>
          <w:rFonts w:ascii="Arial" w:hAnsi="Arial" w:cs="Arial"/>
          <w:sz w:val="24"/>
          <w:szCs w:val="24"/>
        </w:rPr>
        <w:t xml:space="preserve"> ha</w:t>
      </w:r>
      <w:r w:rsidR="00C65AA7" w:rsidRPr="003D0100">
        <w:rPr>
          <w:rFonts w:ascii="Arial" w:hAnsi="Arial" w:cs="Arial"/>
          <w:sz w:val="24"/>
          <w:szCs w:val="24"/>
        </w:rPr>
        <w:t>d started</w:t>
      </w:r>
      <w:r w:rsidR="0043294F" w:rsidRPr="003D0100">
        <w:rPr>
          <w:rFonts w:ascii="Arial" w:hAnsi="Arial" w:cs="Arial"/>
          <w:sz w:val="24"/>
          <w:szCs w:val="24"/>
        </w:rPr>
        <w:t xml:space="preserve"> to </w:t>
      </w:r>
      <w:r w:rsidR="00EF4D17" w:rsidRPr="003D0100">
        <w:rPr>
          <w:rFonts w:ascii="Arial" w:hAnsi="Arial" w:cs="Arial"/>
          <w:sz w:val="24"/>
          <w:szCs w:val="24"/>
        </w:rPr>
        <w:t>market their products to different people, more specifically market products to different genders</w:t>
      </w:r>
      <w:r w:rsidR="0003115D" w:rsidRPr="003D0100">
        <w:rPr>
          <w:rFonts w:ascii="Arial" w:hAnsi="Arial" w:cs="Arial"/>
          <w:sz w:val="24"/>
          <w:szCs w:val="24"/>
        </w:rPr>
        <w:t xml:space="preserve"> </w:t>
      </w:r>
      <w:sdt>
        <w:sdtPr>
          <w:rPr>
            <w:rFonts w:ascii="Arial" w:hAnsi="Arial" w:cs="Arial"/>
            <w:sz w:val="24"/>
            <w:szCs w:val="24"/>
          </w:rPr>
          <w:id w:val="1609630641"/>
          <w:citation/>
        </w:sdtPr>
        <w:sdtContent>
          <w:r w:rsidR="0003115D" w:rsidRPr="003D0100">
            <w:rPr>
              <w:rFonts w:ascii="Arial" w:hAnsi="Arial" w:cs="Arial"/>
              <w:sz w:val="24"/>
              <w:szCs w:val="24"/>
            </w:rPr>
            <w:fldChar w:fldCharType="begin"/>
          </w:r>
          <w:r w:rsidR="0003115D" w:rsidRPr="003D0100">
            <w:rPr>
              <w:rFonts w:ascii="Arial" w:hAnsi="Arial" w:cs="Arial"/>
              <w:sz w:val="24"/>
              <w:szCs w:val="24"/>
            </w:rPr>
            <w:instrText xml:space="preserve"> CITATION Ste18 \l 2057 </w:instrText>
          </w:r>
          <w:r w:rsidR="0003115D" w:rsidRPr="003D0100">
            <w:rPr>
              <w:rFonts w:ascii="Arial" w:hAnsi="Arial" w:cs="Arial"/>
              <w:sz w:val="24"/>
              <w:szCs w:val="24"/>
            </w:rPr>
            <w:fldChar w:fldCharType="separate"/>
          </w:r>
          <w:r w:rsidR="0003115D" w:rsidRPr="003D0100">
            <w:rPr>
              <w:rFonts w:ascii="Arial" w:hAnsi="Arial" w:cs="Arial"/>
              <w:noProof/>
              <w:sz w:val="24"/>
              <w:szCs w:val="24"/>
            </w:rPr>
            <w:t>(Olenski, 2018)</w:t>
          </w:r>
          <w:r w:rsidR="0003115D" w:rsidRPr="003D0100">
            <w:rPr>
              <w:rFonts w:ascii="Arial" w:hAnsi="Arial" w:cs="Arial"/>
              <w:sz w:val="24"/>
              <w:szCs w:val="24"/>
            </w:rPr>
            <w:fldChar w:fldCharType="end"/>
          </w:r>
        </w:sdtContent>
      </w:sdt>
      <w:r w:rsidR="00EF4D17" w:rsidRPr="003D0100">
        <w:rPr>
          <w:rFonts w:ascii="Arial" w:hAnsi="Arial" w:cs="Arial"/>
          <w:sz w:val="24"/>
          <w:szCs w:val="24"/>
        </w:rPr>
        <w:t>.</w:t>
      </w:r>
      <w:r w:rsidR="00C65AA7" w:rsidRPr="003D0100">
        <w:rPr>
          <w:rFonts w:ascii="Arial" w:hAnsi="Arial" w:cs="Arial"/>
          <w:sz w:val="24"/>
          <w:szCs w:val="24"/>
        </w:rPr>
        <w:t xml:space="preserve"> </w:t>
      </w:r>
      <w:r w:rsidR="005C33D1" w:rsidRPr="003D0100">
        <w:rPr>
          <w:rFonts w:ascii="Arial" w:hAnsi="Arial" w:cs="Arial"/>
          <w:sz w:val="24"/>
          <w:szCs w:val="24"/>
        </w:rPr>
        <w:t>Models such as the segmentation, targeting and positioning (STP) model helped guide marketing teams create relevant and personalised campaigns in order to engage with different demographics</w:t>
      </w:r>
      <w:r w:rsidRPr="003D0100">
        <w:rPr>
          <w:rFonts w:ascii="Arial" w:hAnsi="Arial" w:cs="Arial"/>
          <w:sz w:val="24"/>
          <w:szCs w:val="24"/>
        </w:rPr>
        <w:t xml:space="preserve"> </w:t>
      </w:r>
      <w:sdt>
        <w:sdtPr>
          <w:rPr>
            <w:rFonts w:ascii="Arial" w:hAnsi="Arial" w:cs="Arial"/>
            <w:sz w:val="24"/>
            <w:szCs w:val="24"/>
          </w:rPr>
          <w:id w:val="1869486223"/>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Min19 \l 2057 </w:instrText>
          </w:r>
          <w:r w:rsidRPr="003D0100">
            <w:rPr>
              <w:rFonts w:ascii="Arial" w:hAnsi="Arial" w:cs="Arial"/>
              <w:sz w:val="24"/>
              <w:szCs w:val="24"/>
            </w:rPr>
            <w:fldChar w:fldCharType="separate"/>
          </w:r>
          <w:r w:rsidRPr="003D0100">
            <w:rPr>
              <w:rFonts w:ascii="Arial" w:hAnsi="Arial" w:cs="Arial"/>
              <w:noProof/>
              <w:sz w:val="24"/>
              <w:szCs w:val="24"/>
            </w:rPr>
            <w:t>(MindTools, 2019)</w:t>
          </w:r>
          <w:r w:rsidRPr="003D0100">
            <w:rPr>
              <w:rFonts w:ascii="Arial" w:hAnsi="Arial" w:cs="Arial"/>
              <w:sz w:val="24"/>
              <w:szCs w:val="24"/>
            </w:rPr>
            <w:fldChar w:fldCharType="end"/>
          </w:r>
        </w:sdtContent>
      </w:sdt>
      <w:r w:rsidR="005C33D1" w:rsidRPr="003D0100">
        <w:rPr>
          <w:rFonts w:ascii="Arial" w:hAnsi="Arial" w:cs="Arial"/>
          <w:sz w:val="24"/>
          <w:szCs w:val="24"/>
        </w:rPr>
        <w:t xml:space="preserve">. It allowed them to identify demographics within their market, and categorise them based on characteristics or stereotypes, as well as identify the wants and needs of these demographics. This then leads them to develop detailed products and advertisements that will engage their target audience </w:t>
      </w:r>
      <w:sdt>
        <w:sdtPr>
          <w:rPr>
            <w:rFonts w:ascii="Arial" w:hAnsi="Arial" w:cs="Arial"/>
            <w:sz w:val="24"/>
            <w:szCs w:val="24"/>
          </w:rPr>
          <w:id w:val="-166246717"/>
          <w:citation/>
        </w:sdtPr>
        <w:sdtContent>
          <w:r w:rsidR="005C33D1" w:rsidRPr="003D0100">
            <w:rPr>
              <w:rFonts w:ascii="Arial" w:hAnsi="Arial" w:cs="Arial"/>
              <w:sz w:val="24"/>
              <w:szCs w:val="24"/>
            </w:rPr>
            <w:fldChar w:fldCharType="begin"/>
          </w:r>
          <w:r w:rsidR="005C33D1" w:rsidRPr="003D0100">
            <w:rPr>
              <w:rFonts w:ascii="Arial" w:hAnsi="Arial" w:cs="Arial"/>
              <w:sz w:val="24"/>
              <w:szCs w:val="24"/>
            </w:rPr>
            <w:instrText xml:space="preserve"> CITATION Ann18 \l 2057 </w:instrText>
          </w:r>
          <w:r w:rsidR="005C33D1" w:rsidRPr="003D0100">
            <w:rPr>
              <w:rFonts w:ascii="Arial" w:hAnsi="Arial" w:cs="Arial"/>
              <w:sz w:val="24"/>
              <w:szCs w:val="24"/>
            </w:rPr>
            <w:fldChar w:fldCharType="separate"/>
          </w:r>
          <w:r w:rsidR="005C33D1" w:rsidRPr="003D0100">
            <w:rPr>
              <w:rFonts w:ascii="Arial" w:hAnsi="Arial" w:cs="Arial"/>
              <w:noProof/>
              <w:sz w:val="24"/>
              <w:szCs w:val="24"/>
            </w:rPr>
            <w:t>(Hanlon, 2018)</w:t>
          </w:r>
          <w:r w:rsidR="005C33D1" w:rsidRPr="003D0100">
            <w:rPr>
              <w:rFonts w:ascii="Arial" w:hAnsi="Arial" w:cs="Arial"/>
              <w:sz w:val="24"/>
              <w:szCs w:val="24"/>
            </w:rPr>
            <w:fldChar w:fldCharType="end"/>
          </w:r>
        </w:sdtContent>
      </w:sdt>
      <w:r w:rsidR="005C33D1" w:rsidRPr="003D0100">
        <w:rPr>
          <w:rFonts w:ascii="Arial" w:hAnsi="Arial" w:cs="Arial"/>
          <w:sz w:val="24"/>
          <w:szCs w:val="24"/>
        </w:rPr>
        <w:t>.</w:t>
      </w:r>
    </w:p>
    <w:p w14:paraId="61050CA1" w14:textId="5F2DCF7D" w:rsidR="00E160CD" w:rsidRPr="003D0100" w:rsidRDefault="00E319FA" w:rsidP="003D0100">
      <w:pPr>
        <w:pStyle w:val="Heading4"/>
        <w:spacing w:line="360" w:lineRule="auto"/>
        <w:rPr>
          <w:rFonts w:ascii="Arial" w:hAnsi="Arial" w:cs="Arial"/>
          <w:i w:val="0"/>
          <w:color w:val="auto"/>
          <w:sz w:val="24"/>
          <w:u w:val="single"/>
        </w:rPr>
      </w:pPr>
      <w:r w:rsidRPr="003D0100">
        <w:rPr>
          <w:rFonts w:ascii="Arial" w:hAnsi="Arial" w:cs="Arial"/>
          <w:i w:val="0"/>
          <w:color w:val="auto"/>
          <w:sz w:val="24"/>
          <w:u w:val="single"/>
        </w:rPr>
        <w:t xml:space="preserve">2.1.4.1 </w:t>
      </w:r>
      <w:r w:rsidR="00E160CD" w:rsidRPr="003D0100">
        <w:rPr>
          <w:rFonts w:ascii="Arial" w:hAnsi="Arial" w:cs="Arial"/>
          <w:i w:val="0"/>
          <w:color w:val="auto"/>
          <w:sz w:val="24"/>
          <w:u w:val="single"/>
        </w:rPr>
        <w:t>Hoover</w:t>
      </w:r>
    </w:p>
    <w:p w14:paraId="0333FBA8" w14:textId="33887B8F" w:rsidR="001363C4" w:rsidRPr="003D0100" w:rsidRDefault="001363C4" w:rsidP="003D0100">
      <w:pPr>
        <w:spacing w:line="360" w:lineRule="auto"/>
        <w:jc w:val="both"/>
        <w:rPr>
          <w:rFonts w:ascii="Arial" w:hAnsi="Arial" w:cs="Arial"/>
          <w:sz w:val="24"/>
          <w:szCs w:val="24"/>
        </w:rPr>
      </w:pPr>
      <w:r w:rsidRPr="003D0100">
        <w:rPr>
          <w:rFonts w:ascii="Arial" w:hAnsi="Arial" w:cs="Arial"/>
          <w:sz w:val="24"/>
          <w:szCs w:val="24"/>
        </w:rPr>
        <w:t xml:space="preserve">An example of this can be seen in adverts such as the 1953 Hoover advert. During this period women were seen as housewives who take care of the children and do the cleaning. Hoover identified this and used those stereotypes to market their product; the advert stated </w:t>
      </w:r>
      <w:r w:rsidRPr="003D0100">
        <w:rPr>
          <w:rFonts w:ascii="Arial" w:hAnsi="Arial" w:cs="Arial"/>
          <w:i/>
          <w:sz w:val="24"/>
          <w:szCs w:val="24"/>
        </w:rPr>
        <w:t>“Christmas morning she’ll be happier with a Hoover”</w:t>
      </w:r>
      <w:r w:rsidR="0003115D" w:rsidRPr="003D0100">
        <w:rPr>
          <w:rFonts w:ascii="Arial" w:hAnsi="Arial" w:cs="Arial"/>
          <w:i/>
          <w:sz w:val="24"/>
          <w:szCs w:val="24"/>
        </w:rPr>
        <w:t xml:space="preserve"> </w:t>
      </w:r>
      <w:r w:rsidR="0003115D" w:rsidRPr="003D0100">
        <w:rPr>
          <w:rFonts w:ascii="Arial" w:hAnsi="Arial" w:cs="Arial"/>
          <w:sz w:val="24"/>
          <w:szCs w:val="24"/>
        </w:rPr>
        <w:t>(Appendix 3)</w:t>
      </w:r>
      <w:r w:rsidRPr="003D0100">
        <w:rPr>
          <w:rFonts w:ascii="Arial" w:hAnsi="Arial" w:cs="Arial"/>
          <w:i/>
          <w:sz w:val="24"/>
          <w:szCs w:val="24"/>
        </w:rPr>
        <w:t xml:space="preserve"> </w:t>
      </w:r>
      <w:sdt>
        <w:sdtPr>
          <w:rPr>
            <w:rFonts w:ascii="Arial" w:hAnsi="Arial" w:cs="Arial"/>
            <w:i/>
            <w:sz w:val="24"/>
            <w:szCs w:val="24"/>
          </w:rPr>
          <w:id w:val="-843785882"/>
          <w:citation/>
        </w:sdtPr>
        <w:sdtContent>
          <w:r w:rsidRPr="003D0100">
            <w:rPr>
              <w:rFonts w:ascii="Arial" w:hAnsi="Arial" w:cs="Arial"/>
              <w:i/>
              <w:sz w:val="24"/>
              <w:szCs w:val="24"/>
            </w:rPr>
            <w:fldChar w:fldCharType="begin"/>
          </w:r>
          <w:r w:rsidRPr="003D0100">
            <w:rPr>
              <w:rFonts w:ascii="Arial" w:hAnsi="Arial" w:cs="Arial"/>
              <w:sz w:val="24"/>
              <w:szCs w:val="24"/>
            </w:rPr>
            <w:instrText xml:space="preserve"> CITATION Ama14 \l 2057 </w:instrText>
          </w:r>
          <w:r w:rsidRPr="003D0100">
            <w:rPr>
              <w:rFonts w:ascii="Arial" w:hAnsi="Arial" w:cs="Arial"/>
              <w:i/>
              <w:sz w:val="24"/>
              <w:szCs w:val="24"/>
            </w:rPr>
            <w:fldChar w:fldCharType="separate"/>
          </w:r>
          <w:r w:rsidRPr="003D0100">
            <w:rPr>
              <w:rFonts w:ascii="Arial" w:hAnsi="Arial" w:cs="Arial"/>
              <w:noProof/>
              <w:sz w:val="24"/>
              <w:szCs w:val="24"/>
            </w:rPr>
            <w:t>(Hussain, 2014)</w:t>
          </w:r>
          <w:r w:rsidRPr="003D0100">
            <w:rPr>
              <w:rFonts w:ascii="Arial" w:hAnsi="Arial" w:cs="Arial"/>
              <w:i/>
              <w:sz w:val="24"/>
              <w:szCs w:val="24"/>
            </w:rPr>
            <w:fldChar w:fldCharType="end"/>
          </w:r>
        </w:sdtContent>
      </w:sdt>
      <w:r w:rsidRPr="003D0100">
        <w:rPr>
          <w:rFonts w:ascii="Arial" w:hAnsi="Arial" w:cs="Arial"/>
          <w:i/>
          <w:sz w:val="24"/>
          <w:szCs w:val="24"/>
        </w:rPr>
        <w:t xml:space="preserve">. </w:t>
      </w:r>
      <w:r w:rsidRPr="003D0100">
        <w:rPr>
          <w:rFonts w:ascii="Arial" w:hAnsi="Arial" w:cs="Arial"/>
          <w:sz w:val="24"/>
          <w:szCs w:val="24"/>
        </w:rPr>
        <w:t xml:space="preserve">By identifying the target audience, and the </w:t>
      </w:r>
      <w:r w:rsidRPr="003D0100">
        <w:rPr>
          <w:rFonts w:ascii="Arial" w:hAnsi="Arial" w:cs="Arial"/>
          <w:sz w:val="24"/>
          <w:szCs w:val="24"/>
        </w:rPr>
        <w:lastRenderedPageBreak/>
        <w:t xml:space="preserve">stereotypes of their demographics, the marketing team have created an advertisement that will engage with their audience. </w:t>
      </w:r>
    </w:p>
    <w:p w14:paraId="45149084" w14:textId="4BB76B67" w:rsidR="009E0E49" w:rsidRDefault="0093172B" w:rsidP="003D0100">
      <w:pPr>
        <w:spacing w:line="360" w:lineRule="auto"/>
        <w:jc w:val="both"/>
        <w:rPr>
          <w:rFonts w:ascii="Arial" w:hAnsi="Arial" w:cs="Arial"/>
          <w:sz w:val="24"/>
          <w:szCs w:val="24"/>
        </w:rPr>
      </w:pPr>
      <w:r w:rsidRPr="003D0100">
        <w:rPr>
          <w:rFonts w:ascii="Arial" w:hAnsi="Arial" w:cs="Arial"/>
          <w:sz w:val="24"/>
          <w:szCs w:val="24"/>
        </w:rPr>
        <w:t xml:space="preserve">During World War II women took up more </w:t>
      </w:r>
      <w:r w:rsidRPr="003D0100">
        <w:rPr>
          <w:rFonts w:ascii="Arial" w:hAnsi="Arial" w:cs="Arial"/>
          <w:i/>
          <w:sz w:val="24"/>
          <w:szCs w:val="24"/>
        </w:rPr>
        <w:t>“masculine”</w:t>
      </w:r>
      <w:r w:rsidR="00AA2385" w:rsidRPr="003D0100">
        <w:rPr>
          <w:rFonts w:ascii="Arial" w:hAnsi="Arial" w:cs="Arial"/>
          <w:sz w:val="24"/>
          <w:szCs w:val="24"/>
        </w:rPr>
        <w:t xml:space="preserve"> work roles, with 90% of women between the ages of 18 - 40 being in employment </w:t>
      </w:r>
      <w:sdt>
        <w:sdtPr>
          <w:rPr>
            <w:rFonts w:ascii="Arial" w:hAnsi="Arial" w:cs="Arial"/>
            <w:sz w:val="24"/>
            <w:szCs w:val="24"/>
          </w:rPr>
          <w:id w:val="-1724675599"/>
          <w:citation/>
        </w:sdtPr>
        <w:sdtContent>
          <w:r w:rsidR="00AA2385" w:rsidRPr="003D0100">
            <w:rPr>
              <w:rFonts w:ascii="Arial" w:hAnsi="Arial" w:cs="Arial"/>
              <w:sz w:val="24"/>
              <w:szCs w:val="24"/>
            </w:rPr>
            <w:fldChar w:fldCharType="begin"/>
          </w:r>
          <w:r w:rsidR="00AA2385" w:rsidRPr="003D0100">
            <w:rPr>
              <w:rFonts w:ascii="Arial" w:hAnsi="Arial" w:cs="Arial"/>
              <w:sz w:val="24"/>
              <w:szCs w:val="24"/>
            </w:rPr>
            <w:instrText xml:space="preserve"> CITATION Str19 \l 2057 </w:instrText>
          </w:r>
          <w:r w:rsidR="00AA2385" w:rsidRPr="003D0100">
            <w:rPr>
              <w:rFonts w:ascii="Arial" w:hAnsi="Arial" w:cs="Arial"/>
              <w:sz w:val="24"/>
              <w:szCs w:val="24"/>
            </w:rPr>
            <w:fldChar w:fldCharType="separate"/>
          </w:r>
          <w:r w:rsidR="00AA2385" w:rsidRPr="003D0100">
            <w:rPr>
              <w:rFonts w:ascii="Arial" w:hAnsi="Arial" w:cs="Arial"/>
              <w:noProof/>
              <w:sz w:val="24"/>
              <w:szCs w:val="24"/>
            </w:rPr>
            <w:t>(StrikingWomen, 2019)</w:t>
          </w:r>
          <w:r w:rsidR="00AA2385" w:rsidRPr="003D0100">
            <w:rPr>
              <w:rFonts w:ascii="Arial" w:hAnsi="Arial" w:cs="Arial"/>
              <w:sz w:val="24"/>
              <w:szCs w:val="24"/>
            </w:rPr>
            <w:fldChar w:fldCharType="end"/>
          </w:r>
        </w:sdtContent>
      </w:sdt>
      <w:r w:rsidR="00AA2385" w:rsidRPr="003D0100">
        <w:rPr>
          <w:rFonts w:ascii="Arial" w:hAnsi="Arial" w:cs="Arial"/>
          <w:sz w:val="24"/>
          <w:szCs w:val="24"/>
        </w:rPr>
        <w:t xml:space="preserve">. This however was something that significantly decreased after the war ended. With the men coming home and needing jobs women were pushed into roles such as nurses and cleaners as these roles were deemed more </w:t>
      </w:r>
      <w:r w:rsidR="00AA2385" w:rsidRPr="003D0100">
        <w:rPr>
          <w:rFonts w:ascii="Arial" w:hAnsi="Arial" w:cs="Arial"/>
          <w:i/>
          <w:sz w:val="24"/>
          <w:szCs w:val="24"/>
        </w:rPr>
        <w:t xml:space="preserve">“feminine”. </w:t>
      </w:r>
      <w:r w:rsidR="00AA2385" w:rsidRPr="003D0100">
        <w:rPr>
          <w:rFonts w:ascii="Arial" w:hAnsi="Arial" w:cs="Arial"/>
          <w:sz w:val="24"/>
          <w:szCs w:val="24"/>
        </w:rPr>
        <w:t xml:space="preserve">Married women or women with children were pushed out of work, and if they were returning to work their pay would be significantly less </w:t>
      </w:r>
      <w:sdt>
        <w:sdtPr>
          <w:rPr>
            <w:rFonts w:ascii="Arial" w:hAnsi="Arial" w:cs="Arial"/>
            <w:sz w:val="24"/>
            <w:szCs w:val="24"/>
          </w:rPr>
          <w:id w:val="-1635167798"/>
          <w:citation/>
        </w:sdtPr>
        <w:sdtContent>
          <w:r w:rsidR="00AA2385" w:rsidRPr="003D0100">
            <w:rPr>
              <w:rFonts w:ascii="Arial" w:hAnsi="Arial" w:cs="Arial"/>
              <w:sz w:val="24"/>
              <w:szCs w:val="24"/>
            </w:rPr>
            <w:fldChar w:fldCharType="begin"/>
          </w:r>
          <w:r w:rsidR="00AA2385" w:rsidRPr="003D0100">
            <w:rPr>
              <w:rFonts w:ascii="Arial" w:hAnsi="Arial" w:cs="Arial"/>
              <w:sz w:val="24"/>
              <w:szCs w:val="24"/>
            </w:rPr>
            <w:instrText xml:space="preserve"> CITATION Str191 \l 2057 </w:instrText>
          </w:r>
          <w:r w:rsidR="00AA2385" w:rsidRPr="003D0100">
            <w:rPr>
              <w:rFonts w:ascii="Arial" w:hAnsi="Arial" w:cs="Arial"/>
              <w:sz w:val="24"/>
              <w:szCs w:val="24"/>
            </w:rPr>
            <w:fldChar w:fldCharType="separate"/>
          </w:r>
          <w:r w:rsidR="00AA2385" w:rsidRPr="003D0100">
            <w:rPr>
              <w:rFonts w:ascii="Arial" w:hAnsi="Arial" w:cs="Arial"/>
              <w:noProof/>
              <w:sz w:val="24"/>
              <w:szCs w:val="24"/>
            </w:rPr>
            <w:t>(StrikingWomen, 2019)</w:t>
          </w:r>
          <w:r w:rsidR="00AA2385" w:rsidRPr="003D0100">
            <w:rPr>
              <w:rFonts w:ascii="Arial" w:hAnsi="Arial" w:cs="Arial"/>
              <w:sz w:val="24"/>
              <w:szCs w:val="24"/>
            </w:rPr>
            <w:fldChar w:fldCharType="end"/>
          </w:r>
        </w:sdtContent>
      </w:sdt>
      <w:r w:rsidR="00100A59" w:rsidRPr="003D0100">
        <w:rPr>
          <w:rFonts w:ascii="Arial" w:hAnsi="Arial" w:cs="Arial"/>
          <w:sz w:val="24"/>
          <w:szCs w:val="24"/>
        </w:rPr>
        <w:t xml:space="preserve">.  </w:t>
      </w:r>
      <w:r w:rsidR="00A97EBE" w:rsidRPr="003D0100">
        <w:rPr>
          <w:rFonts w:ascii="Arial" w:hAnsi="Arial" w:cs="Arial"/>
          <w:sz w:val="24"/>
          <w:szCs w:val="24"/>
        </w:rPr>
        <w:t>This can be seen to</w:t>
      </w:r>
      <w:r w:rsidR="00100A59" w:rsidRPr="003D0100">
        <w:rPr>
          <w:rFonts w:ascii="Arial" w:hAnsi="Arial" w:cs="Arial"/>
          <w:sz w:val="24"/>
          <w:szCs w:val="24"/>
        </w:rPr>
        <w:t xml:space="preserve"> </w:t>
      </w:r>
      <w:r w:rsidR="00AA2385" w:rsidRPr="003D0100">
        <w:rPr>
          <w:rFonts w:ascii="Arial" w:hAnsi="Arial" w:cs="Arial"/>
          <w:sz w:val="24"/>
          <w:szCs w:val="24"/>
        </w:rPr>
        <w:t>have led to companies</w:t>
      </w:r>
      <w:r w:rsidR="00A97EBE" w:rsidRPr="003D0100">
        <w:rPr>
          <w:rFonts w:ascii="Arial" w:hAnsi="Arial" w:cs="Arial"/>
          <w:sz w:val="24"/>
          <w:szCs w:val="24"/>
        </w:rPr>
        <w:t>,</w:t>
      </w:r>
      <w:r w:rsidR="00AA2385" w:rsidRPr="003D0100">
        <w:rPr>
          <w:rFonts w:ascii="Arial" w:hAnsi="Arial" w:cs="Arial"/>
          <w:sz w:val="24"/>
          <w:szCs w:val="24"/>
        </w:rPr>
        <w:t xml:space="preserve"> such as Hoover</w:t>
      </w:r>
      <w:r w:rsidR="00A97EBE" w:rsidRPr="003D0100">
        <w:rPr>
          <w:rFonts w:ascii="Arial" w:hAnsi="Arial" w:cs="Arial"/>
          <w:sz w:val="24"/>
          <w:szCs w:val="24"/>
        </w:rPr>
        <w:t>,</w:t>
      </w:r>
      <w:r w:rsidR="00AA2385" w:rsidRPr="003D0100">
        <w:rPr>
          <w:rFonts w:ascii="Arial" w:hAnsi="Arial" w:cs="Arial"/>
          <w:sz w:val="24"/>
          <w:szCs w:val="24"/>
        </w:rPr>
        <w:t xml:space="preserve"> targeting </w:t>
      </w:r>
      <w:r w:rsidR="009E0E49" w:rsidRPr="003D0100">
        <w:rPr>
          <w:rFonts w:ascii="Arial" w:hAnsi="Arial" w:cs="Arial"/>
          <w:sz w:val="24"/>
          <w:szCs w:val="24"/>
        </w:rPr>
        <w:t xml:space="preserve">women in order to keep them out of the work place, and ensuring that they fulfilled their role as a housewife </w:t>
      </w:r>
      <w:sdt>
        <w:sdtPr>
          <w:rPr>
            <w:rFonts w:ascii="Arial" w:hAnsi="Arial" w:cs="Arial"/>
            <w:sz w:val="24"/>
            <w:szCs w:val="24"/>
          </w:rPr>
          <w:id w:val="1734284092"/>
          <w:citation/>
        </w:sdtPr>
        <w:sdtContent>
          <w:r w:rsidR="009E0E49" w:rsidRPr="003D0100">
            <w:rPr>
              <w:rFonts w:ascii="Arial" w:hAnsi="Arial" w:cs="Arial"/>
              <w:sz w:val="24"/>
              <w:szCs w:val="24"/>
            </w:rPr>
            <w:fldChar w:fldCharType="begin"/>
          </w:r>
          <w:r w:rsidR="009E0E49" w:rsidRPr="003D0100">
            <w:rPr>
              <w:rFonts w:ascii="Arial" w:hAnsi="Arial" w:cs="Arial"/>
              <w:sz w:val="24"/>
              <w:szCs w:val="24"/>
            </w:rPr>
            <w:instrText xml:space="preserve"> CITATION Van11 \l 2057 </w:instrText>
          </w:r>
          <w:r w:rsidR="009E0E49" w:rsidRPr="003D0100">
            <w:rPr>
              <w:rFonts w:ascii="Arial" w:hAnsi="Arial" w:cs="Arial"/>
              <w:sz w:val="24"/>
              <w:szCs w:val="24"/>
            </w:rPr>
            <w:fldChar w:fldCharType="separate"/>
          </w:r>
          <w:r w:rsidR="009E0E49" w:rsidRPr="003D0100">
            <w:rPr>
              <w:rFonts w:ascii="Arial" w:hAnsi="Arial" w:cs="Arial"/>
              <w:noProof/>
              <w:sz w:val="24"/>
              <w:szCs w:val="24"/>
            </w:rPr>
            <w:t>(Lamb, 2011)</w:t>
          </w:r>
          <w:r w:rsidR="009E0E49" w:rsidRPr="003D0100">
            <w:rPr>
              <w:rFonts w:ascii="Arial" w:hAnsi="Arial" w:cs="Arial"/>
              <w:sz w:val="24"/>
              <w:szCs w:val="24"/>
            </w:rPr>
            <w:fldChar w:fldCharType="end"/>
          </w:r>
        </w:sdtContent>
      </w:sdt>
      <w:r w:rsidR="009E0E49" w:rsidRPr="003D0100">
        <w:rPr>
          <w:rFonts w:ascii="Arial" w:hAnsi="Arial" w:cs="Arial"/>
          <w:sz w:val="24"/>
          <w:szCs w:val="24"/>
        </w:rPr>
        <w:t xml:space="preserve">. This example shows marketers reinforcing stereotypes in order to sell their products, as well as using their influence to make changes within society. </w:t>
      </w:r>
    </w:p>
    <w:p w14:paraId="359FBA36" w14:textId="77777777" w:rsidR="00C82781" w:rsidRPr="003D0100" w:rsidRDefault="00C82781" w:rsidP="003D0100">
      <w:pPr>
        <w:spacing w:line="360" w:lineRule="auto"/>
        <w:jc w:val="both"/>
        <w:rPr>
          <w:rFonts w:ascii="Arial" w:hAnsi="Arial" w:cs="Arial"/>
          <w:sz w:val="24"/>
          <w:szCs w:val="24"/>
        </w:rPr>
      </w:pPr>
    </w:p>
    <w:p w14:paraId="0F252D81" w14:textId="5EAACA75" w:rsidR="00A857CB" w:rsidRPr="003D0100" w:rsidRDefault="00A97EBE" w:rsidP="003D0100">
      <w:pPr>
        <w:pStyle w:val="Heading2"/>
        <w:spacing w:line="360" w:lineRule="auto"/>
        <w:rPr>
          <w:rFonts w:ascii="Arial" w:hAnsi="Arial" w:cs="Arial"/>
          <w:color w:val="auto"/>
          <w:u w:val="single"/>
        </w:rPr>
      </w:pPr>
      <w:r w:rsidRPr="003D0100">
        <w:rPr>
          <w:rFonts w:ascii="Arial" w:hAnsi="Arial" w:cs="Arial"/>
          <w:color w:val="auto"/>
          <w:u w:val="single"/>
        </w:rPr>
        <w:t xml:space="preserve">2.1.5 </w:t>
      </w:r>
      <w:r w:rsidR="0098330E" w:rsidRPr="003D0100">
        <w:rPr>
          <w:rFonts w:ascii="Arial" w:hAnsi="Arial" w:cs="Arial"/>
          <w:color w:val="auto"/>
          <w:u w:val="single"/>
        </w:rPr>
        <w:t>Marketing Today</w:t>
      </w:r>
      <w:r w:rsidR="00E160CD" w:rsidRPr="003D0100">
        <w:rPr>
          <w:rFonts w:ascii="Arial" w:hAnsi="Arial" w:cs="Arial"/>
          <w:color w:val="auto"/>
          <w:u w:val="single"/>
        </w:rPr>
        <w:t xml:space="preserve"> </w:t>
      </w:r>
    </w:p>
    <w:p w14:paraId="5119DC66" w14:textId="15F8F358" w:rsidR="00A97EBE" w:rsidRPr="003D0100" w:rsidRDefault="00D041FD" w:rsidP="003D0100">
      <w:pPr>
        <w:spacing w:line="360" w:lineRule="auto"/>
        <w:jc w:val="both"/>
        <w:rPr>
          <w:rFonts w:ascii="Arial" w:hAnsi="Arial" w:cs="Arial"/>
          <w:sz w:val="24"/>
          <w:szCs w:val="24"/>
        </w:rPr>
      </w:pPr>
      <w:r w:rsidRPr="003D0100">
        <w:rPr>
          <w:rFonts w:ascii="Arial" w:hAnsi="Arial" w:cs="Arial"/>
          <w:sz w:val="24"/>
          <w:szCs w:val="24"/>
        </w:rPr>
        <w:t xml:space="preserve">From the early 2000’s people have become more socially aware, meaning that people have a deeper understanding of </w:t>
      </w:r>
      <w:r w:rsidR="00770CD1" w:rsidRPr="003D0100">
        <w:rPr>
          <w:rFonts w:ascii="Arial" w:hAnsi="Arial" w:cs="Arial"/>
          <w:sz w:val="24"/>
          <w:szCs w:val="24"/>
        </w:rPr>
        <w:t xml:space="preserve">the world around them. This includes things such as different cultures, norms and the environment </w:t>
      </w:r>
      <w:sdt>
        <w:sdtPr>
          <w:rPr>
            <w:rFonts w:ascii="Arial" w:hAnsi="Arial" w:cs="Arial"/>
            <w:sz w:val="24"/>
            <w:szCs w:val="24"/>
          </w:rPr>
          <w:id w:val="-273946596"/>
          <w:citation/>
        </w:sdtPr>
        <w:sdtContent>
          <w:r w:rsidR="00770CD1" w:rsidRPr="003D0100">
            <w:rPr>
              <w:rFonts w:ascii="Arial" w:hAnsi="Arial" w:cs="Arial"/>
              <w:sz w:val="24"/>
              <w:szCs w:val="24"/>
            </w:rPr>
            <w:fldChar w:fldCharType="begin"/>
          </w:r>
          <w:r w:rsidR="00770CD1" w:rsidRPr="003D0100">
            <w:rPr>
              <w:rFonts w:ascii="Arial" w:hAnsi="Arial" w:cs="Arial"/>
              <w:sz w:val="24"/>
              <w:szCs w:val="24"/>
            </w:rPr>
            <w:instrText xml:space="preserve"> CITATION Min18 \l 2057 </w:instrText>
          </w:r>
          <w:r w:rsidR="00770CD1" w:rsidRPr="003D0100">
            <w:rPr>
              <w:rFonts w:ascii="Arial" w:hAnsi="Arial" w:cs="Arial"/>
              <w:sz w:val="24"/>
              <w:szCs w:val="24"/>
            </w:rPr>
            <w:fldChar w:fldCharType="separate"/>
          </w:r>
          <w:r w:rsidR="00770CD1" w:rsidRPr="003D0100">
            <w:rPr>
              <w:rFonts w:ascii="Arial" w:hAnsi="Arial" w:cs="Arial"/>
              <w:noProof/>
              <w:sz w:val="24"/>
              <w:szCs w:val="24"/>
            </w:rPr>
            <w:t>(MindValley, 2018)</w:t>
          </w:r>
          <w:r w:rsidR="00770CD1" w:rsidRPr="003D0100">
            <w:rPr>
              <w:rFonts w:ascii="Arial" w:hAnsi="Arial" w:cs="Arial"/>
              <w:sz w:val="24"/>
              <w:szCs w:val="24"/>
            </w:rPr>
            <w:fldChar w:fldCharType="end"/>
          </w:r>
        </w:sdtContent>
      </w:sdt>
      <w:r w:rsidR="00770CD1" w:rsidRPr="003D0100">
        <w:rPr>
          <w:rFonts w:ascii="Arial" w:hAnsi="Arial" w:cs="Arial"/>
          <w:sz w:val="24"/>
          <w:szCs w:val="24"/>
        </w:rPr>
        <w:t>. This has led to people being more aware of marketing campaigns and the impact th</w:t>
      </w:r>
      <w:r w:rsidR="00D432A4" w:rsidRPr="003D0100">
        <w:rPr>
          <w:rFonts w:ascii="Arial" w:hAnsi="Arial" w:cs="Arial"/>
          <w:sz w:val="24"/>
          <w:szCs w:val="24"/>
        </w:rPr>
        <w:t>at negative stereotypes</w:t>
      </w:r>
      <w:r w:rsidR="00770CD1" w:rsidRPr="003D0100">
        <w:rPr>
          <w:rFonts w:ascii="Arial" w:hAnsi="Arial" w:cs="Arial"/>
          <w:sz w:val="24"/>
          <w:szCs w:val="24"/>
        </w:rPr>
        <w:t xml:space="preserve"> can have on society</w:t>
      </w:r>
      <w:r w:rsidR="00D432A4" w:rsidRPr="003D0100">
        <w:rPr>
          <w:rFonts w:ascii="Arial" w:hAnsi="Arial" w:cs="Arial"/>
          <w:sz w:val="24"/>
          <w:szCs w:val="24"/>
        </w:rPr>
        <w:t xml:space="preserve">. Negative stereotyping can be defined as </w:t>
      </w:r>
      <w:r w:rsidR="00D432A4" w:rsidRPr="003D0100">
        <w:rPr>
          <w:rFonts w:ascii="Arial" w:hAnsi="Arial" w:cs="Arial"/>
          <w:i/>
          <w:sz w:val="24"/>
          <w:szCs w:val="24"/>
        </w:rPr>
        <w:t xml:space="preserve">“stereotypes that are likely to cause harm, or serious widespread offence” </w:t>
      </w:r>
      <w:r w:rsidR="00D432A4" w:rsidRPr="003D0100">
        <w:rPr>
          <w:rFonts w:ascii="Arial" w:hAnsi="Arial" w:cs="Arial"/>
          <w:sz w:val="24"/>
          <w:szCs w:val="24"/>
        </w:rPr>
        <w:t>and is something that can be seen throughout marketing</w:t>
      </w:r>
      <w:r w:rsidR="00D432A4" w:rsidRPr="003D0100">
        <w:rPr>
          <w:rFonts w:ascii="Arial" w:hAnsi="Arial" w:cs="Arial"/>
          <w:i/>
          <w:sz w:val="24"/>
          <w:szCs w:val="24"/>
        </w:rPr>
        <w:t xml:space="preserve"> </w:t>
      </w:r>
      <w:sdt>
        <w:sdtPr>
          <w:rPr>
            <w:rFonts w:ascii="Arial" w:hAnsi="Arial" w:cs="Arial"/>
            <w:i/>
            <w:sz w:val="24"/>
            <w:szCs w:val="24"/>
          </w:rPr>
          <w:id w:val="41111336"/>
          <w:citation/>
        </w:sdtPr>
        <w:sdtContent>
          <w:r w:rsidR="00D432A4" w:rsidRPr="003D0100">
            <w:rPr>
              <w:rFonts w:ascii="Arial" w:hAnsi="Arial" w:cs="Arial"/>
              <w:i/>
              <w:sz w:val="24"/>
              <w:szCs w:val="24"/>
            </w:rPr>
            <w:fldChar w:fldCharType="begin"/>
          </w:r>
          <w:r w:rsidR="00D432A4" w:rsidRPr="003D0100">
            <w:rPr>
              <w:rFonts w:ascii="Arial" w:hAnsi="Arial" w:cs="Arial"/>
              <w:i/>
              <w:sz w:val="24"/>
              <w:szCs w:val="24"/>
            </w:rPr>
            <w:instrText xml:space="preserve"> CITATION ASA18 \l 2057 </w:instrText>
          </w:r>
          <w:r w:rsidR="00D432A4" w:rsidRPr="003D0100">
            <w:rPr>
              <w:rFonts w:ascii="Arial" w:hAnsi="Arial" w:cs="Arial"/>
              <w:i/>
              <w:sz w:val="24"/>
              <w:szCs w:val="24"/>
            </w:rPr>
            <w:fldChar w:fldCharType="separate"/>
          </w:r>
          <w:r w:rsidR="00D432A4" w:rsidRPr="003D0100">
            <w:rPr>
              <w:rFonts w:ascii="Arial" w:hAnsi="Arial" w:cs="Arial"/>
              <w:noProof/>
              <w:sz w:val="24"/>
              <w:szCs w:val="24"/>
            </w:rPr>
            <w:t>(ASA, 2018)</w:t>
          </w:r>
          <w:r w:rsidR="00D432A4" w:rsidRPr="003D0100">
            <w:rPr>
              <w:rFonts w:ascii="Arial" w:hAnsi="Arial" w:cs="Arial"/>
              <w:i/>
              <w:sz w:val="24"/>
              <w:szCs w:val="24"/>
            </w:rPr>
            <w:fldChar w:fldCharType="end"/>
          </w:r>
        </w:sdtContent>
      </w:sdt>
      <w:r w:rsidR="00D432A4" w:rsidRPr="003D0100">
        <w:rPr>
          <w:rFonts w:ascii="Arial" w:hAnsi="Arial" w:cs="Arial"/>
          <w:i/>
          <w:sz w:val="24"/>
          <w:szCs w:val="24"/>
        </w:rPr>
        <w:t xml:space="preserve">. </w:t>
      </w:r>
      <w:r w:rsidR="00770CD1" w:rsidRPr="003D0100">
        <w:rPr>
          <w:rFonts w:ascii="Arial" w:hAnsi="Arial" w:cs="Arial"/>
          <w:sz w:val="24"/>
          <w:szCs w:val="24"/>
        </w:rPr>
        <w:t xml:space="preserve"> In a study conducted by Kantar</w:t>
      </w:r>
      <w:r w:rsidR="000407F3" w:rsidRPr="003D0100">
        <w:rPr>
          <w:rFonts w:ascii="Arial" w:hAnsi="Arial" w:cs="Arial"/>
          <w:sz w:val="24"/>
          <w:szCs w:val="24"/>
        </w:rPr>
        <w:t>, involving 2000 participants,</w:t>
      </w:r>
      <w:r w:rsidR="00770CD1" w:rsidRPr="003D0100">
        <w:rPr>
          <w:rFonts w:ascii="Arial" w:hAnsi="Arial" w:cs="Arial"/>
          <w:sz w:val="24"/>
          <w:szCs w:val="24"/>
        </w:rPr>
        <w:t xml:space="preserve"> two-thirds of women would skip advertisements that they believed to negatively stereotype women, with 85% of the participants agreeing that advertisements are doing a </w:t>
      </w:r>
      <w:r w:rsidR="00770CD1" w:rsidRPr="003D0100">
        <w:rPr>
          <w:rFonts w:ascii="Arial" w:hAnsi="Arial" w:cs="Arial"/>
          <w:i/>
          <w:sz w:val="24"/>
          <w:szCs w:val="24"/>
        </w:rPr>
        <w:t>“poor job of depicting real women</w:t>
      </w:r>
      <w:r w:rsidR="00770CD1" w:rsidRPr="003D0100">
        <w:rPr>
          <w:rFonts w:ascii="Arial" w:hAnsi="Arial" w:cs="Arial"/>
          <w:sz w:val="24"/>
          <w:szCs w:val="24"/>
        </w:rPr>
        <w:t xml:space="preserve">” </w:t>
      </w:r>
      <w:sdt>
        <w:sdtPr>
          <w:rPr>
            <w:rFonts w:ascii="Arial" w:hAnsi="Arial" w:cs="Arial"/>
            <w:sz w:val="24"/>
            <w:szCs w:val="24"/>
          </w:rPr>
          <w:id w:val="264974039"/>
          <w:citation/>
        </w:sdtPr>
        <w:sdtContent>
          <w:r w:rsidR="00770CD1" w:rsidRPr="003D0100">
            <w:rPr>
              <w:rFonts w:ascii="Arial" w:hAnsi="Arial" w:cs="Arial"/>
              <w:sz w:val="24"/>
              <w:szCs w:val="24"/>
            </w:rPr>
            <w:fldChar w:fldCharType="begin"/>
          </w:r>
          <w:r w:rsidR="00770CD1" w:rsidRPr="003D0100">
            <w:rPr>
              <w:rFonts w:ascii="Arial" w:hAnsi="Arial" w:cs="Arial"/>
              <w:sz w:val="24"/>
              <w:szCs w:val="24"/>
            </w:rPr>
            <w:instrText xml:space="preserve"> CITATION Cha18 \l 2057 </w:instrText>
          </w:r>
          <w:r w:rsidR="00770CD1" w:rsidRPr="003D0100">
            <w:rPr>
              <w:rFonts w:ascii="Arial" w:hAnsi="Arial" w:cs="Arial"/>
              <w:sz w:val="24"/>
              <w:szCs w:val="24"/>
            </w:rPr>
            <w:fldChar w:fldCharType="separate"/>
          </w:r>
          <w:r w:rsidR="00770CD1" w:rsidRPr="003D0100">
            <w:rPr>
              <w:rFonts w:ascii="Arial" w:hAnsi="Arial" w:cs="Arial"/>
              <w:noProof/>
              <w:sz w:val="24"/>
              <w:szCs w:val="24"/>
            </w:rPr>
            <w:t>(Rogers, 2018)</w:t>
          </w:r>
          <w:r w:rsidR="00770CD1" w:rsidRPr="003D0100">
            <w:rPr>
              <w:rFonts w:ascii="Arial" w:hAnsi="Arial" w:cs="Arial"/>
              <w:sz w:val="24"/>
              <w:szCs w:val="24"/>
            </w:rPr>
            <w:fldChar w:fldCharType="end"/>
          </w:r>
        </w:sdtContent>
      </w:sdt>
      <w:r w:rsidR="00770CD1" w:rsidRPr="003D0100">
        <w:rPr>
          <w:rFonts w:ascii="Arial" w:hAnsi="Arial" w:cs="Arial"/>
          <w:sz w:val="24"/>
          <w:szCs w:val="24"/>
        </w:rPr>
        <w:t xml:space="preserve">. </w:t>
      </w:r>
      <w:r w:rsidR="0003115D" w:rsidRPr="003D0100">
        <w:rPr>
          <w:rFonts w:ascii="Arial" w:hAnsi="Arial" w:cs="Arial"/>
          <w:sz w:val="24"/>
          <w:szCs w:val="24"/>
        </w:rPr>
        <w:t xml:space="preserve"> </w:t>
      </w:r>
    </w:p>
    <w:p w14:paraId="1D8EE656" w14:textId="18D9CAC0" w:rsidR="00A97EBE" w:rsidRPr="003D0100" w:rsidRDefault="00A97EBE" w:rsidP="003D0100">
      <w:pPr>
        <w:pStyle w:val="Heading4"/>
        <w:spacing w:line="360" w:lineRule="auto"/>
        <w:rPr>
          <w:rFonts w:ascii="Arial" w:hAnsi="Arial" w:cs="Arial"/>
          <w:i w:val="0"/>
          <w:color w:val="auto"/>
          <w:sz w:val="24"/>
          <w:u w:val="single"/>
        </w:rPr>
      </w:pPr>
      <w:r w:rsidRPr="003D0100">
        <w:rPr>
          <w:rFonts w:ascii="Arial" w:hAnsi="Arial" w:cs="Arial"/>
          <w:i w:val="0"/>
          <w:color w:val="auto"/>
          <w:sz w:val="24"/>
          <w:u w:val="single"/>
        </w:rPr>
        <w:t>2.1.5.1 Gillette</w:t>
      </w:r>
    </w:p>
    <w:p w14:paraId="1FB9A175" w14:textId="14B84369" w:rsidR="000E00F2" w:rsidRPr="003D0100" w:rsidRDefault="00A631BB" w:rsidP="003D0100">
      <w:pPr>
        <w:spacing w:line="360" w:lineRule="auto"/>
        <w:jc w:val="both"/>
        <w:rPr>
          <w:rFonts w:ascii="Arial" w:hAnsi="Arial" w:cs="Arial"/>
          <w:sz w:val="24"/>
          <w:szCs w:val="24"/>
        </w:rPr>
      </w:pPr>
      <w:r w:rsidRPr="003D0100">
        <w:rPr>
          <w:rFonts w:ascii="Arial" w:hAnsi="Arial" w:cs="Arial"/>
          <w:sz w:val="24"/>
          <w:szCs w:val="24"/>
        </w:rPr>
        <w:t xml:space="preserve">This social awareness has led to campaigns such as the #metoo campaign and international woman’s day, which both aim to close the gender gap and fight harmful stereotypes. </w:t>
      </w:r>
      <w:r w:rsidR="00617F01" w:rsidRPr="003D0100">
        <w:rPr>
          <w:rFonts w:ascii="Arial" w:hAnsi="Arial" w:cs="Arial"/>
          <w:sz w:val="24"/>
          <w:szCs w:val="24"/>
        </w:rPr>
        <w:t xml:space="preserve">In response to this, Gillette created an advert in correspondence with the #metoo campaign, with the president of the company stating </w:t>
      </w:r>
      <w:r w:rsidR="00617F01" w:rsidRPr="003D0100">
        <w:rPr>
          <w:rFonts w:ascii="Arial" w:hAnsi="Arial" w:cs="Arial"/>
          <w:i/>
          <w:sz w:val="24"/>
          <w:szCs w:val="24"/>
        </w:rPr>
        <w:t>“we can help create positive change that will matter for years to come”</w:t>
      </w:r>
      <w:r w:rsidR="000E00F2" w:rsidRPr="003D0100">
        <w:rPr>
          <w:rFonts w:ascii="Arial" w:hAnsi="Arial" w:cs="Arial"/>
          <w:i/>
          <w:sz w:val="24"/>
          <w:szCs w:val="24"/>
        </w:rPr>
        <w:t xml:space="preserve"> </w:t>
      </w:r>
      <w:sdt>
        <w:sdtPr>
          <w:rPr>
            <w:rFonts w:ascii="Arial" w:hAnsi="Arial" w:cs="Arial"/>
            <w:i/>
            <w:sz w:val="24"/>
            <w:szCs w:val="24"/>
          </w:rPr>
          <w:id w:val="-408771386"/>
          <w:citation/>
        </w:sdtPr>
        <w:sdtContent>
          <w:r w:rsidR="000E00F2" w:rsidRPr="003D0100">
            <w:rPr>
              <w:rFonts w:ascii="Arial" w:hAnsi="Arial" w:cs="Arial"/>
              <w:i/>
              <w:sz w:val="24"/>
              <w:szCs w:val="24"/>
            </w:rPr>
            <w:fldChar w:fldCharType="begin"/>
          </w:r>
          <w:r w:rsidR="000E00F2" w:rsidRPr="003D0100">
            <w:rPr>
              <w:rFonts w:ascii="Arial" w:hAnsi="Arial" w:cs="Arial"/>
              <w:i/>
              <w:sz w:val="24"/>
              <w:szCs w:val="24"/>
            </w:rPr>
            <w:instrText xml:space="preserve"> CITATION Mic19 \l 2057 </w:instrText>
          </w:r>
          <w:r w:rsidR="000E00F2" w:rsidRPr="003D0100">
            <w:rPr>
              <w:rFonts w:ascii="Arial" w:hAnsi="Arial" w:cs="Arial"/>
              <w:i/>
              <w:sz w:val="24"/>
              <w:szCs w:val="24"/>
            </w:rPr>
            <w:fldChar w:fldCharType="separate"/>
          </w:r>
          <w:r w:rsidR="000E00F2" w:rsidRPr="003D0100">
            <w:rPr>
              <w:rFonts w:ascii="Arial" w:hAnsi="Arial" w:cs="Arial"/>
              <w:noProof/>
              <w:sz w:val="24"/>
              <w:szCs w:val="24"/>
            </w:rPr>
            <w:t>(Baggs, 2019)</w:t>
          </w:r>
          <w:r w:rsidR="000E00F2" w:rsidRPr="003D0100">
            <w:rPr>
              <w:rFonts w:ascii="Arial" w:hAnsi="Arial" w:cs="Arial"/>
              <w:i/>
              <w:sz w:val="24"/>
              <w:szCs w:val="24"/>
            </w:rPr>
            <w:fldChar w:fldCharType="end"/>
          </w:r>
        </w:sdtContent>
      </w:sdt>
      <w:r w:rsidR="00617F01" w:rsidRPr="003D0100">
        <w:rPr>
          <w:rFonts w:ascii="Arial" w:hAnsi="Arial" w:cs="Arial"/>
          <w:i/>
          <w:sz w:val="24"/>
          <w:szCs w:val="24"/>
        </w:rPr>
        <w:t>.</w:t>
      </w:r>
      <w:r w:rsidR="00D432A4" w:rsidRPr="003D0100">
        <w:rPr>
          <w:rFonts w:ascii="Arial" w:hAnsi="Arial" w:cs="Arial"/>
          <w:i/>
          <w:sz w:val="24"/>
          <w:szCs w:val="24"/>
        </w:rPr>
        <w:t xml:space="preserve"> </w:t>
      </w:r>
      <w:r w:rsidR="00D432A4" w:rsidRPr="003D0100">
        <w:rPr>
          <w:rFonts w:ascii="Arial" w:hAnsi="Arial" w:cs="Arial"/>
          <w:sz w:val="24"/>
          <w:szCs w:val="24"/>
        </w:rPr>
        <w:t xml:space="preserve">Within this advert, </w:t>
      </w:r>
      <w:r w:rsidR="00D432A4" w:rsidRPr="003D0100">
        <w:rPr>
          <w:rFonts w:ascii="Arial" w:hAnsi="Arial" w:cs="Arial"/>
          <w:sz w:val="24"/>
          <w:szCs w:val="24"/>
        </w:rPr>
        <w:lastRenderedPageBreak/>
        <w:t>Gillette are challenging the stereotype that men and are aggressive and do not show emotion. They are using</w:t>
      </w:r>
      <w:r w:rsidR="000E00F2" w:rsidRPr="003D0100">
        <w:rPr>
          <w:rFonts w:ascii="Arial" w:hAnsi="Arial" w:cs="Arial"/>
          <w:sz w:val="24"/>
          <w:szCs w:val="24"/>
        </w:rPr>
        <w:t xml:space="preserve"> their </w:t>
      </w:r>
      <w:r w:rsidR="00617F01" w:rsidRPr="003D0100">
        <w:rPr>
          <w:rFonts w:ascii="Arial" w:hAnsi="Arial" w:cs="Arial"/>
          <w:sz w:val="24"/>
          <w:szCs w:val="24"/>
        </w:rPr>
        <w:t xml:space="preserve">influence within society to ensure that </w:t>
      </w:r>
      <w:r w:rsidR="000E00F2" w:rsidRPr="003D0100">
        <w:rPr>
          <w:rFonts w:ascii="Arial" w:hAnsi="Arial" w:cs="Arial"/>
          <w:sz w:val="24"/>
          <w:szCs w:val="24"/>
        </w:rPr>
        <w:t xml:space="preserve">harmful stereotypes, such as toxic masculinity, are not </w:t>
      </w:r>
      <w:r w:rsidR="00D432A4" w:rsidRPr="003D0100">
        <w:rPr>
          <w:rFonts w:ascii="Arial" w:hAnsi="Arial" w:cs="Arial"/>
          <w:sz w:val="24"/>
          <w:szCs w:val="24"/>
        </w:rPr>
        <w:t xml:space="preserve">reinforced. This could, in turn, change the male stereotype which is something that Gillette </w:t>
      </w:r>
      <w:r w:rsidR="0003115D" w:rsidRPr="003D0100">
        <w:rPr>
          <w:rFonts w:ascii="Arial" w:hAnsi="Arial" w:cs="Arial"/>
          <w:sz w:val="24"/>
          <w:szCs w:val="24"/>
        </w:rPr>
        <w:t>has</w:t>
      </w:r>
      <w:r w:rsidR="00D432A4" w:rsidRPr="003D0100">
        <w:rPr>
          <w:rFonts w:ascii="Arial" w:hAnsi="Arial" w:cs="Arial"/>
          <w:sz w:val="24"/>
          <w:szCs w:val="24"/>
        </w:rPr>
        <w:t xml:space="preserve"> been seen to do previously. </w:t>
      </w:r>
    </w:p>
    <w:p w14:paraId="36D80C13" w14:textId="558F5B48" w:rsidR="004410ED" w:rsidRPr="003D0100" w:rsidRDefault="004410ED" w:rsidP="003D0100">
      <w:pPr>
        <w:spacing w:line="360" w:lineRule="auto"/>
        <w:jc w:val="both"/>
        <w:rPr>
          <w:rFonts w:ascii="Arial" w:hAnsi="Arial" w:cs="Arial"/>
          <w:sz w:val="24"/>
          <w:szCs w:val="24"/>
        </w:rPr>
      </w:pPr>
      <w:r w:rsidRPr="003D0100">
        <w:rPr>
          <w:rFonts w:ascii="Arial" w:hAnsi="Arial" w:cs="Arial"/>
          <w:sz w:val="24"/>
          <w:szCs w:val="24"/>
        </w:rPr>
        <w:t xml:space="preserve">Using campaigns such as the #metoo campaign within marketing can have positive impacts on society. By changing the ways in which men are portrayed within the media, marketers can guide the views of the wider population ensuing that toxic masculinity is no longer as prominent </w:t>
      </w:r>
      <w:sdt>
        <w:sdtPr>
          <w:rPr>
            <w:rFonts w:ascii="Arial" w:hAnsi="Arial" w:cs="Arial"/>
            <w:sz w:val="24"/>
            <w:szCs w:val="24"/>
          </w:rPr>
          <w:id w:val="1729871345"/>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APA18 \l 2057 </w:instrText>
          </w:r>
          <w:r w:rsidRPr="003D0100">
            <w:rPr>
              <w:rFonts w:ascii="Arial" w:hAnsi="Arial" w:cs="Arial"/>
              <w:sz w:val="24"/>
              <w:szCs w:val="24"/>
            </w:rPr>
            <w:fldChar w:fldCharType="separate"/>
          </w:r>
          <w:r w:rsidRPr="003D0100">
            <w:rPr>
              <w:rFonts w:ascii="Arial" w:hAnsi="Arial" w:cs="Arial"/>
              <w:noProof/>
              <w:sz w:val="24"/>
              <w:szCs w:val="24"/>
            </w:rPr>
            <w:t>(APA, 2018)</w:t>
          </w:r>
          <w:r w:rsidRPr="003D0100">
            <w:rPr>
              <w:rFonts w:ascii="Arial" w:hAnsi="Arial" w:cs="Arial"/>
              <w:sz w:val="24"/>
              <w:szCs w:val="24"/>
            </w:rPr>
            <w:fldChar w:fldCharType="end"/>
          </w:r>
        </w:sdtContent>
      </w:sdt>
      <w:r w:rsidRPr="003D0100">
        <w:rPr>
          <w:rFonts w:ascii="Arial" w:hAnsi="Arial" w:cs="Arial"/>
          <w:sz w:val="24"/>
          <w:szCs w:val="24"/>
        </w:rPr>
        <w:t xml:space="preserve">. However it can be argued that the use of these campaigns are for the companies benefit, rather than the benefit of society. By following these social trends the company are ensuing that they are receiving the publicity, even if some of it is negative. There have been many news articles written about their #metoo advert, which has created a wide discussion about their brand, as well as giving the company a positive reputation </w:t>
      </w:r>
      <w:sdt>
        <w:sdtPr>
          <w:rPr>
            <w:rFonts w:ascii="Arial" w:hAnsi="Arial" w:cs="Arial"/>
            <w:sz w:val="24"/>
            <w:szCs w:val="24"/>
          </w:rPr>
          <w:id w:val="1295720710"/>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Mel17 \l 2057 </w:instrText>
          </w:r>
          <w:r w:rsidRPr="003D0100">
            <w:rPr>
              <w:rFonts w:ascii="Arial" w:hAnsi="Arial" w:cs="Arial"/>
              <w:sz w:val="24"/>
              <w:szCs w:val="24"/>
            </w:rPr>
            <w:fldChar w:fldCharType="separate"/>
          </w:r>
          <w:r w:rsidRPr="003D0100">
            <w:rPr>
              <w:rFonts w:ascii="Arial" w:hAnsi="Arial" w:cs="Arial"/>
              <w:noProof/>
              <w:sz w:val="24"/>
              <w:szCs w:val="24"/>
            </w:rPr>
            <w:t>(Thompson, 2017)</w:t>
          </w:r>
          <w:r w:rsidRPr="003D0100">
            <w:rPr>
              <w:rFonts w:ascii="Arial" w:hAnsi="Arial" w:cs="Arial"/>
              <w:sz w:val="24"/>
              <w:szCs w:val="24"/>
            </w:rPr>
            <w:fldChar w:fldCharType="end"/>
          </w:r>
        </w:sdtContent>
      </w:sdt>
      <w:r w:rsidRPr="003D0100">
        <w:rPr>
          <w:rFonts w:ascii="Arial" w:hAnsi="Arial" w:cs="Arial"/>
          <w:sz w:val="24"/>
          <w:szCs w:val="24"/>
        </w:rPr>
        <w:t>.</w:t>
      </w:r>
    </w:p>
    <w:p w14:paraId="1B661329" w14:textId="24DEEF96" w:rsidR="00E160CD" w:rsidRPr="003D0100" w:rsidRDefault="00A97EBE" w:rsidP="003D0100">
      <w:pPr>
        <w:pStyle w:val="Heading4"/>
        <w:spacing w:line="360" w:lineRule="auto"/>
        <w:rPr>
          <w:rFonts w:ascii="Arial" w:hAnsi="Arial" w:cs="Arial"/>
          <w:i w:val="0"/>
          <w:color w:val="auto"/>
          <w:sz w:val="24"/>
          <w:szCs w:val="24"/>
          <w:u w:val="single"/>
        </w:rPr>
      </w:pPr>
      <w:r w:rsidRPr="003D0100">
        <w:rPr>
          <w:rFonts w:ascii="Arial" w:hAnsi="Arial" w:cs="Arial"/>
          <w:i w:val="0"/>
          <w:color w:val="auto"/>
          <w:sz w:val="24"/>
          <w:szCs w:val="24"/>
          <w:u w:val="single"/>
        </w:rPr>
        <w:t xml:space="preserve">2.1.5.2 </w:t>
      </w:r>
      <w:r w:rsidR="00E160CD" w:rsidRPr="003D0100">
        <w:rPr>
          <w:rFonts w:ascii="Arial" w:hAnsi="Arial" w:cs="Arial"/>
          <w:i w:val="0"/>
          <w:color w:val="auto"/>
          <w:sz w:val="24"/>
          <w:szCs w:val="24"/>
          <w:u w:val="single"/>
        </w:rPr>
        <w:t xml:space="preserve">Harmful Stereotype </w:t>
      </w:r>
      <w:r w:rsidR="0003115D" w:rsidRPr="003D0100">
        <w:rPr>
          <w:rFonts w:ascii="Arial" w:hAnsi="Arial" w:cs="Arial"/>
          <w:i w:val="0"/>
          <w:color w:val="auto"/>
          <w:sz w:val="24"/>
          <w:szCs w:val="24"/>
          <w:u w:val="single"/>
        </w:rPr>
        <w:t>B</w:t>
      </w:r>
      <w:r w:rsidR="00E160CD" w:rsidRPr="003D0100">
        <w:rPr>
          <w:rFonts w:ascii="Arial" w:hAnsi="Arial" w:cs="Arial"/>
          <w:i w:val="0"/>
          <w:color w:val="auto"/>
          <w:sz w:val="24"/>
          <w:szCs w:val="24"/>
          <w:u w:val="single"/>
        </w:rPr>
        <w:t>an</w:t>
      </w:r>
    </w:p>
    <w:p w14:paraId="656D48F8" w14:textId="52E607CE" w:rsidR="00B37205" w:rsidRDefault="00A631BB" w:rsidP="003D0100">
      <w:pPr>
        <w:spacing w:line="360" w:lineRule="auto"/>
        <w:jc w:val="both"/>
        <w:rPr>
          <w:rFonts w:ascii="Arial" w:hAnsi="Arial" w:cs="Arial"/>
          <w:sz w:val="24"/>
          <w:szCs w:val="24"/>
        </w:rPr>
      </w:pPr>
      <w:r w:rsidRPr="003D0100">
        <w:rPr>
          <w:rFonts w:ascii="Arial" w:hAnsi="Arial" w:cs="Arial"/>
          <w:sz w:val="24"/>
          <w:szCs w:val="24"/>
        </w:rPr>
        <w:t xml:space="preserve">A review by the Advertising Standards Association </w:t>
      </w:r>
      <w:r w:rsidR="00F50F22" w:rsidRPr="003D0100">
        <w:rPr>
          <w:rFonts w:ascii="Arial" w:hAnsi="Arial" w:cs="Arial"/>
          <w:sz w:val="24"/>
          <w:szCs w:val="24"/>
        </w:rPr>
        <w:t xml:space="preserve">(ASA) </w:t>
      </w:r>
      <w:r w:rsidRPr="003D0100">
        <w:rPr>
          <w:rFonts w:ascii="Arial" w:hAnsi="Arial" w:cs="Arial"/>
          <w:sz w:val="24"/>
          <w:szCs w:val="24"/>
        </w:rPr>
        <w:t>brought forwards evidence that suggests that harmful stereotyping</w:t>
      </w:r>
      <w:r w:rsidR="00D432A4" w:rsidRPr="003D0100">
        <w:rPr>
          <w:rFonts w:ascii="Arial" w:hAnsi="Arial" w:cs="Arial"/>
          <w:sz w:val="24"/>
          <w:szCs w:val="24"/>
        </w:rPr>
        <w:t xml:space="preserve"> </w:t>
      </w:r>
      <w:r w:rsidRPr="003D0100">
        <w:rPr>
          <w:rFonts w:ascii="Arial" w:hAnsi="Arial" w:cs="Arial"/>
          <w:sz w:val="24"/>
          <w:szCs w:val="24"/>
        </w:rPr>
        <w:t xml:space="preserve">can have a negative effect on people’s choices and aspirations. This has led to a ban on all harmful gender stereotyping, in 2018, including stereotypes such as women being unable to complete a task because of their gender </w:t>
      </w:r>
      <w:sdt>
        <w:sdtPr>
          <w:rPr>
            <w:rFonts w:ascii="Arial" w:hAnsi="Arial" w:cs="Arial"/>
            <w:sz w:val="24"/>
            <w:szCs w:val="24"/>
          </w:rPr>
          <w:id w:val="1048120062"/>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ASA18 \l 2057 </w:instrText>
          </w:r>
          <w:r w:rsidRPr="003D0100">
            <w:rPr>
              <w:rFonts w:ascii="Arial" w:hAnsi="Arial" w:cs="Arial"/>
              <w:sz w:val="24"/>
              <w:szCs w:val="24"/>
            </w:rPr>
            <w:fldChar w:fldCharType="separate"/>
          </w:r>
          <w:r w:rsidRPr="003D0100">
            <w:rPr>
              <w:rFonts w:ascii="Arial" w:hAnsi="Arial" w:cs="Arial"/>
              <w:noProof/>
              <w:sz w:val="24"/>
              <w:szCs w:val="24"/>
            </w:rPr>
            <w:t>(ASA, 2018)</w:t>
          </w:r>
          <w:r w:rsidRPr="003D0100">
            <w:rPr>
              <w:rFonts w:ascii="Arial" w:hAnsi="Arial" w:cs="Arial"/>
              <w:sz w:val="24"/>
              <w:szCs w:val="24"/>
            </w:rPr>
            <w:fldChar w:fldCharType="end"/>
          </w:r>
        </w:sdtContent>
      </w:sdt>
      <w:r w:rsidRPr="003D0100">
        <w:rPr>
          <w:rFonts w:ascii="Arial" w:hAnsi="Arial" w:cs="Arial"/>
          <w:sz w:val="24"/>
          <w:szCs w:val="24"/>
        </w:rPr>
        <w:t>.</w:t>
      </w:r>
      <w:r w:rsidR="00F50F22" w:rsidRPr="003D0100">
        <w:rPr>
          <w:rFonts w:ascii="Arial" w:hAnsi="Arial" w:cs="Arial"/>
          <w:sz w:val="24"/>
          <w:szCs w:val="24"/>
        </w:rPr>
        <w:t xml:space="preserve"> The director of Advertising Policy and Practice within the ASA believes that harmful stereotypes </w:t>
      </w:r>
      <w:r w:rsidR="00F50F22" w:rsidRPr="003D0100">
        <w:rPr>
          <w:rFonts w:ascii="Arial" w:hAnsi="Arial" w:cs="Arial"/>
          <w:i/>
          <w:sz w:val="24"/>
          <w:szCs w:val="24"/>
        </w:rPr>
        <w:t xml:space="preserve">“hold back people and society”, </w:t>
      </w:r>
      <w:r w:rsidR="00FC7FAC" w:rsidRPr="003D0100">
        <w:rPr>
          <w:rFonts w:ascii="Arial" w:hAnsi="Arial" w:cs="Arial"/>
          <w:sz w:val="24"/>
          <w:szCs w:val="24"/>
        </w:rPr>
        <w:t xml:space="preserve">and that this policy will bring forwards a more gender equal society </w:t>
      </w:r>
      <w:sdt>
        <w:sdtPr>
          <w:rPr>
            <w:rFonts w:ascii="Arial" w:hAnsi="Arial" w:cs="Arial"/>
            <w:sz w:val="24"/>
            <w:szCs w:val="24"/>
          </w:rPr>
          <w:id w:val="559520589"/>
          <w:citation/>
        </w:sdtPr>
        <w:sdtContent>
          <w:r w:rsidR="00FC7FAC" w:rsidRPr="003D0100">
            <w:rPr>
              <w:rFonts w:ascii="Arial" w:hAnsi="Arial" w:cs="Arial"/>
              <w:sz w:val="24"/>
              <w:szCs w:val="24"/>
            </w:rPr>
            <w:fldChar w:fldCharType="begin"/>
          </w:r>
          <w:r w:rsidR="00FC7FAC" w:rsidRPr="003D0100">
            <w:rPr>
              <w:rFonts w:ascii="Arial" w:hAnsi="Arial" w:cs="Arial"/>
              <w:sz w:val="24"/>
              <w:szCs w:val="24"/>
            </w:rPr>
            <w:instrText xml:space="preserve"> CITATION BBC18 \l 2057 </w:instrText>
          </w:r>
          <w:r w:rsidR="00FC7FAC" w:rsidRPr="003D0100">
            <w:rPr>
              <w:rFonts w:ascii="Arial" w:hAnsi="Arial" w:cs="Arial"/>
              <w:sz w:val="24"/>
              <w:szCs w:val="24"/>
            </w:rPr>
            <w:fldChar w:fldCharType="separate"/>
          </w:r>
          <w:r w:rsidR="00FC7FAC" w:rsidRPr="003D0100">
            <w:rPr>
              <w:rFonts w:ascii="Arial" w:hAnsi="Arial" w:cs="Arial"/>
              <w:noProof/>
              <w:sz w:val="24"/>
              <w:szCs w:val="24"/>
            </w:rPr>
            <w:t>(BBC, 2018)</w:t>
          </w:r>
          <w:r w:rsidR="00FC7FAC" w:rsidRPr="003D0100">
            <w:rPr>
              <w:rFonts w:ascii="Arial" w:hAnsi="Arial" w:cs="Arial"/>
              <w:sz w:val="24"/>
              <w:szCs w:val="24"/>
            </w:rPr>
            <w:fldChar w:fldCharType="end"/>
          </w:r>
        </w:sdtContent>
      </w:sdt>
      <w:r w:rsidR="00FC7FAC" w:rsidRPr="003D0100">
        <w:rPr>
          <w:rFonts w:ascii="Arial" w:hAnsi="Arial" w:cs="Arial"/>
          <w:sz w:val="24"/>
          <w:szCs w:val="24"/>
        </w:rPr>
        <w:t xml:space="preserve">. </w:t>
      </w:r>
      <w:r w:rsidR="00C77F43" w:rsidRPr="003D0100">
        <w:rPr>
          <w:rFonts w:ascii="Arial" w:hAnsi="Arial" w:cs="Arial"/>
          <w:sz w:val="24"/>
          <w:szCs w:val="24"/>
        </w:rPr>
        <w:t>While the use of gender stereotypes can still be used within advertising, eliminating harmful stereotypes could have an effect of the stereotypes themselves. Over time, if these harmful</w:t>
      </w:r>
      <w:r w:rsidR="00AD37CB" w:rsidRPr="003D0100">
        <w:rPr>
          <w:rFonts w:ascii="Arial" w:hAnsi="Arial" w:cs="Arial"/>
          <w:sz w:val="24"/>
          <w:szCs w:val="24"/>
        </w:rPr>
        <w:t xml:space="preserve"> stereotypes</w:t>
      </w:r>
      <w:r w:rsidR="00C77F43" w:rsidRPr="003D0100">
        <w:rPr>
          <w:rFonts w:ascii="Arial" w:hAnsi="Arial" w:cs="Arial"/>
          <w:sz w:val="24"/>
          <w:szCs w:val="24"/>
        </w:rPr>
        <w:t xml:space="preserve"> are not reinforced then they could potentially </w:t>
      </w:r>
      <w:r w:rsidR="00AD37CB" w:rsidRPr="003D0100">
        <w:rPr>
          <w:rFonts w:ascii="Arial" w:hAnsi="Arial" w:cs="Arial"/>
          <w:sz w:val="24"/>
          <w:szCs w:val="24"/>
        </w:rPr>
        <w:t>diminish and be a less prominent part of gender stereotypes. The impact of stereotyping was seen to be lessened over time within an American study on the perception of new born babies. In the 19</w:t>
      </w:r>
      <w:r w:rsidR="004410ED" w:rsidRPr="003D0100">
        <w:rPr>
          <w:rFonts w:ascii="Arial" w:hAnsi="Arial" w:cs="Arial"/>
          <w:sz w:val="24"/>
          <w:szCs w:val="24"/>
        </w:rPr>
        <w:t>70’s parents were asked to describe</w:t>
      </w:r>
      <w:r w:rsidR="00AD37CB" w:rsidRPr="003D0100">
        <w:rPr>
          <w:rFonts w:ascii="Arial" w:hAnsi="Arial" w:cs="Arial"/>
          <w:sz w:val="24"/>
          <w:szCs w:val="24"/>
        </w:rPr>
        <w:t xml:space="preserve"> their babies</w:t>
      </w:r>
      <w:r w:rsidR="004410ED" w:rsidRPr="003D0100">
        <w:rPr>
          <w:rFonts w:ascii="Arial" w:hAnsi="Arial" w:cs="Arial"/>
          <w:sz w:val="24"/>
          <w:szCs w:val="24"/>
        </w:rPr>
        <w:t xml:space="preserve"> using adjectives</w:t>
      </w:r>
      <w:r w:rsidR="00AD37CB" w:rsidRPr="003D0100">
        <w:rPr>
          <w:rFonts w:ascii="Arial" w:hAnsi="Arial" w:cs="Arial"/>
          <w:sz w:val="24"/>
          <w:szCs w:val="24"/>
        </w:rPr>
        <w:t xml:space="preserve">, with the outcome stating that girls were </w:t>
      </w:r>
      <w:r w:rsidR="00C00981" w:rsidRPr="003D0100">
        <w:rPr>
          <w:rFonts w:ascii="Arial" w:hAnsi="Arial" w:cs="Arial"/>
          <w:sz w:val="24"/>
          <w:szCs w:val="24"/>
        </w:rPr>
        <w:t>“</w:t>
      </w:r>
      <w:r w:rsidR="00AD37CB" w:rsidRPr="003D0100">
        <w:rPr>
          <w:rFonts w:ascii="Arial" w:hAnsi="Arial" w:cs="Arial"/>
          <w:i/>
          <w:sz w:val="24"/>
          <w:szCs w:val="24"/>
        </w:rPr>
        <w:t>softer</w:t>
      </w:r>
      <w:r w:rsidR="00C00981" w:rsidRPr="003D0100">
        <w:rPr>
          <w:rFonts w:ascii="Arial" w:hAnsi="Arial" w:cs="Arial"/>
          <w:i/>
          <w:sz w:val="24"/>
          <w:szCs w:val="24"/>
        </w:rPr>
        <w:t>”</w:t>
      </w:r>
      <w:r w:rsidR="00AD37CB" w:rsidRPr="003D0100">
        <w:rPr>
          <w:rFonts w:ascii="Arial" w:hAnsi="Arial" w:cs="Arial"/>
          <w:i/>
          <w:sz w:val="24"/>
          <w:szCs w:val="24"/>
        </w:rPr>
        <w:t xml:space="preserve"> </w:t>
      </w:r>
      <w:r w:rsidR="00AD37CB" w:rsidRPr="003D0100">
        <w:rPr>
          <w:rFonts w:ascii="Arial" w:hAnsi="Arial" w:cs="Arial"/>
          <w:sz w:val="24"/>
          <w:szCs w:val="24"/>
        </w:rPr>
        <w:t xml:space="preserve">and </w:t>
      </w:r>
      <w:r w:rsidR="00C00981" w:rsidRPr="003D0100">
        <w:rPr>
          <w:rFonts w:ascii="Arial" w:hAnsi="Arial" w:cs="Arial"/>
          <w:sz w:val="24"/>
          <w:szCs w:val="24"/>
        </w:rPr>
        <w:t>“</w:t>
      </w:r>
      <w:r w:rsidR="00AD37CB" w:rsidRPr="003D0100">
        <w:rPr>
          <w:rFonts w:ascii="Arial" w:hAnsi="Arial" w:cs="Arial"/>
          <w:i/>
          <w:sz w:val="24"/>
          <w:szCs w:val="24"/>
        </w:rPr>
        <w:t>weaker</w:t>
      </w:r>
      <w:r w:rsidR="00C00981" w:rsidRPr="003D0100">
        <w:rPr>
          <w:rFonts w:ascii="Arial" w:hAnsi="Arial" w:cs="Arial"/>
          <w:i/>
          <w:sz w:val="24"/>
          <w:szCs w:val="24"/>
        </w:rPr>
        <w:t>”</w:t>
      </w:r>
      <w:r w:rsidR="00AD37CB" w:rsidRPr="003D0100">
        <w:rPr>
          <w:rFonts w:ascii="Arial" w:hAnsi="Arial" w:cs="Arial"/>
          <w:i/>
          <w:sz w:val="24"/>
          <w:szCs w:val="24"/>
        </w:rPr>
        <w:t xml:space="preserve"> </w:t>
      </w:r>
      <w:r w:rsidR="00AD37CB" w:rsidRPr="003D0100">
        <w:rPr>
          <w:rFonts w:ascii="Arial" w:hAnsi="Arial" w:cs="Arial"/>
          <w:sz w:val="24"/>
          <w:szCs w:val="24"/>
        </w:rPr>
        <w:t xml:space="preserve">than boys. This study was conducted again in the 1990’s showing less of a difference between the two genders </w:t>
      </w:r>
      <w:sdt>
        <w:sdtPr>
          <w:rPr>
            <w:rFonts w:ascii="Arial" w:hAnsi="Arial" w:cs="Arial"/>
            <w:sz w:val="24"/>
            <w:szCs w:val="24"/>
          </w:rPr>
          <w:id w:val="1749617609"/>
          <w:citation/>
        </w:sdtPr>
        <w:sdtContent>
          <w:r w:rsidR="00AD37CB" w:rsidRPr="003D0100">
            <w:rPr>
              <w:rFonts w:ascii="Arial" w:hAnsi="Arial" w:cs="Arial"/>
              <w:sz w:val="24"/>
              <w:szCs w:val="24"/>
            </w:rPr>
            <w:fldChar w:fldCharType="begin"/>
          </w:r>
          <w:r w:rsidR="00AD37CB" w:rsidRPr="003D0100">
            <w:rPr>
              <w:rFonts w:ascii="Arial" w:hAnsi="Arial" w:cs="Arial"/>
              <w:sz w:val="24"/>
              <w:szCs w:val="24"/>
            </w:rPr>
            <w:instrText xml:space="preserve"> CITATION Fra07 \l 2057 </w:instrText>
          </w:r>
          <w:r w:rsidR="00AD37CB" w:rsidRPr="003D0100">
            <w:rPr>
              <w:rFonts w:ascii="Arial" w:hAnsi="Arial" w:cs="Arial"/>
              <w:sz w:val="24"/>
              <w:szCs w:val="24"/>
            </w:rPr>
            <w:fldChar w:fldCharType="separate"/>
          </w:r>
          <w:r w:rsidR="00AD37CB" w:rsidRPr="003D0100">
            <w:rPr>
              <w:rFonts w:ascii="Arial" w:hAnsi="Arial" w:cs="Arial"/>
              <w:noProof/>
              <w:sz w:val="24"/>
              <w:szCs w:val="24"/>
            </w:rPr>
            <w:t>(Deutsch, 2007)</w:t>
          </w:r>
          <w:r w:rsidR="00AD37CB" w:rsidRPr="003D0100">
            <w:rPr>
              <w:rFonts w:ascii="Arial" w:hAnsi="Arial" w:cs="Arial"/>
              <w:sz w:val="24"/>
              <w:szCs w:val="24"/>
            </w:rPr>
            <w:fldChar w:fldCharType="end"/>
          </w:r>
        </w:sdtContent>
      </w:sdt>
      <w:r w:rsidR="00AD37CB" w:rsidRPr="003D0100">
        <w:rPr>
          <w:rFonts w:ascii="Arial" w:hAnsi="Arial" w:cs="Arial"/>
          <w:sz w:val="24"/>
          <w:szCs w:val="24"/>
        </w:rPr>
        <w:t xml:space="preserve">. </w:t>
      </w:r>
      <w:r w:rsidR="00B37205" w:rsidRPr="003D0100">
        <w:rPr>
          <w:rFonts w:ascii="Arial" w:hAnsi="Arial" w:cs="Arial"/>
          <w:sz w:val="24"/>
          <w:szCs w:val="24"/>
        </w:rPr>
        <w:t xml:space="preserve">This shows that influences such as marketing can have a positive effect on stereotypes and that over time these harmful stereotypes can be lessened. </w:t>
      </w:r>
    </w:p>
    <w:p w14:paraId="03A09719" w14:textId="2A11FB5A" w:rsidR="000C4729" w:rsidRPr="003D0100" w:rsidRDefault="00426E9B" w:rsidP="003D0100">
      <w:pPr>
        <w:pStyle w:val="Heading2"/>
        <w:spacing w:line="360" w:lineRule="auto"/>
        <w:rPr>
          <w:rFonts w:ascii="Arial" w:hAnsi="Arial" w:cs="Arial"/>
          <w:b/>
          <w:color w:val="auto"/>
          <w:u w:val="single"/>
        </w:rPr>
      </w:pPr>
      <w:r w:rsidRPr="003D0100">
        <w:rPr>
          <w:rFonts w:ascii="Arial" w:hAnsi="Arial" w:cs="Arial"/>
          <w:b/>
          <w:color w:val="auto"/>
          <w:u w:val="single"/>
        </w:rPr>
        <w:lastRenderedPageBreak/>
        <w:t xml:space="preserve">2.2 </w:t>
      </w:r>
      <w:r w:rsidR="000C4729" w:rsidRPr="003D0100">
        <w:rPr>
          <w:rFonts w:ascii="Arial" w:hAnsi="Arial" w:cs="Arial"/>
          <w:b/>
          <w:color w:val="auto"/>
          <w:u w:val="single"/>
        </w:rPr>
        <w:t xml:space="preserve">Gender </w:t>
      </w:r>
    </w:p>
    <w:p w14:paraId="4EFE298F" w14:textId="3C02C0C6" w:rsidR="009D7EFF" w:rsidRDefault="00A0415D" w:rsidP="003D0100">
      <w:pPr>
        <w:spacing w:line="360" w:lineRule="auto"/>
        <w:jc w:val="both"/>
        <w:rPr>
          <w:rFonts w:ascii="Arial" w:hAnsi="Arial" w:cs="Arial"/>
          <w:sz w:val="24"/>
          <w:szCs w:val="24"/>
        </w:rPr>
      </w:pPr>
      <w:r w:rsidRPr="003D0100">
        <w:rPr>
          <w:rFonts w:ascii="Arial" w:hAnsi="Arial" w:cs="Arial"/>
          <w:sz w:val="24"/>
          <w:szCs w:val="24"/>
        </w:rPr>
        <w:t xml:space="preserve">Similarly </w:t>
      </w:r>
      <w:r w:rsidR="006723F4" w:rsidRPr="003D0100">
        <w:rPr>
          <w:rFonts w:ascii="Arial" w:hAnsi="Arial" w:cs="Arial"/>
          <w:sz w:val="24"/>
          <w:szCs w:val="24"/>
        </w:rPr>
        <w:t>to the evolution of marketing</w:t>
      </w:r>
      <w:r w:rsidR="00566EE7" w:rsidRPr="003D0100">
        <w:rPr>
          <w:rFonts w:ascii="Arial" w:hAnsi="Arial" w:cs="Arial"/>
          <w:sz w:val="24"/>
          <w:szCs w:val="24"/>
        </w:rPr>
        <w:t>, gender is a concept that has changed over time.</w:t>
      </w:r>
      <w:r w:rsidR="00FB2503" w:rsidRPr="003D0100">
        <w:rPr>
          <w:rFonts w:ascii="Arial" w:hAnsi="Arial" w:cs="Arial"/>
          <w:sz w:val="24"/>
          <w:szCs w:val="24"/>
        </w:rPr>
        <w:t xml:space="preserve"> </w:t>
      </w:r>
      <w:r w:rsidR="0003115D" w:rsidRPr="003D0100">
        <w:rPr>
          <w:rFonts w:ascii="Arial" w:hAnsi="Arial" w:cs="Arial"/>
          <w:sz w:val="24"/>
          <w:szCs w:val="24"/>
        </w:rPr>
        <w:t>While b</w:t>
      </w:r>
      <w:r w:rsidR="00F7166E" w:rsidRPr="003D0100">
        <w:rPr>
          <w:rFonts w:ascii="Arial" w:hAnsi="Arial" w:cs="Arial"/>
          <w:sz w:val="24"/>
          <w:szCs w:val="24"/>
        </w:rPr>
        <w:t xml:space="preserve">eing transgender, a person who does not identify with the gender they were assigned at birth, is seemingly a more modern concept, it is something that has always been around. </w:t>
      </w:r>
      <w:r w:rsidR="00346099" w:rsidRPr="003D0100">
        <w:rPr>
          <w:rFonts w:ascii="Arial" w:hAnsi="Arial" w:cs="Arial"/>
          <w:sz w:val="24"/>
          <w:szCs w:val="24"/>
        </w:rPr>
        <w:t>Throughout</w:t>
      </w:r>
      <w:r w:rsidR="00ED0C1B" w:rsidRPr="003D0100">
        <w:rPr>
          <w:rFonts w:ascii="Arial" w:hAnsi="Arial" w:cs="Arial"/>
          <w:sz w:val="24"/>
          <w:szCs w:val="24"/>
        </w:rPr>
        <w:t xml:space="preserve"> Native American society’s</w:t>
      </w:r>
      <w:r w:rsidR="00346099" w:rsidRPr="003D0100">
        <w:rPr>
          <w:rFonts w:ascii="Arial" w:hAnsi="Arial" w:cs="Arial"/>
          <w:sz w:val="24"/>
          <w:szCs w:val="24"/>
        </w:rPr>
        <w:t xml:space="preserve"> histor</w:t>
      </w:r>
      <w:r w:rsidR="00541AE2" w:rsidRPr="003D0100">
        <w:rPr>
          <w:rFonts w:ascii="Arial" w:hAnsi="Arial" w:cs="Arial"/>
          <w:sz w:val="24"/>
          <w:szCs w:val="24"/>
        </w:rPr>
        <w:t>y</w:t>
      </w:r>
      <w:r w:rsidR="00ED0C1B" w:rsidRPr="003D0100">
        <w:rPr>
          <w:rFonts w:ascii="Arial" w:hAnsi="Arial" w:cs="Arial"/>
          <w:sz w:val="24"/>
          <w:szCs w:val="24"/>
        </w:rPr>
        <w:t xml:space="preserve"> people who do not identify with either male or female genders were labelled “</w:t>
      </w:r>
      <w:r w:rsidR="00ED0C1B" w:rsidRPr="003D0100">
        <w:rPr>
          <w:rFonts w:ascii="Arial" w:hAnsi="Arial" w:cs="Arial"/>
          <w:i/>
          <w:sz w:val="24"/>
          <w:szCs w:val="24"/>
        </w:rPr>
        <w:t>Two Spirit”</w:t>
      </w:r>
      <w:r w:rsidR="00ED0C1B" w:rsidRPr="003D0100">
        <w:rPr>
          <w:rFonts w:ascii="Arial" w:hAnsi="Arial" w:cs="Arial"/>
          <w:sz w:val="24"/>
          <w:szCs w:val="24"/>
        </w:rPr>
        <w:t xml:space="preserve">. These individuals were the spiritual leaders of their tribes, often respected people </w:t>
      </w:r>
      <w:sdt>
        <w:sdtPr>
          <w:rPr>
            <w:rFonts w:ascii="Arial" w:hAnsi="Arial" w:cs="Arial"/>
            <w:sz w:val="24"/>
            <w:szCs w:val="24"/>
          </w:rPr>
          <w:id w:val="-1539126553"/>
          <w:citation/>
        </w:sdtPr>
        <w:sdtContent>
          <w:r w:rsidR="00ED0C1B" w:rsidRPr="003D0100">
            <w:rPr>
              <w:rFonts w:ascii="Arial" w:hAnsi="Arial" w:cs="Arial"/>
              <w:sz w:val="24"/>
              <w:szCs w:val="24"/>
            </w:rPr>
            <w:fldChar w:fldCharType="begin"/>
          </w:r>
          <w:r w:rsidR="00ED0C1B" w:rsidRPr="003D0100">
            <w:rPr>
              <w:rFonts w:ascii="Arial" w:hAnsi="Arial" w:cs="Arial"/>
              <w:sz w:val="24"/>
              <w:szCs w:val="24"/>
            </w:rPr>
            <w:instrText xml:space="preserve"> CITATION Sam14 \l 2057 </w:instrText>
          </w:r>
          <w:r w:rsidR="00ED0C1B" w:rsidRPr="003D0100">
            <w:rPr>
              <w:rFonts w:ascii="Arial" w:hAnsi="Arial" w:cs="Arial"/>
              <w:sz w:val="24"/>
              <w:szCs w:val="24"/>
            </w:rPr>
            <w:fldChar w:fldCharType="separate"/>
          </w:r>
          <w:r w:rsidR="00ED0C1B" w:rsidRPr="003D0100">
            <w:rPr>
              <w:rFonts w:ascii="Arial" w:hAnsi="Arial" w:cs="Arial"/>
              <w:noProof/>
              <w:sz w:val="24"/>
              <w:szCs w:val="24"/>
            </w:rPr>
            <w:t>(Mesa-Miles, 2014)</w:t>
          </w:r>
          <w:r w:rsidR="00ED0C1B" w:rsidRPr="003D0100">
            <w:rPr>
              <w:rFonts w:ascii="Arial" w:hAnsi="Arial" w:cs="Arial"/>
              <w:sz w:val="24"/>
              <w:szCs w:val="24"/>
            </w:rPr>
            <w:fldChar w:fldCharType="end"/>
          </w:r>
        </w:sdtContent>
      </w:sdt>
      <w:r w:rsidR="00ED0C1B" w:rsidRPr="003D0100">
        <w:rPr>
          <w:rFonts w:ascii="Arial" w:hAnsi="Arial" w:cs="Arial"/>
          <w:sz w:val="24"/>
          <w:szCs w:val="24"/>
        </w:rPr>
        <w:t>. Similarly to this i</w:t>
      </w:r>
      <w:r w:rsidR="00F7166E" w:rsidRPr="003D0100">
        <w:rPr>
          <w:rFonts w:ascii="Arial" w:hAnsi="Arial" w:cs="Arial"/>
          <w:sz w:val="24"/>
          <w:szCs w:val="24"/>
        </w:rPr>
        <w:t>n 1954 Christine Jorgensen was the first transgen</w:t>
      </w:r>
      <w:r w:rsidR="00ED0C1B" w:rsidRPr="003D0100">
        <w:rPr>
          <w:rFonts w:ascii="Arial" w:hAnsi="Arial" w:cs="Arial"/>
          <w:sz w:val="24"/>
          <w:szCs w:val="24"/>
        </w:rPr>
        <w:t xml:space="preserve">der woman to come out publicly; after serving in the Second World War she underwent gender reassignment </w:t>
      </w:r>
      <w:sdt>
        <w:sdtPr>
          <w:rPr>
            <w:rFonts w:ascii="Arial" w:hAnsi="Arial" w:cs="Arial"/>
            <w:sz w:val="24"/>
            <w:szCs w:val="24"/>
          </w:rPr>
          <w:id w:val="-1924407079"/>
          <w:citation/>
        </w:sdtPr>
        <w:sdtContent>
          <w:r w:rsidR="00ED0C1B" w:rsidRPr="003D0100">
            <w:rPr>
              <w:rFonts w:ascii="Arial" w:hAnsi="Arial" w:cs="Arial"/>
              <w:sz w:val="24"/>
              <w:szCs w:val="24"/>
            </w:rPr>
            <w:fldChar w:fldCharType="begin"/>
          </w:r>
          <w:r w:rsidR="00ED0C1B" w:rsidRPr="003D0100">
            <w:rPr>
              <w:rFonts w:ascii="Arial" w:hAnsi="Arial" w:cs="Arial"/>
              <w:sz w:val="24"/>
              <w:szCs w:val="24"/>
            </w:rPr>
            <w:instrText xml:space="preserve"> CITATION CBS19 \l 2057 </w:instrText>
          </w:r>
          <w:r w:rsidR="00ED0C1B" w:rsidRPr="003D0100">
            <w:rPr>
              <w:rFonts w:ascii="Arial" w:hAnsi="Arial" w:cs="Arial"/>
              <w:sz w:val="24"/>
              <w:szCs w:val="24"/>
            </w:rPr>
            <w:fldChar w:fldCharType="separate"/>
          </w:r>
          <w:r w:rsidR="00ED0C1B" w:rsidRPr="003D0100">
            <w:rPr>
              <w:rFonts w:ascii="Arial" w:hAnsi="Arial" w:cs="Arial"/>
              <w:noProof/>
              <w:sz w:val="24"/>
              <w:szCs w:val="24"/>
            </w:rPr>
            <w:t>(CBSNews, 2019)</w:t>
          </w:r>
          <w:r w:rsidR="00ED0C1B" w:rsidRPr="003D0100">
            <w:rPr>
              <w:rFonts w:ascii="Arial" w:hAnsi="Arial" w:cs="Arial"/>
              <w:sz w:val="24"/>
              <w:szCs w:val="24"/>
            </w:rPr>
            <w:fldChar w:fldCharType="end"/>
          </w:r>
        </w:sdtContent>
      </w:sdt>
      <w:r w:rsidR="00ED0C1B" w:rsidRPr="003D0100">
        <w:rPr>
          <w:rFonts w:ascii="Arial" w:hAnsi="Arial" w:cs="Arial"/>
          <w:sz w:val="24"/>
          <w:szCs w:val="24"/>
        </w:rPr>
        <w:t>. Due to new legislations people are becoming increasingly more aware of other genders</w:t>
      </w:r>
      <w:r w:rsidR="00206C4F" w:rsidRPr="003D0100">
        <w:rPr>
          <w:rFonts w:ascii="Arial" w:hAnsi="Arial" w:cs="Arial"/>
          <w:sz w:val="24"/>
          <w:szCs w:val="24"/>
        </w:rPr>
        <w:t xml:space="preserve">. </w:t>
      </w:r>
      <w:r w:rsidR="00ED0C1B" w:rsidRPr="003D0100">
        <w:rPr>
          <w:rFonts w:ascii="Arial" w:hAnsi="Arial" w:cs="Arial"/>
          <w:sz w:val="24"/>
          <w:szCs w:val="24"/>
        </w:rPr>
        <w:t xml:space="preserve">In 2004 the government created the Gender Recognition Act. This act was revolutionary for its time, as it was one of the first of its kind. The act allowed transgender and non-binary people to legally change their gender on their birth certificates and all corresponding documents. There is currently an update being conducted on this act as it is believed the process is not accessible enough </w:t>
      </w:r>
      <w:sdt>
        <w:sdtPr>
          <w:rPr>
            <w:rFonts w:ascii="Arial" w:hAnsi="Arial" w:cs="Arial"/>
            <w:sz w:val="24"/>
            <w:szCs w:val="24"/>
          </w:rPr>
          <w:id w:val="1384140452"/>
          <w:citation/>
        </w:sdtPr>
        <w:sdtContent>
          <w:r w:rsidR="00ED0C1B" w:rsidRPr="003D0100">
            <w:rPr>
              <w:rFonts w:ascii="Arial" w:hAnsi="Arial" w:cs="Arial"/>
              <w:sz w:val="24"/>
              <w:szCs w:val="24"/>
            </w:rPr>
            <w:fldChar w:fldCharType="begin"/>
          </w:r>
          <w:r w:rsidR="00ED0C1B" w:rsidRPr="003D0100">
            <w:rPr>
              <w:rFonts w:ascii="Arial" w:hAnsi="Arial" w:cs="Arial"/>
              <w:sz w:val="24"/>
              <w:szCs w:val="24"/>
            </w:rPr>
            <w:instrText xml:space="preserve"> CITATION GOV18 \l 2057 </w:instrText>
          </w:r>
          <w:r w:rsidR="00ED0C1B" w:rsidRPr="003D0100">
            <w:rPr>
              <w:rFonts w:ascii="Arial" w:hAnsi="Arial" w:cs="Arial"/>
              <w:sz w:val="24"/>
              <w:szCs w:val="24"/>
            </w:rPr>
            <w:fldChar w:fldCharType="separate"/>
          </w:r>
          <w:r w:rsidR="00ED0C1B" w:rsidRPr="003D0100">
            <w:rPr>
              <w:rFonts w:ascii="Arial" w:hAnsi="Arial" w:cs="Arial"/>
              <w:noProof/>
              <w:sz w:val="24"/>
              <w:szCs w:val="24"/>
            </w:rPr>
            <w:t>(GOV, 2018)</w:t>
          </w:r>
          <w:r w:rsidR="00ED0C1B" w:rsidRPr="003D0100">
            <w:rPr>
              <w:rFonts w:ascii="Arial" w:hAnsi="Arial" w:cs="Arial"/>
              <w:sz w:val="24"/>
              <w:szCs w:val="24"/>
            </w:rPr>
            <w:fldChar w:fldCharType="end"/>
          </w:r>
        </w:sdtContent>
      </w:sdt>
      <w:r w:rsidR="00ED0C1B" w:rsidRPr="003D0100">
        <w:rPr>
          <w:rFonts w:ascii="Arial" w:hAnsi="Arial" w:cs="Arial"/>
          <w:sz w:val="24"/>
          <w:szCs w:val="24"/>
        </w:rPr>
        <w:t>.</w:t>
      </w:r>
      <w:r w:rsidR="00206C4F" w:rsidRPr="003D0100">
        <w:rPr>
          <w:rFonts w:ascii="Arial" w:hAnsi="Arial" w:cs="Arial"/>
          <w:sz w:val="24"/>
          <w:szCs w:val="24"/>
        </w:rPr>
        <w:t xml:space="preserve"> </w:t>
      </w:r>
      <w:r w:rsidR="000C4729" w:rsidRPr="003D0100">
        <w:rPr>
          <w:rFonts w:ascii="Arial" w:hAnsi="Arial" w:cs="Arial"/>
          <w:sz w:val="24"/>
          <w:szCs w:val="24"/>
        </w:rPr>
        <w:t xml:space="preserve">Gender can now be viewed as a spectrum varying from both binary, such as male and female, to non-binary genders, such as being genderfluid or demigender. This spectrum also goes from being agender to feeling gender intensely, as someone who identifies as a binary gender would. </w:t>
      </w:r>
      <w:r w:rsidR="00C619DD" w:rsidRPr="003D0100">
        <w:rPr>
          <w:rFonts w:ascii="Arial" w:hAnsi="Arial" w:cs="Arial"/>
          <w:sz w:val="24"/>
          <w:szCs w:val="24"/>
        </w:rPr>
        <w:t>Diagrams have been created in order to better understand these spectrums, these are the Gender Bread person and the Gender Unicorn</w:t>
      </w:r>
      <w:r w:rsidR="0003115D" w:rsidRPr="003D0100">
        <w:rPr>
          <w:rFonts w:ascii="Arial" w:hAnsi="Arial" w:cs="Arial"/>
          <w:sz w:val="24"/>
          <w:szCs w:val="24"/>
        </w:rPr>
        <w:t xml:space="preserve"> (Appendix 4</w:t>
      </w:r>
      <w:r w:rsidR="004145AE" w:rsidRPr="003D0100">
        <w:rPr>
          <w:rFonts w:ascii="Arial" w:hAnsi="Arial" w:cs="Arial"/>
          <w:sz w:val="24"/>
          <w:szCs w:val="24"/>
        </w:rPr>
        <w:t>)</w:t>
      </w:r>
      <w:r w:rsidR="00C64E95" w:rsidRPr="003D0100">
        <w:rPr>
          <w:rFonts w:ascii="Arial" w:hAnsi="Arial" w:cs="Arial"/>
          <w:sz w:val="24"/>
          <w:szCs w:val="24"/>
        </w:rPr>
        <w:t xml:space="preserve"> </w:t>
      </w:r>
      <w:sdt>
        <w:sdtPr>
          <w:rPr>
            <w:rFonts w:ascii="Arial" w:hAnsi="Arial" w:cs="Arial"/>
            <w:sz w:val="24"/>
            <w:szCs w:val="24"/>
          </w:rPr>
          <w:id w:val="1585648213"/>
          <w:citation/>
        </w:sdtPr>
        <w:sdtContent>
          <w:r w:rsidR="00C64E95" w:rsidRPr="003D0100">
            <w:rPr>
              <w:rFonts w:ascii="Arial" w:hAnsi="Arial" w:cs="Arial"/>
              <w:sz w:val="24"/>
              <w:szCs w:val="24"/>
            </w:rPr>
            <w:fldChar w:fldCharType="begin"/>
          </w:r>
          <w:r w:rsidR="00C64E95" w:rsidRPr="003D0100">
            <w:rPr>
              <w:rFonts w:ascii="Arial" w:hAnsi="Arial" w:cs="Arial"/>
              <w:sz w:val="24"/>
              <w:szCs w:val="24"/>
            </w:rPr>
            <w:instrText xml:space="preserve"> CITATION Gen17 \l 2057 </w:instrText>
          </w:r>
          <w:r w:rsidR="00C64E95" w:rsidRPr="003D0100">
            <w:rPr>
              <w:rFonts w:ascii="Arial" w:hAnsi="Arial" w:cs="Arial"/>
              <w:sz w:val="24"/>
              <w:szCs w:val="24"/>
            </w:rPr>
            <w:fldChar w:fldCharType="separate"/>
          </w:r>
          <w:r w:rsidR="00C64E95" w:rsidRPr="003D0100">
            <w:rPr>
              <w:rFonts w:ascii="Arial" w:hAnsi="Arial" w:cs="Arial"/>
              <w:noProof/>
              <w:sz w:val="24"/>
              <w:szCs w:val="24"/>
            </w:rPr>
            <w:t>(GenderBread, 2017)</w:t>
          </w:r>
          <w:r w:rsidR="00C64E95" w:rsidRPr="003D0100">
            <w:rPr>
              <w:rFonts w:ascii="Arial" w:hAnsi="Arial" w:cs="Arial"/>
              <w:sz w:val="24"/>
              <w:szCs w:val="24"/>
            </w:rPr>
            <w:fldChar w:fldCharType="end"/>
          </w:r>
        </w:sdtContent>
      </w:sdt>
      <w:r w:rsidR="00C64E95" w:rsidRPr="003D0100">
        <w:rPr>
          <w:rFonts w:ascii="Arial" w:hAnsi="Arial" w:cs="Arial"/>
          <w:sz w:val="24"/>
          <w:szCs w:val="24"/>
        </w:rPr>
        <w:t>.</w:t>
      </w:r>
      <w:r w:rsidR="000C4729" w:rsidRPr="003D0100">
        <w:rPr>
          <w:rFonts w:ascii="Arial" w:hAnsi="Arial" w:cs="Arial"/>
          <w:sz w:val="24"/>
          <w:szCs w:val="24"/>
        </w:rPr>
        <w:t xml:space="preserve"> A survey conducted in the US, by the Pew Research Center found that 59% of people born between 1996 and 2004 believe that gender should not be only defined by the binary genders, male and female, but include nonbinary genders </w:t>
      </w:r>
      <w:sdt>
        <w:sdtPr>
          <w:rPr>
            <w:rFonts w:ascii="Arial" w:hAnsi="Arial" w:cs="Arial"/>
            <w:sz w:val="24"/>
            <w:szCs w:val="24"/>
          </w:rPr>
          <w:id w:val="-1523931076"/>
          <w:citation/>
        </w:sdtPr>
        <w:sdtContent>
          <w:r w:rsidR="000C4729" w:rsidRPr="003D0100">
            <w:rPr>
              <w:rFonts w:ascii="Arial" w:hAnsi="Arial" w:cs="Arial"/>
              <w:sz w:val="24"/>
              <w:szCs w:val="24"/>
            </w:rPr>
            <w:fldChar w:fldCharType="begin"/>
          </w:r>
          <w:r w:rsidR="000C4729" w:rsidRPr="003D0100">
            <w:rPr>
              <w:rFonts w:ascii="Arial" w:hAnsi="Arial" w:cs="Arial"/>
              <w:sz w:val="24"/>
              <w:szCs w:val="24"/>
            </w:rPr>
            <w:instrText xml:space="preserve"> CITATION Dan19 \l 2057 </w:instrText>
          </w:r>
          <w:r w:rsidR="000C4729" w:rsidRPr="003D0100">
            <w:rPr>
              <w:rFonts w:ascii="Arial" w:hAnsi="Arial" w:cs="Arial"/>
              <w:sz w:val="24"/>
              <w:szCs w:val="24"/>
            </w:rPr>
            <w:fldChar w:fldCharType="separate"/>
          </w:r>
          <w:r w:rsidR="000C4729" w:rsidRPr="003D0100">
            <w:rPr>
              <w:rFonts w:ascii="Arial" w:hAnsi="Arial" w:cs="Arial"/>
              <w:noProof/>
              <w:sz w:val="24"/>
              <w:szCs w:val="24"/>
            </w:rPr>
            <w:t>(Kopf, 2019)</w:t>
          </w:r>
          <w:r w:rsidR="000C4729" w:rsidRPr="003D0100">
            <w:rPr>
              <w:rFonts w:ascii="Arial" w:hAnsi="Arial" w:cs="Arial"/>
              <w:sz w:val="24"/>
              <w:szCs w:val="24"/>
            </w:rPr>
            <w:fldChar w:fldCharType="end"/>
          </w:r>
        </w:sdtContent>
      </w:sdt>
      <w:r w:rsidR="000C4729" w:rsidRPr="003D0100">
        <w:rPr>
          <w:rFonts w:ascii="Arial" w:hAnsi="Arial" w:cs="Arial"/>
          <w:sz w:val="24"/>
          <w:szCs w:val="24"/>
        </w:rPr>
        <w:t>.</w:t>
      </w:r>
      <w:r w:rsidR="00ED0C1B" w:rsidRPr="003D0100">
        <w:rPr>
          <w:rFonts w:ascii="Arial" w:hAnsi="Arial" w:cs="Arial"/>
          <w:sz w:val="24"/>
          <w:szCs w:val="24"/>
        </w:rPr>
        <w:t xml:space="preserve"> </w:t>
      </w:r>
    </w:p>
    <w:p w14:paraId="43775667" w14:textId="77777777" w:rsidR="00C82781" w:rsidRPr="003D0100" w:rsidRDefault="00C82781" w:rsidP="003D0100">
      <w:pPr>
        <w:spacing w:line="360" w:lineRule="auto"/>
        <w:jc w:val="both"/>
        <w:rPr>
          <w:rFonts w:ascii="Arial" w:hAnsi="Arial" w:cs="Arial"/>
          <w:sz w:val="24"/>
          <w:szCs w:val="24"/>
        </w:rPr>
      </w:pPr>
    </w:p>
    <w:p w14:paraId="303DA924" w14:textId="26F15F65" w:rsidR="00372A88" w:rsidRPr="003D0100" w:rsidRDefault="00426E9B" w:rsidP="003D0100">
      <w:pPr>
        <w:pStyle w:val="Heading2"/>
        <w:spacing w:line="360" w:lineRule="auto"/>
        <w:rPr>
          <w:rFonts w:ascii="Arial" w:hAnsi="Arial" w:cs="Arial"/>
          <w:b/>
          <w:color w:val="auto"/>
          <w:u w:val="single"/>
        </w:rPr>
      </w:pPr>
      <w:r w:rsidRPr="003D0100">
        <w:rPr>
          <w:rFonts w:ascii="Arial" w:hAnsi="Arial" w:cs="Arial"/>
          <w:b/>
          <w:color w:val="auto"/>
          <w:u w:val="single"/>
        </w:rPr>
        <w:t xml:space="preserve">2.3 </w:t>
      </w:r>
      <w:r w:rsidR="00372A88" w:rsidRPr="003D0100">
        <w:rPr>
          <w:rFonts w:ascii="Arial" w:hAnsi="Arial" w:cs="Arial"/>
          <w:b/>
          <w:color w:val="auto"/>
          <w:u w:val="single"/>
        </w:rPr>
        <w:t>Stereotypes</w:t>
      </w:r>
    </w:p>
    <w:p w14:paraId="1D270C10" w14:textId="7710D173" w:rsidR="00E160CD" w:rsidRPr="003D0100" w:rsidRDefault="00A97EBE" w:rsidP="003D0100">
      <w:pPr>
        <w:pStyle w:val="Heading3"/>
        <w:spacing w:line="360" w:lineRule="auto"/>
        <w:rPr>
          <w:rFonts w:ascii="Arial" w:hAnsi="Arial" w:cs="Arial"/>
          <w:color w:val="auto"/>
          <w:u w:val="single"/>
        </w:rPr>
      </w:pPr>
      <w:r w:rsidRPr="003D0100">
        <w:rPr>
          <w:rFonts w:ascii="Arial" w:hAnsi="Arial" w:cs="Arial"/>
          <w:color w:val="auto"/>
          <w:u w:val="single"/>
        </w:rPr>
        <w:t xml:space="preserve">2.3.1 </w:t>
      </w:r>
      <w:r w:rsidR="00E160CD" w:rsidRPr="003D0100">
        <w:rPr>
          <w:rFonts w:ascii="Arial" w:hAnsi="Arial" w:cs="Arial"/>
          <w:color w:val="auto"/>
          <w:u w:val="single"/>
        </w:rPr>
        <w:t>What are stereotypes?</w:t>
      </w:r>
    </w:p>
    <w:p w14:paraId="2E435355" w14:textId="0BC2E022" w:rsidR="001254B9" w:rsidRPr="003D0100" w:rsidRDefault="00AB2DE7" w:rsidP="003D0100">
      <w:pPr>
        <w:spacing w:line="360" w:lineRule="auto"/>
        <w:jc w:val="both"/>
        <w:rPr>
          <w:rFonts w:ascii="Arial" w:hAnsi="Arial" w:cs="Arial"/>
          <w:sz w:val="24"/>
          <w:szCs w:val="24"/>
        </w:rPr>
      </w:pPr>
      <w:r w:rsidRPr="003D0100">
        <w:rPr>
          <w:rFonts w:ascii="Arial" w:hAnsi="Arial" w:cs="Arial"/>
          <w:sz w:val="24"/>
          <w:szCs w:val="24"/>
        </w:rPr>
        <w:t xml:space="preserve">Stereotypes can be defined as being </w:t>
      </w:r>
      <w:r w:rsidRPr="003D0100">
        <w:rPr>
          <w:rFonts w:ascii="Arial" w:hAnsi="Arial" w:cs="Arial"/>
          <w:i/>
          <w:sz w:val="24"/>
          <w:szCs w:val="24"/>
        </w:rPr>
        <w:t xml:space="preserve">“a collection of beliefs and views that is formed about the personal attributes that a group of people will have” </w:t>
      </w:r>
      <w:sdt>
        <w:sdtPr>
          <w:rPr>
            <w:rFonts w:ascii="Arial" w:hAnsi="Arial" w:cs="Arial"/>
            <w:i/>
            <w:sz w:val="24"/>
            <w:szCs w:val="24"/>
          </w:rPr>
          <w:id w:val="-1455707514"/>
          <w:citation/>
        </w:sdtPr>
        <w:sdtContent>
          <w:r w:rsidRPr="003D0100">
            <w:rPr>
              <w:rFonts w:ascii="Arial" w:hAnsi="Arial" w:cs="Arial"/>
              <w:i/>
              <w:sz w:val="24"/>
              <w:szCs w:val="24"/>
            </w:rPr>
            <w:fldChar w:fldCharType="begin"/>
          </w:r>
          <w:r w:rsidRPr="003D0100">
            <w:rPr>
              <w:rFonts w:ascii="Arial" w:hAnsi="Arial" w:cs="Arial"/>
              <w:i/>
              <w:sz w:val="24"/>
              <w:szCs w:val="24"/>
            </w:rPr>
            <w:instrText xml:space="preserve"> CITATION Ric81 \l 2057 </w:instrText>
          </w:r>
          <w:r w:rsidRPr="003D0100">
            <w:rPr>
              <w:rFonts w:ascii="Arial" w:hAnsi="Arial" w:cs="Arial"/>
              <w:i/>
              <w:sz w:val="24"/>
              <w:szCs w:val="24"/>
            </w:rPr>
            <w:fldChar w:fldCharType="separate"/>
          </w:r>
          <w:r w:rsidRPr="003D0100">
            <w:rPr>
              <w:rFonts w:ascii="Arial" w:hAnsi="Arial" w:cs="Arial"/>
              <w:noProof/>
              <w:sz w:val="24"/>
              <w:szCs w:val="24"/>
            </w:rPr>
            <w:t>(Boca, 1981)</w:t>
          </w:r>
          <w:r w:rsidRPr="003D0100">
            <w:rPr>
              <w:rFonts w:ascii="Arial" w:hAnsi="Arial" w:cs="Arial"/>
              <w:i/>
              <w:sz w:val="24"/>
              <w:szCs w:val="24"/>
            </w:rPr>
            <w:fldChar w:fldCharType="end"/>
          </w:r>
        </w:sdtContent>
      </w:sdt>
      <w:r w:rsidRPr="003D0100">
        <w:rPr>
          <w:rFonts w:ascii="Arial" w:hAnsi="Arial" w:cs="Arial"/>
          <w:i/>
          <w:sz w:val="24"/>
          <w:szCs w:val="24"/>
        </w:rPr>
        <w:t xml:space="preserve">, </w:t>
      </w:r>
      <w:r w:rsidRPr="003D0100">
        <w:rPr>
          <w:rFonts w:ascii="Arial" w:hAnsi="Arial" w:cs="Arial"/>
          <w:sz w:val="24"/>
          <w:szCs w:val="24"/>
        </w:rPr>
        <w:t xml:space="preserve">with gender stereotypes being preconceived notions of </w:t>
      </w:r>
      <w:r w:rsidRPr="003D0100">
        <w:rPr>
          <w:rFonts w:ascii="Arial" w:hAnsi="Arial" w:cs="Arial"/>
          <w:i/>
          <w:sz w:val="24"/>
          <w:szCs w:val="24"/>
        </w:rPr>
        <w:t>“characteristics, or roles that are or ought to be possessed by, or performed by women and men”</w:t>
      </w:r>
      <w:r w:rsidRPr="003D0100">
        <w:rPr>
          <w:rFonts w:ascii="Arial" w:hAnsi="Arial" w:cs="Arial"/>
          <w:sz w:val="24"/>
          <w:szCs w:val="24"/>
        </w:rPr>
        <w:t xml:space="preserve"> </w:t>
      </w:r>
      <w:sdt>
        <w:sdtPr>
          <w:rPr>
            <w:rFonts w:ascii="Arial" w:hAnsi="Arial" w:cs="Arial"/>
            <w:sz w:val="24"/>
            <w:szCs w:val="24"/>
          </w:rPr>
          <w:id w:val="961924500"/>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OHC19 \l 2057 </w:instrText>
          </w:r>
          <w:r w:rsidRPr="003D0100">
            <w:rPr>
              <w:rFonts w:ascii="Arial" w:hAnsi="Arial" w:cs="Arial"/>
              <w:sz w:val="24"/>
              <w:szCs w:val="24"/>
            </w:rPr>
            <w:fldChar w:fldCharType="separate"/>
          </w:r>
          <w:r w:rsidRPr="003D0100">
            <w:rPr>
              <w:rFonts w:ascii="Arial" w:hAnsi="Arial" w:cs="Arial"/>
              <w:noProof/>
              <w:sz w:val="24"/>
              <w:szCs w:val="24"/>
            </w:rPr>
            <w:t>(OHCHR, 2019)</w:t>
          </w:r>
          <w:r w:rsidRPr="003D0100">
            <w:rPr>
              <w:rFonts w:ascii="Arial" w:hAnsi="Arial" w:cs="Arial"/>
              <w:sz w:val="24"/>
              <w:szCs w:val="24"/>
            </w:rPr>
            <w:fldChar w:fldCharType="end"/>
          </w:r>
        </w:sdtContent>
      </w:sdt>
      <w:r w:rsidRPr="003D0100">
        <w:rPr>
          <w:rFonts w:ascii="Arial" w:hAnsi="Arial" w:cs="Arial"/>
          <w:sz w:val="24"/>
          <w:szCs w:val="24"/>
        </w:rPr>
        <w:t xml:space="preserve">. </w:t>
      </w:r>
      <w:r w:rsidR="00C00981" w:rsidRPr="003D0100">
        <w:rPr>
          <w:rFonts w:ascii="Arial" w:hAnsi="Arial" w:cs="Arial"/>
          <w:sz w:val="24"/>
          <w:szCs w:val="24"/>
        </w:rPr>
        <w:lastRenderedPageBreak/>
        <w:t xml:space="preserve">Research shows that the stereotype commonly accepted in a particular society, of a group of people, can influence the information that a person will be provided with, meaning that there will be information about a person that will be overlooked within the social environment </w:t>
      </w:r>
      <w:sdt>
        <w:sdtPr>
          <w:rPr>
            <w:rFonts w:ascii="Arial" w:hAnsi="Arial" w:cs="Arial"/>
            <w:sz w:val="24"/>
            <w:szCs w:val="24"/>
          </w:rPr>
          <w:id w:val="-585306531"/>
          <w:citation/>
        </w:sdtPr>
        <w:sdtContent>
          <w:r w:rsidR="001254B9" w:rsidRPr="003D0100">
            <w:rPr>
              <w:rFonts w:ascii="Arial" w:hAnsi="Arial" w:cs="Arial"/>
              <w:sz w:val="24"/>
              <w:szCs w:val="24"/>
            </w:rPr>
            <w:fldChar w:fldCharType="begin"/>
          </w:r>
          <w:r w:rsidR="001254B9" w:rsidRPr="003D0100">
            <w:rPr>
              <w:rFonts w:ascii="Arial" w:hAnsi="Arial" w:cs="Arial"/>
              <w:sz w:val="24"/>
              <w:szCs w:val="24"/>
            </w:rPr>
            <w:instrText xml:space="preserve"> CITATION Wal22 \l 2057 </w:instrText>
          </w:r>
          <w:r w:rsidR="001254B9" w:rsidRPr="003D0100">
            <w:rPr>
              <w:rFonts w:ascii="Arial" w:hAnsi="Arial" w:cs="Arial"/>
              <w:sz w:val="24"/>
              <w:szCs w:val="24"/>
            </w:rPr>
            <w:fldChar w:fldCharType="separate"/>
          </w:r>
          <w:r w:rsidR="001254B9" w:rsidRPr="003D0100">
            <w:rPr>
              <w:rFonts w:ascii="Arial" w:hAnsi="Arial" w:cs="Arial"/>
              <w:noProof/>
              <w:sz w:val="24"/>
              <w:szCs w:val="24"/>
            </w:rPr>
            <w:t>(Lippmann, 1922)</w:t>
          </w:r>
          <w:r w:rsidR="001254B9" w:rsidRPr="003D0100">
            <w:rPr>
              <w:rFonts w:ascii="Arial" w:hAnsi="Arial" w:cs="Arial"/>
              <w:sz w:val="24"/>
              <w:szCs w:val="24"/>
            </w:rPr>
            <w:fldChar w:fldCharType="end"/>
          </w:r>
        </w:sdtContent>
      </w:sdt>
      <w:r w:rsidR="001254B9" w:rsidRPr="003D0100">
        <w:rPr>
          <w:rFonts w:ascii="Arial" w:hAnsi="Arial" w:cs="Arial"/>
          <w:sz w:val="24"/>
          <w:szCs w:val="24"/>
        </w:rPr>
        <w:t>. This can be</w:t>
      </w:r>
      <w:r w:rsidR="007B5D81" w:rsidRPr="003D0100">
        <w:rPr>
          <w:rFonts w:ascii="Arial" w:hAnsi="Arial" w:cs="Arial"/>
          <w:sz w:val="24"/>
          <w:szCs w:val="24"/>
        </w:rPr>
        <w:t xml:space="preserve"> seen within gender stereotypes such as women being bad drivers. For example if a man sees someone driving badly, they will assume that the driver is female, even though statistically women are safer drivers </w:t>
      </w:r>
      <w:sdt>
        <w:sdtPr>
          <w:rPr>
            <w:rFonts w:ascii="Arial" w:hAnsi="Arial" w:cs="Arial"/>
            <w:sz w:val="24"/>
            <w:szCs w:val="24"/>
          </w:rPr>
          <w:id w:val="990456218"/>
          <w:citation/>
        </w:sdtPr>
        <w:sdtContent>
          <w:r w:rsidR="007B5D81" w:rsidRPr="003D0100">
            <w:rPr>
              <w:rFonts w:ascii="Arial" w:hAnsi="Arial" w:cs="Arial"/>
              <w:sz w:val="24"/>
              <w:szCs w:val="24"/>
            </w:rPr>
            <w:fldChar w:fldCharType="begin"/>
          </w:r>
          <w:r w:rsidR="007B5D81" w:rsidRPr="003D0100">
            <w:rPr>
              <w:rFonts w:ascii="Arial" w:hAnsi="Arial" w:cs="Arial"/>
              <w:sz w:val="24"/>
              <w:szCs w:val="24"/>
            </w:rPr>
            <w:instrText xml:space="preserve"> CITATION Luc18 \l 2057 </w:instrText>
          </w:r>
          <w:r w:rsidR="007B5D81" w:rsidRPr="003D0100">
            <w:rPr>
              <w:rFonts w:ascii="Arial" w:hAnsi="Arial" w:cs="Arial"/>
              <w:sz w:val="24"/>
              <w:szCs w:val="24"/>
            </w:rPr>
            <w:fldChar w:fldCharType="separate"/>
          </w:r>
          <w:r w:rsidR="007B5D81" w:rsidRPr="003D0100">
            <w:rPr>
              <w:rFonts w:ascii="Arial" w:hAnsi="Arial" w:cs="Arial"/>
              <w:noProof/>
              <w:sz w:val="24"/>
              <w:szCs w:val="24"/>
            </w:rPr>
            <w:t>(Binding, 2018)</w:t>
          </w:r>
          <w:r w:rsidR="007B5D81" w:rsidRPr="003D0100">
            <w:rPr>
              <w:rFonts w:ascii="Arial" w:hAnsi="Arial" w:cs="Arial"/>
              <w:sz w:val="24"/>
              <w:szCs w:val="24"/>
            </w:rPr>
            <w:fldChar w:fldCharType="end"/>
          </w:r>
        </w:sdtContent>
      </w:sdt>
      <w:r w:rsidR="007B5D81" w:rsidRPr="003D0100">
        <w:rPr>
          <w:rFonts w:ascii="Arial" w:hAnsi="Arial" w:cs="Arial"/>
          <w:sz w:val="24"/>
          <w:szCs w:val="24"/>
        </w:rPr>
        <w:t xml:space="preserve">. </w:t>
      </w:r>
    </w:p>
    <w:p w14:paraId="2A7F0E92" w14:textId="4D65CBC5" w:rsidR="00E160CD" w:rsidRPr="003D0100" w:rsidRDefault="00A97EBE" w:rsidP="003D0100">
      <w:pPr>
        <w:pStyle w:val="Heading3"/>
        <w:spacing w:line="360" w:lineRule="auto"/>
        <w:rPr>
          <w:rFonts w:ascii="Arial" w:hAnsi="Arial" w:cs="Arial"/>
          <w:color w:val="auto"/>
          <w:u w:val="single"/>
        </w:rPr>
      </w:pPr>
      <w:r w:rsidRPr="003D0100">
        <w:rPr>
          <w:rFonts w:ascii="Arial" w:hAnsi="Arial" w:cs="Arial"/>
          <w:color w:val="auto"/>
          <w:u w:val="single"/>
        </w:rPr>
        <w:t>2.3.2 How</w:t>
      </w:r>
      <w:r w:rsidR="00E160CD" w:rsidRPr="003D0100">
        <w:rPr>
          <w:rFonts w:ascii="Arial" w:hAnsi="Arial" w:cs="Arial"/>
          <w:color w:val="auto"/>
          <w:u w:val="single"/>
        </w:rPr>
        <w:t xml:space="preserve"> are stereotypes formed?</w:t>
      </w:r>
    </w:p>
    <w:p w14:paraId="5D22DF66" w14:textId="5938A70C" w:rsidR="00EA4F93" w:rsidRPr="003D0100" w:rsidRDefault="00372A88" w:rsidP="003D0100">
      <w:pPr>
        <w:spacing w:line="360" w:lineRule="auto"/>
        <w:jc w:val="both"/>
        <w:rPr>
          <w:rFonts w:ascii="Arial" w:eastAsia="Times New Roman" w:hAnsi="Arial" w:cs="Arial"/>
          <w:sz w:val="24"/>
          <w:szCs w:val="24"/>
          <w:lang w:eastAsia="en-GB"/>
        </w:rPr>
      </w:pPr>
      <w:r w:rsidRPr="003D0100">
        <w:rPr>
          <w:rFonts w:ascii="Arial" w:eastAsia="Times New Roman" w:hAnsi="Arial" w:cs="Arial"/>
          <w:sz w:val="24"/>
          <w:szCs w:val="24"/>
          <w:lang w:eastAsia="en-GB"/>
        </w:rPr>
        <w:t>The process of using stereotypes is seen as a natural occurrence that has the possibility of being an innate part of human nature</w:t>
      </w:r>
      <w:r w:rsidR="007B5D81" w:rsidRPr="003D0100">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016222693"/>
          <w:citation/>
        </w:sdtPr>
        <w:sdtContent>
          <w:r w:rsidRPr="003D0100">
            <w:rPr>
              <w:rFonts w:ascii="Arial" w:eastAsia="Times New Roman" w:hAnsi="Arial" w:cs="Arial"/>
              <w:sz w:val="24"/>
              <w:szCs w:val="24"/>
              <w:lang w:eastAsia="en-GB"/>
            </w:rPr>
            <w:fldChar w:fldCharType="begin"/>
          </w:r>
          <w:r w:rsidRPr="003D0100">
            <w:rPr>
              <w:rFonts w:ascii="Arial" w:eastAsia="Times New Roman" w:hAnsi="Arial" w:cs="Arial"/>
              <w:sz w:val="24"/>
              <w:szCs w:val="24"/>
              <w:lang w:eastAsia="en-GB"/>
            </w:rPr>
            <w:instrText xml:space="preserve"> CITATION Gor54 \l 2057 </w:instrText>
          </w:r>
          <w:r w:rsidRPr="003D0100">
            <w:rPr>
              <w:rFonts w:ascii="Arial" w:eastAsia="Times New Roman" w:hAnsi="Arial" w:cs="Arial"/>
              <w:sz w:val="24"/>
              <w:szCs w:val="24"/>
              <w:lang w:eastAsia="en-GB"/>
            </w:rPr>
            <w:fldChar w:fldCharType="separate"/>
          </w:r>
          <w:r w:rsidRPr="003D0100">
            <w:rPr>
              <w:rFonts w:ascii="Arial" w:eastAsia="Times New Roman" w:hAnsi="Arial" w:cs="Arial"/>
              <w:noProof/>
              <w:sz w:val="24"/>
              <w:szCs w:val="24"/>
              <w:lang w:eastAsia="en-GB"/>
            </w:rPr>
            <w:t>(Allport, 1954)</w:t>
          </w:r>
          <w:r w:rsidRPr="003D0100">
            <w:rPr>
              <w:rFonts w:ascii="Arial" w:eastAsia="Times New Roman" w:hAnsi="Arial" w:cs="Arial"/>
              <w:sz w:val="24"/>
              <w:szCs w:val="24"/>
              <w:lang w:eastAsia="en-GB"/>
            </w:rPr>
            <w:fldChar w:fldCharType="end"/>
          </w:r>
        </w:sdtContent>
      </w:sdt>
      <w:r w:rsidRPr="003D0100">
        <w:rPr>
          <w:rFonts w:ascii="Arial" w:eastAsia="Times New Roman" w:hAnsi="Arial" w:cs="Arial"/>
          <w:sz w:val="24"/>
          <w:szCs w:val="24"/>
          <w:lang w:eastAsia="en-GB"/>
        </w:rPr>
        <w:t>. This is seen by evolutionary psychologists as being a survival instinct, as in prehistoric times other groups of people meant danger</w:t>
      </w:r>
      <w:r w:rsidR="007B5D81" w:rsidRPr="003D0100">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008141270"/>
          <w:citation/>
        </w:sdtPr>
        <w:sdtContent>
          <w:r w:rsidR="007B5D81" w:rsidRPr="003D0100">
            <w:rPr>
              <w:rFonts w:ascii="Arial" w:eastAsia="Times New Roman" w:hAnsi="Arial" w:cs="Arial"/>
              <w:sz w:val="24"/>
              <w:szCs w:val="24"/>
              <w:lang w:eastAsia="en-GB"/>
            </w:rPr>
            <w:fldChar w:fldCharType="begin"/>
          </w:r>
          <w:r w:rsidR="007B5D81" w:rsidRPr="003D0100">
            <w:rPr>
              <w:rFonts w:ascii="Arial" w:eastAsia="Times New Roman" w:hAnsi="Arial" w:cs="Arial"/>
              <w:sz w:val="24"/>
              <w:szCs w:val="24"/>
              <w:lang w:eastAsia="en-GB"/>
            </w:rPr>
            <w:instrText xml:space="preserve"> CITATION Nig98 \l 2057 </w:instrText>
          </w:r>
          <w:r w:rsidR="007B5D81" w:rsidRPr="003D0100">
            <w:rPr>
              <w:rFonts w:ascii="Arial" w:eastAsia="Times New Roman" w:hAnsi="Arial" w:cs="Arial"/>
              <w:sz w:val="24"/>
              <w:szCs w:val="24"/>
              <w:lang w:eastAsia="en-GB"/>
            </w:rPr>
            <w:fldChar w:fldCharType="separate"/>
          </w:r>
          <w:r w:rsidR="007B5D81" w:rsidRPr="003D0100">
            <w:rPr>
              <w:rFonts w:ascii="Arial" w:eastAsia="Times New Roman" w:hAnsi="Arial" w:cs="Arial"/>
              <w:noProof/>
              <w:sz w:val="24"/>
              <w:szCs w:val="24"/>
              <w:lang w:eastAsia="en-GB"/>
            </w:rPr>
            <w:t>(Nicholson, 1998)</w:t>
          </w:r>
          <w:r w:rsidR="007B5D81" w:rsidRPr="003D0100">
            <w:rPr>
              <w:rFonts w:ascii="Arial" w:eastAsia="Times New Roman" w:hAnsi="Arial" w:cs="Arial"/>
              <w:sz w:val="24"/>
              <w:szCs w:val="24"/>
              <w:lang w:eastAsia="en-GB"/>
            </w:rPr>
            <w:fldChar w:fldCharType="end"/>
          </w:r>
        </w:sdtContent>
      </w:sdt>
      <w:r w:rsidRPr="003D0100">
        <w:rPr>
          <w:rFonts w:ascii="Arial" w:eastAsia="Times New Roman" w:hAnsi="Arial" w:cs="Arial"/>
          <w:sz w:val="24"/>
          <w:szCs w:val="24"/>
          <w:lang w:eastAsia="en-GB"/>
        </w:rPr>
        <w:t>. Stereotypes are not necessarily a negative occurrence. Positive stereotypes and generalisations also exist and can influence the view someone will have on a group of people. An example of this is the idea that Asians are smart by default, or that Jewish people are good with money. A person’s stereotype of a group of people is rarely good or bad, but a mixture of both to create a more rounded picture of the group. Stereotypes can exist in many cases, however they are seen to be far more prominent in the BIG categories</w:t>
      </w:r>
      <w:r w:rsidR="00206C4F" w:rsidRPr="003D0100">
        <w:rPr>
          <w:rFonts w:ascii="Arial" w:eastAsia="Times New Roman" w:hAnsi="Arial" w:cs="Arial"/>
          <w:sz w:val="24"/>
          <w:szCs w:val="24"/>
          <w:lang w:eastAsia="en-GB"/>
        </w:rPr>
        <w:t>: race, gender and age</w:t>
      </w:r>
      <w:r w:rsidRPr="003D0100">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402725492"/>
          <w:citation/>
        </w:sdtPr>
        <w:sdtContent>
          <w:r w:rsidRPr="003D0100">
            <w:rPr>
              <w:rFonts w:ascii="Arial" w:eastAsia="Times New Roman" w:hAnsi="Arial" w:cs="Arial"/>
              <w:sz w:val="24"/>
              <w:szCs w:val="24"/>
              <w:lang w:eastAsia="en-GB"/>
            </w:rPr>
            <w:fldChar w:fldCharType="begin"/>
          </w:r>
          <w:r w:rsidRPr="003D0100">
            <w:rPr>
              <w:rFonts w:ascii="Arial" w:eastAsia="Times New Roman" w:hAnsi="Arial" w:cs="Arial"/>
              <w:sz w:val="24"/>
              <w:szCs w:val="24"/>
              <w:lang w:eastAsia="en-GB"/>
            </w:rPr>
            <w:instrText xml:space="preserve"> CITATION Mar89 \l 2057 </w:instrText>
          </w:r>
          <w:r w:rsidRPr="003D0100">
            <w:rPr>
              <w:rFonts w:ascii="Arial" w:eastAsia="Times New Roman" w:hAnsi="Arial" w:cs="Arial"/>
              <w:sz w:val="24"/>
              <w:szCs w:val="24"/>
              <w:lang w:eastAsia="en-GB"/>
            </w:rPr>
            <w:fldChar w:fldCharType="separate"/>
          </w:r>
          <w:r w:rsidRPr="003D0100">
            <w:rPr>
              <w:rFonts w:ascii="Arial" w:eastAsia="Times New Roman" w:hAnsi="Arial" w:cs="Arial"/>
              <w:noProof/>
              <w:sz w:val="24"/>
              <w:szCs w:val="24"/>
              <w:lang w:eastAsia="en-GB"/>
            </w:rPr>
            <w:t>(Brewer, 1989)</w:t>
          </w:r>
          <w:r w:rsidRPr="003D0100">
            <w:rPr>
              <w:rFonts w:ascii="Arial" w:eastAsia="Times New Roman" w:hAnsi="Arial" w:cs="Arial"/>
              <w:sz w:val="24"/>
              <w:szCs w:val="24"/>
              <w:lang w:eastAsia="en-GB"/>
            </w:rPr>
            <w:fldChar w:fldCharType="end"/>
          </w:r>
        </w:sdtContent>
      </w:sdt>
      <w:r w:rsidRPr="003D0100">
        <w:rPr>
          <w:rFonts w:ascii="Arial" w:eastAsia="Times New Roman" w:hAnsi="Arial" w:cs="Arial"/>
          <w:sz w:val="24"/>
          <w:szCs w:val="24"/>
          <w:lang w:eastAsia="en-GB"/>
        </w:rPr>
        <w:t xml:space="preserve">. </w:t>
      </w:r>
    </w:p>
    <w:p w14:paraId="25729CB2" w14:textId="012ACDA9" w:rsidR="00EA4F93" w:rsidRPr="003D0100" w:rsidRDefault="00EA4F93" w:rsidP="003D0100">
      <w:pPr>
        <w:spacing w:line="360" w:lineRule="auto"/>
        <w:jc w:val="both"/>
        <w:rPr>
          <w:rFonts w:ascii="Arial" w:hAnsi="Arial" w:cs="Arial"/>
          <w:sz w:val="24"/>
          <w:szCs w:val="24"/>
        </w:rPr>
      </w:pPr>
      <w:r w:rsidRPr="003D0100">
        <w:rPr>
          <w:rFonts w:ascii="Arial" w:eastAsia="Times New Roman" w:hAnsi="Arial" w:cs="Arial"/>
          <w:sz w:val="24"/>
          <w:szCs w:val="24"/>
          <w:lang w:eastAsia="en-GB"/>
        </w:rPr>
        <w:t xml:space="preserve">While most stereotypes have no specific origin, some have been created. An example of this is the stereotypes of gender colours; with pink being for girls and blue being for boys. </w:t>
      </w:r>
      <w:r w:rsidR="00D33202" w:rsidRPr="003D0100">
        <w:rPr>
          <w:rFonts w:ascii="Arial" w:eastAsia="Times New Roman" w:hAnsi="Arial" w:cs="Arial"/>
          <w:sz w:val="24"/>
          <w:szCs w:val="24"/>
          <w:lang w:eastAsia="en-GB"/>
        </w:rPr>
        <w:t>B</w:t>
      </w:r>
      <w:r w:rsidRPr="003D0100">
        <w:rPr>
          <w:rFonts w:ascii="Arial" w:hAnsi="Arial" w:cs="Arial"/>
          <w:sz w:val="24"/>
          <w:szCs w:val="24"/>
        </w:rPr>
        <w:t xml:space="preserve">efore World War II, blue was gendered towards females and pink was gendered towards men. However, due to Hitler using pink </w:t>
      </w:r>
      <w:r w:rsidR="00D33202" w:rsidRPr="003D0100">
        <w:rPr>
          <w:rFonts w:ascii="Arial" w:hAnsi="Arial" w:cs="Arial"/>
          <w:sz w:val="24"/>
          <w:szCs w:val="24"/>
        </w:rPr>
        <w:t>triangles</w:t>
      </w:r>
      <w:r w:rsidRPr="003D0100">
        <w:rPr>
          <w:rFonts w:ascii="Arial" w:hAnsi="Arial" w:cs="Arial"/>
          <w:sz w:val="24"/>
          <w:szCs w:val="24"/>
        </w:rPr>
        <w:t xml:space="preserve"> to symbolise homosexual men, this was changed. Nowadays, men are gendered by the colour blue, and women are gendered by the colour pink. This was changed due to Hitler’s branding of the colour pink meaning ‘gay’</w:t>
      </w:r>
      <w:r w:rsidR="00D33202" w:rsidRPr="003D0100">
        <w:rPr>
          <w:rFonts w:ascii="Arial" w:hAnsi="Arial" w:cs="Arial"/>
          <w:sz w:val="24"/>
          <w:szCs w:val="24"/>
        </w:rPr>
        <w:t xml:space="preserve"> </w:t>
      </w:r>
      <w:sdt>
        <w:sdtPr>
          <w:rPr>
            <w:rFonts w:ascii="Arial" w:hAnsi="Arial" w:cs="Arial"/>
            <w:sz w:val="24"/>
            <w:szCs w:val="24"/>
          </w:rPr>
          <w:id w:val="-2097462451"/>
          <w:citation/>
        </w:sdtPr>
        <w:sdtContent>
          <w:r w:rsidR="00D33202" w:rsidRPr="003D0100">
            <w:rPr>
              <w:rFonts w:ascii="Arial" w:hAnsi="Arial" w:cs="Arial"/>
              <w:sz w:val="24"/>
              <w:szCs w:val="24"/>
            </w:rPr>
            <w:fldChar w:fldCharType="begin"/>
          </w:r>
          <w:r w:rsidR="00D33202" w:rsidRPr="003D0100">
            <w:rPr>
              <w:rFonts w:ascii="Arial" w:hAnsi="Arial" w:cs="Arial"/>
              <w:sz w:val="24"/>
              <w:szCs w:val="24"/>
            </w:rPr>
            <w:instrText xml:space="preserve"> CITATION Mat15 \l 2057 </w:instrText>
          </w:r>
          <w:r w:rsidR="00D33202" w:rsidRPr="003D0100">
            <w:rPr>
              <w:rFonts w:ascii="Arial" w:hAnsi="Arial" w:cs="Arial"/>
              <w:sz w:val="24"/>
              <w:szCs w:val="24"/>
            </w:rPr>
            <w:fldChar w:fldCharType="separate"/>
          </w:r>
          <w:r w:rsidR="00D33202" w:rsidRPr="003D0100">
            <w:rPr>
              <w:rFonts w:ascii="Arial" w:hAnsi="Arial" w:cs="Arial"/>
              <w:noProof/>
              <w:sz w:val="24"/>
              <w:szCs w:val="24"/>
            </w:rPr>
            <w:t>(Pomroy, 2015)</w:t>
          </w:r>
          <w:r w:rsidR="00D33202" w:rsidRPr="003D0100">
            <w:rPr>
              <w:rFonts w:ascii="Arial" w:hAnsi="Arial" w:cs="Arial"/>
              <w:sz w:val="24"/>
              <w:szCs w:val="24"/>
            </w:rPr>
            <w:fldChar w:fldCharType="end"/>
          </w:r>
        </w:sdtContent>
      </w:sdt>
      <w:r w:rsidR="00D33202" w:rsidRPr="003D0100">
        <w:rPr>
          <w:rFonts w:ascii="Arial" w:hAnsi="Arial" w:cs="Arial"/>
          <w:sz w:val="24"/>
          <w:szCs w:val="24"/>
        </w:rPr>
        <w:t>. This is something that can still be seen in society, with girl’s toys and clothes being predominantly pink, and boy’s toys and clothes being predominately blue.</w:t>
      </w:r>
    </w:p>
    <w:p w14:paraId="7719605C" w14:textId="090A3293" w:rsidR="00E160CD" w:rsidRPr="003D0100" w:rsidRDefault="00A66BE9" w:rsidP="003D0100">
      <w:pPr>
        <w:pStyle w:val="Heading3"/>
        <w:spacing w:line="360" w:lineRule="auto"/>
        <w:rPr>
          <w:rFonts w:ascii="Arial" w:eastAsia="Times New Roman" w:hAnsi="Arial" w:cs="Arial"/>
          <w:color w:val="auto"/>
          <w:u w:val="single"/>
          <w:lang w:eastAsia="en-GB"/>
        </w:rPr>
      </w:pPr>
      <w:r w:rsidRPr="003D0100">
        <w:rPr>
          <w:rFonts w:ascii="Arial" w:eastAsia="Times New Roman" w:hAnsi="Arial" w:cs="Arial"/>
          <w:color w:val="auto"/>
          <w:u w:val="single"/>
          <w:lang w:eastAsia="en-GB"/>
        </w:rPr>
        <w:t xml:space="preserve">2.3.3 </w:t>
      </w:r>
      <w:r w:rsidR="00E160CD" w:rsidRPr="003D0100">
        <w:rPr>
          <w:rFonts w:ascii="Arial" w:eastAsia="Times New Roman" w:hAnsi="Arial" w:cs="Arial"/>
          <w:color w:val="auto"/>
          <w:u w:val="single"/>
          <w:lang w:eastAsia="en-GB"/>
        </w:rPr>
        <w:t>The effects of stereotypes on society</w:t>
      </w:r>
    </w:p>
    <w:p w14:paraId="188C3B5E" w14:textId="5BA05477" w:rsidR="00EA4F93" w:rsidRPr="003D0100" w:rsidRDefault="00372A88" w:rsidP="003D0100">
      <w:pPr>
        <w:spacing w:line="360" w:lineRule="auto"/>
        <w:jc w:val="both"/>
        <w:rPr>
          <w:rFonts w:ascii="Arial" w:hAnsi="Arial" w:cs="Arial"/>
          <w:sz w:val="24"/>
          <w:szCs w:val="24"/>
        </w:rPr>
      </w:pPr>
      <w:r w:rsidRPr="003D0100">
        <w:rPr>
          <w:rFonts w:ascii="Arial" w:eastAsia="Times New Roman" w:hAnsi="Arial" w:cs="Arial"/>
          <w:sz w:val="24"/>
          <w:szCs w:val="24"/>
          <w:lang w:eastAsia="en-GB"/>
        </w:rPr>
        <w:t>Although stereotypes are normal and can be harmless, they</w:t>
      </w:r>
      <w:r w:rsidR="00EA4F93" w:rsidRPr="003D0100">
        <w:rPr>
          <w:rFonts w:ascii="Arial" w:eastAsia="Times New Roman" w:hAnsi="Arial" w:cs="Arial"/>
          <w:sz w:val="24"/>
          <w:szCs w:val="24"/>
          <w:lang w:eastAsia="en-GB"/>
        </w:rPr>
        <w:t xml:space="preserve"> can</w:t>
      </w:r>
      <w:r w:rsidRPr="003D0100">
        <w:rPr>
          <w:rFonts w:ascii="Arial" w:eastAsia="Times New Roman" w:hAnsi="Arial" w:cs="Arial"/>
          <w:sz w:val="24"/>
          <w:szCs w:val="24"/>
          <w:lang w:eastAsia="en-GB"/>
        </w:rPr>
        <w:t xml:space="preserve"> als</w:t>
      </w:r>
      <w:r w:rsidR="00CF0E42" w:rsidRPr="003D0100">
        <w:rPr>
          <w:rFonts w:ascii="Arial" w:eastAsia="Times New Roman" w:hAnsi="Arial" w:cs="Arial"/>
          <w:sz w:val="24"/>
          <w:szCs w:val="24"/>
          <w:lang w:eastAsia="en-GB"/>
        </w:rPr>
        <w:t>o lead to prejudice against out</w:t>
      </w:r>
      <w:r w:rsidRPr="003D0100">
        <w:rPr>
          <w:rFonts w:ascii="Arial" w:eastAsia="Times New Roman" w:hAnsi="Arial" w:cs="Arial"/>
          <w:sz w:val="24"/>
          <w:szCs w:val="24"/>
          <w:lang w:eastAsia="en-GB"/>
        </w:rPr>
        <w:t>groups</w:t>
      </w:r>
      <w:r w:rsidR="002F73EC" w:rsidRPr="003D0100">
        <w:rPr>
          <w:rFonts w:ascii="Arial" w:hAnsi="Arial" w:cs="Arial"/>
          <w:sz w:val="24"/>
          <w:szCs w:val="24"/>
        </w:rPr>
        <w:t xml:space="preserve">. </w:t>
      </w:r>
      <w:r w:rsidRPr="003D0100">
        <w:rPr>
          <w:rFonts w:ascii="Arial" w:eastAsia="Times New Roman" w:hAnsi="Arial" w:cs="Arial"/>
          <w:sz w:val="24"/>
          <w:szCs w:val="24"/>
          <w:lang w:eastAsia="en-GB"/>
        </w:rPr>
        <w:t xml:space="preserve">Prejudice has been described as the deep-seated feeling of aversion towards outgroups </w:t>
      </w:r>
      <w:sdt>
        <w:sdtPr>
          <w:rPr>
            <w:rFonts w:ascii="Arial" w:eastAsia="Times New Roman" w:hAnsi="Arial" w:cs="Arial"/>
            <w:sz w:val="24"/>
            <w:szCs w:val="24"/>
            <w:lang w:eastAsia="en-GB"/>
          </w:rPr>
          <w:id w:val="-1677876104"/>
          <w:citation/>
        </w:sdtPr>
        <w:sdtContent>
          <w:r w:rsidRPr="003D0100">
            <w:rPr>
              <w:rFonts w:ascii="Arial" w:eastAsia="Times New Roman" w:hAnsi="Arial" w:cs="Arial"/>
              <w:sz w:val="24"/>
              <w:szCs w:val="24"/>
              <w:lang w:eastAsia="en-GB"/>
            </w:rPr>
            <w:fldChar w:fldCharType="begin"/>
          </w:r>
          <w:r w:rsidRPr="003D0100">
            <w:rPr>
              <w:rFonts w:ascii="Arial" w:eastAsia="Times New Roman" w:hAnsi="Arial" w:cs="Arial"/>
              <w:sz w:val="24"/>
              <w:szCs w:val="24"/>
              <w:lang w:eastAsia="en-GB"/>
            </w:rPr>
            <w:instrText xml:space="preserve"> CITATION Gor54 \l 2057 </w:instrText>
          </w:r>
          <w:r w:rsidRPr="003D0100">
            <w:rPr>
              <w:rFonts w:ascii="Arial" w:eastAsia="Times New Roman" w:hAnsi="Arial" w:cs="Arial"/>
              <w:sz w:val="24"/>
              <w:szCs w:val="24"/>
              <w:lang w:eastAsia="en-GB"/>
            </w:rPr>
            <w:fldChar w:fldCharType="separate"/>
          </w:r>
          <w:r w:rsidRPr="003D0100">
            <w:rPr>
              <w:rFonts w:ascii="Arial" w:eastAsia="Times New Roman" w:hAnsi="Arial" w:cs="Arial"/>
              <w:noProof/>
              <w:sz w:val="24"/>
              <w:szCs w:val="24"/>
              <w:lang w:eastAsia="en-GB"/>
            </w:rPr>
            <w:t>(Allport, 1954)</w:t>
          </w:r>
          <w:r w:rsidRPr="003D0100">
            <w:rPr>
              <w:rFonts w:ascii="Arial" w:eastAsia="Times New Roman" w:hAnsi="Arial" w:cs="Arial"/>
              <w:sz w:val="24"/>
              <w:szCs w:val="24"/>
              <w:lang w:eastAsia="en-GB"/>
            </w:rPr>
            <w:fldChar w:fldCharType="end"/>
          </w:r>
        </w:sdtContent>
      </w:sdt>
      <w:r w:rsidRPr="003D0100">
        <w:rPr>
          <w:rFonts w:ascii="Arial" w:eastAsia="Times New Roman" w:hAnsi="Arial" w:cs="Arial"/>
          <w:sz w:val="24"/>
          <w:szCs w:val="24"/>
          <w:lang w:eastAsia="en-GB"/>
        </w:rPr>
        <w:t xml:space="preserve">. These feelings are mostly </w:t>
      </w:r>
      <w:r w:rsidRPr="003D0100">
        <w:rPr>
          <w:rFonts w:ascii="Arial" w:eastAsia="Times New Roman" w:hAnsi="Arial" w:cs="Arial"/>
          <w:sz w:val="24"/>
          <w:szCs w:val="24"/>
          <w:lang w:eastAsia="en-GB"/>
        </w:rPr>
        <w:lastRenderedPageBreak/>
        <w:t xml:space="preserve">based upon inflexible and inaccurate stereotypes towards others. </w:t>
      </w:r>
      <w:r w:rsidR="00694EF3" w:rsidRPr="003D0100">
        <w:rPr>
          <w:rFonts w:ascii="Arial" w:eastAsia="Times New Roman" w:hAnsi="Arial" w:cs="Arial"/>
          <w:sz w:val="24"/>
          <w:szCs w:val="24"/>
          <w:lang w:eastAsia="en-GB"/>
        </w:rPr>
        <w:t xml:space="preserve">Examples of this can be seen within Gillette’s #metoo advert, with people posting on social media that they will no longer be using their brand due to them challenging male stereotypes </w:t>
      </w:r>
      <w:sdt>
        <w:sdtPr>
          <w:rPr>
            <w:rFonts w:ascii="Arial" w:eastAsia="Times New Roman" w:hAnsi="Arial" w:cs="Arial"/>
            <w:sz w:val="24"/>
            <w:szCs w:val="24"/>
            <w:lang w:eastAsia="en-GB"/>
          </w:rPr>
          <w:id w:val="294177439"/>
          <w:citation/>
        </w:sdtPr>
        <w:sdtContent>
          <w:r w:rsidR="00694EF3" w:rsidRPr="003D0100">
            <w:rPr>
              <w:rFonts w:ascii="Arial" w:eastAsia="Times New Roman" w:hAnsi="Arial" w:cs="Arial"/>
              <w:sz w:val="24"/>
              <w:szCs w:val="24"/>
              <w:lang w:eastAsia="en-GB"/>
            </w:rPr>
            <w:fldChar w:fldCharType="begin"/>
          </w:r>
          <w:r w:rsidR="00694EF3" w:rsidRPr="003D0100">
            <w:rPr>
              <w:rFonts w:ascii="Arial" w:eastAsia="Times New Roman" w:hAnsi="Arial" w:cs="Arial"/>
              <w:sz w:val="24"/>
              <w:szCs w:val="24"/>
              <w:lang w:eastAsia="en-GB"/>
            </w:rPr>
            <w:instrText xml:space="preserve"> CITATION Mic19 \l 2057 </w:instrText>
          </w:r>
          <w:r w:rsidR="00694EF3" w:rsidRPr="003D0100">
            <w:rPr>
              <w:rFonts w:ascii="Arial" w:eastAsia="Times New Roman" w:hAnsi="Arial" w:cs="Arial"/>
              <w:sz w:val="24"/>
              <w:szCs w:val="24"/>
              <w:lang w:eastAsia="en-GB"/>
            </w:rPr>
            <w:fldChar w:fldCharType="separate"/>
          </w:r>
          <w:r w:rsidR="00694EF3" w:rsidRPr="003D0100">
            <w:rPr>
              <w:rFonts w:ascii="Arial" w:eastAsia="Times New Roman" w:hAnsi="Arial" w:cs="Arial"/>
              <w:noProof/>
              <w:sz w:val="24"/>
              <w:szCs w:val="24"/>
              <w:lang w:eastAsia="en-GB"/>
            </w:rPr>
            <w:t>(Baggs, 2019)</w:t>
          </w:r>
          <w:r w:rsidR="00694EF3" w:rsidRPr="003D0100">
            <w:rPr>
              <w:rFonts w:ascii="Arial" w:eastAsia="Times New Roman" w:hAnsi="Arial" w:cs="Arial"/>
              <w:sz w:val="24"/>
              <w:szCs w:val="24"/>
              <w:lang w:eastAsia="en-GB"/>
            </w:rPr>
            <w:fldChar w:fldCharType="end"/>
          </w:r>
        </w:sdtContent>
      </w:sdt>
      <w:r w:rsidR="00694EF3" w:rsidRPr="003D0100">
        <w:rPr>
          <w:rFonts w:ascii="Arial" w:eastAsia="Times New Roman" w:hAnsi="Arial" w:cs="Arial"/>
          <w:sz w:val="24"/>
          <w:szCs w:val="24"/>
          <w:lang w:eastAsia="en-GB"/>
        </w:rPr>
        <w:t xml:space="preserve">. It can also be seen within campaigns such as Januhairy, where women are receiving backlash on social media for not shaving their body hair. </w:t>
      </w:r>
      <w:r w:rsidR="00CF0E42" w:rsidRPr="003D0100">
        <w:rPr>
          <w:rFonts w:ascii="Arial" w:eastAsia="Times New Roman" w:hAnsi="Arial" w:cs="Arial"/>
          <w:sz w:val="24"/>
          <w:szCs w:val="24"/>
          <w:lang w:eastAsia="en-GB"/>
        </w:rPr>
        <w:t xml:space="preserve">The stereotype that women should have no body hair has caused both men and women to find it </w:t>
      </w:r>
      <w:r w:rsidR="00CF0E42" w:rsidRPr="003D0100">
        <w:rPr>
          <w:rFonts w:ascii="Arial" w:eastAsia="Times New Roman" w:hAnsi="Arial" w:cs="Arial"/>
          <w:i/>
          <w:sz w:val="24"/>
          <w:szCs w:val="24"/>
          <w:lang w:eastAsia="en-GB"/>
        </w:rPr>
        <w:t>“</w:t>
      </w:r>
      <w:r w:rsidR="0003115D" w:rsidRPr="003D0100">
        <w:rPr>
          <w:rFonts w:ascii="Arial" w:eastAsia="Times New Roman" w:hAnsi="Arial" w:cs="Arial"/>
          <w:i/>
          <w:sz w:val="24"/>
          <w:szCs w:val="24"/>
          <w:lang w:eastAsia="en-GB"/>
        </w:rPr>
        <w:t>disgusting</w:t>
      </w:r>
      <w:r w:rsidR="00CF0E42" w:rsidRPr="003D0100">
        <w:rPr>
          <w:rFonts w:ascii="Arial" w:eastAsia="Times New Roman" w:hAnsi="Arial" w:cs="Arial"/>
          <w:i/>
          <w:sz w:val="24"/>
          <w:szCs w:val="24"/>
          <w:lang w:eastAsia="en-GB"/>
        </w:rPr>
        <w:t xml:space="preserve">” </w:t>
      </w:r>
      <w:r w:rsidR="00CF0E42" w:rsidRPr="003D0100">
        <w:rPr>
          <w:rFonts w:ascii="Arial" w:eastAsia="Times New Roman" w:hAnsi="Arial" w:cs="Arial"/>
          <w:sz w:val="24"/>
          <w:szCs w:val="24"/>
          <w:lang w:eastAsia="en-GB"/>
        </w:rPr>
        <w:t xml:space="preserve">when women do not shave; this has caused prejudices towards women who do not shave </w:t>
      </w:r>
      <w:sdt>
        <w:sdtPr>
          <w:rPr>
            <w:rFonts w:ascii="Arial" w:eastAsia="Times New Roman" w:hAnsi="Arial" w:cs="Arial"/>
            <w:sz w:val="24"/>
            <w:szCs w:val="24"/>
            <w:lang w:eastAsia="en-GB"/>
          </w:rPr>
          <w:id w:val="-1848089542"/>
          <w:citation/>
        </w:sdtPr>
        <w:sdtContent>
          <w:r w:rsidR="00CF0E42" w:rsidRPr="003D0100">
            <w:rPr>
              <w:rFonts w:ascii="Arial" w:eastAsia="Times New Roman" w:hAnsi="Arial" w:cs="Arial"/>
              <w:sz w:val="24"/>
              <w:szCs w:val="24"/>
              <w:lang w:eastAsia="en-GB"/>
            </w:rPr>
            <w:fldChar w:fldCharType="begin"/>
          </w:r>
          <w:r w:rsidR="00CF0E42" w:rsidRPr="003D0100">
            <w:rPr>
              <w:rFonts w:ascii="Arial" w:eastAsia="Times New Roman" w:hAnsi="Arial" w:cs="Arial"/>
              <w:sz w:val="24"/>
              <w:szCs w:val="24"/>
              <w:lang w:eastAsia="en-GB"/>
            </w:rPr>
            <w:instrText xml:space="preserve"> CITATION BBC19 \l 2057 </w:instrText>
          </w:r>
          <w:r w:rsidR="00CF0E42" w:rsidRPr="003D0100">
            <w:rPr>
              <w:rFonts w:ascii="Arial" w:eastAsia="Times New Roman" w:hAnsi="Arial" w:cs="Arial"/>
              <w:sz w:val="24"/>
              <w:szCs w:val="24"/>
              <w:lang w:eastAsia="en-GB"/>
            </w:rPr>
            <w:fldChar w:fldCharType="separate"/>
          </w:r>
          <w:r w:rsidR="00CF0E42" w:rsidRPr="003D0100">
            <w:rPr>
              <w:rFonts w:ascii="Arial" w:eastAsia="Times New Roman" w:hAnsi="Arial" w:cs="Arial"/>
              <w:noProof/>
              <w:sz w:val="24"/>
              <w:szCs w:val="24"/>
              <w:lang w:eastAsia="en-GB"/>
            </w:rPr>
            <w:t>(BBC, 2019)</w:t>
          </w:r>
          <w:r w:rsidR="00CF0E42" w:rsidRPr="003D0100">
            <w:rPr>
              <w:rFonts w:ascii="Arial" w:eastAsia="Times New Roman" w:hAnsi="Arial" w:cs="Arial"/>
              <w:sz w:val="24"/>
              <w:szCs w:val="24"/>
              <w:lang w:eastAsia="en-GB"/>
            </w:rPr>
            <w:fldChar w:fldCharType="end"/>
          </w:r>
        </w:sdtContent>
      </w:sdt>
      <w:r w:rsidR="00CF0E42" w:rsidRPr="003D0100">
        <w:rPr>
          <w:rFonts w:ascii="Arial" w:eastAsia="Times New Roman" w:hAnsi="Arial" w:cs="Arial"/>
          <w:sz w:val="24"/>
          <w:szCs w:val="24"/>
          <w:lang w:eastAsia="en-GB"/>
        </w:rPr>
        <w:t xml:space="preserve">. </w:t>
      </w:r>
      <w:r w:rsidR="00EA4F93" w:rsidRPr="003D0100">
        <w:rPr>
          <w:rFonts w:ascii="Arial" w:hAnsi="Arial" w:cs="Arial"/>
          <w:sz w:val="24"/>
          <w:szCs w:val="24"/>
        </w:rPr>
        <w:t>.</w:t>
      </w:r>
    </w:p>
    <w:p w14:paraId="7A9C5E84" w14:textId="77777777" w:rsidR="003D0100" w:rsidRPr="003D0100" w:rsidRDefault="00CF0E42" w:rsidP="003D0100">
      <w:pPr>
        <w:spacing w:line="360" w:lineRule="auto"/>
        <w:jc w:val="both"/>
        <w:rPr>
          <w:rFonts w:ascii="Arial" w:hAnsi="Arial" w:cs="Arial"/>
          <w:sz w:val="24"/>
          <w:szCs w:val="24"/>
        </w:rPr>
      </w:pPr>
      <w:r w:rsidRPr="003D0100">
        <w:rPr>
          <w:rFonts w:ascii="Arial" w:hAnsi="Arial" w:cs="Arial"/>
          <w:sz w:val="24"/>
          <w:szCs w:val="24"/>
        </w:rPr>
        <w:t xml:space="preserve">Another issue with stereotypes is the lack of knowledge people possess about people who are different to them. It is widely observed that people favour their ingroup members over outgroups, meaning that they have little experience with people who are in different groups to them. This leads to people having misleading information about other groups of people, which is a factor that causes harmful stereotypes </w:t>
      </w:r>
      <w:sdt>
        <w:sdtPr>
          <w:rPr>
            <w:rFonts w:ascii="Arial" w:hAnsi="Arial" w:cs="Arial"/>
            <w:sz w:val="24"/>
            <w:szCs w:val="24"/>
          </w:rPr>
          <w:id w:val="-634563761"/>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Bre02 \l 2057 </w:instrText>
          </w:r>
          <w:r w:rsidRPr="003D0100">
            <w:rPr>
              <w:rFonts w:ascii="Arial" w:hAnsi="Arial" w:cs="Arial"/>
              <w:sz w:val="24"/>
              <w:szCs w:val="24"/>
            </w:rPr>
            <w:fldChar w:fldCharType="separate"/>
          </w:r>
          <w:r w:rsidRPr="003D0100">
            <w:rPr>
              <w:rFonts w:ascii="Arial" w:hAnsi="Arial" w:cs="Arial"/>
              <w:noProof/>
              <w:sz w:val="24"/>
              <w:szCs w:val="24"/>
            </w:rPr>
            <w:t>(Brewer, 2002)</w:t>
          </w:r>
          <w:r w:rsidRPr="003D0100">
            <w:rPr>
              <w:rFonts w:ascii="Arial" w:hAnsi="Arial" w:cs="Arial"/>
              <w:sz w:val="24"/>
              <w:szCs w:val="24"/>
            </w:rPr>
            <w:fldChar w:fldCharType="end"/>
          </w:r>
        </w:sdtContent>
      </w:sdt>
      <w:r w:rsidRPr="003D0100">
        <w:rPr>
          <w:rFonts w:ascii="Arial" w:hAnsi="Arial" w:cs="Arial"/>
          <w:sz w:val="24"/>
          <w:szCs w:val="24"/>
        </w:rPr>
        <w:t xml:space="preserve">. </w:t>
      </w:r>
      <w:r w:rsidR="002F73EC" w:rsidRPr="003D0100">
        <w:rPr>
          <w:rFonts w:ascii="Arial" w:hAnsi="Arial" w:cs="Arial"/>
          <w:sz w:val="24"/>
          <w:szCs w:val="24"/>
        </w:rPr>
        <w:t xml:space="preserve">This lack of knowledge led to the creation of contact theory, which is the idea that knowledge of other groups is key to reducing prejudice. </w:t>
      </w:r>
      <w:r w:rsidR="00372A88" w:rsidRPr="003D0100">
        <w:rPr>
          <w:rFonts w:ascii="Arial" w:hAnsi="Arial" w:cs="Arial"/>
          <w:sz w:val="24"/>
          <w:szCs w:val="24"/>
        </w:rPr>
        <w:t>The theory explains that having positive interactions with members of an outgroup, will make you less likely to believe in harmful stereotypes about this group. These effects can also be seen to be effective through secondary contact, such as seeing positive depi</w:t>
      </w:r>
      <w:r w:rsidR="001254B9" w:rsidRPr="003D0100">
        <w:rPr>
          <w:rFonts w:ascii="Arial" w:hAnsi="Arial" w:cs="Arial"/>
          <w:sz w:val="24"/>
          <w:szCs w:val="24"/>
        </w:rPr>
        <w:t>ctions of outgroup members on television</w:t>
      </w:r>
      <w:r w:rsidR="002F73EC" w:rsidRPr="003D0100">
        <w:rPr>
          <w:rFonts w:ascii="Arial" w:hAnsi="Arial" w:cs="Arial"/>
          <w:sz w:val="24"/>
          <w:szCs w:val="24"/>
        </w:rPr>
        <w:t xml:space="preserve"> </w:t>
      </w:r>
      <w:sdt>
        <w:sdtPr>
          <w:rPr>
            <w:rFonts w:ascii="Arial" w:hAnsi="Arial" w:cs="Arial"/>
            <w:sz w:val="24"/>
            <w:szCs w:val="24"/>
          </w:rPr>
          <w:id w:val="725496360"/>
          <w:citation/>
        </w:sdtPr>
        <w:sdtContent>
          <w:r w:rsidR="002F73EC" w:rsidRPr="003D0100">
            <w:rPr>
              <w:rFonts w:ascii="Arial" w:hAnsi="Arial" w:cs="Arial"/>
              <w:sz w:val="24"/>
              <w:szCs w:val="24"/>
            </w:rPr>
            <w:fldChar w:fldCharType="begin"/>
          </w:r>
          <w:r w:rsidR="002F73EC" w:rsidRPr="003D0100">
            <w:rPr>
              <w:rFonts w:ascii="Arial" w:hAnsi="Arial" w:cs="Arial"/>
              <w:sz w:val="24"/>
              <w:szCs w:val="24"/>
            </w:rPr>
            <w:instrText xml:space="preserve"> CITATION Gor54 \l 2057 </w:instrText>
          </w:r>
          <w:r w:rsidR="002F73EC" w:rsidRPr="003D0100">
            <w:rPr>
              <w:rFonts w:ascii="Arial" w:hAnsi="Arial" w:cs="Arial"/>
              <w:sz w:val="24"/>
              <w:szCs w:val="24"/>
            </w:rPr>
            <w:fldChar w:fldCharType="separate"/>
          </w:r>
          <w:r w:rsidR="002F73EC" w:rsidRPr="003D0100">
            <w:rPr>
              <w:rFonts w:ascii="Arial" w:hAnsi="Arial" w:cs="Arial"/>
              <w:noProof/>
              <w:sz w:val="24"/>
              <w:szCs w:val="24"/>
            </w:rPr>
            <w:t>(Allport, 1954)</w:t>
          </w:r>
          <w:r w:rsidR="002F73EC" w:rsidRPr="003D0100">
            <w:rPr>
              <w:rFonts w:ascii="Arial" w:hAnsi="Arial" w:cs="Arial"/>
              <w:sz w:val="24"/>
              <w:szCs w:val="24"/>
            </w:rPr>
            <w:fldChar w:fldCharType="end"/>
          </w:r>
        </w:sdtContent>
      </w:sdt>
      <w:r w:rsidR="00372A88" w:rsidRPr="003D0100">
        <w:rPr>
          <w:rFonts w:ascii="Arial" w:hAnsi="Arial" w:cs="Arial"/>
          <w:sz w:val="24"/>
          <w:szCs w:val="24"/>
        </w:rPr>
        <w:t xml:space="preserve">. </w:t>
      </w:r>
      <w:r w:rsidR="002F73EC" w:rsidRPr="003D0100">
        <w:rPr>
          <w:rFonts w:ascii="Arial" w:hAnsi="Arial" w:cs="Arial"/>
          <w:sz w:val="24"/>
          <w:szCs w:val="24"/>
        </w:rPr>
        <w:t>By using positive stereotypes within marketing, prejudice can be reduced as it will give people more knowledge about different groups.</w:t>
      </w:r>
    </w:p>
    <w:p w14:paraId="5DA19764" w14:textId="6A985544" w:rsidR="002F73EC" w:rsidRPr="003D0100" w:rsidRDefault="002F73EC" w:rsidP="003D0100">
      <w:pPr>
        <w:spacing w:line="360" w:lineRule="auto"/>
        <w:jc w:val="both"/>
        <w:rPr>
          <w:rFonts w:ascii="Arial" w:hAnsi="Arial" w:cs="Arial"/>
          <w:sz w:val="24"/>
          <w:szCs w:val="24"/>
        </w:rPr>
      </w:pPr>
      <w:r w:rsidRPr="003D0100">
        <w:rPr>
          <w:rFonts w:ascii="Arial" w:hAnsi="Arial" w:cs="Arial"/>
          <w:sz w:val="24"/>
          <w:szCs w:val="24"/>
        </w:rPr>
        <w:t xml:space="preserve">An example of these prejudices can be found between </w:t>
      </w:r>
      <w:r w:rsidR="00F23ABD" w:rsidRPr="003D0100">
        <w:rPr>
          <w:rFonts w:ascii="Arial" w:hAnsi="Arial" w:cs="Arial"/>
          <w:sz w:val="24"/>
          <w:szCs w:val="24"/>
        </w:rPr>
        <w:t xml:space="preserve">the LGBT+ community and their outgroups. A study was conducted in Iowa State University to see the effects of implementing The Save Zone Project. The project consists of LGBT+ awareness and ally training workshops </w:t>
      </w:r>
      <w:sdt>
        <w:sdtPr>
          <w:rPr>
            <w:rFonts w:ascii="Arial" w:hAnsi="Arial" w:cs="Arial"/>
            <w:sz w:val="24"/>
            <w:szCs w:val="24"/>
          </w:rPr>
          <w:id w:val="-1911606508"/>
          <w:citation/>
        </w:sdtPr>
        <w:sdtContent>
          <w:r w:rsidR="00F23ABD" w:rsidRPr="003D0100">
            <w:rPr>
              <w:rFonts w:ascii="Arial" w:hAnsi="Arial" w:cs="Arial"/>
              <w:sz w:val="24"/>
              <w:szCs w:val="24"/>
            </w:rPr>
            <w:fldChar w:fldCharType="begin"/>
          </w:r>
          <w:r w:rsidR="00F23ABD" w:rsidRPr="003D0100">
            <w:rPr>
              <w:rFonts w:ascii="Arial" w:hAnsi="Arial" w:cs="Arial"/>
              <w:sz w:val="24"/>
              <w:szCs w:val="24"/>
            </w:rPr>
            <w:instrText xml:space="preserve"> CITATION The19 \l 2057 </w:instrText>
          </w:r>
          <w:r w:rsidR="00F23ABD" w:rsidRPr="003D0100">
            <w:rPr>
              <w:rFonts w:ascii="Arial" w:hAnsi="Arial" w:cs="Arial"/>
              <w:sz w:val="24"/>
              <w:szCs w:val="24"/>
            </w:rPr>
            <w:fldChar w:fldCharType="separate"/>
          </w:r>
          <w:r w:rsidR="00F23ABD" w:rsidRPr="003D0100">
            <w:rPr>
              <w:rFonts w:ascii="Arial" w:hAnsi="Arial" w:cs="Arial"/>
              <w:noProof/>
              <w:sz w:val="24"/>
              <w:szCs w:val="24"/>
            </w:rPr>
            <w:t>(TheSafeZone, 2019)</w:t>
          </w:r>
          <w:r w:rsidR="00F23ABD" w:rsidRPr="003D0100">
            <w:rPr>
              <w:rFonts w:ascii="Arial" w:hAnsi="Arial" w:cs="Arial"/>
              <w:sz w:val="24"/>
              <w:szCs w:val="24"/>
            </w:rPr>
            <w:fldChar w:fldCharType="end"/>
          </w:r>
        </w:sdtContent>
      </w:sdt>
      <w:r w:rsidR="00F23ABD" w:rsidRPr="003D0100">
        <w:rPr>
          <w:rFonts w:ascii="Arial" w:hAnsi="Arial" w:cs="Arial"/>
          <w:sz w:val="24"/>
          <w:szCs w:val="24"/>
        </w:rPr>
        <w:t xml:space="preserve">. The study concluded that implementing the project within the university has had </w:t>
      </w:r>
      <w:r w:rsidR="00F23ABD" w:rsidRPr="003D0100">
        <w:rPr>
          <w:rFonts w:ascii="Arial" w:hAnsi="Arial" w:cs="Arial"/>
          <w:i/>
          <w:sz w:val="24"/>
          <w:szCs w:val="24"/>
        </w:rPr>
        <w:t xml:space="preserve">“a positive impact” </w:t>
      </w:r>
      <w:r w:rsidR="00F23ABD" w:rsidRPr="003D0100">
        <w:rPr>
          <w:rFonts w:ascii="Arial" w:hAnsi="Arial" w:cs="Arial"/>
          <w:sz w:val="24"/>
          <w:szCs w:val="24"/>
        </w:rPr>
        <w:t xml:space="preserve">and has </w:t>
      </w:r>
      <w:r w:rsidR="00F23ABD" w:rsidRPr="003D0100">
        <w:rPr>
          <w:rFonts w:ascii="Arial" w:hAnsi="Arial" w:cs="Arial"/>
          <w:i/>
          <w:sz w:val="24"/>
          <w:szCs w:val="24"/>
        </w:rPr>
        <w:t xml:space="preserve">“increased support for LGBT people” </w:t>
      </w:r>
      <w:sdt>
        <w:sdtPr>
          <w:rPr>
            <w:rFonts w:ascii="Arial" w:hAnsi="Arial" w:cs="Arial"/>
            <w:i/>
            <w:sz w:val="24"/>
            <w:szCs w:val="24"/>
          </w:rPr>
          <w:id w:val="-362058960"/>
          <w:citation/>
        </w:sdtPr>
        <w:sdtContent>
          <w:r w:rsidR="00F23ABD" w:rsidRPr="003D0100">
            <w:rPr>
              <w:rFonts w:ascii="Arial" w:hAnsi="Arial" w:cs="Arial"/>
              <w:i/>
              <w:sz w:val="24"/>
              <w:szCs w:val="24"/>
            </w:rPr>
            <w:fldChar w:fldCharType="begin"/>
          </w:r>
          <w:r w:rsidR="00F23ABD" w:rsidRPr="003D0100">
            <w:rPr>
              <w:rFonts w:ascii="Arial" w:hAnsi="Arial" w:cs="Arial"/>
              <w:i/>
              <w:sz w:val="24"/>
              <w:szCs w:val="24"/>
            </w:rPr>
            <w:instrText xml:space="preserve"> CITATION NJE02 \l 2057 </w:instrText>
          </w:r>
          <w:r w:rsidR="00F23ABD" w:rsidRPr="003D0100">
            <w:rPr>
              <w:rFonts w:ascii="Arial" w:hAnsi="Arial" w:cs="Arial"/>
              <w:i/>
              <w:sz w:val="24"/>
              <w:szCs w:val="24"/>
            </w:rPr>
            <w:fldChar w:fldCharType="separate"/>
          </w:r>
          <w:r w:rsidR="00F23ABD" w:rsidRPr="003D0100">
            <w:rPr>
              <w:rFonts w:ascii="Arial" w:hAnsi="Arial" w:cs="Arial"/>
              <w:noProof/>
              <w:sz w:val="24"/>
              <w:szCs w:val="24"/>
            </w:rPr>
            <w:t>(Evans, 2002)</w:t>
          </w:r>
          <w:r w:rsidR="00F23ABD" w:rsidRPr="003D0100">
            <w:rPr>
              <w:rFonts w:ascii="Arial" w:hAnsi="Arial" w:cs="Arial"/>
              <w:i/>
              <w:sz w:val="24"/>
              <w:szCs w:val="24"/>
            </w:rPr>
            <w:fldChar w:fldCharType="end"/>
          </w:r>
        </w:sdtContent>
      </w:sdt>
      <w:r w:rsidR="00F23ABD" w:rsidRPr="003D0100">
        <w:rPr>
          <w:rFonts w:ascii="Arial" w:hAnsi="Arial" w:cs="Arial"/>
          <w:i/>
          <w:sz w:val="24"/>
          <w:szCs w:val="24"/>
        </w:rPr>
        <w:t xml:space="preserve">. </w:t>
      </w:r>
      <w:r w:rsidR="00F23ABD" w:rsidRPr="003D0100">
        <w:rPr>
          <w:rFonts w:ascii="Arial" w:hAnsi="Arial" w:cs="Arial"/>
          <w:sz w:val="24"/>
          <w:szCs w:val="24"/>
        </w:rPr>
        <w:t xml:space="preserve">This suggests that knowledge </w:t>
      </w:r>
      <w:r w:rsidR="00263841" w:rsidRPr="003D0100">
        <w:rPr>
          <w:rFonts w:ascii="Arial" w:hAnsi="Arial" w:cs="Arial"/>
          <w:sz w:val="24"/>
          <w:szCs w:val="24"/>
        </w:rPr>
        <w:t>about different groups of people can lessen prejudice towa</w:t>
      </w:r>
      <w:r w:rsidR="004938FB" w:rsidRPr="003D0100">
        <w:rPr>
          <w:rFonts w:ascii="Arial" w:hAnsi="Arial" w:cs="Arial"/>
          <w:sz w:val="24"/>
          <w:szCs w:val="24"/>
        </w:rPr>
        <w:t xml:space="preserve">rds different groups of people, which will in turn lessen the effects of harmful stereotyping. </w:t>
      </w:r>
    </w:p>
    <w:p w14:paraId="52DEEE1E" w14:textId="7683D90D" w:rsidR="00A857CB" w:rsidRPr="003D0100" w:rsidRDefault="00A857CB" w:rsidP="003D0100">
      <w:pPr>
        <w:spacing w:line="360" w:lineRule="auto"/>
        <w:jc w:val="both"/>
        <w:rPr>
          <w:rFonts w:ascii="Arial" w:hAnsi="Arial" w:cs="Arial"/>
          <w:sz w:val="24"/>
          <w:szCs w:val="24"/>
        </w:rPr>
      </w:pPr>
    </w:p>
    <w:p w14:paraId="416C9703" w14:textId="04CD7E9C" w:rsidR="00A66BE9" w:rsidRPr="003D0100" w:rsidRDefault="00A66BE9" w:rsidP="003D0100">
      <w:pPr>
        <w:spacing w:line="360" w:lineRule="auto"/>
        <w:jc w:val="both"/>
        <w:rPr>
          <w:rFonts w:ascii="Arial" w:hAnsi="Arial" w:cs="Arial"/>
          <w:sz w:val="24"/>
          <w:szCs w:val="24"/>
        </w:rPr>
      </w:pPr>
    </w:p>
    <w:p w14:paraId="5C0AD648" w14:textId="0BBB0445" w:rsidR="001F140E" w:rsidRPr="003D0100" w:rsidRDefault="00426E9B" w:rsidP="003D0100">
      <w:pPr>
        <w:pStyle w:val="Heading2"/>
        <w:spacing w:line="360" w:lineRule="auto"/>
        <w:rPr>
          <w:rFonts w:ascii="Arial" w:hAnsi="Arial" w:cs="Arial"/>
          <w:b/>
          <w:color w:val="auto"/>
          <w:u w:val="single"/>
        </w:rPr>
      </w:pPr>
      <w:r w:rsidRPr="003D0100">
        <w:rPr>
          <w:rFonts w:ascii="Arial" w:hAnsi="Arial" w:cs="Arial"/>
          <w:b/>
          <w:color w:val="auto"/>
          <w:u w:val="single"/>
        </w:rPr>
        <w:lastRenderedPageBreak/>
        <w:t xml:space="preserve">2.4 </w:t>
      </w:r>
      <w:r w:rsidR="00A66BE9" w:rsidRPr="003D0100">
        <w:rPr>
          <w:rFonts w:ascii="Arial" w:hAnsi="Arial" w:cs="Arial"/>
          <w:b/>
          <w:color w:val="auto"/>
          <w:u w:val="single"/>
        </w:rPr>
        <w:t>Gender Stereotypes and Marketing</w:t>
      </w:r>
    </w:p>
    <w:p w14:paraId="7857B33F" w14:textId="2ED4D882" w:rsidR="00AE028A" w:rsidRPr="003D0100" w:rsidRDefault="00AE028A" w:rsidP="003D0100">
      <w:pPr>
        <w:spacing w:line="360" w:lineRule="auto"/>
        <w:jc w:val="both"/>
        <w:rPr>
          <w:rFonts w:ascii="Arial" w:hAnsi="Arial" w:cs="Arial"/>
          <w:sz w:val="24"/>
          <w:szCs w:val="24"/>
        </w:rPr>
      </w:pPr>
      <w:r w:rsidRPr="003D0100">
        <w:rPr>
          <w:rFonts w:ascii="Arial" w:hAnsi="Arial" w:cs="Arial"/>
          <w:sz w:val="24"/>
          <w:szCs w:val="24"/>
        </w:rPr>
        <w:t xml:space="preserve">A study by Kantar found that 98% of laundry and cleaning products are targeted towards females, however when marketers were questioned </w:t>
      </w:r>
      <w:r w:rsidR="004938FB" w:rsidRPr="003D0100">
        <w:rPr>
          <w:rFonts w:ascii="Arial" w:hAnsi="Arial" w:cs="Arial"/>
          <w:sz w:val="24"/>
          <w:szCs w:val="24"/>
        </w:rPr>
        <w:t xml:space="preserve">88% of male and 76% of female marketers believe that they do not use gender stereotypes </w:t>
      </w:r>
      <w:sdt>
        <w:sdtPr>
          <w:rPr>
            <w:rFonts w:ascii="Arial" w:hAnsi="Arial" w:cs="Arial"/>
            <w:sz w:val="24"/>
            <w:szCs w:val="24"/>
          </w:rPr>
          <w:id w:val="787483128"/>
          <w:citation/>
        </w:sdtPr>
        <w:sdtContent>
          <w:r w:rsidR="004938FB" w:rsidRPr="003D0100">
            <w:rPr>
              <w:rFonts w:ascii="Arial" w:hAnsi="Arial" w:cs="Arial"/>
              <w:sz w:val="24"/>
              <w:szCs w:val="24"/>
            </w:rPr>
            <w:fldChar w:fldCharType="begin"/>
          </w:r>
          <w:r w:rsidR="004938FB" w:rsidRPr="003D0100">
            <w:rPr>
              <w:rFonts w:ascii="Arial" w:hAnsi="Arial" w:cs="Arial"/>
              <w:sz w:val="24"/>
              <w:szCs w:val="24"/>
            </w:rPr>
            <w:instrText xml:space="preserve">CITATION Luc19 \l 2057 </w:instrText>
          </w:r>
          <w:r w:rsidR="004938FB" w:rsidRPr="003D0100">
            <w:rPr>
              <w:rFonts w:ascii="Arial" w:hAnsi="Arial" w:cs="Arial"/>
              <w:sz w:val="24"/>
              <w:szCs w:val="24"/>
            </w:rPr>
            <w:fldChar w:fldCharType="separate"/>
          </w:r>
          <w:r w:rsidR="004938FB" w:rsidRPr="003D0100">
            <w:rPr>
              <w:rFonts w:ascii="Arial" w:hAnsi="Arial" w:cs="Arial"/>
              <w:noProof/>
              <w:sz w:val="24"/>
              <w:szCs w:val="24"/>
            </w:rPr>
            <w:t>(Koch, 2019)</w:t>
          </w:r>
          <w:r w:rsidR="004938FB" w:rsidRPr="003D0100">
            <w:rPr>
              <w:rFonts w:ascii="Arial" w:hAnsi="Arial" w:cs="Arial"/>
              <w:sz w:val="24"/>
              <w:szCs w:val="24"/>
            </w:rPr>
            <w:fldChar w:fldCharType="end"/>
          </w:r>
        </w:sdtContent>
      </w:sdt>
      <w:r w:rsidR="004938FB" w:rsidRPr="003D0100">
        <w:rPr>
          <w:rFonts w:ascii="Arial" w:hAnsi="Arial" w:cs="Arial"/>
          <w:sz w:val="24"/>
          <w:szCs w:val="24"/>
        </w:rPr>
        <w:t xml:space="preserve">. </w:t>
      </w:r>
      <w:r w:rsidRPr="003D0100">
        <w:rPr>
          <w:rFonts w:ascii="Arial" w:hAnsi="Arial" w:cs="Arial"/>
          <w:sz w:val="24"/>
          <w:szCs w:val="24"/>
        </w:rPr>
        <w:t xml:space="preserve">This supports the theory that stereotyping is a natural occurrence and is something that people do subconsciously </w:t>
      </w:r>
      <w:sdt>
        <w:sdtPr>
          <w:rPr>
            <w:rFonts w:ascii="Arial" w:hAnsi="Arial" w:cs="Arial"/>
            <w:sz w:val="24"/>
            <w:szCs w:val="24"/>
          </w:rPr>
          <w:id w:val="-1422792456"/>
          <w:citation/>
        </w:sdtPr>
        <w:sdtContent>
          <w:r w:rsidRPr="003D0100">
            <w:rPr>
              <w:rFonts w:ascii="Arial" w:hAnsi="Arial" w:cs="Arial"/>
              <w:sz w:val="24"/>
              <w:szCs w:val="24"/>
            </w:rPr>
            <w:fldChar w:fldCharType="begin"/>
          </w:r>
          <w:r w:rsidRPr="003D0100">
            <w:rPr>
              <w:rFonts w:ascii="Arial" w:hAnsi="Arial" w:cs="Arial"/>
              <w:sz w:val="24"/>
              <w:szCs w:val="24"/>
            </w:rPr>
            <w:instrText xml:space="preserve"> CITATION Gor54 \l 2057 </w:instrText>
          </w:r>
          <w:r w:rsidRPr="003D0100">
            <w:rPr>
              <w:rFonts w:ascii="Arial" w:hAnsi="Arial" w:cs="Arial"/>
              <w:sz w:val="24"/>
              <w:szCs w:val="24"/>
            </w:rPr>
            <w:fldChar w:fldCharType="separate"/>
          </w:r>
          <w:r w:rsidRPr="003D0100">
            <w:rPr>
              <w:rFonts w:ascii="Arial" w:hAnsi="Arial" w:cs="Arial"/>
              <w:noProof/>
              <w:sz w:val="24"/>
              <w:szCs w:val="24"/>
            </w:rPr>
            <w:t>(Allport, 1954)</w:t>
          </w:r>
          <w:r w:rsidRPr="003D0100">
            <w:rPr>
              <w:rFonts w:ascii="Arial" w:hAnsi="Arial" w:cs="Arial"/>
              <w:sz w:val="24"/>
              <w:szCs w:val="24"/>
            </w:rPr>
            <w:fldChar w:fldCharType="end"/>
          </w:r>
        </w:sdtContent>
      </w:sdt>
      <w:r w:rsidRPr="003D0100">
        <w:rPr>
          <w:rFonts w:ascii="Arial" w:hAnsi="Arial" w:cs="Arial"/>
          <w:sz w:val="24"/>
          <w:szCs w:val="24"/>
        </w:rPr>
        <w:t xml:space="preserve">. </w:t>
      </w:r>
    </w:p>
    <w:p w14:paraId="5B484BB8" w14:textId="078D73D8" w:rsidR="005C264D" w:rsidRPr="003D0100" w:rsidRDefault="005C264D" w:rsidP="003D0100">
      <w:pPr>
        <w:spacing w:line="360" w:lineRule="auto"/>
        <w:jc w:val="both"/>
        <w:rPr>
          <w:rFonts w:ascii="Arial" w:hAnsi="Arial" w:cs="Arial"/>
          <w:sz w:val="24"/>
          <w:szCs w:val="24"/>
        </w:rPr>
      </w:pPr>
      <w:r w:rsidRPr="003D0100">
        <w:rPr>
          <w:rFonts w:ascii="Arial" w:hAnsi="Arial" w:cs="Arial"/>
          <w:sz w:val="24"/>
          <w:szCs w:val="24"/>
        </w:rPr>
        <w:t xml:space="preserve">Changes </w:t>
      </w:r>
      <w:r w:rsidR="00696272" w:rsidRPr="003D0100">
        <w:rPr>
          <w:rFonts w:ascii="Arial" w:hAnsi="Arial" w:cs="Arial"/>
          <w:sz w:val="24"/>
          <w:szCs w:val="24"/>
        </w:rPr>
        <w:t>with</w:t>
      </w:r>
      <w:r w:rsidRPr="003D0100">
        <w:rPr>
          <w:rFonts w:ascii="Arial" w:hAnsi="Arial" w:cs="Arial"/>
          <w:sz w:val="24"/>
          <w:szCs w:val="24"/>
        </w:rPr>
        <w:t>in society are leading towards more gender equality and more ge</w:t>
      </w:r>
      <w:r w:rsidR="00B51507" w:rsidRPr="003D0100">
        <w:rPr>
          <w:rFonts w:ascii="Arial" w:hAnsi="Arial" w:cs="Arial"/>
          <w:sz w:val="24"/>
          <w:szCs w:val="24"/>
        </w:rPr>
        <w:t xml:space="preserve">nder diversity, with the younger generations believing that gender is not just binary </w:t>
      </w:r>
      <w:sdt>
        <w:sdtPr>
          <w:rPr>
            <w:rFonts w:ascii="Arial" w:hAnsi="Arial" w:cs="Arial"/>
            <w:sz w:val="24"/>
            <w:szCs w:val="24"/>
          </w:rPr>
          <w:id w:val="-401829200"/>
          <w:citation/>
        </w:sdtPr>
        <w:sdtContent>
          <w:r w:rsidR="00B51507" w:rsidRPr="003D0100">
            <w:rPr>
              <w:rFonts w:ascii="Arial" w:hAnsi="Arial" w:cs="Arial"/>
              <w:sz w:val="24"/>
              <w:szCs w:val="24"/>
            </w:rPr>
            <w:fldChar w:fldCharType="begin"/>
          </w:r>
          <w:r w:rsidR="00B51507" w:rsidRPr="003D0100">
            <w:rPr>
              <w:rFonts w:ascii="Arial" w:hAnsi="Arial" w:cs="Arial"/>
              <w:sz w:val="24"/>
              <w:szCs w:val="24"/>
            </w:rPr>
            <w:instrText xml:space="preserve"> CITATION Dan19 \l 2057 </w:instrText>
          </w:r>
          <w:r w:rsidR="00B51507" w:rsidRPr="003D0100">
            <w:rPr>
              <w:rFonts w:ascii="Arial" w:hAnsi="Arial" w:cs="Arial"/>
              <w:sz w:val="24"/>
              <w:szCs w:val="24"/>
            </w:rPr>
            <w:fldChar w:fldCharType="separate"/>
          </w:r>
          <w:r w:rsidR="00B51507" w:rsidRPr="003D0100">
            <w:rPr>
              <w:rFonts w:ascii="Arial" w:hAnsi="Arial" w:cs="Arial"/>
              <w:noProof/>
              <w:sz w:val="24"/>
              <w:szCs w:val="24"/>
            </w:rPr>
            <w:t>(Kopf, 2019)</w:t>
          </w:r>
          <w:r w:rsidR="00B51507" w:rsidRPr="003D0100">
            <w:rPr>
              <w:rFonts w:ascii="Arial" w:hAnsi="Arial" w:cs="Arial"/>
              <w:sz w:val="24"/>
              <w:szCs w:val="24"/>
            </w:rPr>
            <w:fldChar w:fldCharType="end"/>
          </w:r>
        </w:sdtContent>
      </w:sdt>
      <w:r w:rsidR="00B51507" w:rsidRPr="003D0100">
        <w:rPr>
          <w:rFonts w:ascii="Arial" w:hAnsi="Arial" w:cs="Arial"/>
          <w:sz w:val="24"/>
          <w:szCs w:val="24"/>
        </w:rPr>
        <w:t xml:space="preserve">. This is creating a crossover between stereotypes, with more men wearing typically female things such as makeup and skirts, which has left a gap in the market </w:t>
      </w:r>
      <w:sdt>
        <w:sdtPr>
          <w:rPr>
            <w:rFonts w:ascii="Arial" w:hAnsi="Arial" w:cs="Arial"/>
            <w:sz w:val="24"/>
            <w:szCs w:val="24"/>
          </w:rPr>
          <w:id w:val="2071839220"/>
          <w:citation/>
        </w:sdtPr>
        <w:sdtContent>
          <w:r w:rsidR="00B51507" w:rsidRPr="003D0100">
            <w:rPr>
              <w:rFonts w:ascii="Arial" w:hAnsi="Arial" w:cs="Arial"/>
              <w:sz w:val="24"/>
              <w:szCs w:val="24"/>
            </w:rPr>
            <w:fldChar w:fldCharType="begin"/>
          </w:r>
          <w:r w:rsidR="00B51507" w:rsidRPr="003D0100">
            <w:rPr>
              <w:rFonts w:ascii="Arial" w:hAnsi="Arial" w:cs="Arial"/>
              <w:sz w:val="24"/>
              <w:szCs w:val="24"/>
            </w:rPr>
            <w:instrText xml:space="preserve"> CITATION Dan17 \l 2057 </w:instrText>
          </w:r>
          <w:r w:rsidR="00B51507" w:rsidRPr="003D0100">
            <w:rPr>
              <w:rFonts w:ascii="Arial" w:hAnsi="Arial" w:cs="Arial"/>
              <w:sz w:val="24"/>
              <w:szCs w:val="24"/>
            </w:rPr>
            <w:fldChar w:fldCharType="separate"/>
          </w:r>
          <w:r w:rsidR="00B51507" w:rsidRPr="003D0100">
            <w:rPr>
              <w:rFonts w:ascii="Arial" w:hAnsi="Arial" w:cs="Arial"/>
              <w:noProof/>
              <w:sz w:val="24"/>
              <w:szCs w:val="24"/>
            </w:rPr>
            <w:t>(Thomas, 2017)</w:t>
          </w:r>
          <w:r w:rsidR="00B51507" w:rsidRPr="003D0100">
            <w:rPr>
              <w:rFonts w:ascii="Arial" w:hAnsi="Arial" w:cs="Arial"/>
              <w:sz w:val="24"/>
              <w:szCs w:val="24"/>
            </w:rPr>
            <w:fldChar w:fldCharType="end"/>
          </w:r>
        </w:sdtContent>
      </w:sdt>
      <w:r w:rsidR="00B51507" w:rsidRPr="003D0100">
        <w:rPr>
          <w:rFonts w:ascii="Arial" w:hAnsi="Arial" w:cs="Arial"/>
          <w:sz w:val="24"/>
          <w:szCs w:val="24"/>
        </w:rPr>
        <w:t xml:space="preserve">. </w:t>
      </w:r>
      <w:r w:rsidR="002974DA" w:rsidRPr="003D0100">
        <w:rPr>
          <w:rFonts w:ascii="Arial" w:hAnsi="Arial" w:cs="Arial"/>
          <w:sz w:val="24"/>
          <w:szCs w:val="24"/>
        </w:rPr>
        <w:t xml:space="preserve">It has been said that there is a </w:t>
      </w:r>
      <w:r w:rsidR="002974DA" w:rsidRPr="003D0100">
        <w:rPr>
          <w:rFonts w:ascii="Arial" w:hAnsi="Arial" w:cs="Arial"/>
          <w:i/>
          <w:sz w:val="24"/>
          <w:szCs w:val="24"/>
        </w:rPr>
        <w:t>“new era of masculinity”</w:t>
      </w:r>
      <w:r w:rsidR="002974DA" w:rsidRPr="003D0100">
        <w:rPr>
          <w:rFonts w:ascii="Arial" w:hAnsi="Arial" w:cs="Arial"/>
          <w:sz w:val="24"/>
          <w:szCs w:val="24"/>
        </w:rPr>
        <w:t xml:space="preserve"> in which men are seeming more comfortable in partaking in more typically feminine things, such as makeup. Even though makeup wasn’t always gendered, by the 20</w:t>
      </w:r>
      <w:r w:rsidR="002974DA" w:rsidRPr="003D0100">
        <w:rPr>
          <w:rFonts w:ascii="Arial" w:hAnsi="Arial" w:cs="Arial"/>
          <w:sz w:val="24"/>
          <w:szCs w:val="24"/>
          <w:vertAlign w:val="superscript"/>
        </w:rPr>
        <w:t>th</w:t>
      </w:r>
      <w:r w:rsidR="002974DA" w:rsidRPr="003D0100">
        <w:rPr>
          <w:rFonts w:ascii="Arial" w:hAnsi="Arial" w:cs="Arial"/>
          <w:sz w:val="24"/>
          <w:szCs w:val="24"/>
        </w:rPr>
        <w:t xml:space="preserve"> century it was deemed not masculine, with male makeup being looked down on </w:t>
      </w:r>
      <w:sdt>
        <w:sdtPr>
          <w:rPr>
            <w:rFonts w:ascii="Arial" w:hAnsi="Arial" w:cs="Arial"/>
            <w:sz w:val="24"/>
            <w:szCs w:val="24"/>
          </w:rPr>
          <w:id w:val="-1329826831"/>
          <w:citation/>
        </w:sdtPr>
        <w:sdtContent>
          <w:r w:rsidR="002974DA" w:rsidRPr="003D0100">
            <w:rPr>
              <w:rFonts w:ascii="Arial" w:hAnsi="Arial" w:cs="Arial"/>
              <w:sz w:val="24"/>
              <w:szCs w:val="24"/>
            </w:rPr>
            <w:fldChar w:fldCharType="begin"/>
          </w:r>
          <w:r w:rsidR="002974DA" w:rsidRPr="003D0100">
            <w:rPr>
              <w:rFonts w:ascii="Arial" w:hAnsi="Arial" w:cs="Arial"/>
              <w:sz w:val="24"/>
              <w:szCs w:val="24"/>
            </w:rPr>
            <w:instrText xml:space="preserve"> CITATION Oli19 \l 2057 </w:instrText>
          </w:r>
          <w:r w:rsidR="002974DA" w:rsidRPr="003D0100">
            <w:rPr>
              <w:rFonts w:ascii="Arial" w:hAnsi="Arial" w:cs="Arial"/>
              <w:sz w:val="24"/>
              <w:szCs w:val="24"/>
            </w:rPr>
            <w:fldChar w:fldCharType="separate"/>
          </w:r>
          <w:r w:rsidR="002974DA" w:rsidRPr="003D0100">
            <w:rPr>
              <w:rFonts w:ascii="Arial" w:hAnsi="Arial" w:cs="Arial"/>
              <w:noProof/>
              <w:sz w:val="24"/>
              <w:szCs w:val="24"/>
            </w:rPr>
            <w:t>(Lunn, 2019)</w:t>
          </w:r>
          <w:r w:rsidR="002974DA" w:rsidRPr="003D0100">
            <w:rPr>
              <w:rFonts w:ascii="Arial" w:hAnsi="Arial" w:cs="Arial"/>
              <w:sz w:val="24"/>
              <w:szCs w:val="24"/>
            </w:rPr>
            <w:fldChar w:fldCharType="end"/>
          </w:r>
        </w:sdtContent>
      </w:sdt>
      <w:r w:rsidR="002974DA" w:rsidRPr="003D0100">
        <w:rPr>
          <w:rFonts w:ascii="Arial" w:hAnsi="Arial" w:cs="Arial"/>
          <w:sz w:val="24"/>
          <w:szCs w:val="24"/>
        </w:rPr>
        <w:t xml:space="preserve">. This is something that is quickly changing, with </w:t>
      </w:r>
      <w:r w:rsidR="00B51507" w:rsidRPr="003D0100">
        <w:rPr>
          <w:rFonts w:ascii="Arial" w:hAnsi="Arial" w:cs="Arial"/>
          <w:sz w:val="24"/>
          <w:szCs w:val="24"/>
        </w:rPr>
        <w:t xml:space="preserve">an increasing number of new makeup brands being created specifically for men in order to fill in this gap in the market, such as Mankind, and Mensmake-up </w:t>
      </w:r>
      <w:sdt>
        <w:sdtPr>
          <w:rPr>
            <w:rFonts w:ascii="Arial" w:hAnsi="Arial" w:cs="Arial"/>
            <w:sz w:val="24"/>
            <w:szCs w:val="24"/>
          </w:rPr>
          <w:id w:val="-948005091"/>
          <w:citation/>
        </w:sdtPr>
        <w:sdtContent>
          <w:r w:rsidR="00B51507" w:rsidRPr="003D0100">
            <w:rPr>
              <w:rFonts w:ascii="Arial" w:hAnsi="Arial" w:cs="Arial"/>
              <w:sz w:val="24"/>
              <w:szCs w:val="24"/>
            </w:rPr>
            <w:fldChar w:fldCharType="begin"/>
          </w:r>
          <w:r w:rsidR="00B51507" w:rsidRPr="003D0100">
            <w:rPr>
              <w:rFonts w:ascii="Arial" w:hAnsi="Arial" w:cs="Arial"/>
              <w:sz w:val="24"/>
              <w:szCs w:val="24"/>
            </w:rPr>
            <w:instrText xml:space="preserve"> CITATION Man19 \l 2057 </w:instrText>
          </w:r>
          <w:r w:rsidR="00B51507" w:rsidRPr="003D0100">
            <w:rPr>
              <w:rFonts w:ascii="Arial" w:hAnsi="Arial" w:cs="Arial"/>
              <w:sz w:val="24"/>
              <w:szCs w:val="24"/>
            </w:rPr>
            <w:fldChar w:fldCharType="separate"/>
          </w:r>
          <w:r w:rsidR="00B51507" w:rsidRPr="003D0100">
            <w:rPr>
              <w:rFonts w:ascii="Arial" w:hAnsi="Arial" w:cs="Arial"/>
              <w:noProof/>
              <w:sz w:val="24"/>
              <w:szCs w:val="24"/>
            </w:rPr>
            <w:t>(Mankind, 2019)</w:t>
          </w:r>
          <w:r w:rsidR="00B51507" w:rsidRPr="003D0100">
            <w:rPr>
              <w:rFonts w:ascii="Arial" w:hAnsi="Arial" w:cs="Arial"/>
              <w:sz w:val="24"/>
              <w:szCs w:val="24"/>
            </w:rPr>
            <w:fldChar w:fldCharType="end"/>
          </w:r>
        </w:sdtContent>
      </w:sdt>
      <w:r w:rsidR="00B51507" w:rsidRPr="003D0100">
        <w:rPr>
          <w:rFonts w:ascii="Arial" w:hAnsi="Arial" w:cs="Arial"/>
          <w:sz w:val="24"/>
          <w:szCs w:val="24"/>
        </w:rPr>
        <w:t xml:space="preserve"> </w:t>
      </w:r>
      <w:sdt>
        <w:sdtPr>
          <w:rPr>
            <w:rFonts w:ascii="Arial" w:hAnsi="Arial" w:cs="Arial"/>
            <w:sz w:val="24"/>
            <w:szCs w:val="24"/>
          </w:rPr>
          <w:id w:val="-797843652"/>
          <w:citation/>
        </w:sdtPr>
        <w:sdtContent>
          <w:r w:rsidR="00B51507" w:rsidRPr="003D0100">
            <w:rPr>
              <w:rFonts w:ascii="Arial" w:hAnsi="Arial" w:cs="Arial"/>
              <w:sz w:val="24"/>
              <w:szCs w:val="24"/>
            </w:rPr>
            <w:fldChar w:fldCharType="begin"/>
          </w:r>
          <w:r w:rsidR="00B51507" w:rsidRPr="003D0100">
            <w:rPr>
              <w:rFonts w:ascii="Arial" w:hAnsi="Arial" w:cs="Arial"/>
              <w:sz w:val="24"/>
              <w:szCs w:val="24"/>
            </w:rPr>
            <w:instrText xml:space="preserve"> CITATION Men19 \l 2057 </w:instrText>
          </w:r>
          <w:r w:rsidR="00B51507" w:rsidRPr="003D0100">
            <w:rPr>
              <w:rFonts w:ascii="Arial" w:hAnsi="Arial" w:cs="Arial"/>
              <w:sz w:val="24"/>
              <w:szCs w:val="24"/>
            </w:rPr>
            <w:fldChar w:fldCharType="separate"/>
          </w:r>
          <w:r w:rsidR="00B51507" w:rsidRPr="003D0100">
            <w:rPr>
              <w:rFonts w:ascii="Arial" w:hAnsi="Arial" w:cs="Arial"/>
              <w:noProof/>
              <w:sz w:val="24"/>
              <w:szCs w:val="24"/>
            </w:rPr>
            <w:t>(Mensmake-up, 2019)</w:t>
          </w:r>
          <w:r w:rsidR="00B51507" w:rsidRPr="003D0100">
            <w:rPr>
              <w:rFonts w:ascii="Arial" w:hAnsi="Arial" w:cs="Arial"/>
              <w:sz w:val="24"/>
              <w:szCs w:val="24"/>
            </w:rPr>
            <w:fldChar w:fldCharType="end"/>
          </w:r>
        </w:sdtContent>
      </w:sdt>
      <w:r w:rsidR="00B51507" w:rsidRPr="003D0100">
        <w:rPr>
          <w:rFonts w:ascii="Arial" w:hAnsi="Arial" w:cs="Arial"/>
          <w:sz w:val="24"/>
          <w:szCs w:val="24"/>
        </w:rPr>
        <w:t xml:space="preserve">. </w:t>
      </w:r>
      <w:r w:rsidR="00696272" w:rsidRPr="003D0100">
        <w:rPr>
          <w:rFonts w:ascii="Arial" w:hAnsi="Arial" w:cs="Arial"/>
          <w:sz w:val="24"/>
          <w:szCs w:val="24"/>
        </w:rPr>
        <w:t xml:space="preserve"> </w:t>
      </w:r>
      <w:r w:rsidR="002974DA" w:rsidRPr="003D0100">
        <w:rPr>
          <w:rFonts w:ascii="Arial" w:hAnsi="Arial" w:cs="Arial"/>
          <w:sz w:val="24"/>
          <w:szCs w:val="24"/>
        </w:rPr>
        <w:t xml:space="preserve">Having celebrities in the media normalising the use of male makeup is changing the stereotypes of men, allowing the younger generation to express themselves, rather than following stereotypes. </w:t>
      </w:r>
    </w:p>
    <w:p w14:paraId="710C06F7" w14:textId="77777777" w:rsidR="003D0100" w:rsidRPr="003D0100" w:rsidRDefault="002974DA" w:rsidP="003D0100">
      <w:pPr>
        <w:spacing w:line="360" w:lineRule="auto"/>
        <w:jc w:val="both"/>
        <w:rPr>
          <w:rFonts w:ascii="Arial" w:hAnsi="Arial" w:cs="Arial"/>
          <w:sz w:val="24"/>
          <w:szCs w:val="24"/>
        </w:rPr>
      </w:pPr>
      <w:r w:rsidRPr="003D0100">
        <w:rPr>
          <w:rFonts w:ascii="Arial" w:hAnsi="Arial" w:cs="Arial"/>
          <w:sz w:val="24"/>
          <w:szCs w:val="24"/>
        </w:rPr>
        <w:t>However, even though the stereotype of men being unable to wear makeup is being broken down gender marketing is still very prominent. Rather than just creating makeup that is for everyone, there is specific</w:t>
      </w:r>
      <w:r w:rsidR="00DC599B" w:rsidRPr="003D0100">
        <w:rPr>
          <w:rFonts w:ascii="Arial" w:hAnsi="Arial" w:cs="Arial"/>
          <w:sz w:val="24"/>
          <w:szCs w:val="24"/>
        </w:rPr>
        <w:t xml:space="preserve"> makeup for men and for women. Some companies</w:t>
      </w:r>
      <w:r w:rsidRPr="003D0100">
        <w:rPr>
          <w:rFonts w:ascii="Arial" w:hAnsi="Arial" w:cs="Arial"/>
          <w:sz w:val="24"/>
          <w:szCs w:val="24"/>
        </w:rPr>
        <w:t xml:space="preserve"> </w:t>
      </w:r>
      <w:r w:rsidR="00DC599B" w:rsidRPr="003D0100">
        <w:rPr>
          <w:rFonts w:ascii="Arial" w:hAnsi="Arial" w:cs="Arial"/>
          <w:sz w:val="24"/>
          <w:szCs w:val="24"/>
        </w:rPr>
        <w:t xml:space="preserve">that </w:t>
      </w:r>
      <w:r w:rsidRPr="003D0100">
        <w:rPr>
          <w:rFonts w:ascii="Arial" w:hAnsi="Arial" w:cs="Arial"/>
          <w:sz w:val="24"/>
          <w:szCs w:val="24"/>
        </w:rPr>
        <w:t xml:space="preserve">are pushing more male makeup have created brands around the fact that they are </w:t>
      </w:r>
      <w:r w:rsidR="00DC599B" w:rsidRPr="003D0100">
        <w:rPr>
          <w:rFonts w:ascii="Arial" w:hAnsi="Arial" w:cs="Arial"/>
          <w:sz w:val="24"/>
          <w:szCs w:val="24"/>
        </w:rPr>
        <w:t xml:space="preserve">specifically made for men such as </w:t>
      </w:r>
      <w:r w:rsidR="00DC599B" w:rsidRPr="003D0100">
        <w:rPr>
          <w:rFonts w:ascii="Arial" w:hAnsi="Arial" w:cs="Arial"/>
          <w:i/>
          <w:sz w:val="24"/>
          <w:szCs w:val="24"/>
        </w:rPr>
        <w:t xml:space="preserve">“Mankind” </w:t>
      </w:r>
      <w:r w:rsidR="00DC599B" w:rsidRPr="003D0100">
        <w:rPr>
          <w:rFonts w:ascii="Arial" w:hAnsi="Arial" w:cs="Arial"/>
          <w:sz w:val="24"/>
          <w:szCs w:val="24"/>
        </w:rPr>
        <w:t xml:space="preserve">and </w:t>
      </w:r>
      <w:r w:rsidR="00DC599B" w:rsidRPr="003D0100">
        <w:rPr>
          <w:rFonts w:ascii="Arial" w:hAnsi="Arial" w:cs="Arial"/>
          <w:i/>
          <w:sz w:val="24"/>
          <w:szCs w:val="24"/>
        </w:rPr>
        <w:t xml:space="preserve">“Mensmake-up” </w:t>
      </w:r>
      <w:sdt>
        <w:sdtPr>
          <w:rPr>
            <w:rFonts w:ascii="Arial" w:hAnsi="Arial" w:cs="Arial"/>
            <w:i/>
            <w:sz w:val="24"/>
            <w:szCs w:val="24"/>
          </w:rPr>
          <w:id w:val="-864203817"/>
          <w:citation/>
        </w:sdtPr>
        <w:sdtContent>
          <w:r w:rsidR="00DC599B" w:rsidRPr="003D0100">
            <w:rPr>
              <w:rFonts w:ascii="Arial" w:hAnsi="Arial" w:cs="Arial"/>
              <w:i/>
              <w:sz w:val="24"/>
              <w:szCs w:val="24"/>
            </w:rPr>
            <w:fldChar w:fldCharType="begin"/>
          </w:r>
          <w:r w:rsidR="00DC599B" w:rsidRPr="003D0100">
            <w:rPr>
              <w:rFonts w:ascii="Arial" w:hAnsi="Arial" w:cs="Arial"/>
              <w:i/>
              <w:sz w:val="24"/>
              <w:szCs w:val="24"/>
            </w:rPr>
            <w:instrText xml:space="preserve"> CITATION Man19 \l 2057 </w:instrText>
          </w:r>
          <w:r w:rsidR="00DC599B" w:rsidRPr="003D0100">
            <w:rPr>
              <w:rFonts w:ascii="Arial" w:hAnsi="Arial" w:cs="Arial"/>
              <w:i/>
              <w:sz w:val="24"/>
              <w:szCs w:val="24"/>
            </w:rPr>
            <w:fldChar w:fldCharType="separate"/>
          </w:r>
          <w:r w:rsidR="00DC599B" w:rsidRPr="003D0100">
            <w:rPr>
              <w:rFonts w:ascii="Arial" w:hAnsi="Arial" w:cs="Arial"/>
              <w:noProof/>
              <w:sz w:val="24"/>
              <w:szCs w:val="24"/>
            </w:rPr>
            <w:t>(Mankind, 2019)</w:t>
          </w:r>
          <w:r w:rsidR="00DC599B" w:rsidRPr="003D0100">
            <w:rPr>
              <w:rFonts w:ascii="Arial" w:hAnsi="Arial" w:cs="Arial"/>
              <w:i/>
              <w:sz w:val="24"/>
              <w:szCs w:val="24"/>
            </w:rPr>
            <w:fldChar w:fldCharType="end"/>
          </w:r>
        </w:sdtContent>
      </w:sdt>
      <w:sdt>
        <w:sdtPr>
          <w:rPr>
            <w:rFonts w:ascii="Arial" w:hAnsi="Arial" w:cs="Arial"/>
            <w:i/>
            <w:sz w:val="24"/>
            <w:szCs w:val="24"/>
          </w:rPr>
          <w:id w:val="-2122602640"/>
          <w:citation/>
        </w:sdtPr>
        <w:sdtContent>
          <w:r w:rsidR="00DC599B" w:rsidRPr="003D0100">
            <w:rPr>
              <w:rFonts w:ascii="Arial" w:hAnsi="Arial" w:cs="Arial"/>
              <w:i/>
              <w:sz w:val="24"/>
              <w:szCs w:val="24"/>
            </w:rPr>
            <w:fldChar w:fldCharType="begin"/>
          </w:r>
          <w:r w:rsidR="00DC599B" w:rsidRPr="003D0100">
            <w:rPr>
              <w:rFonts w:ascii="Arial" w:hAnsi="Arial" w:cs="Arial"/>
              <w:i/>
              <w:sz w:val="24"/>
              <w:szCs w:val="24"/>
            </w:rPr>
            <w:instrText xml:space="preserve"> CITATION Men19 \l 2057 </w:instrText>
          </w:r>
          <w:r w:rsidR="00DC599B" w:rsidRPr="003D0100">
            <w:rPr>
              <w:rFonts w:ascii="Arial" w:hAnsi="Arial" w:cs="Arial"/>
              <w:i/>
              <w:sz w:val="24"/>
              <w:szCs w:val="24"/>
            </w:rPr>
            <w:fldChar w:fldCharType="separate"/>
          </w:r>
          <w:r w:rsidR="00DC599B" w:rsidRPr="003D0100">
            <w:rPr>
              <w:rFonts w:ascii="Arial" w:hAnsi="Arial" w:cs="Arial"/>
              <w:i/>
              <w:noProof/>
              <w:sz w:val="24"/>
              <w:szCs w:val="24"/>
            </w:rPr>
            <w:t xml:space="preserve"> </w:t>
          </w:r>
          <w:r w:rsidR="00DC599B" w:rsidRPr="003D0100">
            <w:rPr>
              <w:rFonts w:ascii="Arial" w:hAnsi="Arial" w:cs="Arial"/>
              <w:noProof/>
              <w:sz w:val="24"/>
              <w:szCs w:val="24"/>
            </w:rPr>
            <w:t>(Mensmake-up, 2019)</w:t>
          </w:r>
          <w:r w:rsidR="00DC599B" w:rsidRPr="003D0100">
            <w:rPr>
              <w:rFonts w:ascii="Arial" w:hAnsi="Arial" w:cs="Arial"/>
              <w:i/>
              <w:sz w:val="24"/>
              <w:szCs w:val="24"/>
            </w:rPr>
            <w:fldChar w:fldCharType="end"/>
          </w:r>
        </w:sdtContent>
      </w:sdt>
      <w:r w:rsidR="00DC599B" w:rsidRPr="003D0100">
        <w:rPr>
          <w:rFonts w:ascii="Arial" w:hAnsi="Arial" w:cs="Arial"/>
          <w:i/>
          <w:sz w:val="24"/>
          <w:szCs w:val="24"/>
        </w:rPr>
        <w:t xml:space="preserve">. </w:t>
      </w:r>
      <w:r w:rsidR="00DC599B" w:rsidRPr="003D0100">
        <w:rPr>
          <w:rFonts w:ascii="Arial" w:hAnsi="Arial" w:cs="Arial"/>
          <w:sz w:val="24"/>
          <w:szCs w:val="24"/>
        </w:rPr>
        <w:t xml:space="preserve">This is similar to other cosmetic products that are labelled for men and women such as moisturiser, even though when more closely examined the ingredients of the products are almost identical </w:t>
      </w:r>
      <w:sdt>
        <w:sdtPr>
          <w:rPr>
            <w:rFonts w:ascii="Arial" w:hAnsi="Arial" w:cs="Arial"/>
            <w:sz w:val="24"/>
            <w:szCs w:val="24"/>
          </w:rPr>
          <w:id w:val="-1088922454"/>
          <w:citation/>
        </w:sdtPr>
        <w:sdtContent>
          <w:r w:rsidR="00DC599B" w:rsidRPr="003D0100">
            <w:rPr>
              <w:rFonts w:ascii="Arial" w:hAnsi="Arial" w:cs="Arial"/>
              <w:sz w:val="24"/>
              <w:szCs w:val="24"/>
            </w:rPr>
            <w:fldChar w:fldCharType="begin"/>
          </w:r>
          <w:r w:rsidR="00DC599B" w:rsidRPr="003D0100">
            <w:rPr>
              <w:rFonts w:ascii="Arial" w:hAnsi="Arial" w:cs="Arial"/>
              <w:sz w:val="24"/>
              <w:szCs w:val="24"/>
            </w:rPr>
            <w:instrText xml:space="preserve"> CITATION Lau17 \l 2057 </w:instrText>
          </w:r>
          <w:r w:rsidR="00DC599B" w:rsidRPr="003D0100">
            <w:rPr>
              <w:rFonts w:ascii="Arial" w:hAnsi="Arial" w:cs="Arial"/>
              <w:sz w:val="24"/>
              <w:szCs w:val="24"/>
            </w:rPr>
            <w:fldChar w:fldCharType="separate"/>
          </w:r>
          <w:r w:rsidR="00DC599B" w:rsidRPr="003D0100">
            <w:rPr>
              <w:rFonts w:ascii="Arial" w:hAnsi="Arial" w:cs="Arial"/>
              <w:noProof/>
              <w:sz w:val="24"/>
              <w:szCs w:val="24"/>
            </w:rPr>
            <w:t>(Hubbard, 2017)</w:t>
          </w:r>
          <w:r w:rsidR="00DC599B" w:rsidRPr="003D0100">
            <w:rPr>
              <w:rFonts w:ascii="Arial" w:hAnsi="Arial" w:cs="Arial"/>
              <w:sz w:val="24"/>
              <w:szCs w:val="24"/>
            </w:rPr>
            <w:fldChar w:fldCharType="end"/>
          </w:r>
        </w:sdtContent>
      </w:sdt>
      <w:r w:rsidR="00DC599B" w:rsidRPr="003D0100">
        <w:rPr>
          <w:rFonts w:ascii="Arial" w:hAnsi="Arial" w:cs="Arial"/>
          <w:sz w:val="24"/>
          <w:szCs w:val="24"/>
        </w:rPr>
        <w:t xml:space="preserve">. </w:t>
      </w:r>
      <w:r w:rsidR="00281F70" w:rsidRPr="003D0100">
        <w:rPr>
          <w:rFonts w:ascii="Arial" w:hAnsi="Arial" w:cs="Arial"/>
          <w:sz w:val="24"/>
          <w:szCs w:val="24"/>
        </w:rPr>
        <w:t xml:space="preserve">Even though this is changing stereotypes, it is still generating a gender gap and reaffirming the difference between men and women. By having makeup specifically marketed towards men, marketers are using the male stereotypes to create gender specific advertisements. </w:t>
      </w:r>
    </w:p>
    <w:p w14:paraId="58A1DF76" w14:textId="757415D5" w:rsidR="002974DA" w:rsidRPr="003D0100" w:rsidRDefault="00281F70" w:rsidP="003D0100">
      <w:pPr>
        <w:spacing w:line="360" w:lineRule="auto"/>
        <w:jc w:val="both"/>
        <w:rPr>
          <w:rFonts w:ascii="Arial" w:hAnsi="Arial" w:cs="Arial"/>
          <w:sz w:val="24"/>
          <w:szCs w:val="24"/>
        </w:rPr>
      </w:pPr>
      <w:r w:rsidRPr="003D0100">
        <w:rPr>
          <w:rFonts w:ascii="Arial" w:hAnsi="Arial" w:cs="Arial"/>
          <w:sz w:val="24"/>
          <w:szCs w:val="24"/>
        </w:rPr>
        <w:lastRenderedPageBreak/>
        <w:t xml:space="preserve">Studies have found that men and women react to online advertisements differently, with women being more favourable towards messaged that </w:t>
      </w:r>
      <w:r w:rsidRPr="003D0100">
        <w:rPr>
          <w:rFonts w:ascii="Arial" w:hAnsi="Arial" w:cs="Arial"/>
          <w:i/>
          <w:sz w:val="24"/>
          <w:szCs w:val="24"/>
        </w:rPr>
        <w:t xml:space="preserve">“inspire confidence” </w:t>
      </w:r>
      <w:r w:rsidRPr="003D0100">
        <w:rPr>
          <w:rFonts w:ascii="Arial" w:hAnsi="Arial" w:cs="Arial"/>
          <w:sz w:val="24"/>
          <w:szCs w:val="24"/>
        </w:rPr>
        <w:t xml:space="preserve">whereas men are more favourable to the </w:t>
      </w:r>
      <w:r w:rsidRPr="003D0100">
        <w:rPr>
          <w:rFonts w:ascii="Arial" w:hAnsi="Arial" w:cs="Arial"/>
          <w:i/>
          <w:sz w:val="24"/>
          <w:szCs w:val="24"/>
        </w:rPr>
        <w:t xml:space="preserve">“usefulness of message received” </w:t>
      </w:r>
      <w:sdt>
        <w:sdtPr>
          <w:rPr>
            <w:rFonts w:ascii="Arial" w:hAnsi="Arial" w:cs="Arial"/>
            <w:i/>
            <w:sz w:val="24"/>
            <w:szCs w:val="24"/>
          </w:rPr>
          <w:id w:val="1450906041"/>
          <w:citation/>
        </w:sdtPr>
        <w:sdtContent>
          <w:r w:rsidRPr="003D0100">
            <w:rPr>
              <w:rFonts w:ascii="Arial" w:hAnsi="Arial" w:cs="Arial"/>
              <w:i/>
              <w:sz w:val="24"/>
              <w:szCs w:val="24"/>
            </w:rPr>
            <w:fldChar w:fldCharType="begin"/>
          </w:r>
          <w:r w:rsidRPr="003D0100">
            <w:rPr>
              <w:rFonts w:ascii="Arial" w:hAnsi="Arial" w:cs="Arial"/>
              <w:sz w:val="24"/>
              <w:szCs w:val="24"/>
            </w:rPr>
            <w:instrText xml:space="preserve"> CITATION Per15 \l 2057 </w:instrText>
          </w:r>
          <w:r w:rsidRPr="003D0100">
            <w:rPr>
              <w:rFonts w:ascii="Arial" w:hAnsi="Arial" w:cs="Arial"/>
              <w:i/>
              <w:sz w:val="24"/>
              <w:szCs w:val="24"/>
            </w:rPr>
            <w:fldChar w:fldCharType="separate"/>
          </w:r>
          <w:r w:rsidRPr="003D0100">
            <w:rPr>
              <w:rFonts w:ascii="Arial" w:hAnsi="Arial" w:cs="Arial"/>
              <w:noProof/>
              <w:sz w:val="24"/>
              <w:szCs w:val="24"/>
            </w:rPr>
            <w:t>(Perju-Mitrana &amp; Budaciaa, 2015)</w:t>
          </w:r>
          <w:r w:rsidRPr="003D0100">
            <w:rPr>
              <w:rFonts w:ascii="Arial" w:hAnsi="Arial" w:cs="Arial"/>
              <w:i/>
              <w:sz w:val="24"/>
              <w:szCs w:val="24"/>
            </w:rPr>
            <w:fldChar w:fldCharType="end"/>
          </w:r>
        </w:sdtContent>
      </w:sdt>
      <w:r w:rsidRPr="003D0100">
        <w:rPr>
          <w:rFonts w:ascii="Arial" w:hAnsi="Arial" w:cs="Arial"/>
          <w:i/>
          <w:sz w:val="24"/>
          <w:szCs w:val="24"/>
        </w:rPr>
        <w:t xml:space="preserve">. </w:t>
      </w:r>
      <w:r w:rsidR="00717F97" w:rsidRPr="003D0100">
        <w:rPr>
          <w:rFonts w:ascii="Arial" w:hAnsi="Arial" w:cs="Arial"/>
          <w:sz w:val="24"/>
          <w:szCs w:val="24"/>
        </w:rPr>
        <w:t xml:space="preserve">This supports the need for gender marketing as it creates more efficient marketing plans and can therefore generate more profit. </w:t>
      </w:r>
    </w:p>
    <w:p w14:paraId="3A26F64A" w14:textId="14F9344E" w:rsidR="00295749" w:rsidRDefault="00295749" w:rsidP="003D0100">
      <w:pPr>
        <w:spacing w:line="360" w:lineRule="auto"/>
        <w:jc w:val="both"/>
        <w:rPr>
          <w:rFonts w:ascii="Arial" w:hAnsi="Arial" w:cs="Arial"/>
          <w:i/>
          <w:sz w:val="24"/>
          <w:szCs w:val="24"/>
        </w:rPr>
      </w:pPr>
      <w:r w:rsidRPr="003D0100">
        <w:rPr>
          <w:rFonts w:ascii="Arial" w:hAnsi="Arial" w:cs="Arial"/>
          <w:sz w:val="24"/>
          <w:szCs w:val="24"/>
        </w:rPr>
        <w:t>Even though marketing beauty products to a specific gender is common</w:t>
      </w:r>
      <w:r w:rsidR="006B1410" w:rsidRPr="003D0100">
        <w:rPr>
          <w:rFonts w:ascii="Arial" w:hAnsi="Arial" w:cs="Arial"/>
          <w:sz w:val="24"/>
          <w:szCs w:val="24"/>
        </w:rPr>
        <w:t>,</w:t>
      </w:r>
      <w:r w:rsidRPr="003D0100">
        <w:rPr>
          <w:rFonts w:ascii="Arial" w:hAnsi="Arial" w:cs="Arial"/>
          <w:sz w:val="24"/>
          <w:szCs w:val="24"/>
        </w:rPr>
        <w:t xml:space="preserve"> there are companies that are aiming to be more gender neutral. </w:t>
      </w:r>
      <w:r w:rsidR="006B1410" w:rsidRPr="003D0100">
        <w:rPr>
          <w:rFonts w:ascii="Arial" w:hAnsi="Arial" w:cs="Arial"/>
          <w:sz w:val="24"/>
          <w:szCs w:val="24"/>
        </w:rPr>
        <w:t xml:space="preserve">Companies such as Jecca makeup have created a brand aiming to be highly accessible. They have created genderless makeup, specifically to be inclusive towards transgender people </w:t>
      </w:r>
      <w:sdt>
        <w:sdtPr>
          <w:rPr>
            <w:rFonts w:ascii="Arial" w:hAnsi="Arial" w:cs="Arial"/>
            <w:sz w:val="24"/>
            <w:szCs w:val="24"/>
          </w:rPr>
          <w:id w:val="-198715240"/>
          <w:citation/>
        </w:sdtPr>
        <w:sdtContent>
          <w:r w:rsidR="006B1410" w:rsidRPr="003D0100">
            <w:rPr>
              <w:rFonts w:ascii="Arial" w:hAnsi="Arial" w:cs="Arial"/>
              <w:sz w:val="24"/>
              <w:szCs w:val="24"/>
            </w:rPr>
            <w:fldChar w:fldCharType="begin"/>
          </w:r>
          <w:r w:rsidR="006B1410" w:rsidRPr="003D0100">
            <w:rPr>
              <w:rFonts w:ascii="Arial" w:hAnsi="Arial" w:cs="Arial"/>
              <w:sz w:val="24"/>
              <w:szCs w:val="24"/>
            </w:rPr>
            <w:instrText xml:space="preserve"> CITATION Jec19 \l 2057 </w:instrText>
          </w:r>
          <w:r w:rsidR="006B1410" w:rsidRPr="003D0100">
            <w:rPr>
              <w:rFonts w:ascii="Arial" w:hAnsi="Arial" w:cs="Arial"/>
              <w:sz w:val="24"/>
              <w:szCs w:val="24"/>
            </w:rPr>
            <w:fldChar w:fldCharType="separate"/>
          </w:r>
          <w:r w:rsidR="006B1410" w:rsidRPr="003D0100">
            <w:rPr>
              <w:rFonts w:ascii="Arial" w:hAnsi="Arial" w:cs="Arial"/>
              <w:noProof/>
              <w:sz w:val="24"/>
              <w:szCs w:val="24"/>
            </w:rPr>
            <w:t>(Jecca, 2019)</w:t>
          </w:r>
          <w:r w:rsidR="006B1410" w:rsidRPr="003D0100">
            <w:rPr>
              <w:rFonts w:ascii="Arial" w:hAnsi="Arial" w:cs="Arial"/>
              <w:sz w:val="24"/>
              <w:szCs w:val="24"/>
            </w:rPr>
            <w:fldChar w:fldCharType="end"/>
          </w:r>
        </w:sdtContent>
      </w:sdt>
      <w:r w:rsidR="006B1410" w:rsidRPr="003D0100">
        <w:rPr>
          <w:rFonts w:ascii="Arial" w:hAnsi="Arial" w:cs="Arial"/>
          <w:sz w:val="24"/>
          <w:szCs w:val="24"/>
        </w:rPr>
        <w:t xml:space="preserve">. As well as companies set out to specifically create genderless products, more mainstream companies such as John Lewis and Zara are eliminating gendered products </w:t>
      </w:r>
      <w:sdt>
        <w:sdtPr>
          <w:rPr>
            <w:rFonts w:ascii="Arial" w:hAnsi="Arial" w:cs="Arial"/>
            <w:sz w:val="24"/>
            <w:szCs w:val="24"/>
          </w:rPr>
          <w:id w:val="1558893467"/>
          <w:citation/>
        </w:sdtPr>
        <w:sdtContent>
          <w:r w:rsidR="006B1410" w:rsidRPr="003D0100">
            <w:rPr>
              <w:rFonts w:ascii="Arial" w:hAnsi="Arial" w:cs="Arial"/>
              <w:sz w:val="24"/>
              <w:szCs w:val="24"/>
            </w:rPr>
            <w:fldChar w:fldCharType="begin"/>
          </w:r>
          <w:r w:rsidR="006B1410" w:rsidRPr="003D0100">
            <w:rPr>
              <w:rFonts w:ascii="Arial" w:hAnsi="Arial" w:cs="Arial"/>
              <w:sz w:val="24"/>
              <w:szCs w:val="24"/>
            </w:rPr>
            <w:instrText xml:space="preserve"> CITATION Kri16 \l 2057 </w:instrText>
          </w:r>
          <w:r w:rsidR="006B1410" w:rsidRPr="003D0100">
            <w:rPr>
              <w:rFonts w:ascii="Arial" w:hAnsi="Arial" w:cs="Arial"/>
              <w:sz w:val="24"/>
              <w:szCs w:val="24"/>
            </w:rPr>
            <w:fldChar w:fldCharType="separate"/>
          </w:r>
          <w:r w:rsidR="006B1410" w:rsidRPr="003D0100">
            <w:rPr>
              <w:rFonts w:ascii="Arial" w:hAnsi="Arial" w:cs="Arial"/>
              <w:noProof/>
              <w:sz w:val="24"/>
              <w:szCs w:val="24"/>
            </w:rPr>
            <w:t>(Rodulfo, 2016)</w:t>
          </w:r>
          <w:r w:rsidR="006B1410" w:rsidRPr="003D0100">
            <w:rPr>
              <w:rFonts w:ascii="Arial" w:hAnsi="Arial" w:cs="Arial"/>
              <w:sz w:val="24"/>
              <w:szCs w:val="24"/>
            </w:rPr>
            <w:fldChar w:fldCharType="end"/>
          </w:r>
        </w:sdtContent>
      </w:sdt>
      <w:r w:rsidR="006B1410" w:rsidRPr="003D0100">
        <w:rPr>
          <w:rFonts w:ascii="Arial" w:hAnsi="Arial" w:cs="Arial"/>
          <w:sz w:val="24"/>
          <w:szCs w:val="24"/>
        </w:rPr>
        <w:t xml:space="preserve"> </w:t>
      </w:r>
      <w:sdt>
        <w:sdtPr>
          <w:rPr>
            <w:rFonts w:ascii="Arial" w:hAnsi="Arial" w:cs="Arial"/>
            <w:sz w:val="24"/>
            <w:szCs w:val="24"/>
          </w:rPr>
          <w:id w:val="-1767771260"/>
          <w:citation/>
        </w:sdtPr>
        <w:sdtContent>
          <w:r w:rsidR="006B1410" w:rsidRPr="003D0100">
            <w:rPr>
              <w:rFonts w:ascii="Arial" w:hAnsi="Arial" w:cs="Arial"/>
              <w:sz w:val="24"/>
              <w:szCs w:val="24"/>
            </w:rPr>
            <w:fldChar w:fldCharType="begin"/>
          </w:r>
          <w:r w:rsidR="006B1410" w:rsidRPr="003D0100">
            <w:rPr>
              <w:rFonts w:ascii="Arial" w:hAnsi="Arial" w:cs="Arial"/>
              <w:sz w:val="24"/>
              <w:szCs w:val="24"/>
            </w:rPr>
            <w:instrText xml:space="preserve"> CITATION Ali178 \l 2057 </w:instrText>
          </w:r>
          <w:r w:rsidR="006B1410" w:rsidRPr="003D0100">
            <w:rPr>
              <w:rFonts w:ascii="Arial" w:hAnsi="Arial" w:cs="Arial"/>
              <w:sz w:val="24"/>
              <w:szCs w:val="24"/>
            </w:rPr>
            <w:fldChar w:fldCharType="separate"/>
          </w:r>
          <w:r w:rsidR="006B1410" w:rsidRPr="003D0100">
            <w:rPr>
              <w:rFonts w:ascii="Arial" w:hAnsi="Arial" w:cs="Arial"/>
              <w:noProof/>
              <w:sz w:val="24"/>
              <w:szCs w:val="24"/>
            </w:rPr>
            <w:t>(Newbold, 2017)</w:t>
          </w:r>
          <w:r w:rsidR="006B1410" w:rsidRPr="003D0100">
            <w:rPr>
              <w:rFonts w:ascii="Arial" w:hAnsi="Arial" w:cs="Arial"/>
              <w:sz w:val="24"/>
              <w:szCs w:val="24"/>
            </w:rPr>
            <w:fldChar w:fldCharType="end"/>
          </w:r>
        </w:sdtContent>
      </w:sdt>
      <w:r w:rsidR="006B1410" w:rsidRPr="003D0100">
        <w:rPr>
          <w:rFonts w:ascii="Arial" w:hAnsi="Arial" w:cs="Arial"/>
          <w:sz w:val="24"/>
          <w:szCs w:val="24"/>
        </w:rPr>
        <w:t xml:space="preserve">. </w:t>
      </w:r>
      <w:r w:rsidR="00717F97" w:rsidRPr="003D0100">
        <w:rPr>
          <w:rFonts w:ascii="Arial" w:hAnsi="Arial" w:cs="Arial"/>
          <w:sz w:val="24"/>
          <w:szCs w:val="24"/>
        </w:rPr>
        <w:t xml:space="preserve">Genderless products can be more inclusive, especially for the LGBT+ community. </w:t>
      </w:r>
      <w:r w:rsidR="00090D2B" w:rsidRPr="003D0100">
        <w:rPr>
          <w:rFonts w:ascii="Arial" w:hAnsi="Arial" w:cs="Arial"/>
          <w:sz w:val="24"/>
          <w:szCs w:val="24"/>
        </w:rPr>
        <w:t xml:space="preserve">They can help transgender people overcome their gender dysphoria, especially those who identify as nonbinary. Gender dysphoria is </w:t>
      </w:r>
      <w:r w:rsidR="00090D2B" w:rsidRPr="003D0100">
        <w:rPr>
          <w:rFonts w:ascii="Arial" w:hAnsi="Arial" w:cs="Arial"/>
          <w:i/>
          <w:sz w:val="24"/>
          <w:szCs w:val="24"/>
        </w:rPr>
        <w:t xml:space="preserve">“when a person experiences discomfort or distress because there is a mismatch between their sex assigned at birth and their gender identity” </w:t>
      </w:r>
      <w:sdt>
        <w:sdtPr>
          <w:rPr>
            <w:rFonts w:ascii="Arial" w:hAnsi="Arial" w:cs="Arial"/>
            <w:i/>
            <w:sz w:val="24"/>
            <w:szCs w:val="24"/>
          </w:rPr>
          <w:id w:val="64769904"/>
          <w:citation/>
        </w:sdtPr>
        <w:sdtContent>
          <w:r w:rsidR="00090D2B" w:rsidRPr="003D0100">
            <w:rPr>
              <w:rFonts w:ascii="Arial" w:hAnsi="Arial" w:cs="Arial"/>
              <w:i/>
              <w:sz w:val="24"/>
              <w:szCs w:val="24"/>
            </w:rPr>
            <w:fldChar w:fldCharType="begin"/>
          </w:r>
          <w:r w:rsidR="00090D2B" w:rsidRPr="003D0100">
            <w:rPr>
              <w:rFonts w:ascii="Arial" w:hAnsi="Arial" w:cs="Arial"/>
              <w:i/>
              <w:sz w:val="24"/>
              <w:szCs w:val="24"/>
            </w:rPr>
            <w:instrText xml:space="preserve"> CITATION Sto19fg \l 2057 </w:instrText>
          </w:r>
          <w:r w:rsidR="00090D2B" w:rsidRPr="003D0100">
            <w:rPr>
              <w:rFonts w:ascii="Arial" w:hAnsi="Arial" w:cs="Arial"/>
              <w:i/>
              <w:sz w:val="24"/>
              <w:szCs w:val="24"/>
            </w:rPr>
            <w:fldChar w:fldCharType="separate"/>
          </w:r>
          <w:r w:rsidR="00090D2B" w:rsidRPr="003D0100">
            <w:rPr>
              <w:rFonts w:ascii="Arial" w:hAnsi="Arial" w:cs="Arial"/>
              <w:noProof/>
              <w:sz w:val="24"/>
              <w:szCs w:val="24"/>
            </w:rPr>
            <w:t>(Stonewall, 2019)</w:t>
          </w:r>
          <w:r w:rsidR="00090D2B" w:rsidRPr="003D0100">
            <w:rPr>
              <w:rFonts w:ascii="Arial" w:hAnsi="Arial" w:cs="Arial"/>
              <w:i/>
              <w:sz w:val="24"/>
              <w:szCs w:val="24"/>
            </w:rPr>
            <w:fldChar w:fldCharType="end"/>
          </w:r>
        </w:sdtContent>
      </w:sdt>
      <w:r w:rsidR="00090D2B" w:rsidRPr="003D0100">
        <w:rPr>
          <w:rFonts w:ascii="Arial" w:hAnsi="Arial" w:cs="Arial"/>
          <w:i/>
          <w:sz w:val="24"/>
          <w:szCs w:val="24"/>
        </w:rPr>
        <w:t xml:space="preserve">. </w:t>
      </w:r>
    </w:p>
    <w:p w14:paraId="20F7E402" w14:textId="77777777" w:rsidR="00A526AB" w:rsidRPr="003D0100" w:rsidRDefault="00A526AB" w:rsidP="003D0100">
      <w:pPr>
        <w:spacing w:line="360" w:lineRule="auto"/>
        <w:jc w:val="both"/>
        <w:rPr>
          <w:rFonts w:ascii="Arial" w:hAnsi="Arial" w:cs="Arial"/>
          <w:i/>
          <w:sz w:val="24"/>
          <w:szCs w:val="24"/>
        </w:rPr>
      </w:pPr>
    </w:p>
    <w:p w14:paraId="7ADD54C6" w14:textId="3287C0E2" w:rsidR="005C264D" w:rsidRPr="003D0100" w:rsidRDefault="00BC29E8" w:rsidP="003D0100">
      <w:pPr>
        <w:pStyle w:val="Heading2"/>
        <w:spacing w:line="360" w:lineRule="auto"/>
        <w:rPr>
          <w:rFonts w:ascii="Arial" w:hAnsi="Arial" w:cs="Arial"/>
          <w:b/>
          <w:color w:val="auto"/>
          <w:u w:val="single"/>
        </w:rPr>
      </w:pPr>
      <w:r w:rsidRPr="003D0100">
        <w:rPr>
          <w:rFonts w:ascii="Arial" w:hAnsi="Arial" w:cs="Arial"/>
          <w:b/>
          <w:color w:val="auto"/>
          <w:u w:val="single"/>
        </w:rPr>
        <w:t>2.5 Conclusion</w:t>
      </w:r>
    </w:p>
    <w:p w14:paraId="209F7255" w14:textId="28E1C8E6" w:rsidR="00A66BE9" w:rsidRPr="003D0100" w:rsidRDefault="00A66BE9" w:rsidP="003D0100">
      <w:pPr>
        <w:spacing w:line="360" w:lineRule="auto"/>
        <w:jc w:val="both"/>
        <w:rPr>
          <w:rFonts w:ascii="Arial" w:hAnsi="Arial" w:cs="Arial"/>
          <w:sz w:val="24"/>
          <w:szCs w:val="24"/>
        </w:rPr>
      </w:pPr>
      <w:r w:rsidRPr="003D0100">
        <w:rPr>
          <w:rFonts w:ascii="Arial" w:hAnsi="Arial" w:cs="Arial"/>
          <w:sz w:val="24"/>
          <w:szCs w:val="24"/>
        </w:rPr>
        <w:t>Throughout the history of marketing there has been a prominent relationship between gender marketing and gender stereotypes. The two concepts</w:t>
      </w:r>
      <w:r w:rsidR="003036FC" w:rsidRPr="003D0100">
        <w:rPr>
          <w:rFonts w:ascii="Arial" w:hAnsi="Arial" w:cs="Arial"/>
          <w:sz w:val="24"/>
          <w:szCs w:val="24"/>
        </w:rPr>
        <w:t xml:space="preserve"> can be seen to</w:t>
      </w:r>
      <w:r w:rsidRPr="003D0100">
        <w:rPr>
          <w:rFonts w:ascii="Arial" w:hAnsi="Arial" w:cs="Arial"/>
          <w:sz w:val="24"/>
          <w:szCs w:val="24"/>
        </w:rPr>
        <w:t xml:space="preserve"> work together closely, however it is difficult to pinpoint which concept follows which. Ther</w:t>
      </w:r>
      <w:r w:rsidR="003036FC" w:rsidRPr="003D0100">
        <w:rPr>
          <w:rFonts w:ascii="Arial" w:hAnsi="Arial" w:cs="Arial"/>
          <w:sz w:val="24"/>
          <w:szCs w:val="24"/>
        </w:rPr>
        <w:t>e is evidence that marketing has</w:t>
      </w:r>
      <w:r w:rsidRPr="003D0100">
        <w:rPr>
          <w:rFonts w:ascii="Arial" w:hAnsi="Arial" w:cs="Arial"/>
          <w:sz w:val="24"/>
          <w:szCs w:val="24"/>
        </w:rPr>
        <w:t xml:space="preserve"> both followed</w:t>
      </w:r>
      <w:r w:rsidR="003036FC" w:rsidRPr="003D0100">
        <w:rPr>
          <w:rFonts w:ascii="Arial" w:hAnsi="Arial" w:cs="Arial"/>
          <w:sz w:val="24"/>
          <w:szCs w:val="24"/>
        </w:rPr>
        <w:t xml:space="preserve"> stereotypes,</w:t>
      </w:r>
      <w:r w:rsidRPr="003D0100">
        <w:rPr>
          <w:rFonts w:ascii="Arial" w:hAnsi="Arial" w:cs="Arial"/>
          <w:sz w:val="24"/>
          <w:szCs w:val="24"/>
        </w:rPr>
        <w:t xml:space="preserve"> and created stereotypes. </w:t>
      </w:r>
    </w:p>
    <w:p w14:paraId="663B8161" w14:textId="47A64101" w:rsidR="00A86BBB" w:rsidRPr="003D0100" w:rsidRDefault="00A86BBB" w:rsidP="003D0100">
      <w:pPr>
        <w:spacing w:line="360" w:lineRule="auto"/>
        <w:jc w:val="both"/>
        <w:rPr>
          <w:rFonts w:ascii="Arial" w:hAnsi="Arial" w:cs="Arial"/>
          <w:sz w:val="24"/>
          <w:szCs w:val="24"/>
        </w:rPr>
      </w:pPr>
      <w:r w:rsidRPr="003D0100">
        <w:rPr>
          <w:rFonts w:ascii="Arial" w:hAnsi="Arial" w:cs="Arial"/>
          <w:sz w:val="24"/>
          <w:szCs w:val="24"/>
        </w:rPr>
        <w:t>Marketing theories such as the STP model have created ways in which marketers can ensure they are creating advertisements that are relevant for their target audience</w:t>
      </w:r>
      <w:r w:rsidR="003D0100" w:rsidRPr="003D0100">
        <w:rPr>
          <w:rFonts w:ascii="Arial" w:hAnsi="Arial" w:cs="Arial"/>
          <w:sz w:val="24"/>
          <w:szCs w:val="24"/>
        </w:rPr>
        <w:t xml:space="preserve"> </w:t>
      </w:r>
      <w:sdt>
        <w:sdtPr>
          <w:rPr>
            <w:rFonts w:ascii="Arial" w:hAnsi="Arial" w:cs="Arial"/>
            <w:sz w:val="24"/>
            <w:szCs w:val="24"/>
          </w:rPr>
          <w:id w:val="-482850794"/>
          <w:citation/>
        </w:sdtPr>
        <w:sdtContent>
          <w:r w:rsidR="003D0100" w:rsidRPr="003D0100">
            <w:rPr>
              <w:rFonts w:ascii="Arial" w:hAnsi="Arial" w:cs="Arial"/>
              <w:sz w:val="24"/>
              <w:szCs w:val="24"/>
            </w:rPr>
            <w:fldChar w:fldCharType="begin"/>
          </w:r>
          <w:r w:rsidR="003D0100" w:rsidRPr="003D0100">
            <w:rPr>
              <w:rFonts w:ascii="Arial" w:hAnsi="Arial" w:cs="Arial"/>
              <w:sz w:val="24"/>
              <w:szCs w:val="24"/>
            </w:rPr>
            <w:instrText xml:space="preserve"> CITATION Min19 \l 2057 </w:instrText>
          </w:r>
          <w:r w:rsidR="003D0100" w:rsidRPr="003D0100">
            <w:rPr>
              <w:rFonts w:ascii="Arial" w:hAnsi="Arial" w:cs="Arial"/>
              <w:sz w:val="24"/>
              <w:szCs w:val="24"/>
            </w:rPr>
            <w:fldChar w:fldCharType="separate"/>
          </w:r>
          <w:r w:rsidR="003D0100" w:rsidRPr="003D0100">
            <w:rPr>
              <w:rFonts w:ascii="Arial" w:hAnsi="Arial" w:cs="Arial"/>
              <w:noProof/>
              <w:sz w:val="24"/>
              <w:szCs w:val="24"/>
            </w:rPr>
            <w:t>(MindTools, 2019)</w:t>
          </w:r>
          <w:r w:rsidR="003D0100" w:rsidRPr="003D0100">
            <w:rPr>
              <w:rFonts w:ascii="Arial" w:hAnsi="Arial" w:cs="Arial"/>
              <w:sz w:val="24"/>
              <w:szCs w:val="24"/>
            </w:rPr>
            <w:fldChar w:fldCharType="end"/>
          </w:r>
        </w:sdtContent>
      </w:sdt>
      <w:r w:rsidRPr="003D0100">
        <w:rPr>
          <w:rFonts w:ascii="Arial" w:hAnsi="Arial" w:cs="Arial"/>
          <w:sz w:val="24"/>
          <w:szCs w:val="24"/>
        </w:rPr>
        <w:t xml:space="preserve">. Studies have shown that segmenting target markets by gender is an effective way of marketing, as men and women react differently to </w:t>
      </w:r>
      <w:r w:rsidR="00BE64B7" w:rsidRPr="003D0100">
        <w:rPr>
          <w:rFonts w:ascii="Arial" w:hAnsi="Arial" w:cs="Arial"/>
          <w:sz w:val="24"/>
          <w:szCs w:val="24"/>
        </w:rPr>
        <w:t>advertisements</w:t>
      </w:r>
      <w:r w:rsidR="003D0100" w:rsidRPr="003D0100">
        <w:rPr>
          <w:rFonts w:ascii="Arial" w:hAnsi="Arial" w:cs="Arial"/>
          <w:sz w:val="24"/>
          <w:szCs w:val="24"/>
        </w:rPr>
        <w:t xml:space="preserve"> </w:t>
      </w:r>
      <w:sdt>
        <w:sdtPr>
          <w:rPr>
            <w:rFonts w:ascii="Arial" w:hAnsi="Arial" w:cs="Arial"/>
            <w:sz w:val="24"/>
            <w:szCs w:val="24"/>
          </w:rPr>
          <w:id w:val="-594471931"/>
          <w:citation/>
        </w:sdtPr>
        <w:sdtContent>
          <w:r w:rsidR="003D0100" w:rsidRPr="003D0100">
            <w:rPr>
              <w:rFonts w:ascii="Arial" w:hAnsi="Arial" w:cs="Arial"/>
              <w:sz w:val="24"/>
              <w:szCs w:val="24"/>
            </w:rPr>
            <w:fldChar w:fldCharType="begin"/>
          </w:r>
          <w:r w:rsidR="003D0100" w:rsidRPr="003D0100">
            <w:rPr>
              <w:rFonts w:ascii="Arial" w:hAnsi="Arial" w:cs="Arial"/>
              <w:sz w:val="24"/>
              <w:szCs w:val="24"/>
            </w:rPr>
            <w:instrText xml:space="preserve"> CITATION Per15 \l 2057 </w:instrText>
          </w:r>
          <w:r w:rsidR="003D0100" w:rsidRPr="003D0100">
            <w:rPr>
              <w:rFonts w:ascii="Arial" w:hAnsi="Arial" w:cs="Arial"/>
              <w:sz w:val="24"/>
              <w:szCs w:val="24"/>
            </w:rPr>
            <w:fldChar w:fldCharType="separate"/>
          </w:r>
          <w:r w:rsidR="003D0100" w:rsidRPr="003D0100">
            <w:rPr>
              <w:rFonts w:ascii="Arial" w:hAnsi="Arial" w:cs="Arial"/>
              <w:noProof/>
              <w:sz w:val="24"/>
              <w:szCs w:val="24"/>
            </w:rPr>
            <w:t>(Perju-Mitrana &amp; Budaciaa, 2015)</w:t>
          </w:r>
          <w:r w:rsidR="003D0100" w:rsidRPr="003D0100">
            <w:rPr>
              <w:rFonts w:ascii="Arial" w:hAnsi="Arial" w:cs="Arial"/>
              <w:sz w:val="24"/>
              <w:szCs w:val="24"/>
            </w:rPr>
            <w:fldChar w:fldCharType="end"/>
          </w:r>
        </w:sdtContent>
      </w:sdt>
      <w:r w:rsidRPr="003D0100">
        <w:rPr>
          <w:rFonts w:ascii="Arial" w:hAnsi="Arial" w:cs="Arial"/>
          <w:sz w:val="24"/>
          <w:szCs w:val="24"/>
        </w:rPr>
        <w:t>. They each are favourable to different aspects of marketing</w:t>
      </w:r>
      <w:r w:rsidR="00BE64B7" w:rsidRPr="003D0100">
        <w:rPr>
          <w:rFonts w:ascii="Arial" w:hAnsi="Arial" w:cs="Arial"/>
          <w:sz w:val="24"/>
          <w:szCs w:val="24"/>
        </w:rPr>
        <w:t xml:space="preserve">, meaning that different content will make men more inclined to purchase the product to women. </w:t>
      </w:r>
    </w:p>
    <w:p w14:paraId="12D8E81F" w14:textId="328547C6" w:rsidR="00A86BBB" w:rsidRPr="003D0100" w:rsidRDefault="00A86BBB" w:rsidP="003D0100">
      <w:pPr>
        <w:spacing w:line="360" w:lineRule="auto"/>
        <w:jc w:val="both"/>
        <w:rPr>
          <w:rFonts w:ascii="Arial" w:hAnsi="Arial" w:cs="Arial"/>
          <w:sz w:val="24"/>
          <w:szCs w:val="24"/>
        </w:rPr>
      </w:pPr>
      <w:r w:rsidRPr="003D0100">
        <w:rPr>
          <w:rFonts w:ascii="Arial" w:hAnsi="Arial" w:cs="Arial"/>
          <w:sz w:val="24"/>
          <w:szCs w:val="24"/>
        </w:rPr>
        <w:lastRenderedPageBreak/>
        <w:t>The 1914 Gillette advertisements could be seen to have created the image of a stereotypical woman, which brings a debate of whether marketers follow existing stereotypes, or if they create them. Before this advert there was no market for razors for women which pushed the company to create their own market by changing the stereotype. This example shows the extent of power that marketing can have over stereotypes and people’s views of society, with few people knowing the history of the stereotype.</w:t>
      </w:r>
      <w:r w:rsidR="00BE64B7" w:rsidRPr="003D0100">
        <w:rPr>
          <w:rFonts w:ascii="Arial" w:hAnsi="Arial" w:cs="Arial"/>
          <w:sz w:val="24"/>
          <w:szCs w:val="24"/>
        </w:rPr>
        <w:t xml:space="preserve"> The stereotype created by this marketing campaign has lasted over 100 years, and as influenced the ways in which society perceive women.</w:t>
      </w:r>
      <w:r w:rsidRPr="003D0100">
        <w:rPr>
          <w:rFonts w:ascii="Arial" w:hAnsi="Arial" w:cs="Arial"/>
          <w:sz w:val="24"/>
          <w:szCs w:val="24"/>
        </w:rPr>
        <w:t xml:space="preserve"> This has blurred the lines between where stereotypes are created, allowing marketing teams to not only reinforce stereotypes but even create them in order to create a new market. This is something that is also prevalent within Hoover’s advertisements, and can show the extent of influence that marketing has over society. Not only does the advertising change stereotypes, but it has been seen to change the ways in which society functions through changing people’s views. </w:t>
      </w:r>
    </w:p>
    <w:p w14:paraId="5ACB4FC0" w14:textId="4010FD61" w:rsidR="005C264D" w:rsidRPr="003D0100" w:rsidRDefault="00BC29E8" w:rsidP="003D0100">
      <w:pPr>
        <w:spacing w:line="360" w:lineRule="auto"/>
        <w:jc w:val="both"/>
        <w:rPr>
          <w:rFonts w:ascii="Arial" w:hAnsi="Arial" w:cs="Arial"/>
          <w:sz w:val="24"/>
          <w:szCs w:val="24"/>
        </w:rPr>
      </w:pPr>
      <w:r w:rsidRPr="003D0100">
        <w:rPr>
          <w:rFonts w:ascii="Arial" w:hAnsi="Arial" w:cs="Arial"/>
          <w:sz w:val="24"/>
          <w:szCs w:val="24"/>
        </w:rPr>
        <w:t xml:space="preserve">In today’s society the increase in social awareness has brought to light issues with harmful stereotypes within marketing. This has led to a ban on harmful stereotypes and more awareness of the use of stereotypes within marketing. The awareness of gender marketing has also created a gap in the market for more genderless products, as well as less marketing towards specific genders. However there still seems to be the need for gender marketing as studies find that men and women are more favourable to different aspects of marketing. </w:t>
      </w:r>
    </w:p>
    <w:p w14:paraId="7763400A" w14:textId="181993E2" w:rsidR="1B2197C5" w:rsidRDefault="1B2197C5" w:rsidP="0098330E">
      <w:pPr>
        <w:spacing w:line="360" w:lineRule="auto"/>
        <w:jc w:val="both"/>
      </w:pPr>
    </w:p>
    <w:p w14:paraId="386BAC39" w14:textId="71294143" w:rsidR="1B2197C5" w:rsidRDefault="1B2197C5" w:rsidP="0098330E">
      <w:pPr>
        <w:spacing w:line="360" w:lineRule="auto"/>
        <w:jc w:val="both"/>
        <w:rPr>
          <w:rFonts w:ascii="Arial" w:hAnsi="Arial" w:cs="Arial"/>
          <w:sz w:val="24"/>
          <w:szCs w:val="24"/>
        </w:rPr>
      </w:pPr>
    </w:p>
    <w:p w14:paraId="69179E2A" w14:textId="481324A6" w:rsidR="00716E1E" w:rsidRDefault="00716E1E" w:rsidP="0098330E">
      <w:pPr>
        <w:spacing w:line="360" w:lineRule="auto"/>
        <w:jc w:val="both"/>
        <w:rPr>
          <w:rFonts w:ascii="Trebuchet MS" w:hAnsi="Trebuchet MS" w:cs="Traditional Arabic"/>
          <w:sz w:val="24"/>
        </w:rPr>
      </w:pPr>
    </w:p>
    <w:p w14:paraId="2171CEE5" w14:textId="2BED4C5A" w:rsidR="00816E51" w:rsidRDefault="00816E51" w:rsidP="0098330E">
      <w:pPr>
        <w:spacing w:line="360" w:lineRule="auto"/>
        <w:jc w:val="both"/>
        <w:rPr>
          <w:rFonts w:ascii="Trebuchet MS" w:hAnsi="Trebuchet MS" w:cs="Traditional Arabic"/>
          <w:sz w:val="24"/>
        </w:rPr>
      </w:pPr>
    </w:p>
    <w:p w14:paraId="4996E7BF" w14:textId="234C4A6A" w:rsidR="00816E51" w:rsidRDefault="00816E51" w:rsidP="0098330E">
      <w:pPr>
        <w:spacing w:line="360" w:lineRule="auto"/>
        <w:jc w:val="both"/>
        <w:rPr>
          <w:rFonts w:ascii="Trebuchet MS" w:hAnsi="Trebuchet MS" w:cs="Traditional Arabic"/>
          <w:sz w:val="24"/>
        </w:rPr>
      </w:pPr>
    </w:p>
    <w:p w14:paraId="0EB9EA10" w14:textId="327DD297" w:rsidR="00816E51" w:rsidRDefault="00816E51" w:rsidP="0098330E">
      <w:pPr>
        <w:spacing w:line="360" w:lineRule="auto"/>
        <w:jc w:val="both"/>
        <w:rPr>
          <w:rFonts w:ascii="Trebuchet MS" w:hAnsi="Trebuchet MS" w:cs="Traditional Arabic"/>
          <w:sz w:val="24"/>
        </w:rPr>
      </w:pPr>
    </w:p>
    <w:p w14:paraId="2004BEA1" w14:textId="77777777" w:rsidR="00A857CB" w:rsidRDefault="00A857CB" w:rsidP="0098330E">
      <w:pPr>
        <w:spacing w:line="360" w:lineRule="auto"/>
        <w:jc w:val="both"/>
        <w:rPr>
          <w:rFonts w:ascii="Trebuchet MS" w:hAnsi="Trebuchet MS" w:cs="Traditional Arabic"/>
          <w:sz w:val="24"/>
        </w:rPr>
      </w:pPr>
    </w:p>
    <w:p w14:paraId="3EBCE5B4" w14:textId="79DF5504" w:rsidR="005E3F14" w:rsidRPr="00BD5D0F" w:rsidRDefault="003169E1" w:rsidP="00BD5D0F">
      <w:pPr>
        <w:pStyle w:val="Heading1"/>
        <w:spacing w:line="360" w:lineRule="auto"/>
        <w:ind w:firstLine="720"/>
        <w:jc w:val="both"/>
        <w:rPr>
          <w:rFonts w:ascii="Arial" w:hAnsi="Arial" w:cs="Arial"/>
          <w:color w:val="auto"/>
          <w:szCs w:val="24"/>
        </w:rPr>
      </w:pPr>
      <w:r w:rsidRPr="00BD5D0F">
        <w:rPr>
          <w:rFonts w:ascii="Arial" w:hAnsi="Arial" w:cs="Arial"/>
          <w:color w:val="auto"/>
          <w:szCs w:val="24"/>
        </w:rPr>
        <w:lastRenderedPageBreak/>
        <w:t xml:space="preserve">Chapter </w:t>
      </w:r>
      <w:r w:rsidR="005E3F14" w:rsidRPr="00BD5D0F">
        <w:rPr>
          <w:rFonts w:ascii="Arial" w:hAnsi="Arial" w:cs="Arial"/>
          <w:color w:val="auto"/>
          <w:szCs w:val="24"/>
        </w:rPr>
        <w:t>3. Research Methods</w:t>
      </w:r>
    </w:p>
    <w:p w14:paraId="6FC50859"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This chapter has the aim of providing an overview of the research methods used by the researcher as well as the data analysis techniques in order to investigate the research title. The research title is “</w:t>
      </w:r>
      <w:r w:rsidRPr="00BD5D0F">
        <w:rPr>
          <w:rFonts w:ascii="Arial" w:hAnsi="Arial" w:cs="Arial"/>
          <w:i/>
          <w:sz w:val="24"/>
          <w:szCs w:val="24"/>
        </w:rPr>
        <w:t>A Critical Analysis of the Relationship Between Gender Marketing and Stereotypes”.</w:t>
      </w:r>
    </w:p>
    <w:p w14:paraId="74DE35FD"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method of primary research will be closely analysed with the use of the ‘research onion’, created by Saunders and Lewis </w:t>
      </w:r>
      <w:sdt>
        <w:sdtPr>
          <w:rPr>
            <w:rFonts w:ascii="Arial" w:hAnsi="Arial" w:cs="Arial"/>
            <w:sz w:val="24"/>
            <w:szCs w:val="24"/>
          </w:rPr>
          <w:id w:val="-625001260"/>
          <w:citation/>
        </w:sdtPr>
        <w:sdtContent>
          <w:r w:rsidRPr="00BD5D0F">
            <w:rPr>
              <w:rFonts w:ascii="Arial" w:hAnsi="Arial" w:cs="Arial"/>
              <w:sz w:val="24"/>
              <w:szCs w:val="24"/>
            </w:rPr>
            <w:fldChar w:fldCharType="begin"/>
          </w:r>
          <w:r w:rsidRPr="00BD5D0F">
            <w:rPr>
              <w:rFonts w:ascii="Arial" w:hAnsi="Arial" w:cs="Arial"/>
              <w:sz w:val="24"/>
              <w:szCs w:val="24"/>
            </w:rPr>
            <w:instrText xml:space="preserve">CITATION Sau09 \t  \l 2057 </w:instrText>
          </w:r>
          <w:r w:rsidRPr="00BD5D0F">
            <w:rPr>
              <w:rFonts w:ascii="Arial" w:hAnsi="Arial" w:cs="Arial"/>
              <w:sz w:val="24"/>
              <w:szCs w:val="24"/>
            </w:rPr>
            <w:fldChar w:fldCharType="separate"/>
          </w:r>
          <w:r w:rsidRPr="00BD5D0F">
            <w:rPr>
              <w:rFonts w:ascii="Arial" w:hAnsi="Arial" w:cs="Arial"/>
              <w:noProof/>
              <w:sz w:val="24"/>
              <w:szCs w:val="24"/>
            </w:rPr>
            <w:t>(Saunders, 2009)</w:t>
          </w:r>
          <w:r w:rsidRPr="00BD5D0F">
            <w:rPr>
              <w:rFonts w:ascii="Arial" w:hAnsi="Arial" w:cs="Arial"/>
              <w:sz w:val="24"/>
              <w:szCs w:val="24"/>
            </w:rPr>
            <w:fldChar w:fldCharType="end"/>
          </w:r>
        </w:sdtContent>
      </w:sdt>
      <w:r w:rsidRPr="00BD5D0F">
        <w:rPr>
          <w:rFonts w:ascii="Arial" w:hAnsi="Arial" w:cs="Arial"/>
          <w:sz w:val="24"/>
          <w:szCs w:val="24"/>
        </w:rPr>
        <w:t xml:space="preserve"> , to identify and justify the methodology. The primary research will be conducted in order to meet the dissertation’s objectives: </w:t>
      </w:r>
      <w:r w:rsidRPr="00BD5D0F">
        <w:rPr>
          <w:rStyle w:val="contentcontrolboundarysink"/>
          <w:rFonts w:ascii="Arial" w:hAnsi="Arial" w:cs="Arial"/>
          <w:sz w:val="24"/>
          <w:szCs w:val="24"/>
          <w:shd w:val="clear" w:color="auto" w:fill="FFFFFF"/>
        </w:rPr>
        <w:t>​​</w:t>
      </w:r>
    </w:p>
    <w:p w14:paraId="0BCA2E43" w14:textId="77777777" w:rsidR="005E3F14" w:rsidRPr="00BD5D0F" w:rsidRDefault="005E3F14" w:rsidP="00BD5D0F">
      <w:pPr>
        <w:pStyle w:val="paragraph"/>
        <w:numPr>
          <w:ilvl w:val="0"/>
          <w:numId w:val="14"/>
        </w:numPr>
        <w:spacing w:before="0" w:beforeAutospacing="0" w:after="0" w:afterAutospacing="0" w:line="360" w:lineRule="auto"/>
        <w:ind w:left="360" w:firstLine="0"/>
        <w:jc w:val="both"/>
        <w:textAlignment w:val="baseline"/>
        <w:rPr>
          <w:rFonts w:ascii="Arial" w:hAnsi="Arial" w:cs="Arial"/>
        </w:rPr>
      </w:pPr>
      <w:r w:rsidRPr="00BD5D0F">
        <w:rPr>
          <w:rStyle w:val="normaltextrun"/>
          <w:rFonts w:ascii="Arial" w:hAnsi="Arial" w:cs="Arial"/>
        </w:rPr>
        <w:t>To undertake a review of the literature exploring the history of gender marketing </w:t>
      </w:r>
      <w:r w:rsidRPr="00BD5D0F">
        <w:rPr>
          <w:rStyle w:val="eop"/>
          <w:rFonts w:ascii="Arial" w:hAnsi="Arial" w:cs="Arial"/>
        </w:rPr>
        <w:t> </w:t>
      </w:r>
    </w:p>
    <w:p w14:paraId="665D83D9" w14:textId="77777777" w:rsidR="005E3F14" w:rsidRPr="00BD5D0F" w:rsidRDefault="005E3F14" w:rsidP="00BD5D0F">
      <w:pPr>
        <w:pStyle w:val="paragraph"/>
        <w:spacing w:before="0" w:beforeAutospacing="0" w:after="0" w:afterAutospacing="0" w:line="360" w:lineRule="auto"/>
        <w:ind w:left="720"/>
        <w:jc w:val="both"/>
        <w:textAlignment w:val="baseline"/>
        <w:rPr>
          <w:rFonts w:ascii="Arial" w:hAnsi="Arial" w:cs="Arial"/>
        </w:rPr>
      </w:pPr>
      <w:r w:rsidRPr="00BD5D0F">
        <w:rPr>
          <w:rStyle w:val="eop"/>
          <w:rFonts w:ascii="Arial" w:hAnsi="Arial" w:cs="Arial"/>
        </w:rPr>
        <w:t> </w:t>
      </w:r>
    </w:p>
    <w:p w14:paraId="2C980EEC" w14:textId="77777777" w:rsidR="005E3F14" w:rsidRPr="00BD5D0F" w:rsidRDefault="005E3F14" w:rsidP="00BD5D0F">
      <w:pPr>
        <w:pStyle w:val="paragraph"/>
        <w:numPr>
          <w:ilvl w:val="0"/>
          <w:numId w:val="15"/>
        </w:numPr>
        <w:spacing w:before="0" w:beforeAutospacing="0" w:after="0" w:afterAutospacing="0" w:line="360" w:lineRule="auto"/>
        <w:ind w:left="360" w:firstLine="0"/>
        <w:jc w:val="both"/>
        <w:textAlignment w:val="baseline"/>
        <w:rPr>
          <w:rFonts w:ascii="Arial" w:hAnsi="Arial" w:cs="Arial"/>
        </w:rPr>
      </w:pPr>
      <w:r w:rsidRPr="00BD5D0F">
        <w:rPr>
          <w:rStyle w:val="normaltextrun"/>
          <w:rFonts w:ascii="Arial" w:hAnsi="Arial" w:cs="Arial"/>
        </w:rPr>
        <w:t>To examine the extent to which gender marketing influences stereotypes through undertaking of qualitative primary research  </w:t>
      </w:r>
      <w:r w:rsidRPr="00BD5D0F">
        <w:rPr>
          <w:rStyle w:val="eop"/>
          <w:rFonts w:ascii="Arial" w:hAnsi="Arial" w:cs="Arial"/>
        </w:rPr>
        <w:t> </w:t>
      </w:r>
    </w:p>
    <w:p w14:paraId="60814D92" w14:textId="77777777" w:rsidR="005E3F14" w:rsidRPr="00BD5D0F" w:rsidRDefault="005E3F14" w:rsidP="00BD5D0F">
      <w:pPr>
        <w:pStyle w:val="paragraph"/>
        <w:spacing w:before="0" w:beforeAutospacing="0" w:after="0" w:afterAutospacing="0" w:line="360" w:lineRule="auto"/>
        <w:ind w:left="720"/>
        <w:jc w:val="both"/>
        <w:textAlignment w:val="baseline"/>
        <w:rPr>
          <w:rFonts w:ascii="Arial" w:hAnsi="Arial" w:cs="Arial"/>
        </w:rPr>
      </w:pPr>
      <w:r w:rsidRPr="00BD5D0F">
        <w:rPr>
          <w:rStyle w:val="eop"/>
          <w:rFonts w:ascii="Arial" w:hAnsi="Arial" w:cs="Arial"/>
        </w:rPr>
        <w:t> </w:t>
      </w:r>
    </w:p>
    <w:p w14:paraId="5B89D213" w14:textId="77777777" w:rsidR="005E3F14" w:rsidRPr="00BD5D0F" w:rsidRDefault="005E3F14" w:rsidP="00BD5D0F">
      <w:pPr>
        <w:pStyle w:val="paragraph"/>
        <w:numPr>
          <w:ilvl w:val="0"/>
          <w:numId w:val="16"/>
        </w:numPr>
        <w:spacing w:before="0" w:beforeAutospacing="0" w:after="0" w:afterAutospacing="0" w:line="360" w:lineRule="auto"/>
        <w:ind w:left="360" w:firstLine="0"/>
        <w:jc w:val="both"/>
        <w:textAlignment w:val="baseline"/>
        <w:rPr>
          <w:rStyle w:val="normaltextrun"/>
          <w:rFonts w:ascii="Arial" w:hAnsi="Arial" w:cs="Arial"/>
        </w:rPr>
      </w:pPr>
      <w:r w:rsidRPr="00BD5D0F">
        <w:rPr>
          <w:rStyle w:val="normaltextrun"/>
          <w:rFonts w:ascii="Arial" w:hAnsi="Arial" w:cs="Arial"/>
        </w:rPr>
        <w:t>To identify whether using gender stereotypes for marketing purposes is effective in today’s society through the analysis of primary data.  </w:t>
      </w:r>
    </w:p>
    <w:p w14:paraId="514CFC4B" w14:textId="77777777" w:rsidR="005E3F14" w:rsidRPr="00BD5D0F" w:rsidRDefault="005E3F14" w:rsidP="00BD5D0F">
      <w:pPr>
        <w:pStyle w:val="paragraph"/>
        <w:spacing w:before="0" w:beforeAutospacing="0" w:after="0" w:afterAutospacing="0" w:line="360" w:lineRule="auto"/>
        <w:ind w:left="360"/>
        <w:jc w:val="both"/>
        <w:textAlignment w:val="baseline"/>
        <w:rPr>
          <w:rStyle w:val="normaltextrun"/>
          <w:rFonts w:ascii="Arial" w:hAnsi="Arial" w:cs="Arial"/>
        </w:rPr>
      </w:pPr>
    </w:p>
    <w:p w14:paraId="11779779" w14:textId="77777777" w:rsidR="005E3F14" w:rsidRPr="00BD5D0F" w:rsidRDefault="005E3F14" w:rsidP="00BD5D0F">
      <w:pPr>
        <w:pStyle w:val="paragraph"/>
        <w:spacing w:before="0" w:beforeAutospacing="0" w:after="0" w:afterAutospacing="0" w:line="360" w:lineRule="auto"/>
        <w:ind w:left="360"/>
        <w:jc w:val="both"/>
        <w:textAlignment w:val="baseline"/>
        <w:rPr>
          <w:rFonts w:ascii="Arial" w:hAnsi="Arial" w:cs="Arial"/>
        </w:rPr>
      </w:pPr>
      <w:r w:rsidRPr="00BD5D0F">
        <w:rPr>
          <w:rStyle w:val="eop"/>
          <w:rFonts w:ascii="Arial" w:hAnsi="Arial" w:cs="Arial"/>
        </w:rPr>
        <w:t> </w:t>
      </w:r>
    </w:p>
    <w:p w14:paraId="33FAC8B6" w14:textId="7DFB8008"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term research has been defined as a systematic study that explores a hypothesis or a theory in order to enlighten facts and come to new conclusions </w:t>
      </w:r>
      <w:sdt>
        <w:sdtPr>
          <w:rPr>
            <w:rFonts w:ascii="Arial" w:hAnsi="Arial" w:cs="Arial"/>
            <w:sz w:val="24"/>
            <w:szCs w:val="24"/>
          </w:rPr>
          <w:id w:val="1629975973"/>
          <w:citation/>
        </w:sdtPr>
        <w:sdtContent>
          <w:r w:rsidRPr="00BD5D0F">
            <w:rPr>
              <w:rFonts w:ascii="Arial" w:hAnsi="Arial" w:cs="Arial"/>
              <w:sz w:val="24"/>
              <w:szCs w:val="24"/>
            </w:rPr>
            <w:fldChar w:fldCharType="begin"/>
          </w:r>
          <w:r w:rsidRPr="00BD5D0F">
            <w:rPr>
              <w:rFonts w:ascii="Arial" w:hAnsi="Arial" w:cs="Arial"/>
              <w:sz w:val="24"/>
              <w:szCs w:val="24"/>
            </w:rPr>
            <w:instrText xml:space="preserve"> CITATION Pun16 \l 2057 </w:instrText>
          </w:r>
          <w:r w:rsidRPr="00BD5D0F">
            <w:rPr>
              <w:rFonts w:ascii="Arial" w:hAnsi="Arial" w:cs="Arial"/>
              <w:sz w:val="24"/>
              <w:szCs w:val="24"/>
            </w:rPr>
            <w:fldChar w:fldCharType="separate"/>
          </w:r>
          <w:r w:rsidRPr="00BD5D0F">
            <w:rPr>
              <w:rFonts w:ascii="Arial" w:hAnsi="Arial" w:cs="Arial"/>
              <w:noProof/>
              <w:sz w:val="24"/>
              <w:szCs w:val="24"/>
            </w:rPr>
            <w:t>(Punch, 2016)</w:t>
          </w:r>
          <w:r w:rsidRPr="00BD5D0F">
            <w:rPr>
              <w:rFonts w:ascii="Arial" w:hAnsi="Arial" w:cs="Arial"/>
              <w:sz w:val="24"/>
              <w:szCs w:val="24"/>
            </w:rPr>
            <w:fldChar w:fldCharType="end"/>
          </w:r>
        </w:sdtContent>
      </w:sdt>
      <w:r w:rsidRPr="00BD5D0F">
        <w:rPr>
          <w:rFonts w:ascii="Arial" w:hAnsi="Arial" w:cs="Arial"/>
          <w:sz w:val="24"/>
          <w:szCs w:val="24"/>
        </w:rPr>
        <w:t xml:space="preserve">. </w:t>
      </w:r>
    </w:p>
    <w:p w14:paraId="346BA732" w14:textId="3B6C7245" w:rsidR="00A857CB" w:rsidRPr="00BD5D0F" w:rsidRDefault="00A857CB" w:rsidP="00BD5D0F">
      <w:pPr>
        <w:spacing w:line="360" w:lineRule="auto"/>
        <w:jc w:val="both"/>
        <w:rPr>
          <w:rFonts w:ascii="Arial" w:hAnsi="Arial" w:cs="Arial"/>
          <w:sz w:val="24"/>
          <w:szCs w:val="24"/>
        </w:rPr>
      </w:pPr>
    </w:p>
    <w:p w14:paraId="4A689EF4" w14:textId="4E650A07" w:rsidR="00A857CB" w:rsidRPr="00BD5D0F" w:rsidRDefault="00A857CB" w:rsidP="00BD5D0F">
      <w:pPr>
        <w:spacing w:line="360" w:lineRule="auto"/>
        <w:jc w:val="both"/>
        <w:rPr>
          <w:rFonts w:ascii="Arial" w:hAnsi="Arial" w:cs="Arial"/>
          <w:sz w:val="24"/>
          <w:szCs w:val="24"/>
        </w:rPr>
      </w:pPr>
    </w:p>
    <w:p w14:paraId="153E8DA1" w14:textId="3B48FB8D" w:rsidR="00A857CB" w:rsidRPr="00BD5D0F" w:rsidRDefault="00A857CB" w:rsidP="00BD5D0F">
      <w:pPr>
        <w:spacing w:line="360" w:lineRule="auto"/>
        <w:jc w:val="both"/>
        <w:rPr>
          <w:rFonts w:ascii="Arial" w:hAnsi="Arial" w:cs="Arial"/>
          <w:sz w:val="24"/>
          <w:szCs w:val="24"/>
        </w:rPr>
      </w:pPr>
    </w:p>
    <w:p w14:paraId="79E72244" w14:textId="7DFADB2B" w:rsidR="00A857CB" w:rsidRPr="00BD5D0F" w:rsidRDefault="00A857CB" w:rsidP="00BD5D0F">
      <w:pPr>
        <w:spacing w:line="360" w:lineRule="auto"/>
        <w:jc w:val="both"/>
        <w:rPr>
          <w:rFonts w:ascii="Arial" w:hAnsi="Arial" w:cs="Arial"/>
          <w:sz w:val="24"/>
          <w:szCs w:val="24"/>
        </w:rPr>
      </w:pPr>
    </w:p>
    <w:p w14:paraId="1BB70DF0" w14:textId="2CF4A9A7" w:rsidR="00A857CB" w:rsidRPr="00BD5D0F" w:rsidRDefault="00A857CB" w:rsidP="00BD5D0F">
      <w:pPr>
        <w:spacing w:line="360" w:lineRule="auto"/>
        <w:jc w:val="both"/>
        <w:rPr>
          <w:rFonts w:ascii="Arial" w:hAnsi="Arial" w:cs="Arial"/>
          <w:sz w:val="24"/>
          <w:szCs w:val="24"/>
        </w:rPr>
      </w:pPr>
    </w:p>
    <w:p w14:paraId="61FF85D8" w14:textId="62812B5E" w:rsidR="00A857CB" w:rsidRPr="00BD5D0F" w:rsidRDefault="00A857CB" w:rsidP="00BD5D0F">
      <w:pPr>
        <w:spacing w:line="360" w:lineRule="auto"/>
        <w:jc w:val="both"/>
        <w:rPr>
          <w:rFonts w:ascii="Arial" w:hAnsi="Arial" w:cs="Arial"/>
          <w:sz w:val="24"/>
          <w:szCs w:val="24"/>
        </w:rPr>
      </w:pPr>
    </w:p>
    <w:p w14:paraId="36F2BA18" w14:textId="793B8D6A"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lastRenderedPageBreak/>
        <w:t xml:space="preserve">3.1 </w:t>
      </w:r>
      <w:r w:rsidR="005E3F14" w:rsidRPr="00BD5D0F">
        <w:rPr>
          <w:rFonts w:ascii="Arial" w:hAnsi="Arial" w:cs="Arial"/>
          <w:b/>
          <w:color w:val="auto"/>
          <w:u w:val="single"/>
        </w:rPr>
        <w:t>Research Onion</w:t>
      </w:r>
    </w:p>
    <w:p w14:paraId="18DA0B9B"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research onion was created by Saunders and Lewis </w:t>
      </w:r>
      <w:sdt>
        <w:sdtPr>
          <w:rPr>
            <w:rFonts w:ascii="Arial" w:hAnsi="Arial" w:cs="Arial"/>
            <w:sz w:val="24"/>
            <w:szCs w:val="24"/>
          </w:rPr>
          <w:id w:val="1305360118"/>
          <w:citation/>
        </w:sdtPr>
        <w:sdtContent>
          <w:r w:rsidRPr="00BD5D0F">
            <w:rPr>
              <w:rFonts w:ascii="Arial" w:hAnsi="Arial" w:cs="Arial"/>
              <w:sz w:val="24"/>
              <w:szCs w:val="24"/>
            </w:rPr>
            <w:fldChar w:fldCharType="begin"/>
          </w:r>
          <w:r w:rsidRPr="00BD5D0F">
            <w:rPr>
              <w:rFonts w:ascii="Arial" w:hAnsi="Arial" w:cs="Arial"/>
              <w:sz w:val="24"/>
              <w:szCs w:val="24"/>
            </w:rPr>
            <w:instrText xml:space="preserve">CITATION Sau09 \n  \t  \l 2057 </w:instrText>
          </w:r>
          <w:r w:rsidRPr="00BD5D0F">
            <w:rPr>
              <w:rFonts w:ascii="Arial" w:hAnsi="Arial" w:cs="Arial"/>
              <w:sz w:val="24"/>
              <w:szCs w:val="24"/>
            </w:rPr>
            <w:fldChar w:fldCharType="separate"/>
          </w:r>
          <w:r w:rsidRPr="00BD5D0F">
            <w:rPr>
              <w:rFonts w:ascii="Arial" w:hAnsi="Arial" w:cs="Arial"/>
              <w:noProof/>
              <w:sz w:val="24"/>
              <w:szCs w:val="24"/>
            </w:rPr>
            <w:t>(2009)</w:t>
          </w:r>
          <w:r w:rsidRPr="00BD5D0F">
            <w:rPr>
              <w:rFonts w:ascii="Arial" w:hAnsi="Arial" w:cs="Arial"/>
              <w:sz w:val="24"/>
              <w:szCs w:val="24"/>
            </w:rPr>
            <w:fldChar w:fldCharType="end"/>
          </w:r>
        </w:sdtContent>
      </w:sdt>
      <w:r w:rsidRPr="00BD5D0F">
        <w:rPr>
          <w:rFonts w:ascii="Arial" w:hAnsi="Arial" w:cs="Arial"/>
          <w:sz w:val="24"/>
          <w:szCs w:val="24"/>
        </w:rPr>
        <w:t xml:space="preserve"> to aid the researcher with the planning of their research. The tool consists of different layers whereby the researcher can work their way from the outer layer, to the inner layer.  Each layer focuses on a different aspect of research, where the researcher can rationalise each thing and explain the process that is used within the research. </w:t>
      </w:r>
    </w:p>
    <w:p w14:paraId="7FFBE776"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noProof/>
          <w:sz w:val="24"/>
          <w:szCs w:val="24"/>
          <w:lang w:eastAsia="en-GB"/>
        </w:rPr>
        <w:drawing>
          <wp:inline distT="0" distB="0" distL="0" distR="0" wp14:anchorId="28968E49" wp14:editId="32DD5066">
            <wp:extent cx="4762500" cy="3467100"/>
            <wp:effectExtent l="0" t="0" r="0" b="0"/>
            <wp:docPr id="1" name="Picture 1"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04NF00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2500" cy="3467100"/>
                    </a:xfrm>
                    <a:prstGeom prst="rect">
                      <a:avLst/>
                    </a:prstGeom>
                    <a:noFill/>
                    <a:ln>
                      <a:noFill/>
                    </a:ln>
                  </pic:spPr>
                </pic:pic>
              </a:graphicData>
            </a:graphic>
          </wp:inline>
        </w:drawing>
      </w:r>
    </w:p>
    <w:p w14:paraId="7DEB95DF"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Figure 1: The Research Onion, Source: </w:t>
      </w:r>
      <w:sdt>
        <w:sdtPr>
          <w:rPr>
            <w:rFonts w:ascii="Arial" w:hAnsi="Arial" w:cs="Arial"/>
            <w:sz w:val="24"/>
            <w:szCs w:val="24"/>
          </w:rPr>
          <w:id w:val="-276944165"/>
          <w:citation/>
        </w:sdtPr>
        <w:sdtContent>
          <w:r w:rsidRPr="00BD5D0F">
            <w:rPr>
              <w:rFonts w:ascii="Arial" w:hAnsi="Arial" w:cs="Arial"/>
              <w:sz w:val="24"/>
              <w:szCs w:val="24"/>
            </w:rPr>
            <w:fldChar w:fldCharType="begin"/>
          </w:r>
          <w:r w:rsidRPr="00BD5D0F">
            <w:rPr>
              <w:rFonts w:ascii="Arial" w:hAnsi="Arial" w:cs="Arial"/>
              <w:sz w:val="24"/>
              <w:szCs w:val="24"/>
            </w:rPr>
            <w:instrText xml:space="preserve"> CITATION Sau09 \l 2057 </w:instrText>
          </w:r>
          <w:r w:rsidRPr="00BD5D0F">
            <w:rPr>
              <w:rFonts w:ascii="Arial" w:hAnsi="Arial" w:cs="Arial"/>
              <w:sz w:val="24"/>
              <w:szCs w:val="24"/>
            </w:rPr>
            <w:fldChar w:fldCharType="separate"/>
          </w:r>
          <w:r w:rsidRPr="00BD5D0F">
            <w:rPr>
              <w:rFonts w:ascii="Arial" w:hAnsi="Arial" w:cs="Arial"/>
              <w:noProof/>
              <w:sz w:val="24"/>
              <w:szCs w:val="24"/>
            </w:rPr>
            <w:t>(Saunders, 2009)</w:t>
          </w:r>
          <w:r w:rsidRPr="00BD5D0F">
            <w:rPr>
              <w:rFonts w:ascii="Arial" w:hAnsi="Arial" w:cs="Arial"/>
              <w:sz w:val="24"/>
              <w:szCs w:val="24"/>
            </w:rPr>
            <w:fldChar w:fldCharType="end"/>
          </w:r>
        </w:sdtContent>
      </w:sdt>
    </w:p>
    <w:p w14:paraId="51E17D87" w14:textId="77777777" w:rsidR="005E3F14" w:rsidRPr="00BD5D0F" w:rsidRDefault="005E3F14" w:rsidP="00BD5D0F">
      <w:pPr>
        <w:spacing w:line="360" w:lineRule="auto"/>
        <w:jc w:val="both"/>
        <w:rPr>
          <w:rFonts w:ascii="Arial" w:hAnsi="Arial" w:cs="Arial"/>
          <w:sz w:val="26"/>
          <w:szCs w:val="26"/>
        </w:rPr>
      </w:pPr>
    </w:p>
    <w:p w14:paraId="52998513" w14:textId="4475663F"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3.2 </w:t>
      </w:r>
      <w:r w:rsidR="005E3F14" w:rsidRPr="00BD5D0F">
        <w:rPr>
          <w:rFonts w:ascii="Arial" w:hAnsi="Arial" w:cs="Arial"/>
          <w:b/>
          <w:color w:val="auto"/>
          <w:u w:val="single"/>
        </w:rPr>
        <w:t>Philosophy</w:t>
      </w:r>
    </w:p>
    <w:p w14:paraId="66930C5B" w14:textId="1119852B"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This research study will take on the interpretivism philosophy. Interpretivism has been shown to be useful when human emotions and experience are involved in the study. This is due to these aspects not being down to an exact science, and not being able to be predicted. It is said that “interpretivism tends to focus on exploring the complexity of ‘social phenomena’ to gain a view that has an interpretive understanding” (Collis &amp; Hussey 2014 p45).</w:t>
      </w:r>
    </w:p>
    <w:p w14:paraId="1B167A4C" w14:textId="77777777" w:rsidR="00A857CB" w:rsidRPr="00BD5D0F" w:rsidRDefault="00A857CB" w:rsidP="00BD5D0F">
      <w:pPr>
        <w:spacing w:line="360" w:lineRule="auto"/>
        <w:jc w:val="both"/>
        <w:rPr>
          <w:rFonts w:ascii="Arial" w:hAnsi="Arial" w:cs="Arial"/>
          <w:sz w:val="24"/>
          <w:szCs w:val="24"/>
        </w:rPr>
      </w:pPr>
    </w:p>
    <w:p w14:paraId="324DF2D3" w14:textId="05CA7C70"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lastRenderedPageBreak/>
        <w:t xml:space="preserve">3.3 </w:t>
      </w:r>
      <w:r w:rsidR="005E3F14" w:rsidRPr="00BD5D0F">
        <w:rPr>
          <w:rFonts w:ascii="Arial" w:hAnsi="Arial" w:cs="Arial"/>
          <w:b/>
          <w:color w:val="auto"/>
          <w:u w:val="single"/>
        </w:rPr>
        <w:t>Approach</w:t>
      </w:r>
    </w:p>
    <w:p w14:paraId="7369547A" w14:textId="611CC9EC" w:rsidR="005E3F14" w:rsidRPr="00BD5D0F" w:rsidRDefault="00DA694B" w:rsidP="00BD5D0F">
      <w:pPr>
        <w:spacing w:line="360" w:lineRule="auto"/>
        <w:jc w:val="both"/>
        <w:rPr>
          <w:rFonts w:ascii="Arial" w:hAnsi="Arial" w:cs="Arial"/>
          <w:sz w:val="24"/>
          <w:szCs w:val="24"/>
        </w:rPr>
      </w:pPr>
      <w:r w:rsidRPr="00BD5D0F">
        <w:rPr>
          <w:rFonts w:ascii="Arial" w:hAnsi="Arial" w:cs="Arial"/>
          <w:sz w:val="24"/>
          <w:szCs w:val="24"/>
        </w:rPr>
        <w:t>For this research</w:t>
      </w:r>
      <w:r w:rsidR="005E3F14" w:rsidRPr="00BD5D0F">
        <w:rPr>
          <w:rFonts w:ascii="Arial" w:hAnsi="Arial" w:cs="Arial"/>
          <w:sz w:val="24"/>
          <w:szCs w:val="24"/>
        </w:rPr>
        <w:t xml:space="preserve"> an inductive approach will be used. This has been defined as research which </w:t>
      </w:r>
      <w:r w:rsidR="005E3F14" w:rsidRPr="00BD5D0F">
        <w:rPr>
          <w:rFonts w:ascii="Arial" w:hAnsi="Arial" w:cs="Arial"/>
          <w:i/>
          <w:sz w:val="24"/>
          <w:szCs w:val="24"/>
        </w:rPr>
        <w:t xml:space="preserve">“involves the search for pattern from observation and the development of explanations” </w:t>
      </w:r>
      <w:sdt>
        <w:sdtPr>
          <w:rPr>
            <w:rFonts w:ascii="Arial" w:hAnsi="Arial" w:cs="Arial"/>
            <w:i/>
            <w:sz w:val="24"/>
            <w:szCs w:val="24"/>
          </w:rPr>
          <w:id w:val="-611985935"/>
          <w:citation/>
        </w:sdtPr>
        <w:sdtContent>
          <w:r w:rsidR="005E3F14" w:rsidRPr="00BD5D0F">
            <w:rPr>
              <w:rFonts w:ascii="Arial" w:hAnsi="Arial" w:cs="Arial"/>
              <w:i/>
              <w:sz w:val="24"/>
              <w:szCs w:val="24"/>
            </w:rPr>
            <w:fldChar w:fldCharType="begin"/>
          </w:r>
          <w:r w:rsidR="005E3F14" w:rsidRPr="00BD5D0F">
            <w:rPr>
              <w:rFonts w:ascii="Arial" w:hAnsi="Arial" w:cs="Arial"/>
              <w:i/>
              <w:sz w:val="24"/>
              <w:szCs w:val="24"/>
            </w:rPr>
            <w:instrText xml:space="preserve"> CITATION Ber11 \l 2057 </w:instrText>
          </w:r>
          <w:r w:rsidR="005E3F14" w:rsidRPr="00BD5D0F">
            <w:rPr>
              <w:rFonts w:ascii="Arial" w:hAnsi="Arial" w:cs="Arial"/>
              <w:i/>
              <w:sz w:val="24"/>
              <w:szCs w:val="24"/>
            </w:rPr>
            <w:fldChar w:fldCharType="separate"/>
          </w:r>
          <w:r w:rsidR="005E3F14" w:rsidRPr="00BD5D0F">
            <w:rPr>
              <w:rFonts w:ascii="Arial" w:hAnsi="Arial" w:cs="Arial"/>
              <w:noProof/>
              <w:sz w:val="24"/>
              <w:szCs w:val="24"/>
            </w:rPr>
            <w:t>(Bernard, 2011)</w:t>
          </w:r>
          <w:r w:rsidR="005E3F14" w:rsidRPr="00BD5D0F">
            <w:rPr>
              <w:rFonts w:ascii="Arial" w:hAnsi="Arial" w:cs="Arial"/>
              <w:i/>
              <w:sz w:val="24"/>
              <w:szCs w:val="24"/>
            </w:rPr>
            <w:fldChar w:fldCharType="end"/>
          </w:r>
        </w:sdtContent>
      </w:sdt>
      <w:r w:rsidR="005E3F14" w:rsidRPr="00BD5D0F">
        <w:rPr>
          <w:rFonts w:ascii="Arial" w:hAnsi="Arial" w:cs="Arial"/>
          <w:i/>
          <w:sz w:val="24"/>
          <w:szCs w:val="24"/>
        </w:rPr>
        <w:t xml:space="preserve">. </w:t>
      </w:r>
      <w:r w:rsidR="005E3F14" w:rsidRPr="00BD5D0F">
        <w:rPr>
          <w:rFonts w:ascii="Arial" w:hAnsi="Arial" w:cs="Arial"/>
          <w:sz w:val="24"/>
          <w:szCs w:val="24"/>
        </w:rPr>
        <w:t xml:space="preserve">Inductive approaches can be used with both qualitative and quantitative research however it is mainly seen in qualitative research. It is used for exploratory analysis making it very useful for qualitative data analysis as it generates theory. </w:t>
      </w:r>
    </w:p>
    <w:p w14:paraId="2ADAC5A1" w14:textId="35266FE8" w:rsidR="005E3F14" w:rsidRDefault="005E3F14" w:rsidP="00BD5D0F">
      <w:pPr>
        <w:spacing w:line="360" w:lineRule="auto"/>
        <w:jc w:val="both"/>
        <w:rPr>
          <w:rFonts w:ascii="Arial" w:hAnsi="Arial" w:cs="Arial"/>
          <w:sz w:val="24"/>
          <w:szCs w:val="24"/>
        </w:rPr>
      </w:pPr>
      <w:r w:rsidRPr="00BD5D0F">
        <w:rPr>
          <w:rFonts w:ascii="Arial" w:hAnsi="Arial" w:cs="Arial"/>
          <w:sz w:val="24"/>
          <w:szCs w:val="24"/>
        </w:rPr>
        <w:t>Within this research, connections between gender marketing and people’s views of gender will be analysed. An inductive approach will allow the researcher to identify patterns through focus groups</w:t>
      </w:r>
      <w:r w:rsidR="003D0100" w:rsidRPr="00BD5D0F">
        <w:rPr>
          <w:rFonts w:ascii="Arial" w:hAnsi="Arial" w:cs="Arial"/>
          <w:sz w:val="24"/>
          <w:szCs w:val="24"/>
        </w:rPr>
        <w:t xml:space="preserve"> and interviews</w:t>
      </w:r>
      <w:r w:rsidRPr="00BD5D0F">
        <w:rPr>
          <w:rFonts w:ascii="Arial" w:hAnsi="Arial" w:cs="Arial"/>
          <w:sz w:val="24"/>
          <w:szCs w:val="24"/>
        </w:rPr>
        <w:t xml:space="preserve">, and aid the development of theories within this topic. </w:t>
      </w:r>
    </w:p>
    <w:p w14:paraId="3354EC36" w14:textId="77777777" w:rsidR="00A526AB" w:rsidRPr="00BD5D0F" w:rsidRDefault="00A526AB" w:rsidP="00BD5D0F">
      <w:pPr>
        <w:spacing w:line="360" w:lineRule="auto"/>
        <w:jc w:val="both"/>
        <w:rPr>
          <w:rFonts w:ascii="Arial" w:hAnsi="Arial" w:cs="Arial"/>
          <w:sz w:val="24"/>
          <w:szCs w:val="24"/>
        </w:rPr>
      </w:pPr>
    </w:p>
    <w:p w14:paraId="25DC8E54" w14:textId="608E7776"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3.4 </w:t>
      </w:r>
      <w:r w:rsidR="005E3F14" w:rsidRPr="00BD5D0F">
        <w:rPr>
          <w:rFonts w:ascii="Arial" w:hAnsi="Arial" w:cs="Arial"/>
          <w:b/>
          <w:color w:val="auto"/>
          <w:u w:val="single"/>
        </w:rPr>
        <w:t>Strategy</w:t>
      </w:r>
    </w:p>
    <w:p w14:paraId="1FB7CC90" w14:textId="346A247E" w:rsidR="00DA694B"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primary research will consist of a multi method approach, using </w:t>
      </w:r>
      <w:r w:rsidR="00975D70" w:rsidRPr="00BD5D0F">
        <w:rPr>
          <w:rFonts w:ascii="Arial" w:hAnsi="Arial" w:cs="Arial"/>
          <w:sz w:val="24"/>
          <w:szCs w:val="24"/>
        </w:rPr>
        <w:t xml:space="preserve">a </w:t>
      </w:r>
      <w:r w:rsidR="002C16AD" w:rsidRPr="00BD5D0F">
        <w:rPr>
          <w:rFonts w:ascii="Arial" w:hAnsi="Arial" w:cs="Arial"/>
          <w:sz w:val="24"/>
          <w:szCs w:val="24"/>
        </w:rPr>
        <w:t>sur</w:t>
      </w:r>
      <w:r w:rsidR="003D0100" w:rsidRPr="00BD5D0F">
        <w:rPr>
          <w:rFonts w:ascii="Arial" w:hAnsi="Arial" w:cs="Arial"/>
          <w:sz w:val="24"/>
          <w:szCs w:val="24"/>
        </w:rPr>
        <w:t>vey for demographic purposes.</w:t>
      </w:r>
      <w:r w:rsidR="002C16AD" w:rsidRPr="00BD5D0F">
        <w:rPr>
          <w:rFonts w:ascii="Arial" w:hAnsi="Arial" w:cs="Arial"/>
          <w:sz w:val="24"/>
          <w:szCs w:val="24"/>
        </w:rPr>
        <w:t xml:space="preserve"> focus groups</w:t>
      </w:r>
      <w:r w:rsidR="003D0100" w:rsidRPr="00BD5D0F">
        <w:rPr>
          <w:rFonts w:ascii="Arial" w:hAnsi="Arial" w:cs="Arial"/>
          <w:sz w:val="24"/>
          <w:szCs w:val="24"/>
        </w:rPr>
        <w:t xml:space="preserve"> and in depth interiews</w:t>
      </w:r>
      <w:r w:rsidR="002C16AD" w:rsidRPr="00BD5D0F">
        <w:rPr>
          <w:rFonts w:ascii="Arial" w:hAnsi="Arial" w:cs="Arial"/>
          <w:sz w:val="24"/>
          <w:szCs w:val="24"/>
        </w:rPr>
        <w:t>. This will allow the researcher to</w:t>
      </w:r>
      <w:r w:rsidRPr="00BD5D0F">
        <w:rPr>
          <w:rFonts w:ascii="Arial" w:hAnsi="Arial" w:cs="Arial"/>
          <w:sz w:val="24"/>
          <w:szCs w:val="24"/>
        </w:rPr>
        <w:t xml:space="preserve"> gain a better understanding of the topic.</w:t>
      </w:r>
      <w:r w:rsidR="00DA694B" w:rsidRPr="00BD5D0F">
        <w:rPr>
          <w:rFonts w:ascii="Arial" w:hAnsi="Arial" w:cs="Arial"/>
          <w:sz w:val="24"/>
          <w:szCs w:val="24"/>
        </w:rPr>
        <w:t xml:space="preserve"> This uses a </w:t>
      </w:r>
      <w:r w:rsidR="006D5D7B" w:rsidRPr="00BD5D0F">
        <w:rPr>
          <w:rFonts w:ascii="Arial" w:hAnsi="Arial" w:cs="Arial"/>
          <w:sz w:val="24"/>
          <w:szCs w:val="24"/>
        </w:rPr>
        <w:t xml:space="preserve">pragmatism research philosophy as it allows different viewpoints to be given, which can give a wider view on the research </w:t>
      </w:r>
      <w:sdt>
        <w:sdtPr>
          <w:rPr>
            <w:rFonts w:ascii="Arial" w:hAnsi="Arial" w:cs="Arial"/>
            <w:sz w:val="24"/>
            <w:szCs w:val="24"/>
          </w:rPr>
          <w:id w:val="831641395"/>
          <w:citation/>
        </w:sdtPr>
        <w:sdtContent>
          <w:r w:rsidR="006D5D7B" w:rsidRPr="00BD5D0F">
            <w:rPr>
              <w:rFonts w:ascii="Arial" w:hAnsi="Arial" w:cs="Arial"/>
              <w:sz w:val="24"/>
              <w:szCs w:val="24"/>
            </w:rPr>
            <w:fldChar w:fldCharType="begin"/>
          </w:r>
          <w:r w:rsidR="006D5D7B" w:rsidRPr="00BD5D0F">
            <w:rPr>
              <w:rFonts w:ascii="Arial" w:hAnsi="Arial" w:cs="Arial"/>
              <w:sz w:val="24"/>
              <w:szCs w:val="24"/>
            </w:rPr>
            <w:instrText xml:space="preserve"> CITATION Sau12 \l 2057 </w:instrText>
          </w:r>
          <w:r w:rsidR="006D5D7B" w:rsidRPr="00BD5D0F">
            <w:rPr>
              <w:rFonts w:ascii="Arial" w:hAnsi="Arial" w:cs="Arial"/>
              <w:sz w:val="24"/>
              <w:szCs w:val="24"/>
            </w:rPr>
            <w:fldChar w:fldCharType="separate"/>
          </w:r>
          <w:r w:rsidR="006D5D7B" w:rsidRPr="00BD5D0F">
            <w:rPr>
              <w:rFonts w:ascii="Arial" w:hAnsi="Arial" w:cs="Arial"/>
              <w:noProof/>
              <w:sz w:val="24"/>
              <w:szCs w:val="24"/>
            </w:rPr>
            <w:t>(Saunders, 2012)</w:t>
          </w:r>
          <w:r w:rsidR="006D5D7B" w:rsidRPr="00BD5D0F">
            <w:rPr>
              <w:rFonts w:ascii="Arial" w:hAnsi="Arial" w:cs="Arial"/>
              <w:sz w:val="24"/>
              <w:szCs w:val="24"/>
            </w:rPr>
            <w:fldChar w:fldCharType="end"/>
          </w:r>
        </w:sdtContent>
      </w:sdt>
      <w:r w:rsidR="006D5D7B" w:rsidRPr="00BD5D0F">
        <w:rPr>
          <w:rFonts w:ascii="Arial" w:hAnsi="Arial" w:cs="Arial"/>
          <w:sz w:val="24"/>
          <w:szCs w:val="24"/>
        </w:rPr>
        <w:t xml:space="preserve">. </w:t>
      </w:r>
    </w:p>
    <w:p w14:paraId="341E0D5C" w14:textId="50D4E2B3" w:rsidR="00975D70" w:rsidRPr="00BD5D0F" w:rsidRDefault="00975D70" w:rsidP="00BD5D0F">
      <w:pPr>
        <w:spacing w:line="360" w:lineRule="auto"/>
        <w:jc w:val="both"/>
        <w:rPr>
          <w:rFonts w:ascii="Arial" w:hAnsi="Arial" w:cs="Arial"/>
          <w:sz w:val="24"/>
          <w:szCs w:val="24"/>
        </w:rPr>
      </w:pPr>
      <w:r w:rsidRPr="00BD5D0F">
        <w:rPr>
          <w:rFonts w:ascii="Arial" w:hAnsi="Arial" w:cs="Arial"/>
          <w:sz w:val="24"/>
          <w:szCs w:val="24"/>
        </w:rPr>
        <w:t xml:space="preserve">They survey consisted of </w:t>
      </w:r>
      <w:r w:rsidR="00407337" w:rsidRPr="00BD5D0F">
        <w:rPr>
          <w:rFonts w:ascii="Arial" w:hAnsi="Arial" w:cs="Arial"/>
          <w:sz w:val="24"/>
          <w:szCs w:val="24"/>
        </w:rPr>
        <w:t xml:space="preserve">four demographic groups: gender, sexuality, age and occupation. </w:t>
      </w:r>
      <w:r w:rsidR="00B52C0A" w:rsidRPr="00BD5D0F">
        <w:rPr>
          <w:rFonts w:ascii="Arial" w:hAnsi="Arial" w:cs="Arial"/>
          <w:sz w:val="24"/>
          <w:szCs w:val="24"/>
        </w:rPr>
        <w:t>The survey was conducted in order to enable researchers to attribute the data collected to demographics. This is important due to a participant</w:t>
      </w:r>
      <w:r w:rsidR="00A35653" w:rsidRPr="00BD5D0F">
        <w:rPr>
          <w:rFonts w:ascii="Arial" w:hAnsi="Arial" w:cs="Arial"/>
          <w:sz w:val="24"/>
          <w:szCs w:val="24"/>
        </w:rPr>
        <w:t>’</w:t>
      </w:r>
      <w:r w:rsidR="00B52C0A" w:rsidRPr="00BD5D0F">
        <w:rPr>
          <w:rFonts w:ascii="Arial" w:hAnsi="Arial" w:cs="Arial"/>
          <w:sz w:val="24"/>
          <w:szCs w:val="24"/>
        </w:rPr>
        <w:t xml:space="preserve">s </w:t>
      </w:r>
      <w:r w:rsidR="00DC42B3" w:rsidRPr="00BD5D0F">
        <w:rPr>
          <w:rFonts w:ascii="Arial" w:hAnsi="Arial" w:cs="Arial"/>
          <w:sz w:val="24"/>
          <w:szCs w:val="24"/>
        </w:rPr>
        <w:t xml:space="preserve">view on gender could be correlated to their age, as knowledge of transgender identities </w:t>
      </w:r>
      <w:r w:rsidR="004125C3" w:rsidRPr="00BD5D0F">
        <w:rPr>
          <w:rFonts w:ascii="Arial" w:hAnsi="Arial" w:cs="Arial"/>
          <w:sz w:val="24"/>
          <w:szCs w:val="24"/>
        </w:rPr>
        <w:t>is more prominent in recent years. Furthermore, the research is on gendered marketing, therefore the gender of a participant will influence the data collected and this needs to be accounted for when analysing data.</w:t>
      </w:r>
    </w:p>
    <w:p w14:paraId="35878174" w14:textId="75789958"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The focus groups have been the selected method of research as they ha</w:t>
      </w:r>
      <w:r w:rsidR="0032502E" w:rsidRPr="00BD5D0F">
        <w:rPr>
          <w:rFonts w:ascii="Arial" w:hAnsi="Arial" w:cs="Arial"/>
          <w:sz w:val="24"/>
          <w:szCs w:val="24"/>
        </w:rPr>
        <w:t>ve</w:t>
      </w:r>
      <w:r w:rsidRPr="00BD5D0F">
        <w:rPr>
          <w:rFonts w:ascii="Arial" w:hAnsi="Arial" w:cs="Arial"/>
          <w:sz w:val="24"/>
          <w:szCs w:val="24"/>
        </w:rPr>
        <w:t xml:space="preserve"> been seen to help the participants to reflect on their answers in more depth due to the interaction between participants.</w:t>
      </w:r>
      <w:r w:rsidR="005614AC" w:rsidRPr="00BD5D0F">
        <w:rPr>
          <w:rFonts w:ascii="Arial" w:hAnsi="Arial" w:cs="Arial"/>
          <w:sz w:val="24"/>
          <w:szCs w:val="24"/>
        </w:rPr>
        <w:t xml:space="preserve"> </w:t>
      </w:r>
      <w:r w:rsidR="003608C7" w:rsidRPr="00BD5D0F">
        <w:rPr>
          <w:rFonts w:ascii="Arial" w:hAnsi="Arial" w:cs="Arial"/>
          <w:sz w:val="24"/>
          <w:szCs w:val="24"/>
        </w:rPr>
        <w:t xml:space="preserve">Interaction will </w:t>
      </w:r>
      <w:r w:rsidRPr="00BD5D0F">
        <w:rPr>
          <w:rFonts w:ascii="Arial" w:hAnsi="Arial" w:cs="Arial"/>
          <w:sz w:val="24"/>
          <w:szCs w:val="24"/>
        </w:rPr>
        <w:t xml:space="preserve"> The topics discussed within this dissertation are daily life events that are mainly subconscious, meaning that further reflection from participants will gain a better understating </w:t>
      </w:r>
      <w:r w:rsidR="006D5D7B" w:rsidRPr="00BD5D0F">
        <w:rPr>
          <w:rFonts w:ascii="Arial" w:hAnsi="Arial" w:cs="Arial"/>
          <w:sz w:val="24"/>
          <w:szCs w:val="24"/>
        </w:rPr>
        <w:t>o</w:t>
      </w:r>
      <w:r w:rsidRPr="00BD5D0F">
        <w:rPr>
          <w:rFonts w:ascii="Arial" w:hAnsi="Arial" w:cs="Arial"/>
          <w:sz w:val="24"/>
          <w:szCs w:val="24"/>
        </w:rPr>
        <w:t xml:space="preserve">f their views </w:t>
      </w:r>
      <w:sdt>
        <w:sdtPr>
          <w:rPr>
            <w:rFonts w:ascii="Arial" w:hAnsi="Arial" w:cs="Arial"/>
            <w:sz w:val="24"/>
            <w:szCs w:val="24"/>
          </w:rPr>
          <w:id w:val="-1947222761"/>
          <w:citation/>
        </w:sdtPr>
        <w:sdtContent>
          <w:r w:rsidRPr="00BD5D0F">
            <w:rPr>
              <w:rFonts w:ascii="Arial" w:hAnsi="Arial" w:cs="Arial"/>
              <w:sz w:val="24"/>
              <w:szCs w:val="24"/>
            </w:rPr>
            <w:fldChar w:fldCharType="begin"/>
          </w:r>
          <w:r w:rsidRPr="00BD5D0F">
            <w:rPr>
              <w:rFonts w:ascii="Arial" w:hAnsi="Arial" w:cs="Arial"/>
              <w:sz w:val="24"/>
              <w:szCs w:val="24"/>
            </w:rPr>
            <w:instrText xml:space="preserve"> CITATION DEM98 \l 2057 </w:instrText>
          </w:r>
          <w:r w:rsidRPr="00BD5D0F">
            <w:rPr>
              <w:rFonts w:ascii="Arial" w:hAnsi="Arial" w:cs="Arial"/>
              <w:sz w:val="24"/>
              <w:szCs w:val="24"/>
            </w:rPr>
            <w:fldChar w:fldCharType="separate"/>
          </w:r>
          <w:r w:rsidRPr="00BD5D0F">
            <w:rPr>
              <w:rFonts w:ascii="Arial" w:hAnsi="Arial" w:cs="Arial"/>
              <w:noProof/>
              <w:sz w:val="24"/>
              <w:szCs w:val="24"/>
            </w:rPr>
            <w:t>(Morrison, 1998)</w:t>
          </w:r>
          <w:r w:rsidRPr="00BD5D0F">
            <w:rPr>
              <w:rFonts w:ascii="Arial" w:hAnsi="Arial" w:cs="Arial"/>
              <w:sz w:val="24"/>
              <w:szCs w:val="24"/>
            </w:rPr>
            <w:fldChar w:fldCharType="end"/>
          </w:r>
        </w:sdtContent>
      </w:sdt>
      <w:r w:rsidRPr="00BD5D0F">
        <w:rPr>
          <w:rFonts w:ascii="Arial" w:hAnsi="Arial" w:cs="Arial"/>
          <w:sz w:val="24"/>
          <w:szCs w:val="24"/>
        </w:rPr>
        <w:t xml:space="preserve">. </w:t>
      </w:r>
    </w:p>
    <w:p w14:paraId="6706CA84" w14:textId="10DF4DB6" w:rsidR="003D0100" w:rsidRDefault="003D0100" w:rsidP="00BD5D0F">
      <w:pPr>
        <w:spacing w:line="360" w:lineRule="auto"/>
        <w:jc w:val="both"/>
        <w:rPr>
          <w:rFonts w:ascii="Arial" w:hAnsi="Arial" w:cs="Arial"/>
          <w:sz w:val="24"/>
          <w:szCs w:val="24"/>
        </w:rPr>
      </w:pPr>
      <w:r w:rsidRPr="00BD5D0F">
        <w:rPr>
          <w:rFonts w:ascii="Arial" w:hAnsi="Arial" w:cs="Arial"/>
          <w:sz w:val="24"/>
          <w:szCs w:val="24"/>
        </w:rPr>
        <w:lastRenderedPageBreak/>
        <w:t xml:space="preserve">In depth interviews have been the chosen method to collect more data in order to gain more knowledge about the discussions of the focus groups. This will allow the researcher to find common themes between both the focus groups, as well as having a deeper understanding of the </w:t>
      </w:r>
      <w:r w:rsidR="00BD5D0F" w:rsidRPr="00BD5D0F">
        <w:rPr>
          <w:rFonts w:ascii="Arial" w:hAnsi="Arial" w:cs="Arial"/>
          <w:sz w:val="24"/>
          <w:szCs w:val="24"/>
        </w:rPr>
        <w:t>participant’s</w:t>
      </w:r>
      <w:r w:rsidRPr="00BD5D0F">
        <w:rPr>
          <w:rFonts w:ascii="Arial" w:hAnsi="Arial" w:cs="Arial"/>
          <w:sz w:val="24"/>
          <w:szCs w:val="24"/>
        </w:rPr>
        <w:t xml:space="preserve"> answers </w:t>
      </w:r>
      <w:sdt>
        <w:sdtPr>
          <w:rPr>
            <w:rFonts w:ascii="Arial" w:hAnsi="Arial" w:cs="Arial"/>
            <w:sz w:val="24"/>
            <w:szCs w:val="24"/>
          </w:rPr>
          <w:id w:val="509187720"/>
          <w:citation/>
        </w:sdtPr>
        <w:sdtContent>
          <w:r w:rsidR="00BD5D0F" w:rsidRPr="00BD5D0F">
            <w:rPr>
              <w:rFonts w:ascii="Arial" w:hAnsi="Arial" w:cs="Arial"/>
              <w:sz w:val="24"/>
              <w:szCs w:val="24"/>
            </w:rPr>
            <w:fldChar w:fldCharType="begin"/>
          </w:r>
          <w:r w:rsidR="00BD5D0F" w:rsidRPr="00BD5D0F">
            <w:rPr>
              <w:rFonts w:ascii="Arial" w:hAnsi="Arial" w:cs="Arial"/>
              <w:sz w:val="24"/>
              <w:szCs w:val="24"/>
            </w:rPr>
            <w:instrText xml:space="preserve"> CITATION JCo09 \l 2057 </w:instrText>
          </w:r>
          <w:r w:rsidR="00BD5D0F" w:rsidRPr="00BD5D0F">
            <w:rPr>
              <w:rFonts w:ascii="Arial" w:hAnsi="Arial" w:cs="Arial"/>
              <w:sz w:val="24"/>
              <w:szCs w:val="24"/>
            </w:rPr>
            <w:fldChar w:fldCharType="separate"/>
          </w:r>
          <w:r w:rsidR="00BD5D0F" w:rsidRPr="00BD5D0F">
            <w:rPr>
              <w:rFonts w:ascii="Arial" w:hAnsi="Arial" w:cs="Arial"/>
              <w:noProof/>
              <w:sz w:val="24"/>
              <w:szCs w:val="24"/>
            </w:rPr>
            <w:t>(Hussey, 2009)</w:t>
          </w:r>
          <w:r w:rsidR="00BD5D0F" w:rsidRPr="00BD5D0F">
            <w:rPr>
              <w:rFonts w:ascii="Arial" w:hAnsi="Arial" w:cs="Arial"/>
              <w:sz w:val="24"/>
              <w:szCs w:val="24"/>
            </w:rPr>
            <w:fldChar w:fldCharType="end"/>
          </w:r>
        </w:sdtContent>
      </w:sdt>
      <w:r w:rsidR="00BD5D0F" w:rsidRPr="00BD5D0F">
        <w:rPr>
          <w:rFonts w:ascii="Arial" w:hAnsi="Arial" w:cs="Arial"/>
          <w:sz w:val="24"/>
          <w:szCs w:val="24"/>
        </w:rPr>
        <w:t>.</w:t>
      </w:r>
    </w:p>
    <w:p w14:paraId="6A26440A" w14:textId="77777777" w:rsidR="00A526AB" w:rsidRPr="00BD5D0F" w:rsidRDefault="00A526AB" w:rsidP="00BD5D0F">
      <w:pPr>
        <w:spacing w:line="360" w:lineRule="auto"/>
        <w:jc w:val="both"/>
        <w:rPr>
          <w:rFonts w:ascii="Arial" w:hAnsi="Arial" w:cs="Arial"/>
          <w:sz w:val="24"/>
          <w:szCs w:val="24"/>
        </w:rPr>
      </w:pPr>
    </w:p>
    <w:p w14:paraId="1D72E9A1" w14:textId="469489D7"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3.5 </w:t>
      </w:r>
      <w:r w:rsidR="005E3F14" w:rsidRPr="00BD5D0F">
        <w:rPr>
          <w:rFonts w:ascii="Arial" w:hAnsi="Arial" w:cs="Arial"/>
          <w:b/>
          <w:color w:val="auto"/>
          <w:u w:val="single"/>
        </w:rPr>
        <w:t>Collection and analysis</w:t>
      </w:r>
    </w:p>
    <w:p w14:paraId="5FDEDCF7" w14:textId="1E6F08F2" w:rsidR="00C131DB" w:rsidRDefault="005E3F14" w:rsidP="00BD5D0F">
      <w:pPr>
        <w:spacing w:line="360" w:lineRule="auto"/>
        <w:jc w:val="both"/>
        <w:rPr>
          <w:rFonts w:ascii="Arial" w:hAnsi="Arial" w:cs="Arial"/>
          <w:sz w:val="24"/>
          <w:szCs w:val="24"/>
        </w:rPr>
      </w:pPr>
      <w:r w:rsidRPr="00BD5D0F">
        <w:rPr>
          <w:rFonts w:ascii="Arial" w:hAnsi="Arial" w:cs="Arial"/>
          <w:sz w:val="24"/>
          <w:szCs w:val="24"/>
        </w:rPr>
        <w:t>The data collected will be qualitative data, no numerical data will be collected. Qualitative data has been suggested to be very information heavy and has a greater ability to capture people</w:t>
      </w:r>
      <w:r w:rsidR="00C131DB" w:rsidRPr="00BD5D0F">
        <w:rPr>
          <w:rFonts w:ascii="Arial" w:hAnsi="Arial" w:cs="Arial"/>
          <w:sz w:val="24"/>
          <w:szCs w:val="24"/>
        </w:rPr>
        <w:t>’</w:t>
      </w:r>
      <w:r w:rsidRPr="00BD5D0F">
        <w:rPr>
          <w:rFonts w:ascii="Arial" w:hAnsi="Arial" w:cs="Arial"/>
          <w:sz w:val="24"/>
          <w:szCs w:val="24"/>
        </w:rPr>
        <w:t>s true unfiltered emotions. This is due to quantitative measures being made up of mostly closed questions, whereas qualitative questions have open ended questions that promote free speech</w:t>
      </w:r>
      <w:r w:rsidR="00C131DB" w:rsidRPr="00BD5D0F">
        <w:rPr>
          <w:rFonts w:ascii="Arial" w:hAnsi="Arial" w:cs="Arial"/>
          <w:sz w:val="24"/>
          <w:szCs w:val="24"/>
        </w:rPr>
        <w:t xml:space="preserve"> (Collis &amp; Hussey, 2009)</w:t>
      </w:r>
      <w:r w:rsidRPr="00BD5D0F">
        <w:rPr>
          <w:rFonts w:ascii="Arial" w:hAnsi="Arial" w:cs="Arial"/>
          <w:sz w:val="24"/>
          <w:szCs w:val="24"/>
        </w:rPr>
        <w:t xml:space="preserve">. This method is appropriate to the research because of the nature of the study. </w:t>
      </w:r>
      <w:r w:rsidR="00C131DB" w:rsidRPr="00BD5D0F">
        <w:rPr>
          <w:rFonts w:ascii="Arial" w:hAnsi="Arial" w:cs="Arial"/>
          <w:sz w:val="24"/>
          <w:szCs w:val="24"/>
        </w:rPr>
        <w:t>Participant’s</w:t>
      </w:r>
      <w:r w:rsidRPr="00BD5D0F">
        <w:rPr>
          <w:rFonts w:ascii="Arial" w:hAnsi="Arial" w:cs="Arial"/>
          <w:sz w:val="24"/>
          <w:szCs w:val="24"/>
        </w:rPr>
        <w:t xml:space="preserve"> experiences and opinions of their experiences with gender and marketing will need to be captured in a raw element in order to truly understand the sentiment</w:t>
      </w:r>
      <w:r w:rsidR="00C131DB" w:rsidRPr="00BD5D0F">
        <w:rPr>
          <w:rFonts w:ascii="Arial" w:hAnsi="Arial" w:cs="Arial"/>
          <w:sz w:val="24"/>
          <w:szCs w:val="24"/>
        </w:rPr>
        <w:t xml:space="preserve"> </w:t>
      </w:r>
      <w:r w:rsidRPr="00BD5D0F">
        <w:rPr>
          <w:rFonts w:ascii="Arial" w:hAnsi="Arial" w:cs="Arial"/>
          <w:sz w:val="24"/>
          <w:szCs w:val="24"/>
        </w:rPr>
        <w:t xml:space="preserve"> </w:t>
      </w:r>
      <w:sdt>
        <w:sdtPr>
          <w:rPr>
            <w:rFonts w:ascii="Arial" w:hAnsi="Arial" w:cs="Arial"/>
            <w:sz w:val="24"/>
            <w:szCs w:val="24"/>
          </w:rPr>
          <w:id w:val="-818955976"/>
          <w:citation/>
        </w:sdtPr>
        <w:sdtContent>
          <w:r w:rsidR="00C131DB" w:rsidRPr="00BD5D0F">
            <w:rPr>
              <w:rFonts w:ascii="Arial" w:hAnsi="Arial" w:cs="Arial"/>
              <w:sz w:val="24"/>
              <w:szCs w:val="24"/>
            </w:rPr>
            <w:fldChar w:fldCharType="begin"/>
          </w:r>
          <w:r w:rsidR="00C131DB" w:rsidRPr="00BD5D0F">
            <w:rPr>
              <w:rFonts w:ascii="Arial" w:hAnsi="Arial" w:cs="Arial"/>
              <w:sz w:val="24"/>
              <w:szCs w:val="24"/>
            </w:rPr>
            <w:instrText xml:space="preserve"> CITATION Tay15 \l 2057 </w:instrText>
          </w:r>
          <w:r w:rsidR="00C131DB" w:rsidRPr="00BD5D0F">
            <w:rPr>
              <w:rFonts w:ascii="Arial" w:hAnsi="Arial" w:cs="Arial"/>
              <w:sz w:val="24"/>
              <w:szCs w:val="24"/>
            </w:rPr>
            <w:fldChar w:fldCharType="separate"/>
          </w:r>
          <w:r w:rsidR="00C131DB" w:rsidRPr="00BD5D0F">
            <w:rPr>
              <w:rFonts w:ascii="Arial" w:hAnsi="Arial" w:cs="Arial"/>
              <w:noProof/>
              <w:sz w:val="24"/>
              <w:szCs w:val="24"/>
            </w:rPr>
            <w:t>(Taylor, et al., 2015)</w:t>
          </w:r>
          <w:r w:rsidR="00C131DB" w:rsidRPr="00BD5D0F">
            <w:rPr>
              <w:rFonts w:ascii="Arial" w:hAnsi="Arial" w:cs="Arial"/>
              <w:sz w:val="24"/>
              <w:szCs w:val="24"/>
            </w:rPr>
            <w:fldChar w:fldCharType="end"/>
          </w:r>
        </w:sdtContent>
      </w:sdt>
      <w:r w:rsidR="00C131DB" w:rsidRPr="00BD5D0F">
        <w:rPr>
          <w:rFonts w:ascii="Arial" w:hAnsi="Arial" w:cs="Arial"/>
          <w:sz w:val="24"/>
          <w:szCs w:val="24"/>
        </w:rPr>
        <w:t>.</w:t>
      </w:r>
    </w:p>
    <w:p w14:paraId="67CA7BAF" w14:textId="77777777" w:rsidR="00A526AB" w:rsidRPr="00BD5D0F" w:rsidRDefault="00A526AB" w:rsidP="00BD5D0F">
      <w:pPr>
        <w:spacing w:line="360" w:lineRule="auto"/>
        <w:jc w:val="both"/>
        <w:rPr>
          <w:rFonts w:ascii="Arial" w:hAnsi="Arial" w:cs="Arial"/>
          <w:sz w:val="24"/>
          <w:szCs w:val="24"/>
        </w:rPr>
      </w:pPr>
    </w:p>
    <w:p w14:paraId="3E052C2A" w14:textId="291F35AA"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3.6 </w:t>
      </w:r>
      <w:r w:rsidR="005E3F14" w:rsidRPr="00BD5D0F">
        <w:rPr>
          <w:rFonts w:ascii="Arial" w:hAnsi="Arial" w:cs="Arial"/>
          <w:b/>
          <w:color w:val="auto"/>
          <w:u w:val="single"/>
        </w:rPr>
        <w:t>Focus Group Design</w:t>
      </w:r>
    </w:p>
    <w:p w14:paraId="677C2FB5" w14:textId="615EAED4"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focus groups will consist of a small group of participants gathering together with the researcher. There will be two focus groups, one group with no specific criteria, and one focus group consisting of people who identify as LGBT+. This will allow the researcher to gain diversity within the research, specifically diversity within the gender of the participants. The groups of participants will answer questions and take part in activities in order for the researcher to gather information. This is a good form of data collection because focus groups have been shown to be a useful way to obtain detail rich information about a groups personal feelings and opinions. Focus groups also save time in comparison to interviewing as the questions do not have to be repeated to every participant. They also allow the researcher to gain clarification on the information given as they allow more interaction between participants. This can allow them to speak freely rather than being concise, as they may be in a questionnaire, which can give the researcher more information which can led to better results for the research.  </w:t>
      </w:r>
    </w:p>
    <w:p w14:paraId="0865DC5A" w14:textId="7ECB9B45" w:rsidR="00A857CB" w:rsidRPr="00BD5D0F" w:rsidRDefault="00A857CB" w:rsidP="00BD5D0F">
      <w:pPr>
        <w:spacing w:line="360" w:lineRule="auto"/>
        <w:jc w:val="both"/>
        <w:rPr>
          <w:rFonts w:ascii="Arial" w:hAnsi="Arial" w:cs="Arial"/>
          <w:sz w:val="24"/>
          <w:szCs w:val="24"/>
        </w:rPr>
      </w:pPr>
    </w:p>
    <w:p w14:paraId="223F148A" w14:textId="60D60ABB"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3.7 </w:t>
      </w:r>
      <w:r w:rsidR="005E3F14" w:rsidRPr="00BD5D0F">
        <w:rPr>
          <w:rFonts w:ascii="Arial" w:hAnsi="Arial" w:cs="Arial"/>
          <w:b/>
          <w:color w:val="auto"/>
          <w:u w:val="single"/>
        </w:rPr>
        <w:t>Pilot Study</w:t>
      </w:r>
    </w:p>
    <w:p w14:paraId="3FE999D8" w14:textId="7AFE4BE2" w:rsidR="008F08A5"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A pilot study was conducted to ensure that the questions were clear and understandable. </w:t>
      </w:r>
      <w:r w:rsidR="008F08A5" w:rsidRPr="00BD5D0F">
        <w:rPr>
          <w:rFonts w:ascii="Arial" w:hAnsi="Arial" w:cs="Arial"/>
          <w:sz w:val="24"/>
          <w:szCs w:val="24"/>
        </w:rPr>
        <w:t xml:space="preserve">This will allow the researcher to make changes within the </w:t>
      </w:r>
      <w:r w:rsidR="007D4017" w:rsidRPr="00BD5D0F">
        <w:rPr>
          <w:rFonts w:ascii="Arial" w:hAnsi="Arial" w:cs="Arial"/>
          <w:sz w:val="24"/>
          <w:szCs w:val="24"/>
        </w:rPr>
        <w:t xml:space="preserve">research questions which can increase </w:t>
      </w:r>
      <w:r w:rsidR="00D3732A" w:rsidRPr="00BD5D0F">
        <w:rPr>
          <w:rFonts w:ascii="Arial" w:hAnsi="Arial" w:cs="Arial"/>
          <w:sz w:val="24"/>
          <w:szCs w:val="24"/>
        </w:rPr>
        <w:t xml:space="preserve">the reliability of the research </w:t>
      </w:r>
      <w:sdt>
        <w:sdtPr>
          <w:rPr>
            <w:rFonts w:ascii="Arial" w:hAnsi="Arial" w:cs="Arial"/>
            <w:sz w:val="24"/>
            <w:szCs w:val="24"/>
          </w:rPr>
          <w:id w:val="673927774"/>
          <w:citation/>
        </w:sdtPr>
        <w:sdtContent>
          <w:r w:rsidR="009E3249" w:rsidRPr="00BD5D0F">
            <w:rPr>
              <w:rFonts w:ascii="Arial" w:hAnsi="Arial" w:cs="Arial"/>
              <w:sz w:val="24"/>
              <w:szCs w:val="24"/>
            </w:rPr>
            <w:fldChar w:fldCharType="begin"/>
          </w:r>
          <w:r w:rsidR="009E3249" w:rsidRPr="00BD5D0F">
            <w:rPr>
              <w:rFonts w:ascii="Arial" w:hAnsi="Arial" w:cs="Arial"/>
              <w:sz w:val="24"/>
              <w:szCs w:val="24"/>
            </w:rPr>
            <w:instrText xml:space="preserve"> CITATION JWich \l 2057 </w:instrText>
          </w:r>
          <w:r w:rsidR="009E3249" w:rsidRPr="00BD5D0F">
            <w:rPr>
              <w:rFonts w:ascii="Arial" w:hAnsi="Arial" w:cs="Arial"/>
              <w:sz w:val="24"/>
              <w:szCs w:val="24"/>
            </w:rPr>
            <w:fldChar w:fldCharType="separate"/>
          </w:r>
          <w:r w:rsidR="009E3249" w:rsidRPr="00BD5D0F">
            <w:rPr>
              <w:rFonts w:ascii="Arial" w:hAnsi="Arial" w:cs="Arial"/>
              <w:noProof/>
              <w:sz w:val="24"/>
              <w:szCs w:val="24"/>
            </w:rPr>
            <w:t>(Wilson, 2010)</w:t>
          </w:r>
          <w:r w:rsidR="009E3249" w:rsidRPr="00BD5D0F">
            <w:rPr>
              <w:rFonts w:ascii="Arial" w:hAnsi="Arial" w:cs="Arial"/>
              <w:sz w:val="24"/>
              <w:szCs w:val="24"/>
            </w:rPr>
            <w:fldChar w:fldCharType="end"/>
          </w:r>
        </w:sdtContent>
      </w:sdt>
      <w:r w:rsidR="009E3249" w:rsidRPr="00BD5D0F">
        <w:rPr>
          <w:rFonts w:ascii="Arial" w:hAnsi="Arial" w:cs="Arial"/>
          <w:sz w:val="24"/>
          <w:szCs w:val="24"/>
        </w:rPr>
        <w:t xml:space="preserve">. </w:t>
      </w:r>
    </w:p>
    <w:p w14:paraId="343FD92E" w14:textId="48B6ED01" w:rsidR="00446D31" w:rsidRPr="00BD5D0F" w:rsidRDefault="00446D31" w:rsidP="00BD5D0F">
      <w:pPr>
        <w:spacing w:line="360" w:lineRule="auto"/>
        <w:jc w:val="both"/>
        <w:rPr>
          <w:rFonts w:ascii="Arial" w:hAnsi="Arial" w:cs="Arial"/>
          <w:sz w:val="24"/>
          <w:szCs w:val="24"/>
        </w:rPr>
      </w:pPr>
      <w:r w:rsidRPr="00BD5D0F">
        <w:rPr>
          <w:rFonts w:ascii="Arial" w:hAnsi="Arial" w:cs="Arial"/>
          <w:sz w:val="24"/>
          <w:szCs w:val="24"/>
        </w:rPr>
        <w:t xml:space="preserve">It will also give the researcher an understanding </w:t>
      </w:r>
      <w:r w:rsidR="0087600A" w:rsidRPr="00BD5D0F">
        <w:rPr>
          <w:rFonts w:ascii="Arial" w:hAnsi="Arial" w:cs="Arial"/>
          <w:sz w:val="24"/>
          <w:szCs w:val="24"/>
        </w:rPr>
        <w:t xml:space="preserve">of how long the </w:t>
      </w:r>
      <w:r w:rsidR="00F8182B" w:rsidRPr="00BD5D0F">
        <w:rPr>
          <w:rFonts w:ascii="Arial" w:hAnsi="Arial" w:cs="Arial"/>
          <w:sz w:val="24"/>
          <w:szCs w:val="24"/>
        </w:rPr>
        <w:t>focus groups will take</w:t>
      </w:r>
      <w:r w:rsidR="00916F97" w:rsidRPr="00BD5D0F">
        <w:rPr>
          <w:rFonts w:ascii="Arial" w:hAnsi="Arial" w:cs="Arial"/>
          <w:sz w:val="24"/>
          <w:szCs w:val="24"/>
        </w:rPr>
        <w:t xml:space="preserve">, allowing the participants to put ample time aside to take part </w:t>
      </w:r>
      <w:sdt>
        <w:sdtPr>
          <w:rPr>
            <w:rFonts w:ascii="Arial" w:hAnsi="Arial" w:cs="Arial"/>
            <w:sz w:val="24"/>
            <w:szCs w:val="24"/>
          </w:rPr>
          <w:id w:val="-1264224558"/>
          <w:citation/>
        </w:sdtPr>
        <w:sdtContent>
          <w:r w:rsidR="00916F97" w:rsidRPr="00BD5D0F">
            <w:rPr>
              <w:rFonts w:ascii="Arial" w:hAnsi="Arial" w:cs="Arial"/>
              <w:sz w:val="24"/>
              <w:szCs w:val="24"/>
            </w:rPr>
            <w:fldChar w:fldCharType="begin"/>
          </w:r>
          <w:r w:rsidR="00916F97" w:rsidRPr="00BD5D0F">
            <w:rPr>
              <w:rFonts w:ascii="Arial" w:hAnsi="Arial" w:cs="Arial"/>
              <w:sz w:val="24"/>
              <w:szCs w:val="24"/>
            </w:rPr>
            <w:instrText xml:space="preserve"> CITATION CHa05 \l 2057 </w:instrText>
          </w:r>
          <w:r w:rsidR="00916F97" w:rsidRPr="00BD5D0F">
            <w:rPr>
              <w:rFonts w:ascii="Arial" w:hAnsi="Arial" w:cs="Arial"/>
              <w:sz w:val="24"/>
              <w:szCs w:val="24"/>
            </w:rPr>
            <w:fldChar w:fldCharType="separate"/>
          </w:r>
          <w:r w:rsidR="00916F97" w:rsidRPr="00BD5D0F">
            <w:rPr>
              <w:rFonts w:ascii="Arial" w:hAnsi="Arial" w:cs="Arial"/>
              <w:noProof/>
              <w:sz w:val="24"/>
              <w:szCs w:val="24"/>
            </w:rPr>
            <w:t>(Hart, 2005)</w:t>
          </w:r>
          <w:r w:rsidR="00916F97" w:rsidRPr="00BD5D0F">
            <w:rPr>
              <w:rFonts w:ascii="Arial" w:hAnsi="Arial" w:cs="Arial"/>
              <w:sz w:val="24"/>
              <w:szCs w:val="24"/>
            </w:rPr>
            <w:fldChar w:fldCharType="end"/>
          </w:r>
        </w:sdtContent>
      </w:sdt>
      <w:r w:rsidR="00916F97" w:rsidRPr="00BD5D0F">
        <w:rPr>
          <w:rFonts w:ascii="Arial" w:hAnsi="Arial" w:cs="Arial"/>
          <w:sz w:val="24"/>
          <w:szCs w:val="24"/>
        </w:rPr>
        <w:t xml:space="preserve">. </w:t>
      </w:r>
    </w:p>
    <w:p w14:paraId="7C3A09F5" w14:textId="0B0AB05D" w:rsidR="009564AC" w:rsidRDefault="009564AC" w:rsidP="00BD5D0F">
      <w:pPr>
        <w:spacing w:line="360" w:lineRule="auto"/>
        <w:jc w:val="both"/>
        <w:rPr>
          <w:rFonts w:ascii="Arial" w:hAnsi="Arial" w:cs="Arial"/>
          <w:sz w:val="24"/>
          <w:szCs w:val="24"/>
        </w:rPr>
      </w:pPr>
      <w:r w:rsidRPr="00BD5D0F">
        <w:rPr>
          <w:rFonts w:ascii="Arial" w:hAnsi="Arial" w:cs="Arial"/>
          <w:sz w:val="24"/>
          <w:szCs w:val="24"/>
        </w:rPr>
        <w:t>One focus group was conducted prior to the research, consisting of 5</w:t>
      </w:r>
      <w:r w:rsidR="00D05E73" w:rsidRPr="00BD5D0F">
        <w:rPr>
          <w:rFonts w:ascii="Arial" w:hAnsi="Arial" w:cs="Arial"/>
          <w:sz w:val="24"/>
          <w:szCs w:val="24"/>
        </w:rPr>
        <w:t xml:space="preserve"> friends of the researcher. They were asked to </w:t>
      </w:r>
      <w:r w:rsidR="0032173D" w:rsidRPr="00BD5D0F">
        <w:rPr>
          <w:rFonts w:ascii="Arial" w:hAnsi="Arial" w:cs="Arial"/>
          <w:sz w:val="24"/>
          <w:szCs w:val="24"/>
        </w:rPr>
        <w:t>take not</w:t>
      </w:r>
      <w:r w:rsidR="00844784" w:rsidRPr="00BD5D0F">
        <w:rPr>
          <w:rFonts w:ascii="Arial" w:hAnsi="Arial" w:cs="Arial"/>
          <w:sz w:val="24"/>
          <w:szCs w:val="24"/>
        </w:rPr>
        <w:t>e</w:t>
      </w:r>
      <w:r w:rsidR="0032173D" w:rsidRPr="00BD5D0F">
        <w:rPr>
          <w:rFonts w:ascii="Arial" w:hAnsi="Arial" w:cs="Arial"/>
          <w:sz w:val="24"/>
          <w:szCs w:val="24"/>
        </w:rPr>
        <w:t xml:space="preserve"> of any issues within the research questions</w:t>
      </w:r>
      <w:r w:rsidR="00844784" w:rsidRPr="00BD5D0F">
        <w:rPr>
          <w:rFonts w:ascii="Arial" w:hAnsi="Arial" w:cs="Arial"/>
          <w:sz w:val="24"/>
          <w:szCs w:val="24"/>
        </w:rPr>
        <w:t xml:space="preserve"> which allowed the researcher to change any discrepancies. </w:t>
      </w:r>
      <w:r w:rsidR="006C3507" w:rsidRPr="00BD5D0F">
        <w:rPr>
          <w:rFonts w:ascii="Arial" w:hAnsi="Arial" w:cs="Arial"/>
          <w:sz w:val="24"/>
          <w:szCs w:val="24"/>
        </w:rPr>
        <w:t xml:space="preserve">There were issues with the wording of </w:t>
      </w:r>
      <w:r w:rsidR="00520493" w:rsidRPr="00BD5D0F">
        <w:rPr>
          <w:rFonts w:ascii="Arial" w:hAnsi="Arial" w:cs="Arial"/>
          <w:sz w:val="24"/>
          <w:szCs w:val="24"/>
        </w:rPr>
        <w:t>one of the questions as participants struggled to understand what was being asked. This was rectified</w:t>
      </w:r>
      <w:r w:rsidR="00A46100" w:rsidRPr="00BD5D0F">
        <w:rPr>
          <w:rFonts w:ascii="Arial" w:hAnsi="Arial" w:cs="Arial"/>
          <w:sz w:val="24"/>
          <w:szCs w:val="24"/>
        </w:rPr>
        <w:t xml:space="preserve"> for the research,</w:t>
      </w:r>
      <w:r w:rsidR="00182593" w:rsidRPr="00BD5D0F">
        <w:rPr>
          <w:rFonts w:ascii="Arial" w:hAnsi="Arial" w:cs="Arial"/>
          <w:sz w:val="24"/>
          <w:szCs w:val="24"/>
        </w:rPr>
        <w:t xml:space="preserve"> improving the quality of data that the research will find. </w:t>
      </w:r>
    </w:p>
    <w:p w14:paraId="100AC329" w14:textId="77777777" w:rsidR="00A526AB" w:rsidRPr="00BD5D0F" w:rsidRDefault="00A526AB" w:rsidP="00BD5D0F">
      <w:pPr>
        <w:spacing w:line="360" w:lineRule="auto"/>
        <w:jc w:val="both"/>
        <w:rPr>
          <w:rFonts w:ascii="Arial" w:hAnsi="Arial" w:cs="Arial"/>
          <w:sz w:val="24"/>
          <w:szCs w:val="24"/>
        </w:rPr>
      </w:pPr>
    </w:p>
    <w:p w14:paraId="4C3180A1" w14:textId="2473AF3F"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3.8 </w:t>
      </w:r>
      <w:r w:rsidR="005E3F14" w:rsidRPr="00BD5D0F">
        <w:rPr>
          <w:rFonts w:ascii="Arial" w:hAnsi="Arial" w:cs="Arial"/>
          <w:b/>
          <w:color w:val="auto"/>
          <w:u w:val="single"/>
        </w:rPr>
        <w:t>Analysis</w:t>
      </w:r>
    </w:p>
    <w:p w14:paraId="5177EBE8" w14:textId="000C7F3A" w:rsidR="005E3F14"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Data will be analysed by using a thematic approach; this has been defined as </w:t>
      </w:r>
      <w:r w:rsidRPr="00BD5D0F">
        <w:rPr>
          <w:rFonts w:ascii="Arial" w:hAnsi="Arial" w:cs="Arial"/>
          <w:i/>
          <w:sz w:val="24"/>
          <w:szCs w:val="24"/>
        </w:rPr>
        <w:t xml:space="preserve">“a method for identifying, analysing and reporting patterns within data” </w:t>
      </w:r>
      <w:sdt>
        <w:sdtPr>
          <w:rPr>
            <w:rFonts w:ascii="Arial" w:hAnsi="Arial" w:cs="Arial"/>
            <w:i/>
            <w:sz w:val="24"/>
            <w:szCs w:val="24"/>
          </w:rPr>
          <w:id w:val="1691873941"/>
          <w:citation/>
        </w:sdtPr>
        <w:sdtContent>
          <w:r w:rsidRPr="00BD5D0F">
            <w:rPr>
              <w:rFonts w:ascii="Arial" w:hAnsi="Arial" w:cs="Arial"/>
              <w:i/>
              <w:sz w:val="24"/>
              <w:szCs w:val="24"/>
            </w:rPr>
            <w:fldChar w:fldCharType="begin"/>
          </w:r>
          <w:r w:rsidRPr="00BD5D0F">
            <w:rPr>
              <w:rFonts w:ascii="Arial" w:hAnsi="Arial" w:cs="Arial"/>
              <w:i/>
              <w:sz w:val="24"/>
              <w:szCs w:val="24"/>
            </w:rPr>
            <w:instrText xml:space="preserve"> CITATION Vir06 \l 2057 </w:instrText>
          </w:r>
          <w:r w:rsidRPr="00BD5D0F">
            <w:rPr>
              <w:rFonts w:ascii="Arial" w:hAnsi="Arial" w:cs="Arial"/>
              <w:i/>
              <w:sz w:val="24"/>
              <w:szCs w:val="24"/>
            </w:rPr>
            <w:fldChar w:fldCharType="separate"/>
          </w:r>
          <w:r w:rsidRPr="00BD5D0F">
            <w:rPr>
              <w:rFonts w:ascii="Arial" w:hAnsi="Arial" w:cs="Arial"/>
              <w:noProof/>
              <w:sz w:val="24"/>
              <w:szCs w:val="24"/>
            </w:rPr>
            <w:t>(Clarke, 2006)</w:t>
          </w:r>
          <w:r w:rsidRPr="00BD5D0F">
            <w:rPr>
              <w:rFonts w:ascii="Arial" w:hAnsi="Arial" w:cs="Arial"/>
              <w:i/>
              <w:sz w:val="24"/>
              <w:szCs w:val="24"/>
            </w:rPr>
            <w:fldChar w:fldCharType="end"/>
          </w:r>
        </w:sdtContent>
      </w:sdt>
      <w:r w:rsidRPr="00BD5D0F">
        <w:rPr>
          <w:rFonts w:ascii="Arial" w:hAnsi="Arial" w:cs="Arial"/>
          <w:i/>
          <w:sz w:val="24"/>
          <w:szCs w:val="24"/>
        </w:rPr>
        <w:t xml:space="preserve">. </w:t>
      </w:r>
      <w:r w:rsidRPr="00BD5D0F">
        <w:rPr>
          <w:rFonts w:ascii="Arial" w:hAnsi="Arial" w:cs="Arial"/>
          <w:sz w:val="24"/>
          <w:szCs w:val="24"/>
        </w:rPr>
        <w:t>Themes will be identified within the data collec</w:t>
      </w:r>
      <w:r w:rsidR="002C16AD" w:rsidRPr="00BD5D0F">
        <w:rPr>
          <w:rFonts w:ascii="Arial" w:hAnsi="Arial" w:cs="Arial"/>
          <w:sz w:val="24"/>
          <w:szCs w:val="24"/>
        </w:rPr>
        <w:t>ted through the focus groups</w:t>
      </w:r>
      <w:r w:rsidRPr="00BD5D0F">
        <w:rPr>
          <w:rFonts w:ascii="Arial" w:hAnsi="Arial" w:cs="Arial"/>
          <w:sz w:val="24"/>
          <w:szCs w:val="24"/>
        </w:rPr>
        <w:t xml:space="preserve">. These themes will be identified by firstly grouping individual statements into common themes, then analysing which of the themes are spoken about more often. The themes will also need to be analysed to see if some themes are umbrellas for other mentioned themes, such as an umbrella theme of “upbringing” can have other smaller themes within it. The themes found will then be analysed in order to </w:t>
      </w:r>
      <w:r w:rsidR="00A857CB" w:rsidRPr="00BD5D0F">
        <w:rPr>
          <w:rFonts w:ascii="Arial" w:hAnsi="Arial" w:cs="Arial"/>
          <w:sz w:val="24"/>
          <w:szCs w:val="24"/>
        </w:rPr>
        <w:t xml:space="preserve">explain the research question. </w:t>
      </w:r>
    </w:p>
    <w:p w14:paraId="1F4D1BA7" w14:textId="77777777" w:rsidR="00A526AB" w:rsidRPr="00BD5D0F" w:rsidRDefault="00A526AB" w:rsidP="00BD5D0F">
      <w:pPr>
        <w:spacing w:line="360" w:lineRule="auto"/>
        <w:jc w:val="both"/>
        <w:rPr>
          <w:rFonts w:ascii="Arial" w:hAnsi="Arial" w:cs="Arial"/>
          <w:sz w:val="24"/>
          <w:szCs w:val="24"/>
        </w:rPr>
      </w:pPr>
    </w:p>
    <w:p w14:paraId="00A1F1CF" w14:textId="5B345251"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3.9 </w:t>
      </w:r>
      <w:r w:rsidR="005E3F14" w:rsidRPr="00BD5D0F">
        <w:rPr>
          <w:rFonts w:ascii="Arial" w:hAnsi="Arial" w:cs="Arial"/>
          <w:b/>
          <w:color w:val="auto"/>
          <w:u w:val="single"/>
        </w:rPr>
        <w:t>Sampling</w:t>
      </w:r>
    </w:p>
    <w:p w14:paraId="5FC65376" w14:textId="51F3D93A"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The participants were chosen through a volunteer process, mainly through contacts within The University of Wales Trinity Saint David (UWTSD). For one of the focus groups there was no specific criteria for the participants to meet. This allowed a wide demographic of people to participate. Several societies were contacted in order to </w:t>
      </w:r>
      <w:r w:rsidRPr="00BD5D0F">
        <w:rPr>
          <w:rFonts w:ascii="Arial" w:hAnsi="Arial" w:cs="Arial"/>
          <w:sz w:val="24"/>
          <w:szCs w:val="24"/>
        </w:rPr>
        <w:lastRenderedPageBreak/>
        <w:t xml:space="preserve">advertise the research and collect participants; society members were told to email the researcher in regard to their interest in the research. For the second focus group participants had to identify as LGBT+; the LGBT+ society within UWTSD were contacted to collect participants. They were told to contact the researcher if they were interested in taking part in the research. </w:t>
      </w:r>
    </w:p>
    <w:p w14:paraId="0A4EB3D4" w14:textId="7429C827" w:rsidR="009118EE" w:rsidRDefault="001B6204" w:rsidP="00BD5D0F">
      <w:pPr>
        <w:spacing w:line="360" w:lineRule="auto"/>
        <w:jc w:val="both"/>
        <w:rPr>
          <w:rFonts w:ascii="Arial" w:hAnsi="Arial" w:cs="Arial"/>
          <w:sz w:val="24"/>
          <w:szCs w:val="24"/>
        </w:rPr>
      </w:pPr>
      <w:r w:rsidRPr="00BD5D0F">
        <w:rPr>
          <w:rFonts w:ascii="Arial" w:hAnsi="Arial" w:cs="Arial"/>
          <w:sz w:val="24"/>
          <w:szCs w:val="24"/>
        </w:rPr>
        <w:t>Using random sampling</w:t>
      </w:r>
      <w:r w:rsidR="00C87DE4" w:rsidRPr="00BD5D0F">
        <w:rPr>
          <w:rFonts w:ascii="Arial" w:hAnsi="Arial" w:cs="Arial"/>
          <w:sz w:val="24"/>
          <w:szCs w:val="24"/>
        </w:rPr>
        <w:t xml:space="preserve"> allows for minimum amount of sampling compared to other sampling methods such as </w:t>
      </w:r>
      <w:r w:rsidR="009E271C" w:rsidRPr="00BD5D0F">
        <w:rPr>
          <w:rFonts w:ascii="Arial" w:hAnsi="Arial" w:cs="Arial"/>
          <w:sz w:val="24"/>
          <w:szCs w:val="24"/>
        </w:rPr>
        <w:t>volunteer sampling.</w:t>
      </w:r>
      <w:r w:rsidR="001D146C" w:rsidRPr="00BD5D0F">
        <w:rPr>
          <w:rFonts w:ascii="Arial" w:hAnsi="Arial" w:cs="Arial"/>
          <w:sz w:val="24"/>
          <w:szCs w:val="24"/>
        </w:rPr>
        <w:t xml:space="preserve"> </w:t>
      </w:r>
      <w:r w:rsidR="002740CF" w:rsidRPr="00BD5D0F">
        <w:rPr>
          <w:rFonts w:ascii="Arial" w:hAnsi="Arial" w:cs="Arial"/>
          <w:sz w:val="24"/>
          <w:szCs w:val="24"/>
        </w:rPr>
        <w:t xml:space="preserve">Random sampling was </w:t>
      </w:r>
      <w:r w:rsidR="008A6D29" w:rsidRPr="00BD5D0F">
        <w:rPr>
          <w:rFonts w:ascii="Arial" w:hAnsi="Arial" w:cs="Arial"/>
          <w:sz w:val="24"/>
          <w:szCs w:val="24"/>
        </w:rPr>
        <w:t xml:space="preserve">selected in order to minimise sampling bias, this is reduced due to the researcher not being able to influence who is in the focus group. By having random </w:t>
      </w:r>
      <w:r w:rsidR="00D83C1E" w:rsidRPr="00BD5D0F">
        <w:rPr>
          <w:rFonts w:ascii="Arial" w:hAnsi="Arial" w:cs="Arial"/>
          <w:sz w:val="24"/>
          <w:szCs w:val="24"/>
        </w:rPr>
        <w:t>sampling,</w:t>
      </w:r>
      <w:r w:rsidR="008A6D29" w:rsidRPr="00BD5D0F">
        <w:rPr>
          <w:rFonts w:ascii="Arial" w:hAnsi="Arial" w:cs="Arial"/>
          <w:sz w:val="24"/>
          <w:szCs w:val="24"/>
        </w:rPr>
        <w:t xml:space="preserve"> it also meant that the participant pool was </w:t>
      </w:r>
      <w:r w:rsidR="00D83C1E" w:rsidRPr="00BD5D0F">
        <w:rPr>
          <w:rFonts w:ascii="Arial" w:hAnsi="Arial" w:cs="Arial"/>
          <w:sz w:val="24"/>
          <w:szCs w:val="24"/>
        </w:rPr>
        <w:t>larger than with other types of sampling as the demographics needed are not as</w:t>
      </w:r>
      <w:r w:rsidR="00143F0A" w:rsidRPr="00BD5D0F">
        <w:rPr>
          <w:rFonts w:ascii="Arial" w:hAnsi="Arial" w:cs="Arial"/>
          <w:sz w:val="24"/>
          <w:szCs w:val="24"/>
        </w:rPr>
        <w:t xml:space="preserve">s specific </w:t>
      </w:r>
      <w:sdt>
        <w:sdtPr>
          <w:rPr>
            <w:rFonts w:ascii="Arial" w:hAnsi="Arial" w:cs="Arial"/>
            <w:sz w:val="24"/>
            <w:szCs w:val="24"/>
          </w:rPr>
          <w:id w:val="856155864"/>
          <w:citation/>
        </w:sdtPr>
        <w:sdtContent>
          <w:r w:rsidR="00B14976" w:rsidRPr="00BD5D0F">
            <w:rPr>
              <w:rFonts w:ascii="Arial" w:hAnsi="Arial" w:cs="Arial"/>
              <w:sz w:val="24"/>
              <w:szCs w:val="24"/>
            </w:rPr>
            <w:fldChar w:fldCharType="begin"/>
          </w:r>
          <w:r w:rsidR="00B14976" w:rsidRPr="00BD5D0F">
            <w:rPr>
              <w:rFonts w:ascii="Arial" w:hAnsi="Arial" w:cs="Arial"/>
              <w:sz w:val="24"/>
              <w:szCs w:val="24"/>
            </w:rPr>
            <w:instrText xml:space="preserve"> CITATION Sau12 \l 2057 </w:instrText>
          </w:r>
          <w:r w:rsidR="00B14976" w:rsidRPr="00BD5D0F">
            <w:rPr>
              <w:rFonts w:ascii="Arial" w:hAnsi="Arial" w:cs="Arial"/>
              <w:sz w:val="24"/>
              <w:szCs w:val="24"/>
            </w:rPr>
            <w:fldChar w:fldCharType="separate"/>
          </w:r>
          <w:r w:rsidR="00B14976" w:rsidRPr="00BD5D0F">
            <w:rPr>
              <w:rFonts w:ascii="Arial" w:hAnsi="Arial" w:cs="Arial"/>
              <w:noProof/>
              <w:sz w:val="24"/>
              <w:szCs w:val="24"/>
            </w:rPr>
            <w:t>(Saunders, 2012)</w:t>
          </w:r>
          <w:r w:rsidR="00B14976" w:rsidRPr="00BD5D0F">
            <w:rPr>
              <w:rFonts w:ascii="Arial" w:hAnsi="Arial" w:cs="Arial"/>
              <w:sz w:val="24"/>
              <w:szCs w:val="24"/>
            </w:rPr>
            <w:fldChar w:fldCharType="end"/>
          </w:r>
        </w:sdtContent>
      </w:sdt>
      <w:r w:rsidR="00456FDB" w:rsidRPr="00BD5D0F">
        <w:rPr>
          <w:rFonts w:ascii="Arial" w:hAnsi="Arial" w:cs="Arial"/>
          <w:sz w:val="24"/>
          <w:szCs w:val="24"/>
        </w:rPr>
        <w:t>.</w:t>
      </w:r>
    </w:p>
    <w:p w14:paraId="511AC8A0" w14:textId="77777777" w:rsidR="00A526AB" w:rsidRPr="00BD5D0F" w:rsidRDefault="00A526AB" w:rsidP="00BD5D0F">
      <w:pPr>
        <w:spacing w:line="360" w:lineRule="auto"/>
        <w:jc w:val="both"/>
        <w:rPr>
          <w:rFonts w:ascii="Arial" w:hAnsi="Arial" w:cs="Arial"/>
          <w:sz w:val="24"/>
          <w:szCs w:val="24"/>
        </w:rPr>
      </w:pPr>
    </w:p>
    <w:p w14:paraId="567CB7B9" w14:textId="2E8C22D9"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2.10 </w:t>
      </w:r>
      <w:r w:rsidR="005E3F14" w:rsidRPr="00BD5D0F">
        <w:rPr>
          <w:rFonts w:ascii="Arial" w:hAnsi="Arial" w:cs="Arial"/>
          <w:b/>
          <w:color w:val="auto"/>
          <w:u w:val="single"/>
        </w:rPr>
        <w:t>Reliability and Validity</w:t>
      </w:r>
    </w:p>
    <w:p w14:paraId="09A1220E" w14:textId="77777777"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 xml:space="preserve">In studies where the conductor is in the room with participants there will always be bias; this bias is called sampling. The order of the questions asked, or the ways in which they are asked can affect the answer given. For instance, an investigator must ensure they are not asking leading questions. In a study by Loftus and Palmer, participants were shown videos of road accidents and then questions about it. They were then asked how fast a car was going when it passed the barn, there was no barn and yet participants still gave answers to the question </w:t>
      </w:r>
      <w:sdt>
        <w:sdtPr>
          <w:rPr>
            <w:rFonts w:ascii="Arial" w:hAnsi="Arial" w:cs="Arial"/>
            <w:sz w:val="24"/>
            <w:szCs w:val="24"/>
          </w:rPr>
          <w:id w:val="1940712535"/>
          <w:citation/>
        </w:sdtPr>
        <w:sdtContent>
          <w:r w:rsidRPr="00BD5D0F">
            <w:rPr>
              <w:rFonts w:ascii="Arial" w:hAnsi="Arial" w:cs="Arial"/>
              <w:sz w:val="24"/>
              <w:szCs w:val="24"/>
            </w:rPr>
            <w:fldChar w:fldCharType="begin"/>
          </w:r>
          <w:r w:rsidRPr="00BD5D0F">
            <w:rPr>
              <w:rFonts w:ascii="Arial" w:hAnsi="Arial" w:cs="Arial"/>
              <w:sz w:val="24"/>
              <w:szCs w:val="24"/>
            </w:rPr>
            <w:instrText xml:space="preserve"> CITATION Pal74 \l 2057 </w:instrText>
          </w:r>
          <w:r w:rsidRPr="00BD5D0F">
            <w:rPr>
              <w:rFonts w:ascii="Arial" w:hAnsi="Arial" w:cs="Arial"/>
              <w:sz w:val="24"/>
              <w:szCs w:val="24"/>
            </w:rPr>
            <w:fldChar w:fldCharType="separate"/>
          </w:r>
          <w:r w:rsidRPr="00BD5D0F">
            <w:rPr>
              <w:rFonts w:ascii="Arial" w:hAnsi="Arial" w:cs="Arial"/>
              <w:noProof/>
              <w:sz w:val="24"/>
              <w:szCs w:val="24"/>
            </w:rPr>
            <w:t>(Palmer, 1974)</w:t>
          </w:r>
          <w:r w:rsidRPr="00BD5D0F">
            <w:rPr>
              <w:rFonts w:ascii="Arial" w:hAnsi="Arial" w:cs="Arial"/>
              <w:sz w:val="24"/>
              <w:szCs w:val="24"/>
            </w:rPr>
            <w:fldChar w:fldCharType="end"/>
          </w:r>
        </w:sdtContent>
      </w:sdt>
      <w:r w:rsidRPr="00BD5D0F">
        <w:rPr>
          <w:rFonts w:ascii="Arial" w:hAnsi="Arial" w:cs="Arial"/>
          <w:sz w:val="24"/>
          <w:szCs w:val="24"/>
        </w:rPr>
        <w:t xml:space="preserve">. This shows that leading questions can have a big effect on the data gathered, and participants will attempt to give the answers they think the researcher will want to hear, even if they are not giving correct information. The study may also suffer from demand characteristics, where participants will act in a certain manner, and say certain things because they feel that is what the conductor wants. They will not want to ‘ruin’ the study and thus act how they believe is favourable. This being said, these factors will be controlled and thus minimising the effects and possibilities of them occurring. These will be controlled by having set questions in which the investigator will ask, these will be monitored for leading questions, and will not be altered from group to group to ensure validity.  </w:t>
      </w:r>
    </w:p>
    <w:p w14:paraId="05A43181" w14:textId="5718AA45"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lastRenderedPageBreak/>
        <w:t xml:space="preserve">2.11 </w:t>
      </w:r>
      <w:r w:rsidR="005E3F14" w:rsidRPr="00BD5D0F">
        <w:rPr>
          <w:rFonts w:ascii="Arial" w:hAnsi="Arial" w:cs="Arial"/>
          <w:b/>
          <w:color w:val="auto"/>
          <w:u w:val="single"/>
        </w:rPr>
        <w:t>Limitations</w:t>
      </w:r>
    </w:p>
    <w:p w14:paraId="070BE11B" w14:textId="1DEE1A9C" w:rsidR="005E3F14" w:rsidRDefault="005E3F14" w:rsidP="00BD5D0F">
      <w:pPr>
        <w:spacing w:line="360" w:lineRule="auto"/>
        <w:jc w:val="both"/>
        <w:rPr>
          <w:rFonts w:ascii="Arial" w:hAnsi="Arial" w:cs="Arial"/>
          <w:sz w:val="24"/>
          <w:szCs w:val="24"/>
        </w:rPr>
      </w:pPr>
      <w:r w:rsidRPr="00BD5D0F">
        <w:rPr>
          <w:rFonts w:ascii="Arial" w:hAnsi="Arial" w:cs="Arial"/>
          <w:sz w:val="24"/>
          <w:szCs w:val="24"/>
        </w:rPr>
        <w:t>There are limitations involved in this research in the form of time limitations and participant demographics. In order to complete the research within the time frame a Gantt chart has been created. The data collection, in the form of focus groups, will be collected over the space of 4 weeks, and the data will be ana</w:t>
      </w:r>
      <w:r w:rsidR="00BD5D0F" w:rsidRPr="00BD5D0F">
        <w:rPr>
          <w:rFonts w:ascii="Arial" w:hAnsi="Arial" w:cs="Arial"/>
          <w:sz w:val="24"/>
          <w:szCs w:val="24"/>
        </w:rPr>
        <w:t xml:space="preserve">lysed over a 5 week period. </w:t>
      </w:r>
      <w:r w:rsidRPr="00BD5D0F">
        <w:rPr>
          <w:rFonts w:ascii="Arial" w:hAnsi="Arial" w:cs="Arial"/>
          <w:sz w:val="24"/>
          <w:szCs w:val="24"/>
        </w:rPr>
        <w:t>This could limit the research as it is only a short amount of time and may not be fully conducted or analysed before the research is written up. The other limitation of the research is the demographic of the participants. Due to the larger demographic of universities being people aged between 18 – 25 it is likely that this will be the majority within</w:t>
      </w:r>
      <w:r w:rsidR="002C16AD" w:rsidRPr="00BD5D0F">
        <w:rPr>
          <w:rFonts w:ascii="Arial" w:hAnsi="Arial" w:cs="Arial"/>
          <w:sz w:val="24"/>
          <w:szCs w:val="24"/>
        </w:rPr>
        <w:t xml:space="preserve"> the focus groups</w:t>
      </w:r>
      <w:r w:rsidRPr="00BD5D0F">
        <w:rPr>
          <w:rFonts w:ascii="Arial" w:hAnsi="Arial" w:cs="Arial"/>
          <w:sz w:val="24"/>
          <w:szCs w:val="24"/>
        </w:rPr>
        <w:t xml:space="preserve">. This will not give a true reflection of the general population and could therefore create an unreliable outcome. Further research could be conducted in order to widen the demographics of participants. This could give a better understanding of the relationship between gender and marketing. </w:t>
      </w:r>
    </w:p>
    <w:p w14:paraId="086036ED" w14:textId="77777777" w:rsidR="00A526AB" w:rsidRPr="00BD5D0F" w:rsidRDefault="00A526AB" w:rsidP="00BD5D0F">
      <w:pPr>
        <w:spacing w:line="360" w:lineRule="auto"/>
        <w:jc w:val="both"/>
        <w:rPr>
          <w:rFonts w:ascii="Arial" w:hAnsi="Arial" w:cs="Arial"/>
          <w:sz w:val="24"/>
          <w:szCs w:val="24"/>
        </w:rPr>
      </w:pPr>
    </w:p>
    <w:p w14:paraId="6DC787F8" w14:textId="082C263B" w:rsidR="005E3F14" w:rsidRPr="00BD5D0F" w:rsidRDefault="0007654E" w:rsidP="00BD5D0F">
      <w:pPr>
        <w:pStyle w:val="Heading2"/>
        <w:spacing w:line="360" w:lineRule="auto"/>
        <w:jc w:val="both"/>
        <w:rPr>
          <w:rFonts w:ascii="Arial" w:hAnsi="Arial" w:cs="Arial"/>
          <w:b/>
          <w:color w:val="auto"/>
          <w:u w:val="single"/>
        </w:rPr>
      </w:pPr>
      <w:r w:rsidRPr="00BD5D0F">
        <w:rPr>
          <w:rFonts w:ascii="Arial" w:hAnsi="Arial" w:cs="Arial"/>
          <w:b/>
          <w:color w:val="auto"/>
          <w:u w:val="single"/>
        </w:rPr>
        <w:t xml:space="preserve">3.12 </w:t>
      </w:r>
      <w:r w:rsidR="005E3F14" w:rsidRPr="00BD5D0F">
        <w:rPr>
          <w:rFonts w:ascii="Arial" w:hAnsi="Arial" w:cs="Arial"/>
          <w:b/>
          <w:color w:val="auto"/>
          <w:u w:val="single"/>
        </w:rPr>
        <w:t>Ethical Considerations</w:t>
      </w:r>
    </w:p>
    <w:p w14:paraId="1AB83A05" w14:textId="0163211E" w:rsidR="005E3F14" w:rsidRPr="00BD5D0F" w:rsidRDefault="005E3F14" w:rsidP="00BD5D0F">
      <w:pPr>
        <w:spacing w:line="360" w:lineRule="auto"/>
        <w:jc w:val="both"/>
        <w:rPr>
          <w:rFonts w:ascii="Arial" w:hAnsi="Arial" w:cs="Arial"/>
          <w:sz w:val="24"/>
          <w:szCs w:val="24"/>
        </w:rPr>
      </w:pPr>
      <w:r w:rsidRPr="00BD5D0F">
        <w:rPr>
          <w:rFonts w:ascii="Arial" w:hAnsi="Arial" w:cs="Arial"/>
          <w:sz w:val="24"/>
          <w:szCs w:val="24"/>
        </w:rPr>
        <w:t>Within this study, the extent of ethical risk involved is minimal. The research for this study will be in the form of focu</w:t>
      </w:r>
      <w:r w:rsidR="002C16AD" w:rsidRPr="00BD5D0F">
        <w:rPr>
          <w:rFonts w:ascii="Arial" w:hAnsi="Arial" w:cs="Arial"/>
          <w:sz w:val="24"/>
          <w:szCs w:val="24"/>
        </w:rPr>
        <w:t>s groups</w:t>
      </w:r>
      <w:r w:rsidRPr="00BD5D0F">
        <w:rPr>
          <w:rFonts w:ascii="Arial" w:hAnsi="Arial" w:cs="Arial"/>
          <w:sz w:val="24"/>
          <w:szCs w:val="24"/>
        </w:rPr>
        <w:t xml:space="preserve">; all participants will be volunteers over the age of 18. All the data collected will be kept confidential and if a participant wishes to withdraw their data it will have to be discounted. The ethics form filled out prior to the research follows the OECD and BPS ethics guidelines which ensures that all that are involved within the study are protected from ethical risk </w:t>
      </w:r>
      <w:sdt>
        <w:sdtPr>
          <w:rPr>
            <w:rFonts w:ascii="Arial" w:hAnsi="Arial" w:cs="Arial"/>
            <w:sz w:val="24"/>
            <w:szCs w:val="24"/>
          </w:rPr>
          <w:id w:val="196125839"/>
          <w:citation/>
        </w:sdtPr>
        <w:sdtContent>
          <w:r w:rsidRPr="00BD5D0F">
            <w:rPr>
              <w:rFonts w:ascii="Arial" w:hAnsi="Arial" w:cs="Arial"/>
              <w:sz w:val="24"/>
              <w:szCs w:val="24"/>
            </w:rPr>
            <w:fldChar w:fldCharType="begin"/>
          </w:r>
          <w:r w:rsidRPr="00BD5D0F">
            <w:rPr>
              <w:rFonts w:ascii="Arial" w:hAnsi="Arial" w:cs="Arial"/>
              <w:sz w:val="24"/>
              <w:szCs w:val="24"/>
            </w:rPr>
            <w:instrText xml:space="preserve"> CITATION OEC16 \l 2057 </w:instrText>
          </w:r>
          <w:r w:rsidRPr="00BD5D0F">
            <w:rPr>
              <w:rFonts w:ascii="Arial" w:hAnsi="Arial" w:cs="Arial"/>
              <w:sz w:val="24"/>
              <w:szCs w:val="24"/>
            </w:rPr>
            <w:fldChar w:fldCharType="separate"/>
          </w:r>
          <w:r w:rsidRPr="00BD5D0F">
            <w:rPr>
              <w:rFonts w:ascii="Arial" w:hAnsi="Arial" w:cs="Arial"/>
              <w:noProof/>
              <w:sz w:val="24"/>
              <w:szCs w:val="24"/>
            </w:rPr>
            <w:t>(OECD, 2016)</w:t>
          </w:r>
          <w:r w:rsidRPr="00BD5D0F">
            <w:rPr>
              <w:rFonts w:ascii="Arial" w:hAnsi="Arial" w:cs="Arial"/>
              <w:sz w:val="24"/>
              <w:szCs w:val="24"/>
            </w:rPr>
            <w:fldChar w:fldCharType="end"/>
          </w:r>
        </w:sdtContent>
      </w:sdt>
      <w:r w:rsidRPr="00BD5D0F">
        <w:rPr>
          <w:rFonts w:ascii="Arial" w:hAnsi="Arial" w:cs="Arial"/>
          <w:sz w:val="24"/>
          <w:szCs w:val="24"/>
        </w:rPr>
        <w:t>.</w:t>
      </w:r>
    </w:p>
    <w:p w14:paraId="622C5899" w14:textId="5A4FCFFB" w:rsidR="00072675" w:rsidRDefault="00072675" w:rsidP="00835F79">
      <w:pPr>
        <w:spacing w:line="360" w:lineRule="auto"/>
        <w:jc w:val="both"/>
        <w:rPr>
          <w:rFonts w:ascii="Arial" w:hAnsi="Arial" w:cs="Arial"/>
          <w:sz w:val="24"/>
          <w:szCs w:val="24"/>
        </w:rPr>
      </w:pPr>
    </w:p>
    <w:p w14:paraId="42EAA753" w14:textId="3F21FE82" w:rsidR="00072675" w:rsidRDefault="00072675" w:rsidP="00835F79">
      <w:pPr>
        <w:spacing w:line="360" w:lineRule="auto"/>
        <w:jc w:val="both"/>
        <w:rPr>
          <w:rFonts w:ascii="Arial" w:hAnsi="Arial" w:cs="Arial"/>
          <w:sz w:val="24"/>
          <w:szCs w:val="24"/>
        </w:rPr>
      </w:pPr>
    </w:p>
    <w:p w14:paraId="162D9586" w14:textId="6DCDF66A" w:rsidR="00072675" w:rsidRDefault="00072675" w:rsidP="00835F79">
      <w:pPr>
        <w:spacing w:line="360" w:lineRule="auto"/>
        <w:jc w:val="both"/>
        <w:rPr>
          <w:rFonts w:ascii="Arial" w:hAnsi="Arial" w:cs="Arial"/>
          <w:sz w:val="24"/>
          <w:szCs w:val="24"/>
        </w:rPr>
      </w:pPr>
    </w:p>
    <w:p w14:paraId="11733E51" w14:textId="0D2A5C01" w:rsidR="00072675" w:rsidRDefault="00072675" w:rsidP="00835F79">
      <w:pPr>
        <w:spacing w:line="360" w:lineRule="auto"/>
        <w:jc w:val="both"/>
        <w:rPr>
          <w:rFonts w:ascii="Arial" w:hAnsi="Arial" w:cs="Arial"/>
          <w:sz w:val="24"/>
          <w:szCs w:val="24"/>
        </w:rPr>
      </w:pPr>
    </w:p>
    <w:p w14:paraId="2D185D25" w14:textId="1ABA128F" w:rsidR="00072675" w:rsidRDefault="00072675" w:rsidP="00835F79">
      <w:pPr>
        <w:spacing w:line="360" w:lineRule="auto"/>
        <w:jc w:val="both"/>
        <w:rPr>
          <w:rFonts w:ascii="Arial" w:hAnsi="Arial" w:cs="Arial"/>
          <w:sz w:val="24"/>
          <w:szCs w:val="24"/>
        </w:rPr>
      </w:pPr>
    </w:p>
    <w:p w14:paraId="6F66C1AD" w14:textId="5420FFDC" w:rsidR="00072675" w:rsidRDefault="00072675" w:rsidP="00835F79">
      <w:pPr>
        <w:spacing w:line="360" w:lineRule="auto"/>
        <w:jc w:val="both"/>
        <w:rPr>
          <w:rFonts w:ascii="Arial" w:hAnsi="Arial" w:cs="Arial"/>
          <w:sz w:val="24"/>
          <w:szCs w:val="24"/>
        </w:rPr>
      </w:pPr>
    </w:p>
    <w:p w14:paraId="52F74102" w14:textId="7285DC4A" w:rsidR="00072675" w:rsidRDefault="00072675" w:rsidP="00835F79">
      <w:pPr>
        <w:spacing w:line="360" w:lineRule="auto"/>
        <w:jc w:val="both"/>
        <w:rPr>
          <w:rFonts w:ascii="Arial" w:hAnsi="Arial" w:cs="Arial"/>
          <w:sz w:val="24"/>
          <w:szCs w:val="24"/>
        </w:rPr>
      </w:pPr>
    </w:p>
    <w:p w14:paraId="07A23A4F" w14:textId="128C1E8B" w:rsidR="00716E1E" w:rsidRPr="0007654E" w:rsidRDefault="003169E1" w:rsidP="008D64D8">
      <w:pPr>
        <w:pStyle w:val="Heading1"/>
        <w:spacing w:line="360" w:lineRule="auto"/>
        <w:ind w:firstLine="720"/>
        <w:rPr>
          <w:rFonts w:ascii="Arial" w:hAnsi="Arial" w:cs="Arial"/>
          <w:color w:val="auto"/>
        </w:rPr>
      </w:pPr>
      <w:r>
        <w:rPr>
          <w:rFonts w:ascii="Arial" w:hAnsi="Arial" w:cs="Arial"/>
          <w:color w:val="auto"/>
        </w:rPr>
        <w:lastRenderedPageBreak/>
        <w:t xml:space="preserve">Chapter </w:t>
      </w:r>
      <w:r w:rsidR="005B7DFD" w:rsidRPr="0007654E">
        <w:rPr>
          <w:rFonts w:ascii="Arial" w:hAnsi="Arial" w:cs="Arial"/>
          <w:color w:val="auto"/>
        </w:rPr>
        <w:t xml:space="preserve">4. </w:t>
      </w:r>
      <w:r w:rsidR="00DD360C" w:rsidRPr="0007654E">
        <w:rPr>
          <w:rFonts w:ascii="Arial" w:hAnsi="Arial" w:cs="Arial"/>
          <w:color w:val="auto"/>
        </w:rPr>
        <w:t xml:space="preserve">Data Analysis </w:t>
      </w:r>
    </w:p>
    <w:p w14:paraId="6CA1A8F8" w14:textId="64FDA055" w:rsidR="000B56A9" w:rsidRDefault="000B56A9" w:rsidP="008D64D8">
      <w:pPr>
        <w:spacing w:line="360" w:lineRule="auto"/>
        <w:jc w:val="both"/>
        <w:rPr>
          <w:rFonts w:ascii="Arial" w:hAnsi="Arial" w:cs="Arial"/>
          <w:sz w:val="24"/>
        </w:rPr>
      </w:pPr>
      <w:r>
        <w:rPr>
          <w:rFonts w:ascii="Arial" w:hAnsi="Arial" w:cs="Arial"/>
          <w:sz w:val="24"/>
        </w:rPr>
        <w:t>The</w:t>
      </w:r>
      <w:r w:rsidR="004E44FD">
        <w:rPr>
          <w:rFonts w:ascii="Arial" w:hAnsi="Arial" w:cs="Arial"/>
          <w:sz w:val="24"/>
        </w:rPr>
        <w:t xml:space="preserve"> aim of this chapter is to give a detailed analysis </w:t>
      </w:r>
      <w:r w:rsidR="00B92047">
        <w:rPr>
          <w:rFonts w:ascii="Arial" w:hAnsi="Arial" w:cs="Arial"/>
          <w:sz w:val="24"/>
        </w:rPr>
        <w:t>of</w:t>
      </w:r>
      <w:r w:rsidR="00271571">
        <w:rPr>
          <w:rFonts w:ascii="Arial" w:hAnsi="Arial" w:cs="Arial"/>
          <w:sz w:val="24"/>
        </w:rPr>
        <w:t xml:space="preserve"> the</w:t>
      </w:r>
      <w:r w:rsidR="00B92047">
        <w:rPr>
          <w:rFonts w:ascii="Arial" w:hAnsi="Arial" w:cs="Arial"/>
          <w:sz w:val="24"/>
        </w:rPr>
        <w:t xml:space="preserve"> primary data collected for this research. </w:t>
      </w:r>
      <w:r w:rsidR="00672759">
        <w:rPr>
          <w:rFonts w:ascii="Arial" w:hAnsi="Arial" w:cs="Arial"/>
          <w:sz w:val="24"/>
        </w:rPr>
        <w:t>An inductive approach will be used to analyse both th</w:t>
      </w:r>
      <w:r w:rsidR="002C16AD">
        <w:rPr>
          <w:rFonts w:ascii="Arial" w:hAnsi="Arial" w:cs="Arial"/>
          <w:sz w:val="24"/>
        </w:rPr>
        <w:t>e focus groups</w:t>
      </w:r>
      <w:r w:rsidR="009E561B">
        <w:rPr>
          <w:rFonts w:ascii="Arial" w:hAnsi="Arial" w:cs="Arial"/>
          <w:sz w:val="24"/>
        </w:rPr>
        <w:t xml:space="preserve">; trends will be found within this data in order to </w:t>
      </w:r>
      <w:r w:rsidR="00AB1416">
        <w:rPr>
          <w:rFonts w:ascii="Arial" w:hAnsi="Arial" w:cs="Arial"/>
          <w:sz w:val="24"/>
        </w:rPr>
        <w:t xml:space="preserve">conclude the research. </w:t>
      </w:r>
      <w:r w:rsidR="00AB7F19">
        <w:rPr>
          <w:rFonts w:ascii="Arial" w:hAnsi="Arial" w:cs="Arial"/>
          <w:sz w:val="24"/>
        </w:rPr>
        <w:t xml:space="preserve">This chapter will aim to satisfy the aim of the dissertation, which was to </w:t>
      </w:r>
      <w:r w:rsidR="008226BE">
        <w:rPr>
          <w:rFonts w:ascii="Arial" w:hAnsi="Arial" w:cs="Arial"/>
          <w:sz w:val="24"/>
        </w:rPr>
        <w:t xml:space="preserve">explore the relationship between gendered marketing and the construction of gender itself. The </w:t>
      </w:r>
      <w:r w:rsidR="008C7D9A">
        <w:rPr>
          <w:rFonts w:ascii="Arial" w:hAnsi="Arial" w:cs="Arial"/>
          <w:sz w:val="24"/>
        </w:rPr>
        <w:t xml:space="preserve">research was conducted through the use of </w:t>
      </w:r>
      <w:r w:rsidR="00EB6463">
        <w:rPr>
          <w:rFonts w:ascii="Arial" w:hAnsi="Arial" w:cs="Arial"/>
          <w:sz w:val="24"/>
        </w:rPr>
        <w:t xml:space="preserve">focus </w:t>
      </w:r>
      <w:r w:rsidR="002C16AD">
        <w:rPr>
          <w:rFonts w:ascii="Arial" w:hAnsi="Arial" w:cs="Arial"/>
          <w:sz w:val="24"/>
        </w:rPr>
        <w:t>groups and individual</w:t>
      </w:r>
      <w:r w:rsidR="00EB6463">
        <w:rPr>
          <w:rFonts w:ascii="Arial" w:hAnsi="Arial" w:cs="Arial"/>
          <w:sz w:val="24"/>
        </w:rPr>
        <w:t xml:space="preserve">. The </w:t>
      </w:r>
      <w:r w:rsidR="004A7E9D">
        <w:rPr>
          <w:rFonts w:ascii="Arial" w:hAnsi="Arial" w:cs="Arial"/>
          <w:sz w:val="24"/>
        </w:rPr>
        <w:t xml:space="preserve">focus group participants were also asked to complete a short demographic questionnaire in order to analyse the answers given against </w:t>
      </w:r>
      <w:r w:rsidR="005F3F09">
        <w:rPr>
          <w:rFonts w:ascii="Arial" w:hAnsi="Arial" w:cs="Arial"/>
          <w:sz w:val="24"/>
        </w:rPr>
        <w:t>demographic data.</w:t>
      </w:r>
      <w:r w:rsidR="00673241">
        <w:rPr>
          <w:rFonts w:ascii="Arial" w:hAnsi="Arial" w:cs="Arial"/>
          <w:sz w:val="24"/>
        </w:rPr>
        <w:t xml:space="preserve"> This data will be analysed thematically. </w:t>
      </w:r>
    </w:p>
    <w:p w14:paraId="78E09927" w14:textId="45B26771" w:rsidR="00AA2758" w:rsidRDefault="00AA2758" w:rsidP="008D64D8">
      <w:pPr>
        <w:pStyle w:val="paragraph"/>
        <w:numPr>
          <w:ilvl w:val="0"/>
          <w:numId w:val="16"/>
        </w:numPr>
        <w:spacing w:before="0" w:beforeAutospacing="0" w:after="0" w:afterAutospacing="0" w:line="360" w:lineRule="auto"/>
        <w:ind w:left="360" w:firstLine="0"/>
        <w:jc w:val="both"/>
        <w:textAlignment w:val="baseline"/>
        <w:rPr>
          <w:rStyle w:val="normaltextrun"/>
          <w:rFonts w:ascii="Arial" w:hAnsi="Arial" w:cs="Arial"/>
        </w:rPr>
      </w:pPr>
      <w:r w:rsidRPr="00835F79">
        <w:rPr>
          <w:rStyle w:val="normaltextrun"/>
          <w:rFonts w:ascii="Arial" w:hAnsi="Arial" w:cs="Arial"/>
        </w:rPr>
        <w:t>To identify whether using gender stereotypes for marketing purposes is effective in today’s society through the analysis of primary data.  </w:t>
      </w:r>
    </w:p>
    <w:p w14:paraId="68373C48" w14:textId="77777777" w:rsidR="00A857CB" w:rsidRPr="00835F79" w:rsidRDefault="00A857CB" w:rsidP="008D64D8">
      <w:pPr>
        <w:pStyle w:val="paragraph"/>
        <w:spacing w:before="0" w:beforeAutospacing="0" w:after="0" w:afterAutospacing="0" w:line="360" w:lineRule="auto"/>
        <w:ind w:left="360"/>
        <w:jc w:val="both"/>
        <w:textAlignment w:val="baseline"/>
        <w:rPr>
          <w:rStyle w:val="normaltextrun"/>
          <w:rFonts w:ascii="Arial" w:hAnsi="Arial" w:cs="Arial"/>
        </w:rPr>
      </w:pPr>
    </w:p>
    <w:p w14:paraId="53DDFA9B" w14:textId="7AA9D865" w:rsidR="00082344" w:rsidRDefault="00072675" w:rsidP="008D64D8">
      <w:pPr>
        <w:pStyle w:val="Heading2"/>
        <w:spacing w:line="360" w:lineRule="auto"/>
        <w:rPr>
          <w:rFonts w:ascii="Arial" w:hAnsi="Arial" w:cs="Arial"/>
          <w:sz w:val="24"/>
        </w:rPr>
      </w:pPr>
      <w:r w:rsidRPr="0007654E">
        <w:rPr>
          <w:rFonts w:ascii="Arial" w:hAnsi="Arial" w:cs="Arial"/>
          <w:b/>
          <w:color w:val="auto"/>
          <w:u w:val="single"/>
        </w:rPr>
        <w:t>4.1 Focus Group Analysis</w:t>
      </w:r>
    </w:p>
    <w:p w14:paraId="0328CE86" w14:textId="20B053DE" w:rsidR="00AD7060" w:rsidRDefault="00082344" w:rsidP="008D64D8">
      <w:pPr>
        <w:spacing w:line="360" w:lineRule="auto"/>
        <w:jc w:val="both"/>
        <w:rPr>
          <w:rFonts w:ascii="Arial" w:hAnsi="Arial" w:cs="Arial"/>
          <w:sz w:val="24"/>
        </w:rPr>
      </w:pPr>
      <w:r>
        <w:rPr>
          <w:rFonts w:ascii="Arial" w:hAnsi="Arial" w:cs="Arial"/>
          <w:sz w:val="24"/>
        </w:rPr>
        <w:t xml:space="preserve">These focus groups took place in April 2018. The research that these focus groups were held were in order to grant the researcher the ability to seek opinions and </w:t>
      </w:r>
      <w:r w:rsidR="00053EDB">
        <w:rPr>
          <w:rFonts w:ascii="Arial" w:hAnsi="Arial" w:cs="Arial"/>
          <w:sz w:val="24"/>
        </w:rPr>
        <w:t xml:space="preserve">first hand data about how gendered marketing has </w:t>
      </w:r>
      <w:r w:rsidR="00DC49F7">
        <w:rPr>
          <w:rFonts w:ascii="Arial" w:hAnsi="Arial" w:cs="Arial"/>
          <w:sz w:val="24"/>
        </w:rPr>
        <w:t>a</w:t>
      </w:r>
      <w:r w:rsidR="00053EDB">
        <w:rPr>
          <w:rFonts w:ascii="Arial" w:hAnsi="Arial" w:cs="Arial"/>
          <w:sz w:val="24"/>
        </w:rPr>
        <w:t xml:space="preserve">ffected people. </w:t>
      </w:r>
      <w:r w:rsidR="00CB6F7B">
        <w:rPr>
          <w:rFonts w:ascii="Arial" w:hAnsi="Arial" w:cs="Arial"/>
          <w:sz w:val="24"/>
        </w:rPr>
        <w:t xml:space="preserve">The groups were both treated as parallels, and there were no differences between the </w:t>
      </w:r>
      <w:r w:rsidR="000B3534">
        <w:rPr>
          <w:rFonts w:ascii="Arial" w:hAnsi="Arial" w:cs="Arial"/>
          <w:sz w:val="24"/>
        </w:rPr>
        <w:t>research settings in either group. The groups were told prior to recording what kind of questions were to be</w:t>
      </w:r>
      <w:r w:rsidR="00021136">
        <w:rPr>
          <w:rFonts w:ascii="Arial" w:hAnsi="Arial" w:cs="Arial"/>
          <w:sz w:val="24"/>
        </w:rPr>
        <w:t xml:space="preserve"> asked, and given time to pull out of the study, but also given time to think about the topic before it began to be discussed. </w:t>
      </w:r>
      <w:r w:rsidR="00E01029">
        <w:rPr>
          <w:rFonts w:ascii="Arial" w:hAnsi="Arial" w:cs="Arial"/>
          <w:sz w:val="24"/>
        </w:rPr>
        <w:t>The researcher was then able to ask questions about gender marketing throughout people</w:t>
      </w:r>
      <w:r w:rsidR="001D4CC9">
        <w:rPr>
          <w:rFonts w:ascii="Arial" w:hAnsi="Arial" w:cs="Arial"/>
          <w:sz w:val="24"/>
        </w:rPr>
        <w:t>’</w:t>
      </w:r>
      <w:r w:rsidR="00E01029">
        <w:rPr>
          <w:rFonts w:ascii="Arial" w:hAnsi="Arial" w:cs="Arial"/>
          <w:sz w:val="24"/>
        </w:rPr>
        <w:t xml:space="preserve">s lives such as </w:t>
      </w:r>
      <w:r w:rsidR="004F6B50">
        <w:rPr>
          <w:rFonts w:ascii="Arial" w:hAnsi="Arial" w:cs="Arial"/>
          <w:sz w:val="24"/>
        </w:rPr>
        <w:t>questions analysing peoples</w:t>
      </w:r>
      <w:r w:rsidR="00514CC9">
        <w:rPr>
          <w:rFonts w:ascii="Arial" w:hAnsi="Arial" w:cs="Arial"/>
          <w:sz w:val="24"/>
        </w:rPr>
        <w:t>’</w:t>
      </w:r>
      <w:r w:rsidR="004F6B50">
        <w:rPr>
          <w:rFonts w:ascii="Arial" w:hAnsi="Arial" w:cs="Arial"/>
          <w:sz w:val="24"/>
        </w:rPr>
        <w:t xml:space="preserve"> childhood toys. This was done by asking open ended questions such as ‘What toys did you enjoy playing with as a child?’</w:t>
      </w:r>
      <w:r w:rsidR="0039088A">
        <w:rPr>
          <w:rFonts w:ascii="Arial" w:hAnsi="Arial" w:cs="Arial"/>
          <w:sz w:val="24"/>
        </w:rPr>
        <w:t xml:space="preserve"> This questions</w:t>
      </w:r>
      <w:r w:rsidR="00514CC9">
        <w:rPr>
          <w:rFonts w:ascii="Arial" w:hAnsi="Arial" w:cs="Arial"/>
          <w:sz w:val="24"/>
        </w:rPr>
        <w:t>’</w:t>
      </w:r>
      <w:r w:rsidR="0039088A">
        <w:rPr>
          <w:rFonts w:ascii="Arial" w:hAnsi="Arial" w:cs="Arial"/>
          <w:sz w:val="24"/>
        </w:rPr>
        <w:t xml:space="preserve"> answers were analysed individually and tested against gender and age of the participant. </w:t>
      </w:r>
    </w:p>
    <w:p w14:paraId="466EB8B2" w14:textId="31E7006E" w:rsidR="00BD5D0F" w:rsidRDefault="00BD5D0F" w:rsidP="008D64D8">
      <w:pPr>
        <w:spacing w:line="360" w:lineRule="auto"/>
        <w:jc w:val="both"/>
        <w:rPr>
          <w:rFonts w:ascii="Arial" w:hAnsi="Arial" w:cs="Arial"/>
          <w:sz w:val="24"/>
        </w:rPr>
      </w:pPr>
      <w:r>
        <w:rPr>
          <w:rFonts w:ascii="Arial" w:hAnsi="Arial" w:cs="Arial"/>
          <w:sz w:val="24"/>
        </w:rPr>
        <w:t>The focus groups have been analysed using a thematic approach</w:t>
      </w:r>
      <w:r w:rsidR="00862DDD">
        <w:rPr>
          <w:rFonts w:ascii="Arial" w:hAnsi="Arial" w:cs="Arial"/>
          <w:sz w:val="24"/>
        </w:rPr>
        <w:t xml:space="preserve"> </w:t>
      </w:r>
      <w:sdt>
        <w:sdtPr>
          <w:rPr>
            <w:rFonts w:ascii="Arial" w:hAnsi="Arial" w:cs="Arial"/>
            <w:sz w:val="24"/>
          </w:rPr>
          <w:id w:val="1440411924"/>
          <w:citation/>
        </w:sdtPr>
        <w:sdtContent>
          <w:r w:rsidR="00862DDD">
            <w:rPr>
              <w:rFonts w:ascii="Arial" w:hAnsi="Arial" w:cs="Arial"/>
              <w:sz w:val="24"/>
            </w:rPr>
            <w:fldChar w:fldCharType="begin"/>
          </w:r>
          <w:r w:rsidR="00862DDD">
            <w:rPr>
              <w:rFonts w:ascii="Arial" w:hAnsi="Arial" w:cs="Arial"/>
              <w:sz w:val="24"/>
            </w:rPr>
            <w:instrText xml:space="preserve"> CITATION Ber11 \l 2057 </w:instrText>
          </w:r>
          <w:r w:rsidR="00862DDD">
            <w:rPr>
              <w:rFonts w:ascii="Arial" w:hAnsi="Arial" w:cs="Arial"/>
              <w:sz w:val="24"/>
            </w:rPr>
            <w:fldChar w:fldCharType="separate"/>
          </w:r>
          <w:r w:rsidR="00862DDD" w:rsidRPr="00862DDD">
            <w:rPr>
              <w:rFonts w:ascii="Arial" w:hAnsi="Arial" w:cs="Arial"/>
              <w:noProof/>
              <w:sz w:val="24"/>
            </w:rPr>
            <w:t>(Bernard, 2011)</w:t>
          </w:r>
          <w:r w:rsidR="00862DDD">
            <w:rPr>
              <w:rFonts w:ascii="Arial" w:hAnsi="Arial" w:cs="Arial"/>
              <w:sz w:val="24"/>
            </w:rPr>
            <w:fldChar w:fldCharType="end"/>
          </w:r>
        </w:sdtContent>
      </w:sdt>
      <w:r>
        <w:rPr>
          <w:rFonts w:ascii="Arial" w:hAnsi="Arial" w:cs="Arial"/>
          <w:sz w:val="24"/>
        </w:rPr>
        <w:t xml:space="preserve">. Two prominent themes were found, the impact of family and peers, and the impact of society and social media. </w:t>
      </w:r>
    </w:p>
    <w:p w14:paraId="7596E94E" w14:textId="77777777" w:rsidR="00A526AB" w:rsidRDefault="00A526AB" w:rsidP="008D64D8">
      <w:pPr>
        <w:spacing w:line="360" w:lineRule="auto"/>
        <w:jc w:val="both"/>
        <w:rPr>
          <w:rFonts w:ascii="Arial" w:hAnsi="Arial" w:cs="Arial"/>
          <w:sz w:val="24"/>
        </w:rPr>
      </w:pPr>
    </w:p>
    <w:p w14:paraId="4A059247" w14:textId="27459A3D" w:rsidR="00514CC9" w:rsidRPr="0007654E" w:rsidRDefault="00EB41D1" w:rsidP="008D64D8">
      <w:pPr>
        <w:pStyle w:val="Heading3"/>
        <w:spacing w:line="360" w:lineRule="auto"/>
        <w:rPr>
          <w:rFonts w:ascii="Arial" w:hAnsi="Arial" w:cs="Arial"/>
          <w:color w:val="auto"/>
          <w:sz w:val="26"/>
          <w:szCs w:val="26"/>
          <w:u w:val="single"/>
        </w:rPr>
      </w:pPr>
      <w:r w:rsidRPr="0007654E">
        <w:rPr>
          <w:rFonts w:ascii="Arial" w:hAnsi="Arial" w:cs="Arial"/>
          <w:color w:val="auto"/>
          <w:sz w:val="26"/>
          <w:szCs w:val="26"/>
          <w:u w:val="single"/>
        </w:rPr>
        <w:lastRenderedPageBreak/>
        <w:t xml:space="preserve">4.1.1 </w:t>
      </w:r>
      <w:r w:rsidR="00514CC9" w:rsidRPr="0007654E">
        <w:rPr>
          <w:rFonts w:ascii="Arial" w:hAnsi="Arial" w:cs="Arial"/>
          <w:color w:val="auto"/>
          <w:sz w:val="26"/>
          <w:szCs w:val="26"/>
          <w:u w:val="single"/>
        </w:rPr>
        <w:t>Theme one</w:t>
      </w:r>
      <w:r w:rsidR="00160022" w:rsidRPr="0007654E">
        <w:rPr>
          <w:rFonts w:ascii="Arial" w:hAnsi="Arial" w:cs="Arial"/>
          <w:color w:val="auto"/>
          <w:sz w:val="26"/>
          <w:szCs w:val="26"/>
          <w:u w:val="single"/>
        </w:rPr>
        <w:t>: The impact of family</w:t>
      </w:r>
      <w:r w:rsidR="00403747" w:rsidRPr="0007654E">
        <w:rPr>
          <w:rFonts w:ascii="Arial" w:hAnsi="Arial" w:cs="Arial"/>
          <w:color w:val="auto"/>
          <w:sz w:val="26"/>
          <w:szCs w:val="26"/>
          <w:u w:val="single"/>
        </w:rPr>
        <w:t xml:space="preserve"> and peers</w:t>
      </w:r>
    </w:p>
    <w:p w14:paraId="491507F4" w14:textId="13ACA309" w:rsidR="00027524" w:rsidRDefault="009F7364" w:rsidP="008D64D8">
      <w:pPr>
        <w:spacing w:line="360" w:lineRule="auto"/>
        <w:jc w:val="both"/>
        <w:rPr>
          <w:rFonts w:ascii="Arial" w:hAnsi="Arial" w:cs="Arial"/>
          <w:sz w:val="24"/>
        </w:rPr>
      </w:pPr>
      <w:r>
        <w:rPr>
          <w:rFonts w:ascii="Arial" w:hAnsi="Arial" w:cs="Arial"/>
          <w:sz w:val="24"/>
        </w:rPr>
        <w:t xml:space="preserve">The first and most prominent theme within the </w:t>
      </w:r>
      <w:r w:rsidR="00DA5A6C">
        <w:rPr>
          <w:rFonts w:ascii="Arial" w:hAnsi="Arial" w:cs="Arial"/>
          <w:sz w:val="24"/>
        </w:rPr>
        <w:t>focus group</w:t>
      </w:r>
      <w:r w:rsidR="003C0499">
        <w:rPr>
          <w:rFonts w:ascii="Arial" w:hAnsi="Arial" w:cs="Arial"/>
          <w:sz w:val="24"/>
        </w:rPr>
        <w:t>s</w:t>
      </w:r>
      <w:r>
        <w:rPr>
          <w:rFonts w:ascii="Arial" w:hAnsi="Arial" w:cs="Arial"/>
          <w:sz w:val="24"/>
        </w:rPr>
        <w:t xml:space="preserve"> was how </w:t>
      </w:r>
      <w:r w:rsidR="003C0499">
        <w:rPr>
          <w:rFonts w:ascii="Arial" w:hAnsi="Arial" w:cs="Arial"/>
          <w:sz w:val="24"/>
        </w:rPr>
        <w:t xml:space="preserve">families were affected by gender marketing. </w:t>
      </w:r>
      <w:r w:rsidR="00825D55">
        <w:rPr>
          <w:rFonts w:ascii="Arial" w:hAnsi="Arial" w:cs="Arial"/>
          <w:sz w:val="24"/>
        </w:rPr>
        <w:t>This theme was discussed in both focus groups</w:t>
      </w:r>
      <w:r w:rsidR="00C4629A">
        <w:rPr>
          <w:rFonts w:ascii="Arial" w:hAnsi="Arial" w:cs="Arial"/>
          <w:sz w:val="24"/>
        </w:rPr>
        <w:t xml:space="preserve">, </w:t>
      </w:r>
      <w:r w:rsidR="004660B5">
        <w:rPr>
          <w:rFonts w:ascii="Arial" w:hAnsi="Arial" w:cs="Arial"/>
          <w:sz w:val="24"/>
        </w:rPr>
        <w:t>mainl</w:t>
      </w:r>
      <w:r w:rsidR="00B61A22">
        <w:rPr>
          <w:rFonts w:ascii="Arial" w:hAnsi="Arial" w:cs="Arial"/>
          <w:sz w:val="24"/>
        </w:rPr>
        <w:t>y focusing on people’s parents. The participants agreed that their parents/guardians were the most influential people in their childhood, and that their views of society stemmed from their parent’s/guardian’s views. When discussing stereotypes</w:t>
      </w:r>
      <w:r w:rsidR="00E31B6E">
        <w:rPr>
          <w:rFonts w:ascii="Arial" w:hAnsi="Arial" w:cs="Arial"/>
          <w:sz w:val="24"/>
        </w:rPr>
        <w:t>, both groups mentioned</w:t>
      </w:r>
      <w:r w:rsidR="00B61A22">
        <w:rPr>
          <w:rFonts w:ascii="Arial" w:hAnsi="Arial" w:cs="Arial"/>
          <w:sz w:val="24"/>
        </w:rPr>
        <w:t xml:space="preserve"> that their views of gender stereotypes came from their families</w:t>
      </w:r>
      <w:r w:rsidR="00E31B6E">
        <w:rPr>
          <w:rFonts w:ascii="Arial" w:hAnsi="Arial" w:cs="Arial"/>
          <w:sz w:val="24"/>
        </w:rPr>
        <w:t xml:space="preserve">, mainly through learned behaviours such as mannerisms. Phrases such as </w:t>
      </w:r>
      <w:r w:rsidR="00E31B6E">
        <w:rPr>
          <w:rFonts w:ascii="Arial" w:hAnsi="Arial" w:cs="Arial"/>
          <w:i/>
          <w:sz w:val="24"/>
        </w:rPr>
        <w:t xml:space="preserve">“boys will be boys” </w:t>
      </w:r>
      <w:r w:rsidR="00E31B6E">
        <w:rPr>
          <w:rFonts w:ascii="Arial" w:hAnsi="Arial" w:cs="Arial"/>
          <w:sz w:val="24"/>
        </w:rPr>
        <w:t xml:space="preserve">and </w:t>
      </w:r>
      <w:r w:rsidR="00E31B6E">
        <w:rPr>
          <w:rFonts w:ascii="Arial" w:hAnsi="Arial" w:cs="Arial"/>
          <w:i/>
          <w:sz w:val="24"/>
        </w:rPr>
        <w:t xml:space="preserve">“that’s not lady like” </w:t>
      </w:r>
      <w:r w:rsidR="00E31B6E">
        <w:rPr>
          <w:rFonts w:ascii="Arial" w:hAnsi="Arial" w:cs="Arial"/>
          <w:sz w:val="24"/>
        </w:rPr>
        <w:t>were discussed within the second focus group, with the participants agreeing that they help reinforce gender stereotypes.</w:t>
      </w:r>
      <w:r w:rsidR="00027524">
        <w:rPr>
          <w:rFonts w:ascii="Arial" w:hAnsi="Arial" w:cs="Arial"/>
          <w:sz w:val="24"/>
        </w:rPr>
        <w:t xml:space="preserve"> This led onto a discussion about childhood friendships, with all participants stating that their friend groups as children always consisted of people of the same gender. From a young age they were taught that boys and girls were too different to be friends. One participant recalled that they </w:t>
      </w:r>
      <w:r w:rsidR="00027524">
        <w:rPr>
          <w:rFonts w:ascii="Arial" w:hAnsi="Arial" w:cs="Arial"/>
          <w:i/>
          <w:sz w:val="24"/>
        </w:rPr>
        <w:t xml:space="preserve">“thought that boys had germs, so they had to stay away from them”. </w:t>
      </w:r>
      <w:r w:rsidR="00027524">
        <w:rPr>
          <w:rFonts w:ascii="Arial" w:hAnsi="Arial" w:cs="Arial"/>
          <w:sz w:val="24"/>
        </w:rPr>
        <w:t>This created a divide between the two genders, which allows people to create stereotypes about the other genders as they do not have much first-hand knowledge of them.</w:t>
      </w:r>
    </w:p>
    <w:p w14:paraId="2BF49409" w14:textId="1ECCC6E7" w:rsidR="00382375" w:rsidRDefault="00562C8B" w:rsidP="008D64D8">
      <w:pPr>
        <w:spacing w:line="360" w:lineRule="auto"/>
        <w:jc w:val="both"/>
        <w:rPr>
          <w:rFonts w:ascii="Arial" w:hAnsi="Arial" w:cs="Arial"/>
          <w:sz w:val="24"/>
        </w:rPr>
      </w:pPr>
      <w:r>
        <w:rPr>
          <w:rFonts w:ascii="Arial" w:hAnsi="Arial" w:cs="Arial"/>
          <w:sz w:val="24"/>
        </w:rPr>
        <w:t>Participants were asked to thin</w:t>
      </w:r>
      <w:r w:rsidR="005A2D67">
        <w:rPr>
          <w:rFonts w:ascii="Arial" w:hAnsi="Arial" w:cs="Arial"/>
          <w:sz w:val="24"/>
        </w:rPr>
        <w:t xml:space="preserve">k back to their childhood toys and </w:t>
      </w:r>
      <w:r>
        <w:rPr>
          <w:rFonts w:ascii="Arial" w:hAnsi="Arial" w:cs="Arial"/>
          <w:sz w:val="24"/>
        </w:rPr>
        <w:t xml:space="preserve">discuss toys that they </w:t>
      </w:r>
      <w:r w:rsidR="00050581">
        <w:rPr>
          <w:rFonts w:ascii="Arial" w:hAnsi="Arial" w:cs="Arial"/>
          <w:sz w:val="24"/>
        </w:rPr>
        <w:t xml:space="preserve">played </w:t>
      </w:r>
      <w:r w:rsidR="005A2D67">
        <w:rPr>
          <w:rFonts w:ascii="Arial" w:hAnsi="Arial" w:cs="Arial"/>
          <w:sz w:val="24"/>
        </w:rPr>
        <w:t>as well as</w:t>
      </w:r>
      <w:r w:rsidR="00050581">
        <w:rPr>
          <w:rFonts w:ascii="Arial" w:hAnsi="Arial" w:cs="Arial"/>
          <w:sz w:val="24"/>
        </w:rPr>
        <w:t xml:space="preserve"> toys that they wanted to play with. </w:t>
      </w:r>
      <w:r w:rsidR="001A34EE">
        <w:rPr>
          <w:rFonts w:ascii="Arial" w:hAnsi="Arial" w:cs="Arial"/>
          <w:sz w:val="24"/>
        </w:rPr>
        <w:t>Within the second focus group a participant stated:</w:t>
      </w:r>
    </w:p>
    <w:p w14:paraId="76B0876D" w14:textId="46F06B39" w:rsidR="00050581" w:rsidRPr="002F6C13" w:rsidRDefault="00050581" w:rsidP="008D64D8">
      <w:pPr>
        <w:spacing w:line="360" w:lineRule="auto"/>
        <w:jc w:val="both"/>
        <w:rPr>
          <w:rFonts w:ascii="Arial" w:hAnsi="Arial" w:cs="Arial"/>
          <w:i/>
          <w:sz w:val="24"/>
        </w:rPr>
      </w:pPr>
      <w:r w:rsidRPr="00127C97">
        <w:rPr>
          <w:rFonts w:ascii="Arial" w:hAnsi="Arial" w:cs="Arial"/>
          <w:i/>
          <w:sz w:val="24"/>
        </w:rPr>
        <w:t>“</w:t>
      </w:r>
      <w:r w:rsidR="0025005C" w:rsidRPr="00127C97">
        <w:rPr>
          <w:rFonts w:ascii="Arial" w:hAnsi="Arial" w:cs="Arial"/>
          <w:i/>
          <w:sz w:val="24"/>
        </w:rPr>
        <w:t>My family bought all my toys</w:t>
      </w:r>
      <w:r w:rsidR="008953D1" w:rsidRPr="00127C97">
        <w:rPr>
          <w:rFonts w:ascii="Arial" w:hAnsi="Arial" w:cs="Arial"/>
          <w:i/>
          <w:sz w:val="24"/>
        </w:rPr>
        <w:t xml:space="preserve"> for me</w:t>
      </w:r>
      <w:r w:rsidR="005D6B2D" w:rsidRPr="00127C97">
        <w:rPr>
          <w:rFonts w:ascii="Arial" w:hAnsi="Arial" w:cs="Arial"/>
          <w:i/>
          <w:sz w:val="24"/>
        </w:rPr>
        <w:t xml:space="preserve">, </w:t>
      </w:r>
      <w:r w:rsidR="001D1E4B" w:rsidRPr="00127C97">
        <w:rPr>
          <w:rFonts w:ascii="Arial" w:hAnsi="Arial" w:cs="Arial"/>
          <w:i/>
          <w:sz w:val="24"/>
        </w:rPr>
        <w:t xml:space="preserve">around </w:t>
      </w:r>
      <w:r w:rsidR="00434320" w:rsidRPr="00127C97">
        <w:rPr>
          <w:rFonts w:ascii="Arial" w:hAnsi="Arial" w:cs="Arial"/>
          <w:i/>
          <w:sz w:val="24"/>
        </w:rPr>
        <w:t xml:space="preserve">Christmas time I got to look through an Argos catalogue </w:t>
      </w:r>
      <w:r w:rsidR="00760732" w:rsidRPr="00127C97">
        <w:rPr>
          <w:rFonts w:ascii="Arial" w:hAnsi="Arial" w:cs="Arial"/>
          <w:i/>
          <w:sz w:val="24"/>
        </w:rPr>
        <w:t>and chose what I wanted</w:t>
      </w:r>
      <w:r w:rsidR="00E45144">
        <w:rPr>
          <w:rFonts w:ascii="Arial" w:hAnsi="Arial" w:cs="Arial"/>
          <w:i/>
          <w:sz w:val="24"/>
        </w:rPr>
        <w:t>. Most of my decisions were based on what</w:t>
      </w:r>
      <w:r w:rsidR="00FC0589">
        <w:rPr>
          <w:rFonts w:ascii="Arial" w:hAnsi="Arial" w:cs="Arial"/>
          <w:i/>
          <w:sz w:val="24"/>
        </w:rPr>
        <w:t xml:space="preserve"> toys</w:t>
      </w:r>
      <w:r w:rsidR="00E45144">
        <w:rPr>
          <w:rFonts w:ascii="Arial" w:hAnsi="Arial" w:cs="Arial"/>
          <w:i/>
          <w:sz w:val="24"/>
        </w:rPr>
        <w:t xml:space="preserve"> my friends</w:t>
      </w:r>
      <w:r w:rsidR="00FC0589">
        <w:rPr>
          <w:rFonts w:ascii="Arial" w:hAnsi="Arial" w:cs="Arial"/>
          <w:i/>
          <w:sz w:val="24"/>
        </w:rPr>
        <w:t xml:space="preserve"> had</w:t>
      </w:r>
      <w:r w:rsidR="00760732" w:rsidRPr="00127C97">
        <w:rPr>
          <w:rFonts w:ascii="Arial" w:hAnsi="Arial" w:cs="Arial"/>
          <w:i/>
          <w:sz w:val="24"/>
        </w:rPr>
        <w:t>.</w:t>
      </w:r>
      <w:r w:rsidR="00F87A41" w:rsidRPr="00127C97">
        <w:rPr>
          <w:rFonts w:ascii="Arial" w:hAnsi="Arial" w:cs="Arial"/>
          <w:i/>
          <w:sz w:val="24"/>
        </w:rPr>
        <w:t>”</w:t>
      </w:r>
    </w:p>
    <w:p w14:paraId="1AA93BF3" w14:textId="4CE0D1F4" w:rsidR="005A2D67" w:rsidRDefault="00C324CE" w:rsidP="008D64D8">
      <w:pPr>
        <w:spacing w:line="360" w:lineRule="auto"/>
        <w:jc w:val="both"/>
        <w:rPr>
          <w:rFonts w:ascii="Arial" w:hAnsi="Arial" w:cs="Arial"/>
          <w:sz w:val="24"/>
        </w:rPr>
      </w:pPr>
      <w:r>
        <w:rPr>
          <w:rFonts w:ascii="Arial" w:hAnsi="Arial" w:cs="Arial"/>
          <w:sz w:val="24"/>
        </w:rPr>
        <w:t xml:space="preserve">The participant recalled that they </w:t>
      </w:r>
      <w:r w:rsidR="00355A5A">
        <w:rPr>
          <w:rFonts w:ascii="Arial" w:hAnsi="Arial" w:cs="Arial"/>
          <w:sz w:val="24"/>
        </w:rPr>
        <w:t xml:space="preserve">mostly bought </w:t>
      </w:r>
      <w:r w:rsidR="008E76C7">
        <w:rPr>
          <w:rFonts w:ascii="Arial" w:hAnsi="Arial" w:cs="Arial"/>
          <w:sz w:val="24"/>
        </w:rPr>
        <w:t>toys that their friends had</w:t>
      </w:r>
      <w:r w:rsidR="00646372">
        <w:rPr>
          <w:rFonts w:ascii="Arial" w:hAnsi="Arial" w:cs="Arial"/>
          <w:sz w:val="24"/>
        </w:rPr>
        <w:t xml:space="preserve"> which, in the case of </w:t>
      </w:r>
      <w:r w:rsidR="00FF2700">
        <w:rPr>
          <w:rFonts w:ascii="Arial" w:hAnsi="Arial" w:cs="Arial"/>
          <w:sz w:val="24"/>
        </w:rPr>
        <w:t xml:space="preserve">all the participants, aligned with their gender. </w:t>
      </w:r>
      <w:r w:rsidR="00C30A7A">
        <w:rPr>
          <w:rFonts w:ascii="Arial" w:hAnsi="Arial" w:cs="Arial"/>
          <w:sz w:val="24"/>
        </w:rPr>
        <w:t xml:space="preserve">This made some of the participants feel </w:t>
      </w:r>
      <w:r w:rsidR="00770424">
        <w:rPr>
          <w:rFonts w:ascii="Arial" w:hAnsi="Arial" w:cs="Arial"/>
          <w:sz w:val="24"/>
        </w:rPr>
        <w:t xml:space="preserve">that they couldn’t play with </w:t>
      </w:r>
      <w:r w:rsidR="00A21AAF">
        <w:rPr>
          <w:rFonts w:ascii="Arial" w:hAnsi="Arial" w:cs="Arial"/>
          <w:sz w:val="24"/>
        </w:rPr>
        <w:t>toys that were</w:t>
      </w:r>
      <w:r w:rsidR="005B0833">
        <w:rPr>
          <w:rFonts w:ascii="Arial" w:hAnsi="Arial" w:cs="Arial"/>
          <w:sz w:val="24"/>
        </w:rPr>
        <w:t xml:space="preserve">n’t marketed towards their gender. This was </w:t>
      </w:r>
      <w:r w:rsidR="001306BD">
        <w:rPr>
          <w:rFonts w:ascii="Arial" w:hAnsi="Arial" w:cs="Arial"/>
          <w:sz w:val="24"/>
        </w:rPr>
        <w:t>particularly prominent within the LGBT+ focus group.</w:t>
      </w:r>
      <w:r w:rsidR="00054978">
        <w:rPr>
          <w:rFonts w:ascii="Arial" w:hAnsi="Arial" w:cs="Arial"/>
          <w:sz w:val="24"/>
        </w:rPr>
        <w:t xml:space="preserve"> When speaking about what </w:t>
      </w:r>
      <w:r w:rsidR="00397092">
        <w:rPr>
          <w:rFonts w:ascii="Arial" w:hAnsi="Arial" w:cs="Arial"/>
          <w:sz w:val="24"/>
        </w:rPr>
        <w:t xml:space="preserve">toys specifically were played with participants who were assigned female at birth mentioned things such as baby dolls and barbies, whereas those assigned male at birth </w:t>
      </w:r>
      <w:r w:rsidR="00A24EF4">
        <w:rPr>
          <w:rFonts w:ascii="Arial" w:hAnsi="Arial" w:cs="Arial"/>
          <w:sz w:val="24"/>
        </w:rPr>
        <w:t xml:space="preserve">mentioned toy cars and toy soldiers. </w:t>
      </w:r>
    </w:p>
    <w:p w14:paraId="0F050993" w14:textId="5C5AED86" w:rsidR="00F032B0" w:rsidRDefault="001A34EE" w:rsidP="008D64D8">
      <w:pPr>
        <w:spacing w:line="360" w:lineRule="auto"/>
        <w:jc w:val="both"/>
        <w:rPr>
          <w:rFonts w:ascii="Arial" w:hAnsi="Arial" w:cs="Arial"/>
          <w:sz w:val="24"/>
        </w:rPr>
      </w:pPr>
      <w:r>
        <w:rPr>
          <w:rFonts w:ascii="Arial" w:hAnsi="Arial" w:cs="Arial"/>
          <w:sz w:val="24"/>
        </w:rPr>
        <w:t xml:space="preserve">When the question was asked to the </w:t>
      </w:r>
      <w:r w:rsidR="007647E3">
        <w:rPr>
          <w:rFonts w:ascii="Arial" w:hAnsi="Arial" w:cs="Arial"/>
          <w:sz w:val="24"/>
        </w:rPr>
        <w:t xml:space="preserve">first focus group there was a different reaction, with one participant recalling </w:t>
      </w:r>
    </w:p>
    <w:p w14:paraId="7F3CFEF2" w14:textId="1FC10A76" w:rsidR="008E7A67" w:rsidRPr="0081689B" w:rsidRDefault="00704934" w:rsidP="008D64D8">
      <w:pPr>
        <w:spacing w:line="360" w:lineRule="auto"/>
        <w:jc w:val="both"/>
        <w:rPr>
          <w:rFonts w:ascii="Arial" w:hAnsi="Arial" w:cs="Arial"/>
          <w:sz w:val="24"/>
        </w:rPr>
      </w:pPr>
      <w:r>
        <w:rPr>
          <w:rFonts w:ascii="Arial" w:hAnsi="Arial" w:cs="Arial"/>
          <w:i/>
          <w:sz w:val="24"/>
        </w:rPr>
        <w:lastRenderedPageBreak/>
        <w:t>“</w:t>
      </w:r>
      <w:r w:rsidR="00AD090D">
        <w:rPr>
          <w:rFonts w:ascii="Arial" w:hAnsi="Arial" w:cs="Arial"/>
          <w:i/>
          <w:sz w:val="24"/>
        </w:rPr>
        <w:t xml:space="preserve">I felt no pressure to play with certain toys, I just asked for what I wanted”. </w:t>
      </w:r>
    </w:p>
    <w:p w14:paraId="0F2B7DB3" w14:textId="09F5C3CB" w:rsidR="003E74B0" w:rsidRDefault="007647E3" w:rsidP="008D64D8">
      <w:pPr>
        <w:spacing w:line="360" w:lineRule="auto"/>
        <w:jc w:val="both"/>
        <w:rPr>
          <w:rFonts w:ascii="Arial" w:hAnsi="Arial" w:cs="Arial"/>
          <w:sz w:val="24"/>
        </w:rPr>
      </w:pPr>
      <w:r>
        <w:rPr>
          <w:rFonts w:ascii="Arial" w:hAnsi="Arial" w:cs="Arial"/>
          <w:sz w:val="24"/>
        </w:rPr>
        <w:t>This was common within the first focus group</w:t>
      </w:r>
      <w:r w:rsidR="00057F90">
        <w:rPr>
          <w:rFonts w:ascii="Arial" w:hAnsi="Arial" w:cs="Arial"/>
          <w:sz w:val="24"/>
        </w:rPr>
        <w:t xml:space="preserve"> with 4/5 participants agreeing to this statement. </w:t>
      </w:r>
      <w:r w:rsidR="00D40489">
        <w:rPr>
          <w:rFonts w:ascii="Arial" w:hAnsi="Arial" w:cs="Arial"/>
          <w:sz w:val="24"/>
        </w:rPr>
        <w:t xml:space="preserve">When choosing toys they felt no pressure to </w:t>
      </w:r>
      <w:r w:rsidR="00B24120">
        <w:rPr>
          <w:rFonts w:ascii="Arial" w:hAnsi="Arial" w:cs="Arial"/>
          <w:sz w:val="24"/>
        </w:rPr>
        <w:t>select toys that were marketed</w:t>
      </w:r>
      <w:r w:rsidR="0062127E">
        <w:rPr>
          <w:rFonts w:ascii="Arial" w:hAnsi="Arial" w:cs="Arial"/>
          <w:sz w:val="24"/>
        </w:rPr>
        <w:t xml:space="preserve"> towards their gender. However</w:t>
      </w:r>
      <w:r w:rsidR="008575B1">
        <w:rPr>
          <w:rFonts w:ascii="Arial" w:hAnsi="Arial" w:cs="Arial"/>
          <w:sz w:val="24"/>
        </w:rPr>
        <w:t>,</w:t>
      </w:r>
      <w:r w:rsidR="0062127E">
        <w:rPr>
          <w:rFonts w:ascii="Arial" w:hAnsi="Arial" w:cs="Arial"/>
          <w:sz w:val="24"/>
        </w:rPr>
        <w:t xml:space="preserve"> with more discussion they did agree that even though they could purchase any toy, they </w:t>
      </w:r>
      <w:r w:rsidR="009C6297">
        <w:rPr>
          <w:rFonts w:ascii="Arial" w:hAnsi="Arial" w:cs="Arial"/>
          <w:sz w:val="24"/>
        </w:rPr>
        <w:t>generally chose toys that were marketed</w:t>
      </w:r>
      <w:r w:rsidR="00355A5A">
        <w:rPr>
          <w:rFonts w:ascii="Arial" w:hAnsi="Arial" w:cs="Arial"/>
          <w:sz w:val="24"/>
        </w:rPr>
        <w:t xml:space="preserve"> towards their specific gender.</w:t>
      </w:r>
      <w:r w:rsidR="0024787D">
        <w:rPr>
          <w:rFonts w:ascii="Arial" w:hAnsi="Arial" w:cs="Arial"/>
          <w:sz w:val="24"/>
        </w:rPr>
        <w:t xml:space="preserve"> </w:t>
      </w:r>
    </w:p>
    <w:p w14:paraId="207FD9C7" w14:textId="6308E5DD" w:rsidR="009C6297" w:rsidRDefault="00883A0C" w:rsidP="008D64D8">
      <w:pPr>
        <w:spacing w:line="360" w:lineRule="auto"/>
        <w:jc w:val="both"/>
        <w:rPr>
          <w:rFonts w:ascii="Arial" w:hAnsi="Arial" w:cs="Arial"/>
          <w:sz w:val="24"/>
        </w:rPr>
      </w:pPr>
      <w:r>
        <w:rPr>
          <w:rFonts w:ascii="Arial" w:hAnsi="Arial" w:cs="Arial"/>
          <w:sz w:val="24"/>
        </w:rPr>
        <w:t xml:space="preserve">The second question asked the participants about the clothes they wore as </w:t>
      </w:r>
      <w:r w:rsidR="00A40DF0">
        <w:rPr>
          <w:rFonts w:ascii="Arial" w:hAnsi="Arial" w:cs="Arial"/>
          <w:sz w:val="24"/>
        </w:rPr>
        <w:t>a</w:t>
      </w:r>
      <w:r>
        <w:rPr>
          <w:rFonts w:ascii="Arial" w:hAnsi="Arial" w:cs="Arial"/>
          <w:sz w:val="24"/>
        </w:rPr>
        <w:t xml:space="preserve"> child</w:t>
      </w:r>
      <w:r w:rsidR="00265C4B">
        <w:rPr>
          <w:rFonts w:ascii="Arial" w:hAnsi="Arial" w:cs="Arial"/>
          <w:sz w:val="24"/>
        </w:rPr>
        <w:t xml:space="preserve">, and whether they had a favourite item of clothing. </w:t>
      </w:r>
      <w:r w:rsidR="006B7915">
        <w:rPr>
          <w:rFonts w:ascii="Arial" w:hAnsi="Arial" w:cs="Arial"/>
          <w:sz w:val="24"/>
        </w:rPr>
        <w:t xml:space="preserve">Both focus groups had varying </w:t>
      </w:r>
      <w:r w:rsidR="00A40DF0">
        <w:rPr>
          <w:rFonts w:ascii="Arial" w:hAnsi="Arial" w:cs="Arial"/>
          <w:sz w:val="24"/>
        </w:rPr>
        <w:t xml:space="preserve">experiences with who chose their clothes as a child, some got to pick out their own clothes </w:t>
      </w:r>
      <w:r w:rsidR="00355A5A">
        <w:rPr>
          <w:rFonts w:ascii="Arial" w:hAnsi="Arial" w:cs="Arial"/>
          <w:sz w:val="24"/>
        </w:rPr>
        <w:t>and some had their family member chose them</w:t>
      </w:r>
      <w:r w:rsidR="00FD5D63">
        <w:rPr>
          <w:rFonts w:ascii="Arial" w:hAnsi="Arial" w:cs="Arial"/>
          <w:sz w:val="24"/>
        </w:rPr>
        <w:t>,</w:t>
      </w:r>
      <w:r w:rsidR="00A40DF0">
        <w:rPr>
          <w:rFonts w:ascii="Arial" w:hAnsi="Arial" w:cs="Arial"/>
          <w:sz w:val="24"/>
        </w:rPr>
        <w:t xml:space="preserve"> even when they could make their own decisions. </w:t>
      </w:r>
    </w:p>
    <w:p w14:paraId="17F61245" w14:textId="4D6E008F" w:rsidR="00D5555A" w:rsidRDefault="00F00AF9" w:rsidP="008D64D8">
      <w:pPr>
        <w:spacing w:line="360" w:lineRule="auto"/>
        <w:jc w:val="both"/>
        <w:rPr>
          <w:rFonts w:ascii="Arial" w:hAnsi="Arial" w:cs="Arial"/>
          <w:i/>
          <w:sz w:val="24"/>
        </w:rPr>
      </w:pPr>
      <w:r>
        <w:rPr>
          <w:rFonts w:ascii="Arial" w:hAnsi="Arial" w:cs="Arial"/>
          <w:i/>
          <w:sz w:val="24"/>
        </w:rPr>
        <w:t xml:space="preserve">“My mum </w:t>
      </w:r>
      <w:r w:rsidR="00B97711">
        <w:rPr>
          <w:rFonts w:ascii="Arial" w:hAnsi="Arial" w:cs="Arial"/>
          <w:i/>
          <w:sz w:val="24"/>
        </w:rPr>
        <w:t>used to always buy me pink clothes, like flowery tops and skirts.”</w:t>
      </w:r>
    </w:p>
    <w:p w14:paraId="10183D00" w14:textId="3F15DA23" w:rsidR="00313F30" w:rsidRDefault="00313F30" w:rsidP="008D64D8">
      <w:pPr>
        <w:spacing w:line="360" w:lineRule="auto"/>
        <w:jc w:val="both"/>
        <w:rPr>
          <w:rFonts w:ascii="Arial" w:hAnsi="Arial" w:cs="Arial"/>
          <w:sz w:val="24"/>
        </w:rPr>
      </w:pPr>
      <w:r>
        <w:rPr>
          <w:rFonts w:ascii="Arial" w:hAnsi="Arial" w:cs="Arial"/>
          <w:sz w:val="24"/>
        </w:rPr>
        <w:t>This was common between the participants</w:t>
      </w:r>
      <w:r w:rsidR="008A39D1">
        <w:rPr>
          <w:rFonts w:ascii="Arial" w:hAnsi="Arial" w:cs="Arial"/>
          <w:sz w:val="24"/>
        </w:rPr>
        <w:t xml:space="preserve"> who were assigned female at birth,</w:t>
      </w:r>
      <w:r w:rsidR="00B94AD5">
        <w:rPr>
          <w:rFonts w:ascii="Arial" w:hAnsi="Arial" w:cs="Arial"/>
          <w:sz w:val="24"/>
        </w:rPr>
        <w:t xml:space="preserve"> from both focus groups</w:t>
      </w:r>
      <w:r w:rsidR="008A39D1">
        <w:rPr>
          <w:rFonts w:ascii="Arial" w:hAnsi="Arial" w:cs="Arial"/>
          <w:sz w:val="24"/>
        </w:rPr>
        <w:t>.</w:t>
      </w:r>
      <w:r w:rsidR="00355A5A">
        <w:rPr>
          <w:rFonts w:ascii="Arial" w:hAnsi="Arial" w:cs="Arial"/>
          <w:sz w:val="24"/>
        </w:rPr>
        <w:t xml:space="preserve"> When discussing the reason behind them wearing gendered colours some believed that it was easier for their parents, both to decide on clothes and for convenience. </w:t>
      </w:r>
      <w:r w:rsidR="007B3AAB">
        <w:rPr>
          <w:rFonts w:ascii="Arial" w:hAnsi="Arial" w:cs="Arial"/>
          <w:sz w:val="24"/>
        </w:rPr>
        <w:t xml:space="preserve">This was not something that </w:t>
      </w:r>
      <w:r w:rsidR="0040260E">
        <w:rPr>
          <w:rFonts w:ascii="Arial" w:hAnsi="Arial" w:cs="Arial"/>
          <w:sz w:val="24"/>
        </w:rPr>
        <w:t xml:space="preserve">most participants cared about, however participant 8 </w:t>
      </w:r>
      <w:r w:rsidR="00355A5A">
        <w:rPr>
          <w:rFonts w:ascii="Arial" w:hAnsi="Arial" w:cs="Arial"/>
          <w:sz w:val="24"/>
        </w:rPr>
        <w:t>explains how they did not</w:t>
      </w:r>
      <w:r w:rsidR="00566D32">
        <w:rPr>
          <w:rFonts w:ascii="Arial" w:hAnsi="Arial" w:cs="Arial"/>
          <w:sz w:val="24"/>
        </w:rPr>
        <w:t xml:space="preserve"> fe</w:t>
      </w:r>
      <w:r w:rsidR="00355A5A">
        <w:rPr>
          <w:rFonts w:ascii="Arial" w:hAnsi="Arial" w:cs="Arial"/>
          <w:sz w:val="24"/>
        </w:rPr>
        <w:t>el</w:t>
      </w:r>
      <w:r w:rsidR="00566D32">
        <w:rPr>
          <w:rFonts w:ascii="Arial" w:hAnsi="Arial" w:cs="Arial"/>
          <w:sz w:val="24"/>
        </w:rPr>
        <w:t xml:space="preserve"> comfortable wearing these clothes. </w:t>
      </w:r>
      <w:r w:rsidR="00B47713">
        <w:rPr>
          <w:rFonts w:ascii="Arial" w:hAnsi="Arial" w:cs="Arial"/>
          <w:sz w:val="24"/>
        </w:rPr>
        <w:t xml:space="preserve">They recalled that </w:t>
      </w:r>
      <w:r w:rsidR="00A47426">
        <w:rPr>
          <w:rFonts w:ascii="Arial" w:hAnsi="Arial" w:cs="Arial"/>
          <w:sz w:val="24"/>
        </w:rPr>
        <w:t xml:space="preserve">their parents wouldn’t allow them to </w:t>
      </w:r>
      <w:r w:rsidR="001004EC">
        <w:rPr>
          <w:rFonts w:ascii="Arial" w:hAnsi="Arial" w:cs="Arial"/>
          <w:sz w:val="24"/>
        </w:rPr>
        <w:t>purchase clothes from the boy</w:t>
      </w:r>
      <w:r w:rsidR="000737DB">
        <w:rPr>
          <w:rFonts w:ascii="Arial" w:hAnsi="Arial" w:cs="Arial"/>
          <w:sz w:val="24"/>
        </w:rPr>
        <w:t>’</w:t>
      </w:r>
      <w:r w:rsidR="001004EC">
        <w:rPr>
          <w:rFonts w:ascii="Arial" w:hAnsi="Arial" w:cs="Arial"/>
          <w:sz w:val="24"/>
        </w:rPr>
        <w:t>s section, because they were only for boys.</w:t>
      </w:r>
      <w:r w:rsidR="00465012">
        <w:rPr>
          <w:rFonts w:ascii="Arial" w:hAnsi="Arial" w:cs="Arial"/>
          <w:sz w:val="24"/>
        </w:rPr>
        <w:t xml:space="preserve"> </w:t>
      </w:r>
    </w:p>
    <w:p w14:paraId="3E1B4AE9" w14:textId="7FAC5AE1" w:rsidR="00574017" w:rsidRPr="00313F30" w:rsidRDefault="00574017" w:rsidP="008D64D8">
      <w:pPr>
        <w:spacing w:line="360" w:lineRule="auto"/>
        <w:jc w:val="both"/>
        <w:rPr>
          <w:rFonts w:ascii="Arial" w:hAnsi="Arial" w:cs="Arial"/>
          <w:sz w:val="24"/>
        </w:rPr>
      </w:pPr>
      <w:r>
        <w:rPr>
          <w:rFonts w:ascii="Arial" w:hAnsi="Arial" w:cs="Arial"/>
          <w:sz w:val="24"/>
        </w:rPr>
        <w:t>Another participant goes on to say:</w:t>
      </w:r>
    </w:p>
    <w:p w14:paraId="19940B97" w14:textId="12276A05" w:rsidR="00313F30" w:rsidRDefault="00313F30" w:rsidP="008D64D8">
      <w:pPr>
        <w:spacing w:line="360" w:lineRule="auto"/>
        <w:jc w:val="both"/>
        <w:rPr>
          <w:rFonts w:ascii="Arial" w:hAnsi="Arial" w:cs="Arial"/>
          <w:i/>
          <w:sz w:val="24"/>
        </w:rPr>
      </w:pPr>
      <w:r>
        <w:rPr>
          <w:rFonts w:ascii="Arial" w:hAnsi="Arial" w:cs="Arial"/>
          <w:i/>
          <w:sz w:val="24"/>
        </w:rPr>
        <w:t>“I felt too embarrassed to wear pink because it is a girl’s colour and people would make fun of me if I ever did”</w:t>
      </w:r>
    </w:p>
    <w:p w14:paraId="0D1AF419" w14:textId="1205C98A" w:rsidR="00574017" w:rsidRDefault="003463D6" w:rsidP="008D64D8">
      <w:pPr>
        <w:spacing w:line="360" w:lineRule="auto"/>
        <w:jc w:val="both"/>
        <w:rPr>
          <w:rFonts w:ascii="Arial" w:hAnsi="Arial" w:cs="Arial"/>
          <w:sz w:val="24"/>
        </w:rPr>
      </w:pPr>
      <w:r>
        <w:rPr>
          <w:rFonts w:ascii="Arial" w:hAnsi="Arial" w:cs="Arial"/>
          <w:sz w:val="24"/>
        </w:rPr>
        <w:t xml:space="preserve">This statement links back to the previous discussion of the </w:t>
      </w:r>
      <w:r w:rsidR="00355A5A">
        <w:rPr>
          <w:rFonts w:ascii="Arial" w:hAnsi="Arial" w:cs="Arial"/>
          <w:sz w:val="24"/>
        </w:rPr>
        <w:t>participant’s</w:t>
      </w:r>
      <w:r>
        <w:rPr>
          <w:rFonts w:ascii="Arial" w:hAnsi="Arial" w:cs="Arial"/>
          <w:sz w:val="24"/>
        </w:rPr>
        <w:t xml:space="preserve"> peers and their influence </w:t>
      </w:r>
      <w:r w:rsidR="007928A2">
        <w:rPr>
          <w:rFonts w:ascii="Arial" w:hAnsi="Arial" w:cs="Arial"/>
          <w:sz w:val="24"/>
        </w:rPr>
        <w:t>over gendered products</w:t>
      </w:r>
      <w:r w:rsidR="00625469">
        <w:rPr>
          <w:rFonts w:ascii="Arial" w:hAnsi="Arial" w:cs="Arial"/>
          <w:sz w:val="24"/>
        </w:rPr>
        <w:t xml:space="preserve">. </w:t>
      </w:r>
      <w:r w:rsidR="002A0563">
        <w:rPr>
          <w:rFonts w:ascii="Arial" w:hAnsi="Arial" w:cs="Arial"/>
          <w:sz w:val="24"/>
        </w:rPr>
        <w:t xml:space="preserve">The colour pink is deemed a feminine colour, which </w:t>
      </w:r>
      <w:r w:rsidR="006A29F7">
        <w:rPr>
          <w:rFonts w:ascii="Arial" w:hAnsi="Arial" w:cs="Arial"/>
          <w:sz w:val="24"/>
        </w:rPr>
        <w:t xml:space="preserve">can stop </w:t>
      </w:r>
      <w:r w:rsidR="00EE33FE">
        <w:rPr>
          <w:rFonts w:ascii="Arial" w:hAnsi="Arial" w:cs="Arial"/>
          <w:sz w:val="24"/>
        </w:rPr>
        <w:t>males from purchasing these products. It was discussed that peers had influence over what clothes they would wear because if they wore anything that was not marketed towards their gender then they would be ridiculed by their peers.</w:t>
      </w:r>
      <w:r w:rsidR="00355A5A">
        <w:rPr>
          <w:rFonts w:ascii="Arial" w:hAnsi="Arial" w:cs="Arial"/>
          <w:sz w:val="24"/>
        </w:rPr>
        <w:t xml:space="preserve"> In particular, one participants stated that when they were younger they through that the colour pink was a </w:t>
      </w:r>
      <w:r w:rsidR="00355A5A">
        <w:rPr>
          <w:rFonts w:ascii="Arial" w:hAnsi="Arial" w:cs="Arial"/>
          <w:i/>
          <w:sz w:val="24"/>
        </w:rPr>
        <w:t>“gay”</w:t>
      </w:r>
      <w:r w:rsidR="00355A5A">
        <w:rPr>
          <w:rFonts w:ascii="Arial" w:hAnsi="Arial" w:cs="Arial"/>
          <w:sz w:val="24"/>
        </w:rPr>
        <w:t xml:space="preserve"> colour.</w:t>
      </w:r>
      <w:r w:rsidR="00EE33FE">
        <w:rPr>
          <w:rFonts w:ascii="Arial" w:hAnsi="Arial" w:cs="Arial"/>
          <w:sz w:val="24"/>
        </w:rPr>
        <w:t xml:space="preserve"> </w:t>
      </w:r>
    </w:p>
    <w:p w14:paraId="473BAB1A" w14:textId="18BE6DA6" w:rsidR="009F03C5" w:rsidRDefault="009F03C5" w:rsidP="008D64D8">
      <w:pPr>
        <w:spacing w:line="360" w:lineRule="auto"/>
        <w:jc w:val="both"/>
        <w:rPr>
          <w:rFonts w:ascii="Arial" w:hAnsi="Arial" w:cs="Arial"/>
          <w:sz w:val="24"/>
        </w:rPr>
      </w:pPr>
      <w:r>
        <w:rPr>
          <w:rFonts w:ascii="Arial" w:hAnsi="Arial" w:cs="Arial"/>
          <w:sz w:val="24"/>
        </w:rPr>
        <w:lastRenderedPageBreak/>
        <w:t>The final discussion point was about clothes that the participants would cho</w:t>
      </w:r>
      <w:r w:rsidR="00A217E3">
        <w:rPr>
          <w:rFonts w:ascii="Arial" w:hAnsi="Arial" w:cs="Arial"/>
          <w:sz w:val="24"/>
        </w:rPr>
        <w:t>o</w:t>
      </w:r>
      <w:r>
        <w:rPr>
          <w:rFonts w:ascii="Arial" w:hAnsi="Arial" w:cs="Arial"/>
          <w:sz w:val="24"/>
        </w:rPr>
        <w:t xml:space="preserve">se to wear </w:t>
      </w:r>
      <w:r w:rsidR="001864D9">
        <w:rPr>
          <w:rFonts w:ascii="Arial" w:hAnsi="Arial" w:cs="Arial"/>
          <w:sz w:val="24"/>
        </w:rPr>
        <w:t xml:space="preserve">now. </w:t>
      </w:r>
    </w:p>
    <w:p w14:paraId="5E31813D" w14:textId="79E95A84" w:rsidR="001864D9" w:rsidRDefault="001864D9" w:rsidP="008D64D8">
      <w:pPr>
        <w:spacing w:line="360" w:lineRule="auto"/>
        <w:jc w:val="both"/>
        <w:rPr>
          <w:rFonts w:ascii="Arial" w:hAnsi="Arial" w:cs="Arial"/>
          <w:i/>
          <w:sz w:val="24"/>
        </w:rPr>
      </w:pPr>
      <w:r>
        <w:rPr>
          <w:rFonts w:ascii="Arial" w:hAnsi="Arial" w:cs="Arial"/>
          <w:i/>
          <w:sz w:val="24"/>
        </w:rPr>
        <w:t>“</w:t>
      </w:r>
      <w:r w:rsidR="00355A5A">
        <w:rPr>
          <w:rFonts w:ascii="Arial" w:hAnsi="Arial" w:cs="Arial"/>
          <w:i/>
          <w:sz w:val="24"/>
        </w:rPr>
        <w:t>T</w:t>
      </w:r>
      <w:r w:rsidR="000938A5">
        <w:rPr>
          <w:rFonts w:ascii="Arial" w:hAnsi="Arial" w:cs="Arial"/>
          <w:i/>
          <w:sz w:val="24"/>
        </w:rPr>
        <w:t xml:space="preserve">he colour pink is generally seen as a </w:t>
      </w:r>
      <w:r w:rsidR="000D2A14">
        <w:rPr>
          <w:rFonts w:ascii="Arial" w:hAnsi="Arial" w:cs="Arial"/>
          <w:i/>
          <w:sz w:val="24"/>
        </w:rPr>
        <w:t>feminine</w:t>
      </w:r>
      <w:r w:rsidR="000938A5">
        <w:rPr>
          <w:rFonts w:ascii="Arial" w:hAnsi="Arial" w:cs="Arial"/>
          <w:i/>
          <w:sz w:val="24"/>
        </w:rPr>
        <w:t xml:space="preserve"> colour but there isn’t any stigma </w:t>
      </w:r>
      <w:r w:rsidR="000D2A14">
        <w:rPr>
          <w:rFonts w:ascii="Arial" w:hAnsi="Arial" w:cs="Arial"/>
          <w:i/>
          <w:sz w:val="24"/>
        </w:rPr>
        <w:t xml:space="preserve">around </w:t>
      </w:r>
      <w:r w:rsidR="00001BC2">
        <w:rPr>
          <w:rFonts w:ascii="Arial" w:hAnsi="Arial" w:cs="Arial"/>
          <w:i/>
          <w:sz w:val="24"/>
        </w:rPr>
        <w:t>it</w:t>
      </w:r>
      <w:r w:rsidR="000D2A14">
        <w:rPr>
          <w:rFonts w:ascii="Arial" w:hAnsi="Arial" w:cs="Arial"/>
          <w:i/>
          <w:sz w:val="24"/>
        </w:rPr>
        <w:t xml:space="preserve"> anymore. </w:t>
      </w:r>
      <w:r w:rsidR="00C11F24">
        <w:rPr>
          <w:rFonts w:ascii="Arial" w:hAnsi="Arial" w:cs="Arial"/>
          <w:i/>
          <w:sz w:val="24"/>
        </w:rPr>
        <w:t xml:space="preserve">I’m happy to wear pink now, no one questions it anymore.” </w:t>
      </w:r>
    </w:p>
    <w:p w14:paraId="13ABDA35" w14:textId="219F6E83" w:rsidR="00355A5A" w:rsidRDefault="00355A5A" w:rsidP="008D64D8">
      <w:pPr>
        <w:spacing w:line="360" w:lineRule="auto"/>
        <w:jc w:val="both"/>
        <w:rPr>
          <w:rFonts w:ascii="Arial" w:hAnsi="Arial" w:cs="Arial"/>
          <w:sz w:val="24"/>
        </w:rPr>
      </w:pPr>
      <w:r>
        <w:rPr>
          <w:rFonts w:ascii="Arial" w:hAnsi="Arial" w:cs="Arial"/>
          <w:sz w:val="24"/>
        </w:rPr>
        <w:t xml:space="preserve">The participants agreed that there is less pressure on them in today’s society to wear gendered products. When asked whether they would wear clothes from the opposite gender’s section, </w:t>
      </w:r>
      <w:r w:rsidR="00681378">
        <w:rPr>
          <w:rFonts w:ascii="Arial" w:hAnsi="Arial" w:cs="Arial"/>
          <w:sz w:val="24"/>
        </w:rPr>
        <w:t xml:space="preserve">most participants said that they would. With some male participants stating that they would wear things like jeans and tops but that they would never wear dresses or skirts. </w:t>
      </w:r>
    </w:p>
    <w:p w14:paraId="15453136" w14:textId="0F80DB3B" w:rsidR="00862DDD" w:rsidRDefault="00862DDD" w:rsidP="008D64D8">
      <w:pPr>
        <w:spacing w:line="360" w:lineRule="auto"/>
        <w:jc w:val="both"/>
        <w:rPr>
          <w:rFonts w:ascii="Arial" w:hAnsi="Arial" w:cs="Arial"/>
          <w:sz w:val="24"/>
        </w:rPr>
      </w:pPr>
      <w:r>
        <w:rPr>
          <w:rFonts w:ascii="Arial" w:hAnsi="Arial" w:cs="Arial"/>
          <w:sz w:val="24"/>
        </w:rPr>
        <w:t xml:space="preserve">This theme brought to light the pressures that the participants felt from their family and peers to act in a certain way because of their gender. This was because of reinforced gender stereotypes, and the pressure to live up to these stereotypes. The participants agreed that stereotypes are an innate part of human society, which supports Allport’s theory </w:t>
      </w:r>
      <w:sdt>
        <w:sdtPr>
          <w:rPr>
            <w:rFonts w:ascii="Arial" w:hAnsi="Arial" w:cs="Arial"/>
            <w:sz w:val="24"/>
          </w:rPr>
          <w:id w:val="58681896"/>
          <w:citation/>
        </w:sdtPr>
        <w:sdtContent>
          <w:r>
            <w:rPr>
              <w:rFonts w:ascii="Arial" w:hAnsi="Arial" w:cs="Arial"/>
              <w:sz w:val="24"/>
            </w:rPr>
            <w:fldChar w:fldCharType="begin"/>
          </w:r>
          <w:r>
            <w:rPr>
              <w:rFonts w:ascii="Arial" w:hAnsi="Arial" w:cs="Arial"/>
              <w:sz w:val="24"/>
            </w:rPr>
            <w:instrText xml:space="preserve"> CITATION Gor54 \l 2057 </w:instrText>
          </w:r>
          <w:r>
            <w:rPr>
              <w:rFonts w:ascii="Arial" w:hAnsi="Arial" w:cs="Arial"/>
              <w:sz w:val="24"/>
            </w:rPr>
            <w:fldChar w:fldCharType="separate"/>
          </w:r>
          <w:r w:rsidRPr="00862DDD">
            <w:rPr>
              <w:rFonts w:ascii="Arial" w:hAnsi="Arial" w:cs="Arial"/>
              <w:noProof/>
              <w:sz w:val="24"/>
            </w:rPr>
            <w:t>(Allport, 1954)</w:t>
          </w:r>
          <w:r>
            <w:rPr>
              <w:rFonts w:ascii="Arial" w:hAnsi="Arial" w:cs="Arial"/>
              <w:sz w:val="24"/>
            </w:rPr>
            <w:fldChar w:fldCharType="end"/>
          </w:r>
        </w:sdtContent>
      </w:sdt>
      <w:r>
        <w:rPr>
          <w:rFonts w:ascii="Arial" w:hAnsi="Arial" w:cs="Arial"/>
          <w:sz w:val="24"/>
        </w:rPr>
        <w:t xml:space="preserve">. They also agreed that  they mainly chose toys that their friends of the same gender had, and that they were one of the biggest influences on them. </w:t>
      </w:r>
    </w:p>
    <w:p w14:paraId="6B8EA465" w14:textId="77777777" w:rsidR="005A2D67" w:rsidRDefault="005A2D67" w:rsidP="008D64D8">
      <w:pPr>
        <w:spacing w:line="360" w:lineRule="auto"/>
        <w:jc w:val="both"/>
        <w:rPr>
          <w:rFonts w:ascii="Arial" w:hAnsi="Arial" w:cs="Arial"/>
          <w:sz w:val="24"/>
        </w:rPr>
      </w:pPr>
    </w:p>
    <w:p w14:paraId="401E5B1B" w14:textId="7AB0F3B4" w:rsidR="006A3F30" w:rsidRPr="0007654E" w:rsidRDefault="00EB41D1" w:rsidP="008D64D8">
      <w:pPr>
        <w:pStyle w:val="Heading3"/>
        <w:spacing w:line="360" w:lineRule="auto"/>
        <w:rPr>
          <w:rFonts w:ascii="Arial" w:hAnsi="Arial" w:cs="Arial"/>
          <w:sz w:val="26"/>
          <w:szCs w:val="26"/>
          <w:u w:val="single"/>
        </w:rPr>
      </w:pPr>
      <w:r w:rsidRPr="0007654E">
        <w:rPr>
          <w:rFonts w:ascii="Arial" w:hAnsi="Arial" w:cs="Arial"/>
          <w:color w:val="auto"/>
          <w:sz w:val="26"/>
          <w:szCs w:val="26"/>
          <w:u w:val="single"/>
        </w:rPr>
        <w:t xml:space="preserve">4.1.2 </w:t>
      </w:r>
      <w:r w:rsidR="006A3F30" w:rsidRPr="0007654E">
        <w:rPr>
          <w:rFonts w:ascii="Arial" w:hAnsi="Arial" w:cs="Arial"/>
          <w:color w:val="auto"/>
          <w:sz w:val="26"/>
          <w:szCs w:val="26"/>
          <w:u w:val="single"/>
        </w:rPr>
        <w:t>Theme two</w:t>
      </w:r>
      <w:r w:rsidR="00320EBD" w:rsidRPr="0007654E">
        <w:rPr>
          <w:rFonts w:ascii="Arial" w:hAnsi="Arial" w:cs="Arial"/>
          <w:color w:val="auto"/>
          <w:sz w:val="26"/>
          <w:szCs w:val="26"/>
          <w:u w:val="single"/>
        </w:rPr>
        <w:t>: The impact of society</w:t>
      </w:r>
      <w:r w:rsidR="0096432D" w:rsidRPr="0007654E">
        <w:rPr>
          <w:rFonts w:ascii="Arial" w:hAnsi="Arial" w:cs="Arial"/>
          <w:color w:val="auto"/>
          <w:sz w:val="26"/>
          <w:szCs w:val="26"/>
          <w:u w:val="single"/>
        </w:rPr>
        <w:t xml:space="preserve"> and social media</w:t>
      </w:r>
    </w:p>
    <w:p w14:paraId="0F809313" w14:textId="2DBDBB15" w:rsidR="00E36178" w:rsidRDefault="000350EC" w:rsidP="008D64D8">
      <w:pPr>
        <w:spacing w:line="360" w:lineRule="auto"/>
        <w:jc w:val="both"/>
        <w:rPr>
          <w:rFonts w:ascii="Arial" w:hAnsi="Arial" w:cs="Arial"/>
          <w:sz w:val="24"/>
        </w:rPr>
      </w:pPr>
      <w:r>
        <w:rPr>
          <w:rFonts w:ascii="Arial" w:hAnsi="Arial" w:cs="Arial"/>
          <w:sz w:val="24"/>
        </w:rPr>
        <w:t xml:space="preserve">Society has always had a large impact </w:t>
      </w:r>
      <w:r w:rsidR="007E7817">
        <w:rPr>
          <w:rFonts w:ascii="Arial" w:hAnsi="Arial" w:cs="Arial"/>
          <w:sz w:val="24"/>
        </w:rPr>
        <w:t xml:space="preserve">on people’s views, as well as stereotypes. </w:t>
      </w:r>
      <w:r w:rsidR="002D5A24">
        <w:rPr>
          <w:rFonts w:ascii="Arial" w:hAnsi="Arial" w:cs="Arial"/>
          <w:sz w:val="24"/>
        </w:rPr>
        <w:t xml:space="preserve">With the introduction of social media, the views of wider society are widely accessible. </w:t>
      </w:r>
      <w:r w:rsidR="0032028D">
        <w:rPr>
          <w:rFonts w:ascii="Arial" w:hAnsi="Arial" w:cs="Arial"/>
          <w:sz w:val="24"/>
        </w:rPr>
        <w:t xml:space="preserve">This theme was discussed within both focus groups, and </w:t>
      </w:r>
      <w:r w:rsidR="006301F2">
        <w:rPr>
          <w:rFonts w:ascii="Arial" w:hAnsi="Arial" w:cs="Arial"/>
          <w:sz w:val="24"/>
        </w:rPr>
        <w:t>all participants</w:t>
      </w:r>
      <w:r w:rsidR="0032028D">
        <w:rPr>
          <w:rFonts w:ascii="Arial" w:hAnsi="Arial" w:cs="Arial"/>
          <w:sz w:val="24"/>
        </w:rPr>
        <w:t xml:space="preserve"> agreed that society has a large influence over </w:t>
      </w:r>
      <w:r w:rsidR="006301F2">
        <w:rPr>
          <w:rFonts w:ascii="Arial" w:hAnsi="Arial" w:cs="Arial"/>
          <w:sz w:val="24"/>
        </w:rPr>
        <w:t>how different genders are seen</w:t>
      </w:r>
      <w:r w:rsidR="00DE6977">
        <w:rPr>
          <w:rFonts w:ascii="Arial" w:hAnsi="Arial" w:cs="Arial"/>
          <w:sz w:val="24"/>
        </w:rPr>
        <w:t xml:space="preserve"> and the impact this can have on the marketing of products</w:t>
      </w:r>
      <w:r w:rsidR="006301F2">
        <w:rPr>
          <w:rFonts w:ascii="Arial" w:hAnsi="Arial" w:cs="Arial"/>
          <w:sz w:val="24"/>
        </w:rPr>
        <w:t xml:space="preserve">. </w:t>
      </w:r>
    </w:p>
    <w:p w14:paraId="657C4BD8" w14:textId="30AE0915" w:rsidR="00CA1A63" w:rsidRDefault="001A15C9" w:rsidP="008D64D8">
      <w:pPr>
        <w:spacing w:line="360" w:lineRule="auto"/>
        <w:jc w:val="both"/>
        <w:rPr>
          <w:rFonts w:ascii="Arial" w:hAnsi="Arial" w:cs="Arial"/>
          <w:i/>
          <w:sz w:val="24"/>
        </w:rPr>
      </w:pPr>
      <w:r>
        <w:rPr>
          <w:rFonts w:ascii="Arial" w:hAnsi="Arial" w:cs="Arial"/>
          <w:sz w:val="24"/>
        </w:rPr>
        <w:t xml:space="preserve">When discussing the participant’s </w:t>
      </w:r>
      <w:r w:rsidR="00921FB8">
        <w:rPr>
          <w:rFonts w:ascii="Arial" w:hAnsi="Arial" w:cs="Arial"/>
          <w:sz w:val="24"/>
        </w:rPr>
        <w:t>childhood,</w:t>
      </w:r>
      <w:r>
        <w:rPr>
          <w:rFonts w:ascii="Arial" w:hAnsi="Arial" w:cs="Arial"/>
          <w:sz w:val="24"/>
        </w:rPr>
        <w:t xml:space="preserve"> they </w:t>
      </w:r>
      <w:r w:rsidR="00C465DB">
        <w:rPr>
          <w:rFonts w:ascii="Arial" w:hAnsi="Arial" w:cs="Arial"/>
          <w:sz w:val="24"/>
        </w:rPr>
        <w:t xml:space="preserve">spoke about </w:t>
      </w:r>
      <w:r w:rsidR="00150390">
        <w:rPr>
          <w:rFonts w:ascii="Arial" w:hAnsi="Arial" w:cs="Arial"/>
          <w:sz w:val="24"/>
        </w:rPr>
        <w:t xml:space="preserve">how television adverts were their main source of </w:t>
      </w:r>
      <w:r w:rsidR="00BD2F14">
        <w:rPr>
          <w:rFonts w:ascii="Arial" w:hAnsi="Arial" w:cs="Arial"/>
          <w:sz w:val="24"/>
        </w:rPr>
        <w:t xml:space="preserve">societies influence. Social media wasn’t a </w:t>
      </w:r>
      <w:r w:rsidR="00921FB8">
        <w:rPr>
          <w:rFonts w:ascii="Arial" w:hAnsi="Arial" w:cs="Arial"/>
          <w:sz w:val="24"/>
        </w:rPr>
        <w:t>large influence in the participant’s childhood</w:t>
      </w:r>
      <w:r w:rsidR="00BD2F14">
        <w:rPr>
          <w:rFonts w:ascii="Arial" w:hAnsi="Arial" w:cs="Arial"/>
          <w:sz w:val="24"/>
        </w:rPr>
        <w:t xml:space="preserve"> and </w:t>
      </w:r>
      <w:r w:rsidR="00921FB8">
        <w:rPr>
          <w:rFonts w:ascii="Arial" w:hAnsi="Arial" w:cs="Arial"/>
          <w:sz w:val="24"/>
        </w:rPr>
        <w:t xml:space="preserve">only became prominent in their teen years. </w:t>
      </w:r>
      <w:r w:rsidR="00AD6836">
        <w:rPr>
          <w:rFonts w:ascii="Arial" w:hAnsi="Arial" w:cs="Arial"/>
          <w:sz w:val="24"/>
        </w:rPr>
        <w:t>While discussing the first topic of childhood toys</w:t>
      </w:r>
      <w:r w:rsidR="00CA1A63">
        <w:rPr>
          <w:rFonts w:ascii="Arial" w:hAnsi="Arial" w:cs="Arial"/>
          <w:sz w:val="24"/>
        </w:rPr>
        <w:t xml:space="preserve">, all participants agreed that their main source of advertisements was through the television. </w:t>
      </w:r>
      <w:r w:rsidR="00CA1A63">
        <w:rPr>
          <w:rFonts w:ascii="Arial" w:hAnsi="Arial" w:cs="Arial"/>
          <w:i/>
          <w:sz w:val="24"/>
        </w:rPr>
        <w:t>“</w:t>
      </w:r>
      <w:r w:rsidR="004674E8">
        <w:rPr>
          <w:rFonts w:ascii="Arial" w:hAnsi="Arial" w:cs="Arial"/>
          <w:i/>
          <w:sz w:val="24"/>
        </w:rPr>
        <w:t xml:space="preserve">I used to watch nickelodeon all the time and the </w:t>
      </w:r>
      <w:r w:rsidR="004E68A2">
        <w:rPr>
          <w:rFonts w:ascii="Arial" w:hAnsi="Arial" w:cs="Arial"/>
          <w:i/>
          <w:sz w:val="24"/>
        </w:rPr>
        <w:t>adverts for toys were part of the fun.</w:t>
      </w:r>
      <w:r w:rsidR="00C46DCE">
        <w:rPr>
          <w:rFonts w:ascii="Arial" w:hAnsi="Arial" w:cs="Arial"/>
          <w:i/>
          <w:sz w:val="24"/>
        </w:rPr>
        <w:t>”</w:t>
      </w:r>
    </w:p>
    <w:p w14:paraId="1F9F3CE7" w14:textId="6A4DD629" w:rsidR="00C46DCE" w:rsidRDefault="00C46DCE" w:rsidP="008D64D8">
      <w:pPr>
        <w:spacing w:line="360" w:lineRule="auto"/>
        <w:jc w:val="both"/>
        <w:rPr>
          <w:rFonts w:ascii="Arial" w:hAnsi="Arial" w:cs="Arial"/>
          <w:sz w:val="24"/>
        </w:rPr>
      </w:pPr>
      <w:r>
        <w:rPr>
          <w:rFonts w:ascii="Arial" w:hAnsi="Arial" w:cs="Arial"/>
          <w:sz w:val="24"/>
        </w:rPr>
        <w:lastRenderedPageBreak/>
        <w:t xml:space="preserve">When asked about the adverts of toys that they </w:t>
      </w:r>
      <w:r w:rsidR="000327C6">
        <w:rPr>
          <w:rFonts w:ascii="Arial" w:hAnsi="Arial" w:cs="Arial"/>
          <w:sz w:val="24"/>
        </w:rPr>
        <w:t>owned</w:t>
      </w:r>
      <w:r w:rsidR="00AD7B3B">
        <w:rPr>
          <w:rFonts w:ascii="Arial" w:hAnsi="Arial" w:cs="Arial"/>
          <w:sz w:val="24"/>
        </w:rPr>
        <w:t xml:space="preserve"> as a child</w:t>
      </w:r>
      <w:r w:rsidR="000327C6">
        <w:rPr>
          <w:rFonts w:ascii="Arial" w:hAnsi="Arial" w:cs="Arial"/>
          <w:sz w:val="24"/>
        </w:rPr>
        <w:t xml:space="preserve"> one of the participants</w:t>
      </w:r>
      <w:r w:rsidR="00AD7B3B">
        <w:rPr>
          <w:rFonts w:ascii="Arial" w:hAnsi="Arial" w:cs="Arial"/>
          <w:sz w:val="24"/>
        </w:rPr>
        <w:t xml:space="preserve"> from the first focus group</w:t>
      </w:r>
      <w:r w:rsidR="000327C6">
        <w:rPr>
          <w:rFonts w:ascii="Arial" w:hAnsi="Arial" w:cs="Arial"/>
          <w:sz w:val="24"/>
        </w:rPr>
        <w:t xml:space="preserve"> recalled:</w:t>
      </w:r>
    </w:p>
    <w:p w14:paraId="50B8F486" w14:textId="06D96B51" w:rsidR="000327C6" w:rsidRDefault="000327C6" w:rsidP="008D64D8">
      <w:pPr>
        <w:spacing w:line="360" w:lineRule="auto"/>
        <w:jc w:val="both"/>
        <w:rPr>
          <w:rFonts w:ascii="Arial" w:hAnsi="Arial" w:cs="Arial"/>
          <w:i/>
          <w:sz w:val="24"/>
        </w:rPr>
      </w:pPr>
      <w:r>
        <w:rPr>
          <w:rFonts w:ascii="Arial" w:hAnsi="Arial" w:cs="Arial"/>
          <w:i/>
          <w:sz w:val="24"/>
        </w:rPr>
        <w:t xml:space="preserve">“I loved </w:t>
      </w:r>
      <w:r w:rsidR="001E07E2">
        <w:rPr>
          <w:rFonts w:ascii="Arial" w:hAnsi="Arial" w:cs="Arial"/>
          <w:i/>
          <w:sz w:val="24"/>
        </w:rPr>
        <w:t>Barbies</w:t>
      </w:r>
      <w:r>
        <w:rPr>
          <w:rFonts w:ascii="Arial" w:hAnsi="Arial" w:cs="Arial"/>
          <w:i/>
          <w:sz w:val="24"/>
        </w:rPr>
        <w:t xml:space="preserve"> as a kid</w:t>
      </w:r>
      <w:r w:rsidR="00155AB1">
        <w:rPr>
          <w:rFonts w:ascii="Arial" w:hAnsi="Arial" w:cs="Arial"/>
          <w:i/>
          <w:sz w:val="24"/>
        </w:rPr>
        <w:t xml:space="preserve">, </w:t>
      </w:r>
      <w:r w:rsidR="00F756CC">
        <w:rPr>
          <w:rFonts w:ascii="Arial" w:hAnsi="Arial" w:cs="Arial"/>
          <w:i/>
          <w:sz w:val="24"/>
        </w:rPr>
        <w:t xml:space="preserve">I </w:t>
      </w:r>
      <w:r w:rsidR="00155AB1">
        <w:rPr>
          <w:rFonts w:ascii="Arial" w:hAnsi="Arial" w:cs="Arial"/>
          <w:i/>
          <w:sz w:val="24"/>
        </w:rPr>
        <w:t>used to see them on TV between shows with little</w:t>
      </w:r>
      <w:r w:rsidR="007665F3">
        <w:rPr>
          <w:rFonts w:ascii="Arial" w:hAnsi="Arial" w:cs="Arial"/>
          <w:i/>
          <w:sz w:val="24"/>
        </w:rPr>
        <w:t xml:space="preserve"> girls p</w:t>
      </w:r>
      <w:r w:rsidR="00BB49B6">
        <w:rPr>
          <w:rFonts w:ascii="Arial" w:hAnsi="Arial" w:cs="Arial"/>
          <w:i/>
          <w:sz w:val="24"/>
        </w:rPr>
        <w:t>l</w:t>
      </w:r>
      <w:r w:rsidR="007665F3">
        <w:rPr>
          <w:rFonts w:ascii="Arial" w:hAnsi="Arial" w:cs="Arial"/>
          <w:i/>
          <w:sz w:val="24"/>
        </w:rPr>
        <w:t>aying with their dolls</w:t>
      </w:r>
      <w:r w:rsidR="00F756CC">
        <w:rPr>
          <w:rFonts w:ascii="Arial" w:hAnsi="Arial" w:cs="Arial"/>
          <w:i/>
          <w:sz w:val="24"/>
        </w:rPr>
        <w:t>”</w:t>
      </w:r>
    </w:p>
    <w:p w14:paraId="25BF7A19" w14:textId="7AB1A706" w:rsidR="00F756CC" w:rsidRDefault="007E441F" w:rsidP="008D64D8">
      <w:pPr>
        <w:spacing w:line="360" w:lineRule="auto"/>
        <w:jc w:val="both"/>
        <w:rPr>
          <w:rFonts w:ascii="Arial" w:hAnsi="Arial" w:cs="Arial"/>
          <w:sz w:val="24"/>
        </w:rPr>
      </w:pPr>
      <w:r>
        <w:rPr>
          <w:rFonts w:ascii="Arial" w:hAnsi="Arial" w:cs="Arial"/>
          <w:sz w:val="24"/>
        </w:rPr>
        <w:t>Both females owned these dolls</w:t>
      </w:r>
      <w:r w:rsidR="00C1631E">
        <w:rPr>
          <w:rFonts w:ascii="Arial" w:hAnsi="Arial" w:cs="Arial"/>
          <w:sz w:val="24"/>
        </w:rPr>
        <w:t xml:space="preserve"> and agreed that they were one of the main toys that they played with. Thi</w:t>
      </w:r>
      <w:r w:rsidR="008B22E9">
        <w:rPr>
          <w:rFonts w:ascii="Arial" w:hAnsi="Arial" w:cs="Arial"/>
          <w:sz w:val="24"/>
        </w:rPr>
        <w:t xml:space="preserve">s </w:t>
      </w:r>
      <w:r w:rsidR="00B6020E">
        <w:rPr>
          <w:rFonts w:ascii="Arial" w:hAnsi="Arial" w:cs="Arial"/>
          <w:sz w:val="24"/>
        </w:rPr>
        <w:t>l</w:t>
      </w:r>
      <w:r w:rsidR="008B22E9">
        <w:rPr>
          <w:rFonts w:ascii="Arial" w:hAnsi="Arial" w:cs="Arial"/>
          <w:sz w:val="24"/>
        </w:rPr>
        <w:t xml:space="preserve">ed to a discussion about </w:t>
      </w:r>
      <w:r w:rsidR="00EA54E0">
        <w:rPr>
          <w:rFonts w:ascii="Arial" w:hAnsi="Arial" w:cs="Arial"/>
          <w:sz w:val="24"/>
        </w:rPr>
        <w:t xml:space="preserve">how seeing other girl playing with toys made them want to as well. They then went on to talk about </w:t>
      </w:r>
      <w:r w:rsidR="00784DD1">
        <w:rPr>
          <w:rFonts w:ascii="Arial" w:hAnsi="Arial" w:cs="Arial"/>
          <w:sz w:val="24"/>
        </w:rPr>
        <w:t xml:space="preserve">their roles as a woman and how they had always thought that they </w:t>
      </w:r>
      <w:r w:rsidR="00E955E0">
        <w:rPr>
          <w:rFonts w:ascii="Arial" w:hAnsi="Arial" w:cs="Arial"/>
          <w:sz w:val="24"/>
        </w:rPr>
        <w:t xml:space="preserve">would grow up to </w:t>
      </w:r>
      <w:r w:rsidR="002D4E8A">
        <w:rPr>
          <w:rFonts w:ascii="Arial" w:hAnsi="Arial" w:cs="Arial"/>
          <w:sz w:val="24"/>
        </w:rPr>
        <w:t xml:space="preserve">take care of their families. </w:t>
      </w:r>
      <w:r w:rsidR="00E955E0">
        <w:rPr>
          <w:rFonts w:ascii="Arial" w:hAnsi="Arial" w:cs="Arial"/>
          <w:sz w:val="24"/>
        </w:rPr>
        <w:t xml:space="preserve"> This is something that is a well</w:t>
      </w:r>
      <w:r w:rsidR="00F10A01">
        <w:rPr>
          <w:rFonts w:ascii="Arial" w:hAnsi="Arial" w:cs="Arial"/>
          <w:sz w:val="24"/>
        </w:rPr>
        <w:t>-</w:t>
      </w:r>
      <w:r w:rsidR="00E955E0">
        <w:rPr>
          <w:rFonts w:ascii="Arial" w:hAnsi="Arial" w:cs="Arial"/>
          <w:sz w:val="24"/>
        </w:rPr>
        <w:t xml:space="preserve">known stereotype for women and </w:t>
      </w:r>
      <w:r w:rsidR="00462F8F">
        <w:rPr>
          <w:rFonts w:ascii="Arial" w:hAnsi="Arial" w:cs="Arial"/>
          <w:sz w:val="24"/>
        </w:rPr>
        <w:t>one of the participants stated</w:t>
      </w:r>
      <w:r w:rsidR="001D2BE9">
        <w:rPr>
          <w:rFonts w:ascii="Arial" w:hAnsi="Arial" w:cs="Arial"/>
          <w:sz w:val="24"/>
        </w:rPr>
        <w:t>:</w:t>
      </w:r>
      <w:r w:rsidR="00462F8F">
        <w:rPr>
          <w:rFonts w:ascii="Arial" w:hAnsi="Arial" w:cs="Arial"/>
          <w:sz w:val="24"/>
        </w:rPr>
        <w:t xml:space="preserve"> </w:t>
      </w:r>
      <w:r w:rsidR="00462F8F">
        <w:rPr>
          <w:rFonts w:ascii="Arial" w:hAnsi="Arial" w:cs="Arial"/>
          <w:i/>
          <w:sz w:val="24"/>
        </w:rPr>
        <w:t xml:space="preserve">“when I was </w:t>
      </w:r>
      <w:r w:rsidR="001D2BE9">
        <w:rPr>
          <w:rFonts w:ascii="Arial" w:hAnsi="Arial" w:cs="Arial"/>
          <w:i/>
          <w:sz w:val="24"/>
        </w:rPr>
        <w:t xml:space="preserve">younger </w:t>
      </w:r>
      <w:r w:rsidR="00462F8F">
        <w:rPr>
          <w:rFonts w:ascii="Arial" w:hAnsi="Arial" w:cs="Arial"/>
          <w:i/>
          <w:sz w:val="24"/>
        </w:rPr>
        <w:t xml:space="preserve">I thought that I had to </w:t>
      </w:r>
      <w:r w:rsidR="002D4E8A">
        <w:rPr>
          <w:rFonts w:ascii="Arial" w:hAnsi="Arial" w:cs="Arial"/>
          <w:i/>
          <w:sz w:val="24"/>
        </w:rPr>
        <w:t>take care of my husband”</w:t>
      </w:r>
      <w:r w:rsidR="00F75101">
        <w:rPr>
          <w:rFonts w:ascii="Arial" w:hAnsi="Arial" w:cs="Arial"/>
          <w:i/>
          <w:sz w:val="24"/>
        </w:rPr>
        <w:t xml:space="preserve">. </w:t>
      </w:r>
    </w:p>
    <w:p w14:paraId="577AA05E" w14:textId="380935F9" w:rsidR="001D2BE9" w:rsidRDefault="00CE331A" w:rsidP="008D64D8">
      <w:pPr>
        <w:spacing w:line="360" w:lineRule="auto"/>
        <w:jc w:val="both"/>
        <w:rPr>
          <w:rFonts w:ascii="Arial" w:hAnsi="Arial" w:cs="Arial"/>
          <w:sz w:val="24"/>
        </w:rPr>
      </w:pPr>
      <w:r>
        <w:rPr>
          <w:rFonts w:ascii="Arial" w:hAnsi="Arial" w:cs="Arial"/>
          <w:sz w:val="24"/>
        </w:rPr>
        <w:t xml:space="preserve">The conversation then led to how women are perceived </w:t>
      </w:r>
      <w:r w:rsidR="00000BD4">
        <w:rPr>
          <w:rFonts w:ascii="Arial" w:hAnsi="Arial" w:cs="Arial"/>
          <w:sz w:val="24"/>
        </w:rPr>
        <w:t xml:space="preserve">in today’s society, where the participants </w:t>
      </w:r>
      <w:r w:rsidR="00C92A02">
        <w:rPr>
          <w:rFonts w:ascii="Arial" w:hAnsi="Arial" w:cs="Arial"/>
          <w:sz w:val="24"/>
        </w:rPr>
        <w:t xml:space="preserve">agreed that </w:t>
      </w:r>
      <w:r w:rsidR="00344BBE">
        <w:rPr>
          <w:rFonts w:ascii="Arial" w:hAnsi="Arial" w:cs="Arial"/>
          <w:sz w:val="24"/>
        </w:rPr>
        <w:t xml:space="preserve">having a family is no longer their main focus. </w:t>
      </w:r>
      <w:r w:rsidR="00D662C7">
        <w:rPr>
          <w:rFonts w:ascii="Arial" w:hAnsi="Arial" w:cs="Arial"/>
          <w:sz w:val="24"/>
        </w:rPr>
        <w:t xml:space="preserve">The participants agreed that their career and their needs were </w:t>
      </w:r>
      <w:r w:rsidR="00B845C0">
        <w:rPr>
          <w:rFonts w:ascii="Arial" w:hAnsi="Arial" w:cs="Arial"/>
          <w:sz w:val="24"/>
        </w:rPr>
        <w:t>a higher priority than having a family.</w:t>
      </w:r>
      <w:r w:rsidR="00B85374">
        <w:rPr>
          <w:rFonts w:ascii="Arial" w:hAnsi="Arial" w:cs="Arial"/>
          <w:sz w:val="24"/>
        </w:rPr>
        <w:t xml:space="preserve"> </w:t>
      </w:r>
      <w:r w:rsidR="00B6020E">
        <w:rPr>
          <w:rFonts w:ascii="Arial" w:hAnsi="Arial" w:cs="Arial"/>
          <w:sz w:val="24"/>
        </w:rPr>
        <w:t xml:space="preserve">When they were younger they felt the need to be stereotypically female, however more recently they do not feel that pressure as much. One participants started </w:t>
      </w:r>
      <w:r w:rsidR="00B6020E">
        <w:rPr>
          <w:rFonts w:ascii="Arial" w:hAnsi="Arial" w:cs="Arial"/>
          <w:i/>
          <w:sz w:val="24"/>
        </w:rPr>
        <w:t>“obviously there is still that pressure to be a stereotypical woman, but it’s a lot less pressure now than it used to be”.</w:t>
      </w:r>
    </w:p>
    <w:p w14:paraId="28E9434A" w14:textId="1687E4AC" w:rsidR="008011D3" w:rsidRDefault="00062687" w:rsidP="008D64D8">
      <w:pPr>
        <w:spacing w:line="360" w:lineRule="auto"/>
        <w:jc w:val="both"/>
        <w:rPr>
          <w:rFonts w:ascii="Arial" w:hAnsi="Arial" w:cs="Arial"/>
          <w:sz w:val="24"/>
        </w:rPr>
      </w:pPr>
      <w:r>
        <w:rPr>
          <w:rFonts w:ascii="Arial" w:hAnsi="Arial" w:cs="Arial"/>
          <w:sz w:val="24"/>
        </w:rPr>
        <w:t>When addressing the male participants</w:t>
      </w:r>
      <w:r w:rsidR="00B6020E">
        <w:rPr>
          <w:rFonts w:ascii="Arial" w:hAnsi="Arial" w:cs="Arial"/>
          <w:sz w:val="24"/>
        </w:rPr>
        <w:t>,</w:t>
      </w:r>
      <w:r>
        <w:rPr>
          <w:rFonts w:ascii="Arial" w:hAnsi="Arial" w:cs="Arial"/>
          <w:sz w:val="24"/>
        </w:rPr>
        <w:t xml:space="preserve"> they </w:t>
      </w:r>
      <w:r w:rsidR="00B37644">
        <w:rPr>
          <w:rFonts w:ascii="Arial" w:hAnsi="Arial" w:cs="Arial"/>
          <w:sz w:val="24"/>
        </w:rPr>
        <w:t xml:space="preserve">said that they never wanted to play with </w:t>
      </w:r>
      <w:r w:rsidR="00B6020E">
        <w:rPr>
          <w:rFonts w:ascii="Arial" w:hAnsi="Arial" w:cs="Arial"/>
          <w:sz w:val="24"/>
        </w:rPr>
        <w:t>Barbie’s</w:t>
      </w:r>
      <w:r w:rsidR="00B37644">
        <w:rPr>
          <w:rFonts w:ascii="Arial" w:hAnsi="Arial" w:cs="Arial"/>
          <w:sz w:val="24"/>
        </w:rPr>
        <w:t xml:space="preserve"> a</w:t>
      </w:r>
      <w:r w:rsidR="003A1711">
        <w:rPr>
          <w:rFonts w:ascii="Arial" w:hAnsi="Arial" w:cs="Arial"/>
          <w:sz w:val="24"/>
        </w:rPr>
        <w:t>s</w:t>
      </w:r>
      <w:r w:rsidR="00B37644">
        <w:rPr>
          <w:rFonts w:ascii="Arial" w:hAnsi="Arial" w:cs="Arial"/>
          <w:sz w:val="24"/>
        </w:rPr>
        <w:t xml:space="preserve"> they were </w:t>
      </w:r>
      <w:r w:rsidR="00B37644">
        <w:rPr>
          <w:rFonts w:ascii="Arial" w:hAnsi="Arial" w:cs="Arial"/>
          <w:i/>
          <w:sz w:val="24"/>
        </w:rPr>
        <w:t>“for girl</w:t>
      </w:r>
      <w:r w:rsidR="003A1711">
        <w:rPr>
          <w:rFonts w:ascii="Arial" w:hAnsi="Arial" w:cs="Arial"/>
          <w:i/>
          <w:sz w:val="24"/>
        </w:rPr>
        <w:t>s</w:t>
      </w:r>
      <w:r w:rsidR="00B37644">
        <w:rPr>
          <w:rFonts w:ascii="Arial" w:hAnsi="Arial" w:cs="Arial"/>
          <w:i/>
          <w:sz w:val="24"/>
        </w:rPr>
        <w:t>”</w:t>
      </w:r>
      <w:r w:rsidR="00B50938">
        <w:rPr>
          <w:rFonts w:ascii="Arial" w:hAnsi="Arial" w:cs="Arial"/>
          <w:sz w:val="24"/>
        </w:rPr>
        <w:t>. The</w:t>
      </w:r>
      <w:r w:rsidR="003A1711">
        <w:rPr>
          <w:rFonts w:ascii="Arial" w:hAnsi="Arial" w:cs="Arial"/>
          <w:sz w:val="24"/>
        </w:rPr>
        <w:t xml:space="preserve"> most common toy that the </w:t>
      </w:r>
      <w:r w:rsidR="009159B0">
        <w:rPr>
          <w:rFonts w:ascii="Arial" w:hAnsi="Arial" w:cs="Arial"/>
          <w:sz w:val="24"/>
        </w:rPr>
        <w:t>males participants spoke about were toy cars.</w:t>
      </w:r>
    </w:p>
    <w:p w14:paraId="69FBA72E" w14:textId="402F867A" w:rsidR="009C5809" w:rsidRDefault="009C5809" w:rsidP="008D64D8">
      <w:pPr>
        <w:spacing w:line="360" w:lineRule="auto"/>
        <w:jc w:val="both"/>
        <w:rPr>
          <w:rFonts w:ascii="Arial" w:hAnsi="Arial" w:cs="Arial"/>
          <w:i/>
          <w:sz w:val="24"/>
        </w:rPr>
      </w:pPr>
      <w:r>
        <w:rPr>
          <w:rFonts w:ascii="Arial" w:hAnsi="Arial" w:cs="Arial"/>
          <w:i/>
          <w:sz w:val="24"/>
        </w:rPr>
        <w:t>“My favourite toys were my cars</w:t>
      </w:r>
      <w:r w:rsidR="00C367A3">
        <w:rPr>
          <w:rFonts w:ascii="Arial" w:hAnsi="Arial" w:cs="Arial"/>
          <w:i/>
          <w:sz w:val="24"/>
        </w:rPr>
        <w:t>, I</w:t>
      </w:r>
      <w:r w:rsidR="0015502B">
        <w:rPr>
          <w:rFonts w:ascii="Arial" w:hAnsi="Arial" w:cs="Arial"/>
          <w:i/>
          <w:sz w:val="24"/>
        </w:rPr>
        <w:t xml:space="preserve"> used to </w:t>
      </w:r>
      <w:r w:rsidR="005D3D7C">
        <w:rPr>
          <w:rFonts w:ascii="Arial" w:hAnsi="Arial" w:cs="Arial"/>
          <w:i/>
          <w:sz w:val="24"/>
        </w:rPr>
        <w:t>make racetracks in our sandpit and drive them round</w:t>
      </w:r>
      <w:r w:rsidR="00C367A3">
        <w:rPr>
          <w:rFonts w:ascii="Arial" w:hAnsi="Arial" w:cs="Arial"/>
          <w:i/>
          <w:sz w:val="24"/>
        </w:rPr>
        <w:t xml:space="preserve"> for hours</w:t>
      </w:r>
      <w:r w:rsidR="00D902C3">
        <w:rPr>
          <w:rFonts w:ascii="Arial" w:hAnsi="Arial" w:cs="Arial"/>
          <w:i/>
          <w:sz w:val="24"/>
        </w:rPr>
        <w:t>”</w:t>
      </w:r>
    </w:p>
    <w:p w14:paraId="2A8C0F71" w14:textId="61A8755E" w:rsidR="00D902C3" w:rsidRDefault="0077397A" w:rsidP="008D64D8">
      <w:pPr>
        <w:spacing w:line="360" w:lineRule="auto"/>
        <w:jc w:val="both"/>
        <w:rPr>
          <w:rFonts w:ascii="Arial" w:hAnsi="Arial" w:cs="Arial"/>
          <w:sz w:val="24"/>
        </w:rPr>
      </w:pPr>
      <w:r>
        <w:rPr>
          <w:rFonts w:ascii="Arial" w:hAnsi="Arial" w:cs="Arial"/>
          <w:sz w:val="24"/>
        </w:rPr>
        <w:t xml:space="preserve">The majority of participants that were assigned male at birth in both focus groups mentioned playing with </w:t>
      </w:r>
      <w:r w:rsidR="00E02417">
        <w:rPr>
          <w:rFonts w:ascii="Arial" w:hAnsi="Arial" w:cs="Arial"/>
          <w:sz w:val="24"/>
        </w:rPr>
        <w:t>toy</w:t>
      </w:r>
      <w:r>
        <w:rPr>
          <w:rFonts w:ascii="Arial" w:hAnsi="Arial" w:cs="Arial"/>
          <w:sz w:val="24"/>
        </w:rPr>
        <w:t xml:space="preserve"> cars. </w:t>
      </w:r>
      <w:r w:rsidR="00571411">
        <w:rPr>
          <w:rFonts w:ascii="Arial" w:hAnsi="Arial" w:cs="Arial"/>
          <w:sz w:val="24"/>
        </w:rPr>
        <w:t xml:space="preserve">Similarly to the participants who played with </w:t>
      </w:r>
      <w:r w:rsidR="00EA719C">
        <w:rPr>
          <w:rFonts w:ascii="Arial" w:hAnsi="Arial" w:cs="Arial"/>
          <w:sz w:val="24"/>
        </w:rPr>
        <w:t>Barbies, they recalled watching adverts for Hot</w:t>
      </w:r>
      <w:r w:rsidR="00591427">
        <w:rPr>
          <w:rFonts w:ascii="Arial" w:hAnsi="Arial" w:cs="Arial"/>
          <w:sz w:val="24"/>
        </w:rPr>
        <w:t xml:space="preserve"> W</w:t>
      </w:r>
      <w:r w:rsidR="00EA719C">
        <w:rPr>
          <w:rFonts w:ascii="Arial" w:hAnsi="Arial" w:cs="Arial"/>
          <w:sz w:val="24"/>
        </w:rPr>
        <w:t xml:space="preserve">heels on television. </w:t>
      </w:r>
      <w:r w:rsidR="00FF36D6">
        <w:rPr>
          <w:rFonts w:ascii="Arial" w:hAnsi="Arial" w:cs="Arial"/>
          <w:sz w:val="24"/>
        </w:rPr>
        <w:t>However</w:t>
      </w:r>
      <w:r w:rsidR="00F468BD">
        <w:rPr>
          <w:rFonts w:ascii="Arial" w:hAnsi="Arial" w:cs="Arial"/>
          <w:sz w:val="24"/>
        </w:rPr>
        <w:t xml:space="preserve"> when discussing the same topic in the second focus group, all</w:t>
      </w:r>
      <w:r w:rsidR="00823742">
        <w:rPr>
          <w:rFonts w:ascii="Arial" w:hAnsi="Arial" w:cs="Arial"/>
          <w:sz w:val="24"/>
        </w:rPr>
        <w:t xml:space="preserve"> of the</w:t>
      </w:r>
      <w:r w:rsidR="00F468BD">
        <w:rPr>
          <w:rFonts w:ascii="Arial" w:hAnsi="Arial" w:cs="Arial"/>
          <w:sz w:val="24"/>
        </w:rPr>
        <w:t xml:space="preserve"> participants played with toy cars. </w:t>
      </w:r>
    </w:p>
    <w:p w14:paraId="2BF3A349" w14:textId="671600BC" w:rsidR="00A04A19" w:rsidRDefault="00A04A19" w:rsidP="008D64D8">
      <w:pPr>
        <w:spacing w:line="360" w:lineRule="auto"/>
        <w:jc w:val="both"/>
        <w:rPr>
          <w:rFonts w:ascii="Arial" w:hAnsi="Arial" w:cs="Arial"/>
          <w:i/>
          <w:sz w:val="24"/>
        </w:rPr>
      </w:pPr>
      <w:r>
        <w:rPr>
          <w:rFonts w:ascii="Arial" w:hAnsi="Arial" w:cs="Arial"/>
          <w:sz w:val="24"/>
        </w:rPr>
        <w:t xml:space="preserve">Participant 9 stated: </w:t>
      </w:r>
      <w:r>
        <w:rPr>
          <w:rFonts w:ascii="Arial" w:hAnsi="Arial" w:cs="Arial"/>
          <w:i/>
          <w:sz w:val="24"/>
        </w:rPr>
        <w:t>“</w:t>
      </w:r>
      <w:r w:rsidR="00FC598F">
        <w:rPr>
          <w:rFonts w:ascii="Arial" w:hAnsi="Arial" w:cs="Arial"/>
          <w:i/>
          <w:sz w:val="24"/>
        </w:rPr>
        <w:t xml:space="preserve">Me and my brother used to play with cars all the time together, my Baby Born was always my favourite toy but </w:t>
      </w:r>
      <w:r w:rsidR="00853CEE">
        <w:rPr>
          <w:rFonts w:ascii="Arial" w:hAnsi="Arial" w:cs="Arial"/>
          <w:i/>
          <w:sz w:val="24"/>
        </w:rPr>
        <w:t>I used to love playing with cars too”</w:t>
      </w:r>
    </w:p>
    <w:p w14:paraId="52271139" w14:textId="6686AE28" w:rsidR="00EA66B4" w:rsidRPr="00B25884" w:rsidRDefault="00B6020E" w:rsidP="008D64D8">
      <w:pPr>
        <w:spacing w:line="360" w:lineRule="auto"/>
        <w:jc w:val="both"/>
        <w:rPr>
          <w:rFonts w:ascii="Arial" w:hAnsi="Arial" w:cs="Arial"/>
          <w:sz w:val="24"/>
        </w:rPr>
      </w:pPr>
      <w:r>
        <w:rPr>
          <w:rFonts w:ascii="Arial" w:hAnsi="Arial" w:cs="Arial"/>
          <w:sz w:val="24"/>
        </w:rPr>
        <w:lastRenderedPageBreak/>
        <w:t xml:space="preserve">Another participant agreed that they also used to play with cars, however they stated that the toys were specifically their brother’s toys and not theirs. If they wanted to play with them they had to ask permission from their brother. </w:t>
      </w:r>
    </w:p>
    <w:p w14:paraId="5714B03A" w14:textId="0A11590C" w:rsidR="00853CEE" w:rsidRDefault="00204680" w:rsidP="008D64D8">
      <w:pPr>
        <w:spacing w:line="360" w:lineRule="auto"/>
        <w:jc w:val="both"/>
        <w:rPr>
          <w:rFonts w:ascii="Arial" w:hAnsi="Arial" w:cs="Arial"/>
          <w:sz w:val="24"/>
        </w:rPr>
      </w:pPr>
      <w:r>
        <w:rPr>
          <w:rFonts w:ascii="Arial" w:hAnsi="Arial" w:cs="Arial"/>
          <w:sz w:val="24"/>
        </w:rPr>
        <w:t xml:space="preserve">The second discussion point was </w:t>
      </w:r>
      <w:r w:rsidR="000F4770">
        <w:rPr>
          <w:rFonts w:ascii="Arial" w:hAnsi="Arial" w:cs="Arial"/>
          <w:sz w:val="24"/>
        </w:rPr>
        <w:t xml:space="preserve">about the clothes that the participants wore </w:t>
      </w:r>
      <w:r w:rsidR="003A042E">
        <w:rPr>
          <w:rFonts w:ascii="Arial" w:hAnsi="Arial" w:cs="Arial"/>
          <w:sz w:val="24"/>
        </w:rPr>
        <w:t>a</w:t>
      </w:r>
      <w:r w:rsidR="000F4770">
        <w:rPr>
          <w:rFonts w:ascii="Arial" w:hAnsi="Arial" w:cs="Arial"/>
          <w:sz w:val="24"/>
        </w:rPr>
        <w:t xml:space="preserve">s a child. </w:t>
      </w:r>
      <w:r w:rsidR="009317BB">
        <w:rPr>
          <w:rFonts w:ascii="Arial" w:hAnsi="Arial" w:cs="Arial"/>
          <w:sz w:val="24"/>
        </w:rPr>
        <w:t xml:space="preserve">All participants agreed that the clothes they wanted to wear was very </w:t>
      </w:r>
      <w:r w:rsidR="0055078F">
        <w:rPr>
          <w:rFonts w:ascii="Arial" w:hAnsi="Arial" w:cs="Arial"/>
          <w:sz w:val="24"/>
        </w:rPr>
        <w:t>dependent</w:t>
      </w:r>
      <w:r w:rsidR="009317BB">
        <w:rPr>
          <w:rFonts w:ascii="Arial" w:hAnsi="Arial" w:cs="Arial"/>
          <w:sz w:val="24"/>
        </w:rPr>
        <w:t xml:space="preserve"> on the fashion </w:t>
      </w:r>
      <w:r w:rsidR="00FA54D2">
        <w:rPr>
          <w:rFonts w:ascii="Arial" w:hAnsi="Arial" w:cs="Arial"/>
          <w:sz w:val="24"/>
        </w:rPr>
        <w:t xml:space="preserve">that was relevant at the time. </w:t>
      </w:r>
    </w:p>
    <w:p w14:paraId="5691DDE6" w14:textId="3EEC82E8" w:rsidR="00FA54D2" w:rsidRDefault="00FA54D2" w:rsidP="008D64D8">
      <w:pPr>
        <w:spacing w:line="360" w:lineRule="auto"/>
        <w:jc w:val="both"/>
        <w:rPr>
          <w:rFonts w:ascii="Arial" w:hAnsi="Arial" w:cs="Arial"/>
          <w:i/>
          <w:sz w:val="24"/>
        </w:rPr>
      </w:pPr>
      <w:r>
        <w:rPr>
          <w:rFonts w:ascii="Arial" w:hAnsi="Arial" w:cs="Arial"/>
          <w:i/>
          <w:sz w:val="24"/>
        </w:rPr>
        <w:t>“I used to</w:t>
      </w:r>
      <w:r w:rsidR="00404F3E">
        <w:rPr>
          <w:rFonts w:ascii="Arial" w:hAnsi="Arial" w:cs="Arial"/>
          <w:i/>
          <w:sz w:val="24"/>
        </w:rPr>
        <w:t xml:space="preserve"> read magazines and look at what the celebrities were wearing”</w:t>
      </w:r>
    </w:p>
    <w:p w14:paraId="1266DFEA" w14:textId="637CF94D" w:rsidR="00404F3E" w:rsidRDefault="00650086" w:rsidP="008D64D8">
      <w:pPr>
        <w:spacing w:line="360" w:lineRule="auto"/>
        <w:jc w:val="both"/>
        <w:rPr>
          <w:rFonts w:ascii="Arial" w:hAnsi="Arial" w:cs="Arial"/>
          <w:sz w:val="24"/>
        </w:rPr>
      </w:pPr>
      <w:r>
        <w:rPr>
          <w:rFonts w:ascii="Arial" w:hAnsi="Arial" w:cs="Arial"/>
          <w:sz w:val="24"/>
        </w:rPr>
        <w:t>However</w:t>
      </w:r>
      <w:r w:rsidR="00542A00">
        <w:rPr>
          <w:rFonts w:ascii="Arial" w:hAnsi="Arial" w:cs="Arial"/>
          <w:sz w:val="24"/>
        </w:rPr>
        <w:t xml:space="preserve"> within the second focus group the participants </w:t>
      </w:r>
      <w:r w:rsidR="00A472D5">
        <w:rPr>
          <w:rFonts w:ascii="Arial" w:hAnsi="Arial" w:cs="Arial"/>
          <w:sz w:val="24"/>
        </w:rPr>
        <w:t>identified that</w:t>
      </w:r>
      <w:r>
        <w:rPr>
          <w:rFonts w:ascii="Arial" w:hAnsi="Arial" w:cs="Arial"/>
          <w:sz w:val="24"/>
        </w:rPr>
        <w:t xml:space="preserve"> there are certain items of clothing that are deemed feminine and masculine, for example </w:t>
      </w:r>
      <w:r w:rsidR="00A472D5" w:rsidRPr="00A472D5">
        <w:rPr>
          <w:rFonts w:ascii="Arial" w:hAnsi="Arial" w:cs="Arial"/>
          <w:i/>
          <w:sz w:val="24"/>
        </w:rPr>
        <w:t>“</w:t>
      </w:r>
      <w:r w:rsidRPr="00A472D5">
        <w:rPr>
          <w:rFonts w:ascii="Arial" w:hAnsi="Arial" w:cs="Arial"/>
          <w:i/>
          <w:sz w:val="24"/>
        </w:rPr>
        <w:t xml:space="preserve">suits are for </w:t>
      </w:r>
      <w:r w:rsidR="00542A00" w:rsidRPr="00A472D5">
        <w:rPr>
          <w:rFonts w:ascii="Arial" w:hAnsi="Arial" w:cs="Arial"/>
          <w:i/>
          <w:sz w:val="24"/>
        </w:rPr>
        <w:t>men and dresses and skirts are for women”</w:t>
      </w:r>
      <w:r w:rsidR="00A472D5">
        <w:rPr>
          <w:rFonts w:ascii="Arial" w:hAnsi="Arial" w:cs="Arial"/>
          <w:sz w:val="24"/>
        </w:rPr>
        <w:t>.</w:t>
      </w:r>
      <w:r w:rsidR="004B63E0">
        <w:rPr>
          <w:rFonts w:ascii="Arial" w:hAnsi="Arial" w:cs="Arial"/>
          <w:sz w:val="24"/>
        </w:rPr>
        <w:t xml:space="preserve"> </w:t>
      </w:r>
      <w:r w:rsidR="006524AE">
        <w:rPr>
          <w:rFonts w:ascii="Arial" w:hAnsi="Arial" w:cs="Arial"/>
          <w:sz w:val="24"/>
        </w:rPr>
        <w:t xml:space="preserve">All participants agreed that even though it would be socially acceptable for them to wear the other gender’s clothes, that they just did not want to. They also discussed that it was more acceptable for women to wear suits than it is for men to wear dresses. </w:t>
      </w:r>
      <w:r w:rsidR="006524AE">
        <w:rPr>
          <w:rFonts w:ascii="Arial" w:hAnsi="Arial" w:cs="Arial"/>
          <w:i/>
          <w:sz w:val="24"/>
        </w:rPr>
        <w:t>“Men wearing dresses is still pretty frowned upon, but women in suits is pretty common”</w:t>
      </w:r>
      <w:r w:rsidR="006524AE">
        <w:rPr>
          <w:rFonts w:ascii="Arial" w:hAnsi="Arial" w:cs="Arial"/>
          <w:sz w:val="24"/>
        </w:rPr>
        <w:t xml:space="preserve">. </w:t>
      </w:r>
    </w:p>
    <w:p w14:paraId="67A5D4CE" w14:textId="5A16936B" w:rsidR="00550281" w:rsidRDefault="00550281" w:rsidP="008D64D8">
      <w:pPr>
        <w:spacing w:line="360" w:lineRule="auto"/>
        <w:jc w:val="both"/>
        <w:rPr>
          <w:rFonts w:ascii="Arial" w:hAnsi="Arial" w:cs="Arial"/>
          <w:sz w:val="24"/>
        </w:rPr>
      </w:pPr>
      <w:r>
        <w:rPr>
          <w:rFonts w:ascii="Arial" w:hAnsi="Arial" w:cs="Arial"/>
          <w:sz w:val="24"/>
        </w:rPr>
        <w:t>This topic linked closely with the final discussion point</w:t>
      </w:r>
      <w:r w:rsidR="00E2644D">
        <w:rPr>
          <w:rFonts w:ascii="Arial" w:hAnsi="Arial" w:cs="Arial"/>
          <w:sz w:val="24"/>
        </w:rPr>
        <w:t>, w</w:t>
      </w:r>
      <w:r w:rsidR="007A01EF">
        <w:rPr>
          <w:rFonts w:ascii="Arial" w:hAnsi="Arial" w:cs="Arial"/>
          <w:sz w:val="24"/>
        </w:rPr>
        <w:t>h</w:t>
      </w:r>
      <w:r w:rsidR="00E2644D">
        <w:rPr>
          <w:rFonts w:ascii="Arial" w:hAnsi="Arial" w:cs="Arial"/>
          <w:sz w:val="24"/>
        </w:rPr>
        <w:t xml:space="preserve">at clothes the participants chose to wear now. </w:t>
      </w:r>
      <w:r w:rsidR="00D206D9">
        <w:rPr>
          <w:rFonts w:ascii="Arial" w:hAnsi="Arial" w:cs="Arial"/>
          <w:sz w:val="24"/>
        </w:rPr>
        <w:t xml:space="preserve">The second focus group </w:t>
      </w:r>
      <w:r w:rsidR="003E6A33">
        <w:rPr>
          <w:rFonts w:ascii="Arial" w:hAnsi="Arial" w:cs="Arial"/>
          <w:sz w:val="24"/>
        </w:rPr>
        <w:t>discussed the change i</w:t>
      </w:r>
      <w:r w:rsidR="0022086D">
        <w:rPr>
          <w:rFonts w:ascii="Arial" w:hAnsi="Arial" w:cs="Arial"/>
          <w:sz w:val="24"/>
        </w:rPr>
        <w:t xml:space="preserve">n people’s perception of gender in society, and the change in fashion role models. </w:t>
      </w:r>
    </w:p>
    <w:p w14:paraId="2F225B9F" w14:textId="251A60EA" w:rsidR="00921D9A" w:rsidRDefault="00921D9A" w:rsidP="008D64D8">
      <w:pPr>
        <w:spacing w:line="360" w:lineRule="auto"/>
        <w:jc w:val="both"/>
        <w:rPr>
          <w:rFonts w:ascii="Arial" w:hAnsi="Arial" w:cs="Arial"/>
          <w:i/>
          <w:sz w:val="24"/>
        </w:rPr>
      </w:pPr>
      <w:r>
        <w:rPr>
          <w:rFonts w:ascii="Arial" w:hAnsi="Arial" w:cs="Arial"/>
          <w:i/>
          <w:sz w:val="24"/>
        </w:rPr>
        <w:t xml:space="preserve">“Having people in the media like Jayden Smith </w:t>
      </w:r>
      <w:r w:rsidR="005B47D1">
        <w:rPr>
          <w:rFonts w:ascii="Arial" w:hAnsi="Arial" w:cs="Arial"/>
          <w:i/>
          <w:sz w:val="24"/>
        </w:rPr>
        <w:t xml:space="preserve">wearing skirts and dresses </w:t>
      </w:r>
      <w:r w:rsidR="00A74C62">
        <w:rPr>
          <w:rFonts w:ascii="Arial" w:hAnsi="Arial" w:cs="Arial"/>
          <w:i/>
          <w:sz w:val="24"/>
        </w:rPr>
        <w:t>has made society more accepting of people wearing clothes that aren’t made for their gender”</w:t>
      </w:r>
    </w:p>
    <w:p w14:paraId="0004AED4" w14:textId="6B746C97" w:rsidR="005346D5" w:rsidRDefault="005346D5" w:rsidP="008D64D8">
      <w:pPr>
        <w:spacing w:line="360" w:lineRule="auto"/>
        <w:jc w:val="both"/>
        <w:rPr>
          <w:rFonts w:ascii="Arial" w:hAnsi="Arial" w:cs="Arial"/>
          <w:sz w:val="24"/>
        </w:rPr>
      </w:pPr>
      <w:r>
        <w:rPr>
          <w:rFonts w:ascii="Arial" w:hAnsi="Arial" w:cs="Arial"/>
          <w:sz w:val="24"/>
        </w:rPr>
        <w:t xml:space="preserve">They discussed the affect that people in the media </w:t>
      </w:r>
      <w:r w:rsidR="00502F4E">
        <w:rPr>
          <w:rFonts w:ascii="Arial" w:hAnsi="Arial" w:cs="Arial"/>
          <w:sz w:val="24"/>
        </w:rPr>
        <w:t>have over society, and how that can affect individuals.</w:t>
      </w:r>
      <w:r w:rsidR="005215F8">
        <w:rPr>
          <w:rFonts w:ascii="Arial" w:hAnsi="Arial" w:cs="Arial"/>
          <w:sz w:val="24"/>
        </w:rPr>
        <w:t xml:space="preserve"> They spoke about how it is more </w:t>
      </w:r>
      <w:r w:rsidR="00F242DE">
        <w:rPr>
          <w:rFonts w:ascii="Arial" w:hAnsi="Arial" w:cs="Arial"/>
          <w:sz w:val="24"/>
        </w:rPr>
        <w:t>widely</w:t>
      </w:r>
      <w:r w:rsidR="005215F8">
        <w:rPr>
          <w:rFonts w:ascii="Arial" w:hAnsi="Arial" w:cs="Arial"/>
          <w:sz w:val="24"/>
        </w:rPr>
        <w:t xml:space="preserve"> accepted for people to wear clothes </w:t>
      </w:r>
      <w:r w:rsidR="00F242DE">
        <w:rPr>
          <w:rFonts w:ascii="Arial" w:hAnsi="Arial" w:cs="Arial"/>
          <w:sz w:val="24"/>
        </w:rPr>
        <w:t>that weren’t designed for their gender</w:t>
      </w:r>
      <w:r w:rsidR="0023715F">
        <w:rPr>
          <w:rFonts w:ascii="Arial" w:hAnsi="Arial" w:cs="Arial"/>
          <w:sz w:val="24"/>
        </w:rPr>
        <w:t>, and that peo</w:t>
      </w:r>
      <w:r w:rsidR="006524AE">
        <w:rPr>
          <w:rFonts w:ascii="Arial" w:hAnsi="Arial" w:cs="Arial"/>
          <w:sz w:val="24"/>
        </w:rPr>
        <w:t>ple don’t care as much anymore.</w:t>
      </w:r>
      <w:r w:rsidR="00557C9E">
        <w:rPr>
          <w:rFonts w:ascii="Arial" w:hAnsi="Arial" w:cs="Arial"/>
          <w:sz w:val="24"/>
        </w:rPr>
        <w:t xml:space="preserve"> This supports findings by Thomas, as it shows that it is becoming more acceptable for men to wear skirts and dresses </w:t>
      </w:r>
      <w:sdt>
        <w:sdtPr>
          <w:rPr>
            <w:rFonts w:ascii="Arial" w:hAnsi="Arial" w:cs="Arial"/>
            <w:sz w:val="24"/>
          </w:rPr>
          <w:id w:val="-1327667277"/>
          <w:citation/>
        </w:sdtPr>
        <w:sdtContent>
          <w:r w:rsidR="00557C9E">
            <w:rPr>
              <w:rFonts w:ascii="Arial" w:hAnsi="Arial" w:cs="Arial"/>
              <w:sz w:val="24"/>
            </w:rPr>
            <w:fldChar w:fldCharType="begin"/>
          </w:r>
          <w:r w:rsidR="00557C9E">
            <w:rPr>
              <w:rFonts w:ascii="Arial" w:hAnsi="Arial" w:cs="Arial"/>
              <w:sz w:val="24"/>
            </w:rPr>
            <w:instrText xml:space="preserve"> CITATION Dan17 \l 2057 </w:instrText>
          </w:r>
          <w:r w:rsidR="00557C9E">
            <w:rPr>
              <w:rFonts w:ascii="Arial" w:hAnsi="Arial" w:cs="Arial"/>
              <w:sz w:val="24"/>
            </w:rPr>
            <w:fldChar w:fldCharType="separate"/>
          </w:r>
          <w:r w:rsidR="00557C9E" w:rsidRPr="00557C9E">
            <w:rPr>
              <w:rFonts w:ascii="Arial" w:hAnsi="Arial" w:cs="Arial"/>
              <w:noProof/>
              <w:sz w:val="24"/>
            </w:rPr>
            <w:t>(Thomas, 2017)</w:t>
          </w:r>
          <w:r w:rsidR="00557C9E">
            <w:rPr>
              <w:rFonts w:ascii="Arial" w:hAnsi="Arial" w:cs="Arial"/>
              <w:sz w:val="24"/>
            </w:rPr>
            <w:fldChar w:fldCharType="end"/>
          </w:r>
        </w:sdtContent>
      </w:sdt>
      <w:r w:rsidR="00557C9E">
        <w:rPr>
          <w:rFonts w:ascii="Arial" w:hAnsi="Arial" w:cs="Arial"/>
          <w:sz w:val="24"/>
        </w:rPr>
        <w:t>.</w:t>
      </w:r>
    </w:p>
    <w:p w14:paraId="53D9D5D7" w14:textId="77777777" w:rsidR="006254C6" w:rsidRDefault="006254C6" w:rsidP="008D64D8">
      <w:pPr>
        <w:spacing w:line="360" w:lineRule="auto"/>
        <w:jc w:val="both"/>
        <w:rPr>
          <w:rFonts w:ascii="Arial" w:hAnsi="Arial" w:cs="Arial"/>
          <w:sz w:val="24"/>
        </w:rPr>
      </w:pPr>
      <w:r>
        <w:rPr>
          <w:rFonts w:ascii="Arial" w:hAnsi="Arial" w:cs="Arial"/>
          <w:sz w:val="24"/>
        </w:rPr>
        <w:t>W</w:t>
      </w:r>
      <w:r w:rsidR="00897D14">
        <w:rPr>
          <w:rFonts w:ascii="Arial" w:hAnsi="Arial" w:cs="Arial"/>
          <w:sz w:val="24"/>
        </w:rPr>
        <w:t xml:space="preserve">ithin the first focus group the discussion led to whether the participants would consider </w:t>
      </w:r>
      <w:r>
        <w:rPr>
          <w:rFonts w:ascii="Arial" w:hAnsi="Arial" w:cs="Arial"/>
          <w:sz w:val="24"/>
        </w:rPr>
        <w:t>buying</w:t>
      </w:r>
      <w:r w:rsidR="00897D14">
        <w:rPr>
          <w:rFonts w:ascii="Arial" w:hAnsi="Arial" w:cs="Arial"/>
          <w:sz w:val="24"/>
        </w:rPr>
        <w:t xml:space="preserve"> clothe</w:t>
      </w:r>
      <w:r>
        <w:rPr>
          <w:rFonts w:ascii="Arial" w:hAnsi="Arial" w:cs="Arial"/>
          <w:sz w:val="24"/>
        </w:rPr>
        <w:t>s</w:t>
      </w:r>
      <w:r w:rsidR="00897D14">
        <w:rPr>
          <w:rFonts w:ascii="Arial" w:hAnsi="Arial" w:cs="Arial"/>
          <w:sz w:val="24"/>
        </w:rPr>
        <w:t xml:space="preserve"> from a different </w:t>
      </w:r>
      <w:r>
        <w:rPr>
          <w:rFonts w:ascii="Arial" w:hAnsi="Arial" w:cs="Arial"/>
          <w:sz w:val="24"/>
        </w:rPr>
        <w:t xml:space="preserve">gender’s section. One female participant stated: </w:t>
      </w:r>
    </w:p>
    <w:p w14:paraId="7A46579B" w14:textId="41E8F6D9" w:rsidR="00714AC5" w:rsidRDefault="00764483" w:rsidP="008D64D8">
      <w:pPr>
        <w:spacing w:line="360" w:lineRule="auto"/>
        <w:jc w:val="both"/>
        <w:rPr>
          <w:rFonts w:ascii="Arial" w:hAnsi="Arial" w:cs="Arial"/>
          <w:i/>
          <w:sz w:val="24"/>
        </w:rPr>
      </w:pPr>
      <w:r>
        <w:rPr>
          <w:rFonts w:ascii="Arial" w:hAnsi="Arial" w:cs="Arial"/>
          <w:i/>
          <w:sz w:val="24"/>
        </w:rPr>
        <w:t>“If I saw something that I liked in the men</w:t>
      </w:r>
      <w:r w:rsidR="0054620E">
        <w:rPr>
          <w:rFonts w:ascii="Arial" w:hAnsi="Arial" w:cs="Arial"/>
          <w:i/>
          <w:sz w:val="24"/>
        </w:rPr>
        <w:t>’</w:t>
      </w:r>
      <w:r>
        <w:rPr>
          <w:rFonts w:ascii="Arial" w:hAnsi="Arial" w:cs="Arial"/>
          <w:i/>
          <w:sz w:val="24"/>
        </w:rPr>
        <w:t xml:space="preserve">s section I would get it, but I wouldn’t go </w:t>
      </w:r>
      <w:r w:rsidR="0054620E">
        <w:rPr>
          <w:rFonts w:ascii="Arial" w:hAnsi="Arial" w:cs="Arial"/>
          <w:i/>
          <w:sz w:val="24"/>
        </w:rPr>
        <w:t xml:space="preserve">looking for clothes in the men’s section”. </w:t>
      </w:r>
    </w:p>
    <w:p w14:paraId="0B8BFFE1" w14:textId="4B4E0DC7" w:rsidR="006524AE" w:rsidRPr="00672615" w:rsidRDefault="00E928AF" w:rsidP="008D64D8">
      <w:pPr>
        <w:spacing w:line="360" w:lineRule="auto"/>
        <w:jc w:val="both"/>
        <w:rPr>
          <w:rFonts w:ascii="Arial" w:hAnsi="Arial" w:cs="Arial"/>
          <w:sz w:val="24"/>
        </w:rPr>
      </w:pPr>
      <w:r>
        <w:rPr>
          <w:rFonts w:ascii="Arial" w:hAnsi="Arial" w:cs="Arial"/>
          <w:sz w:val="24"/>
        </w:rPr>
        <w:lastRenderedPageBreak/>
        <w:t>When discussing this further</w:t>
      </w:r>
      <w:r w:rsidR="00EE34E1">
        <w:rPr>
          <w:rFonts w:ascii="Arial" w:hAnsi="Arial" w:cs="Arial"/>
          <w:sz w:val="24"/>
        </w:rPr>
        <w:t xml:space="preserve"> the pressure of soc</w:t>
      </w:r>
      <w:r w:rsidR="006524AE">
        <w:rPr>
          <w:rFonts w:ascii="Arial" w:hAnsi="Arial" w:cs="Arial"/>
          <w:sz w:val="24"/>
        </w:rPr>
        <w:t>iety became a prominent theme, some participants</w:t>
      </w:r>
      <w:r w:rsidR="00EE34E1">
        <w:rPr>
          <w:rFonts w:ascii="Arial" w:hAnsi="Arial" w:cs="Arial"/>
          <w:sz w:val="24"/>
        </w:rPr>
        <w:t xml:space="preserve"> agreed that even though </w:t>
      </w:r>
      <w:r w:rsidR="005F62EB">
        <w:rPr>
          <w:rFonts w:ascii="Arial" w:hAnsi="Arial" w:cs="Arial"/>
          <w:sz w:val="24"/>
        </w:rPr>
        <w:t xml:space="preserve">it was more acceptable, they still wouldn’t feel comfortable wearing clothes that weren’t </w:t>
      </w:r>
      <w:r w:rsidR="00DA431D">
        <w:rPr>
          <w:rFonts w:ascii="Arial" w:hAnsi="Arial" w:cs="Arial"/>
          <w:sz w:val="24"/>
        </w:rPr>
        <w:t xml:space="preserve">designed for their gender. This was felt most strongly when </w:t>
      </w:r>
      <w:r w:rsidR="00B80EE8">
        <w:rPr>
          <w:rFonts w:ascii="Arial" w:hAnsi="Arial" w:cs="Arial"/>
          <w:sz w:val="24"/>
        </w:rPr>
        <w:t>asking the male participants if they would wear skirts in public.</w:t>
      </w:r>
      <w:r w:rsidR="00BB4AFB">
        <w:rPr>
          <w:rFonts w:ascii="Arial" w:hAnsi="Arial" w:cs="Arial"/>
          <w:sz w:val="24"/>
        </w:rPr>
        <w:t xml:space="preserve"> </w:t>
      </w:r>
    </w:p>
    <w:p w14:paraId="62C6655C" w14:textId="68DAE0C6" w:rsidR="006524AE" w:rsidRPr="00585C10" w:rsidRDefault="006524AE" w:rsidP="008D64D8">
      <w:pPr>
        <w:spacing w:line="360" w:lineRule="auto"/>
        <w:jc w:val="both"/>
        <w:rPr>
          <w:rFonts w:ascii="Arial" w:hAnsi="Arial" w:cs="Arial"/>
          <w:b/>
          <w:sz w:val="26"/>
          <w:szCs w:val="26"/>
          <w:u w:val="single"/>
        </w:rPr>
      </w:pPr>
    </w:p>
    <w:p w14:paraId="1D265154" w14:textId="371050BC" w:rsidR="006524AE" w:rsidRDefault="00E2777F" w:rsidP="00C82781">
      <w:pPr>
        <w:pStyle w:val="Heading2"/>
        <w:spacing w:line="360" w:lineRule="auto"/>
        <w:rPr>
          <w:rFonts w:ascii="Arial" w:hAnsi="Arial" w:cs="Arial"/>
          <w:sz w:val="24"/>
        </w:rPr>
      </w:pPr>
      <w:r w:rsidRPr="00585C10">
        <w:rPr>
          <w:rFonts w:ascii="Arial" w:hAnsi="Arial" w:cs="Arial"/>
          <w:b/>
          <w:color w:val="auto"/>
          <w:u w:val="single"/>
        </w:rPr>
        <w:t>4.2 Interview Analysis</w:t>
      </w:r>
    </w:p>
    <w:p w14:paraId="20C0B9EF" w14:textId="4A9C4D12" w:rsidR="00673241" w:rsidRDefault="00673241" w:rsidP="008D64D8">
      <w:pPr>
        <w:spacing w:line="360" w:lineRule="auto"/>
        <w:jc w:val="both"/>
        <w:rPr>
          <w:rFonts w:ascii="Arial" w:hAnsi="Arial" w:cs="Arial"/>
          <w:sz w:val="24"/>
        </w:rPr>
      </w:pPr>
      <w:r>
        <w:rPr>
          <w:rFonts w:ascii="Arial" w:hAnsi="Arial" w:cs="Arial"/>
          <w:sz w:val="24"/>
        </w:rPr>
        <w:t>After the focus groups were conducted a participant from each group was asked to stay and be interviewed more extensively. This person was chosen due to their answers given in the focus group.</w:t>
      </w:r>
      <w:r w:rsidR="00D83D84">
        <w:rPr>
          <w:rFonts w:ascii="Arial" w:hAnsi="Arial" w:cs="Arial"/>
          <w:sz w:val="24"/>
        </w:rPr>
        <w:t xml:space="preserve"> Participant 2 and Participant 8 were chosen to be interviewed.</w:t>
      </w:r>
      <w:r>
        <w:rPr>
          <w:rFonts w:ascii="Arial" w:hAnsi="Arial" w:cs="Arial"/>
          <w:sz w:val="24"/>
        </w:rPr>
        <w:t xml:space="preserve"> Findings in the interview were similar to the focus groups, however there was a third emerging theme that was not touched upon in the focus groups. This theme did not seem to overtake the strength of the two previously discussed themes, however, it was shown to have importance.</w:t>
      </w:r>
    </w:p>
    <w:p w14:paraId="0A72CDF3" w14:textId="77777777" w:rsidR="00A526AB" w:rsidRDefault="00A526AB" w:rsidP="008D64D8">
      <w:pPr>
        <w:spacing w:line="360" w:lineRule="auto"/>
        <w:jc w:val="both"/>
        <w:rPr>
          <w:rFonts w:ascii="Arial" w:hAnsi="Arial" w:cs="Arial"/>
          <w:sz w:val="24"/>
        </w:rPr>
      </w:pPr>
    </w:p>
    <w:p w14:paraId="202B1DBC" w14:textId="40F1A024" w:rsidR="00C82781" w:rsidRPr="00C82781" w:rsidRDefault="00C82781" w:rsidP="00C82781">
      <w:pPr>
        <w:pStyle w:val="Heading3"/>
        <w:rPr>
          <w:rFonts w:ascii="Arial" w:hAnsi="Arial" w:cs="Arial"/>
          <w:color w:val="auto"/>
          <w:sz w:val="26"/>
          <w:szCs w:val="26"/>
          <w:u w:val="single"/>
        </w:rPr>
      </w:pPr>
      <w:r w:rsidRPr="00C82781">
        <w:rPr>
          <w:rFonts w:ascii="Arial" w:hAnsi="Arial" w:cs="Arial"/>
          <w:color w:val="auto"/>
          <w:sz w:val="26"/>
          <w:szCs w:val="26"/>
          <w:u w:val="single"/>
        </w:rPr>
        <w:t xml:space="preserve">4.2.1 </w:t>
      </w:r>
      <w:r w:rsidR="00673241" w:rsidRPr="00C82781">
        <w:rPr>
          <w:rFonts w:ascii="Arial" w:hAnsi="Arial" w:cs="Arial"/>
          <w:color w:val="auto"/>
          <w:sz w:val="26"/>
          <w:szCs w:val="26"/>
          <w:u w:val="single"/>
        </w:rPr>
        <w:t>Theme One: The Impact of Family</w:t>
      </w:r>
      <w:r w:rsidR="00A97B07">
        <w:rPr>
          <w:rFonts w:ascii="Arial" w:hAnsi="Arial" w:cs="Arial"/>
          <w:color w:val="auto"/>
          <w:sz w:val="26"/>
          <w:szCs w:val="26"/>
          <w:u w:val="single"/>
        </w:rPr>
        <w:t xml:space="preserve"> and Peers</w:t>
      </w:r>
    </w:p>
    <w:p w14:paraId="3A0E20E8" w14:textId="31207237" w:rsidR="00673241" w:rsidRDefault="00673241" w:rsidP="008D64D8">
      <w:pPr>
        <w:spacing w:line="360" w:lineRule="auto"/>
        <w:jc w:val="both"/>
        <w:rPr>
          <w:rFonts w:ascii="Arial" w:hAnsi="Arial" w:cs="Arial"/>
          <w:sz w:val="24"/>
        </w:rPr>
      </w:pPr>
      <w:r>
        <w:rPr>
          <w:rFonts w:ascii="Arial" w:hAnsi="Arial" w:cs="Arial"/>
          <w:sz w:val="24"/>
        </w:rPr>
        <w:t>The effects that family and upbringing has seems to be a large contributor to the amount that a person will feel impacted by their gender stereotypes a</w:t>
      </w:r>
      <w:r w:rsidR="00D83D84">
        <w:rPr>
          <w:rFonts w:ascii="Arial" w:hAnsi="Arial" w:cs="Arial"/>
          <w:sz w:val="24"/>
        </w:rPr>
        <w:t xml:space="preserve">nd marketing. In the interviews, </w:t>
      </w:r>
      <w:r>
        <w:rPr>
          <w:rFonts w:ascii="Arial" w:hAnsi="Arial" w:cs="Arial"/>
          <w:sz w:val="24"/>
        </w:rPr>
        <w:t xml:space="preserve">participants were asked to discuss their experience growing up, and if they ever felt like they were treated in a certain way due to their gender. </w:t>
      </w:r>
    </w:p>
    <w:p w14:paraId="21DB2A64" w14:textId="6719C727" w:rsidR="00673241" w:rsidRDefault="00673241" w:rsidP="008D64D8">
      <w:pPr>
        <w:spacing w:line="360" w:lineRule="auto"/>
        <w:jc w:val="both"/>
        <w:rPr>
          <w:rFonts w:ascii="Arial" w:hAnsi="Arial" w:cs="Arial"/>
          <w:sz w:val="24"/>
        </w:rPr>
      </w:pPr>
      <w:r>
        <w:rPr>
          <w:rFonts w:ascii="Arial" w:hAnsi="Arial" w:cs="Arial"/>
          <w:sz w:val="24"/>
        </w:rPr>
        <w:t>Participan</w:t>
      </w:r>
      <w:r w:rsidR="00D83D84">
        <w:rPr>
          <w:rFonts w:ascii="Arial" w:hAnsi="Arial" w:cs="Arial"/>
          <w:sz w:val="24"/>
        </w:rPr>
        <w:t xml:space="preserve">t 2 </w:t>
      </w:r>
      <w:r>
        <w:rPr>
          <w:rFonts w:ascii="Arial" w:hAnsi="Arial" w:cs="Arial"/>
          <w:sz w:val="24"/>
        </w:rPr>
        <w:t>stated that they “</w:t>
      </w:r>
      <w:r w:rsidR="00E566B1" w:rsidRPr="008D64D8">
        <w:rPr>
          <w:rFonts w:ascii="Arial" w:hAnsi="Arial" w:cs="Arial"/>
          <w:i/>
          <w:sz w:val="24"/>
        </w:rPr>
        <w:t>feel like [their] mum</w:t>
      </w:r>
      <w:r w:rsidR="00536DB0" w:rsidRPr="008D64D8">
        <w:rPr>
          <w:rFonts w:ascii="Arial" w:hAnsi="Arial" w:cs="Arial"/>
          <w:i/>
          <w:sz w:val="24"/>
        </w:rPr>
        <w:t xml:space="preserve"> pressured [them]</w:t>
      </w:r>
      <w:r w:rsidR="00E566B1" w:rsidRPr="008D64D8">
        <w:rPr>
          <w:rFonts w:ascii="Arial" w:hAnsi="Arial" w:cs="Arial"/>
          <w:i/>
          <w:sz w:val="24"/>
        </w:rPr>
        <w:t xml:space="preserve"> into having a clean and tidy room and looking presentable more than [their] brother</w:t>
      </w:r>
      <w:r w:rsidR="00E566B1">
        <w:rPr>
          <w:rFonts w:ascii="Arial" w:hAnsi="Arial" w:cs="Arial"/>
          <w:sz w:val="24"/>
        </w:rPr>
        <w:t>”</w:t>
      </w:r>
    </w:p>
    <w:p w14:paraId="0F3C4B84" w14:textId="0E2CB2D5" w:rsidR="00673241" w:rsidRDefault="00D83D84" w:rsidP="008D64D8">
      <w:pPr>
        <w:spacing w:line="360" w:lineRule="auto"/>
        <w:jc w:val="both"/>
        <w:rPr>
          <w:rFonts w:ascii="Arial" w:hAnsi="Arial" w:cs="Arial"/>
          <w:sz w:val="24"/>
        </w:rPr>
      </w:pPr>
      <w:r>
        <w:rPr>
          <w:rFonts w:ascii="Arial" w:hAnsi="Arial" w:cs="Arial"/>
          <w:sz w:val="24"/>
        </w:rPr>
        <w:t>Participant 8</w:t>
      </w:r>
      <w:r w:rsidR="00E566B1">
        <w:rPr>
          <w:rFonts w:ascii="Arial" w:hAnsi="Arial" w:cs="Arial"/>
          <w:sz w:val="24"/>
        </w:rPr>
        <w:t>’s answers showed an opposing childhood experience where they weren’t “</w:t>
      </w:r>
      <w:r w:rsidR="00E566B1" w:rsidRPr="008D64D8">
        <w:rPr>
          <w:rFonts w:ascii="Arial" w:hAnsi="Arial" w:cs="Arial"/>
          <w:i/>
          <w:sz w:val="24"/>
        </w:rPr>
        <w:t>outwardly pushed towards [their] gender it was more of an internal thing</w:t>
      </w:r>
      <w:r w:rsidR="00E566B1">
        <w:rPr>
          <w:rFonts w:ascii="Arial" w:hAnsi="Arial" w:cs="Arial"/>
          <w:sz w:val="24"/>
        </w:rPr>
        <w:t>”</w:t>
      </w:r>
    </w:p>
    <w:p w14:paraId="5F20F390" w14:textId="2BA584D0" w:rsidR="00E566B1" w:rsidRDefault="00E566B1" w:rsidP="008D64D8">
      <w:pPr>
        <w:spacing w:line="360" w:lineRule="auto"/>
        <w:jc w:val="both"/>
        <w:rPr>
          <w:rFonts w:ascii="Arial" w:hAnsi="Arial" w:cs="Arial"/>
          <w:sz w:val="24"/>
        </w:rPr>
      </w:pPr>
      <w:r>
        <w:rPr>
          <w:rFonts w:ascii="Arial" w:hAnsi="Arial" w:cs="Arial"/>
          <w:sz w:val="24"/>
        </w:rPr>
        <w:t>Participant 8 went on to describe how they feel their family did not push them into believing they had to behave a certain way, however, they believed that it was something they pushed upon themselves. This being said Participant 8 later went on to state that their family members brought them their toys, these toys seemingly aligned to their gender as they were “</w:t>
      </w:r>
      <w:r w:rsidRPr="008D64D8">
        <w:rPr>
          <w:rFonts w:ascii="Arial" w:hAnsi="Arial" w:cs="Arial"/>
          <w:i/>
          <w:sz w:val="24"/>
        </w:rPr>
        <w:t>lots of dolls</w:t>
      </w:r>
      <w:r>
        <w:rPr>
          <w:rFonts w:ascii="Arial" w:hAnsi="Arial" w:cs="Arial"/>
          <w:sz w:val="24"/>
        </w:rPr>
        <w:t xml:space="preserve">”. Participant 8 used to play with their sister, so it is a safe assumption that decisions made on how to play with toys were influenced by each other. Participant 8 stated that they would play with their </w:t>
      </w:r>
      <w:r>
        <w:rPr>
          <w:rFonts w:ascii="Arial" w:hAnsi="Arial" w:cs="Arial"/>
          <w:sz w:val="24"/>
        </w:rPr>
        <w:lastRenderedPageBreak/>
        <w:t>toys and it was always the “</w:t>
      </w:r>
      <w:r w:rsidRPr="008D64D8">
        <w:rPr>
          <w:rFonts w:ascii="Arial" w:hAnsi="Arial" w:cs="Arial"/>
          <w:i/>
          <w:sz w:val="24"/>
        </w:rPr>
        <w:t>generic mum, dad, kids</w:t>
      </w:r>
      <w:r>
        <w:rPr>
          <w:rFonts w:ascii="Arial" w:hAnsi="Arial" w:cs="Arial"/>
          <w:sz w:val="24"/>
        </w:rPr>
        <w:t>”. They stated that “</w:t>
      </w:r>
      <w:r w:rsidR="00536DB0" w:rsidRPr="008D64D8">
        <w:rPr>
          <w:rFonts w:ascii="Arial" w:hAnsi="Arial" w:cs="Arial"/>
          <w:i/>
          <w:sz w:val="24"/>
        </w:rPr>
        <w:t>d</w:t>
      </w:r>
      <w:r w:rsidRPr="008D64D8">
        <w:rPr>
          <w:rFonts w:ascii="Arial" w:hAnsi="Arial" w:cs="Arial"/>
          <w:i/>
          <w:sz w:val="24"/>
        </w:rPr>
        <w:t>ad would usually go out to the pub</w:t>
      </w:r>
      <w:r>
        <w:rPr>
          <w:rFonts w:ascii="Arial" w:hAnsi="Arial" w:cs="Arial"/>
          <w:sz w:val="24"/>
        </w:rPr>
        <w:t>” and “</w:t>
      </w:r>
      <w:r w:rsidRPr="008D64D8">
        <w:rPr>
          <w:rFonts w:ascii="Arial" w:hAnsi="Arial" w:cs="Arial"/>
          <w:i/>
          <w:sz w:val="24"/>
        </w:rPr>
        <w:t>mum would just stay home, she’d look after the babies</w:t>
      </w:r>
      <w:r>
        <w:rPr>
          <w:rFonts w:ascii="Arial" w:hAnsi="Arial" w:cs="Arial"/>
          <w:sz w:val="24"/>
        </w:rPr>
        <w:t>”</w:t>
      </w:r>
    </w:p>
    <w:p w14:paraId="473A3625" w14:textId="3E2C1C57" w:rsidR="007018A8" w:rsidRDefault="00E566B1" w:rsidP="008D64D8">
      <w:pPr>
        <w:spacing w:line="360" w:lineRule="auto"/>
        <w:jc w:val="both"/>
        <w:rPr>
          <w:rFonts w:ascii="Arial" w:hAnsi="Arial" w:cs="Arial"/>
          <w:sz w:val="24"/>
        </w:rPr>
      </w:pPr>
      <w:r>
        <w:rPr>
          <w:rFonts w:ascii="Arial" w:hAnsi="Arial" w:cs="Arial"/>
          <w:sz w:val="24"/>
        </w:rPr>
        <w:t xml:space="preserve">This is important as it shows that the effects of family influence stretch further than the parental guidance, and can be provoked by siblings and extended members of the family also. </w:t>
      </w:r>
      <w:r w:rsidR="007018A8">
        <w:rPr>
          <w:rFonts w:ascii="Arial" w:hAnsi="Arial" w:cs="Arial"/>
          <w:sz w:val="24"/>
        </w:rPr>
        <w:t>Friends, like family, seem to have a big impact on how people will present their gender. This effect was shown by the difference in answers given by participants when asked about what their friendship groups were like.</w:t>
      </w:r>
    </w:p>
    <w:p w14:paraId="77A7EED9" w14:textId="5B3E0E88" w:rsidR="007018A8" w:rsidRPr="008D64D8" w:rsidRDefault="007018A8" w:rsidP="008D64D8">
      <w:pPr>
        <w:spacing w:line="360" w:lineRule="auto"/>
        <w:jc w:val="both"/>
        <w:rPr>
          <w:rFonts w:ascii="Arial" w:hAnsi="Arial" w:cs="Arial"/>
          <w:i/>
          <w:sz w:val="24"/>
        </w:rPr>
      </w:pPr>
      <w:r>
        <w:rPr>
          <w:rFonts w:ascii="Arial" w:hAnsi="Arial" w:cs="Arial"/>
          <w:sz w:val="24"/>
        </w:rPr>
        <w:t>Participant 2 said “</w:t>
      </w:r>
      <w:r w:rsidR="00536DB0" w:rsidRPr="008D64D8">
        <w:rPr>
          <w:rFonts w:ascii="Arial" w:hAnsi="Arial" w:cs="Arial"/>
          <w:i/>
          <w:sz w:val="24"/>
        </w:rPr>
        <w:t xml:space="preserve">all my friends were girls like me” </w:t>
      </w:r>
      <w:r w:rsidR="00536DB0">
        <w:rPr>
          <w:rFonts w:ascii="Arial" w:hAnsi="Arial" w:cs="Arial"/>
          <w:sz w:val="24"/>
        </w:rPr>
        <w:t>and that “</w:t>
      </w:r>
      <w:r w:rsidR="00536DB0" w:rsidRPr="008D64D8">
        <w:rPr>
          <w:rFonts w:ascii="Arial" w:hAnsi="Arial" w:cs="Arial"/>
          <w:i/>
          <w:sz w:val="24"/>
        </w:rPr>
        <w:t>it was common knowledge that boys and girls couldn’t be friends”</w:t>
      </w:r>
    </w:p>
    <w:p w14:paraId="5CD16ED4" w14:textId="5EBB7E8C" w:rsidR="007018A8" w:rsidRDefault="007018A8" w:rsidP="008D64D8">
      <w:pPr>
        <w:spacing w:line="360" w:lineRule="auto"/>
        <w:jc w:val="both"/>
        <w:rPr>
          <w:rFonts w:ascii="Arial" w:hAnsi="Arial" w:cs="Arial"/>
          <w:sz w:val="24"/>
        </w:rPr>
      </w:pPr>
      <w:r>
        <w:rPr>
          <w:rFonts w:ascii="Arial" w:hAnsi="Arial" w:cs="Arial"/>
          <w:sz w:val="24"/>
        </w:rPr>
        <w:t>Whereas participant 8 said “</w:t>
      </w:r>
      <w:r w:rsidR="00536DB0" w:rsidRPr="008D64D8">
        <w:rPr>
          <w:rFonts w:ascii="Arial" w:hAnsi="Arial" w:cs="Arial"/>
          <w:i/>
          <w:sz w:val="24"/>
        </w:rPr>
        <w:t>most of my friends were of the same gender</w:t>
      </w:r>
      <w:r w:rsidR="00536DB0">
        <w:rPr>
          <w:rFonts w:ascii="Arial" w:hAnsi="Arial" w:cs="Arial"/>
          <w:sz w:val="24"/>
        </w:rPr>
        <w:t>” however it was also stated that participant had “</w:t>
      </w:r>
      <w:r w:rsidR="00536DB0" w:rsidRPr="008D64D8">
        <w:rPr>
          <w:rFonts w:ascii="Arial" w:hAnsi="Arial" w:cs="Arial"/>
          <w:i/>
          <w:sz w:val="24"/>
        </w:rPr>
        <w:t>one male friend</w:t>
      </w:r>
      <w:r w:rsidR="00536DB0">
        <w:rPr>
          <w:rFonts w:ascii="Arial" w:hAnsi="Arial" w:cs="Arial"/>
          <w:sz w:val="24"/>
        </w:rPr>
        <w:t xml:space="preserve">” who was a classmate. </w:t>
      </w:r>
    </w:p>
    <w:p w14:paraId="72E7C02C" w14:textId="45886B7C" w:rsidR="007018A8" w:rsidRDefault="007018A8" w:rsidP="008D64D8">
      <w:pPr>
        <w:spacing w:line="360" w:lineRule="auto"/>
        <w:jc w:val="both"/>
        <w:rPr>
          <w:rFonts w:ascii="Arial" w:hAnsi="Arial" w:cs="Arial"/>
          <w:sz w:val="24"/>
        </w:rPr>
      </w:pPr>
      <w:r>
        <w:rPr>
          <w:rFonts w:ascii="Arial" w:hAnsi="Arial" w:cs="Arial"/>
          <w:sz w:val="24"/>
        </w:rPr>
        <w:t xml:space="preserve">Participant 2’s friendship group seemingly </w:t>
      </w:r>
      <w:r w:rsidR="00536DB0">
        <w:rPr>
          <w:rFonts w:ascii="Arial" w:hAnsi="Arial" w:cs="Arial"/>
          <w:sz w:val="24"/>
        </w:rPr>
        <w:t xml:space="preserve">was more pressured by the confines of gender, as they showed a large pressure to not be friends with boys. This would mean that Participant 2 would have felt that gender had a bigger impact on their life than Participant 8 who still, to a certain extent, felt comfortable being friends with people of the opposite gender. </w:t>
      </w:r>
    </w:p>
    <w:p w14:paraId="23DF43D6" w14:textId="77777777" w:rsidR="007018A8" w:rsidRDefault="007018A8" w:rsidP="008D64D8">
      <w:pPr>
        <w:spacing w:line="360" w:lineRule="auto"/>
        <w:jc w:val="both"/>
        <w:rPr>
          <w:rFonts w:ascii="Arial" w:hAnsi="Arial" w:cs="Arial"/>
          <w:sz w:val="24"/>
        </w:rPr>
      </w:pPr>
    </w:p>
    <w:p w14:paraId="02F32B84" w14:textId="44374A85" w:rsidR="00673241" w:rsidRPr="00C82781" w:rsidRDefault="00C82781" w:rsidP="00C82781">
      <w:pPr>
        <w:pStyle w:val="Heading3"/>
        <w:rPr>
          <w:rFonts w:ascii="Arial" w:hAnsi="Arial" w:cs="Arial"/>
          <w:color w:val="auto"/>
          <w:sz w:val="26"/>
          <w:szCs w:val="26"/>
          <w:u w:val="single"/>
        </w:rPr>
      </w:pPr>
      <w:r w:rsidRPr="00C82781">
        <w:rPr>
          <w:rFonts w:ascii="Arial" w:hAnsi="Arial" w:cs="Arial"/>
          <w:color w:val="auto"/>
          <w:sz w:val="26"/>
          <w:szCs w:val="26"/>
          <w:u w:val="single"/>
        </w:rPr>
        <w:t xml:space="preserve">4.2.2 </w:t>
      </w:r>
      <w:r w:rsidR="00536DB0" w:rsidRPr="00C82781">
        <w:rPr>
          <w:rFonts w:ascii="Arial" w:hAnsi="Arial" w:cs="Arial"/>
          <w:color w:val="auto"/>
          <w:sz w:val="26"/>
          <w:szCs w:val="26"/>
          <w:u w:val="single"/>
        </w:rPr>
        <w:t>Theme Two: The Impact of Society</w:t>
      </w:r>
      <w:r w:rsidR="008D0A79" w:rsidRPr="00C82781">
        <w:rPr>
          <w:rFonts w:ascii="Arial" w:hAnsi="Arial" w:cs="Arial"/>
          <w:color w:val="auto"/>
          <w:sz w:val="26"/>
          <w:szCs w:val="26"/>
          <w:u w:val="single"/>
        </w:rPr>
        <w:t xml:space="preserve"> and Social Media</w:t>
      </w:r>
    </w:p>
    <w:p w14:paraId="3DAA0B87" w14:textId="520DD962" w:rsidR="00672615" w:rsidRDefault="007018A8" w:rsidP="008D64D8">
      <w:pPr>
        <w:spacing w:line="360" w:lineRule="auto"/>
        <w:jc w:val="both"/>
        <w:rPr>
          <w:rFonts w:ascii="Arial" w:hAnsi="Arial" w:cs="Arial"/>
          <w:sz w:val="24"/>
        </w:rPr>
      </w:pPr>
      <w:r>
        <w:rPr>
          <w:rFonts w:ascii="Arial" w:hAnsi="Arial" w:cs="Arial"/>
          <w:sz w:val="24"/>
        </w:rPr>
        <w:t xml:space="preserve">This theme </w:t>
      </w:r>
      <w:r w:rsidR="00536DB0">
        <w:rPr>
          <w:rFonts w:ascii="Arial" w:hAnsi="Arial" w:cs="Arial"/>
          <w:sz w:val="24"/>
        </w:rPr>
        <w:t xml:space="preserve">was also brought up in the focus groups, </w:t>
      </w:r>
      <w:r w:rsidR="008D0A79">
        <w:rPr>
          <w:rFonts w:ascii="Arial" w:hAnsi="Arial" w:cs="Arial"/>
          <w:sz w:val="24"/>
        </w:rPr>
        <w:t xml:space="preserve">social media and the media in general has a large span on the people it can reach. Therefore the expectations and stereotypes that are created online and through the media can effect a large mass of people. </w:t>
      </w:r>
    </w:p>
    <w:p w14:paraId="18CECE91" w14:textId="55EC8A07" w:rsidR="00776BC3" w:rsidRDefault="007018A8" w:rsidP="008D64D8">
      <w:pPr>
        <w:spacing w:line="360" w:lineRule="auto"/>
        <w:jc w:val="both"/>
        <w:rPr>
          <w:rFonts w:ascii="Arial" w:hAnsi="Arial" w:cs="Arial"/>
          <w:sz w:val="24"/>
        </w:rPr>
      </w:pPr>
      <w:r>
        <w:rPr>
          <w:rFonts w:ascii="Arial" w:hAnsi="Arial" w:cs="Arial"/>
          <w:sz w:val="24"/>
        </w:rPr>
        <w:t xml:space="preserve">The theme was first mentioned when Participant 2 was asked about what stereotypes they believe are attributed to their gender currently. They answered </w:t>
      </w:r>
      <w:r w:rsidR="008D0A79">
        <w:rPr>
          <w:rFonts w:ascii="Arial" w:hAnsi="Arial" w:cs="Arial"/>
          <w:sz w:val="24"/>
        </w:rPr>
        <w:t>are “</w:t>
      </w:r>
      <w:r w:rsidR="008D0A79" w:rsidRPr="008D64D8">
        <w:rPr>
          <w:rFonts w:ascii="Arial" w:hAnsi="Arial" w:cs="Arial"/>
          <w:i/>
          <w:sz w:val="24"/>
        </w:rPr>
        <w:t>pressured towards being very flawless […] like Instagram models even though it’s all in the editing</w:t>
      </w:r>
      <w:r w:rsidR="008D0A79">
        <w:rPr>
          <w:rFonts w:ascii="Arial" w:hAnsi="Arial" w:cs="Arial"/>
          <w:sz w:val="24"/>
        </w:rPr>
        <w:t>”. Participant 2 also mentioned a pressure to be “</w:t>
      </w:r>
      <w:r w:rsidR="008D0A79" w:rsidRPr="008D64D8">
        <w:rPr>
          <w:rFonts w:ascii="Arial" w:hAnsi="Arial" w:cs="Arial"/>
          <w:i/>
          <w:sz w:val="24"/>
        </w:rPr>
        <w:t>skinny</w:t>
      </w:r>
      <w:r w:rsidR="008D0A79">
        <w:rPr>
          <w:rFonts w:ascii="Arial" w:hAnsi="Arial" w:cs="Arial"/>
          <w:sz w:val="24"/>
        </w:rPr>
        <w:t>” and “</w:t>
      </w:r>
      <w:r w:rsidR="008D0A79" w:rsidRPr="008D64D8">
        <w:rPr>
          <w:rFonts w:ascii="Arial" w:hAnsi="Arial" w:cs="Arial"/>
          <w:i/>
          <w:sz w:val="24"/>
        </w:rPr>
        <w:t>caring and sweet all the time</w:t>
      </w:r>
      <w:r w:rsidR="008D0A79">
        <w:rPr>
          <w:rFonts w:ascii="Arial" w:hAnsi="Arial" w:cs="Arial"/>
          <w:sz w:val="24"/>
        </w:rPr>
        <w:t xml:space="preserve">”. </w:t>
      </w:r>
    </w:p>
    <w:p w14:paraId="36BB7E80" w14:textId="29FAB9FA" w:rsidR="00776BC3" w:rsidRDefault="00776BC3" w:rsidP="008D64D8">
      <w:pPr>
        <w:spacing w:line="360" w:lineRule="auto"/>
        <w:jc w:val="both"/>
        <w:rPr>
          <w:rFonts w:ascii="Arial" w:hAnsi="Arial" w:cs="Arial"/>
          <w:sz w:val="24"/>
        </w:rPr>
      </w:pPr>
      <w:r>
        <w:rPr>
          <w:rFonts w:ascii="Arial" w:hAnsi="Arial" w:cs="Arial"/>
          <w:sz w:val="24"/>
        </w:rPr>
        <w:t xml:space="preserve">This statement mentioned Instagram, which is a social media site that runs on people sharing photos with one and other. Instagram models have become large </w:t>
      </w:r>
      <w:r>
        <w:rPr>
          <w:rFonts w:ascii="Arial" w:hAnsi="Arial" w:cs="Arial"/>
          <w:sz w:val="24"/>
        </w:rPr>
        <w:lastRenderedPageBreak/>
        <w:t xml:space="preserve">earners through their large following on the site. Participant 2 has seemingly felt influenced to be slim, and well presented at all times by simply seeing photos of the models on the site. This could be due to the Instagram models large following seemingly indicating a large population of people agreeing that the model is a role model. </w:t>
      </w:r>
    </w:p>
    <w:p w14:paraId="094438A5" w14:textId="115DC879" w:rsidR="00672615" w:rsidRDefault="00776BC3" w:rsidP="008D64D8">
      <w:pPr>
        <w:spacing w:line="360" w:lineRule="auto"/>
        <w:jc w:val="both"/>
        <w:rPr>
          <w:rFonts w:ascii="Arial" w:hAnsi="Arial" w:cs="Arial"/>
          <w:sz w:val="24"/>
        </w:rPr>
      </w:pPr>
      <w:r>
        <w:rPr>
          <w:rFonts w:ascii="Arial" w:hAnsi="Arial" w:cs="Arial"/>
          <w:sz w:val="24"/>
        </w:rPr>
        <w:t>When asked the same question participant 8 said that “</w:t>
      </w:r>
      <w:r w:rsidR="008D0A79" w:rsidRPr="008D64D8">
        <w:rPr>
          <w:rFonts w:ascii="Arial" w:hAnsi="Arial" w:cs="Arial"/>
          <w:i/>
          <w:sz w:val="24"/>
        </w:rPr>
        <w:t>if you’re not being super male, like masculine, then you feel like people don’t take you seriously</w:t>
      </w:r>
      <w:r w:rsidR="008D0A79">
        <w:rPr>
          <w:rFonts w:ascii="Arial" w:hAnsi="Arial" w:cs="Arial"/>
          <w:sz w:val="24"/>
        </w:rPr>
        <w:t>”. Participant 8 then expanded to say that “</w:t>
      </w:r>
      <w:r w:rsidR="008D0A79" w:rsidRPr="008D64D8">
        <w:rPr>
          <w:rFonts w:ascii="Arial" w:hAnsi="Arial" w:cs="Arial"/>
          <w:i/>
          <w:sz w:val="24"/>
        </w:rPr>
        <w:t>a masculine man would be like, strong, muscular, hairy,  […], have a deep voice</w:t>
      </w:r>
      <w:r w:rsidR="008D0A79">
        <w:rPr>
          <w:rFonts w:ascii="Arial" w:hAnsi="Arial" w:cs="Arial"/>
          <w:sz w:val="24"/>
        </w:rPr>
        <w:t xml:space="preserve">”. </w:t>
      </w:r>
    </w:p>
    <w:p w14:paraId="53CD986F" w14:textId="28A06E4B" w:rsidR="008D0A79" w:rsidRDefault="008D0A79" w:rsidP="008D64D8">
      <w:pPr>
        <w:spacing w:line="360" w:lineRule="auto"/>
        <w:jc w:val="both"/>
        <w:rPr>
          <w:rFonts w:ascii="Arial" w:hAnsi="Arial" w:cs="Arial"/>
          <w:sz w:val="24"/>
        </w:rPr>
      </w:pPr>
      <w:r>
        <w:rPr>
          <w:rFonts w:ascii="Arial" w:hAnsi="Arial" w:cs="Arial"/>
          <w:sz w:val="24"/>
        </w:rPr>
        <w:t>When asked where these expectations came from, participant 8 said they feel like they come from “</w:t>
      </w:r>
      <w:r w:rsidRPr="008D64D8">
        <w:rPr>
          <w:rFonts w:ascii="Arial" w:hAnsi="Arial" w:cs="Arial"/>
          <w:i/>
          <w:sz w:val="24"/>
        </w:rPr>
        <w:t>society</w:t>
      </w:r>
      <w:r>
        <w:rPr>
          <w:rFonts w:ascii="Arial" w:hAnsi="Arial" w:cs="Arial"/>
          <w:sz w:val="24"/>
        </w:rPr>
        <w:t>” and “</w:t>
      </w:r>
      <w:r w:rsidRPr="008D64D8">
        <w:rPr>
          <w:rFonts w:ascii="Arial" w:hAnsi="Arial" w:cs="Arial"/>
          <w:i/>
          <w:sz w:val="24"/>
        </w:rPr>
        <w:t>social media</w:t>
      </w:r>
      <w:r>
        <w:rPr>
          <w:rFonts w:ascii="Arial" w:hAnsi="Arial" w:cs="Arial"/>
          <w:sz w:val="24"/>
        </w:rPr>
        <w:t>”. They believed that “</w:t>
      </w:r>
      <w:r w:rsidRPr="008D64D8">
        <w:rPr>
          <w:rFonts w:ascii="Arial" w:hAnsi="Arial" w:cs="Arial"/>
          <w:i/>
          <w:sz w:val="24"/>
        </w:rPr>
        <w:t>a lot of people turn to social media to find their community</w:t>
      </w:r>
      <w:r>
        <w:rPr>
          <w:rFonts w:ascii="Arial" w:hAnsi="Arial" w:cs="Arial"/>
          <w:sz w:val="24"/>
        </w:rPr>
        <w:t xml:space="preserve">” and that this meant that social medias created expectations had a large grasp on people. </w:t>
      </w:r>
    </w:p>
    <w:p w14:paraId="640940F2" w14:textId="13D44CDC" w:rsidR="006524AE" w:rsidRDefault="006524AE" w:rsidP="008D64D8">
      <w:pPr>
        <w:spacing w:line="360" w:lineRule="auto"/>
        <w:jc w:val="both"/>
        <w:rPr>
          <w:rFonts w:ascii="Arial" w:hAnsi="Arial" w:cs="Arial"/>
          <w:sz w:val="24"/>
        </w:rPr>
      </w:pPr>
    </w:p>
    <w:p w14:paraId="52955C60" w14:textId="5AFEAD50" w:rsidR="00A857CB" w:rsidRDefault="00A857CB" w:rsidP="00672759">
      <w:pPr>
        <w:jc w:val="both"/>
        <w:rPr>
          <w:rFonts w:ascii="Arial" w:hAnsi="Arial" w:cs="Arial"/>
          <w:sz w:val="24"/>
        </w:rPr>
      </w:pPr>
    </w:p>
    <w:p w14:paraId="774BCD92" w14:textId="1B3EEFAD" w:rsidR="00A857CB" w:rsidRDefault="00A857CB" w:rsidP="00672759">
      <w:pPr>
        <w:jc w:val="both"/>
        <w:rPr>
          <w:rFonts w:ascii="Arial" w:hAnsi="Arial" w:cs="Arial"/>
          <w:sz w:val="24"/>
        </w:rPr>
      </w:pPr>
    </w:p>
    <w:p w14:paraId="587D8EAC" w14:textId="2D4B61B8" w:rsidR="00A857CB" w:rsidRDefault="00A857CB" w:rsidP="00672759">
      <w:pPr>
        <w:jc w:val="both"/>
        <w:rPr>
          <w:rFonts w:ascii="Arial" w:hAnsi="Arial" w:cs="Arial"/>
          <w:sz w:val="24"/>
        </w:rPr>
      </w:pPr>
    </w:p>
    <w:p w14:paraId="3FF0A736" w14:textId="77777777" w:rsidR="00A857CB" w:rsidRDefault="00A857CB" w:rsidP="00672759">
      <w:pPr>
        <w:jc w:val="both"/>
        <w:rPr>
          <w:rFonts w:ascii="Arial" w:hAnsi="Arial" w:cs="Arial"/>
          <w:sz w:val="24"/>
        </w:rPr>
      </w:pPr>
    </w:p>
    <w:p w14:paraId="27F20460" w14:textId="21733E03" w:rsidR="006524AE" w:rsidRDefault="006524AE" w:rsidP="00672759">
      <w:pPr>
        <w:jc w:val="both"/>
        <w:rPr>
          <w:rFonts w:ascii="Arial" w:hAnsi="Arial" w:cs="Arial"/>
          <w:sz w:val="24"/>
        </w:rPr>
      </w:pPr>
    </w:p>
    <w:p w14:paraId="5D1EAA2B" w14:textId="16209C85" w:rsidR="006524AE" w:rsidRDefault="006524AE" w:rsidP="00672759">
      <w:pPr>
        <w:jc w:val="both"/>
        <w:rPr>
          <w:rFonts w:ascii="Arial" w:hAnsi="Arial" w:cs="Arial"/>
          <w:sz w:val="24"/>
        </w:rPr>
      </w:pPr>
    </w:p>
    <w:p w14:paraId="015EEEA0" w14:textId="1CDF954C" w:rsidR="00C82781" w:rsidRDefault="00C82781" w:rsidP="00672759">
      <w:pPr>
        <w:jc w:val="both"/>
        <w:rPr>
          <w:rFonts w:ascii="Arial" w:hAnsi="Arial" w:cs="Arial"/>
          <w:sz w:val="24"/>
        </w:rPr>
      </w:pPr>
    </w:p>
    <w:p w14:paraId="226F24B2" w14:textId="77777777" w:rsidR="00C82781" w:rsidRDefault="00C82781" w:rsidP="00672759">
      <w:pPr>
        <w:jc w:val="both"/>
        <w:rPr>
          <w:rFonts w:ascii="Arial" w:hAnsi="Arial" w:cs="Arial"/>
          <w:sz w:val="24"/>
        </w:rPr>
      </w:pPr>
    </w:p>
    <w:p w14:paraId="060250E2" w14:textId="77777777" w:rsidR="00C82781" w:rsidRDefault="00C82781" w:rsidP="00672759">
      <w:pPr>
        <w:jc w:val="both"/>
        <w:rPr>
          <w:rFonts w:ascii="Arial" w:hAnsi="Arial" w:cs="Arial"/>
          <w:sz w:val="24"/>
        </w:rPr>
      </w:pPr>
    </w:p>
    <w:p w14:paraId="52191499" w14:textId="77777777" w:rsidR="00C82781" w:rsidRDefault="00C82781" w:rsidP="00672759">
      <w:pPr>
        <w:jc w:val="both"/>
        <w:rPr>
          <w:rFonts w:ascii="Arial" w:hAnsi="Arial" w:cs="Arial"/>
          <w:sz w:val="24"/>
        </w:rPr>
      </w:pPr>
    </w:p>
    <w:p w14:paraId="50ABF42C" w14:textId="77777777" w:rsidR="00C82781" w:rsidRDefault="00C82781" w:rsidP="00672759">
      <w:pPr>
        <w:jc w:val="both"/>
        <w:rPr>
          <w:rFonts w:ascii="Arial" w:hAnsi="Arial" w:cs="Arial"/>
          <w:sz w:val="24"/>
        </w:rPr>
      </w:pPr>
    </w:p>
    <w:p w14:paraId="2CA8264F" w14:textId="77777777" w:rsidR="00C82781" w:rsidRDefault="00C82781" w:rsidP="00672759">
      <w:pPr>
        <w:jc w:val="both"/>
        <w:rPr>
          <w:rFonts w:ascii="Arial" w:hAnsi="Arial" w:cs="Arial"/>
          <w:sz w:val="24"/>
        </w:rPr>
      </w:pPr>
    </w:p>
    <w:p w14:paraId="7C216192" w14:textId="77777777" w:rsidR="006524AE" w:rsidRDefault="006524AE" w:rsidP="00017C01">
      <w:pPr>
        <w:spacing w:line="360" w:lineRule="auto"/>
        <w:jc w:val="both"/>
        <w:rPr>
          <w:rFonts w:ascii="Arial" w:hAnsi="Arial" w:cs="Arial"/>
          <w:sz w:val="24"/>
        </w:rPr>
      </w:pPr>
    </w:p>
    <w:p w14:paraId="6B7884D5" w14:textId="1931505F" w:rsidR="005B7DFD" w:rsidRPr="0007654E" w:rsidRDefault="003169E1" w:rsidP="00017C01">
      <w:pPr>
        <w:pStyle w:val="Heading1"/>
        <w:spacing w:line="360" w:lineRule="auto"/>
        <w:ind w:firstLine="720"/>
        <w:jc w:val="both"/>
        <w:rPr>
          <w:rFonts w:ascii="Arial" w:hAnsi="Arial" w:cs="Arial"/>
          <w:color w:val="auto"/>
        </w:rPr>
      </w:pPr>
      <w:r>
        <w:rPr>
          <w:rFonts w:ascii="Arial" w:hAnsi="Arial" w:cs="Arial"/>
          <w:color w:val="auto"/>
        </w:rPr>
        <w:lastRenderedPageBreak/>
        <w:t xml:space="preserve">Chapter </w:t>
      </w:r>
      <w:r w:rsidR="005B7DFD" w:rsidRPr="0007654E">
        <w:rPr>
          <w:rFonts w:ascii="Arial" w:hAnsi="Arial" w:cs="Arial"/>
          <w:color w:val="auto"/>
        </w:rPr>
        <w:t>5. Conclusion</w:t>
      </w:r>
    </w:p>
    <w:p w14:paraId="63795F73" w14:textId="2FCB3971" w:rsidR="008F1C80" w:rsidRPr="00A14C6C" w:rsidRDefault="00710133" w:rsidP="00017C01">
      <w:pPr>
        <w:spacing w:line="360" w:lineRule="auto"/>
        <w:jc w:val="both"/>
        <w:rPr>
          <w:rFonts w:ascii="Arial" w:hAnsi="Arial" w:cs="Arial"/>
          <w:sz w:val="24"/>
        </w:rPr>
      </w:pPr>
      <w:r>
        <w:rPr>
          <w:rFonts w:ascii="Arial" w:hAnsi="Arial" w:cs="Arial"/>
          <w:sz w:val="24"/>
        </w:rPr>
        <w:t xml:space="preserve">This research </w:t>
      </w:r>
      <w:r w:rsidR="006F5F9A">
        <w:rPr>
          <w:rFonts w:ascii="Arial" w:hAnsi="Arial" w:cs="Arial"/>
          <w:sz w:val="24"/>
        </w:rPr>
        <w:t>examines</w:t>
      </w:r>
      <w:r>
        <w:rPr>
          <w:rFonts w:ascii="Arial" w:hAnsi="Arial" w:cs="Arial"/>
          <w:sz w:val="24"/>
        </w:rPr>
        <w:t xml:space="preserve"> the relationship between </w:t>
      </w:r>
      <w:r w:rsidR="002E4438">
        <w:rPr>
          <w:rFonts w:ascii="Arial" w:hAnsi="Arial" w:cs="Arial"/>
          <w:sz w:val="24"/>
        </w:rPr>
        <w:t>marketing and gender stereotypes</w:t>
      </w:r>
      <w:r w:rsidR="00E42CE2">
        <w:rPr>
          <w:rFonts w:ascii="Arial" w:hAnsi="Arial" w:cs="Arial"/>
          <w:sz w:val="24"/>
        </w:rPr>
        <w:t xml:space="preserve">, </w:t>
      </w:r>
      <w:r w:rsidR="006F5F9A">
        <w:rPr>
          <w:rFonts w:ascii="Arial" w:hAnsi="Arial" w:cs="Arial"/>
          <w:sz w:val="24"/>
        </w:rPr>
        <w:t xml:space="preserve">looking at the history of gender marketing </w:t>
      </w:r>
      <w:r w:rsidR="005D2AE6">
        <w:rPr>
          <w:rFonts w:ascii="Arial" w:hAnsi="Arial" w:cs="Arial"/>
          <w:sz w:val="24"/>
        </w:rPr>
        <w:t xml:space="preserve">and </w:t>
      </w:r>
      <w:r w:rsidR="00D5063C">
        <w:rPr>
          <w:rFonts w:ascii="Arial" w:hAnsi="Arial" w:cs="Arial"/>
          <w:sz w:val="24"/>
        </w:rPr>
        <w:t xml:space="preserve">the evolution of gender. </w:t>
      </w:r>
      <w:r w:rsidR="00BD1BC0">
        <w:rPr>
          <w:rFonts w:ascii="Arial" w:hAnsi="Arial" w:cs="Arial"/>
          <w:sz w:val="24"/>
        </w:rPr>
        <w:t xml:space="preserve">Both primary and secondary data </w:t>
      </w:r>
      <w:r w:rsidR="00090E7B">
        <w:rPr>
          <w:rFonts w:ascii="Arial" w:hAnsi="Arial" w:cs="Arial"/>
          <w:sz w:val="24"/>
        </w:rPr>
        <w:t xml:space="preserve">was analysed in order to </w:t>
      </w:r>
      <w:r w:rsidR="00566AB2">
        <w:rPr>
          <w:rFonts w:ascii="Arial" w:hAnsi="Arial" w:cs="Arial"/>
          <w:sz w:val="24"/>
        </w:rPr>
        <w:t xml:space="preserve">gain deeper understanding of </w:t>
      </w:r>
      <w:r w:rsidR="001C2C72">
        <w:rPr>
          <w:rFonts w:ascii="Arial" w:hAnsi="Arial" w:cs="Arial"/>
          <w:sz w:val="24"/>
        </w:rPr>
        <w:t xml:space="preserve">gender stereotypes </w:t>
      </w:r>
      <w:r w:rsidR="002F7B0F">
        <w:rPr>
          <w:rFonts w:ascii="Arial" w:hAnsi="Arial" w:cs="Arial"/>
          <w:sz w:val="24"/>
        </w:rPr>
        <w:t xml:space="preserve">and the affect that their portrayal </w:t>
      </w:r>
      <w:r w:rsidR="00FE1A3C">
        <w:rPr>
          <w:rFonts w:ascii="Arial" w:hAnsi="Arial" w:cs="Arial"/>
          <w:sz w:val="24"/>
        </w:rPr>
        <w:t xml:space="preserve">with marketing has on consumers. </w:t>
      </w:r>
      <w:r w:rsidR="009471F0">
        <w:rPr>
          <w:rFonts w:ascii="Arial" w:hAnsi="Arial" w:cs="Arial"/>
          <w:sz w:val="24"/>
        </w:rPr>
        <w:t>The results from the primary data will be summarised and analysed alongside the secondary data. Conclusions will be made about the</w:t>
      </w:r>
      <w:r w:rsidR="002E3922">
        <w:rPr>
          <w:rFonts w:ascii="Arial" w:hAnsi="Arial" w:cs="Arial"/>
          <w:sz w:val="24"/>
        </w:rPr>
        <w:t xml:space="preserve"> finding</w:t>
      </w:r>
      <w:r w:rsidR="008802DC">
        <w:rPr>
          <w:rFonts w:ascii="Arial" w:hAnsi="Arial" w:cs="Arial"/>
          <w:sz w:val="24"/>
        </w:rPr>
        <w:t>s, referring to the objectives:</w:t>
      </w:r>
      <w:r w:rsidR="008F1C80" w:rsidRPr="00835F79">
        <w:rPr>
          <w:rStyle w:val="eop"/>
          <w:rFonts w:ascii="Arial" w:hAnsi="Arial" w:cs="Arial"/>
        </w:rPr>
        <w:t> </w:t>
      </w:r>
    </w:p>
    <w:p w14:paraId="424F9F36" w14:textId="77777777" w:rsidR="008F1C80" w:rsidRPr="00835F79" w:rsidRDefault="008F1C80" w:rsidP="00017C01">
      <w:pPr>
        <w:pStyle w:val="paragraph"/>
        <w:numPr>
          <w:ilvl w:val="0"/>
          <w:numId w:val="15"/>
        </w:numPr>
        <w:spacing w:before="0" w:beforeAutospacing="0" w:after="0" w:afterAutospacing="0" w:line="360" w:lineRule="auto"/>
        <w:ind w:left="360" w:firstLine="0"/>
        <w:jc w:val="both"/>
        <w:textAlignment w:val="baseline"/>
        <w:rPr>
          <w:rFonts w:ascii="Arial" w:hAnsi="Arial" w:cs="Arial"/>
        </w:rPr>
      </w:pPr>
      <w:r w:rsidRPr="00835F79">
        <w:rPr>
          <w:rStyle w:val="normaltextrun"/>
          <w:rFonts w:ascii="Arial" w:hAnsi="Arial" w:cs="Arial"/>
        </w:rPr>
        <w:t>To examine the extent to which gender marketing influences stereotypes through undertaking of qualitative primary research  </w:t>
      </w:r>
      <w:r w:rsidRPr="00835F79">
        <w:rPr>
          <w:rStyle w:val="eop"/>
          <w:rFonts w:ascii="Arial" w:hAnsi="Arial" w:cs="Arial"/>
        </w:rPr>
        <w:t> </w:t>
      </w:r>
    </w:p>
    <w:p w14:paraId="039BABB2" w14:textId="77777777" w:rsidR="008F1C80" w:rsidRPr="00835F79" w:rsidRDefault="008F1C80" w:rsidP="00017C01">
      <w:pPr>
        <w:pStyle w:val="paragraph"/>
        <w:spacing w:before="0" w:beforeAutospacing="0" w:after="0" w:afterAutospacing="0" w:line="360" w:lineRule="auto"/>
        <w:ind w:left="720"/>
        <w:jc w:val="both"/>
        <w:textAlignment w:val="baseline"/>
        <w:rPr>
          <w:rFonts w:ascii="Arial" w:hAnsi="Arial" w:cs="Arial"/>
        </w:rPr>
      </w:pPr>
      <w:r w:rsidRPr="00835F79">
        <w:rPr>
          <w:rStyle w:val="eop"/>
          <w:rFonts w:ascii="Arial" w:hAnsi="Arial" w:cs="Arial"/>
        </w:rPr>
        <w:t> </w:t>
      </w:r>
    </w:p>
    <w:p w14:paraId="06166D50" w14:textId="16CE457E" w:rsidR="008F1C80" w:rsidRDefault="008F1C80" w:rsidP="00017C01">
      <w:pPr>
        <w:pStyle w:val="paragraph"/>
        <w:numPr>
          <w:ilvl w:val="0"/>
          <w:numId w:val="16"/>
        </w:numPr>
        <w:spacing w:before="0" w:beforeAutospacing="0" w:after="0" w:afterAutospacing="0" w:line="360" w:lineRule="auto"/>
        <w:ind w:left="360" w:firstLine="0"/>
        <w:jc w:val="both"/>
        <w:textAlignment w:val="baseline"/>
        <w:rPr>
          <w:rStyle w:val="normaltextrun"/>
          <w:rFonts w:ascii="Arial" w:hAnsi="Arial" w:cs="Arial"/>
        </w:rPr>
      </w:pPr>
      <w:r w:rsidRPr="00835F79">
        <w:rPr>
          <w:rStyle w:val="normaltextrun"/>
          <w:rFonts w:ascii="Arial" w:hAnsi="Arial" w:cs="Arial"/>
        </w:rPr>
        <w:t>To identify whether using gender stereotypes for marketing purposes is effective in today’s society through the analysis of primary data.  </w:t>
      </w:r>
    </w:p>
    <w:p w14:paraId="024CB22B" w14:textId="77777777" w:rsidR="006524AE" w:rsidRPr="00835F79" w:rsidRDefault="006524AE" w:rsidP="00017C01">
      <w:pPr>
        <w:pStyle w:val="paragraph"/>
        <w:spacing w:before="0" w:beforeAutospacing="0" w:after="0" w:afterAutospacing="0" w:line="360" w:lineRule="auto"/>
        <w:ind w:left="360"/>
        <w:jc w:val="both"/>
        <w:textAlignment w:val="baseline"/>
        <w:rPr>
          <w:rStyle w:val="normaltextrun"/>
          <w:rFonts w:ascii="Arial" w:hAnsi="Arial" w:cs="Arial"/>
        </w:rPr>
      </w:pPr>
    </w:p>
    <w:p w14:paraId="77E6D450" w14:textId="79B549AF" w:rsidR="008F1C80" w:rsidRDefault="0007654E" w:rsidP="00017C01">
      <w:pPr>
        <w:pStyle w:val="Heading2"/>
        <w:spacing w:line="360" w:lineRule="auto"/>
        <w:jc w:val="both"/>
        <w:rPr>
          <w:rFonts w:ascii="Arial" w:hAnsi="Arial" w:cs="Arial"/>
          <w:b/>
          <w:color w:val="auto"/>
          <w:u w:val="single"/>
        </w:rPr>
      </w:pPr>
      <w:r>
        <w:rPr>
          <w:rFonts w:ascii="Arial" w:hAnsi="Arial" w:cs="Arial"/>
          <w:b/>
          <w:color w:val="auto"/>
          <w:u w:val="single"/>
        </w:rPr>
        <w:t xml:space="preserve">5.1 Objective </w:t>
      </w:r>
      <w:r w:rsidR="00E6746A">
        <w:rPr>
          <w:rFonts w:ascii="Arial" w:hAnsi="Arial" w:cs="Arial"/>
          <w:b/>
          <w:color w:val="auto"/>
          <w:u w:val="single"/>
        </w:rPr>
        <w:t>Two</w:t>
      </w:r>
    </w:p>
    <w:p w14:paraId="3AD8BD21" w14:textId="00252579" w:rsidR="00B21BB2" w:rsidRPr="00B21BB2" w:rsidRDefault="00B21BB2" w:rsidP="00017C01">
      <w:pPr>
        <w:spacing w:line="360" w:lineRule="auto"/>
        <w:jc w:val="both"/>
        <w:rPr>
          <w:rFonts w:ascii="Arial" w:hAnsi="Arial" w:cs="Arial"/>
          <w:sz w:val="24"/>
          <w:u w:val="single"/>
        </w:rPr>
      </w:pPr>
      <w:r w:rsidRPr="00B21BB2">
        <w:rPr>
          <w:rFonts w:ascii="Arial" w:hAnsi="Arial" w:cs="Arial"/>
          <w:sz w:val="24"/>
          <w:u w:val="single"/>
        </w:rPr>
        <w:t>To what extent does gender marketing influence gender stereotypes?</w:t>
      </w:r>
    </w:p>
    <w:p w14:paraId="287E0548" w14:textId="0481CF25" w:rsidR="00672615" w:rsidRDefault="00930A43" w:rsidP="00017C01">
      <w:pPr>
        <w:spacing w:line="360" w:lineRule="auto"/>
        <w:jc w:val="both"/>
        <w:rPr>
          <w:rFonts w:ascii="Arial" w:hAnsi="Arial" w:cs="Arial"/>
          <w:sz w:val="24"/>
        </w:rPr>
      </w:pPr>
      <w:r>
        <w:rPr>
          <w:rFonts w:ascii="Arial" w:hAnsi="Arial" w:cs="Arial"/>
          <w:sz w:val="24"/>
        </w:rPr>
        <w:t xml:space="preserve">When researching </w:t>
      </w:r>
      <w:r w:rsidR="0058281A">
        <w:rPr>
          <w:rFonts w:ascii="Arial" w:hAnsi="Arial" w:cs="Arial"/>
          <w:sz w:val="24"/>
        </w:rPr>
        <w:t>the history of</w:t>
      </w:r>
      <w:r w:rsidR="000C1115">
        <w:rPr>
          <w:rFonts w:ascii="Arial" w:hAnsi="Arial" w:cs="Arial"/>
          <w:sz w:val="24"/>
        </w:rPr>
        <w:t xml:space="preserve"> marketing and gender</w:t>
      </w:r>
      <w:r w:rsidR="008802DC">
        <w:rPr>
          <w:rFonts w:ascii="Arial" w:hAnsi="Arial" w:cs="Arial"/>
          <w:sz w:val="24"/>
        </w:rPr>
        <w:t xml:space="preserve"> stereotypes</w:t>
      </w:r>
      <w:r w:rsidR="000C1115">
        <w:rPr>
          <w:rFonts w:ascii="Arial" w:hAnsi="Arial" w:cs="Arial"/>
          <w:sz w:val="24"/>
        </w:rPr>
        <w:t xml:space="preserve"> it can be seen that the two have existed </w:t>
      </w:r>
      <w:r w:rsidR="00D57B55">
        <w:rPr>
          <w:rFonts w:ascii="Arial" w:hAnsi="Arial" w:cs="Arial"/>
          <w:sz w:val="24"/>
        </w:rPr>
        <w:t>throughout history</w:t>
      </w:r>
      <w:r w:rsidR="008802DC">
        <w:rPr>
          <w:rFonts w:ascii="Arial" w:hAnsi="Arial" w:cs="Arial"/>
          <w:sz w:val="24"/>
        </w:rPr>
        <w:t>,</w:t>
      </w:r>
      <w:r w:rsidR="008802DC" w:rsidRPr="008802DC">
        <w:rPr>
          <w:rFonts w:ascii="Arial" w:hAnsi="Arial" w:cs="Arial"/>
          <w:sz w:val="24"/>
          <w:szCs w:val="24"/>
        </w:rPr>
        <w:t xml:space="preserve"> </w:t>
      </w:r>
      <w:r w:rsidR="008802DC" w:rsidRPr="006548B6">
        <w:rPr>
          <w:rFonts w:ascii="Arial" w:hAnsi="Arial" w:cs="Arial"/>
          <w:sz w:val="24"/>
          <w:szCs w:val="24"/>
        </w:rPr>
        <w:t xml:space="preserve">however it is not clear when </w:t>
      </w:r>
      <w:r w:rsidR="008802DC">
        <w:rPr>
          <w:rFonts w:ascii="Arial" w:hAnsi="Arial" w:cs="Arial"/>
          <w:sz w:val="24"/>
          <w:szCs w:val="24"/>
        </w:rPr>
        <w:t>either were</w:t>
      </w:r>
      <w:r w:rsidR="008802DC" w:rsidRPr="006548B6">
        <w:rPr>
          <w:rFonts w:ascii="Arial" w:hAnsi="Arial" w:cs="Arial"/>
          <w:sz w:val="24"/>
          <w:szCs w:val="24"/>
        </w:rPr>
        <w:t xml:space="preserve"> established</w:t>
      </w:r>
      <w:r w:rsidR="00D57B55">
        <w:rPr>
          <w:rFonts w:ascii="Arial" w:hAnsi="Arial" w:cs="Arial"/>
          <w:sz w:val="24"/>
        </w:rPr>
        <w:t xml:space="preserve">. </w:t>
      </w:r>
      <w:r w:rsidR="008802DC">
        <w:rPr>
          <w:rFonts w:ascii="Arial" w:hAnsi="Arial" w:cs="Arial"/>
          <w:sz w:val="24"/>
        </w:rPr>
        <w:t xml:space="preserve">Both have different definitions and be interpreted in different ways. This has led to a bias within the research as only one definition has been used within this study. The research has shown that the two concepts are closely interlinked, with no clear distinction between which leads and which follows. </w:t>
      </w:r>
      <w:r w:rsidR="00672615">
        <w:rPr>
          <w:rFonts w:ascii="Arial" w:hAnsi="Arial" w:cs="Arial"/>
          <w:sz w:val="24"/>
        </w:rPr>
        <w:t xml:space="preserve">The primary research concluded that most stereotypes are taught through family and peers, as well as other influences such as the media. </w:t>
      </w:r>
    </w:p>
    <w:p w14:paraId="011EB7EE" w14:textId="08CE1605" w:rsidR="00672615" w:rsidRDefault="008802DC" w:rsidP="00017C01">
      <w:pPr>
        <w:spacing w:line="360" w:lineRule="auto"/>
        <w:jc w:val="both"/>
        <w:rPr>
          <w:rFonts w:ascii="Arial" w:hAnsi="Arial" w:cs="Arial"/>
          <w:sz w:val="24"/>
          <w:szCs w:val="24"/>
          <w:shd w:val="clear" w:color="auto" w:fill="FFFFFF"/>
        </w:rPr>
      </w:pPr>
      <w:r>
        <w:rPr>
          <w:rFonts w:ascii="Arial" w:hAnsi="Arial" w:cs="Arial"/>
          <w:sz w:val="24"/>
        </w:rPr>
        <w:t xml:space="preserve">Gillette have shown that marketing can have a large influence over creating stereotypes, with them creating the stereotype of hairless women </w:t>
      </w:r>
      <w:sdt>
        <w:sdtPr>
          <w:rPr>
            <w:rFonts w:ascii="Arial" w:hAnsi="Arial" w:cs="Arial"/>
            <w:sz w:val="24"/>
          </w:rPr>
          <w:id w:val="-2022538309"/>
          <w:citation/>
        </w:sdtPr>
        <w:sdtContent>
          <w:r>
            <w:rPr>
              <w:rFonts w:ascii="Arial" w:hAnsi="Arial" w:cs="Arial"/>
              <w:sz w:val="24"/>
            </w:rPr>
            <w:fldChar w:fldCharType="begin"/>
          </w:r>
          <w:r>
            <w:rPr>
              <w:rFonts w:ascii="Arial" w:hAnsi="Arial" w:cs="Arial"/>
              <w:sz w:val="24"/>
            </w:rPr>
            <w:instrText xml:space="preserve"> CITATION Mic19 \l 2057 </w:instrText>
          </w:r>
          <w:r>
            <w:rPr>
              <w:rFonts w:ascii="Arial" w:hAnsi="Arial" w:cs="Arial"/>
              <w:sz w:val="24"/>
            </w:rPr>
            <w:fldChar w:fldCharType="separate"/>
          </w:r>
          <w:r w:rsidRPr="008802DC">
            <w:rPr>
              <w:rFonts w:ascii="Arial" w:hAnsi="Arial" w:cs="Arial"/>
              <w:noProof/>
              <w:sz w:val="24"/>
            </w:rPr>
            <w:t>(Baggs, 2019)</w:t>
          </w:r>
          <w:r>
            <w:rPr>
              <w:rFonts w:ascii="Arial" w:hAnsi="Arial" w:cs="Arial"/>
              <w:sz w:val="24"/>
            </w:rPr>
            <w:fldChar w:fldCharType="end"/>
          </w:r>
        </w:sdtContent>
      </w:sdt>
      <w:r>
        <w:rPr>
          <w:rFonts w:ascii="Arial" w:hAnsi="Arial" w:cs="Arial"/>
          <w:sz w:val="24"/>
        </w:rPr>
        <w:t>.</w:t>
      </w:r>
      <w:r w:rsidR="00E6746A">
        <w:rPr>
          <w:rFonts w:ascii="Arial" w:hAnsi="Arial" w:cs="Arial"/>
          <w:sz w:val="24"/>
        </w:rPr>
        <w:t xml:space="preserve"> When they brought in their </w:t>
      </w:r>
      <w:r w:rsidR="00B21BB2" w:rsidRPr="00B21BB2">
        <w:rPr>
          <w:rFonts w:ascii="Arial" w:hAnsi="Arial" w:cs="Arial"/>
          <w:i/>
          <w:sz w:val="24"/>
          <w:szCs w:val="24"/>
        </w:rPr>
        <w:t xml:space="preserve">“Milady </w:t>
      </w:r>
      <w:r w:rsidR="00B21BB2" w:rsidRPr="00B21BB2">
        <w:rPr>
          <w:rFonts w:ascii="Arial" w:hAnsi="Arial" w:cs="Arial"/>
          <w:i/>
          <w:sz w:val="24"/>
          <w:szCs w:val="24"/>
          <w:shd w:val="clear" w:color="auto" w:fill="FFFFFF"/>
        </w:rPr>
        <w:t>Décolleté</w:t>
      </w:r>
      <w:r w:rsidR="00B21BB2">
        <w:rPr>
          <w:rFonts w:ascii="Arial" w:hAnsi="Arial" w:cs="Arial"/>
          <w:i/>
          <w:sz w:val="24"/>
          <w:szCs w:val="24"/>
          <w:shd w:val="clear" w:color="auto" w:fill="FFFFFF"/>
        </w:rPr>
        <w:t xml:space="preserve">” </w:t>
      </w:r>
      <w:r w:rsidR="00B21BB2">
        <w:rPr>
          <w:rFonts w:ascii="Arial" w:hAnsi="Arial" w:cs="Arial"/>
          <w:sz w:val="24"/>
          <w:szCs w:val="24"/>
          <w:shd w:val="clear" w:color="auto" w:fill="FFFFFF"/>
        </w:rPr>
        <w:t xml:space="preserve">campaign they created as new stereotype which is something that is still prominent within today’s society. </w:t>
      </w:r>
      <w:r w:rsidR="00672615">
        <w:rPr>
          <w:rFonts w:ascii="Arial" w:hAnsi="Arial" w:cs="Arial"/>
          <w:sz w:val="24"/>
          <w:szCs w:val="24"/>
          <w:shd w:val="clear" w:color="auto" w:fill="FFFFFF"/>
        </w:rPr>
        <w:t xml:space="preserve">This shows the extent to which marketers can influence society as this stereotype has existed for hundreds of years after this initial advertisement. When discussed within the focus groups the media was seen to have a large influence in reinforcing gender </w:t>
      </w:r>
      <w:r w:rsidR="00672615">
        <w:rPr>
          <w:rFonts w:ascii="Arial" w:hAnsi="Arial" w:cs="Arial"/>
          <w:sz w:val="24"/>
          <w:szCs w:val="24"/>
          <w:shd w:val="clear" w:color="auto" w:fill="FFFFFF"/>
        </w:rPr>
        <w:lastRenderedPageBreak/>
        <w:t xml:space="preserve">stereotypes, however most participants did not understand the origins of these stereotypes. </w:t>
      </w:r>
    </w:p>
    <w:p w14:paraId="1BDA4CA6" w14:textId="11809099" w:rsidR="008802DC" w:rsidRDefault="00672615" w:rsidP="00017C01">
      <w:pPr>
        <w:spacing w:line="360" w:lineRule="auto"/>
        <w:jc w:val="both"/>
        <w:rPr>
          <w:rFonts w:ascii="Arial" w:hAnsi="Arial" w:cs="Arial"/>
          <w:sz w:val="24"/>
        </w:rPr>
      </w:pPr>
      <w:r>
        <w:rPr>
          <w:rFonts w:ascii="Arial" w:hAnsi="Arial" w:cs="Arial"/>
          <w:sz w:val="24"/>
        </w:rPr>
        <w:t>M</w:t>
      </w:r>
      <w:r w:rsidR="008802DC">
        <w:rPr>
          <w:rFonts w:ascii="Arial" w:hAnsi="Arial" w:cs="Arial"/>
          <w:sz w:val="24"/>
        </w:rPr>
        <w:t>arketing theories such as the STP model show that the aim of marketing is to follow the stereotypes in order to create effective marketing</w:t>
      </w:r>
      <w:r w:rsidR="00017C01">
        <w:rPr>
          <w:rFonts w:ascii="Arial" w:hAnsi="Arial" w:cs="Arial"/>
          <w:sz w:val="24"/>
        </w:rPr>
        <w:t xml:space="preserve"> </w:t>
      </w:r>
      <w:sdt>
        <w:sdtPr>
          <w:rPr>
            <w:rFonts w:ascii="Arial" w:hAnsi="Arial" w:cs="Arial"/>
            <w:sz w:val="24"/>
          </w:rPr>
          <w:id w:val="-825129605"/>
          <w:citation/>
        </w:sdtPr>
        <w:sdtContent>
          <w:r w:rsidR="00017C01">
            <w:rPr>
              <w:rFonts w:ascii="Arial" w:hAnsi="Arial" w:cs="Arial"/>
              <w:sz w:val="24"/>
            </w:rPr>
            <w:fldChar w:fldCharType="begin"/>
          </w:r>
          <w:r w:rsidR="00017C01">
            <w:rPr>
              <w:rFonts w:ascii="Arial" w:hAnsi="Arial" w:cs="Arial"/>
              <w:sz w:val="24"/>
            </w:rPr>
            <w:instrText xml:space="preserve"> CITATION Min19 \l 2057 </w:instrText>
          </w:r>
          <w:r w:rsidR="00017C01">
            <w:rPr>
              <w:rFonts w:ascii="Arial" w:hAnsi="Arial" w:cs="Arial"/>
              <w:sz w:val="24"/>
            </w:rPr>
            <w:fldChar w:fldCharType="separate"/>
          </w:r>
          <w:r w:rsidR="00017C01" w:rsidRPr="00017C01">
            <w:rPr>
              <w:rFonts w:ascii="Arial" w:hAnsi="Arial" w:cs="Arial"/>
              <w:noProof/>
              <w:sz w:val="24"/>
            </w:rPr>
            <w:t>(MindTools, 2019)</w:t>
          </w:r>
          <w:r w:rsidR="00017C01">
            <w:rPr>
              <w:rFonts w:ascii="Arial" w:hAnsi="Arial" w:cs="Arial"/>
              <w:sz w:val="24"/>
            </w:rPr>
            <w:fldChar w:fldCharType="end"/>
          </w:r>
        </w:sdtContent>
      </w:sdt>
      <w:r w:rsidR="008802DC">
        <w:rPr>
          <w:rFonts w:ascii="Arial" w:hAnsi="Arial" w:cs="Arial"/>
          <w:sz w:val="24"/>
        </w:rPr>
        <w:t xml:space="preserve">. </w:t>
      </w:r>
      <w:r w:rsidR="00B73949">
        <w:rPr>
          <w:rFonts w:ascii="Arial" w:hAnsi="Arial" w:cs="Arial"/>
          <w:sz w:val="24"/>
        </w:rPr>
        <w:t>Stereotyping has been seen as a</w:t>
      </w:r>
      <w:r w:rsidR="008802DC">
        <w:rPr>
          <w:rFonts w:ascii="Arial" w:hAnsi="Arial" w:cs="Arial"/>
          <w:sz w:val="24"/>
        </w:rPr>
        <w:t xml:space="preserve"> subconscious </w:t>
      </w:r>
      <w:r w:rsidR="00B73949">
        <w:rPr>
          <w:rFonts w:ascii="Arial" w:hAnsi="Arial" w:cs="Arial"/>
          <w:sz w:val="24"/>
        </w:rPr>
        <w:t>phenomenon</w:t>
      </w:r>
      <w:r w:rsidR="008802DC">
        <w:rPr>
          <w:rFonts w:ascii="Arial" w:hAnsi="Arial" w:cs="Arial"/>
          <w:sz w:val="24"/>
        </w:rPr>
        <w:t>, with the majority of marketers believing that they do not use stereotypes within their marketing</w:t>
      </w:r>
      <w:r w:rsidR="00B73949">
        <w:rPr>
          <w:rFonts w:ascii="Arial" w:hAnsi="Arial" w:cs="Arial"/>
          <w:sz w:val="24"/>
        </w:rPr>
        <w:t xml:space="preserve"> strategies</w:t>
      </w:r>
      <w:r w:rsidR="00017C01">
        <w:rPr>
          <w:rFonts w:ascii="Arial" w:hAnsi="Arial" w:cs="Arial"/>
          <w:sz w:val="24"/>
        </w:rPr>
        <w:t xml:space="preserve"> </w:t>
      </w:r>
      <w:sdt>
        <w:sdtPr>
          <w:rPr>
            <w:rFonts w:ascii="Arial" w:hAnsi="Arial" w:cs="Arial"/>
            <w:sz w:val="24"/>
          </w:rPr>
          <w:id w:val="-1682888270"/>
          <w:citation/>
        </w:sdtPr>
        <w:sdtContent>
          <w:r w:rsidR="00017C01">
            <w:rPr>
              <w:rFonts w:ascii="Arial" w:hAnsi="Arial" w:cs="Arial"/>
              <w:sz w:val="24"/>
            </w:rPr>
            <w:fldChar w:fldCharType="begin"/>
          </w:r>
          <w:r w:rsidR="00017C01">
            <w:rPr>
              <w:rFonts w:ascii="Arial" w:hAnsi="Arial" w:cs="Arial"/>
              <w:sz w:val="24"/>
            </w:rPr>
            <w:instrText xml:space="preserve"> CITATION Luc19 \l 2057 </w:instrText>
          </w:r>
          <w:r w:rsidR="00017C01">
            <w:rPr>
              <w:rFonts w:ascii="Arial" w:hAnsi="Arial" w:cs="Arial"/>
              <w:sz w:val="24"/>
            </w:rPr>
            <w:fldChar w:fldCharType="separate"/>
          </w:r>
          <w:r w:rsidR="00017C01" w:rsidRPr="00017C01">
            <w:rPr>
              <w:rFonts w:ascii="Arial" w:hAnsi="Arial" w:cs="Arial"/>
              <w:noProof/>
              <w:sz w:val="24"/>
            </w:rPr>
            <w:t>(Koch, 2019)</w:t>
          </w:r>
          <w:r w:rsidR="00017C01">
            <w:rPr>
              <w:rFonts w:ascii="Arial" w:hAnsi="Arial" w:cs="Arial"/>
              <w:sz w:val="24"/>
            </w:rPr>
            <w:fldChar w:fldCharType="end"/>
          </w:r>
        </w:sdtContent>
      </w:sdt>
      <w:r w:rsidR="008802DC">
        <w:rPr>
          <w:rFonts w:ascii="Arial" w:hAnsi="Arial" w:cs="Arial"/>
          <w:sz w:val="24"/>
        </w:rPr>
        <w:t xml:space="preserve">. </w:t>
      </w:r>
      <w:r w:rsidR="00B73949">
        <w:rPr>
          <w:rFonts w:ascii="Arial" w:hAnsi="Arial" w:cs="Arial"/>
          <w:sz w:val="24"/>
        </w:rPr>
        <w:t>This has allowed stereotypes to be reinforced within society which has both positive and negative effects. The use of gender marketing allows marketing teams to create affective and relevant advertisements</w:t>
      </w:r>
      <w:r w:rsidR="00B73949" w:rsidRPr="00672615">
        <w:rPr>
          <w:rFonts w:ascii="Arial" w:hAnsi="Arial" w:cs="Arial"/>
          <w:sz w:val="24"/>
        </w:rPr>
        <w:t>. It also creates a more efficient way of shopping for consumers as it allows them to locate the products that they are wanting</w:t>
      </w:r>
      <w:r>
        <w:rPr>
          <w:rFonts w:ascii="Arial" w:hAnsi="Arial" w:cs="Arial"/>
          <w:sz w:val="24"/>
        </w:rPr>
        <w:t xml:space="preserve"> which was </w:t>
      </w:r>
      <w:r w:rsidR="00B73949">
        <w:rPr>
          <w:rFonts w:ascii="Arial" w:hAnsi="Arial" w:cs="Arial"/>
          <w:sz w:val="24"/>
        </w:rPr>
        <w:t>shown within the primary research. It also</w:t>
      </w:r>
      <w:r w:rsidR="00E6746A">
        <w:rPr>
          <w:rFonts w:ascii="Arial" w:hAnsi="Arial" w:cs="Arial"/>
          <w:sz w:val="24"/>
        </w:rPr>
        <w:t xml:space="preserve"> allows companies</w:t>
      </w:r>
      <w:r w:rsidR="00B73949">
        <w:rPr>
          <w:rFonts w:ascii="Arial" w:hAnsi="Arial" w:cs="Arial"/>
          <w:sz w:val="24"/>
        </w:rPr>
        <w:t xml:space="preserve"> to </w:t>
      </w:r>
      <w:r w:rsidR="003158B9">
        <w:rPr>
          <w:rFonts w:ascii="Arial" w:hAnsi="Arial" w:cs="Arial"/>
          <w:sz w:val="24"/>
        </w:rPr>
        <w:t xml:space="preserve">focus on the wants and needs of their target audience and create and market products that are relevant. </w:t>
      </w:r>
      <w:r>
        <w:rPr>
          <w:rFonts w:ascii="Arial" w:hAnsi="Arial" w:cs="Arial"/>
          <w:sz w:val="24"/>
        </w:rPr>
        <w:t xml:space="preserve">The primary research showed that gender marketing was something that was affective, and that the participants both consciously and subconsciously would favour products that are marketed towards their gender. </w:t>
      </w:r>
    </w:p>
    <w:p w14:paraId="02501BA5" w14:textId="48C6D06F" w:rsidR="003158B9" w:rsidRDefault="00672615" w:rsidP="00017C01">
      <w:pPr>
        <w:spacing w:line="360" w:lineRule="auto"/>
        <w:jc w:val="both"/>
        <w:rPr>
          <w:rFonts w:ascii="Arial" w:hAnsi="Arial" w:cs="Arial"/>
          <w:sz w:val="24"/>
        </w:rPr>
      </w:pPr>
      <w:r>
        <w:rPr>
          <w:rFonts w:ascii="Arial" w:hAnsi="Arial" w:cs="Arial"/>
          <w:sz w:val="24"/>
        </w:rPr>
        <w:t>The</w:t>
      </w:r>
      <w:r w:rsidR="003158B9">
        <w:rPr>
          <w:rFonts w:ascii="Arial" w:hAnsi="Arial" w:cs="Arial"/>
          <w:sz w:val="24"/>
        </w:rPr>
        <w:t xml:space="preserve"> influence that marketing has over society can be seen to have negative effects. Reinforcing gender stereotypes, such as toxic masculinity, can have a negative impact on society</w:t>
      </w:r>
      <w:r w:rsidR="00E6746A">
        <w:rPr>
          <w:rFonts w:ascii="Arial" w:hAnsi="Arial" w:cs="Arial"/>
          <w:sz w:val="24"/>
        </w:rPr>
        <w:t xml:space="preserve"> </w:t>
      </w:r>
      <w:sdt>
        <w:sdtPr>
          <w:rPr>
            <w:rFonts w:ascii="Arial" w:hAnsi="Arial" w:cs="Arial"/>
            <w:sz w:val="24"/>
          </w:rPr>
          <w:id w:val="-1015915453"/>
          <w:citation/>
        </w:sdtPr>
        <w:sdtContent>
          <w:r w:rsidR="00E6746A">
            <w:rPr>
              <w:rFonts w:ascii="Arial" w:hAnsi="Arial" w:cs="Arial"/>
              <w:sz w:val="24"/>
            </w:rPr>
            <w:fldChar w:fldCharType="begin"/>
          </w:r>
          <w:r w:rsidR="00E6746A">
            <w:rPr>
              <w:rFonts w:ascii="Arial" w:hAnsi="Arial" w:cs="Arial"/>
              <w:sz w:val="24"/>
            </w:rPr>
            <w:instrText xml:space="preserve"> CITATION APA18 \l 2057 </w:instrText>
          </w:r>
          <w:r w:rsidR="00E6746A">
            <w:rPr>
              <w:rFonts w:ascii="Arial" w:hAnsi="Arial" w:cs="Arial"/>
              <w:sz w:val="24"/>
            </w:rPr>
            <w:fldChar w:fldCharType="separate"/>
          </w:r>
          <w:r w:rsidR="00E6746A" w:rsidRPr="00E6746A">
            <w:rPr>
              <w:rFonts w:ascii="Arial" w:hAnsi="Arial" w:cs="Arial"/>
              <w:noProof/>
              <w:sz w:val="24"/>
            </w:rPr>
            <w:t>(APA, 2018)</w:t>
          </w:r>
          <w:r w:rsidR="00E6746A">
            <w:rPr>
              <w:rFonts w:ascii="Arial" w:hAnsi="Arial" w:cs="Arial"/>
              <w:sz w:val="24"/>
            </w:rPr>
            <w:fldChar w:fldCharType="end"/>
          </w:r>
        </w:sdtContent>
      </w:sdt>
      <w:r w:rsidR="003158B9">
        <w:rPr>
          <w:rFonts w:ascii="Arial" w:hAnsi="Arial" w:cs="Arial"/>
          <w:sz w:val="24"/>
        </w:rPr>
        <w:t xml:space="preserve">. Stereotypes such as men having a lack of emotions </w:t>
      </w:r>
      <w:r w:rsidR="00E6746A">
        <w:rPr>
          <w:rFonts w:ascii="Arial" w:hAnsi="Arial" w:cs="Arial"/>
          <w:sz w:val="24"/>
        </w:rPr>
        <w:t xml:space="preserve">being shown within advertisements has been seen to lead to mental health problems. By reinforcing these stereotypes boys group up to believe that they should not talk about their feelings, which has led to men being three times more likely to commit suicide than women </w:t>
      </w:r>
      <w:sdt>
        <w:sdtPr>
          <w:rPr>
            <w:rFonts w:ascii="Arial" w:hAnsi="Arial" w:cs="Arial"/>
            <w:sz w:val="24"/>
          </w:rPr>
          <w:id w:val="832727793"/>
          <w:citation/>
        </w:sdtPr>
        <w:sdtContent>
          <w:r w:rsidR="00E6746A">
            <w:rPr>
              <w:rFonts w:ascii="Arial" w:hAnsi="Arial" w:cs="Arial"/>
              <w:sz w:val="24"/>
            </w:rPr>
            <w:fldChar w:fldCharType="begin"/>
          </w:r>
          <w:r w:rsidR="00E6746A">
            <w:rPr>
              <w:rFonts w:ascii="Arial" w:hAnsi="Arial" w:cs="Arial"/>
              <w:sz w:val="24"/>
            </w:rPr>
            <w:instrText xml:space="preserve"> CITATION Sam17 \l 2057 </w:instrText>
          </w:r>
          <w:r w:rsidR="00E6746A">
            <w:rPr>
              <w:rFonts w:ascii="Arial" w:hAnsi="Arial" w:cs="Arial"/>
              <w:sz w:val="24"/>
            </w:rPr>
            <w:fldChar w:fldCharType="separate"/>
          </w:r>
          <w:r w:rsidR="00E6746A" w:rsidRPr="00E6746A">
            <w:rPr>
              <w:rFonts w:ascii="Arial" w:hAnsi="Arial" w:cs="Arial"/>
              <w:noProof/>
              <w:sz w:val="24"/>
            </w:rPr>
            <w:t>(Samaritans, 2017)</w:t>
          </w:r>
          <w:r w:rsidR="00E6746A">
            <w:rPr>
              <w:rFonts w:ascii="Arial" w:hAnsi="Arial" w:cs="Arial"/>
              <w:sz w:val="24"/>
            </w:rPr>
            <w:fldChar w:fldCharType="end"/>
          </w:r>
        </w:sdtContent>
      </w:sdt>
      <w:r w:rsidR="00E6746A">
        <w:rPr>
          <w:rFonts w:ascii="Arial" w:hAnsi="Arial" w:cs="Arial"/>
          <w:sz w:val="24"/>
        </w:rPr>
        <w:t xml:space="preserve">. Things like this have led the ASA to create policies banning harmful stereotypes </w:t>
      </w:r>
      <w:sdt>
        <w:sdtPr>
          <w:rPr>
            <w:rFonts w:ascii="Arial" w:hAnsi="Arial" w:cs="Arial"/>
            <w:sz w:val="24"/>
          </w:rPr>
          <w:id w:val="1517044536"/>
          <w:citation/>
        </w:sdtPr>
        <w:sdtContent>
          <w:r w:rsidR="00E6746A">
            <w:rPr>
              <w:rFonts w:ascii="Arial" w:hAnsi="Arial" w:cs="Arial"/>
              <w:sz w:val="24"/>
            </w:rPr>
            <w:fldChar w:fldCharType="begin"/>
          </w:r>
          <w:r w:rsidR="00E6746A">
            <w:rPr>
              <w:rFonts w:ascii="Arial" w:hAnsi="Arial" w:cs="Arial"/>
              <w:sz w:val="24"/>
            </w:rPr>
            <w:instrText xml:space="preserve"> CITATION ASA18 \l 2057 </w:instrText>
          </w:r>
          <w:r w:rsidR="00E6746A">
            <w:rPr>
              <w:rFonts w:ascii="Arial" w:hAnsi="Arial" w:cs="Arial"/>
              <w:sz w:val="24"/>
            </w:rPr>
            <w:fldChar w:fldCharType="separate"/>
          </w:r>
          <w:r w:rsidR="00E6746A" w:rsidRPr="00E6746A">
            <w:rPr>
              <w:rFonts w:ascii="Arial" w:hAnsi="Arial" w:cs="Arial"/>
              <w:noProof/>
              <w:sz w:val="24"/>
            </w:rPr>
            <w:t>(ASA, 2018)</w:t>
          </w:r>
          <w:r w:rsidR="00E6746A">
            <w:rPr>
              <w:rFonts w:ascii="Arial" w:hAnsi="Arial" w:cs="Arial"/>
              <w:sz w:val="24"/>
            </w:rPr>
            <w:fldChar w:fldCharType="end"/>
          </w:r>
        </w:sdtContent>
      </w:sdt>
      <w:r w:rsidR="00E6746A">
        <w:rPr>
          <w:rFonts w:ascii="Arial" w:hAnsi="Arial" w:cs="Arial"/>
          <w:sz w:val="24"/>
        </w:rPr>
        <w:t xml:space="preserve">. </w:t>
      </w:r>
      <w:r>
        <w:rPr>
          <w:rFonts w:ascii="Arial" w:hAnsi="Arial" w:cs="Arial"/>
          <w:sz w:val="24"/>
        </w:rPr>
        <w:t xml:space="preserve">These negative effects can also be seen within the labelling of the colour pink to mean </w:t>
      </w:r>
      <w:r>
        <w:rPr>
          <w:rFonts w:ascii="Arial" w:hAnsi="Arial" w:cs="Arial"/>
          <w:i/>
          <w:sz w:val="24"/>
        </w:rPr>
        <w:t xml:space="preserve">“gay”. </w:t>
      </w:r>
      <w:r>
        <w:rPr>
          <w:rFonts w:ascii="Arial" w:hAnsi="Arial" w:cs="Arial"/>
          <w:sz w:val="24"/>
        </w:rPr>
        <w:t>This is not something that marketing has pushed, however by reinforcing colour stereotypes also reinforces these negative connotations.</w:t>
      </w:r>
    </w:p>
    <w:p w14:paraId="2BD160D7" w14:textId="77777777" w:rsidR="00B21BB2" w:rsidRDefault="00840154" w:rsidP="00017C01">
      <w:pPr>
        <w:spacing w:line="360" w:lineRule="auto"/>
        <w:jc w:val="both"/>
        <w:rPr>
          <w:rFonts w:ascii="Arial" w:hAnsi="Arial" w:cs="Arial"/>
          <w:sz w:val="24"/>
          <w:szCs w:val="24"/>
        </w:rPr>
      </w:pPr>
      <w:r w:rsidRPr="006548B6">
        <w:rPr>
          <w:rFonts w:ascii="Arial" w:hAnsi="Arial" w:cs="Arial"/>
          <w:sz w:val="24"/>
          <w:szCs w:val="24"/>
        </w:rPr>
        <w:t xml:space="preserve">Marketing’s span today is wider than it ever has been previously. The internet and social media has made </w:t>
      </w:r>
      <w:r w:rsidR="00044DB5" w:rsidRPr="006548B6">
        <w:rPr>
          <w:rFonts w:ascii="Arial" w:hAnsi="Arial" w:cs="Arial"/>
          <w:sz w:val="24"/>
          <w:szCs w:val="24"/>
        </w:rPr>
        <w:t>a company’s target audience accessible to them</w:t>
      </w:r>
      <w:r w:rsidR="005C546E" w:rsidRPr="006548B6">
        <w:rPr>
          <w:rFonts w:ascii="Arial" w:hAnsi="Arial" w:cs="Arial"/>
          <w:sz w:val="24"/>
          <w:szCs w:val="24"/>
        </w:rPr>
        <w:t xml:space="preserve"> at all times. Social media has taken </w:t>
      </w:r>
      <w:r w:rsidR="00264FEE" w:rsidRPr="006548B6">
        <w:rPr>
          <w:rFonts w:ascii="Arial" w:hAnsi="Arial" w:cs="Arial"/>
          <w:sz w:val="24"/>
          <w:szCs w:val="24"/>
        </w:rPr>
        <w:t xml:space="preserve">over traditional methods of gathering news. It has been reported that </w:t>
      </w:r>
      <w:r w:rsidR="00A80014" w:rsidRPr="006548B6">
        <w:rPr>
          <w:rFonts w:ascii="Arial" w:hAnsi="Arial" w:cs="Arial"/>
          <w:sz w:val="24"/>
          <w:szCs w:val="24"/>
        </w:rPr>
        <w:t>two out of ten people in America will gather the greater majority of their news from a social media platform, rather than through traditional</w:t>
      </w:r>
      <w:r w:rsidR="006E4250" w:rsidRPr="006548B6">
        <w:rPr>
          <w:rFonts w:ascii="Arial" w:hAnsi="Arial" w:cs="Arial"/>
          <w:sz w:val="24"/>
          <w:szCs w:val="24"/>
        </w:rPr>
        <w:t xml:space="preserve"> methods. This </w:t>
      </w:r>
      <w:r w:rsidR="00350D1D" w:rsidRPr="006548B6">
        <w:rPr>
          <w:rFonts w:ascii="Arial" w:hAnsi="Arial" w:cs="Arial"/>
          <w:sz w:val="24"/>
          <w:szCs w:val="24"/>
        </w:rPr>
        <w:lastRenderedPageBreak/>
        <w:t>research estimated that this would continuously increase in upcoming years (Pew Research Centre, 2017).</w:t>
      </w:r>
    </w:p>
    <w:p w14:paraId="32400A58" w14:textId="77777777" w:rsidR="00A526AB" w:rsidRDefault="00A526AB" w:rsidP="00017C01">
      <w:pPr>
        <w:spacing w:line="360" w:lineRule="auto"/>
        <w:jc w:val="both"/>
        <w:rPr>
          <w:rFonts w:ascii="Arial" w:hAnsi="Arial" w:cs="Arial"/>
          <w:sz w:val="24"/>
          <w:szCs w:val="24"/>
        </w:rPr>
      </w:pPr>
    </w:p>
    <w:p w14:paraId="1BF41D14" w14:textId="1F843FDF" w:rsidR="003061F5" w:rsidRDefault="00A857CB" w:rsidP="00017C01">
      <w:pPr>
        <w:pStyle w:val="Heading2"/>
        <w:spacing w:line="360" w:lineRule="auto"/>
        <w:jc w:val="both"/>
        <w:rPr>
          <w:rFonts w:ascii="Arial" w:hAnsi="Arial" w:cs="Arial"/>
          <w:b/>
          <w:color w:val="auto"/>
          <w:u w:val="single"/>
        </w:rPr>
      </w:pPr>
      <w:r>
        <w:rPr>
          <w:rFonts w:ascii="Arial" w:hAnsi="Arial" w:cs="Arial"/>
          <w:b/>
          <w:color w:val="auto"/>
          <w:u w:val="single"/>
        </w:rPr>
        <w:t>5.2 Objective Three</w:t>
      </w:r>
    </w:p>
    <w:p w14:paraId="7B93C6B4" w14:textId="0B8C3C93" w:rsidR="00B21BB2" w:rsidRPr="00B21BB2" w:rsidRDefault="00B21BB2" w:rsidP="00017C01">
      <w:pPr>
        <w:spacing w:line="360" w:lineRule="auto"/>
        <w:jc w:val="both"/>
        <w:rPr>
          <w:rFonts w:ascii="Arial" w:hAnsi="Arial" w:cs="Arial"/>
          <w:sz w:val="24"/>
          <w:u w:val="single"/>
        </w:rPr>
      </w:pPr>
      <w:r w:rsidRPr="00B21BB2">
        <w:rPr>
          <w:rFonts w:ascii="Arial" w:hAnsi="Arial" w:cs="Arial"/>
          <w:sz w:val="24"/>
          <w:u w:val="single"/>
        </w:rPr>
        <w:t>Is gender marketing affective in today’s society?</w:t>
      </w:r>
    </w:p>
    <w:p w14:paraId="0B972411" w14:textId="77777777" w:rsidR="00355A5A" w:rsidRDefault="00355A5A" w:rsidP="00017C01">
      <w:pPr>
        <w:spacing w:line="360" w:lineRule="auto"/>
        <w:jc w:val="both"/>
        <w:rPr>
          <w:rFonts w:ascii="Arial" w:hAnsi="Arial" w:cs="Arial"/>
          <w:sz w:val="24"/>
        </w:rPr>
      </w:pPr>
      <w:r>
        <w:rPr>
          <w:rFonts w:ascii="Arial" w:hAnsi="Arial" w:cs="Arial"/>
          <w:sz w:val="24"/>
        </w:rPr>
        <w:t xml:space="preserve">With the rise in technology creating more social awareness, marketers are under pressure to ensure that they are not negatively affecting society. While stereotypes can be harmful if portrayed incorrectly, they are innate within human society. Without stereotypes marketers would not be able to efficiently target their consumers, which would in turn create ineffective adverts. Studies show that men and women react to advertisements in different ways, with men being more favourable towards factual advertising. This shows that even with changes within society, gender marketing is an efficient way for marketers to sell their products to their target audience. </w:t>
      </w:r>
    </w:p>
    <w:p w14:paraId="404F5DEB" w14:textId="5E29130A" w:rsidR="00355A5A" w:rsidRDefault="00303DB8" w:rsidP="00017C01">
      <w:pPr>
        <w:spacing w:line="360" w:lineRule="auto"/>
        <w:jc w:val="both"/>
        <w:rPr>
          <w:rFonts w:ascii="Arial" w:hAnsi="Arial" w:cs="Arial"/>
          <w:sz w:val="24"/>
        </w:rPr>
      </w:pPr>
      <w:r>
        <w:rPr>
          <w:rFonts w:ascii="Arial" w:hAnsi="Arial" w:cs="Arial"/>
          <w:sz w:val="24"/>
        </w:rPr>
        <w:t>F</w:t>
      </w:r>
      <w:r w:rsidR="00355A5A">
        <w:rPr>
          <w:rFonts w:ascii="Arial" w:hAnsi="Arial" w:cs="Arial"/>
          <w:sz w:val="24"/>
        </w:rPr>
        <w:t xml:space="preserve">or certain demographics, such as the LGBT+ community, more genderless marketing would be affective. The beauty market in particular is seeing an increase in more genderless products. It has been seen that customers are shifting their views from making purchases for their gender, to making purchases based on the quality of the product </w:t>
      </w:r>
      <w:sdt>
        <w:sdtPr>
          <w:rPr>
            <w:rFonts w:ascii="Arial" w:hAnsi="Arial" w:cs="Arial"/>
            <w:sz w:val="24"/>
          </w:rPr>
          <w:id w:val="1713689842"/>
          <w:citation/>
        </w:sdtPr>
        <w:sdtContent>
          <w:r w:rsidR="00355A5A">
            <w:rPr>
              <w:rFonts w:ascii="Arial" w:hAnsi="Arial" w:cs="Arial"/>
              <w:sz w:val="24"/>
            </w:rPr>
            <w:fldChar w:fldCharType="begin"/>
          </w:r>
          <w:r w:rsidR="00355A5A">
            <w:rPr>
              <w:rFonts w:ascii="Arial" w:hAnsi="Arial" w:cs="Arial"/>
              <w:sz w:val="24"/>
            </w:rPr>
            <w:instrText xml:space="preserve"> CITATION Cas18 \l 2057 </w:instrText>
          </w:r>
          <w:r w:rsidR="00355A5A">
            <w:rPr>
              <w:rFonts w:ascii="Arial" w:hAnsi="Arial" w:cs="Arial"/>
              <w:sz w:val="24"/>
            </w:rPr>
            <w:fldChar w:fldCharType="separate"/>
          </w:r>
          <w:r w:rsidR="00355A5A" w:rsidRPr="004B1F02">
            <w:rPr>
              <w:rFonts w:ascii="Arial" w:hAnsi="Arial" w:cs="Arial"/>
              <w:noProof/>
              <w:sz w:val="24"/>
            </w:rPr>
            <w:t>(Steer, 2018)</w:t>
          </w:r>
          <w:r w:rsidR="00355A5A">
            <w:rPr>
              <w:rFonts w:ascii="Arial" w:hAnsi="Arial" w:cs="Arial"/>
              <w:sz w:val="24"/>
            </w:rPr>
            <w:fldChar w:fldCharType="end"/>
          </w:r>
        </w:sdtContent>
      </w:sdt>
      <w:r w:rsidR="00355A5A">
        <w:rPr>
          <w:rFonts w:ascii="Arial" w:hAnsi="Arial" w:cs="Arial"/>
          <w:sz w:val="24"/>
        </w:rPr>
        <w:t xml:space="preserve">.  </w:t>
      </w:r>
    </w:p>
    <w:p w14:paraId="724E12C2" w14:textId="72A16EC8" w:rsidR="00A857CB" w:rsidRDefault="00303DB8" w:rsidP="00017C01">
      <w:pPr>
        <w:spacing w:line="360" w:lineRule="auto"/>
        <w:jc w:val="both"/>
        <w:rPr>
          <w:rFonts w:ascii="Arial" w:hAnsi="Arial" w:cs="Arial"/>
          <w:sz w:val="24"/>
        </w:rPr>
      </w:pPr>
      <w:r>
        <w:rPr>
          <w:rFonts w:ascii="Arial" w:hAnsi="Arial" w:cs="Arial"/>
          <w:sz w:val="24"/>
        </w:rPr>
        <w:t>This however does not necessarily mean that gender marketing is no longer an efficient form of marketing. The research has shown that gender marketing is still affective. Their impact on society prominent, meaning that policies such as banning harmful stereotypes are a positive step towards more socially aware marketing.</w:t>
      </w:r>
    </w:p>
    <w:p w14:paraId="5AB01F09" w14:textId="77777777" w:rsidR="00A526AB" w:rsidRPr="00A857CB" w:rsidRDefault="00A526AB" w:rsidP="00017C01">
      <w:pPr>
        <w:spacing w:line="360" w:lineRule="auto"/>
        <w:jc w:val="both"/>
        <w:rPr>
          <w:rFonts w:ascii="Arial" w:hAnsi="Arial" w:cs="Arial"/>
          <w:sz w:val="24"/>
        </w:rPr>
      </w:pPr>
    </w:p>
    <w:p w14:paraId="56E7BBFE" w14:textId="607E0FB2" w:rsidR="00AC7992" w:rsidRPr="00B16922" w:rsidRDefault="00B16922" w:rsidP="00017C01">
      <w:pPr>
        <w:pStyle w:val="Heading2"/>
        <w:spacing w:line="360" w:lineRule="auto"/>
        <w:jc w:val="both"/>
        <w:rPr>
          <w:rFonts w:ascii="Arial" w:hAnsi="Arial" w:cs="Arial"/>
          <w:b/>
          <w:u w:val="single"/>
        </w:rPr>
      </w:pPr>
      <w:r w:rsidRPr="00B16922">
        <w:rPr>
          <w:rFonts w:ascii="Arial" w:hAnsi="Arial" w:cs="Arial"/>
          <w:b/>
          <w:color w:val="auto"/>
          <w:u w:val="single"/>
        </w:rPr>
        <w:t xml:space="preserve">5.3 </w:t>
      </w:r>
      <w:r w:rsidR="003169E1" w:rsidRPr="00B16922">
        <w:rPr>
          <w:rFonts w:ascii="Arial" w:hAnsi="Arial" w:cs="Arial"/>
          <w:b/>
          <w:color w:val="auto"/>
          <w:u w:val="single"/>
        </w:rPr>
        <w:t>Recommendations</w:t>
      </w:r>
    </w:p>
    <w:p w14:paraId="49BE236F" w14:textId="78429766" w:rsidR="00AC7992" w:rsidRPr="00B16922" w:rsidRDefault="00B16922" w:rsidP="00017C01">
      <w:pPr>
        <w:pStyle w:val="Heading3"/>
        <w:spacing w:line="360" w:lineRule="auto"/>
        <w:jc w:val="both"/>
        <w:rPr>
          <w:rFonts w:ascii="Arial" w:hAnsi="Arial" w:cs="Arial"/>
          <w:u w:val="single"/>
        </w:rPr>
      </w:pPr>
      <w:r w:rsidRPr="00B16922">
        <w:rPr>
          <w:rFonts w:ascii="Arial" w:hAnsi="Arial" w:cs="Arial"/>
          <w:color w:val="auto"/>
          <w:u w:val="single"/>
        </w:rPr>
        <w:t>5.3</w:t>
      </w:r>
      <w:r w:rsidR="00AC7992" w:rsidRPr="00B16922">
        <w:rPr>
          <w:rFonts w:ascii="Arial" w:hAnsi="Arial" w:cs="Arial"/>
          <w:color w:val="auto"/>
          <w:u w:val="single"/>
        </w:rPr>
        <w:t>.1 Recommendations for Marketing Teams</w:t>
      </w:r>
    </w:p>
    <w:p w14:paraId="18C46742" w14:textId="354AB525" w:rsidR="00303DB8" w:rsidRDefault="00303DB8" w:rsidP="00017C01">
      <w:pPr>
        <w:spacing w:line="360" w:lineRule="auto"/>
        <w:jc w:val="both"/>
        <w:rPr>
          <w:rFonts w:ascii="Arial" w:hAnsi="Arial" w:cs="Arial"/>
          <w:sz w:val="24"/>
        </w:rPr>
      </w:pPr>
      <w:r>
        <w:rPr>
          <w:rFonts w:ascii="Arial" w:hAnsi="Arial" w:cs="Arial"/>
          <w:sz w:val="24"/>
        </w:rPr>
        <w:t xml:space="preserve">This research has brought to light the relationship between gender stereotypes and marketing, and their influence on society. With such a strong connection marketers need to ensure that they are not portraying stereotypes that can cause harm to society. The introduction of the harmful stereotypes ban is a step in the right </w:t>
      </w:r>
      <w:r>
        <w:rPr>
          <w:rFonts w:ascii="Arial" w:hAnsi="Arial" w:cs="Arial"/>
          <w:sz w:val="24"/>
        </w:rPr>
        <w:lastRenderedPageBreak/>
        <w:t xml:space="preserve">direction, and this form of awareness will help advertising cause less negative effects on society. </w:t>
      </w:r>
    </w:p>
    <w:p w14:paraId="3DCE0575" w14:textId="6185B934" w:rsidR="003169E1" w:rsidRDefault="00303DB8" w:rsidP="00017C01">
      <w:pPr>
        <w:spacing w:line="360" w:lineRule="auto"/>
        <w:jc w:val="both"/>
        <w:rPr>
          <w:rFonts w:ascii="Arial" w:hAnsi="Arial" w:cs="Arial"/>
          <w:sz w:val="24"/>
        </w:rPr>
      </w:pPr>
      <w:r>
        <w:rPr>
          <w:rFonts w:ascii="Arial" w:hAnsi="Arial" w:cs="Arial"/>
          <w:sz w:val="24"/>
        </w:rPr>
        <w:t xml:space="preserve">The use of gender marketing is still useful to companies, however the incorporation of more accessible products could benefit them. Making more inclusive marketing strategies, as well as more inclusive products. This can positively affect society as it will create more awareness for other groups of people, for example LGBT+ people, as well as creating allowing companies to grasp the media’s attention. </w:t>
      </w:r>
      <w:r w:rsidR="00AC7992">
        <w:rPr>
          <w:rFonts w:ascii="Arial" w:hAnsi="Arial" w:cs="Arial"/>
          <w:sz w:val="24"/>
        </w:rPr>
        <w:t>Through this companies can also educate the wider society on other groups of people, which will in turn lessen prejudice. If people are more aware of their outgroups then they will hold less prejudice against them.</w:t>
      </w:r>
    </w:p>
    <w:p w14:paraId="0056743D" w14:textId="77777777" w:rsidR="00A526AB" w:rsidRDefault="00A526AB" w:rsidP="00017C01">
      <w:pPr>
        <w:spacing w:line="360" w:lineRule="auto"/>
        <w:jc w:val="both"/>
        <w:rPr>
          <w:rFonts w:ascii="Arial" w:hAnsi="Arial" w:cs="Arial"/>
          <w:sz w:val="24"/>
        </w:rPr>
      </w:pPr>
    </w:p>
    <w:p w14:paraId="7D452222" w14:textId="574BF99B" w:rsidR="00AC7992" w:rsidRPr="00B16922" w:rsidRDefault="00B16922" w:rsidP="00017C01">
      <w:pPr>
        <w:pStyle w:val="Heading3"/>
        <w:spacing w:line="360" w:lineRule="auto"/>
        <w:jc w:val="both"/>
        <w:rPr>
          <w:rFonts w:ascii="Arial" w:hAnsi="Arial" w:cs="Arial"/>
          <w:color w:val="auto"/>
          <w:u w:val="single"/>
        </w:rPr>
      </w:pPr>
      <w:r w:rsidRPr="00B16922">
        <w:rPr>
          <w:rFonts w:ascii="Arial" w:hAnsi="Arial" w:cs="Arial"/>
          <w:color w:val="auto"/>
          <w:u w:val="single"/>
        </w:rPr>
        <w:t>5.3</w:t>
      </w:r>
      <w:r w:rsidR="00AC7992" w:rsidRPr="00B16922">
        <w:rPr>
          <w:rFonts w:ascii="Arial" w:hAnsi="Arial" w:cs="Arial"/>
          <w:color w:val="auto"/>
          <w:u w:val="single"/>
        </w:rPr>
        <w:t>.2 Recommendations for Further research</w:t>
      </w:r>
    </w:p>
    <w:p w14:paraId="2B28E14A" w14:textId="013E027C" w:rsidR="00A857CB" w:rsidRPr="00AC7992" w:rsidRDefault="00A857CB" w:rsidP="00017C01">
      <w:pPr>
        <w:spacing w:line="360" w:lineRule="auto"/>
        <w:jc w:val="both"/>
        <w:rPr>
          <w:rFonts w:ascii="Arial" w:hAnsi="Arial" w:cs="Arial"/>
          <w:sz w:val="24"/>
        </w:rPr>
      </w:pPr>
      <w:r>
        <w:rPr>
          <w:rFonts w:ascii="Arial" w:hAnsi="Arial" w:cs="Arial"/>
          <w:sz w:val="24"/>
        </w:rPr>
        <w:t xml:space="preserve">Due to the limitations of this research, such as resource limitations, the research may not be a good portrayal of the wider society. All the participants were between the ages of 20-30, which limited the research to one generation. It would be recommended that this research is furthered to a wider array of age groups, ensuring that different generations are researched. Also a larger number of focus groups would make the research more accurate. Another factor that could positively influence any further research would be to include details of any siblings, or children that the participants may have. This could show differences between the participant’s views on certain topics. </w:t>
      </w:r>
    </w:p>
    <w:p w14:paraId="5AFD3698" w14:textId="7E789BE3" w:rsidR="003169E1" w:rsidRDefault="003169E1" w:rsidP="00082692"/>
    <w:p w14:paraId="1813265E" w14:textId="79120E80" w:rsidR="00C82781" w:rsidRDefault="00C82781" w:rsidP="00082692"/>
    <w:p w14:paraId="48D045C9" w14:textId="77777777" w:rsidR="00C82781" w:rsidRDefault="00C82781" w:rsidP="00082692"/>
    <w:p w14:paraId="1E7A0830" w14:textId="77777777" w:rsidR="00C82781" w:rsidRDefault="00C82781" w:rsidP="00082692"/>
    <w:p w14:paraId="7E774A92" w14:textId="77777777" w:rsidR="00C82781" w:rsidRDefault="00C82781" w:rsidP="00082692"/>
    <w:p w14:paraId="2AC8D162" w14:textId="77777777" w:rsidR="00C82781" w:rsidRDefault="00C82781" w:rsidP="00082692"/>
    <w:p w14:paraId="04F25B4B" w14:textId="77777777" w:rsidR="00C82781" w:rsidRDefault="00C82781" w:rsidP="00082692"/>
    <w:p w14:paraId="5472874D" w14:textId="77777777" w:rsidR="00C82781" w:rsidRDefault="00C82781" w:rsidP="00082692"/>
    <w:p w14:paraId="51CB25D4" w14:textId="77777777" w:rsidR="00C82781" w:rsidRDefault="00C82781" w:rsidP="00082692"/>
    <w:sdt>
      <w:sdtPr>
        <w:id w:val="2046634721"/>
        <w:docPartObj>
          <w:docPartGallery w:val="Bibliographies"/>
          <w:docPartUnique/>
        </w:docPartObj>
      </w:sdtPr>
      <w:sdtEndPr>
        <w:rPr>
          <w:rFonts w:asciiTheme="minorHAnsi" w:eastAsiaTheme="minorHAnsi" w:hAnsiTheme="minorHAnsi" w:cstheme="minorBidi"/>
          <w:color w:val="auto"/>
          <w:sz w:val="22"/>
          <w:szCs w:val="22"/>
        </w:rPr>
      </w:sdtEndPr>
      <w:sdtContent>
        <w:p w14:paraId="3012BC7F" w14:textId="64EBF070" w:rsidR="0098576E" w:rsidRDefault="0098576E" w:rsidP="0098576E">
          <w:pPr>
            <w:pStyle w:val="Heading1"/>
            <w:ind w:firstLine="720"/>
            <w:rPr>
              <w:rFonts w:ascii="Arial" w:hAnsi="Arial" w:cs="Arial"/>
              <w:color w:val="auto"/>
            </w:rPr>
          </w:pPr>
          <w:r w:rsidRPr="0098576E">
            <w:rPr>
              <w:rFonts w:ascii="Arial" w:hAnsi="Arial" w:cs="Arial"/>
              <w:color w:val="auto"/>
            </w:rPr>
            <w:t>6. References</w:t>
          </w:r>
        </w:p>
        <w:p w14:paraId="4A73D453" w14:textId="77777777" w:rsidR="0098576E" w:rsidRPr="0098576E" w:rsidRDefault="0098576E" w:rsidP="0098576E"/>
        <w:p w14:paraId="3400F4B1" w14:textId="77777777" w:rsidR="0098576E" w:rsidRPr="0098576E" w:rsidRDefault="0098576E" w:rsidP="0098576E">
          <w:pPr>
            <w:pStyle w:val="Bibliography"/>
            <w:rPr>
              <w:rFonts w:ascii="Arial" w:hAnsi="Arial" w:cs="Arial"/>
              <w:noProof/>
              <w:sz w:val="24"/>
              <w:szCs w:val="24"/>
            </w:rPr>
          </w:pPr>
          <w:r w:rsidRPr="0098576E">
            <w:rPr>
              <w:rFonts w:ascii="Arial" w:hAnsi="Arial" w:cs="Arial"/>
              <w:sz w:val="24"/>
              <w:szCs w:val="24"/>
            </w:rPr>
            <w:fldChar w:fldCharType="begin"/>
          </w:r>
          <w:r w:rsidRPr="0098576E">
            <w:rPr>
              <w:rFonts w:ascii="Arial" w:hAnsi="Arial" w:cs="Arial"/>
              <w:sz w:val="24"/>
              <w:szCs w:val="24"/>
            </w:rPr>
            <w:instrText xml:space="preserve"> BIBLIOGRAPHY </w:instrText>
          </w:r>
          <w:r w:rsidRPr="0098576E">
            <w:rPr>
              <w:rFonts w:ascii="Arial" w:hAnsi="Arial" w:cs="Arial"/>
              <w:sz w:val="24"/>
              <w:szCs w:val="24"/>
            </w:rPr>
            <w:fldChar w:fldCharType="separate"/>
          </w:r>
          <w:r w:rsidRPr="0098576E">
            <w:rPr>
              <w:rFonts w:ascii="Arial" w:hAnsi="Arial" w:cs="Arial"/>
              <w:noProof/>
              <w:sz w:val="24"/>
              <w:szCs w:val="24"/>
            </w:rPr>
            <w:t xml:space="preserve">Allport, G., 1954. </w:t>
          </w:r>
          <w:r w:rsidRPr="0098576E">
            <w:rPr>
              <w:rFonts w:ascii="Arial" w:hAnsi="Arial" w:cs="Arial"/>
              <w:i/>
              <w:iCs/>
              <w:noProof/>
              <w:sz w:val="24"/>
              <w:szCs w:val="24"/>
            </w:rPr>
            <w:t xml:space="preserve">The Nature of Prejudice. </w:t>
          </w:r>
          <w:r w:rsidRPr="0098576E">
            <w:rPr>
              <w:rFonts w:ascii="Arial" w:hAnsi="Arial" w:cs="Arial"/>
              <w:noProof/>
              <w:sz w:val="24"/>
              <w:szCs w:val="24"/>
            </w:rPr>
            <w:t>s.l.:Persus Books Publishing.</w:t>
          </w:r>
        </w:p>
        <w:p w14:paraId="23B7F767"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APA, 2018. </w:t>
          </w:r>
          <w:r w:rsidRPr="0098576E">
            <w:rPr>
              <w:rFonts w:ascii="Arial" w:hAnsi="Arial" w:cs="Arial"/>
              <w:i/>
              <w:iCs/>
              <w:noProof/>
              <w:sz w:val="24"/>
              <w:szCs w:val="24"/>
            </w:rPr>
            <w:t xml:space="preserve">Harmful masculinity and violence. </w:t>
          </w:r>
          <w:r w:rsidRPr="0098576E">
            <w:rPr>
              <w:rFonts w:ascii="Arial" w:hAnsi="Arial" w:cs="Arial"/>
              <w:noProof/>
              <w:sz w:val="24"/>
              <w:szCs w:val="24"/>
            </w:rPr>
            <w:t xml:space="preserve">[Online] </w:t>
          </w:r>
          <w:r w:rsidRPr="0098576E">
            <w:rPr>
              <w:rFonts w:ascii="Arial" w:hAnsi="Arial" w:cs="Arial"/>
              <w:noProof/>
              <w:sz w:val="24"/>
              <w:szCs w:val="24"/>
            </w:rPr>
            <w:br/>
            <w:t>Available at: https://www.apa.org/pi/about/newsletter/2018/09/harmful-masculinity</w:t>
          </w:r>
          <w:r w:rsidRPr="0098576E">
            <w:rPr>
              <w:rFonts w:ascii="Arial" w:hAnsi="Arial" w:cs="Arial"/>
              <w:noProof/>
              <w:sz w:val="24"/>
              <w:szCs w:val="24"/>
            </w:rPr>
            <w:br/>
            <w:t>[Accessed 23 May 2019].</w:t>
          </w:r>
        </w:p>
        <w:p w14:paraId="639B00B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ASA, 2018. </w:t>
          </w:r>
          <w:r w:rsidRPr="0098576E">
            <w:rPr>
              <w:rFonts w:ascii="Arial" w:hAnsi="Arial" w:cs="Arial"/>
              <w:i/>
              <w:iCs/>
              <w:noProof/>
              <w:sz w:val="24"/>
              <w:szCs w:val="24"/>
            </w:rPr>
            <w:t xml:space="preserve">Harmful Gender Stereotypes in Ads to be Banned. </w:t>
          </w:r>
          <w:r w:rsidRPr="0098576E">
            <w:rPr>
              <w:rFonts w:ascii="Arial" w:hAnsi="Arial" w:cs="Arial"/>
              <w:noProof/>
              <w:sz w:val="24"/>
              <w:szCs w:val="24"/>
            </w:rPr>
            <w:t xml:space="preserve">[Online] </w:t>
          </w:r>
          <w:r w:rsidRPr="0098576E">
            <w:rPr>
              <w:rFonts w:ascii="Arial" w:hAnsi="Arial" w:cs="Arial"/>
              <w:noProof/>
              <w:sz w:val="24"/>
              <w:szCs w:val="24"/>
            </w:rPr>
            <w:br/>
            <w:t>Available at: https://www.asa.org.uk/news/harmful-gender-stereotypes-in-ads-to-be-banned.html</w:t>
          </w:r>
          <w:r w:rsidRPr="0098576E">
            <w:rPr>
              <w:rFonts w:ascii="Arial" w:hAnsi="Arial" w:cs="Arial"/>
              <w:noProof/>
              <w:sz w:val="24"/>
              <w:szCs w:val="24"/>
            </w:rPr>
            <w:br/>
            <w:t>[Accessed 4 May 2019].</w:t>
          </w:r>
        </w:p>
        <w:p w14:paraId="4C780FBA"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Baggs, M., 2019. </w:t>
          </w:r>
          <w:r w:rsidRPr="0098576E">
            <w:rPr>
              <w:rFonts w:ascii="Arial" w:hAnsi="Arial" w:cs="Arial"/>
              <w:i/>
              <w:iCs/>
              <w:noProof/>
              <w:sz w:val="24"/>
              <w:szCs w:val="24"/>
            </w:rPr>
            <w:t xml:space="preserve">Gillette faces backlash and boycott over '#MeToo advert'. </w:t>
          </w:r>
          <w:r w:rsidRPr="0098576E">
            <w:rPr>
              <w:rFonts w:ascii="Arial" w:hAnsi="Arial" w:cs="Arial"/>
              <w:noProof/>
              <w:sz w:val="24"/>
              <w:szCs w:val="24"/>
            </w:rPr>
            <w:t xml:space="preserve">[Online] </w:t>
          </w:r>
          <w:r w:rsidRPr="0098576E">
            <w:rPr>
              <w:rFonts w:ascii="Arial" w:hAnsi="Arial" w:cs="Arial"/>
              <w:noProof/>
              <w:sz w:val="24"/>
              <w:szCs w:val="24"/>
            </w:rPr>
            <w:br/>
            <w:t>Available at: https://www.bbc.co.uk/news/newsbeat-46874617</w:t>
          </w:r>
          <w:r w:rsidRPr="0098576E">
            <w:rPr>
              <w:rFonts w:ascii="Arial" w:hAnsi="Arial" w:cs="Arial"/>
              <w:noProof/>
              <w:sz w:val="24"/>
              <w:szCs w:val="24"/>
            </w:rPr>
            <w:br/>
            <w:t>[Accessed 20 May 2019].</w:t>
          </w:r>
        </w:p>
        <w:p w14:paraId="35002DD5"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Barbie, 2019. </w:t>
          </w:r>
          <w:r w:rsidRPr="0098576E">
            <w:rPr>
              <w:rFonts w:ascii="Arial" w:hAnsi="Arial" w:cs="Arial"/>
              <w:i/>
              <w:iCs/>
              <w:noProof/>
              <w:sz w:val="24"/>
              <w:szCs w:val="24"/>
            </w:rPr>
            <w:t xml:space="preserve">About Barbie. </w:t>
          </w:r>
          <w:r w:rsidRPr="0098576E">
            <w:rPr>
              <w:rFonts w:ascii="Arial" w:hAnsi="Arial" w:cs="Arial"/>
              <w:noProof/>
              <w:sz w:val="24"/>
              <w:szCs w:val="24"/>
            </w:rPr>
            <w:t xml:space="preserve">[Online] </w:t>
          </w:r>
          <w:r w:rsidRPr="0098576E">
            <w:rPr>
              <w:rFonts w:ascii="Arial" w:hAnsi="Arial" w:cs="Arial"/>
              <w:noProof/>
              <w:sz w:val="24"/>
              <w:szCs w:val="24"/>
            </w:rPr>
            <w:br/>
            <w:t>Available at: https://barbie.mattel.com/en-us/about.html</w:t>
          </w:r>
          <w:r w:rsidRPr="0098576E">
            <w:rPr>
              <w:rFonts w:ascii="Arial" w:hAnsi="Arial" w:cs="Arial"/>
              <w:noProof/>
              <w:sz w:val="24"/>
              <w:szCs w:val="24"/>
            </w:rPr>
            <w:br/>
            <w:t>[Accessed 28 March 2019].</w:t>
          </w:r>
        </w:p>
        <w:p w14:paraId="62EB275B"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Barbie, 2019. </w:t>
          </w:r>
          <w:r w:rsidRPr="0098576E">
            <w:rPr>
              <w:rFonts w:ascii="Arial" w:hAnsi="Arial" w:cs="Arial"/>
              <w:i/>
              <w:iCs/>
              <w:noProof/>
              <w:sz w:val="24"/>
              <w:szCs w:val="24"/>
            </w:rPr>
            <w:t xml:space="preserve">You can be anything. </w:t>
          </w:r>
          <w:r w:rsidRPr="0098576E">
            <w:rPr>
              <w:rFonts w:ascii="Arial" w:hAnsi="Arial" w:cs="Arial"/>
              <w:noProof/>
              <w:sz w:val="24"/>
              <w:szCs w:val="24"/>
            </w:rPr>
            <w:t xml:space="preserve">[Online] </w:t>
          </w:r>
          <w:r w:rsidRPr="0098576E">
            <w:rPr>
              <w:rFonts w:ascii="Arial" w:hAnsi="Arial" w:cs="Arial"/>
              <w:noProof/>
              <w:sz w:val="24"/>
              <w:szCs w:val="24"/>
            </w:rPr>
            <w:br/>
            <w:t>Available at: https://barbie.mattel.com/en-us/about/you-can-be-anything.html</w:t>
          </w:r>
          <w:r w:rsidRPr="0098576E">
            <w:rPr>
              <w:rFonts w:ascii="Arial" w:hAnsi="Arial" w:cs="Arial"/>
              <w:noProof/>
              <w:sz w:val="24"/>
              <w:szCs w:val="24"/>
            </w:rPr>
            <w:br/>
            <w:t>[Accessed 7 05 2019].</w:t>
          </w:r>
        </w:p>
        <w:p w14:paraId="7251CC3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Barringer, T., 2013. </w:t>
          </w:r>
          <w:r w:rsidRPr="0098576E">
            <w:rPr>
              <w:rFonts w:ascii="Arial" w:hAnsi="Arial" w:cs="Arial"/>
              <w:i/>
              <w:iCs/>
              <w:noProof/>
              <w:sz w:val="24"/>
              <w:szCs w:val="24"/>
            </w:rPr>
            <w:t xml:space="preserve">History of Hair Removal. </w:t>
          </w:r>
          <w:r w:rsidRPr="0098576E">
            <w:rPr>
              <w:rFonts w:ascii="Arial" w:hAnsi="Arial" w:cs="Arial"/>
              <w:noProof/>
              <w:sz w:val="24"/>
              <w:szCs w:val="24"/>
            </w:rPr>
            <w:t xml:space="preserve">[Online] </w:t>
          </w:r>
          <w:r w:rsidRPr="0098576E">
            <w:rPr>
              <w:rFonts w:ascii="Arial" w:hAnsi="Arial" w:cs="Arial"/>
              <w:noProof/>
              <w:sz w:val="24"/>
              <w:szCs w:val="24"/>
            </w:rPr>
            <w:br/>
            <w:t>Available at: https://www.elle.com/beauty/makeup-skin-care/tips/g8155/history-of-hair-removal/?slide=5</w:t>
          </w:r>
          <w:r w:rsidRPr="0098576E">
            <w:rPr>
              <w:rFonts w:ascii="Arial" w:hAnsi="Arial" w:cs="Arial"/>
              <w:noProof/>
              <w:sz w:val="24"/>
              <w:szCs w:val="24"/>
            </w:rPr>
            <w:br/>
            <w:t>[Accessed 10 November 2018].</w:t>
          </w:r>
        </w:p>
        <w:p w14:paraId="47151581"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BBC, 2018. </w:t>
          </w:r>
          <w:r w:rsidRPr="0098576E">
            <w:rPr>
              <w:rFonts w:ascii="Arial" w:hAnsi="Arial" w:cs="Arial"/>
              <w:i/>
              <w:iCs/>
              <w:noProof/>
              <w:sz w:val="24"/>
              <w:szCs w:val="24"/>
            </w:rPr>
            <w:t xml:space="preserve">Watchdog bans 'harmful' gender stereotypes in adverts. </w:t>
          </w:r>
          <w:r w:rsidRPr="0098576E">
            <w:rPr>
              <w:rFonts w:ascii="Arial" w:hAnsi="Arial" w:cs="Arial"/>
              <w:noProof/>
              <w:sz w:val="24"/>
              <w:szCs w:val="24"/>
            </w:rPr>
            <w:t xml:space="preserve">[Online] </w:t>
          </w:r>
          <w:r w:rsidRPr="0098576E">
            <w:rPr>
              <w:rFonts w:ascii="Arial" w:hAnsi="Arial" w:cs="Arial"/>
              <w:noProof/>
              <w:sz w:val="24"/>
              <w:szCs w:val="24"/>
            </w:rPr>
            <w:br/>
            <w:t>Available at: https://www.bbc.co.uk/news/business-46558944</w:t>
          </w:r>
          <w:r w:rsidRPr="0098576E">
            <w:rPr>
              <w:rFonts w:ascii="Arial" w:hAnsi="Arial" w:cs="Arial"/>
              <w:noProof/>
              <w:sz w:val="24"/>
              <w:szCs w:val="24"/>
            </w:rPr>
            <w:br/>
            <w:t>[Accessed 20 May 2019].</w:t>
          </w:r>
        </w:p>
        <w:p w14:paraId="0EE6CB8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BBC, 2019. </w:t>
          </w:r>
          <w:r w:rsidRPr="0098576E">
            <w:rPr>
              <w:rFonts w:ascii="Arial" w:hAnsi="Arial" w:cs="Arial"/>
              <w:i/>
              <w:iCs/>
              <w:noProof/>
              <w:sz w:val="24"/>
              <w:szCs w:val="24"/>
            </w:rPr>
            <w:t xml:space="preserve">Januhairy: What I learned when I stopped shaving. </w:t>
          </w:r>
          <w:r w:rsidRPr="0098576E">
            <w:rPr>
              <w:rFonts w:ascii="Arial" w:hAnsi="Arial" w:cs="Arial"/>
              <w:noProof/>
              <w:sz w:val="24"/>
              <w:szCs w:val="24"/>
            </w:rPr>
            <w:t xml:space="preserve">[Online] </w:t>
          </w:r>
          <w:r w:rsidRPr="0098576E">
            <w:rPr>
              <w:rFonts w:ascii="Arial" w:hAnsi="Arial" w:cs="Arial"/>
              <w:noProof/>
              <w:sz w:val="24"/>
              <w:szCs w:val="24"/>
            </w:rPr>
            <w:br/>
            <w:t>Available at: https://www.bbc.co.uk/news/uk-england-devon-47001598</w:t>
          </w:r>
          <w:r w:rsidRPr="0098576E">
            <w:rPr>
              <w:rFonts w:ascii="Arial" w:hAnsi="Arial" w:cs="Arial"/>
              <w:noProof/>
              <w:sz w:val="24"/>
              <w:szCs w:val="24"/>
            </w:rPr>
            <w:br/>
            <w:t>[Accessed 20# May 2019].</w:t>
          </w:r>
        </w:p>
        <w:p w14:paraId="471A054E"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Bernard, H. R., 2011. </w:t>
          </w:r>
          <w:r w:rsidRPr="0098576E">
            <w:rPr>
              <w:rFonts w:ascii="Arial" w:hAnsi="Arial" w:cs="Arial"/>
              <w:i/>
              <w:iCs/>
              <w:noProof/>
              <w:sz w:val="24"/>
              <w:szCs w:val="24"/>
            </w:rPr>
            <w:t xml:space="preserve">Research Methods in Anthropology. </w:t>
          </w:r>
          <w:r w:rsidRPr="0098576E">
            <w:rPr>
              <w:rFonts w:ascii="Arial" w:hAnsi="Arial" w:cs="Arial"/>
              <w:noProof/>
              <w:sz w:val="24"/>
              <w:szCs w:val="24"/>
            </w:rPr>
            <w:t>5th ed. s.l.:AltaMira Press.</w:t>
          </w:r>
        </w:p>
        <w:p w14:paraId="4C4A5B5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Bernazzani, S., 2017. </w:t>
          </w:r>
          <w:r w:rsidRPr="0098576E">
            <w:rPr>
              <w:rFonts w:ascii="Arial" w:hAnsi="Arial" w:cs="Arial"/>
              <w:i/>
              <w:iCs/>
              <w:noProof/>
              <w:sz w:val="24"/>
              <w:szCs w:val="24"/>
            </w:rPr>
            <w:t xml:space="preserve">Women Shave Because of Marketers: How the Industry Created Demand for Women’s Razors. </w:t>
          </w:r>
          <w:r w:rsidRPr="0098576E">
            <w:rPr>
              <w:rFonts w:ascii="Arial" w:hAnsi="Arial" w:cs="Arial"/>
              <w:noProof/>
              <w:sz w:val="24"/>
              <w:szCs w:val="24"/>
            </w:rPr>
            <w:t xml:space="preserve">[Online] </w:t>
          </w:r>
          <w:r w:rsidRPr="0098576E">
            <w:rPr>
              <w:rFonts w:ascii="Arial" w:hAnsi="Arial" w:cs="Arial"/>
              <w:noProof/>
              <w:sz w:val="24"/>
              <w:szCs w:val="24"/>
            </w:rPr>
            <w:br/>
            <w:t>Available at: https://velaagency.com/women-shave-marketers-industry-created-demand-womens-razors/</w:t>
          </w:r>
          <w:r w:rsidRPr="0098576E">
            <w:rPr>
              <w:rFonts w:ascii="Arial" w:hAnsi="Arial" w:cs="Arial"/>
              <w:noProof/>
              <w:sz w:val="24"/>
              <w:szCs w:val="24"/>
            </w:rPr>
            <w:br/>
            <w:t>[Accessed 23 May 2019].</w:t>
          </w:r>
        </w:p>
        <w:p w14:paraId="5B9E5EC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Billie, 2019. </w:t>
          </w:r>
          <w:r w:rsidRPr="0098576E">
            <w:rPr>
              <w:rFonts w:ascii="Arial" w:hAnsi="Arial" w:cs="Arial"/>
              <w:i/>
              <w:iCs/>
              <w:noProof/>
              <w:sz w:val="24"/>
              <w:szCs w:val="24"/>
            </w:rPr>
            <w:t xml:space="preserve">My Billie. </w:t>
          </w:r>
          <w:r w:rsidRPr="0098576E">
            <w:rPr>
              <w:rFonts w:ascii="Arial" w:hAnsi="Arial" w:cs="Arial"/>
              <w:noProof/>
              <w:sz w:val="24"/>
              <w:szCs w:val="24"/>
            </w:rPr>
            <w:t xml:space="preserve">[Online] </w:t>
          </w:r>
          <w:r w:rsidRPr="0098576E">
            <w:rPr>
              <w:rFonts w:ascii="Arial" w:hAnsi="Arial" w:cs="Arial"/>
              <w:noProof/>
              <w:sz w:val="24"/>
              <w:szCs w:val="24"/>
            </w:rPr>
            <w:br/>
            <w:t>Available at: https://mybillie.com/</w:t>
          </w:r>
          <w:r w:rsidRPr="0098576E">
            <w:rPr>
              <w:rFonts w:ascii="Arial" w:hAnsi="Arial" w:cs="Arial"/>
              <w:noProof/>
              <w:sz w:val="24"/>
              <w:szCs w:val="24"/>
            </w:rPr>
            <w:br/>
            <w:t>[Accessed 24 May 2019].</w:t>
          </w:r>
        </w:p>
        <w:p w14:paraId="65A62FF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Binding, L., 2018. </w:t>
          </w:r>
          <w:r w:rsidRPr="0098576E">
            <w:rPr>
              <w:rFonts w:ascii="Arial" w:hAnsi="Arial" w:cs="Arial"/>
              <w:i/>
              <w:iCs/>
              <w:noProof/>
              <w:sz w:val="24"/>
              <w:szCs w:val="24"/>
            </w:rPr>
            <w:t xml:space="preserve">Women are better drivers than men, study finds. </w:t>
          </w:r>
          <w:r w:rsidRPr="0098576E">
            <w:rPr>
              <w:rFonts w:ascii="Arial" w:hAnsi="Arial" w:cs="Arial"/>
              <w:noProof/>
              <w:sz w:val="24"/>
              <w:szCs w:val="24"/>
            </w:rPr>
            <w:t xml:space="preserve">[Online] </w:t>
          </w:r>
          <w:r w:rsidRPr="0098576E">
            <w:rPr>
              <w:rFonts w:ascii="Arial" w:hAnsi="Arial" w:cs="Arial"/>
              <w:noProof/>
              <w:sz w:val="24"/>
              <w:szCs w:val="24"/>
            </w:rPr>
            <w:br/>
            <w:t>Available at: https://news.sky.com/story/women-are-better-drivers-than-men-study-finds-11484839</w:t>
          </w:r>
          <w:r w:rsidRPr="0098576E">
            <w:rPr>
              <w:rFonts w:ascii="Arial" w:hAnsi="Arial" w:cs="Arial"/>
              <w:noProof/>
              <w:sz w:val="24"/>
              <w:szCs w:val="24"/>
            </w:rPr>
            <w:br/>
            <w:t>[Accessed 10 05 2019].</w:t>
          </w:r>
        </w:p>
        <w:p w14:paraId="338BCBE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Boca, R. D. A. a. F. K. D., 1981. </w:t>
          </w:r>
          <w:r w:rsidRPr="0098576E">
            <w:rPr>
              <w:rFonts w:ascii="Arial" w:hAnsi="Arial" w:cs="Arial"/>
              <w:i/>
              <w:iCs/>
              <w:noProof/>
              <w:sz w:val="24"/>
              <w:szCs w:val="24"/>
            </w:rPr>
            <w:t xml:space="preserve">Cognitive Processes in Stereotyping and Intergroup Behavior. </w:t>
          </w:r>
          <w:r w:rsidRPr="0098576E">
            <w:rPr>
              <w:rFonts w:ascii="Arial" w:hAnsi="Arial" w:cs="Arial"/>
              <w:noProof/>
              <w:sz w:val="24"/>
              <w:szCs w:val="24"/>
            </w:rPr>
            <w:t>New York: Psycology Press.</w:t>
          </w:r>
        </w:p>
        <w:p w14:paraId="1519882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Brewer, M. .., 1989. When Stereotypes Lead to Stereotyping: The use of Stereotypes in Person Perception. In: C. S. M. H. Neil Macrae, ed. </w:t>
          </w:r>
          <w:r w:rsidRPr="0098576E">
            <w:rPr>
              <w:rFonts w:ascii="Arial" w:hAnsi="Arial" w:cs="Arial"/>
              <w:i/>
              <w:iCs/>
              <w:noProof/>
              <w:sz w:val="24"/>
              <w:szCs w:val="24"/>
            </w:rPr>
            <w:t xml:space="preserve">Stereotypes and Stereotyping. </w:t>
          </w:r>
          <w:r w:rsidRPr="0098576E">
            <w:rPr>
              <w:rFonts w:ascii="Arial" w:hAnsi="Arial" w:cs="Arial"/>
              <w:noProof/>
              <w:sz w:val="24"/>
              <w:szCs w:val="24"/>
            </w:rPr>
            <w:t>New York: The Gilford Press, p. 254.</w:t>
          </w:r>
        </w:p>
        <w:p w14:paraId="0F89EF7B"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Brewer, M. B., 2002. The Psychology of Prejudice: Ingroup Love and Outgroup Hate?. </w:t>
          </w:r>
          <w:r w:rsidRPr="0098576E">
            <w:rPr>
              <w:rFonts w:ascii="Arial" w:hAnsi="Arial" w:cs="Arial"/>
              <w:i/>
              <w:iCs/>
              <w:noProof/>
              <w:sz w:val="24"/>
              <w:szCs w:val="24"/>
            </w:rPr>
            <w:t xml:space="preserve">Social Issues, </w:t>
          </w:r>
          <w:r w:rsidRPr="0098576E">
            <w:rPr>
              <w:rFonts w:ascii="Arial" w:hAnsi="Arial" w:cs="Arial"/>
              <w:noProof/>
              <w:sz w:val="24"/>
              <w:szCs w:val="24"/>
            </w:rPr>
            <w:t>55(3).</w:t>
          </w:r>
        </w:p>
        <w:p w14:paraId="39B4FFF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CAPNews, 2018. </w:t>
          </w:r>
          <w:r w:rsidRPr="0098576E">
            <w:rPr>
              <w:rFonts w:ascii="Arial" w:hAnsi="Arial" w:cs="Arial"/>
              <w:i/>
              <w:iCs/>
              <w:noProof/>
              <w:sz w:val="24"/>
              <w:szCs w:val="24"/>
            </w:rPr>
            <w:t xml:space="preserve">Consulting on a new rule to tackle harmful gender stereotype. </w:t>
          </w:r>
          <w:r w:rsidRPr="0098576E">
            <w:rPr>
              <w:rFonts w:ascii="Arial" w:hAnsi="Arial" w:cs="Arial"/>
              <w:noProof/>
              <w:sz w:val="24"/>
              <w:szCs w:val="24"/>
            </w:rPr>
            <w:t xml:space="preserve">[Online] </w:t>
          </w:r>
          <w:r w:rsidRPr="0098576E">
            <w:rPr>
              <w:rFonts w:ascii="Arial" w:hAnsi="Arial" w:cs="Arial"/>
              <w:noProof/>
              <w:sz w:val="24"/>
              <w:szCs w:val="24"/>
            </w:rPr>
            <w:br/>
            <w:t>Available at: https://www.asa.org.uk/news/consulting-on-a-new-rule-to-tackle-harmful-gender-stereotypes.html</w:t>
          </w:r>
          <w:r w:rsidRPr="0098576E">
            <w:rPr>
              <w:rFonts w:ascii="Arial" w:hAnsi="Arial" w:cs="Arial"/>
              <w:noProof/>
              <w:sz w:val="24"/>
              <w:szCs w:val="24"/>
            </w:rPr>
            <w:br/>
            <w:t>[Accessed 11 November 2018].</w:t>
          </w:r>
        </w:p>
        <w:p w14:paraId="6FCBE4F1"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CBSNews, 2019. </w:t>
          </w:r>
          <w:r w:rsidRPr="0098576E">
            <w:rPr>
              <w:rFonts w:ascii="Arial" w:hAnsi="Arial" w:cs="Arial"/>
              <w:i/>
              <w:iCs/>
              <w:noProof/>
              <w:sz w:val="24"/>
              <w:szCs w:val="24"/>
            </w:rPr>
            <w:t xml:space="preserve">Transgender celebs you need to know. </w:t>
          </w:r>
          <w:r w:rsidRPr="0098576E">
            <w:rPr>
              <w:rFonts w:ascii="Arial" w:hAnsi="Arial" w:cs="Arial"/>
              <w:noProof/>
              <w:sz w:val="24"/>
              <w:szCs w:val="24"/>
            </w:rPr>
            <w:t xml:space="preserve">[Online] </w:t>
          </w:r>
          <w:r w:rsidRPr="0098576E">
            <w:rPr>
              <w:rFonts w:ascii="Arial" w:hAnsi="Arial" w:cs="Arial"/>
              <w:noProof/>
              <w:sz w:val="24"/>
              <w:szCs w:val="24"/>
            </w:rPr>
            <w:br/>
            <w:t>Available at: https://www.cbsnews.com/pictures/transgender-celebrities-you-need-to-know/13/</w:t>
          </w:r>
          <w:r w:rsidRPr="0098576E">
            <w:rPr>
              <w:rFonts w:ascii="Arial" w:hAnsi="Arial" w:cs="Arial"/>
              <w:noProof/>
              <w:sz w:val="24"/>
              <w:szCs w:val="24"/>
            </w:rPr>
            <w:br/>
            <w:t>[Accessed 5 May 2019].</w:t>
          </w:r>
        </w:p>
        <w:p w14:paraId="7C1ADF51"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Centre, A., 2018. </w:t>
          </w:r>
          <w:r w:rsidRPr="0098576E">
            <w:rPr>
              <w:rFonts w:ascii="Arial" w:hAnsi="Arial" w:cs="Arial"/>
              <w:i/>
              <w:iCs/>
              <w:noProof/>
              <w:sz w:val="24"/>
              <w:szCs w:val="24"/>
            </w:rPr>
            <w:t xml:space="preserve">Dieting pill abuse. </w:t>
          </w:r>
          <w:r w:rsidRPr="0098576E">
            <w:rPr>
              <w:rFonts w:ascii="Arial" w:hAnsi="Arial" w:cs="Arial"/>
              <w:noProof/>
              <w:sz w:val="24"/>
              <w:szCs w:val="24"/>
            </w:rPr>
            <w:t xml:space="preserve">[Online] </w:t>
          </w:r>
          <w:r w:rsidRPr="0098576E">
            <w:rPr>
              <w:rFonts w:ascii="Arial" w:hAnsi="Arial" w:cs="Arial"/>
              <w:noProof/>
              <w:sz w:val="24"/>
              <w:szCs w:val="24"/>
            </w:rPr>
            <w:br/>
            <w:t>Available at: https://www.addictioncenter.com/stimulants/diet-pills/</w:t>
          </w:r>
          <w:r w:rsidRPr="0098576E">
            <w:rPr>
              <w:rFonts w:ascii="Arial" w:hAnsi="Arial" w:cs="Arial"/>
              <w:noProof/>
              <w:sz w:val="24"/>
              <w:szCs w:val="24"/>
            </w:rPr>
            <w:br/>
            <w:t>[Accessed 11 05 2019].</w:t>
          </w:r>
        </w:p>
        <w:p w14:paraId="2DF62AA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Clarke, V. B. a. V., 2006. Using thematic analysis in psychology. </w:t>
          </w:r>
          <w:r w:rsidRPr="0098576E">
            <w:rPr>
              <w:rFonts w:ascii="Arial" w:hAnsi="Arial" w:cs="Arial"/>
              <w:i/>
              <w:iCs/>
              <w:noProof/>
              <w:sz w:val="24"/>
              <w:szCs w:val="24"/>
            </w:rPr>
            <w:t xml:space="preserve">Journal, </w:t>
          </w:r>
          <w:r w:rsidRPr="0098576E">
            <w:rPr>
              <w:rFonts w:ascii="Arial" w:hAnsi="Arial" w:cs="Arial"/>
              <w:noProof/>
              <w:sz w:val="24"/>
              <w:szCs w:val="24"/>
            </w:rPr>
            <w:t>p. 79.</w:t>
          </w:r>
        </w:p>
        <w:p w14:paraId="57CFF940"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Deutsch, F. M., 2007. Undoing Gender. </w:t>
          </w:r>
          <w:r w:rsidRPr="0098576E">
            <w:rPr>
              <w:rFonts w:ascii="Arial" w:hAnsi="Arial" w:cs="Arial"/>
              <w:i/>
              <w:iCs/>
              <w:noProof/>
              <w:sz w:val="24"/>
              <w:szCs w:val="24"/>
            </w:rPr>
            <w:t xml:space="preserve">Gender &amp; Society, </w:t>
          </w:r>
          <w:r w:rsidRPr="0098576E">
            <w:rPr>
              <w:rFonts w:ascii="Arial" w:hAnsi="Arial" w:cs="Arial"/>
              <w:noProof/>
              <w:sz w:val="24"/>
              <w:szCs w:val="24"/>
            </w:rPr>
            <w:t>21(1), p. 115.</w:t>
          </w:r>
        </w:p>
        <w:p w14:paraId="6099F440"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Drucker, P., 1993. In: </w:t>
          </w:r>
          <w:r w:rsidRPr="0098576E">
            <w:rPr>
              <w:rFonts w:ascii="Arial" w:hAnsi="Arial" w:cs="Arial"/>
              <w:i/>
              <w:iCs/>
              <w:noProof/>
              <w:sz w:val="24"/>
              <w:szCs w:val="24"/>
            </w:rPr>
            <w:t xml:space="preserve">The Practice of Management. </w:t>
          </w:r>
          <w:r w:rsidRPr="0098576E">
            <w:rPr>
              <w:rFonts w:ascii="Arial" w:hAnsi="Arial" w:cs="Arial"/>
              <w:noProof/>
              <w:sz w:val="24"/>
              <w:szCs w:val="24"/>
            </w:rPr>
            <w:t>s.l.:HarperCollins.</w:t>
          </w:r>
        </w:p>
        <w:p w14:paraId="0D3C1997"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Eagle, L., 2014. Advertising. In: </w:t>
          </w:r>
          <w:r w:rsidRPr="0098576E">
            <w:rPr>
              <w:rFonts w:ascii="Arial" w:hAnsi="Arial" w:cs="Arial"/>
              <w:i/>
              <w:iCs/>
              <w:noProof/>
              <w:sz w:val="24"/>
              <w:szCs w:val="24"/>
            </w:rPr>
            <w:t xml:space="preserve">Marketing Communications. </w:t>
          </w:r>
          <w:r w:rsidRPr="0098576E">
            <w:rPr>
              <w:rFonts w:ascii="Arial" w:hAnsi="Arial" w:cs="Arial"/>
              <w:noProof/>
              <w:sz w:val="24"/>
              <w:szCs w:val="24"/>
            </w:rPr>
            <w:t>s.l.:Routledge, p. 245.</w:t>
          </w:r>
        </w:p>
        <w:p w14:paraId="55AE5D4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Evans, N. J., 2002. The impact of an LGBT Safe Zone project on campus climate. </w:t>
          </w:r>
          <w:r w:rsidRPr="0098576E">
            <w:rPr>
              <w:rFonts w:ascii="Arial" w:hAnsi="Arial" w:cs="Arial"/>
              <w:i/>
              <w:iCs/>
              <w:noProof/>
              <w:sz w:val="24"/>
              <w:szCs w:val="24"/>
            </w:rPr>
            <w:t xml:space="preserve">ournal of College Student Development, </w:t>
          </w:r>
          <w:r w:rsidRPr="0098576E">
            <w:rPr>
              <w:rFonts w:ascii="Arial" w:hAnsi="Arial" w:cs="Arial"/>
              <w:noProof/>
              <w:sz w:val="24"/>
              <w:szCs w:val="24"/>
            </w:rPr>
            <w:t>43(3), pp. 522-539.</w:t>
          </w:r>
        </w:p>
        <w:p w14:paraId="1D3CE860"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Follows, T., 2017. </w:t>
          </w:r>
          <w:r w:rsidRPr="0098576E">
            <w:rPr>
              <w:rFonts w:ascii="Arial" w:hAnsi="Arial" w:cs="Arial"/>
              <w:i/>
              <w:iCs/>
              <w:noProof/>
              <w:sz w:val="24"/>
              <w:szCs w:val="24"/>
            </w:rPr>
            <w:t xml:space="preserve">The Future of Gender Marketing. </w:t>
          </w:r>
          <w:r w:rsidRPr="0098576E">
            <w:rPr>
              <w:rFonts w:ascii="Arial" w:hAnsi="Arial" w:cs="Arial"/>
              <w:noProof/>
              <w:sz w:val="24"/>
              <w:szCs w:val="24"/>
            </w:rPr>
            <w:t xml:space="preserve">[Online] </w:t>
          </w:r>
          <w:r w:rsidRPr="0098576E">
            <w:rPr>
              <w:rFonts w:ascii="Arial" w:hAnsi="Arial" w:cs="Arial"/>
              <w:noProof/>
              <w:sz w:val="24"/>
              <w:szCs w:val="24"/>
            </w:rPr>
            <w:br/>
            <w:t>Available at: https://www.campaignlive.co.uk/article/future-gender-marketing/1442147</w:t>
          </w:r>
          <w:r w:rsidRPr="0098576E">
            <w:rPr>
              <w:rFonts w:ascii="Arial" w:hAnsi="Arial" w:cs="Arial"/>
              <w:noProof/>
              <w:sz w:val="24"/>
              <w:szCs w:val="24"/>
            </w:rPr>
            <w:br/>
            <w:t>[Accessed 10 November 2018].</w:t>
          </w:r>
        </w:p>
        <w:p w14:paraId="44AB6937"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Freire, O., 2017. The effectiveness of celebrity endorsement in aspiring new celebrities: Examining the effects of brand, congruence, charisma and overexposure. </w:t>
          </w:r>
          <w:r w:rsidRPr="0098576E">
            <w:rPr>
              <w:rFonts w:ascii="Arial" w:hAnsi="Arial" w:cs="Arial"/>
              <w:i/>
              <w:iCs/>
              <w:noProof/>
              <w:sz w:val="24"/>
              <w:szCs w:val="24"/>
            </w:rPr>
            <w:t>RAUSP Management Journal.</w:t>
          </w:r>
        </w:p>
        <w:p w14:paraId="7EF0419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GenderBread, 2017. </w:t>
          </w:r>
          <w:r w:rsidRPr="0098576E">
            <w:rPr>
              <w:rFonts w:ascii="Arial" w:hAnsi="Arial" w:cs="Arial"/>
              <w:i/>
              <w:iCs/>
              <w:noProof/>
              <w:sz w:val="24"/>
              <w:szCs w:val="24"/>
            </w:rPr>
            <w:t xml:space="preserve">Gender Bread Person. </w:t>
          </w:r>
          <w:r w:rsidRPr="0098576E">
            <w:rPr>
              <w:rFonts w:ascii="Arial" w:hAnsi="Arial" w:cs="Arial"/>
              <w:noProof/>
              <w:sz w:val="24"/>
              <w:szCs w:val="24"/>
            </w:rPr>
            <w:t xml:space="preserve">[Online] </w:t>
          </w:r>
          <w:r w:rsidRPr="0098576E">
            <w:rPr>
              <w:rFonts w:ascii="Arial" w:hAnsi="Arial" w:cs="Arial"/>
              <w:noProof/>
              <w:sz w:val="24"/>
              <w:szCs w:val="24"/>
            </w:rPr>
            <w:br/>
            <w:t>Available at: https://www.genderbread.org/</w:t>
          </w:r>
          <w:r w:rsidRPr="0098576E">
            <w:rPr>
              <w:rFonts w:ascii="Arial" w:hAnsi="Arial" w:cs="Arial"/>
              <w:noProof/>
              <w:sz w:val="24"/>
              <w:szCs w:val="24"/>
            </w:rPr>
            <w:br/>
            <w:t>[Accessed 17 February 2019].</w:t>
          </w:r>
        </w:p>
        <w:p w14:paraId="62120DAF"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GetTheGloss, 2015. </w:t>
          </w:r>
          <w:r w:rsidRPr="0098576E">
            <w:rPr>
              <w:rFonts w:ascii="Arial" w:hAnsi="Arial" w:cs="Arial"/>
              <w:i/>
              <w:iCs/>
              <w:noProof/>
              <w:sz w:val="24"/>
              <w:szCs w:val="24"/>
            </w:rPr>
            <w:t xml:space="preserve">The Naked Truth: What Men Really Think About Your Body Hair. </w:t>
          </w:r>
          <w:r w:rsidRPr="0098576E">
            <w:rPr>
              <w:rFonts w:ascii="Arial" w:hAnsi="Arial" w:cs="Arial"/>
              <w:noProof/>
              <w:sz w:val="24"/>
              <w:szCs w:val="24"/>
            </w:rPr>
            <w:t xml:space="preserve">[Online] </w:t>
          </w:r>
          <w:r w:rsidRPr="0098576E">
            <w:rPr>
              <w:rFonts w:ascii="Arial" w:hAnsi="Arial" w:cs="Arial"/>
              <w:noProof/>
              <w:sz w:val="24"/>
              <w:szCs w:val="24"/>
            </w:rPr>
            <w:br/>
            <w:t>Available at: https://www.getthegloss.com/article/the-naked-truth-what-men-really-think-about-your-body-hair</w:t>
          </w:r>
          <w:r w:rsidRPr="0098576E">
            <w:rPr>
              <w:rFonts w:ascii="Arial" w:hAnsi="Arial" w:cs="Arial"/>
              <w:noProof/>
              <w:sz w:val="24"/>
              <w:szCs w:val="24"/>
            </w:rPr>
            <w:br/>
            <w:t>[Accessed 24 May 2019].</w:t>
          </w:r>
        </w:p>
        <w:p w14:paraId="69A3D0C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GOV, 2018. </w:t>
          </w:r>
          <w:r w:rsidRPr="0098576E">
            <w:rPr>
              <w:rFonts w:ascii="Arial" w:hAnsi="Arial" w:cs="Arial"/>
              <w:i/>
              <w:iCs/>
              <w:noProof/>
              <w:sz w:val="24"/>
              <w:szCs w:val="24"/>
            </w:rPr>
            <w:t xml:space="preserve">TRANS PEOPLE. </w:t>
          </w:r>
          <w:r w:rsidRPr="0098576E">
            <w:rPr>
              <w:rFonts w:ascii="Arial" w:hAnsi="Arial" w:cs="Arial"/>
              <w:noProof/>
              <w:sz w:val="24"/>
              <w:szCs w:val="24"/>
            </w:rPr>
            <w:t xml:space="preserve">[Online] </w:t>
          </w:r>
          <w:r w:rsidRPr="0098576E">
            <w:rPr>
              <w:rFonts w:ascii="Arial" w:hAnsi="Arial" w:cs="Arial"/>
              <w:noProof/>
              <w:sz w:val="24"/>
              <w:szCs w:val="24"/>
            </w:rPr>
            <w:br/>
            <w:t>Available at: https://assets.publishing.service.gov.uk/government/uploads/system/uploads/attachment_data/file/721642/GEO-LGBT-factsheet.pdf</w:t>
          </w:r>
          <w:r w:rsidRPr="0098576E">
            <w:rPr>
              <w:rFonts w:ascii="Arial" w:hAnsi="Arial" w:cs="Arial"/>
              <w:noProof/>
              <w:sz w:val="24"/>
              <w:szCs w:val="24"/>
            </w:rPr>
            <w:br/>
            <w:t>[Accessed 5 May 2019].</w:t>
          </w:r>
        </w:p>
        <w:p w14:paraId="4C8C88AE"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Hanlon, A., 2018. </w:t>
          </w:r>
          <w:r w:rsidRPr="0098576E">
            <w:rPr>
              <w:rFonts w:ascii="Arial" w:hAnsi="Arial" w:cs="Arial"/>
              <w:i/>
              <w:iCs/>
              <w:noProof/>
              <w:sz w:val="24"/>
              <w:szCs w:val="24"/>
            </w:rPr>
            <w:t xml:space="preserve">The segmentation, targeting and positioning model. </w:t>
          </w:r>
          <w:r w:rsidRPr="0098576E">
            <w:rPr>
              <w:rFonts w:ascii="Arial" w:hAnsi="Arial" w:cs="Arial"/>
              <w:noProof/>
              <w:sz w:val="24"/>
              <w:szCs w:val="24"/>
            </w:rPr>
            <w:t xml:space="preserve">[Online] </w:t>
          </w:r>
          <w:r w:rsidRPr="0098576E">
            <w:rPr>
              <w:rFonts w:ascii="Arial" w:hAnsi="Arial" w:cs="Arial"/>
              <w:noProof/>
              <w:sz w:val="24"/>
              <w:szCs w:val="24"/>
            </w:rPr>
            <w:br/>
            <w:t>Available at: https://www.smartinsights.com/digital-marketing-strategy/customer-segmentation-targeting/segmentation-targeting-and-positioning/</w:t>
          </w:r>
          <w:r w:rsidRPr="0098576E">
            <w:rPr>
              <w:rFonts w:ascii="Arial" w:hAnsi="Arial" w:cs="Arial"/>
              <w:noProof/>
              <w:sz w:val="24"/>
              <w:szCs w:val="24"/>
            </w:rPr>
            <w:br/>
            <w:t>[Accessed 5 May 2019].</w:t>
          </w:r>
        </w:p>
        <w:p w14:paraId="46644BC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Hart, C., 2005. </w:t>
          </w:r>
          <w:r w:rsidRPr="0098576E">
            <w:rPr>
              <w:rFonts w:ascii="Arial" w:hAnsi="Arial" w:cs="Arial"/>
              <w:i/>
              <w:iCs/>
              <w:noProof/>
              <w:sz w:val="24"/>
              <w:szCs w:val="24"/>
            </w:rPr>
            <w:t xml:space="preserve">Doing a Masters Dissertation. </w:t>
          </w:r>
          <w:r w:rsidRPr="0098576E">
            <w:rPr>
              <w:rFonts w:ascii="Arial" w:hAnsi="Arial" w:cs="Arial"/>
              <w:noProof/>
              <w:sz w:val="24"/>
              <w:szCs w:val="24"/>
            </w:rPr>
            <w:t>1st ed. London: SAGE.</w:t>
          </w:r>
        </w:p>
        <w:p w14:paraId="10BB356F"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Hubbard, L., 2017. </w:t>
          </w:r>
          <w:r w:rsidRPr="0098576E">
            <w:rPr>
              <w:rFonts w:ascii="Arial" w:hAnsi="Arial" w:cs="Arial"/>
              <w:i/>
              <w:iCs/>
              <w:noProof/>
              <w:sz w:val="24"/>
              <w:szCs w:val="24"/>
            </w:rPr>
            <w:t xml:space="preserve">The Myth of “Men’s Only” Beauty Products. </w:t>
          </w:r>
          <w:r w:rsidRPr="0098576E">
            <w:rPr>
              <w:rFonts w:ascii="Arial" w:hAnsi="Arial" w:cs="Arial"/>
              <w:noProof/>
              <w:sz w:val="24"/>
              <w:szCs w:val="24"/>
            </w:rPr>
            <w:t xml:space="preserve">[Online] </w:t>
          </w:r>
          <w:r w:rsidRPr="0098576E">
            <w:rPr>
              <w:rFonts w:ascii="Arial" w:hAnsi="Arial" w:cs="Arial"/>
              <w:noProof/>
              <w:sz w:val="24"/>
              <w:szCs w:val="24"/>
            </w:rPr>
            <w:br/>
            <w:t>Available at: https://theklog.co/mens-beauty-products/</w:t>
          </w:r>
          <w:r w:rsidRPr="0098576E">
            <w:rPr>
              <w:rFonts w:ascii="Arial" w:hAnsi="Arial" w:cs="Arial"/>
              <w:noProof/>
              <w:sz w:val="24"/>
              <w:szCs w:val="24"/>
            </w:rPr>
            <w:br/>
            <w:t>[Accessed 24 May 2019].</w:t>
          </w:r>
        </w:p>
        <w:p w14:paraId="78FDA2A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Hussain, A., 2014. </w:t>
          </w:r>
          <w:r w:rsidRPr="0098576E">
            <w:rPr>
              <w:rFonts w:ascii="Arial" w:hAnsi="Arial" w:cs="Arial"/>
              <w:i/>
              <w:iCs/>
              <w:noProof/>
              <w:sz w:val="24"/>
              <w:szCs w:val="24"/>
            </w:rPr>
            <w:t xml:space="preserve">Sexism In The 1950S. </w:t>
          </w:r>
          <w:r w:rsidRPr="0098576E">
            <w:rPr>
              <w:rFonts w:ascii="Arial" w:hAnsi="Arial" w:cs="Arial"/>
              <w:noProof/>
              <w:sz w:val="24"/>
              <w:szCs w:val="24"/>
            </w:rPr>
            <w:t xml:space="preserve">[Online] </w:t>
          </w:r>
          <w:r w:rsidRPr="0098576E">
            <w:rPr>
              <w:rFonts w:ascii="Arial" w:hAnsi="Arial" w:cs="Arial"/>
              <w:noProof/>
              <w:sz w:val="24"/>
              <w:szCs w:val="24"/>
            </w:rPr>
            <w:br/>
            <w:t>Available at: https://visualpast.wordpress.com/2014/08/27/sexism-in-the-1950s/</w:t>
          </w:r>
          <w:r w:rsidRPr="0098576E">
            <w:rPr>
              <w:rFonts w:ascii="Arial" w:hAnsi="Arial" w:cs="Arial"/>
              <w:noProof/>
              <w:sz w:val="24"/>
              <w:szCs w:val="24"/>
            </w:rPr>
            <w:br/>
            <w:t>[Accessed 5 May 2019].</w:t>
          </w:r>
        </w:p>
        <w:p w14:paraId="355533B6"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Hussey, J. C. &amp;. R., 2009. </w:t>
          </w:r>
          <w:r w:rsidRPr="0098576E">
            <w:rPr>
              <w:rFonts w:ascii="Arial" w:hAnsi="Arial" w:cs="Arial"/>
              <w:i/>
              <w:iCs/>
              <w:noProof/>
              <w:sz w:val="24"/>
              <w:szCs w:val="24"/>
            </w:rPr>
            <w:t xml:space="preserve">Business Research. </w:t>
          </w:r>
          <w:r w:rsidRPr="0098576E">
            <w:rPr>
              <w:rFonts w:ascii="Arial" w:hAnsi="Arial" w:cs="Arial"/>
              <w:noProof/>
              <w:sz w:val="24"/>
              <w:szCs w:val="24"/>
            </w:rPr>
            <w:t>3rd ed. New York: Palgrave Macmillian.</w:t>
          </w:r>
        </w:p>
        <w:p w14:paraId="20ADA78F"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Jecca, 2019. </w:t>
          </w:r>
          <w:r w:rsidRPr="0098576E">
            <w:rPr>
              <w:rFonts w:ascii="Arial" w:hAnsi="Arial" w:cs="Arial"/>
              <w:i/>
              <w:iCs/>
              <w:noProof/>
              <w:sz w:val="24"/>
              <w:szCs w:val="24"/>
            </w:rPr>
            <w:t xml:space="preserve">Our Story. </w:t>
          </w:r>
          <w:r w:rsidRPr="0098576E">
            <w:rPr>
              <w:rFonts w:ascii="Arial" w:hAnsi="Arial" w:cs="Arial"/>
              <w:noProof/>
              <w:sz w:val="24"/>
              <w:szCs w:val="24"/>
            </w:rPr>
            <w:t xml:space="preserve">[Online] </w:t>
          </w:r>
          <w:r w:rsidRPr="0098576E">
            <w:rPr>
              <w:rFonts w:ascii="Arial" w:hAnsi="Arial" w:cs="Arial"/>
              <w:noProof/>
              <w:sz w:val="24"/>
              <w:szCs w:val="24"/>
            </w:rPr>
            <w:br/>
            <w:t>Available at: https://www.jecca-makeup.com/about/</w:t>
          </w:r>
          <w:r w:rsidRPr="0098576E">
            <w:rPr>
              <w:rFonts w:ascii="Arial" w:hAnsi="Arial" w:cs="Arial"/>
              <w:noProof/>
              <w:sz w:val="24"/>
              <w:szCs w:val="24"/>
            </w:rPr>
            <w:br/>
            <w:t>[Accessed 23 May 2019].</w:t>
          </w:r>
        </w:p>
        <w:p w14:paraId="4101D5A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Keay, L., 2017. </w:t>
          </w:r>
          <w:r w:rsidRPr="0098576E">
            <w:rPr>
              <w:rFonts w:ascii="Arial" w:hAnsi="Arial" w:cs="Arial"/>
              <w:i/>
              <w:iCs/>
              <w:noProof/>
              <w:sz w:val="24"/>
              <w:szCs w:val="24"/>
            </w:rPr>
            <w:t xml:space="preserve">When all women wanted for Christmas was a Hoover, and men were after some Pipe Appeal: Cringeworthy adverts show life in the days before political correctness. </w:t>
          </w:r>
          <w:r w:rsidRPr="0098576E">
            <w:rPr>
              <w:rFonts w:ascii="Arial" w:hAnsi="Arial" w:cs="Arial"/>
              <w:noProof/>
              <w:sz w:val="24"/>
              <w:szCs w:val="24"/>
            </w:rPr>
            <w:t xml:space="preserve">[Online] </w:t>
          </w:r>
          <w:r w:rsidRPr="0098576E">
            <w:rPr>
              <w:rFonts w:ascii="Arial" w:hAnsi="Arial" w:cs="Arial"/>
              <w:noProof/>
              <w:sz w:val="24"/>
              <w:szCs w:val="24"/>
            </w:rPr>
            <w:br/>
            <w:t>Available at: https://www.dailymail.co.uk/news/article-5208475/Sexist-Christmas-adverts-women-want-hoovers.html</w:t>
          </w:r>
          <w:r w:rsidRPr="0098576E">
            <w:rPr>
              <w:rFonts w:ascii="Arial" w:hAnsi="Arial" w:cs="Arial"/>
              <w:noProof/>
              <w:sz w:val="24"/>
              <w:szCs w:val="24"/>
            </w:rPr>
            <w:br/>
            <w:t>[Accessed 24 May 2019].</w:t>
          </w:r>
        </w:p>
        <w:p w14:paraId="7E6DD35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Koch, L., 2019. </w:t>
          </w:r>
          <w:r w:rsidRPr="0098576E">
            <w:rPr>
              <w:rFonts w:ascii="Arial" w:hAnsi="Arial" w:cs="Arial"/>
              <w:i/>
              <w:iCs/>
              <w:noProof/>
              <w:sz w:val="24"/>
              <w:szCs w:val="24"/>
            </w:rPr>
            <w:t xml:space="preserve">Do Marketers Use Gender Stereotypes?. </w:t>
          </w:r>
          <w:r w:rsidRPr="0098576E">
            <w:rPr>
              <w:rFonts w:ascii="Arial" w:hAnsi="Arial" w:cs="Arial"/>
              <w:noProof/>
              <w:sz w:val="24"/>
              <w:szCs w:val="24"/>
            </w:rPr>
            <w:t xml:space="preserve">[Online] </w:t>
          </w:r>
          <w:r w:rsidRPr="0098576E">
            <w:rPr>
              <w:rFonts w:ascii="Arial" w:hAnsi="Arial" w:cs="Arial"/>
              <w:noProof/>
              <w:sz w:val="24"/>
              <w:szCs w:val="24"/>
            </w:rPr>
            <w:br/>
            <w:t>Available at: https://www.emarketer.com/content/do-marketers-use-gender-stereotypes</w:t>
          </w:r>
          <w:r w:rsidRPr="0098576E">
            <w:rPr>
              <w:rFonts w:ascii="Arial" w:hAnsi="Arial" w:cs="Arial"/>
              <w:noProof/>
              <w:sz w:val="24"/>
              <w:szCs w:val="24"/>
            </w:rPr>
            <w:br/>
            <w:t>[Accessed 20 May 2019].</w:t>
          </w:r>
        </w:p>
        <w:p w14:paraId="5652680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Kopf, D., 2019. </w:t>
          </w:r>
          <w:r w:rsidRPr="0098576E">
            <w:rPr>
              <w:rFonts w:ascii="Arial" w:hAnsi="Arial" w:cs="Arial"/>
              <w:i/>
              <w:iCs/>
              <w:noProof/>
              <w:sz w:val="24"/>
              <w:szCs w:val="24"/>
            </w:rPr>
            <w:t xml:space="preserve">Generation Z’s views on gender are what set it apart in the US. </w:t>
          </w:r>
          <w:r w:rsidRPr="0098576E">
            <w:rPr>
              <w:rFonts w:ascii="Arial" w:hAnsi="Arial" w:cs="Arial"/>
              <w:noProof/>
              <w:sz w:val="24"/>
              <w:szCs w:val="24"/>
            </w:rPr>
            <w:t xml:space="preserve">[Online] </w:t>
          </w:r>
          <w:r w:rsidRPr="0098576E">
            <w:rPr>
              <w:rFonts w:ascii="Arial" w:hAnsi="Arial" w:cs="Arial"/>
              <w:noProof/>
              <w:sz w:val="24"/>
              <w:szCs w:val="24"/>
            </w:rPr>
            <w:br/>
            <w:t>Available at: https://qz.com/1528752/generation-zs-views-on-gender-set-it-apart-in-us/</w:t>
          </w:r>
          <w:r w:rsidRPr="0098576E">
            <w:rPr>
              <w:rFonts w:ascii="Arial" w:hAnsi="Arial" w:cs="Arial"/>
              <w:noProof/>
              <w:sz w:val="24"/>
              <w:szCs w:val="24"/>
            </w:rPr>
            <w:br/>
            <w:t>[Accessed 28 March 2019].</w:t>
          </w:r>
        </w:p>
        <w:p w14:paraId="326CEAA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Kotler, A., 2018. Marketing. In: </w:t>
          </w:r>
          <w:r w:rsidRPr="0098576E">
            <w:rPr>
              <w:rFonts w:ascii="Arial" w:hAnsi="Arial" w:cs="Arial"/>
              <w:i/>
              <w:iCs/>
              <w:noProof/>
              <w:sz w:val="24"/>
              <w:szCs w:val="24"/>
            </w:rPr>
            <w:t xml:space="preserve">Principles of Marketing. </w:t>
          </w:r>
          <w:r w:rsidRPr="0098576E">
            <w:rPr>
              <w:rFonts w:ascii="Arial" w:hAnsi="Arial" w:cs="Arial"/>
              <w:noProof/>
              <w:sz w:val="24"/>
              <w:szCs w:val="24"/>
            </w:rPr>
            <w:t>Harlow: Pearson Education Limited, p. 26.</w:t>
          </w:r>
        </w:p>
        <w:p w14:paraId="1773891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Lamb, V. M., 2011. </w:t>
          </w:r>
          <w:r w:rsidRPr="0098576E">
            <w:rPr>
              <w:rFonts w:ascii="Arial" w:hAnsi="Arial" w:cs="Arial"/>
              <w:i/>
              <w:iCs/>
              <w:noProof/>
              <w:sz w:val="24"/>
              <w:szCs w:val="24"/>
            </w:rPr>
            <w:t xml:space="preserve">The 1950’s and 1960’s and the American Woman: The Transition from the "Housewife" to the Feminist, </w:t>
          </w:r>
          <w:r w:rsidRPr="0098576E">
            <w:rPr>
              <w:rFonts w:ascii="Arial" w:hAnsi="Arial" w:cs="Arial"/>
              <w:noProof/>
              <w:sz w:val="24"/>
              <w:szCs w:val="24"/>
            </w:rPr>
            <w:t>s.l.: HAL Id: dumas-00680821.</w:t>
          </w:r>
        </w:p>
        <w:p w14:paraId="465E6768"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Leonard, K., 2019. </w:t>
          </w:r>
          <w:r w:rsidRPr="0098576E">
            <w:rPr>
              <w:rFonts w:ascii="Arial" w:hAnsi="Arial" w:cs="Arial"/>
              <w:i/>
              <w:iCs/>
              <w:noProof/>
              <w:sz w:val="24"/>
              <w:szCs w:val="24"/>
            </w:rPr>
            <w:t xml:space="preserve">The Importance of Demographics to Marketing. </w:t>
          </w:r>
          <w:r w:rsidRPr="0098576E">
            <w:rPr>
              <w:rFonts w:ascii="Arial" w:hAnsi="Arial" w:cs="Arial"/>
              <w:noProof/>
              <w:sz w:val="24"/>
              <w:szCs w:val="24"/>
            </w:rPr>
            <w:t xml:space="preserve">[Online] </w:t>
          </w:r>
          <w:r w:rsidRPr="0098576E">
            <w:rPr>
              <w:rFonts w:ascii="Arial" w:hAnsi="Arial" w:cs="Arial"/>
              <w:noProof/>
              <w:sz w:val="24"/>
              <w:szCs w:val="24"/>
            </w:rPr>
            <w:br/>
            <w:t>Available at: https://smallbusiness.chron.com/importance-demographics-marketing-25365.html</w:t>
          </w:r>
          <w:r w:rsidRPr="0098576E">
            <w:rPr>
              <w:rFonts w:ascii="Arial" w:hAnsi="Arial" w:cs="Arial"/>
              <w:noProof/>
              <w:sz w:val="24"/>
              <w:szCs w:val="24"/>
            </w:rPr>
            <w:br/>
            <w:t>[Accessed 28 March 2019].</w:t>
          </w:r>
        </w:p>
        <w:p w14:paraId="2EB1E1E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Lippmann, W., 1922. </w:t>
          </w:r>
          <w:r w:rsidRPr="0098576E">
            <w:rPr>
              <w:rFonts w:ascii="Arial" w:hAnsi="Arial" w:cs="Arial"/>
              <w:i/>
              <w:iCs/>
              <w:noProof/>
              <w:sz w:val="24"/>
              <w:szCs w:val="24"/>
            </w:rPr>
            <w:t xml:space="preserve">Public Opinion. </w:t>
          </w:r>
          <w:r w:rsidRPr="0098576E">
            <w:rPr>
              <w:rFonts w:ascii="Arial" w:hAnsi="Arial" w:cs="Arial"/>
              <w:noProof/>
              <w:sz w:val="24"/>
              <w:szCs w:val="24"/>
            </w:rPr>
            <w:t>New York: Brace and Company.</w:t>
          </w:r>
        </w:p>
        <w:p w14:paraId="7933AAE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Lubitz, R., 2016. </w:t>
          </w:r>
          <w:r w:rsidRPr="0098576E">
            <w:rPr>
              <w:rFonts w:ascii="Arial" w:hAnsi="Arial" w:cs="Arial"/>
              <w:i/>
              <w:iCs/>
              <w:noProof/>
              <w:sz w:val="24"/>
              <w:szCs w:val="24"/>
            </w:rPr>
            <w:t xml:space="preserve">The Unusual and Deeply Sexist History of Women Removing Their Body Hair. </w:t>
          </w:r>
          <w:r w:rsidRPr="0098576E">
            <w:rPr>
              <w:rFonts w:ascii="Arial" w:hAnsi="Arial" w:cs="Arial"/>
              <w:noProof/>
              <w:sz w:val="24"/>
              <w:szCs w:val="24"/>
            </w:rPr>
            <w:t xml:space="preserve">[Online] </w:t>
          </w:r>
          <w:r w:rsidRPr="0098576E">
            <w:rPr>
              <w:rFonts w:ascii="Arial" w:hAnsi="Arial" w:cs="Arial"/>
              <w:noProof/>
              <w:sz w:val="24"/>
              <w:szCs w:val="24"/>
            </w:rPr>
            <w:br/>
            <w:t>Available at: https://www.mic.com/articles/151191/the-unusual-and-deeply-sexist-history-of-women-removing-their-body-hair</w:t>
          </w:r>
          <w:r w:rsidRPr="0098576E">
            <w:rPr>
              <w:rFonts w:ascii="Arial" w:hAnsi="Arial" w:cs="Arial"/>
              <w:noProof/>
              <w:sz w:val="24"/>
              <w:szCs w:val="24"/>
            </w:rPr>
            <w:br/>
            <w:t>[Accessed 5 May 2019].</w:t>
          </w:r>
        </w:p>
        <w:p w14:paraId="4E2FB61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Lunn, O., 2019. </w:t>
          </w:r>
          <w:r w:rsidRPr="0098576E">
            <w:rPr>
              <w:rFonts w:ascii="Arial" w:hAnsi="Arial" w:cs="Arial"/>
              <w:i/>
              <w:iCs/>
              <w:noProof/>
              <w:sz w:val="24"/>
              <w:szCs w:val="24"/>
            </w:rPr>
            <w:t xml:space="preserve">Is the Rise of Male Male-up a Sign of a new Era of Masculinity?. </w:t>
          </w:r>
          <w:r w:rsidRPr="0098576E">
            <w:rPr>
              <w:rFonts w:ascii="Arial" w:hAnsi="Arial" w:cs="Arial"/>
              <w:noProof/>
              <w:sz w:val="24"/>
              <w:szCs w:val="24"/>
            </w:rPr>
            <w:t xml:space="preserve">[Online] </w:t>
          </w:r>
          <w:r w:rsidRPr="0098576E">
            <w:rPr>
              <w:rFonts w:ascii="Arial" w:hAnsi="Arial" w:cs="Arial"/>
              <w:noProof/>
              <w:sz w:val="24"/>
              <w:szCs w:val="24"/>
            </w:rPr>
            <w:br/>
            <w:t>Available at: https://www.dazeddigital.com/beauty/head/article/43219/1/rise-male-makeup-new-era-masculinity</w:t>
          </w:r>
          <w:r w:rsidRPr="0098576E">
            <w:rPr>
              <w:rFonts w:ascii="Arial" w:hAnsi="Arial" w:cs="Arial"/>
              <w:noProof/>
              <w:sz w:val="24"/>
              <w:szCs w:val="24"/>
            </w:rPr>
            <w:br/>
            <w:t>[Accessed 23 May 2019].</w:t>
          </w:r>
        </w:p>
        <w:p w14:paraId="176A1C60"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Mankind, 2019. </w:t>
          </w:r>
          <w:r w:rsidRPr="0098576E">
            <w:rPr>
              <w:rFonts w:ascii="Arial" w:hAnsi="Arial" w:cs="Arial"/>
              <w:i/>
              <w:iCs/>
              <w:noProof/>
              <w:sz w:val="24"/>
              <w:szCs w:val="24"/>
            </w:rPr>
            <w:t xml:space="preserve">About Us. </w:t>
          </w:r>
          <w:r w:rsidRPr="0098576E">
            <w:rPr>
              <w:rFonts w:ascii="Arial" w:hAnsi="Arial" w:cs="Arial"/>
              <w:noProof/>
              <w:sz w:val="24"/>
              <w:szCs w:val="24"/>
            </w:rPr>
            <w:t xml:space="preserve">[Online] </w:t>
          </w:r>
          <w:r w:rsidRPr="0098576E">
            <w:rPr>
              <w:rFonts w:ascii="Arial" w:hAnsi="Arial" w:cs="Arial"/>
              <w:noProof/>
              <w:sz w:val="24"/>
              <w:szCs w:val="24"/>
            </w:rPr>
            <w:br/>
            <w:t>Available at: https://www.mankind.co.uk/info/about-us.list</w:t>
          </w:r>
          <w:r w:rsidRPr="0098576E">
            <w:rPr>
              <w:rFonts w:ascii="Arial" w:hAnsi="Arial" w:cs="Arial"/>
              <w:noProof/>
              <w:sz w:val="24"/>
              <w:szCs w:val="24"/>
            </w:rPr>
            <w:br/>
            <w:t>[Accessed 28 March 2019].</w:t>
          </w:r>
        </w:p>
        <w:p w14:paraId="5CCF5E4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McCarthy, 2014. </w:t>
          </w:r>
          <w:r w:rsidRPr="0098576E">
            <w:rPr>
              <w:rFonts w:ascii="Arial" w:hAnsi="Arial" w:cs="Arial"/>
              <w:i/>
              <w:iCs/>
              <w:noProof/>
              <w:sz w:val="24"/>
              <w:szCs w:val="24"/>
            </w:rPr>
            <w:t xml:space="preserve">Basic Marketing: A Marketing Strategy Planing Approach. </w:t>
          </w:r>
          <w:r w:rsidRPr="0098576E">
            <w:rPr>
              <w:rFonts w:ascii="Arial" w:hAnsi="Arial" w:cs="Arial"/>
              <w:noProof/>
              <w:sz w:val="24"/>
              <w:szCs w:val="24"/>
            </w:rPr>
            <w:t>19th ed. New York: McGraw-Hill/Irwin.</w:t>
          </w:r>
        </w:p>
        <w:p w14:paraId="1A61782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Mensmake-up, 2019. </w:t>
          </w:r>
          <w:r w:rsidRPr="0098576E">
            <w:rPr>
              <w:rFonts w:ascii="Arial" w:hAnsi="Arial" w:cs="Arial"/>
              <w:i/>
              <w:iCs/>
              <w:noProof/>
              <w:sz w:val="24"/>
              <w:szCs w:val="24"/>
            </w:rPr>
            <w:t xml:space="preserve">About Mensmake-up. </w:t>
          </w:r>
          <w:r w:rsidRPr="0098576E">
            <w:rPr>
              <w:rFonts w:ascii="Arial" w:hAnsi="Arial" w:cs="Arial"/>
              <w:noProof/>
              <w:sz w:val="24"/>
              <w:szCs w:val="24"/>
            </w:rPr>
            <w:t xml:space="preserve">[Online] </w:t>
          </w:r>
          <w:r w:rsidRPr="0098576E">
            <w:rPr>
              <w:rFonts w:ascii="Arial" w:hAnsi="Arial" w:cs="Arial"/>
              <w:noProof/>
              <w:sz w:val="24"/>
              <w:szCs w:val="24"/>
            </w:rPr>
            <w:br/>
            <w:t>Available at: https://www.mensmake-up.co.uk/about-mens-make-up/</w:t>
          </w:r>
          <w:r w:rsidRPr="0098576E">
            <w:rPr>
              <w:rFonts w:ascii="Arial" w:hAnsi="Arial" w:cs="Arial"/>
              <w:noProof/>
              <w:sz w:val="24"/>
              <w:szCs w:val="24"/>
            </w:rPr>
            <w:br/>
            <w:t>[Accessed 28 March 2019].</w:t>
          </w:r>
        </w:p>
        <w:p w14:paraId="284A60C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Mesa-Miles, S., 2014. </w:t>
          </w:r>
          <w:r w:rsidRPr="0098576E">
            <w:rPr>
              <w:rFonts w:ascii="Arial" w:hAnsi="Arial" w:cs="Arial"/>
              <w:i/>
              <w:iCs/>
              <w:noProof/>
              <w:sz w:val="24"/>
              <w:szCs w:val="24"/>
            </w:rPr>
            <w:t xml:space="preserve">Two Spirit: The Trials and Tribulations of Gender Identity in the 21st Century. </w:t>
          </w:r>
          <w:r w:rsidRPr="0098576E">
            <w:rPr>
              <w:rFonts w:ascii="Arial" w:hAnsi="Arial" w:cs="Arial"/>
              <w:noProof/>
              <w:sz w:val="24"/>
              <w:szCs w:val="24"/>
            </w:rPr>
            <w:t xml:space="preserve">[Online] </w:t>
          </w:r>
          <w:r w:rsidRPr="0098576E">
            <w:rPr>
              <w:rFonts w:ascii="Arial" w:hAnsi="Arial" w:cs="Arial"/>
              <w:noProof/>
              <w:sz w:val="24"/>
              <w:szCs w:val="24"/>
            </w:rPr>
            <w:br/>
            <w:t>Available at: https://newsmaven.io/indiancountrytoday/archive/two-spirit-the-trials-and-tribulations-of-gender-identity-in-the-21st-century-vJO2nkYbLkCiOWXteDhjsw/</w:t>
          </w:r>
          <w:r w:rsidRPr="0098576E">
            <w:rPr>
              <w:rFonts w:ascii="Arial" w:hAnsi="Arial" w:cs="Arial"/>
              <w:noProof/>
              <w:sz w:val="24"/>
              <w:szCs w:val="24"/>
            </w:rPr>
            <w:br/>
            <w:t>[Accessed 5 May 2019].</w:t>
          </w:r>
        </w:p>
        <w:p w14:paraId="486EB2F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MindTools, 2019. </w:t>
          </w:r>
          <w:r w:rsidRPr="0098576E">
            <w:rPr>
              <w:rFonts w:ascii="Arial" w:hAnsi="Arial" w:cs="Arial"/>
              <w:i/>
              <w:iCs/>
              <w:noProof/>
              <w:sz w:val="24"/>
              <w:szCs w:val="24"/>
            </w:rPr>
            <w:t xml:space="preserve">Segmentation, Targeting and Positioning (STP) Model. </w:t>
          </w:r>
          <w:r w:rsidRPr="0098576E">
            <w:rPr>
              <w:rFonts w:ascii="Arial" w:hAnsi="Arial" w:cs="Arial"/>
              <w:noProof/>
              <w:sz w:val="24"/>
              <w:szCs w:val="24"/>
            </w:rPr>
            <w:t xml:space="preserve">[Online] </w:t>
          </w:r>
          <w:r w:rsidRPr="0098576E">
            <w:rPr>
              <w:rFonts w:ascii="Arial" w:hAnsi="Arial" w:cs="Arial"/>
              <w:noProof/>
              <w:sz w:val="24"/>
              <w:szCs w:val="24"/>
            </w:rPr>
            <w:br/>
            <w:t>Available at: https://www.mindtools.com/pages/article/stp-model.htm</w:t>
          </w:r>
          <w:r w:rsidRPr="0098576E">
            <w:rPr>
              <w:rFonts w:ascii="Arial" w:hAnsi="Arial" w:cs="Arial"/>
              <w:noProof/>
              <w:sz w:val="24"/>
              <w:szCs w:val="24"/>
            </w:rPr>
            <w:br/>
            <w:t>[Accessed 24 May 2019].</w:t>
          </w:r>
        </w:p>
        <w:p w14:paraId="59D57CCF"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MindValley, 2018. </w:t>
          </w:r>
          <w:r w:rsidRPr="0098576E">
            <w:rPr>
              <w:rFonts w:ascii="Arial" w:hAnsi="Arial" w:cs="Arial"/>
              <w:i/>
              <w:iCs/>
              <w:noProof/>
              <w:sz w:val="24"/>
              <w:szCs w:val="24"/>
            </w:rPr>
            <w:t xml:space="preserve">The Social Awareness Definition You Need to Know To Be Socially Aware. </w:t>
          </w:r>
          <w:r w:rsidRPr="0098576E">
            <w:rPr>
              <w:rFonts w:ascii="Arial" w:hAnsi="Arial" w:cs="Arial"/>
              <w:noProof/>
              <w:sz w:val="24"/>
              <w:szCs w:val="24"/>
            </w:rPr>
            <w:t xml:space="preserve">[Online] </w:t>
          </w:r>
          <w:r w:rsidRPr="0098576E">
            <w:rPr>
              <w:rFonts w:ascii="Arial" w:hAnsi="Arial" w:cs="Arial"/>
              <w:noProof/>
              <w:sz w:val="24"/>
              <w:szCs w:val="24"/>
            </w:rPr>
            <w:br/>
            <w:t>Available at: https://blog.mindvalley.com/social-awareness-definition/</w:t>
          </w:r>
          <w:r w:rsidRPr="0098576E">
            <w:rPr>
              <w:rFonts w:ascii="Arial" w:hAnsi="Arial" w:cs="Arial"/>
              <w:noProof/>
              <w:sz w:val="24"/>
              <w:szCs w:val="24"/>
            </w:rPr>
            <w:br/>
            <w:t>[Accessed 20 May 2019].</w:t>
          </w:r>
        </w:p>
        <w:p w14:paraId="6E21F66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Morrison, D., 1998. </w:t>
          </w:r>
          <w:r w:rsidRPr="0098576E">
            <w:rPr>
              <w:rFonts w:ascii="Arial" w:hAnsi="Arial" w:cs="Arial"/>
              <w:i/>
              <w:iCs/>
              <w:noProof/>
              <w:sz w:val="24"/>
              <w:szCs w:val="24"/>
            </w:rPr>
            <w:t xml:space="preserve">The Search for a Method. </w:t>
          </w:r>
          <w:r w:rsidRPr="0098576E">
            <w:rPr>
              <w:rFonts w:ascii="Arial" w:hAnsi="Arial" w:cs="Arial"/>
              <w:noProof/>
              <w:sz w:val="24"/>
              <w:szCs w:val="24"/>
            </w:rPr>
            <w:t>Luton: University of Luton Press.</w:t>
          </w:r>
        </w:p>
        <w:p w14:paraId="27F79CA6"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Ness, J., 2015. </w:t>
          </w:r>
          <w:r w:rsidRPr="0098576E">
            <w:rPr>
              <w:rFonts w:ascii="Arial" w:hAnsi="Arial" w:cs="Arial"/>
              <w:i/>
              <w:iCs/>
              <w:noProof/>
              <w:sz w:val="24"/>
              <w:szCs w:val="24"/>
            </w:rPr>
            <w:t xml:space="preserve">The simple trade era. </w:t>
          </w:r>
          <w:r w:rsidRPr="0098576E">
            <w:rPr>
              <w:rFonts w:ascii="Arial" w:hAnsi="Arial" w:cs="Arial"/>
              <w:noProof/>
              <w:sz w:val="24"/>
              <w:szCs w:val="24"/>
            </w:rPr>
            <w:t xml:space="preserve">[Online] </w:t>
          </w:r>
          <w:r w:rsidRPr="0098576E">
            <w:rPr>
              <w:rFonts w:ascii="Arial" w:hAnsi="Arial" w:cs="Arial"/>
              <w:noProof/>
              <w:sz w:val="24"/>
              <w:szCs w:val="24"/>
            </w:rPr>
            <w:br/>
            <w:t>Available at: https://prezi.com/vqox_gu469pr/the-simple-trade-era/</w:t>
          </w:r>
          <w:r w:rsidRPr="0098576E">
            <w:rPr>
              <w:rFonts w:ascii="Arial" w:hAnsi="Arial" w:cs="Arial"/>
              <w:noProof/>
              <w:sz w:val="24"/>
              <w:szCs w:val="24"/>
            </w:rPr>
            <w:br/>
            <w:t>[Accessed 24 May 2019].</w:t>
          </w:r>
        </w:p>
        <w:p w14:paraId="6141591B"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Newbold, A., 2017. </w:t>
          </w:r>
          <w:r w:rsidRPr="0098576E">
            <w:rPr>
              <w:rFonts w:ascii="Arial" w:hAnsi="Arial" w:cs="Arial"/>
              <w:i/>
              <w:iCs/>
              <w:noProof/>
              <w:sz w:val="24"/>
              <w:szCs w:val="24"/>
            </w:rPr>
            <w:t xml:space="preserve">Childrenswear Goes Genderless At John Lewis. </w:t>
          </w:r>
          <w:r w:rsidRPr="0098576E">
            <w:rPr>
              <w:rFonts w:ascii="Arial" w:hAnsi="Arial" w:cs="Arial"/>
              <w:noProof/>
              <w:sz w:val="24"/>
              <w:szCs w:val="24"/>
            </w:rPr>
            <w:t xml:space="preserve">[Online] </w:t>
          </w:r>
          <w:r w:rsidRPr="0098576E">
            <w:rPr>
              <w:rFonts w:ascii="Arial" w:hAnsi="Arial" w:cs="Arial"/>
              <w:noProof/>
              <w:sz w:val="24"/>
              <w:szCs w:val="24"/>
            </w:rPr>
            <w:br/>
            <w:t>Available at: https://www.vogue.co.uk/article/john-lewis-genderless-childrens-wear</w:t>
          </w:r>
          <w:r w:rsidRPr="0098576E">
            <w:rPr>
              <w:rFonts w:ascii="Arial" w:hAnsi="Arial" w:cs="Arial"/>
              <w:noProof/>
              <w:sz w:val="24"/>
              <w:szCs w:val="24"/>
            </w:rPr>
            <w:br/>
            <w:t>[Accessed 11 November 2018].</w:t>
          </w:r>
        </w:p>
        <w:p w14:paraId="2304419E"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Newbold, A., 2017. </w:t>
          </w:r>
          <w:r w:rsidRPr="0098576E">
            <w:rPr>
              <w:rFonts w:ascii="Arial" w:hAnsi="Arial" w:cs="Arial"/>
              <w:i/>
              <w:iCs/>
              <w:noProof/>
              <w:sz w:val="24"/>
              <w:szCs w:val="24"/>
            </w:rPr>
            <w:t xml:space="preserve">Childrenswear Goes Genderless At John Lewis. </w:t>
          </w:r>
          <w:r w:rsidRPr="0098576E">
            <w:rPr>
              <w:rFonts w:ascii="Arial" w:hAnsi="Arial" w:cs="Arial"/>
              <w:noProof/>
              <w:sz w:val="24"/>
              <w:szCs w:val="24"/>
            </w:rPr>
            <w:t xml:space="preserve">[Online] </w:t>
          </w:r>
          <w:r w:rsidRPr="0098576E">
            <w:rPr>
              <w:rFonts w:ascii="Arial" w:hAnsi="Arial" w:cs="Arial"/>
              <w:noProof/>
              <w:sz w:val="24"/>
              <w:szCs w:val="24"/>
            </w:rPr>
            <w:br/>
            <w:t>Available at: https://www.vogue.co.uk/article/john-lewis-genderless-childrens-wear</w:t>
          </w:r>
          <w:r w:rsidRPr="0098576E">
            <w:rPr>
              <w:rFonts w:ascii="Arial" w:hAnsi="Arial" w:cs="Arial"/>
              <w:noProof/>
              <w:sz w:val="24"/>
              <w:szCs w:val="24"/>
            </w:rPr>
            <w:br/>
            <w:t>[Accessed 24 May 2019].</w:t>
          </w:r>
        </w:p>
        <w:p w14:paraId="755617F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Ng, A., 2019. </w:t>
          </w:r>
          <w:r w:rsidRPr="0098576E">
            <w:rPr>
              <w:rFonts w:ascii="Arial" w:hAnsi="Arial" w:cs="Arial"/>
              <w:i/>
              <w:iCs/>
              <w:noProof/>
              <w:sz w:val="24"/>
              <w:szCs w:val="24"/>
            </w:rPr>
            <w:t xml:space="preserve">Using AI Technology to Create Smarter Ads. </w:t>
          </w:r>
          <w:r w:rsidRPr="0098576E">
            <w:rPr>
              <w:rFonts w:ascii="Arial" w:hAnsi="Arial" w:cs="Arial"/>
              <w:noProof/>
              <w:sz w:val="24"/>
              <w:szCs w:val="24"/>
            </w:rPr>
            <w:t xml:space="preserve">[Online] </w:t>
          </w:r>
          <w:r w:rsidRPr="0098576E">
            <w:rPr>
              <w:rFonts w:ascii="Arial" w:hAnsi="Arial" w:cs="Arial"/>
              <w:noProof/>
              <w:sz w:val="24"/>
              <w:szCs w:val="24"/>
            </w:rPr>
            <w:br/>
            <w:t>Available at: https://www.creadits.com/blog/using-ai-technology-to-create-smarter-ads</w:t>
          </w:r>
          <w:r w:rsidRPr="0098576E">
            <w:rPr>
              <w:rFonts w:ascii="Arial" w:hAnsi="Arial" w:cs="Arial"/>
              <w:noProof/>
              <w:sz w:val="24"/>
              <w:szCs w:val="24"/>
            </w:rPr>
            <w:br/>
            <w:t>[Accessed 5 May 2019].</w:t>
          </w:r>
        </w:p>
        <w:p w14:paraId="02E19F0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Nicholson, N., 1998. </w:t>
          </w:r>
          <w:r w:rsidRPr="0098576E">
            <w:rPr>
              <w:rFonts w:ascii="Arial" w:hAnsi="Arial" w:cs="Arial"/>
              <w:i/>
              <w:iCs/>
              <w:noProof/>
              <w:sz w:val="24"/>
              <w:szCs w:val="24"/>
            </w:rPr>
            <w:t xml:space="preserve">How Hardwired Is Human Behavior?. </w:t>
          </w:r>
          <w:r w:rsidRPr="0098576E">
            <w:rPr>
              <w:rFonts w:ascii="Arial" w:hAnsi="Arial" w:cs="Arial"/>
              <w:noProof/>
              <w:sz w:val="24"/>
              <w:szCs w:val="24"/>
            </w:rPr>
            <w:t xml:space="preserve">[Online] </w:t>
          </w:r>
          <w:r w:rsidRPr="0098576E">
            <w:rPr>
              <w:rFonts w:ascii="Arial" w:hAnsi="Arial" w:cs="Arial"/>
              <w:noProof/>
              <w:sz w:val="24"/>
              <w:szCs w:val="24"/>
            </w:rPr>
            <w:br/>
            <w:t>Available at: https://hbr.org/1998/07/how-hardwired-is-human-behavior</w:t>
          </w:r>
          <w:r w:rsidRPr="0098576E">
            <w:rPr>
              <w:rFonts w:ascii="Arial" w:hAnsi="Arial" w:cs="Arial"/>
              <w:noProof/>
              <w:sz w:val="24"/>
              <w:szCs w:val="24"/>
            </w:rPr>
            <w:br/>
            <w:t>[Accessed 20 May 2019].</w:t>
          </w:r>
        </w:p>
        <w:p w14:paraId="249F33B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OECD, 2016. </w:t>
          </w:r>
          <w:r w:rsidRPr="0098576E">
            <w:rPr>
              <w:rFonts w:ascii="Arial" w:hAnsi="Arial" w:cs="Arial"/>
              <w:i/>
              <w:iCs/>
              <w:noProof/>
              <w:sz w:val="24"/>
              <w:szCs w:val="24"/>
            </w:rPr>
            <w:t xml:space="preserve">Research Ethics and New Forms of Data for Social and Economic Research, </w:t>
          </w:r>
          <w:r w:rsidRPr="0098576E">
            <w:rPr>
              <w:rFonts w:ascii="Arial" w:hAnsi="Arial" w:cs="Arial"/>
              <w:noProof/>
              <w:sz w:val="24"/>
              <w:szCs w:val="24"/>
            </w:rPr>
            <w:t>Paris: OECD Publishing.</w:t>
          </w:r>
        </w:p>
        <w:p w14:paraId="0A8F378B"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OHCHR, 2019. </w:t>
          </w:r>
          <w:r w:rsidRPr="0098576E">
            <w:rPr>
              <w:rFonts w:ascii="Arial" w:hAnsi="Arial" w:cs="Arial"/>
              <w:i/>
              <w:iCs/>
              <w:noProof/>
              <w:sz w:val="24"/>
              <w:szCs w:val="24"/>
            </w:rPr>
            <w:t xml:space="preserve">Gender Stereotyping. </w:t>
          </w:r>
          <w:r w:rsidRPr="0098576E">
            <w:rPr>
              <w:rFonts w:ascii="Arial" w:hAnsi="Arial" w:cs="Arial"/>
              <w:noProof/>
              <w:sz w:val="24"/>
              <w:szCs w:val="24"/>
            </w:rPr>
            <w:t xml:space="preserve">[Online] </w:t>
          </w:r>
          <w:r w:rsidRPr="0098576E">
            <w:rPr>
              <w:rFonts w:ascii="Arial" w:hAnsi="Arial" w:cs="Arial"/>
              <w:noProof/>
              <w:sz w:val="24"/>
              <w:szCs w:val="24"/>
            </w:rPr>
            <w:br/>
            <w:t>Available at: https://www.ohchr.org/EN/Issues/Women/WRGS/Pages/GenderStereotypes.aspx</w:t>
          </w:r>
          <w:r w:rsidRPr="0098576E">
            <w:rPr>
              <w:rFonts w:ascii="Arial" w:hAnsi="Arial" w:cs="Arial"/>
              <w:noProof/>
              <w:sz w:val="24"/>
              <w:szCs w:val="24"/>
            </w:rPr>
            <w:br/>
            <w:t>[Accessed 20 May 2019].</w:t>
          </w:r>
        </w:p>
        <w:p w14:paraId="33528DF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Olenski, S., 2018. </w:t>
          </w:r>
          <w:r w:rsidRPr="0098576E">
            <w:rPr>
              <w:rFonts w:ascii="Arial" w:hAnsi="Arial" w:cs="Arial"/>
              <w:i/>
              <w:iCs/>
              <w:noProof/>
              <w:sz w:val="24"/>
              <w:szCs w:val="24"/>
            </w:rPr>
            <w:t xml:space="preserve">5 Ways Tech Will Change Marketing In 2018. </w:t>
          </w:r>
          <w:r w:rsidRPr="0098576E">
            <w:rPr>
              <w:rFonts w:ascii="Arial" w:hAnsi="Arial" w:cs="Arial"/>
              <w:noProof/>
              <w:sz w:val="24"/>
              <w:szCs w:val="24"/>
            </w:rPr>
            <w:t xml:space="preserve">[Online] </w:t>
          </w:r>
          <w:r w:rsidRPr="0098576E">
            <w:rPr>
              <w:rFonts w:ascii="Arial" w:hAnsi="Arial" w:cs="Arial"/>
              <w:noProof/>
              <w:sz w:val="24"/>
              <w:szCs w:val="24"/>
            </w:rPr>
            <w:br/>
            <w:t>Available at: https://www.forbes.com/sites/steveolenski/2018/01/24/5-ways-tech-will-change-marketing-in-2018/</w:t>
          </w:r>
          <w:r w:rsidRPr="0098576E">
            <w:rPr>
              <w:rFonts w:ascii="Arial" w:hAnsi="Arial" w:cs="Arial"/>
              <w:noProof/>
              <w:sz w:val="24"/>
              <w:szCs w:val="24"/>
            </w:rPr>
            <w:br/>
            <w:t>[Accessed 24 May 2019].</w:t>
          </w:r>
        </w:p>
        <w:p w14:paraId="011DE91F"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Palmer, E. L. a. J., 1974. Reconstruction of auto-mobile destruction: An example of the interaction between language and memory. </w:t>
          </w:r>
          <w:r w:rsidRPr="0098576E">
            <w:rPr>
              <w:rFonts w:ascii="Arial" w:hAnsi="Arial" w:cs="Arial"/>
              <w:i/>
              <w:iCs/>
              <w:noProof/>
              <w:sz w:val="24"/>
              <w:szCs w:val="24"/>
            </w:rPr>
            <w:t xml:space="preserve">Journal of Verbal Learning and Verbal Behavior, </w:t>
          </w:r>
          <w:r w:rsidRPr="0098576E">
            <w:rPr>
              <w:rFonts w:ascii="Arial" w:hAnsi="Arial" w:cs="Arial"/>
              <w:noProof/>
              <w:sz w:val="24"/>
              <w:szCs w:val="24"/>
            </w:rPr>
            <w:t>pp. 585-589.</w:t>
          </w:r>
        </w:p>
        <w:p w14:paraId="7385054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Perju-Mitrana, A. &amp; Budaciaa, A. E., 2015. </w:t>
          </w:r>
          <w:r w:rsidRPr="0098576E">
            <w:rPr>
              <w:rFonts w:ascii="Arial" w:hAnsi="Arial" w:cs="Arial"/>
              <w:i/>
              <w:iCs/>
              <w:noProof/>
              <w:sz w:val="24"/>
              <w:szCs w:val="24"/>
            </w:rPr>
            <w:t xml:space="preserve">Gender Differences in Modeling the Influence of Online Marketing, </w:t>
          </w:r>
          <w:r w:rsidRPr="0098576E">
            <w:rPr>
              <w:rFonts w:ascii="Arial" w:hAnsi="Arial" w:cs="Arial"/>
              <w:noProof/>
              <w:sz w:val="24"/>
              <w:szCs w:val="24"/>
            </w:rPr>
            <w:t>Romania: Elsevier B.V.</w:t>
          </w:r>
        </w:p>
        <w:p w14:paraId="51296045"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PEWResearchCentre, 2017. </w:t>
          </w:r>
          <w:r w:rsidRPr="0098576E">
            <w:rPr>
              <w:rFonts w:ascii="Arial" w:hAnsi="Arial" w:cs="Arial"/>
              <w:i/>
              <w:iCs/>
              <w:noProof/>
              <w:sz w:val="24"/>
              <w:szCs w:val="24"/>
            </w:rPr>
            <w:t xml:space="preserve">Key trends shaping technology in 2017. </w:t>
          </w:r>
          <w:r w:rsidRPr="0098576E">
            <w:rPr>
              <w:rFonts w:ascii="Arial" w:hAnsi="Arial" w:cs="Arial"/>
              <w:noProof/>
              <w:sz w:val="24"/>
              <w:szCs w:val="24"/>
            </w:rPr>
            <w:t xml:space="preserve">[Online] </w:t>
          </w:r>
          <w:r w:rsidRPr="0098576E">
            <w:rPr>
              <w:rFonts w:ascii="Arial" w:hAnsi="Arial" w:cs="Arial"/>
              <w:noProof/>
              <w:sz w:val="24"/>
              <w:szCs w:val="24"/>
            </w:rPr>
            <w:br/>
            <w:t>Available at: https://www.pewresearch.org/fact-tank/2017/12/28/key-trends-shaping-technology-in-2017/</w:t>
          </w:r>
          <w:r w:rsidRPr="0098576E">
            <w:rPr>
              <w:rFonts w:ascii="Arial" w:hAnsi="Arial" w:cs="Arial"/>
              <w:noProof/>
              <w:sz w:val="24"/>
              <w:szCs w:val="24"/>
            </w:rPr>
            <w:br/>
            <w:t>[Accessed 23 May 2019].</w:t>
          </w:r>
        </w:p>
        <w:p w14:paraId="3B5F21B1"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PlannedParenthod, 2019. </w:t>
          </w:r>
          <w:r w:rsidRPr="0098576E">
            <w:rPr>
              <w:rFonts w:ascii="Arial" w:hAnsi="Arial" w:cs="Arial"/>
              <w:i/>
              <w:iCs/>
              <w:noProof/>
              <w:sz w:val="24"/>
              <w:szCs w:val="24"/>
            </w:rPr>
            <w:t xml:space="preserve">What are gender roles and stereotypes?. </w:t>
          </w:r>
          <w:r w:rsidRPr="0098576E">
            <w:rPr>
              <w:rFonts w:ascii="Arial" w:hAnsi="Arial" w:cs="Arial"/>
              <w:noProof/>
              <w:sz w:val="24"/>
              <w:szCs w:val="24"/>
            </w:rPr>
            <w:t xml:space="preserve">[Online] </w:t>
          </w:r>
          <w:r w:rsidRPr="0098576E">
            <w:rPr>
              <w:rFonts w:ascii="Arial" w:hAnsi="Arial" w:cs="Arial"/>
              <w:noProof/>
              <w:sz w:val="24"/>
              <w:szCs w:val="24"/>
            </w:rPr>
            <w:br/>
            <w:t>Available at: https://www.plannedparenthood.org/learn/sexual-orientation-gender/gender-gender-identity/what-are-gender-roles-and-stereotypes</w:t>
          </w:r>
          <w:r w:rsidRPr="0098576E">
            <w:rPr>
              <w:rFonts w:ascii="Arial" w:hAnsi="Arial" w:cs="Arial"/>
              <w:noProof/>
              <w:sz w:val="24"/>
              <w:szCs w:val="24"/>
            </w:rPr>
            <w:br/>
            <w:t>[Accessed 5 May 2019].</w:t>
          </w:r>
        </w:p>
        <w:p w14:paraId="4B9C48F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Pomroy, M., 2015. </w:t>
          </w:r>
          <w:r w:rsidRPr="0098576E">
            <w:rPr>
              <w:rFonts w:ascii="Arial" w:hAnsi="Arial" w:cs="Arial"/>
              <w:i/>
              <w:iCs/>
              <w:noProof/>
              <w:sz w:val="24"/>
              <w:szCs w:val="24"/>
            </w:rPr>
            <w:t xml:space="preserve">Nazi colour coding. </w:t>
          </w:r>
          <w:r w:rsidRPr="0098576E">
            <w:rPr>
              <w:rFonts w:ascii="Arial" w:hAnsi="Arial" w:cs="Arial"/>
              <w:noProof/>
              <w:sz w:val="24"/>
              <w:szCs w:val="24"/>
            </w:rPr>
            <w:t xml:space="preserve">[Online] </w:t>
          </w:r>
          <w:r w:rsidRPr="0098576E">
            <w:rPr>
              <w:rFonts w:ascii="Arial" w:hAnsi="Arial" w:cs="Arial"/>
              <w:noProof/>
              <w:sz w:val="24"/>
              <w:szCs w:val="24"/>
            </w:rPr>
            <w:br/>
            <w:t>Available at: https://www.esquireme.com/culture/nazi-colour-coding</w:t>
          </w:r>
          <w:r w:rsidRPr="0098576E">
            <w:rPr>
              <w:rFonts w:ascii="Arial" w:hAnsi="Arial" w:cs="Arial"/>
              <w:noProof/>
              <w:sz w:val="24"/>
              <w:szCs w:val="24"/>
            </w:rPr>
            <w:br/>
            <w:t>[Accessed 23 May 2019].</w:t>
          </w:r>
        </w:p>
        <w:p w14:paraId="45A8C28A"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Punch, K., 2016. </w:t>
          </w:r>
          <w:r w:rsidRPr="0098576E">
            <w:rPr>
              <w:rFonts w:ascii="Arial" w:hAnsi="Arial" w:cs="Arial"/>
              <w:i/>
              <w:iCs/>
              <w:noProof/>
              <w:sz w:val="24"/>
              <w:szCs w:val="24"/>
            </w:rPr>
            <w:t xml:space="preserve">Developing Effective Reseacrh Proposals. </w:t>
          </w:r>
          <w:r w:rsidRPr="0098576E">
            <w:rPr>
              <w:rFonts w:ascii="Arial" w:hAnsi="Arial" w:cs="Arial"/>
              <w:noProof/>
              <w:sz w:val="24"/>
              <w:szCs w:val="24"/>
            </w:rPr>
            <w:t>3rd ed. London: SAGE Publications Inc..</w:t>
          </w:r>
        </w:p>
        <w:p w14:paraId="763BFD8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QOTS, 2018. </w:t>
          </w:r>
          <w:r w:rsidRPr="0098576E">
            <w:rPr>
              <w:rFonts w:ascii="Arial" w:hAnsi="Arial" w:cs="Arial"/>
              <w:i/>
              <w:iCs/>
              <w:noProof/>
              <w:sz w:val="24"/>
              <w:szCs w:val="24"/>
            </w:rPr>
            <w:t xml:space="preserve">Gender Stereotype Ads. </w:t>
          </w:r>
          <w:r w:rsidRPr="0098576E">
            <w:rPr>
              <w:rFonts w:ascii="Arial" w:hAnsi="Arial" w:cs="Arial"/>
              <w:noProof/>
              <w:sz w:val="24"/>
              <w:szCs w:val="24"/>
            </w:rPr>
            <w:t xml:space="preserve">[Online] </w:t>
          </w:r>
          <w:r w:rsidRPr="0098576E">
            <w:rPr>
              <w:rFonts w:ascii="Arial" w:hAnsi="Arial" w:cs="Arial"/>
              <w:noProof/>
              <w:sz w:val="24"/>
              <w:szCs w:val="24"/>
            </w:rPr>
            <w:br/>
            <w:t>Available at: https://www.youtube.com/watch?v=exzg7EvtcwM</w:t>
          </w:r>
          <w:r w:rsidRPr="0098576E">
            <w:rPr>
              <w:rFonts w:ascii="Arial" w:hAnsi="Arial" w:cs="Arial"/>
              <w:noProof/>
              <w:sz w:val="24"/>
              <w:szCs w:val="24"/>
            </w:rPr>
            <w:br/>
            <w:t>[Accessed 29 March 2019].</w:t>
          </w:r>
        </w:p>
        <w:p w14:paraId="767AE6C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QuickTrim, 2019. </w:t>
          </w:r>
          <w:r w:rsidRPr="0098576E">
            <w:rPr>
              <w:rFonts w:ascii="Arial" w:hAnsi="Arial" w:cs="Arial"/>
              <w:i/>
              <w:iCs/>
              <w:noProof/>
              <w:sz w:val="24"/>
              <w:szCs w:val="24"/>
            </w:rPr>
            <w:t xml:space="preserve">QuickTrim And The Kardashians. </w:t>
          </w:r>
          <w:r w:rsidRPr="0098576E">
            <w:rPr>
              <w:rFonts w:ascii="Arial" w:hAnsi="Arial" w:cs="Arial"/>
              <w:noProof/>
              <w:sz w:val="24"/>
              <w:szCs w:val="24"/>
            </w:rPr>
            <w:t xml:space="preserve">[Online] </w:t>
          </w:r>
          <w:r w:rsidRPr="0098576E">
            <w:rPr>
              <w:rFonts w:ascii="Arial" w:hAnsi="Arial" w:cs="Arial"/>
              <w:noProof/>
              <w:sz w:val="24"/>
              <w:szCs w:val="24"/>
            </w:rPr>
            <w:br/>
            <w:t>Available at: https://sites.google.com/site/quicktrimproducts/home/quicktrim-kardashians</w:t>
          </w:r>
          <w:r w:rsidRPr="0098576E">
            <w:rPr>
              <w:rFonts w:ascii="Arial" w:hAnsi="Arial" w:cs="Arial"/>
              <w:noProof/>
              <w:sz w:val="24"/>
              <w:szCs w:val="24"/>
            </w:rPr>
            <w:br/>
            <w:t>[Accessed 5 May 2019].</w:t>
          </w:r>
        </w:p>
        <w:p w14:paraId="63F386E7"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Radeloff, D. J., 1990. </w:t>
          </w:r>
          <w:r w:rsidRPr="0098576E">
            <w:rPr>
              <w:rFonts w:ascii="Arial" w:hAnsi="Arial" w:cs="Arial"/>
              <w:i/>
              <w:iCs/>
              <w:noProof/>
              <w:sz w:val="24"/>
              <w:szCs w:val="24"/>
            </w:rPr>
            <w:t xml:space="preserve">Role of Color in Perception of Attractiveness. </w:t>
          </w:r>
          <w:r w:rsidRPr="0098576E">
            <w:rPr>
              <w:rFonts w:ascii="Arial" w:hAnsi="Arial" w:cs="Arial"/>
              <w:noProof/>
              <w:sz w:val="24"/>
              <w:szCs w:val="24"/>
            </w:rPr>
            <w:t>s.l.:s.n.</w:t>
          </w:r>
        </w:p>
        <w:p w14:paraId="108B317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Rodulfo, K., 2016. </w:t>
          </w:r>
          <w:r w:rsidRPr="0098576E">
            <w:rPr>
              <w:rFonts w:ascii="Arial" w:hAnsi="Arial" w:cs="Arial"/>
              <w:i/>
              <w:iCs/>
              <w:noProof/>
              <w:sz w:val="24"/>
              <w:szCs w:val="24"/>
            </w:rPr>
            <w:t xml:space="preserve">Now on Zara.com: A Genderless Clothing Section. </w:t>
          </w:r>
          <w:r w:rsidRPr="0098576E">
            <w:rPr>
              <w:rFonts w:ascii="Arial" w:hAnsi="Arial" w:cs="Arial"/>
              <w:noProof/>
              <w:sz w:val="24"/>
              <w:szCs w:val="24"/>
            </w:rPr>
            <w:t xml:space="preserve">[Online] </w:t>
          </w:r>
          <w:r w:rsidRPr="0098576E">
            <w:rPr>
              <w:rFonts w:ascii="Arial" w:hAnsi="Arial" w:cs="Arial"/>
              <w:noProof/>
              <w:sz w:val="24"/>
              <w:szCs w:val="24"/>
            </w:rPr>
            <w:br/>
            <w:t>Available at: https://www.elle.com/fashion/shopping/news/a34593/zara-genderless-clothing/</w:t>
          </w:r>
          <w:r w:rsidRPr="0098576E">
            <w:rPr>
              <w:rFonts w:ascii="Arial" w:hAnsi="Arial" w:cs="Arial"/>
              <w:noProof/>
              <w:sz w:val="24"/>
              <w:szCs w:val="24"/>
            </w:rPr>
            <w:br/>
            <w:t>[Accessed 23 May 2019].</w:t>
          </w:r>
        </w:p>
        <w:p w14:paraId="46F4C0F9"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Rogers, C., 2018. </w:t>
          </w:r>
          <w:r w:rsidRPr="0098576E">
            <w:rPr>
              <w:rFonts w:ascii="Arial" w:hAnsi="Arial" w:cs="Arial"/>
              <w:i/>
              <w:iCs/>
              <w:noProof/>
              <w:sz w:val="24"/>
              <w:szCs w:val="24"/>
            </w:rPr>
            <w:t xml:space="preserve">Brands are losing out on £774bn by failing to bridge the ‘self-esteem gap’. </w:t>
          </w:r>
          <w:r w:rsidRPr="0098576E">
            <w:rPr>
              <w:rFonts w:ascii="Arial" w:hAnsi="Arial" w:cs="Arial"/>
              <w:noProof/>
              <w:sz w:val="24"/>
              <w:szCs w:val="24"/>
            </w:rPr>
            <w:t xml:space="preserve">[Online] </w:t>
          </w:r>
          <w:r w:rsidRPr="0098576E">
            <w:rPr>
              <w:rFonts w:ascii="Arial" w:hAnsi="Arial" w:cs="Arial"/>
              <w:noProof/>
              <w:sz w:val="24"/>
              <w:szCs w:val="24"/>
            </w:rPr>
            <w:br/>
            <w:t>Available at: https://www.marketingweek.com/2018/11/21/brands-losing-out-failing-to-bridge-self-esteem-gap/</w:t>
          </w:r>
          <w:r w:rsidRPr="0098576E">
            <w:rPr>
              <w:rFonts w:ascii="Arial" w:hAnsi="Arial" w:cs="Arial"/>
              <w:noProof/>
              <w:sz w:val="24"/>
              <w:szCs w:val="24"/>
            </w:rPr>
            <w:br/>
            <w:t>[Accessed 20 May 2019].</w:t>
          </w:r>
        </w:p>
        <w:p w14:paraId="369BF32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Samaritans, 2017. </w:t>
          </w:r>
          <w:r w:rsidRPr="0098576E">
            <w:rPr>
              <w:rFonts w:ascii="Arial" w:hAnsi="Arial" w:cs="Arial"/>
              <w:i/>
              <w:iCs/>
              <w:noProof/>
              <w:sz w:val="24"/>
              <w:szCs w:val="24"/>
            </w:rPr>
            <w:t xml:space="preserve">Suicide statistics and trends for the UK and Republic of Ireland.. </w:t>
          </w:r>
          <w:r w:rsidRPr="0098576E">
            <w:rPr>
              <w:rFonts w:ascii="Arial" w:hAnsi="Arial" w:cs="Arial"/>
              <w:noProof/>
              <w:sz w:val="24"/>
              <w:szCs w:val="24"/>
            </w:rPr>
            <w:t xml:space="preserve">[Online] </w:t>
          </w:r>
          <w:r w:rsidRPr="0098576E">
            <w:rPr>
              <w:rFonts w:ascii="Arial" w:hAnsi="Arial" w:cs="Arial"/>
              <w:noProof/>
              <w:sz w:val="24"/>
              <w:szCs w:val="24"/>
            </w:rPr>
            <w:br/>
            <w:t>Available at: https://www.samaritans.org/about-samaritans/research-policy/suicide-facts-and-figures/</w:t>
          </w:r>
          <w:r w:rsidRPr="0098576E">
            <w:rPr>
              <w:rFonts w:ascii="Arial" w:hAnsi="Arial" w:cs="Arial"/>
              <w:noProof/>
              <w:sz w:val="24"/>
              <w:szCs w:val="24"/>
            </w:rPr>
            <w:br/>
            <w:t>[Accessed 23 May 2019].</w:t>
          </w:r>
        </w:p>
        <w:p w14:paraId="17CB6806"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Saunders, 2009. </w:t>
          </w:r>
          <w:r w:rsidRPr="0098576E">
            <w:rPr>
              <w:rFonts w:ascii="Arial" w:hAnsi="Arial" w:cs="Arial"/>
              <w:i/>
              <w:iCs/>
              <w:noProof/>
              <w:sz w:val="24"/>
              <w:szCs w:val="24"/>
            </w:rPr>
            <w:t xml:space="preserve">Research methods for business students. </w:t>
          </w:r>
          <w:r w:rsidRPr="0098576E">
            <w:rPr>
              <w:rFonts w:ascii="Arial" w:hAnsi="Arial" w:cs="Arial"/>
              <w:noProof/>
              <w:sz w:val="24"/>
              <w:szCs w:val="24"/>
            </w:rPr>
            <w:t>Essex: Pearson Education Limited.</w:t>
          </w:r>
        </w:p>
        <w:p w14:paraId="71626DA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Saunders, 2012. </w:t>
          </w:r>
          <w:r w:rsidRPr="0098576E">
            <w:rPr>
              <w:rFonts w:ascii="Arial" w:hAnsi="Arial" w:cs="Arial"/>
              <w:i/>
              <w:iCs/>
              <w:noProof/>
              <w:sz w:val="24"/>
              <w:szCs w:val="24"/>
            </w:rPr>
            <w:t xml:space="preserve">Research Methods for Business Students. </w:t>
          </w:r>
          <w:r w:rsidRPr="0098576E">
            <w:rPr>
              <w:rFonts w:ascii="Arial" w:hAnsi="Arial" w:cs="Arial"/>
              <w:noProof/>
              <w:sz w:val="24"/>
              <w:szCs w:val="24"/>
            </w:rPr>
            <w:t>6th ed. s.l.:Pearson Education Limited.</w:t>
          </w:r>
        </w:p>
        <w:p w14:paraId="6815270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ScienceOfPeople, 2019. </w:t>
          </w:r>
          <w:r w:rsidRPr="0098576E">
            <w:rPr>
              <w:rFonts w:ascii="Arial" w:hAnsi="Arial" w:cs="Arial"/>
              <w:i/>
              <w:iCs/>
              <w:noProof/>
              <w:sz w:val="24"/>
              <w:szCs w:val="24"/>
            </w:rPr>
            <w:t xml:space="preserve">Body Types Through History. </w:t>
          </w:r>
          <w:r w:rsidRPr="0098576E">
            <w:rPr>
              <w:rFonts w:ascii="Arial" w:hAnsi="Arial" w:cs="Arial"/>
              <w:noProof/>
              <w:sz w:val="24"/>
              <w:szCs w:val="24"/>
            </w:rPr>
            <w:t xml:space="preserve">[Online] </w:t>
          </w:r>
          <w:r w:rsidRPr="0098576E">
            <w:rPr>
              <w:rFonts w:ascii="Arial" w:hAnsi="Arial" w:cs="Arial"/>
              <w:noProof/>
              <w:sz w:val="24"/>
              <w:szCs w:val="24"/>
            </w:rPr>
            <w:br/>
            <w:t>Available at: https://www.scienceofpeople.com/ideal-body-types-throughout-history/</w:t>
          </w:r>
          <w:r w:rsidRPr="0098576E">
            <w:rPr>
              <w:rFonts w:ascii="Arial" w:hAnsi="Arial" w:cs="Arial"/>
              <w:noProof/>
              <w:sz w:val="24"/>
              <w:szCs w:val="24"/>
            </w:rPr>
            <w:br/>
            <w:t>[Accessed 24 May 2019].</w:t>
          </w:r>
        </w:p>
        <w:p w14:paraId="0E86704A"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Statista, 2019. </w:t>
          </w:r>
          <w:r w:rsidRPr="0098576E">
            <w:rPr>
              <w:rFonts w:ascii="Arial" w:hAnsi="Arial" w:cs="Arial"/>
              <w:i/>
              <w:iCs/>
              <w:noProof/>
              <w:sz w:val="24"/>
              <w:szCs w:val="24"/>
            </w:rPr>
            <w:t xml:space="preserve">Number of monthly active Facebook users worldwide as of 1st quarter 2019 (in millions). </w:t>
          </w:r>
          <w:r w:rsidRPr="0098576E">
            <w:rPr>
              <w:rFonts w:ascii="Arial" w:hAnsi="Arial" w:cs="Arial"/>
              <w:noProof/>
              <w:sz w:val="24"/>
              <w:szCs w:val="24"/>
            </w:rPr>
            <w:t xml:space="preserve">[Online] </w:t>
          </w:r>
          <w:r w:rsidRPr="0098576E">
            <w:rPr>
              <w:rFonts w:ascii="Arial" w:hAnsi="Arial" w:cs="Arial"/>
              <w:noProof/>
              <w:sz w:val="24"/>
              <w:szCs w:val="24"/>
            </w:rPr>
            <w:br/>
            <w:t>Available at: https://www.statista.com/statistics/264810/number-of-monthly-active-facebook-users-worldwide/</w:t>
          </w:r>
          <w:r w:rsidRPr="0098576E">
            <w:rPr>
              <w:rFonts w:ascii="Arial" w:hAnsi="Arial" w:cs="Arial"/>
              <w:noProof/>
              <w:sz w:val="24"/>
              <w:szCs w:val="24"/>
            </w:rPr>
            <w:br/>
            <w:t>[Accessed 5 May 2019].</w:t>
          </w:r>
        </w:p>
        <w:p w14:paraId="568E845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Steer, C., 2018. </w:t>
          </w:r>
          <w:r w:rsidRPr="0098576E">
            <w:rPr>
              <w:rFonts w:ascii="Arial" w:hAnsi="Arial" w:cs="Arial"/>
              <w:i/>
              <w:iCs/>
              <w:noProof/>
              <w:sz w:val="24"/>
              <w:szCs w:val="24"/>
            </w:rPr>
            <w:t xml:space="preserve">Why gender neutral beauty brands aren't a trend, they're here to stay. </w:t>
          </w:r>
          <w:r w:rsidRPr="0098576E">
            <w:rPr>
              <w:rFonts w:ascii="Arial" w:hAnsi="Arial" w:cs="Arial"/>
              <w:noProof/>
              <w:sz w:val="24"/>
              <w:szCs w:val="24"/>
            </w:rPr>
            <w:t xml:space="preserve">[Online] </w:t>
          </w:r>
          <w:r w:rsidRPr="0098576E">
            <w:rPr>
              <w:rFonts w:ascii="Arial" w:hAnsi="Arial" w:cs="Arial"/>
              <w:noProof/>
              <w:sz w:val="24"/>
              <w:szCs w:val="24"/>
            </w:rPr>
            <w:br/>
            <w:t>Available at: https://www.glamourmagazine.co.uk/article/gender-fluid-beauty-brands</w:t>
          </w:r>
          <w:r w:rsidRPr="0098576E">
            <w:rPr>
              <w:rFonts w:ascii="Arial" w:hAnsi="Arial" w:cs="Arial"/>
              <w:noProof/>
              <w:sz w:val="24"/>
              <w:szCs w:val="24"/>
            </w:rPr>
            <w:br/>
            <w:t>[Accessed 24 May 2019].</w:t>
          </w:r>
        </w:p>
        <w:p w14:paraId="34773BE5"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StoneWall, 2019. </w:t>
          </w:r>
          <w:r w:rsidRPr="0098576E">
            <w:rPr>
              <w:rFonts w:ascii="Arial" w:hAnsi="Arial" w:cs="Arial"/>
              <w:i/>
              <w:iCs/>
              <w:noProof/>
              <w:sz w:val="24"/>
              <w:szCs w:val="24"/>
            </w:rPr>
            <w:t xml:space="preserve">gender Identity. </w:t>
          </w:r>
          <w:r w:rsidRPr="0098576E">
            <w:rPr>
              <w:rFonts w:ascii="Arial" w:hAnsi="Arial" w:cs="Arial"/>
              <w:noProof/>
              <w:sz w:val="24"/>
              <w:szCs w:val="24"/>
            </w:rPr>
            <w:t xml:space="preserve">[Online] </w:t>
          </w:r>
          <w:r w:rsidRPr="0098576E">
            <w:rPr>
              <w:rFonts w:ascii="Arial" w:hAnsi="Arial" w:cs="Arial"/>
              <w:noProof/>
              <w:sz w:val="24"/>
              <w:szCs w:val="24"/>
            </w:rPr>
            <w:br/>
            <w:t>Available at: https://www.youngstonewall.org.uk/lgbtq-info/gender-identity</w:t>
          </w:r>
          <w:r w:rsidRPr="0098576E">
            <w:rPr>
              <w:rFonts w:ascii="Arial" w:hAnsi="Arial" w:cs="Arial"/>
              <w:noProof/>
              <w:sz w:val="24"/>
              <w:szCs w:val="24"/>
            </w:rPr>
            <w:br/>
            <w:t>[Accessed 11 February 2019].</w:t>
          </w:r>
        </w:p>
        <w:p w14:paraId="5D418E91"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Stonewall, 2019. </w:t>
          </w:r>
          <w:r w:rsidRPr="0098576E">
            <w:rPr>
              <w:rFonts w:ascii="Arial" w:hAnsi="Arial" w:cs="Arial"/>
              <w:i/>
              <w:iCs/>
              <w:noProof/>
              <w:sz w:val="24"/>
              <w:szCs w:val="24"/>
            </w:rPr>
            <w:t xml:space="preserve">Glossary of Terms. </w:t>
          </w:r>
          <w:r w:rsidRPr="0098576E">
            <w:rPr>
              <w:rFonts w:ascii="Arial" w:hAnsi="Arial" w:cs="Arial"/>
              <w:noProof/>
              <w:sz w:val="24"/>
              <w:szCs w:val="24"/>
            </w:rPr>
            <w:t xml:space="preserve">[Online] </w:t>
          </w:r>
          <w:r w:rsidRPr="0098576E">
            <w:rPr>
              <w:rFonts w:ascii="Arial" w:hAnsi="Arial" w:cs="Arial"/>
              <w:noProof/>
              <w:sz w:val="24"/>
              <w:szCs w:val="24"/>
            </w:rPr>
            <w:br/>
            <w:t>Available at: https://www.stonewall.org.uk/help-advice/glossary-terms#g</w:t>
          </w:r>
          <w:r w:rsidRPr="0098576E">
            <w:rPr>
              <w:rFonts w:ascii="Arial" w:hAnsi="Arial" w:cs="Arial"/>
              <w:noProof/>
              <w:sz w:val="24"/>
              <w:szCs w:val="24"/>
            </w:rPr>
            <w:br/>
            <w:t>[Accessed 23 May 2019].</w:t>
          </w:r>
        </w:p>
        <w:p w14:paraId="37072A5E"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StrikingWomen, 2019. </w:t>
          </w:r>
          <w:r w:rsidRPr="0098576E">
            <w:rPr>
              <w:rFonts w:ascii="Arial" w:hAnsi="Arial" w:cs="Arial"/>
              <w:i/>
              <w:iCs/>
              <w:noProof/>
              <w:sz w:val="24"/>
              <w:szCs w:val="24"/>
            </w:rPr>
            <w:t xml:space="preserve">Gains and losses for women after WWII. </w:t>
          </w:r>
          <w:r w:rsidRPr="0098576E">
            <w:rPr>
              <w:rFonts w:ascii="Arial" w:hAnsi="Arial" w:cs="Arial"/>
              <w:noProof/>
              <w:sz w:val="24"/>
              <w:szCs w:val="24"/>
            </w:rPr>
            <w:t xml:space="preserve">[Online] </w:t>
          </w:r>
          <w:r w:rsidRPr="0098576E">
            <w:rPr>
              <w:rFonts w:ascii="Arial" w:hAnsi="Arial" w:cs="Arial"/>
              <w:noProof/>
              <w:sz w:val="24"/>
              <w:szCs w:val="24"/>
            </w:rPr>
            <w:br/>
            <w:t>Available at: https://www.striking-women.org/module/women-and-work/post-world-war-ii-1946-1970</w:t>
          </w:r>
          <w:r w:rsidRPr="0098576E">
            <w:rPr>
              <w:rFonts w:ascii="Arial" w:hAnsi="Arial" w:cs="Arial"/>
              <w:noProof/>
              <w:sz w:val="24"/>
              <w:szCs w:val="24"/>
            </w:rPr>
            <w:br/>
            <w:t>[Accessed 24 May 2019].</w:t>
          </w:r>
        </w:p>
        <w:p w14:paraId="28F11BE3"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StrikingWomen, 2019. </w:t>
          </w:r>
          <w:r w:rsidRPr="0098576E">
            <w:rPr>
              <w:rFonts w:ascii="Arial" w:hAnsi="Arial" w:cs="Arial"/>
              <w:i/>
              <w:iCs/>
              <w:noProof/>
              <w:sz w:val="24"/>
              <w:szCs w:val="24"/>
            </w:rPr>
            <w:t xml:space="preserve">World War II: 1939-1945. </w:t>
          </w:r>
          <w:r w:rsidRPr="0098576E">
            <w:rPr>
              <w:rFonts w:ascii="Arial" w:hAnsi="Arial" w:cs="Arial"/>
              <w:noProof/>
              <w:sz w:val="24"/>
              <w:szCs w:val="24"/>
            </w:rPr>
            <w:t xml:space="preserve">[Online] </w:t>
          </w:r>
          <w:r w:rsidRPr="0098576E">
            <w:rPr>
              <w:rFonts w:ascii="Arial" w:hAnsi="Arial" w:cs="Arial"/>
              <w:noProof/>
              <w:sz w:val="24"/>
              <w:szCs w:val="24"/>
            </w:rPr>
            <w:br/>
            <w:t>Available at: https://www.striking-women.org/module/women-and-work/world-war-ii-1939-1945</w:t>
          </w:r>
          <w:r w:rsidRPr="0098576E">
            <w:rPr>
              <w:rFonts w:ascii="Arial" w:hAnsi="Arial" w:cs="Arial"/>
              <w:noProof/>
              <w:sz w:val="24"/>
              <w:szCs w:val="24"/>
            </w:rPr>
            <w:br/>
            <w:t>[Accessed 24 May 2019].</w:t>
          </w:r>
        </w:p>
        <w:p w14:paraId="44C78EB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Taylor, s., Bogdan, R. &amp; DeVault, M., 2015. </w:t>
          </w:r>
          <w:r w:rsidRPr="0098576E">
            <w:rPr>
              <w:rFonts w:ascii="Arial" w:hAnsi="Arial" w:cs="Arial"/>
              <w:i/>
              <w:iCs/>
              <w:noProof/>
              <w:sz w:val="24"/>
              <w:szCs w:val="24"/>
            </w:rPr>
            <w:t xml:space="preserve">Introduction to Qualitative Research Methods: A Guidebook and Resource. </w:t>
          </w:r>
          <w:r w:rsidRPr="0098576E">
            <w:rPr>
              <w:rFonts w:ascii="Arial" w:hAnsi="Arial" w:cs="Arial"/>
              <w:noProof/>
              <w:sz w:val="24"/>
              <w:szCs w:val="24"/>
            </w:rPr>
            <w:t>4th ed. New York: Wiley and Sons.</w:t>
          </w:r>
        </w:p>
        <w:p w14:paraId="36BB8FC6"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TheSafeZone, 2019. </w:t>
          </w:r>
          <w:r w:rsidRPr="0098576E">
            <w:rPr>
              <w:rFonts w:ascii="Arial" w:hAnsi="Arial" w:cs="Arial"/>
              <w:i/>
              <w:iCs/>
              <w:noProof/>
              <w:sz w:val="24"/>
              <w:szCs w:val="24"/>
            </w:rPr>
            <w:t xml:space="preserve">The Safe Zone Project. </w:t>
          </w:r>
          <w:r w:rsidRPr="0098576E">
            <w:rPr>
              <w:rFonts w:ascii="Arial" w:hAnsi="Arial" w:cs="Arial"/>
              <w:noProof/>
              <w:sz w:val="24"/>
              <w:szCs w:val="24"/>
            </w:rPr>
            <w:t xml:space="preserve">[Online] </w:t>
          </w:r>
          <w:r w:rsidRPr="0098576E">
            <w:rPr>
              <w:rFonts w:ascii="Arial" w:hAnsi="Arial" w:cs="Arial"/>
              <w:noProof/>
              <w:sz w:val="24"/>
              <w:szCs w:val="24"/>
            </w:rPr>
            <w:br/>
            <w:t>Available at: https://thesafezoneproject.com/</w:t>
          </w:r>
          <w:r w:rsidRPr="0098576E">
            <w:rPr>
              <w:rFonts w:ascii="Arial" w:hAnsi="Arial" w:cs="Arial"/>
              <w:noProof/>
              <w:sz w:val="24"/>
              <w:szCs w:val="24"/>
            </w:rPr>
            <w:br/>
            <w:t>[Accessed 20 May 2019].</w:t>
          </w:r>
        </w:p>
        <w:p w14:paraId="548771B9"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ThisVictorianLife, 2019. </w:t>
          </w:r>
          <w:r w:rsidRPr="0098576E">
            <w:rPr>
              <w:rFonts w:ascii="Arial" w:hAnsi="Arial" w:cs="Arial"/>
              <w:i/>
              <w:iCs/>
              <w:noProof/>
              <w:sz w:val="24"/>
              <w:szCs w:val="24"/>
            </w:rPr>
            <w:t xml:space="preserve">This Victorian Life. </w:t>
          </w:r>
          <w:r w:rsidRPr="0098576E">
            <w:rPr>
              <w:rFonts w:ascii="Arial" w:hAnsi="Arial" w:cs="Arial"/>
              <w:noProof/>
              <w:sz w:val="24"/>
              <w:szCs w:val="24"/>
            </w:rPr>
            <w:t xml:space="preserve">[Online] </w:t>
          </w:r>
          <w:r w:rsidRPr="0098576E">
            <w:rPr>
              <w:rFonts w:ascii="Arial" w:hAnsi="Arial" w:cs="Arial"/>
              <w:noProof/>
              <w:sz w:val="24"/>
              <w:szCs w:val="24"/>
            </w:rPr>
            <w:br/>
            <w:t>Available at: http://www.thisvictorianlife.com/corset-advertisements.html</w:t>
          </w:r>
          <w:r w:rsidRPr="0098576E">
            <w:rPr>
              <w:rFonts w:ascii="Arial" w:hAnsi="Arial" w:cs="Arial"/>
              <w:noProof/>
              <w:sz w:val="24"/>
              <w:szCs w:val="24"/>
            </w:rPr>
            <w:br/>
            <w:t>[Accessed 24 May 2019].</w:t>
          </w:r>
        </w:p>
        <w:p w14:paraId="6B22BB6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Thomas, D., 2017. </w:t>
          </w:r>
          <w:r w:rsidRPr="0098576E">
            <w:rPr>
              <w:rFonts w:ascii="Arial" w:hAnsi="Arial" w:cs="Arial"/>
              <w:i/>
              <w:iCs/>
              <w:noProof/>
              <w:sz w:val="24"/>
              <w:szCs w:val="24"/>
            </w:rPr>
            <w:t xml:space="preserve">Is the taboo around male make-up disappearing?. </w:t>
          </w:r>
          <w:r w:rsidRPr="0098576E">
            <w:rPr>
              <w:rFonts w:ascii="Arial" w:hAnsi="Arial" w:cs="Arial"/>
              <w:noProof/>
              <w:sz w:val="24"/>
              <w:szCs w:val="24"/>
            </w:rPr>
            <w:t xml:space="preserve">[Online] </w:t>
          </w:r>
          <w:r w:rsidRPr="0098576E">
            <w:rPr>
              <w:rFonts w:ascii="Arial" w:hAnsi="Arial" w:cs="Arial"/>
              <w:noProof/>
              <w:sz w:val="24"/>
              <w:szCs w:val="24"/>
            </w:rPr>
            <w:br/>
            <w:t>Available at: https://www.bbc.co.uk/news/business-41971587</w:t>
          </w:r>
          <w:r w:rsidRPr="0098576E">
            <w:rPr>
              <w:rFonts w:ascii="Arial" w:hAnsi="Arial" w:cs="Arial"/>
              <w:noProof/>
              <w:sz w:val="24"/>
              <w:szCs w:val="24"/>
            </w:rPr>
            <w:br/>
            <w:t>[Accessed 20 May 2019].</w:t>
          </w:r>
        </w:p>
        <w:p w14:paraId="2E7BEED4"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Thompson, M., 2017. </w:t>
          </w:r>
          <w:r w:rsidRPr="0098576E">
            <w:rPr>
              <w:rFonts w:ascii="Arial" w:hAnsi="Arial" w:cs="Arial"/>
              <w:i/>
              <w:iCs/>
              <w:noProof/>
              <w:sz w:val="24"/>
              <w:szCs w:val="24"/>
            </w:rPr>
            <w:t xml:space="preserve">3 Ways to Promote Your Business With Charitable Marketing. </w:t>
          </w:r>
          <w:r w:rsidRPr="0098576E">
            <w:rPr>
              <w:rFonts w:ascii="Arial" w:hAnsi="Arial" w:cs="Arial"/>
              <w:noProof/>
              <w:sz w:val="24"/>
              <w:szCs w:val="24"/>
            </w:rPr>
            <w:t xml:space="preserve">[Online] </w:t>
          </w:r>
          <w:r w:rsidRPr="0098576E">
            <w:rPr>
              <w:rFonts w:ascii="Arial" w:hAnsi="Arial" w:cs="Arial"/>
              <w:noProof/>
              <w:sz w:val="24"/>
              <w:szCs w:val="24"/>
            </w:rPr>
            <w:br/>
            <w:t>Available at: https://www.business.com/articles/promote-your-business-with-charitable-marketing/</w:t>
          </w:r>
          <w:r w:rsidRPr="0098576E">
            <w:rPr>
              <w:rFonts w:ascii="Arial" w:hAnsi="Arial" w:cs="Arial"/>
              <w:noProof/>
              <w:sz w:val="24"/>
              <w:szCs w:val="24"/>
            </w:rPr>
            <w:br/>
            <w:t>[Accessed 24 May 2019].</w:t>
          </w:r>
        </w:p>
        <w:p w14:paraId="63860C76"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TMC, 2016. </w:t>
          </w:r>
          <w:r w:rsidRPr="0098576E">
            <w:rPr>
              <w:rFonts w:ascii="Arial" w:hAnsi="Arial" w:cs="Arial"/>
              <w:i/>
              <w:iCs/>
              <w:noProof/>
              <w:sz w:val="24"/>
              <w:szCs w:val="24"/>
            </w:rPr>
            <w:t xml:space="preserve">The Evolution of Marketing. </w:t>
          </w:r>
          <w:r w:rsidRPr="0098576E">
            <w:rPr>
              <w:rFonts w:ascii="Arial" w:hAnsi="Arial" w:cs="Arial"/>
              <w:noProof/>
              <w:sz w:val="24"/>
              <w:szCs w:val="24"/>
            </w:rPr>
            <w:t xml:space="preserve">[Online] </w:t>
          </w:r>
          <w:r w:rsidRPr="0098576E">
            <w:rPr>
              <w:rFonts w:ascii="Arial" w:hAnsi="Arial" w:cs="Arial"/>
              <w:noProof/>
              <w:sz w:val="24"/>
              <w:szCs w:val="24"/>
            </w:rPr>
            <w:br/>
            <w:t>Available at: https://www.trianglemarketingclub.com/the-evolution-of-marketing/</w:t>
          </w:r>
          <w:r w:rsidRPr="0098576E">
            <w:rPr>
              <w:rFonts w:ascii="Arial" w:hAnsi="Arial" w:cs="Arial"/>
              <w:noProof/>
              <w:sz w:val="24"/>
              <w:szCs w:val="24"/>
            </w:rPr>
            <w:br/>
            <w:t>[Accessed 19 February 2019].</w:t>
          </w:r>
        </w:p>
        <w:p w14:paraId="2898F5B7"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Tomlinson, A., 2019. </w:t>
          </w:r>
          <w:r w:rsidRPr="0098576E">
            <w:rPr>
              <w:rFonts w:ascii="Arial" w:hAnsi="Arial" w:cs="Arial"/>
              <w:i/>
              <w:iCs/>
              <w:noProof/>
              <w:sz w:val="24"/>
              <w:szCs w:val="24"/>
            </w:rPr>
            <w:t xml:space="preserve">Makeup Adert. </w:t>
          </w:r>
          <w:r w:rsidRPr="0098576E">
            <w:rPr>
              <w:rFonts w:ascii="Arial" w:hAnsi="Arial" w:cs="Arial"/>
              <w:noProof/>
              <w:sz w:val="24"/>
              <w:szCs w:val="24"/>
            </w:rPr>
            <w:t xml:space="preserve">[Online] </w:t>
          </w:r>
          <w:r w:rsidRPr="0098576E">
            <w:rPr>
              <w:rFonts w:ascii="Arial" w:hAnsi="Arial" w:cs="Arial"/>
              <w:noProof/>
              <w:sz w:val="24"/>
              <w:szCs w:val="24"/>
            </w:rPr>
            <w:br/>
            <w:t>Available at: https://www.pinterest.co.uk/abbiejtphotography/makeup-advert/</w:t>
          </w:r>
          <w:r w:rsidRPr="0098576E">
            <w:rPr>
              <w:rFonts w:ascii="Arial" w:hAnsi="Arial" w:cs="Arial"/>
              <w:noProof/>
              <w:sz w:val="24"/>
              <w:szCs w:val="24"/>
            </w:rPr>
            <w:br/>
            <w:t>[Accessed 28 March 2019].</w:t>
          </w:r>
        </w:p>
        <w:p w14:paraId="0F174812"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lastRenderedPageBreak/>
            <w:t xml:space="preserve">Wheeler, A., 2009. </w:t>
          </w:r>
          <w:r w:rsidRPr="0098576E">
            <w:rPr>
              <w:rFonts w:ascii="Arial" w:hAnsi="Arial" w:cs="Arial"/>
              <w:i/>
              <w:iCs/>
              <w:noProof/>
              <w:sz w:val="24"/>
              <w:szCs w:val="24"/>
            </w:rPr>
            <w:t xml:space="preserve">Designing Brand Identities. </w:t>
          </w:r>
          <w:r w:rsidRPr="0098576E">
            <w:rPr>
              <w:rFonts w:ascii="Arial" w:hAnsi="Arial" w:cs="Arial"/>
              <w:noProof/>
              <w:sz w:val="24"/>
              <w:szCs w:val="24"/>
            </w:rPr>
            <w:t>3rd ed. New Jersey: John Wiley and Sons.</w:t>
          </w:r>
        </w:p>
        <w:p w14:paraId="0B34A52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White, D. S., 2018. </w:t>
          </w:r>
          <w:r w:rsidRPr="0098576E">
            <w:rPr>
              <w:rFonts w:ascii="Arial" w:hAnsi="Arial" w:cs="Arial"/>
              <w:i/>
              <w:iCs/>
              <w:noProof/>
              <w:sz w:val="24"/>
              <w:szCs w:val="24"/>
            </w:rPr>
            <w:t xml:space="preserve">The Evolution of Marketing. </w:t>
          </w:r>
          <w:r w:rsidRPr="0098576E">
            <w:rPr>
              <w:rFonts w:ascii="Arial" w:hAnsi="Arial" w:cs="Arial"/>
              <w:noProof/>
              <w:sz w:val="24"/>
              <w:szCs w:val="24"/>
            </w:rPr>
            <w:t xml:space="preserve">[Online] </w:t>
          </w:r>
          <w:r w:rsidRPr="0098576E">
            <w:rPr>
              <w:rFonts w:ascii="Arial" w:hAnsi="Arial" w:cs="Arial"/>
              <w:noProof/>
              <w:sz w:val="24"/>
              <w:szCs w:val="24"/>
            </w:rPr>
            <w:br/>
            <w:t>Available at: https://nanopdf.com/download/the-evolution-of-marketing-d-steven-white_pdf</w:t>
          </w:r>
          <w:r w:rsidRPr="0098576E">
            <w:rPr>
              <w:rFonts w:ascii="Arial" w:hAnsi="Arial" w:cs="Arial"/>
              <w:noProof/>
              <w:sz w:val="24"/>
              <w:szCs w:val="24"/>
            </w:rPr>
            <w:br/>
            <w:t>[Accessed 28 March 2019].</w:t>
          </w:r>
        </w:p>
        <w:p w14:paraId="7DB13929"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WHO, 2019. </w:t>
          </w:r>
          <w:r w:rsidRPr="0098576E">
            <w:rPr>
              <w:rFonts w:ascii="Arial" w:hAnsi="Arial" w:cs="Arial"/>
              <w:i/>
              <w:iCs/>
              <w:noProof/>
              <w:sz w:val="24"/>
              <w:szCs w:val="24"/>
            </w:rPr>
            <w:t xml:space="preserve">Gender: definitions. </w:t>
          </w:r>
          <w:r w:rsidRPr="0098576E">
            <w:rPr>
              <w:rFonts w:ascii="Arial" w:hAnsi="Arial" w:cs="Arial"/>
              <w:noProof/>
              <w:sz w:val="24"/>
              <w:szCs w:val="24"/>
            </w:rPr>
            <w:t xml:space="preserve">[Online] </w:t>
          </w:r>
          <w:r w:rsidRPr="0098576E">
            <w:rPr>
              <w:rFonts w:ascii="Arial" w:hAnsi="Arial" w:cs="Arial"/>
              <w:noProof/>
              <w:sz w:val="24"/>
              <w:szCs w:val="24"/>
            </w:rPr>
            <w:br/>
            <w:t>Available at: http://www.euro.who.int/en/health-topics/health-determinants/gender/gender-definitions</w:t>
          </w:r>
          <w:r w:rsidRPr="0098576E">
            <w:rPr>
              <w:rFonts w:ascii="Arial" w:hAnsi="Arial" w:cs="Arial"/>
              <w:noProof/>
              <w:sz w:val="24"/>
              <w:szCs w:val="24"/>
            </w:rPr>
            <w:br/>
            <w:t>[Accessed 20 May 2019].</w:t>
          </w:r>
        </w:p>
        <w:p w14:paraId="12EAD23C"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Williams, R., 2017. </w:t>
          </w:r>
          <w:r w:rsidRPr="0098576E">
            <w:rPr>
              <w:rFonts w:ascii="Arial" w:hAnsi="Arial" w:cs="Arial"/>
              <w:i/>
              <w:iCs/>
              <w:noProof/>
              <w:sz w:val="24"/>
              <w:szCs w:val="24"/>
            </w:rPr>
            <w:t xml:space="preserve">John Lewis scraps 'boys' and 'girls' labels from children's clothes in bid to tackle gender stereotypes. </w:t>
          </w:r>
          <w:r w:rsidRPr="0098576E">
            <w:rPr>
              <w:rFonts w:ascii="Arial" w:hAnsi="Arial" w:cs="Arial"/>
              <w:noProof/>
              <w:sz w:val="24"/>
              <w:szCs w:val="24"/>
            </w:rPr>
            <w:t xml:space="preserve">[Online] </w:t>
          </w:r>
          <w:r w:rsidRPr="0098576E">
            <w:rPr>
              <w:rFonts w:ascii="Arial" w:hAnsi="Arial" w:cs="Arial"/>
              <w:noProof/>
              <w:sz w:val="24"/>
              <w:szCs w:val="24"/>
            </w:rPr>
            <w:br/>
            <w:t>Available at: https://www.manchestereveningnews.co.uk/whats-on/family-kids-news/john-lewis-scraps-boys-girls-13564901</w:t>
          </w:r>
          <w:r w:rsidRPr="0098576E">
            <w:rPr>
              <w:rFonts w:ascii="Arial" w:hAnsi="Arial" w:cs="Arial"/>
              <w:noProof/>
              <w:sz w:val="24"/>
              <w:szCs w:val="24"/>
            </w:rPr>
            <w:br/>
            <w:t>[Accessed 12 November 2018].</w:t>
          </w:r>
        </w:p>
        <w:p w14:paraId="558FF055"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Wilson, J., 2010. </w:t>
          </w:r>
          <w:r w:rsidRPr="0098576E">
            <w:rPr>
              <w:rFonts w:ascii="Arial" w:hAnsi="Arial" w:cs="Arial"/>
              <w:i/>
              <w:iCs/>
              <w:noProof/>
              <w:sz w:val="24"/>
              <w:szCs w:val="24"/>
            </w:rPr>
            <w:t xml:space="preserve">Essentials of Business Research. </w:t>
          </w:r>
          <w:r w:rsidRPr="0098576E">
            <w:rPr>
              <w:rFonts w:ascii="Arial" w:hAnsi="Arial" w:cs="Arial"/>
              <w:noProof/>
              <w:sz w:val="24"/>
              <w:szCs w:val="24"/>
            </w:rPr>
            <w:t>London ed. London: SAGE.</w:t>
          </w:r>
        </w:p>
        <w:p w14:paraId="0E03D0FD" w14:textId="77777777" w:rsidR="0098576E" w:rsidRPr="0098576E" w:rsidRDefault="0098576E" w:rsidP="0098576E">
          <w:pPr>
            <w:pStyle w:val="Bibliography"/>
            <w:rPr>
              <w:rFonts w:ascii="Arial" w:hAnsi="Arial" w:cs="Arial"/>
              <w:noProof/>
              <w:sz w:val="24"/>
              <w:szCs w:val="24"/>
            </w:rPr>
          </w:pPr>
          <w:r w:rsidRPr="0098576E">
            <w:rPr>
              <w:rFonts w:ascii="Arial" w:hAnsi="Arial" w:cs="Arial"/>
              <w:noProof/>
              <w:sz w:val="24"/>
              <w:szCs w:val="24"/>
            </w:rPr>
            <w:t xml:space="preserve">Women'sMuseum, 2017. </w:t>
          </w:r>
          <w:r w:rsidRPr="0098576E">
            <w:rPr>
              <w:rFonts w:ascii="Arial" w:hAnsi="Arial" w:cs="Arial"/>
              <w:i/>
              <w:iCs/>
              <w:noProof/>
              <w:sz w:val="24"/>
              <w:szCs w:val="24"/>
            </w:rPr>
            <w:t xml:space="preserve">Women's Museum. </w:t>
          </w:r>
          <w:r w:rsidRPr="0098576E">
            <w:rPr>
              <w:rFonts w:ascii="Arial" w:hAnsi="Arial" w:cs="Arial"/>
              <w:noProof/>
              <w:sz w:val="24"/>
              <w:szCs w:val="24"/>
            </w:rPr>
            <w:t xml:space="preserve">[Online] </w:t>
          </w:r>
          <w:r w:rsidRPr="0098576E">
            <w:rPr>
              <w:rFonts w:ascii="Arial" w:hAnsi="Arial" w:cs="Arial"/>
              <w:noProof/>
              <w:sz w:val="24"/>
              <w:szCs w:val="24"/>
            </w:rPr>
            <w:br/>
            <w:t>Available at: https://womensmuseum.wordpress.com/2017/11/22/the-history-of-female-hair-removal/</w:t>
          </w:r>
          <w:r w:rsidRPr="0098576E">
            <w:rPr>
              <w:rFonts w:ascii="Arial" w:hAnsi="Arial" w:cs="Arial"/>
              <w:noProof/>
              <w:sz w:val="24"/>
              <w:szCs w:val="24"/>
            </w:rPr>
            <w:br/>
            <w:t>[Accessed 5 May 2019].</w:t>
          </w:r>
        </w:p>
        <w:p w14:paraId="59D62356" w14:textId="437520CC" w:rsidR="0098576E" w:rsidRDefault="0098576E" w:rsidP="0098576E">
          <w:r w:rsidRPr="0098576E">
            <w:rPr>
              <w:rFonts w:ascii="Arial" w:hAnsi="Arial" w:cs="Arial"/>
              <w:b/>
              <w:bCs/>
              <w:sz w:val="24"/>
              <w:szCs w:val="24"/>
            </w:rPr>
            <w:fldChar w:fldCharType="end"/>
          </w:r>
        </w:p>
      </w:sdtContent>
    </w:sdt>
    <w:p w14:paraId="70F42230" w14:textId="77777777" w:rsidR="00082692" w:rsidRDefault="00082692" w:rsidP="00082692">
      <w:pPr>
        <w:rPr>
          <w:rFonts w:ascii="Arial" w:hAnsi="Arial" w:cs="Arial"/>
        </w:rPr>
      </w:pPr>
    </w:p>
    <w:p w14:paraId="4FFCFDB5" w14:textId="77777777" w:rsidR="00082692" w:rsidRDefault="00082692" w:rsidP="00082692"/>
    <w:p w14:paraId="4F6D52FC" w14:textId="09636B31" w:rsidR="00C82781" w:rsidRDefault="00C82781" w:rsidP="00082692"/>
    <w:p w14:paraId="1721DE8C" w14:textId="77777777" w:rsidR="00C82781" w:rsidRDefault="00C82781" w:rsidP="00082692"/>
    <w:p w14:paraId="6CBB5A73" w14:textId="77777777" w:rsidR="00C82781" w:rsidRDefault="00C82781" w:rsidP="00082692"/>
    <w:p w14:paraId="000E7FE0" w14:textId="77777777" w:rsidR="00C82781" w:rsidRDefault="00C82781" w:rsidP="00082692"/>
    <w:p w14:paraId="4D3C4265" w14:textId="77777777" w:rsidR="00C82781" w:rsidRDefault="00C82781" w:rsidP="00082692"/>
    <w:p w14:paraId="569127DB" w14:textId="77777777" w:rsidR="00C82781" w:rsidRDefault="00C82781" w:rsidP="00082692"/>
    <w:p w14:paraId="186D9418" w14:textId="77777777" w:rsidR="00C82781" w:rsidRDefault="00C82781" w:rsidP="00082692"/>
    <w:p w14:paraId="06288694" w14:textId="77777777" w:rsidR="00082692" w:rsidRDefault="00082692" w:rsidP="00082692"/>
    <w:p w14:paraId="1A778F3A" w14:textId="77777777" w:rsidR="00082692" w:rsidRPr="00082692" w:rsidRDefault="00082692" w:rsidP="00082692"/>
    <w:p w14:paraId="002D1FC1" w14:textId="787AC528" w:rsidR="0007654E" w:rsidRPr="0007654E" w:rsidRDefault="00B16922" w:rsidP="00A857CB">
      <w:pPr>
        <w:pStyle w:val="Heading1"/>
        <w:ind w:firstLine="720"/>
      </w:pPr>
      <w:r>
        <w:rPr>
          <w:rFonts w:ascii="Arial" w:hAnsi="Arial" w:cs="Arial"/>
          <w:color w:val="auto"/>
        </w:rPr>
        <w:lastRenderedPageBreak/>
        <w:t>7</w:t>
      </w:r>
      <w:r w:rsidR="0007654E">
        <w:rPr>
          <w:rFonts w:ascii="Arial" w:hAnsi="Arial" w:cs="Arial"/>
          <w:color w:val="auto"/>
        </w:rPr>
        <w:t xml:space="preserve">. </w:t>
      </w:r>
      <w:r w:rsidR="0007654E" w:rsidRPr="0007654E">
        <w:rPr>
          <w:rFonts w:ascii="Arial" w:hAnsi="Arial" w:cs="Arial"/>
          <w:color w:val="auto"/>
        </w:rPr>
        <w:t>Appendix</w:t>
      </w:r>
    </w:p>
    <w:p w14:paraId="69ED4C76" w14:textId="77777777" w:rsidR="0098576E" w:rsidRPr="00BC33D8" w:rsidRDefault="0098576E" w:rsidP="0098576E">
      <w:pPr>
        <w:pStyle w:val="Heading2"/>
        <w:rPr>
          <w:rFonts w:ascii="Arial" w:hAnsi="Arial" w:cs="Arial"/>
          <w:b/>
          <w:color w:val="auto"/>
          <w:u w:val="single"/>
        </w:rPr>
      </w:pPr>
      <w:r>
        <w:rPr>
          <w:rFonts w:ascii="Arial" w:hAnsi="Arial" w:cs="Arial"/>
          <w:b/>
          <w:color w:val="auto"/>
          <w:u w:val="single"/>
        </w:rPr>
        <w:t>7</w:t>
      </w:r>
      <w:r w:rsidRPr="00BC33D8">
        <w:rPr>
          <w:rFonts w:ascii="Arial" w:hAnsi="Arial" w:cs="Arial"/>
          <w:b/>
          <w:color w:val="auto"/>
          <w:u w:val="single"/>
        </w:rPr>
        <w:t>.1 Appendix 1</w:t>
      </w:r>
    </w:p>
    <w:p w14:paraId="4F9B2A8D" w14:textId="77777777" w:rsidR="0098576E" w:rsidRDefault="0098576E" w:rsidP="0098576E">
      <w:pPr>
        <w:rPr>
          <w:rFonts w:ascii="Arial" w:hAnsi="Arial" w:cs="Arial"/>
          <w:sz w:val="24"/>
        </w:rPr>
      </w:pPr>
      <w:r w:rsidRPr="00BC33D8">
        <w:rPr>
          <w:rFonts w:ascii="Arial" w:hAnsi="Arial" w:cs="Arial"/>
          <w:sz w:val="24"/>
        </w:rPr>
        <w:t xml:space="preserve">Corset advertisements </w:t>
      </w:r>
      <w:sdt>
        <w:sdtPr>
          <w:rPr>
            <w:rFonts w:ascii="Arial" w:hAnsi="Arial" w:cs="Arial"/>
            <w:sz w:val="24"/>
          </w:rPr>
          <w:id w:val="1640991901"/>
          <w:citation/>
        </w:sdtPr>
        <w:sdtContent>
          <w:r>
            <w:rPr>
              <w:rFonts w:ascii="Arial" w:hAnsi="Arial" w:cs="Arial"/>
              <w:sz w:val="24"/>
            </w:rPr>
            <w:fldChar w:fldCharType="begin"/>
          </w:r>
          <w:r>
            <w:rPr>
              <w:rFonts w:ascii="Arial" w:hAnsi="Arial" w:cs="Arial"/>
              <w:sz w:val="24"/>
            </w:rPr>
            <w:instrText xml:space="preserve"> CITATION Thi19 \l 2057 </w:instrText>
          </w:r>
          <w:r>
            <w:rPr>
              <w:rFonts w:ascii="Arial" w:hAnsi="Arial" w:cs="Arial"/>
              <w:sz w:val="24"/>
            </w:rPr>
            <w:fldChar w:fldCharType="separate"/>
          </w:r>
          <w:r w:rsidRPr="00BC33D8">
            <w:rPr>
              <w:rFonts w:ascii="Arial" w:hAnsi="Arial" w:cs="Arial"/>
              <w:noProof/>
              <w:sz w:val="24"/>
            </w:rPr>
            <w:t>(ThisVictorianLife, 2019)</w:t>
          </w:r>
          <w:r>
            <w:rPr>
              <w:rFonts w:ascii="Arial" w:hAnsi="Arial" w:cs="Arial"/>
              <w:sz w:val="24"/>
            </w:rPr>
            <w:fldChar w:fldCharType="end"/>
          </w:r>
        </w:sdtContent>
      </w:sdt>
      <w:r>
        <w:rPr>
          <w:rFonts w:ascii="Arial" w:hAnsi="Arial" w:cs="Arial"/>
          <w:sz w:val="24"/>
        </w:rPr>
        <w:t>.</w:t>
      </w:r>
    </w:p>
    <w:p w14:paraId="0EBC3B57" w14:textId="77777777" w:rsidR="0098576E" w:rsidRPr="00BC33D8" w:rsidRDefault="0098576E" w:rsidP="0098576E">
      <w:pPr>
        <w:rPr>
          <w:rFonts w:ascii="Arial" w:hAnsi="Arial" w:cs="Arial"/>
          <w:sz w:val="24"/>
        </w:rPr>
      </w:pPr>
      <w:r>
        <w:rPr>
          <w:noProof/>
          <w:lang w:eastAsia="en-GB"/>
        </w:rPr>
        <w:drawing>
          <wp:anchor distT="0" distB="0" distL="114300" distR="114300" simplePos="0" relativeHeight="251737600" behindDoc="0" locked="0" layoutInCell="1" allowOverlap="1" wp14:anchorId="4D584F6D" wp14:editId="4FEBE9EE">
            <wp:simplePos x="0" y="0"/>
            <wp:positionH relativeFrom="margin">
              <wp:align>left</wp:align>
            </wp:positionH>
            <wp:positionV relativeFrom="paragraph">
              <wp:posOffset>276225</wp:posOffset>
            </wp:positionV>
            <wp:extent cx="4531995" cy="341376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973080_orig.jpeg"/>
                    <pic:cNvPicPr/>
                  </pic:nvPicPr>
                  <pic:blipFill>
                    <a:blip r:embed="rId13">
                      <a:extLst>
                        <a:ext uri="{28A0092B-C50C-407E-A947-70E740481C1C}">
                          <a14:useLocalDpi xmlns:a14="http://schemas.microsoft.com/office/drawing/2010/main" val="0"/>
                        </a:ext>
                      </a:extLst>
                    </a:blip>
                    <a:stretch>
                      <a:fillRect/>
                    </a:stretch>
                  </pic:blipFill>
                  <pic:spPr>
                    <a:xfrm>
                      <a:off x="0" y="0"/>
                      <a:ext cx="4531995" cy="3413760"/>
                    </a:xfrm>
                    <a:prstGeom prst="rect">
                      <a:avLst/>
                    </a:prstGeom>
                  </pic:spPr>
                </pic:pic>
              </a:graphicData>
            </a:graphic>
            <wp14:sizeRelH relativeFrom="page">
              <wp14:pctWidth>0</wp14:pctWidth>
            </wp14:sizeRelH>
            <wp14:sizeRelV relativeFrom="page">
              <wp14:pctHeight>0</wp14:pctHeight>
            </wp14:sizeRelV>
          </wp:anchor>
        </w:drawing>
      </w:r>
    </w:p>
    <w:p w14:paraId="663D4375" w14:textId="77777777" w:rsidR="0098576E" w:rsidRDefault="0098576E" w:rsidP="0098576E"/>
    <w:p w14:paraId="5751CAF3" w14:textId="77777777" w:rsidR="0098576E" w:rsidRDefault="0098576E" w:rsidP="0098576E"/>
    <w:p w14:paraId="77E3B83F" w14:textId="77777777" w:rsidR="0098576E" w:rsidRDefault="0098576E" w:rsidP="0098576E"/>
    <w:p w14:paraId="76203F45" w14:textId="77777777" w:rsidR="0098576E" w:rsidRDefault="0098576E" w:rsidP="0098576E"/>
    <w:p w14:paraId="4E2839F8" w14:textId="77777777" w:rsidR="0098576E" w:rsidRDefault="0098576E" w:rsidP="0098576E"/>
    <w:p w14:paraId="7844BB54" w14:textId="77777777" w:rsidR="0098576E" w:rsidRDefault="0098576E" w:rsidP="0098576E"/>
    <w:p w14:paraId="7FD3765B" w14:textId="77777777" w:rsidR="0098576E" w:rsidRDefault="0098576E" w:rsidP="0098576E"/>
    <w:p w14:paraId="6E707006" w14:textId="77777777" w:rsidR="0098576E" w:rsidRDefault="0098576E" w:rsidP="0098576E"/>
    <w:p w14:paraId="6A8696D4" w14:textId="77777777" w:rsidR="0098576E" w:rsidRDefault="0098576E" w:rsidP="0098576E"/>
    <w:p w14:paraId="48553E92" w14:textId="77777777" w:rsidR="0098576E" w:rsidRDefault="0098576E" w:rsidP="0098576E"/>
    <w:p w14:paraId="094E550A" w14:textId="77777777" w:rsidR="0098576E" w:rsidRDefault="0098576E" w:rsidP="0098576E">
      <w:r>
        <w:rPr>
          <w:noProof/>
          <w:lang w:eastAsia="en-GB"/>
        </w:rPr>
        <w:drawing>
          <wp:anchor distT="0" distB="0" distL="114300" distR="114300" simplePos="0" relativeHeight="251741696" behindDoc="0" locked="0" layoutInCell="1" allowOverlap="1" wp14:anchorId="287A276E" wp14:editId="714763E0">
            <wp:simplePos x="0" y="0"/>
            <wp:positionH relativeFrom="margin">
              <wp:align>left</wp:align>
            </wp:positionH>
            <wp:positionV relativeFrom="paragraph">
              <wp:posOffset>297180</wp:posOffset>
            </wp:positionV>
            <wp:extent cx="4728210" cy="3099435"/>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277626_orig.jpeg"/>
                    <pic:cNvPicPr/>
                  </pic:nvPicPr>
                  <pic:blipFill>
                    <a:blip r:embed="rId14">
                      <a:extLst>
                        <a:ext uri="{28A0092B-C50C-407E-A947-70E740481C1C}">
                          <a14:useLocalDpi xmlns:a14="http://schemas.microsoft.com/office/drawing/2010/main" val="0"/>
                        </a:ext>
                      </a:extLst>
                    </a:blip>
                    <a:stretch>
                      <a:fillRect/>
                    </a:stretch>
                  </pic:blipFill>
                  <pic:spPr>
                    <a:xfrm>
                      <a:off x="0" y="0"/>
                      <a:ext cx="4728210" cy="3099435"/>
                    </a:xfrm>
                    <a:prstGeom prst="rect">
                      <a:avLst/>
                    </a:prstGeom>
                  </pic:spPr>
                </pic:pic>
              </a:graphicData>
            </a:graphic>
            <wp14:sizeRelH relativeFrom="page">
              <wp14:pctWidth>0</wp14:pctWidth>
            </wp14:sizeRelH>
            <wp14:sizeRelV relativeFrom="page">
              <wp14:pctHeight>0</wp14:pctHeight>
            </wp14:sizeRelV>
          </wp:anchor>
        </w:drawing>
      </w:r>
    </w:p>
    <w:p w14:paraId="1D2106A0" w14:textId="77777777" w:rsidR="0098576E" w:rsidRDefault="0098576E" w:rsidP="0098576E"/>
    <w:p w14:paraId="1707DF20" w14:textId="77777777" w:rsidR="0098576E" w:rsidRDefault="0098576E" w:rsidP="0098576E"/>
    <w:p w14:paraId="24078E8A" w14:textId="77777777" w:rsidR="0098576E" w:rsidRDefault="0098576E" w:rsidP="0098576E"/>
    <w:p w14:paraId="50F41BA6" w14:textId="77777777" w:rsidR="0098576E" w:rsidRDefault="0098576E" w:rsidP="0098576E"/>
    <w:p w14:paraId="3FD58F23" w14:textId="77777777" w:rsidR="0098576E" w:rsidRDefault="0098576E" w:rsidP="0098576E"/>
    <w:p w14:paraId="7EE117C3" w14:textId="77777777" w:rsidR="0098576E" w:rsidRDefault="0098576E" w:rsidP="0098576E"/>
    <w:p w14:paraId="1C59A32E" w14:textId="77777777" w:rsidR="0098576E" w:rsidRDefault="0098576E" w:rsidP="0098576E"/>
    <w:p w14:paraId="35D5E19F" w14:textId="77777777" w:rsidR="0098576E" w:rsidRDefault="0098576E" w:rsidP="0098576E"/>
    <w:p w14:paraId="693D564B" w14:textId="77777777" w:rsidR="0098576E" w:rsidRDefault="0098576E" w:rsidP="0098576E"/>
    <w:p w14:paraId="71246AA9" w14:textId="77777777" w:rsidR="0098576E" w:rsidRDefault="0098576E" w:rsidP="0098576E"/>
    <w:p w14:paraId="1D1CD96C" w14:textId="77777777" w:rsidR="0098576E" w:rsidRDefault="0098576E" w:rsidP="0098576E"/>
    <w:p w14:paraId="76CDB9A8" w14:textId="77777777" w:rsidR="0098576E" w:rsidRPr="00BC33D8" w:rsidRDefault="0098576E" w:rsidP="0098576E"/>
    <w:p w14:paraId="2004DD9C" w14:textId="51EB4589" w:rsidR="00BC33D8" w:rsidRPr="00BC33D8" w:rsidRDefault="0098576E" w:rsidP="0098576E">
      <w:pPr>
        <w:pStyle w:val="Heading2"/>
        <w:rPr>
          <w:rFonts w:ascii="Arial" w:hAnsi="Arial" w:cs="Arial"/>
          <w:b/>
          <w:color w:val="auto"/>
          <w:u w:val="single"/>
        </w:rPr>
      </w:pPr>
      <w:r w:rsidRPr="00BC33D8">
        <w:rPr>
          <w:rFonts w:ascii="Arial" w:hAnsi="Arial" w:cs="Arial"/>
          <w:b/>
          <w:color w:val="auto"/>
          <w:u w:val="single"/>
        </w:rPr>
        <w:lastRenderedPageBreak/>
        <w:t xml:space="preserve"> </w:t>
      </w:r>
      <w:r w:rsidR="00A97B07">
        <w:rPr>
          <w:rFonts w:ascii="Arial" w:hAnsi="Arial" w:cs="Arial"/>
          <w:b/>
          <w:color w:val="auto"/>
          <w:u w:val="single"/>
        </w:rPr>
        <w:t>7.</w:t>
      </w:r>
      <w:r w:rsidR="00BC33D8" w:rsidRPr="00BC33D8">
        <w:rPr>
          <w:rFonts w:ascii="Arial" w:hAnsi="Arial" w:cs="Arial"/>
          <w:b/>
          <w:color w:val="auto"/>
          <w:u w:val="single"/>
        </w:rPr>
        <w:t>2 Appendix 2</w:t>
      </w:r>
    </w:p>
    <w:p w14:paraId="5CC9E668" w14:textId="228FF5DD" w:rsidR="003169E1" w:rsidRPr="003169E1" w:rsidRDefault="003169E1" w:rsidP="003169E1">
      <w:pPr>
        <w:rPr>
          <w:rFonts w:ascii="Arial" w:hAnsi="Arial" w:cs="Arial"/>
          <w:sz w:val="24"/>
          <w:szCs w:val="24"/>
          <w:shd w:val="clear" w:color="auto" w:fill="FFFFFF"/>
        </w:rPr>
      </w:pPr>
      <w:r w:rsidRPr="003169E1">
        <w:rPr>
          <w:rFonts w:ascii="Arial" w:hAnsi="Arial" w:cs="Arial"/>
          <w:i/>
          <w:sz w:val="24"/>
          <w:szCs w:val="24"/>
        </w:rPr>
        <w:t xml:space="preserve">Milady </w:t>
      </w:r>
      <w:r w:rsidRPr="003169E1">
        <w:rPr>
          <w:rFonts w:ascii="Arial" w:hAnsi="Arial" w:cs="Arial"/>
          <w:i/>
          <w:sz w:val="24"/>
          <w:szCs w:val="24"/>
          <w:shd w:val="clear" w:color="auto" w:fill="FFFFFF"/>
        </w:rPr>
        <w:t>Décolleté</w:t>
      </w:r>
      <w:r>
        <w:rPr>
          <w:rFonts w:ascii="Arial" w:hAnsi="Arial" w:cs="Arial"/>
          <w:i/>
          <w:sz w:val="24"/>
          <w:szCs w:val="24"/>
          <w:shd w:val="clear" w:color="auto" w:fill="FFFFFF"/>
        </w:rPr>
        <w:t xml:space="preserve"> </w:t>
      </w:r>
      <w:sdt>
        <w:sdtPr>
          <w:rPr>
            <w:rFonts w:ascii="Arial" w:hAnsi="Arial" w:cs="Arial"/>
            <w:i/>
            <w:sz w:val="24"/>
            <w:szCs w:val="24"/>
            <w:shd w:val="clear" w:color="auto" w:fill="FFFFFF"/>
          </w:rPr>
          <w:id w:val="-164254518"/>
          <w:citation/>
        </w:sdtPr>
        <w:sdtContent>
          <w:r>
            <w:rPr>
              <w:rFonts w:ascii="Arial" w:hAnsi="Arial" w:cs="Arial"/>
              <w:i/>
              <w:sz w:val="24"/>
              <w:szCs w:val="24"/>
              <w:shd w:val="clear" w:color="auto" w:fill="FFFFFF"/>
            </w:rPr>
            <w:fldChar w:fldCharType="begin"/>
          </w:r>
          <w:r>
            <w:rPr>
              <w:rFonts w:ascii="Arial" w:hAnsi="Arial" w:cs="Arial"/>
              <w:i/>
              <w:sz w:val="24"/>
              <w:szCs w:val="24"/>
              <w:shd w:val="clear" w:color="auto" w:fill="FFFFFF"/>
            </w:rPr>
            <w:instrText xml:space="preserve"> CITATION Sop17 \l 2057 </w:instrText>
          </w:r>
          <w:r>
            <w:rPr>
              <w:rFonts w:ascii="Arial" w:hAnsi="Arial" w:cs="Arial"/>
              <w:i/>
              <w:sz w:val="24"/>
              <w:szCs w:val="24"/>
              <w:shd w:val="clear" w:color="auto" w:fill="FFFFFF"/>
            </w:rPr>
            <w:fldChar w:fldCharType="separate"/>
          </w:r>
          <w:r w:rsidRPr="003169E1">
            <w:rPr>
              <w:rFonts w:ascii="Arial" w:hAnsi="Arial" w:cs="Arial"/>
              <w:noProof/>
              <w:sz w:val="24"/>
              <w:szCs w:val="24"/>
              <w:shd w:val="clear" w:color="auto" w:fill="FFFFFF"/>
            </w:rPr>
            <w:t>(Bernazzani, 2017)</w:t>
          </w:r>
          <w:r>
            <w:rPr>
              <w:rFonts w:ascii="Arial" w:hAnsi="Arial" w:cs="Arial"/>
              <w:i/>
              <w:sz w:val="24"/>
              <w:szCs w:val="24"/>
              <w:shd w:val="clear" w:color="auto" w:fill="FFFFFF"/>
            </w:rPr>
            <w:fldChar w:fldCharType="end"/>
          </w:r>
        </w:sdtContent>
      </w:sdt>
      <w:r>
        <w:rPr>
          <w:rFonts w:ascii="Arial" w:hAnsi="Arial" w:cs="Arial"/>
          <w:i/>
          <w:sz w:val="24"/>
          <w:szCs w:val="24"/>
          <w:shd w:val="clear" w:color="auto" w:fill="FFFFFF"/>
        </w:rPr>
        <w:t xml:space="preserve">. </w:t>
      </w:r>
    </w:p>
    <w:p w14:paraId="1BDFDFF3" w14:textId="5B0C8878" w:rsidR="003169E1" w:rsidRPr="003169E1" w:rsidRDefault="003169E1" w:rsidP="003169E1">
      <w:r>
        <w:rPr>
          <w:rFonts w:ascii="Arial" w:hAnsi="Arial" w:cs="Arial"/>
          <w:noProof/>
          <w:u w:val="single"/>
          <w:lang w:eastAsia="en-GB"/>
        </w:rPr>
        <w:drawing>
          <wp:anchor distT="0" distB="0" distL="114300" distR="114300" simplePos="0" relativeHeight="251585024" behindDoc="0" locked="0" layoutInCell="1" allowOverlap="1" wp14:anchorId="7FB70F96" wp14:editId="0ADC3D83">
            <wp:simplePos x="0" y="0"/>
            <wp:positionH relativeFrom="margin">
              <wp:align>left</wp:align>
            </wp:positionH>
            <wp:positionV relativeFrom="paragraph">
              <wp:posOffset>7620</wp:posOffset>
            </wp:positionV>
            <wp:extent cx="3481070" cy="2474595"/>
            <wp:effectExtent l="0" t="0" r="508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922harpersad.jpg"/>
                    <pic:cNvPicPr/>
                  </pic:nvPicPr>
                  <pic:blipFill>
                    <a:blip r:embed="rId15">
                      <a:extLst>
                        <a:ext uri="{28A0092B-C50C-407E-A947-70E740481C1C}">
                          <a14:useLocalDpi xmlns:a14="http://schemas.microsoft.com/office/drawing/2010/main" val="0"/>
                        </a:ext>
                      </a:extLst>
                    </a:blip>
                    <a:stretch>
                      <a:fillRect/>
                    </a:stretch>
                  </pic:blipFill>
                  <pic:spPr>
                    <a:xfrm>
                      <a:off x="0" y="0"/>
                      <a:ext cx="3481070" cy="2474595"/>
                    </a:xfrm>
                    <a:prstGeom prst="rect">
                      <a:avLst/>
                    </a:prstGeom>
                  </pic:spPr>
                </pic:pic>
              </a:graphicData>
            </a:graphic>
            <wp14:sizeRelH relativeFrom="page">
              <wp14:pctWidth>0</wp14:pctWidth>
            </wp14:sizeRelH>
            <wp14:sizeRelV relativeFrom="page">
              <wp14:pctHeight>0</wp14:pctHeight>
            </wp14:sizeRelV>
          </wp:anchor>
        </w:drawing>
      </w:r>
    </w:p>
    <w:p w14:paraId="0DA12ED5" w14:textId="44BC3411" w:rsidR="0007654E" w:rsidRPr="0007654E" w:rsidRDefault="0007654E" w:rsidP="0007654E"/>
    <w:p w14:paraId="530E9CB7" w14:textId="77D6ED95" w:rsidR="003169E1" w:rsidRDefault="003169E1" w:rsidP="0007654E">
      <w:pPr>
        <w:jc w:val="both"/>
        <w:rPr>
          <w:rFonts w:ascii="Arial" w:hAnsi="Arial" w:cs="Arial"/>
          <w:sz w:val="24"/>
          <w:u w:val="single"/>
        </w:rPr>
      </w:pPr>
    </w:p>
    <w:p w14:paraId="5AA2B8D8" w14:textId="1E08830B" w:rsidR="003169E1" w:rsidRDefault="003169E1" w:rsidP="0007654E">
      <w:pPr>
        <w:jc w:val="both"/>
        <w:rPr>
          <w:rFonts w:ascii="Arial" w:hAnsi="Arial" w:cs="Arial"/>
          <w:sz w:val="24"/>
          <w:u w:val="single"/>
        </w:rPr>
      </w:pPr>
    </w:p>
    <w:p w14:paraId="4408FD07" w14:textId="77EA6552" w:rsidR="003169E1" w:rsidRDefault="003169E1" w:rsidP="0007654E">
      <w:pPr>
        <w:jc w:val="both"/>
        <w:rPr>
          <w:rFonts w:ascii="Arial" w:hAnsi="Arial" w:cs="Arial"/>
          <w:sz w:val="24"/>
          <w:u w:val="single"/>
        </w:rPr>
      </w:pPr>
    </w:p>
    <w:p w14:paraId="4F4EFDD8" w14:textId="1513AD88" w:rsidR="003169E1" w:rsidRDefault="003169E1" w:rsidP="0007654E">
      <w:pPr>
        <w:jc w:val="both"/>
        <w:rPr>
          <w:rFonts w:ascii="Arial" w:hAnsi="Arial" w:cs="Arial"/>
          <w:sz w:val="24"/>
          <w:u w:val="single"/>
        </w:rPr>
      </w:pPr>
    </w:p>
    <w:p w14:paraId="0947A983" w14:textId="20052555" w:rsidR="003169E1" w:rsidRDefault="003169E1" w:rsidP="0007654E">
      <w:pPr>
        <w:jc w:val="both"/>
        <w:rPr>
          <w:rFonts w:ascii="Arial" w:hAnsi="Arial" w:cs="Arial"/>
          <w:sz w:val="24"/>
          <w:u w:val="single"/>
        </w:rPr>
      </w:pPr>
    </w:p>
    <w:p w14:paraId="0CE793A8" w14:textId="6714DEFF" w:rsidR="003169E1" w:rsidRDefault="003169E1" w:rsidP="0007654E">
      <w:pPr>
        <w:jc w:val="both"/>
        <w:rPr>
          <w:rFonts w:ascii="Arial" w:hAnsi="Arial" w:cs="Arial"/>
          <w:sz w:val="24"/>
          <w:u w:val="single"/>
        </w:rPr>
      </w:pPr>
    </w:p>
    <w:p w14:paraId="60C37222" w14:textId="0F91F378" w:rsidR="003169E1" w:rsidRDefault="003169E1" w:rsidP="0007654E">
      <w:pPr>
        <w:jc w:val="both"/>
        <w:rPr>
          <w:rFonts w:ascii="Arial" w:hAnsi="Arial" w:cs="Arial"/>
          <w:sz w:val="24"/>
          <w:u w:val="single"/>
        </w:rPr>
      </w:pPr>
      <w:r>
        <w:rPr>
          <w:rFonts w:ascii="Arial" w:hAnsi="Arial" w:cs="Arial"/>
          <w:noProof/>
          <w:u w:val="single"/>
          <w:lang w:eastAsia="en-GB"/>
        </w:rPr>
        <w:drawing>
          <wp:anchor distT="0" distB="0" distL="114300" distR="114300" simplePos="0" relativeHeight="251609600" behindDoc="0" locked="0" layoutInCell="1" allowOverlap="1" wp14:anchorId="261FD02A" wp14:editId="742FC5DD">
            <wp:simplePos x="0" y="0"/>
            <wp:positionH relativeFrom="margin">
              <wp:posOffset>-159495</wp:posOffset>
            </wp:positionH>
            <wp:positionV relativeFrom="paragraph">
              <wp:posOffset>349609</wp:posOffset>
            </wp:positionV>
            <wp:extent cx="2673985" cy="46297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illette-womens-razor-1.jpg"/>
                    <pic:cNvPicPr/>
                  </pic:nvPicPr>
                  <pic:blipFill>
                    <a:blip r:embed="rId16">
                      <a:extLst>
                        <a:ext uri="{28A0092B-C50C-407E-A947-70E740481C1C}">
                          <a14:useLocalDpi xmlns:a14="http://schemas.microsoft.com/office/drawing/2010/main" val="0"/>
                        </a:ext>
                      </a:extLst>
                    </a:blip>
                    <a:stretch>
                      <a:fillRect/>
                    </a:stretch>
                  </pic:blipFill>
                  <pic:spPr>
                    <a:xfrm>
                      <a:off x="0" y="0"/>
                      <a:ext cx="2673985" cy="4629785"/>
                    </a:xfrm>
                    <a:prstGeom prst="rect">
                      <a:avLst/>
                    </a:prstGeom>
                  </pic:spPr>
                </pic:pic>
              </a:graphicData>
            </a:graphic>
            <wp14:sizeRelH relativeFrom="page">
              <wp14:pctWidth>0</wp14:pctWidth>
            </wp14:sizeRelH>
            <wp14:sizeRelV relativeFrom="page">
              <wp14:pctHeight>0</wp14:pctHeight>
            </wp14:sizeRelV>
          </wp:anchor>
        </w:drawing>
      </w:r>
    </w:p>
    <w:p w14:paraId="70B5AC58" w14:textId="554F58A1" w:rsidR="003169E1" w:rsidRDefault="003169E1" w:rsidP="0007654E">
      <w:pPr>
        <w:jc w:val="both"/>
        <w:rPr>
          <w:rFonts w:ascii="Arial" w:hAnsi="Arial" w:cs="Arial"/>
          <w:sz w:val="24"/>
          <w:u w:val="single"/>
        </w:rPr>
      </w:pPr>
      <w:r>
        <w:rPr>
          <w:rFonts w:ascii="Arial" w:hAnsi="Arial" w:cs="Arial"/>
          <w:noProof/>
          <w:u w:val="single"/>
          <w:lang w:eastAsia="en-GB"/>
        </w:rPr>
        <w:drawing>
          <wp:anchor distT="0" distB="0" distL="114300" distR="114300" simplePos="0" relativeHeight="251597312" behindDoc="0" locked="0" layoutInCell="1" allowOverlap="1" wp14:anchorId="523161DD" wp14:editId="63008061">
            <wp:simplePos x="0" y="0"/>
            <wp:positionH relativeFrom="margin">
              <wp:posOffset>3239770</wp:posOffset>
            </wp:positionH>
            <wp:positionV relativeFrom="paragraph">
              <wp:posOffset>172720</wp:posOffset>
            </wp:positionV>
            <wp:extent cx="2867025" cy="444627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illette-razor-ad-2.png"/>
                    <pic:cNvPicPr/>
                  </pic:nvPicPr>
                  <pic:blipFill>
                    <a:blip r:embed="rId17">
                      <a:extLst>
                        <a:ext uri="{28A0092B-C50C-407E-A947-70E740481C1C}">
                          <a14:useLocalDpi xmlns:a14="http://schemas.microsoft.com/office/drawing/2010/main" val="0"/>
                        </a:ext>
                      </a:extLst>
                    </a:blip>
                    <a:stretch>
                      <a:fillRect/>
                    </a:stretch>
                  </pic:blipFill>
                  <pic:spPr>
                    <a:xfrm>
                      <a:off x="0" y="0"/>
                      <a:ext cx="2867025" cy="4446270"/>
                    </a:xfrm>
                    <a:prstGeom prst="rect">
                      <a:avLst/>
                    </a:prstGeom>
                  </pic:spPr>
                </pic:pic>
              </a:graphicData>
            </a:graphic>
            <wp14:sizeRelH relativeFrom="page">
              <wp14:pctWidth>0</wp14:pctWidth>
            </wp14:sizeRelH>
            <wp14:sizeRelV relativeFrom="page">
              <wp14:pctHeight>0</wp14:pctHeight>
            </wp14:sizeRelV>
          </wp:anchor>
        </w:drawing>
      </w:r>
    </w:p>
    <w:p w14:paraId="4859F11D" w14:textId="77777777" w:rsidR="003169E1" w:rsidRDefault="003169E1" w:rsidP="0007654E">
      <w:pPr>
        <w:jc w:val="both"/>
        <w:rPr>
          <w:rFonts w:ascii="Arial" w:hAnsi="Arial" w:cs="Arial"/>
          <w:sz w:val="24"/>
          <w:u w:val="single"/>
        </w:rPr>
      </w:pPr>
    </w:p>
    <w:p w14:paraId="0026D083" w14:textId="3E9990F8" w:rsidR="003169E1" w:rsidRDefault="003169E1" w:rsidP="0007654E">
      <w:pPr>
        <w:jc w:val="both"/>
        <w:rPr>
          <w:rFonts w:ascii="Arial" w:hAnsi="Arial" w:cs="Arial"/>
          <w:sz w:val="24"/>
          <w:u w:val="single"/>
        </w:rPr>
      </w:pPr>
    </w:p>
    <w:p w14:paraId="36DA8158" w14:textId="1D52E117" w:rsidR="003169E1" w:rsidRDefault="003169E1" w:rsidP="0007654E">
      <w:pPr>
        <w:jc w:val="both"/>
        <w:rPr>
          <w:rFonts w:ascii="Arial" w:hAnsi="Arial" w:cs="Arial"/>
          <w:sz w:val="24"/>
          <w:u w:val="single"/>
        </w:rPr>
      </w:pPr>
    </w:p>
    <w:p w14:paraId="7130F6F9" w14:textId="77777777" w:rsidR="003169E1" w:rsidRDefault="003169E1" w:rsidP="0007654E">
      <w:pPr>
        <w:jc w:val="both"/>
        <w:rPr>
          <w:rFonts w:ascii="Arial" w:hAnsi="Arial" w:cs="Arial"/>
          <w:sz w:val="24"/>
          <w:u w:val="single"/>
        </w:rPr>
      </w:pPr>
    </w:p>
    <w:p w14:paraId="038A5913" w14:textId="141192E7" w:rsidR="003169E1" w:rsidRDefault="003169E1" w:rsidP="0007654E">
      <w:pPr>
        <w:jc w:val="both"/>
        <w:rPr>
          <w:rFonts w:ascii="Arial" w:hAnsi="Arial" w:cs="Arial"/>
          <w:sz w:val="24"/>
          <w:u w:val="single"/>
        </w:rPr>
      </w:pPr>
    </w:p>
    <w:p w14:paraId="0C4B6618" w14:textId="77777777" w:rsidR="003169E1" w:rsidRDefault="003169E1" w:rsidP="0007654E">
      <w:pPr>
        <w:jc w:val="both"/>
        <w:rPr>
          <w:rFonts w:ascii="Arial" w:hAnsi="Arial" w:cs="Arial"/>
          <w:sz w:val="24"/>
          <w:u w:val="single"/>
        </w:rPr>
      </w:pPr>
    </w:p>
    <w:p w14:paraId="450B75E2" w14:textId="77777777" w:rsidR="003169E1" w:rsidRDefault="003169E1" w:rsidP="0007654E">
      <w:pPr>
        <w:jc w:val="both"/>
        <w:rPr>
          <w:rFonts w:ascii="Arial" w:hAnsi="Arial" w:cs="Arial"/>
          <w:sz w:val="24"/>
          <w:u w:val="single"/>
        </w:rPr>
      </w:pPr>
    </w:p>
    <w:p w14:paraId="5E9F7F25" w14:textId="77777777" w:rsidR="003169E1" w:rsidRDefault="003169E1" w:rsidP="0007654E">
      <w:pPr>
        <w:jc w:val="both"/>
        <w:rPr>
          <w:rFonts w:ascii="Arial" w:hAnsi="Arial" w:cs="Arial"/>
          <w:sz w:val="24"/>
          <w:u w:val="single"/>
        </w:rPr>
      </w:pPr>
    </w:p>
    <w:p w14:paraId="7DB5AACB" w14:textId="77777777" w:rsidR="003169E1" w:rsidRDefault="003169E1" w:rsidP="0007654E">
      <w:pPr>
        <w:jc w:val="both"/>
        <w:rPr>
          <w:rFonts w:ascii="Arial" w:hAnsi="Arial" w:cs="Arial"/>
          <w:sz w:val="24"/>
          <w:u w:val="single"/>
        </w:rPr>
      </w:pPr>
    </w:p>
    <w:p w14:paraId="11C74E94" w14:textId="77777777" w:rsidR="003169E1" w:rsidRDefault="003169E1" w:rsidP="0007654E">
      <w:pPr>
        <w:jc w:val="both"/>
        <w:rPr>
          <w:rFonts w:ascii="Arial" w:hAnsi="Arial" w:cs="Arial"/>
          <w:sz w:val="24"/>
          <w:u w:val="single"/>
        </w:rPr>
      </w:pPr>
    </w:p>
    <w:p w14:paraId="732E152E" w14:textId="77777777" w:rsidR="003169E1" w:rsidRDefault="003169E1" w:rsidP="0007654E">
      <w:pPr>
        <w:jc w:val="both"/>
        <w:rPr>
          <w:rFonts w:ascii="Arial" w:hAnsi="Arial" w:cs="Arial"/>
          <w:sz w:val="24"/>
          <w:u w:val="single"/>
        </w:rPr>
      </w:pPr>
    </w:p>
    <w:p w14:paraId="036D2525" w14:textId="77777777" w:rsidR="003169E1" w:rsidRDefault="003169E1" w:rsidP="0007654E">
      <w:pPr>
        <w:jc w:val="both"/>
        <w:rPr>
          <w:rFonts w:ascii="Arial" w:hAnsi="Arial" w:cs="Arial"/>
          <w:sz w:val="24"/>
          <w:u w:val="single"/>
        </w:rPr>
      </w:pPr>
    </w:p>
    <w:p w14:paraId="6B65C82A" w14:textId="77777777" w:rsidR="00C82781" w:rsidRDefault="00C82781" w:rsidP="0007654E">
      <w:pPr>
        <w:jc w:val="both"/>
        <w:rPr>
          <w:rFonts w:ascii="Arial" w:hAnsi="Arial" w:cs="Arial"/>
          <w:sz w:val="24"/>
          <w:u w:val="single"/>
        </w:rPr>
      </w:pPr>
    </w:p>
    <w:p w14:paraId="03195DCD" w14:textId="77777777" w:rsidR="003169E1" w:rsidRDefault="003169E1" w:rsidP="0007654E">
      <w:pPr>
        <w:jc w:val="both"/>
        <w:rPr>
          <w:rFonts w:ascii="Arial" w:hAnsi="Arial" w:cs="Arial"/>
          <w:sz w:val="24"/>
          <w:u w:val="single"/>
        </w:rPr>
      </w:pPr>
    </w:p>
    <w:p w14:paraId="0BD81CD4" w14:textId="0687F26D" w:rsidR="00A857CB" w:rsidRDefault="00A857CB" w:rsidP="00A857CB"/>
    <w:p w14:paraId="4E103A69" w14:textId="50E36F5B" w:rsidR="00A857CB" w:rsidRPr="00A857CB" w:rsidRDefault="00A97B07" w:rsidP="00A857CB">
      <w:pPr>
        <w:pStyle w:val="Heading2"/>
        <w:rPr>
          <w:rFonts w:ascii="Arial" w:hAnsi="Arial" w:cs="Arial"/>
          <w:b/>
          <w:color w:val="auto"/>
          <w:u w:val="single"/>
        </w:rPr>
      </w:pPr>
      <w:r>
        <w:rPr>
          <w:rFonts w:ascii="Arial" w:hAnsi="Arial" w:cs="Arial"/>
          <w:b/>
          <w:color w:val="auto"/>
          <w:u w:val="single"/>
        </w:rPr>
        <w:lastRenderedPageBreak/>
        <w:t>7</w:t>
      </w:r>
      <w:r w:rsidR="00A857CB" w:rsidRPr="00A857CB">
        <w:rPr>
          <w:rFonts w:ascii="Arial" w:hAnsi="Arial" w:cs="Arial"/>
          <w:b/>
          <w:color w:val="auto"/>
          <w:u w:val="single"/>
        </w:rPr>
        <w:t>.3 Appendix 3</w:t>
      </w:r>
    </w:p>
    <w:p w14:paraId="4EC5C593" w14:textId="370A6350" w:rsidR="003169E1" w:rsidRDefault="003169E1" w:rsidP="003169E1">
      <w:pPr>
        <w:rPr>
          <w:rFonts w:ascii="Arial" w:hAnsi="Arial" w:cs="Arial"/>
          <w:sz w:val="24"/>
          <w:szCs w:val="24"/>
        </w:rPr>
      </w:pPr>
      <w:r>
        <w:rPr>
          <w:rFonts w:ascii="Arial" w:hAnsi="Arial" w:cs="Arial"/>
          <w:sz w:val="24"/>
          <w:szCs w:val="24"/>
        </w:rPr>
        <w:t xml:space="preserve">Hoover </w:t>
      </w:r>
      <w:sdt>
        <w:sdtPr>
          <w:rPr>
            <w:rFonts w:ascii="Arial" w:hAnsi="Arial" w:cs="Arial"/>
            <w:sz w:val="24"/>
            <w:szCs w:val="24"/>
          </w:rPr>
          <w:id w:val="1085188811"/>
          <w:citation/>
        </w:sdtPr>
        <w:sdtContent>
          <w:r w:rsidR="00EA4F93">
            <w:rPr>
              <w:rFonts w:ascii="Arial" w:hAnsi="Arial" w:cs="Arial"/>
              <w:sz w:val="24"/>
              <w:szCs w:val="24"/>
            </w:rPr>
            <w:fldChar w:fldCharType="begin"/>
          </w:r>
          <w:r w:rsidR="00EA4F93">
            <w:rPr>
              <w:rFonts w:ascii="Arial" w:hAnsi="Arial" w:cs="Arial"/>
              <w:sz w:val="24"/>
              <w:szCs w:val="24"/>
            </w:rPr>
            <w:instrText xml:space="preserve"> CITATION Lar17 \l 2057 </w:instrText>
          </w:r>
          <w:r w:rsidR="00EA4F93">
            <w:rPr>
              <w:rFonts w:ascii="Arial" w:hAnsi="Arial" w:cs="Arial"/>
              <w:sz w:val="24"/>
              <w:szCs w:val="24"/>
            </w:rPr>
            <w:fldChar w:fldCharType="separate"/>
          </w:r>
          <w:r w:rsidR="00EA4F93" w:rsidRPr="00EA4F93">
            <w:rPr>
              <w:rFonts w:ascii="Arial" w:hAnsi="Arial" w:cs="Arial"/>
              <w:noProof/>
              <w:sz w:val="24"/>
              <w:szCs w:val="24"/>
            </w:rPr>
            <w:t>(Keay, 2017)</w:t>
          </w:r>
          <w:r w:rsidR="00EA4F93">
            <w:rPr>
              <w:rFonts w:ascii="Arial" w:hAnsi="Arial" w:cs="Arial"/>
              <w:sz w:val="24"/>
              <w:szCs w:val="24"/>
            </w:rPr>
            <w:fldChar w:fldCharType="end"/>
          </w:r>
        </w:sdtContent>
      </w:sdt>
    </w:p>
    <w:p w14:paraId="067E25BA" w14:textId="5AC3CF2C" w:rsidR="003169E1" w:rsidRPr="003169E1" w:rsidRDefault="00EA4F93" w:rsidP="003169E1">
      <w:pPr>
        <w:rPr>
          <w:rFonts w:ascii="Arial" w:hAnsi="Arial" w:cs="Arial"/>
          <w:sz w:val="24"/>
          <w:szCs w:val="24"/>
        </w:rPr>
      </w:pPr>
      <w:r>
        <w:rPr>
          <w:rFonts w:ascii="Arial" w:hAnsi="Arial" w:cs="Arial"/>
          <w:noProof/>
          <w:sz w:val="24"/>
          <w:szCs w:val="24"/>
          <w:lang w:eastAsia="en-GB"/>
        </w:rPr>
        <w:drawing>
          <wp:anchor distT="0" distB="0" distL="114300" distR="114300" simplePos="0" relativeHeight="251656704" behindDoc="0" locked="0" layoutInCell="1" allowOverlap="1" wp14:anchorId="2A38C9C0" wp14:editId="1AF1890A">
            <wp:simplePos x="0" y="0"/>
            <wp:positionH relativeFrom="margin">
              <wp:align>left</wp:align>
            </wp:positionH>
            <wp:positionV relativeFrom="paragraph">
              <wp:posOffset>101600</wp:posOffset>
            </wp:positionV>
            <wp:extent cx="2822575" cy="368744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7894B0E00000578-5208475-image-m-24_1514040894832.jpg"/>
                    <pic:cNvPicPr/>
                  </pic:nvPicPr>
                  <pic:blipFill>
                    <a:blip r:embed="rId18">
                      <a:extLst>
                        <a:ext uri="{28A0092B-C50C-407E-A947-70E740481C1C}">
                          <a14:useLocalDpi xmlns:a14="http://schemas.microsoft.com/office/drawing/2010/main" val="0"/>
                        </a:ext>
                      </a:extLst>
                    </a:blip>
                    <a:stretch>
                      <a:fillRect/>
                    </a:stretch>
                  </pic:blipFill>
                  <pic:spPr>
                    <a:xfrm>
                      <a:off x="0" y="0"/>
                      <a:ext cx="2822575" cy="3687445"/>
                    </a:xfrm>
                    <a:prstGeom prst="rect">
                      <a:avLst/>
                    </a:prstGeom>
                  </pic:spPr>
                </pic:pic>
              </a:graphicData>
            </a:graphic>
            <wp14:sizeRelH relativeFrom="page">
              <wp14:pctWidth>0</wp14:pctWidth>
            </wp14:sizeRelH>
            <wp14:sizeRelV relativeFrom="page">
              <wp14:pctHeight>0</wp14:pctHeight>
            </wp14:sizeRelV>
          </wp:anchor>
        </w:drawing>
      </w:r>
    </w:p>
    <w:p w14:paraId="491A2E47" w14:textId="58FDA2EA" w:rsidR="003169E1" w:rsidRDefault="003169E1" w:rsidP="0007654E">
      <w:pPr>
        <w:jc w:val="both"/>
        <w:rPr>
          <w:rFonts w:ascii="Arial" w:hAnsi="Arial" w:cs="Arial"/>
          <w:sz w:val="24"/>
          <w:u w:val="single"/>
        </w:rPr>
      </w:pPr>
    </w:p>
    <w:p w14:paraId="797ACE22" w14:textId="75F6D9DA" w:rsidR="003169E1" w:rsidRDefault="00EA4F93" w:rsidP="0007654E">
      <w:pPr>
        <w:jc w:val="both"/>
        <w:rPr>
          <w:rFonts w:ascii="Arial" w:hAnsi="Arial" w:cs="Arial"/>
          <w:sz w:val="24"/>
          <w:u w:val="single"/>
        </w:rPr>
      </w:pPr>
      <w:r>
        <w:rPr>
          <w:rFonts w:ascii="Arial" w:hAnsi="Arial" w:cs="Arial"/>
          <w:noProof/>
          <w:sz w:val="24"/>
          <w:szCs w:val="24"/>
          <w:lang w:eastAsia="en-GB"/>
        </w:rPr>
        <w:drawing>
          <wp:anchor distT="0" distB="0" distL="114300" distR="114300" simplePos="0" relativeHeight="251624960" behindDoc="0" locked="0" layoutInCell="1" allowOverlap="1" wp14:anchorId="5BDAD5FC" wp14:editId="13688634">
            <wp:simplePos x="0" y="0"/>
            <wp:positionH relativeFrom="margin">
              <wp:align>left</wp:align>
            </wp:positionH>
            <wp:positionV relativeFrom="paragraph">
              <wp:posOffset>3253740</wp:posOffset>
            </wp:positionV>
            <wp:extent cx="2991485" cy="40417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7894C0E00000578-5208475-image-m-30_1514040954705.jpg"/>
                    <pic:cNvPicPr/>
                  </pic:nvPicPr>
                  <pic:blipFill>
                    <a:blip r:embed="rId19">
                      <a:extLst>
                        <a:ext uri="{28A0092B-C50C-407E-A947-70E740481C1C}">
                          <a14:useLocalDpi xmlns:a14="http://schemas.microsoft.com/office/drawing/2010/main" val="0"/>
                        </a:ext>
                      </a:extLst>
                    </a:blip>
                    <a:stretch>
                      <a:fillRect/>
                    </a:stretch>
                  </pic:blipFill>
                  <pic:spPr>
                    <a:xfrm>
                      <a:off x="0" y="0"/>
                      <a:ext cx="2991485" cy="40417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40320" behindDoc="0" locked="0" layoutInCell="1" allowOverlap="1" wp14:anchorId="4AF9710D" wp14:editId="7AA5F5B6">
            <wp:simplePos x="0" y="0"/>
            <wp:positionH relativeFrom="margin">
              <wp:posOffset>3152940</wp:posOffset>
            </wp:positionH>
            <wp:positionV relativeFrom="paragraph">
              <wp:posOffset>217308</wp:posOffset>
            </wp:positionV>
            <wp:extent cx="3099435" cy="4194175"/>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7894BDA00000578-5208475-image-a-11_1514040770395.jpg"/>
                    <pic:cNvPicPr/>
                  </pic:nvPicPr>
                  <pic:blipFill>
                    <a:blip r:embed="rId20">
                      <a:extLst>
                        <a:ext uri="{28A0092B-C50C-407E-A947-70E740481C1C}">
                          <a14:useLocalDpi xmlns:a14="http://schemas.microsoft.com/office/drawing/2010/main" val="0"/>
                        </a:ext>
                      </a:extLst>
                    </a:blip>
                    <a:stretch>
                      <a:fillRect/>
                    </a:stretch>
                  </pic:blipFill>
                  <pic:spPr>
                    <a:xfrm>
                      <a:off x="0" y="0"/>
                      <a:ext cx="3099435" cy="4194175"/>
                    </a:xfrm>
                    <a:prstGeom prst="rect">
                      <a:avLst/>
                    </a:prstGeom>
                  </pic:spPr>
                </pic:pic>
              </a:graphicData>
            </a:graphic>
            <wp14:sizeRelH relativeFrom="page">
              <wp14:pctWidth>0</wp14:pctWidth>
            </wp14:sizeRelH>
            <wp14:sizeRelV relativeFrom="page">
              <wp14:pctHeight>0</wp14:pctHeight>
            </wp14:sizeRelV>
          </wp:anchor>
        </w:drawing>
      </w:r>
    </w:p>
    <w:p w14:paraId="5E8166DA" w14:textId="3B13552F" w:rsidR="003169E1" w:rsidRDefault="003169E1" w:rsidP="0007654E">
      <w:pPr>
        <w:jc w:val="both"/>
        <w:rPr>
          <w:rFonts w:ascii="Arial" w:hAnsi="Arial" w:cs="Arial"/>
          <w:sz w:val="24"/>
          <w:u w:val="single"/>
        </w:rPr>
      </w:pPr>
    </w:p>
    <w:p w14:paraId="1248116D" w14:textId="4E94D58D" w:rsidR="003169E1" w:rsidRDefault="003169E1" w:rsidP="0007654E">
      <w:pPr>
        <w:jc w:val="both"/>
        <w:rPr>
          <w:rFonts w:ascii="Arial" w:hAnsi="Arial" w:cs="Arial"/>
          <w:sz w:val="24"/>
          <w:u w:val="single"/>
        </w:rPr>
      </w:pPr>
    </w:p>
    <w:p w14:paraId="054A6397" w14:textId="568A1BBB" w:rsidR="003169E1" w:rsidRDefault="003169E1" w:rsidP="0007654E">
      <w:pPr>
        <w:jc w:val="both"/>
        <w:rPr>
          <w:rFonts w:ascii="Arial" w:hAnsi="Arial" w:cs="Arial"/>
          <w:sz w:val="24"/>
          <w:u w:val="single"/>
        </w:rPr>
      </w:pPr>
    </w:p>
    <w:p w14:paraId="266CBBF7" w14:textId="0927ED6D" w:rsidR="003169E1" w:rsidRDefault="003169E1" w:rsidP="0007654E">
      <w:pPr>
        <w:jc w:val="both"/>
        <w:rPr>
          <w:rFonts w:ascii="Arial" w:hAnsi="Arial" w:cs="Arial"/>
          <w:sz w:val="24"/>
          <w:u w:val="single"/>
        </w:rPr>
      </w:pPr>
    </w:p>
    <w:p w14:paraId="55E9B7D6" w14:textId="7F176FBE" w:rsidR="003169E1" w:rsidRDefault="003169E1" w:rsidP="0007654E">
      <w:pPr>
        <w:jc w:val="both"/>
        <w:rPr>
          <w:rFonts w:ascii="Arial" w:hAnsi="Arial" w:cs="Arial"/>
          <w:sz w:val="24"/>
          <w:u w:val="single"/>
        </w:rPr>
      </w:pPr>
    </w:p>
    <w:p w14:paraId="2FCCA9F9" w14:textId="73E3B419" w:rsidR="003169E1" w:rsidRDefault="003169E1" w:rsidP="0007654E">
      <w:pPr>
        <w:jc w:val="both"/>
        <w:rPr>
          <w:rFonts w:ascii="Arial" w:hAnsi="Arial" w:cs="Arial"/>
          <w:sz w:val="24"/>
          <w:u w:val="single"/>
        </w:rPr>
      </w:pPr>
    </w:p>
    <w:p w14:paraId="7EF67307" w14:textId="77777777" w:rsidR="00A97B07" w:rsidRDefault="00A97B07" w:rsidP="00A97B07"/>
    <w:p w14:paraId="72F1E976" w14:textId="77777777" w:rsidR="00A97B07" w:rsidRDefault="00A97B07" w:rsidP="00A97B07"/>
    <w:p w14:paraId="2B5DCB82" w14:textId="4FA7C9B4" w:rsidR="00A97B07" w:rsidRDefault="00A97B07" w:rsidP="00A97B07">
      <w:pPr>
        <w:pStyle w:val="Heading2"/>
        <w:rPr>
          <w:rFonts w:ascii="Arial" w:hAnsi="Arial" w:cs="Arial"/>
          <w:b/>
          <w:color w:val="auto"/>
          <w:u w:val="single"/>
        </w:rPr>
      </w:pPr>
      <w:r>
        <w:rPr>
          <w:rFonts w:ascii="Arial" w:hAnsi="Arial" w:cs="Arial"/>
          <w:b/>
          <w:color w:val="auto"/>
          <w:u w:val="single"/>
        </w:rPr>
        <w:lastRenderedPageBreak/>
        <w:t>7</w:t>
      </w:r>
      <w:r w:rsidR="00A857CB" w:rsidRPr="00A857CB">
        <w:rPr>
          <w:rFonts w:ascii="Arial" w:hAnsi="Arial" w:cs="Arial"/>
          <w:b/>
          <w:color w:val="auto"/>
          <w:u w:val="single"/>
        </w:rPr>
        <w:t>.4 Appendix 4</w:t>
      </w:r>
    </w:p>
    <w:p w14:paraId="4609B104" w14:textId="709FFA14" w:rsidR="00A97B07" w:rsidRPr="00A97B07" w:rsidRDefault="00A97B07" w:rsidP="00A97B07">
      <w:sdt>
        <w:sdtPr>
          <w:id w:val="340896400"/>
          <w:citation/>
        </w:sdtPr>
        <w:sdtContent>
          <w:r>
            <w:fldChar w:fldCharType="begin"/>
          </w:r>
          <w:r>
            <w:instrText xml:space="preserve"> CITATION Gen17 \l 2057 </w:instrText>
          </w:r>
          <w:r>
            <w:fldChar w:fldCharType="separate"/>
          </w:r>
          <w:r w:rsidRPr="00A97B07">
            <w:rPr>
              <w:noProof/>
            </w:rPr>
            <w:t>(GenderBread, 2017)</w:t>
          </w:r>
          <w:r>
            <w:fldChar w:fldCharType="end"/>
          </w:r>
        </w:sdtContent>
      </w:sdt>
    </w:p>
    <w:p w14:paraId="74A97A0E" w14:textId="3360E0AD" w:rsidR="00A97B07" w:rsidRPr="00A97B07" w:rsidRDefault="00A97B07" w:rsidP="00A97B07">
      <w:r>
        <w:rPr>
          <w:noProof/>
          <w:lang w:eastAsia="en-GB"/>
        </w:rPr>
        <w:drawing>
          <wp:anchor distT="0" distB="0" distL="114300" distR="114300" simplePos="0" relativeHeight="251710976" behindDoc="0" locked="0" layoutInCell="1" allowOverlap="1" wp14:anchorId="035DA433" wp14:editId="25AFB28F">
            <wp:simplePos x="0" y="0"/>
            <wp:positionH relativeFrom="column">
              <wp:posOffset>-12065</wp:posOffset>
            </wp:positionH>
            <wp:positionV relativeFrom="paragraph">
              <wp:posOffset>-68580</wp:posOffset>
            </wp:positionV>
            <wp:extent cx="3521075" cy="451866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bread-Person-v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21075" cy="4518660"/>
                    </a:xfrm>
                    <a:prstGeom prst="rect">
                      <a:avLst/>
                    </a:prstGeom>
                  </pic:spPr>
                </pic:pic>
              </a:graphicData>
            </a:graphic>
            <wp14:sizeRelH relativeFrom="page">
              <wp14:pctWidth>0</wp14:pctWidth>
            </wp14:sizeRelH>
            <wp14:sizeRelV relativeFrom="page">
              <wp14:pctHeight>0</wp14:pctHeight>
            </wp14:sizeRelV>
          </wp:anchor>
        </w:drawing>
      </w:r>
    </w:p>
    <w:p w14:paraId="3D7924AA" w14:textId="68350D34" w:rsidR="0003115D" w:rsidRDefault="0003115D" w:rsidP="0003115D"/>
    <w:p w14:paraId="2A8B703B" w14:textId="7596C06C" w:rsidR="0003115D" w:rsidRDefault="0003115D" w:rsidP="0003115D"/>
    <w:p w14:paraId="4E933B58" w14:textId="49D38283" w:rsidR="0003115D" w:rsidRDefault="0003115D" w:rsidP="0003115D"/>
    <w:p w14:paraId="2E144733" w14:textId="77777777" w:rsidR="0003115D" w:rsidRDefault="0003115D" w:rsidP="0003115D"/>
    <w:p w14:paraId="7A7E745D" w14:textId="26FE8E2C" w:rsidR="0003115D" w:rsidRDefault="0003115D" w:rsidP="0003115D"/>
    <w:p w14:paraId="12C51940" w14:textId="77777777" w:rsidR="0003115D" w:rsidRDefault="0003115D" w:rsidP="0003115D"/>
    <w:p w14:paraId="7FCDF24E" w14:textId="77777777" w:rsidR="0003115D" w:rsidRDefault="0003115D" w:rsidP="0003115D"/>
    <w:p w14:paraId="0BC77584" w14:textId="77777777" w:rsidR="0003115D" w:rsidRDefault="0003115D" w:rsidP="0003115D"/>
    <w:p w14:paraId="726ED39D" w14:textId="77777777" w:rsidR="0003115D" w:rsidRDefault="0003115D" w:rsidP="0003115D"/>
    <w:p w14:paraId="07CB9871" w14:textId="77777777" w:rsidR="0003115D" w:rsidRDefault="0003115D" w:rsidP="0003115D"/>
    <w:p w14:paraId="3B719F36" w14:textId="77777777" w:rsidR="0003115D" w:rsidRDefault="0003115D" w:rsidP="0003115D"/>
    <w:p w14:paraId="0DB47BA6" w14:textId="77777777" w:rsidR="0003115D" w:rsidRDefault="0003115D" w:rsidP="0003115D"/>
    <w:p w14:paraId="7BC3229B" w14:textId="1C4942FC" w:rsidR="0003115D" w:rsidRDefault="00A97B07" w:rsidP="0003115D">
      <w:r>
        <w:rPr>
          <w:noProof/>
          <w:lang w:eastAsia="en-GB"/>
        </w:rPr>
        <w:drawing>
          <wp:anchor distT="0" distB="0" distL="114300" distR="114300" simplePos="0" relativeHeight="251733504" behindDoc="0" locked="0" layoutInCell="1" allowOverlap="1" wp14:anchorId="7C0AAC14" wp14:editId="419B875A">
            <wp:simplePos x="0" y="0"/>
            <wp:positionH relativeFrom="column">
              <wp:posOffset>-3533775</wp:posOffset>
            </wp:positionH>
            <wp:positionV relativeFrom="paragraph">
              <wp:posOffset>574040</wp:posOffset>
            </wp:positionV>
            <wp:extent cx="5563870" cy="33813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unicorn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63870" cy="3381375"/>
                    </a:xfrm>
                    <a:prstGeom prst="rect">
                      <a:avLst/>
                    </a:prstGeom>
                  </pic:spPr>
                </pic:pic>
              </a:graphicData>
            </a:graphic>
            <wp14:sizeRelH relativeFrom="page">
              <wp14:pctWidth>0</wp14:pctWidth>
            </wp14:sizeRelH>
            <wp14:sizeRelV relativeFrom="page">
              <wp14:pctHeight>0</wp14:pctHeight>
            </wp14:sizeRelV>
          </wp:anchor>
        </w:drawing>
      </w:r>
    </w:p>
    <w:p w14:paraId="192B86F5" w14:textId="51E6BF64" w:rsidR="0003115D" w:rsidRDefault="0003115D" w:rsidP="0003115D"/>
    <w:p w14:paraId="7572675B" w14:textId="7D169A18" w:rsidR="00C82781" w:rsidRPr="00C82781" w:rsidRDefault="00A97B07" w:rsidP="00C82781">
      <w:pPr>
        <w:pStyle w:val="Heading2"/>
        <w:rPr>
          <w:rFonts w:ascii="Arial" w:hAnsi="Arial" w:cs="Arial"/>
          <w:b/>
          <w:color w:val="auto"/>
          <w:u w:val="single"/>
        </w:rPr>
      </w:pPr>
      <w:r w:rsidRPr="00A97B07">
        <w:rPr>
          <w:rFonts w:ascii="Arial" w:hAnsi="Arial" w:cs="Arial"/>
          <w:b/>
          <w:color w:val="auto"/>
          <w:u w:val="single"/>
        </w:rPr>
        <w:t>7</w:t>
      </w:r>
      <w:r w:rsidR="00C82781" w:rsidRPr="00C82781">
        <w:rPr>
          <w:rFonts w:ascii="Arial" w:hAnsi="Arial" w:cs="Arial"/>
          <w:b/>
          <w:color w:val="auto"/>
          <w:u w:val="single"/>
        </w:rPr>
        <w:t>.5 Appendix 5</w:t>
      </w:r>
    </w:p>
    <w:p w14:paraId="5239B7BB" w14:textId="5C753DE2" w:rsidR="00C82781" w:rsidRDefault="00C82781" w:rsidP="00C82781">
      <w:pPr>
        <w:pStyle w:val="paragraph"/>
        <w:spacing w:before="0" w:beforeAutospacing="0" w:after="0" w:afterAutospacing="0"/>
        <w:textAlignment w:val="baseline"/>
        <w:rPr>
          <w:rStyle w:val="eop"/>
          <w:rFonts w:ascii="Arial" w:hAnsi="Arial" w:cs="Arial"/>
          <w:u w:val="single"/>
        </w:rPr>
      </w:pPr>
      <w:r w:rsidRPr="0061005C">
        <w:rPr>
          <w:rStyle w:val="eop"/>
          <w:rFonts w:ascii="Arial" w:hAnsi="Arial" w:cs="Arial"/>
        </w:rPr>
        <w:t> </w:t>
      </w:r>
      <w:r>
        <w:rPr>
          <w:rStyle w:val="eop"/>
          <w:rFonts w:ascii="Arial" w:hAnsi="Arial" w:cs="Arial"/>
          <w:u w:val="single"/>
        </w:rPr>
        <w:t>Study consent form and debrief form</w:t>
      </w:r>
    </w:p>
    <w:p w14:paraId="16913A46" w14:textId="77777777" w:rsidR="00C82781" w:rsidRPr="00C82781" w:rsidRDefault="00C82781" w:rsidP="00C82781">
      <w:pPr>
        <w:pStyle w:val="paragraph"/>
        <w:spacing w:before="0" w:beforeAutospacing="0" w:after="0" w:afterAutospacing="0"/>
        <w:textAlignment w:val="baseline"/>
        <w:rPr>
          <w:rFonts w:ascii="Arial" w:hAnsi="Arial" w:cs="Arial"/>
          <w:u w:val="single"/>
        </w:rPr>
      </w:pPr>
    </w:p>
    <w:p w14:paraId="0B4A621E" w14:textId="77777777" w:rsidR="00C82781" w:rsidRPr="0061005C" w:rsidRDefault="00C82781" w:rsidP="00C82781">
      <w:pPr>
        <w:pStyle w:val="paragraph"/>
        <w:spacing w:before="0" w:beforeAutospacing="0" w:after="0" w:afterAutospacing="0"/>
        <w:jc w:val="center"/>
        <w:textAlignment w:val="baseline"/>
        <w:rPr>
          <w:rFonts w:ascii="Arial" w:hAnsi="Arial" w:cs="Arial"/>
        </w:rPr>
      </w:pPr>
      <w:r w:rsidRPr="0061005C">
        <w:rPr>
          <w:rStyle w:val="normaltextrun"/>
          <w:rFonts w:ascii="Arial" w:hAnsi="Arial" w:cs="Arial"/>
          <w:b/>
          <w:bCs/>
          <w:u w:val="single"/>
          <w:lang w:val="en-US"/>
        </w:rPr>
        <w:t>Study Consent Form</w:t>
      </w:r>
      <w:r w:rsidRPr="0061005C">
        <w:rPr>
          <w:rStyle w:val="eop"/>
          <w:rFonts w:ascii="Arial" w:hAnsi="Arial" w:cs="Arial"/>
        </w:rPr>
        <w:t> </w:t>
      </w:r>
    </w:p>
    <w:p w14:paraId="3FA2E2EE"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eop"/>
          <w:rFonts w:ascii="Arial" w:hAnsi="Arial" w:cs="Arial"/>
        </w:rPr>
        <w:t> </w:t>
      </w:r>
    </w:p>
    <w:p w14:paraId="66E8899E"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I understand that the research study I will be taking part in is being carried out by a 3</w:t>
      </w:r>
      <w:r w:rsidRPr="0061005C">
        <w:rPr>
          <w:rStyle w:val="normaltextrun"/>
          <w:rFonts w:ascii="Arial" w:hAnsi="Arial" w:cs="Arial"/>
          <w:vertAlign w:val="superscript"/>
          <w:lang w:val="en-US"/>
        </w:rPr>
        <w:t>rd</w:t>
      </w:r>
      <w:r w:rsidRPr="0061005C">
        <w:rPr>
          <w:rStyle w:val="normaltextrun"/>
          <w:rFonts w:ascii="Arial" w:hAnsi="Arial" w:cs="Arial"/>
          <w:lang w:val="en-US"/>
        </w:rPr>
        <w:t> year Business Management Student for their dissertation.</w:t>
      </w:r>
      <w:r w:rsidRPr="0061005C">
        <w:rPr>
          <w:rStyle w:val="eop"/>
          <w:rFonts w:ascii="Arial" w:hAnsi="Arial" w:cs="Arial"/>
        </w:rPr>
        <w:t> </w:t>
      </w:r>
    </w:p>
    <w:p w14:paraId="01F46558"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 I understand that taking part in this study will involve completing a focus group discussion and a short demographic questionnaire.</w:t>
      </w:r>
      <w:r w:rsidRPr="0061005C">
        <w:rPr>
          <w:rStyle w:val="eop"/>
          <w:rFonts w:ascii="Arial" w:hAnsi="Arial" w:cs="Arial"/>
        </w:rPr>
        <w:t> </w:t>
      </w:r>
    </w:p>
    <w:p w14:paraId="17E08683"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These tasks will take approximately 15 minutes to complete. </w:t>
      </w:r>
      <w:r w:rsidRPr="0061005C">
        <w:rPr>
          <w:rStyle w:val="eop"/>
          <w:rFonts w:ascii="Arial" w:hAnsi="Arial" w:cs="Arial"/>
        </w:rPr>
        <w:t> </w:t>
      </w:r>
    </w:p>
    <w:p w14:paraId="1B950325"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I understand that participation in this study is on a voluntary basis and that I am free to withdraw my participation at any point without the need to give reason. </w:t>
      </w:r>
      <w:r w:rsidRPr="0061005C">
        <w:rPr>
          <w:rStyle w:val="eop"/>
          <w:rFonts w:ascii="Arial" w:hAnsi="Arial" w:cs="Arial"/>
        </w:rPr>
        <w:t> </w:t>
      </w:r>
    </w:p>
    <w:p w14:paraId="3EA66BB9"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I understand that if I have any questions about the study, I am able to discuss these with the researcher or the dissertation supervisor at any point.</w:t>
      </w:r>
      <w:r w:rsidRPr="0061005C">
        <w:rPr>
          <w:rStyle w:val="eop"/>
          <w:rFonts w:ascii="Arial" w:hAnsi="Arial" w:cs="Arial"/>
        </w:rPr>
        <w:t> </w:t>
      </w:r>
    </w:p>
    <w:p w14:paraId="117F646A"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I am aware that any information I give will be held confidentially. I understand that there will be a code assigned to my name when stored in order to ensure confidentiality, thus my answers can’t be tracked back to me once given to researcher. The data files will be stored indefinitely, and in accordance with the regulations provided by the Data Protection Act.</w:t>
      </w:r>
      <w:r w:rsidRPr="0061005C">
        <w:rPr>
          <w:rStyle w:val="eop"/>
          <w:rFonts w:ascii="Arial" w:hAnsi="Arial" w:cs="Arial"/>
        </w:rPr>
        <w:t> </w:t>
      </w:r>
    </w:p>
    <w:p w14:paraId="5F3BDF91"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Lastly, I understand that on ending this study I will be given a debrief form, and be given the chance to discuss any questions or problems with the researcher.</w:t>
      </w:r>
      <w:r w:rsidRPr="0061005C">
        <w:rPr>
          <w:rStyle w:val="eop"/>
          <w:rFonts w:ascii="Arial" w:hAnsi="Arial" w:cs="Arial"/>
        </w:rPr>
        <w:t> </w:t>
      </w:r>
    </w:p>
    <w:p w14:paraId="16FCAC33"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eop"/>
          <w:rFonts w:ascii="Arial" w:hAnsi="Arial" w:cs="Arial"/>
        </w:rPr>
        <w:t> </w:t>
      </w:r>
    </w:p>
    <w:p w14:paraId="7666D0EE"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b/>
          <w:bCs/>
          <w:lang w:val="en-US"/>
        </w:rPr>
        <w:t>I, __________________________________</w:t>
      </w:r>
      <w:r w:rsidRPr="0061005C">
        <w:rPr>
          <w:rStyle w:val="contextualspellingandgrammarerror"/>
          <w:rFonts w:ascii="Arial" w:hAnsi="Arial" w:cs="Arial"/>
          <w:b/>
          <w:bCs/>
          <w:lang w:val="en-US"/>
        </w:rPr>
        <w:t>_( NAME</w:t>
      </w:r>
      <w:r w:rsidRPr="0061005C">
        <w:rPr>
          <w:rStyle w:val="normaltextrun"/>
          <w:rFonts w:ascii="Arial" w:hAnsi="Arial" w:cs="Arial"/>
          <w:b/>
          <w:bCs/>
          <w:lang w:val="en-US"/>
        </w:rPr>
        <w:t>) consent to participate in the study conducted by [student]</w:t>
      </w:r>
      <w:r w:rsidRPr="0061005C">
        <w:rPr>
          <w:rStyle w:val="normaltextrun"/>
          <w:rFonts w:ascii="Arial" w:hAnsi="Arial" w:cs="Arial"/>
          <w:b/>
          <w:bCs/>
          <w:i/>
          <w:iCs/>
          <w:u w:val="single"/>
          <w:lang w:val="en-US"/>
        </w:rPr>
        <w:t>,</w:t>
      </w:r>
      <w:r w:rsidRPr="0061005C">
        <w:rPr>
          <w:rStyle w:val="normaltextrun"/>
          <w:rFonts w:ascii="Arial" w:hAnsi="Arial" w:cs="Arial"/>
          <w:b/>
          <w:bCs/>
          <w:lang w:val="en-US"/>
        </w:rPr>
        <w:t> School of Business, University of Wales Trinity Saint David,  Swansea under the supervision of Beth Cummings</w:t>
      </w:r>
      <w:r w:rsidRPr="0061005C">
        <w:rPr>
          <w:rStyle w:val="eop"/>
          <w:rFonts w:ascii="Arial" w:hAnsi="Arial" w:cs="Arial"/>
        </w:rPr>
        <w:t> </w:t>
      </w:r>
    </w:p>
    <w:p w14:paraId="616A2156"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b/>
          <w:bCs/>
          <w:lang w:val="en-US"/>
        </w:rPr>
        <w:t>Participant </w:t>
      </w:r>
      <w:r w:rsidRPr="0061005C">
        <w:rPr>
          <w:rStyle w:val="contextualspellingandgrammarerror"/>
          <w:rFonts w:ascii="Arial" w:hAnsi="Arial" w:cs="Arial"/>
          <w:b/>
          <w:bCs/>
          <w:lang w:val="en-US"/>
        </w:rPr>
        <w:t>Signature:_</w:t>
      </w:r>
      <w:r w:rsidRPr="0061005C">
        <w:rPr>
          <w:rStyle w:val="normaltextrun"/>
          <w:rFonts w:ascii="Arial" w:hAnsi="Arial" w:cs="Arial"/>
          <w:b/>
          <w:bCs/>
          <w:lang w:val="en-US"/>
        </w:rPr>
        <w:t>_______________________________________________</w:t>
      </w:r>
      <w:r w:rsidRPr="0061005C">
        <w:rPr>
          <w:rStyle w:val="eop"/>
          <w:rFonts w:ascii="Arial" w:hAnsi="Arial" w:cs="Arial"/>
        </w:rPr>
        <w:t> </w:t>
      </w:r>
    </w:p>
    <w:p w14:paraId="3F8DC938"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contextualspellingandgrammarerror"/>
          <w:rFonts w:ascii="Arial" w:hAnsi="Arial" w:cs="Arial"/>
          <w:b/>
          <w:bCs/>
          <w:lang w:val="en-US"/>
        </w:rPr>
        <w:t>Date:_</w:t>
      </w:r>
      <w:r w:rsidRPr="0061005C">
        <w:rPr>
          <w:rStyle w:val="normaltextrun"/>
          <w:rFonts w:ascii="Arial" w:hAnsi="Arial" w:cs="Arial"/>
          <w:b/>
          <w:bCs/>
          <w:lang w:val="en-US"/>
        </w:rPr>
        <w:t>__________________</w:t>
      </w:r>
      <w:r w:rsidRPr="0061005C">
        <w:rPr>
          <w:rStyle w:val="eop"/>
          <w:rFonts w:ascii="Arial" w:hAnsi="Arial" w:cs="Arial"/>
        </w:rPr>
        <w:t> </w:t>
      </w:r>
    </w:p>
    <w:p w14:paraId="3D6D2F2D"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Name and signature of researcher taking consent </w:t>
      </w:r>
      <w:r w:rsidRPr="0061005C">
        <w:rPr>
          <w:rStyle w:val="eop"/>
          <w:rFonts w:ascii="Arial" w:hAnsi="Arial" w:cs="Arial"/>
        </w:rPr>
        <w:t> </w:t>
      </w:r>
    </w:p>
    <w:p w14:paraId="20B7B647"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lang w:val="en-US"/>
        </w:rPr>
        <w:t>___________________________________________________________________</w:t>
      </w:r>
      <w:r w:rsidRPr="0061005C">
        <w:rPr>
          <w:rStyle w:val="eop"/>
          <w:rFonts w:ascii="Arial" w:hAnsi="Arial" w:cs="Arial"/>
        </w:rPr>
        <w:t> </w:t>
      </w:r>
    </w:p>
    <w:p w14:paraId="42D88EF8" w14:textId="77777777" w:rsidR="00C82781" w:rsidRPr="0061005C" w:rsidRDefault="00C82781" w:rsidP="00C82781">
      <w:pPr>
        <w:rPr>
          <w:rFonts w:ascii="Arial" w:hAnsi="Arial" w:cs="Arial"/>
          <w:sz w:val="24"/>
          <w:szCs w:val="24"/>
        </w:rPr>
      </w:pPr>
    </w:p>
    <w:p w14:paraId="382F718C" w14:textId="60E9801D" w:rsidR="00C82781" w:rsidRDefault="00C82781" w:rsidP="00C82781">
      <w:pPr>
        <w:rPr>
          <w:rFonts w:ascii="Arial" w:hAnsi="Arial" w:cs="Arial"/>
          <w:sz w:val="24"/>
          <w:szCs w:val="24"/>
        </w:rPr>
      </w:pPr>
    </w:p>
    <w:p w14:paraId="78E4C840" w14:textId="77777777" w:rsidR="00C82781" w:rsidRDefault="00C82781" w:rsidP="00C82781">
      <w:pPr>
        <w:rPr>
          <w:rFonts w:ascii="Arial" w:hAnsi="Arial" w:cs="Arial"/>
          <w:sz w:val="24"/>
          <w:szCs w:val="24"/>
        </w:rPr>
      </w:pPr>
    </w:p>
    <w:p w14:paraId="7BE338C8" w14:textId="77777777" w:rsidR="00C82781" w:rsidRDefault="00C82781" w:rsidP="00C82781">
      <w:pPr>
        <w:rPr>
          <w:rFonts w:ascii="Arial" w:hAnsi="Arial" w:cs="Arial"/>
          <w:sz w:val="24"/>
          <w:szCs w:val="24"/>
        </w:rPr>
      </w:pPr>
    </w:p>
    <w:p w14:paraId="57064252" w14:textId="77777777" w:rsidR="00C82781" w:rsidRDefault="00C82781" w:rsidP="00C82781">
      <w:pPr>
        <w:rPr>
          <w:rFonts w:ascii="Arial" w:hAnsi="Arial" w:cs="Arial"/>
          <w:sz w:val="24"/>
          <w:szCs w:val="24"/>
        </w:rPr>
      </w:pPr>
    </w:p>
    <w:p w14:paraId="262B32C2" w14:textId="77777777" w:rsidR="00C82781" w:rsidRDefault="00C82781" w:rsidP="00C82781">
      <w:pPr>
        <w:rPr>
          <w:rFonts w:ascii="Arial" w:hAnsi="Arial" w:cs="Arial"/>
          <w:sz w:val="24"/>
          <w:szCs w:val="24"/>
        </w:rPr>
      </w:pPr>
    </w:p>
    <w:p w14:paraId="624716B0" w14:textId="77777777" w:rsidR="00C82781" w:rsidRDefault="00C82781" w:rsidP="00C82781">
      <w:pPr>
        <w:rPr>
          <w:rFonts w:ascii="Arial" w:hAnsi="Arial" w:cs="Arial"/>
          <w:sz w:val="24"/>
          <w:szCs w:val="24"/>
        </w:rPr>
      </w:pPr>
    </w:p>
    <w:p w14:paraId="5C3E5273" w14:textId="77777777" w:rsidR="00C82781" w:rsidRDefault="00C82781" w:rsidP="00C82781">
      <w:pPr>
        <w:rPr>
          <w:rFonts w:ascii="Arial" w:hAnsi="Arial" w:cs="Arial"/>
          <w:sz w:val="24"/>
          <w:szCs w:val="24"/>
        </w:rPr>
      </w:pPr>
    </w:p>
    <w:p w14:paraId="5DEDF0EC" w14:textId="77777777" w:rsidR="00C82781" w:rsidRDefault="00C82781" w:rsidP="00C82781">
      <w:pPr>
        <w:rPr>
          <w:rFonts w:ascii="Arial" w:hAnsi="Arial" w:cs="Arial"/>
          <w:sz w:val="24"/>
          <w:szCs w:val="24"/>
        </w:rPr>
      </w:pPr>
    </w:p>
    <w:p w14:paraId="18D3F89F" w14:textId="77777777" w:rsidR="00C82781" w:rsidRDefault="00C82781" w:rsidP="00C82781">
      <w:pPr>
        <w:pStyle w:val="paragraph"/>
        <w:spacing w:before="0" w:beforeAutospacing="0" w:after="0" w:afterAutospacing="0"/>
        <w:textAlignment w:val="baseline"/>
        <w:rPr>
          <w:rStyle w:val="normaltextrun"/>
          <w:rFonts w:ascii="Arial" w:hAnsi="Arial" w:cs="Arial"/>
        </w:rPr>
      </w:pPr>
    </w:p>
    <w:p w14:paraId="16F5A65C" w14:textId="77777777" w:rsidR="00C82781" w:rsidRDefault="00C82781" w:rsidP="00C82781">
      <w:pPr>
        <w:pStyle w:val="paragraph"/>
        <w:spacing w:before="0" w:beforeAutospacing="0" w:after="0" w:afterAutospacing="0"/>
        <w:textAlignment w:val="baseline"/>
        <w:rPr>
          <w:rStyle w:val="normaltextrun"/>
          <w:rFonts w:ascii="Arial" w:hAnsi="Arial" w:cs="Arial"/>
        </w:rPr>
      </w:pPr>
    </w:p>
    <w:p w14:paraId="0F23E380" w14:textId="77777777" w:rsidR="00C82781" w:rsidRPr="0061005C" w:rsidRDefault="00C82781" w:rsidP="00C82781">
      <w:pPr>
        <w:pStyle w:val="paragraph"/>
        <w:spacing w:before="0" w:beforeAutospacing="0" w:after="0" w:afterAutospacing="0"/>
        <w:textAlignment w:val="baseline"/>
        <w:rPr>
          <w:rFonts w:ascii="Arial" w:hAnsi="Arial" w:cs="Arial"/>
        </w:rPr>
      </w:pPr>
      <w:r w:rsidRPr="0061005C">
        <w:rPr>
          <w:rStyle w:val="normaltextrun"/>
          <w:rFonts w:ascii="Arial" w:hAnsi="Arial" w:cs="Arial"/>
        </w:rPr>
        <w:lastRenderedPageBreak/>
        <w:t>      </w:t>
      </w:r>
      <w:r w:rsidRPr="0061005C">
        <w:rPr>
          <w:rStyle w:val="eop"/>
          <w:rFonts w:ascii="Arial" w:hAnsi="Arial" w:cs="Arial"/>
        </w:rPr>
        <w:t> </w:t>
      </w:r>
    </w:p>
    <w:p w14:paraId="6EDB5E98" w14:textId="77777777" w:rsidR="00C82781" w:rsidRPr="00C82781" w:rsidRDefault="00C82781" w:rsidP="00C82781">
      <w:pPr>
        <w:pStyle w:val="paragraph"/>
        <w:spacing w:before="0" w:beforeAutospacing="0" w:after="0" w:afterAutospacing="0"/>
        <w:textAlignment w:val="baseline"/>
        <w:rPr>
          <w:rFonts w:ascii="Arial" w:hAnsi="Arial" w:cs="Arial"/>
          <w:u w:val="single"/>
        </w:rPr>
      </w:pPr>
      <w:r w:rsidRPr="0061005C">
        <w:rPr>
          <w:rStyle w:val="eop"/>
          <w:rFonts w:ascii="Arial" w:hAnsi="Arial" w:cs="Arial"/>
        </w:rPr>
        <w:t> </w:t>
      </w:r>
    </w:p>
    <w:p w14:paraId="70C8D6CA" w14:textId="77777777" w:rsidR="00C82781" w:rsidRPr="00C82781" w:rsidRDefault="00C82781" w:rsidP="00C82781">
      <w:pPr>
        <w:pStyle w:val="paragraph"/>
        <w:spacing w:before="0" w:beforeAutospacing="0" w:after="0" w:afterAutospacing="0"/>
        <w:jc w:val="center"/>
        <w:textAlignment w:val="baseline"/>
        <w:rPr>
          <w:rFonts w:ascii="Arial" w:hAnsi="Arial" w:cs="Arial"/>
          <w:u w:val="single"/>
        </w:rPr>
      </w:pPr>
      <w:r w:rsidRPr="00C82781">
        <w:rPr>
          <w:rStyle w:val="normaltextrun"/>
          <w:rFonts w:ascii="Arial" w:hAnsi="Arial" w:cs="Arial"/>
          <w:b/>
          <w:bCs/>
          <w:u w:val="single"/>
        </w:rPr>
        <w:t>Study Debrief Sheet </w:t>
      </w:r>
      <w:r w:rsidRPr="00C82781">
        <w:rPr>
          <w:rStyle w:val="eop"/>
          <w:rFonts w:ascii="Arial" w:hAnsi="Arial" w:cs="Arial"/>
          <w:u w:val="single"/>
        </w:rPr>
        <w:t> </w:t>
      </w:r>
    </w:p>
    <w:p w14:paraId="63E50109" w14:textId="77777777" w:rsidR="00C82781" w:rsidRPr="0061005C" w:rsidRDefault="00C82781" w:rsidP="00C82781">
      <w:pPr>
        <w:pStyle w:val="paragraph"/>
        <w:spacing w:before="0" w:beforeAutospacing="0" w:after="0" w:afterAutospacing="0"/>
        <w:jc w:val="center"/>
        <w:textAlignment w:val="baseline"/>
        <w:rPr>
          <w:rFonts w:ascii="Arial" w:hAnsi="Arial" w:cs="Arial"/>
        </w:rPr>
      </w:pPr>
      <w:r w:rsidRPr="0061005C">
        <w:rPr>
          <w:rStyle w:val="eop"/>
          <w:rFonts w:ascii="Arial" w:hAnsi="Arial" w:cs="Arial"/>
        </w:rPr>
        <w:t> </w:t>
      </w:r>
    </w:p>
    <w:p w14:paraId="6365A7A2" w14:textId="77777777" w:rsidR="00C82781" w:rsidRPr="0061005C" w:rsidRDefault="00C82781" w:rsidP="00C82781">
      <w:pPr>
        <w:pStyle w:val="paragraph"/>
        <w:spacing w:before="0" w:beforeAutospacing="0" w:after="0" w:afterAutospacing="0"/>
        <w:jc w:val="center"/>
        <w:textAlignment w:val="baseline"/>
        <w:rPr>
          <w:rFonts w:ascii="Arial" w:hAnsi="Arial" w:cs="Arial"/>
          <w:lang w:val="en-US"/>
        </w:rPr>
      </w:pPr>
      <w:r w:rsidRPr="0061005C">
        <w:rPr>
          <w:rStyle w:val="normaltextrun"/>
          <w:rFonts w:ascii="Arial" w:hAnsi="Arial" w:cs="Arial"/>
          <w:b/>
          <w:bCs/>
          <w:u w:val="single"/>
        </w:rPr>
        <w:t>Gender Marketing: How marketing formulates views of gender</w:t>
      </w:r>
      <w:r w:rsidRPr="0061005C">
        <w:rPr>
          <w:rStyle w:val="eop"/>
          <w:rFonts w:ascii="Arial" w:hAnsi="Arial" w:cs="Arial"/>
          <w:lang w:val="en-US"/>
        </w:rPr>
        <w:t> </w:t>
      </w:r>
    </w:p>
    <w:p w14:paraId="4DDCEB3C" w14:textId="77777777" w:rsidR="00C82781" w:rsidRPr="0061005C" w:rsidRDefault="00C82781" w:rsidP="00C82781">
      <w:pPr>
        <w:pStyle w:val="paragraph"/>
        <w:spacing w:before="0" w:beforeAutospacing="0" w:after="0" w:afterAutospacing="0"/>
        <w:jc w:val="center"/>
        <w:textAlignment w:val="baseline"/>
        <w:rPr>
          <w:rFonts w:ascii="Arial" w:hAnsi="Arial" w:cs="Arial"/>
          <w:color w:val="000000"/>
          <w:lang w:val="en-US"/>
        </w:rPr>
      </w:pPr>
      <w:r w:rsidRPr="0061005C">
        <w:rPr>
          <w:rStyle w:val="eop"/>
          <w:rFonts w:ascii="Arial" w:hAnsi="Arial" w:cs="Arial"/>
          <w:color w:val="000000"/>
          <w:lang w:val="en-US"/>
        </w:rPr>
        <w:t> </w:t>
      </w:r>
    </w:p>
    <w:p w14:paraId="2F394087"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426D4BD1"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color w:val="000000"/>
        </w:rPr>
        <w:t>Thank you for taking the time to complete this study.</w:t>
      </w:r>
      <w:r w:rsidRPr="0061005C">
        <w:rPr>
          <w:rStyle w:val="eop"/>
          <w:rFonts w:ascii="Arial" w:hAnsi="Arial" w:cs="Arial"/>
          <w:color w:val="000000"/>
        </w:rPr>
        <w:t> </w:t>
      </w:r>
    </w:p>
    <w:p w14:paraId="7602636B" w14:textId="77777777" w:rsidR="00C82781" w:rsidRPr="0061005C" w:rsidRDefault="00C82781" w:rsidP="00C82781">
      <w:pPr>
        <w:pStyle w:val="paragraph"/>
        <w:spacing w:before="0" w:beforeAutospacing="0" w:after="0" w:afterAutospacing="0"/>
        <w:textAlignment w:val="baseline"/>
        <w:rPr>
          <w:rFonts w:ascii="Arial" w:hAnsi="Arial" w:cs="Arial"/>
          <w:color w:val="000000"/>
          <w:lang w:val="en-US"/>
        </w:rPr>
      </w:pPr>
      <w:r w:rsidRPr="0061005C">
        <w:rPr>
          <w:rStyle w:val="eop"/>
          <w:rFonts w:ascii="Arial" w:hAnsi="Arial" w:cs="Arial"/>
          <w:color w:val="000000"/>
          <w:lang w:val="en-US"/>
        </w:rPr>
        <w:t> </w:t>
      </w:r>
    </w:p>
    <w:p w14:paraId="54ACFF8C" w14:textId="77777777" w:rsidR="00C82781" w:rsidRPr="0061005C" w:rsidRDefault="00C82781" w:rsidP="00C82781">
      <w:pPr>
        <w:pStyle w:val="paragraph"/>
        <w:spacing w:before="0" w:beforeAutospacing="0" w:after="0" w:afterAutospacing="0"/>
        <w:textAlignment w:val="baseline"/>
        <w:rPr>
          <w:rFonts w:ascii="Arial" w:hAnsi="Arial" w:cs="Arial"/>
          <w:color w:val="000000"/>
          <w:lang w:val="en-US"/>
        </w:rPr>
      </w:pPr>
      <w:r w:rsidRPr="0061005C">
        <w:rPr>
          <w:rStyle w:val="eop"/>
          <w:rFonts w:ascii="Arial" w:hAnsi="Arial" w:cs="Arial"/>
          <w:color w:val="000000"/>
          <w:lang w:val="en-US"/>
        </w:rPr>
        <w:t> </w:t>
      </w:r>
    </w:p>
    <w:p w14:paraId="0BD48B7C" w14:textId="77777777" w:rsidR="00C82781" w:rsidRPr="0061005C" w:rsidRDefault="00C82781" w:rsidP="00C82781">
      <w:pPr>
        <w:pStyle w:val="paragraph"/>
        <w:spacing w:before="0" w:beforeAutospacing="0" w:after="0" w:afterAutospacing="0"/>
        <w:textAlignment w:val="baseline"/>
        <w:rPr>
          <w:rFonts w:ascii="Arial" w:hAnsi="Arial" w:cs="Arial"/>
          <w:color w:val="000000"/>
          <w:lang w:val="en-US"/>
        </w:rPr>
      </w:pPr>
      <w:r w:rsidRPr="0061005C">
        <w:rPr>
          <w:rStyle w:val="normaltextrun"/>
          <w:rFonts w:ascii="Arial" w:hAnsi="Arial" w:cs="Arial"/>
          <w:color w:val="000000"/>
        </w:rPr>
        <w:t>The aim of this study was to assess the extent to how much gender marketing has aided the formation of gender and gender stereotypes. </w:t>
      </w:r>
      <w:r w:rsidRPr="0061005C">
        <w:rPr>
          <w:rStyle w:val="eop"/>
          <w:rFonts w:ascii="Arial" w:hAnsi="Arial" w:cs="Arial"/>
          <w:color w:val="000000"/>
          <w:lang w:val="en-US"/>
        </w:rPr>
        <w:t> </w:t>
      </w:r>
    </w:p>
    <w:p w14:paraId="73F7BD8E"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022FE28E"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02131FB5"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b/>
          <w:bCs/>
          <w:color w:val="000000"/>
        </w:rPr>
        <w:t>If you wish to have your data withdrawn from the study, you must inform the researcher </w:t>
      </w:r>
      <w:r w:rsidRPr="0061005C">
        <w:rPr>
          <w:rStyle w:val="normaltextrun"/>
          <w:rFonts w:ascii="Arial" w:hAnsi="Arial" w:cs="Arial"/>
          <w:b/>
          <w:bCs/>
          <w:color w:val="000000"/>
          <w:u w:val="single"/>
        </w:rPr>
        <w:t>now</w:t>
      </w:r>
      <w:r w:rsidRPr="0061005C">
        <w:rPr>
          <w:rStyle w:val="normaltextrun"/>
          <w:rFonts w:ascii="Arial" w:hAnsi="Arial" w:cs="Arial"/>
          <w:b/>
          <w:bCs/>
          <w:color w:val="000000"/>
        </w:rPr>
        <w:t>.</w:t>
      </w:r>
      <w:r w:rsidRPr="0061005C">
        <w:rPr>
          <w:rStyle w:val="normaltextrun"/>
          <w:rFonts w:ascii="Arial" w:hAnsi="Arial" w:cs="Arial"/>
          <w:color w:val="000000"/>
        </w:rPr>
        <w:t> After this point, all data given will be kept </w:t>
      </w:r>
      <w:r w:rsidRPr="0061005C">
        <w:rPr>
          <w:rStyle w:val="normaltextrun"/>
          <w:rFonts w:ascii="Arial" w:hAnsi="Arial" w:cs="Arial"/>
          <w:color w:val="000000"/>
          <w:u w:val="single"/>
        </w:rPr>
        <w:t>confidentially and anonymously</w:t>
      </w:r>
      <w:r w:rsidRPr="0061005C">
        <w:rPr>
          <w:rStyle w:val="normaltextrun"/>
          <w:rFonts w:ascii="Arial" w:hAnsi="Arial" w:cs="Arial"/>
          <w:color w:val="000000"/>
        </w:rPr>
        <w:t> with no possibility of data being traced back to you. </w:t>
      </w:r>
      <w:r w:rsidRPr="0061005C">
        <w:rPr>
          <w:rStyle w:val="eop"/>
          <w:rFonts w:ascii="Arial" w:hAnsi="Arial" w:cs="Arial"/>
          <w:color w:val="000000"/>
        </w:rPr>
        <w:t> </w:t>
      </w:r>
    </w:p>
    <w:p w14:paraId="32B40620"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3F5BB9E9"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color w:val="000000"/>
        </w:rPr>
        <w:t>If this study has raised any queries, please feel free to contact researchers on </w:t>
      </w:r>
      <w:r w:rsidRPr="0061005C">
        <w:rPr>
          <w:rStyle w:val="eop"/>
          <w:rFonts w:ascii="Arial" w:hAnsi="Arial" w:cs="Arial"/>
          <w:color w:val="000000"/>
        </w:rPr>
        <w:t> </w:t>
      </w:r>
    </w:p>
    <w:p w14:paraId="3CF7EBFF"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color w:val="000000"/>
          <w:u w:val="single"/>
        </w:rPr>
        <w:t>Louie Greenwood - </w:t>
      </w:r>
      <w:hyperlink r:id="rId23" w:tgtFrame="_blank" w:history="1">
        <w:r w:rsidRPr="0061005C">
          <w:rPr>
            <w:rStyle w:val="normaltextrun"/>
            <w:rFonts w:ascii="Arial" w:hAnsi="Arial" w:cs="Arial"/>
            <w:color w:val="0000FF"/>
            <w:u w:val="single"/>
          </w:rPr>
          <w:t>lgreenwood.149044@student.uwtsd.ac.uk</w:t>
        </w:r>
      </w:hyperlink>
      <w:r w:rsidRPr="0061005C">
        <w:rPr>
          <w:rStyle w:val="normaltextrun"/>
          <w:rFonts w:ascii="Arial" w:hAnsi="Arial" w:cs="Arial"/>
          <w:color w:val="000000"/>
        </w:rPr>
        <w:t> or the academic supervisor on </w:t>
      </w:r>
      <w:r w:rsidRPr="0061005C">
        <w:rPr>
          <w:rStyle w:val="normaltextrun"/>
          <w:rFonts w:ascii="Arial" w:hAnsi="Arial" w:cs="Arial"/>
          <w:color w:val="000000"/>
          <w:u w:val="single"/>
        </w:rPr>
        <w:t>Beth Cummings – </w:t>
      </w:r>
      <w:hyperlink r:id="rId24" w:tgtFrame="_blank" w:history="1">
        <w:r w:rsidRPr="0061005C">
          <w:rPr>
            <w:rStyle w:val="normaltextrun"/>
            <w:rFonts w:ascii="Arial" w:hAnsi="Arial" w:cs="Arial"/>
            <w:color w:val="0000FF"/>
            <w:u w:val="single"/>
          </w:rPr>
          <w:t>beth.cummings@uwtsd.ac.uk</w:t>
        </w:r>
      </w:hyperlink>
      <w:r w:rsidRPr="0061005C">
        <w:rPr>
          <w:rStyle w:val="eop"/>
          <w:rFonts w:ascii="Arial" w:hAnsi="Arial" w:cs="Arial"/>
          <w:color w:val="000000"/>
        </w:rPr>
        <w:t> </w:t>
      </w:r>
    </w:p>
    <w:p w14:paraId="0E257300" w14:textId="77777777" w:rsidR="00C82781" w:rsidRPr="0061005C" w:rsidRDefault="00C82781" w:rsidP="00C82781">
      <w:pPr>
        <w:pStyle w:val="paragraph"/>
        <w:spacing w:before="0" w:beforeAutospacing="0" w:after="0" w:afterAutospacing="0"/>
        <w:textAlignment w:val="baseline"/>
        <w:rPr>
          <w:rFonts w:ascii="Arial" w:hAnsi="Arial" w:cs="Arial"/>
          <w:color w:val="000000"/>
          <w:lang w:val="en-US"/>
        </w:rPr>
      </w:pPr>
      <w:r w:rsidRPr="0061005C">
        <w:rPr>
          <w:rStyle w:val="eop"/>
          <w:rFonts w:ascii="Arial" w:hAnsi="Arial" w:cs="Arial"/>
          <w:color w:val="000000"/>
          <w:lang w:val="en-US"/>
        </w:rPr>
        <w:t> </w:t>
      </w:r>
    </w:p>
    <w:p w14:paraId="4DB986EA"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61799686"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10907284"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b/>
          <w:bCs/>
          <w:color w:val="000000"/>
        </w:rPr>
        <w:t>Thank you again for taking the time to take part in this research study</w:t>
      </w:r>
      <w:r w:rsidRPr="0061005C">
        <w:rPr>
          <w:rStyle w:val="eop"/>
          <w:rFonts w:ascii="Arial" w:hAnsi="Arial" w:cs="Arial"/>
          <w:color w:val="000000"/>
        </w:rPr>
        <w:t> </w:t>
      </w:r>
    </w:p>
    <w:p w14:paraId="1085F1A5"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7D94098D"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333F526C"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1F49B7CD"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6A1D00A6" w14:textId="77777777" w:rsidR="00C82781" w:rsidRPr="0061005C" w:rsidRDefault="00C82781" w:rsidP="00C82781">
      <w:pPr>
        <w:pStyle w:val="paragraph"/>
        <w:spacing w:before="0" w:beforeAutospacing="0" w:after="0" w:afterAutospacing="0"/>
        <w:textAlignment w:val="baseline"/>
        <w:rPr>
          <w:rFonts w:ascii="Arial" w:hAnsi="Arial" w:cs="Arial"/>
          <w:color w:val="000000"/>
          <w:lang w:val="en-US"/>
        </w:rPr>
      </w:pPr>
      <w:r w:rsidRPr="0061005C">
        <w:rPr>
          <w:rStyle w:val="normaltextrun"/>
          <w:rFonts w:ascii="Arial" w:hAnsi="Arial" w:cs="Arial"/>
          <w:i/>
          <w:iCs/>
          <w:color w:val="000000"/>
          <w:u w:val="single"/>
        </w:rPr>
        <w:t>Louie Greenwood</w:t>
      </w:r>
      <w:r w:rsidRPr="0061005C">
        <w:rPr>
          <w:rStyle w:val="eop"/>
          <w:rFonts w:ascii="Arial" w:hAnsi="Arial" w:cs="Arial"/>
          <w:color w:val="000000"/>
          <w:lang w:val="en-US"/>
        </w:rPr>
        <w:t> </w:t>
      </w:r>
    </w:p>
    <w:p w14:paraId="75AEBD96"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4BAC292A"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i/>
          <w:iCs/>
          <w:color w:val="000000"/>
        </w:rPr>
        <w:t>BA</w:t>
      </w:r>
      <w:r w:rsidRPr="0061005C">
        <w:rPr>
          <w:rStyle w:val="normaltextrun"/>
          <w:rFonts w:ascii="Arial" w:hAnsi="Arial" w:cs="Arial"/>
          <w:color w:val="000000"/>
        </w:rPr>
        <w:t> Honours Business Management </w:t>
      </w:r>
      <w:r w:rsidRPr="0061005C">
        <w:rPr>
          <w:rStyle w:val="eop"/>
          <w:rFonts w:ascii="Arial" w:hAnsi="Arial" w:cs="Arial"/>
          <w:color w:val="000000"/>
        </w:rPr>
        <w:t> </w:t>
      </w:r>
    </w:p>
    <w:p w14:paraId="26B40BE6"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eop"/>
          <w:rFonts w:ascii="Arial" w:hAnsi="Arial" w:cs="Arial"/>
          <w:color w:val="000000"/>
        </w:rPr>
        <w:t> </w:t>
      </w:r>
    </w:p>
    <w:p w14:paraId="64392FA6" w14:textId="77777777" w:rsidR="00C82781" w:rsidRPr="0061005C" w:rsidRDefault="00C82781" w:rsidP="00C82781">
      <w:pPr>
        <w:pStyle w:val="paragraph"/>
        <w:spacing w:before="0" w:beforeAutospacing="0" w:after="0" w:afterAutospacing="0"/>
        <w:textAlignment w:val="baseline"/>
        <w:rPr>
          <w:rFonts w:ascii="Arial" w:hAnsi="Arial" w:cs="Arial"/>
          <w:color w:val="000000"/>
        </w:rPr>
      </w:pPr>
      <w:r w:rsidRPr="0061005C">
        <w:rPr>
          <w:rStyle w:val="normaltextrun"/>
          <w:rFonts w:ascii="Arial" w:hAnsi="Arial" w:cs="Arial"/>
          <w:color w:val="000000"/>
        </w:rPr>
        <w:t>University of Wales Trinity Saint David, Swansea </w:t>
      </w:r>
      <w:r w:rsidRPr="0061005C">
        <w:rPr>
          <w:rStyle w:val="eop"/>
          <w:rFonts w:ascii="Arial" w:hAnsi="Arial" w:cs="Arial"/>
          <w:color w:val="000000"/>
        </w:rPr>
        <w:t> </w:t>
      </w:r>
    </w:p>
    <w:p w14:paraId="7A891CB9" w14:textId="77777777" w:rsidR="00C82781" w:rsidRDefault="00C82781" w:rsidP="0007654E">
      <w:pPr>
        <w:jc w:val="both"/>
        <w:rPr>
          <w:rFonts w:ascii="Arial" w:hAnsi="Arial" w:cs="Arial"/>
          <w:sz w:val="24"/>
          <w:u w:val="single"/>
        </w:rPr>
      </w:pPr>
    </w:p>
    <w:p w14:paraId="71960D5D" w14:textId="77777777" w:rsidR="00C82781" w:rsidRDefault="00C82781" w:rsidP="0007654E">
      <w:pPr>
        <w:jc w:val="both"/>
        <w:rPr>
          <w:rFonts w:ascii="Arial" w:hAnsi="Arial" w:cs="Arial"/>
          <w:sz w:val="24"/>
          <w:u w:val="single"/>
        </w:rPr>
      </w:pPr>
    </w:p>
    <w:p w14:paraId="62CFBDC0" w14:textId="77777777" w:rsidR="00C82781" w:rsidRDefault="00C82781" w:rsidP="0007654E">
      <w:pPr>
        <w:jc w:val="both"/>
        <w:rPr>
          <w:rFonts w:ascii="Arial" w:hAnsi="Arial" w:cs="Arial"/>
          <w:sz w:val="24"/>
          <w:u w:val="single"/>
        </w:rPr>
      </w:pPr>
    </w:p>
    <w:p w14:paraId="70880F68" w14:textId="77777777" w:rsidR="00C82781" w:rsidRDefault="00C82781" w:rsidP="0007654E">
      <w:pPr>
        <w:jc w:val="both"/>
        <w:rPr>
          <w:rFonts w:ascii="Arial" w:hAnsi="Arial" w:cs="Arial"/>
          <w:sz w:val="24"/>
          <w:u w:val="single"/>
        </w:rPr>
      </w:pPr>
    </w:p>
    <w:p w14:paraId="54F5BDEA" w14:textId="77777777" w:rsidR="00C82781" w:rsidRDefault="00C82781" w:rsidP="0007654E">
      <w:pPr>
        <w:jc w:val="both"/>
        <w:rPr>
          <w:rFonts w:ascii="Arial" w:hAnsi="Arial" w:cs="Arial"/>
          <w:sz w:val="24"/>
          <w:u w:val="single"/>
        </w:rPr>
      </w:pPr>
    </w:p>
    <w:p w14:paraId="7AA2FCDA" w14:textId="77777777" w:rsidR="00C82781" w:rsidRDefault="00C82781" w:rsidP="0007654E">
      <w:pPr>
        <w:jc w:val="both"/>
        <w:rPr>
          <w:rFonts w:ascii="Arial" w:hAnsi="Arial" w:cs="Arial"/>
          <w:sz w:val="24"/>
          <w:u w:val="single"/>
        </w:rPr>
      </w:pPr>
    </w:p>
    <w:p w14:paraId="14459D24" w14:textId="77777777" w:rsidR="00C82781" w:rsidRDefault="00C82781" w:rsidP="0007654E">
      <w:pPr>
        <w:jc w:val="both"/>
        <w:rPr>
          <w:rFonts w:ascii="Arial" w:hAnsi="Arial" w:cs="Arial"/>
          <w:sz w:val="24"/>
          <w:u w:val="single"/>
        </w:rPr>
      </w:pPr>
    </w:p>
    <w:p w14:paraId="3DFCF347" w14:textId="77777777" w:rsidR="00C82781" w:rsidRDefault="00C82781" w:rsidP="0007654E">
      <w:pPr>
        <w:jc w:val="both"/>
        <w:rPr>
          <w:rFonts w:ascii="Arial" w:hAnsi="Arial" w:cs="Arial"/>
          <w:sz w:val="24"/>
          <w:u w:val="single"/>
        </w:rPr>
      </w:pPr>
    </w:p>
    <w:p w14:paraId="7C29096F" w14:textId="77777777" w:rsidR="00C82781" w:rsidRDefault="00C82781" w:rsidP="0007654E">
      <w:pPr>
        <w:jc w:val="both"/>
        <w:rPr>
          <w:rFonts w:ascii="Arial" w:hAnsi="Arial" w:cs="Arial"/>
          <w:sz w:val="24"/>
          <w:u w:val="single"/>
        </w:rPr>
      </w:pPr>
    </w:p>
    <w:p w14:paraId="5C59F4A8" w14:textId="7ACC45CA" w:rsidR="00C82781" w:rsidRPr="00C82781" w:rsidRDefault="00A97B07" w:rsidP="00C82781">
      <w:pPr>
        <w:pStyle w:val="Heading2"/>
        <w:rPr>
          <w:rFonts w:ascii="Arial" w:hAnsi="Arial" w:cs="Arial"/>
          <w:b/>
          <w:color w:val="auto"/>
          <w:u w:val="single"/>
        </w:rPr>
      </w:pPr>
      <w:r>
        <w:rPr>
          <w:rFonts w:ascii="Arial" w:hAnsi="Arial" w:cs="Arial"/>
          <w:b/>
          <w:color w:val="auto"/>
          <w:u w:val="single"/>
        </w:rPr>
        <w:lastRenderedPageBreak/>
        <w:t>7</w:t>
      </w:r>
      <w:r w:rsidR="00C82781" w:rsidRPr="00C82781">
        <w:rPr>
          <w:rFonts w:ascii="Arial" w:hAnsi="Arial" w:cs="Arial"/>
          <w:b/>
          <w:color w:val="auto"/>
          <w:u w:val="single"/>
        </w:rPr>
        <w:t>.6 Appendix 6</w:t>
      </w:r>
    </w:p>
    <w:p w14:paraId="616C0A97" w14:textId="4156C141" w:rsidR="00A14C6C" w:rsidRDefault="00A14C6C" w:rsidP="0007654E">
      <w:pPr>
        <w:jc w:val="both"/>
        <w:rPr>
          <w:rFonts w:ascii="Arial" w:hAnsi="Arial" w:cs="Arial"/>
          <w:sz w:val="24"/>
          <w:u w:val="single"/>
        </w:rPr>
      </w:pPr>
      <w:r>
        <w:rPr>
          <w:rFonts w:ascii="Arial" w:hAnsi="Arial" w:cs="Arial"/>
          <w:sz w:val="24"/>
          <w:u w:val="single"/>
        </w:rPr>
        <w:t>Focus Group Demographics</w:t>
      </w:r>
    </w:p>
    <w:p w14:paraId="1454678A" w14:textId="30A5BDB8" w:rsidR="0007654E" w:rsidRPr="002824E4" w:rsidRDefault="0007654E" w:rsidP="0007654E">
      <w:pPr>
        <w:jc w:val="both"/>
        <w:rPr>
          <w:rFonts w:ascii="Arial" w:hAnsi="Arial" w:cs="Arial"/>
          <w:sz w:val="24"/>
          <w:u w:val="single"/>
        </w:rPr>
      </w:pPr>
      <w:r>
        <w:rPr>
          <w:rFonts w:ascii="Arial" w:hAnsi="Arial" w:cs="Arial"/>
          <w:sz w:val="24"/>
          <w:u w:val="single"/>
        </w:rPr>
        <w:t>Focus Group 1</w:t>
      </w:r>
    </w:p>
    <w:tbl>
      <w:tblPr>
        <w:tblStyle w:val="TableGrid"/>
        <w:tblW w:w="0" w:type="auto"/>
        <w:tblLook w:val="04A0" w:firstRow="1" w:lastRow="0" w:firstColumn="1" w:lastColumn="0" w:noHBand="0" w:noVBand="1"/>
      </w:tblPr>
      <w:tblGrid>
        <w:gridCol w:w="1804"/>
        <w:gridCol w:w="1803"/>
        <w:gridCol w:w="1803"/>
        <w:gridCol w:w="1803"/>
        <w:gridCol w:w="1803"/>
      </w:tblGrid>
      <w:tr w:rsidR="00E139E6" w14:paraId="11804B96" w14:textId="77777777" w:rsidTr="00696272">
        <w:tc>
          <w:tcPr>
            <w:tcW w:w="1804" w:type="dxa"/>
          </w:tcPr>
          <w:p w14:paraId="0514CD49" w14:textId="77777777" w:rsidR="0007654E" w:rsidRDefault="0007654E" w:rsidP="00696272">
            <w:pPr>
              <w:jc w:val="both"/>
              <w:rPr>
                <w:rFonts w:ascii="Arial" w:hAnsi="Arial" w:cs="Arial"/>
                <w:sz w:val="24"/>
              </w:rPr>
            </w:pPr>
          </w:p>
        </w:tc>
        <w:tc>
          <w:tcPr>
            <w:tcW w:w="1803" w:type="dxa"/>
          </w:tcPr>
          <w:p w14:paraId="0A142D2F" w14:textId="77777777" w:rsidR="0007654E" w:rsidRDefault="0007654E" w:rsidP="00696272">
            <w:pPr>
              <w:jc w:val="both"/>
              <w:rPr>
                <w:rFonts w:ascii="Arial" w:hAnsi="Arial" w:cs="Arial"/>
                <w:sz w:val="24"/>
              </w:rPr>
            </w:pPr>
            <w:r>
              <w:rPr>
                <w:rFonts w:ascii="Arial" w:hAnsi="Arial" w:cs="Arial"/>
                <w:sz w:val="24"/>
              </w:rPr>
              <w:t>Gender</w:t>
            </w:r>
          </w:p>
        </w:tc>
        <w:tc>
          <w:tcPr>
            <w:tcW w:w="1803" w:type="dxa"/>
          </w:tcPr>
          <w:p w14:paraId="43161860" w14:textId="77777777" w:rsidR="0007654E" w:rsidRDefault="0007654E" w:rsidP="00696272">
            <w:pPr>
              <w:jc w:val="both"/>
              <w:rPr>
                <w:rFonts w:ascii="Arial" w:hAnsi="Arial" w:cs="Arial"/>
                <w:sz w:val="24"/>
              </w:rPr>
            </w:pPr>
            <w:r>
              <w:rPr>
                <w:rFonts w:ascii="Arial" w:hAnsi="Arial" w:cs="Arial"/>
                <w:sz w:val="24"/>
              </w:rPr>
              <w:t>Sexuality</w:t>
            </w:r>
          </w:p>
        </w:tc>
        <w:tc>
          <w:tcPr>
            <w:tcW w:w="1803" w:type="dxa"/>
          </w:tcPr>
          <w:p w14:paraId="41B1EC79" w14:textId="77777777" w:rsidR="0007654E" w:rsidRDefault="0007654E" w:rsidP="00696272">
            <w:pPr>
              <w:jc w:val="both"/>
              <w:rPr>
                <w:rFonts w:ascii="Arial" w:hAnsi="Arial" w:cs="Arial"/>
                <w:sz w:val="24"/>
              </w:rPr>
            </w:pPr>
            <w:r>
              <w:rPr>
                <w:rFonts w:ascii="Arial" w:hAnsi="Arial" w:cs="Arial"/>
                <w:sz w:val="24"/>
              </w:rPr>
              <w:t>Age</w:t>
            </w:r>
          </w:p>
        </w:tc>
        <w:tc>
          <w:tcPr>
            <w:tcW w:w="1803" w:type="dxa"/>
          </w:tcPr>
          <w:p w14:paraId="61C9B060" w14:textId="77777777" w:rsidR="0007654E" w:rsidRDefault="0007654E" w:rsidP="00696272">
            <w:pPr>
              <w:jc w:val="both"/>
              <w:rPr>
                <w:rFonts w:ascii="Arial" w:hAnsi="Arial" w:cs="Arial"/>
                <w:sz w:val="24"/>
              </w:rPr>
            </w:pPr>
            <w:r>
              <w:rPr>
                <w:rFonts w:ascii="Arial" w:hAnsi="Arial" w:cs="Arial"/>
                <w:sz w:val="24"/>
              </w:rPr>
              <w:t>Occupation</w:t>
            </w:r>
          </w:p>
        </w:tc>
      </w:tr>
      <w:tr w:rsidR="00E139E6" w14:paraId="6895522F" w14:textId="77777777" w:rsidTr="00696272">
        <w:tc>
          <w:tcPr>
            <w:tcW w:w="1804" w:type="dxa"/>
          </w:tcPr>
          <w:p w14:paraId="01E084E0" w14:textId="77777777" w:rsidR="0007654E" w:rsidRDefault="0007654E" w:rsidP="00696272">
            <w:pPr>
              <w:jc w:val="both"/>
              <w:rPr>
                <w:rFonts w:ascii="Arial" w:hAnsi="Arial" w:cs="Arial"/>
                <w:sz w:val="24"/>
              </w:rPr>
            </w:pPr>
            <w:r>
              <w:rPr>
                <w:rFonts w:ascii="Arial" w:hAnsi="Arial" w:cs="Arial"/>
                <w:sz w:val="24"/>
              </w:rPr>
              <w:t>Participant 1</w:t>
            </w:r>
          </w:p>
        </w:tc>
        <w:tc>
          <w:tcPr>
            <w:tcW w:w="1803" w:type="dxa"/>
          </w:tcPr>
          <w:p w14:paraId="1D562E83" w14:textId="77777777" w:rsidR="0007654E" w:rsidRDefault="0007654E" w:rsidP="00696272">
            <w:pPr>
              <w:jc w:val="both"/>
              <w:rPr>
                <w:rFonts w:ascii="Arial" w:hAnsi="Arial" w:cs="Arial"/>
                <w:sz w:val="24"/>
              </w:rPr>
            </w:pPr>
            <w:r>
              <w:rPr>
                <w:rFonts w:ascii="Arial" w:hAnsi="Arial" w:cs="Arial"/>
                <w:sz w:val="24"/>
              </w:rPr>
              <w:t>Male</w:t>
            </w:r>
          </w:p>
        </w:tc>
        <w:tc>
          <w:tcPr>
            <w:tcW w:w="1803" w:type="dxa"/>
          </w:tcPr>
          <w:p w14:paraId="0E4326B8" w14:textId="77777777" w:rsidR="0007654E" w:rsidRDefault="0007654E" w:rsidP="00696272">
            <w:pPr>
              <w:jc w:val="both"/>
              <w:rPr>
                <w:rFonts w:ascii="Arial" w:hAnsi="Arial" w:cs="Arial"/>
                <w:sz w:val="24"/>
              </w:rPr>
            </w:pPr>
            <w:r>
              <w:rPr>
                <w:rFonts w:ascii="Arial" w:hAnsi="Arial" w:cs="Arial"/>
                <w:sz w:val="24"/>
              </w:rPr>
              <w:t>Heterosexual</w:t>
            </w:r>
          </w:p>
        </w:tc>
        <w:tc>
          <w:tcPr>
            <w:tcW w:w="1803" w:type="dxa"/>
          </w:tcPr>
          <w:p w14:paraId="41312421" w14:textId="77777777" w:rsidR="0007654E" w:rsidRDefault="0007654E" w:rsidP="00696272">
            <w:pPr>
              <w:jc w:val="both"/>
              <w:rPr>
                <w:rFonts w:ascii="Arial" w:hAnsi="Arial" w:cs="Arial"/>
                <w:sz w:val="24"/>
              </w:rPr>
            </w:pPr>
            <w:r>
              <w:rPr>
                <w:rFonts w:ascii="Arial" w:hAnsi="Arial" w:cs="Arial"/>
                <w:sz w:val="24"/>
              </w:rPr>
              <w:t>20</w:t>
            </w:r>
          </w:p>
        </w:tc>
        <w:tc>
          <w:tcPr>
            <w:tcW w:w="1803" w:type="dxa"/>
          </w:tcPr>
          <w:p w14:paraId="1543E42D" w14:textId="77777777" w:rsidR="0007654E" w:rsidRDefault="0007654E" w:rsidP="00696272">
            <w:pPr>
              <w:jc w:val="both"/>
              <w:rPr>
                <w:rFonts w:ascii="Arial" w:hAnsi="Arial" w:cs="Arial"/>
                <w:sz w:val="24"/>
              </w:rPr>
            </w:pPr>
            <w:r>
              <w:rPr>
                <w:rFonts w:ascii="Arial" w:hAnsi="Arial" w:cs="Arial"/>
                <w:sz w:val="24"/>
              </w:rPr>
              <w:t>Student</w:t>
            </w:r>
          </w:p>
        </w:tc>
      </w:tr>
      <w:tr w:rsidR="00E139E6" w14:paraId="58678D3A" w14:textId="77777777" w:rsidTr="00696272">
        <w:tc>
          <w:tcPr>
            <w:tcW w:w="1804" w:type="dxa"/>
          </w:tcPr>
          <w:p w14:paraId="437ECBFC" w14:textId="77777777" w:rsidR="0007654E" w:rsidRDefault="0007654E" w:rsidP="00696272">
            <w:pPr>
              <w:jc w:val="both"/>
              <w:rPr>
                <w:rFonts w:ascii="Arial" w:hAnsi="Arial" w:cs="Arial"/>
                <w:sz w:val="24"/>
              </w:rPr>
            </w:pPr>
            <w:r>
              <w:rPr>
                <w:rFonts w:ascii="Arial" w:hAnsi="Arial" w:cs="Arial"/>
                <w:sz w:val="24"/>
              </w:rPr>
              <w:t>Participant 2</w:t>
            </w:r>
          </w:p>
        </w:tc>
        <w:tc>
          <w:tcPr>
            <w:tcW w:w="1803" w:type="dxa"/>
          </w:tcPr>
          <w:p w14:paraId="72646680" w14:textId="77777777" w:rsidR="0007654E" w:rsidRDefault="0007654E" w:rsidP="00696272">
            <w:pPr>
              <w:jc w:val="both"/>
              <w:rPr>
                <w:rFonts w:ascii="Arial" w:hAnsi="Arial" w:cs="Arial"/>
                <w:sz w:val="24"/>
              </w:rPr>
            </w:pPr>
            <w:r>
              <w:rPr>
                <w:rFonts w:ascii="Arial" w:hAnsi="Arial" w:cs="Arial"/>
                <w:sz w:val="24"/>
              </w:rPr>
              <w:t>Female</w:t>
            </w:r>
          </w:p>
        </w:tc>
        <w:tc>
          <w:tcPr>
            <w:tcW w:w="1803" w:type="dxa"/>
          </w:tcPr>
          <w:p w14:paraId="10BD222E" w14:textId="77777777" w:rsidR="0007654E" w:rsidRDefault="0007654E" w:rsidP="00696272">
            <w:pPr>
              <w:jc w:val="both"/>
              <w:rPr>
                <w:rFonts w:ascii="Arial" w:hAnsi="Arial" w:cs="Arial"/>
                <w:sz w:val="24"/>
              </w:rPr>
            </w:pPr>
            <w:r>
              <w:rPr>
                <w:rFonts w:ascii="Arial" w:hAnsi="Arial" w:cs="Arial"/>
                <w:sz w:val="24"/>
              </w:rPr>
              <w:t>Heterosexual</w:t>
            </w:r>
          </w:p>
        </w:tc>
        <w:tc>
          <w:tcPr>
            <w:tcW w:w="1803" w:type="dxa"/>
          </w:tcPr>
          <w:p w14:paraId="42D504EB" w14:textId="77777777" w:rsidR="0007654E" w:rsidRDefault="0007654E" w:rsidP="00696272">
            <w:pPr>
              <w:jc w:val="both"/>
              <w:rPr>
                <w:rFonts w:ascii="Arial" w:hAnsi="Arial" w:cs="Arial"/>
                <w:sz w:val="24"/>
              </w:rPr>
            </w:pPr>
            <w:r>
              <w:rPr>
                <w:rFonts w:ascii="Arial" w:hAnsi="Arial" w:cs="Arial"/>
                <w:sz w:val="24"/>
              </w:rPr>
              <w:t>21</w:t>
            </w:r>
          </w:p>
        </w:tc>
        <w:tc>
          <w:tcPr>
            <w:tcW w:w="1803" w:type="dxa"/>
          </w:tcPr>
          <w:p w14:paraId="012A8CC8" w14:textId="77777777" w:rsidR="0007654E" w:rsidRDefault="0007654E" w:rsidP="00696272">
            <w:pPr>
              <w:jc w:val="both"/>
              <w:rPr>
                <w:rFonts w:ascii="Arial" w:hAnsi="Arial" w:cs="Arial"/>
                <w:sz w:val="24"/>
              </w:rPr>
            </w:pPr>
            <w:r>
              <w:rPr>
                <w:rFonts w:ascii="Arial" w:hAnsi="Arial" w:cs="Arial"/>
                <w:sz w:val="24"/>
              </w:rPr>
              <w:t>Student</w:t>
            </w:r>
          </w:p>
        </w:tc>
      </w:tr>
      <w:tr w:rsidR="00E139E6" w14:paraId="65D8B586" w14:textId="77777777" w:rsidTr="00696272">
        <w:tc>
          <w:tcPr>
            <w:tcW w:w="1804" w:type="dxa"/>
          </w:tcPr>
          <w:p w14:paraId="17A1C93C" w14:textId="77777777" w:rsidR="0007654E" w:rsidRDefault="0007654E" w:rsidP="00696272">
            <w:pPr>
              <w:jc w:val="both"/>
              <w:rPr>
                <w:rFonts w:ascii="Arial" w:hAnsi="Arial" w:cs="Arial"/>
                <w:sz w:val="24"/>
              </w:rPr>
            </w:pPr>
            <w:r>
              <w:rPr>
                <w:rFonts w:ascii="Arial" w:hAnsi="Arial" w:cs="Arial"/>
                <w:sz w:val="24"/>
              </w:rPr>
              <w:t>Participant 3</w:t>
            </w:r>
          </w:p>
        </w:tc>
        <w:tc>
          <w:tcPr>
            <w:tcW w:w="1803" w:type="dxa"/>
          </w:tcPr>
          <w:p w14:paraId="34B1B599" w14:textId="77777777" w:rsidR="0007654E" w:rsidRDefault="0007654E" w:rsidP="00696272">
            <w:pPr>
              <w:jc w:val="both"/>
              <w:rPr>
                <w:rFonts w:ascii="Arial" w:hAnsi="Arial" w:cs="Arial"/>
                <w:sz w:val="24"/>
              </w:rPr>
            </w:pPr>
            <w:r>
              <w:rPr>
                <w:rFonts w:ascii="Arial" w:hAnsi="Arial" w:cs="Arial"/>
                <w:sz w:val="24"/>
              </w:rPr>
              <w:t>Female</w:t>
            </w:r>
          </w:p>
        </w:tc>
        <w:tc>
          <w:tcPr>
            <w:tcW w:w="1803" w:type="dxa"/>
          </w:tcPr>
          <w:p w14:paraId="20908E45" w14:textId="77777777" w:rsidR="0007654E" w:rsidRDefault="0007654E" w:rsidP="00696272">
            <w:pPr>
              <w:jc w:val="both"/>
              <w:rPr>
                <w:rFonts w:ascii="Arial" w:hAnsi="Arial" w:cs="Arial"/>
                <w:sz w:val="24"/>
              </w:rPr>
            </w:pPr>
            <w:r>
              <w:rPr>
                <w:rFonts w:ascii="Arial" w:hAnsi="Arial" w:cs="Arial"/>
                <w:sz w:val="24"/>
              </w:rPr>
              <w:t>Heterosexual</w:t>
            </w:r>
          </w:p>
        </w:tc>
        <w:tc>
          <w:tcPr>
            <w:tcW w:w="1803" w:type="dxa"/>
          </w:tcPr>
          <w:p w14:paraId="64AE9ED1" w14:textId="77777777" w:rsidR="0007654E" w:rsidRDefault="0007654E" w:rsidP="00696272">
            <w:pPr>
              <w:jc w:val="both"/>
              <w:rPr>
                <w:rFonts w:ascii="Arial" w:hAnsi="Arial" w:cs="Arial"/>
                <w:sz w:val="24"/>
              </w:rPr>
            </w:pPr>
            <w:r>
              <w:rPr>
                <w:rFonts w:ascii="Arial" w:hAnsi="Arial" w:cs="Arial"/>
                <w:sz w:val="24"/>
              </w:rPr>
              <w:t>24</w:t>
            </w:r>
          </w:p>
        </w:tc>
        <w:tc>
          <w:tcPr>
            <w:tcW w:w="1803" w:type="dxa"/>
          </w:tcPr>
          <w:p w14:paraId="1A0FA925" w14:textId="77777777" w:rsidR="0007654E" w:rsidRDefault="0007654E" w:rsidP="00696272">
            <w:pPr>
              <w:jc w:val="both"/>
              <w:rPr>
                <w:rFonts w:ascii="Arial" w:hAnsi="Arial" w:cs="Arial"/>
                <w:sz w:val="24"/>
              </w:rPr>
            </w:pPr>
            <w:r>
              <w:rPr>
                <w:rFonts w:ascii="Arial" w:hAnsi="Arial" w:cs="Arial"/>
                <w:sz w:val="24"/>
              </w:rPr>
              <w:t>Full-time work</w:t>
            </w:r>
          </w:p>
        </w:tc>
      </w:tr>
      <w:tr w:rsidR="00E139E6" w14:paraId="0C4D5E7F" w14:textId="77777777" w:rsidTr="00696272">
        <w:tc>
          <w:tcPr>
            <w:tcW w:w="1804" w:type="dxa"/>
          </w:tcPr>
          <w:p w14:paraId="45B8C1A7" w14:textId="77777777" w:rsidR="0007654E" w:rsidRDefault="0007654E" w:rsidP="00696272">
            <w:pPr>
              <w:jc w:val="both"/>
              <w:rPr>
                <w:rFonts w:ascii="Arial" w:hAnsi="Arial" w:cs="Arial"/>
                <w:sz w:val="24"/>
              </w:rPr>
            </w:pPr>
            <w:r>
              <w:rPr>
                <w:rFonts w:ascii="Arial" w:hAnsi="Arial" w:cs="Arial"/>
                <w:sz w:val="24"/>
              </w:rPr>
              <w:t>Participant 4</w:t>
            </w:r>
          </w:p>
        </w:tc>
        <w:tc>
          <w:tcPr>
            <w:tcW w:w="1803" w:type="dxa"/>
          </w:tcPr>
          <w:p w14:paraId="5BE9F3B1" w14:textId="77777777" w:rsidR="0007654E" w:rsidRDefault="0007654E" w:rsidP="00696272">
            <w:pPr>
              <w:jc w:val="both"/>
              <w:rPr>
                <w:rFonts w:ascii="Arial" w:hAnsi="Arial" w:cs="Arial"/>
                <w:sz w:val="24"/>
              </w:rPr>
            </w:pPr>
            <w:r>
              <w:rPr>
                <w:rFonts w:ascii="Arial" w:hAnsi="Arial" w:cs="Arial"/>
                <w:sz w:val="24"/>
              </w:rPr>
              <w:t>Male</w:t>
            </w:r>
          </w:p>
        </w:tc>
        <w:tc>
          <w:tcPr>
            <w:tcW w:w="1803" w:type="dxa"/>
          </w:tcPr>
          <w:p w14:paraId="3936A6D7" w14:textId="77777777" w:rsidR="0007654E" w:rsidRDefault="0007654E" w:rsidP="00696272">
            <w:pPr>
              <w:jc w:val="both"/>
              <w:rPr>
                <w:rFonts w:ascii="Arial" w:hAnsi="Arial" w:cs="Arial"/>
                <w:sz w:val="24"/>
              </w:rPr>
            </w:pPr>
            <w:r>
              <w:rPr>
                <w:rFonts w:ascii="Arial" w:hAnsi="Arial" w:cs="Arial"/>
                <w:sz w:val="24"/>
              </w:rPr>
              <w:t>Heterosexual</w:t>
            </w:r>
          </w:p>
        </w:tc>
        <w:tc>
          <w:tcPr>
            <w:tcW w:w="1803" w:type="dxa"/>
          </w:tcPr>
          <w:p w14:paraId="00AB6245" w14:textId="77777777" w:rsidR="0007654E" w:rsidRDefault="0007654E" w:rsidP="00696272">
            <w:pPr>
              <w:jc w:val="both"/>
              <w:rPr>
                <w:rFonts w:ascii="Arial" w:hAnsi="Arial" w:cs="Arial"/>
                <w:sz w:val="24"/>
              </w:rPr>
            </w:pPr>
            <w:r>
              <w:rPr>
                <w:rFonts w:ascii="Arial" w:hAnsi="Arial" w:cs="Arial"/>
                <w:sz w:val="24"/>
              </w:rPr>
              <w:t>26</w:t>
            </w:r>
          </w:p>
        </w:tc>
        <w:tc>
          <w:tcPr>
            <w:tcW w:w="1803" w:type="dxa"/>
          </w:tcPr>
          <w:p w14:paraId="49E5B494" w14:textId="77777777" w:rsidR="0007654E" w:rsidRDefault="0007654E" w:rsidP="00696272">
            <w:pPr>
              <w:jc w:val="both"/>
              <w:rPr>
                <w:rFonts w:ascii="Arial" w:hAnsi="Arial" w:cs="Arial"/>
                <w:sz w:val="24"/>
              </w:rPr>
            </w:pPr>
            <w:r>
              <w:rPr>
                <w:rFonts w:ascii="Arial" w:hAnsi="Arial" w:cs="Arial"/>
                <w:sz w:val="24"/>
              </w:rPr>
              <w:t>Full-time work</w:t>
            </w:r>
          </w:p>
        </w:tc>
      </w:tr>
      <w:tr w:rsidR="00E139E6" w14:paraId="54461C09" w14:textId="77777777" w:rsidTr="00696272">
        <w:tc>
          <w:tcPr>
            <w:tcW w:w="1804" w:type="dxa"/>
          </w:tcPr>
          <w:p w14:paraId="0F2EED14" w14:textId="77777777" w:rsidR="0007654E" w:rsidRDefault="0007654E" w:rsidP="00696272">
            <w:pPr>
              <w:jc w:val="both"/>
              <w:rPr>
                <w:rFonts w:ascii="Arial" w:hAnsi="Arial" w:cs="Arial"/>
                <w:sz w:val="24"/>
              </w:rPr>
            </w:pPr>
            <w:r>
              <w:rPr>
                <w:rFonts w:ascii="Arial" w:hAnsi="Arial" w:cs="Arial"/>
                <w:sz w:val="24"/>
              </w:rPr>
              <w:t>Participant 5</w:t>
            </w:r>
          </w:p>
        </w:tc>
        <w:tc>
          <w:tcPr>
            <w:tcW w:w="1803" w:type="dxa"/>
          </w:tcPr>
          <w:p w14:paraId="1649E1EC" w14:textId="77777777" w:rsidR="0007654E" w:rsidRDefault="0007654E" w:rsidP="00696272">
            <w:pPr>
              <w:jc w:val="both"/>
              <w:rPr>
                <w:rFonts w:ascii="Arial" w:hAnsi="Arial" w:cs="Arial"/>
                <w:sz w:val="24"/>
              </w:rPr>
            </w:pPr>
            <w:r>
              <w:rPr>
                <w:rFonts w:ascii="Arial" w:hAnsi="Arial" w:cs="Arial"/>
                <w:sz w:val="24"/>
              </w:rPr>
              <w:t>Female</w:t>
            </w:r>
          </w:p>
        </w:tc>
        <w:tc>
          <w:tcPr>
            <w:tcW w:w="1803" w:type="dxa"/>
          </w:tcPr>
          <w:p w14:paraId="2B6CE36B" w14:textId="77777777" w:rsidR="0007654E" w:rsidRDefault="0007654E" w:rsidP="00696272">
            <w:pPr>
              <w:jc w:val="both"/>
              <w:rPr>
                <w:rFonts w:ascii="Arial" w:hAnsi="Arial" w:cs="Arial"/>
                <w:sz w:val="24"/>
              </w:rPr>
            </w:pPr>
            <w:r>
              <w:rPr>
                <w:rFonts w:ascii="Arial" w:hAnsi="Arial" w:cs="Arial"/>
                <w:sz w:val="24"/>
              </w:rPr>
              <w:t>Heterosexual</w:t>
            </w:r>
          </w:p>
        </w:tc>
        <w:tc>
          <w:tcPr>
            <w:tcW w:w="1803" w:type="dxa"/>
          </w:tcPr>
          <w:p w14:paraId="0B5D3AB1" w14:textId="77777777" w:rsidR="0007654E" w:rsidRDefault="0007654E" w:rsidP="00696272">
            <w:pPr>
              <w:jc w:val="both"/>
              <w:rPr>
                <w:rFonts w:ascii="Arial" w:hAnsi="Arial" w:cs="Arial"/>
                <w:sz w:val="24"/>
              </w:rPr>
            </w:pPr>
            <w:r>
              <w:rPr>
                <w:rFonts w:ascii="Arial" w:hAnsi="Arial" w:cs="Arial"/>
                <w:sz w:val="24"/>
              </w:rPr>
              <w:t>21</w:t>
            </w:r>
          </w:p>
        </w:tc>
        <w:tc>
          <w:tcPr>
            <w:tcW w:w="1803" w:type="dxa"/>
          </w:tcPr>
          <w:p w14:paraId="12A16255" w14:textId="77777777" w:rsidR="0007654E" w:rsidRDefault="0007654E" w:rsidP="00696272">
            <w:pPr>
              <w:jc w:val="both"/>
              <w:rPr>
                <w:rFonts w:ascii="Arial" w:hAnsi="Arial" w:cs="Arial"/>
                <w:sz w:val="24"/>
              </w:rPr>
            </w:pPr>
            <w:r>
              <w:rPr>
                <w:rFonts w:ascii="Arial" w:hAnsi="Arial" w:cs="Arial"/>
                <w:sz w:val="24"/>
              </w:rPr>
              <w:t>Student</w:t>
            </w:r>
          </w:p>
        </w:tc>
      </w:tr>
    </w:tbl>
    <w:p w14:paraId="20AE7836" w14:textId="77777777" w:rsidR="0007654E" w:rsidRDefault="0007654E" w:rsidP="0007654E">
      <w:pPr>
        <w:jc w:val="both"/>
        <w:rPr>
          <w:rFonts w:ascii="Arial" w:hAnsi="Arial" w:cs="Arial"/>
          <w:sz w:val="24"/>
        </w:rPr>
      </w:pPr>
    </w:p>
    <w:p w14:paraId="60467B85" w14:textId="77777777" w:rsidR="0007654E" w:rsidRPr="002824E4" w:rsidRDefault="0007654E" w:rsidP="0007654E">
      <w:pPr>
        <w:jc w:val="both"/>
        <w:rPr>
          <w:rFonts w:ascii="Arial" w:hAnsi="Arial" w:cs="Arial"/>
          <w:sz w:val="24"/>
          <w:u w:val="single"/>
        </w:rPr>
      </w:pPr>
      <w:r w:rsidRPr="002824E4">
        <w:rPr>
          <w:rFonts w:ascii="Arial" w:hAnsi="Arial" w:cs="Arial"/>
          <w:sz w:val="24"/>
          <w:u w:val="single"/>
        </w:rPr>
        <w:t>Focus Group 2 (LGBT+)</w:t>
      </w:r>
    </w:p>
    <w:tbl>
      <w:tblPr>
        <w:tblStyle w:val="TableGrid"/>
        <w:tblW w:w="0" w:type="auto"/>
        <w:tblLook w:val="04A0" w:firstRow="1" w:lastRow="0" w:firstColumn="1" w:lastColumn="0" w:noHBand="0" w:noVBand="1"/>
      </w:tblPr>
      <w:tblGrid>
        <w:gridCol w:w="2028"/>
        <w:gridCol w:w="1747"/>
        <w:gridCol w:w="1747"/>
        <w:gridCol w:w="1561"/>
        <w:gridCol w:w="1933"/>
      </w:tblGrid>
      <w:tr w:rsidR="0007654E" w14:paraId="1B1AE7F2" w14:textId="77777777" w:rsidTr="00696272">
        <w:tc>
          <w:tcPr>
            <w:tcW w:w="2028" w:type="dxa"/>
          </w:tcPr>
          <w:p w14:paraId="0AFD773C" w14:textId="77777777" w:rsidR="0007654E" w:rsidRDefault="0007654E" w:rsidP="00696272">
            <w:pPr>
              <w:jc w:val="both"/>
              <w:rPr>
                <w:rFonts w:ascii="Arial" w:hAnsi="Arial" w:cs="Arial"/>
                <w:sz w:val="24"/>
              </w:rPr>
            </w:pPr>
          </w:p>
        </w:tc>
        <w:tc>
          <w:tcPr>
            <w:tcW w:w="1747" w:type="dxa"/>
          </w:tcPr>
          <w:p w14:paraId="38D3EB13" w14:textId="77777777" w:rsidR="0007654E" w:rsidRDefault="0007654E" w:rsidP="00696272">
            <w:pPr>
              <w:jc w:val="both"/>
              <w:rPr>
                <w:rFonts w:ascii="Arial" w:hAnsi="Arial" w:cs="Arial"/>
                <w:sz w:val="24"/>
              </w:rPr>
            </w:pPr>
            <w:r>
              <w:rPr>
                <w:rFonts w:ascii="Arial" w:hAnsi="Arial" w:cs="Arial"/>
                <w:sz w:val="24"/>
              </w:rPr>
              <w:t>Gender</w:t>
            </w:r>
          </w:p>
        </w:tc>
        <w:tc>
          <w:tcPr>
            <w:tcW w:w="1747" w:type="dxa"/>
          </w:tcPr>
          <w:p w14:paraId="34EE0D2C" w14:textId="77777777" w:rsidR="0007654E" w:rsidRDefault="0007654E" w:rsidP="00696272">
            <w:pPr>
              <w:jc w:val="both"/>
              <w:rPr>
                <w:rFonts w:ascii="Arial" w:hAnsi="Arial" w:cs="Arial"/>
                <w:sz w:val="24"/>
              </w:rPr>
            </w:pPr>
            <w:r>
              <w:rPr>
                <w:rFonts w:ascii="Arial" w:hAnsi="Arial" w:cs="Arial"/>
                <w:sz w:val="24"/>
              </w:rPr>
              <w:t>Sexuality</w:t>
            </w:r>
          </w:p>
        </w:tc>
        <w:tc>
          <w:tcPr>
            <w:tcW w:w="1561" w:type="dxa"/>
          </w:tcPr>
          <w:p w14:paraId="2B7C1F96" w14:textId="77777777" w:rsidR="0007654E" w:rsidRDefault="0007654E" w:rsidP="00696272">
            <w:pPr>
              <w:jc w:val="both"/>
              <w:rPr>
                <w:rFonts w:ascii="Arial" w:hAnsi="Arial" w:cs="Arial"/>
                <w:sz w:val="24"/>
              </w:rPr>
            </w:pPr>
            <w:r>
              <w:rPr>
                <w:rFonts w:ascii="Arial" w:hAnsi="Arial" w:cs="Arial"/>
                <w:sz w:val="24"/>
              </w:rPr>
              <w:t>Age</w:t>
            </w:r>
          </w:p>
        </w:tc>
        <w:tc>
          <w:tcPr>
            <w:tcW w:w="1933" w:type="dxa"/>
          </w:tcPr>
          <w:p w14:paraId="53D485B9" w14:textId="77777777" w:rsidR="0007654E" w:rsidRDefault="0007654E" w:rsidP="00696272">
            <w:pPr>
              <w:jc w:val="both"/>
              <w:rPr>
                <w:rFonts w:ascii="Arial" w:hAnsi="Arial" w:cs="Arial"/>
                <w:sz w:val="24"/>
              </w:rPr>
            </w:pPr>
            <w:r>
              <w:rPr>
                <w:rFonts w:ascii="Arial" w:hAnsi="Arial" w:cs="Arial"/>
                <w:sz w:val="24"/>
              </w:rPr>
              <w:t>Occupation</w:t>
            </w:r>
          </w:p>
        </w:tc>
      </w:tr>
      <w:tr w:rsidR="0007654E" w14:paraId="387C65A7" w14:textId="77777777" w:rsidTr="00696272">
        <w:tc>
          <w:tcPr>
            <w:tcW w:w="2028" w:type="dxa"/>
          </w:tcPr>
          <w:p w14:paraId="7240EB4E" w14:textId="77777777" w:rsidR="0007654E" w:rsidRDefault="0007654E" w:rsidP="00696272">
            <w:pPr>
              <w:jc w:val="both"/>
              <w:rPr>
                <w:rFonts w:ascii="Arial" w:hAnsi="Arial" w:cs="Arial"/>
                <w:sz w:val="24"/>
              </w:rPr>
            </w:pPr>
            <w:r>
              <w:rPr>
                <w:rFonts w:ascii="Arial" w:hAnsi="Arial" w:cs="Arial"/>
                <w:sz w:val="24"/>
              </w:rPr>
              <w:t>Participant 6</w:t>
            </w:r>
          </w:p>
        </w:tc>
        <w:tc>
          <w:tcPr>
            <w:tcW w:w="1747" w:type="dxa"/>
          </w:tcPr>
          <w:p w14:paraId="3F8FF89C" w14:textId="77777777" w:rsidR="0007654E" w:rsidRDefault="0007654E" w:rsidP="00696272">
            <w:pPr>
              <w:jc w:val="both"/>
              <w:rPr>
                <w:rFonts w:ascii="Arial" w:hAnsi="Arial" w:cs="Arial"/>
                <w:sz w:val="24"/>
              </w:rPr>
            </w:pPr>
            <w:r>
              <w:rPr>
                <w:rFonts w:ascii="Arial" w:hAnsi="Arial" w:cs="Arial"/>
                <w:sz w:val="24"/>
              </w:rPr>
              <w:t>Demi-girl</w:t>
            </w:r>
          </w:p>
        </w:tc>
        <w:tc>
          <w:tcPr>
            <w:tcW w:w="1747" w:type="dxa"/>
          </w:tcPr>
          <w:p w14:paraId="11415A75" w14:textId="77777777" w:rsidR="0007654E" w:rsidRDefault="0007654E" w:rsidP="00696272">
            <w:pPr>
              <w:jc w:val="both"/>
              <w:rPr>
                <w:rFonts w:ascii="Arial" w:hAnsi="Arial" w:cs="Arial"/>
                <w:sz w:val="24"/>
              </w:rPr>
            </w:pPr>
            <w:r>
              <w:rPr>
                <w:rFonts w:ascii="Arial" w:hAnsi="Arial" w:cs="Arial"/>
                <w:sz w:val="24"/>
              </w:rPr>
              <w:t>Bisexual</w:t>
            </w:r>
          </w:p>
        </w:tc>
        <w:tc>
          <w:tcPr>
            <w:tcW w:w="1561" w:type="dxa"/>
          </w:tcPr>
          <w:p w14:paraId="1337EF8E" w14:textId="77777777" w:rsidR="0007654E" w:rsidRDefault="0007654E" w:rsidP="00696272">
            <w:pPr>
              <w:jc w:val="both"/>
              <w:rPr>
                <w:rFonts w:ascii="Arial" w:hAnsi="Arial" w:cs="Arial"/>
                <w:sz w:val="24"/>
              </w:rPr>
            </w:pPr>
            <w:r>
              <w:rPr>
                <w:rFonts w:ascii="Arial" w:hAnsi="Arial" w:cs="Arial"/>
                <w:sz w:val="24"/>
              </w:rPr>
              <w:t>22</w:t>
            </w:r>
          </w:p>
        </w:tc>
        <w:tc>
          <w:tcPr>
            <w:tcW w:w="1933" w:type="dxa"/>
          </w:tcPr>
          <w:p w14:paraId="63EDE523" w14:textId="77777777" w:rsidR="0007654E" w:rsidRDefault="0007654E" w:rsidP="00696272">
            <w:pPr>
              <w:jc w:val="center"/>
              <w:rPr>
                <w:rFonts w:ascii="Arial" w:hAnsi="Arial" w:cs="Arial"/>
                <w:sz w:val="24"/>
              </w:rPr>
            </w:pPr>
            <w:r>
              <w:rPr>
                <w:rFonts w:ascii="Arial" w:hAnsi="Arial" w:cs="Arial"/>
                <w:sz w:val="24"/>
              </w:rPr>
              <w:t>Full-time Work</w:t>
            </w:r>
          </w:p>
        </w:tc>
      </w:tr>
      <w:tr w:rsidR="0007654E" w14:paraId="55E51108" w14:textId="77777777" w:rsidTr="00696272">
        <w:tc>
          <w:tcPr>
            <w:tcW w:w="2028" w:type="dxa"/>
          </w:tcPr>
          <w:p w14:paraId="17548DC3" w14:textId="77777777" w:rsidR="0007654E" w:rsidRDefault="0007654E" w:rsidP="00696272">
            <w:pPr>
              <w:jc w:val="both"/>
              <w:rPr>
                <w:rFonts w:ascii="Arial" w:hAnsi="Arial" w:cs="Arial"/>
                <w:sz w:val="24"/>
              </w:rPr>
            </w:pPr>
            <w:r>
              <w:rPr>
                <w:rFonts w:ascii="Arial" w:hAnsi="Arial" w:cs="Arial"/>
                <w:sz w:val="24"/>
              </w:rPr>
              <w:t>Participant 7</w:t>
            </w:r>
          </w:p>
        </w:tc>
        <w:tc>
          <w:tcPr>
            <w:tcW w:w="1747" w:type="dxa"/>
          </w:tcPr>
          <w:p w14:paraId="21CF405E" w14:textId="77777777" w:rsidR="0007654E" w:rsidRDefault="0007654E" w:rsidP="00696272">
            <w:pPr>
              <w:jc w:val="both"/>
              <w:rPr>
                <w:rFonts w:ascii="Arial" w:hAnsi="Arial" w:cs="Arial"/>
                <w:sz w:val="24"/>
              </w:rPr>
            </w:pPr>
            <w:r>
              <w:rPr>
                <w:rFonts w:ascii="Arial" w:hAnsi="Arial" w:cs="Arial"/>
                <w:sz w:val="24"/>
              </w:rPr>
              <w:t>Male</w:t>
            </w:r>
          </w:p>
        </w:tc>
        <w:tc>
          <w:tcPr>
            <w:tcW w:w="1747" w:type="dxa"/>
          </w:tcPr>
          <w:p w14:paraId="26E5176A" w14:textId="77777777" w:rsidR="0007654E" w:rsidRDefault="0007654E" w:rsidP="00696272">
            <w:pPr>
              <w:jc w:val="both"/>
              <w:rPr>
                <w:rFonts w:ascii="Arial" w:hAnsi="Arial" w:cs="Arial"/>
                <w:sz w:val="24"/>
              </w:rPr>
            </w:pPr>
            <w:r>
              <w:rPr>
                <w:rFonts w:ascii="Arial" w:hAnsi="Arial" w:cs="Arial"/>
                <w:sz w:val="24"/>
              </w:rPr>
              <w:t>Gay</w:t>
            </w:r>
          </w:p>
        </w:tc>
        <w:tc>
          <w:tcPr>
            <w:tcW w:w="1561" w:type="dxa"/>
          </w:tcPr>
          <w:p w14:paraId="3DBFF900" w14:textId="77777777" w:rsidR="0007654E" w:rsidRDefault="0007654E" w:rsidP="00696272">
            <w:pPr>
              <w:jc w:val="both"/>
              <w:rPr>
                <w:rFonts w:ascii="Arial" w:hAnsi="Arial" w:cs="Arial"/>
                <w:sz w:val="24"/>
              </w:rPr>
            </w:pPr>
            <w:r>
              <w:rPr>
                <w:rFonts w:ascii="Arial" w:hAnsi="Arial" w:cs="Arial"/>
                <w:sz w:val="24"/>
              </w:rPr>
              <w:t>20</w:t>
            </w:r>
          </w:p>
        </w:tc>
        <w:tc>
          <w:tcPr>
            <w:tcW w:w="1933" w:type="dxa"/>
          </w:tcPr>
          <w:p w14:paraId="08C05762" w14:textId="77777777" w:rsidR="0007654E" w:rsidRDefault="0007654E" w:rsidP="00696272">
            <w:pPr>
              <w:jc w:val="both"/>
              <w:rPr>
                <w:rFonts w:ascii="Arial" w:hAnsi="Arial" w:cs="Arial"/>
                <w:sz w:val="24"/>
              </w:rPr>
            </w:pPr>
            <w:r>
              <w:rPr>
                <w:rFonts w:ascii="Arial" w:hAnsi="Arial" w:cs="Arial"/>
                <w:sz w:val="24"/>
              </w:rPr>
              <w:t>Student</w:t>
            </w:r>
          </w:p>
        </w:tc>
      </w:tr>
      <w:tr w:rsidR="0007654E" w14:paraId="3185FF47" w14:textId="77777777" w:rsidTr="00696272">
        <w:tc>
          <w:tcPr>
            <w:tcW w:w="2028" w:type="dxa"/>
          </w:tcPr>
          <w:p w14:paraId="4FCB5638" w14:textId="77777777" w:rsidR="0007654E" w:rsidRDefault="0007654E" w:rsidP="00696272">
            <w:pPr>
              <w:jc w:val="both"/>
              <w:rPr>
                <w:rFonts w:ascii="Arial" w:hAnsi="Arial" w:cs="Arial"/>
                <w:sz w:val="24"/>
              </w:rPr>
            </w:pPr>
            <w:r>
              <w:rPr>
                <w:rFonts w:ascii="Arial" w:hAnsi="Arial" w:cs="Arial"/>
                <w:sz w:val="24"/>
              </w:rPr>
              <w:t>Participant 8</w:t>
            </w:r>
          </w:p>
        </w:tc>
        <w:tc>
          <w:tcPr>
            <w:tcW w:w="1747" w:type="dxa"/>
          </w:tcPr>
          <w:p w14:paraId="46B774EA" w14:textId="77777777" w:rsidR="0007654E" w:rsidRDefault="0007654E" w:rsidP="00696272">
            <w:pPr>
              <w:jc w:val="both"/>
              <w:rPr>
                <w:rFonts w:ascii="Arial" w:hAnsi="Arial" w:cs="Arial"/>
                <w:sz w:val="24"/>
              </w:rPr>
            </w:pPr>
            <w:r>
              <w:rPr>
                <w:rFonts w:ascii="Arial" w:hAnsi="Arial" w:cs="Arial"/>
                <w:sz w:val="24"/>
              </w:rPr>
              <w:t>Trans Male</w:t>
            </w:r>
          </w:p>
        </w:tc>
        <w:tc>
          <w:tcPr>
            <w:tcW w:w="1747" w:type="dxa"/>
          </w:tcPr>
          <w:p w14:paraId="070D154B" w14:textId="77777777" w:rsidR="0007654E" w:rsidRDefault="0007654E" w:rsidP="00696272">
            <w:pPr>
              <w:jc w:val="both"/>
              <w:rPr>
                <w:rFonts w:ascii="Arial" w:hAnsi="Arial" w:cs="Arial"/>
                <w:sz w:val="24"/>
              </w:rPr>
            </w:pPr>
            <w:r>
              <w:rPr>
                <w:rFonts w:ascii="Arial" w:hAnsi="Arial" w:cs="Arial"/>
                <w:sz w:val="24"/>
              </w:rPr>
              <w:t>Gay</w:t>
            </w:r>
          </w:p>
        </w:tc>
        <w:tc>
          <w:tcPr>
            <w:tcW w:w="1561" w:type="dxa"/>
          </w:tcPr>
          <w:p w14:paraId="1BF6A162" w14:textId="77777777" w:rsidR="0007654E" w:rsidRDefault="0007654E" w:rsidP="00696272">
            <w:pPr>
              <w:jc w:val="both"/>
              <w:rPr>
                <w:rFonts w:ascii="Arial" w:hAnsi="Arial" w:cs="Arial"/>
                <w:sz w:val="24"/>
              </w:rPr>
            </w:pPr>
            <w:r>
              <w:rPr>
                <w:rFonts w:ascii="Arial" w:hAnsi="Arial" w:cs="Arial"/>
                <w:sz w:val="24"/>
              </w:rPr>
              <w:t>21</w:t>
            </w:r>
          </w:p>
        </w:tc>
        <w:tc>
          <w:tcPr>
            <w:tcW w:w="1933" w:type="dxa"/>
          </w:tcPr>
          <w:p w14:paraId="5F99FCD9" w14:textId="77777777" w:rsidR="0007654E" w:rsidRDefault="0007654E" w:rsidP="00696272">
            <w:pPr>
              <w:jc w:val="both"/>
              <w:rPr>
                <w:rFonts w:ascii="Arial" w:hAnsi="Arial" w:cs="Arial"/>
                <w:sz w:val="24"/>
              </w:rPr>
            </w:pPr>
            <w:r>
              <w:rPr>
                <w:rFonts w:ascii="Arial" w:hAnsi="Arial" w:cs="Arial"/>
                <w:sz w:val="24"/>
              </w:rPr>
              <w:t>Full-time work</w:t>
            </w:r>
          </w:p>
        </w:tc>
      </w:tr>
      <w:tr w:rsidR="0007654E" w14:paraId="71826747" w14:textId="77777777" w:rsidTr="00696272">
        <w:tc>
          <w:tcPr>
            <w:tcW w:w="2028" w:type="dxa"/>
          </w:tcPr>
          <w:p w14:paraId="7C9F1697" w14:textId="77777777" w:rsidR="0007654E" w:rsidRDefault="0007654E" w:rsidP="00696272">
            <w:pPr>
              <w:jc w:val="both"/>
              <w:rPr>
                <w:rFonts w:ascii="Arial" w:hAnsi="Arial" w:cs="Arial"/>
                <w:sz w:val="24"/>
              </w:rPr>
            </w:pPr>
            <w:r>
              <w:rPr>
                <w:rFonts w:ascii="Arial" w:hAnsi="Arial" w:cs="Arial"/>
                <w:sz w:val="24"/>
              </w:rPr>
              <w:t>Participant 9</w:t>
            </w:r>
          </w:p>
        </w:tc>
        <w:tc>
          <w:tcPr>
            <w:tcW w:w="1747" w:type="dxa"/>
          </w:tcPr>
          <w:p w14:paraId="7E3289D9" w14:textId="77777777" w:rsidR="0007654E" w:rsidRDefault="0007654E" w:rsidP="00696272">
            <w:pPr>
              <w:jc w:val="both"/>
              <w:rPr>
                <w:rFonts w:ascii="Arial" w:hAnsi="Arial" w:cs="Arial"/>
                <w:sz w:val="24"/>
              </w:rPr>
            </w:pPr>
            <w:r>
              <w:rPr>
                <w:rFonts w:ascii="Arial" w:hAnsi="Arial" w:cs="Arial"/>
                <w:sz w:val="24"/>
              </w:rPr>
              <w:t>Female</w:t>
            </w:r>
          </w:p>
        </w:tc>
        <w:tc>
          <w:tcPr>
            <w:tcW w:w="1747" w:type="dxa"/>
          </w:tcPr>
          <w:p w14:paraId="73DF58B8" w14:textId="77777777" w:rsidR="0007654E" w:rsidRDefault="0007654E" w:rsidP="00696272">
            <w:pPr>
              <w:jc w:val="both"/>
              <w:rPr>
                <w:rFonts w:ascii="Arial" w:hAnsi="Arial" w:cs="Arial"/>
                <w:sz w:val="24"/>
              </w:rPr>
            </w:pPr>
            <w:r>
              <w:rPr>
                <w:rFonts w:ascii="Arial" w:hAnsi="Arial" w:cs="Arial"/>
                <w:sz w:val="24"/>
              </w:rPr>
              <w:t>Gay</w:t>
            </w:r>
          </w:p>
        </w:tc>
        <w:tc>
          <w:tcPr>
            <w:tcW w:w="1561" w:type="dxa"/>
          </w:tcPr>
          <w:p w14:paraId="5A5B73AB" w14:textId="77777777" w:rsidR="0007654E" w:rsidRDefault="0007654E" w:rsidP="00696272">
            <w:pPr>
              <w:jc w:val="both"/>
              <w:rPr>
                <w:rFonts w:ascii="Arial" w:hAnsi="Arial" w:cs="Arial"/>
                <w:sz w:val="24"/>
              </w:rPr>
            </w:pPr>
            <w:r>
              <w:rPr>
                <w:rFonts w:ascii="Arial" w:hAnsi="Arial" w:cs="Arial"/>
                <w:sz w:val="24"/>
              </w:rPr>
              <w:t>23</w:t>
            </w:r>
          </w:p>
        </w:tc>
        <w:tc>
          <w:tcPr>
            <w:tcW w:w="1933" w:type="dxa"/>
          </w:tcPr>
          <w:p w14:paraId="01714576" w14:textId="77777777" w:rsidR="0007654E" w:rsidRDefault="0007654E" w:rsidP="00696272">
            <w:pPr>
              <w:jc w:val="both"/>
              <w:rPr>
                <w:rFonts w:ascii="Arial" w:hAnsi="Arial" w:cs="Arial"/>
                <w:sz w:val="24"/>
              </w:rPr>
            </w:pPr>
            <w:r>
              <w:rPr>
                <w:rFonts w:ascii="Arial" w:hAnsi="Arial" w:cs="Arial"/>
                <w:sz w:val="24"/>
              </w:rPr>
              <w:t>Student</w:t>
            </w:r>
          </w:p>
        </w:tc>
      </w:tr>
      <w:tr w:rsidR="0007654E" w14:paraId="6755592A" w14:textId="77777777" w:rsidTr="00696272">
        <w:tc>
          <w:tcPr>
            <w:tcW w:w="2028" w:type="dxa"/>
          </w:tcPr>
          <w:p w14:paraId="32C0FD77" w14:textId="77777777" w:rsidR="0007654E" w:rsidRDefault="0007654E" w:rsidP="00696272">
            <w:pPr>
              <w:jc w:val="both"/>
              <w:rPr>
                <w:rFonts w:ascii="Arial" w:hAnsi="Arial" w:cs="Arial"/>
                <w:sz w:val="24"/>
              </w:rPr>
            </w:pPr>
            <w:r>
              <w:rPr>
                <w:rFonts w:ascii="Arial" w:hAnsi="Arial" w:cs="Arial"/>
                <w:sz w:val="24"/>
              </w:rPr>
              <w:t>Participant 10</w:t>
            </w:r>
          </w:p>
        </w:tc>
        <w:tc>
          <w:tcPr>
            <w:tcW w:w="1747" w:type="dxa"/>
          </w:tcPr>
          <w:p w14:paraId="30C88830" w14:textId="77777777" w:rsidR="0007654E" w:rsidRDefault="0007654E" w:rsidP="00696272">
            <w:pPr>
              <w:jc w:val="both"/>
              <w:rPr>
                <w:rFonts w:ascii="Arial" w:hAnsi="Arial" w:cs="Arial"/>
                <w:sz w:val="24"/>
              </w:rPr>
            </w:pPr>
            <w:r>
              <w:rPr>
                <w:rFonts w:ascii="Arial" w:hAnsi="Arial" w:cs="Arial"/>
                <w:sz w:val="24"/>
              </w:rPr>
              <w:t>Nonbinary</w:t>
            </w:r>
          </w:p>
        </w:tc>
        <w:tc>
          <w:tcPr>
            <w:tcW w:w="1747" w:type="dxa"/>
          </w:tcPr>
          <w:p w14:paraId="181D57A1" w14:textId="77777777" w:rsidR="0007654E" w:rsidRDefault="0007654E" w:rsidP="00696272">
            <w:pPr>
              <w:jc w:val="both"/>
              <w:rPr>
                <w:rFonts w:ascii="Arial" w:hAnsi="Arial" w:cs="Arial"/>
                <w:sz w:val="24"/>
              </w:rPr>
            </w:pPr>
            <w:r>
              <w:rPr>
                <w:rFonts w:ascii="Arial" w:hAnsi="Arial" w:cs="Arial"/>
                <w:sz w:val="24"/>
              </w:rPr>
              <w:t>Bisexual</w:t>
            </w:r>
          </w:p>
        </w:tc>
        <w:tc>
          <w:tcPr>
            <w:tcW w:w="1561" w:type="dxa"/>
          </w:tcPr>
          <w:p w14:paraId="38B78C30" w14:textId="77777777" w:rsidR="0007654E" w:rsidRDefault="0007654E" w:rsidP="00696272">
            <w:pPr>
              <w:jc w:val="both"/>
              <w:rPr>
                <w:rFonts w:ascii="Arial" w:hAnsi="Arial" w:cs="Arial"/>
                <w:sz w:val="24"/>
              </w:rPr>
            </w:pPr>
            <w:r>
              <w:rPr>
                <w:rFonts w:ascii="Arial" w:hAnsi="Arial" w:cs="Arial"/>
                <w:sz w:val="24"/>
              </w:rPr>
              <w:t>21</w:t>
            </w:r>
          </w:p>
        </w:tc>
        <w:tc>
          <w:tcPr>
            <w:tcW w:w="1933" w:type="dxa"/>
          </w:tcPr>
          <w:p w14:paraId="7489D8F6" w14:textId="77777777" w:rsidR="0007654E" w:rsidRDefault="0007654E" w:rsidP="00696272">
            <w:pPr>
              <w:jc w:val="both"/>
              <w:rPr>
                <w:rFonts w:ascii="Arial" w:hAnsi="Arial" w:cs="Arial"/>
                <w:sz w:val="24"/>
              </w:rPr>
            </w:pPr>
            <w:r>
              <w:rPr>
                <w:rFonts w:ascii="Arial" w:hAnsi="Arial" w:cs="Arial"/>
                <w:sz w:val="24"/>
              </w:rPr>
              <w:t>Student</w:t>
            </w:r>
          </w:p>
        </w:tc>
      </w:tr>
    </w:tbl>
    <w:p w14:paraId="1C7A7CDF" w14:textId="2481074C" w:rsidR="0007654E" w:rsidRDefault="0007654E" w:rsidP="0007654E"/>
    <w:p w14:paraId="0501C707" w14:textId="7ECCEA36" w:rsidR="00A14C6C" w:rsidRPr="0061005C" w:rsidRDefault="00A14C6C" w:rsidP="00E139E6">
      <w:pPr>
        <w:spacing w:line="360" w:lineRule="auto"/>
        <w:rPr>
          <w:rFonts w:ascii="Arial" w:hAnsi="Arial" w:cs="Arial"/>
          <w:sz w:val="24"/>
          <w:szCs w:val="24"/>
          <w:u w:val="single"/>
        </w:rPr>
      </w:pPr>
      <w:r w:rsidRPr="0061005C">
        <w:rPr>
          <w:rFonts w:ascii="Arial" w:hAnsi="Arial" w:cs="Arial"/>
          <w:sz w:val="24"/>
          <w:szCs w:val="24"/>
          <w:u w:val="single"/>
        </w:rPr>
        <w:t>Focus Group Questions</w:t>
      </w:r>
    </w:p>
    <w:p w14:paraId="7C0F5138" w14:textId="0F853017" w:rsidR="00E139E6" w:rsidRPr="00E139E6" w:rsidRDefault="00AE7065" w:rsidP="00E139E6">
      <w:pPr>
        <w:pStyle w:val="ListParagraph"/>
        <w:numPr>
          <w:ilvl w:val="0"/>
          <w:numId w:val="20"/>
        </w:numPr>
        <w:rPr>
          <w:rFonts w:ascii="Arial" w:hAnsi="Arial" w:cs="Arial"/>
          <w:sz w:val="24"/>
        </w:rPr>
      </w:pPr>
      <w:r w:rsidRPr="00E139E6">
        <w:rPr>
          <w:rFonts w:ascii="Arial" w:hAnsi="Arial" w:cs="Arial"/>
          <w:sz w:val="24"/>
        </w:rPr>
        <w:t>What does gender mean to you?</w:t>
      </w:r>
    </w:p>
    <w:p w14:paraId="47360D7A" w14:textId="37AF367C"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 xml:space="preserve">Do you think there are any expectations that come with your gender? </w:t>
      </w:r>
    </w:p>
    <w:p w14:paraId="16A5DA85" w14:textId="1C36A5C6"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Do you believe that there are stereotypes of your gender? If so what are they?</w:t>
      </w:r>
    </w:p>
    <w:p w14:paraId="3054CA8E" w14:textId="35891222"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Thinking back to when you were younger, what toys did you enjoy playing with?</w:t>
      </w:r>
    </w:p>
    <w:p w14:paraId="46439F1E" w14:textId="26A2DF5C"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Do you remember what made these toys stand out to you?</w:t>
      </w:r>
    </w:p>
    <w:p w14:paraId="3D93613A" w14:textId="2F7D8642"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Do you remember seeing any adverts for these toys? What were they like?</w:t>
      </w:r>
    </w:p>
    <w:p w14:paraId="2A884AAE" w14:textId="7D6DC8C1"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Were there any toys you enjoyed playing with or wanted that weren’t marketed to your gender? Were these brought for you?</w:t>
      </w:r>
    </w:p>
    <w:p w14:paraId="77C305E0" w14:textId="3670EB9C"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Did you have a say in what toys you had or did others buy toys for you?</w:t>
      </w:r>
    </w:p>
    <w:p w14:paraId="22805839" w14:textId="11374279"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How about clothes? Did you choose your clothes or did someone else?</w:t>
      </w:r>
    </w:p>
    <w:p w14:paraId="19495469" w14:textId="438C306B"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What would a common outfit consist of back then for you?</w:t>
      </w:r>
    </w:p>
    <w:p w14:paraId="5AB45C74" w14:textId="50A61039"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What made you want to wear those clothes?</w:t>
      </w:r>
    </w:p>
    <w:p w14:paraId="763E70EE" w14:textId="01F66D92"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Did you ever wear clothes not marketed to your gender?</w:t>
      </w:r>
    </w:p>
    <w:p w14:paraId="547F4A67" w14:textId="77777777" w:rsidR="00AE7065" w:rsidRPr="00E139E6" w:rsidRDefault="00AE7065" w:rsidP="00E139E6">
      <w:pPr>
        <w:pStyle w:val="ListParagraph"/>
        <w:numPr>
          <w:ilvl w:val="0"/>
          <w:numId w:val="20"/>
        </w:numPr>
        <w:spacing w:line="360" w:lineRule="auto"/>
        <w:rPr>
          <w:rFonts w:ascii="Arial" w:hAnsi="Arial" w:cs="Arial"/>
          <w:sz w:val="24"/>
          <w:szCs w:val="24"/>
        </w:rPr>
      </w:pPr>
      <w:r w:rsidRPr="00E139E6">
        <w:rPr>
          <w:rFonts w:ascii="Arial" w:hAnsi="Arial" w:cs="Arial"/>
          <w:sz w:val="24"/>
          <w:szCs w:val="24"/>
        </w:rPr>
        <w:t>How about now? Would you feel comfortable wearing clothes you wouldn’t back then?</w:t>
      </w:r>
    </w:p>
    <w:p w14:paraId="0E792EC3" w14:textId="77777777" w:rsidR="0098576E" w:rsidRPr="00A14C6C" w:rsidRDefault="0098576E" w:rsidP="0098576E"/>
    <w:p w14:paraId="7EBA6289" w14:textId="1C0D576A" w:rsidR="0098576E" w:rsidRPr="0098576E" w:rsidRDefault="00A97B07" w:rsidP="0098576E">
      <w:pPr>
        <w:pStyle w:val="Heading2"/>
        <w:rPr>
          <w:rFonts w:ascii="Arial" w:hAnsi="Arial" w:cs="Arial"/>
          <w:b/>
          <w:color w:val="auto"/>
          <w:u w:val="single"/>
        </w:rPr>
      </w:pPr>
      <w:r>
        <w:rPr>
          <w:rFonts w:ascii="Arial" w:hAnsi="Arial" w:cs="Arial"/>
          <w:b/>
          <w:color w:val="auto"/>
          <w:u w:val="single"/>
        </w:rPr>
        <w:t>7</w:t>
      </w:r>
      <w:r w:rsidR="00C82781">
        <w:rPr>
          <w:rFonts w:ascii="Arial" w:hAnsi="Arial" w:cs="Arial"/>
          <w:b/>
          <w:color w:val="auto"/>
          <w:u w:val="single"/>
        </w:rPr>
        <w:t>.7</w:t>
      </w:r>
      <w:r w:rsidR="0098576E">
        <w:rPr>
          <w:rFonts w:ascii="Arial" w:hAnsi="Arial" w:cs="Arial"/>
          <w:b/>
          <w:color w:val="auto"/>
          <w:u w:val="single"/>
        </w:rPr>
        <w:t xml:space="preserve"> </w:t>
      </w:r>
      <w:r w:rsidR="00C82781">
        <w:rPr>
          <w:rFonts w:ascii="Arial" w:hAnsi="Arial" w:cs="Arial"/>
          <w:b/>
          <w:color w:val="auto"/>
          <w:u w:val="single"/>
        </w:rPr>
        <w:t>Appendix 7</w:t>
      </w:r>
    </w:p>
    <w:p w14:paraId="41E5751F" w14:textId="2EFD3A0C" w:rsidR="00A14C6C" w:rsidRPr="0061005C" w:rsidRDefault="00A14C6C" w:rsidP="00A14C6C">
      <w:pPr>
        <w:rPr>
          <w:rFonts w:ascii="Arial" w:hAnsi="Arial" w:cs="Arial"/>
          <w:sz w:val="24"/>
          <w:szCs w:val="24"/>
          <w:u w:val="single"/>
        </w:rPr>
      </w:pPr>
      <w:r w:rsidRPr="0061005C">
        <w:rPr>
          <w:rFonts w:ascii="Arial" w:hAnsi="Arial" w:cs="Arial"/>
          <w:sz w:val="24"/>
          <w:szCs w:val="24"/>
          <w:u w:val="single"/>
        </w:rPr>
        <w:t>Focus Group Transcripts</w:t>
      </w:r>
    </w:p>
    <w:p w14:paraId="43A8B6B3" w14:textId="1BC38D7D" w:rsidR="00A14C6C" w:rsidRPr="0061005C" w:rsidRDefault="00A14C6C" w:rsidP="00A14C6C">
      <w:pPr>
        <w:rPr>
          <w:rFonts w:ascii="Arial" w:hAnsi="Arial" w:cs="Arial"/>
          <w:sz w:val="24"/>
          <w:szCs w:val="24"/>
          <w:u w:val="single"/>
        </w:rPr>
      </w:pPr>
      <w:r w:rsidRPr="0061005C">
        <w:rPr>
          <w:rFonts w:ascii="Arial" w:hAnsi="Arial" w:cs="Arial"/>
          <w:sz w:val="24"/>
          <w:szCs w:val="24"/>
          <w:u w:val="single"/>
        </w:rPr>
        <w:t>Focus Group 1 Transcript</w:t>
      </w:r>
    </w:p>
    <w:p w14:paraId="5253F3B0" w14:textId="39F92462" w:rsidR="000F2C57" w:rsidRPr="0061005C" w:rsidRDefault="000F2C57" w:rsidP="00A14C6C">
      <w:pPr>
        <w:rPr>
          <w:rFonts w:ascii="Arial" w:hAnsi="Arial" w:cs="Arial"/>
          <w:b/>
          <w:sz w:val="24"/>
          <w:szCs w:val="24"/>
          <w:u w:val="single"/>
        </w:rPr>
      </w:pPr>
      <w:r w:rsidRPr="0061005C">
        <w:rPr>
          <w:rFonts w:ascii="Arial" w:hAnsi="Arial" w:cs="Arial"/>
          <w:b/>
          <w:sz w:val="24"/>
          <w:szCs w:val="24"/>
          <w:u w:val="single"/>
        </w:rPr>
        <w:t>Theme one: The Impact of Family and Friends</w:t>
      </w:r>
    </w:p>
    <w:p w14:paraId="5546B9B5"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1. I didn’t really play with girls toys because I didn’t really play with girls like there was no opportunity really </w:t>
      </w:r>
    </w:p>
    <w:p w14:paraId="154F3A82"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2: </w:t>
      </w:r>
      <w:r w:rsidRPr="0061005C">
        <w:rPr>
          <w:rFonts w:ascii="Arial" w:hAnsi="Arial" w:cs="Arial"/>
          <w:sz w:val="24"/>
          <w:szCs w:val="24"/>
        </w:rPr>
        <w:t xml:space="preserve">Yeah I agree like I </w:t>
      </w:r>
      <w:r w:rsidRPr="0061005C">
        <w:rPr>
          <w:rFonts w:ascii="Arial" w:hAnsi="Arial" w:cs="Arial"/>
          <w:sz w:val="24"/>
          <w:szCs w:val="24"/>
          <w:highlight w:val="yellow"/>
        </w:rPr>
        <w:t xml:space="preserve">thought that boys had germs so they had to stay away from them </w:t>
      </w:r>
      <w:r w:rsidRPr="0061005C">
        <w:rPr>
          <w:rFonts w:ascii="Arial" w:hAnsi="Arial" w:cs="Arial"/>
          <w:sz w:val="24"/>
          <w:szCs w:val="24"/>
        </w:rPr>
        <w:t>so this spanned onwards to boys toys I guess</w:t>
      </w:r>
    </w:p>
    <w:p w14:paraId="1B845A55"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5:  I really liked barbies I remember that much I guess looking back they were a very for girls toys </w:t>
      </w:r>
    </w:p>
    <w:p w14:paraId="3F8A1ED5"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3: I felt no pressure to play with certain toys, I just asked for what I wanted </w:t>
      </w:r>
      <w:r w:rsidRPr="0061005C">
        <w:rPr>
          <w:rFonts w:ascii="Arial" w:hAnsi="Arial" w:cs="Arial"/>
          <w:sz w:val="24"/>
          <w:szCs w:val="24"/>
        </w:rPr>
        <w:t>but then again I was one of five so we just mixed our toys constantly. It’s hard to have a claim to a toy with that many siblings</w:t>
      </w:r>
    </w:p>
    <w:p w14:paraId="30CDB4CF" w14:textId="77777777" w:rsidR="0061005C" w:rsidRPr="0061005C" w:rsidRDefault="0061005C" w:rsidP="0061005C">
      <w:pPr>
        <w:rPr>
          <w:rFonts w:ascii="Arial" w:hAnsi="Arial" w:cs="Arial"/>
          <w:sz w:val="24"/>
          <w:szCs w:val="24"/>
        </w:rPr>
      </w:pPr>
    </w:p>
    <w:p w14:paraId="5E9E4476" w14:textId="77777777" w:rsidR="0061005C" w:rsidRPr="0061005C" w:rsidRDefault="0061005C" w:rsidP="0061005C">
      <w:pPr>
        <w:rPr>
          <w:rFonts w:ascii="Arial" w:hAnsi="Arial" w:cs="Arial"/>
          <w:sz w:val="24"/>
          <w:szCs w:val="24"/>
        </w:rPr>
      </w:pPr>
    </w:p>
    <w:p w14:paraId="78B545D8" w14:textId="77777777" w:rsidR="0061005C" w:rsidRPr="0061005C" w:rsidRDefault="0061005C" w:rsidP="0061005C">
      <w:pPr>
        <w:rPr>
          <w:rFonts w:ascii="Arial" w:hAnsi="Arial" w:cs="Arial"/>
          <w:sz w:val="24"/>
          <w:szCs w:val="24"/>
        </w:rPr>
      </w:pPr>
      <w:r w:rsidRPr="0061005C">
        <w:rPr>
          <w:rFonts w:ascii="Arial" w:hAnsi="Arial" w:cs="Arial"/>
          <w:sz w:val="24"/>
          <w:szCs w:val="24"/>
        </w:rPr>
        <w:t>5: I had these sparkly jeans that were my favourite thing in the whole world, I wore them until they broke</w:t>
      </w:r>
    </w:p>
    <w:p w14:paraId="5D456DA6" w14:textId="77777777" w:rsidR="0061005C" w:rsidRPr="0061005C" w:rsidRDefault="0061005C" w:rsidP="0061005C">
      <w:pPr>
        <w:rPr>
          <w:rFonts w:ascii="Arial" w:hAnsi="Arial" w:cs="Arial"/>
          <w:sz w:val="24"/>
          <w:szCs w:val="24"/>
        </w:rPr>
      </w:pPr>
      <w:r w:rsidRPr="0061005C">
        <w:rPr>
          <w:rFonts w:ascii="Arial" w:hAnsi="Arial" w:cs="Arial"/>
          <w:sz w:val="24"/>
          <w:szCs w:val="24"/>
        </w:rPr>
        <w:t>4: I didn’t really have a favourite thing my mum would buy my clothes they’d be just usual t-shirts and trousers really</w:t>
      </w:r>
    </w:p>
    <w:p w14:paraId="4B8C4EA6"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2:</w:t>
      </w:r>
      <w:r w:rsidRPr="0061005C">
        <w:rPr>
          <w:rFonts w:ascii="Arial" w:hAnsi="Arial" w:cs="Arial"/>
          <w:sz w:val="24"/>
          <w:szCs w:val="24"/>
        </w:rPr>
        <w:t xml:space="preserve"> I’m the same, didn’t really have an attachment to anything clothing wise but </w:t>
      </w:r>
      <w:r w:rsidRPr="0061005C">
        <w:rPr>
          <w:rFonts w:ascii="Arial" w:hAnsi="Arial" w:cs="Arial"/>
          <w:sz w:val="24"/>
          <w:szCs w:val="24"/>
          <w:highlight w:val="yellow"/>
        </w:rPr>
        <w:t>my mum used to always buy me pink clothes, like flowery tops and skirts</w:t>
      </w:r>
    </w:p>
    <w:p w14:paraId="60B20BDF"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1: </w:t>
      </w:r>
      <w:r w:rsidRPr="0061005C">
        <w:rPr>
          <w:rFonts w:ascii="Arial" w:hAnsi="Arial" w:cs="Arial"/>
          <w:sz w:val="24"/>
          <w:szCs w:val="24"/>
        </w:rPr>
        <w:t xml:space="preserve">Yeah same here, well not the pink thing </w:t>
      </w:r>
      <w:r w:rsidRPr="0061005C">
        <w:rPr>
          <w:rFonts w:ascii="Arial" w:hAnsi="Arial" w:cs="Arial"/>
          <w:sz w:val="24"/>
          <w:szCs w:val="24"/>
          <w:highlight w:val="yellow"/>
        </w:rPr>
        <w:t>I felt too embarrassed to wear pink because it is a girl’s colour and people would make fun of me if I did</w:t>
      </w:r>
      <w:r w:rsidRPr="0061005C">
        <w:rPr>
          <w:rFonts w:ascii="Arial" w:hAnsi="Arial" w:cs="Arial"/>
          <w:sz w:val="24"/>
          <w:szCs w:val="24"/>
        </w:rPr>
        <w:t xml:space="preserve">, it was the whole </w:t>
      </w:r>
      <w:r w:rsidRPr="0061005C">
        <w:rPr>
          <w:rFonts w:ascii="Arial" w:hAnsi="Arial" w:cs="Arial"/>
          <w:sz w:val="24"/>
          <w:szCs w:val="24"/>
          <w:highlight w:val="yellow"/>
        </w:rPr>
        <w:t>if you wear pink you’re gay</w:t>
      </w:r>
      <w:r w:rsidRPr="0061005C">
        <w:rPr>
          <w:rFonts w:ascii="Arial" w:hAnsi="Arial" w:cs="Arial"/>
          <w:sz w:val="24"/>
          <w:szCs w:val="24"/>
        </w:rPr>
        <w:t>. I love the colour pink now though.</w:t>
      </w:r>
    </w:p>
    <w:p w14:paraId="70BE4B8A" w14:textId="77777777" w:rsidR="000F2C57" w:rsidRPr="0061005C" w:rsidRDefault="000F2C57" w:rsidP="00A14C6C">
      <w:pPr>
        <w:rPr>
          <w:rFonts w:ascii="Arial" w:hAnsi="Arial" w:cs="Arial"/>
          <w:b/>
          <w:sz w:val="24"/>
          <w:szCs w:val="24"/>
          <w:u w:val="single"/>
        </w:rPr>
      </w:pPr>
    </w:p>
    <w:p w14:paraId="0C00712A" w14:textId="77777777" w:rsidR="000F2C57" w:rsidRPr="0061005C" w:rsidRDefault="000F2C57" w:rsidP="00A14C6C">
      <w:pPr>
        <w:rPr>
          <w:rFonts w:ascii="Arial" w:hAnsi="Arial" w:cs="Arial"/>
          <w:b/>
          <w:sz w:val="24"/>
          <w:szCs w:val="24"/>
          <w:u w:val="single"/>
        </w:rPr>
      </w:pPr>
    </w:p>
    <w:p w14:paraId="1B2C00A9" w14:textId="2E291DDA" w:rsidR="000F2C57" w:rsidRPr="0061005C" w:rsidRDefault="000F2C57" w:rsidP="00A14C6C">
      <w:pPr>
        <w:rPr>
          <w:rFonts w:ascii="Arial" w:hAnsi="Arial" w:cs="Arial"/>
          <w:b/>
          <w:sz w:val="24"/>
          <w:szCs w:val="24"/>
          <w:u w:val="single"/>
        </w:rPr>
      </w:pPr>
      <w:r w:rsidRPr="0061005C">
        <w:rPr>
          <w:rFonts w:ascii="Arial" w:hAnsi="Arial" w:cs="Arial"/>
          <w:b/>
          <w:sz w:val="24"/>
          <w:szCs w:val="24"/>
          <w:u w:val="single"/>
        </w:rPr>
        <w:t>Theme two: The Impact of Society and Social Media</w:t>
      </w:r>
    </w:p>
    <w:p w14:paraId="255AD38B"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2: I was the worst for adverts I wanted everything like </w:t>
      </w:r>
      <w:r w:rsidRPr="0061005C">
        <w:rPr>
          <w:rFonts w:ascii="Arial" w:hAnsi="Arial" w:cs="Arial"/>
          <w:sz w:val="24"/>
          <w:szCs w:val="24"/>
          <w:highlight w:val="yellow"/>
        </w:rPr>
        <w:t xml:space="preserve">I loved Barbies as a kid, I used to see them on TV between shows with little girls playing with their dolls </w:t>
      </w:r>
      <w:r w:rsidRPr="0061005C">
        <w:rPr>
          <w:rFonts w:ascii="Arial" w:hAnsi="Arial" w:cs="Arial"/>
          <w:sz w:val="24"/>
          <w:szCs w:val="24"/>
        </w:rPr>
        <w:t>and beg my mum for them</w:t>
      </w:r>
    </w:p>
    <w:p w14:paraId="28724CCC"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lastRenderedPageBreak/>
        <w:t>5: I used to watch nickelodeon all the time and the adverts for toys were part of the fun</w:t>
      </w:r>
    </w:p>
    <w:p w14:paraId="43F8E4A8"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1: They really were, my siblings and I used to have a list of things we had seen on TV we wanted in time for our birthdays and Christmas </w:t>
      </w:r>
    </w:p>
    <w:p w14:paraId="3E68E3DD" w14:textId="77777777" w:rsidR="0061005C" w:rsidRPr="0061005C" w:rsidRDefault="0061005C" w:rsidP="0061005C">
      <w:pPr>
        <w:rPr>
          <w:rFonts w:ascii="Arial" w:hAnsi="Arial" w:cs="Arial"/>
          <w:sz w:val="24"/>
          <w:szCs w:val="24"/>
        </w:rPr>
      </w:pPr>
    </w:p>
    <w:p w14:paraId="58FA5F2A"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1: My favourite toys were my cars, I used to make racetracks in our sandpit and drive them round for hours, </w:t>
      </w:r>
      <w:r w:rsidRPr="0061005C">
        <w:rPr>
          <w:rFonts w:ascii="Arial" w:hAnsi="Arial" w:cs="Arial"/>
          <w:sz w:val="24"/>
          <w:szCs w:val="24"/>
        </w:rPr>
        <w:t xml:space="preserve">typical boy toys </w:t>
      </w:r>
    </w:p>
    <w:p w14:paraId="1821ABD9"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4: </w:t>
      </w:r>
      <w:r w:rsidRPr="0061005C">
        <w:rPr>
          <w:rFonts w:ascii="Arial" w:hAnsi="Arial" w:cs="Arial"/>
          <w:sz w:val="24"/>
          <w:szCs w:val="24"/>
        </w:rPr>
        <w:t xml:space="preserve">Yeah I loved cars too </w:t>
      </w:r>
      <w:r w:rsidRPr="0061005C">
        <w:rPr>
          <w:rFonts w:ascii="Arial" w:hAnsi="Arial" w:cs="Arial"/>
          <w:sz w:val="24"/>
          <w:szCs w:val="24"/>
          <w:highlight w:val="yellow"/>
        </w:rPr>
        <w:t xml:space="preserve">I wouldn’t play with barbies because they are for girls </w:t>
      </w:r>
      <w:r w:rsidRPr="0061005C">
        <w:rPr>
          <w:rFonts w:ascii="Arial" w:hAnsi="Arial" w:cs="Arial"/>
          <w:sz w:val="24"/>
          <w:szCs w:val="24"/>
        </w:rPr>
        <w:t>but I had an action man which I guess was the same in principal just a boys version</w:t>
      </w:r>
    </w:p>
    <w:p w14:paraId="5ECA5249" w14:textId="77777777" w:rsidR="0061005C" w:rsidRPr="0061005C" w:rsidRDefault="0061005C" w:rsidP="0061005C">
      <w:pPr>
        <w:rPr>
          <w:rFonts w:ascii="Arial" w:hAnsi="Arial" w:cs="Arial"/>
          <w:sz w:val="24"/>
          <w:szCs w:val="24"/>
        </w:rPr>
      </w:pPr>
    </w:p>
    <w:p w14:paraId="12C3AC0A" w14:textId="77777777" w:rsidR="0061005C" w:rsidRPr="0061005C" w:rsidRDefault="0061005C" w:rsidP="0061005C">
      <w:pPr>
        <w:rPr>
          <w:rFonts w:ascii="Arial" w:hAnsi="Arial" w:cs="Arial"/>
          <w:sz w:val="24"/>
          <w:szCs w:val="24"/>
        </w:rPr>
      </w:pPr>
    </w:p>
    <w:p w14:paraId="77ABB639" w14:textId="77777777" w:rsidR="0061005C" w:rsidRPr="0061005C" w:rsidRDefault="0061005C" w:rsidP="0061005C">
      <w:pPr>
        <w:rPr>
          <w:rFonts w:ascii="Arial" w:hAnsi="Arial" w:cs="Arial"/>
          <w:sz w:val="24"/>
          <w:szCs w:val="24"/>
        </w:rPr>
      </w:pPr>
    </w:p>
    <w:p w14:paraId="117AAA90" w14:textId="77777777" w:rsidR="0061005C" w:rsidRPr="0061005C" w:rsidRDefault="0061005C" w:rsidP="0061005C">
      <w:pPr>
        <w:rPr>
          <w:rFonts w:ascii="Arial" w:hAnsi="Arial" w:cs="Arial"/>
          <w:sz w:val="24"/>
          <w:szCs w:val="24"/>
        </w:rPr>
      </w:pPr>
      <w:r w:rsidRPr="0061005C">
        <w:rPr>
          <w:rFonts w:ascii="Arial" w:hAnsi="Arial" w:cs="Arial"/>
          <w:sz w:val="24"/>
          <w:szCs w:val="24"/>
        </w:rPr>
        <w:t>2: Looking back I think the toys I played with were very girly and kind of pushed me towards wanting to be that stereotypical stay at home mum</w:t>
      </w:r>
    </w:p>
    <w:p w14:paraId="29EE018C"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5: I feel that, I had so many baby dolls and I used to really want a baby but I was only a baby myself. I was always told how great of a parent I’d be and how lucky my future husband would be </w:t>
      </w:r>
    </w:p>
    <w:p w14:paraId="2ABE2A48"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3: </w:t>
      </w:r>
      <w:r w:rsidRPr="0061005C">
        <w:rPr>
          <w:rFonts w:ascii="Arial" w:hAnsi="Arial" w:cs="Arial"/>
          <w:sz w:val="24"/>
          <w:szCs w:val="24"/>
        </w:rPr>
        <w:t xml:space="preserve">Yeah </w:t>
      </w:r>
      <w:r w:rsidRPr="0061005C">
        <w:rPr>
          <w:rFonts w:ascii="Arial" w:hAnsi="Arial" w:cs="Arial"/>
          <w:sz w:val="24"/>
          <w:szCs w:val="24"/>
          <w:highlight w:val="yellow"/>
        </w:rPr>
        <w:t xml:space="preserve">when I was younger I thought I had to take care of my husband </w:t>
      </w:r>
      <w:r w:rsidRPr="0061005C">
        <w:rPr>
          <w:rFonts w:ascii="Arial" w:hAnsi="Arial" w:cs="Arial"/>
          <w:sz w:val="24"/>
          <w:szCs w:val="24"/>
        </w:rPr>
        <w:t>because everyone used to praise me for it. I also saw wives on TV doing it and it was just what I thought I had to do</w:t>
      </w:r>
    </w:p>
    <w:p w14:paraId="5C68DE80" w14:textId="77777777" w:rsidR="0061005C" w:rsidRPr="0061005C" w:rsidRDefault="0061005C" w:rsidP="0061005C">
      <w:pPr>
        <w:rPr>
          <w:rFonts w:ascii="Arial" w:hAnsi="Arial" w:cs="Arial"/>
          <w:sz w:val="24"/>
          <w:szCs w:val="24"/>
          <w:highlight w:val="yellow"/>
        </w:rPr>
      </w:pPr>
    </w:p>
    <w:p w14:paraId="3E2CC63E" w14:textId="77777777" w:rsidR="0061005C" w:rsidRPr="0061005C" w:rsidRDefault="0061005C" w:rsidP="0061005C">
      <w:pPr>
        <w:rPr>
          <w:rFonts w:ascii="Arial" w:hAnsi="Arial" w:cs="Arial"/>
          <w:sz w:val="24"/>
          <w:szCs w:val="24"/>
          <w:highlight w:val="yellow"/>
        </w:rPr>
      </w:pPr>
    </w:p>
    <w:p w14:paraId="56BE0805" w14:textId="2964A719" w:rsidR="0061005C" w:rsidRPr="0061005C" w:rsidRDefault="0061005C" w:rsidP="0061005C">
      <w:pPr>
        <w:rPr>
          <w:rFonts w:ascii="Arial" w:hAnsi="Arial" w:cs="Arial"/>
          <w:sz w:val="24"/>
          <w:szCs w:val="24"/>
        </w:rPr>
      </w:pPr>
      <w:r w:rsidRPr="0061005C">
        <w:rPr>
          <w:rFonts w:ascii="Arial" w:hAnsi="Arial" w:cs="Arial"/>
          <w:sz w:val="24"/>
          <w:szCs w:val="24"/>
        </w:rPr>
        <w:t>1:  I can’t speak for the women here but I do feel like from a man</w:t>
      </w:r>
      <w:r>
        <w:rPr>
          <w:rFonts w:ascii="Arial" w:hAnsi="Arial" w:cs="Arial"/>
          <w:sz w:val="24"/>
          <w:szCs w:val="24"/>
        </w:rPr>
        <w:t>’</w:t>
      </w:r>
      <w:r w:rsidRPr="0061005C">
        <w:rPr>
          <w:rFonts w:ascii="Arial" w:hAnsi="Arial" w:cs="Arial"/>
          <w:sz w:val="24"/>
          <w:szCs w:val="24"/>
        </w:rPr>
        <w:t>s point of view that there isn’t as much expectation for genders? Or maybe they’re just very different expectations than they used to be?</w:t>
      </w:r>
    </w:p>
    <w:p w14:paraId="53469D4E"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 xml:space="preserve">2: </w:t>
      </w:r>
      <w:r w:rsidRPr="0061005C">
        <w:rPr>
          <w:rFonts w:ascii="Arial" w:hAnsi="Arial" w:cs="Arial"/>
          <w:sz w:val="24"/>
          <w:szCs w:val="24"/>
        </w:rPr>
        <w:t xml:space="preserve">yeah like </w:t>
      </w:r>
      <w:r w:rsidRPr="0061005C">
        <w:rPr>
          <w:rFonts w:ascii="Arial" w:hAnsi="Arial" w:cs="Arial"/>
          <w:sz w:val="24"/>
          <w:szCs w:val="24"/>
          <w:highlight w:val="yellow"/>
        </w:rPr>
        <w:t>obviously there is still that pressure to be a stereotypical woman, but it’s a lot less pressure now than it used to be</w:t>
      </w:r>
    </w:p>
    <w:p w14:paraId="570D8BFB"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3: </w:t>
      </w:r>
      <w:r w:rsidRPr="0061005C">
        <w:rPr>
          <w:rFonts w:ascii="Arial" w:hAnsi="Arial" w:cs="Arial"/>
          <w:sz w:val="24"/>
          <w:szCs w:val="24"/>
        </w:rPr>
        <w:t xml:space="preserve">Yeah like when we spoke about clothes, now </w:t>
      </w:r>
      <w:r w:rsidRPr="0061005C">
        <w:rPr>
          <w:rFonts w:ascii="Arial" w:hAnsi="Arial" w:cs="Arial"/>
          <w:sz w:val="24"/>
          <w:szCs w:val="24"/>
          <w:highlight w:val="yellow"/>
        </w:rPr>
        <w:t>if I saw something that I liked in the men’s section I would get it, but I wouldn’t go looking for clothes in the men’s section</w:t>
      </w:r>
      <w:r w:rsidRPr="0061005C">
        <w:rPr>
          <w:rFonts w:ascii="Arial" w:hAnsi="Arial" w:cs="Arial"/>
          <w:sz w:val="24"/>
          <w:szCs w:val="24"/>
        </w:rPr>
        <w:t xml:space="preserve">. But like the option to wear mens clothes is very much there for me now whereas stereotypically previously this was very frowned upon. </w:t>
      </w:r>
    </w:p>
    <w:p w14:paraId="3DC0036F" w14:textId="77777777" w:rsidR="0061005C" w:rsidRPr="0061005C" w:rsidRDefault="0061005C" w:rsidP="0061005C">
      <w:pPr>
        <w:rPr>
          <w:rFonts w:ascii="Arial" w:hAnsi="Arial" w:cs="Arial"/>
          <w:sz w:val="24"/>
          <w:szCs w:val="24"/>
        </w:rPr>
      </w:pPr>
    </w:p>
    <w:p w14:paraId="682D552A" w14:textId="77777777" w:rsidR="000F2C57" w:rsidRPr="0061005C" w:rsidRDefault="000F2C57" w:rsidP="00A14C6C">
      <w:pPr>
        <w:rPr>
          <w:rFonts w:ascii="Arial" w:hAnsi="Arial" w:cs="Arial"/>
          <w:sz w:val="24"/>
          <w:szCs w:val="24"/>
          <w:u w:val="single"/>
        </w:rPr>
      </w:pPr>
    </w:p>
    <w:p w14:paraId="5A50F0A7" w14:textId="77777777" w:rsidR="000F2C57" w:rsidRPr="0061005C" w:rsidRDefault="000F2C57" w:rsidP="00A14C6C">
      <w:pPr>
        <w:rPr>
          <w:rFonts w:ascii="Arial" w:hAnsi="Arial" w:cs="Arial"/>
          <w:sz w:val="24"/>
          <w:szCs w:val="24"/>
          <w:u w:val="single"/>
        </w:rPr>
      </w:pPr>
    </w:p>
    <w:p w14:paraId="3817BB4B" w14:textId="26A9F677" w:rsidR="00A14C6C" w:rsidRPr="0061005C" w:rsidRDefault="00A14C6C" w:rsidP="00A14C6C">
      <w:pPr>
        <w:rPr>
          <w:rFonts w:ascii="Arial" w:hAnsi="Arial" w:cs="Arial"/>
          <w:sz w:val="24"/>
          <w:szCs w:val="24"/>
          <w:u w:val="single"/>
        </w:rPr>
      </w:pPr>
      <w:r w:rsidRPr="0061005C">
        <w:rPr>
          <w:rFonts w:ascii="Arial" w:hAnsi="Arial" w:cs="Arial"/>
          <w:sz w:val="24"/>
          <w:szCs w:val="24"/>
          <w:u w:val="single"/>
        </w:rPr>
        <w:t>Focus Group 2 Transcript</w:t>
      </w:r>
    </w:p>
    <w:p w14:paraId="66451407" w14:textId="0B4CF694" w:rsidR="000F2C57" w:rsidRPr="0061005C" w:rsidRDefault="000F2C57" w:rsidP="00A14C6C">
      <w:pPr>
        <w:rPr>
          <w:rFonts w:ascii="Arial" w:hAnsi="Arial" w:cs="Arial"/>
          <w:b/>
          <w:sz w:val="24"/>
          <w:szCs w:val="24"/>
          <w:u w:val="single"/>
        </w:rPr>
      </w:pPr>
      <w:r w:rsidRPr="0061005C">
        <w:rPr>
          <w:rFonts w:ascii="Arial" w:hAnsi="Arial" w:cs="Arial"/>
          <w:b/>
          <w:sz w:val="24"/>
          <w:szCs w:val="24"/>
          <w:u w:val="single"/>
        </w:rPr>
        <w:t xml:space="preserve">Theme one: The Impact of Family and Friends </w:t>
      </w:r>
    </w:p>
    <w:p w14:paraId="319902BB" w14:textId="77777777" w:rsidR="0061005C" w:rsidRPr="0061005C" w:rsidRDefault="0061005C" w:rsidP="0061005C">
      <w:pPr>
        <w:rPr>
          <w:rFonts w:ascii="Arial" w:hAnsi="Arial" w:cs="Arial"/>
          <w:sz w:val="24"/>
          <w:szCs w:val="24"/>
        </w:rPr>
      </w:pPr>
      <w:r w:rsidRPr="0061005C">
        <w:rPr>
          <w:rFonts w:ascii="Arial" w:hAnsi="Arial" w:cs="Arial"/>
          <w:sz w:val="24"/>
          <w:szCs w:val="24"/>
        </w:rPr>
        <w:t>6: I always felt so out of place because I wanted to play like my brother but I knew I was held to different expectations at home</w:t>
      </w:r>
    </w:p>
    <w:p w14:paraId="560A87A4"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 xml:space="preserve">8: </w:t>
      </w:r>
      <w:r w:rsidRPr="0061005C">
        <w:rPr>
          <w:rFonts w:ascii="Arial" w:hAnsi="Arial" w:cs="Arial"/>
          <w:sz w:val="24"/>
          <w:szCs w:val="24"/>
        </w:rPr>
        <w:t xml:space="preserve">I feel like most of my pressure to act a certain way came from people saying things like </w:t>
      </w:r>
      <w:r w:rsidRPr="0061005C">
        <w:rPr>
          <w:rFonts w:ascii="Arial" w:hAnsi="Arial" w:cs="Arial"/>
          <w:sz w:val="24"/>
          <w:szCs w:val="24"/>
          <w:highlight w:val="yellow"/>
        </w:rPr>
        <w:t>boys will be boys and that’s not lady like.</w:t>
      </w:r>
      <w:r w:rsidRPr="0061005C">
        <w:rPr>
          <w:rFonts w:ascii="Arial" w:hAnsi="Arial" w:cs="Arial"/>
          <w:sz w:val="24"/>
          <w:szCs w:val="24"/>
        </w:rPr>
        <w:t xml:space="preserve"> It just created such a big divide between what a girl is and what a boy is for me</w:t>
      </w:r>
    </w:p>
    <w:p w14:paraId="6D0271E5" w14:textId="77777777" w:rsidR="0061005C" w:rsidRPr="0061005C" w:rsidRDefault="0061005C" w:rsidP="0061005C">
      <w:pPr>
        <w:rPr>
          <w:rFonts w:ascii="Arial" w:hAnsi="Arial" w:cs="Arial"/>
          <w:sz w:val="24"/>
          <w:szCs w:val="24"/>
        </w:rPr>
      </w:pPr>
      <w:r w:rsidRPr="0061005C">
        <w:rPr>
          <w:rFonts w:ascii="Arial" w:hAnsi="Arial" w:cs="Arial"/>
          <w:sz w:val="24"/>
          <w:szCs w:val="24"/>
        </w:rPr>
        <w:t>10: I feel super lucky that my parents never really cared much about that stuff, my brothers and I all had a housework chart and had to pull our weight for pocket money and such.</w:t>
      </w:r>
    </w:p>
    <w:p w14:paraId="0A91CBEC" w14:textId="77777777" w:rsidR="0061005C" w:rsidRPr="0061005C" w:rsidRDefault="0061005C" w:rsidP="0061005C">
      <w:pPr>
        <w:rPr>
          <w:rFonts w:ascii="Arial" w:hAnsi="Arial" w:cs="Arial"/>
          <w:sz w:val="24"/>
          <w:szCs w:val="24"/>
          <w:highlight w:val="yellow"/>
        </w:rPr>
      </w:pPr>
    </w:p>
    <w:p w14:paraId="1F11539A" w14:textId="77777777" w:rsidR="0061005C" w:rsidRPr="0061005C" w:rsidRDefault="0061005C" w:rsidP="0061005C">
      <w:pPr>
        <w:rPr>
          <w:rFonts w:ascii="Arial" w:hAnsi="Arial" w:cs="Arial"/>
          <w:sz w:val="24"/>
          <w:szCs w:val="24"/>
          <w:highlight w:val="yellow"/>
        </w:rPr>
      </w:pPr>
    </w:p>
    <w:p w14:paraId="1648E3D8"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8: I really loved toy cars, I felt too awkward to ask my parents for some but they had them at after school club and it was the best </w:t>
      </w:r>
    </w:p>
    <w:p w14:paraId="05599769"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10: My family bought all my toys for me, around Christmas time I got to look through an Argos catalogue and chose what I wanted. Most of my decisions were based on toys my friends had.</w:t>
      </w:r>
    </w:p>
    <w:p w14:paraId="591244A0" w14:textId="77777777" w:rsidR="0061005C" w:rsidRPr="0061005C" w:rsidRDefault="0061005C" w:rsidP="0061005C">
      <w:pPr>
        <w:rPr>
          <w:rFonts w:ascii="Arial" w:hAnsi="Arial" w:cs="Arial"/>
          <w:sz w:val="24"/>
          <w:szCs w:val="24"/>
        </w:rPr>
      </w:pPr>
      <w:r w:rsidRPr="0061005C">
        <w:rPr>
          <w:rFonts w:ascii="Arial" w:hAnsi="Arial" w:cs="Arial"/>
          <w:sz w:val="24"/>
          <w:szCs w:val="24"/>
        </w:rPr>
        <w:t>9: I loved the argos catalogue. I remember they had a big pink page full of girls toys</w:t>
      </w:r>
    </w:p>
    <w:p w14:paraId="17E86F77" w14:textId="77777777" w:rsidR="0061005C" w:rsidRPr="0061005C" w:rsidRDefault="0061005C" w:rsidP="0061005C">
      <w:pPr>
        <w:rPr>
          <w:rFonts w:ascii="Arial" w:hAnsi="Arial" w:cs="Arial"/>
          <w:sz w:val="24"/>
          <w:szCs w:val="24"/>
        </w:rPr>
      </w:pPr>
    </w:p>
    <w:p w14:paraId="4B08D87C" w14:textId="77777777" w:rsidR="0061005C" w:rsidRPr="0061005C" w:rsidRDefault="0061005C" w:rsidP="0061005C">
      <w:pPr>
        <w:rPr>
          <w:rFonts w:ascii="Arial" w:hAnsi="Arial" w:cs="Arial"/>
          <w:sz w:val="24"/>
          <w:szCs w:val="24"/>
        </w:rPr>
      </w:pPr>
    </w:p>
    <w:p w14:paraId="2D65E5FD" w14:textId="77777777" w:rsidR="0061005C" w:rsidRPr="0061005C" w:rsidRDefault="0061005C" w:rsidP="0061005C">
      <w:pPr>
        <w:rPr>
          <w:rFonts w:ascii="Arial" w:hAnsi="Arial" w:cs="Arial"/>
          <w:sz w:val="24"/>
          <w:szCs w:val="24"/>
        </w:rPr>
      </w:pPr>
      <w:r w:rsidRPr="0061005C">
        <w:rPr>
          <w:rFonts w:ascii="Arial" w:hAnsi="Arial" w:cs="Arial"/>
          <w:sz w:val="24"/>
          <w:szCs w:val="24"/>
        </w:rPr>
        <w:t>8: I hated wearing pink and dresses, I guess it was because I was struggling with my gender, I don’t mind it as much anymore I have a cool pink shirt I love wearing and it makes me feel oddly masculine</w:t>
      </w:r>
    </w:p>
    <w:p w14:paraId="3934E5B0"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7: The colour pink is generally seen as a feminine colour but there isn’t any stigma around it anymore. I am happy to wear pink now, no one questions it anymore</w:t>
      </w:r>
    </w:p>
    <w:p w14:paraId="3D5C756B" w14:textId="77777777" w:rsidR="0061005C" w:rsidRPr="0061005C" w:rsidRDefault="0061005C" w:rsidP="0061005C">
      <w:pPr>
        <w:rPr>
          <w:rFonts w:ascii="Arial" w:hAnsi="Arial" w:cs="Arial"/>
          <w:sz w:val="24"/>
          <w:szCs w:val="24"/>
        </w:rPr>
      </w:pPr>
      <w:r w:rsidRPr="0061005C">
        <w:rPr>
          <w:rFonts w:ascii="Arial" w:hAnsi="Arial" w:cs="Arial"/>
          <w:sz w:val="24"/>
          <w:szCs w:val="24"/>
        </w:rPr>
        <w:t>10: The colour pink still makes me feel feminine but it might be just because of the pink items I own</w:t>
      </w:r>
    </w:p>
    <w:p w14:paraId="637AB6F5" w14:textId="77777777" w:rsidR="0061005C" w:rsidRPr="0061005C" w:rsidRDefault="0061005C" w:rsidP="0061005C">
      <w:pPr>
        <w:rPr>
          <w:rFonts w:ascii="Arial" w:hAnsi="Arial" w:cs="Arial"/>
          <w:sz w:val="24"/>
          <w:szCs w:val="24"/>
        </w:rPr>
      </w:pPr>
    </w:p>
    <w:p w14:paraId="3D654908" w14:textId="77777777" w:rsidR="000F2C57" w:rsidRDefault="000F2C57" w:rsidP="00A14C6C">
      <w:pPr>
        <w:rPr>
          <w:rFonts w:ascii="Arial" w:hAnsi="Arial" w:cs="Arial"/>
          <w:b/>
          <w:sz w:val="24"/>
          <w:szCs w:val="24"/>
          <w:u w:val="single"/>
        </w:rPr>
      </w:pPr>
    </w:p>
    <w:p w14:paraId="6121B762" w14:textId="77777777" w:rsidR="00C82781" w:rsidRPr="0061005C" w:rsidRDefault="00C82781" w:rsidP="00A14C6C">
      <w:pPr>
        <w:rPr>
          <w:rFonts w:ascii="Arial" w:hAnsi="Arial" w:cs="Arial"/>
          <w:b/>
          <w:sz w:val="24"/>
          <w:szCs w:val="24"/>
          <w:u w:val="single"/>
        </w:rPr>
      </w:pPr>
    </w:p>
    <w:p w14:paraId="2E1C35E9" w14:textId="77777777" w:rsidR="000F2C57" w:rsidRPr="0061005C" w:rsidRDefault="000F2C57" w:rsidP="00A14C6C">
      <w:pPr>
        <w:rPr>
          <w:rFonts w:ascii="Arial" w:hAnsi="Arial" w:cs="Arial"/>
          <w:b/>
          <w:sz w:val="24"/>
          <w:szCs w:val="24"/>
          <w:u w:val="single"/>
        </w:rPr>
      </w:pPr>
    </w:p>
    <w:p w14:paraId="3DE34281" w14:textId="08250E7B" w:rsidR="000F2C57" w:rsidRPr="0061005C" w:rsidRDefault="000F2C57" w:rsidP="00A14C6C">
      <w:pPr>
        <w:rPr>
          <w:rFonts w:ascii="Arial" w:hAnsi="Arial" w:cs="Arial"/>
          <w:b/>
          <w:sz w:val="24"/>
          <w:szCs w:val="24"/>
          <w:u w:val="single"/>
        </w:rPr>
      </w:pPr>
      <w:r w:rsidRPr="0061005C">
        <w:rPr>
          <w:rFonts w:ascii="Arial" w:hAnsi="Arial" w:cs="Arial"/>
          <w:b/>
          <w:sz w:val="24"/>
          <w:szCs w:val="24"/>
          <w:u w:val="single"/>
        </w:rPr>
        <w:lastRenderedPageBreak/>
        <w:t>Theme two: The Impact of Society and Social Media</w:t>
      </w:r>
    </w:p>
    <w:p w14:paraId="7AC6667E" w14:textId="77777777" w:rsidR="0061005C" w:rsidRPr="0061005C" w:rsidRDefault="0061005C" w:rsidP="0061005C">
      <w:pPr>
        <w:rPr>
          <w:rFonts w:ascii="Arial" w:hAnsi="Arial" w:cs="Arial"/>
          <w:sz w:val="24"/>
          <w:szCs w:val="24"/>
        </w:rPr>
      </w:pPr>
      <w:r w:rsidRPr="0061005C">
        <w:rPr>
          <w:rFonts w:ascii="Arial" w:hAnsi="Arial" w:cs="Arial"/>
          <w:sz w:val="24"/>
          <w:szCs w:val="24"/>
        </w:rPr>
        <w:t>8: Apart from cars like I said before, Sylvanian Families were my toy of choice</w:t>
      </w:r>
    </w:p>
    <w:p w14:paraId="2856E15E"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9: Me and my brother used to play with cars all the time together, my Baby Born was always my favourite toy but I used to love playing with cars too</w:t>
      </w:r>
    </w:p>
    <w:p w14:paraId="281094B6" w14:textId="77777777" w:rsidR="0061005C" w:rsidRPr="0061005C" w:rsidRDefault="0061005C" w:rsidP="0061005C">
      <w:pPr>
        <w:rPr>
          <w:rFonts w:ascii="Arial" w:hAnsi="Arial" w:cs="Arial"/>
          <w:sz w:val="24"/>
          <w:szCs w:val="24"/>
        </w:rPr>
      </w:pPr>
      <w:r w:rsidRPr="0061005C">
        <w:rPr>
          <w:rFonts w:ascii="Arial" w:hAnsi="Arial" w:cs="Arial"/>
          <w:sz w:val="24"/>
          <w:szCs w:val="24"/>
        </w:rPr>
        <w:t>6: I never liked cars I don’t know why but I really really loved my bratz dolls</w:t>
      </w:r>
    </w:p>
    <w:p w14:paraId="1F25E17C" w14:textId="77777777" w:rsidR="0061005C" w:rsidRPr="0061005C" w:rsidRDefault="0061005C" w:rsidP="0061005C">
      <w:pPr>
        <w:rPr>
          <w:rFonts w:ascii="Arial" w:hAnsi="Arial" w:cs="Arial"/>
          <w:sz w:val="24"/>
          <w:szCs w:val="24"/>
          <w:highlight w:val="yellow"/>
        </w:rPr>
      </w:pPr>
    </w:p>
    <w:p w14:paraId="0B4823F2" w14:textId="77777777" w:rsidR="0061005C" w:rsidRPr="0061005C" w:rsidRDefault="0061005C" w:rsidP="0061005C">
      <w:pPr>
        <w:rPr>
          <w:rFonts w:ascii="Arial" w:hAnsi="Arial" w:cs="Arial"/>
          <w:sz w:val="24"/>
          <w:szCs w:val="24"/>
          <w:highlight w:val="yellow"/>
        </w:rPr>
      </w:pPr>
    </w:p>
    <w:p w14:paraId="6997C2D8" w14:textId="77777777" w:rsidR="0061005C" w:rsidRPr="0061005C" w:rsidRDefault="0061005C" w:rsidP="0061005C">
      <w:pPr>
        <w:rPr>
          <w:rFonts w:ascii="Arial" w:hAnsi="Arial" w:cs="Arial"/>
          <w:sz w:val="24"/>
          <w:szCs w:val="24"/>
        </w:rPr>
      </w:pPr>
      <w:r w:rsidRPr="0061005C">
        <w:rPr>
          <w:rFonts w:ascii="Arial" w:hAnsi="Arial" w:cs="Arial"/>
          <w:sz w:val="24"/>
          <w:szCs w:val="24"/>
        </w:rPr>
        <w:t xml:space="preserve">10: Clothes are just fabric I don’t know why people fuss over who wears what so much </w:t>
      </w:r>
    </w:p>
    <w:p w14:paraId="7E1AC0B1"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 xml:space="preserve">7: </w:t>
      </w:r>
      <w:r w:rsidRPr="0061005C">
        <w:rPr>
          <w:rFonts w:ascii="Arial" w:hAnsi="Arial" w:cs="Arial"/>
          <w:sz w:val="24"/>
          <w:szCs w:val="24"/>
        </w:rPr>
        <w:t xml:space="preserve">yeah like who came up with the whole </w:t>
      </w:r>
      <w:r w:rsidRPr="0061005C">
        <w:rPr>
          <w:rFonts w:ascii="Arial" w:hAnsi="Arial" w:cs="Arial"/>
          <w:sz w:val="24"/>
          <w:szCs w:val="24"/>
          <w:highlight w:val="yellow"/>
        </w:rPr>
        <w:t>suits are for men and dresses and skirts are for women?</w:t>
      </w:r>
    </w:p>
    <w:p w14:paraId="635F398A" w14:textId="77777777" w:rsidR="0061005C" w:rsidRPr="0061005C" w:rsidRDefault="0061005C" w:rsidP="0061005C">
      <w:pPr>
        <w:rPr>
          <w:rFonts w:ascii="Arial" w:hAnsi="Arial" w:cs="Arial"/>
          <w:sz w:val="24"/>
          <w:szCs w:val="24"/>
        </w:rPr>
      </w:pPr>
      <w:r w:rsidRPr="0061005C">
        <w:rPr>
          <w:rFonts w:ascii="Arial" w:hAnsi="Arial" w:cs="Arial"/>
          <w:sz w:val="24"/>
          <w:szCs w:val="24"/>
        </w:rPr>
        <w:t>10: No idea its dumb</w:t>
      </w:r>
    </w:p>
    <w:p w14:paraId="572F4AE8"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 xml:space="preserve">8: </w:t>
      </w:r>
      <w:r w:rsidRPr="0061005C">
        <w:rPr>
          <w:rFonts w:ascii="Arial" w:hAnsi="Arial" w:cs="Arial"/>
          <w:sz w:val="24"/>
          <w:szCs w:val="24"/>
        </w:rPr>
        <w:t xml:space="preserve">Yeah and like </w:t>
      </w:r>
      <w:r w:rsidRPr="0061005C">
        <w:rPr>
          <w:rFonts w:ascii="Arial" w:hAnsi="Arial" w:cs="Arial"/>
          <w:sz w:val="24"/>
          <w:szCs w:val="24"/>
          <w:highlight w:val="yellow"/>
        </w:rPr>
        <w:t>nowadays men wearing dresses is still pretty frowned upon, but women in suits is pretty common</w:t>
      </w:r>
    </w:p>
    <w:p w14:paraId="4C599613"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rPr>
        <w:t>10: Normalise men in dresses please</w:t>
      </w:r>
    </w:p>
    <w:p w14:paraId="23DF310B" w14:textId="77777777" w:rsidR="0061005C" w:rsidRPr="0061005C" w:rsidRDefault="0061005C" w:rsidP="0061005C">
      <w:pPr>
        <w:rPr>
          <w:rFonts w:ascii="Arial" w:hAnsi="Arial" w:cs="Arial"/>
          <w:sz w:val="24"/>
          <w:szCs w:val="24"/>
          <w:highlight w:val="yellow"/>
        </w:rPr>
      </w:pPr>
      <w:r w:rsidRPr="0061005C">
        <w:rPr>
          <w:rFonts w:ascii="Arial" w:hAnsi="Arial" w:cs="Arial"/>
          <w:sz w:val="24"/>
          <w:szCs w:val="24"/>
          <w:highlight w:val="yellow"/>
        </w:rPr>
        <w:t xml:space="preserve">8: </w:t>
      </w:r>
      <w:r w:rsidRPr="0061005C">
        <w:rPr>
          <w:rFonts w:ascii="Arial" w:hAnsi="Arial" w:cs="Arial"/>
          <w:sz w:val="24"/>
          <w:szCs w:val="24"/>
        </w:rPr>
        <w:t xml:space="preserve">More media representation is needed like </w:t>
      </w:r>
      <w:r w:rsidRPr="0061005C">
        <w:rPr>
          <w:rFonts w:ascii="Arial" w:hAnsi="Arial" w:cs="Arial"/>
          <w:sz w:val="24"/>
          <w:szCs w:val="24"/>
          <w:highlight w:val="yellow"/>
        </w:rPr>
        <w:t xml:space="preserve">I used to read magazines and look at what the celebrities were wearing </w:t>
      </w:r>
      <w:r w:rsidRPr="0061005C">
        <w:rPr>
          <w:rFonts w:ascii="Arial" w:hAnsi="Arial" w:cs="Arial"/>
          <w:sz w:val="24"/>
          <w:szCs w:val="24"/>
        </w:rPr>
        <w:t>and I’d wear something similar because I thought that was what was accepted</w:t>
      </w:r>
    </w:p>
    <w:p w14:paraId="44693A2E" w14:textId="77777777" w:rsidR="0061005C" w:rsidRPr="0061005C" w:rsidRDefault="0061005C" w:rsidP="0061005C">
      <w:pPr>
        <w:rPr>
          <w:rFonts w:ascii="Arial" w:hAnsi="Arial" w:cs="Arial"/>
          <w:sz w:val="24"/>
          <w:szCs w:val="24"/>
        </w:rPr>
      </w:pPr>
      <w:r w:rsidRPr="0061005C">
        <w:rPr>
          <w:rFonts w:ascii="Arial" w:hAnsi="Arial" w:cs="Arial"/>
          <w:sz w:val="24"/>
          <w:szCs w:val="24"/>
          <w:highlight w:val="yellow"/>
        </w:rPr>
        <w:t xml:space="preserve">10: </w:t>
      </w:r>
      <w:r w:rsidRPr="0061005C">
        <w:rPr>
          <w:rFonts w:ascii="Arial" w:hAnsi="Arial" w:cs="Arial"/>
          <w:sz w:val="24"/>
          <w:szCs w:val="24"/>
        </w:rPr>
        <w:t xml:space="preserve">I completely agree, like </w:t>
      </w:r>
      <w:r w:rsidRPr="0061005C">
        <w:rPr>
          <w:rFonts w:ascii="Arial" w:hAnsi="Arial" w:cs="Arial"/>
          <w:sz w:val="24"/>
          <w:szCs w:val="24"/>
          <w:highlight w:val="yellow"/>
        </w:rPr>
        <w:t>having people in the media like Jayden Smith wearing skirts and dresses has made society more accepting of people wearing clothes that aren’t made for their gender</w:t>
      </w:r>
    </w:p>
    <w:p w14:paraId="0373AF9F" w14:textId="77777777" w:rsidR="000F2C57" w:rsidRPr="0061005C" w:rsidRDefault="000F2C57" w:rsidP="00A14C6C">
      <w:pPr>
        <w:rPr>
          <w:rFonts w:ascii="Arial" w:hAnsi="Arial" w:cs="Arial"/>
          <w:sz w:val="24"/>
          <w:szCs w:val="24"/>
          <w:u w:val="single"/>
        </w:rPr>
      </w:pPr>
    </w:p>
    <w:p w14:paraId="1A8EF91F" w14:textId="77777777" w:rsidR="000F2C57" w:rsidRDefault="000F2C57" w:rsidP="00A14C6C">
      <w:pPr>
        <w:rPr>
          <w:rFonts w:ascii="Arial" w:hAnsi="Arial" w:cs="Arial"/>
          <w:sz w:val="24"/>
          <w:szCs w:val="24"/>
          <w:u w:val="single"/>
        </w:rPr>
      </w:pPr>
    </w:p>
    <w:p w14:paraId="0D4A1367" w14:textId="1E2480E9" w:rsidR="00C82781" w:rsidRDefault="00C82781" w:rsidP="00A14C6C">
      <w:pPr>
        <w:rPr>
          <w:rFonts w:ascii="Arial" w:hAnsi="Arial" w:cs="Arial"/>
          <w:sz w:val="24"/>
          <w:szCs w:val="24"/>
          <w:u w:val="single"/>
        </w:rPr>
      </w:pPr>
    </w:p>
    <w:p w14:paraId="2CC86056" w14:textId="77777777" w:rsidR="00C82781" w:rsidRDefault="00C82781" w:rsidP="00A14C6C">
      <w:pPr>
        <w:rPr>
          <w:rFonts w:ascii="Arial" w:hAnsi="Arial" w:cs="Arial"/>
          <w:sz w:val="24"/>
          <w:szCs w:val="24"/>
          <w:u w:val="single"/>
        </w:rPr>
      </w:pPr>
    </w:p>
    <w:p w14:paraId="60528CF8" w14:textId="77777777" w:rsidR="00C82781" w:rsidRDefault="00C82781" w:rsidP="00A14C6C">
      <w:pPr>
        <w:rPr>
          <w:rFonts w:ascii="Arial" w:hAnsi="Arial" w:cs="Arial"/>
          <w:sz w:val="24"/>
          <w:szCs w:val="24"/>
          <w:u w:val="single"/>
        </w:rPr>
      </w:pPr>
    </w:p>
    <w:p w14:paraId="302DCD34" w14:textId="77777777" w:rsidR="00C82781" w:rsidRDefault="00C82781" w:rsidP="00A14C6C">
      <w:pPr>
        <w:rPr>
          <w:rFonts w:ascii="Arial" w:hAnsi="Arial" w:cs="Arial"/>
          <w:sz w:val="24"/>
          <w:szCs w:val="24"/>
          <w:u w:val="single"/>
        </w:rPr>
      </w:pPr>
    </w:p>
    <w:p w14:paraId="32276A6F" w14:textId="77777777" w:rsidR="00C82781" w:rsidRDefault="00C82781" w:rsidP="00A14C6C">
      <w:pPr>
        <w:rPr>
          <w:rFonts w:ascii="Arial" w:hAnsi="Arial" w:cs="Arial"/>
          <w:sz w:val="24"/>
          <w:szCs w:val="24"/>
          <w:u w:val="single"/>
        </w:rPr>
      </w:pPr>
    </w:p>
    <w:p w14:paraId="37F0F4D0" w14:textId="77777777" w:rsidR="00C82781" w:rsidRDefault="00C82781" w:rsidP="00A14C6C">
      <w:pPr>
        <w:rPr>
          <w:rFonts w:ascii="Arial" w:hAnsi="Arial" w:cs="Arial"/>
          <w:sz w:val="24"/>
          <w:szCs w:val="24"/>
          <w:u w:val="single"/>
        </w:rPr>
      </w:pPr>
    </w:p>
    <w:p w14:paraId="13508EBD" w14:textId="77777777" w:rsidR="00C82781" w:rsidRPr="0061005C" w:rsidRDefault="00C82781" w:rsidP="00A14C6C">
      <w:pPr>
        <w:rPr>
          <w:rFonts w:ascii="Arial" w:hAnsi="Arial" w:cs="Arial"/>
          <w:sz w:val="24"/>
          <w:szCs w:val="24"/>
          <w:u w:val="single"/>
        </w:rPr>
      </w:pPr>
    </w:p>
    <w:p w14:paraId="6160F551" w14:textId="7DC589ED" w:rsidR="00585C10" w:rsidRPr="00A97B07" w:rsidRDefault="00A97B07" w:rsidP="00585C10">
      <w:pPr>
        <w:pStyle w:val="Heading2"/>
        <w:rPr>
          <w:rFonts w:ascii="Arial" w:hAnsi="Arial" w:cs="Arial"/>
          <w:b/>
          <w:color w:val="auto"/>
          <w:u w:val="single"/>
        </w:rPr>
      </w:pPr>
      <w:r w:rsidRPr="00A97B07">
        <w:rPr>
          <w:rFonts w:ascii="Arial" w:hAnsi="Arial" w:cs="Arial"/>
          <w:b/>
          <w:color w:val="auto"/>
          <w:u w:val="single"/>
        </w:rPr>
        <w:lastRenderedPageBreak/>
        <w:t>7</w:t>
      </w:r>
      <w:r w:rsidR="0098576E" w:rsidRPr="00A97B07">
        <w:rPr>
          <w:rFonts w:ascii="Arial" w:hAnsi="Arial" w:cs="Arial"/>
          <w:b/>
          <w:color w:val="auto"/>
          <w:u w:val="single"/>
        </w:rPr>
        <w:t>.</w:t>
      </w:r>
      <w:r w:rsidR="00C82781" w:rsidRPr="00A97B07">
        <w:rPr>
          <w:rFonts w:ascii="Arial" w:hAnsi="Arial" w:cs="Arial"/>
          <w:b/>
          <w:color w:val="auto"/>
          <w:u w:val="single"/>
        </w:rPr>
        <w:t>8</w:t>
      </w:r>
      <w:r w:rsidR="0098576E" w:rsidRPr="00A97B07">
        <w:rPr>
          <w:rFonts w:ascii="Arial" w:hAnsi="Arial" w:cs="Arial"/>
          <w:b/>
          <w:color w:val="auto"/>
          <w:u w:val="single"/>
        </w:rPr>
        <w:t xml:space="preserve"> Appendix </w:t>
      </w:r>
      <w:r w:rsidR="00C82781" w:rsidRPr="00A97B07">
        <w:rPr>
          <w:rFonts w:ascii="Arial" w:hAnsi="Arial" w:cs="Arial"/>
          <w:b/>
          <w:color w:val="auto"/>
          <w:u w:val="single"/>
        </w:rPr>
        <w:t>8</w:t>
      </w:r>
    </w:p>
    <w:p w14:paraId="0F03F05A" w14:textId="6A572D29" w:rsidR="00AE0CAC" w:rsidRPr="0061005C" w:rsidRDefault="00AE0CAC" w:rsidP="00CF1ECC">
      <w:pPr>
        <w:rPr>
          <w:rFonts w:ascii="Arial" w:hAnsi="Arial" w:cs="Arial"/>
          <w:sz w:val="24"/>
          <w:szCs w:val="24"/>
          <w:u w:val="single"/>
        </w:rPr>
      </w:pPr>
      <w:r w:rsidRPr="0061005C">
        <w:rPr>
          <w:rFonts w:ascii="Arial" w:hAnsi="Arial" w:cs="Arial"/>
          <w:sz w:val="24"/>
          <w:szCs w:val="24"/>
          <w:u w:val="single"/>
        </w:rPr>
        <w:t xml:space="preserve">Interview </w:t>
      </w:r>
      <w:r w:rsidR="00CF1ECC" w:rsidRPr="0061005C">
        <w:rPr>
          <w:rFonts w:ascii="Arial" w:hAnsi="Arial" w:cs="Arial"/>
          <w:sz w:val="24"/>
          <w:szCs w:val="24"/>
          <w:u w:val="single"/>
        </w:rPr>
        <w:t xml:space="preserve">Transcripts </w:t>
      </w:r>
    </w:p>
    <w:p w14:paraId="08561B04" w14:textId="3E27B4D3" w:rsidR="00CF1ECC" w:rsidRPr="0061005C" w:rsidRDefault="00CF1ECC" w:rsidP="00CF1ECC">
      <w:pPr>
        <w:rPr>
          <w:rFonts w:ascii="Arial" w:hAnsi="Arial" w:cs="Arial"/>
          <w:sz w:val="24"/>
          <w:szCs w:val="24"/>
          <w:u w:val="single"/>
        </w:rPr>
      </w:pPr>
      <w:r w:rsidRPr="0061005C">
        <w:rPr>
          <w:rFonts w:ascii="Arial" w:hAnsi="Arial" w:cs="Arial"/>
          <w:sz w:val="24"/>
          <w:szCs w:val="24"/>
          <w:u w:val="single"/>
        </w:rPr>
        <w:t>Participant 8</w:t>
      </w:r>
    </w:p>
    <w:p w14:paraId="195580BD" w14:textId="77777777" w:rsidR="00CF1ECC" w:rsidRPr="0061005C" w:rsidRDefault="00CF1ECC" w:rsidP="00CF1ECC">
      <w:pPr>
        <w:rPr>
          <w:rFonts w:ascii="Arial" w:hAnsi="Arial" w:cs="Arial"/>
          <w:b/>
          <w:sz w:val="24"/>
          <w:szCs w:val="24"/>
        </w:rPr>
      </w:pPr>
      <w:r w:rsidRPr="0061005C">
        <w:rPr>
          <w:rFonts w:ascii="Arial" w:hAnsi="Arial" w:cs="Arial"/>
          <w:b/>
          <w:sz w:val="24"/>
          <w:szCs w:val="24"/>
        </w:rPr>
        <w:t>Can you please tell me about your upbringing? Were there any times you can remember that you felt you were pressured to act a certain way because of your gender?</w:t>
      </w:r>
    </w:p>
    <w:p w14:paraId="00389F9E" w14:textId="77777777" w:rsidR="00CF1ECC" w:rsidRPr="0061005C" w:rsidRDefault="00CF1ECC" w:rsidP="00CF1ECC">
      <w:pPr>
        <w:rPr>
          <w:rFonts w:ascii="Arial" w:hAnsi="Arial" w:cs="Arial"/>
          <w:sz w:val="24"/>
          <w:szCs w:val="24"/>
        </w:rPr>
      </w:pPr>
      <w:r w:rsidRPr="0061005C">
        <w:rPr>
          <w:rFonts w:ascii="Arial" w:hAnsi="Arial" w:cs="Arial"/>
          <w:sz w:val="24"/>
          <w:szCs w:val="24"/>
        </w:rPr>
        <w:t xml:space="preserve">Erm, I don’t know. I think, a lot of the time I wasn’t outwardly pushed towards my gender. It was more of an internal thing. I played football and I danced, when I had to choose between these things I chose dancing because football is a boys thing. No one pushed me towards one or another, I just felt I couldn’t play football in the long term because it was a boys thing. </w:t>
      </w:r>
    </w:p>
    <w:p w14:paraId="1750126B" w14:textId="77777777" w:rsidR="00CF1ECC" w:rsidRPr="0061005C" w:rsidRDefault="00CF1ECC" w:rsidP="00CF1ECC">
      <w:pPr>
        <w:rPr>
          <w:rFonts w:ascii="Arial" w:hAnsi="Arial" w:cs="Arial"/>
          <w:b/>
          <w:sz w:val="24"/>
          <w:szCs w:val="24"/>
        </w:rPr>
      </w:pPr>
    </w:p>
    <w:p w14:paraId="75DF582E" w14:textId="77777777" w:rsidR="00CF1ECC" w:rsidRPr="0061005C" w:rsidRDefault="00CF1ECC" w:rsidP="00CF1ECC">
      <w:pPr>
        <w:rPr>
          <w:rFonts w:ascii="Arial" w:hAnsi="Arial" w:cs="Arial"/>
          <w:b/>
          <w:sz w:val="24"/>
          <w:szCs w:val="24"/>
        </w:rPr>
      </w:pPr>
      <w:r w:rsidRPr="0061005C">
        <w:rPr>
          <w:rFonts w:ascii="Arial" w:hAnsi="Arial" w:cs="Arial"/>
          <w:b/>
          <w:sz w:val="24"/>
          <w:szCs w:val="24"/>
        </w:rPr>
        <w:t>Still thinking back to when you were younger, did you tend to hang around with people of the same gender or was it more of a mix?</w:t>
      </w:r>
    </w:p>
    <w:p w14:paraId="1446C598" w14:textId="77777777" w:rsidR="00CF1ECC" w:rsidRPr="0061005C" w:rsidRDefault="00CF1ECC" w:rsidP="00CF1ECC">
      <w:pPr>
        <w:rPr>
          <w:rFonts w:ascii="Arial" w:hAnsi="Arial" w:cs="Arial"/>
          <w:sz w:val="24"/>
          <w:szCs w:val="24"/>
        </w:rPr>
      </w:pPr>
      <w:r w:rsidRPr="0061005C">
        <w:rPr>
          <w:rFonts w:ascii="Arial" w:hAnsi="Arial" w:cs="Arial"/>
          <w:sz w:val="24"/>
          <w:szCs w:val="24"/>
        </w:rPr>
        <w:t xml:space="preserve">My two best friends were the same gender as me, two girls. I did have one male friend, a couple male friends, but they were more like classmates. I’d hang out with them in school but then out of school I wouldn’t. But yes, most of my friends were of the same gender. </w:t>
      </w:r>
    </w:p>
    <w:p w14:paraId="7A171EDF" w14:textId="77777777" w:rsidR="00CF1ECC" w:rsidRPr="0061005C" w:rsidRDefault="00CF1ECC" w:rsidP="00CF1ECC">
      <w:pPr>
        <w:rPr>
          <w:rFonts w:ascii="Arial" w:hAnsi="Arial" w:cs="Arial"/>
          <w:sz w:val="24"/>
          <w:szCs w:val="24"/>
        </w:rPr>
      </w:pPr>
    </w:p>
    <w:p w14:paraId="64085C3A" w14:textId="77777777" w:rsidR="00CF1ECC" w:rsidRPr="0061005C" w:rsidRDefault="00CF1ECC" w:rsidP="00CF1ECC">
      <w:pPr>
        <w:rPr>
          <w:rFonts w:ascii="Arial" w:hAnsi="Arial" w:cs="Arial"/>
          <w:b/>
          <w:sz w:val="24"/>
          <w:szCs w:val="24"/>
        </w:rPr>
      </w:pPr>
      <w:r w:rsidRPr="0061005C">
        <w:rPr>
          <w:rFonts w:ascii="Arial" w:hAnsi="Arial" w:cs="Arial"/>
          <w:b/>
          <w:sz w:val="24"/>
          <w:szCs w:val="24"/>
        </w:rPr>
        <w:t>What were things you enjoyed doing back then? Any particular games or toys that stood out?</w:t>
      </w:r>
    </w:p>
    <w:p w14:paraId="2FC709A5" w14:textId="77777777" w:rsidR="00CF1ECC" w:rsidRPr="0061005C" w:rsidRDefault="00CF1ECC" w:rsidP="00CF1ECC">
      <w:pPr>
        <w:rPr>
          <w:rFonts w:ascii="Arial" w:hAnsi="Arial" w:cs="Arial"/>
          <w:sz w:val="24"/>
          <w:szCs w:val="24"/>
        </w:rPr>
      </w:pPr>
      <w:r w:rsidRPr="0061005C">
        <w:rPr>
          <w:rFonts w:ascii="Arial" w:hAnsi="Arial" w:cs="Arial"/>
          <w:sz w:val="24"/>
          <w:szCs w:val="24"/>
        </w:rPr>
        <w:t>Me and my sister used to play with Silvanian Families a lot. We used to do up the houses with the furniture and act out family lives. We also used to play with Barbies a lot. We’d play with pretty much anything family members brought us, so lots of dolls and such really.</w:t>
      </w:r>
    </w:p>
    <w:p w14:paraId="01C9B9FD" w14:textId="77777777" w:rsidR="00CF1ECC" w:rsidRPr="0061005C" w:rsidRDefault="00CF1ECC" w:rsidP="00CF1ECC">
      <w:pPr>
        <w:rPr>
          <w:rFonts w:ascii="Arial" w:hAnsi="Arial" w:cs="Arial"/>
          <w:b/>
          <w:sz w:val="24"/>
          <w:szCs w:val="24"/>
        </w:rPr>
      </w:pPr>
    </w:p>
    <w:p w14:paraId="32F0D77B" w14:textId="77777777" w:rsidR="00CF1ECC" w:rsidRPr="0061005C" w:rsidRDefault="00CF1ECC" w:rsidP="00CF1ECC">
      <w:pPr>
        <w:rPr>
          <w:rFonts w:ascii="Arial" w:hAnsi="Arial" w:cs="Arial"/>
          <w:b/>
          <w:sz w:val="24"/>
          <w:szCs w:val="24"/>
        </w:rPr>
      </w:pPr>
      <w:r w:rsidRPr="0061005C">
        <w:rPr>
          <w:rFonts w:ascii="Arial" w:hAnsi="Arial" w:cs="Arial"/>
          <w:b/>
          <w:sz w:val="24"/>
          <w:szCs w:val="24"/>
        </w:rPr>
        <w:t>You mentioned Silvanian families and how you would act out family life, what was this like? What roles did the characters play?</w:t>
      </w:r>
    </w:p>
    <w:p w14:paraId="5C8768D8" w14:textId="77777777" w:rsidR="00CF1ECC" w:rsidRPr="0061005C" w:rsidRDefault="00CF1ECC" w:rsidP="00CF1ECC">
      <w:pPr>
        <w:rPr>
          <w:rFonts w:ascii="Arial" w:hAnsi="Arial" w:cs="Arial"/>
          <w:sz w:val="24"/>
          <w:szCs w:val="24"/>
        </w:rPr>
      </w:pPr>
      <w:r w:rsidRPr="0061005C">
        <w:rPr>
          <w:rFonts w:ascii="Arial" w:hAnsi="Arial" w:cs="Arial"/>
          <w:sz w:val="24"/>
          <w:szCs w:val="24"/>
        </w:rPr>
        <w:t>It was always the generic mum, dad, kids. Mainly because this is what the packs came with, mum, dad, a son, and a daughter. There were the odd ones where I brought the policeman and it was just a policeman and he would take care of all the orphan kids. In the house the kids would go to school, thinking back it was always a female teacher. The dad would usually go out to the pub, then we had our one policeman patrolling around. Most of the time the mum would just stay home, she’d look after the babies and such.</w:t>
      </w:r>
    </w:p>
    <w:p w14:paraId="51CE0B2C" w14:textId="77777777" w:rsidR="00CF1ECC" w:rsidRPr="0061005C" w:rsidRDefault="00CF1ECC" w:rsidP="00CF1ECC">
      <w:pPr>
        <w:rPr>
          <w:rFonts w:ascii="Arial" w:hAnsi="Arial" w:cs="Arial"/>
          <w:sz w:val="24"/>
          <w:szCs w:val="24"/>
        </w:rPr>
      </w:pPr>
    </w:p>
    <w:p w14:paraId="688F759E" w14:textId="77777777" w:rsidR="00CF1ECC" w:rsidRPr="00E139E6" w:rsidRDefault="00CF1ECC" w:rsidP="00CF1ECC">
      <w:pPr>
        <w:rPr>
          <w:rFonts w:ascii="Arial" w:hAnsi="Arial" w:cs="Arial"/>
          <w:b/>
          <w:sz w:val="24"/>
          <w:szCs w:val="24"/>
        </w:rPr>
      </w:pPr>
      <w:r w:rsidRPr="00E139E6">
        <w:rPr>
          <w:rFonts w:ascii="Arial" w:hAnsi="Arial" w:cs="Arial"/>
          <w:b/>
          <w:sz w:val="24"/>
          <w:szCs w:val="24"/>
        </w:rPr>
        <w:t>What stereotypes do you think there are around your gender now? For example do you feel you have to act or look a certain way?</w:t>
      </w:r>
    </w:p>
    <w:p w14:paraId="62A0180C"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So, my gender now is male. I think there is a pressure to look a certain way, especially in the transgender community. So, you feel like if you’re not being super male, like masculine, then you feel like people don’t take you seriously.  A masculine man would be like, strong, muscular, hairy is a very big one in the community, have a deep voice, I don’t know what else there is really. But yeah those male roles are very much pushed on trans men. </w:t>
      </w:r>
    </w:p>
    <w:p w14:paraId="32C7628C" w14:textId="77777777" w:rsidR="00CF1ECC" w:rsidRPr="00E139E6" w:rsidRDefault="00CF1ECC" w:rsidP="00CF1ECC">
      <w:pPr>
        <w:rPr>
          <w:rFonts w:ascii="Arial" w:hAnsi="Arial" w:cs="Arial"/>
          <w:b/>
          <w:sz w:val="24"/>
          <w:szCs w:val="24"/>
        </w:rPr>
      </w:pPr>
      <w:r w:rsidRPr="00E139E6">
        <w:rPr>
          <w:rFonts w:ascii="Arial" w:hAnsi="Arial" w:cs="Arial"/>
          <w:b/>
          <w:sz w:val="24"/>
          <w:szCs w:val="24"/>
        </w:rPr>
        <w:t>Where do you feel these stereotypes come from?</w:t>
      </w:r>
    </w:p>
    <w:p w14:paraId="261C54B3"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Society, social media. A lot of people turn to social media to find their community, but with that comes a lot of pressure on how to be, trans I guess. </w:t>
      </w:r>
    </w:p>
    <w:p w14:paraId="27EA2794" w14:textId="77777777" w:rsidR="00CF1ECC" w:rsidRPr="00E139E6" w:rsidRDefault="00CF1ECC" w:rsidP="00CF1ECC">
      <w:pPr>
        <w:rPr>
          <w:rFonts w:ascii="Arial" w:hAnsi="Arial" w:cs="Arial"/>
          <w:b/>
          <w:sz w:val="24"/>
          <w:szCs w:val="24"/>
        </w:rPr>
      </w:pPr>
      <w:r w:rsidRPr="00E139E6">
        <w:rPr>
          <w:rFonts w:ascii="Arial" w:hAnsi="Arial" w:cs="Arial"/>
          <w:b/>
          <w:sz w:val="24"/>
          <w:szCs w:val="24"/>
        </w:rPr>
        <w:t>Do you feel those stereotypes have changed much from what they were when you were younger?</w:t>
      </w:r>
    </w:p>
    <w:p w14:paraId="5CFD165B"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I think because obviously I grow up female, it was hard for me to gage what the stereotypes were, like I think the whole sporty thing is still there. But then things like now even being pressured to being very male, I still feel comfortable wearing pink, but when I was younger boys were made fun of for wearing pink, because it was a girls colour, so that’s something that has changed over time. </w:t>
      </w:r>
    </w:p>
    <w:p w14:paraId="36F05CDF" w14:textId="77777777" w:rsidR="00CF1ECC" w:rsidRPr="0061005C" w:rsidRDefault="00CF1ECC" w:rsidP="00CF1ECC">
      <w:pPr>
        <w:rPr>
          <w:rFonts w:ascii="Arial" w:hAnsi="Arial" w:cs="Arial"/>
          <w:sz w:val="24"/>
          <w:szCs w:val="24"/>
        </w:rPr>
      </w:pPr>
    </w:p>
    <w:p w14:paraId="744F86BC" w14:textId="169EFE76" w:rsidR="00CF1ECC" w:rsidRPr="0061005C" w:rsidRDefault="00CF1ECC" w:rsidP="00CF1ECC">
      <w:pPr>
        <w:rPr>
          <w:rFonts w:ascii="Arial" w:hAnsi="Arial" w:cs="Arial"/>
          <w:sz w:val="24"/>
          <w:szCs w:val="24"/>
          <w:u w:val="single"/>
        </w:rPr>
      </w:pPr>
      <w:r w:rsidRPr="0061005C">
        <w:rPr>
          <w:rFonts w:ascii="Arial" w:hAnsi="Arial" w:cs="Arial"/>
          <w:sz w:val="24"/>
          <w:szCs w:val="24"/>
          <w:u w:val="single"/>
        </w:rPr>
        <w:t>Participant 2</w:t>
      </w:r>
    </w:p>
    <w:p w14:paraId="22F5D8CE" w14:textId="77777777" w:rsidR="00CF1ECC" w:rsidRPr="00E139E6" w:rsidRDefault="00CF1ECC" w:rsidP="00CF1ECC">
      <w:pPr>
        <w:rPr>
          <w:rFonts w:ascii="Arial" w:hAnsi="Arial" w:cs="Arial"/>
          <w:b/>
          <w:sz w:val="24"/>
          <w:szCs w:val="24"/>
        </w:rPr>
      </w:pPr>
      <w:r w:rsidRPr="00E139E6">
        <w:rPr>
          <w:rFonts w:ascii="Arial" w:hAnsi="Arial" w:cs="Arial"/>
          <w:b/>
          <w:sz w:val="24"/>
          <w:szCs w:val="24"/>
        </w:rPr>
        <w:t>Can you please tell me about your upbringing? Were there any times you can remember that you felt you were pressured to act a certain way because of your gender?</w:t>
      </w:r>
    </w:p>
    <w:p w14:paraId="4C8B27E8"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When I was younger I had a little brother and I always felt like we were treated really differently. I always knew it was because hews a boy and I was a girl, it wasn’t really something hidden. My brother would always go out and get like dirty and cuts everywhere, but that was okay because “boys will be boys” but I wasn’t allowed out as much as he was. I also feel like my mum pressured me into having a clean and tidy room and looking presentable more than my brother, and I had more chores than him. </w:t>
      </w:r>
    </w:p>
    <w:p w14:paraId="1186DDA7" w14:textId="77777777" w:rsidR="00CF1ECC" w:rsidRPr="00E139E6" w:rsidRDefault="00CF1ECC" w:rsidP="00CF1ECC">
      <w:pPr>
        <w:rPr>
          <w:rFonts w:ascii="Arial" w:hAnsi="Arial" w:cs="Arial"/>
          <w:b/>
          <w:sz w:val="24"/>
          <w:szCs w:val="24"/>
        </w:rPr>
      </w:pPr>
    </w:p>
    <w:p w14:paraId="7DF2187F" w14:textId="77777777" w:rsidR="00CF1ECC" w:rsidRPr="00E139E6" w:rsidRDefault="00CF1ECC" w:rsidP="00CF1ECC">
      <w:pPr>
        <w:rPr>
          <w:rFonts w:ascii="Arial" w:hAnsi="Arial" w:cs="Arial"/>
          <w:b/>
          <w:sz w:val="24"/>
          <w:szCs w:val="24"/>
        </w:rPr>
      </w:pPr>
      <w:r w:rsidRPr="00E139E6">
        <w:rPr>
          <w:rFonts w:ascii="Arial" w:hAnsi="Arial" w:cs="Arial"/>
          <w:b/>
          <w:sz w:val="24"/>
          <w:szCs w:val="24"/>
        </w:rPr>
        <w:t>Still thinking back to when you were younger, did you tend to hang around with people of the same gender or was it more of a mix?</w:t>
      </w:r>
    </w:p>
    <w:p w14:paraId="4BA2AF41" w14:textId="77777777" w:rsidR="00CF1ECC" w:rsidRPr="00E139E6" w:rsidRDefault="00CF1ECC" w:rsidP="00CF1ECC">
      <w:pPr>
        <w:rPr>
          <w:rFonts w:ascii="Arial" w:hAnsi="Arial" w:cs="Arial"/>
          <w:sz w:val="24"/>
          <w:szCs w:val="24"/>
        </w:rPr>
      </w:pPr>
      <w:r w:rsidRPr="00E139E6">
        <w:rPr>
          <w:rFonts w:ascii="Arial" w:hAnsi="Arial" w:cs="Arial"/>
          <w:sz w:val="24"/>
          <w:szCs w:val="24"/>
        </w:rPr>
        <w:lastRenderedPageBreak/>
        <w:t xml:space="preserve">All my friends were girls like me, I hung around with my cousin and he was a boy. But it was just a family thing, I probably wouldn’t have if he was just my cousin, I feel like in school they kind of pushed you to stick with people who were your gender ,it was a punishment things when you were forced to sit boy girl oy girl. And it was just kind of just common knowledge that boys and girls couldn’t be friends. If I ever mentioned a boy at home my mum would just always be pushing me towards something like more of a relationship than a friendship, which just pushed into thinking that I couldn’t be friends with a boy if I was a girl </w:t>
      </w:r>
    </w:p>
    <w:p w14:paraId="3B2A38D7" w14:textId="77777777" w:rsidR="00CF1ECC" w:rsidRPr="0061005C" w:rsidRDefault="00CF1ECC" w:rsidP="00CF1ECC">
      <w:pPr>
        <w:rPr>
          <w:rFonts w:ascii="Arial" w:hAnsi="Arial" w:cs="Arial"/>
          <w:sz w:val="24"/>
          <w:szCs w:val="24"/>
        </w:rPr>
      </w:pPr>
    </w:p>
    <w:p w14:paraId="5DD35CFB" w14:textId="77777777" w:rsidR="00CF1ECC" w:rsidRPr="00E139E6" w:rsidRDefault="00CF1ECC" w:rsidP="00CF1ECC">
      <w:pPr>
        <w:rPr>
          <w:rFonts w:ascii="Arial" w:hAnsi="Arial" w:cs="Arial"/>
          <w:b/>
          <w:sz w:val="24"/>
          <w:szCs w:val="24"/>
        </w:rPr>
      </w:pPr>
      <w:r w:rsidRPr="00E139E6">
        <w:rPr>
          <w:rFonts w:ascii="Arial" w:hAnsi="Arial" w:cs="Arial"/>
          <w:b/>
          <w:sz w:val="24"/>
          <w:szCs w:val="24"/>
        </w:rPr>
        <w:t>What were things you enjoyed doing back then? Any particular games or toys that stood out?</w:t>
      </w:r>
    </w:p>
    <w:p w14:paraId="10A2F0F6"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I loved Pokémon. My room was decorated with Pokémon toys and bed spreads. But I also loved Barbie so my walls were pink. I loved anything Disney I used to play dress up a lot. I remember dressing up my brother in my Disney costumes and getting him to strut down the hallway for me. My mum always said he would regret those photos when he was polder and I never got why. I also loved baby born, everyone told me i would be a great mum because I took her everywhere, o had a pram and a cot. Eventually I got one of those bay Anabelle dolls that carried and I would actually stay up in the night to sooth her, till my mum got angry and took the batteries out. </w:t>
      </w:r>
    </w:p>
    <w:p w14:paraId="5602D6CC" w14:textId="77777777" w:rsidR="00CF1ECC" w:rsidRPr="0061005C" w:rsidRDefault="00CF1ECC" w:rsidP="00CF1ECC">
      <w:pPr>
        <w:rPr>
          <w:rFonts w:ascii="Arial" w:hAnsi="Arial" w:cs="Arial"/>
          <w:sz w:val="24"/>
          <w:szCs w:val="24"/>
        </w:rPr>
      </w:pPr>
    </w:p>
    <w:p w14:paraId="45F72A40" w14:textId="77777777" w:rsidR="00CF1ECC" w:rsidRPr="00E139E6" w:rsidRDefault="00CF1ECC" w:rsidP="00CF1ECC">
      <w:pPr>
        <w:rPr>
          <w:rFonts w:ascii="Arial" w:hAnsi="Arial" w:cs="Arial"/>
          <w:b/>
          <w:sz w:val="24"/>
          <w:szCs w:val="24"/>
        </w:rPr>
      </w:pPr>
      <w:r w:rsidRPr="00E139E6">
        <w:rPr>
          <w:rFonts w:ascii="Arial" w:hAnsi="Arial" w:cs="Arial"/>
          <w:b/>
          <w:sz w:val="24"/>
          <w:szCs w:val="24"/>
        </w:rPr>
        <w:t>What stereotypes do you think there are around your gender now? For example do you feel you have to act or look a certain way?</w:t>
      </w:r>
    </w:p>
    <w:p w14:paraId="361CA06F"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I feel like as a girl I am pressured towards being very flawless, so like looking like I’m not looking like I’m wearing makeup we I actually have a full face on, being skinny no stretch marks, like Instagram models even though it’s all in the editing. I feel like girls are also pushed towards having an hourglass figure, even though there is no way to change your figure really, it’s just genetics. I also feel like other than physically, girls have to act caring, and sweet all the time, girls aren’t really taught to stand up for themselves. Erm, ad also the trope in films that girls are shy and quiet, but then we’re also expected to be not like the other girls and secretly enjoy boys things like football to keep our husbands happy. </w:t>
      </w:r>
    </w:p>
    <w:p w14:paraId="03438B3C" w14:textId="77777777" w:rsidR="00CF1ECC" w:rsidRPr="00E139E6" w:rsidRDefault="00CF1ECC" w:rsidP="00CF1ECC">
      <w:pPr>
        <w:rPr>
          <w:rFonts w:ascii="Arial" w:hAnsi="Arial" w:cs="Arial"/>
          <w:b/>
          <w:sz w:val="24"/>
          <w:szCs w:val="24"/>
        </w:rPr>
      </w:pPr>
    </w:p>
    <w:p w14:paraId="51412628" w14:textId="77777777" w:rsidR="00CF1ECC" w:rsidRPr="00E139E6" w:rsidRDefault="00CF1ECC" w:rsidP="00CF1ECC">
      <w:pPr>
        <w:rPr>
          <w:rFonts w:ascii="Arial" w:hAnsi="Arial" w:cs="Arial"/>
          <w:b/>
          <w:sz w:val="24"/>
          <w:szCs w:val="24"/>
        </w:rPr>
      </w:pPr>
      <w:r w:rsidRPr="00E139E6">
        <w:rPr>
          <w:rFonts w:ascii="Arial" w:hAnsi="Arial" w:cs="Arial"/>
          <w:b/>
          <w:sz w:val="24"/>
          <w:szCs w:val="24"/>
        </w:rPr>
        <w:t>Do you feel those stereotypes have changed much from what they were when you were younger?</w:t>
      </w:r>
    </w:p>
    <w:p w14:paraId="4B61B090" w14:textId="77777777" w:rsidR="00CF1ECC" w:rsidRPr="00E139E6" w:rsidRDefault="00CF1ECC" w:rsidP="00CF1ECC">
      <w:pPr>
        <w:rPr>
          <w:rFonts w:ascii="Arial" w:hAnsi="Arial" w:cs="Arial"/>
          <w:sz w:val="24"/>
          <w:szCs w:val="24"/>
        </w:rPr>
      </w:pPr>
      <w:r w:rsidRPr="00E139E6">
        <w:rPr>
          <w:rFonts w:ascii="Arial" w:hAnsi="Arial" w:cs="Arial"/>
          <w:sz w:val="24"/>
          <w:szCs w:val="24"/>
        </w:rPr>
        <w:t xml:space="preserve">Erm, I feel like they’re less intense, I feel like women are allows to be in power and heard, but I still feel like there’s a big stigma around won who are in power or heard I </w:t>
      </w:r>
      <w:r w:rsidRPr="00E139E6">
        <w:rPr>
          <w:rFonts w:ascii="Arial" w:hAnsi="Arial" w:cs="Arial"/>
          <w:sz w:val="24"/>
          <w:szCs w:val="24"/>
        </w:rPr>
        <w:lastRenderedPageBreak/>
        <w:t xml:space="preserve">feel like there’s less pressure towards women to get married and have babies and being  the home maker. But that society still pushed up to do that anyway. </w:t>
      </w:r>
    </w:p>
    <w:p w14:paraId="7DBF6198" w14:textId="77777777" w:rsidR="00CF1ECC" w:rsidRPr="0061005C" w:rsidRDefault="00CF1ECC" w:rsidP="00CF1ECC">
      <w:pPr>
        <w:rPr>
          <w:rFonts w:ascii="Arial" w:hAnsi="Arial" w:cs="Arial"/>
          <w:sz w:val="24"/>
          <w:szCs w:val="24"/>
        </w:rPr>
      </w:pPr>
    </w:p>
    <w:p w14:paraId="06A2EF28" w14:textId="77777777" w:rsidR="00CF1ECC" w:rsidRPr="0061005C" w:rsidRDefault="00CF1ECC" w:rsidP="00CF1ECC">
      <w:pPr>
        <w:rPr>
          <w:rFonts w:ascii="Arial" w:hAnsi="Arial" w:cs="Arial"/>
          <w:sz w:val="24"/>
          <w:szCs w:val="24"/>
        </w:rPr>
      </w:pPr>
    </w:p>
    <w:p w14:paraId="5178643D" w14:textId="77777777" w:rsidR="00AE0CAC" w:rsidRDefault="00AE0CAC" w:rsidP="004E4DE1">
      <w:pPr>
        <w:rPr>
          <w:rFonts w:ascii="Arial" w:hAnsi="Arial" w:cs="Arial"/>
          <w:sz w:val="24"/>
          <w:szCs w:val="24"/>
          <w:u w:val="single"/>
        </w:rPr>
      </w:pPr>
    </w:p>
    <w:p w14:paraId="275DF9AD" w14:textId="64D300BF" w:rsidR="00C82781" w:rsidRDefault="00C82781" w:rsidP="004E4DE1">
      <w:pPr>
        <w:rPr>
          <w:rFonts w:ascii="Arial" w:hAnsi="Arial" w:cs="Arial"/>
          <w:sz w:val="24"/>
          <w:szCs w:val="24"/>
          <w:u w:val="single"/>
        </w:rPr>
      </w:pPr>
    </w:p>
    <w:p w14:paraId="24C2EB8B" w14:textId="77777777" w:rsidR="00C82781" w:rsidRDefault="00C82781" w:rsidP="004E4DE1">
      <w:pPr>
        <w:rPr>
          <w:rFonts w:ascii="Arial" w:hAnsi="Arial" w:cs="Arial"/>
          <w:sz w:val="24"/>
          <w:szCs w:val="24"/>
          <w:u w:val="single"/>
        </w:rPr>
      </w:pPr>
    </w:p>
    <w:p w14:paraId="673275EA" w14:textId="77777777" w:rsidR="00C82781" w:rsidRDefault="00C82781" w:rsidP="004E4DE1">
      <w:pPr>
        <w:rPr>
          <w:rFonts w:ascii="Arial" w:hAnsi="Arial" w:cs="Arial"/>
          <w:sz w:val="24"/>
          <w:szCs w:val="24"/>
          <w:u w:val="single"/>
        </w:rPr>
      </w:pPr>
    </w:p>
    <w:p w14:paraId="6A0AB7DF" w14:textId="77777777" w:rsidR="00C82781" w:rsidRDefault="00C82781" w:rsidP="004E4DE1">
      <w:pPr>
        <w:rPr>
          <w:rFonts w:ascii="Arial" w:hAnsi="Arial" w:cs="Arial"/>
          <w:sz w:val="24"/>
          <w:szCs w:val="24"/>
          <w:u w:val="single"/>
        </w:rPr>
      </w:pPr>
    </w:p>
    <w:p w14:paraId="0F99F86C" w14:textId="77777777" w:rsidR="00C82781" w:rsidRDefault="00C82781" w:rsidP="004E4DE1">
      <w:pPr>
        <w:rPr>
          <w:rFonts w:ascii="Arial" w:hAnsi="Arial" w:cs="Arial"/>
          <w:sz w:val="24"/>
          <w:szCs w:val="24"/>
          <w:u w:val="single"/>
        </w:rPr>
      </w:pPr>
    </w:p>
    <w:p w14:paraId="0C63C4E1" w14:textId="77777777" w:rsidR="00C82781" w:rsidRDefault="00C82781" w:rsidP="004E4DE1">
      <w:pPr>
        <w:rPr>
          <w:rFonts w:ascii="Arial" w:hAnsi="Arial" w:cs="Arial"/>
          <w:sz w:val="24"/>
          <w:szCs w:val="24"/>
          <w:u w:val="single"/>
        </w:rPr>
      </w:pPr>
    </w:p>
    <w:p w14:paraId="1D7D16E0" w14:textId="77777777" w:rsidR="00C82781" w:rsidRDefault="00C82781" w:rsidP="004E4DE1">
      <w:pPr>
        <w:rPr>
          <w:rFonts w:ascii="Arial" w:hAnsi="Arial" w:cs="Arial"/>
          <w:sz w:val="24"/>
          <w:szCs w:val="24"/>
          <w:u w:val="single"/>
        </w:rPr>
      </w:pPr>
    </w:p>
    <w:p w14:paraId="09E6CE43" w14:textId="77777777" w:rsidR="00C82781" w:rsidRDefault="00C82781" w:rsidP="004E4DE1">
      <w:pPr>
        <w:rPr>
          <w:rFonts w:ascii="Arial" w:hAnsi="Arial" w:cs="Arial"/>
          <w:sz w:val="24"/>
          <w:szCs w:val="24"/>
          <w:u w:val="single"/>
        </w:rPr>
      </w:pPr>
    </w:p>
    <w:p w14:paraId="0E7CC73F" w14:textId="77777777" w:rsidR="00C82781" w:rsidRDefault="00C82781" w:rsidP="004E4DE1">
      <w:pPr>
        <w:rPr>
          <w:rFonts w:ascii="Arial" w:hAnsi="Arial" w:cs="Arial"/>
          <w:sz w:val="24"/>
          <w:szCs w:val="24"/>
          <w:u w:val="single"/>
        </w:rPr>
      </w:pPr>
    </w:p>
    <w:p w14:paraId="41BBD4FC" w14:textId="77777777" w:rsidR="00C82781" w:rsidRDefault="00C82781" w:rsidP="004E4DE1">
      <w:pPr>
        <w:rPr>
          <w:rFonts w:ascii="Arial" w:hAnsi="Arial" w:cs="Arial"/>
          <w:sz w:val="24"/>
          <w:szCs w:val="24"/>
          <w:u w:val="single"/>
        </w:rPr>
      </w:pPr>
    </w:p>
    <w:p w14:paraId="58C37498" w14:textId="77777777" w:rsidR="00C82781" w:rsidRDefault="00C82781" w:rsidP="004E4DE1">
      <w:pPr>
        <w:rPr>
          <w:rFonts w:ascii="Arial" w:hAnsi="Arial" w:cs="Arial"/>
          <w:sz w:val="24"/>
          <w:szCs w:val="24"/>
          <w:u w:val="single"/>
        </w:rPr>
      </w:pPr>
    </w:p>
    <w:p w14:paraId="615F3D2E" w14:textId="77777777" w:rsidR="00C82781" w:rsidRDefault="00C82781" w:rsidP="004E4DE1">
      <w:pPr>
        <w:rPr>
          <w:rFonts w:ascii="Arial" w:hAnsi="Arial" w:cs="Arial"/>
          <w:sz w:val="24"/>
          <w:szCs w:val="24"/>
          <w:u w:val="single"/>
        </w:rPr>
      </w:pPr>
    </w:p>
    <w:p w14:paraId="1D1799FF" w14:textId="77777777" w:rsidR="00C82781" w:rsidRDefault="00C82781" w:rsidP="004E4DE1">
      <w:pPr>
        <w:rPr>
          <w:rFonts w:ascii="Arial" w:hAnsi="Arial" w:cs="Arial"/>
          <w:sz w:val="24"/>
          <w:szCs w:val="24"/>
          <w:u w:val="single"/>
        </w:rPr>
      </w:pPr>
    </w:p>
    <w:p w14:paraId="68497C18" w14:textId="77777777" w:rsidR="00C82781" w:rsidRDefault="00C82781" w:rsidP="004E4DE1">
      <w:pPr>
        <w:rPr>
          <w:rFonts w:ascii="Arial" w:hAnsi="Arial" w:cs="Arial"/>
          <w:sz w:val="24"/>
          <w:szCs w:val="24"/>
          <w:u w:val="single"/>
        </w:rPr>
      </w:pPr>
    </w:p>
    <w:p w14:paraId="13B2A156" w14:textId="77777777" w:rsidR="00C82781" w:rsidRDefault="00C82781" w:rsidP="004E4DE1">
      <w:pPr>
        <w:rPr>
          <w:rFonts w:ascii="Arial" w:hAnsi="Arial" w:cs="Arial"/>
          <w:sz w:val="24"/>
          <w:szCs w:val="24"/>
          <w:u w:val="single"/>
        </w:rPr>
      </w:pPr>
    </w:p>
    <w:p w14:paraId="0F22EF48" w14:textId="77777777" w:rsidR="00C82781" w:rsidRDefault="00C82781" w:rsidP="004E4DE1">
      <w:pPr>
        <w:rPr>
          <w:rFonts w:ascii="Arial" w:hAnsi="Arial" w:cs="Arial"/>
          <w:sz w:val="24"/>
          <w:szCs w:val="24"/>
          <w:u w:val="single"/>
        </w:rPr>
      </w:pPr>
    </w:p>
    <w:p w14:paraId="2FC18EC4" w14:textId="77777777" w:rsidR="00C82781" w:rsidRDefault="00C82781" w:rsidP="004E4DE1">
      <w:pPr>
        <w:rPr>
          <w:rFonts w:ascii="Arial" w:hAnsi="Arial" w:cs="Arial"/>
          <w:sz w:val="24"/>
          <w:szCs w:val="24"/>
          <w:u w:val="single"/>
        </w:rPr>
      </w:pPr>
    </w:p>
    <w:p w14:paraId="7FDDCFE4" w14:textId="77777777" w:rsidR="00C82781" w:rsidRDefault="00C82781" w:rsidP="004E4DE1">
      <w:pPr>
        <w:rPr>
          <w:rFonts w:ascii="Arial" w:hAnsi="Arial" w:cs="Arial"/>
          <w:sz w:val="24"/>
          <w:szCs w:val="24"/>
          <w:u w:val="single"/>
        </w:rPr>
      </w:pPr>
    </w:p>
    <w:p w14:paraId="17EE29CB" w14:textId="77777777" w:rsidR="00C82781" w:rsidRDefault="00C82781" w:rsidP="004E4DE1">
      <w:pPr>
        <w:rPr>
          <w:rFonts w:ascii="Arial" w:hAnsi="Arial" w:cs="Arial"/>
          <w:sz w:val="24"/>
          <w:szCs w:val="24"/>
          <w:u w:val="single"/>
        </w:rPr>
      </w:pPr>
    </w:p>
    <w:p w14:paraId="2BD9D95C" w14:textId="77777777" w:rsidR="00C82781" w:rsidRDefault="00C82781" w:rsidP="004E4DE1">
      <w:pPr>
        <w:rPr>
          <w:rFonts w:ascii="Arial" w:hAnsi="Arial" w:cs="Arial"/>
          <w:sz w:val="24"/>
          <w:szCs w:val="24"/>
          <w:u w:val="single"/>
        </w:rPr>
      </w:pPr>
    </w:p>
    <w:p w14:paraId="3BD613EF" w14:textId="77777777" w:rsidR="00C82781" w:rsidRPr="0061005C" w:rsidRDefault="00C82781" w:rsidP="004E4DE1">
      <w:pPr>
        <w:rPr>
          <w:rFonts w:ascii="Arial" w:hAnsi="Arial" w:cs="Arial"/>
          <w:sz w:val="24"/>
          <w:szCs w:val="24"/>
          <w:u w:val="single"/>
        </w:rPr>
      </w:pPr>
    </w:p>
    <w:p w14:paraId="39F4179E" w14:textId="77777777" w:rsidR="00AE0CAC" w:rsidRPr="0061005C" w:rsidRDefault="00AE0CAC" w:rsidP="004E4DE1">
      <w:pPr>
        <w:rPr>
          <w:rFonts w:ascii="Arial" w:hAnsi="Arial" w:cs="Arial"/>
          <w:sz w:val="24"/>
          <w:szCs w:val="24"/>
          <w:u w:val="single"/>
        </w:rPr>
      </w:pPr>
    </w:p>
    <w:p w14:paraId="49C928BB" w14:textId="7E682B4D" w:rsidR="00A14C6C" w:rsidRPr="00A97B07" w:rsidRDefault="00A97B07" w:rsidP="00A14C6C">
      <w:pPr>
        <w:pStyle w:val="Heading2"/>
        <w:rPr>
          <w:rFonts w:ascii="Arial" w:hAnsi="Arial" w:cs="Arial"/>
          <w:b/>
          <w:color w:val="auto"/>
          <w:u w:val="single"/>
        </w:rPr>
      </w:pPr>
      <w:r w:rsidRPr="00A97B07">
        <w:rPr>
          <w:rFonts w:ascii="Arial" w:hAnsi="Arial" w:cs="Arial"/>
          <w:b/>
          <w:color w:val="auto"/>
          <w:u w:val="single"/>
        </w:rPr>
        <w:lastRenderedPageBreak/>
        <w:t>7</w:t>
      </w:r>
      <w:r w:rsidR="00A14C6C" w:rsidRPr="00A97B07">
        <w:rPr>
          <w:rFonts w:ascii="Arial" w:hAnsi="Arial" w:cs="Arial"/>
          <w:b/>
          <w:color w:val="auto"/>
          <w:u w:val="single"/>
        </w:rPr>
        <w:t>.</w:t>
      </w:r>
      <w:r w:rsidR="00C82781" w:rsidRPr="00A97B07">
        <w:rPr>
          <w:rFonts w:ascii="Arial" w:hAnsi="Arial" w:cs="Arial"/>
          <w:b/>
          <w:color w:val="auto"/>
          <w:u w:val="single"/>
        </w:rPr>
        <w:t>9</w:t>
      </w:r>
      <w:r w:rsidR="004E4DE1" w:rsidRPr="00A97B07">
        <w:rPr>
          <w:rFonts w:ascii="Arial" w:hAnsi="Arial" w:cs="Arial"/>
          <w:b/>
          <w:color w:val="auto"/>
          <w:u w:val="single"/>
        </w:rPr>
        <w:t xml:space="preserve"> </w:t>
      </w:r>
      <w:r w:rsidR="00A14C6C" w:rsidRPr="00A97B07">
        <w:rPr>
          <w:rFonts w:ascii="Arial" w:hAnsi="Arial" w:cs="Arial"/>
          <w:b/>
          <w:color w:val="auto"/>
          <w:u w:val="single"/>
        </w:rPr>
        <w:t xml:space="preserve">Appendix </w:t>
      </w:r>
      <w:r w:rsidR="00C82781" w:rsidRPr="00A97B07">
        <w:rPr>
          <w:rFonts w:ascii="Arial" w:hAnsi="Arial" w:cs="Arial"/>
          <w:b/>
          <w:color w:val="auto"/>
          <w:u w:val="single"/>
        </w:rPr>
        <w:t>9</w:t>
      </w:r>
    </w:p>
    <w:p w14:paraId="4E972B3B" w14:textId="77777777" w:rsidR="0098576E" w:rsidRPr="0098576E" w:rsidRDefault="0098576E" w:rsidP="0098576E"/>
    <w:p w14:paraId="0814AC32" w14:textId="68F1597C" w:rsidR="00A14C6C" w:rsidRPr="0061005C" w:rsidRDefault="00A14C6C" w:rsidP="00A14C6C">
      <w:pPr>
        <w:rPr>
          <w:rFonts w:ascii="Arial" w:hAnsi="Arial" w:cs="Arial"/>
          <w:sz w:val="24"/>
          <w:szCs w:val="24"/>
        </w:rPr>
      </w:pPr>
      <w:r w:rsidRPr="0061005C">
        <w:rPr>
          <w:rFonts w:ascii="Arial" w:hAnsi="Arial" w:cs="Arial"/>
          <w:sz w:val="24"/>
          <w:szCs w:val="24"/>
        </w:rPr>
        <w:t>Ethics Form</w:t>
      </w:r>
    </w:p>
    <w:p w14:paraId="7AF0A8F2" w14:textId="77777777" w:rsidR="00ED4E87" w:rsidRDefault="00ED4E87" w:rsidP="00ED4E8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7D8E436C" w14:textId="77777777" w:rsidR="00ED4E87" w:rsidRDefault="00ED4E87" w:rsidP="00ED4E87">
      <w:pPr>
        <w:tabs>
          <w:tab w:val="left" w:pos="5103"/>
        </w:tabs>
        <w:ind w:right="282"/>
        <w:jc w:val="center"/>
        <w:rPr>
          <w:rFonts w:ascii="Arial" w:hAnsi="Arial" w:cs="Arial"/>
          <w:b/>
          <w:bCs/>
          <w:sz w:val="20"/>
          <w:szCs w:val="20"/>
        </w:rPr>
      </w:pPr>
    </w:p>
    <w:p w14:paraId="55BD7BA5" w14:textId="77777777" w:rsidR="00ED4E87" w:rsidRDefault="00ED4E87" w:rsidP="00ED4E87">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13D5B0E" w14:textId="77777777" w:rsidR="00ED4E87" w:rsidRDefault="00ED4E87" w:rsidP="00ED4E87">
      <w:pPr>
        <w:tabs>
          <w:tab w:val="left" w:pos="5103"/>
        </w:tabs>
        <w:ind w:right="282"/>
        <w:jc w:val="center"/>
        <w:rPr>
          <w:rFonts w:ascii="Arial" w:hAnsi="Arial" w:cs="Arial"/>
          <w:b/>
          <w:bCs/>
          <w:sz w:val="16"/>
          <w:szCs w:val="16"/>
        </w:rPr>
      </w:pPr>
    </w:p>
    <w:p w14:paraId="09DB1A6E" w14:textId="77777777" w:rsidR="00ED4E87" w:rsidRDefault="00ED4E87" w:rsidP="00ED4E87">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91A87B" w14:textId="77777777" w:rsidR="00ED4E87" w:rsidRDefault="00ED4E87" w:rsidP="00ED4E87">
      <w:pPr>
        <w:tabs>
          <w:tab w:val="left" w:pos="5103"/>
        </w:tabs>
        <w:ind w:right="282"/>
        <w:jc w:val="both"/>
        <w:rPr>
          <w:rFonts w:ascii="Arial" w:hAnsi="Arial" w:cs="Arial"/>
        </w:rPr>
      </w:pPr>
    </w:p>
    <w:p w14:paraId="2FF94B34" w14:textId="77777777" w:rsidR="00ED4E87" w:rsidRDefault="00ED4E87" w:rsidP="00ED4E87">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09C6DF8A" w14:textId="77777777" w:rsidR="00ED4E87" w:rsidRDefault="00ED4E87" w:rsidP="00ED4E87">
      <w:pPr>
        <w:tabs>
          <w:tab w:val="left" w:pos="5103"/>
        </w:tabs>
        <w:ind w:right="282"/>
        <w:jc w:val="both"/>
        <w:rPr>
          <w:rFonts w:ascii="Arial" w:hAnsi="Arial" w:cs="Arial"/>
        </w:rPr>
      </w:pPr>
    </w:p>
    <w:p w14:paraId="2D7A55D9" w14:textId="77777777" w:rsidR="00ED4E87" w:rsidRDefault="00ED4E87" w:rsidP="00ED4E87">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493C3FD2" w14:textId="77777777" w:rsidR="00ED4E87" w:rsidRDefault="00ED4E87" w:rsidP="00ED4E87">
      <w:pPr>
        <w:tabs>
          <w:tab w:val="left" w:pos="5103"/>
        </w:tabs>
        <w:ind w:right="282"/>
        <w:jc w:val="both"/>
        <w:rPr>
          <w:rFonts w:ascii="Arial" w:hAnsi="Arial" w:cs="Arial"/>
        </w:rPr>
      </w:pPr>
    </w:p>
    <w:p w14:paraId="27693AE6" w14:textId="77777777" w:rsidR="00ED4E87" w:rsidRDefault="00ED4E87" w:rsidP="00ED4E87">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0B055AB5" w14:textId="77777777" w:rsidR="00ED4E87" w:rsidRDefault="00ED4E87" w:rsidP="00ED4E87">
      <w:pPr>
        <w:autoSpaceDE w:val="0"/>
        <w:autoSpaceDN w:val="0"/>
        <w:adjustRightInd w:val="0"/>
        <w:jc w:val="both"/>
        <w:rPr>
          <w:rFonts w:ascii="Arial" w:hAnsi="Arial" w:cs="Arial"/>
        </w:rPr>
      </w:pPr>
    </w:p>
    <w:p w14:paraId="67757A5D" w14:textId="77777777" w:rsidR="00ED4E87" w:rsidRDefault="00ED4E87" w:rsidP="00ED4E87">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20E42CDC" w14:textId="77777777" w:rsidR="00ED4E87" w:rsidRDefault="00ED4E87" w:rsidP="00ED4E87">
      <w:pPr>
        <w:autoSpaceDE w:val="0"/>
        <w:autoSpaceDN w:val="0"/>
        <w:adjustRightInd w:val="0"/>
        <w:jc w:val="both"/>
        <w:rPr>
          <w:rFonts w:ascii="Arial" w:hAnsi="Arial" w:cs="Arial"/>
        </w:rPr>
      </w:pPr>
    </w:p>
    <w:p w14:paraId="6C99BD0D" w14:textId="77777777" w:rsidR="00ED4E87" w:rsidRDefault="00ED4E87" w:rsidP="00ED4E87">
      <w:pPr>
        <w:autoSpaceDE w:val="0"/>
        <w:autoSpaceDN w:val="0"/>
        <w:adjustRightInd w:val="0"/>
        <w:jc w:val="both"/>
        <w:rPr>
          <w:rFonts w:ascii="Arial" w:hAnsi="Arial" w:cs="Arial"/>
        </w:rPr>
      </w:pPr>
    </w:p>
    <w:p w14:paraId="60F6805A" w14:textId="77777777" w:rsidR="00ED4E87" w:rsidRDefault="00ED4E87" w:rsidP="00ED4E87">
      <w:pPr>
        <w:autoSpaceDE w:val="0"/>
        <w:autoSpaceDN w:val="0"/>
        <w:adjustRightInd w:val="0"/>
        <w:jc w:val="both"/>
        <w:rPr>
          <w:rFonts w:ascii="Arial" w:hAnsi="Arial" w:cs="Arial"/>
          <w:b/>
        </w:rPr>
      </w:pPr>
      <w:r>
        <w:rPr>
          <w:rFonts w:ascii="Arial" w:hAnsi="Arial" w:cs="Arial"/>
          <w:b/>
        </w:rPr>
        <w:t>SECTION A: About You (Principal Researcher)</w:t>
      </w:r>
    </w:p>
    <w:p w14:paraId="6BA6D46F" w14:textId="77777777" w:rsidR="00ED4E87" w:rsidRDefault="00ED4E87" w:rsidP="00ED4E87">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ED4E87" w14:paraId="2A9CAEAD" w14:textId="77777777" w:rsidTr="00ED4E87">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A309B0F" w14:textId="77777777" w:rsidR="00ED4E87" w:rsidRDefault="00ED4E87">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35B98E81" w14:textId="77777777" w:rsidR="00ED4E87" w:rsidRDefault="00ED4E87">
            <w:pPr>
              <w:rPr>
                <w:rFonts w:ascii="Arial" w:hAnsi="Arial" w:cs="Arial"/>
              </w:rPr>
            </w:pPr>
            <w:r>
              <w:rPr>
                <w:rFonts w:ascii="Arial" w:hAnsi="Arial" w:cs="Arial"/>
              </w:rPr>
              <w:t>Louie Greenwood</w:t>
            </w:r>
          </w:p>
        </w:tc>
      </w:tr>
      <w:tr w:rsidR="00ED4E87" w14:paraId="29924659" w14:textId="77777777" w:rsidTr="00ED4E87">
        <w:tc>
          <w:tcPr>
            <w:tcW w:w="9889" w:type="dxa"/>
            <w:gridSpan w:val="7"/>
            <w:tcBorders>
              <w:top w:val="single" w:sz="6" w:space="0" w:color="auto"/>
              <w:left w:val="single" w:sz="6" w:space="0" w:color="auto"/>
              <w:bottom w:val="single" w:sz="6" w:space="0" w:color="auto"/>
              <w:right w:val="single" w:sz="6" w:space="0" w:color="auto"/>
            </w:tcBorders>
            <w:hideMark/>
          </w:tcPr>
          <w:p w14:paraId="57E5E515" w14:textId="77777777" w:rsidR="00ED4E87" w:rsidRDefault="00ED4E87">
            <w:pPr>
              <w:rPr>
                <w:rFonts w:ascii="Arial" w:hAnsi="Arial" w:cs="Arial"/>
              </w:rPr>
            </w:pPr>
            <w:r>
              <w:rPr>
                <w:rFonts w:ascii="Arial" w:hAnsi="Arial" w:cs="Arial"/>
              </w:rPr>
              <w:t>Tick all boxes which apply:</w:t>
            </w:r>
          </w:p>
        </w:tc>
      </w:tr>
      <w:tr w:rsidR="00ED4E87" w14:paraId="78682408" w14:textId="77777777" w:rsidTr="00ED4E87">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A19780" w14:textId="77777777" w:rsidR="00ED4E87" w:rsidRDefault="00ED4E87">
            <w:pPr>
              <w:jc w:val="center"/>
              <w:rPr>
                <w:rFonts w:ascii="Arial" w:hAnsi="Arial" w:cs="Arial"/>
              </w:rPr>
            </w:pPr>
            <w:r>
              <w:rPr>
                <w:rFonts w:ascii="Arial" w:hAnsi="Arial" w:cs="Arial"/>
              </w:rPr>
              <w:t>Member of staff:</w:t>
            </w:r>
          </w:p>
        </w:tc>
        <w:sdt>
          <w:sdtPr>
            <w:rPr>
              <w:rFonts w:ascii="Arial" w:hAnsi="Arial" w:cs="Arial"/>
            </w:rPr>
            <w:id w:val="-1346858176"/>
            <w14:checkbox>
              <w14:checked w14:val="0"/>
              <w14:checkedState w14:val="2612" w14:font="Times New Roman"/>
              <w14:uncheckedState w14:val="2610" w14:font="Times New Roman"/>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13DFB2B" w14:textId="77777777" w:rsidR="00ED4E87" w:rsidRDefault="00ED4E87">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1D9693A" w14:textId="77777777" w:rsidR="00ED4E87" w:rsidRDefault="00ED4E87">
            <w:pPr>
              <w:jc w:val="center"/>
              <w:rPr>
                <w:rFonts w:ascii="Arial" w:hAnsi="Arial" w:cs="Arial"/>
              </w:rPr>
            </w:pPr>
            <w:r>
              <w:rPr>
                <w:rFonts w:ascii="Arial" w:hAnsi="Arial" w:cs="Arial"/>
              </w:rPr>
              <w:t>Student:</w:t>
            </w:r>
          </w:p>
        </w:tc>
        <w:sdt>
          <w:sdtPr>
            <w:rPr>
              <w:rFonts w:ascii="Arial" w:hAnsi="Arial" w:cs="Arial"/>
            </w:rPr>
            <w:id w:val="878279592"/>
            <w14:checkbox>
              <w14:checked w14:val="1"/>
              <w14:checkedState w14:val="2612" w14:font="Times New Roman"/>
              <w14:uncheckedState w14:val="2610" w14:font="Times New Roman"/>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CA6B048" w14:textId="77777777" w:rsidR="00ED4E87" w:rsidRDefault="00ED4E87">
                <w:pPr>
                  <w:jc w:val="center"/>
                  <w:rPr>
                    <w:rFonts w:ascii="Arial" w:hAnsi="Arial" w:cs="Arial"/>
                  </w:rPr>
                </w:pPr>
                <w:r>
                  <w:rPr>
                    <w:rFonts w:ascii="MS Gothic" w:eastAsia="MS Gothic" w:hAnsi="MS Gothic" w:cs="Arial" w:hint="eastAsia"/>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C5AEAC" w14:textId="77777777" w:rsidR="00ED4E87" w:rsidRDefault="00ED4E87">
            <w:pPr>
              <w:jc w:val="center"/>
              <w:rPr>
                <w:rFonts w:ascii="Arial" w:hAnsi="Arial" w:cs="Arial"/>
              </w:rPr>
            </w:pPr>
            <w:r>
              <w:rPr>
                <w:rFonts w:ascii="Arial" w:hAnsi="Arial" w:cs="Arial"/>
              </w:rPr>
              <w:t>Honorary research fellow:</w:t>
            </w:r>
          </w:p>
        </w:tc>
        <w:sdt>
          <w:sdtPr>
            <w:rPr>
              <w:rFonts w:ascii="Arial" w:hAnsi="Arial" w:cs="Arial"/>
            </w:rPr>
            <w:id w:val="-482466365"/>
            <w14:checkbox>
              <w14:checked w14:val="0"/>
              <w14:checkedState w14:val="2612" w14:font="Times New Roman"/>
              <w14:uncheckedState w14:val="2610" w14:font="Times New Roman"/>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7CAC158" w14:textId="77777777" w:rsidR="00ED4E87" w:rsidRDefault="00ED4E87">
                <w:pPr>
                  <w:jc w:val="center"/>
                  <w:rPr>
                    <w:rFonts w:ascii="Arial" w:hAnsi="Arial" w:cs="Arial"/>
                  </w:rPr>
                </w:pPr>
                <w:r>
                  <w:rPr>
                    <w:rFonts w:ascii="MS Gothic" w:eastAsia="MS Gothic" w:hAnsi="MS Gothic" w:cs="Arial" w:hint="eastAsia"/>
                    <w:lang w:val="en-US"/>
                  </w:rPr>
                  <w:t>☐</w:t>
                </w:r>
              </w:p>
            </w:tc>
          </w:sdtContent>
        </w:sdt>
      </w:tr>
    </w:tbl>
    <w:p w14:paraId="4E3B49A8" w14:textId="77777777" w:rsidR="00ED4E87" w:rsidRDefault="00ED4E87" w:rsidP="00ED4E87">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ED4E87" w14:paraId="77608FEE" w14:textId="77777777" w:rsidTr="00ED4E87">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3858A85" w14:textId="77777777" w:rsidR="00ED4E87" w:rsidRDefault="00ED4E87">
            <w:pPr>
              <w:rPr>
                <w:rFonts w:ascii="Arial" w:hAnsi="Arial" w:cs="Arial"/>
              </w:rPr>
            </w:pPr>
            <w:r>
              <w:rPr>
                <w:rFonts w:ascii="Arial" w:hAnsi="Arial" w:cs="Arial"/>
              </w:rPr>
              <w:lastRenderedPageBreak/>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451FFE03" w14:textId="77777777" w:rsidR="00ED4E87" w:rsidRDefault="00ED4E87">
            <w:pPr>
              <w:rPr>
                <w:rFonts w:ascii="Arial" w:hAnsi="Arial" w:cs="Arial"/>
              </w:rPr>
            </w:pPr>
            <w:r>
              <w:rPr>
                <w:rFonts w:ascii="Arial" w:hAnsi="Arial" w:cs="Arial"/>
              </w:rPr>
              <w:t>Business School</w:t>
            </w:r>
          </w:p>
        </w:tc>
      </w:tr>
      <w:tr w:rsidR="00ED4E87" w14:paraId="5C178223" w14:textId="77777777" w:rsidTr="00ED4E8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E7E8B4E" w14:textId="77777777" w:rsidR="00ED4E87" w:rsidRDefault="00ED4E87">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67B3141D" w14:textId="77777777" w:rsidR="00ED4E87" w:rsidRDefault="00ED4E87">
            <w:pPr>
              <w:rPr>
                <w:rFonts w:ascii="Arial" w:hAnsi="Arial" w:cs="Arial"/>
              </w:rPr>
            </w:pPr>
            <w:r>
              <w:rPr>
                <w:rFonts w:ascii="Arial" w:hAnsi="Arial" w:cs="Arial"/>
              </w:rPr>
              <w:t>Swansea</w:t>
            </w:r>
          </w:p>
        </w:tc>
      </w:tr>
      <w:tr w:rsidR="00ED4E87" w14:paraId="0E0ABB50" w14:textId="77777777" w:rsidTr="00ED4E8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CE85E3F" w14:textId="77777777" w:rsidR="00ED4E87" w:rsidRDefault="00ED4E87">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49744F15" w14:textId="77777777" w:rsidR="00ED4E87" w:rsidRDefault="00ED4E87">
            <w:pPr>
              <w:rPr>
                <w:rFonts w:ascii="Arial" w:hAnsi="Arial" w:cs="Arial"/>
              </w:rPr>
            </w:pPr>
            <w:r>
              <w:rPr>
                <w:rFonts w:ascii="Arial" w:hAnsi="Arial" w:cs="Arial"/>
              </w:rPr>
              <w:t>Lgreenwood.149044@student.uwtsd.ac.uk</w:t>
            </w:r>
          </w:p>
        </w:tc>
      </w:tr>
      <w:tr w:rsidR="00ED4E87" w14:paraId="35E56FDF" w14:textId="77777777" w:rsidTr="00ED4E8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CC0A801" w14:textId="77777777" w:rsidR="00ED4E87" w:rsidRDefault="00ED4E87">
            <w:pPr>
              <w:rPr>
                <w:rFonts w:ascii="Arial" w:hAnsi="Arial" w:cs="Arial"/>
              </w:rPr>
            </w:pPr>
            <w:r>
              <w:rPr>
                <w:rFonts w:ascii="Arial"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15FA1432" w14:textId="77777777" w:rsidR="00ED4E87" w:rsidRDefault="00ED4E87">
            <w:pPr>
              <w:rPr>
                <w:rFonts w:ascii="Arial" w:hAnsi="Arial" w:cs="Arial"/>
              </w:rPr>
            </w:pPr>
            <w:r>
              <w:rPr>
                <w:rFonts w:ascii="Arial" w:hAnsi="Arial" w:cs="Arial"/>
              </w:rPr>
              <w:t>07473175342</w:t>
            </w:r>
          </w:p>
        </w:tc>
      </w:tr>
      <w:tr w:rsidR="00ED4E87" w14:paraId="5D06250F" w14:textId="77777777" w:rsidTr="00ED4E87">
        <w:tc>
          <w:tcPr>
            <w:tcW w:w="9889" w:type="dxa"/>
            <w:gridSpan w:val="4"/>
            <w:tcBorders>
              <w:top w:val="single" w:sz="6" w:space="0" w:color="auto"/>
              <w:left w:val="single" w:sz="6" w:space="0" w:color="auto"/>
              <w:bottom w:val="single" w:sz="6" w:space="0" w:color="auto"/>
              <w:right w:val="single" w:sz="6" w:space="0" w:color="auto"/>
            </w:tcBorders>
            <w:hideMark/>
          </w:tcPr>
          <w:p w14:paraId="3E019035" w14:textId="77777777" w:rsidR="00ED4E87" w:rsidRDefault="00ED4E87">
            <w:pPr>
              <w:rPr>
                <w:rFonts w:ascii="Arial" w:hAnsi="Arial" w:cs="Arial"/>
              </w:rPr>
            </w:pPr>
            <w:r>
              <w:rPr>
                <w:rFonts w:ascii="Arial" w:hAnsi="Arial" w:cs="Arial"/>
                <w:b/>
                <w:i/>
              </w:rPr>
              <w:t>For students:</w:t>
            </w:r>
          </w:p>
        </w:tc>
      </w:tr>
      <w:tr w:rsidR="00ED4E87" w14:paraId="17596CC8" w14:textId="77777777" w:rsidTr="00ED4E87">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FC88831" w14:textId="77777777" w:rsidR="00ED4E87" w:rsidRDefault="00ED4E87">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B1D8E2D" w14:textId="77777777" w:rsidR="00ED4E87" w:rsidRDefault="00ED4E87">
            <w:pPr>
              <w:rPr>
                <w:rFonts w:ascii="Arial" w:hAnsi="Arial" w:cs="Arial"/>
              </w:rPr>
            </w:pPr>
            <w:r>
              <w:rPr>
                <w:rFonts w:ascii="Arial" w:hAnsi="Arial" w:cs="Arial"/>
              </w:rPr>
              <w:t>P149044</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7E42E0A" w14:textId="77777777" w:rsidR="00ED4E87" w:rsidRDefault="00ED4E87">
            <w:pPr>
              <w:jc w:val="center"/>
              <w:rPr>
                <w:rFonts w:ascii="Arial" w:hAnsi="Arial" w:cs="Arial"/>
              </w:rPr>
            </w:pPr>
            <w:r>
              <w:rPr>
                <w:rFonts w:ascii="Arial" w:hAnsi="Arial" w:cs="Arial"/>
              </w:rPr>
              <w:t>Undergraduate</w:t>
            </w:r>
          </w:p>
        </w:tc>
        <w:sdt>
          <w:sdtPr>
            <w:rPr>
              <w:rFonts w:ascii="Arial" w:hAnsi="Arial" w:cs="Arial"/>
            </w:rPr>
            <w:id w:val="1069072476"/>
            <w14:checkbox>
              <w14:checked w14:val="1"/>
              <w14:checkedState w14:val="2612" w14:font="Times New Roman"/>
              <w14:uncheckedState w14:val="2610" w14:font="Times New Roman"/>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7C6F95F" w14:textId="77777777" w:rsidR="00ED4E87" w:rsidRDefault="00ED4E87">
                <w:pPr>
                  <w:jc w:val="center"/>
                  <w:rPr>
                    <w:rFonts w:ascii="Arial" w:hAnsi="Arial" w:cs="Arial"/>
                  </w:rPr>
                </w:pPr>
                <w:r>
                  <w:rPr>
                    <w:rFonts w:ascii="MS Gothic" w:eastAsia="MS Gothic" w:hAnsi="MS Gothic" w:cs="Arial" w:hint="eastAsia"/>
                    <w:lang w:val="en-US"/>
                  </w:rPr>
                  <w:t>☒</w:t>
                </w:r>
              </w:p>
            </w:tc>
          </w:sdtContent>
        </w:sdt>
      </w:tr>
      <w:tr w:rsidR="00ED4E87" w14:paraId="6BC96D7F" w14:textId="77777777" w:rsidTr="00ED4E87">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CAF0221" w14:textId="77777777" w:rsidR="00ED4E87" w:rsidRDefault="00ED4E87">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40F1A526" w14:textId="77777777" w:rsidR="00ED4E87" w:rsidRDefault="00ED4E87">
            <w:pPr>
              <w:rPr>
                <w:rFonts w:ascii="Arial" w:hAnsi="Arial" w:cs="Arial"/>
              </w:rPr>
            </w:pPr>
            <w:r>
              <w:rPr>
                <w:rFonts w:ascii="Arial" w:hAnsi="Arial" w:cs="Arial"/>
              </w:rPr>
              <w:t>Business management</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15971A2" w14:textId="77777777" w:rsidR="00ED4E87" w:rsidRDefault="00ED4E87">
            <w:pPr>
              <w:jc w:val="center"/>
              <w:rPr>
                <w:rFonts w:ascii="Arial" w:hAnsi="Arial" w:cs="Arial"/>
              </w:rPr>
            </w:pPr>
            <w:r>
              <w:rPr>
                <w:rFonts w:ascii="Arial" w:hAnsi="Arial" w:cs="Arial"/>
              </w:rPr>
              <w:t>Taught Postgraduate</w:t>
            </w:r>
          </w:p>
        </w:tc>
        <w:sdt>
          <w:sdtPr>
            <w:rPr>
              <w:rFonts w:ascii="Arial" w:hAnsi="Arial" w:cs="Arial"/>
            </w:rPr>
            <w:id w:val="2141447691"/>
            <w14:checkbox>
              <w14:checked w14:val="0"/>
              <w14:checkedState w14:val="2612" w14:font="Times New Roman"/>
              <w14:uncheckedState w14:val="2610" w14:font="Times New Roman"/>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F690AA0" w14:textId="77777777" w:rsidR="00ED4E87" w:rsidRDefault="00ED4E87">
                <w:pPr>
                  <w:jc w:val="center"/>
                  <w:rPr>
                    <w:rFonts w:ascii="Arial" w:hAnsi="Arial" w:cs="Arial"/>
                  </w:rPr>
                </w:pPr>
                <w:r>
                  <w:rPr>
                    <w:rFonts w:ascii="MS Gothic" w:eastAsia="MS Gothic" w:hAnsi="MS Gothic" w:cs="Arial" w:hint="eastAsia"/>
                    <w:lang w:val="en-US"/>
                  </w:rPr>
                  <w:t>☐</w:t>
                </w:r>
              </w:p>
            </w:tc>
          </w:sdtContent>
        </w:sdt>
      </w:tr>
      <w:tr w:rsidR="00ED4E87" w14:paraId="0C8A5673" w14:textId="77777777" w:rsidTr="00ED4E87">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97A8505" w14:textId="77777777" w:rsidR="00ED4E87" w:rsidRDefault="00ED4E87">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C4DC93C" w14:textId="77777777" w:rsidR="00ED4E87" w:rsidRDefault="00ED4E87">
            <w:pPr>
              <w:rPr>
                <w:rFonts w:ascii="Arial" w:hAnsi="Arial" w:cs="Arial"/>
              </w:rPr>
            </w:pPr>
            <w:r>
              <w:rPr>
                <w:rFonts w:ascii="Arial" w:hAnsi="Arial" w:cs="Arial"/>
              </w:rPr>
              <w:t>Beth Cummings</w:t>
            </w:r>
          </w:p>
        </w:tc>
        <w:tc>
          <w:tcPr>
            <w:tcW w:w="1701" w:type="dxa"/>
            <w:tcBorders>
              <w:top w:val="single" w:sz="6" w:space="0" w:color="auto"/>
              <w:left w:val="single" w:sz="6" w:space="0" w:color="auto"/>
              <w:bottom w:val="single" w:sz="6" w:space="0" w:color="auto"/>
              <w:right w:val="single" w:sz="6" w:space="0" w:color="auto"/>
            </w:tcBorders>
            <w:vAlign w:val="center"/>
            <w:hideMark/>
          </w:tcPr>
          <w:p w14:paraId="2F2DFA62" w14:textId="77777777" w:rsidR="00ED4E87" w:rsidRDefault="00ED4E87">
            <w:pPr>
              <w:jc w:val="center"/>
              <w:rPr>
                <w:rFonts w:ascii="Arial" w:hAnsi="Arial" w:cs="Arial"/>
              </w:rPr>
            </w:pPr>
            <w:r>
              <w:rPr>
                <w:rFonts w:ascii="Arial" w:hAnsi="Arial" w:cs="Arial"/>
              </w:rPr>
              <w:t>Research</w:t>
            </w:r>
          </w:p>
        </w:tc>
        <w:sdt>
          <w:sdtPr>
            <w:rPr>
              <w:rFonts w:ascii="Arial" w:hAnsi="Arial" w:cs="Arial"/>
            </w:rPr>
            <w:id w:val="-604966272"/>
            <w14:checkbox>
              <w14:checked w14:val="0"/>
              <w14:checkedState w14:val="2612" w14:font="Times New Roman"/>
              <w14:uncheckedState w14:val="2610" w14:font="Times New Roman"/>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1EB578C" w14:textId="77777777" w:rsidR="00ED4E87" w:rsidRDefault="00ED4E87">
                <w:pPr>
                  <w:jc w:val="center"/>
                  <w:rPr>
                    <w:rFonts w:ascii="Arial" w:hAnsi="Arial" w:cs="Arial"/>
                  </w:rPr>
                </w:pPr>
                <w:r>
                  <w:rPr>
                    <w:rFonts w:ascii="MS Gothic" w:eastAsia="MS Gothic" w:hAnsi="MS Gothic" w:cs="Arial" w:hint="eastAsia"/>
                    <w:lang w:val="en-US"/>
                  </w:rPr>
                  <w:t>☐</w:t>
                </w:r>
              </w:p>
            </w:tc>
          </w:sdtContent>
        </w:sdt>
      </w:tr>
    </w:tbl>
    <w:p w14:paraId="32234348" w14:textId="77777777" w:rsidR="00ED4E87" w:rsidRDefault="00ED4E87" w:rsidP="00ED4E87">
      <w:pPr>
        <w:rPr>
          <w:rFonts w:ascii="Arial" w:hAnsi="Arial" w:cs="Arial"/>
          <w:bCs/>
          <w:iCs/>
          <w:sz w:val="20"/>
          <w:szCs w:val="20"/>
        </w:rPr>
      </w:pPr>
    </w:p>
    <w:p w14:paraId="0DD90244" w14:textId="77777777" w:rsidR="00ED4E87" w:rsidRDefault="00ED4E87" w:rsidP="00ED4E87">
      <w:pPr>
        <w:autoSpaceDE w:val="0"/>
        <w:autoSpaceDN w:val="0"/>
        <w:adjustRightInd w:val="0"/>
        <w:jc w:val="both"/>
        <w:rPr>
          <w:rFonts w:ascii="Arial" w:hAnsi="Arial" w:cs="Arial"/>
          <w:b/>
        </w:rPr>
      </w:pPr>
      <w:r>
        <w:rPr>
          <w:rFonts w:ascii="Arial" w:hAnsi="Arial" w:cs="Arial"/>
          <w:b/>
        </w:rPr>
        <w:t>SECTION B: Approval for Research Activity</w:t>
      </w:r>
    </w:p>
    <w:p w14:paraId="5938ADC3" w14:textId="77777777" w:rsidR="00ED4E87" w:rsidRDefault="00ED4E87" w:rsidP="00ED4E87">
      <w:pPr>
        <w:autoSpaceDE w:val="0"/>
        <w:autoSpaceDN w:val="0"/>
        <w:adjustRightInd w:val="0"/>
        <w:jc w:val="both"/>
        <w:rPr>
          <w:rFonts w:ascii="Arial" w:hAnsi="Arial" w:cs="Arial"/>
          <w:b/>
          <w:sz w:val="16"/>
          <w:szCs w:val="16"/>
        </w:rPr>
      </w:pPr>
    </w:p>
    <w:tbl>
      <w:tblPr>
        <w:tblStyle w:val="TableGrid"/>
        <w:tblW w:w="9915" w:type="dxa"/>
        <w:tblLayout w:type="fixed"/>
        <w:tblLook w:val="04A0" w:firstRow="1" w:lastRow="0" w:firstColumn="1" w:lastColumn="0" w:noHBand="0" w:noVBand="1"/>
      </w:tblPr>
      <w:tblGrid>
        <w:gridCol w:w="3691"/>
        <w:gridCol w:w="3814"/>
        <w:gridCol w:w="709"/>
        <w:gridCol w:w="567"/>
        <w:gridCol w:w="567"/>
        <w:gridCol w:w="567"/>
      </w:tblGrid>
      <w:tr w:rsidR="00ED4E87" w14:paraId="1CC2B08E" w14:textId="77777777" w:rsidTr="00ED4E87">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6F017B" w14:textId="77777777" w:rsidR="00ED4E87" w:rsidRDefault="00ED4E87">
            <w:pPr>
              <w:autoSpaceDE w:val="0"/>
              <w:autoSpaceDN w:val="0"/>
              <w:adjustRightInd w:val="0"/>
              <w:rPr>
                <w:rFonts w:ascii="Arial" w:hAnsi="Arial" w:cs="Arial"/>
              </w:rPr>
            </w:pPr>
            <w:r>
              <w:rPr>
                <w:rFonts w:ascii="Arial" w:hAnsi="Arial" w:cs="Arial"/>
              </w:rPr>
              <w:t>Has the research activity received approval in principle?</w:t>
            </w:r>
          </w:p>
          <w:p w14:paraId="3398BE40" w14:textId="77777777" w:rsidR="00ED4E87" w:rsidRDefault="00ED4E87">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C76CC1" w14:textId="77777777" w:rsidR="00ED4E87" w:rsidRDefault="00ED4E87">
            <w:pPr>
              <w:autoSpaceDE w:val="0"/>
              <w:autoSpaceDN w:val="0"/>
              <w:adjustRightInd w:val="0"/>
              <w:jc w:val="center"/>
              <w:rPr>
                <w:rFonts w:ascii="Arial" w:hAnsi="Arial" w:cs="Arial"/>
              </w:rPr>
            </w:pPr>
            <w:r>
              <w:rPr>
                <w:rFonts w:ascii="Arial" w:hAnsi="Arial" w:cs="Arial"/>
              </w:rPr>
              <w:t>YES</w:t>
            </w:r>
          </w:p>
        </w:tc>
        <w:sdt>
          <w:sdtPr>
            <w:rPr>
              <w:rFonts w:ascii="Arial" w:hAnsi="Arial" w:cs="Arial"/>
            </w:rPr>
            <w:id w:val="1447122604"/>
            <w14:checkbox>
              <w14:checked w14:val="1"/>
              <w14:checkedState w14:val="2612" w14:font="Times New Roman"/>
              <w14:uncheckedState w14:val="2610" w14:font="Times New Roman"/>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A3D0E0"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0F404" w14:textId="77777777" w:rsidR="00ED4E87" w:rsidRDefault="00ED4E87">
            <w:pPr>
              <w:autoSpaceDE w:val="0"/>
              <w:autoSpaceDN w:val="0"/>
              <w:adjustRightInd w:val="0"/>
              <w:jc w:val="center"/>
              <w:rPr>
                <w:rFonts w:ascii="Arial" w:hAnsi="Arial" w:cs="Arial"/>
              </w:rPr>
            </w:pPr>
            <w:r>
              <w:rPr>
                <w:rFonts w:ascii="Arial" w:hAnsi="Arial" w:cs="Arial"/>
              </w:rPr>
              <w:t>NO</w:t>
            </w:r>
          </w:p>
        </w:tc>
        <w:sdt>
          <w:sdtPr>
            <w:rPr>
              <w:rFonts w:ascii="Arial" w:hAnsi="Arial" w:cs="Arial"/>
            </w:rPr>
            <w:id w:val="1244220297"/>
            <w14:checkbox>
              <w14:checked w14:val="0"/>
              <w14:checkedState w14:val="2612" w14:font="Times New Roman"/>
              <w14:uncheckedState w14:val="2610" w14:font="Times New Roman"/>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EE4B1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r>
      <w:tr w:rsidR="00ED4E87" w14:paraId="2519D3FB" w14:textId="77777777" w:rsidTr="00ED4E87">
        <w:tc>
          <w:tcPr>
            <w:tcW w:w="8784" w:type="dxa"/>
            <w:gridSpan w:val="4"/>
            <w:tcBorders>
              <w:top w:val="single" w:sz="4" w:space="0" w:color="auto"/>
              <w:left w:val="single" w:sz="4" w:space="0" w:color="auto"/>
              <w:bottom w:val="single" w:sz="4" w:space="0" w:color="auto"/>
              <w:right w:val="single" w:sz="4" w:space="0" w:color="auto"/>
            </w:tcBorders>
            <w:hideMark/>
          </w:tcPr>
          <w:p w14:paraId="73FC0835" w14:textId="77777777" w:rsidR="00ED4E87" w:rsidRDefault="00ED4E87">
            <w:pPr>
              <w:autoSpaceDE w:val="0"/>
              <w:autoSpaceDN w:val="0"/>
              <w:adjustRightInd w:val="0"/>
              <w:jc w:val="right"/>
              <w:rPr>
                <w:rFonts w:ascii="Arial" w:hAnsi="Arial" w:cs="Arial"/>
                <w:b/>
                <w:bCs/>
              </w:rPr>
            </w:pPr>
            <w:r>
              <w:rPr>
                <w:rFonts w:ascii="Arial" w:hAnsi="Arial" w:cs="Arial"/>
                <w:b/>
                <w:bCs/>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26D3C42E" w14:textId="77777777" w:rsidR="00ED4E87" w:rsidRDefault="00ED4E87">
            <w:pPr>
              <w:autoSpaceDE w:val="0"/>
              <w:autoSpaceDN w:val="0"/>
              <w:adjustRightInd w:val="0"/>
              <w:jc w:val="center"/>
              <w:rPr>
                <w:rFonts w:ascii="Arial" w:hAnsi="Arial" w:cs="Arial"/>
                <w:b/>
                <w:bCs/>
                <w:i/>
              </w:rPr>
            </w:pPr>
            <w:r>
              <w:rPr>
                <w:rFonts w:ascii="Arial" w:hAnsi="Arial" w:cs="Arial"/>
                <w:b/>
                <w:bCs/>
                <w:i/>
              </w:rPr>
              <w:t>Date</w:t>
            </w:r>
          </w:p>
        </w:tc>
      </w:tr>
      <w:tr w:rsidR="00ED4E87" w14:paraId="78A2D599" w14:textId="77777777" w:rsidTr="00ED4E87">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E611A8" w14:textId="77777777" w:rsidR="00ED4E87" w:rsidRDefault="00ED4E87">
            <w:pPr>
              <w:autoSpaceDE w:val="0"/>
              <w:autoSpaceDN w:val="0"/>
              <w:adjustRightInd w:val="0"/>
              <w:jc w:val="both"/>
              <w:rPr>
                <w:rFonts w:ascii="Arial" w:hAnsi="Arial" w:cs="Arial"/>
              </w:rPr>
            </w:pPr>
            <w:r>
              <w:rPr>
                <w:rFonts w:ascii="Arial" w:hAnsi="Arial" w:cs="Arial"/>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405331" w14:textId="77777777" w:rsidR="00ED4E87" w:rsidRDefault="00ED4E87">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Times New Roman"/>
              <w14:uncheckedState w14:val="2610" w14:font="Times New Roman"/>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C44DB4"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1AE5B022" w14:textId="77777777" w:rsidR="00ED4E87" w:rsidRDefault="00ED4E87">
            <w:pPr>
              <w:autoSpaceDE w:val="0"/>
              <w:autoSpaceDN w:val="0"/>
              <w:adjustRightInd w:val="0"/>
              <w:jc w:val="center"/>
              <w:rPr>
                <w:rFonts w:ascii="Arial" w:hAnsi="Arial" w:cs="Arial"/>
                <w:b/>
                <w:bCs/>
              </w:rPr>
            </w:pPr>
          </w:p>
        </w:tc>
      </w:tr>
      <w:tr w:rsidR="00ED4E87" w14:paraId="55757016" w14:textId="77777777" w:rsidTr="00ED4E87">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19E95934" w14:textId="77777777" w:rsidR="00ED4E87" w:rsidRDefault="00ED4E87">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FD4B8" w14:textId="77777777" w:rsidR="00ED4E87" w:rsidRDefault="00ED4E87">
            <w:pPr>
              <w:autoSpaceDE w:val="0"/>
              <w:autoSpaceDN w:val="0"/>
              <w:adjustRightInd w:val="0"/>
              <w:rPr>
                <w:rFonts w:ascii="Arial" w:hAnsi="Arial" w:cs="Arial"/>
              </w:rPr>
            </w:pPr>
            <w:r>
              <w:rPr>
                <w:rFonts w:ascii="Arial" w:hAnsi="Arial" w:cs="Arial"/>
              </w:rPr>
              <w:t>Faculty Research Committee</w:t>
            </w:r>
          </w:p>
        </w:tc>
        <w:sdt>
          <w:sdtPr>
            <w:rPr>
              <w:rFonts w:ascii="Arial" w:hAnsi="Arial" w:cs="Arial"/>
              <w:b/>
              <w:bCs/>
            </w:rPr>
            <w:id w:val="1394927872"/>
            <w14:checkbox>
              <w14:checked w14:val="0"/>
              <w14:checkedState w14:val="2612" w14:font="Times New Roman"/>
              <w14:uncheckedState w14:val="2610" w14:font="Times New Roman"/>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604C7F"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436359B6" w14:textId="77777777" w:rsidR="00ED4E87" w:rsidRDefault="00ED4E87">
            <w:pPr>
              <w:autoSpaceDE w:val="0"/>
              <w:autoSpaceDN w:val="0"/>
              <w:adjustRightInd w:val="0"/>
              <w:jc w:val="center"/>
              <w:rPr>
                <w:rFonts w:ascii="Arial" w:hAnsi="Arial" w:cs="Arial"/>
                <w:b/>
                <w:bCs/>
              </w:rPr>
            </w:pPr>
          </w:p>
        </w:tc>
      </w:tr>
      <w:tr w:rsidR="00ED4E87" w14:paraId="04F8F66A" w14:textId="77777777" w:rsidTr="00ED4E87">
        <w:tc>
          <w:tcPr>
            <w:tcW w:w="8784" w:type="dxa"/>
            <w:vMerge/>
            <w:tcBorders>
              <w:top w:val="single" w:sz="4" w:space="0" w:color="auto"/>
              <w:left w:val="single" w:sz="4" w:space="0" w:color="auto"/>
              <w:bottom w:val="single" w:sz="4" w:space="0" w:color="auto"/>
              <w:right w:val="single" w:sz="4" w:space="0" w:color="auto"/>
            </w:tcBorders>
            <w:vAlign w:val="center"/>
            <w:hideMark/>
          </w:tcPr>
          <w:p w14:paraId="1559EC16" w14:textId="77777777" w:rsidR="00ED4E87" w:rsidRDefault="00ED4E87">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2D7A4" w14:textId="77777777" w:rsidR="00ED4E87" w:rsidRDefault="00ED4E87">
            <w:pPr>
              <w:autoSpaceDE w:val="0"/>
              <w:autoSpaceDN w:val="0"/>
              <w:adjustRightInd w:val="0"/>
              <w:rPr>
                <w:rFonts w:ascii="Arial" w:hAnsi="Arial" w:cs="Arial"/>
              </w:rPr>
            </w:pPr>
            <w:r>
              <w:rPr>
                <w:rFonts w:ascii="Arial" w:hAnsi="Arial" w:cs="Arial"/>
              </w:rPr>
              <w:t>Other (write in)</w:t>
            </w:r>
          </w:p>
          <w:p w14:paraId="0ED78BA4" w14:textId="77777777" w:rsidR="00ED4E87" w:rsidRDefault="00ED4E87">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Times New Roman"/>
              <w14:uncheckedState w14:val="2610" w14:font="Times New Roman"/>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14DCFA"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16E7130" w14:textId="77777777" w:rsidR="00ED4E87" w:rsidRDefault="00ED4E87">
            <w:pPr>
              <w:autoSpaceDE w:val="0"/>
              <w:autoSpaceDN w:val="0"/>
              <w:adjustRightInd w:val="0"/>
              <w:jc w:val="center"/>
              <w:rPr>
                <w:rFonts w:ascii="Arial" w:hAnsi="Arial" w:cs="Arial"/>
                <w:b/>
                <w:bCs/>
              </w:rPr>
            </w:pPr>
            <w:r>
              <w:rPr>
                <w:rFonts w:ascii="Arial" w:hAnsi="Arial" w:cs="Arial"/>
                <w:b/>
                <w:bCs/>
              </w:rPr>
              <w:t>supervisor</w:t>
            </w:r>
          </w:p>
        </w:tc>
      </w:tr>
    </w:tbl>
    <w:p w14:paraId="5E11E7EB" w14:textId="77777777" w:rsidR="00ED4E87" w:rsidRDefault="00ED4E87" w:rsidP="00ED4E87">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14:paraId="6FFB1C8A" w14:textId="77777777" w:rsidR="00ED4E87" w:rsidRDefault="00ED4E87" w:rsidP="00ED4E87">
      <w:pPr>
        <w:rPr>
          <w:rFonts w:ascii="Arial" w:hAnsi="Arial" w:cs="Arial"/>
          <w:bCs/>
          <w:iCs/>
        </w:rPr>
      </w:pPr>
    </w:p>
    <w:p w14:paraId="0F82CD87" w14:textId="77777777" w:rsidR="00ED4E87" w:rsidRDefault="00ED4E87" w:rsidP="00ED4E87">
      <w:pPr>
        <w:autoSpaceDE w:val="0"/>
        <w:autoSpaceDN w:val="0"/>
        <w:adjustRightInd w:val="0"/>
        <w:jc w:val="both"/>
        <w:rPr>
          <w:rFonts w:ascii="Arial" w:hAnsi="Arial" w:cs="Arial"/>
          <w:b/>
        </w:rPr>
      </w:pPr>
      <w:r>
        <w:rPr>
          <w:rFonts w:ascii="Arial" w:hAnsi="Arial" w:cs="Arial"/>
          <w:b/>
        </w:rPr>
        <w:t>SECTION C:  External Ethical Guidance Materials</w:t>
      </w:r>
    </w:p>
    <w:p w14:paraId="28135D08" w14:textId="77777777" w:rsidR="00ED4E87" w:rsidRDefault="00ED4E87" w:rsidP="00ED4E8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418"/>
        <w:gridCol w:w="824"/>
      </w:tblGrid>
      <w:tr w:rsidR="00ED4E87" w14:paraId="27371C9C" w14:textId="77777777" w:rsidTr="00ED4E87">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BD19" w14:textId="77777777" w:rsidR="00ED4E87" w:rsidRDefault="00ED4E87">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D4E87" w14:paraId="40D1E03B" w14:textId="77777777" w:rsidTr="00ED4E87">
        <w:trPr>
          <w:trHeight w:val="144"/>
        </w:trPr>
        <w:tc>
          <w:tcPr>
            <w:tcW w:w="8784" w:type="dxa"/>
            <w:tcBorders>
              <w:top w:val="single" w:sz="4" w:space="0" w:color="auto"/>
              <w:left w:val="single" w:sz="4" w:space="0" w:color="auto"/>
              <w:bottom w:val="single" w:sz="4" w:space="0" w:color="auto"/>
              <w:right w:val="single" w:sz="4" w:space="0" w:color="auto"/>
            </w:tcBorders>
            <w:hideMark/>
          </w:tcPr>
          <w:p w14:paraId="08514CD0" w14:textId="77777777" w:rsidR="00ED4E87" w:rsidRDefault="00ED4E87">
            <w:pPr>
              <w:autoSpaceDE w:val="0"/>
              <w:autoSpaceDN w:val="0"/>
              <w:adjustRightInd w:val="0"/>
              <w:rPr>
                <w:rFonts w:ascii="Arial" w:hAnsi="Arial" w:cs="Arial"/>
                <w:b/>
                <w:bCs/>
                <w:i/>
              </w:rPr>
            </w:pPr>
            <w:r>
              <w:rPr>
                <w:rFonts w:ascii="Arial" w:hAnsi="Arial" w:cs="Arial"/>
                <w:b/>
                <w:bCs/>
                <w:i/>
              </w:rPr>
              <w:t>BPS code of ethics</w:t>
            </w:r>
          </w:p>
        </w:tc>
        <w:sdt>
          <w:sdtPr>
            <w:rPr>
              <w:rFonts w:ascii="Arial" w:hAnsi="Arial" w:cs="Arial"/>
              <w:b/>
              <w:bCs/>
            </w:rPr>
            <w:id w:val="1578479508"/>
            <w14:checkbox>
              <w14:checked w14:val="1"/>
              <w14:checkedState w14:val="2612" w14:font="Times New Roman"/>
              <w14:uncheckedState w14:val="2610" w14:font="Times New Roman"/>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FC8D9F"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ED4E87" w14:paraId="47066B5F" w14:textId="77777777" w:rsidTr="00ED4E87">
        <w:trPr>
          <w:trHeight w:val="144"/>
        </w:trPr>
        <w:tc>
          <w:tcPr>
            <w:tcW w:w="8784" w:type="dxa"/>
            <w:tcBorders>
              <w:top w:val="single" w:sz="4" w:space="0" w:color="auto"/>
              <w:left w:val="single" w:sz="4" w:space="0" w:color="auto"/>
              <w:bottom w:val="single" w:sz="4" w:space="0" w:color="auto"/>
              <w:right w:val="single" w:sz="4" w:space="0" w:color="auto"/>
            </w:tcBorders>
            <w:hideMark/>
          </w:tcPr>
          <w:p w14:paraId="4E941E9C" w14:textId="77777777" w:rsidR="00ED4E87" w:rsidRDefault="00ED4E87">
            <w:pPr>
              <w:autoSpaceDE w:val="0"/>
              <w:autoSpaceDN w:val="0"/>
              <w:adjustRightInd w:val="0"/>
              <w:rPr>
                <w:rFonts w:ascii="Arial" w:hAnsi="Arial" w:cs="Arial"/>
                <w:b/>
                <w:bCs/>
                <w:i/>
              </w:rPr>
            </w:pPr>
            <w:r>
              <w:rPr>
                <w:rFonts w:ascii="Arial" w:hAnsi="Arial" w:cs="Arial"/>
                <w:b/>
                <w:bCs/>
                <w:i/>
              </w:rPr>
              <w:t>Dissertation handbook</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Times New Roman"/>
                <w14:uncheckedState w14:val="2610" w14:font="Times New Roman"/>
              </w14:checkbox>
            </w:sdtPr>
            <w:sdtContent>
              <w:p w14:paraId="23672515" w14:textId="77777777" w:rsidR="00ED4E87" w:rsidRDefault="00ED4E87">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ED4E87" w14:paraId="33CDE028" w14:textId="77777777" w:rsidTr="00ED4E87">
        <w:trPr>
          <w:trHeight w:val="144"/>
        </w:trPr>
        <w:tc>
          <w:tcPr>
            <w:tcW w:w="8784" w:type="dxa"/>
            <w:tcBorders>
              <w:top w:val="single" w:sz="4" w:space="0" w:color="auto"/>
              <w:left w:val="single" w:sz="4" w:space="0" w:color="auto"/>
              <w:bottom w:val="single" w:sz="4" w:space="0" w:color="auto"/>
              <w:right w:val="single" w:sz="4" w:space="0" w:color="auto"/>
            </w:tcBorders>
          </w:tcPr>
          <w:p w14:paraId="5C52060F" w14:textId="77777777" w:rsidR="00ED4E87" w:rsidRDefault="00ED4E87">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0"/>
                <w14:checkedState w14:val="2612" w14:font="Times New Roman"/>
                <w14:uncheckedState w14:val="2610" w14:font="Times New Roman"/>
              </w14:checkbox>
            </w:sdtPr>
            <w:sdtContent>
              <w:p w14:paraId="51BF5287" w14:textId="77777777" w:rsidR="00ED4E87" w:rsidRDefault="00ED4E87">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7C1D3392" w14:textId="77777777" w:rsidR="00ED4E87" w:rsidRDefault="00ED4E87" w:rsidP="00ED4E87">
      <w:pPr>
        <w:autoSpaceDE w:val="0"/>
        <w:autoSpaceDN w:val="0"/>
        <w:adjustRightInd w:val="0"/>
        <w:jc w:val="both"/>
        <w:rPr>
          <w:rFonts w:ascii="Arial" w:hAnsi="Arial" w:cs="Arial"/>
          <w:b/>
        </w:rPr>
      </w:pPr>
    </w:p>
    <w:p w14:paraId="07506E77" w14:textId="77777777" w:rsidR="00ED4E87" w:rsidRDefault="00ED4E87" w:rsidP="00ED4E87">
      <w:pPr>
        <w:autoSpaceDE w:val="0"/>
        <w:autoSpaceDN w:val="0"/>
        <w:adjustRightInd w:val="0"/>
        <w:jc w:val="both"/>
        <w:rPr>
          <w:rFonts w:ascii="Arial" w:hAnsi="Arial" w:cs="Arial"/>
          <w:b/>
        </w:rPr>
      </w:pPr>
    </w:p>
    <w:p w14:paraId="33AA7976" w14:textId="77777777" w:rsidR="00ED4E87" w:rsidRDefault="00ED4E87" w:rsidP="00ED4E87">
      <w:pPr>
        <w:autoSpaceDE w:val="0"/>
        <w:autoSpaceDN w:val="0"/>
        <w:adjustRightInd w:val="0"/>
        <w:jc w:val="both"/>
        <w:rPr>
          <w:rFonts w:ascii="Arial" w:hAnsi="Arial" w:cs="Arial"/>
          <w:b/>
        </w:rPr>
      </w:pPr>
      <w:r>
        <w:rPr>
          <w:rFonts w:ascii="Arial" w:hAnsi="Arial" w:cs="Arial"/>
          <w:b/>
        </w:rPr>
        <w:t>SECTION D: External Collaborative Research Activity</w:t>
      </w:r>
    </w:p>
    <w:p w14:paraId="2E02807B" w14:textId="77777777" w:rsidR="00ED4E87" w:rsidRDefault="00ED4E87" w:rsidP="00ED4E8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D4E87" w14:paraId="053D24A4" w14:textId="77777777" w:rsidTr="00ED4E87">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7B5A4" w14:textId="77777777" w:rsidR="00ED4E87" w:rsidRDefault="00ED4E87">
            <w:pPr>
              <w:autoSpaceDE w:val="0"/>
              <w:autoSpaceDN w:val="0"/>
              <w:adjustRightInd w:val="0"/>
              <w:jc w:val="both"/>
              <w:rPr>
                <w:rFonts w:ascii="Arial" w:hAnsi="Arial" w:cs="Arial"/>
              </w:rPr>
            </w:pPr>
            <w:r>
              <w:rPr>
                <w:rFonts w:ascii="Arial" w:hAnsi="Arial" w:cs="Arial"/>
              </w:rPr>
              <w:lastRenderedPageBreak/>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D02EF2" w14:textId="77777777" w:rsidR="00ED4E87" w:rsidRDefault="00ED4E87">
            <w:pPr>
              <w:autoSpaceDE w:val="0"/>
              <w:autoSpaceDN w:val="0"/>
              <w:adjustRightInd w:val="0"/>
              <w:jc w:val="center"/>
              <w:rPr>
                <w:rFonts w:ascii="Arial" w:hAnsi="Arial" w:cs="Arial"/>
              </w:rPr>
            </w:pPr>
            <w:r>
              <w:rPr>
                <w:rFonts w:ascii="Arial" w:hAnsi="Arial" w:cs="Arial"/>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Times New Roman"/>
                <w14:uncheckedState w14:val="2610" w14:font="Times New Roman"/>
              </w14:checkbox>
            </w:sdtPr>
            <w:sdtContent>
              <w:p w14:paraId="40A5AFA3"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4FE31F" w14:textId="77777777" w:rsidR="00ED4E87" w:rsidRDefault="00ED4E87">
            <w:pPr>
              <w:autoSpaceDE w:val="0"/>
              <w:autoSpaceDN w:val="0"/>
              <w:adjustRightInd w:val="0"/>
              <w:jc w:val="center"/>
              <w:rPr>
                <w:rFonts w:ascii="Arial" w:hAnsi="Arial" w:cs="Arial"/>
              </w:rPr>
            </w:pPr>
            <w:r>
              <w:rPr>
                <w:rFonts w:ascii="Arial" w:hAnsi="Arial" w:cs="Arial"/>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Times New Roman"/>
                <w14:uncheckedState w14:val="2610" w14:font="Times New Roman"/>
              </w14:checkbox>
            </w:sdtPr>
            <w:sdtContent>
              <w:p w14:paraId="26C8ED1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4A44BBA5" w14:textId="77777777" w:rsidTr="00ED4E87">
        <w:tc>
          <w:tcPr>
            <w:tcW w:w="9776" w:type="dxa"/>
            <w:gridSpan w:val="6"/>
            <w:tcBorders>
              <w:top w:val="single" w:sz="4" w:space="0" w:color="auto"/>
              <w:left w:val="single" w:sz="4" w:space="0" w:color="auto"/>
              <w:bottom w:val="single" w:sz="4" w:space="0" w:color="auto"/>
              <w:right w:val="single" w:sz="4" w:space="0" w:color="auto"/>
            </w:tcBorders>
          </w:tcPr>
          <w:p w14:paraId="15B35669" w14:textId="77777777" w:rsidR="00ED4E87" w:rsidRDefault="00ED4E87">
            <w:pPr>
              <w:autoSpaceDE w:val="0"/>
              <w:autoSpaceDN w:val="0"/>
              <w:adjustRightInd w:val="0"/>
              <w:rPr>
                <w:rFonts w:ascii="Arial" w:hAnsi="Arial" w:cs="Arial"/>
                <w:sz w:val="16"/>
                <w:szCs w:val="16"/>
              </w:rPr>
            </w:pPr>
          </w:p>
          <w:p w14:paraId="1C06C1C7" w14:textId="77777777" w:rsidR="00ED4E87" w:rsidRDefault="00ED4E87">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w:t>
            </w:r>
          </w:p>
        </w:tc>
      </w:tr>
      <w:tr w:rsidR="00ED4E87" w14:paraId="140554C5" w14:textId="77777777" w:rsidTr="00ED4E8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DF864D" w14:textId="77777777" w:rsidR="00ED4E87" w:rsidRDefault="00ED4E87">
            <w:pPr>
              <w:autoSpaceDE w:val="0"/>
              <w:autoSpaceDN w:val="0"/>
              <w:adjustRightInd w:val="0"/>
              <w:jc w:val="both"/>
              <w:rPr>
                <w:rFonts w:ascii="Arial" w:hAnsi="Arial" w:cs="Arial"/>
              </w:rPr>
            </w:pPr>
            <w:r>
              <w:rPr>
                <w:rFonts w:ascii="Arial" w:hAnsi="Arial" w:cs="Arial"/>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1F301E41" w14:textId="77777777" w:rsidR="00ED4E87" w:rsidRDefault="00ED4E87">
            <w:pPr>
              <w:autoSpaceDE w:val="0"/>
              <w:autoSpaceDN w:val="0"/>
              <w:adjustRightInd w:val="0"/>
              <w:rPr>
                <w:rFonts w:ascii="Arial" w:hAnsi="Arial" w:cs="Arial"/>
                <w:bCs/>
              </w:rPr>
            </w:pPr>
          </w:p>
        </w:tc>
      </w:tr>
      <w:tr w:rsidR="00ED4E87" w14:paraId="5C0930C3" w14:textId="77777777" w:rsidTr="00ED4E8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91C30A" w14:textId="77777777" w:rsidR="00ED4E87" w:rsidRDefault="00ED4E87">
            <w:pPr>
              <w:autoSpaceDE w:val="0"/>
              <w:autoSpaceDN w:val="0"/>
              <w:adjustRightInd w:val="0"/>
              <w:jc w:val="both"/>
              <w:rPr>
                <w:rFonts w:ascii="Arial" w:hAnsi="Arial" w:cs="Arial"/>
              </w:rPr>
            </w:pPr>
            <w:r>
              <w:rPr>
                <w:rFonts w:ascii="Arial" w:hAnsi="Arial" w:cs="Arial"/>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11F41653" w14:textId="77777777" w:rsidR="00ED4E87" w:rsidRDefault="00ED4E87">
            <w:pPr>
              <w:autoSpaceDE w:val="0"/>
              <w:autoSpaceDN w:val="0"/>
              <w:adjustRightInd w:val="0"/>
              <w:rPr>
                <w:rFonts w:ascii="Arial" w:hAnsi="Arial" w:cs="Arial"/>
                <w:bCs/>
              </w:rPr>
            </w:pPr>
          </w:p>
        </w:tc>
      </w:tr>
      <w:tr w:rsidR="00ED4E87" w14:paraId="228AF4B5" w14:textId="77777777" w:rsidTr="00ED4E8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A09509" w14:textId="77777777" w:rsidR="00ED4E87" w:rsidRDefault="00ED4E87">
            <w:pPr>
              <w:autoSpaceDE w:val="0"/>
              <w:autoSpaceDN w:val="0"/>
              <w:adjustRightInd w:val="0"/>
              <w:jc w:val="both"/>
              <w:rPr>
                <w:rFonts w:ascii="Arial" w:hAnsi="Arial" w:cs="Arial"/>
              </w:rPr>
            </w:pPr>
            <w:r>
              <w:rPr>
                <w:rFonts w:ascii="Arial" w:hAnsi="Arial" w:cs="Arial"/>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16825F33" w14:textId="77777777" w:rsidR="00ED4E87" w:rsidRDefault="00ED4E87">
            <w:pPr>
              <w:autoSpaceDE w:val="0"/>
              <w:autoSpaceDN w:val="0"/>
              <w:adjustRightInd w:val="0"/>
              <w:rPr>
                <w:rFonts w:ascii="Arial" w:hAnsi="Arial" w:cs="Arial"/>
                <w:bCs/>
              </w:rPr>
            </w:pPr>
          </w:p>
        </w:tc>
      </w:tr>
    </w:tbl>
    <w:p w14:paraId="47DA7AAD" w14:textId="77777777" w:rsidR="00ED4E87" w:rsidRDefault="00ED4E87" w:rsidP="00ED4E87">
      <w:pPr>
        <w:rPr>
          <w:rFonts w:ascii="Arial" w:hAnsi="Arial" w:cs="Arial"/>
          <w:bCs/>
          <w:iCs/>
          <w:sz w:val="16"/>
          <w:szCs w:val="16"/>
        </w:rPr>
      </w:pPr>
    </w:p>
    <w:p w14:paraId="23A11E29" w14:textId="77777777" w:rsidR="00ED4E87" w:rsidRDefault="00ED4E87" w:rsidP="00ED4E87">
      <w:pPr>
        <w:rPr>
          <w:rFonts w:ascii="Arial" w:hAnsi="Arial" w:cs="Arial"/>
          <w:b/>
          <w:bCs/>
          <w:iCs/>
        </w:rPr>
      </w:pPr>
      <w:r>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D4E87" w14:paraId="36F83CB6" w14:textId="77777777" w:rsidTr="00ED4E87">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EC02A" w14:textId="77777777" w:rsidR="00ED4E87" w:rsidRDefault="00ED4E87">
            <w:pPr>
              <w:autoSpaceDE w:val="0"/>
              <w:autoSpaceDN w:val="0"/>
              <w:adjustRightInd w:val="0"/>
              <w:rPr>
                <w:rFonts w:ascii="Arial" w:hAnsi="Arial" w:cs="Arial"/>
                <w:bCs/>
              </w:rPr>
            </w:pPr>
            <w:r>
              <w:rPr>
                <w:rFonts w:ascii="Arial" w:hAnsi="Arial" w:cs="Arial"/>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EF1115" w14:textId="77777777" w:rsidR="00ED4E87" w:rsidRDefault="00ED4E87">
            <w:pPr>
              <w:autoSpaceDE w:val="0"/>
              <w:autoSpaceDN w:val="0"/>
              <w:adjustRightInd w:val="0"/>
              <w:jc w:val="center"/>
              <w:rPr>
                <w:rFonts w:ascii="Arial" w:hAnsi="Arial" w:cs="Arial"/>
                <w:bCs/>
              </w:rPr>
            </w:pPr>
            <w:r>
              <w:rPr>
                <w:rFonts w:ascii="Arial" w:hAnsi="Arial" w:cs="Arial"/>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Times New Roman"/>
                <w14:uncheckedState w14:val="2610" w14:font="Times New Roman"/>
              </w14:checkbox>
            </w:sdtPr>
            <w:sdtContent>
              <w:p w14:paraId="6D6F15D6"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5B052" w14:textId="77777777" w:rsidR="00ED4E87" w:rsidRDefault="00ED4E87">
            <w:pPr>
              <w:autoSpaceDE w:val="0"/>
              <w:autoSpaceDN w:val="0"/>
              <w:adjustRightInd w:val="0"/>
              <w:jc w:val="center"/>
              <w:rPr>
                <w:rFonts w:ascii="Arial" w:hAnsi="Arial" w:cs="Arial"/>
                <w:bCs/>
              </w:rPr>
            </w:pPr>
            <w:r>
              <w:rPr>
                <w:rFonts w:ascii="Arial" w:hAnsi="Arial" w:cs="Arial"/>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Times New Roman"/>
                <w14:uncheckedState w14:val="2610" w14:font="Times New Roman"/>
              </w14:checkbox>
            </w:sdtPr>
            <w:sdtContent>
              <w:p w14:paraId="446A241D"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1ADD525B" w14:textId="77777777" w:rsidTr="00ED4E87">
        <w:tc>
          <w:tcPr>
            <w:tcW w:w="9776" w:type="dxa"/>
            <w:gridSpan w:val="5"/>
            <w:tcBorders>
              <w:top w:val="single" w:sz="4" w:space="0" w:color="auto"/>
              <w:left w:val="single" w:sz="4" w:space="0" w:color="auto"/>
              <w:bottom w:val="single" w:sz="4" w:space="0" w:color="auto"/>
              <w:right w:val="single" w:sz="4" w:space="0" w:color="auto"/>
            </w:tcBorders>
            <w:hideMark/>
          </w:tcPr>
          <w:p w14:paraId="6C3DD33A" w14:textId="77777777" w:rsidR="00ED4E87" w:rsidRDefault="00ED4E87">
            <w:pPr>
              <w:autoSpaceDE w:val="0"/>
              <w:autoSpaceDN w:val="0"/>
              <w:adjustRightInd w:val="0"/>
              <w:rPr>
                <w:rFonts w:ascii="Arial" w:hAnsi="Arial" w:cs="Arial"/>
                <w:b/>
                <w:bCs/>
              </w:rPr>
            </w:pPr>
            <w:r>
              <w:rPr>
                <w:rFonts w:ascii="Arial" w:hAnsi="Arial" w:cs="Arial"/>
                <w:bCs/>
              </w:rPr>
              <w:t>If Yes, please attach a copy of any final approval (or interim approval) from the organisation</w:t>
            </w:r>
          </w:p>
        </w:tc>
      </w:tr>
    </w:tbl>
    <w:p w14:paraId="37AD3152" w14:textId="77777777" w:rsidR="00ED4E87" w:rsidRDefault="00ED4E87" w:rsidP="00ED4E87">
      <w:pPr>
        <w:rPr>
          <w:rFonts w:ascii="Arial" w:hAnsi="Arial" w:cs="Arial"/>
          <w:bCs/>
          <w:iCs/>
          <w:sz w:val="20"/>
          <w:szCs w:val="20"/>
        </w:rPr>
      </w:pPr>
    </w:p>
    <w:p w14:paraId="0A49DC7A" w14:textId="77777777" w:rsidR="00ED4E87" w:rsidRDefault="00ED4E87" w:rsidP="00ED4E87">
      <w:pPr>
        <w:autoSpaceDE w:val="0"/>
        <w:autoSpaceDN w:val="0"/>
        <w:adjustRightInd w:val="0"/>
        <w:jc w:val="both"/>
        <w:rPr>
          <w:rFonts w:ascii="Arial" w:hAnsi="Arial" w:cs="Arial"/>
          <w:b/>
        </w:rPr>
      </w:pPr>
    </w:p>
    <w:p w14:paraId="4E9BE4F3" w14:textId="77777777" w:rsidR="00ED4E87" w:rsidRDefault="00ED4E87" w:rsidP="00ED4E87">
      <w:pPr>
        <w:autoSpaceDE w:val="0"/>
        <w:autoSpaceDN w:val="0"/>
        <w:adjustRightInd w:val="0"/>
        <w:jc w:val="both"/>
        <w:rPr>
          <w:rFonts w:ascii="Arial" w:hAnsi="Arial" w:cs="Arial"/>
          <w:b/>
        </w:rPr>
      </w:pPr>
      <w:r>
        <w:rPr>
          <w:rFonts w:ascii="Arial" w:hAnsi="Arial" w:cs="Arial"/>
          <w:b/>
        </w:rPr>
        <w:t>SECTION E: Details of Research Activity</w:t>
      </w:r>
    </w:p>
    <w:p w14:paraId="4DAB13B2" w14:textId="77777777" w:rsidR="00ED4E87" w:rsidRDefault="00ED4E87" w:rsidP="00ED4E87">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89"/>
        <w:gridCol w:w="2346"/>
        <w:gridCol w:w="2346"/>
        <w:gridCol w:w="2212"/>
      </w:tblGrid>
      <w:tr w:rsidR="00ED4E87" w14:paraId="0B7FA83A" w14:textId="77777777" w:rsidTr="00ED4E87">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71F7034" w14:textId="77777777" w:rsidR="00ED4E87" w:rsidRDefault="00ED4E87">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4C203AE1" w14:textId="77777777" w:rsidR="00ED4E87" w:rsidRDefault="00ED4E87">
            <w:pPr>
              <w:rPr>
                <w:rFonts w:ascii="Arial" w:hAnsi="Arial" w:cs="Arial"/>
              </w:rPr>
            </w:pPr>
            <w:r>
              <w:rPr>
                <w:rFonts w:ascii="Arial" w:hAnsi="Arial" w:cs="Arial"/>
              </w:rPr>
              <w:t>Gendered marketing: An exploration of the structure of gender in marketing processes</w:t>
            </w:r>
          </w:p>
        </w:tc>
      </w:tr>
      <w:tr w:rsidR="00ED4E87" w14:paraId="0A034939" w14:textId="77777777" w:rsidTr="00ED4E87">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B656E6B" w14:textId="77777777" w:rsidR="00ED4E87" w:rsidRDefault="00ED4E87">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tcPr>
          <w:p w14:paraId="3D49E54C" w14:textId="77777777" w:rsidR="00ED4E87" w:rsidRDefault="00ED4E87">
            <w:pPr>
              <w:rPr>
                <w:rFonts w:ascii="Arial" w:hAnsi="Arial" w:cs="Arial"/>
              </w:rPr>
            </w:pP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6EE7A10" w14:textId="77777777" w:rsidR="00ED4E87" w:rsidRDefault="00ED4E87">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tcPr>
          <w:p w14:paraId="15CD8F68" w14:textId="77777777" w:rsidR="00ED4E87" w:rsidRDefault="00ED4E87">
            <w:pPr>
              <w:rPr>
                <w:rFonts w:ascii="Arial" w:hAnsi="Arial" w:cs="Arial"/>
              </w:rPr>
            </w:pPr>
          </w:p>
        </w:tc>
      </w:tr>
      <w:tr w:rsidR="00ED4E87" w14:paraId="0C492BF9" w14:textId="77777777" w:rsidTr="00ED4E8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B1CCB47" w14:textId="77777777" w:rsidR="00ED4E87" w:rsidRDefault="00ED4E87">
            <w:pPr>
              <w:spacing w:before="120"/>
              <w:rPr>
                <w:rFonts w:ascii="Arial" w:hAnsi="Arial" w:cs="Arial"/>
                <w:b/>
              </w:rPr>
            </w:pPr>
            <w:r>
              <w:rPr>
                <w:rFonts w:ascii="Arial" w:hAnsi="Arial" w:cs="Arial"/>
                <w:b/>
              </w:rPr>
              <w:t>Purpose of research activity (including aims and objectives)</w:t>
            </w:r>
          </w:p>
          <w:p w14:paraId="5AAF25C7" w14:textId="77777777" w:rsidR="00ED4E87" w:rsidRDefault="00ED4E87">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D4E87" w14:paraId="03ADA558" w14:textId="77777777" w:rsidTr="00ED4E8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E28996A" w14:textId="77777777" w:rsidR="00ED4E87" w:rsidRDefault="00ED4E87">
            <w:pPr>
              <w:rPr>
                <w:rFonts w:ascii="Arial" w:hAnsi="Arial" w:cs="Arial"/>
              </w:rPr>
            </w:pPr>
            <w:r>
              <w:rPr>
                <w:rFonts w:ascii="Arial" w:hAnsi="Arial" w:cs="Arial"/>
              </w:rPr>
              <w:t xml:space="preserve">To research into whether gender is an effective target group for marketing to be effective. </w:t>
            </w:r>
          </w:p>
          <w:p w14:paraId="26926CEC" w14:textId="77777777" w:rsidR="00ED4E87" w:rsidRDefault="00ED4E87">
            <w:pPr>
              <w:rPr>
                <w:rFonts w:ascii="Arial" w:hAnsi="Arial" w:cs="Arial"/>
              </w:rPr>
            </w:pPr>
            <w:r>
              <w:rPr>
                <w:rFonts w:ascii="Arial" w:hAnsi="Arial" w:cs="Arial"/>
              </w:rPr>
              <w:t>To explore the question “does marketing shape gender stereotypes, or gender stereotypes shape the way we market?”</w:t>
            </w:r>
          </w:p>
          <w:p w14:paraId="5A69657C" w14:textId="77777777" w:rsidR="00ED4E87" w:rsidRDefault="00ED4E87">
            <w:pPr>
              <w:rPr>
                <w:rFonts w:ascii="Arial" w:hAnsi="Arial" w:cs="Arial"/>
              </w:rPr>
            </w:pPr>
            <w:r>
              <w:rPr>
                <w:rFonts w:ascii="Arial" w:hAnsi="Arial" w:cs="Arial"/>
              </w:rPr>
              <w:t xml:space="preserve">Research conducted is mostly based on the effects of gendered marketing on children, and this has been shown to have had an influence on buying habits. This is important because if marketing towards a gender is effective, it may have an effect on how a gender is seen in society. </w:t>
            </w:r>
          </w:p>
          <w:p w14:paraId="18673864" w14:textId="77777777" w:rsidR="00ED4E87" w:rsidRDefault="00ED4E87">
            <w:pPr>
              <w:rPr>
                <w:rFonts w:ascii="Arial" w:hAnsi="Arial" w:cs="Arial"/>
              </w:rPr>
            </w:pPr>
          </w:p>
          <w:p w14:paraId="4AEB0ED9" w14:textId="77777777" w:rsidR="00ED4E87" w:rsidRDefault="00ED4E87">
            <w:pPr>
              <w:rPr>
                <w:rFonts w:ascii="Arial" w:hAnsi="Arial" w:cs="Arial"/>
              </w:rPr>
            </w:pPr>
          </w:p>
          <w:p w14:paraId="36A56F5A" w14:textId="77777777" w:rsidR="00ED4E87" w:rsidRDefault="00ED4E87">
            <w:pPr>
              <w:rPr>
                <w:rFonts w:ascii="Arial" w:hAnsi="Arial" w:cs="Arial"/>
                <w:b/>
              </w:rPr>
            </w:pPr>
            <w:r>
              <w:rPr>
                <w:rFonts w:ascii="Arial" w:hAnsi="Arial" w:cs="Arial"/>
                <w:color w:val="808080"/>
                <w:sz w:val="18"/>
                <w:szCs w:val="18"/>
              </w:rPr>
              <w:t>(this box should expand as you type)</w:t>
            </w:r>
          </w:p>
        </w:tc>
      </w:tr>
      <w:tr w:rsidR="00ED4E87" w14:paraId="043E07ED" w14:textId="77777777" w:rsidTr="00ED4E8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7ACC5AF" w14:textId="77777777" w:rsidR="00ED4E87" w:rsidRDefault="00ED4E87">
            <w:pPr>
              <w:spacing w:before="120"/>
              <w:rPr>
                <w:rFonts w:ascii="Arial" w:hAnsi="Arial" w:cs="Arial"/>
                <w:b/>
              </w:rPr>
            </w:pPr>
            <w:r>
              <w:rPr>
                <w:rFonts w:ascii="Arial" w:hAnsi="Arial" w:cs="Arial"/>
                <w:b/>
              </w:rPr>
              <w:t>Proposed methods</w:t>
            </w:r>
          </w:p>
          <w:p w14:paraId="7A28A48F" w14:textId="77777777" w:rsidR="00ED4E87" w:rsidRDefault="00ED4E87">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w:t>
            </w:r>
            <w:r>
              <w:rPr>
                <w:rFonts w:ascii="Arial" w:hAnsi="Arial" w:cs="Arial"/>
              </w:rPr>
              <w:lastRenderedPageBreak/>
              <w:t>clear what specific techniques may be used. If methods other than those listed in this section are deemed appropriate later, additional ethical approval for those methods will be needed. (Maximum 600 words)</w:t>
            </w:r>
          </w:p>
        </w:tc>
      </w:tr>
      <w:tr w:rsidR="00ED4E87" w14:paraId="1D6B03B6" w14:textId="77777777" w:rsidTr="00ED4E8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AC2B9E1" w14:textId="75AC5805" w:rsidR="00ED4E87" w:rsidRDefault="00ED4E87">
            <w:pPr>
              <w:rPr>
                <w:rFonts w:ascii="Arial" w:hAnsi="Arial" w:cs="Arial"/>
              </w:rPr>
            </w:pPr>
          </w:p>
          <w:p w14:paraId="7B61E213" w14:textId="77777777" w:rsidR="00ED4E87" w:rsidRDefault="00ED4E87">
            <w:pPr>
              <w:rPr>
                <w:rFonts w:ascii="Arial" w:hAnsi="Arial" w:cs="Arial"/>
              </w:rPr>
            </w:pPr>
          </w:p>
          <w:p w14:paraId="752ADDF9" w14:textId="77777777" w:rsidR="00ED4E87" w:rsidRDefault="00ED4E87">
            <w:pPr>
              <w:rPr>
                <w:rFonts w:ascii="Arial" w:hAnsi="Arial" w:cs="Arial"/>
              </w:rPr>
            </w:pPr>
            <w:r>
              <w:rPr>
                <w:rFonts w:ascii="Arial" w:hAnsi="Arial" w:cs="Arial"/>
              </w:rPr>
              <w:t>Focus groups</w:t>
            </w:r>
          </w:p>
          <w:p w14:paraId="4197BFF8" w14:textId="77777777" w:rsidR="00ED4E87" w:rsidRDefault="00ED4E87" w:rsidP="00ED4E87">
            <w:pPr>
              <w:rPr>
                <w:rFonts w:ascii="Arial" w:hAnsi="Arial" w:cs="Arial"/>
              </w:rPr>
            </w:pPr>
            <w:r>
              <w:rPr>
                <w:rFonts w:ascii="Arial" w:hAnsi="Arial" w:cs="Arial"/>
              </w:rPr>
              <w:t>Questionnaire (both online and physical)</w:t>
            </w:r>
          </w:p>
          <w:p w14:paraId="789F96D9" w14:textId="64DB0690" w:rsidR="00ED4E87" w:rsidRDefault="00ED4E87" w:rsidP="00ED4E87">
            <w:pPr>
              <w:rPr>
                <w:rFonts w:ascii="Arial" w:hAnsi="Arial" w:cs="Arial"/>
                <w:b/>
              </w:rPr>
            </w:pPr>
            <w:r>
              <w:rPr>
                <w:rFonts w:ascii="Arial" w:hAnsi="Arial" w:cs="Arial"/>
                <w:color w:val="808080"/>
                <w:sz w:val="18"/>
                <w:szCs w:val="18"/>
              </w:rPr>
              <w:t xml:space="preserve"> (this box should expand as you type)</w:t>
            </w:r>
          </w:p>
        </w:tc>
      </w:tr>
    </w:tbl>
    <w:p w14:paraId="2D7A20C7" w14:textId="77777777" w:rsidR="00ED4E87" w:rsidRDefault="00ED4E87" w:rsidP="00ED4E87">
      <w:pPr>
        <w:rPr>
          <w:rFonts w:ascii="Times New Roman" w:hAnsi="Times New Roman" w:cs="Times New Roman"/>
          <w:sz w:val="20"/>
          <w:szCs w:val="20"/>
        </w:rPr>
      </w:pPr>
      <w: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93"/>
      </w:tblGrid>
      <w:tr w:rsidR="00ED4E87" w14:paraId="2C31FA5E" w14:textId="77777777" w:rsidTr="00ED4E87">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484CF5" w14:textId="77777777" w:rsidR="00ED4E87" w:rsidRDefault="00ED4E87">
            <w:pPr>
              <w:spacing w:before="120"/>
              <w:rPr>
                <w:rFonts w:ascii="Arial" w:hAnsi="Arial" w:cs="Arial"/>
                <w:b/>
              </w:rPr>
            </w:pPr>
            <w:r>
              <w:rPr>
                <w:rFonts w:ascii="Arial" w:hAnsi="Arial" w:cs="Arial"/>
                <w:b/>
              </w:rPr>
              <w:lastRenderedPageBreak/>
              <w:t>Location of research activity</w:t>
            </w:r>
          </w:p>
          <w:p w14:paraId="0DBD249B" w14:textId="77777777" w:rsidR="00ED4E87" w:rsidRDefault="00ED4E87">
            <w:pPr>
              <w:rPr>
                <w:rFonts w:ascii="Arial" w:hAnsi="Arial" w:cs="Arial"/>
              </w:rPr>
            </w:pPr>
            <w:r>
              <w:rPr>
                <w:rFonts w:ascii="Arial" w:hAnsi="Arial" w:cs="Arial"/>
              </w:rPr>
              <w:t>Identify all locations where research activity will take place.</w:t>
            </w:r>
          </w:p>
        </w:tc>
      </w:tr>
      <w:tr w:rsidR="00ED4E87" w14:paraId="41095859" w14:textId="77777777" w:rsidTr="00ED4E87">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145EBA7F" w14:textId="77777777" w:rsidR="00ED4E87" w:rsidRDefault="00ED4E87">
            <w:pPr>
              <w:rPr>
                <w:rFonts w:ascii="Arial" w:hAnsi="Arial" w:cs="Arial"/>
              </w:rPr>
            </w:pPr>
          </w:p>
          <w:p w14:paraId="11256585" w14:textId="77777777" w:rsidR="00ED4E87" w:rsidRDefault="00ED4E87">
            <w:pPr>
              <w:rPr>
                <w:rFonts w:ascii="Arial" w:hAnsi="Arial" w:cs="Arial"/>
              </w:rPr>
            </w:pPr>
            <w:r>
              <w:rPr>
                <w:rFonts w:ascii="Arial" w:hAnsi="Arial" w:cs="Arial"/>
              </w:rPr>
              <w:t xml:space="preserve">Online. </w:t>
            </w:r>
          </w:p>
          <w:p w14:paraId="62B44873" w14:textId="77777777" w:rsidR="00ED4E87" w:rsidRDefault="00ED4E87">
            <w:pPr>
              <w:rPr>
                <w:rFonts w:ascii="Arial" w:hAnsi="Arial" w:cs="Arial"/>
              </w:rPr>
            </w:pPr>
            <w:r>
              <w:rPr>
                <w:rFonts w:ascii="Arial" w:hAnsi="Arial" w:cs="Arial"/>
              </w:rPr>
              <w:t>Swansea Business School Conference room</w:t>
            </w:r>
          </w:p>
          <w:p w14:paraId="394C5944" w14:textId="77777777" w:rsidR="00ED4E87" w:rsidRDefault="00ED4E87">
            <w:pPr>
              <w:rPr>
                <w:rFonts w:ascii="Arial" w:hAnsi="Arial" w:cs="Arial"/>
                <w:b/>
              </w:rPr>
            </w:pPr>
            <w:r>
              <w:rPr>
                <w:rFonts w:ascii="Arial" w:hAnsi="Arial" w:cs="Arial"/>
                <w:color w:val="808080"/>
                <w:sz w:val="18"/>
                <w:szCs w:val="18"/>
              </w:rPr>
              <w:t>(this box should expand as you type)</w:t>
            </w:r>
          </w:p>
        </w:tc>
      </w:tr>
      <w:tr w:rsidR="00ED4E87" w14:paraId="74F39DD9" w14:textId="77777777" w:rsidTr="00ED4E87">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E8F3596" w14:textId="77777777" w:rsidR="00ED4E87" w:rsidRDefault="00ED4E87">
            <w:pPr>
              <w:spacing w:before="120"/>
              <w:rPr>
                <w:rFonts w:ascii="Arial" w:hAnsi="Arial" w:cs="Arial"/>
                <w:b/>
              </w:rPr>
            </w:pPr>
            <w:r>
              <w:rPr>
                <w:rFonts w:ascii="Arial" w:hAnsi="Arial" w:cs="Arial"/>
                <w:b/>
              </w:rPr>
              <w:t>Research activity outside of the UK</w:t>
            </w:r>
          </w:p>
          <w:p w14:paraId="77077A81" w14:textId="77777777" w:rsidR="00ED4E87" w:rsidRDefault="00ED4E87">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D4E87" w14:paraId="65167A14" w14:textId="77777777" w:rsidTr="00ED4E87">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40FB78C1" w14:textId="77777777" w:rsidR="00ED4E87" w:rsidRDefault="00ED4E87">
            <w:pPr>
              <w:rPr>
                <w:rFonts w:ascii="Arial" w:hAnsi="Arial" w:cs="Arial"/>
              </w:rPr>
            </w:pPr>
          </w:p>
          <w:p w14:paraId="0A5465C0" w14:textId="77777777" w:rsidR="00ED4E87" w:rsidRDefault="00ED4E87">
            <w:pPr>
              <w:rPr>
                <w:rFonts w:ascii="Arial" w:hAnsi="Arial" w:cs="Arial"/>
              </w:rPr>
            </w:pPr>
            <w:r>
              <w:rPr>
                <w:rFonts w:ascii="Arial" w:hAnsi="Arial" w:cs="Arial"/>
              </w:rPr>
              <w:t>N/A</w:t>
            </w:r>
          </w:p>
          <w:p w14:paraId="62D01DDC" w14:textId="77777777" w:rsidR="00ED4E87" w:rsidRDefault="00ED4E87">
            <w:pPr>
              <w:rPr>
                <w:rFonts w:ascii="Arial" w:hAnsi="Arial" w:cs="Arial"/>
                <w:b/>
              </w:rPr>
            </w:pPr>
            <w:r>
              <w:rPr>
                <w:rFonts w:ascii="Arial" w:hAnsi="Arial" w:cs="Arial"/>
                <w:color w:val="808080"/>
                <w:sz w:val="18"/>
                <w:szCs w:val="18"/>
              </w:rPr>
              <w:t>(this box should expand as you type)</w:t>
            </w:r>
          </w:p>
        </w:tc>
      </w:tr>
    </w:tbl>
    <w:p w14:paraId="2A564675" w14:textId="77777777" w:rsidR="00ED4E87" w:rsidRDefault="00ED4E87" w:rsidP="00ED4E87">
      <w:pPr>
        <w:rPr>
          <w:rFonts w:ascii="Arial" w:hAnsi="Arial" w:cs="Arial"/>
          <w:bCs/>
        </w:rPr>
      </w:pPr>
    </w:p>
    <w:p w14:paraId="4AD9AD47" w14:textId="77777777" w:rsidR="00ED4E87" w:rsidRDefault="00ED4E87" w:rsidP="00ED4E87">
      <w:pPr>
        <w:autoSpaceDE w:val="0"/>
        <w:autoSpaceDN w:val="0"/>
        <w:adjustRightInd w:val="0"/>
        <w:jc w:val="both"/>
        <w:rPr>
          <w:rFonts w:ascii="Arial" w:hAnsi="Arial" w:cs="Arial"/>
          <w:b/>
        </w:rPr>
      </w:pPr>
    </w:p>
    <w:p w14:paraId="1BD94E2B" w14:textId="77777777" w:rsidR="00ED4E87" w:rsidRDefault="00ED4E87" w:rsidP="00ED4E87">
      <w:pPr>
        <w:autoSpaceDE w:val="0"/>
        <w:autoSpaceDN w:val="0"/>
        <w:adjustRightInd w:val="0"/>
        <w:jc w:val="both"/>
        <w:rPr>
          <w:rFonts w:ascii="Arial" w:hAnsi="Arial" w:cs="Arial"/>
          <w:b/>
        </w:rPr>
      </w:pPr>
      <w:r>
        <w:rPr>
          <w:rFonts w:ascii="Arial" w:hAnsi="Arial" w:cs="Arial"/>
          <w:b/>
        </w:rPr>
        <w:t>SECTION F: Scope of Research Activity</w:t>
      </w:r>
    </w:p>
    <w:p w14:paraId="7A988522" w14:textId="77777777" w:rsidR="00ED4E87" w:rsidRDefault="00ED4E87" w:rsidP="00ED4E8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ED4E87" w14:paraId="5594F262" w14:textId="77777777" w:rsidTr="00ED4E87">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386E6D" w14:textId="77777777" w:rsidR="00ED4E87" w:rsidRDefault="00ED4E87">
            <w:pPr>
              <w:autoSpaceDE w:val="0"/>
              <w:autoSpaceDN w:val="0"/>
              <w:adjustRightInd w:val="0"/>
              <w:jc w:val="both"/>
              <w:rPr>
                <w:rFonts w:ascii="Arial" w:hAnsi="Arial" w:cs="Arial"/>
                <w:b/>
              </w:rPr>
            </w:pPr>
            <w:r>
              <w:rPr>
                <w:rFonts w:ascii="Arial" w:hAnsi="Arial" w:cs="Arial"/>
                <w:b/>
              </w:rPr>
              <w:t>Will the research activity include: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F115DA" w14:textId="77777777" w:rsidR="00ED4E87" w:rsidRDefault="00ED4E87">
            <w:pPr>
              <w:autoSpaceDE w:val="0"/>
              <w:autoSpaceDN w:val="0"/>
              <w:adjustRightInd w:val="0"/>
              <w:jc w:val="center"/>
              <w:rPr>
                <w:rFonts w:ascii="Arial" w:hAnsi="Arial" w:cs="Arial"/>
                <w:b/>
                <w:bCs/>
              </w:rPr>
            </w:pPr>
          </w:p>
          <w:p w14:paraId="36E02643"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28988D" w14:textId="77777777" w:rsidR="00ED4E87" w:rsidRDefault="00ED4E87">
            <w:pPr>
              <w:autoSpaceDE w:val="0"/>
              <w:autoSpaceDN w:val="0"/>
              <w:adjustRightInd w:val="0"/>
              <w:jc w:val="center"/>
              <w:rPr>
                <w:rFonts w:ascii="Arial" w:hAnsi="Arial" w:cs="Arial"/>
                <w:b/>
                <w:bCs/>
              </w:rPr>
            </w:pPr>
          </w:p>
          <w:p w14:paraId="40714C9D"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r>
      <w:tr w:rsidR="00ED4E87" w14:paraId="5CBF19E9" w14:textId="77777777" w:rsidTr="00ED4E8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238127" w14:textId="0C468D8C" w:rsidR="00ED4E87" w:rsidRDefault="00ED4E87" w:rsidP="00ED4E87">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Times New Roman"/>
                <w14:uncheckedState w14:val="2610" w14:font="Times New Roman"/>
              </w14:checkbox>
            </w:sdtPr>
            <w:sdtContent>
              <w:p w14:paraId="431E900E"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Times New Roman"/>
                <w14:uncheckedState w14:val="2610" w14:font="Times New Roman"/>
              </w14:checkbox>
            </w:sdtPr>
            <w:sdtContent>
              <w:p w14:paraId="06894F97"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D2D219B" w14:textId="77777777" w:rsidTr="00ED4E8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1F97B" w14:textId="77777777" w:rsidR="00ED4E87" w:rsidRDefault="00ED4E87">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Times New Roman"/>
                <w14:uncheckedState w14:val="2610" w14:font="Times New Roman"/>
              </w14:checkbox>
            </w:sdtPr>
            <w:sdtContent>
              <w:p w14:paraId="25DCA480"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Times New Roman"/>
                <w14:uncheckedState w14:val="2610" w14:font="Times New Roman"/>
              </w14:checkbox>
            </w:sdtPr>
            <w:sdtContent>
              <w:p w14:paraId="1C9F7A8D"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61E9B6BE"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EFB7F" w14:textId="77777777" w:rsidR="00ED4E87" w:rsidRDefault="00ED4E87">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Times New Roman"/>
                <w14:uncheckedState w14:val="2610" w14:font="Times New Roman"/>
              </w14:checkbox>
            </w:sdtPr>
            <w:sdtContent>
              <w:p w14:paraId="37B2F5D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Times New Roman"/>
                <w14:uncheckedState w14:val="2610" w14:font="Times New Roman"/>
              </w14:checkbox>
            </w:sdtPr>
            <w:sdtContent>
              <w:p w14:paraId="678E874E"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8A518C0"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147714" w14:textId="77777777" w:rsidR="00ED4E87" w:rsidRDefault="00ED4E87">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Times New Roman"/>
                <w14:uncheckedState w14:val="2610" w14:font="Times New Roman"/>
              </w14:checkbox>
            </w:sdtPr>
            <w:sdtContent>
              <w:p w14:paraId="52293539"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Times New Roman"/>
                <w14:uncheckedState w14:val="2610" w14:font="Times New Roman"/>
              </w14:checkbox>
            </w:sdtPr>
            <w:sdtContent>
              <w:p w14:paraId="11EBA852"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A06B328" w14:textId="77777777" w:rsidTr="00ED4E8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331C1" w14:textId="77777777" w:rsidR="00ED4E87" w:rsidRDefault="00ED4E87">
            <w:pPr>
              <w:autoSpaceDE w:val="0"/>
              <w:autoSpaceDN w:val="0"/>
              <w:adjustRightInd w:val="0"/>
              <w:rPr>
                <w:rFonts w:ascii="Arial" w:hAnsi="Arial" w:cs="Arial"/>
              </w:rPr>
            </w:pPr>
            <w:r>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Times New Roman"/>
                <w14:uncheckedState w14:val="2610" w14:font="Times New Roman"/>
              </w14:checkbox>
            </w:sdtPr>
            <w:sdtContent>
              <w:p w14:paraId="45886ED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Times New Roman"/>
                <w14:uncheckedState w14:val="2610" w14:font="Times New Roman"/>
              </w14:checkbox>
            </w:sdtPr>
            <w:sdtContent>
              <w:p w14:paraId="1E10EAA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7941D79F"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13B8A2" w14:textId="77777777" w:rsidR="00ED4E87" w:rsidRDefault="00ED4E87">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Times New Roman"/>
                <w14:uncheckedState w14:val="2610" w14:font="Times New Roman"/>
              </w14:checkbox>
            </w:sdtPr>
            <w:sdtContent>
              <w:p w14:paraId="159EF40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Times New Roman"/>
                <w14:uncheckedState w14:val="2610" w14:font="Times New Roman"/>
              </w14:checkbox>
            </w:sdtPr>
            <w:sdtContent>
              <w:p w14:paraId="0E0537F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635A77D3" w14:textId="77777777" w:rsidTr="00ED4E8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F9F27C" w14:textId="77777777" w:rsidR="00ED4E87" w:rsidRDefault="00ED4E87">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Times New Roman"/>
                <w14:uncheckedState w14:val="2610" w14:font="Times New Roman"/>
              </w14:checkbox>
            </w:sdtPr>
            <w:sdtContent>
              <w:p w14:paraId="28D86553"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Times New Roman"/>
                <w14:uncheckedState w14:val="2610" w14:font="Times New Roman"/>
              </w14:checkbox>
            </w:sdtPr>
            <w:sdtContent>
              <w:p w14:paraId="10B3F8B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AF602F6"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B3BB96" w14:textId="77777777" w:rsidR="00ED4E87" w:rsidRDefault="00ED4E87">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Times New Roman"/>
                <w14:uncheckedState w14:val="2610" w14:font="Times New Roman"/>
              </w14:checkbox>
            </w:sdtPr>
            <w:sdtContent>
              <w:p w14:paraId="2A302C7B"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Times New Roman"/>
                <w14:uncheckedState w14:val="2610" w14:font="Times New Roman"/>
              </w14:checkbox>
            </w:sdtPr>
            <w:sdtContent>
              <w:p w14:paraId="15272D00"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4AEBC71"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DC666A" w14:textId="77777777" w:rsidR="00ED4E87" w:rsidRDefault="00ED4E87">
            <w:pPr>
              <w:autoSpaceDE w:val="0"/>
              <w:autoSpaceDN w:val="0"/>
              <w:adjustRightInd w:val="0"/>
              <w:rPr>
                <w:rFonts w:ascii="Arial" w:hAnsi="Arial" w:cs="Arial"/>
              </w:rPr>
            </w:pPr>
            <w:r>
              <w:rPr>
                <w:rFonts w:ascii="Arial" w:hAnsi="Arial" w:cs="Arial"/>
              </w:rPr>
              <w:lastRenderedPageBreak/>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Times New Roman"/>
                <w14:uncheckedState w14:val="2610" w14:font="Times New Roman"/>
              </w14:checkbox>
            </w:sdtPr>
            <w:sdtContent>
              <w:p w14:paraId="2451E28D"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Times New Roman"/>
                <w14:uncheckedState w14:val="2610" w14:font="Times New Roman"/>
              </w14:checkbox>
            </w:sdtPr>
            <w:sdtContent>
              <w:p w14:paraId="746D003B"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03A38CD5"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FE8D6" w14:textId="77777777" w:rsidR="00ED4E87" w:rsidRDefault="00ED4E87">
            <w:pPr>
              <w:autoSpaceDE w:val="0"/>
              <w:autoSpaceDN w:val="0"/>
              <w:adjustRightInd w:val="0"/>
              <w:rPr>
                <w:rFonts w:ascii="Arial" w:hAnsi="Arial" w:cs="Arial"/>
              </w:rPr>
            </w:pPr>
            <w:r>
              <w:rPr>
                <w:rFonts w:ascii="Arial" w:hAnsi="Arial" w:cs="Arial"/>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Times New Roman"/>
                <w14:uncheckedState w14:val="2610" w14:font="Times New Roman"/>
              </w14:checkbox>
            </w:sdtPr>
            <w:sdtContent>
              <w:p w14:paraId="5C140C8B"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Times New Roman"/>
                <w14:uncheckedState w14:val="2610" w14:font="Times New Roman"/>
              </w14:checkbox>
            </w:sdtPr>
            <w:sdtContent>
              <w:p w14:paraId="0832102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1EE31154"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E6BDF" w14:textId="77777777" w:rsidR="00ED4E87" w:rsidRDefault="00ED4E87">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Times New Roman"/>
                <w14:uncheckedState w14:val="2610" w14:font="Times New Roman"/>
              </w14:checkbox>
            </w:sdtPr>
            <w:sdtContent>
              <w:p w14:paraId="255D0F1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Times New Roman"/>
                <w14:uncheckedState w14:val="2610" w14:font="Times New Roman"/>
              </w14:checkbox>
            </w:sdtPr>
            <w:sdtContent>
              <w:p w14:paraId="7E18F7B0"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29DABDC0"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1C76B2" w14:textId="77777777" w:rsidR="00ED4E87" w:rsidRDefault="00ED4E87">
            <w:pPr>
              <w:autoSpaceDE w:val="0"/>
              <w:autoSpaceDN w:val="0"/>
              <w:adjustRightInd w:val="0"/>
              <w:rPr>
                <w:rFonts w:ascii="Arial" w:hAnsi="Arial" w:cs="Arial"/>
              </w:rPr>
            </w:pPr>
            <w:r>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Times New Roman"/>
                <w14:uncheckedState w14:val="2610" w14:font="Times New Roman"/>
              </w14:checkbox>
            </w:sdtPr>
            <w:sdtContent>
              <w:p w14:paraId="47024076"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Times New Roman"/>
                <w14:uncheckedState w14:val="2610" w14:font="Times New Roman"/>
              </w14:checkbox>
            </w:sdtPr>
            <w:sdtContent>
              <w:p w14:paraId="3C6FD8B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4DBF9E8D"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E4897" w14:textId="77777777" w:rsidR="00ED4E87" w:rsidRDefault="00ED4E87">
            <w:pPr>
              <w:autoSpaceDE w:val="0"/>
              <w:autoSpaceDN w:val="0"/>
              <w:adjustRightInd w:val="0"/>
              <w:rPr>
                <w:rFonts w:ascii="Arial" w:hAnsi="Arial" w:cs="Arial"/>
              </w:rPr>
            </w:pPr>
            <w:r>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Times New Roman"/>
                <w14:uncheckedState w14:val="2610" w14:font="Times New Roman"/>
              </w14:checkbox>
            </w:sdtPr>
            <w:sdtContent>
              <w:p w14:paraId="04239A88"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Times New Roman"/>
                <w14:uncheckedState w14:val="2610" w14:font="Times New Roman"/>
              </w14:checkbox>
            </w:sdtPr>
            <w:sdtContent>
              <w:p w14:paraId="64EC066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3CB145A4" w14:textId="77777777" w:rsidTr="00ED4E8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252FA" w14:textId="77777777" w:rsidR="00ED4E87" w:rsidRDefault="00ED4E87">
            <w:pPr>
              <w:autoSpaceDE w:val="0"/>
              <w:autoSpaceDN w:val="0"/>
              <w:adjustRightInd w:val="0"/>
              <w:rPr>
                <w:rFonts w:ascii="Arial" w:hAnsi="Arial" w:cs="Arial"/>
              </w:rPr>
            </w:pPr>
            <w:r>
              <w:rPr>
                <w:rFonts w:ascii="Arial" w:hAnsi="Arial" w:cs="Arial"/>
              </w:rPr>
              <w:t>Other primary data collection methods, please explain in this box</w:t>
            </w:r>
          </w:p>
          <w:p w14:paraId="64A60CCC" w14:textId="77777777" w:rsidR="00ED4E87" w:rsidRDefault="00ED4E87">
            <w:pPr>
              <w:autoSpaceDE w:val="0"/>
              <w:autoSpaceDN w:val="0"/>
              <w:adjustRightInd w:val="0"/>
              <w:rPr>
                <w:rFonts w:ascii="Arial" w:hAnsi="Arial" w:cs="Arial"/>
              </w:rPr>
            </w:pPr>
          </w:p>
          <w:p w14:paraId="5145CEFE" w14:textId="77777777" w:rsidR="00ED4E87" w:rsidRDefault="00ED4E87">
            <w:pPr>
              <w:autoSpaceDE w:val="0"/>
              <w:autoSpaceDN w:val="0"/>
              <w:adjustRightInd w:val="0"/>
              <w:rPr>
                <w:rFonts w:ascii="Arial" w:hAnsi="Arial" w:cs="Arial"/>
              </w:rPr>
            </w:pPr>
          </w:p>
          <w:p w14:paraId="7E22BACA" w14:textId="77777777" w:rsidR="00ED4E87" w:rsidRDefault="00ED4E87">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Times New Roman"/>
                <w14:uncheckedState w14:val="2610" w14:font="Times New Roman"/>
              </w14:checkbox>
            </w:sdtPr>
            <w:sdtContent>
              <w:p w14:paraId="1564D364"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Times New Roman"/>
                <w14:uncheckedState w14:val="2610" w14:font="Times New Roman"/>
              </w14:checkbox>
            </w:sdtPr>
            <w:sdtContent>
              <w:p w14:paraId="580E6E7B" w14:textId="77777777" w:rsidR="00ED4E87" w:rsidRDefault="00ED4E87">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77C98010" w14:textId="77777777" w:rsidR="00ED4E87" w:rsidRDefault="00ED4E87" w:rsidP="00ED4E87">
      <w:pPr>
        <w:rPr>
          <w:rFonts w:ascii="Arial" w:hAnsi="Arial" w:cs="Arial"/>
          <w:bCs/>
          <w:iCs/>
          <w:sz w:val="20"/>
          <w:szCs w:val="20"/>
        </w:rPr>
      </w:pPr>
    </w:p>
    <w:p w14:paraId="0842DDB4" w14:textId="77777777" w:rsidR="00ED4E87" w:rsidRDefault="00ED4E87" w:rsidP="00ED4E87">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083FE77C" w14:textId="77777777" w:rsidR="00ED4E87" w:rsidRDefault="00ED4E87" w:rsidP="00ED4E87">
      <w:pPr>
        <w:rPr>
          <w:rFonts w:ascii="Arial" w:hAnsi="Arial" w:cs="Arial"/>
          <w:bCs/>
          <w:iCs/>
        </w:rPr>
      </w:pPr>
    </w:p>
    <w:p w14:paraId="16A03027" w14:textId="77777777" w:rsidR="00ED4E87" w:rsidRDefault="00ED4E87" w:rsidP="00ED4E87">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1A64132C" w14:textId="77777777" w:rsidR="00ED4E87" w:rsidRDefault="00ED4E87" w:rsidP="00ED4E87">
      <w:pPr>
        <w:rPr>
          <w:rFonts w:ascii="Arial" w:hAnsi="Arial" w:cs="Arial"/>
          <w:b/>
          <w:bCs/>
        </w:rPr>
      </w:pPr>
      <w:r>
        <w:rPr>
          <w:rFonts w:ascii="Arial" w:hAnsi="Arial" w:cs="Arial"/>
          <w:b/>
          <w:bCs/>
        </w:rPr>
        <w:br w:type="page"/>
      </w:r>
    </w:p>
    <w:p w14:paraId="0C405202" w14:textId="77777777" w:rsidR="00ED4E87" w:rsidRDefault="00ED4E87" w:rsidP="00ED4E87">
      <w:pPr>
        <w:rPr>
          <w:rFonts w:ascii="Arial" w:hAnsi="Arial" w:cs="Arial"/>
          <w:b/>
          <w:bCs/>
        </w:rPr>
      </w:pPr>
      <w:r>
        <w:rPr>
          <w:rFonts w:ascii="Arial" w:hAnsi="Arial" w:cs="Arial"/>
          <w:b/>
          <w:bCs/>
        </w:rPr>
        <w:lastRenderedPageBreak/>
        <w:t>SECTION G: Intended Participants</w:t>
      </w:r>
    </w:p>
    <w:p w14:paraId="1A96D418" w14:textId="77777777" w:rsidR="00ED4E87" w:rsidRDefault="00ED4E87" w:rsidP="00ED4E8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ED4E87" w14:paraId="3C90FB95" w14:textId="77777777" w:rsidTr="00ED4E87">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536D7E" w14:textId="77777777" w:rsidR="00ED4E87" w:rsidRDefault="00ED4E87">
            <w:pPr>
              <w:autoSpaceDE w:val="0"/>
              <w:autoSpaceDN w:val="0"/>
              <w:adjustRightInd w:val="0"/>
              <w:jc w:val="both"/>
              <w:rPr>
                <w:rFonts w:ascii="Arial" w:hAnsi="Arial" w:cs="Arial"/>
                <w:b/>
              </w:rPr>
            </w:pPr>
            <w:r>
              <w:rPr>
                <w:rFonts w:ascii="Arial" w:hAnsi="Arial" w:cs="Arial"/>
                <w:b/>
              </w:rPr>
              <w:t>Who are the intended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9C4D45" w14:textId="77777777" w:rsidR="00ED4E87" w:rsidRDefault="00ED4E87">
            <w:pPr>
              <w:autoSpaceDE w:val="0"/>
              <w:autoSpaceDN w:val="0"/>
              <w:adjustRightInd w:val="0"/>
              <w:jc w:val="center"/>
              <w:rPr>
                <w:rFonts w:ascii="Arial" w:hAnsi="Arial" w:cs="Arial"/>
                <w:b/>
                <w:bCs/>
              </w:rPr>
            </w:pPr>
          </w:p>
          <w:p w14:paraId="754D2961"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395BDC" w14:textId="77777777" w:rsidR="00ED4E87" w:rsidRDefault="00ED4E87">
            <w:pPr>
              <w:autoSpaceDE w:val="0"/>
              <w:autoSpaceDN w:val="0"/>
              <w:adjustRightInd w:val="0"/>
              <w:jc w:val="center"/>
              <w:rPr>
                <w:rFonts w:ascii="Arial" w:hAnsi="Arial" w:cs="Arial"/>
                <w:b/>
                <w:bCs/>
              </w:rPr>
            </w:pPr>
          </w:p>
          <w:p w14:paraId="2F85D6DF"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r>
      <w:tr w:rsidR="00ED4E87" w14:paraId="202BBDE2"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10636A" w14:textId="77777777" w:rsidR="00ED4E87" w:rsidRDefault="00ED4E87">
            <w:pPr>
              <w:autoSpaceDE w:val="0"/>
              <w:autoSpaceDN w:val="0"/>
              <w:adjustRightInd w:val="0"/>
              <w:rPr>
                <w:rFonts w:ascii="Arial" w:hAnsi="Arial" w:cs="Arial"/>
              </w:rPr>
            </w:pPr>
            <w:r>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Times New Roman"/>
                <w14:uncheckedState w14:val="2610" w14:font="Times New Roman"/>
              </w14:checkbox>
            </w:sdtPr>
            <w:sdtContent>
              <w:p w14:paraId="0CC29CA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Times New Roman"/>
                <w14:uncheckedState w14:val="2610" w14:font="Times New Roman"/>
              </w14:checkbox>
            </w:sdtPr>
            <w:sdtContent>
              <w:p w14:paraId="2100363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83C6D37"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2056E6" w14:textId="77777777" w:rsidR="00ED4E87" w:rsidRDefault="00ED4E87">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Times New Roman"/>
                <w14:uncheckedState w14:val="2610" w14:font="Times New Roman"/>
              </w14:checkbox>
            </w:sdtPr>
            <w:sdtContent>
              <w:p w14:paraId="78B2A08D"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Times New Roman"/>
                <w14:uncheckedState w14:val="2610" w14:font="Times New Roman"/>
              </w14:checkbox>
            </w:sdtPr>
            <w:sdtContent>
              <w:p w14:paraId="77C629B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8BB2421"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68EF5" w14:textId="77777777" w:rsidR="00ED4E87" w:rsidRDefault="00ED4E87">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Times New Roman"/>
                <w14:uncheckedState w14:val="2610" w14:font="Times New Roman"/>
              </w14:checkbox>
            </w:sdtPr>
            <w:sdtContent>
              <w:p w14:paraId="7516F46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Times New Roman"/>
                <w14:uncheckedState w14:val="2610" w14:font="Times New Roman"/>
              </w14:checkbox>
            </w:sdtPr>
            <w:sdtContent>
              <w:p w14:paraId="0CAB752E"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DF102C3"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5C53B" w14:textId="77777777" w:rsidR="00ED4E87" w:rsidRDefault="00ED4E87">
            <w:pPr>
              <w:autoSpaceDE w:val="0"/>
              <w:autoSpaceDN w:val="0"/>
              <w:adjustRightInd w:val="0"/>
              <w:rPr>
                <w:rFonts w:ascii="Arial" w:hAnsi="Arial" w:cs="Arial"/>
              </w:rPr>
            </w:pPr>
            <w:r>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Times New Roman"/>
                <w14:uncheckedState w14:val="2610" w14:font="Times New Roman"/>
              </w14:checkbox>
            </w:sdtPr>
            <w:sdtContent>
              <w:p w14:paraId="114C279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Times New Roman"/>
                <w14:uncheckedState w14:val="2610" w14:font="Times New Roman"/>
              </w14:checkbox>
            </w:sdtPr>
            <w:sdtContent>
              <w:p w14:paraId="3197F725"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5FA12A18"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03AEC9" w14:textId="77777777" w:rsidR="00ED4E87" w:rsidRDefault="00ED4E87">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Times New Roman"/>
                <w14:uncheckedState w14:val="2610" w14:font="Times New Roman"/>
              </w14:checkbox>
            </w:sdtPr>
            <w:sdtContent>
              <w:p w14:paraId="3255147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Times New Roman"/>
                <w14:uncheckedState w14:val="2610" w14:font="Times New Roman"/>
              </w14:checkbox>
            </w:sdtPr>
            <w:sdtContent>
              <w:p w14:paraId="04FFAD1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7FB255D"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8BE86" w14:textId="77777777" w:rsidR="00ED4E87" w:rsidRDefault="00ED4E87">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Times New Roman"/>
                <w14:uncheckedState w14:val="2610" w14:font="Times New Roman"/>
              </w14:checkbox>
            </w:sdtPr>
            <w:sdtContent>
              <w:p w14:paraId="4A11F26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Times New Roman"/>
                <w14:uncheckedState w14:val="2610" w14:font="Times New Roman"/>
              </w14:checkbox>
            </w:sdtPr>
            <w:sdtContent>
              <w:p w14:paraId="2D8DE79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D13F4EA"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52485" w14:textId="77777777" w:rsidR="00ED4E87" w:rsidRDefault="00ED4E87">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Times New Roman"/>
                <w14:uncheckedState w14:val="2610" w14:font="Times New Roman"/>
              </w14:checkbox>
            </w:sdtPr>
            <w:sdtContent>
              <w:p w14:paraId="63E6E3F2"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Times New Roman"/>
                <w14:uncheckedState w14:val="2610" w14:font="Times New Roman"/>
              </w14:checkbox>
            </w:sdtPr>
            <w:sdtContent>
              <w:p w14:paraId="2BC3AEC1"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41751837"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75D78" w14:textId="77777777" w:rsidR="00ED4E87" w:rsidRDefault="00ED4E87">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Times New Roman"/>
                <w14:uncheckedState w14:val="2610" w14:font="Times New Roman"/>
              </w14:checkbox>
            </w:sdtPr>
            <w:sdtContent>
              <w:p w14:paraId="1CB9A1BB"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Times New Roman"/>
                <w14:uncheckedState w14:val="2610" w14:font="Times New Roman"/>
              </w14:checkbox>
            </w:sdtPr>
            <w:sdtContent>
              <w:p w14:paraId="187E544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52038F56"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ED4B1" w14:textId="77777777" w:rsidR="00ED4E87" w:rsidRDefault="00ED4E87">
            <w:pPr>
              <w:autoSpaceDE w:val="0"/>
              <w:autoSpaceDN w:val="0"/>
              <w:adjustRightInd w:val="0"/>
              <w:rPr>
                <w:rFonts w:ascii="Arial" w:hAnsi="Arial" w:cs="Arial"/>
              </w:rPr>
            </w:pPr>
            <w:r>
              <w:rPr>
                <w:rFonts w:ascii="Arial" w:hAnsi="Arial" w:cs="Arial"/>
              </w:rPr>
              <w:t>Others (please identify):</w:t>
            </w:r>
          </w:p>
          <w:p w14:paraId="53A2548E" w14:textId="77777777" w:rsidR="00ED4E87" w:rsidRDefault="00ED4E87">
            <w:pPr>
              <w:autoSpaceDE w:val="0"/>
              <w:autoSpaceDN w:val="0"/>
              <w:adjustRightInd w:val="0"/>
              <w:rPr>
                <w:rFonts w:ascii="Arial" w:hAnsi="Arial" w:cs="Arial"/>
              </w:rPr>
            </w:pPr>
          </w:p>
          <w:p w14:paraId="1592A5A7" w14:textId="77777777" w:rsidR="00ED4E87" w:rsidRDefault="00ED4E87">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Times New Roman"/>
                <w14:uncheckedState w14:val="2610" w14:font="Times New Roman"/>
              </w14:checkbox>
            </w:sdtPr>
            <w:sdtContent>
              <w:p w14:paraId="35E9B7E2"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Times New Roman"/>
                <w14:uncheckedState w14:val="2610" w14:font="Times New Roman"/>
              </w14:checkbox>
            </w:sdtPr>
            <w:sdtContent>
              <w:p w14:paraId="62402620"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6D9EBDCA" w14:textId="77777777" w:rsidR="00ED4E87" w:rsidRDefault="00ED4E87" w:rsidP="00ED4E8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ED4E87" w14:paraId="6CB6490F"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3EFA1" w14:textId="77777777" w:rsidR="00ED4E87" w:rsidRDefault="00ED4E87">
            <w:pPr>
              <w:rPr>
                <w:rFonts w:ascii="Arial" w:hAnsi="Arial" w:cs="Arial"/>
                <w:b/>
              </w:rPr>
            </w:pPr>
            <w:r>
              <w:rPr>
                <w:rFonts w:ascii="Arial" w:hAnsi="Arial" w:cs="Arial"/>
                <w:b/>
              </w:rPr>
              <w:t>Participant numbers and source</w:t>
            </w:r>
          </w:p>
          <w:p w14:paraId="2C6D006E" w14:textId="77777777" w:rsidR="00ED4E87" w:rsidRDefault="00ED4E87">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ED4E87" w14:paraId="2F06D155"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281DC122" w14:textId="77777777" w:rsidR="00ED4E87" w:rsidRDefault="00ED4E87">
            <w:pPr>
              <w:rPr>
                <w:rFonts w:ascii="Arial" w:hAnsi="Arial" w:cs="Arial"/>
              </w:rPr>
            </w:pPr>
            <w:r>
              <w:rPr>
                <w:rFonts w:ascii="Arial" w:hAnsi="Arial" w:cs="Arial"/>
              </w:rPr>
              <w:t xml:space="preserve">30 participants, recruited through a volunteer process. </w:t>
            </w:r>
          </w:p>
          <w:p w14:paraId="1886F26C" w14:textId="77777777" w:rsidR="00ED4E87" w:rsidRDefault="00ED4E87">
            <w:pPr>
              <w:rPr>
                <w:rFonts w:ascii="Arial" w:hAnsi="Arial" w:cs="Arial"/>
              </w:rPr>
            </w:pPr>
          </w:p>
          <w:p w14:paraId="0C0ECE23" w14:textId="77777777" w:rsidR="00ED4E87" w:rsidRDefault="00ED4E87">
            <w:pPr>
              <w:rPr>
                <w:rFonts w:ascii="Arial" w:hAnsi="Arial" w:cs="Arial"/>
                <w:b/>
              </w:rPr>
            </w:pPr>
            <w:r>
              <w:rPr>
                <w:rFonts w:ascii="Arial" w:hAnsi="Arial" w:cs="Arial"/>
                <w:color w:val="808080"/>
                <w:sz w:val="18"/>
                <w:szCs w:val="18"/>
              </w:rPr>
              <w:t>this box should expand as you type)</w:t>
            </w:r>
          </w:p>
        </w:tc>
      </w:tr>
    </w:tbl>
    <w:p w14:paraId="339981B2" w14:textId="77777777" w:rsidR="00ED4E87" w:rsidRDefault="00ED4E87" w:rsidP="00ED4E8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D4E87" w14:paraId="61D2D6DA" w14:textId="77777777" w:rsidTr="00ED4E87">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115F02" w14:textId="77777777" w:rsidR="00ED4E87" w:rsidRDefault="00ED4E87">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76A54B" w14:textId="77777777" w:rsidR="00ED4E87" w:rsidRDefault="00ED4E87">
            <w:pPr>
              <w:autoSpaceDE w:val="0"/>
              <w:autoSpaceDN w:val="0"/>
              <w:adjustRightInd w:val="0"/>
              <w:jc w:val="center"/>
              <w:rPr>
                <w:rFonts w:ascii="Arial" w:hAnsi="Arial" w:cs="Arial"/>
                <w:b/>
                <w:bCs/>
                <w:sz w:val="16"/>
                <w:szCs w:val="16"/>
              </w:rPr>
            </w:pPr>
          </w:p>
          <w:p w14:paraId="1EB018B9"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4B12907"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7FD7BE" w14:textId="77777777" w:rsidR="00ED4E87" w:rsidRDefault="00ED4E87">
            <w:pPr>
              <w:autoSpaceDE w:val="0"/>
              <w:autoSpaceDN w:val="0"/>
              <w:adjustRightInd w:val="0"/>
              <w:jc w:val="center"/>
              <w:rPr>
                <w:rFonts w:ascii="Arial" w:hAnsi="Arial" w:cs="Arial"/>
                <w:b/>
                <w:bCs/>
                <w:sz w:val="16"/>
                <w:szCs w:val="16"/>
              </w:rPr>
            </w:pPr>
          </w:p>
          <w:p w14:paraId="72848AEF" w14:textId="77777777" w:rsidR="00ED4E87" w:rsidRDefault="00ED4E87">
            <w:pPr>
              <w:autoSpaceDE w:val="0"/>
              <w:autoSpaceDN w:val="0"/>
              <w:adjustRightInd w:val="0"/>
              <w:jc w:val="center"/>
              <w:rPr>
                <w:rFonts w:ascii="Arial" w:hAnsi="Arial" w:cs="Arial"/>
                <w:b/>
                <w:bCs/>
              </w:rPr>
            </w:pPr>
            <w:r>
              <w:rPr>
                <w:rFonts w:ascii="Arial" w:hAnsi="Arial" w:cs="Arial"/>
                <w:b/>
                <w:bCs/>
              </w:rPr>
              <w:t>N/A</w:t>
            </w:r>
          </w:p>
        </w:tc>
      </w:tr>
      <w:tr w:rsidR="00ED4E87" w14:paraId="7E50A907"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8955EA" w14:textId="77777777" w:rsidR="00ED4E87" w:rsidRDefault="00ED4E87">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Times New Roman"/>
                <w14:uncheckedState w14:val="2610" w14:font="Times New Roman"/>
              </w14:checkbox>
            </w:sdtPr>
            <w:sdtContent>
              <w:p w14:paraId="5FB1E15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Times New Roman"/>
                <w14:uncheckedState w14:val="2610" w14:font="Times New Roman"/>
              </w14:checkbox>
            </w:sdtPr>
            <w:sdtContent>
              <w:p w14:paraId="461F1063"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Times New Roman"/>
                <w14:uncheckedState w14:val="2610" w14:font="Times New Roman"/>
              </w14:checkbox>
            </w:sdtPr>
            <w:sdtContent>
              <w:p w14:paraId="30C485E0"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4B819C5"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717CC2" w14:textId="77777777" w:rsidR="00ED4E87" w:rsidRDefault="00ED4E87">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Times New Roman"/>
                <w14:uncheckedState w14:val="2610" w14:font="Times New Roman"/>
              </w14:checkbox>
            </w:sdtPr>
            <w:sdtContent>
              <w:p w14:paraId="57CC0B0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Times New Roman"/>
                <w14:uncheckedState w14:val="2610" w14:font="Times New Roman"/>
              </w14:checkbox>
            </w:sdtPr>
            <w:sdtContent>
              <w:p w14:paraId="49D0ACD7"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Times New Roman"/>
                <w14:uncheckedState w14:val="2610" w14:font="Times New Roman"/>
              </w14:checkbox>
            </w:sdtPr>
            <w:sdtContent>
              <w:p w14:paraId="65839A02"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77C774BD"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14248" w14:textId="77777777" w:rsidR="00ED4E87" w:rsidRDefault="00ED4E87">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Times New Roman"/>
                <w14:uncheckedState w14:val="2610" w14:font="Times New Roman"/>
              </w14:checkbox>
            </w:sdtPr>
            <w:sdtContent>
              <w:p w14:paraId="021881F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Times New Roman"/>
                <w14:uncheckedState w14:val="2610" w14:font="Times New Roman"/>
              </w14:checkbox>
            </w:sdtPr>
            <w:sdtContent>
              <w:p w14:paraId="013F01A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Times New Roman"/>
                <w14:uncheckedState w14:val="2610" w14:font="Times New Roman"/>
              </w14:checkbox>
            </w:sdtPr>
            <w:sdtContent>
              <w:p w14:paraId="693029FB"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5CDD9DE"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67FB4" w14:textId="77777777" w:rsidR="00ED4E87" w:rsidRDefault="00ED4E87">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Times New Roman"/>
                <w14:uncheckedState w14:val="2610" w14:font="Times New Roman"/>
              </w14:checkbox>
            </w:sdtPr>
            <w:sdtContent>
              <w:p w14:paraId="74EDFEC5"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Times New Roman"/>
                <w14:uncheckedState w14:val="2610" w14:font="Times New Roman"/>
              </w14:checkbox>
            </w:sdtPr>
            <w:sdtContent>
              <w:p w14:paraId="6953B85C"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Times New Roman"/>
                <w14:uncheckedState w14:val="2610" w14:font="Times New Roman"/>
              </w14:checkbox>
            </w:sdtPr>
            <w:sdtContent>
              <w:p w14:paraId="4BD497BC"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58589C5A"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BF9EF" w14:textId="77777777" w:rsidR="00ED4E87" w:rsidRDefault="00ED4E87">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Times New Roman"/>
                <w14:uncheckedState w14:val="2610" w14:font="Times New Roman"/>
              </w14:checkbox>
            </w:sdtPr>
            <w:sdtContent>
              <w:p w14:paraId="732008F5"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Times New Roman"/>
                <w14:uncheckedState w14:val="2610" w14:font="Times New Roman"/>
              </w14:checkbox>
            </w:sdtPr>
            <w:sdtContent>
              <w:p w14:paraId="2F04959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Times New Roman"/>
                <w14:uncheckedState w14:val="2610" w14:font="Times New Roman"/>
              </w14:checkbox>
            </w:sdtPr>
            <w:sdtContent>
              <w:p w14:paraId="5DEC968E"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D30E1C1"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730F92" w14:textId="77777777" w:rsidR="00ED4E87" w:rsidRDefault="00ED4E87">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Times New Roman"/>
                <w14:uncheckedState w14:val="2610" w14:font="Times New Roman"/>
              </w14:checkbox>
            </w:sdtPr>
            <w:sdtContent>
              <w:p w14:paraId="0B293CF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Times New Roman"/>
                <w14:uncheckedState w14:val="2610" w14:font="Times New Roman"/>
              </w14:checkbox>
            </w:sdtPr>
            <w:sdtContent>
              <w:p w14:paraId="4813A86A"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Times New Roman"/>
                <w14:uncheckedState w14:val="2610" w14:font="Times New Roman"/>
              </w14:checkbox>
            </w:sdtPr>
            <w:sdtContent>
              <w:p w14:paraId="3530D38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4CFE45F"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1638F" w14:textId="77777777" w:rsidR="00ED4E87" w:rsidRDefault="00ED4E87">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Times New Roman"/>
                <w14:uncheckedState w14:val="2610" w14:font="Times New Roman"/>
              </w14:checkbox>
            </w:sdtPr>
            <w:sdtContent>
              <w:p w14:paraId="1865328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Times New Roman"/>
                <w14:uncheckedState w14:val="2610" w14:font="Times New Roman"/>
              </w14:checkbox>
            </w:sdtPr>
            <w:sdtContent>
              <w:p w14:paraId="7D4F3243"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Times New Roman"/>
                <w14:uncheckedState w14:val="2610" w14:font="Times New Roman"/>
              </w14:checkbox>
            </w:sdtPr>
            <w:sdtContent>
              <w:p w14:paraId="62482568"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9CEBD87"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8BEF8" w14:textId="77777777" w:rsidR="00ED4E87" w:rsidRDefault="00ED4E87">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Times New Roman"/>
                <w14:uncheckedState w14:val="2610" w14:font="Times New Roman"/>
              </w14:checkbox>
            </w:sdtPr>
            <w:sdtContent>
              <w:p w14:paraId="5142FB3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Times New Roman"/>
                <w14:uncheckedState w14:val="2610" w14:font="Times New Roman"/>
              </w14:checkbox>
            </w:sdtPr>
            <w:sdtContent>
              <w:p w14:paraId="11AD80D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Times New Roman"/>
                <w14:uncheckedState w14:val="2610" w14:font="Times New Roman"/>
              </w14:checkbox>
            </w:sdtPr>
            <w:sdtContent>
              <w:p w14:paraId="4834B9F5"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578CBB5B"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49AF7E" w14:textId="77777777" w:rsidR="00ED4E87" w:rsidRDefault="00ED4E87">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Times New Roman"/>
                <w14:uncheckedState w14:val="2610" w14:font="Times New Roman"/>
              </w14:checkbox>
            </w:sdtPr>
            <w:sdtContent>
              <w:p w14:paraId="54DE719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Times New Roman"/>
                <w14:uncheckedState w14:val="2610" w14:font="Times New Roman"/>
              </w14:checkbox>
            </w:sdtPr>
            <w:sdtContent>
              <w:p w14:paraId="74B9124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Times New Roman"/>
                <w14:uncheckedState w14:val="2610" w14:font="Times New Roman"/>
              </w14:checkbox>
            </w:sdtPr>
            <w:sdtContent>
              <w:p w14:paraId="7B005A14"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F2AF589" w14:textId="77777777" w:rsidTr="00ED4E87">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FC8945" w14:textId="77777777" w:rsidR="00ED4E87" w:rsidRDefault="00ED4E87">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bl>
    <w:p w14:paraId="7F0A90D1" w14:textId="77777777" w:rsidR="00ED4E87" w:rsidRDefault="00ED4E87" w:rsidP="00ED4E87">
      <w:pPr>
        <w:rPr>
          <w:rFonts w:ascii="Times New Roman" w:hAnsi="Times New Roman" w:cs="Times New Roman"/>
          <w:sz w:val="20"/>
          <w:szCs w:val="20"/>
        </w:rPr>
      </w:pPr>
      <w:r>
        <w:br w:type="page"/>
      </w:r>
    </w:p>
    <w:tbl>
      <w:tblPr>
        <w:tblStyle w:val="TableGrid"/>
        <w:tblW w:w="9889" w:type="dxa"/>
        <w:tblLook w:val="04A0" w:firstRow="1" w:lastRow="0" w:firstColumn="1" w:lastColumn="0" w:noHBand="0" w:noVBand="1"/>
      </w:tblPr>
      <w:tblGrid>
        <w:gridCol w:w="6629"/>
        <w:gridCol w:w="1134"/>
        <w:gridCol w:w="992"/>
        <w:gridCol w:w="1134"/>
      </w:tblGrid>
      <w:tr w:rsidR="00ED4E87" w14:paraId="47D17089" w14:textId="77777777" w:rsidTr="00ED4E87">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62AE57" w14:textId="77777777" w:rsidR="00ED4E87" w:rsidRDefault="00ED4E87">
            <w:pPr>
              <w:autoSpaceDE w:val="0"/>
              <w:autoSpaceDN w:val="0"/>
              <w:adjustRightInd w:val="0"/>
              <w:jc w:val="both"/>
              <w:rPr>
                <w:rFonts w:ascii="Arial" w:hAnsi="Arial" w:cs="Arial"/>
                <w:b/>
              </w:rPr>
            </w:pPr>
            <w:r>
              <w:rPr>
                <w:rFonts w:ascii="Arial" w:hAnsi="Arial" w:cs="Arial"/>
                <w:b/>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BC72895" w14:textId="77777777" w:rsidR="00ED4E87" w:rsidRDefault="00ED4E87">
            <w:pPr>
              <w:autoSpaceDE w:val="0"/>
              <w:autoSpaceDN w:val="0"/>
              <w:adjustRightInd w:val="0"/>
              <w:jc w:val="center"/>
              <w:rPr>
                <w:rFonts w:ascii="Arial" w:hAnsi="Arial" w:cs="Arial"/>
                <w:b/>
                <w:bCs/>
                <w:sz w:val="16"/>
                <w:szCs w:val="16"/>
              </w:rPr>
            </w:pPr>
          </w:p>
          <w:p w14:paraId="726CA1F6"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C8E3F4C"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81F13DD" w14:textId="77777777" w:rsidR="00ED4E87" w:rsidRDefault="00ED4E87">
            <w:pPr>
              <w:autoSpaceDE w:val="0"/>
              <w:autoSpaceDN w:val="0"/>
              <w:adjustRightInd w:val="0"/>
              <w:jc w:val="center"/>
              <w:rPr>
                <w:rFonts w:ascii="Arial" w:hAnsi="Arial" w:cs="Arial"/>
                <w:b/>
                <w:bCs/>
                <w:sz w:val="16"/>
                <w:szCs w:val="16"/>
              </w:rPr>
            </w:pPr>
          </w:p>
          <w:p w14:paraId="2B49C32D" w14:textId="77777777" w:rsidR="00ED4E87" w:rsidRDefault="00ED4E87">
            <w:pPr>
              <w:autoSpaceDE w:val="0"/>
              <w:autoSpaceDN w:val="0"/>
              <w:adjustRightInd w:val="0"/>
              <w:jc w:val="center"/>
              <w:rPr>
                <w:rFonts w:ascii="Arial" w:hAnsi="Arial" w:cs="Arial"/>
                <w:b/>
                <w:bCs/>
              </w:rPr>
            </w:pPr>
            <w:r>
              <w:rPr>
                <w:rFonts w:ascii="Arial" w:hAnsi="Arial" w:cs="Arial"/>
                <w:b/>
                <w:bCs/>
              </w:rPr>
              <w:t>N/A</w:t>
            </w:r>
          </w:p>
        </w:tc>
      </w:tr>
      <w:tr w:rsidR="00ED4E87" w14:paraId="01B7D8D6"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713C8" w14:textId="77777777" w:rsidR="00ED4E87" w:rsidRDefault="00ED4E87">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Times New Roman"/>
                <w14:uncheckedState w14:val="2610" w14:font="Times New Roman"/>
              </w14:checkbox>
            </w:sdtPr>
            <w:sdtContent>
              <w:p w14:paraId="7E1EBB97"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Times New Roman"/>
                <w14:uncheckedState w14:val="2610" w14:font="Times New Roman"/>
              </w14:checkbox>
            </w:sdtPr>
            <w:sdtContent>
              <w:p w14:paraId="7C0F8B2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Times New Roman"/>
                <w14:uncheckedState w14:val="2610" w14:font="Times New Roman"/>
              </w14:checkbox>
            </w:sdtPr>
            <w:sdtContent>
              <w:p w14:paraId="7B5B898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AC3DDD3"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0646AA" w14:textId="77777777" w:rsidR="00ED4E87" w:rsidRDefault="00ED4E87">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Times New Roman"/>
                <w14:uncheckedState w14:val="2610" w14:font="Times New Roman"/>
              </w14:checkbox>
            </w:sdtPr>
            <w:sdtContent>
              <w:p w14:paraId="5CD18EB9"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Times New Roman"/>
                <w14:uncheckedState w14:val="2610" w14:font="Times New Roman"/>
              </w14:checkbox>
            </w:sdtPr>
            <w:sdtContent>
              <w:p w14:paraId="6E5D2B10"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Times New Roman"/>
                <w14:uncheckedState w14:val="2610" w14:font="Times New Roman"/>
              </w14:checkbox>
            </w:sdtPr>
            <w:sdtContent>
              <w:p w14:paraId="0749F18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887E063" w14:textId="77777777" w:rsidTr="00ED4E87">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1C551" w14:textId="77777777" w:rsidR="00ED4E87" w:rsidRDefault="00ED4E87">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Times New Roman"/>
                <w14:uncheckedState w14:val="2610" w14:font="Times New Roman"/>
              </w14:checkbox>
            </w:sdtPr>
            <w:sdtContent>
              <w:p w14:paraId="359B69D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Times New Roman"/>
                <w14:uncheckedState w14:val="2610" w14:font="Times New Roman"/>
              </w14:checkbox>
            </w:sdtPr>
            <w:sdtContent>
              <w:p w14:paraId="2638973B"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Times New Roman"/>
                <w14:uncheckedState w14:val="2610" w14:font="Times New Roman"/>
              </w14:checkbox>
            </w:sdtPr>
            <w:sdtContent>
              <w:p w14:paraId="640E6D6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56305B72" w14:textId="77777777" w:rsidTr="00ED4E87">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B7F2E2" w14:textId="77777777" w:rsidR="00ED4E87" w:rsidRDefault="00ED4E87">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Times New Roman"/>
                <w14:uncheckedState w14:val="2610" w14:font="Times New Roman"/>
              </w14:checkbox>
            </w:sdtPr>
            <w:sdtContent>
              <w:p w14:paraId="3EED956E"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Times New Roman"/>
                <w14:uncheckedState w14:val="2610" w14:font="Times New Roman"/>
              </w14:checkbox>
            </w:sdtPr>
            <w:sdtContent>
              <w:p w14:paraId="3B8A61D2"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Times New Roman"/>
                <w14:uncheckedState w14:val="2610" w14:font="Times New Roman"/>
              </w14:checkbox>
            </w:sdtPr>
            <w:sdtContent>
              <w:p w14:paraId="46D78C5B"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A6037BE" w14:textId="77777777" w:rsidTr="00ED4E87">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0FCD5" w14:textId="77777777" w:rsidR="00ED4E87" w:rsidRDefault="00ED4E87">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ED4E87" w14:paraId="186B69A9" w14:textId="77777777" w:rsidTr="00ED4E87">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8474EFC" w14:textId="77777777" w:rsidR="00ED4E87" w:rsidRDefault="00ED4E87">
            <w:pPr>
              <w:autoSpaceDE w:val="0"/>
              <w:autoSpaceDN w:val="0"/>
              <w:adjustRightInd w:val="0"/>
              <w:rPr>
                <w:rFonts w:ascii="Arial" w:hAnsi="Arial" w:cs="Arial"/>
              </w:rPr>
            </w:pPr>
          </w:p>
          <w:p w14:paraId="72AE0704" w14:textId="77777777" w:rsidR="00ED4E87" w:rsidRDefault="00ED4E87">
            <w:pPr>
              <w:autoSpaceDE w:val="0"/>
              <w:autoSpaceDN w:val="0"/>
              <w:adjustRightInd w:val="0"/>
              <w:rPr>
                <w:rFonts w:ascii="Arial" w:hAnsi="Arial" w:cs="Arial"/>
              </w:rPr>
            </w:pPr>
          </w:p>
          <w:p w14:paraId="19500CC2" w14:textId="77777777" w:rsidR="00ED4E87" w:rsidRDefault="00ED4E87">
            <w:pPr>
              <w:autoSpaceDE w:val="0"/>
              <w:autoSpaceDN w:val="0"/>
              <w:adjustRightInd w:val="0"/>
              <w:rPr>
                <w:rFonts w:ascii="Arial" w:hAnsi="Arial" w:cs="Arial"/>
              </w:rPr>
            </w:pPr>
          </w:p>
          <w:p w14:paraId="2F061BF6"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bl>
    <w:p w14:paraId="6BC14232" w14:textId="77777777" w:rsidR="00ED4E87" w:rsidRDefault="00ED4E87" w:rsidP="00ED4E87">
      <w:pPr>
        <w:rPr>
          <w:rFonts w:ascii="Arial" w:hAnsi="Arial" w:cs="Arial"/>
        </w:rPr>
      </w:pPr>
    </w:p>
    <w:p w14:paraId="70157524" w14:textId="77777777" w:rsidR="00ED4E87" w:rsidRDefault="00ED4E87" w:rsidP="00ED4E87">
      <w:pPr>
        <w:rPr>
          <w:rFonts w:ascii="Arial" w:hAnsi="Arial" w:cs="Arial"/>
        </w:rPr>
      </w:pPr>
      <w:r>
        <w:rPr>
          <w:rFonts w:ascii="Arial" w:hAnsi="Arial" w:cs="Arial"/>
        </w:rPr>
        <w:br w:type="page"/>
      </w:r>
    </w:p>
    <w:p w14:paraId="023BE563" w14:textId="77777777" w:rsidR="00ED4E87" w:rsidRDefault="00ED4E87" w:rsidP="00ED4E87">
      <w:pPr>
        <w:rPr>
          <w:rFonts w:ascii="Arial" w:hAnsi="Arial" w:cs="Arial"/>
          <w:b/>
          <w:bCs/>
        </w:rPr>
      </w:pPr>
      <w:r>
        <w:rPr>
          <w:rFonts w:ascii="Arial" w:hAnsi="Arial" w:cs="Arial"/>
          <w:b/>
          <w:bCs/>
        </w:rPr>
        <w:lastRenderedPageBreak/>
        <w:t>SECTION H: Anticipated Risks</w:t>
      </w:r>
    </w:p>
    <w:p w14:paraId="4EDBAB74" w14:textId="77777777" w:rsidR="00ED4E87" w:rsidRDefault="00ED4E87" w:rsidP="00ED4E8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D4E87" w14:paraId="1923B697"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4D6C97" w14:textId="77777777" w:rsidR="00ED4E87" w:rsidRDefault="00ED4E87">
            <w:pPr>
              <w:pStyle w:val="Heading1"/>
              <w:rPr>
                <w:rFonts w:ascii="Arial" w:hAnsi="Arial" w:cs="Arial"/>
              </w:rPr>
            </w:pPr>
            <w:r>
              <w:rPr>
                <w:rFonts w:ascii="Arial" w:hAnsi="Arial" w:cs="Arial"/>
                <w:b w:val="0"/>
                <w:bCs w:val="0"/>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14BB978" w14:textId="77777777" w:rsidR="00ED4E87" w:rsidRDefault="00ED4E87">
            <w:pPr>
              <w:rPr>
                <w:rFonts w:ascii="Times New Roman" w:hAnsi="Times New Roman" w:cs="Times New Roman"/>
              </w:rPr>
            </w:pPr>
          </w:p>
          <w:p w14:paraId="7116F78C" w14:textId="77777777" w:rsidR="00ED4E87" w:rsidRDefault="00ED4E87">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ED4E87" w14:paraId="581E10F7" w14:textId="77777777" w:rsidTr="00ED4E87">
        <w:tc>
          <w:tcPr>
            <w:tcW w:w="9923" w:type="dxa"/>
            <w:tcBorders>
              <w:top w:val="single" w:sz="4" w:space="0" w:color="auto"/>
              <w:left w:val="single" w:sz="4" w:space="0" w:color="auto"/>
              <w:bottom w:val="single" w:sz="4" w:space="0" w:color="auto"/>
              <w:right w:val="single" w:sz="4" w:space="0" w:color="auto"/>
            </w:tcBorders>
          </w:tcPr>
          <w:p w14:paraId="0A207495" w14:textId="77777777" w:rsidR="00ED4E87" w:rsidRDefault="00ED4E87">
            <w:pPr>
              <w:pStyle w:val="Heading1"/>
              <w:rPr>
                <w:rFonts w:ascii="Arial" w:hAnsi="Arial" w:cs="Arial"/>
                <w:sz w:val="20"/>
                <w:szCs w:val="16"/>
              </w:rPr>
            </w:pPr>
            <w:r>
              <w:rPr>
                <w:rFonts w:ascii="Arial" w:hAnsi="Arial" w:cs="Arial"/>
                <w:sz w:val="20"/>
                <w:szCs w:val="16"/>
              </w:rPr>
              <w:t xml:space="preserve">Full risk assessment completed and appended? </w:t>
            </w:r>
          </w:p>
          <w:p w14:paraId="1A2534AC" w14:textId="77777777" w:rsidR="00ED4E87" w:rsidRDefault="00ED4E87">
            <w:pPr>
              <w:rPr>
                <w:rFonts w:ascii="Times New Roman" w:hAnsi="Times New Roman" w:cs="Times New Roman"/>
                <w:sz w:val="20"/>
                <w:szCs w:val="20"/>
              </w:rPr>
            </w:pPr>
          </w:p>
          <w:p w14:paraId="20627B56" w14:textId="77777777" w:rsidR="00ED4E87" w:rsidRDefault="00ED4E87">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0"/>
                  <w14:checkedState w14:val="2612" w14:font="Times New Roman"/>
                  <w14:uncheckedState w14:val="2610" w14:font="Times New Roman"/>
                </w14:checkbox>
              </w:sdtPr>
              <w:sdtContent>
                <w:r>
                  <w:rPr>
                    <w:rFonts w:ascii="MS Gothic" w:eastAsia="MS Gothic" w:hAnsi="MS Gothic" w:cs="Arial" w:hint="eastAsia"/>
                    <w:b/>
                    <w:bCs/>
                    <w:sz w:val="24"/>
                    <w:lang w:val="en-US"/>
                  </w:rPr>
                  <w:t>☐</w:t>
                </w:r>
              </w:sdtContent>
            </w:sdt>
          </w:p>
          <w:p w14:paraId="7D224557" w14:textId="77777777" w:rsidR="00ED4E87" w:rsidRDefault="00ED4E87">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1"/>
                  <w14:checkedState w14:val="2612" w14:font="Times New Roman"/>
                  <w14:uncheckedState w14:val="2610" w14:font="Times New Roman"/>
                </w14:checkbox>
              </w:sdtPr>
              <w:sdtContent>
                <w:r>
                  <w:rPr>
                    <w:rFonts w:ascii="MS Gothic" w:eastAsia="MS Gothic" w:hAnsi="MS Gothic" w:cs="Arial" w:hint="eastAsia"/>
                    <w:b/>
                    <w:bCs/>
                    <w:lang w:val="en-US"/>
                  </w:rPr>
                  <w:t>☒</w:t>
                </w:r>
              </w:sdtContent>
            </w:sdt>
          </w:p>
          <w:p w14:paraId="26CB162A" w14:textId="77777777" w:rsidR="00ED4E87" w:rsidRDefault="00ED4E87"/>
        </w:tc>
      </w:tr>
      <w:tr w:rsidR="00ED4E87" w14:paraId="15A6A206"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7DA70E" w14:textId="77777777" w:rsidR="00ED4E87" w:rsidRDefault="00ED4E87">
            <w:pPr>
              <w:rPr>
                <w:rFonts w:ascii="Arial" w:hAnsi="Arial" w:cs="Arial"/>
              </w:rPr>
            </w:pPr>
            <w:r>
              <w:rPr>
                <w:rFonts w:ascii="Arial" w:hAnsi="Arial" w:cs="Arial"/>
                <w:b/>
              </w:rPr>
              <w:t>Risks to participants</w:t>
            </w:r>
          </w:p>
          <w:p w14:paraId="337E76F7" w14:textId="77777777" w:rsidR="00ED4E87" w:rsidRDefault="00ED4E87">
            <w:pPr>
              <w:rPr>
                <w:rFonts w:ascii="Arial" w:hAnsi="Arial" w:cs="Arial"/>
              </w:rPr>
            </w:pPr>
            <w:r>
              <w:rPr>
                <w:rFonts w:ascii="Arial" w:hAnsi="Arial" w:cs="Arial"/>
              </w:rPr>
              <w:t>For example: emotional distress, financial disclosure, physical harm, transfer of personal data, sensitive organisational information</w:t>
            </w:r>
          </w:p>
        </w:tc>
      </w:tr>
      <w:tr w:rsidR="00ED4E87" w14:paraId="79EC4E10" w14:textId="77777777" w:rsidTr="00ED4E87">
        <w:tc>
          <w:tcPr>
            <w:tcW w:w="9923" w:type="dxa"/>
            <w:tcBorders>
              <w:top w:val="single" w:sz="4" w:space="0" w:color="auto"/>
              <w:left w:val="single" w:sz="4" w:space="0" w:color="auto"/>
              <w:bottom w:val="single" w:sz="4" w:space="0" w:color="auto"/>
              <w:right w:val="single" w:sz="4" w:space="0" w:color="auto"/>
            </w:tcBorders>
          </w:tcPr>
          <w:p w14:paraId="34A26DD0" w14:textId="77777777" w:rsidR="00ED4E87" w:rsidRDefault="00ED4E87">
            <w:pPr>
              <w:autoSpaceDE w:val="0"/>
              <w:autoSpaceDN w:val="0"/>
              <w:adjustRightInd w:val="0"/>
              <w:rPr>
                <w:rFonts w:ascii="Arial" w:hAnsi="Arial" w:cs="Arial"/>
              </w:rPr>
            </w:pPr>
            <w:r>
              <w:rPr>
                <w:rFonts w:ascii="Arial" w:hAnsi="Arial" w:cs="Arial"/>
              </w:rPr>
              <w:t xml:space="preserve">Although this research piece is not particularly triggering of any obvious distress points, it is important to be aware that this is a possibility. If a participant were to be uncomfortable with the subject for whatever reason, this participant will be reminded of their right to withdraw, and directed to the dissertation supervisor for extra support and feedback. Personal data will be collected in the consent form, such as the participants name, this will be kept apart from their research data as to allow for confidentiality. Data will be transferred from a recording on to a computer. This recording will then be destroyed. This will keep data safe. All scripts will be safely encrypted and not transferred. </w:t>
            </w:r>
          </w:p>
          <w:p w14:paraId="565B8FCA" w14:textId="77777777" w:rsidR="00ED4E87" w:rsidRDefault="00ED4E87">
            <w:pPr>
              <w:autoSpaceDE w:val="0"/>
              <w:autoSpaceDN w:val="0"/>
              <w:adjustRightInd w:val="0"/>
              <w:rPr>
                <w:rFonts w:ascii="Arial" w:hAnsi="Arial" w:cs="Arial"/>
              </w:rPr>
            </w:pPr>
          </w:p>
          <w:p w14:paraId="11A82050"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19B804E9" w14:textId="77777777" w:rsidTr="00ED4E87">
        <w:tc>
          <w:tcPr>
            <w:tcW w:w="9923" w:type="dxa"/>
            <w:tcBorders>
              <w:top w:val="single" w:sz="4" w:space="0" w:color="auto"/>
              <w:left w:val="single" w:sz="4" w:space="0" w:color="auto"/>
              <w:bottom w:val="single" w:sz="4" w:space="0" w:color="auto"/>
              <w:right w:val="single" w:sz="4" w:space="0" w:color="auto"/>
            </w:tcBorders>
          </w:tcPr>
          <w:p w14:paraId="797BB412" w14:textId="77777777" w:rsidR="00ED4E87" w:rsidRDefault="00ED4E87">
            <w:pPr>
              <w:pStyle w:val="Heading1"/>
              <w:rPr>
                <w:rFonts w:ascii="Arial" w:hAnsi="Arial" w:cs="Arial"/>
                <w:sz w:val="16"/>
                <w:szCs w:val="16"/>
              </w:rPr>
            </w:pPr>
          </w:p>
        </w:tc>
      </w:tr>
      <w:tr w:rsidR="00ED4E87" w14:paraId="18771BF3"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A1278D" w14:textId="77777777" w:rsidR="00ED4E87" w:rsidRDefault="00ED4E87">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actually illegal is discovered in the course of a project, </w:t>
            </w:r>
            <w:r>
              <w:rPr>
                <w:rFonts w:ascii="Arial" w:hAnsi="Arial" w:cs="Arial"/>
                <w:color w:val="161616"/>
                <w:lang w:val="en-US" w:eastAsia="en-GB"/>
              </w:rPr>
              <w:lastRenderedPageBreak/>
              <w:t>it may need to be disclosed to the proper authorities</w:t>
            </w:r>
          </w:p>
        </w:tc>
      </w:tr>
      <w:tr w:rsidR="00ED4E87" w14:paraId="55193EF2" w14:textId="77777777" w:rsidTr="00ED4E87">
        <w:tc>
          <w:tcPr>
            <w:tcW w:w="9923" w:type="dxa"/>
            <w:tcBorders>
              <w:top w:val="single" w:sz="4" w:space="0" w:color="auto"/>
              <w:left w:val="single" w:sz="4" w:space="0" w:color="auto"/>
              <w:bottom w:val="single" w:sz="4" w:space="0" w:color="auto"/>
              <w:right w:val="single" w:sz="4" w:space="0" w:color="auto"/>
            </w:tcBorders>
          </w:tcPr>
          <w:p w14:paraId="2C77F6F2" w14:textId="77777777" w:rsidR="00ED4E87" w:rsidRDefault="00ED4E87">
            <w:pPr>
              <w:autoSpaceDE w:val="0"/>
              <w:autoSpaceDN w:val="0"/>
              <w:adjustRightInd w:val="0"/>
              <w:rPr>
                <w:rFonts w:ascii="Arial" w:hAnsi="Arial" w:cs="Arial"/>
              </w:rPr>
            </w:pPr>
            <w:r>
              <w:rPr>
                <w:rFonts w:ascii="Arial" w:hAnsi="Arial" w:cs="Arial"/>
              </w:rPr>
              <w:lastRenderedPageBreak/>
              <w:t>Although these types of topics should not come up, if someone were to be upset by the nature of the study, they will be reminded of their right to withdraw. They will also be directed to the dissertation supervisor in order to provide feedback for the study to improve on, and also for extra support.</w:t>
            </w:r>
          </w:p>
          <w:p w14:paraId="11496833" w14:textId="77777777" w:rsidR="00ED4E87" w:rsidRDefault="00ED4E87">
            <w:pPr>
              <w:autoSpaceDE w:val="0"/>
              <w:autoSpaceDN w:val="0"/>
              <w:adjustRightInd w:val="0"/>
              <w:rPr>
                <w:rFonts w:ascii="Arial" w:hAnsi="Arial" w:cs="Arial"/>
              </w:rPr>
            </w:pPr>
          </w:p>
          <w:p w14:paraId="482F2E8A"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7CC16AF4" w14:textId="77777777" w:rsidTr="00ED4E87">
        <w:tc>
          <w:tcPr>
            <w:tcW w:w="9923" w:type="dxa"/>
            <w:tcBorders>
              <w:top w:val="single" w:sz="4" w:space="0" w:color="auto"/>
              <w:left w:val="single" w:sz="4" w:space="0" w:color="auto"/>
              <w:bottom w:val="single" w:sz="4" w:space="0" w:color="auto"/>
              <w:right w:val="single" w:sz="4" w:space="0" w:color="auto"/>
            </w:tcBorders>
          </w:tcPr>
          <w:p w14:paraId="4490A973" w14:textId="77777777" w:rsidR="00ED4E87" w:rsidRDefault="00ED4E87">
            <w:pPr>
              <w:autoSpaceDE w:val="0"/>
              <w:autoSpaceDN w:val="0"/>
              <w:adjustRightInd w:val="0"/>
              <w:rPr>
                <w:rFonts w:ascii="Arial" w:hAnsi="Arial" w:cs="Arial"/>
                <w:sz w:val="16"/>
                <w:szCs w:val="16"/>
              </w:rPr>
            </w:pPr>
          </w:p>
        </w:tc>
      </w:tr>
      <w:tr w:rsidR="00ED4E87" w14:paraId="34AF762E"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310C1A" w14:textId="77777777" w:rsidR="00ED4E87" w:rsidRDefault="00ED4E87">
            <w:pPr>
              <w:rPr>
                <w:rFonts w:ascii="Arial" w:hAnsi="Arial" w:cs="Arial"/>
              </w:rPr>
            </w:pPr>
            <w:r>
              <w:rPr>
                <w:rFonts w:ascii="Arial" w:hAnsi="Arial" w:cs="Arial"/>
                <w:b/>
              </w:rPr>
              <w:t>Risks to investigator</w:t>
            </w:r>
          </w:p>
          <w:p w14:paraId="2BAA05DB" w14:textId="77777777" w:rsidR="00ED4E87" w:rsidRDefault="00ED4E87">
            <w:pPr>
              <w:rPr>
                <w:rFonts w:ascii="Arial" w:hAnsi="Arial" w:cs="Arial"/>
              </w:rPr>
            </w:pPr>
            <w:r>
              <w:rPr>
                <w:rFonts w:ascii="Arial" w:hAnsi="Arial" w:cs="Arial"/>
              </w:rPr>
              <w:t>For example: personal safety, physical harm, emotional distress, risk of accusation of harm/impropriety, conflict of interest</w:t>
            </w:r>
          </w:p>
        </w:tc>
      </w:tr>
      <w:tr w:rsidR="00ED4E87" w14:paraId="68401458" w14:textId="77777777" w:rsidTr="00ED4E87">
        <w:tc>
          <w:tcPr>
            <w:tcW w:w="9923" w:type="dxa"/>
            <w:tcBorders>
              <w:top w:val="single" w:sz="4" w:space="0" w:color="auto"/>
              <w:left w:val="single" w:sz="4" w:space="0" w:color="auto"/>
              <w:bottom w:val="single" w:sz="4" w:space="0" w:color="auto"/>
              <w:right w:val="single" w:sz="4" w:space="0" w:color="auto"/>
            </w:tcBorders>
          </w:tcPr>
          <w:p w14:paraId="4A559176" w14:textId="77777777" w:rsidR="00ED4E87" w:rsidRDefault="00ED4E87">
            <w:pPr>
              <w:autoSpaceDE w:val="0"/>
              <w:autoSpaceDN w:val="0"/>
              <w:adjustRightInd w:val="0"/>
              <w:rPr>
                <w:rFonts w:ascii="Arial" w:hAnsi="Arial" w:cs="Arial"/>
              </w:rPr>
            </w:pPr>
            <w:r>
              <w:rPr>
                <w:rFonts w:ascii="Arial" w:hAnsi="Arial" w:cs="Arial"/>
              </w:rPr>
              <w:t xml:space="preserve">In every study there is a risk for a participant to lash out and cause physical or emotional harm to the researcher. In order to minimise this, participants mood will be monitored and no participant will be pushed to speak if they do not seem comfortable doing so. Participants rights to withdraw and not give an answer to questions will also be told before the study, and again in the consent form, then once more in the recording. This will ensure that participants know what to expect. </w:t>
            </w:r>
          </w:p>
          <w:p w14:paraId="4FBA3209" w14:textId="77777777" w:rsidR="00ED4E87" w:rsidRDefault="00ED4E87">
            <w:pPr>
              <w:autoSpaceDE w:val="0"/>
              <w:autoSpaceDN w:val="0"/>
              <w:adjustRightInd w:val="0"/>
              <w:rPr>
                <w:rFonts w:ascii="Arial" w:hAnsi="Arial" w:cs="Arial"/>
              </w:rPr>
            </w:pPr>
          </w:p>
          <w:p w14:paraId="351E58C4"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674CC162" w14:textId="77777777" w:rsidTr="00ED4E87">
        <w:tc>
          <w:tcPr>
            <w:tcW w:w="9923" w:type="dxa"/>
            <w:tcBorders>
              <w:top w:val="single" w:sz="4" w:space="0" w:color="auto"/>
              <w:left w:val="single" w:sz="4" w:space="0" w:color="auto"/>
              <w:bottom w:val="single" w:sz="4" w:space="0" w:color="auto"/>
              <w:right w:val="single" w:sz="4" w:space="0" w:color="auto"/>
            </w:tcBorders>
          </w:tcPr>
          <w:p w14:paraId="7D595632" w14:textId="77777777" w:rsidR="00ED4E87" w:rsidRDefault="00ED4E87">
            <w:pPr>
              <w:autoSpaceDE w:val="0"/>
              <w:autoSpaceDN w:val="0"/>
              <w:adjustRightInd w:val="0"/>
              <w:rPr>
                <w:rFonts w:ascii="Arial" w:hAnsi="Arial" w:cs="Arial"/>
                <w:sz w:val="16"/>
                <w:szCs w:val="16"/>
              </w:rPr>
            </w:pPr>
          </w:p>
        </w:tc>
      </w:tr>
      <w:tr w:rsidR="00ED4E87" w14:paraId="54495705"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A3CB29" w14:textId="77777777" w:rsidR="00ED4E87" w:rsidRDefault="00ED4E87">
            <w:pPr>
              <w:rPr>
                <w:rFonts w:ascii="Arial" w:hAnsi="Arial" w:cs="Arial"/>
              </w:rPr>
            </w:pPr>
            <w:r>
              <w:rPr>
                <w:rFonts w:ascii="Arial" w:hAnsi="Arial" w:cs="Arial"/>
                <w:b/>
              </w:rPr>
              <w:t>University/institutional risks</w:t>
            </w:r>
          </w:p>
          <w:p w14:paraId="54B58F5A" w14:textId="77777777" w:rsidR="00ED4E87" w:rsidRDefault="00ED4E87">
            <w:pPr>
              <w:rPr>
                <w:rFonts w:ascii="Arial" w:hAnsi="Arial" w:cs="Arial"/>
              </w:rPr>
            </w:pPr>
            <w:r>
              <w:rPr>
                <w:rFonts w:ascii="Arial" w:hAnsi="Arial" w:cs="Arial"/>
              </w:rPr>
              <w:t>For example: adverse publicity, financial loss, data protection</w:t>
            </w:r>
          </w:p>
        </w:tc>
      </w:tr>
      <w:tr w:rsidR="00ED4E87" w14:paraId="6376E4F6" w14:textId="77777777" w:rsidTr="00ED4E87">
        <w:tc>
          <w:tcPr>
            <w:tcW w:w="9923" w:type="dxa"/>
            <w:tcBorders>
              <w:top w:val="single" w:sz="4" w:space="0" w:color="auto"/>
              <w:left w:val="single" w:sz="4" w:space="0" w:color="auto"/>
              <w:bottom w:val="single" w:sz="4" w:space="0" w:color="auto"/>
              <w:right w:val="single" w:sz="4" w:space="0" w:color="auto"/>
            </w:tcBorders>
          </w:tcPr>
          <w:p w14:paraId="1C9C472A" w14:textId="77777777" w:rsidR="00ED4E87" w:rsidRDefault="00ED4E87">
            <w:pPr>
              <w:autoSpaceDE w:val="0"/>
              <w:autoSpaceDN w:val="0"/>
              <w:adjustRightInd w:val="0"/>
              <w:rPr>
                <w:rFonts w:ascii="Arial" w:hAnsi="Arial" w:cs="Arial"/>
              </w:rPr>
            </w:pPr>
            <w:r>
              <w:rPr>
                <w:rFonts w:ascii="Arial" w:hAnsi="Arial" w:cs="Arial"/>
              </w:rPr>
              <w:t xml:space="preserve">As a university, if the research were to be harmful to the participants that would give bad press to the institution. </w:t>
            </w:r>
          </w:p>
          <w:p w14:paraId="3262E2C3" w14:textId="77777777" w:rsidR="00ED4E87" w:rsidRDefault="00ED4E87">
            <w:pPr>
              <w:autoSpaceDE w:val="0"/>
              <w:autoSpaceDN w:val="0"/>
              <w:adjustRightInd w:val="0"/>
              <w:rPr>
                <w:rFonts w:ascii="Arial" w:hAnsi="Arial" w:cs="Arial"/>
              </w:rPr>
            </w:pPr>
          </w:p>
          <w:p w14:paraId="16A217C7"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5D7EA26D" w14:textId="77777777" w:rsidTr="00ED4E87">
        <w:tc>
          <w:tcPr>
            <w:tcW w:w="9923" w:type="dxa"/>
            <w:tcBorders>
              <w:top w:val="single" w:sz="4" w:space="0" w:color="auto"/>
              <w:left w:val="single" w:sz="4" w:space="0" w:color="auto"/>
              <w:bottom w:val="single" w:sz="4" w:space="0" w:color="auto"/>
              <w:right w:val="single" w:sz="4" w:space="0" w:color="auto"/>
            </w:tcBorders>
          </w:tcPr>
          <w:p w14:paraId="633AAFFF" w14:textId="77777777" w:rsidR="00ED4E87" w:rsidRDefault="00ED4E87">
            <w:pPr>
              <w:autoSpaceDE w:val="0"/>
              <w:autoSpaceDN w:val="0"/>
              <w:adjustRightInd w:val="0"/>
              <w:rPr>
                <w:rFonts w:ascii="Arial" w:hAnsi="Arial" w:cs="Arial"/>
                <w:sz w:val="16"/>
                <w:szCs w:val="16"/>
              </w:rPr>
            </w:pPr>
          </w:p>
        </w:tc>
      </w:tr>
      <w:tr w:rsidR="00ED4E87" w14:paraId="60BF5A24"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2A12CD" w14:textId="77777777" w:rsidR="00ED4E87" w:rsidRDefault="00ED4E87">
            <w:pPr>
              <w:rPr>
                <w:rFonts w:ascii="Arial" w:hAnsi="Arial" w:cs="Arial"/>
                <w:b/>
              </w:rPr>
            </w:pPr>
            <w:r>
              <w:rPr>
                <w:rFonts w:ascii="Arial" w:hAnsi="Arial" w:cs="Arial"/>
                <w:b/>
              </w:rPr>
              <w:t>Adverse outcomes</w:t>
            </w:r>
          </w:p>
          <w:p w14:paraId="0F202F32" w14:textId="77777777" w:rsidR="00ED4E87" w:rsidRDefault="00ED4E87">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ED4E87" w14:paraId="45EAC77D" w14:textId="77777777" w:rsidTr="00ED4E87">
        <w:tc>
          <w:tcPr>
            <w:tcW w:w="9923" w:type="dxa"/>
            <w:tcBorders>
              <w:top w:val="single" w:sz="4" w:space="0" w:color="auto"/>
              <w:left w:val="single" w:sz="4" w:space="0" w:color="auto"/>
              <w:bottom w:val="single" w:sz="4" w:space="0" w:color="auto"/>
              <w:right w:val="single" w:sz="4" w:space="0" w:color="auto"/>
            </w:tcBorders>
          </w:tcPr>
          <w:p w14:paraId="02636442" w14:textId="56472AE2" w:rsidR="00ED4E87" w:rsidRDefault="00ED4E87">
            <w:pPr>
              <w:autoSpaceDE w:val="0"/>
              <w:autoSpaceDN w:val="0"/>
              <w:adjustRightInd w:val="0"/>
              <w:rPr>
                <w:rFonts w:ascii="Arial" w:hAnsi="Arial" w:cs="Arial"/>
                <w:color w:val="808080"/>
                <w:sz w:val="18"/>
                <w:szCs w:val="18"/>
              </w:rPr>
            </w:pPr>
            <w:r>
              <w:rPr>
                <w:rFonts w:ascii="Arial" w:hAnsi="Arial" w:cs="Arial"/>
              </w:rPr>
              <w:t xml:space="preserve">In order to minimise the adverse outcomes, this study will work within the ethical guides provided, and ensure participant comfort and also researcher professionalism. This title was also chosen with prior knowledge of research in the field, so there is relevance and indication that an adverse outcome is unlikely.  </w:t>
            </w:r>
            <w:r>
              <w:rPr>
                <w:rFonts w:ascii="Arial" w:hAnsi="Arial" w:cs="Arial"/>
                <w:color w:val="808080"/>
                <w:sz w:val="18"/>
                <w:szCs w:val="18"/>
              </w:rPr>
              <w:t>his box should expand as you type)</w:t>
            </w:r>
          </w:p>
          <w:p w14:paraId="1D439D00" w14:textId="77777777" w:rsidR="00C82781" w:rsidRDefault="00C82781">
            <w:pPr>
              <w:autoSpaceDE w:val="0"/>
              <w:autoSpaceDN w:val="0"/>
              <w:adjustRightInd w:val="0"/>
              <w:rPr>
                <w:rFonts w:cs="Arial"/>
              </w:rPr>
            </w:pPr>
          </w:p>
        </w:tc>
      </w:tr>
    </w:tbl>
    <w:p w14:paraId="5AF3F2FB" w14:textId="77777777" w:rsidR="00ED4E87" w:rsidRDefault="00ED4E87" w:rsidP="00ED4E87">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ED4E87" w14:paraId="21BA7533" w14:textId="77777777" w:rsidTr="00ED4E87">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8EF8B" w14:textId="77777777" w:rsidR="00ED4E87" w:rsidRDefault="00ED4E87">
            <w:pPr>
              <w:autoSpaceDE w:val="0"/>
              <w:autoSpaceDN w:val="0"/>
              <w:adjustRightInd w:val="0"/>
              <w:rPr>
                <w:rFonts w:ascii="Arial" w:hAnsi="Arial" w:cs="Arial"/>
                <w:b/>
              </w:rPr>
            </w:pPr>
            <w:r>
              <w:rPr>
                <w:rFonts w:ascii="Arial" w:hAnsi="Arial" w:cs="Arial"/>
                <w:b/>
              </w:rPr>
              <w:t>Disclosure and Barring Service</w:t>
            </w:r>
          </w:p>
        </w:tc>
      </w:tr>
      <w:tr w:rsidR="00ED4E87" w14:paraId="3EA376B9" w14:textId="77777777" w:rsidTr="00ED4E87">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2EE6DE" w14:textId="77777777" w:rsidR="00ED4E87" w:rsidRDefault="00ED4E87">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675B951C" w14:textId="77777777" w:rsidR="00ED4E87" w:rsidRDefault="00ED4E87">
            <w:pPr>
              <w:autoSpaceDE w:val="0"/>
              <w:autoSpaceDN w:val="0"/>
              <w:adjustRightInd w:val="0"/>
              <w:jc w:val="center"/>
              <w:rPr>
                <w:rFonts w:ascii="Arial" w:hAnsi="Arial" w:cs="Arial"/>
                <w:b/>
              </w:rPr>
            </w:pPr>
          </w:p>
          <w:p w14:paraId="3F74316F" w14:textId="77777777" w:rsidR="00ED4E87" w:rsidRDefault="00ED4E87">
            <w:pPr>
              <w:autoSpaceDE w:val="0"/>
              <w:autoSpaceDN w:val="0"/>
              <w:adjustRightInd w:val="0"/>
              <w:jc w:val="center"/>
              <w:rPr>
                <w:rFonts w:ascii="Arial" w:hAnsi="Arial" w:cs="Arial"/>
                <w:b/>
              </w:rPr>
            </w:pPr>
          </w:p>
          <w:p w14:paraId="67993621" w14:textId="77777777" w:rsidR="00ED4E87" w:rsidRDefault="00ED4E87">
            <w:pPr>
              <w:autoSpaceDE w:val="0"/>
              <w:autoSpaceDN w:val="0"/>
              <w:adjustRightInd w:val="0"/>
              <w:rPr>
                <w:rFonts w:ascii="Arial" w:hAnsi="Arial" w:cs="Arial"/>
                <w:b/>
                <w:sz w:val="16"/>
                <w:szCs w:val="16"/>
              </w:rPr>
            </w:pPr>
          </w:p>
          <w:p w14:paraId="7BBE82C6" w14:textId="77777777" w:rsidR="00ED4E87" w:rsidRDefault="00ED4E87">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56ABF09F" w14:textId="77777777" w:rsidR="00ED4E87" w:rsidRDefault="00ED4E87">
            <w:pPr>
              <w:autoSpaceDE w:val="0"/>
              <w:autoSpaceDN w:val="0"/>
              <w:adjustRightInd w:val="0"/>
              <w:jc w:val="center"/>
              <w:rPr>
                <w:rFonts w:ascii="Arial" w:hAnsi="Arial" w:cs="Arial"/>
                <w:b/>
              </w:rPr>
            </w:pPr>
          </w:p>
          <w:p w14:paraId="1D3AE5FF" w14:textId="77777777" w:rsidR="00ED4E87" w:rsidRDefault="00ED4E87">
            <w:pPr>
              <w:autoSpaceDE w:val="0"/>
              <w:autoSpaceDN w:val="0"/>
              <w:adjustRightInd w:val="0"/>
              <w:jc w:val="center"/>
              <w:rPr>
                <w:rFonts w:ascii="Arial" w:hAnsi="Arial" w:cs="Arial"/>
                <w:b/>
              </w:rPr>
            </w:pPr>
          </w:p>
          <w:p w14:paraId="77962021" w14:textId="77777777" w:rsidR="00ED4E87" w:rsidRDefault="00ED4E87">
            <w:pPr>
              <w:autoSpaceDE w:val="0"/>
              <w:autoSpaceDN w:val="0"/>
              <w:adjustRightInd w:val="0"/>
              <w:rPr>
                <w:rFonts w:ascii="Arial" w:hAnsi="Arial" w:cs="Arial"/>
                <w:b/>
                <w:sz w:val="16"/>
                <w:szCs w:val="16"/>
              </w:rPr>
            </w:pPr>
          </w:p>
          <w:p w14:paraId="555B908B" w14:textId="77777777" w:rsidR="00ED4E87" w:rsidRDefault="00ED4E87">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34C4F665" w14:textId="77777777" w:rsidR="00ED4E87" w:rsidRDefault="00ED4E87">
            <w:pPr>
              <w:autoSpaceDE w:val="0"/>
              <w:autoSpaceDN w:val="0"/>
              <w:adjustRightInd w:val="0"/>
              <w:jc w:val="center"/>
              <w:rPr>
                <w:rFonts w:ascii="Arial" w:hAnsi="Arial" w:cs="Arial"/>
                <w:b/>
              </w:rPr>
            </w:pPr>
          </w:p>
          <w:p w14:paraId="032D48A0" w14:textId="77777777" w:rsidR="00ED4E87" w:rsidRDefault="00ED4E87">
            <w:pPr>
              <w:autoSpaceDE w:val="0"/>
              <w:autoSpaceDN w:val="0"/>
              <w:adjustRightInd w:val="0"/>
              <w:jc w:val="center"/>
              <w:rPr>
                <w:rFonts w:ascii="Arial" w:hAnsi="Arial" w:cs="Arial"/>
                <w:b/>
              </w:rPr>
            </w:pPr>
          </w:p>
          <w:p w14:paraId="7B47E3FC" w14:textId="77777777" w:rsidR="00ED4E87" w:rsidRDefault="00ED4E87">
            <w:pPr>
              <w:autoSpaceDE w:val="0"/>
              <w:autoSpaceDN w:val="0"/>
              <w:adjustRightInd w:val="0"/>
              <w:rPr>
                <w:rFonts w:ascii="Arial" w:hAnsi="Arial" w:cs="Arial"/>
                <w:b/>
                <w:sz w:val="16"/>
                <w:szCs w:val="16"/>
              </w:rPr>
            </w:pPr>
          </w:p>
          <w:p w14:paraId="10022DCB" w14:textId="77777777" w:rsidR="00ED4E87" w:rsidRDefault="00ED4E87">
            <w:pPr>
              <w:autoSpaceDE w:val="0"/>
              <w:autoSpaceDN w:val="0"/>
              <w:adjustRightInd w:val="0"/>
              <w:jc w:val="center"/>
              <w:rPr>
                <w:rFonts w:ascii="Arial" w:hAnsi="Arial" w:cs="Arial"/>
                <w:b/>
              </w:rPr>
            </w:pPr>
            <w:r>
              <w:rPr>
                <w:rFonts w:ascii="Arial" w:hAnsi="Arial" w:cs="Arial"/>
                <w:b/>
              </w:rPr>
              <w:t>N/A</w:t>
            </w:r>
          </w:p>
        </w:tc>
      </w:tr>
      <w:tr w:rsidR="00ED4E87" w14:paraId="6EBCE3A5" w14:textId="77777777" w:rsidTr="00ED4E87">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0E76F8" w14:textId="77777777" w:rsidR="00ED4E87" w:rsidRDefault="00ED4E87">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0"/>
                <w14:checkedState w14:val="2612" w14:font="Times New Roman"/>
                <w14:uncheckedState w14:val="2610" w14:font="Times New Roman"/>
              </w14:checkbox>
            </w:sdtPr>
            <w:sdtContent>
              <w:p w14:paraId="65F6C0D0" w14:textId="77777777" w:rsidR="00ED4E87" w:rsidRDefault="00ED4E87">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Times New Roman"/>
                <w14:uncheckedState w14:val="2610" w14:font="Times New Roman"/>
              </w14:checkbox>
            </w:sdtPr>
            <w:sdtContent>
              <w:p w14:paraId="464FD8A8" w14:textId="77777777" w:rsidR="00ED4E87" w:rsidRDefault="00ED4E87">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1"/>
                <w14:checkedState w14:val="2612" w14:font="Times New Roman"/>
                <w14:uncheckedState w14:val="2610" w14:font="Times New Roman"/>
              </w14:checkbox>
            </w:sdtPr>
            <w:sdtContent>
              <w:p w14:paraId="003790DB" w14:textId="77777777" w:rsidR="00ED4E87" w:rsidRDefault="00ED4E87">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5F7612B9" w14:textId="77777777" w:rsidR="00ED4E87" w:rsidRDefault="00ED4E87" w:rsidP="00ED4E87">
      <w:pPr>
        <w:rPr>
          <w:rFonts w:ascii="Arial" w:hAnsi="Arial" w:cs="Arial"/>
          <w:bCs/>
        </w:rPr>
      </w:pPr>
      <w:r>
        <w:rPr>
          <w:rFonts w:ascii="Arial" w:hAnsi="Arial" w:cs="Arial"/>
          <w:b/>
          <w:bCs/>
        </w:rPr>
        <w:br w:type="page"/>
      </w:r>
    </w:p>
    <w:p w14:paraId="4FB92CEE" w14:textId="77777777" w:rsidR="00ED4E87" w:rsidRDefault="00ED4E87" w:rsidP="00ED4E87">
      <w:pPr>
        <w:rPr>
          <w:rFonts w:ascii="Arial" w:hAnsi="Arial" w:cs="Arial"/>
          <w:b/>
          <w:bCs/>
        </w:rPr>
      </w:pPr>
      <w:r>
        <w:rPr>
          <w:rFonts w:ascii="Arial" w:hAnsi="Arial" w:cs="Arial"/>
          <w:b/>
          <w:bCs/>
        </w:rPr>
        <w:lastRenderedPageBreak/>
        <w:t>SECTION I: Feedback, Consent and Confidentiality</w:t>
      </w:r>
    </w:p>
    <w:p w14:paraId="0DFD8B9E" w14:textId="77777777" w:rsidR="00ED4E87" w:rsidRDefault="00ED4E87" w:rsidP="00ED4E8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D4E87" w14:paraId="75D733B8"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E1E81E" w14:textId="77777777" w:rsidR="00ED4E87" w:rsidRDefault="00ED4E87">
            <w:pPr>
              <w:rPr>
                <w:rFonts w:ascii="Arial" w:hAnsi="Arial" w:cs="Arial"/>
              </w:rPr>
            </w:pPr>
            <w:r>
              <w:rPr>
                <w:rFonts w:ascii="Arial" w:hAnsi="Arial" w:cs="Arial"/>
                <w:b/>
              </w:rPr>
              <w:t>Feedback</w:t>
            </w:r>
          </w:p>
          <w:p w14:paraId="3F9297D2" w14:textId="77777777" w:rsidR="00ED4E87" w:rsidRDefault="00ED4E87">
            <w:pPr>
              <w:rPr>
                <w:rFonts w:ascii="Arial" w:hAnsi="Arial" w:cs="Arial"/>
              </w:rPr>
            </w:pPr>
            <w:r>
              <w:rPr>
                <w:rFonts w:ascii="Arial" w:hAnsi="Arial" w:cs="Arial"/>
              </w:rPr>
              <w:t xml:space="preserve">What feedback will be provided to participants, how will this be done and when? </w:t>
            </w:r>
          </w:p>
        </w:tc>
      </w:tr>
      <w:tr w:rsidR="00ED4E87" w14:paraId="6B49F852" w14:textId="77777777" w:rsidTr="00ED4E87">
        <w:tc>
          <w:tcPr>
            <w:tcW w:w="9923" w:type="dxa"/>
            <w:tcBorders>
              <w:top w:val="single" w:sz="4" w:space="0" w:color="auto"/>
              <w:left w:val="single" w:sz="4" w:space="0" w:color="auto"/>
              <w:bottom w:val="single" w:sz="4" w:space="0" w:color="auto"/>
              <w:right w:val="single" w:sz="4" w:space="0" w:color="auto"/>
            </w:tcBorders>
          </w:tcPr>
          <w:p w14:paraId="5BE81147" w14:textId="77777777" w:rsidR="00ED4E87" w:rsidRDefault="00ED4E87">
            <w:pPr>
              <w:autoSpaceDE w:val="0"/>
              <w:autoSpaceDN w:val="0"/>
              <w:adjustRightInd w:val="0"/>
              <w:rPr>
                <w:rFonts w:ascii="Arial" w:hAnsi="Arial" w:cs="Arial"/>
              </w:rPr>
            </w:pPr>
            <w:r>
              <w:rPr>
                <w:rFonts w:ascii="Arial" w:hAnsi="Arial" w:cs="Arial"/>
              </w:rPr>
              <w:t xml:space="preserve">A debrief form will be provided to participants with a more detailed explanation of the information gathered from them, and the aims of the research. Emails from the lead researcher and dissertation supervisor will be on this sheet, and the participants will be encouraged to ask questions at any point after the study if they have queries or concerns. This dissertation will also be available to participants on request. </w:t>
            </w:r>
          </w:p>
          <w:p w14:paraId="70EBBF29" w14:textId="77777777" w:rsidR="00ED4E87" w:rsidRDefault="00ED4E87">
            <w:pPr>
              <w:autoSpaceDE w:val="0"/>
              <w:autoSpaceDN w:val="0"/>
              <w:adjustRightInd w:val="0"/>
              <w:rPr>
                <w:rFonts w:ascii="Arial" w:hAnsi="Arial" w:cs="Arial"/>
              </w:rPr>
            </w:pPr>
          </w:p>
          <w:p w14:paraId="1F117717" w14:textId="77777777" w:rsidR="00ED4E87" w:rsidRDefault="00ED4E87">
            <w:pPr>
              <w:autoSpaceDE w:val="0"/>
              <w:autoSpaceDN w:val="0"/>
              <w:adjustRightInd w:val="0"/>
              <w:rPr>
                <w:rFonts w:ascii="Arial" w:hAnsi="Arial" w:cs="Arial"/>
              </w:rPr>
            </w:pPr>
          </w:p>
          <w:p w14:paraId="7C12761C" w14:textId="77777777" w:rsidR="00ED4E87" w:rsidRDefault="00ED4E87">
            <w:pPr>
              <w:autoSpaceDE w:val="0"/>
              <w:autoSpaceDN w:val="0"/>
              <w:adjustRightInd w:val="0"/>
              <w:rPr>
                <w:rFonts w:cs="Arial"/>
              </w:rPr>
            </w:pPr>
            <w:r>
              <w:rPr>
                <w:rFonts w:ascii="Arial" w:hAnsi="Arial" w:cs="Arial"/>
                <w:color w:val="808080"/>
                <w:sz w:val="18"/>
                <w:szCs w:val="18"/>
              </w:rPr>
              <w:t xml:space="preserve"> (this box should expand as you type)</w:t>
            </w:r>
          </w:p>
        </w:tc>
      </w:tr>
      <w:tr w:rsidR="00ED4E87" w14:paraId="1267816D" w14:textId="77777777" w:rsidTr="00ED4E87">
        <w:tc>
          <w:tcPr>
            <w:tcW w:w="9923" w:type="dxa"/>
            <w:tcBorders>
              <w:top w:val="single" w:sz="4" w:space="0" w:color="auto"/>
              <w:left w:val="single" w:sz="4" w:space="0" w:color="auto"/>
              <w:bottom w:val="single" w:sz="4" w:space="0" w:color="auto"/>
              <w:right w:val="single" w:sz="4" w:space="0" w:color="auto"/>
            </w:tcBorders>
          </w:tcPr>
          <w:p w14:paraId="0FC84E10" w14:textId="77777777" w:rsidR="00ED4E87" w:rsidRDefault="00ED4E87">
            <w:pPr>
              <w:autoSpaceDE w:val="0"/>
              <w:autoSpaceDN w:val="0"/>
              <w:adjustRightInd w:val="0"/>
              <w:rPr>
                <w:rFonts w:ascii="Arial" w:hAnsi="Arial" w:cs="Arial"/>
                <w:sz w:val="16"/>
                <w:szCs w:val="16"/>
              </w:rPr>
            </w:pPr>
          </w:p>
        </w:tc>
      </w:tr>
      <w:tr w:rsidR="00ED4E87" w14:paraId="5146091D"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CDC42" w14:textId="77777777" w:rsidR="00ED4E87" w:rsidRDefault="00ED4E87">
            <w:pPr>
              <w:rPr>
                <w:rFonts w:ascii="Arial" w:hAnsi="Arial" w:cs="Arial"/>
              </w:rPr>
            </w:pPr>
            <w:r>
              <w:rPr>
                <w:rFonts w:ascii="Arial" w:hAnsi="Arial" w:cs="Arial"/>
                <w:b/>
              </w:rPr>
              <w:t>Informed consent</w:t>
            </w:r>
          </w:p>
          <w:p w14:paraId="5EFAA984" w14:textId="77777777" w:rsidR="00ED4E87" w:rsidRDefault="00ED4E87">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D4E87" w14:paraId="75896D09" w14:textId="77777777" w:rsidTr="00ED4E87">
        <w:tc>
          <w:tcPr>
            <w:tcW w:w="9923" w:type="dxa"/>
            <w:tcBorders>
              <w:top w:val="single" w:sz="4" w:space="0" w:color="auto"/>
              <w:left w:val="single" w:sz="4" w:space="0" w:color="auto"/>
              <w:bottom w:val="single" w:sz="4" w:space="0" w:color="auto"/>
              <w:right w:val="single" w:sz="4" w:space="0" w:color="auto"/>
            </w:tcBorders>
          </w:tcPr>
          <w:p w14:paraId="3B959BDE" w14:textId="0794D29B" w:rsidR="00ED4E87" w:rsidRDefault="00ED4E87" w:rsidP="00A97B07">
            <w:pPr>
              <w:autoSpaceDE w:val="0"/>
              <w:autoSpaceDN w:val="0"/>
              <w:adjustRightInd w:val="0"/>
              <w:rPr>
                <w:rFonts w:cs="Arial"/>
              </w:rPr>
            </w:pPr>
            <w:r>
              <w:rPr>
                <w:rFonts w:ascii="Arial" w:hAnsi="Arial" w:cs="Arial"/>
              </w:rPr>
              <w:t xml:space="preserve">Participants will know a brief part of the study before signing up in order to ensure that the research is appropriate to them. Once participants arrive, a consent form describing the main study area of the study will be given, and what the study entails will again be explained to them, opening up the opportunity for questions. If the participant signs the consent form and decides to continue, verbal consent will be recorded on the tape recorder to indicate that consent to record was given too. At the end of the study along with a debrief form, participants will be reminded of their right to withdraw their data, and how that is the last instance where they can exercise that right. If consent is given that last time, then their data will be entered into the dissertation results. </w:t>
            </w:r>
          </w:p>
        </w:tc>
      </w:tr>
      <w:tr w:rsidR="00ED4E87" w14:paraId="202D51AD" w14:textId="77777777" w:rsidTr="00ED4E87">
        <w:tc>
          <w:tcPr>
            <w:tcW w:w="9923" w:type="dxa"/>
            <w:tcBorders>
              <w:top w:val="single" w:sz="4" w:space="0" w:color="auto"/>
              <w:left w:val="single" w:sz="4" w:space="0" w:color="auto"/>
              <w:bottom w:val="single" w:sz="4" w:space="0" w:color="auto"/>
              <w:right w:val="single" w:sz="4" w:space="0" w:color="auto"/>
            </w:tcBorders>
          </w:tcPr>
          <w:p w14:paraId="3428E6DC" w14:textId="77777777" w:rsidR="00ED4E87" w:rsidRDefault="00ED4E87">
            <w:pPr>
              <w:autoSpaceDE w:val="0"/>
              <w:autoSpaceDN w:val="0"/>
              <w:adjustRightInd w:val="0"/>
              <w:rPr>
                <w:rFonts w:ascii="Arial" w:hAnsi="Arial" w:cs="Arial"/>
                <w:sz w:val="16"/>
                <w:szCs w:val="16"/>
              </w:rPr>
            </w:pPr>
          </w:p>
        </w:tc>
      </w:tr>
      <w:tr w:rsidR="00ED4E87" w14:paraId="0F8E8C4B" w14:textId="77777777" w:rsidTr="00ED4E8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A325D4" w14:textId="77777777" w:rsidR="00ED4E87" w:rsidRDefault="00ED4E87">
            <w:pPr>
              <w:rPr>
                <w:rFonts w:ascii="Arial" w:hAnsi="Arial" w:cs="Arial"/>
                <w:b/>
              </w:rPr>
            </w:pPr>
            <w:r>
              <w:rPr>
                <w:rFonts w:ascii="Arial" w:hAnsi="Arial" w:cs="Arial"/>
                <w:b/>
              </w:rPr>
              <w:t>Confidentiality / Anonymity</w:t>
            </w:r>
          </w:p>
          <w:p w14:paraId="5EEEF088" w14:textId="77777777" w:rsidR="00ED4E87" w:rsidRDefault="00ED4E87">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ED4E87" w14:paraId="76F2C411" w14:textId="77777777" w:rsidTr="00ED4E87">
        <w:tc>
          <w:tcPr>
            <w:tcW w:w="9923" w:type="dxa"/>
            <w:tcBorders>
              <w:top w:val="single" w:sz="4" w:space="0" w:color="auto"/>
              <w:left w:val="single" w:sz="4" w:space="0" w:color="auto"/>
              <w:bottom w:val="single" w:sz="4" w:space="0" w:color="auto"/>
              <w:right w:val="single" w:sz="4" w:space="0" w:color="auto"/>
            </w:tcBorders>
          </w:tcPr>
          <w:p w14:paraId="6AA8C886" w14:textId="77777777" w:rsidR="00ED4E87" w:rsidRDefault="00ED4E87">
            <w:pPr>
              <w:autoSpaceDE w:val="0"/>
              <w:autoSpaceDN w:val="0"/>
              <w:adjustRightInd w:val="0"/>
              <w:rPr>
                <w:rFonts w:ascii="Arial" w:hAnsi="Arial" w:cs="Arial"/>
              </w:rPr>
            </w:pPr>
          </w:p>
          <w:p w14:paraId="7B3337DB" w14:textId="5CC3706F" w:rsidR="00ED4E87" w:rsidRDefault="00ED4E87" w:rsidP="00A97B07">
            <w:pPr>
              <w:autoSpaceDE w:val="0"/>
              <w:autoSpaceDN w:val="0"/>
              <w:adjustRightInd w:val="0"/>
              <w:rPr>
                <w:rFonts w:cs="Arial"/>
              </w:rPr>
            </w:pPr>
            <w:r>
              <w:rPr>
                <w:rFonts w:ascii="Arial" w:hAnsi="Arial" w:cs="Arial"/>
              </w:rPr>
              <w:t xml:space="preserve">Participants will not be giving names in their recording or on any questionnaires given to them. Consent forms will have names, but will be kept completely separate from data in order to not be able to link the data to the names. Participants in the recording will be given a unrelated number in order to identify speech without giving names. Recording will be written up into a script and recordings will be destroyed. </w:t>
            </w:r>
          </w:p>
        </w:tc>
      </w:tr>
    </w:tbl>
    <w:p w14:paraId="5A58B596" w14:textId="77777777" w:rsidR="00ED4E87" w:rsidRDefault="00ED4E87" w:rsidP="00ED4E87">
      <w:pPr>
        <w:rPr>
          <w:rFonts w:ascii="Arial" w:hAnsi="Arial" w:cs="Arial"/>
        </w:rPr>
      </w:pPr>
    </w:p>
    <w:p w14:paraId="1F811230" w14:textId="263552B6" w:rsidR="00ED4E87" w:rsidRDefault="00ED4E87" w:rsidP="00ED4E87">
      <w:pPr>
        <w:rPr>
          <w:rFonts w:ascii="Arial" w:hAnsi="Arial" w:cs="Arial"/>
          <w:b/>
          <w:bCs/>
        </w:rPr>
      </w:pPr>
      <w:r>
        <w:rPr>
          <w:rFonts w:ascii="Arial" w:hAnsi="Arial" w:cs="Arial"/>
          <w:b/>
          <w:bCs/>
        </w:rPr>
        <w:lastRenderedPageBreak/>
        <w:t>SECTION J: Data Protection and Storage</w:t>
      </w:r>
    </w:p>
    <w:p w14:paraId="35A38FF5" w14:textId="77777777" w:rsidR="00ED4E87" w:rsidRDefault="00ED4E87" w:rsidP="00ED4E87">
      <w:pPr>
        <w:rPr>
          <w:rFonts w:ascii="Arial" w:hAnsi="Arial" w:cs="Arial"/>
          <w:b/>
          <w:bCs/>
          <w:sz w:val="16"/>
          <w:szCs w:val="16"/>
        </w:rPr>
      </w:pPr>
    </w:p>
    <w:p w14:paraId="5ED67FA5" w14:textId="77777777" w:rsidR="00ED4E87" w:rsidRDefault="00ED4E87" w:rsidP="00ED4E87">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5"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ED4E87" w14:paraId="1052BD62" w14:textId="77777777" w:rsidTr="00ED4E87">
        <w:tc>
          <w:tcPr>
            <w:tcW w:w="7763" w:type="dxa"/>
            <w:tcBorders>
              <w:top w:val="nil"/>
              <w:left w:val="nil"/>
              <w:bottom w:val="single" w:sz="4" w:space="0" w:color="auto"/>
              <w:right w:val="single" w:sz="4" w:space="0" w:color="auto"/>
            </w:tcBorders>
          </w:tcPr>
          <w:p w14:paraId="65EBCE61" w14:textId="77777777" w:rsidR="00ED4E87" w:rsidRDefault="00ED4E87">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2595F98"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9B50376"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r>
      <w:tr w:rsidR="00ED4E87" w14:paraId="120609B2"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80136" w14:textId="77777777" w:rsidR="00ED4E87" w:rsidRDefault="00ED4E87">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6C935FB0" w14:textId="77777777" w:rsidR="00ED4E87" w:rsidRDefault="00ED4E87">
            <w:pPr>
              <w:autoSpaceDE w:val="0"/>
              <w:autoSpaceDN w:val="0"/>
              <w:adjustRightInd w:val="0"/>
              <w:ind w:left="34" w:hanging="34"/>
              <w:rPr>
                <w:rFonts w:ascii="Arial" w:hAnsi="Arial" w:cs="Arial"/>
                <w:i/>
                <w:sz w:val="20"/>
                <w:lang w:eastAsia="en-GB"/>
              </w:rPr>
            </w:pPr>
            <w:r>
              <w:rPr>
                <w:rFonts w:ascii="Arial" w:hAnsi="Arial" w:cs="Arial"/>
                <w:b/>
                <w:i/>
                <w:lang w:eastAsia="en-GB"/>
              </w:rPr>
              <w:t>“personal data”</w:t>
            </w:r>
            <w:r>
              <w:rPr>
                <w:rFonts w:ascii="Arial" w:hAnsi="Arial" w:cs="Arial"/>
                <w:i/>
                <w:lang w:eastAsia="en-GB"/>
              </w:rPr>
              <w:t xml:space="preserve"> means data which relate to a living individual who can be identified—</w:t>
            </w:r>
          </w:p>
          <w:p w14:paraId="6CCAD26E" w14:textId="77777777" w:rsidR="00ED4E87" w:rsidRDefault="00ED4E87">
            <w:pPr>
              <w:autoSpaceDE w:val="0"/>
              <w:autoSpaceDN w:val="0"/>
              <w:adjustRightInd w:val="0"/>
              <w:ind w:left="720" w:hanging="720"/>
              <w:rPr>
                <w:rFonts w:ascii="Arial" w:hAnsi="Arial" w:cs="Arial"/>
                <w:i/>
                <w:lang w:eastAsia="en-GB"/>
              </w:rPr>
            </w:pPr>
            <w:r>
              <w:rPr>
                <w:rFonts w:ascii="Arial" w:hAnsi="Arial" w:cs="Arial"/>
                <w:i/>
                <w:lang w:eastAsia="en-GB"/>
              </w:rPr>
              <w:t>(a) from those data, or</w:t>
            </w:r>
          </w:p>
          <w:p w14:paraId="3BF7AA97" w14:textId="77777777" w:rsidR="00ED4E87" w:rsidRDefault="00ED4E87">
            <w:pPr>
              <w:autoSpaceDE w:val="0"/>
              <w:autoSpaceDN w:val="0"/>
              <w:adjustRightInd w:val="0"/>
              <w:rPr>
                <w:rFonts w:ascii="Arial" w:hAnsi="Arial" w:cs="Arial"/>
              </w:rPr>
            </w:pPr>
            <w:r>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1"/>
                <w14:checkedState w14:val="2612" w14:font="Times New Roman"/>
                <w14:uncheckedState w14:val="2610" w14:font="Times New Roman"/>
              </w14:checkbox>
            </w:sdtPr>
            <w:sdtContent>
              <w:p w14:paraId="27583A9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0"/>
                <w14:checkedState w14:val="2612" w14:font="Times New Roman"/>
                <w14:uncheckedState w14:val="2610" w14:font="Times New Roman"/>
              </w14:checkbox>
            </w:sdtPr>
            <w:sdtContent>
              <w:p w14:paraId="7ECCCDF4"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574CB8F"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EB57A" w14:textId="77777777" w:rsidR="00ED4E87" w:rsidRDefault="00ED4E87">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ED4E87" w14:paraId="7AD20387"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B1F64F" w14:textId="77777777" w:rsidR="00ED4E87" w:rsidRDefault="00ED4E87">
            <w:pPr>
              <w:autoSpaceDE w:val="0"/>
              <w:autoSpaceDN w:val="0"/>
              <w:adjustRightInd w:val="0"/>
              <w:rPr>
                <w:rFonts w:ascii="Arial" w:hAnsi="Arial" w:cs="Arial"/>
              </w:rPr>
            </w:pPr>
            <w:r>
              <w:rPr>
                <w:rFonts w:ascii="Arial" w:hAnsi="Arial" w:cs="Arial"/>
              </w:rPr>
              <w:t xml:space="preserve">Personal data will be collected in the form of a questionnaire. This data will not have identifiable data, although will have demographic data such as age, gender, sexuality, and country of birth. These are all needed fields in order to see the difference of effect in different demographics. </w:t>
            </w:r>
          </w:p>
          <w:p w14:paraId="2242E182"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1A6E0A6F" w14:textId="77777777" w:rsidTr="00ED4E87">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5DE40EF" w14:textId="77777777" w:rsidR="00ED4E87" w:rsidRDefault="00ED4E87">
            <w:pPr>
              <w:autoSpaceDE w:val="0"/>
              <w:autoSpaceDN w:val="0"/>
              <w:adjustRightInd w:val="0"/>
              <w:rPr>
                <w:rFonts w:ascii="Arial" w:hAnsi="Arial" w:cs="Arial"/>
                <w:sz w:val="16"/>
                <w:szCs w:val="16"/>
              </w:rPr>
            </w:pPr>
          </w:p>
        </w:tc>
      </w:tr>
      <w:tr w:rsidR="00ED4E87" w14:paraId="0D47B6A5"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931699" w14:textId="77777777" w:rsidR="00ED4E87" w:rsidRDefault="00ED4E87">
            <w:pPr>
              <w:autoSpaceDE w:val="0"/>
              <w:autoSpaceDN w:val="0"/>
              <w:adjustRightInd w:val="0"/>
              <w:rPr>
                <w:rFonts w:ascii="Arial" w:hAnsi="Arial" w:cs="Arial"/>
              </w:rPr>
            </w:pPr>
            <w:r>
              <w:rPr>
                <w:rFonts w:ascii="Arial" w:hAnsi="Arial" w:cs="Arial"/>
              </w:rPr>
              <w:t>Does it involve sensitive personal data (as defined by the Data Protection Act)?</w:t>
            </w:r>
          </w:p>
          <w:p w14:paraId="47D6AFFE" w14:textId="77777777" w:rsidR="00ED4E87" w:rsidRDefault="00ED4E87">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122A76E6"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021FFDF2"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205DDCB8"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(c ) his religious beliefs or other beliefs of a similar nature,</w:t>
            </w:r>
          </w:p>
          <w:p w14:paraId="4BE95457"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515561C0"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5393DBEA"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6A687FB0" w14:textId="77777777" w:rsidR="00ED4E87" w:rsidRDefault="00ED4E87">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45F7816B" w14:textId="77777777" w:rsidR="00ED4E87" w:rsidRDefault="00ED4E87">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Times New Roman"/>
                <w14:uncheckedState w14:val="2610" w14:font="Times New Roman"/>
              </w14:checkbox>
            </w:sdtPr>
            <w:sdtContent>
              <w:p w14:paraId="432CB0B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Times New Roman"/>
                <w14:uncheckedState w14:val="2610" w14:font="Times New Roman"/>
              </w14:checkbox>
            </w:sdtPr>
            <w:sdtContent>
              <w:p w14:paraId="248494A8"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D16CA7C"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36819B" w14:textId="77777777" w:rsidR="00ED4E87" w:rsidRDefault="00ED4E87">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ED4E87" w14:paraId="0885F8B8"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E62D335" w14:textId="77777777" w:rsidR="00ED4E87" w:rsidRDefault="00ED4E87">
            <w:pPr>
              <w:autoSpaceDE w:val="0"/>
              <w:autoSpaceDN w:val="0"/>
              <w:adjustRightInd w:val="0"/>
              <w:rPr>
                <w:rFonts w:ascii="Arial" w:hAnsi="Arial" w:cs="Arial"/>
              </w:rPr>
            </w:pPr>
          </w:p>
          <w:p w14:paraId="104D8221"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bl>
    <w:p w14:paraId="16A35E53" w14:textId="77777777" w:rsidR="00ED4E87" w:rsidRDefault="00ED4E87" w:rsidP="00ED4E8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ED4E87" w14:paraId="79E74DA4"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hideMark/>
          </w:tcPr>
          <w:p w14:paraId="14664177" w14:textId="77777777" w:rsidR="00ED4E87" w:rsidRDefault="00ED4E87">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storing personal data on one of the following:</w:t>
            </w:r>
          </w:p>
        </w:tc>
        <w:tc>
          <w:tcPr>
            <w:tcW w:w="992" w:type="dxa"/>
            <w:tcBorders>
              <w:top w:val="single" w:sz="4" w:space="0" w:color="auto"/>
              <w:left w:val="single" w:sz="4" w:space="0" w:color="auto"/>
              <w:bottom w:val="single" w:sz="4" w:space="0" w:color="auto"/>
              <w:right w:val="single" w:sz="4" w:space="0" w:color="auto"/>
            </w:tcBorders>
            <w:hideMark/>
          </w:tcPr>
          <w:p w14:paraId="31EA2542"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7EA42333"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r>
      <w:tr w:rsidR="00ED4E87" w14:paraId="2C730017"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hideMark/>
          </w:tcPr>
          <w:p w14:paraId="399A7EFF" w14:textId="77777777" w:rsidR="00ED4E87" w:rsidRDefault="00ED4E87">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Times New Roman"/>
                <w14:uncheckedState w14:val="2610" w14:font="Times New Roman"/>
              </w14:checkbox>
            </w:sdtPr>
            <w:sdtContent>
              <w:p w14:paraId="7706BE32"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Times New Roman"/>
                <w14:uncheckedState w14:val="2610" w14:font="Times New Roman"/>
              </w14:checkbox>
            </w:sdtPr>
            <w:sdtContent>
              <w:p w14:paraId="58BB81E4"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8DFE81E"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hideMark/>
          </w:tcPr>
          <w:p w14:paraId="52D73A49" w14:textId="77777777" w:rsidR="00ED4E87" w:rsidRDefault="00ED4E87">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1"/>
                <w14:checkedState w14:val="2612" w14:font="Times New Roman"/>
                <w14:uncheckedState w14:val="2610" w14:font="Times New Roman"/>
              </w14:checkbox>
            </w:sdtPr>
            <w:sdtContent>
              <w:p w14:paraId="25E3EAB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0"/>
                <w14:checkedState w14:val="2612" w14:font="Times New Roman"/>
                <w14:uncheckedState w14:val="2610" w14:font="Times New Roman"/>
              </w14:checkbox>
            </w:sdtPr>
            <w:sdtContent>
              <w:p w14:paraId="33B16E44"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D7A7664"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hideMark/>
          </w:tcPr>
          <w:p w14:paraId="00D89055" w14:textId="77777777" w:rsidR="00ED4E87" w:rsidRDefault="00ED4E87">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Times New Roman"/>
                <w14:uncheckedState w14:val="2610" w14:font="Times New Roman"/>
              </w14:checkbox>
            </w:sdtPr>
            <w:sdtContent>
              <w:p w14:paraId="0F25C0A8"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Times New Roman"/>
                <w14:uncheckedState w14:val="2610" w14:font="Times New Roman"/>
              </w14:checkbox>
            </w:sdtPr>
            <w:sdtContent>
              <w:p w14:paraId="365CB437"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6D80ECDC"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hideMark/>
          </w:tcPr>
          <w:p w14:paraId="7E1C925F" w14:textId="77777777" w:rsidR="00ED4E87" w:rsidRDefault="00ED4E87">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1"/>
                <w14:checkedState w14:val="2612" w14:font="Times New Roman"/>
                <w14:uncheckedState w14:val="2610" w14:font="Times New Roman"/>
              </w14:checkbox>
            </w:sdtPr>
            <w:sdtContent>
              <w:p w14:paraId="2928419F"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Times New Roman"/>
                <w14:uncheckedState w14:val="2610" w14:font="Times New Roman"/>
              </w14:checkbox>
            </w:sdtPr>
            <w:sdtContent>
              <w:p w14:paraId="086A350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073426A"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hideMark/>
          </w:tcPr>
          <w:p w14:paraId="060BB148" w14:textId="77777777" w:rsidR="00ED4E87" w:rsidRDefault="00ED4E87">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0"/>
                <w14:checkedState w14:val="2612" w14:font="Times New Roman"/>
                <w14:uncheckedState w14:val="2610" w14:font="Times New Roman"/>
              </w14:checkbox>
            </w:sdtPr>
            <w:sdtContent>
              <w:p w14:paraId="099CC64A"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1"/>
                <w14:checkedState w14:val="2612" w14:font="Times New Roman"/>
                <w14:uncheckedState w14:val="2610" w14:font="Times New Roman"/>
              </w14:checkbox>
            </w:sdtPr>
            <w:sdtContent>
              <w:p w14:paraId="5E6FC20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7DF4B551"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hideMark/>
          </w:tcPr>
          <w:p w14:paraId="60C79501" w14:textId="77777777" w:rsidR="00ED4E87" w:rsidRDefault="00ED4E87">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Times New Roman"/>
                <w14:uncheckedState w14:val="2610" w14:font="Times New Roman"/>
              </w14:checkbox>
            </w:sdtPr>
            <w:sdtContent>
              <w:p w14:paraId="63AC1F8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Times New Roman"/>
                <w14:uncheckedState w14:val="2610" w14:font="Times New Roman"/>
              </w14:checkbox>
            </w:sdtPr>
            <w:sdtContent>
              <w:p w14:paraId="5D4367DF"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2A83E33"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hideMark/>
          </w:tcPr>
          <w:p w14:paraId="2FDCE66D" w14:textId="77777777" w:rsidR="00ED4E87" w:rsidRDefault="00ED4E87">
            <w:pPr>
              <w:autoSpaceDE w:val="0"/>
              <w:autoSpaceDN w:val="0"/>
              <w:adjustRightInd w:val="0"/>
              <w:rPr>
                <w:rFonts w:ascii="Arial" w:hAnsi="Arial" w:cs="Arial"/>
              </w:rPr>
            </w:pPr>
            <w:r>
              <w:rPr>
                <w:rFonts w:ascii="Arial" w:hAnsi="Arial" w:cs="Arial"/>
              </w:rPr>
              <w:lastRenderedPageBreak/>
              <w:t>Other – specify:</w:t>
            </w:r>
          </w:p>
          <w:p w14:paraId="4880C322" w14:textId="77777777" w:rsidR="00ED4E87" w:rsidRDefault="00ED4E87">
            <w:pPr>
              <w:autoSpaceDE w:val="0"/>
              <w:autoSpaceDN w:val="0"/>
              <w:adjustRightInd w:val="0"/>
              <w:rPr>
                <w:rFonts w:ascii="Arial" w:hAnsi="Arial" w:cs="Arial"/>
              </w:rPr>
            </w:pPr>
            <w:r>
              <w:rPr>
                <w:rFonts w:ascii="Arial" w:hAnsi="Arial" w:cs="Arial"/>
              </w:rPr>
              <w:t>Tape recorder</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1"/>
                <w14:checkedState w14:val="2612" w14:font="Times New Roman"/>
                <w14:uncheckedState w14:val="2610" w14:font="Times New Roman"/>
              </w14:checkbox>
            </w:sdtPr>
            <w:sdtContent>
              <w:p w14:paraId="0ECAB98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0"/>
                <w14:checkedState w14:val="2612" w14:font="Times New Roman"/>
                <w14:uncheckedState w14:val="2610" w14:font="Times New Roman"/>
              </w14:checkbox>
            </w:sdtPr>
            <w:sdtContent>
              <w:p w14:paraId="123C698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38257295"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7B66F72D" w14:textId="77777777" w:rsidR="00ED4E87" w:rsidRDefault="00ED4E87">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ED4E87" w14:paraId="543C128A"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FA993ED" w14:textId="77777777" w:rsidR="00ED4E87" w:rsidRDefault="00ED4E87">
            <w:pPr>
              <w:autoSpaceDE w:val="0"/>
              <w:autoSpaceDN w:val="0"/>
              <w:adjustRightInd w:val="0"/>
              <w:rPr>
                <w:rFonts w:ascii="Arial" w:hAnsi="Arial" w:cs="Arial"/>
                <w:bCs/>
              </w:rPr>
            </w:pPr>
          </w:p>
          <w:p w14:paraId="779C9DBF" w14:textId="77777777" w:rsidR="00ED4E87" w:rsidRDefault="00ED4E87">
            <w:pPr>
              <w:autoSpaceDE w:val="0"/>
              <w:autoSpaceDN w:val="0"/>
              <w:adjustRightInd w:val="0"/>
              <w:rPr>
                <w:rFonts w:ascii="Arial" w:hAnsi="Arial" w:cs="Arial"/>
                <w:bCs/>
              </w:rPr>
            </w:pPr>
            <w:r>
              <w:rPr>
                <w:rFonts w:ascii="Arial" w:hAnsi="Arial" w:cs="Arial"/>
                <w:bCs/>
              </w:rPr>
              <w:t>All data will be encrypted, and not transferred between devices. Tape recordings will be deleted within a week of recording, and kept only in script form with numbers in place of names in order to make data unidentifiable. All this data will be password protected.</w:t>
            </w:r>
          </w:p>
          <w:p w14:paraId="4E5CA07F" w14:textId="77777777" w:rsidR="00ED4E87" w:rsidRDefault="00ED4E87">
            <w:pPr>
              <w:autoSpaceDE w:val="0"/>
              <w:autoSpaceDN w:val="0"/>
              <w:adjustRightInd w:val="0"/>
              <w:rPr>
                <w:rFonts w:ascii="Arial" w:hAnsi="Arial" w:cs="Arial"/>
                <w:b/>
                <w:bCs/>
              </w:rPr>
            </w:pPr>
          </w:p>
          <w:p w14:paraId="52860892" w14:textId="77777777" w:rsidR="00ED4E87" w:rsidRDefault="00ED4E87">
            <w:pPr>
              <w:autoSpaceDE w:val="0"/>
              <w:autoSpaceDN w:val="0"/>
              <w:adjustRightInd w:val="0"/>
              <w:rPr>
                <w:rFonts w:ascii="Arial" w:hAnsi="Arial" w:cs="Arial"/>
                <w:b/>
                <w:bCs/>
              </w:rPr>
            </w:pPr>
            <w:r>
              <w:rPr>
                <w:rFonts w:ascii="Arial" w:hAnsi="Arial" w:cs="Arial"/>
                <w:sz w:val="18"/>
                <w:szCs w:val="18"/>
              </w:rPr>
              <w:t>(this box should expand as you type)</w:t>
            </w:r>
          </w:p>
          <w:p w14:paraId="7B039A1C" w14:textId="77777777" w:rsidR="00ED4E87" w:rsidRDefault="00ED4E87">
            <w:pPr>
              <w:autoSpaceDE w:val="0"/>
              <w:autoSpaceDN w:val="0"/>
              <w:adjustRightInd w:val="0"/>
              <w:jc w:val="center"/>
              <w:rPr>
                <w:rFonts w:ascii="Arial" w:hAnsi="Arial" w:cs="Arial"/>
                <w:b/>
                <w:bCs/>
              </w:rPr>
            </w:pPr>
          </w:p>
        </w:tc>
      </w:tr>
      <w:tr w:rsidR="00ED4E87" w14:paraId="2DD4B775"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02767" w14:textId="77777777" w:rsidR="00ED4E87" w:rsidRDefault="00ED4E87">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146A24" w14:textId="77777777" w:rsidR="00ED4E87" w:rsidRDefault="00ED4E87">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38CB1B" w14:textId="77777777" w:rsidR="00ED4E87" w:rsidRDefault="00ED4E87">
            <w:pPr>
              <w:autoSpaceDE w:val="0"/>
              <w:autoSpaceDN w:val="0"/>
              <w:adjustRightInd w:val="0"/>
              <w:jc w:val="center"/>
              <w:rPr>
                <w:rFonts w:ascii="Arial" w:hAnsi="Arial" w:cs="Arial"/>
                <w:b/>
                <w:bCs/>
              </w:rPr>
            </w:pPr>
            <w:r>
              <w:rPr>
                <w:rFonts w:ascii="Arial" w:hAnsi="Arial" w:cs="Arial"/>
                <w:b/>
                <w:bCs/>
              </w:rPr>
              <w:t>NO</w:t>
            </w:r>
          </w:p>
        </w:tc>
      </w:tr>
      <w:tr w:rsidR="00ED4E87" w14:paraId="10A0ADD8"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EC584" w14:textId="77777777" w:rsidR="00ED4E87" w:rsidRDefault="00ED4E87">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Times New Roman"/>
                <w14:uncheckedState w14:val="2610" w14:font="Times New Roman"/>
              </w14:checkbox>
            </w:sdtPr>
            <w:sdtContent>
              <w:p w14:paraId="043C33C5"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Times New Roman"/>
                <w14:uncheckedState w14:val="2610" w14:font="Times New Roman"/>
              </w14:checkbox>
            </w:sdtPr>
            <w:sdtContent>
              <w:p w14:paraId="149AC5BD"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667DB027"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9E433" w14:textId="77777777" w:rsidR="00ED4E87" w:rsidRDefault="00ED4E87">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Times New Roman"/>
                <w14:uncheckedState w14:val="2610" w14:font="Times New Roman"/>
              </w14:checkbox>
            </w:sdtPr>
            <w:sdtContent>
              <w:p w14:paraId="6AF4633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Times New Roman"/>
                <w14:uncheckedState w14:val="2610" w14:font="Times New Roman"/>
              </w14:checkbox>
            </w:sdtPr>
            <w:sdtContent>
              <w:p w14:paraId="3C8F74B9"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07520D6C" w14:textId="77777777" w:rsidTr="00ED4E8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DBA4ED" w14:textId="77777777" w:rsidR="00ED4E87" w:rsidRDefault="00ED4E87">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Times New Roman"/>
                <w14:uncheckedState w14:val="2610" w14:font="Times New Roman"/>
              </w14:checkbox>
            </w:sdtPr>
            <w:sdtContent>
              <w:p w14:paraId="4B53135B"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Times New Roman"/>
                <w14:uncheckedState w14:val="2610" w14:font="Times New Roman"/>
              </w14:checkbox>
            </w:sdtPr>
            <w:sdtContent>
              <w:p w14:paraId="4D1A5C41"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3BCB07B"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D9999C" w14:textId="77777777" w:rsidR="00ED4E87" w:rsidRDefault="00ED4E87">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Times New Roman"/>
                <w14:uncheckedState w14:val="2610" w14:font="Times New Roman"/>
              </w14:checkbox>
            </w:sdtPr>
            <w:sdtContent>
              <w:p w14:paraId="43E6EA69"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Times New Roman"/>
                <w14:uncheckedState w14:val="2610" w14:font="Times New Roman"/>
              </w14:checkbox>
            </w:sdtPr>
            <w:sdtContent>
              <w:p w14:paraId="0CBB97D6"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320337E"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B19F4" w14:textId="77777777" w:rsidR="00ED4E87" w:rsidRDefault="00ED4E87">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Times New Roman"/>
                <w14:uncheckedState w14:val="2610" w14:font="Times New Roman"/>
              </w14:checkbox>
            </w:sdtPr>
            <w:sdtContent>
              <w:p w14:paraId="32AF731E"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Times New Roman"/>
                <w14:uncheckedState w14:val="2610" w14:font="Times New Roman"/>
              </w14:checkbox>
            </w:sdtPr>
            <w:sdtContent>
              <w:p w14:paraId="0FE018B3"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11191C6"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641F8C" w14:textId="77777777" w:rsidR="00ED4E87" w:rsidRDefault="00ED4E87">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Times New Roman"/>
                <w14:uncheckedState w14:val="2610" w14:font="Times New Roman"/>
              </w14:checkbox>
            </w:sdtPr>
            <w:sdtContent>
              <w:p w14:paraId="0D1B0F3C"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Times New Roman"/>
                <w14:uncheckedState w14:val="2610" w14:font="Times New Roman"/>
              </w14:checkbox>
            </w:sdtPr>
            <w:sdtContent>
              <w:p w14:paraId="62242E50"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168FF746"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12232F" w14:textId="77777777" w:rsidR="00ED4E87" w:rsidRDefault="00ED4E87">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Times New Roman"/>
                <w14:uncheckedState w14:val="2610" w14:font="Times New Roman"/>
              </w14:checkbox>
            </w:sdtPr>
            <w:sdtContent>
              <w:p w14:paraId="64DC9C23"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Times New Roman"/>
                <w14:uncheckedState w14:val="2610" w14:font="Times New Roman"/>
              </w14:checkbox>
            </w:sdtPr>
            <w:sdtContent>
              <w:p w14:paraId="7E5ED14A" w14:textId="77777777" w:rsidR="00ED4E87" w:rsidRDefault="00ED4E87">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D4E87" w14:paraId="2DDCA290" w14:textId="77777777" w:rsidTr="00ED4E8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E07C8" w14:textId="77777777" w:rsidR="00ED4E87" w:rsidRDefault="00ED4E87">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Times New Roman"/>
                <w14:uncheckedState w14:val="2610" w14:font="Times New Roman"/>
              </w14:checkbox>
            </w:sdtPr>
            <w:sdtContent>
              <w:p w14:paraId="314D44D8"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Times New Roman"/>
                <w14:uncheckedState w14:val="2610" w14:font="Times New Roman"/>
              </w14:checkbox>
            </w:sdtPr>
            <w:sdtContent>
              <w:p w14:paraId="7C56ED5A" w14:textId="77777777" w:rsidR="00ED4E87" w:rsidRDefault="00ED4E87">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D4E87" w14:paraId="53C6F3FB"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553460" w14:textId="77777777" w:rsidR="00ED4E87" w:rsidRDefault="00ED4E87">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Data Protection Act (and/or any international equivalent):</w:t>
            </w:r>
          </w:p>
        </w:tc>
      </w:tr>
      <w:tr w:rsidR="00ED4E87" w14:paraId="4E9C6287" w14:textId="77777777" w:rsidTr="00ED4E8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ECF37CB" w14:textId="61564ACB" w:rsidR="00ED4E87" w:rsidRDefault="00ED4E87" w:rsidP="00A97B07">
            <w:pPr>
              <w:autoSpaceDE w:val="0"/>
              <w:autoSpaceDN w:val="0"/>
              <w:adjustRightInd w:val="0"/>
              <w:rPr>
                <w:rFonts w:cs="Arial"/>
              </w:rPr>
            </w:pPr>
          </w:p>
        </w:tc>
      </w:tr>
    </w:tbl>
    <w:p w14:paraId="607CB194" w14:textId="77777777" w:rsidR="00ED4E87" w:rsidRDefault="00ED4E87" w:rsidP="00ED4E8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ED4E87" w14:paraId="0B5B9A63"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5611F" w14:textId="77777777" w:rsidR="00ED4E87" w:rsidRDefault="00ED4E87">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ED4E87" w14:paraId="6F56952D"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543E7D50" w14:textId="77777777" w:rsidR="00ED4E87" w:rsidRDefault="00ED4E87">
            <w:pPr>
              <w:autoSpaceDE w:val="0"/>
              <w:autoSpaceDN w:val="0"/>
              <w:adjustRightInd w:val="0"/>
              <w:rPr>
                <w:rFonts w:ascii="Arial" w:hAnsi="Arial" w:cs="Arial"/>
              </w:rPr>
            </w:pPr>
          </w:p>
          <w:p w14:paraId="7C5A4C7C" w14:textId="77777777" w:rsidR="00ED4E87" w:rsidRDefault="00ED4E87">
            <w:pPr>
              <w:autoSpaceDE w:val="0"/>
              <w:autoSpaceDN w:val="0"/>
              <w:adjustRightInd w:val="0"/>
              <w:rPr>
                <w:rFonts w:ascii="Arial" w:hAnsi="Arial" w:cs="Arial"/>
              </w:rPr>
            </w:pPr>
            <w:r>
              <w:rPr>
                <w:rFonts w:ascii="Arial" w:hAnsi="Arial" w:cs="Arial"/>
              </w:rPr>
              <w:t>The principle researcher, the dissertation supervisor</w:t>
            </w:r>
          </w:p>
          <w:p w14:paraId="2F353CDD" w14:textId="77777777" w:rsidR="00ED4E87" w:rsidRDefault="00ED4E87">
            <w:pPr>
              <w:autoSpaceDE w:val="0"/>
              <w:autoSpaceDN w:val="0"/>
              <w:adjustRightInd w:val="0"/>
              <w:rPr>
                <w:rFonts w:ascii="Arial" w:hAnsi="Arial" w:cs="Arial"/>
              </w:rPr>
            </w:pPr>
          </w:p>
          <w:p w14:paraId="286CC1E1"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5CF4AA37" w14:textId="77777777" w:rsidTr="00ED4E87">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67A5C147" w14:textId="77777777" w:rsidR="00ED4E87" w:rsidRDefault="00ED4E87">
            <w:pPr>
              <w:autoSpaceDE w:val="0"/>
              <w:autoSpaceDN w:val="0"/>
              <w:adjustRightInd w:val="0"/>
              <w:rPr>
                <w:rFonts w:ascii="Arial" w:hAnsi="Arial" w:cs="Arial"/>
                <w:sz w:val="16"/>
                <w:szCs w:val="16"/>
              </w:rPr>
            </w:pPr>
          </w:p>
        </w:tc>
      </w:tr>
      <w:tr w:rsidR="00ED4E87" w14:paraId="0A1F9955"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32EFA0" w14:textId="77777777" w:rsidR="00ED4E87" w:rsidRDefault="00ED4E87">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ED4E87" w14:paraId="23BBC498"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tcPr>
          <w:p w14:paraId="7949FAF0" w14:textId="77777777" w:rsidR="00ED4E87" w:rsidRDefault="00ED4E87">
            <w:pPr>
              <w:autoSpaceDE w:val="0"/>
              <w:autoSpaceDN w:val="0"/>
              <w:adjustRightInd w:val="0"/>
              <w:rPr>
                <w:rFonts w:ascii="Arial" w:hAnsi="Arial" w:cs="Arial"/>
              </w:rPr>
            </w:pPr>
            <w:r>
              <w:rPr>
                <w:rFonts w:ascii="Arial" w:hAnsi="Arial" w:cs="Arial"/>
              </w:rPr>
              <w:t>The principle researcher</w:t>
            </w:r>
          </w:p>
          <w:p w14:paraId="262CB7B5" w14:textId="77777777" w:rsidR="00ED4E87" w:rsidRDefault="00ED4E87">
            <w:pPr>
              <w:autoSpaceDE w:val="0"/>
              <w:autoSpaceDN w:val="0"/>
              <w:adjustRightInd w:val="0"/>
              <w:rPr>
                <w:rFonts w:ascii="Arial" w:hAnsi="Arial" w:cs="Arial"/>
              </w:rPr>
            </w:pPr>
          </w:p>
          <w:p w14:paraId="1C907199" w14:textId="77777777" w:rsidR="00ED4E87" w:rsidRDefault="00ED4E87">
            <w:pPr>
              <w:autoSpaceDE w:val="0"/>
              <w:autoSpaceDN w:val="0"/>
              <w:adjustRightInd w:val="0"/>
              <w:rPr>
                <w:rFonts w:ascii="Arial" w:hAnsi="Arial" w:cs="Arial"/>
              </w:rPr>
            </w:pPr>
          </w:p>
          <w:p w14:paraId="6C62C210"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r w:rsidR="00ED4E87" w14:paraId="270DDFE7" w14:textId="77777777" w:rsidTr="00ED4E87">
        <w:trPr>
          <w:trHeight w:val="233"/>
        </w:trPr>
        <w:tc>
          <w:tcPr>
            <w:tcW w:w="9889" w:type="dxa"/>
            <w:tcBorders>
              <w:top w:val="single" w:sz="4" w:space="0" w:color="auto"/>
              <w:left w:val="single" w:sz="4" w:space="0" w:color="auto"/>
              <w:bottom w:val="single" w:sz="4" w:space="0" w:color="auto"/>
              <w:right w:val="single" w:sz="4" w:space="0" w:color="auto"/>
            </w:tcBorders>
          </w:tcPr>
          <w:p w14:paraId="7571BA88" w14:textId="77777777" w:rsidR="00ED4E87" w:rsidRDefault="00ED4E87">
            <w:pPr>
              <w:autoSpaceDE w:val="0"/>
              <w:autoSpaceDN w:val="0"/>
              <w:adjustRightInd w:val="0"/>
              <w:rPr>
                <w:rFonts w:ascii="Arial" w:hAnsi="Arial" w:cs="Arial"/>
                <w:sz w:val="16"/>
                <w:szCs w:val="16"/>
              </w:rPr>
            </w:pPr>
          </w:p>
        </w:tc>
      </w:tr>
      <w:tr w:rsidR="00ED4E87" w14:paraId="4FB0351D"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537B5B" w14:textId="77777777" w:rsidR="00ED4E87" w:rsidRDefault="00ED4E87">
            <w:pPr>
              <w:autoSpaceDE w:val="0"/>
              <w:autoSpaceDN w:val="0"/>
              <w:adjustRightInd w:val="0"/>
              <w:rPr>
                <w:rFonts w:ascii="Arial" w:hAnsi="Arial" w:cs="Arial"/>
              </w:rPr>
            </w:pPr>
            <w:r>
              <w:rPr>
                <w:rFonts w:ascii="Arial" w:hAnsi="Arial" w:cs="Arial"/>
                <w:bCs/>
              </w:rPr>
              <w:t xml:space="preserve">Give details of data storage arrangements, including where data will be stored, how long for, and in what form. Will data be archived – if so how and if not why not.  </w:t>
            </w:r>
          </w:p>
        </w:tc>
      </w:tr>
      <w:tr w:rsidR="00ED4E87" w14:paraId="0927A66E" w14:textId="77777777" w:rsidTr="00ED4E87">
        <w:trPr>
          <w:trHeight w:val="403"/>
        </w:trPr>
        <w:tc>
          <w:tcPr>
            <w:tcW w:w="9889" w:type="dxa"/>
            <w:tcBorders>
              <w:top w:val="single" w:sz="4" w:space="0" w:color="auto"/>
              <w:left w:val="single" w:sz="4" w:space="0" w:color="auto"/>
              <w:bottom w:val="single" w:sz="4" w:space="0" w:color="auto"/>
              <w:right w:val="single" w:sz="4" w:space="0" w:color="auto"/>
            </w:tcBorders>
          </w:tcPr>
          <w:p w14:paraId="35F27852" w14:textId="77777777" w:rsidR="00ED4E87" w:rsidRDefault="00ED4E87">
            <w:pPr>
              <w:autoSpaceDE w:val="0"/>
              <w:autoSpaceDN w:val="0"/>
              <w:adjustRightInd w:val="0"/>
              <w:rPr>
                <w:rFonts w:cs="Arial"/>
              </w:rPr>
            </w:pPr>
            <w:r>
              <w:rPr>
                <w:rFonts w:cs="Arial"/>
              </w:rPr>
              <w:t>Data will be stored by the researcher during the study, this will be kept in a password protected file. Once this is complete, the university will store securely the data and dissertation for 5 years.</w:t>
            </w:r>
          </w:p>
          <w:p w14:paraId="31FEB303" w14:textId="77777777" w:rsidR="00ED4E87" w:rsidRDefault="00ED4E87">
            <w:pPr>
              <w:autoSpaceDE w:val="0"/>
              <w:autoSpaceDN w:val="0"/>
              <w:adjustRightInd w:val="0"/>
              <w:rPr>
                <w:rFonts w:cs="Arial"/>
              </w:rPr>
            </w:pPr>
          </w:p>
          <w:p w14:paraId="13265009" w14:textId="77777777" w:rsidR="00ED4E87" w:rsidRDefault="00ED4E87">
            <w:pPr>
              <w:autoSpaceDE w:val="0"/>
              <w:autoSpaceDN w:val="0"/>
              <w:adjustRightInd w:val="0"/>
              <w:rPr>
                <w:rFonts w:cs="Arial"/>
              </w:rPr>
            </w:pPr>
          </w:p>
          <w:p w14:paraId="3FD929DC" w14:textId="77777777" w:rsidR="00ED4E87" w:rsidRDefault="00ED4E87">
            <w:pPr>
              <w:autoSpaceDE w:val="0"/>
              <w:autoSpaceDN w:val="0"/>
              <w:adjustRightInd w:val="0"/>
              <w:rPr>
                <w:rFonts w:cs="Arial"/>
              </w:rPr>
            </w:pPr>
            <w:r>
              <w:rPr>
                <w:rFonts w:ascii="Arial" w:hAnsi="Arial" w:cs="Arial"/>
                <w:color w:val="808080"/>
                <w:sz w:val="18"/>
                <w:szCs w:val="18"/>
              </w:rPr>
              <w:t>(this box should expand as you type)</w:t>
            </w:r>
          </w:p>
        </w:tc>
      </w:tr>
    </w:tbl>
    <w:p w14:paraId="1A77D6D1" w14:textId="50FA61E9" w:rsidR="00ED4E87" w:rsidRDefault="00ED4E87" w:rsidP="00ED4E87">
      <w:pPr>
        <w:rPr>
          <w:rFonts w:ascii="Arial" w:hAnsi="Arial" w:cs="Arial"/>
          <w:b/>
          <w:bCs/>
        </w:rPr>
      </w:pPr>
      <w:r>
        <w:rPr>
          <w:rFonts w:ascii="Arial" w:hAnsi="Arial" w:cs="Arial"/>
          <w:sz w:val="16"/>
          <w:szCs w:val="16"/>
        </w:rPr>
        <w:br w:type="page"/>
      </w:r>
      <w:r>
        <w:rPr>
          <w:rFonts w:ascii="Arial" w:hAnsi="Arial" w:cs="Arial"/>
          <w:b/>
          <w:bCs/>
        </w:rPr>
        <w:lastRenderedPageBreak/>
        <w:t>SECTION K: Declaration</w:t>
      </w:r>
    </w:p>
    <w:p w14:paraId="0278D936" w14:textId="77777777" w:rsidR="00ED4E87" w:rsidRDefault="00ED4E87" w:rsidP="00ED4E87">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D4E87" w14:paraId="102EAF98" w14:textId="77777777" w:rsidTr="00ED4E87">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319274" w14:textId="77777777" w:rsidR="00ED4E87" w:rsidRDefault="00ED4E87">
            <w:pPr>
              <w:jc w:val="both"/>
              <w:rPr>
                <w:rFonts w:ascii="Arial" w:hAnsi="Arial" w:cs="Arial"/>
                <w:b/>
                <w:bCs/>
                <w:color w:val="000000"/>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14:paraId="15CC61EF" w14:textId="77777777" w:rsidR="00ED4E87" w:rsidRDefault="00ED4E87">
            <w:pPr>
              <w:jc w:val="both"/>
              <w:rPr>
                <w:rFonts w:ascii="Arial" w:hAnsi="Arial" w:cs="Arial"/>
                <w:b/>
                <w:bCs/>
                <w:color w:val="000000"/>
              </w:rPr>
            </w:pPr>
          </w:p>
          <w:p w14:paraId="5CD5C68B" w14:textId="77777777" w:rsidR="00ED4E87" w:rsidRDefault="00ED4E87">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26" w:history="1">
              <w:r>
                <w:rPr>
                  <w:rStyle w:val="Hyperlink"/>
                  <w:rFonts w:ascii="Arial" w:hAnsi="Arial" w:cs="Arial"/>
                </w:rPr>
                <w:t>Research Ethics and Integrity Code of Practice</w:t>
              </w:r>
            </w:hyperlink>
          </w:p>
        </w:tc>
      </w:tr>
      <w:tr w:rsidR="00ED4E87" w14:paraId="5A71E372" w14:textId="77777777" w:rsidTr="00ED4E87">
        <w:trPr>
          <w:trHeight w:val="657"/>
        </w:trPr>
        <w:tc>
          <w:tcPr>
            <w:tcW w:w="3219" w:type="dxa"/>
            <w:tcBorders>
              <w:top w:val="single" w:sz="4" w:space="0" w:color="000000"/>
              <w:left w:val="single" w:sz="4" w:space="0" w:color="000000"/>
              <w:bottom w:val="single" w:sz="4" w:space="0" w:color="000000"/>
              <w:right w:val="nil"/>
            </w:tcBorders>
            <w:vAlign w:val="center"/>
            <w:hideMark/>
          </w:tcPr>
          <w:p w14:paraId="6A131FAD" w14:textId="77777777" w:rsidR="00ED4E87" w:rsidRDefault="00ED4E87">
            <w:pPr>
              <w:spacing w:before="100" w:beforeAutospacing="1" w:after="100" w:afterAutospacing="1"/>
              <w:rPr>
                <w:rFonts w:ascii="Arial" w:hAnsi="Arial" w:cs="Arial"/>
              </w:rPr>
            </w:pPr>
            <w:r>
              <w:rPr>
                <w:rFonts w:ascii="Arial" w:hAnsi="Arial" w:cs="Arial"/>
                <w:b/>
                <w:bCs/>
              </w:rPr>
              <w:t>Signature of applicant:</w:t>
            </w:r>
          </w:p>
        </w:tc>
        <w:tc>
          <w:tcPr>
            <w:tcW w:w="3969" w:type="dxa"/>
            <w:tcBorders>
              <w:top w:val="single" w:sz="4" w:space="0" w:color="000000"/>
              <w:left w:val="nil"/>
              <w:bottom w:val="single" w:sz="4" w:space="0" w:color="000000"/>
              <w:right w:val="single" w:sz="4" w:space="0" w:color="000000"/>
            </w:tcBorders>
            <w:vAlign w:val="center"/>
          </w:tcPr>
          <w:p w14:paraId="7AB3184B" w14:textId="77777777" w:rsidR="00ED4E87" w:rsidRDefault="00ED4E87">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43B7FD64" w14:textId="77777777" w:rsidR="00ED4E87" w:rsidRDefault="00ED4E87">
            <w:pPr>
              <w:spacing w:before="100" w:beforeAutospacing="1" w:after="100" w:afterAutospacing="1"/>
              <w:rPr>
                <w:rFonts w:ascii="Arial" w:hAnsi="Arial" w:cs="Arial"/>
              </w:rPr>
            </w:pPr>
            <w:r>
              <w:rPr>
                <w:rFonts w:ascii="Arial" w:hAnsi="Arial" w:cs="Arial"/>
                <w:b/>
                <w:bCs/>
              </w:rPr>
              <w:t>Date:</w:t>
            </w:r>
          </w:p>
        </w:tc>
        <w:tc>
          <w:tcPr>
            <w:tcW w:w="1843" w:type="dxa"/>
            <w:tcBorders>
              <w:top w:val="single" w:sz="4" w:space="0" w:color="000000"/>
              <w:left w:val="nil"/>
              <w:bottom w:val="single" w:sz="4" w:space="0" w:color="000000"/>
              <w:right w:val="single" w:sz="4" w:space="0" w:color="000000"/>
            </w:tcBorders>
            <w:vAlign w:val="center"/>
          </w:tcPr>
          <w:p w14:paraId="0480C0D2" w14:textId="77777777" w:rsidR="00ED4E87" w:rsidRDefault="00ED4E87">
            <w:pPr>
              <w:spacing w:before="100" w:beforeAutospacing="1" w:after="100" w:afterAutospacing="1"/>
              <w:rPr>
                <w:rFonts w:ascii="Arial" w:hAnsi="Arial" w:cs="Arial"/>
              </w:rPr>
            </w:pPr>
          </w:p>
        </w:tc>
      </w:tr>
    </w:tbl>
    <w:p w14:paraId="5E2F7E3B" w14:textId="77777777" w:rsidR="00ED4E87" w:rsidRDefault="00ED4E87" w:rsidP="00ED4E87">
      <w:pPr>
        <w:rPr>
          <w:rFonts w:ascii="Arial" w:hAnsi="Arial" w:cs="Arial"/>
        </w:rPr>
      </w:pPr>
    </w:p>
    <w:p w14:paraId="5F0A73E6" w14:textId="77777777" w:rsidR="00ED4E87" w:rsidRDefault="00ED4E87" w:rsidP="00ED4E87">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D4E87" w14:paraId="60D826D7" w14:textId="77777777" w:rsidTr="00ED4E87">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D2FEC" w14:textId="77777777" w:rsidR="00ED4E87" w:rsidRDefault="00ED4E87">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tcPr>
          <w:p w14:paraId="27F443C2" w14:textId="77777777" w:rsidR="00ED4E87" w:rsidRDefault="00ED4E87">
            <w:pPr>
              <w:pStyle w:val="ListParagraph"/>
              <w:ind w:left="0"/>
              <w:rPr>
                <w:rFonts w:ascii="Arial" w:hAnsi="Arial" w:cs="Arial"/>
              </w:rPr>
            </w:pPr>
          </w:p>
        </w:tc>
      </w:tr>
      <w:tr w:rsidR="00ED4E87" w14:paraId="07D92A9D" w14:textId="77777777" w:rsidTr="00ED4E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56FD3D" w14:textId="77777777" w:rsidR="00ED4E87" w:rsidRDefault="00ED4E87">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273E0605" w14:textId="77777777" w:rsidR="00ED4E87" w:rsidRDefault="00ED4E87">
            <w:pPr>
              <w:pStyle w:val="ListParagraph"/>
              <w:ind w:left="0"/>
              <w:rPr>
                <w:rFonts w:ascii="Arial" w:hAnsi="Arial" w:cs="Arial"/>
              </w:rPr>
            </w:pPr>
          </w:p>
          <w:p w14:paraId="1179C722" w14:textId="77777777" w:rsidR="00ED4E87" w:rsidRDefault="00ED4E87">
            <w:pPr>
              <w:pStyle w:val="ListParagraph"/>
              <w:ind w:left="0"/>
              <w:rPr>
                <w:rFonts w:ascii="Arial" w:hAnsi="Arial" w:cs="Arial"/>
              </w:rPr>
            </w:pPr>
          </w:p>
        </w:tc>
      </w:tr>
      <w:tr w:rsidR="00ED4E87" w14:paraId="3EAF0346" w14:textId="77777777" w:rsidTr="00ED4E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44728C" w14:textId="77777777" w:rsidR="00ED4E87" w:rsidRDefault="00ED4E87">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29EB3077" w14:textId="77777777" w:rsidR="00ED4E87" w:rsidRDefault="00ED4E87">
            <w:pPr>
              <w:pStyle w:val="ListParagraph"/>
              <w:ind w:left="0"/>
              <w:rPr>
                <w:rFonts w:ascii="Arial" w:hAnsi="Arial" w:cs="Arial"/>
              </w:rPr>
            </w:pPr>
          </w:p>
        </w:tc>
      </w:tr>
    </w:tbl>
    <w:p w14:paraId="5B1D5731" w14:textId="77777777" w:rsidR="00ED4E87" w:rsidRDefault="00ED4E87" w:rsidP="00ED4E87">
      <w:pPr>
        <w:rPr>
          <w:rFonts w:ascii="Arial" w:hAnsi="Arial" w:cs="Arial"/>
        </w:rPr>
      </w:pPr>
    </w:p>
    <w:p w14:paraId="0FA6C693" w14:textId="77777777" w:rsidR="00ED4E87" w:rsidRDefault="00ED4E87" w:rsidP="00ED4E87">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D4E87" w14:paraId="4455FA61" w14:textId="77777777" w:rsidTr="00ED4E87">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CABBB" w14:textId="77777777" w:rsidR="00ED4E87" w:rsidRDefault="00ED4E87">
            <w:pPr>
              <w:pStyle w:val="ListParagraph"/>
              <w:ind w:left="0"/>
              <w:rPr>
                <w:rFonts w:ascii="Arial" w:hAnsi="Arial" w:cs="Arial"/>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42F4CC7F" w14:textId="77777777" w:rsidR="00ED4E87" w:rsidRDefault="00ED4E87">
            <w:pPr>
              <w:pStyle w:val="ListParagraph"/>
              <w:ind w:left="0"/>
              <w:rPr>
                <w:rFonts w:ascii="Arial" w:hAnsi="Arial" w:cs="Arial"/>
              </w:rPr>
            </w:pPr>
          </w:p>
        </w:tc>
      </w:tr>
      <w:tr w:rsidR="00ED4E87" w14:paraId="71CFDC16" w14:textId="77777777" w:rsidTr="00ED4E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337B3" w14:textId="77777777" w:rsidR="00ED4E87" w:rsidRDefault="00ED4E87">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2C2CAD6A" w14:textId="77777777" w:rsidR="00ED4E87" w:rsidRDefault="00ED4E87">
            <w:pPr>
              <w:pStyle w:val="ListParagraph"/>
              <w:ind w:left="0"/>
              <w:rPr>
                <w:rFonts w:ascii="Arial" w:hAnsi="Arial" w:cs="Arial"/>
              </w:rPr>
            </w:pPr>
          </w:p>
          <w:p w14:paraId="490577C0" w14:textId="77777777" w:rsidR="00ED4E87" w:rsidRDefault="00ED4E87">
            <w:pPr>
              <w:pStyle w:val="ListParagraph"/>
              <w:ind w:left="0"/>
              <w:rPr>
                <w:rFonts w:ascii="Arial" w:hAnsi="Arial" w:cs="Arial"/>
              </w:rPr>
            </w:pPr>
          </w:p>
        </w:tc>
      </w:tr>
      <w:tr w:rsidR="00ED4E87" w14:paraId="726DBC9A" w14:textId="77777777" w:rsidTr="00ED4E87">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3B21F1" w14:textId="77777777" w:rsidR="00ED4E87" w:rsidRDefault="00ED4E87">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4D91EE3F" w14:textId="77777777" w:rsidR="00ED4E87" w:rsidRDefault="00ED4E87">
            <w:pPr>
              <w:pStyle w:val="ListParagraph"/>
              <w:ind w:left="0"/>
              <w:rPr>
                <w:rFonts w:ascii="Arial" w:hAnsi="Arial" w:cs="Arial"/>
              </w:rPr>
            </w:pPr>
          </w:p>
        </w:tc>
      </w:tr>
    </w:tbl>
    <w:p w14:paraId="76E9585A" w14:textId="77777777" w:rsidR="00ED4E87" w:rsidRDefault="00ED4E87" w:rsidP="00ED4E87">
      <w:pPr>
        <w:rPr>
          <w:rFonts w:ascii="Arial" w:hAnsi="Arial" w:cs="Arial"/>
        </w:rPr>
      </w:pPr>
    </w:p>
    <w:p w14:paraId="70EF7100" w14:textId="77777777" w:rsidR="00ED4E87" w:rsidRDefault="00ED4E87" w:rsidP="00ED4E87">
      <w:pPr>
        <w:rPr>
          <w:rFonts w:ascii="Arial" w:hAnsi="Arial" w:cs="Arial"/>
        </w:rPr>
      </w:pPr>
    </w:p>
    <w:p w14:paraId="2CCEF407" w14:textId="77777777" w:rsidR="00ED4E87" w:rsidRDefault="00ED4E87" w:rsidP="00ED4E87">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D4E87" w14:paraId="64824360" w14:textId="77777777" w:rsidTr="00ED4E87">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Times New Roman"/>
                <w14:uncheckedState w14:val="2610" w14:font="Times New Roman"/>
              </w14:checkbox>
            </w:sdtPr>
            <w:sdtContent>
              <w:p w14:paraId="1A748118" w14:textId="77777777" w:rsidR="00ED4E87" w:rsidRDefault="00ED4E87">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2893350" w14:textId="77777777" w:rsidR="00ED4E87" w:rsidRDefault="00ED4E87">
            <w:pPr>
              <w:rPr>
                <w:rFonts w:ascii="Arial" w:eastAsia="MS Gothic" w:hAnsi="Arial" w:cs="Arial"/>
                <w:bCs/>
              </w:rPr>
            </w:pPr>
            <w:r>
              <w:rPr>
                <w:rFonts w:ascii="Arial" w:eastAsia="MS Gothic" w:hAnsi="Arial" w:cs="Arial"/>
                <w:bCs/>
              </w:rPr>
              <w:t>I have read the guidance notes supplied before completing the form.</w:t>
            </w:r>
          </w:p>
        </w:tc>
      </w:tr>
      <w:tr w:rsidR="00ED4E87" w14:paraId="536619A1" w14:textId="77777777" w:rsidTr="00ED4E87">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Times New Roman"/>
                <w14:uncheckedState w14:val="2610" w14:font="Times New Roman"/>
              </w14:checkbox>
            </w:sdtPr>
            <w:sdtContent>
              <w:p w14:paraId="745FA65F" w14:textId="77777777" w:rsidR="00ED4E87" w:rsidRDefault="00ED4E87">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47E7BF5" w14:textId="77777777" w:rsidR="00ED4E87" w:rsidRDefault="00ED4E87">
            <w:pPr>
              <w:rPr>
                <w:rFonts w:ascii="Arial"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ED4E87" w14:paraId="060D7369" w14:textId="77777777" w:rsidTr="00ED4E87">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Times New Roman"/>
                <w14:uncheckedState w14:val="2610" w14:font="Times New Roman"/>
              </w14:checkbox>
            </w:sdtPr>
            <w:sdtContent>
              <w:p w14:paraId="0EF2151A" w14:textId="77777777" w:rsidR="00ED4E87" w:rsidRDefault="00ED4E87">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820313A" w14:textId="77777777" w:rsidR="00ED4E87" w:rsidRDefault="00ED4E87">
            <w:pPr>
              <w:rPr>
                <w:rFonts w:ascii="Arial" w:hAnsi="Arial" w:cs="Arial"/>
              </w:rPr>
            </w:pPr>
            <w:r>
              <w:rPr>
                <w:rFonts w:ascii="Arial" w:hAnsi="Arial" w:cs="Arial"/>
              </w:rPr>
              <w:t>I confirm that the research activity has received approval in principle</w:t>
            </w:r>
          </w:p>
        </w:tc>
      </w:tr>
      <w:tr w:rsidR="00ED4E87" w14:paraId="7C8FF590" w14:textId="77777777" w:rsidTr="00ED4E87">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Times New Roman"/>
                <w14:uncheckedState w14:val="2610" w14:font="Times New Roman"/>
              </w14:checkbox>
            </w:sdtPr>
            <w:sdtContent>
              <w:p w14:paraId="4D1147DA" w14:textId="77777777" w:rsidR="00ED4E87" w:rsidRDefault="00ED4E87">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AFE65B1" w14:textId="77777777" w:rsidR="00ED4E87" w:rsidRDefault="00ED4E87">
            <w:pPr>
              <w:rPr>
                <w:rFonts w:ascii="Arial" w:hAnsi="Arial" w:cs="Arial"/>
              </w:rPr>
            </w:pPr>
            <w:r>
              <w:rPr>
                <w:rFonts w:ascii="Arial" w:hAnsi="Arial" w:cs="Arial"/>
              </w:rPr>
              <w:t>I have attached a copy of final/interim approval from external organisation (where appropriate)</w:t>
            </w:r>
          </w:p>
        </w:tc>
      </w:tr>
      <w:tr w:rsidR="00ED4E87" w14:paraId="32CA15C4" w14:textId="77777777" w:rsidTr="00ED4E87">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1"/>
                <w14:checkedState w14:val="2612" w14:font="Times New Roman"/>
                <w14:uncheckedState w14:val="2610" w14:font="Times New Roman"/>
              </w14:checkbox>
            </w:sdtPr>
            <w:sdtContent>
              <w:p w14:paraId="39CC9358" w14:textId="77777777" w:rsidR="00ED4E87" w:rsidRDefault="00ED4E87">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783D5E5F" w14:textId="77777777" w:rsidR="00ED4E87" w:rsidRDefault="00ED4E87">
            <w:pPr>
              <w:rPr>
                <w:rFonts w:ascii="Arial" w:hAnsi="Arial" w:cs="Arial"/>
              </w:rPr>
            </w:pPr>
          </w:p>
          <w:p w14:paraId="655A66AF" w14:textId="77777777" w:rsidR="00ED4E87" w:rsidRDefault="00ED4E87">
            <w:pPr>
              <w:rPr>
                <w:rFonts w:ascii="Arial" w:hAnsi="Arial" w:cs="Arial"/>
              </w:rPr>
            </w:pPr>
            <w:r>
              <w:rPr>
                <w:rFonts w:ascii="Arial" w:hAnsi="Arial" w:cs="Arial"/>
              </w:rPr>
              <w:t xml:space="preserve">I have attached a full risk assessment (and have NOT completed Section H of this form) </w:t>
            </w:r>
            <w:r>
              <w:rPr>
                <w:rFonts w:ascii="Arial" w:hAnsi="Arial" w:cs="Arial"/>
              </w:rPr>
              <w:lastRenderedPageBreak/>
              <w:t>(where appropriate)</w:t>
            </w:r>
          </w:p>
          <w:p w14:paraId="5822314C" w14:textId="77777777" w:rsidR="00ED4E87" w:rsidRDefault="00ED4E87">
            <w:pPr>
              <w:rPr>
                <w:rFonts w:ascii="Arial" w:hAnsi="Arial" w:cs="Arial"/>
              </w:rPr>
            </w:pPr>
          </w:p>
        </w:tc>
      </w:tr>
      <w:tr w:rsidR="00ED4E87" w14:paraId="1F159677" w14:textId="77777777" w:rsidTr="00ED4E87">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Times New Roman"/>
                <w14:uncheckedState w14:val="2610" w14:font="Times New Roman"/>
              </w14:checkbox>
            </w:sdtPr>
            <w:sdtContent>
              <w:p w14:paraId="0DB1BBED" w14:textId="77777777" w:rsidR="00ED4E87" w:rsidRDefault="00ED4E87">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6831DA7" w14:textId="77777777" w:rsidR="00ED4E87" w:rsidRDefault="00ED4E87">
            <w:pPr>
              <w:rPr>
                <w:rFonts w:ascii="Arial" w:hAnsi="Arial" w:cs="Arial"/>
              </w:rPr>
            </w:pPr>
            <w:r>
              <w:rPr>
                <w:rFonts w:ascii="Arial" w:hAnsi="Arial" w:cs="Arial"/>
              </w:rPr>
              <w:t>I understand that it is my responsibility to ensure that the above named research activity will meet the University’s Research Ethics and Integrity Code of Practice.</w:t>
            </w:r>
          </w:p>
        </w:tc>
      </w:tr>
      <w:tr w:rsidR="00ED4E87" w14:paraId="634E3EB0" w14:textId="77777777" w:rsidTr="00ED4E87">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Times New Roman"/>
                <w14:uncheckedState w14:val="2610" w14:font="Times New Roman"/>
              </w14:checkbox>
            </w:sdtPr>
            <w:sdtContent>
              <w:p w14:paraId="1A3A2461" w14:textId="77777777" w:rsidR="00ED4E87" w:rsidRDefault="00ED4E87">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3926C36" w14:textId="77777777" w:rsidR="00ED4E87" w:rsidRDefault="00ED4E87">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BC7D56E" w14:textId="77777777" w:rsidR="00ED4E87" w:rsidRDefault="00ED4E87" w:rsidP="00ED4E87">
      <w:pPr>
        <w:tabs>
          <w:tab w:val="left" w:pos="5103"/>
        </w:tabs>
        <w:rPr>
          <w:rFonts w:ascii="Arial" w:hAnsi="Arial" w:cs="Arial"/>
          <w:b/>
          <w:bCs/>
        </w:rPr>
      </w:pPr>
    </w:p>
    <w:p w14:paraId="4C53C197" w14:textId="77777777" w:rsidR="00ED4E87" w:rsidRDefault="00ED4E87" w:rsidP="00ED4E8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D4E87" w14:paraId="51D22C32" w14:textId="77777777" w:rsidTr="00ED4E87">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369586" w14:textId="77777777" w:rsidR="00ED4E87" w:rsidRDefault="00ED4E87">
            <w:pPr>
              <w:rPr>
                <w:rFonts w:ascii="Arial" w:hAnsi="Arial" w:cs="Arial"/>
                <w:b/>
              </w:rPr>
            </w:pPr>
            <w:r>
              <w:rPr>
                <w:rFonts w:ascii="Arial" w:hAnsi="Arial" w:cs="Arial"/>
                <w:b/>
              </w:rPr>
              <w:t>RESEARCH STUDENTS AND STAFF ONLY</w:t>
            </w:r>
          </w:p>
          <w:p w14:paraId="7D12FD15" w14:textId="77777777" w:rsidR="00ED4E87" w:rsidRDefault="00ED4E87">
            <w:pPr>
              <w:rPr>
                <w:rFonts w:ascii="Arial" w:hAnsi="Arial" w:cs="Arial"/>
              </w:rPr>
            </w:pPr>
            <w:r>
              <w:rPr>
                <w:rFonts w:ascii="Arial" w:hAnsi="Arial" w:cs="Arial"/>
              </w:rPr>
              <w:t xml:space="preserve">All communications relating to this application during its processing must be in writing and emailed to </w:t>
            </w:r>
            <w:hyperlink r:id="rId27" w:history="1">
              <w:r>
                <w:rPr>
                  <w:rStyle w:val="Hyperlink"/>
                  <w:rFonts w:ascii="Arial" w:hAnsi="Arial" w:cs="Arial"/>
                </w:rPr>
                <w:t>pgresearch@uwtsd.ac.uk</w:t>
              </w:r>
            </w:hyperlink>
            <w:r>
              <w:rPr>
                <w:rFonts w:ascii="Arial" w:hAnsi="Arial" w:cs="Arial"/>
              </w:rPr>
              <w:t xml:space="preserve"> , with the title ‘Ethical Approval’ followed by your name.</w:t>
            </w:r>
          </w:p>
          <w:p w14:paraId="5C8412CD" w14:textId="77777777" w:rsidR="00ED4E87" w:rsidRDefault="00ED4E87">
            <w:pPr>
              <w:rPr>
                <w:rFonts w:ascii="Arial" w:hAnsi="Arial" w:cs="Arial"/>
              </w:rPr>
            </w:pPr>
            <w:r>
              <w:rPr>
                <w:rFonts w:ascii="Arial" w:hAnsi="Arial" w:cs="Arial"/>
                <w:color w:val="000000"/>
              </w:rPr>
              <w:t>You will be informed of the outcome of your claim by email; therefore</w:t>
            </w:r>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rPr>
              <w:t>.</w:t>
            </w:r>
          </w:p>
        </w:tc>
      </w:tr>
    </w:tbl>
    <w:p w14:paraId="06F65F52" w14:textId="77777777" w:rsidR="00ED4E87" w:rsidRDefault="00ED4E87" w:rsidP="00ED4E87">
      <w:pPr>
        <w:tabs>
          <w:tab w:val="left" w:pos="5103"/>
        </w:tabs>
        <w:rPr>
          <w:rFonts w:ascii="Arial" w:hAnsi="Arial" w:cs="Arial"/>
          <w:b/>
          <w:bCs/>
        </w:rPr>
      </w:pPr>
    </w:p>
    <w:p w14:paraId="34B38882" w14:textId="77777777" w:rsidR="00ED4E87" w:rsidRDefault="00ED4E87" w:rsidP="00ED4E8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p w14:paraId="6688B426" w14:textId="77777777" w:rsidR="00ED4E87" w:rsidRDefault="00ED4E87" w:rsidP="00ED4E87">
      <w:pPr>
        <w:tabs>
          <w:tab w:val="left" w:pos="5103"/>
        </w:tabs>
        <w:rPr>
          <w:rFonts w:ascii="Arial" w:hAnsi="Arial" w:cs="Arial"/>
          <w:bCs/>
        </w:rPr>
      </w:pPr>
    </w:p>
    <w:p w14:paraId="2573F63D" w14:textId="77777777" w:rsidR="00ED4E87" w:rsidRDefault="00ED4E87" w:rsidP="00ED4E87">
      <w:pPr>
        <w:tabs>
          <w:tab w:val="left" w:pos="5103"/>
        </w:tabs>
        <w:rPr>
          <w:rStyle w:val="Hyperlink"/>
        </w:rPr>
      </w:pPr>
      <w:r>
        <w:rPr>
          <w:rFonts w:ascii="Arial" w:hAnsi="Arial" w:cs="Arial"/>
          <w:b/>
          <w:bCs/>
        </w:rPr>
        <w:t xml:space="preserve">This form is available electronically from the Academic Office web pages: </w:t>
      </w:r>
      <w:hyperlink r:id="rId28" w:history="1">
        <w:r>
          <w:rPr>
            <w:rStyle w:val="Hyperlink"/>
            <w:rFonts w:ascii="Arial" w:hAnsi="Arial" w:cs="Arial"/>
          </w:rPr>
          <w:t>http://www.uwtsd.ac.uk/academic-office/</w:t>
        </w:r>
      </w:hyperlink>
    </w:p>
    <w:p w14:paraId="6CBA533B" w14:textId="77777777" w:rsidR="00ED4E87" w:rsidRDefault="00ED4E87" w:rsidP="00ED4E87">
      <w:pPr>
        <w:tabs>
          <w:tab w:val="left" w:pos="5103"/>
        </w:tabs>
        <w:rPr>
          <w:bCs/>
        </w:rPr>
      </w:pPr>
    </w:p>
    <w:sectPr w:rsidR="00ED4E87" w:rsidSect="00CF18AC">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ADA05A" w14:textId="77777777" w:rsidR="00A526AB" w:rsidRDefault="00A526AB" w:rsidP="00EA4F93">
      <w:pPr>
        <w:spacing w:after="0" w:line="240" w:lineRule="auto"/>
      </w:pPr>
      <w:r>
        <w:separator/>
      </w:r>
    </w:p>
  </w:endnote>
  <w:endnote w:type="continuationSeparator" w:id="0">
    <w:p w14:paraId="2FE8897A" w14:textId="77777777" w:rsidR="00A526AB" w:rsidRDefault="00A526AB" w:rsidP="00EA4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088557"/>
      <w:docPartObj>
        <w:docPartGallery w:val="Page Numbers (Bottom of Page)"/>
        <w:docPartUnique/>
      </w:docPartObj>
    </w:sdtPr>
    <w:sdtEndPr>
      <w:rPr>
        <w:color w:val="7F7F7F" w:themeColor="background1" w:themeShade="7F"/>
        <w:spacing w:val="60"/>
      </w:rPr>
    </w:sdtEndPr>
    <w:sdtContent>
      <w:p w14:paraId="2540FC99" w14:textId="18160CD5" w:rsidR="00A526AB" w:rsidRDefault="00A526A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12C7B" w:rsidRPr="00312C7B">
          <w:rPr>
            <w:b/>
            <w:bCs/>
            <w:noProof/>
          </w:rPr>
          <w:t>78</w:t>
        </w:r>
        <w:r>
          <w:rPr>
            <w:b/>
            <w:bCs/>
            <w:noProof/>
          </w:rPr>
          <w:fldChar w:fldCharType="end"/>
        </w:r>
        <w:r>
          <w:rPr>
            <w:b/>
            <w:bCs/>
          </w:rPr>
          <w:t xml:space="preserve"> | </w:t>
        </w:r>
        <w:r>
          <w:rPr>
            <w:color w:val="7F7F7F" w:themeColor="background1" w:themeShade="7F"/>
            <w:spacing w:val="60"/>
          </w:rPr>
          <w:t>Page</w:t>
        </w:r>
      </w:p>
    </w:sdtContent>
  </w:sdt>
  <w:p w14:paraId="407A6CFB" w14:textId="77777777" w:rsidR="00A526AB" w:rsidRDefault="00A52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475F0" w14:textId="77777777" w:rsidR="00A526AB" w:rsidRDefault="00A526AB" w:rsidP="00EA4F93">
      <w:pPr>
        <w:spacing w:after="0" w:line="240" w:lineRule="auto"/>
      </w:pPr>
      <w:r>
        <w:separator/>
      </w:r>
    </w:p>
  </w:footnote>
  <w:footnote w:type="continuationSeparator" w:id="0">
    <w:p w14:paraId="64E2F0C0" w14:textId="77777777" w:rsidR="00A526AB" w:rsidRDefault="00A526AB" w:rsidP="00EA4F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889"/>
    <w:multiLevelType w:val="hybridMultilevel"/>
    <w:tmpl w:val="FA9E2912"/>
    <w:lvl w:ilvl="0" w:tplc="DD3265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6817A0"/>
    <w:multiLevelType w:val="multilevel"/>
    <w:tmpl w:val="35A0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F95F4B"/>
    <w:multiLevelType w:val="hybridMultilevel"/>
    <w:tmpl w:val="6608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37518B"/>
    <w:multiLevelType w:val="hybridMultilevel"/>
    <w:tmpl w:val="0744F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54D3A9A"/>
    <w:multiLevelType w:val="hybridMultilevel"/>
    <w:tmpl w:val="C7885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6A2402E"/>
    <w:multiLevelType w:val="multilevel"/>
    <w:tmpl w:val="19ECF2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7AA6F76"/>
    <w:multiLevelType w:val="hybridMultilevel"/>
    <w:tmpl w:val="7D3A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ACE6B0B"/>
    <w:multiLevelType w:val="hybridMultilevel"/>
    <w:tmpl w:val="97729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191F46"/>
    <w:multiLevelType w:val="multilevel"/>
    <w:tmpl w:val="0E5E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39D15A6"/>
    <w:multiLevelType w:val="hybridMultilevel"/>
    <w:tmpl w:val="12769878"/>
    <w:lvl w:ilvl="0" w:tplc="20E69A62">
      <w:numFmt w:val="bullet"/>
      <w:lvlText w:val="-"/>
      <w:lvlJc w:val="left"/>
      <w:pPr>
        <w:ind w:left="1080" w:hanging="360"/>
      </w:pPr>
      <w:rPr>
        <w:rFonts w:ascii="Trebuchet MS" w:eastAsiaTheme="minorHAnsi" w:hAnsi="Trebuchet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513379B"/>
    <w:multiLevelType w:val="hybridMultilevel"/>
    <w:tmpl w:val="EA1E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4F01F4"/>
    <w:multiLevelType w:val="hybridMultilevel"/>
    <w:tmpl w:val="4A6C6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6B265F"/>
    <w:multiLevelType w:val="hybridMultilevel"/>
    <w:tmpl w:val="504E3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4E960591"/>
    <w:multiLevelType w:val="multilevel"/>
    <w:tmpl w:val="8EAA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68739C"/>
    <w:multiLevelType w:val="hybridMultilevel"/>
    <w:tmpl w:val="8EC8200E"/>
    <w:lvl w:ilvl="0" w:tplc="265045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6A00FF7"/>
    <w:multiLevelType w:val="hybridMultilevel"/>
    <w:tmpl w:val="F09A0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4153C87"/>
    <w:multiLevelType w:val="multilevel"/>
    <w:tmpl w:val="6F8E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F3A50EF"/>
    <w:multiLevelType w:val="multilevel"/>
    <w:tmpl w:val="320C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F4A1C88"/>
    <w:multiLevelType w:val="hybridMultilevel"/>
    <w:tmpl w:val="233C2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1"/>
  </w:num>
  <w:num w:numId="3">
    <w:abstractNumId w:val="5"/>
  </w:num>
  <w:num w:numId="4">
    <w:abstractNumId w:val="17"/>
  </w:num>
  <w:num w:numId="5">
    <w:abstractNumId w:val="7"/>
  </w:num>
  <w:num w:numId="6">
    <w:abstractNumId w:val="3"/>
  </w:num>
  <w:num w:numId="7">
    <w:abstractNumId w:val="0"/>
  </w:num>
  <w:num w:numId="8">
    <w:abstractNumId w:val="16"/>
  </w:num>
  <w:num w:numId="9">
    <w:abstractNumId w:val="13"/>
  </w:num>
  <w:num w:numId="10">
    <w:abstractNumId w:val="9"/>
  </w:num>
  <w:num w:numId="11">
    <w:abstractNumId w:val="14"/>
  </w:num>
  <w:num w:numId="12">
    <w:abstractNumId w:val="14"/>
  </w:num>
  <w:num w:numId="13">
    <w:abstractNumId w:val="15"/>
  </w:num>
  <w:num w:numId="14">
    <w:abstractNumId w:val="19"/>
  </w:num>
  <w:num w:numId="15">
    <w:abstractNumId w:val="6"/>
  </w:num>
  <w:num w:numId="16">
    <w:abstractNumId w:val="10"/>
  </w:num>
  <w:num w:numId="17">
    <w:abstractNumId w:val="20"/>
  </w:num>
  <w:num w:numId="18">
    <w:abstractNumId w:val="1"/>
  </w:num>
  <w:num w:numId="19">
    <w:abstractNumId w:val="18"/>
  </w:num>
  <w:num w:numId="20">
    <w:abstractNumId w:val="2"/>
  </w:num>
  <w:num w:numId="21">
    <w:abstractNumId w:val="8"/>
  </w:num>
  <w:num w:numId="22">
    <w:abstractNumId w:val="8"/>
    <w:lvlOverride w:ilvl="0"/>
    <w:lvlOverride w:ilvl="1"/>
    <w:lvlOverride w:ilvl="2"/>
    <w:lvlOverride w:ilvl="3"/>
    <w:lvlOverride w:ilvl="4"/>
    <w:lvlOverride w:ilvl="5"/>
    <w:lvlOverride w:ilvl="6"/>
    <w:lvlOverride w:ilvl="7"/>
    <w:lvlOverride w:ilvl="8"/>
  </w:num>
  <w:num w:numId="23">
    <w:abstractNumId w:val="4"/>
  </w:num>
  <w:num w:numId="24">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43"/>
    <w:rsid w:val="00000BD4"/>
    <w:rsid w:val="0000145A"/>
    <w:rsid w:val="00001BC2"/>
    <w:rsid w:val="00011620"/>
    <w:rsid w:val="000118E8"/>
    <w:rsid w:val="000126BD"/>
    <w:rsid w:val="000157F1"/>
    <w:rsid w:val="00015C12"/>
    <w:rsid w:val="00017C01"/>
    <w:rsid w:val="00021136"/>
    <w:rsid w:val="00022E57"/>
    <w:rsid w:val="000271F2"/>
    <w:rsid w:val="00027524"/>
    <w:rsid w:val="0003115D"/>
    <w:rsid w:val="000327C6"/>
    <w:rsid w:val="00033470"/>
    <w:rsid w:val="000345A3"/>
    <w:rsid w:val="00034ADE"/>
    <w:rsid w:val="000350EC"/>
    <w:rsid w:val="0003760C"/>
    <w:rsid w:val="00037A3B"/>
    <w:rsid w:val="00037F81"/>
    <w:rsid w:val="000407F3"/>
    <w:rsid w:val="000408C9"/>
    <w:rsid w:val="00042CC3"/>
    <w:rsid w:val="00044DB5"/>
    <w:rsid w:val="000450C9"/>
    <w:rsid w:val="00045A1E"/>
    <w:rsid w:val="00050581"/>
    <w:rsid w:val="00050F71"/>
    <w:rsid w:val="0005212B"/>
    <w:rsid w:val="000528CA"/>
    <w:rsid w:val="00053EDB"/>
    <w:rsid w:val="0005432C"/>
    <w:rsid w:val="00054978"/>
    <w:rsid w:val="0005520C"/>
    <w:rsid w:val="00055787"/>
    <w:rsid w:val="0005731C"/>
    <w:rsid w:val="00057F90"/>
    <w:rsid w:val="000604CC"/>
    <w:rsid w:val="00061CA9"/>
    <w:rsid w:val="000625A8"/>
    <w:rsid w:val="00062687"/>
    <w:rsid w:val="00063AC5"/>
    <w:rsid w:val="00063D0A"/>
    <w:rsid w:val="00064184"/>
    <w:rsid w:val="00064193"/>
    <w:rsid w:val="0006465C"/>
    <w:rsid w:val="00065214"/>
    <w:rsid w:val="00066053"/>
    <w:rsid w:val="00067026"/>
    <w:rsid w:val="0007002B"/>
    <w:rsid w:val="0007034A"/>
    <w:rsid w:val="0007034E"/>
    <w:rsid w:val="000722AD"/>
    <w:rsid w:val="00072675"/>
    <w:rsid w:val="00072695"/>
    <w:rsid w:val="000737DB"/>
    <w:rsid w:val="00073B27"/>
    <w:rsid w:val="0007654E"/>
    <w:rsid w:val="0008185C"/>
    <w:rsid w:val="00082344"/>
    <w:rsid w:val="00082692"/>
    <w:rsid w:val="0008366A"/>
    <w:rsid w:val="000875EF"/>
    <w:rsid w:val="000902EC"/>
    <w:rsid w:val="00090D2B"/>
    <w:rsid w:val="00090E7B"/>
    <w:rsid w:val="00091A7A"/>
    <w:rsid w:val="000938A5"/>
    <w:rsid w:val="00095C42"/>
    <w:rsid w:val="000A053C"/>
    <w:rsid w:val="000A0F64"/>
    <w:rsid w:val="000A22F9"/>
    <w:rsid w:val="000A30FD"/>
    <w:rsid w:val="000A42EE"/>
    <w:rsid w:val="000A5416"/>
    <w:rsid w:val="000A6B56"/>
    <w:rsid w:val="000A7290"/>
    <w:rsid w:val="000A7348"/>
    <w:rsid w:val="000B1963"/>
    <w:rsid w:val="000B3534"/>
    <w:rsid w:val="000B4024"/>
    <w:rsid w:val="000B56A9"/>
    <w:rsid w:val="000C1115"/>
    <w:rsid w:val="000C3ED2"/>
    <w:rsid w:val="000C4729"/>
    <w:rsid w:val="000D26B6"/>
    <w:rsid w:val="000D2A14"/>
    <w:rsid w:val="000D487F"/>
    <w:rsid w:val="000D6786"/>
    <w:rsid w:val="000E00F2"/>
    <w:rsid w:val="000E2B36"/>
    <w:rsid w:val="000E5378"/>
    <w:rsid w:val="000E6EE2"/>
    <w:rsid w:val="000E6FC7"/>
    <w:rsid w:val="000E7368"/>
    <w:rsid w:val="000F2354"/>
    <w:rsid w:val="000F250F"/>
    <w:rsid w:val="000F2C57"/>
    <w:rsid w:val="000F3B9E"/>
    <w:rsid w:val="000F4770"/>
    <w:rsid w:val="000F4BB3"/>
    <w:rsid w:val="000F4DEB"/>
    <w:rsid w:val="000F7010"/>
    <w:rsid w:val="001004EC"/>
    <w:rsid w:val="00100A59"/>
    <w:rsid w:val="00104198"/>
    <w:rsid w:val="0010547C"/>
    <w:rsid w:val="001100F1"/>
    <w:rsid w:val="0011180A"/>
    <w:rsid w:val="00113BAF"/>
    <w:rsid w:val="00114AC5"/>
    <w:rsid w:val="0011538B"/>
    <w:rsid w:val="00116052"/>
    <w:rsid w:val="001163BD"/>
    <w:rsid w:val="00121204"/>
    <w:rsid w:val="00121972"/>
    <w:rsid w:val="001235E1"/>
    <w:rsid w:val="001237D9"/>
    <w:rsid w:val="00123E14"/>
    <w:rsid w:val="00124118"/>
    <w:rsid w:val="00125095"/>
    <w:rsid w:val="001254B9"/>
    <w:rsid w:val="0012559F"/>
    <w:rsid w:val="00126E5B"/>
    <w:rsid w:val="00127C97"/>
    <w:rsid w:val="001306BD"/>
    <w:rsid w:val="00134A6D"/>
    <w:rsid w:val="001363C4"/>
    <w:rsid w:val="00136E7B"/>
    <w:rsid w:val="00137421"/>
    <w:rsid w:val="00141B95"/>
    <w:rsid w:val="00142ACE"/>
    <w:rsid w:val="00143F0A"/>
    <w:rsid w:val="00145585"/>
    <w:rsid w:val="0014731A"/>
    <w:rsid w:val="00147E07"/>
    <w:rsid w:val="00150390"/>
    <w:rsid w:val="0015177A"/>
    <w:rsid w:val="00153849"/>
    <w:rsid w:val="0015502B"/>
    <w:rsid w:val="001554A0"/>
    <w:rsid w:val="00155AB1"/>
    <w:rsid w:val="00160022"/>
    <w:rsid w:val="001645F4"/>
    <w:rsid w:val="00167BB6"/>
    <w:rsid w:val="001725F8"/>
    <w:rsid w:val="00172F4A"/>
    <w:rsid w:val="00174390"/>
    <w:rsid w:val="001768EC"/>
    <w:rsid w:val="00177AC8"/>
    <w:rsid w:val="00182593"/>
    <w:rsid w:val="00183770"/>
    <w:rsid w:val="00183936"/>
    <w:rsid w:val="001864D9"/>
    <w:rsid w:val="00187BF8"/>
    <w:rsid w:val="00187D4B"/>
    <w:rsid w:val="00192DB3"/>
    <w:rsid w:val="00195105"/>
    <w:rsid w:val="00197762"/>
    <w:rsid w:val="00197F03"/>
    <w:rsid w:val="001A00AD"/>
    <w:rsid w:val="001A15C9"/>
    <w:rsid w:val="001A2FEA"/>
    <w:rsid w:val="001A34EE"/>
    <w:rsid w:val="001A4263"/>
    <w:rsid w:val="001A56F7"/>
    <w:rsid w:val="001B0A72"/>
    <w:rsid w:val="001B10C4"/>
    <w:rsid w:val="001B2500"/>
    <w:rsid w:val="001B2834"/>
    <w:rsid w:val="001B2ABF"/>
    <w:rsid w:val="001B37A5"/>
    <w:rsid w:val="001B6204"/>
    <w:rsid w:val="001B678B"/>
    <w:rsid w:val="001B71D9"/>
    <w:rsid w:val="001B7EB3"/>
    <w:rsid w:val="001C02A6"/>
    <w:rsid w:val="001C0BC7"/>
    <w:rsid w:val="001C2278"/>
    <w:rsid w:val="001C2C72"/>
    <w:rsid w:val="001C3E7D"/>
    <w:rsid w:val="001C548D"/>
    <w:rsid w:val="001C624F"/>
    <w:rsid w:val="001C63A4"/>
    <w:rsid w:val="001C66D4"/>
    <w:rsid w:val="001C762D"/>
    <w:rsid w:val="001D146C"/>
    <w:rsid w:val="001D1E4B"/>
    <w:rsid w:val="001D2BE9"/>
    <w:rsid w:val="001D3392"/>
    <w:rsid w:val="001D374F"/>
    <w:rsid w:val="001D4BA6"/>
    <w:rsid w:val="001D4CC9"/>
    <w:rsid w:val="001D4EBD"/>
    <w:rsid w:val="001D6436"/>
    <w:rsid w:val="001E07E2"/>
    <w:rsid w:val="001E1721"/>
    <w:rsid w:val="001E2394"/>
    <w:rsid w:val="001E2F32"/>
    <w:rsid w:val="001E4886"/>
    <w:rsid w:val="001E5E5A"/>
    <w:rsid w:val="001E755F"/>
    <w:rsid w:val="001E7D34"/>
    <w:rsid w:val="001F0EF3"/>
    <w:rsid w:val="001F140E"/>
    <w:rsid w:val="001F19E4"/>
    <w:rsid w:val="001F2666"/>
    <w:rsid w:val="001F266D"/>
    <w:rsid w:val="001F703E"/>
    <w:rsid w:val="0020073F"/>
    <w:rsid w:val="00200D05"/>
    <w:rsid w:val="00203A71"/>
    <w:rsid w:val="00203F21"/>
    <w:rsid w:val="00204680"/>
    <w:rsid w:val="00206C4F"/>
    <w:rsid w:val="00207ED6"/>
    <w:rsid w:val="00212E79"/>
    <w:rsid w:val="00213D86"/>
    <w:rsid w:val="00214B8F"/>
    <w:rsid w:val="00214FA3"/>
    <w:rsid w:val="0022086D"/>
    <w:rsid w:val="00221777"/>
    <w:rsid w:val="00221966"/>
    <w:rsid w:val="00222BF9"/>
    <w:rsid w:val="002237CD"/>
    <w:rsid w:val="002246B1"/>
    <w:rsid w:val="00225602"/>
    <w:rsid w:val="00225BD8"/>
    <w:rsid w:val="00225E9F"/>
    <w:rsid w:val="00226171"/>
    <w:rsid w:val="00226390"/>
    <w:rsid w:val="00231D8F"/>
    <w:rsid w:val="0023213F"/>
    <w:rsid w:val="00232BD4"/>
    <w:rsid w:val="00233160"/>
    <w:rsid w:val="00233505"/>
    <w:rsid w:val="0023715F"/>
    <w:rsid w:val="00237B81"/>
    <w:rsid w:val="00237E56"/>
    <w:rsid w:val="00243D35"/>
    <w:rsid w:val="00243FD1"/>
    <w:rsid w:val="002463A6"/>
    <w:rsid w:val="0024787D"/>
    <w:rsid w:val="00247EBE"/>
    <w:rsid w:val="0025005C"/>
    <w:rsid w:val="00252FAA"/>
    <w:rsid w:val="0025385C"/>
    <w:rsid w:val="002553E6"/>
    <w:rsid w:val="002563F3"/>
    <w:rsid w:val="00257166"/>
    <w:rsid w:val="002573A5"/>
    <w:rsid w:val="0026243C"/>
    <w:rsid w:val="00263841"/>
    <w:rsid w:val="00264FEE"/>
    <w:rsid w:val="00265C4B"/>
    <w:rsid w:val="00271571"/>
    <w:rsid w:val="002736ED"/>
    <w:rsid w:val="002740CF"/>
    <w:rsid w:val="00280053"/>
    <w:rsid w:val="0028171D"/>
    <w:rsid w:val="00281F70"/>
    <w:rsid w:val="002824E4"/>
    <w:rsid w:val="00283B1A"/>
    <w:rsid w:val="00283B6F"/>
    <w:rsid w:val="00283FD3"/>
    <w:rsid w:val="00285271"/>
    <w:rsid w:val="002855D3"/>
    <w:rsid w:val="002859F8"/>
    <w:rsid w:val="002870FE"/>
    <w:rsid w:val="00287AFE"/>
    <w:rsid w:val="002902BD"/>
    <w:rsid w:val="00291632"/>
    <w:rsid w:val="00292292"/>
    <w:rsid w:val="002943F7"/>
    <w:rsid w:val="00295749"/>
    <w:rsid w:val="00295F21"/>
    <w:rsid w:val="00295FF5"/>
    <w:rsid w:val="002960FA"/>
    <w:rsid w:val="002974DA"/>
    <w:rsid w:val="002A0563"/>
    <w:rsid w:val="002A2AEB"/>
    <w:rsid w:val="002A40ED"/>
    <w:rsid w:val="002A5086"/>
    <w:rsid w:val="002A66D4"/>
    <w:rsid w:val="002A6CAD"/>
    <w:rsid w:val="002A6D9A"/>
    <w:rsid w:val="002B03B9"/>
    <w:rsid w:val="002B21F0"/>
    <w:rsid w:val="002B2489"/>
    <w:rsid w:val="002B2868"/>
    <w:rsid w:val="002B3A1B"/>
    <w:rsid w:val="002B44D8"/>
    <w:rsid w:val="002B4599"/>
    <w:rsid w:val="002B602C"/>
    <w:rsid w:val="002C16AD"/>
    <w:rsid w:val="002C3ED5"/>
    <w:rsid w:val="002C4E4F"/>
    <w:rsid w:val="002C56A2"/>
    <w:rsid w:val="002C59A2"/>
    <w:rsid w:val="002C6087"/>
    <w:rsid w:val="002D2B74"/>
    <w:rsid w:val="002D2E72"/>
    <w:rsid w:val="002D4965"/>
    <w:rsid w:val="002D4E8A"/>
    <w:rsid w:val="002D5A24"/>
    <w:rsid w:val="002D5F5E"/>
    <w:rsid w:val="002D7577"/>
    <w:rsid w:val="002D7CB4"/>
    <w:rsid w:val="002E0478"/>
    <w:rsid w:val="002E0B1F"/>
    <w:rsid w:val="002E2422"/>
    <w:rsid w:val="002E3382"/>
    <w:rsid w:val="002E3821"/>
    <w:rsid w:val="002E3922"/>
    <w:rsid w:val="002E4438"/>
    <w:rsid w:val="002E6E08"/>
    <w:rsid w:val="002F0075"/>
    <w:rsid w:val="002F11CD"/>
    <w:rsid w:val="002F1F66"/>
    <w:rsid w:val="002F617E"/>
    <w:rsid w:val="002F66A7"/>
    <w:rsid w:val="002F6C13"/>
    <w:rsid w:val="002F73EC"/>
    <w:rsid w:val="002F7B0F"/>
    <w:rsid w:val="00300276"/>
    <w:rsid w:val="0030085B"/>
    <w:rsid w:val="003012A1"/>
    <w:rsid w:val="00301583"/>
    <w:rsid w:val="003036FC"/>
    <w:rsid w:val="00303DB8"/>
    <w:rsid w:val="003051BF"/>
    <w:rsid w:val="003061F5"/>
    <w:rsid w:val="00310709"/>
    <w:rsid w:val="00311848"/>
    <w:rsid w:val="00312C7B"/>
    <w:rsid w:val="00313221"/>
    <w:rsid w:val="00313F30"/>
    <w:rsid w:val="00314228"/>
    <w:rsid w:val="0031458B"/>
    <w:rsid w:val="00315145"/>
    <w:rsid w:val="003158B9"/>
    <w:rsid w:val="00315905"/>
    <w:rsid w:val="00315BBA"/>
    <w:rsid w:val="003160E2"/>
    <w:rsid w:val="003169E1"/>
    <w:rsid w:val="0032028D"/>
    <w:rsid w:val="00320EBD"/>
    <w:rsid w:val="0032173D"/>
    <w:rsid w:val="003236E2"/>
    <w:rsid w:val="003244DC"/>
    <w:rsid w:val="00324BC7"/>
    <w:rsid w:val="0032502E"/>
    <w:rsid w:val="003250CA"/>
    <w:rsid w:val="00326E9E"/>
    <w:rsid w:val="0033343D"/>
    <w:rsid w:val="0033536C"/>
    <w:rsid w:val="00340B8F"/>
    <w:rsid w:val="00340CF9"/>
    <w:rsid w:val="00341C16"/>
    <w:rsid w:val="00344BBE"/>
    <w:rsid w:val="003451EC"/>
    <w:rsid w:val="00346099"/>
    <w:rsid w:val="003463D6"/>
    <w:rsid w:val="00350949"/>
    <w:rsid w:val="00350D1D"/>
    <w:rsid w:val="003520E0"/>
    <w:rsid w:val="00355A5A"/>
    <w:rsid w:val="00356556"/>
    <w:rsid w:val="00357D9F"/>
    <w:rsid w:val="003608C7"/>
    <w:rsid w:val="00366298"/>
    <w:rsid w:val="00367724"/>
    <w:rsid w:val="00370EC9"/>
    <w:rsid w:val="00371C1D"/>
    <w:rsid w:val="00372276"/>
    <w:rsid w:val="00372602"/>
    <w:rsid w:val="00372A88"/>
    <w:rsid w:val="00373CAE"/>
    <w:rsid w:val="003759D7"/>
    <w:rsid w:val="0037749B"/>
    <w:rsid w:val="00380E06"/>
    <w:rsid w:val="00382375"/>
    <w:rsid w:val="00382758"/>
    <w:rsid w:val="00386B1A"/>
    <w:rsid w:val="00387039"/>
    <w:rsid w:val="0039088A"/>
    <w:rsid w:val="00390E2C"/>
    <w:rsid w:val="00390E49"/>
    <w:rsid w:val="0039153D"/>
    <w:rsid w:val="00392538"/>
    <w:rsid w:val="00392BCB"/>
    <w:rsid w:val="00392CE8"/>
    <w:rsid w:val="00393A89"/>
    <w:rsid w:val="00393A99"/>
    <w:rsid w:val="0039669C"/>
    <w:rsid w:val="00396C11"/>
    <w:rsid w:val="00397092"/>
    <w:rsid w:val="003972B1"/>
    <w:rsid w:val="00397916"/>
    <w:rsid w:val="00397D6F"/>
    <w:rsid w:val="003A03A5"/>
    <w:rsid w:val="003A042E"/>
    <w:rsid w:val="003A0B4F"/>
    <w:rsid w:val="003A1711"/>
    <w:rsid w:val="003A1ADE"/>
    <w:rsid w:val="003A1C3C"/>
    <w:rsid w:val="003A2D81"/>
    <w:rsid w:val="003A37E7"/>
    <w:rsid w:val="003A40FF"/>
    <w:rsid w:val="003B16B6"/>
    <w:rsid w:val="003B2022"/>
    <w:rsid w:val="003B55D1"/>
    <w:rsid w:val="003B7D79"/>
    <w:rsid w:val="003C00C5"/>
    <w:rsid w:val="003C0499"/>
    <w:rsid w:val="003C076B"/>
    <w:rsid w:val="003C1739"/>
    <w:rsid w:val="003D0100"/>
    <w:rsid w:val="003D014C"/>
    <w:rsid w:val="003D25A0"/>
    <w:rsid w:val="003D3C13"/>
    <w:rsid w:val="003D421A"/>
    <w:rsid w:val="003D6251"/>
    <w:rsid w:val="003D6E36"/>
    <w:rsid w:val="003E018F"/>
    <w:rsid w:val="003E3A4A"/>
    <w:rsid w:val="003E607B"/>
    <w:rsid w:val="003E6A33"/>
    <w:rsid w:val="003E6CDA"/>
    <w:rsid w:val="003E74B0"/>
    <w:rsid w:val="003F0452"/>
    <w:rsid w:val="003F1200"/>
    <w:rsid w:val="003F3885"/>
    <w:rsid w:val="003F6EA8"/>
    <w:rsid w:val="00402499"/>
    <w:rsid w:val="0040260E"/>
    <w:rsid w:val="00403186"/>
    <w:rsid w:val="00403747"/>
    <w:rsid w:val="00403DDF"/>
    <w:rsid w:val="00404F3E"/>
    <w:rsid w:val="00406AF5"/>
    <w:rsid w:val="00407337"/>
    <w:rsid w:val="00407A1A"/>
    <w:rsid w:val="00410AFF"/>
    <w:rsid w:val="004125C3"/>
    <w:rsid w:val="004145AE"/>
    <w:rsid w:val="00416CAF"/>
    <w:rsid w:val="004200EF"/>
    <w:rsid w:val="00422A79"/>
    <w:rsid w:val="00426E9B"/>
    <w:rsid w:val="0043062C"/>
    <w:rsid w:val="00430EC1"/>
    <w:rsid w:val="0043181B"/>
    <w:rsid w:val="004322B1"/>
    <w:rsid w:val="0043294F"/>
    <w:rsid w:val="00433845"/>
    <w:rsid w:val="00433FC1"/>
    <w:rsid w:val="00434320"/>
    <w:rsid w:val="00437362"/>
    <w:rsid w:val="00440610"/>
    <w:rsid w:val="004410ED"/>
    <w:rsid w:val="0044449F"/>
    <w:rsid w:val="00445124"/>
    <w:rsid w:val="0044588E"/>
    <w:rsid w:val="00446004"/>
    <w:rsid w:val="00446017"/>
    <w:rsid w:val="00446C14"/>
    <w:rsid w:val="00446D31"/>
    <w:rsid w:val="00447390"/>
    <w:rsid w:val="00450EEA"/>
    <w:rsid w:val="0045158C"/>
    <w:rsid w:val="0045228E"/>
    <w:rsid w:val="00453459"/>
    <w:rsid w:val="0045408B"/>
    <w:rsid w:val="0045472C"/>
    <w:rsid w:val="004554AB"/>
    <w:rsid w:val="00456FDB"/>
    <w:rsid w:val="0046140B"/>
    <w:rsid w:val="00462179"/>
    <w:rsid w:val="00462F8F"/>
    <w:rsid w:val="00465012"/>
    <w:rsid w:val="004660B5"/>
    <w:rsid w:val="004674E8"/>
    <w:rsid w:val="004677BD"/>
    <w:rsid w:val="00471492"/>
    <w:rsid w:val="004716B6"/>
    <w:rsid w:val="0047384E"/>
    <w:rsid w:val="00474092"/>
    <w:rsid w:val="0048041C"/>
    <w:rsid w:val="004817A7"/>
    <w:rsid w:val="004875DA"/>
    <w:rsid w:val="00490102"/>
    <w:rsid w:val="00490E65"/>
    <w:rsid w:val="0049351A"/>
    <w:rsid w:val="004936D3"/>
    <w:rsid w:val="004938FB"/>
    <w:rsid w:val="00494FE3"/>
    <w:rsid w:val="004959ED"/>
    <w:rsid w:val="00495D64"/>
    <w:rsid w:val="0049614B"/>
    <w:rsid w:val="00497D6A"/>
    <w:rsid w:val="00497FC9"/>
    <w:rsid w:val="004A11B0"/>
    <w:rsid w:val="004A1B44"/>
    <w:rsid w:val="004A1D75"/>
    <w:rsid w:val="004A26C2"/>
    <w:rsid w:val="004A5F74"/>
    <w:rsid w:val="004A6080"/>
    <w:rsid w:val="004A7E9D"/>
    <w:rsid w:val="004B1773"/>
    <w:rsid w:val="004B26F1"/>
    <w:rsid w:val="004B3661"/>
    <w:rsid w:val="004B36E1"/>
    <w:rsid w:val="004B4C9F"/>
    <w:rsid w:val="004B50FF"/>
    <w:rsid w:val="004B57B5"/>
    <w:rsid w:val="004B6113"/>
    <w:rsid w:val="004B63E0"/>
    <w:rsid w:val="004B73B4"/>
    <w:rsid w:val="004C0E5B"/>
    <w:rsid w:val="004C1D97"/>
    <w:rsid w:val="004C228A"/>
    <w:rsid w:val="004C3FCB"/>
    <w:rsid w:val="004C59E8"/>
    <w:rsid w:val="004C7D35"/>
    <w:rsid w:val="004D0FA7"/>
    <w:rsid w:val="004D2F0D"/>
    <w:rsid w:val="004D498B"/>
    <w:rsid w:val="004D6393"/>
    <w:rsid w:val="004D7928"/>
    <w:rsid w:val="004E39FD"/>
    <w:rsid w:val="004E44FD"/>
    <w:rsid w:val="004E4DD3"/>
    <w:rsid w:val="004E4DE1"/>
    <w:rsid w:val="004E5EC9"/>
    <w:rsid w:val="004E68A2"/>
    <w:rsid w:val="004E6E0F"/>
    <w:rsid w:val="004F0794"/>
    <w:rsid w:val="004F1C7E"/>
    <w:rsid w:val="004F32BE"/>
    <w:rsid w:val="004F5EDE"/>
    <w:rsid w:val="004F6B30"/>
    <w:rsid w:val="004F6B50"/>
    <w:rsid w:val="0050269E"/>
    <w:rsid w:val="00502933"/>
    <w:rsid w:val="00502F4E"/>
    <w:rsid w:val="00503DD5"/>
    <w:rsid w:val="00504E32"/>
    <w:rsid w:val="00505598"/>
    <w:rsid w:val="005055EE"/>
    <w:rsid w:val="00511847"/>
    <w:rsid w:val="00514A49"/>
    <w:rsid w:val="00514CC9"/>
    <w:rsid w:val="00515177"/>
    <w:rsid w:val="005152BB"/>
    <w:rsid w:val="00517ECF"/>
    <w:rsid w:val="00520063"/>
    <w:rsid w:val="00520493"/>
    <w:rsid w:val="005215F8"/>
    <w:rsid w:val="00521AAC"/>
    <w:rsid w:val="00523288"/>
    <w:rsid w:val="00524CE4"/>
    <w:rsid w:val="00527147"/>
    <w:rsid w:val="005300A9"/>
    <w:rsid w:val="005315C3"/>
    <w:rsid w:val="0053301B"/>
    <w:rsid w:val="005346D5"/>
    <w:rsid w:val="005355E3"/>
    <w:rsid w:val="0053563F"/>
    <w:rsid w:val="00535EDB"/>
    <w:rsid w:val="00536DB0"/>
    <w:rsid w:val="0054137F"/>
    <w:rsid w:val="00541AE2"/>
    <w:rsid w:val="005422BF"/>
    <w:rsid w:val="005424D6"/>
    <w:rsid w:val="005429C4"/>
    <w:rsid w:val="00542A00"/>
    <w:rsid w:val="00543911"/>
    <w:rsid w:val="0054620E"/>
    <w:rsid w:val="0054793D"/>
    <w:rsid w:val="00547CC5"/>
    <w:rsid w:val="00550281"/>
    <w:rsid w:val="0055078F"/>
    <w:rsid w:val="00554146"/>
    <w:rsid w:val="00554948"/>
    <w:rsid w:val="00554E94"/>
    <w:rsid w:val="00556241"/>
    <w:rsid w:val="005570C7"/>
    <w:rsid w:val="005574CB"/>
    <w:rsid w:val="00557C9E"/>
    <w:rsid w:val="005614AC"/>
    <w:rsid w:val="00561888"/>
    <w:rsid w:val="0056189F"/>
    <w:rsid w:val="00562C8B"/>
    <w:rsid w:val="00566694"/>
    <w:rsid w:val="00566AB2"/>
    <w:rsid w:val="00566D32"/>
    <w:rsid w:val="00566EE7"/>
    <w:rsid w:val="00567743"/>
    <w:rsid w:val="00571411"/>
    <w:rsid w:val="00571503"/>
    <w:rsid w:val="00571A49"/>
    <w:rsid w:val="00574017"/>
    <w:rsid w:val="00576658"/>
    <w:rsid w:val="00580DCF"/>
    <w:rsid w:val="00580E17"/>
    <w:rsid w:val="005818DE"/>
    <w:rsid w:val="0058281A"/>
    <w:rsid w:val="00583C95"/>
    <w:rsid w:val="00585C10"/>
    <w:rsid w:val="005866FE"/>
    <w:rsid w:val="0059025C"/>
    <w:rsid w:val="00591427"/>
    <w:rsid w:val="00593F36"/>
    <w:rsid w:val="005956A7"/>
    <w:rsid w:val="00596982"/>
    <w:rsid w:val="005A0D99"/>
    <w:rsid w:val="005A2D67"/>
    <w:rsid w:val="005A3164"/>
    <w:rsid w:val="005A33CA"/>
    <w:rsid w:val="005A3DDF"/>
    <w:rsid w:val="005A5D74"/>
    <w:rsid w:val="005A6AD8"/>
    <w:rsid w:val="005B0833"/>
    <w:rsid w:val="005B203F"/>
    <w:rsid w:val="005B2FFF"/>
    <w:rsid w:val="005B4288"/>
    <w:rsid w:val="005B4616"/>
    <w:rsid w:val="005B47D1"/>
    <w:rsid w:val="005B4F4E"/>
    <w:rsid w:val="005B589D"/>
    <w:rsid w:val="005B66E0"/>
    <w:rsid w:val="005B6FBE"/>
    <w:rsid w:val="005B77C9"/>
    <w:rsid w:val="005B78BD"/>
    <w:rsid w:val="005B7DFD"/>
    <w:rsid w:val="005C05EF"/>
    <w:rsid w:val="005C16B8"/>
    <w:rsid w:val="005C264D"/>
    <w:rsid w:val="005C2A08"/>
    <w:rsid w:val="005C2E6F"/>
    <w:rsid w:val="005C33D1"/>
    <w:rsid w:val="005C485C"/>
    <w:rsid w:val="005C546E"/>
    <w:rsid w:val="005C6AEC"/>
    <w:rsid w:val="005C6E4D"/>
    <w:rsid w:val="005C76AC"/>
    <w:rsid w:val="005D2AE6"/>
    <w:rsid w:val="005D3790"/>
    <w:rsid w:val="005D38EC"/>
    <w:rsid w:val="005D3968"/>
    <w:rsid w:val="005D3D7C"/>
    <w:rsid w:val="005D4A0C"/>
    <w:rsid w:val="005D64BC"/>
    <w:rsid w:val="005D6B2D"/>
    <w:rsid w:val="005E00FE"/>
    <w:rsid w:val="005E15D0"/>
    <w:rsid w:val="005E2FE9"/>
    <w:rsid w:val="005E3F14"/>
    <w:rsid w:val="005E45BB"/>
    <w:rsid w:val="005E5C39"/>
    <w:rsid w:val="005E66EC"/>
    <w:rsid w:val="005E7178"/>
    <w:rsid w:val="005E78A9"/>
    <w:rsid w:val="005F16A4"/>
    <w:rsid w:val="005F17DE"/>
    <w:rsid w:val="005F3F09"/>
    <w:rsid w:val="005F4769"/>
    <w:rsid w:val="005F62EB"/>
    <w:rsid w:val="00601140"/>
    <w:rsid w:val="006019BE"/>
    <w:rsid w:val="00601AC9"/>
    <w:rsid w:val="00605B69"/>
    <w:rsid w:val="00605CFF"/>
    <w:rsid w:val="0061005C"/>
    <w:rsid w:val="0061133F"/>
    <w:rsid w:val="006136D4"/>
    <w:rsid w:val="006163A5"/>
    <w:rsid w:val="00617F01"/>
    <w:rsid w:val="006204F9"/>
    <w:rsid w:val="00620A43"/>
    <w:rsid w:val="0062127E"/>
    <w:rsid w:val="006218DA"/>
    <w:rsid w:val="00625469"/>
    <w:rsid w:val="006254C6"/>
    <w:rsid w:val="006255EC"/>
    <w:rsid w:val="00625797"/>
    <w:rsid w:val="00626B25"/>
    <w:rsid w:val="0063003B"/>
    <w:rsid w:val="006301F2"/>
    <w:rsid w:val="006322F1"/>
    <w:rsid w:val="00637DDC"/>
    <w:rsid w:val="00637E56"/>
    <w:rsid w:val="00637ED0"/>
    <w:rsid w:val="00641DA0"/>
    <w:rsid w:val="006436A0"/>
    <w:rsid w:val="00646372"/>
    <w:rsid w:val="00647169"/>
    <w:rsid w:val="00647823"/>
    <w:rsid w:val="00647B53"/>
    <w:rsid w:val="00650086"/>
    <w:rsid w:val="006524AE"/>
    <w:rsid w:val="00654890"/>
    <w:rsid w:val="006548B6"/>
    <w:rsid w:val="00654EBB"/>
    <w:rsid w:val="00656DC8"/>
    <w:rsid w:val="00661459"/>
    <w:rsid w:val="0066151F"/>
    <w:rsid w:val="00661912"/>
    <w:rsid w:val="00666BFE"/>
    <w:rsid w:val="00670051"/>
    <w:rsid w:val="00671406"/>
    <w:rsid w:val="006723F4"/>
    <w:rsid w:val="00672615"/>
    <w:rsid w:val="00672759"/>
    <w:rsid w:val="00673241"/>
    <w:rsid w:val="00673A00"/>
    <w:rsid w:val="006757A0"/>
    <w:rsid w:val="00676B6D"/>
    <w:rsid w:val="00676C95"/>
    <w:rsid w:val="00681378"/>
    <w:rsid w:val="006819FD"/>
    <w:rsid w:val="00681B11"/>
    <w:rsid w:val="00685705"/>
    <w:rsid w:val="00690F8A"/>
    <w:rsid w:val="00691114"/>
    <w:rsid w:val="00694EF3"/>
    <w:rsid w:val="00695254"/>
    <w:rsid w:val="00695372"/>
    <w:rsid w:val="00695B5C"/>
    <w:rsid w:val="00695F5B"/>
    <w:rsid w:val="00696272"/>
    <w:rsid w:val="0069682B"/>
    <w:rsid w:val="006A067D"/>
    <w:rsid w:val="006A127F"/>
    <w:rsid w:val="006A1BD1"/>
    <w:rsid w:val="006A21ED"/>
    <w:rsid w:val="006A295E"/>
    <w:rsid w:val="006A29F7"/>
    <w:rsid w:val="006A2A9A"/>
    <w:rsid w:val="006A3F30"/>
    <w:rsid w:val="006A73E9"/>
    <w:rsid w:val="006B1397"/>
    <w:rsid w:val="006B1410"/>
    <w:rsid w:val="006B1F04"/>
    <w:rsid w:val="006B1F83"/>
    <w:rsid w:val="006B2D4C"/>
    <w:rsid w:val="006B3208"/>
    <w:rsid w:val="006B461A"/>
    <w:rsid w:val="006B7915"/>
    <w:rsid w:val="006C0BC5"/>
    <w:rsid w:val="006C0C70"/>
    <w:rsid w:val="006C1F4F"/>
    <w:rsid w:val="006C24A3"/>
    <w:rsid w:val="006C29B4"/>
    <w:rsid w:val="006C3507"/>
    <w:rsid w:val="006C5D72"/>
    <w:rsid w:val="006C729C"/>
    <w:rsid w:val="006D320C"/>
    <w:rsid w:val="006D3BF9"/>
    <w:rsid w:val="006D5D7B"/>
    <w:rsid w:val="006E4250"/>
    <w:rsid w:val="006E6DD8"/>
    <w:rsid w:val="006F2ABC"/>
    <w:rsid w:val="006F37C6"/>
    <w:rsid w:val="006F5460"/>
    <w:rsid w:val="006F5F9A"/>
    <w:rsid w:val="007018A8"/>
    <w:rsid w:val="007030AC"/>
    <w:rsid w:val="00704343"/>
    <w:rsid w:val="00704934"/>
    <w:rsid w:val="00710133"/>
    <w:rsid w:val="00710976"/>
    <w:rsid w:val="007113B0"/>
    <w:rsid w:val="0071490C"/>
    <w:rsid w:val="00714AC5"/>
    <w:rsid w:val="00716E1E"/>
    <w:rsid w:val="00717309"/>
    <w:rsid w:val="00717A29"/>
    <w:rsid w:val="00717F97"/>
    <w:rsid w:val="00720461"/>
    <w:rsid w:val="00723F29"/>
    <w:rsid w:val="00724222"/>
    <w:rsid w:val="007259AE"/>
    <w:rsid w:val="00725E3A"/>
    <w:rsid w:val="00726564"/>
    <w:rsid w:val="00726792"/>
    <w:rsid w:val="007319B0"/>
    <w:rsid w:val="00732620"/>
    <w:rsid w:val="007327CE"/>
    <w:rsid w:val="00735C79"/>
    <w:rsid w:val="007403FA"/>
    <w:rsid w:val="0074090A"/>
    <w:rsid w:val="00741094"/>
    <w:rsid w:val="00743418"/>
    <w:rsid w:val="00743DA9"/>
    <w:rsid w:val="00744086"/>
    <w:rsid w:val="0074414D"/>
    <w:rsid w:val="00745F7B"/>
    <w:rsid w:val="00747619"/>
    <w:rsid w:val="00747FE9"/>
    <w:rsid w:val="007517B7"/>
    <w:rsid w:val="00752953"/>
    <w:rsid w:val="00756494"/>
    <w:rsid w:val="00760732"/>
    <w:rsid w:val="0076117A"/>
    <w:rsid w:val="00761F7F"/>
    <w:rsid w:val="00764483"/>
    <w:rsid w:val="007647E3"/>
    <w:rsid w:val="007665F3"/>
    <w:rsid w:val="00770424"/>
    <w:rsid w:val="00770CD1"/>
    <w:rsid w:val="00772529"/>
    <w:rsid w:val="00772F1F"/>
    <w:rsid w:val="0077397A"/>
    <w:rsid w:val="00773A02"/>
    <w:rsid w:val="007743A9"/>
    <w:rsid w:val="00774898"/>
    <w:rsid w:val="007753F2"/>
    <w:rsid w:val="00775CFF"/>
    <w:rsid w:val="00776135"/>
    <w:rsid w:val="0077662A"/>
    <w:rsid w:val="007767B7"/>
    <w:rsid w:val="00776BC3"/>
    <w:rsid w:val="00776EE4"/>
    <w:rsid w:val="00777381"/>
    <w:rsid w:val="00781352"/>
    <w:rsid w:val="007819B0"/>
    <w:rsid w:val="00782D02"/>
    <w:rsid w:val="00783374"/>
    <w:rsid w:val="007849FE"/>
    <w:rsid w:val="00784DD1"/>
    <w:rsid w:val="00787463"/>
    <w:rsid w:val="00787C93"/>
    <w:rsid w:val="007928A2"/>
    <w:rsid w:val="00796E85"/>
    <w:rsid w:val="007A01EF"/>
    <w:rsid w:val="007A0337"/>
    <w:rsid w:val="007A219D"/>
    <w:rsid w:val="007A2D56"/>
    <w:rsid w:val="007A32C3"/>
    <w:rsid w:val="007A3B43"/>
    <w:rsid w:val="007A3FDA"/>
    <w:rsid w:val="007A4125"/>
    <w:rsid w:val="007A44C0"/>
    <w:rsid w:val="007A4E4A"/>
    <w:rsid w:val="007A60C7"/>
    <w:rsid w:val="007A7BC6"/>
    <w:rsid w:val="007B0372"/>
    <w:rsid w:val="007B3AAB"/>
    <w:rsid w:val="007B4DC5"/>
    <w:rsid w:val="007B5D81"/>
    <w:rsid w:val="007B72F4"/>
    <w:rsid w:val="007B79A2"/>
    <w:rsid w:val="007C0E82"/>
    <w:rsid w:val="007C1AA1"/>
    <w:rsid w:val="007C327A"/>
    <w:rsid w:val="007C6459"/>
    <w:rsid w:val="007C789E"/>
    <w:rsid w:val="007C7D30"/>
    <w:rsid w:val="007D0060"/>
    <w:rsid w:val="007D34C1"/>
    <w:rsid w:val="007D4017"/>
    <w:rsid w:val="007D4FE2"/>
    <w:rsid w:val="007D582A"/>
    <w:rsid w:val="007D6723"/>
    <w:rsid w:val="007D69E8"/>
    <w:rsid w:val="007E0672"/>
    <w:rsid w:val="007E14E8"/>
    <w:rsid w:val="007E1F84"/>
    <w:rsid w:val="007E274F"/>
    <w:rsid w:val="007E313A"/>
    <w:rsid w:val="007E441F"/>
    <w:rsid w:val="007E4DE5"/>
    <w:rsid w:val="007E56C6"/>
    <w:rsid w:val="007E7817"/>
    <w:rsid w:val="007F0688"/>
    <w:rsid w:val="007F0B81"/>
    <w:rsid w:val="007F2D0E"/>
    <w:rsid w:val="007F41E9"/>
    <w:rsid w:val="007F46FF"/>
    <w:rsid w:val="007F48D9"/>
    <w:rsid w:val="007F494C"/>
    <w:rsid w:val="007F6A16"/>
    <w:rsid w:val="007F7CD2"/>
    <w:rsid w:val="008011D3"/>
    <w:rsid w:val="00804408"/>
    <w:rsid w:val="008051DB"/>
    <w:rsid w:val="0080577E"/>
    <w:rsid w:val="00806B69"/>
    <w:rsid w:val="00807701"/>
    <w:rsid w:val="00807DA4"/>
    <w:rsid w:val="00813462"/>
    <w:rsid w:val="0081689B"/>
    <w:rsid w:val="00816AC7"/>
    <w:rsid w:val="00816E51"/>
    <w:rsid w:val="008226AB"/>
    <w:rsid w:val="008226BE"/>
    <w:rsid w:val="00823742"/>
    <w:rsid w:val="00825D55"/>
    <w:rsid w:val="00826244"/>
    <w:rsid w:val="008270FC"/>
    <w:rsid w:val="008278FC"/>
    <w:rsid w:val="00833E03"/>
    <w:rsid w:val="00835F79"/>
    <w:rsid w:val="00840154"/>
    <w:rsid w:val="008408C2"/>
    <w:rsid w:val="00841213"/>
    <w:rsid w:val="00844533"/>
    <w:rsid w:val="00844784"/>
    <w:rsid w:val="00846BF0"/>
    <w:rsid w:val="008500F3"/>
    <w:rsid w:val="008508B1"/>
    <w:rsid w:val="00850AB8"/>
    <w:rsid w:val="00850D4F"/>
    <w:rsid w:val="00851C55"/>
    <w:rsid w:val="00852C39"/>
    <w:rsid w:val="00853CEE"/>
    <w:rsid w:val="00854D83"/>
    <w:rsid w:val="00856BC2"/>
    <w:rsid w:val="008575B1"/>
    <w:rsid w:val="00857A7B"/>
    <w:rsid w:val="008614FA"/>
    <w:rsid w:val="00861B24"/>
    <w:rsid w:val="00861FB4"/>
    <w:rsid w:val="008621C4"/>
    <w:rsid w:val="00862294"/>
    <w:rsid w:val="00862DDD"/>
    <w:rsid w:val="008637F4"/>
    <w:rsid w:val="00863B19"/>
    <w:rsid w:val="00863E2B"/>
    <w:rsid w:val="008645F2"/>
    <w:rsid w:val="00864D44"/>
    <w:rsid w:val="00865219"/>
    <w:rsid w:val="008659F1"/>
    <w:rsid w:val="008676CC"/>
    <w:rsid w:val="00871245"/>
    <w:rsid w:val="00871B22"/>
    <w:rsid w:val="00873F1D"/>
    <w:rsid w:val="0087544A"/>
    <w:rsid w:val="00875573"/>
    <w:rsid w:val="0087573E"/>
    <w:rsid w:val="0087600A"/>
    <w:rsid w:val="00876B36"/>
    <w:rsid w:val="00876C6E"/>
    <w:rsid w:val="008802DC"/>
    <w:rsid w:val="008833B2"/>
    <w:rsid w:val="00883A0C"/>
    <w:rsid w:val="008853F6"/>
    <w:rsid w:val="00887E18"/>
    <w:rsid w:val="00890ACD"/>
    <w:rsid w:val="0089114A"/>
    <w:rsid w:val="008919FA"/>
    <w:rsid w:val="008923EB"/>
    <w:rsid w:val="00892AD7"/>
    <w:rsid w:val="008953D1"/>
    <w:rsid w:val="00896846"/>
    <w:rsid w:val="00896900"/>
    <w:rsid w:val="00896ADE"/>
    <w:rsid w:val="00897D14"/>
    <w:rsid w:val="008A09C5"/>
    <w:rsid w:val="008A0CF5"/>
    <w:rsid w:val="008A16F9"/>
    <w:rsid w:val="008A39D1"/>
    <w:rsid w:val="008A44D7"/>
    <w:rsid w:val="008A5C01"/>
    <w:rsid w:val="008A6D29"/>
    <w:rsid w:val="008A76C5"/>
    <w:rsid w:val="008B22E9"/>
    <w:rsid w:val="008B2A90"/>
    <w:rsid w:val="008B35E2"/>
    <w:rsid w:val="008B36C0"/>
    <w:rsid w:val="008B565F"/>
    <w:rsid w:val="008B6BA8"/>
    <w:rsid w:val="008B7639"/>
    <w:rsid w:val="008B7A0B"/>
    <w:rsid w:val="008C4A72"/>
    <w:rsid w:val="008C5193"/>
    <w:rsid w:val="008C7565"/>
    <w:rsid w:val="008C7D9A"/>
    <w:rsid w:val="008C7EE0"/>
    <w:rsid w:val="008D0A79"/>
    <w:rsid w:val="008D2F51"/>
    <w:rsid w:val="008D64D8"/>
    <w:rsid w:val="008E04E7"/>
    <w:rsid w:val="008E27C4"/>
    <w:rsid w:val="008E38A0"/>
    <w:rsid w:val="008E38C6"/>
    <w:rsid w:val="008E3A97"/>
    <w:rsid w:val="008E74A4"/>
    <w:rsid w:val="008E76C7"/>
    <w:rsid w:val="008E7A67"/>
    <w:rsid w:val="008F08A5"/>
    <w:rsid w:val="008F093C"/>
    <w:rsid w:val="008F1C80"/>
    <w:rsid w:val="008F2E01"/>
    <w:rsid w:val="008F3168"/>
    <w:rsid w:val="008F3FC8"/>
    <w:rsid w:val="008F4A49"/>
    <w:rsid w:val="008F5819"/>
    <w:rsid w:val="008F6761"/>
    <w:rsid w:val="008F6C33"/>
    <w:rsid w:val="008F779B"/>
    <w:rsid w:val="00900B6F"/>
    <w:rsid w:val="00901BA2"/>
    <w:rsid w:val="009028B9"/>
    <w:rsid w:val="00902A00"/>
    <w:rsid w:val="00902C7E"/>
    <w:rsid w:val="00903D45"/>
    <w:rsid w:val="009046B3"/>
    <w:rsid w:val="00904872"/>
    <w:rsid w:val="0090657C"/>
    <w:rsid w:val="00906780"/>
    <w:rsid w:val="00906B6D"/>
    <w:rsid w:val="00906DA6"/>
    <w:rsid w:val="00906DE6"/>
    <w:rsid w:val="009118A3"/>
    <w:rsid w:val="009118D3"/>
    <w:rsid w:val="009118EE"/>
    <w:rsid w:val="00912251"/>
    <w:rsid w:val="009123EC"/>
    <w:rsid w:val="0091283D"/>
    <w:rsid w:val="009159B0"/>
    <w:rsid w:val="00916B21"/>
    <w:rsid w:val="00916BCD"/>
    <w:rsid w:val="00916F6B"/>
    <w:rsid w:val="00916F97"/>
    <w:rsid w:val="00921885"/>
    <w:rsid w:val="00921D9A"/>
    <w:rsid w:val="00921FB8"/>
    <w:rsid w:val="00923F0F"/>
    <w:rsid w:val="00925894"/>
    <w:rsid w:val="00925FD9"/>
    <w:rsid w:val="00930A43"/>
    <w:rsid w:val="0093172B"/>
    <w:rsid w:val="009317BB"/>
    <w:rsid w:val="00940111"/>
    <w:rsid w:val="00943DD6"/>
    <w:rsid w:val="0094447B"/>
    <w:rsid w:val="00945DA0"/>
    <w:rsid w:val="009466DF"/>
    <w:rsid w:val="00947123"/>
    <w:rsid w:val="009471F0"/>
    <w:rsid w:val="00951113"/>
    <w:rsid w:val="00954EB6"/>
    <w:rsid w:val="00955098"/>
    <w:rsid w:val="009564AC"/>
    <w:rsid w:val="00962BDE"/>
    <w:rsid w:val="00963CFA"/>
    <w:rsid w:val="0096432D"/>
    <w:rsid w:val="00964A33"/>
    <w:rsid w:val="009656F2"/>
    <w:rsid w:val="0096616D"/>
    <w:rsid w:val="00970748"/>
    <w:rsid w:val="00970BC8"/>
    <w:rsid w:val="0097119C"/>
    <w:rsid w:val="00971F13"/>
    <w:rsid w:val="0097215F"/>
    <w:rsid w:val="0097295E"/>
    <w:rsid w:val="00973CCE"/>
    <w:rsid w:val="00975D70"/>
    <w:rsid w:val="0098330E"/>
    <w:rsid w:val="0098576E"/>
    <w:rsid w:val="0098674F"/>
    <w:rsid w:val="00986EB9"/>
    <w:rsid w:val="00986F11"/>
    <w:rsid w:val="00993A8B"/>
    <w:rsid w:val="00994495"/>
    <w:rsid w:val="009A0E11"/>
    <w:rsid w:val="009A220C"/>
    <w:rsid w:val="009A4210"/>
    <w:rsid w:val="009B17D8"/>
    <w:rsid w:val="009B1A4F"/>
    <w:rsid w:val="009B2AAF"/>
    <w:rsid w:val="009B7B70"/>
    <w:rsid w:val="009C0359"/>
    <w:rsid w:val="009C0927"/>
    <w:rsid w:val="009C0ACA"/>
    <w:rsid w:val="009C14AD"/>
    <w:rsid w:val="009C4AEA"/>
    <w:rsid w:val="009C522C"/>
    <w:rsid w:val="009C5809"/>
    <w:rsid w:val="009C6297"/>
    <w:rsid w:val="009C75F0"/>
    <w:rsid w:val="009D145B"/>
    <w:rsid w:val="009D2443"/>
    <w:rsid w:val="009D3DF7"/>
    <w:rsid w:val="009D723A"/>
    <w:rsid w:val="009D778F"/>
    <w:rsid w:val="009D7CA9"/>
    <w:rsid w:val="009D7EFF"/>
    <w:rsid w:val="009E0E49"/>
    <w:rsid w:val="009E19BF"/>
    <w:rsid w:val="009E2118"/>
    <w:rsid w:val="009E271C"/>
    <w:rsid w:val="009E3249"/>
    <w:rsid w:val="009E36D8"/>
    <w:rsid w:val="009E3E48"/>
    <w:rsid w:val="009E3F47"/>
    <w:rsid w:val="009E438D"/>
    <w:rsid w:val="009E50EE"/>
    <w:rsid w:val="009E561B"/>
    <w:rsid w:val="009E5A92"/>
    <w:rsid w:val="009F03C5"/>
    <w:rsid w:val="009F1872"/>
    <w:rsid w:val="009F4C13"/>
    <w:rsid w:val="009F4E86"/>
    <w:rsid w:val="009F5AB2"/>
    <w:rsid w:val="009F5D8C"/>
    <w:rsid w:val="009F7364"/>
    <w:rsid w:val="00A015A2"/>
    <w:rsid w:val="00A01F1B"/>
    <w:rsid w:val="00A02282"/>
    <w:rsid w:val="00A03635"/>
    <w:rsid w:val="00A039E6"/>
    <w:rsid w:val="00A03EB0"/>
    <w:rsid w:val="00A0415D"/>
    <w:rsid w:val="00A0444C"/>
    <w:rsid w:val="00A046D6"/>
    <w:rsid w:val="00A04A19"/>
    <w:rsid w:val="00A057C1"/>
    <w:rsid w:val="00A07A87"/>
    <w:rsid w:val="00A14C6C"/>
    <w:rsid w:val="00A15E0A"/>
    <w:rsid w:val="00A1686C"/>
    <w:rsid w:val="00A16AD3"/>
    <w:rsid w:val="00A174F1"/>
    <w:rsid w:val="00A217E3"/>
    <w:rsid w:val="00A21A4B"/>
    <w:rsid w:val="00A21AAF"/>
    <w:rsid w:val="00A24CDE"/>
    <w:rsid w:val="00A24EDE"/>
    <w:rsid w:val="00A24EF4"/>
    <w:rsid w:val="00A25319"/>
    <w:rsid w:val="00A25A63"/>
    <w:rsid w:val="00A26790"/>
    <w:rsid w:val="00A301DB"/>
    <w:rsid w:val="00A30F6B"/>
    <w:rsid w:val="00A310FB"/>
    <w:rsid w:val="00A33859"/>
    <w:rsid w:val="00A35511"/>
    <w:rsid w:val="00A35653"/>
    <w:rsid w:val="00A37278"/>
    <w:rsid w:val="00A40DF0"/>
    <w:rsid w:val="00A4233C"/>
    <w:rsid w:val="00A434EA"/>
    <w:rsid w:val="00A443DA"/>
    <w:rsid w:val="00A46100"/>
    <w:rsid w:val="00A472D5"/>
    <w:rsid w:val="00A47426"/>
    <w:rsid w:val="00A526AB"/>
    <w:rsid w:val="00A52A30"/>
    <w:rsid w:val="00A52D0A"/>
    <w:rsid w:val="00A55197"/>
    <w:rsid w:val="00A5578A"/>
    <w:rsid w:val="00A56139"/>
    <w:rsid w:val="00A56FCD"/>
    <w:rsid w:val="00A571DA"/>
    <w:rsid w:val="00A576F7"/>
    <w:rsid w:val="00A57BE6"/>
    <w:rsid w:val="00A6145D"/>
    <w:rsid w:val="00A622FD"/>
    <w:rsid w:val="00A631BB"/>
    <w:rsid w:val="00A6370F"/>
    <w:rsid w:val="00A63963"/>
    <w:rsid w:val="00A63D24"/>
    <w:rsid w:val="00A63EEF"/>
    <w:rsid w:val="00A6577E"/>
    <w:rsid w:val="00A6583B"/>
    <w:rsid w:val="00A65EF9"/>
    <w:rsid w:val="00A66BE9"/>
    <w:rsid w:val="00A710FE"/>
    <w:rsid w:val="00A7114D"/>
    <w:rsid w:val="00A72E59"/>
    <w:rsid w:val="00A73EEB"/>
    <w:rsid w:val="00A74C62"/>
    <w:rsid w:val="00A74EA2"/>
    <w:rsid w:val="00A80014"/>
    <w:rsid w:val="00A8121F"/>
    <w:rsid w:val="00A8502C"/>
    <w:rsid w:val="00A857CB"/>
    <w:rsid w:val="00A86BBB"/>
    <w:rsid w:val="00A8760F"/>
    <w:rsid w:val="00A87B58"/>
    <w:rsid w:val="00A907D2"/>
    <w:rsid w:val="00A92A95"/>
    <w:rsid w:val="00A92FE4"/>
    <w:rsid w:val="00A9378E"/>
    <w:rsid w:val="00A94188"/>
    <w:rsid w:val="00A94F49"/>
    <w:rsid w:val="00A951B8"/>
    <w:rsid w:val="00A97789"/>
    <w:rsid w:val="00A97B07"/>
    <w:rsid w:val="00A97EBE"/>
    <w:rsid w:val="00AA204A"/>
    <w:rsid w:val="00AA2385"/>
    <w:rsid w:val="00AA2758"/>
    <w:rsid w:val="00AA2D22"/>
    <w:rsid w:val="00AA3E37"/>
    <w:rsid w:val="00AA48BE"/>
    <w:rsid w:val="00AA495C"/>
    <w:rsid w:val="00AA50B0"/>
    <w:rsid w:val="00AA52D0"/>
    <w:rsid w:val="00AA713E"/>
    <w:rsid w:val="00AB0FDF"/>
    <w:rsid w:val="00AB1416"/>
    <w:rsid w:val="00AB2DE7"/>
    <w:rsid w:val="00AB34EE"/>
    <w:rsid w:val="00AB50A7"/>
    <w:rsid w:val="00AB5D12"/>
    <w:rsid w:val="00AB7DF9"/>
    <w:rsid w:val="00AB7F19"/>
    <w:rsid w:val="00AC060B"/>
    <w:rsid w:val="00AC5D16"/>
    <w:rsid w:val="00AC61C7"/>
    <w:rsid w:val="00AC7813"/>
    <w:rsid w:val="00AC7992"/>
    <w:rsid w:val="00AD0378"/>
    <w:rsid w:val="00AD090D"/>
    <w:rsid w:val="00AD37CB"/>
    <w:rsid w:val="00AD4221"/>
    <w:rsid w:val="00AD49C8"/>
    <w:rsid w:val="00AD4D54"/>
    <w:rsid w:val="00AD59BF"/>
    <w:rsid w:val="00AD6836"/>
    <w:rsid w:val="00AD7060"/>
    <w:rsid w:val="00AD7B3B"/>
    <w:rsid w:val="00AD7C2F"/>
    <w:rsid w:val="00AE028A"/>
    <w:rsid w:val="00AE070F"/>
    <w:rsid w:val="00AE0CAC"/>
    <w:rsid w:val="00AE1AD8"/>
    <w:rsid w:val="00AE2E2D"/>
    <w:rsid w:val="00AE31EF"/>
    <w:rsid w:val="00AE52A7"/>
    <w:rsid w:val="00AE5BD6"/>
    <w:rsid w:val="00AE6404"/>
    <w:rsid w:val="00AE7065"/>
    <w:rsid w:val="00AE71E4"/>
    <w:rsid w:val="00AE7A29"/>
    <w:rsid w:val="00AF0229"/>
    <w:rsid w:val="00AF0374"/>
    <w:rsid w:val="00AF0810"/>
    <w:rsid w:val="00AF1B3F"/>
    <w:rsid w:val="00AF2DFB"/>
    <w:rsid w:val="00B018F5"/>
    <w:rsid w:val="00B034ED"/>
    <w:rsid w:val="00B04D25"/>
    <w:rsid w:val="00B05C11"/>
    <w:rsid w:val="00B063F8"/>
    <w:rsid w:val="00B11415"/>
    <w:rsid w:val="00B13984"/>
    <w:rsid w:val="00B139FA"/>
    <w:rsid w:val="00B14976"/>
    <w:rsid w:val="00B14DFB"/>
    <w:rsid w:val="00B14FA4"/>
    <w:rsid w:val="00B164AD"/>
    <w:rsid w:val="00B16922"/>
    <w:rsid w:val="00B178C4"/>
    <w:rsid w:val="00B21202"/>
    <w:rsid w:val="00B21A42"/>
    <w:rsid w:val="00B21BB2"/>
    <w:rsid w:val="00B23212"/>
    <w:rsid w:val="00B239B9"/>
    <w:rsid w:val="00B24120"/>
    <w:rsid w:val="00B2436D"/>
    <w:rsid w:val="00B24631"/>
    <w:rsid w:val="00B252E3"/>
    <w:rsid w:val="00B25884"/>
    <w:rsid w:val="00B27FFE"/>
    <w:rsid w:val="00B303E6"/>
    <w:rsid w:val="00B3053B"/>
    <w:rsid w:val="00B31567"/>
    <w:rsid w:val="00B35E0A"/>
    <w:rsid w:val="00B363F4"/>
    <w:rsid w:val="00B37205"/>
    <w:rsid w:val="00B37644"/>
    <w:rsid w:val="00B41593"/>
    <w:rsid w:val="00B41B35"/>
    <w:rsid w:val="00B439CC"/>
    <w:rsid w:val="00B47713"/>
    <w:rsid w:val="00B47A74"/>
    <w:rsid w:val="00B50226"/>
    <w:rsid w:val="00B50938"/>
    <w:rsid w:val="00B51507"/>
    <w:rsid w:val="00B52C0A"/>
    <w:rsid w:val="00B539F9"/>
    <w:rsid w:val="00B55C7D"/>
    <w:rsid w:val="00B5747F"/>
    <w:rsid w:val="00B600AA"/>
    <w:rsid w:val="00B6020E"/>
    <w:rsid w:val="00B60B62"/>
    <w:rsid w:val="00B61A22"/>
    <w:rsid w:val="00B61F7C"/>
    <w:rsid w:val="00B63898"/>
    <w:rsid w:val="00B70B9A"/>
    <w:rsid w:val="00B716A7"/>
    <w:rsid w:val="00B73949"/>
    <w:rsid w:val="00B756B3"/>
    <w:rsid w:val="00B766A0"/>
    <w:rsid w:val="00B773D7"/>
    <w:rsid w:val="00B7755A"/>
    <w:rsid w:val="00B8007A"/>
    <w:rsid w:val="00B80092"/>
    <w:rsid w:val="00B80EE8"/>
    <w:rsid w:val="00B8221E"/>
    <w:rsid w:val="00B83784"/>
    <w:rsid w:val="00B845C0"/>
    <w:rsid w:val="00B84AB5"/>
    <w:rsid w:val="00B84ECF"/>
    <w:rsid w:val="00B85374"/>
    <w:rsid w:val="00B8560E"/>
    <w:rsid w:val="00B90001"/>
    <w:rsid w:val="00B902CD"/>
    <w:rsid w:val="00B9031A"/>
    <w:rsid w:val="00B92047"/>
    <w:rsid w:val="00B925A2"/>
    <w:rsid w:val="00B9373A"/>
    <w:rsid w:val="00B9459A"/>
    <w:rsid w:val="00B94AD5"/>
    <w:rsid w:val="00B95DD2"/>
    <w:rsid w:val="00B96857"/>
    <w:rsid w:val="00B97711"/>
    <w:rsid w:val="00BA1DF9"/>
    <w:rsid w:val="00BA201E"/>
    <w:rsid w:val="00BA2DEA"/>
    <w:rsid w:val="00BA348C"/>
    <w:rsid w:val="00BA3847"/>
    <w:rsid w:val="00BA3F8D"/>
    <w:rsid w:val="00BA526B"/>
    <w:rsid w:val="00BA568E"/>
    <w:rsid w:val="00BB0787"/>
    <w:rsid w:val="00BB1E14"/>
    <w:rsid w:val="00BB26DB"/>
    <w:rsid w:val="00BB2ECD"/>
    <w:rsid w:val="00BB49B6"/>
    <w:rsid w:val="00BB4AFB"/>
    <w:rsid w:val="00BB5DBB"/>
    <w:rsid w:val="00BB5ED4"/>
    <w:rsid w:val="00BC09E8"/>
    <w:rsid w:val="00BC29E8"/>
    <w:rsid w:val="00BC33D8"/>
    <w:rsid w:val="00BC3405"/>
    <w:rsid w:val="00BC4969"/>
    <w:rsid w:val="00BC7D9F"/>
    <w:rsid w:val="00BD07F0"/>
    <w:rsid w:val="00BD1468"/>
    <w:rsid w:val="00BD1BC0"/>
    <w:rsid w:val="00BD2F14"/>
    <w:rsid w:val="00BD314B"/>
    <w:rsid w:val="00BD37FE"/>
    <w:rsid w:val="00BD45D8"/>
    <w:rsid w:val="00BD5655"/>
    <w:rsid w:val="00BD5D0F"/>
    <w:rsid w:val="00BD6844"/>
    <w:rsid w:val="00BE092C"/>
    <w:rsid w:val="00BE11E7"/>
    <w:rsid w:val="00BE1855"/>
    <w:rsid w:val="00BE225A"/>
    <w:rsid w:val="00BE2642"/>
    <w:rsid w:val="00BE3B3D"/>
    <w:rsid w:val="00BE5363"/>
    <w:rsid w:val="00BE6162"/>
    <w:rsid w:val="00BE64B7"/>
    <w:rsid w:val="00BE6B5E"/>
    <w:rsid w:val="00BE7009"/>
    <w:rsid w:val="00BF0593"/>
    <w:rsid w:val="00BF0E1E"/>
    <w:rsid w:val="00BF353E"/>
    <w:rsid w:val="00BF4E8A"/>
    <w:rsid w:val="00BF5872"/>
    <w:rsid w:val="00BF7B39"/>
    <w:rsid w:val="00C00981"/>
    <w:rsid w:val="00C00C08"/>
    <w:rsid w:val="00C01F29"/>
    <w:rsid w:val="00C034B1"/>
    <w:rsid w:val="00C038F2"/>
    <w:rsid w:val="00C0409F"/>
    <w:rsid w:val="00C04B46"/>
    <w:rsid w:val="00C05578"/>
    <w:rsid w:val="00C057A2"/>
    <w:rsid w:val="00C068D1"/>
    <w:rsid w:val="00C11609"/>
    <w:rsid w:val="00C11982"/>
    <w:rsid w:val="00C11F07"/>
    <w:rsid w:val="00C11F24"/>
    <w:rsid w:val="00C12724"/>
    <w:rsid w:val="00C131DB"/>
    <w:rsid w:val="00C15DF7"/>
    <w:rsid w:val="00C1631E"/>
    <w:rsid w:val="00C20477"/>
    <w:rsid w:val="00C21CB1"/>
    <w:rsid w:val="00C22E2A"/>
    <w:rsid w:val="00C238D8"/>
    <w:rsid w:val="00C23C3F"/>
    <w:rsid w:val="00C246E9"/>
    <w:rsid w:val="00C24F98"/>
    <w:rsid w:val="00C27D03"/>
    <w:rsid w:val="00C27D74"/>
    <w:rsid w:val="00C30A7A"/>
    <w:rsid w:val="00C30E6E"/>
    <w:rsid w:val="00C324CE"/>
    <w:rsid w:val="00C328F5"/>
    <w:rsid w:val="00C33309"/>
    <w:rsid w:val="00C33F6D"/>
    <w:rsid w:val="00C34C78"/>
    <w:rsid w:val="00C367A3"/>
    <w:rsid w:val="00C36FC0"/>
    <w:rsid w:val="00C429CB"/>
    <w:rsid w:val="00C432AA"/>
    <w:rsid w:val="00C43428"/>
    <w:rsid w:val="00C43B9C"/>
    <w:rsid w:val="00C443F0"/>
    <w:rsid w:val="00C45B14"/>
    <w:rsid w:val="00C4629A"/>
    <w:rsid w:val="00C46436"/>
    <w:rsid w:val="00C465DB"/>
    <w:rsid w:val="00C46DCE"/>
    <w:rsid w:val="00C545F7"/>
    <w:rsid w:val="00C60053"/>
    <w:rsid w:val="00C6021B"/>
    <w:rsid w:val="00C619DD"/>
    <w:rsid w:val="00C63EA3"/>
    <w:rsid w:val="00C64B1E"/>
    <w:rsid w:val="00C64E95"/>
    <w:rsid w:val="00C65AA7"/>
    <w:rsid w:val="00C67F55"/>
    <w:rsid w:val="00C705EA"/>
    <w:rsid w:val="00C73424"/>
    <w:rsid w:val="00C745E6"/>
    <w:rsid w:val="00C74989"/>
    <w:rsid w:val="00C754FA"/>
    <w:rsid w:val="00C77ADE"/>
    <w:rsid w:val="00C77F43"/>
    <w:rsid w:val="00C81843"/>
    <w:rsid w:val="00C82075"/>
    <w:rsid w:val="00C82781"/>
    <w:rsid w:val="00C84FF4"/>
    <w:rsid w:val="00C874A7"/>
    <w:rsid w:val="00C87DE4"/>
    <w:rsid w:val="00C90A1F"/>
    <w:rsid w:val="00C91E04"/>
    <w:rsid w:val="00C91E56"/>
    <w:rsid w:val="00C92A02"/>
    <w:rsid w:val="00C9371E"/>
    <w:rsid w:val="00C94388"/>
    <w:rsid w:val="00C9474B"/>
    <w:rsid w:val="00CA0790"/>
    <w:rsid w:val="00CA113A"/>
    <w:rsid w:val="00CA1585"/>
    <w:rsid w:val="00CA1A63"/>
    <w:rsid w:val="00CA283F"/>
    <w:rsid w:val="00CA5AD2"/>
    <w:rsid w:val="00CA7D4A"/>
    <w:rsid w:val="00CB0308"/>
    <w:rsid w:val="00CB0DBC"/>
    <w:rsid w:val="00CB3057"/>
    <w:rsid w:val="00CB3A1B"/>
    <w:rsid w:val="00CB3FEF"/>
    <w:rsid w:val="00CB4DC1"/>
    <w:rsid w:val="00CB5F63"/>
    <w:rsid w:val="00CB6F7B"/>
    <w:rsid w:val="00CC0F5F"/>
    <w:rsid w:val="00CC2610"/>
    <w:rsid w:val="00CC2E32"/>
    <w:rsid w:val="00CC7085"/>
    <w:rsid w:val="00CC73E7"/>
    <w:rsid w:val="00CC7BE2"/>
    <w:rsid w:val="00CD18AE"/>
    <w:rsid w:val="00CD1D2A"/>
    <w:rsid w:val="00CD3971"/>
    <w:rsid w:val="00CD48B5"/>
    <w:rsid w:val="00CD5474"/>
    <w:rsid w:val="00CD6EDD"/>
    <w:rsid w:val="00CD7421"/>
    <w:rsid w:val="00CE28A5"/>
    <w:rsid w:val="00CE331A"/>
    <w:rsid w:val="00CE37A5"/>
    <w:rsid w:val="00CE766B"/>
    <w:rsid w:val="00CE78A4"/>
    <w:rsid w:val="00CF0B3E"/>
    <w:rsid w:val="00CF0E42"/>
    <w:rsid w:val="00CF18AC"/>
    <w:rsid w:val="00CF1ECC"/>
    <w:rsid w:val="00CF32AB"/>
    <w:rsid w:val="00CF36AA"/>
    <w:rsid w:val="00CF7017"/>
    <w:rsid w:val="00CF7669"/>
    <w:rsid w:val="00D011FD"/>
    <w:rsid w:val="00D026A6"/>
    <w:rsid w:val="00D041FD"/>
    <w:rsid w:val="00D05E73"/>
    <w:rsid w:val="00D063E2"/>
    <w:rsid w:val="00D07CF7"/>
    <w:rsid w:val="00D07EA8"/>
    <w:rsid w:val="00D10F64"/>
    <w:rsid w:val="00D138C9"/>
    <w:rsid w:val="00D14EB3"/>
    <w:rsid w:val="00D15277"/>
    <w:rsid w:val="00D15ED9"/>
    <w:rsid w:val="00D16050"/>
    <w:rsid w:val="00D206D9"/>
    <w:rsid w:val="00D20D4E"/>
    <w:rsid w:val="00D232DC"/>
    <w:rsid w:val="00D23A70"/>
    <w:rsid w:val="00D25C4F"/>
    <w:rsid w:val="00D26E2A"/>
    <w:rsid w:val="00D2753A"/>
    <w:rsid w:val="00D30486"/>
    <w:rsid w:val="00D33202"/>
    <w:rsid w:val="00D35167"/>
    <w:rsid w:val="00D3543F"/>
    <w:rsid w:val="00D37252"/>
    <w:rsid w:val="00D3732A"/>
    <w:rsid w:val="00D37DA5"/>
    <w:rsid w:val="00D40489"/>
    <w:rsid w:val="00D432A4"/>
    <w:rsid w:val="00D4406C"/>
    <w:rsid w:val="00D4662F"/>
    <w:rsid w:val="00D5063C"/>
    <w:rsid w:val="00D511C9"/>
    <w:rsid w:val="00D51C0D"/>
    <w:rsid w:val="00D53559"/>
    <w:rsid w:val="00D542A8"/>
    <w:rsid w:val="00D553CA"/>
    <w:rsid w:val="00D5555A"/>
    <w:rsid w:val="00D56FF1"/>
    <w:rsid w:val="00D575A7"/>
    <w:rsid w:val="00D57B55"/>
    <w:rsid w:val="00D623F0"/>
    <w:rsid w:val="00D645B5"/>
    <w:rsid w:val="00D64CEE"/>
    <w:rsid w:val="00D662C7"/>
    <w:rsid w:val="00D66CBC"/>
    <w:rsid w:val="00D705BC"/>
    <w:rsid w:val="00D705DD"/>
    <w:rsid w:val="00D70946"/>
    <w:rsid w:val="00D74AB6"/>
    <w:rsid w:val="00D80C31"/>
    <w:rsid w:val="00D831F5"/>
    <w:rsid w:val="00D83C1E"/>
    <w:rsid w:val="00D83D84"/>
    <w:rsid w:val="00D84AB8"/>
    <w:rsid w:val="00D85BDD"/>
    <w:rsid w:val="00D902C3"/>
    <w:rsid w:val="00D918EE"/>
    <w:rsid w:val="00D9353C"/>
    <w:rsid w:val="00D97EDF"/>
    <w:rsid w:val="00DA0456"/>
    <w:rsid w:val="00DA22D3"/>
    <w:rsid w:val="00DA3BE6"/>
    <w:rsid w:val="00DA431D"/>
    <w:rsid w:val="00DA43CC"/>
    <w:rsid w:val="00DA4B63"/>
    <w:rsid w:val="00DA5A6C"/>
    <w:rsid w:val="00DA694B"/>
    <w:rsid w:val="00DB044C"/>
    <w:rsid w:val="00DB0BB8"/>
    <w:rsid w:val="00DB2E6A"/>
    <w:rsid w:val="00DB352A"/>
    <w:rsid w:val="00DB384C"/>
    <w:rsid w:val="00DB3966"/>
    <w:rsid w:val="00DB527D"/>
    <w:rsid w:val="00DB68CB"/>
    <w:rsid w:val="00DC2301"/>
    <w:rsid w:val="00DC24F8"/>
    <w:rsid w:val="00DC3D05"/>
    <w:rsid w:val="00DC4283"/>
    <w:rsid w:val="00DC42B3"/>
    <w:rsid w:val="00DC49F7"/>
    <w:rsid w:val="00DC513F"/>
    <w:rsid w:val="00DC54F0"/>
    <w:rsid w:val="00DC599B"/>
    <w:rsid w:val="00DC7401"/>
    <w:rsid w:val="00DD360C"/>
    <w:rsid w:val="00DD3F7C"/>
    <w:rsid w:val="00DD4B79"/>
    <w:rsid w:val="00DD6DE7"/>
    <w:rsid w:val="00DD703A"/>
    <w:rsid w:val="00DE2B5B"/>
    <w:rsid w:val="00DE6977"/>
    <w:rsid w:val="00DE71ED"/>
    <w:rsid w:val="00DE7A15"/>
    <w:rsid w:val="00DF089B"/>
    <w:rsid w:val="00DF2A2E"/>
    <w:rsid w:val="00DF516B"/>
    <w:rsid w:val="00DF631A"/>
    <w:rsid w:val="00DF65D6"/>
    <w:rsid w:val="00E01029"/>
    <w:rsid w:val="00E019DA"/>
    <w:rsid w:val="00E02417"/>
    <w:rsid w:val="00E031F0"/>
    <w:rsid w:val="00E03207"/>
    <w:rsid w:val="00E04D61"/>
    <w:rsid w:val="00E05A67"/>
    <w:rsid w:val="00E12337"/>
    <w:rsid w:val="00E133DB"/>
    <w:rsid w:val="00E139E6"/>
    <w:rsid w:val="00E13C38"/>
    <w:rsid w:val="00E160CD"/>
    <w:rsid w:val="00E213B1"/>
    <w:rsid w:val="00E24AA1"/>
    <w:rsid w:val="00E24BE5"/>
    <w:rsid w:val="00E24E6A"/>
    <w:rsid w:val="00E2644D"/>
    <w:rsid w:val="00E274CA"/>
    <w:rsid w:val="00E2777F"/>
    <w:rsid w:val="00E319FA"/>
    <w:rsid w:val="00E31B6E"/>
    <w:rsid w:val="00E34F35"/>
    <w:rsid w:val="00E35C33"/>
    <w:rsid w:val="00E36178"/>
    <w:rsid w:val="00E36A94"/>
    <w:rsid w:val="00E37AAD"/>
    <w:rsid w:val="00E412D6"/>
    <w:rsid w:val="00E42175"/>
    <w:rsid w:val="00E42CE2"/>
    <w:rsid w:val="00E4363B"/>
    <w:rsid w:val="00E4419A"/>
    <w:rsid w:val="00E45144"/>
    <w:rsid w:val="00E47320"/>
    <w:rsid w:val="00E4796D"/>
    <w:rsid w:val="00E51D64"/>
    <w:rsid w:val="00E5375E"/>
    <w:rsid w:val="00E561E3"/>
    <w:rsid w:val="00E566B1"/>
    <w:rsid w:val="00E56CDB"/>
    <w:rsid w:val="00E625AC"/>
    <w:rsid w:val="00E6465D"/>
    <w:rsid w:val="00E64A84"/>
    <w:rsid w:val="00E6746A"/>
    <w:rsid w:val="00E74892"/>
    <w:rsid w:val="00E74B12"/>
    <w:rsid w:val="00E762E2"/>
    <w:rsid w:val="00E80134"/>
    <w:rsid w:val="00E82129"/>
    <w:rsid w:val="00E83346"/>
    <w:rsid w:val="00E8356F"/>
    <w:rsid w:val="00E8521E"/>
    <w:rsid w:val="00E85CF1"/>
    <w:rsid w:val="00E863AB"/>
    <w:rsid w:val="00E87E57"/>
    <w:rsid w:val="00E87E89"/>
    <w:rsid w:val="00E928AF"/>
    <w:rsid w:val="00E92B7C"/>
    <w:rsid w:val="00E9311C"/>
    <w:rsid w:val="00E93700"/>
    <w:rsid w:val="00E955E0"/>
    <w:rsid w:val="00E960FF"/>
    <w:rsid w:val="00E965C0"/>
    <w:rsid w:val="00EA0433"/>
    <w:rsid w:val="00EA48EE"/>
    <w:rsid w:val="00EA4C12"/>
    <w:rsid w:val="00EA4F93"/>
    <w:rsid w:val="00EA54E0"/>
    <w:rsid w:val="00EA5834"/>
    <w:rsid w:val="00EA5C92"/>
    <w:rsid w:val="00EA6145"/>
    <w:rsid w:val="00EA66B4"/>
    <w:rsid w:val="00EA6875"/>
    <w:rsid w:val="00EA719C"/>
    <w:rsid w:val="00EA72B0"/>
    <w:rsid w:val="00EB0F1A"/>
    <w:rsid w:val="00EB15A9"/>
    <w:rsid w:val="00EB167D"/>
    <w:rsid w:val="00EB1A5A"/>
    <w:rsid w:val="00EB2ACE"/>
    <w:rsid w:val="00EB35FA"/>
    <w:rsid w:val="00EB38ED"/>
    <w:rsid w:val="00EB3F1C"/>
    <w:rsid w:val="00EB3FF6"/>
    <w:rsid w:val="00EB41D1"/>
    <w:rsid w:val="00EB5B0D"/>
    <w:rsid w:val="00EB5B16"/>
    <w:rsid w:val="00EB5D4A"/>
    <w:rsid w:val="00EB6463"/>
    <w:rsid w:val="00EB7E24"/>
    <w:rsid w:val="00EC12B9"/>
    <w:rsid w:val="00EC1FC7"/>
    <w:rsid w:val="00EC3BE7"/>
    <w:rsid w:val="00EC4A5E"/>
    <w:rsid w:val="00EC5B75"/>
    <w:rsid w:val="00EC5E4B"/>
    <w:rsid w:val="00EC7116"/>
    <w:rsid w:val="00EC746B"/>
    <w:rsid w:val="00EC7900"/>
    <w:rsid w:val="00ED047F"/>
    <w:rsid w:val="00ED0C1B"/>
    <w:rsid w:val="00ED293E"/>
    <w:rsid w:val="00ED30FD"/>
    <w:rsid w:val="00ED3F70"/>
    <w:rsid w:val="00ED4E87"/>
    <w:rsid w:val="00ED64B1"/>
    <w:rsid w:val="00ED7FA5"/>
    <w:rsid w:val="00EE232F"/>
    <w:rsid w:val="00EE33FE"/>
    <w:rsid w:val="00EE34E1"/>
    <w:rsid w:val="00EE5122"/>
    <w:rsid w:val="00EF06D2"/>
    <w:rsid w:val="00EF0F39"/>
    <w:rsid w:val="00EF2EDA"/>
    <w:rsid w:val="00EF4D17"/>
    <w:rsid w:val="00EF5E72"/>
    <w:rsid w:val="00EF69FA"/>
    <w:rsid w:val="00EF6F9C"/>
    <w:rsid w:val="00EF7843"/>
    <w:rsid w:val="00F00AF9"/>
    <w:rsid w:val="00F02A9A"/>
    <w:rsid w:val="00F032B0"/>
    <w:rsid w:val="00F03C06"/>
    <w:rsid w:val="00F04021"/>
    <w:rsid w:val="00F0447F"/>
    <w:rsid w:val="00F04872"/>
    <w:rsid w:val="00F04AE6"/>
    <w:rsid w:val="00F07269"/>
    <w:rsid w:val="00F07505"/>
    <w:rsid w:val="00F10A01"/>
    <w:rsid w:val="00F14929"/>
    <w:rsid w:val="00F1580C"/>
    <w:rsid w:val="00F22B93"/>
    <w:rsid w:val="00F23ABD"/>
    <w:rsid w:val="00F242DE"/>
    <w:rsid w:val="00F27610"/>
    <w:rsid w:val="00F27ED7"/>
    <w:rsid w:val="00F34DFB"/>
    <w:rsid w:val="00F35606"/>
    <w:rsid w:val="00F35C2D"/>
    <w:rsid w:val="00F417E6"/>
    <w:rsid w:val="00F41DE1"/>
    <w:rsid w:val="00F43188"/>
    <w:rsid w:val="00F4508E"/>
    <w:rsid w:val="00F468BD"/>
    <w:rsid w:val="00F50DFB"/>
    <w:rsid w:val="00F50F22"/>
    <w:rsid w:val="00F5253C"/>
    <w:rsid w:val="00F533DF"/>
    <w:rsid w:val="00F53761"/>
    <w:rsid w:val="00F5378A"/>
    <w:rsid w:val="00F53F1A"/>
    <w:rsid w:val="00F546A3"/>
    <w:rsid w:val="00F55640"/>
    <w:rsid w:val="00F55670"/>
    <w:rsid w:val="00F55832"/>
    <w:rsid w:val="00F559CB"/>
    <w:rsid w:val="00F57578"/>
    <w:rsid w:val="00F6339E"/>
    <w:rsid w:val="00F64718"/>
    <w:rsid w:val="00F65614"/>
    <w:rsid w:val="00F67267"/>
    <w:rsid w:val="00F67D58"/>
    <w:rsid w:val="00F7166E"/>
    <w:rsid w:val="00F74A6E"/>
    <w:rsid w:val="00F75101"/>
    <w:rsid w:val="00F756CC"/>
    <w:rsid w:val="00F757E1"/>
    <w:rsid w:val="00F77E60"/>
    <w:rsid w:val="00F8182B"/>
    <w:rsid w:val="00F81C3A"/>
    <w:rsid w:val="00F828F3"/>
    <w:rsid w:val="00F83F08"/>
    <w:rsid w:val="00F86888"/>
    <w:rsid w:val="00F86999"/>
    <w:rsid w:val="00F87A41"/>
    <w:rsid w:val="00F9033A"/>
    <w:rsid w:val="00F90B57"/>
    <w:rsid w:val="00F9185E"/>
    <w:rsid w:val="00F95B0E"/>
    <w:rsid w:val="00F96CF2"/>
    <w:rsid w:val="00F9761E"/>
    <w:rsid w:val="00FA0122"/>
    <w:rsid w:val="00FA0994"/>
    <w:rsid w:val="00FA3A4C"/>
    <w:rsid w:val="00FA4CF3"/>
    <w:rsid w:val="00FA54D2"/>
    <w:rsid w:val="00FB2503"/>
    <w:rsid w:val="00FB2623"/>
    <w:rsid w:val="00FB26DE"/>
    <w:rsid w:val="00FB294B"/>
    <w:rsid w:val="00FB30C7"/>
    <w:rsid w:val="00FB398C"/>
    <w:rsid w:val="00FB4C57"/>
    <w:rsid w:val="00FB7630"/>
    <w:rsid w:val="00FC0589"/>
    <w:rsid w:val="00FC06E0"/>
    <w:rsid w:val="00FC088B"/>
    <w:rsid w:val="00FC0977"/>
    <w:rsid w:val="00FC0E58"/>
    <w:rsid w:val="00FC4817"/>
    <w:rsid w:val="00FC598F"/>
    <w:rsid w:val="00FC5BDA"/>
    <w:rsid w:val="00FC7C6E"/>
    <w:rsid w:val="00FC7FAC"/>
    <w:rsid w:val="00FD059A"/>
    <w:rsid w:val="00FD0ED9"/>
    <w:rsid w:val="00FD464D"/>
    <w:rsid w:val="00FD50B4"/>
    <w:rsid w:val="00FD5D63"/>
    <w:rsid w:val="00FD7C60"/>
    <w:rsid w:val="00FE1A3C"/>
    <w:rsid w:val="00FE21A4"/>
    <w:rsid w:val="00FE2D80"/>
    <w:rsid w:val="00FE3A79"/>
    <w:rsid w:val="00FE4320"/>
    <w:rsid w:val="00FE79E7"/>
    <w:rsid w:val="00FF0357"/>
    <w:rsid w:val="00FF2438"/>
    <w:rsid w:val="00FF2700"/>
    <w:rsid w:val="00FF36D6"/>
    <w:rsid w:val="00FF571E"/>
    <w:rsid w:val="00FF59A6"/>
    <w:rsid w:val="00FF5D65"/>
    <w:rsid w:val="00FF71F7"/>
    <w:rsid w:val="1B219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1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0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55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41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unhideWhenUsed/>
    <w:qFormat/>
    <w:rsid w:val="00A857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602"/>
    <w:pPr>
      <w:ind w:left="720"/>
      <w:contextualSpacing/>
    </w:pPr>
  </w:style>
  <w:style w:type="character" w:customStyle="1" w:styleId="Heading1Char">
    <w:name w:val="Heading 1 Char"/>
    <w:basedOn w:val="DefaultParagraphFont"/>
    <w:link w:val="Heading1"/>
    <w:uiPriority w:val="9"/>
    <w:rsid w:val="009E50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E50EE"/>
    <w:pPr>
      <w:outlineLvl w:val="9"/>
    </w:pPr>
    <w:rPr>
      <w:lang w:val="en-US" w:eastAsia="ja-JP"/>
    </w:rPr>
  </w:style>
  <w:style w:type="paragraph" w:styleId="TOC2">
    <w:name w:val="toc 2"/>
    <w:basedOn w:val="Normal"/>
    <w:next w:val="Normal"/>
    <w:autoRedefine/>
    <w:uiPriority w:val="39"/>
    <w:unhideWhenUsed/>
    <w:qFormat/>
    <w:rsid w:val="00426E9B"/>
    <w:pPr>
      <w:spacing w:after="100"/>
      <w:ind w:left="216"/>
    </w:pPr>
    <w:rPr>
      <w:rFonts w:ascii="Arial" w:eastAsiaTheme="minorEastAsia" w:hAnsi="Arial" w:cs="Arial"/>
      <w:b/>
      <w:szCs w:val="24"/>
      <w:lang w:val="en-US" w:eastAsia="ja-JP"/>
    </w:rPr>
  </w:style>
  <w:style w:type="paragraph" w:styleId="TOC1">
    <w:name w:val="toc 1"/>
    <w:basedOn w:val="Normal"/>
    <w:next w:val="Normal"/>
    <w:autoRedefine/>
    <w:uiPriority w:val="39"/>
    <w:unhideWhenUsed/>
    <w:qFormat/>
    <w:rsid w:val="00426E9B"/>
    <w:pPr>
      <w:spacing w:after="100"/>
    </w:pPr>
    <w:rPr>
      <w:rFonts w:ascii="Arial" w:eastAsiaTheme="minorEastAsia" w:hAnsi="Arial" w:cs="Arial"/>
      <w:b/>
      <w:bCs/>
      <w:i/>
      <w:sz w:val="24"/>
      <w:szCs w:val="24"/>
      <w:lang w:val="en-US" w:eastAsia="ja-JP"/>
    </w:rPr>
  </w:style>
  <w:style w:type="paragraph" w:styleId="TOC3">
    <w:name w:val="toc 3"/>
    <w:basedOn w:val="Normal"/>
    <w:next w:val="Normal"/>
    <w:autoRedefine/>
    <w:uiPriority w:val="39"/>
    <w:unhideWhenUsed/>
    <w:qFormat/>
    <w:rsid w:val="009E50EE"/>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9E5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0EE"/>
    <w:rPr>
      <w:rFonts w:ascii="Tahoma" w:hAnsi="Tahoma" w:cs="Tahoma"/>
      <w:sz w:val="16"/>
      <w:szCs w:val="16"/>
    </w:rPr>
  </w:style>
  <w:style w:type="character" w:styleId="Hyperlink">
    <w:name w:val="Hyperlink"/>
    <w:basedOn w:val="DefaultParagraphFont"/>
    <w:uiPriority w:val="99"/>
    <w:unhideWhenUsed/>
    <w:rsid w:val="00FC4817"/>
    <w:rPr>
      <w:color w:val="0000FF" w:themeColor="hyperlink"/>
      <w:u w:val="single"/>
    </w:rPr>
  </w:style>
  <w:style w:type="character" w:customStyle="1" w:styleId="UnresolvedMention1">
    <w:name w:val="Unresolved Mention1"/>
    <w:basedOn w:val="DefaultParagraphFont"/>
    <w:uiPriority w:val="99"/>
    <w:semiHidden/>
    <w:unhideWhenUsed/>
    <w:rsid w:val="0039669C"/>
    <w:rPr>
      <w:color w:val="605E5C"/>
      <w:shd w:val="clear" w:color="auto" w:fill="E1DFDD"/>
    </w:rPr>
  </w:style>
  <w:style w:type="character" w:customStyle="1" w:styleId="Heading2Char">
    <w:name w:val="Heading 2 Char"/>
    <w:basedOn w:val="DefaultParagraphFont"/>
    <w:link w:val="Heading2"/>
    <w:uiPriority w:val="9"/>
    <w:rsid w:val="005055EE"/>
    <w:rPr>
      <w:rFonts w:asciiTheme="majorHAnsi" w:eastAsiaTheme="majorEastAsia" w:hAnsiTheme="majorHAnsi" w:cstheme="majorBidi"/>
      <w:color w:val="365F91" w:themeColor="accent1" w:themeShade="BF"/>
      <w:sz w:val="26"/>
      <w:szCs w:val="26"/>
    </w:rPr>
  </w:style>
  <w:style w:type="paragraph" w:styleId="CommentText">
    <w:name w:val="annotation text"/>
    <w:basedOn w:val="Normal"/>
    <w:link w:val="CommentTextChar"/>
    <w:uiPriority w:val="99"/>
    <w:semiHidden/>
    <w:unhideWhenUsed/>
    <w:rsid w:val="001F140E"/>
    <w:pPr>
      <w:spacing w:line="240" w:lineRule="auto"/>
    </w:pPr>
    <w:rPr>
      <w:sz w:val="20"/>
      <w:szCs w:val="20"/>
    </w:rPr>
  </w:style>
  <w:style w:type="character" w:customStyle="1" w:styleId="CommentTextChar">
    <w:name w:val="Comment Text Char"/>
    <w:basedOn w:val="DefaultParagraphFont"/>
    <w:link w:val="CommentText"/>
    <w:uiPriority w:val="99"/>
    <w:semiHidden/>
    <w:rsid w:val="001F140E"/>
    <w:rPr>
      <w:sz w:val="20"/>
      <w:szCs w:val="20"/>
    </w:rPr>
  </w:style>
  <w:style w:type="character" w:styleId="CommentReference">
    <w:name w:val="annotation reference"/>
    <w:basedOn w:val="DefaultParagraphFont"/>
    <w:uiPriority w:val="99"/>
    <w:semiHidden/>
    <w:unhideWhenUsed/>
    <w:rsid w:val="001F140E"/>
    <w:rPr>
      <w:sz w:val="16"/>
      <w:szCs w:val="16"/>
    </w:rPr>
  </w:style>
  <w:style w:type="paragraph" w:styleId="NormalWeb">
    <w:name w:val="Normal (Web)"/>
    <w:basedOn w:val="Normal"/>
    <w:uiPriority w:val="99"/>
    <w:semiHidden/>
    <w:unhideWhenUsed/>
    <w:rsid w:val="00776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5E3F14"/>
  </w:style>
  <w:style w:type="character" w:customStyle="1" w:styleId="normaltextrun">
    <w:name w:val="normaltextrun"/>
    <w:basedOn w:val="DefaultParagraphFont"/>
    <w:rsid w:val="005E3F14"/>
  </w:style>
  <w:style w:type="character" w:customStyle="1" w:styleId="eop">
    <w:name w:val="eop"/>
    <w:basedOn w:val="DefaultParagraphFont"/>
    <w:rsid w:val="005E3F14"/>
  </w:style>
  <w:style w:type="paragraph" w:customStyle="1" w:styleId="paragraph">
    <w:name w:val="paragraph"/>
    <w:basedOn w:val="Normal"/>
    <w:rsid w:val="005E3F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92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B41D1"/>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637E56"/>
    <w:rPr>
      <w:i/>
      <w:iCs/>
    </w:rPr>
  </w:style>
  <w:style w:type="character" w:styleId="Strong">
    <w:name w:val="Strong"/>
    <w:basedOn w:val="DefaultParagraphFont"/>
    <w:uiPriority w:val="22"/>
    <w:qFormat/>
    <w:rsid w:val="00AB2DE7"/>
    <w:rPr>
      <w:b/>
      <w:bCs/>
    </w:rPr>
  </w:style>
  <w:style w:type="paragraph" w:styleId="Bibliography">
    <w:name w:val="Bibliography"/>
    <w:basedOn w:val="Normal"/>
    <w:next w:val="Normal"/>
    <w:uiPriority w:val="37"/>
    <w:unhideWhenUsed/>
    <w:rsid w:val="00C131DB"/>
    <w:pPr>
      <w:spacing w:after="160" w:line="259" w:lineRule="auto"/>
    </w:pPr>
  </w:style>
  <w:style w:type="paragraph" w:styleId="Header">
    <w:name w:val="header"/>
    <w:basedOn w:val="Normal"/>
    <w:link w:val="HeaderChar"/>
    <w:uiPriority w:val="99"/>
    <w:unhideWhenUsed/>
    <w:rsid w:val="00EA4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F93"/>
  </w:style>
  <w:style w:type="paragraph" w:styleId="Footer">
    <w:name w:val="footer"/>
    <w:basedOn w:val="Normal"/>
    <w:link w:val="FooterChar"/>
    <w:uiPriority w:val="99"/>
    <w:unhideWhenUsed/>
    <w:rsid w:val="00EA4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F93"/>
  </w:style>
  <w:style w:type="paragraph" w:styleId="CommentSubject">
    <w:name w:val="annotation subject"/>
    <w:basedOn w:val="CommentText"/>
    <w:next w:val="CommentText"/>
    <w:link w:val="CommentSubjectChar"/>
    <w:uiPriority w:val="99"/>
    <w:semiHidden/>
    <w:unhideWhenUsed/>
    <w:rsid w:val="00717F97"/>
    <w:rPr>
      <w:b/>
      <w:bCs/>
    </w:rPr>
  </w:style>
  <w:style w:type="character" w:customStyle="1" w:styleId="CommentSubjectChar">
    <w:name w:val="Comment Subject Char"/>
    <w:basedOn w:val="CommentTextChar"/>
    <w:link w:val="CommentSubject"/>
    <w:uiPriority w:val="99"/>
    <w:semiHidden/>
    <w:rsid w:val="00717F97"/>
    <w:rPr>
      <w:b/>
      <w:bCs/>
      <w:sz w:val="20"/>
      <w:szCs w:val="20"/>
    </w:rPr>
  </w:style>
  <w:style w:type="character" w:customStyle="1" w:styleId="Heading4Char">
    <w:name w:val="Heading 4 Char"/>
    <w:basedOn w:val="DefaultParagraphFont"/>
    <w:link w:val="Heading4"/>
    <w:uiPriority w:val="99"/>
    <w:rsid w:val="00A857CB"/>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BF5872"/>
    <w:pPr>
      <w:spacing w:line="240" w:lineRule="auto"/>
    </w:pPr>
    <w:rPr>
      <w:b/>
      <w:bCs/>
      <w:color w:val="4F81BD" w:themeColor="accent1"/>
      <w:sz w:val="18"/>
      <w:szCs w:val="18"/>
    </w:rPr>
  </w:style>
  <w:style w:type="character" w:customStyle="1" w:styleId="contextualspellingandgrammarerror">
    <w:name w:val="contextualspellingandgrammarerror"/>
    <w:basedOn w:val="DefaultParagraphFont"/>
    <w:rsid w:val="00001BC2"/>
  </w:style>
  <w:style w:type="paragraph" w:styleId="NoSpacing">
    <w:name w:val="No Spacing"/>
    <w:link w:val="NoSpacingChar"/>
    <w:uiPriority w:val="1"/>
    <w:qFormat/>
    <w:rsid w:val="00CF18A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F18AC"/>
    <w:rPr>
      <w:rFonts w:eastAsiaTheme="minorEastAsia"/>
      <w:lang w:val="en-US" w:eastAsia="ja-JP"/>
    </w:rPr>
  </w:style>
  <w:style w:type="character" w:styleId="FollowedHyperlink">
    <w:name w:val="FollowedHyperlink"/>
    <w:uiPriority w:val="99"/>
    <w:semiHidden/>
    <w:unhideWhenUsed/>
    <w:rsid w:val="00ED4E87"/>
    <w:rPr>
      <w:color w:val="800080"/>
      <w:u w:val="single"/>
    </w:rPr>
  </w:style>
  <w:style w:type="paragraph" w:styleId="BodyText2">
    <w:name w:val="Body Text 2"/>
    <w:basedOn w:val="Normal"/>
    <w:link w:val="BodyText2Char"/>
    <w:uiPriority w:val="99"/>
    <w:semiHidden/>
    <w:unhideWhenUsed/>
    <w:rsid w:val="00ED4E8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ED4E87"/>
    <w:rPr>
      <w:rFonts w:ascii="Times New Roman" w:eastAsia="Times New Roman" w:hAnsi="Times New Roman" w:cs="Times New Roman"/>
      <w:b/>
      <w:bCs/>
    </w:rPr>
  </w:style>
  <w:style w:type="paragraph" w:customStyle="1" w:styleId="deannah1">
    <w:name w:val="deannah1"/>
    <w:basedOn w:val="Normal"/>
    <w:uiPriority w:val="99"/>
    <w:rsid w:val="00ED4E87"/>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ED4E87"/>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D4E87"/>
    <w:rPr>
      <w:color w:val="535353"/>
      <w:u w:val="singl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0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55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41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unhideWhenUsed/>
    <w:qFormat/>
    <w:rsid w:val="00A857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602"/>
    <w:pPr>
      <w:ind w:left="720"/>
      <w:contextualSpacing/>
    </w:pPr>
  </w:style>
  <w:style w:type="character" w:customStyle="1" w:styleId="Heading1Char">
    <w:name w:val="Heading 1 Char"/>
    <w:basedOn w:val="DefaultParagraphFont"/>
    <w:link w:val="Heading1"/>
    <w:uiPriority w:val="9"/>
    <w:rsid w:val="009E50E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E50EE"/>
    <w:pPr>
      <w:outlineLvl w:val="9"/>
    </w:pPr>
    <w:rPr>
      <w:lang w:val="en-US" w:eastAsia="ja-JP"/>
    </w:rPr>
  </w:style>
  <w:style w:type="paragraph" w:styleId="TOC2">
    <w:name w:val="toc 2"/>
    <w:basedOn w:val="Normal"/>
    <w:next w:val="Normal"/>
    <w:autoRedefine/>
    <w:uiPriority w:val="39"/>
    <w:unhideWhenUsed/>
    <w:qFormat/>
    <w:rsid w:val="00426E9B"/>
    <w:pPr>
      <w:spacing w:after="100"/>
      <w:ind w:left="216"/>
    </w:pPr>
    <w:rPr>
      <w:rFonts w:ascii="Arial" w:eastAsiaTheme="minorEastAsia" w:hAnsi="Arial" w:cs="Arial"/>
      <w:b/>
      <w:szCs w:val="24"/>
      <w:lang w:val="en-US" w:eastAsia="ja-JP"/>
    </w:rPr>
  </w:style>
  <w:style w:type="paragraph" w:styleId="TOC1">
    <w:name w:val="toc 1"/>
    <w:basedOn w:val="Normal"/>
    <w:next w:val="Normal"/>
    <w:autoRedefine/>
    <w:uiPriority w:val="39"/>
    <w:unhideWhenUsed/>
    <w:qFormat/>
    <w:rsid w:val="00426E9B"/>
    <w:pPr>
      <w:spacing w:after="100"/>
    </w:pPr>
    <w:rPr>
      <w:rFonts w:ascii="Arial" w:eastAsiaTheme="minorEastAsia" w:hAnsi="Arial" w:cs="Arial"/>
      <w:b/>
      <w:bCs/>
      <w:i/>
      <w:sz w:val="24"/>
      <w:szCs w:val="24"/>
      <w:lang w:val="en-US" w:eastAsia="ja-JP"/>
    </w:rPr>
  </w:style>
  <w:style w:type="paragraph" w:styleId="TOC3">
    <w:name w:val="toc 3"/>
    <w:basedOn w:val="Normal"/>
    <w:next w:val="Normal"/>
    <w:autoRedefine/>
    <w:uiPriority w:val="39"/>
    <w:unhideWhenUsed/>
    <w:qFormat/>
    <w:rsid w:val="009E50EE"/>
    <w:pPr>
      <w:spacing w:after="100"/>
      <w:ind w:left="440"/>
    </w:pPr>
    <w:rPr>
      <w:rFonts w:eastAsiaTheme="minorEastAsia"/>
      <w:lang w:val="en-US" w:eastAsia="ja-JP"/>
    </w:rPr>
  </w:style>
  <w:style w:type="paragraph" w:styleId="BalloonText">
    <w:name w:val="Balloon Text"/>
    <w:basedOn w:val="Normal"/>
    <w:link w:val="BalloonTextChar"/>
    <w:uiPriority w:val="99"/>
    <w:semiHidden/>
    <w:unhideWhenUsed/>
    <w:rsid w:val="009E5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0EE"/>
    <w:rPr>
      <w:rFonts w:ascii="Tahoma" w:hAnsi="Tahoma" w:cs="Tahoma"/>
      <w:sz w:val="16"/>
      <w:szCs w:val="16"/>
    </w:rPr>
  </w:style>
  <w:style w:type="character" w:styleId="Hyperlink">
    <w:name w:val="Hyperlink"/>
    <w:basedOn w:val="DefaultParagraphFont"/>
    <w:uiPriority w:val="99"/>
    <w:unhideWhenUsed/>
    <w:rsid w:val="00FC4817"/>
    <w:rPr>
      <w:color w:val="0000FF" w:themeColor="hyperlink"/>
      <w:u w:val="single"/>
    </w:rPr>
  </w:style>
  <w:style w:type="character" w:customStyle="1" w:styleId="UnresolvedMention1">
    <w:name w:val="Unresolved Mention1"/>
    <w:basedOn w:val="DefaultParagraphFont"/>
    <w:uiPriority w:val="99"/>
    <w:semiHidden/>
    <w:unhideWhenUsed/>
    <w:rsid w:val="0039669C"/>
    <w:rPr>
      <w:color w:val="605E5C"/>
      <w:shd w:val="clear" w:color="auto" w:fill="E1DFDD"/>
    </w:rPr>
  </w:style>
  <w:style w:type="character" w:customStyle="1" w:styleId="Heading2Char">
    <w:name w:val="Heading 2 Char"/>
    <w:basedOn w:val="DefaultParagraphFont"/>
    <w:link w:val="Heading2"/>
    <w:uiPriority w:val="9"/>
    <w:rsid w:val="005055EE"/>
    <w:rPr>
      <w:rFonts w:asciiTheme="majorHAnsi" w:eastAsiaTheme="majorEastAsia" w:hAnsiTheme="majorHAnsi" w:cstheme="majorBidi"/>
      <w:color w:val="365F91" w:themeColor="accent1" w:themeShade="BF"/>
      <w:sz w:val="26"/>
      <w:szCs w:val="26"/>
    </w:rPr>
  </w:style>
  <w:style w:type="paragraph" w:styleId="CommentText">
    <w:name w:val="annotation text"/>
    <w:basedOn w:val="Normal"/>
    <w:link w:val="CommentTextChar"/>
    <w:uiPriority w:val="99"/>
    <w:semiHidden/>
    <w:unhideWhenUsed/>
    <w:rsid w:val="001F140E"/>
    <w:pPr>
      <w:spacing w:line="240" w:lineRule="auto"/>
    </w:pPr>
    <w:rPr>
      <w:sz w:val="20"/>
      <w:szCs w:val="20"/>
    </w:rPr>
  </w:style>
  <w:style w:type="character" w:customStyle="1" w:styleId="CommentTextChar">
    <w:name w:val="Comment Text Char"/>
    <w:basedOn w:val="DefaultParagraphFont"/>
    <w:link w:val="CommentText"/>
    <w:uiPriority w:val="99"/>
    <w:semiHidden/>
    <w:rsid w:val="001F140E"/>
    <w:rPr>
      <w:sz w:val="20"/>
      <w:szCs w:val="20"/>
    </w:rPr>
  </w:style>
  <w:style w:type="character" w:styleId="CommentReference">
    <w:name w:val="annotation reference"/>
    <w:basedOn w:val="DefaultParagraphFont"/>
    <w:uiPriority w:val="99"/>
    <w:semiHidden/>
    <w:unhideWhenUsed/>
    <w:rsid w:val="001F140E"/>
    <w:rPr>
      <w:sz w:val="16"/>
      <w:szCs w:val="16"/>
    </w:rPr>
  </w:style>
  <w:style w:type="paragraph" w:styleId="NormalWeb">
    <w:name w:val="Normal (Web)"/>
    <w:basedOn w:val="Normal"/>
    <w:uiPriority w:val="99"/>
    <w:semiHidden/>
    <w:unhideWhenUsed/>
    <w:rsid w:val="00776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5E3F14"/>
  </w:style>
  <w:style w:type="character" w:customStyle="1" w:styleId="normaltextrun">
    <w:name w:val="normaltextrun"/>
    <w:basedOn w:val="DefaultParagraphFont"/>
    <w:rsid w:val="005E3F14"/>
  </w:style>
  <w:style w:type="character" w:customStyle="1" w:styleId="eop">
    <w:name w:val="eop"/>
    <w:basedOn w:val="DefaultParagraphFont"/>
    <w:rsid w:val="005E3F14"/>
  </w:style>
  <w:style w:type="paragraph" w:customStyle="1" w:styleId="paragraph">
    <w:name w:val="paragraph"/>
    <w:basedOn w:val="Normal"/>
    <w:rsid w:val="005E3F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92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B41D1"/>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637E56"/>
    <w:rPr>
      <w:i/>
      <w:iCs/>
    </w:rPr>
  </w:style>
  <w:style w:type="character" w:styleId="Strong">
    <w:name w:val="Strong"/>
    <w:basedOn w:val="DefaultParagraphFont"/>
    <w:uiPriority w:val="22"/>
    <w:qFormat/>
    <w:rsid w:val="00AB2DE7"/>
    <w:rPr>
      <w:b/>
      <w:bCs/>
    </w:rPr>
  </w:style>
  <w:style w:type="paragraph" w:styleId="Bibliography">
    <w:name w:val="Bibliography"/>
    <w:basedOn w:val="Normal"/>
    <w:next w:val="Normal"/>
    <w:uiPriority w:val="37"/>
    <w:unhideWhenUsed/>
    <w:rsid w:val="00C131DB"/>
    <w:pPr>
      <w:spacing w:after="160" w:line="259" w:lineRule="auto"/>
    </w:pPr>
  </w:style>
  <w:style w:type="paragraph" w:styleId="Header">
    <w:name w:val="header"/>
    <w:basedOn w:val="Normal"/>
    <w:link w:val="HeaderChar"/>
    <w:uiPriority w:val="99"/>
    <w:unhideWhenUsed/>
    <w:rsid w:val="00EA4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F93"/>
  </w:style>
  <w:style w:type="paragraph" w:styleId="Footer">
    <w:name w:val="footer"/>
    <w:basedOn w:val="Normal"/>
    <w:link w:val="FooterChar"/>
    <w:uiPriority w:val="99"/>
    <w:unhideWhenUsed/>
    <w:rsid w:val="00EA4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F93"/>
  </w:style>
  <w:style w:type="paragraph" w:styleId="CommentSubject">
    <w:name w:val="annotation subject"/>
    <w:basedOn w:val="CommentText"/>
    <w:next w:val="CommentText"/>
    <w:link w:val="CommentSubjectChar"/>
    <w:uiPriority w:val="99"/>
    <w:semiHidden/>
    <w:unhideWhenUsed/>
    <w:rsid w:val="00717F97"/>
    <w:rPr>
      <w:b/>
      <w:bCs/>
    </w:rPr>
  </w:style>
  <w:style w:type="character" w:customStyle="1" w:styleId="CommentSubjectChar">
    <w:name w:val="Comment Subject Char"/>
    <w:basedOn w:val="CommentTextChar"/>
    <w:link w:val="CommentSubject"/>
    <w:uiPriority w:val="99"/>
    <w:semiHidden/>
    <w:rsid w:val="00717F97"/>
    <w:rPr>
      <w:b/>
      <w:bCs/>
      <w:sz w:val="20"/>
      <w:szCs w:val="20"/>
    </w:rPr>
  </w:style>
  <w:style w:type="character" w:customStyle="1" w:styleId="Heading4Char">
    <w:name w:val="Heading 4 Char"/>
    <w:basedOn w:val="DefaultParagraphFont"/>
    <w:link w:val="Heading4"/>
    <w:uiPriority w:val="99"/>
    <w:rsid w:val="00A857CB"/>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BF5872"/>
    <w:pPr>
      <w:spacing w:line="240" w:lineRule="auto"/>
    </w:pPr>
    <w:rPr>
      <w:b/>
      <w:bCs/>
      <w:color w:val="4F81BD" w:themeColor="accent1"/>
      <w:sz w:val="18"/>
      <w:szCs w:val="18"/>
    </w:rPr>
  </w:style>
  <w:style w:type="character" w:customStyle="1" w:styleId="contextualspellingandgrammarerror">
    <w:name w:val="contextualspellingandgrammarerror"/>
    <w:basedOn w:val="DefaultParagraphFont"/>
    <w:rsid w:val="00001BC2"/>
  </w:style>
  <w:style w:type="paragraph" w:styleId="NoSpacing">
    <w:name w:val="No Spacing"/>
    <w:link w:val="NoSpacingChar"/>
    <w:uiPriority w:val="1"/>
    <w:qFormat/>
    <w:rsid w:val="00CF18A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F18AC"/>
    <w:rPr>
      <w:rFonts w:eastAsiaTheme="minorEastAsia"/>
      <w:lang w:val="en-US" w:eastAsia="ja-JP"/>
    </w:rPr>
  </w:style>
  <w:style w:type="character" w:styleId="FollowedHyperlink">
    <w:name w:val="FollowedHyperlink"/>
    <w:uiPriority w:val="99"/>
    <w:semiHidden/>
    <w:unhideWhenUsed/>
    <w:rsid w:val="00ED4E87"/>
    <w:rPr>
      <w:color w:val="800080"/>
      <w:u w:val="single"/>
    </w:rPr>
  </w:style>
  <w:style w:type="paragraph" w:styleId="BodyText2">
    <w:name w:val="Body Text 2"/>
    <w:basedOn w:val="Normal"/>
    <w:link w:val="BodyText2Char"/>
    <w:uiPriority w:val="99"/>
    <w:semiHidden/>
    <w:unhideWhenUsed/>
    <w:rsid w:val="00ED4E8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ED4E87"/>
    <w:rPr>
      <w:rFonts w:ascii="Times New Roman" w:eastAsia="Times New Roman" w:hAnsi="Times New Roman" w:cs="Times New Roman"/>
      <w:b/>
      <w:bCs/>
    </w:rPr>
  </w:style>
  <w:style w:type="paragraph" w:customStyle="1" w:styleId="deannah1">
    <w:name w:val="deannah1"/>
    <w:basedOn w:val="Normal"/>
    <w:uiPriority w:val="99"/>
    <w:rsid w:val="00ED4E87"/>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ED4E87"/>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D4E87"/>
    <w:rPr>
      <w:color w:val="535353"/>
      <w:u w:val="singl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5625">
      <w:bodyDiv w:val="1"/>
      <w:marLeft w:val="0"/>
      <w:marRight w:val="0"/>
      <w:marTop w:val="0"/>
      <w:marBottom w:val="0"/>
      <w:divBdr>
        <w:top w:val="none" w:sz="0" w:space="0" w:color="auto"/>
        <w:left w:val="none" w:sz="0" w:space="0" w:color="auto"/>
        <w:bottom w:val="none" w:sz="0" w:space="0" w:color="auto"/>
        <w:right w:val="none" w:sz="0" w:space="0" w:color="auto"/>
      </w:divBdr>
    </w:div>
    <w:div w:id="17898485">
      <w:bodyDiv w:val="1"/>
      <w:marLeft w:val="0"/>
      <w:marRight w:val="0"/>
      <w:marTop w:val="0"/>
      <w:marBottom w:val="0"/>
      <w:divBdr>
        <w:top w:val="none" w:sz="0" w:space="0" w:color="auto"/>
        <w:left w:val="none" w:sz="0" w:space="0" w:color="auto"/>
        <w:bottom w:val="none" w:sz="0" w:space="0" w:color="auto"/>
        <w:right w:val="none" w:sz="0" w:space="0" w:color="auto"/>
      </w:divBdr>
    </w:div>
    <w:div w:id="18747731">
      <w:bodyDiv w:val="1"/>
      <w:marLeft w:val="0"/>
      <w:marRight w:val="0"/>
      <w:marTop w:val="0"/>
      <w:marBottom w:val="0"/>
      <w:divBdr>
        <w:top w:val="none" w:sz="0" w:space="0" w:color="auto"/>
        <w:left w:val="none" w:sz="0" w:space="0" w:color="auto"/>
        <w:bottom w:val="none" w:sz="0" w:space="0" w:color="auto"/>
        <w:right w:val="none" w:sz="0" w:space="0" w:color="auto"/>
      </w:divBdr>
    </w:div>
    <w:div w:id="44449607">
      <w:bodyDiv w:val="1"/>
      <w:marLeft w:val="0"/>
      <w:marRight w:val="0"/>
      <w:marTop w:val="0"/>
      <w:marBottom w:val="0"/>
      <w:divBdr>
        <w:top w:val="none" w:sz="0" w:space="0" w:color="auto"/>
        <w:left w:val="none" w:sz="0" w:space="0" w:color="auto"/>
        <w:bottom w:val="none" w:sz="0" w:space="0" w:color="auto"/>
        <w:right w:val="none" w:sz="0" w:space="0" w:color="auto"/>
      </w:divBdr>
    </w:div>
    <w:div w:id="51387103">
      <w:bodyDiv w:val="1"/>
      <w:marLeft w:val="0"/>
      <w:marRight w:val="0"/>
      <w:marTop w:val="0"/>
      <w:marBottom w:val="0"/>
      <w:divBdr>
        <w:top w:val="none" w:sz="0" w:space="0" w:color="auto"/>
        <w:left w:val="none" w:sz="0" w:space="0" w:color="auto"/>
        <w:bottom w:val="none" w:sz="0" w:space="0" w:color="auto"/>
        <w:right w:val="none" w:sz="0" w:space="0" w:color="auto"/>
      </w:divBdr>
    </w:div>
    <w:div w:id="54863684">
      <w:bodyDiv w:val="1"/>
      <w:marLeft w:val="0"/>
      <w:marRight w:val="0"/>
      <w:marTop w:val="0"/>
      <w:marBottom w:val="0"/>
      <w:divBdr>
        <w:top w:val="none" w:sz="0" w:space="0" w:color="auto"/>
        <w:left w:val="none" w:sz="0" w:space="0" w:color="auto"/>
        <w:bottom w:val="none" w:sz="0" w:space="0" w:color="auto"/>
        <w:right w:val="none" w:sz="0" w:space="0" w:color="auto"/>
      </w:divBdr>
    </w:div>
    <w:div w:id="60373820">
      <w:bodyDiv w:val="1"/>
      <w:marLeft w:val="0"/>
      <w:marRight w:val="0"/>
      <w:marTop w:val="0"/>
      <w:marBottom w:val="0"/>
      <w:divBdr>
        <w:top w:val="none" w:sz="0" w:space="0" w:color="auto"/>
        <w:left w:val="none" w:sz="0" w:space="0" w:color="auto"/>
        <w:bottom w:val="none" w:sz="0" w:space="0" w:color="auto"/>
        <w:right w:val="none" w:sz="0" w:space="0" w:color="auto"/>
      </w:divBdr>
    </w:div>
    <w:div w:id="75171632">
      <w:bodyDiv w:val="1"/>
      <w:marLeft w:val="0"/>
      <w:marRight w:val="0"/>
      <w:marTop w:val="0"/>
      <w:marBottom w:val="0"/>
      <w:divBdr>
        <w:top w:val="none" w:sz="0" w:space="0" w:color="auto"/>
        <w:left w:val="none" w:sz="0" w:space="0" w:color="auto"/>
        <w:bottom w:val="none" w:sz="0" w:space="0" w:color="auto"/>
        <w:right w:val="none" w:sz="0" w:space="0" w:color="auto"/>
      </w:divBdr>
    </w:div>
    <w:div w:id="78720917">
      <w:bodyDiv w:val="1"/>
      <w:marLeft w:val="0"/>
      <w:marRight w:val="0"/>
      <w:marTop w:val="0"/>
      <w:marBottom w:val="0"/>
      <w:divBdr>
        <w:top w:val="none" w:sz="0" w:space="0" w:color="auto"/>
        <w:left w:val="none" w:sz="0" w:space="0" w:color="auto"/>
        <w:bottom w:val="none" w:sz="0" w:space="0" w:color="auto"/>
        <w:right w:val="none" w:sz="0" w:space="0" w:color="auto"/>
      </w:divBdr>
    </w:div>
    <w:div w:id="93943824">
      <w:bodyDiv w:val="1"/>
      <w:marLeft w:val="0"/>
      <w:marRight w:val="0"/>
      <w:marTop w:val="0"/>
      <w:marBottom w:val="0"/>
      <w:divBdr>
        <w:top w:val="none" w:sz="0" w:space="0" w:color="auto"/>
        <w:left w:val="none" w:sz="0" w:space="0" w:color="auto"/>
        <w:bottom w:val="none" w:sz="0" w:space="0" w:color="auto"/>
        <w:right w:val="none" w:sz="0" w:space="0" w:color="auto"/>
      </w:divBdr>
    </w:div>
    <w:div w:id="99448860">
      <w:bodyDiv w:val="1"/>
      <w:marLeft w:val="0"/>
      <w:marRight w:val="0"/>
      <w:marTop w:val="0"/>
      <w:marBottom w:val="0"/>
      <w:divBdr>
        <w:top w:val="none" w:sz="0" w:space="0" w:color="auto"/>
        <w:left w:val="none" w:sz="0" w:space="0" w:color="auto"/>
        <w:bottom w:val="none" w:sz="0" w:space="0" w:color="auto"/>
        <w:right w:val="none" w:sz="0" w:space="0" w:color="auto"/>
      </w:divBdr>
    </w:div>
    <w:div w:id="119421418">
      <w:bodyDiv w:val="1"/>
      <w:marLeft w:val="0"/>
      <w:marRight w:val="0"/>
      <w:marTop w:val="0"/>
      <w:marBottom w:val="0"/>
      <w:divBdr>
        <w:top w:val="none" w:sz="0" w:space="0" w:color="auto"/>
        <w:left w:val="none" w:sz="0" w:space="0" w:color="auto"/>
        <w:bottom w:val="none" w:sz="0" w:space="0" w:color="auto"/>
        <w:right w:val="none" w:sz="0" w:space="0" w:color="auto"/>
      </w:divBdr>
    </w:div>
    <w:div w:id="138503038">
      <w:bodyDiv w:val="1"/>
      <w:marLeft w:val="0"/>
      <w:marRight w:val="0"/>
      <w:marTop w:val="0"/>
      <w:marBottom w:val="0"/>
      <w:divBdr>
        <w:top w:val="none" w:sz="0" w:space="0" w:color="auto"/>
        <w:left w:val="none" w:sz="0" w:space="0" w:color="auto"/>
        <w:bottom w:val="none" w:sz="0" w:space="0" w:color="auto"/>
        <w:right w:val="none" w:sz="0" w:space="0" w:color="auto"/>
      </w:divBdr>
    </w:div>
    <w:div w:id="161051970">
      <w:bodyDiv w:val="1"/>
      <w:marLeft w:val="0"/>
      <w:marRight w:val="0"/>
      <w:marTop w:val="0"/>
      <w:marBottom w:val="0"/>
      <w:divBdr>
        <w:top w:val="none" w:sz="0" w:space="0" w:color="auto"/>
        <w:left w:val="none" w:sz="0" w:space="0" w:color="auto"/>
        <w:bottom w:val="none" w:sz="0" w:space="0" w:color="auto"/>
        <w:right w:val="none" w:sz="0" w:space="0" w:color="auto"/>
      </w:divBdr>
    </w:div>
    <w:div w:id="172234018">
      <w:bodyDiv w:val="1"/>
      <w:marLeft w:val="0"/>
      <w:marRight w:val="0"/>
      <w:marTop w:val="0"/>
      <w:marBottom w:val="0"/>
      <w:divBdr>
        <w:top w:val="none" w:sz="0" w:space="0" w:color="auto"/>
        <w:left w:val="none" w:sz="0" w:space="0" w:color="auto"/>
        <w:bottom w:val="none" w:sz="0" w:space="0" w:color="auto"/>
        <w:right w:val="none" w:sz="0" w:space="0" w:color="auto"/>
      </w:divBdr>
    </w:div>
    <w:div w:id="197015703">
      <w:bodyDiv w:val="1"/>
      <w:marLeft w:val="0"/>
      <w:marRight w:val="0"/>
      <w:marTop w:val="0"/>
      <w:marBottom w:val="0"/>
      <w:divBdr>
        <w:top w:val="none" w:sz="0" w:space="0" w:color="auto"/>
        <w:left w:val="none" w:sz="0" w:space="0" w:color="auto"/>
        <w:bottom w:val="none" w:sz="0" w:space="0" w:color="auto"/>
        <w:right w:val="none" w:sz="0" w:space="0" w:color="auto"/>
      </w:divBdr>
    </w:div>
    <w:div w:id="208955633">
      <w:bodyDiv w:val="1"/>
      <w:marLeft w:val="0"/>
      <w:marRight w:val="0"/>
      <w:marTop w:val="0"/>
      <w:marBottom w:val="0"/>
      <w:divBdr>
        <w:top w:val="none" w:sz="0" w:space="0" w:color="auto"/>
        <w:left w:val="none" w:sz="0" w:space="0" w:color="auto"/>
        <w:bottom w:val="none" w:sz="0" w:space="0" w:color="auto"/>
        <w:right w:val="none" w:sz="0" w:space="0" w:color="auto"/>
      </w:divBdr>
    </w:div>
    <w:div w:id="224143708">
      <w:bodyDiv w:val="1"/>
      <w:marLeft w:val="0"/>
      <w:marRight w:val="0"/>
      <w:marTop w:val="0"/>
      <w:marBottom w:val="0"/>
      <w:divBdr>
        <w:top w:val="none" w:sz="0" w:space="0" w:color="auto"/>
        <w:left w:val="none" w:sz="0" w:space="0" w:color="auto"/>
        <w:bottom w:val="none" w:sz="0" w:space="0" w:color="auto"/>
        <w:right w:val="none" w:sz="0" w:space="0" w:color="auto"/>
      </w:divBdr>
    </w:div>
    <w:div w:id="225916394">
      <w:bodyDiv w:val="1"/>
      <w:marLeft w:val="0"/>
      <w:marRight w:val="0"/>
      <w:marTop w:val="0"/>
      <w:marBottom w:val="0"/>
      <w:divBdr>
        <w:top w:val="none" w:sz="0" w:space="0" w:color="auto"/>
        <w:left w:val="none" w:sz="0" w:space="0" w:color="auto"/>
        <w:bottom w:val="none" w:sz="0" w:space="0" w:color="auto"/>
        <w:right w:val="none" w:sz="0" w:space="0" w:color="auto"/>
      </w:divBdr>
    </w:div>
    <w:div w:id="231816187">
      <w:bodyDiv w:val="1"/>
      <w:marLeft w:val="0"/>
      <w:marRight w:val="0"/>
      <w:marTop w:val="0"/>
      <w:marBottom w:val="0"/>
      <w:divBdr>
        <w:top w:val="none" w:sz="0" w:space="0" w:color="auto"/>
        <w:left w:val="none" w:sz="0" w:space="0" w:color="auto"/>
        <w:bottom w:val="none" w:sz="0" w:space="0" w:color="auto"/>
        <w:right w:val="none" w:sz="0" w:space="0" w:color="auto"/>
      </w:divBdr>
    </w:div>
    <w:div w:id="236207447">
      <w:bodyDiv w:val="1"/>
      <w:marLeft w:val="0"/>
      <w:marRight w:val="0"/>
      <w:marTop w:val="0"/>
      <w:marBottom w:val="0"/>
      <w:divBdr>
        <w:top w:val="none" w:sz="0" w:space="0" w:color="auto"/>
        <w:left w:val="none" w:sz="0" w:space="0" w:color="auto"/>
        <w:bottom w:val="none" w:sz="0" w:space="0" w:color="auto"/>
        <w:right w:val="none" w:sz="0" w:space="0" w:color="auto"/>
      </w:divBdr>
    </w:div>
    <w:div w:id="237449863">
      <w:bodyDiv w:val="1"/>
      <w:marLeft w:val="0"/>
      <w:marRight w:val="0"/>
      <w:marTop w:val="0"/>
      <w:marBottom w:val="0"/>
      <w:divBdr>
        <w:top w:val="none" w:sz="0" w:space="0" w:color="auto"/>
        <w:left w:val="none" w:sz="0" w:space="0" w:color="auto"/>
        <w:bottom w:val="none" w:sz="0" w:space="0" w:color="auto"/>
        <w:right w:val="none" w:sz="0" w:space="0" w:color="auto"/>
      </w:divBdr>
    </w:div>
    <w:div w:id="280647375">
      <w:bodyDiv w:val="1"/>
      <w:marLeft w:val="0"/>
      <w:marRight w:val="0"/>
      <w:marTop w:val="0"/>
      <w:marBottom w:val="0"/>
      <w:divBdr>
        <w:top w:val="none" w:sz="0" w:space="0" w:color="auto"/>
        <w:left w:val="none" w:sz="0" w:space="0" w:color="auto"/>
        <w:bottom w:val="none" w:sz="0" w:space="0" w:color="auto"/>
        <w:right w:val="none" w:sz="0" w:space="0" w:color="auto"/>
      </w:divBdr>
    </w:div>
    <w:div w:id="287128426">
      <w:bodyDiv w:val="1"/>
      <w:marLeft w:val="0"/>
      <w:marRight w:val="0"/>
      <w:marTop w:val="0"/>
      <w:marBottom w:val="0"/>
      <w:divBdr>
        <w:top w:val="none" w:sz="0" w:space="0" w:color="auto"/>
        <w:left w:val="none" w:sz="0" w:space="0" w:color="auto"/>
        <w:bottom w:val="none" w:sz="0" w:space="0" w:color="auto"/>
        <w:right w:val="none" w:sz="0" w:space="0" w:color="auto"/>
      </w:divBdr>
    </w:div>
    <w:div w:id="299652846">
      <w:bodyDiv w:val="1"/>
      <w:marLeft w:val="0"/>
      <w:marRight w:val="0"/>
      <w:marTop w:val="0"/>
      <w:marBottom w:val="0"/>
      <w:divBdr>
        <w:top w:val="none" w:sz="0" w:space="0" w:color="auto"/>
        <w:left w:val="none" w:sz="0" w:space="0" w:color="auto"/>
        <w:bottom w:val="none" w:sz="0" w:space="0" w:color="auto"/>
        <w:right w:val="none" w:sz="0" w:space="0" w:color="auto"/>
      </w:divBdr>
      <w:divsChild>
        <w:div w:id="280962477">
          <w:marLeft w:val="0"/>
          <w:marRight w:val="0"/>
          <w:marTop w:val="0"/>
          <w:marBottom w:val="0"/>
          <w:divBdr>
            <w:top w:val="none" w:sz="0" w:space="0" w:color="auto"/>
            <w:left w:val="none" w:sz="0" w:space="0" w:color="auto"/>
            <w:bottom w:val="none" w:sz="0" w:space="0" w:color="auto"/>
            <w:right w:val="none" w:sz="0" w:space="0" w:color="auto"/>
          </w:divBdr>
          <w:divsChild>
            <w:div w:id="520361966">
              <w:marLeft w:val="0"/>
              <w:marRight w:val="0"/>
              <w:marTop w:val="0"/>
              <w:marBottom w:val="0"/>
              <w:divBdr>
                <w:top w:val="double" w:sz="6" w:space="0" w:color="CCCCCC"/>
                <w:left w:val="none" w:sz="0" w:space="0" w:color="auto"/>
                <w:bottom w:val="double" w:sz="6" w:space="0" w:color="CCCCCC"/>
                <w:right w:val="none" w:sz="0" w:space="0" w:color="auto"/>
              </w:divBdr>
              <w:divsChild>
                <w:div w:id="533617080">
                  <w:marLeft w:val="0"/>
                  <w:marRight w:val="0"/>
                  <w:marTop w:val="0"/>
                  <w:marBottom w:val="0"/>
                  <w:divBdr>
                    <w:top w:val="none" w:sz="0" w:space="0" w:color="auto"/>
                    <w:left w:val="none" w:sz="0" w:space="0" w:color="auto"/>
                    <w:bottom w:val="none" w:sz="0" w:space="0" w:color="auto"/>
                    <w:right w:val="none" w:sz="0" w:space="0" w:color="auto"/>
                  </w:divBdr>
                </w:div>
                <w:div w:id="3678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215116">
          <w:marLeft w:val="0"/>
          <w:marRight w:val="0"/>
          <w:marTop w:val="0"/>
          <w:marBottom w:val="0"/>
          <w:divBdr>
            <w:top w:val="none" w:sz="0" w:space="0" w:color="auto"/>
            <w:left w:val="none" w:sz="0" w:space="0" w:color="auto"/>
            <w:bottom w:val="none" w:sz="0" w:space="0" w:color="auto"/>
            <w:right w:val="none" w:sz="0" w:space="0" w:color="auto"/>
          </w:divBdr>
          <w:divsChild>
            <w:div w:id="1480920793">
              <w:marLeft w:val="0"/>
              <w:marRight w:val="-4650"/>
              <w:marTop w:val="0"/>
              <w:marBottom w:val="0"/>
              <w:divBdr>
                <w:top w:val="none" w:sz="0" w:space="0" w:color="auto"/>
                <w:left w:val="none" w:sz="0" w:space="0" w:color="auto"/>
                <w:bottom w:val="none" w:sz="0" w:space="0" w:color="auto"/>
                <w:right w:val="none" w:sz="0" w:space="0" w:color="auto"/>
              </w:divBdr>
              <w:divsChild>
                <w:div w:id="153224858">
                  <w:marLeft w:val="150"/>
                  <w:marRight w:val="3750"/>
                  <w:marTop w:val="0"/>
                  <w:marBottom w:val="0"/>
                  <w:divBdr>
                    <w:top w:val="none" w:sz="0" w:space="0" w:color="auto"/>
                    <w:left w:val="none" w:sz="0" w:space="0" w:color="auto"/>
                    <w:bottom w:val="none" w:sz="0" w:space="0" w:color="auto"/>
                    <w:right w:val="none" w:sz="0" w:space="0" w:color="auto"/>
                  </w:divBdr>
                  <w:divsChild>
                    <w:div w:id="170938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988353">
      <w:bodyDiv w:val="1"/>
      <w:marLeft w:val="0"/>
      <w:marRight w:val="0"/>
      <w:marTop w:val="0"/>
      <w:marBottom w:val="0"/>
      <w:divBdr>
        <w:top w:val="none" w:sz="0" w:space="0" w:color="auto"/>
        <w:left w:val="none" w:sz="0" w:space="0" w:color="auto"/>
        <w:bottom w:val="none" w:sz="0" w:space="0" w:color="auto"/>
        <w:right w:val="none" w:sz="0" w:space="0" w:color="auto"/>
      </w:divBdr>
    </w:div>
    <w:div w:id="346098854">
      <w:bodyDiv w:val="1"/>
      <w:marLeft w:val="0"/>
      <w:marRight w:val="0"/>
      <w:marTop w:val="0"/>
      <w:marBottom w:val="0"/>
      <w:divBdr>
        <w:top w:val="none" w:sz="0" w:space="0" w:color="auto"/>
        <w:left w:val="none" w:sz="0" w:space="0" w:color="auto"/>
        <w:bottom w:val="none" w:sz="0" w:space="0" w:color="auto"/>
        <w:right w:val="none" w:sz="0" w:space="0" w:color="auto"/>
      </w:divBdr>
    </w:div>
    <w:div w:id="365183282">
      <w:bodyDiv w:val="1"/>
      <w:marLeft w:val="0"/>
      <w:marRight w:val="0"/>
      <w:marTop w:val="0"/>
      <w:marBottom w:val="0"/>
      <w:divBdr>
        <w:top w:val="none" w:sz="0" w:space="0" w:color="auto"/>
        <w:left w:val="none" w:sz="0" w:space="0" w:color="auto"/>
        <w:bottom w:val="none" w:sz="0" w:space="0" w:color="auto"/>
        <w:right w:val="none" w:sz="0" w:space="0" w:color="auto"/>
      </w:divBdr>
    </w:div>
    <w:div w:id="367534125">
      <w:bodyDiv w:val="1"/>
      <w:marLeft w:val="0"/>
      <w:marRight w:val="0"/>
      <w:marTop w:val="0"/>
      <w:marBottom w:val="0"/>
      <w:divBdr>
        <w:top w:val="none" w:sz="0" w:space="0" w:color="auto"/>
        <w:left w:val="none" w:sz="0" w:space="0" w:color="auto"/>
        <w:bottom w:val="none" w:sz="0" w:space="0" w:color="auto"/>
        <w:right w:val="none" w:sz="0" w:space="0" w:color="auto"/>
      </w:divBdr>
    </w:div>
    <w:div w:id="371619407">
      <w:bodyDiv w:val="1"/>
      <w:marLeft w:val="0"/>
      <w:marRight w:val="0"/>
      <w:marTop w:val="0"/>
      <w:marBottom w:val="0"/>
      <w:divBdr>
        <w:top w:val="none" w:sz="0" w:space="0" w:color="auto"/>
        <w:left w:val="none" w:sz="0" w:space="0" w:color="auto"/>
        <w:bottom w:val="none" w:sz="0" w:space="0" w:color="auto"/>
        <w:right w:val="none" w:sz="0" w:space="0" w:color="auto"/>
      </w:divBdr>
    </w:div>
    <w:div w:id="373193257">
      <w:bodyDiv w:val="1"/>
      <w:marLeft w:val="0"/>
      <w:marRight w:val="0"/>
      <w:marTop w:val="0"/>
      <w:marBottom w:val="0"/>
      <w:divBdr>
        <w:top w:val="none" w:sz="0" w:space="0" w:color="auto"/>
        <w:left w:val="none" w:sz="0" w:space="0" w:color="auto"/>
        <w:bottom w:val="none" w:sz="0" w:space="0" w:color="auto"/>
        <w:right w:val="none" w:sz="0" w:space="0" w:color="auto"/>
      </w:divBdr>
    </w:div>
    <w:div w:id="393091956">
      <w:bodyDiv w:val="1"/>
      <w:marLeft w:val="0"/>
      <w:marRight w:val="0"/>
      <w:marTop w:val="0"/>
      <w:marBottom w:val="0"/>
      <w:divBdr>
        <w:top w:val="none" w:sz="0" w:space="0" w:color="auto"/>
        <w:left w:val="none" w:sz="0" w:space="0" w:color="auto"/>
        <w:bottom w:val="none" w:sz="0" w:space="0" w:color="auto"/>
        <w:right w:val="none" w:sz="0" w:space="0" w:color="auto"/>
      </w:divBdr>
    </w:div>
    <w:div w:id="400182358">
      <w:bodyDiv w:val="1"/>
      <w:marLeft w:val="0"/>
      <w:marRight w:val="0"/>
      <w:marTop w:val="0"/>
      <w:marBottom w:val="0"/>
      <w:divBdr>
        <w:top w:val="none" w:sz="0" w:space="0" w:color="auto"/>
        <w:left w:val="none" w:sz="0" w:space="0" w:color="auto"/>
        <w:bottom w:val="none" w:sz="0" w:space="0" w:color="auto"/>
        <w:right w:val="none" w:sz="0" w:space="0" w:color="auto"/>
      </w:divBdr>
    </w:div>
    <w:div w:id="451218322">
      <w:bodyDiv w:val="1"/>
      <w:marLeft w:val="0"/>
      <w:marRight w:val="0"/>
      <w:marTop w:val="0"/>
      <w:marBottom w:val="0"/>
      <w:divBdr>
        <w:top w:val="none" w:sz="0" w:space="0" w:color="auto"/>
        <w:left w:val="none" w:sz="0" w:space="0" w:color="auto"/>
        <w:bottom w:val="none" w:sz="0" w:space="0" w:color="auto"/>
        <w:right w:val="none" w:sz="0" w:space="0" w:color="auto"/>
      </w:divBdr>
    </w:div>
    <w:div w:id="460617237">
      <w:bodyDiv w:val="1"/>
      <w:marLeft w:val="0"/>
      <w:marRight w:val="0"/>
      <w:marTop w:val="0"/>
      <w:marBottom w:val="0"/>
      <w:divBdr>
        <w:top w:val="none" w:sz="0" w:space="0" w:color="auto"/>
        <w:left w:val="none" w:sz="0" w:space="0" w:color="auto"/>
        <w:bottom w:val="none" w:sz="0" w:space="0" w:color="auto"/>
        <w:right w:val="none" w:sz="0" w:space="0" w:color="auto"/>
      </w:divBdr>
      <w:divsChild>
        <w:div w:id="1398288186">
          <w:marLeft w:val="0"/>
          <w:marRight w:val="0"/>
          <w:marTop w:val="0"/>
          <w:marBottom w:val="0"/>
          <w:divBdr>
            <w:top w:val="none" w:sz="0" w:space="0" w:color="auto"/>
            <w:left w:val="none" w:sz="0" w:space="0" w:color="auto"/>
            <w:bottom w:val="none" w:sz="0" w:space="0" w:color="auto"/>
            <w:right w:val="none" w:sz="0" w:space="0" w:color="auto"/>
          </w:divBdr>
        </w:div>
        <w:div w:id="1277984210">
          <w:marLeft w:val="0"/>
          <w:marRight w:val="0"/>
          <w:marTop w:val="0"/>
          <w:marBottom w:val="0"/>
          <w:divBdr>
            <w:top w:val="none" w:sz="0" w:space="0" w:color="auto"/>
            <w:left w:val="none" w:sz="0" w:space="0" w:color="auto"/>
            <w:bottom w:val="none" w:sz="0" w:space="0" w:color="auto"/>
            <w:right w:val="none" w:sz="0" w:space="0" w:color="auto"/>
          </w:divBdr>
        </w:div>
      </w:divsChild>
    </w:div>
    <w:div w:id="477963786">
      <w:bodyDiv w:val="1"/>
      <w:marLeft w:val="0"/>
      <w:marRight w:val="0"/>
      <w:marTop w:val="0"/>
      <w:marBottom w:val="0"/>
      <w:divBdr>
        <w:top w:val="none" w:sz="0" w:space="0" w:color="auto"/>
        <w:left w:val="none" w:sz="0" w:space="0" w:color="auto"/>
        <w:bottom w:val="none" w:sz="0" w:space="0" w:color="auto"/>
        <w:right w:val="none" w:sz="0" w:space="0" w:color="auto"/>
      </w:divBdr>
      <w:divsChild>
        <w:div w:id="379598457">
          <w:marLeft w:val="0"/>
          <w:marRight w:val="0"/>
          <w:marTop w:val="0"/>
          <w:marBottom w:val="0"/>
          <w:divBdr>
            <w:top w:val="none" w:sz="0" w:space="0" w:color="auto"/>
            <w:left w:val="none" w:sz="0" w:space="0" w:color="auto"/>
            <w:bottom w:val="none" w:sz="0" w:space="0" w:color="auto"/>
            <w:right w:val="none" w:sz="0" w:space="0" w:color="auto"/>
          </w:divBdr>
        </w:div>
        <w:div w:id="1649944016">
          <w:marLeft w:val="0"/>
          <w:marRight w:val="0"/>
          <w:marTop w:val="0"/>
          <w:marBottom w:val="0"/>
          <w:divBdr>
            <w:top w:val="none" w:sz="0" w:space="0" w:color="auto"/>
            <w:left w:val="none" w:sz="0" w:space="0" w:color="auto"/>
            <w:bottom w:val="none" w:sz="0" w:space="0" w:color="auto"/>
            <w:right w:val="none" w:sz="0" w:space="0" w:color="auto"/>
          </w:divBdr>
        </w:div>
        <w:div w:id="549193303">
          <w:marLeft w:val="0"/>
          <w:marRight w:val="0"/>
          <w:marTop w:val="0"/>
          <w:marBottom w:val="0"/>
          <w:divBdr>
            <w:top w:val="none" w:sz="0" w:space="0" w:color="auto"/>
            <w:left w:val="none" w:sz="0" w:space="0" w:color="auto"/>
            <w:bottom w:val="none" w:sz="0" w:space="0" w:color="auto"/>
            <w:right w:val="none" w:sz="0" w:space="0" w:color="auto"/>
          </w:divBdr>
        </w:div>
        <w:div w:id="902834367">
          <w:marLeft w:val="0"/>
          <w:marRight w:val="0"/>
          <w:marTop w:val="0"/>
          <w:marBottom w:val="0"/>
          <w:divBdr>
            <w:top w:val="none" w:sz="0" w:space="0" w:color="auto"/>
            <w:left w:val="none" w:sz="0" w:space="0" w:color="auto"/>
            <w:bottom w:val="none" w:sz="0" w:space="0" w:color="auto"/>
            <w:right w:val="none" w:sz="0" w:space="0" w:color="auto"/>
          </w:divBdr>
        </w:div>
        <w:div w:id="790637838">
          <w:marLeft w:val="0"/>
          <w:marRight w:val="0"/>
          <w:marTop w:val="0"/>
          <w:marBottom w:val="0"/>
          <w:divBdr>
            <w:top w:val="none" w:sz="0" w:space="0" w:color="auto"/>
            <w:left w:val="none" w:sz="0" w:space="0" w:color="auto"/>
            <w:bottom w:val="none" w:sz="0" w:space="0" w:color="auto"/>
            <w:right w:val="none" w:sz="0" w:space="0" w:color="auto"/>
          </w:divBdr>
        </w:div>
        <w:div w:id="218522748">
          <w:marLeft w:val="0"/>
          <w:marRight w:val="0"/>
          <w:marTop w:val="0"/>
          <w:marBottom w:val="0"/>
          <w:divBdr>
            <w:top w:val="none" w:sz="0" w:space="0" w:color="auto"/>
            <w:left w:val="none" w:sz="0" w:space="0" w:color="auto"/>
            <w:bottom w:val="none" w:sz="0" w:space="0" w:color="auto"/>
            <w:right w:val="none" w:sz="0" w:space="0" w:color="auto"/>
          </w:divBdr>
        </w:div>
        <w:div w:id="2145779918">
          <w:marLeft w:val="0"/>
          <w:marRight w:val="0"/>
          <w:marTop w:val="0"/>
          <w:marBottom w:val="0"/>
          <w:divBdr>
            <w:top w:val="none" w:sz="0" w:space="0" w:color="auto"/>
            <w:left w:val="none" w:sz="0" w:space="0" w:color="auto"/>
            <w:bottom w:val="none" w:sz="0" w:space="0" w:color="auto"/>
            <w:right w:val="none" w:sz="0" w:space="0" w:color="auto"/>
          </w:divBdr>
        </w:div>
        <w:div w:id="1755008382">
          <w:marLeft w:val="0"/>
          <w:marRight w:val="0"/>
          <w:marTop w:val="0"/>
          <w:marBottom w:val="0"/>
          <w:divBdr>
            <w:top w:val="none" w:sz="0" w:space="0" w:color="auto"/>
            <w:left w:val="none" w:sz="0" w:space="0" w:color="auto"/>
            <w:bottom w:val="none" w:sz="0" w:space="0" w:color="auto"/>
            <w:right w:val="none" w:sz="0" w:space="0" w:color="auto"/>
          </w:divBdr>
        </w:div>
        <w:div w:id="1816219177">
          <w:marLeft w:val="0"/>
          <w:marRight w:val="0"/>
          <w:marTop w:val="0"/>
          <w:marBottom w:val="0"/>
          <w:divBdr>
            <w:top w:val="none" w:sz="0" w:space="0" w:color="auto"/>
            <w:left w:val="none" w:sz="0" w:space="0" w:color="auto"/>
            <w:bottom w:val="none" w:sz="0" w:space="0" w:color="auto"/>
            <w:right w:val="none" w:sz="0" w:space="0" w:color="auto"/>
          </w:divBdr>
        </w:div>
        <w:div w:id="264962571">
          <w:marLeft w:val="0"/>
          <w:marRight w:val="0"/>
          <w:marTop w:val="0"/>
          <w:marBottom w:val="0"/>
          <w:divBdr>
            <w:top w:val="none" w:sz="0" w:space="0" w:color="auto"/>
            <w:left w:val="none" w:sz="0" w:space="0" w:color="auto"/>
            <w:bottom w:val="none" w:sz="0" w:space="0" w:color="auto"/>
            <w:right w:val="none" w:sz="0" w:space="0" w:color="auto"/>
          </w:divBdr>
        </w:div>
        <w:div w:id="1700429306">
          <w:marLeft w:val="0"/>
          <w:marRight w:val="0"/>
          <w:marTop w:val="0"/>
          <w:marBottom w:val="0"/>
          <w:divBdr>
            <w:top w:val="none" w:sz="0" w:space="0" w:color="auto"/>
            <w:left w:val="none" w:sz="0" w:space="0" w:color="auto"/>
            <w:bottom w:val="none" w:sz="0" w:space="0" w:color="auto"/>
            <w:right w:val="none" w:sz="0" w:space="0" w:color="auto"/>
          </w:divBdr>
        </w:div>
        <w:div w:id="490491318">
          <w:marLeft w:val="0"/>
          <w:marRight w:val="0"/>
          <w:marTop w:val="0"/>
          <w:marBottom w:val="0"/>
          <w:divBdr>
            <w:top w:val="none" w:sz="0" w:space="0" w:color="auto"/>
            <w:left w:val="none" w:sz="0" w:space="0" w:color="auto"/>
            <w:bottom w:val="none" w:sz="0" w:space="0" w:color="auto"/>
            <w:right w:val="none" w:sz="0" w:space="0" w:color="auto"/>
          </w:divBdr>
        </w:div>
        <w:div w:id="1469980158">
          <w:marLeft w:val="0"/>
          <w:marRight w:val="0"/>
          <w:marTop w:val="0"/>
          <w:marBottom w:val="0"/>
          <w:divBdr>
            <w:top w:val="none" w:sz="0" w:space="0" w:color="auto"/>
            <w:left w:val="none" w:sz="0" w:space="0" w:color="auto"/>
            <w:bottom w:val="none" w:sz="0" w:space="0" w:color="auto"/>
            <w:right w:val="none" w:sz="0" w:space="0" w:color="auto"/>
          </w:divBdr>
        </w:div>
        <w:div w:id="671219735">
          <w:marLeft w:val="0"/>
          <w:marRight w:val="0"/>
          <w:marTop w:val="0"/>
          <w:marBottom w:val="0"/>
          <w:divBdr>
            <w:top w:val="none" w:sz="0" w:space="0" w:color="auto"/>
            <w:left w:val="none" w:sz="0" w:space="0" w:color="auto"/>
            <w:bottom w:val="none" w:sz="0" w:space="0" w:color="auto"/>
            <w:right w:val="none" w:sz="0" w:space="0" w:color="auto"/>
          </w:divBdr>
        </w:div>
        <w:div w:id="1932932236">
          <w:marLeft w:val="0"/>
          <w:marRight w:val="0"/>
          <w:marTop w:val="0"/>
          <w:marBottom w:val="0"/>
          <w:divBdr>
            <w:top w:val="none" w:sz="0" w:space="0" w:color="auto"/>
            <w:left w:val="none" w:sz="0" w:space="0" w:color="auto"/>
            <w:bottom w:val="none" w:sz="0" w:space="0" w:color="auto"/>
            <w:right w:val="none" w:sz="0" w:space="0" w:color="auto"/>
          </w:divBdr>
        </w:div>
        <w:div w:id="1796487385">
          <w:marLeft w:val="0"/>
          <w:marRight w:val="0"/>
          <w:marTop w:val="0"/>
          <w:marBottom w:val="0"/>
          <w:divBdr>
            <w:top w:val="none" w:sz="0" w:space="0" w:color="auto"/>
            <w:left w:val="none" w:sz="0" w:space="0" w:color="auto"/>
            <w:bottom w:val="none" w:sz="0" w:space="0" w:color="auto"/>
            <w:right w:val="none" w:sz="0" w:space="0" w:color="auto"/>
          </w:divBdr>
        </w:div>
        <w:div w:id="94644014">
          <w:marLeft w:val="0"/>
          <w:marRight w:val="0"/>
          <w:marTop w:val="0"/>
          <w:marBottom w:val="0"/>
          <w:divBdr>
            <w:top w:val="none" w:sz="0" w:space="0" w:color="auto"/>
            <w:left w:val="none" w:sz="0" w:space="0" w:color="auto"/>
            <w:bottom w:val="none" w:sz="0" w:space="0" w:color="auto"/>
            <w:right w:val="none" w:sz="0" w:space="0" w:color="auto"/>
          </w:divBdr>
        </w:div>
      </w:divsChild>
    </w:div>
    <w:div w:id="478038796">
      <w:bodyDiv w:val="1"/>
      <w:marLeft w:val="0"/>
      <w:marRight w:val="0"/>
      <w:marTop w:val="0"/>
      <w:marBottom w:val="0"/>
      <w:divBdr>
        <w:top w:val="none" w:sz="0" w:space="0" w:color="auto"/>
        <w:left w:val="none" w:sz="0" w:space="0" w:color="auto"/>
        <w:bottom w:val="none" w:sz="0" w:space="0" w:color="auto"/>
        <w:right w:val="none" w:sz="0" w:space="0" w:color="auto"/>
      </w:divBdr>
    </w:div>
    <w:div w:id="482627297">
      <w:bodyDiv w:val="1"/>
      <w:marLeft w:val="0"/>
      <w:marRight w:val="0"/>
      <w:marTop w:val="0"/>
      <w:marBottom w:val="0"/>
      <w:divBdr>
        <w:top w:val="none" w:sz="0" w:space="0" w:color="auto"/>
        <w:left w:val="none" w:sz="0" w:space="0" w:color="auto"/>
        <w:bottom w:val="none" w:sz="0" w:space="0" w:color="auto"/>
        <w:right w:val="none" w:sz="0" w:space="0" w:color="auto"/>
      </w:divBdr>
    </w:div>
    <w:div w:id="488600295">
      <w:bodyDiv w:val="1"/>
      <w:marLeft w:val="0"/>
      <w:marRight w:val="0"/>
      <w:marTop w:val="0"/>
      <w:marBottom w:val="0"/>
      <w:divBdr>
        <w:top w:val="none" w:sz="0" w:space="0" w:color="auto"/>
        <w:left w:val="none" w:sz="0" w:space="0" w:color="auto"/>
        <w:bottom w:val="none" w:sz="0" w:space="0" w:color="auto"/>
        <w:right w:val="none" w:sz="0" w:space="0" w:color="auto"/>
      </w:divBdr>
    </w:div>
    <w:div w:id="540095682">
      <w:bodyDiv w:val="1"/>
      <w:marLeft w:val="0"/>
      <w:marRight w:val="0"/>
      <w:marTop w:val="0"/>
      <w:marBottom w:val="0"/>
      <w:divBdr>
        <w:top w:val="none" w:sz="0" w:space="0" w:color="auto"/>
        <w:left w:val="none" w:sz="0" w:space="0" w:color="auto"/>
        <w:bottom w:val="none" w:sz="0" w:space="0" w:color="auto"/>
        <w:right w:val="none" w:sz="0" w:space="0" w:color="auto"/>
      </w:divBdr>
    </w:div>
    <w:div w:id="546458499">
      <w:bodyDiv w:val="1"/>
      <w:marLeft w:val="0"/>
      <w:marRight w:val="0"/>
      <w:marTop w:val="0"/>
      <w:marBottom w:val="0"/>
      <w:divBdr>
        <w:top w:val="none" w:sz="0" w:space="0" w:color="auto"/>
        <w:left w:val="none" w:sz="0" w:space="0" w:color="auto"/>
        <w:bottom w:val="none" w:sz="0" w:space="0" w:color="auto"/>
        <w:right w:val="none" w:sz="0" w:space="0" w:color="auto"/>
      </w:divBdr>
    </w:div>
    <w:div w:id="558446091">
      <w:bodyDiv w:val="1"/>
      <w:marLeft w:val="0"/>
      <w:marRight w:val="0"/>
      <w:marTop w:val="0"/>
      <w:marBottom w:val="0"/>
      <w:divBdr>
        <w:top w:val="none" w:sz="0" w:space="0" w:color="auto"/>
        <w:left w:val="none" w:sz="0" w:space="0" w:color="auto"/>
        <w:bottom w:val="none" w:sz="0" w:space="0" w:color="auto"/>
        <w:right w:val="none" w:sz="0" w:space="0" w:color="auto"/>
      </w:divBdr>
    </w:div>
    <w:div w:id="560945595">
      <w:bodyDiv w:val="1"/>
      <w:marLeft w:val="0"/>
      <w:marRight w:val="0"/>
      <w:marTop w:val="0"/>
      <w:marBottom w:val="0"/>
      <w:divBdr>
        <w:top w:val="none" w:sz="0" w:space="0" w:color="auto"/>
        <w:left w:val="none" w:sz="0" w:space="0" w:color="auto"/>
        <w:bottom w:val="none" w:sz="0" w:space="0" w:color="auto"/>
        <w:right w:val="none" w:sz="0" w:space="0" w:color="auto"/>
      </w:divBdr>
    </w:div>
    <w:div w:id="561253598">
      <w:bodyDiv w:val="1"/>
      <w:marLeft w:val="0"/>
      <w:marRight w:val="0"/>
      <w:marTop w:val="0"/>
      <w:marBottom w:val="0"/>
      <w:divBdr>
        <w:top w:val="none" w:sz="0" w:space="0" w:color="auto"/>
        <w:left w:val="none" w:sz="0" w:space="0" w:color="auto"/>
        <w:bottom w:val="none" w:sz="0" w:space="0" w:color="auto"/>
        <w:right w:val="none" w:sz="0" w:space="0" w:color="auto"/>
      </w:divBdr>
    </w:div>
    <w:div w:id="568544201">
      <w:bodyDiv w:val="1"/>
      <w:marLeft w:val="0"/>
      <w:marRight w:val="0"/>
      <w:marTop w:val="0"/>
      <w:marBottom w:val="0"/>
      <w:divBdr>
        <w:top w:val="none" w:sz="0" w:space="0" w:color="auto"/>
        <w:left w:val="none" w:sz="0" w:space="0" w:color="auto"/>
        <w:bottom w:val="none" w:sz="0" w:space="0" w:color="auto"/>
        <w:right w:val="none" w:sz="0" w:space="0" w:color="auto"/>
      </w:divBdr>
    </w:div>
    <w:div w:id="595138080">
      <w:bodyDiv w:val="1"/>
      <w:marLeft w:val="0"/>
      <w:marRight w:val="0"/>
      <w:marTop w:val="0"/>
      <w:marBottom w:val="0"/>
      <w:divBdr>
        <w:top w:val="none" w:sz="0" w:space="0" w:color="auto"/>
        <w:left w:val="none" w:sz="0" w:space="0" w:color="auto"/>
        <w:bottom w:val="none" w:sz="0" w:space="0" w:color="auto"/>
        <w:right w:val="none" w:sz="0" w:space="0" w:color="auto"/>
      </w:divBdr>
    </w:div>
    <w:div w:id="610825198">
      <w:bodyDiv w:val="1"/>
      <w:marLeft w:val="0"/>
      <w:marRight w:val="0"/>
      <w:marTop w:val="0"/>
      <w:marBottom w:val="0"/>
      <w:divBdr>
        <w:top w:val="none" w:sz="0" w:space="0" w:color="auto"/>
        <w:left w:val="none" w:sz="0" w:space="0" w:color="auto"/>
        <w:bottom w:val="none" w:sz="0" w:space="0" w:color="auto"/>
        <w:right w:val="none" w:sz="0" w:space="0" w:color="auto"/>
      </w:divBdr>
    </w:div>
    <w:div w:id="611279941">
      <w:bodyDiv w:val="1"/>
      <w:marLeft w:val="0"/>
      <w:marRight w:val="0"/>
      <w:marTop w:val="0"/>
      <w:marBottom w:val="0"/>
      <w:divBdr>
        <w:top w:val="none" w:sz="0" w:space="0" w:color="auto"/>
        <w:left w:val="none" w:sz="0" w:space="0" w:color="auto"/>
        <w:bottom w:val="none" w:sz="0" w:space="0" w:color="auto"/>
        <w:right w:val="none" w:sz="0" w:space="0" w:color="auto"/>
      </w:divBdr>
    </w:div>
    <w:div w:id="683021378">
      <w:bodyDiv w:val="1"/>
      <w:marLeft w:val="0"/>
      <w:marRight w:val="0"/>
      <w:marTop w:val="0"/>
      <w:marBottom w:val="0"/>
      <w:divBdr>
        <w:top w:val="none" w:sz="0" w:space="0" w:color="auto"/>
        <w:left w:val="none" w:sz="0" w:space="0" w:color="auto"/>
        <w:bottom w:val="none" w:sz="0" w:space="0" w:color="auto"/>
        <w:right w:val="none" w:sz="0" w:space="0" w:color="auto"/>
      </w:divBdr>
    </w:div>
    <w:div w:id="684357546">
      <w:bodyDiv w:val="1"/>
      <w:marLeft w:val="0"/>
      <w:marRight w:val="0"/>
      <w:marTop w:val="0"/>
      <w:marBottom w:val="0"/>
      <w:divBdr>
        <w:top w:val="none" w:sz="0" w:space="0" w:color="auto"/>
        <w:left w:val="none" w:sz="0" w:space="0" w:color="auto"/>
        <w:bottom w:val="none" w:sz="0" w:space="0" w:color="auto"/>
        <w:right w:val="none" w:sz="0" w:space="0" w:color="auto"/>
      </w:divBdr>
    </w:div>
    <w:div w:id="721756232">
      <w:bodyDiv w:val="1"/>
      <w:marLeft w:val="0"/>
      <w:marRight w:val="0"/>
      <w:marTop w:val="0"/>
      <w:marBottom w:val="0"/>
      <w:divBdr>
        <w:top w:val="none" w:sz="0" w:space="0" w:color="auto"/>
        <w:left w:val="none" w:sz="0" w:space="0" w:color="auto"/>
        <w:bottom w:val="none" w:sz="0" w:space="0" w:color="auto"/>
        <w:right w:val="none" w:sz="0" w:space="0" w:color="auto"/>
      </w:divBdr>
    </w:div>
    <w:div w:id="738792458">
      <w:bodyDiv w:val="1"/>
      <w:marLeft w:val="0"/>
      <w:marRight w:val="0"/>
      <w:marTop w:val="0"/>
      <w:marBottom w:val="0"/>
      <w:divBdr>
        <w:top w:val="none" w:sz="0" w:space="0" w:color="auto"/>
        <w:left w:val="none" w:sz="0" w:space="0" w:color="auto"/>
        <w:bottom w:val="none" w:sz="0" w:space="0" w:color="auto"/>
        <w:right w:val="none" w:sz="0" w:space="0" w:color="auto"/>
      </w:divBdr>
    </w:div>
    <w:div w:id="757478817">
      <w:bodyDiv w:val="1"/>
      <w:marLeft w:val="0"/>
      <w:marRight w:val="0"/>
      <w:marTop w:val="0"/>
      <w:marBottom w:val="0"/>
      <w:divBdr>
        <w:top w:val="none" w:sz="0" w:space="0" w:color="auto"/>
        <w:left w:val="none" w:sz="0" w:space="0" w:color="auto"/>
        <w:bottom w:val="none" w:sz="0" w:space="0" w:color="auto"/>
        <w:right w:val="none" w:sz="0" w:space="0" w:color="auto"/>
      </w:divBdr>
    </w:div>
    <w:div w:id="768349723">
      <w:bodyDiv w:val="1"/>
      <w:marLeft w:val="0"/>
      <w:marRight w:val="0"/>
      <w:marTop w:val="0"/>
      <w:marBottom w:val="0"/>
      <w:divBdr>
        <w:top w:val="none" w:sz="0" w:space="0" w:color="auto"/>
        <w:left w:val="none" w:sz="0" w:space="0" w:color="auto"/>
        <w:bottom w:val="none" w:sz="0" w:space="0" w:color="auto"/>
        <w:right w:val="none" w:sz="0" w:space="0" w:color="auto"/>
      </w:divBdr>
    </w:div>
    <w:div w:id="797799954">
      <w:bodyDiv w:val="1"/>
      <w:marLeft w:val="0"/>
      <w:marRight w:val="0"/>
      <w:marTop w:val="0"/>
      <w:marBottom w:val="0"/>
      <w:divBdr>
        <w:top w:val="none" w:sz="0" w:space="0" w:color="auto"/>
        <w:left w:val="none" w:sz="0" w:space="0" w:color="auto"/>
        <w:bottom w:val="none" w:sz="0" w:space="0" w:color="auto"/>
        <w:right w:val="none" w:sz="0" w:space="0" w:color="auto"/>
      </w:divBdr>
    </w:div>
    <w:div w:id="802385383">
      <w:bodyDiv w:val="1"/>
      <w:marLeft w:val="0"/>
      <w:marRight w:val="0"/>
      <w:marTop w:val="0"/>
      <w:marBottom w:val="0"/>
      <w:divBdr>
        <w:top w:val="none" w:sz="0" w:space="0" w:color="auto"/>
        <w:left w:val="none" w:sz="0" w:space="0" w:color="auto"/>
        <w:bottom w:val="none" w:sz="0" w:space="0" w:color="auto"/>
        <w:right w:val="none" w:sz="0" w:space="0" w:color="auto"/>
      </w:divBdr>
    </w:div>
    <w:div w:id="804084839">
      <w:bodyDiv w:val="1"/>
      <w:marLeft w:val="0"/>
      <w:marRight w:val="0"/>
      <w:marTop w:val="0"/>
      <w:marBottom w:val="0"/>
      <w:divBdr>
        <w:top w:val="none" w:sz="0" w:space="0" w:color="auto"/>
        <w:left w:val="none" w:sz="0" w:space="0" w:color="auto"/>
        <w:bottom w:val="none" w:sz="0" w:space="0" w:color="auto"/>
        <w:right w:val="none" w:sz="0" w:space="0" w:color="auto"/>
      </w:divBdr>
    </w:div>
    <w:div w:id="815997182">
      <w:bodyDiv w:val="1"/>
      <w:marLeft w:val="0"/>
      <w:marRight w:val="0"/>
      <w:marTop w:val="0"/>
      <w:marBottom w:val="0"/>
      <w:divBdr>
        <w:top w:val="none" w:sz="0" w:space="0" w:color="auto"/>
        <w:left w:val="none" w:sz="0" w:space="0" w:color="auto"/>
        <w:bottom w:val="none" w:sz="0" w:space="0" w:color="auto"/>
        <w:right w:val="none" w:sz="0" w:space="0" w:color="auto"/>
      </w:divBdr>
    </w:div>
    <w:div w:id="821848074">
      <w:bodyDiv w:val="1"/>
      <w:marLeft w:val="0"/>
      <w:marRight w:val="0"/>
      <w:marTop w:val="0"/>
      <w:marBottom w:val="0"/>
      <w:divBdr>
        <w:top w:val="none" w:sz="0" w:space="0" w:color="auto"/>
        <w:left w:val="none" w:sz="0" w:space="0" w:color="auto"/>
        <w:bottom w:val="none" w:sz="0" w:space="0" w:color="auto"/>
        <w:right w:val="none" w:sz="0" w:space="0" w:color="auto"/>
      </w:divBdr>
    </w:div>
    <w:div w:id="826823145">
      <w:bodyDiv w:val="1"/>
      <w:marLeft w:val="0"/>
      <w:marRight w:val="0"/>
      <w:marTop w:val="0"/>
      <w:marBottom w:val="0"/>
      <w:divBdr>
        <w:top w:val="none" w:sz="0" w:space="0" w:color="auto"/>
        <w:left w:val="none" w:sz="0" w:space="0" w:color="auto"/>
        <w:bottom w:val="none" w:sz="0" w:space="0" w:color="auto"/>
        <w:right w:val="none" w:sz="0" w:space="0" w:color="auto"/>
      </w:divBdr>
    </w:div>
    <w:div w:id="839582781">
      <w:bodyDiv w:val="1"/>
      <w:marLeft w:val="0"/>
      <w:marRight w:val="0"/>
      <w:marTop w:val="0"/>
      <w:marBottom w:val="0"/>
      <w:divBdr>
        <w:top w:val="none" w:sz="0" w:space="0" w:color="auto"/>
        <w:left w:val="none" w:sz="0" w:space="0" w:color="auto"/>
        <w:bottom w:val="none" w:sz="0" w:space="0" w:color="auto"/>
        <w:right w:val="none" w:sz="0" w:space="0" w:color="auto"/>
      </w:divBdr>
    </w:div>
    <w:div w:id="854617519">
      <w:bodyDiv w:val="1"/>
      <w:marLeft w:val="0"/>
      <w:marRight w:val="0"/>
      <w:marTop w:val="0"/>
      <w:marBottom w:val="0"/>
      <w:divBdr>
        <w:top w:val="none" w:sz="0" w:space="0" w:color="auto"/>
        <w:left w:val="none" w:sz="0" w:space="0" w:color="auto"/>
        <w:bottom w:val="none" w:sz="0" w:space="0" w:color="auto"/>
        <w:right w:val="none" w:sz="0" w:space="0" w:color="auto"/>
      </w:divBdr>
    </w:div>
    <w:div w:id="855122108">
      <w:bodyDiv w:val="1"/>
      <w:marLeft w:val="0"/>
      <w:marRight w:val="0"/>
      <w:marTop w:val="0"/>
      <w:marBottom w:val="0"/>
      <w:divBdr>
        <w:top w:val="none" w:sz="0" w:space="0" w:color="auto"/>
        <w:left w:val="none" w:sz="0" w:space="0" w:color="auto"/>
        <w:bottom w:val="none" w:sz="0" w:space="0" w:color="auto"/>
        <w:right w:val="none" w:sz="0" w:space="0" w:color="auto"/>
      </w:divBdr>
    </w:div>
    <w:div w:id="865945793">
      <w:bodyDiv w:val="1"/>
      <w:marLeft w:val="0"/>
      <w:marRight w:val="0"/>
      <w:marTop w:val="0"/>
      <w:marBottom w:val="0"/>
      <w:divBdr>
        <w:top w:val="none" w:sz="0" w:space="0" w:color="auto"/>
        <w:left w:val="none" w:sz="0" w:space="0" w:color="auto"/>
        <w:bottom w:val="none" w:sz="0" w:space="0" w:color="auto"/>
        <w:right w:val="none" w:sz="0" w:space="0" w:color="auto"/>
      </w:divBdr>
    </w:div>
    <w:div w:id="866059847">
      <w:bodyDiv w:val="1"/>
      <w:marLeft w:val="0"/>
      <w:marRight w:val="0"/>
      <w:marTop w:val="0"/>
      <w:marBottom w:val="0"/>
      <w:divBdr>
        <w:top w:val="none" w:sz="0" w:space="0" w:color="auto"/>
        <w:left w:val="none" w:sz="0" w:space="0" w:color="auto"/>
        <w:bottom w:val="none" w:sz="0" w:space="0" w:color="auto"/>
        <w:right w:val="none" w:sz="0" w:space="0" w:color="auto"/>
      </w:divBdr>
    </w:div>
    <w:div w:id="872958980">
      <w:bodyDiv w:val="1"/>
      <w:marLeft w:val="0"/>
      <w:marRight w:val="0"/>
      <w:marTop w:val="0"/>
      <w:marBottom w:val="0"/>
      <w:divBdr>
        <w:top w:val="none" w:sz="0" w:space="0" w:color="auto"/>
        <w:left w:val="none" w:sz="0" w:space="0" w:color="auto"/>
        <w:bottom w:val="none" w:sz="0" w:space="0" w:color="auto"/>
        <w:right w:val="none" w:sz="0" w:space="0" w:color="auto"/>
      </w:divBdr>
    </w:div>
    <w:div w:id="897976326">
      <w:bodyDiv w:val="1"/>
      <w:marLeft w:val="0"/>
      <w:marRight w:val="0"/>
      <w:marTop w:val="0"/>
      <w:marBottom w:val="0"/>
      <w:divBdr>
        <w:top w:val="none" w:sz="0" w:space="0" w:color="auto"/>
        <w:left w:val="none" w:sz="0" w:space="0" w:color="auto"/>
        <w:bottom w:val="none" w:sz="0" w:space="0" w:color="auto"/>
        <w:right w:val="none" w:sz="0" w:space="0" w:color="auto"/>
      </w:divBdr>
    </w:div>
    <w:div w:id="904029319">
      <w:bodyDiv w:val="1"/>
      <w:marLeft w:val="0"/>
      <w:marRight w:val="0"/>
      <w:marTop w:val="0"/>
      <w:marBottom w:val="0"/>
      <w:divBdr>
        <w:top w:val="none" w:sz="0" w:space="0" w:color="auto"/>
        <w:left w:val="none" w:sz="0" w:space="0" w:color="auto"/>
        <w:bottom w:val="none" w:sz="0" w:space="0" w:color="auto"/>
        <w:right w:val="none" w:sz="0" w:space="0" w:color="auto"/>
      </w:divBdr>
    </w:div>
    <w:div w:id="904990543">
      <w:bodyDiv w:val="1"/>
      <w:marLeft w:val="0"/>
      <w:marRight w:val="0"/>
      <w:marTop w:val="0"/>
      <w:marBottom w:val="0"/>
      <w:divBdr>
        <w:top w:val="none" w:sz="0" w:space="0" w:color="auto"/>
        <w:left w:val="none" w:sz="0" w:space="0" w:color="auto"/>
        <w:bottom w:val="none" w:sz="0" w:space="0" w:color="auto"/>
        <w:right w:val="none" w:sz="0" w:space="0" w:color="auto"/>
      </w:divBdr>
    </w:div>
    <w:div w:id="926690643">
      <w:bodyDiv w:val="1"/>
      <w:marLeft w:val="0"/>
      <w:marRight w:val="0"/>
      <w:marTop w:val="0"/>
      <w:marBottom w:val="0"/>
      <w:divBdr>
        <w:top w:val="none" w:sz="0" w:space="0" w:color="auto"/>
        <w:left w:val="none" w:sz="0" w:space="0" w:color="auto"/>
        <w:bottom w:val="none" w:sz="0" w:space="0" w:color="auto"/>
        <w:right w:val="none" w:sz="0" w:space="0" w:color="auto"/>
      </w:divBdr>
    </w:div>
    <w:div w:id="928462884">
      <w:bodyDiv w:val="1"/>
      <w:marLeft w:val="0"/>
      <w:marRight w:val="0"/>
      <w:marTop w:val="0"/>
      <w:marBottom w:val="0"/>
      <w:divBdr>
        <w:top w:val="none" w:sz="0" w:space="0" w:color="auto"/>
        <w:left w:val="none" w:sz="0" w:space="0" w:color="auto"/>
        <w:bottom w:val="none" w:sz="0" w:space="0" w:color="auto"/>
        <w:right w:val="none" w:sz="0" w:space="0" w:color="auto"/>
      </w:divBdr>
    </w:div>
    <w:div w:id="936789174">
      <w:bodyDiv w:val="1"/>
      <w:marLeft w:val="0"/>
      <w:marRight w:val="0"/>
      <w:marTop w:val="0"/>
      <w:marBottom w:val="0"/>
      <w:divBdr>
        <w:top w:val="none" w:sz="0" w:space="0" w:color="auto"/>
        <w:left w:val="none" w:sz="0" w:space="0" w:color="auto"/>
        <w:bottom w:val="none" w:sz="0" w:space="0" w:color="auto"/>
        <w:right w:val="none" w:sz="0" w:space="0" w:color="auto"/>
      </w:divBdr>
    </w:div>
    <w:div w:id="943656423">
      <w:bodyDiv w:val="1"/>
      <w:marLeft w:val="0"/>
      <w:marRight w:val="0"/>
      <w:marTop w:val="0"/>
      <w:marBottom w:val="0"/>
      <w:divBdr>
        <w:top w:val="none" w:sz="0" w:space="0" w:color="auto"/>
        <w:left w:val="none" w:sz="0" w:space="0" w:color="auto"/>
        <w:bottom w:val="none" w:sz="0" w:space="0" w:color="auto"/>
        <w:right w:val="none" w:sz="0" w:space="0" w:color="auto"/>
      </w:divBdr>
    </w:div>
    <w:div w:id="997075347">
      <w:bodyDiv w:val="1"/>
      <w:marLeft w:val="0"/>
      <w:marRight w:val="0"/>
      <w:marTop w:val="0"/>
      <w:marBottom w:val="0"/>
      <w:divBdr>
        <w:top w:val="none" w:sz="0" w:space="0" w:color="auto"/>
        <w:left w:val="none" w:sz="0" w:space="0" w:color="auto"/>
        <w:bottom w:val="none" w:sz="0" w:space="0" w:color="auto"/>
        <w:right w:val="none" w:sz="0" w:space="0" w:color="auto"/>
      </w:divBdr>
    </w:div>
    <w:div w:id="999191339">
      <w:bodyDiv w:val="1"/>
      <w:marLeft w:val="0"/>
      <w:marRight w:val="0"/>
      <w:marTop w:val="0"/>
      <w:marBottom w:val="0"/>
      <w:divBdr>
        <w:top w:val="none" w:sz="0" w:space="0" w:color="auto"/>
        <w:left w:val="none" w:sz="0" w:space="0" w:color="auto"/>
        <w:bottom w:val="none" w:sz="0" w:space="0" w:color="auto"/>
        <w:right w:val="none" w:sz="0" w:space="0" w:color="auto"/>
      </w:divBdr>
    </w:div>
    <w:div w:id="1023019343">
      <w:bodyDiv w:val="1"/>
      <w:marLeft w:val="0"/>
      <w:marRight w:val="0"/>
      <w:marTop w:val="0"/>
      <w:marBottom w:val="0"/>
      <w:divBdr>
        <w:top w:val="none" w:sz="0" w:space="0" w:color="auto"/>
        <w:left w:val="none" w:sz="0" w:space="0" w:color="auto"/>
        <w:bottom w:val="none" w:sz="0" w:space="0" w:color="auto"/>
        <w:right w:val="none" w:sz="0" w:space="0" w:color="auto"/>
      </w:divBdr>
    </w:div>
    <w:div w:id="1035272626">
      <w:bodyDiv w:val="1"/>
      <w:marLeft w:val="0"/>
      <w:marRight w:val="0"/>
      <w:marTop w:val="0"/>
      <w:marBottom w:val="0"/>
      <w:divBdr>
        <w:top w:val="none" w:sz="0" w:space="0" w:color="auto"/>
        <w:left w:val="none" w:sz="0" w:space="0" w:color="auto"/>
        <w:bottom w:val="none" w:sz="0" w:space="0" w:color="auto"/>
        <w:right w:val="none" w:sz="0" w:space="0" w:color="auto"/>
      </w:divBdr>
    </w:div>
    <w:div w:id="1035934761">
      <w:bodyDiv w:val="1"/>
      <w:marLeft w:val="0"/>
      <w:marRight w:val="0"/>
      <w:marTop w:val="0"/>
      <w:marBottom w:val="0"/>
      <w:divBdr>
        <w:top w:val="none" w:sz="0" w:space="0" w:color="auto"/>
        <w:left w:val="none" w:sz="0" w:space="0" w:color="auto"/>
        <w:bottom w:val="none" w:sz="0" w:space="0" w:color="auto"/>
        <w:right w:val="none" w:sz="0" w:space="0" w:color="auto"/>
      </w:divBdr>
    </w:div>
    <w:div w:id="1039283936">
      <w:bodyDiv w:val="1"/>
      <w:marLeft w:val="0"/>
      <w:marRight w:val="0"/>
      <w:marTop w:val="0"/>
      <w:marBottom w:val="0"/>
      <w:divBdr>
        <w:top w:val="none" w:sz="0" w:space="0" w:color="auto"/>
        <w:left w:val="none" w:sz="0" w:space="0" w:color="auto"/>
        <w:bottom w:val="none" w:sz="0" w:space="0" w:color="auto"/>
        <w:right w:val="none" w:sz="0" w:space="0" w:color="auto"/>
      </w:divBdr>
    </w:div>
    <w:div w:id="1048451742">
      <w:bodyDiv w:val="1"/>
      <w:marLeft w:val="0"/>
      <w:marRight w:val="0"/>
      <w:marTop w:val="0"/>
      <w:marBottom w:val="0"/>
      <w:divBdr>
        <w:top w:val="none" w:sz="0" w:space="0" w:color="auto"/>
        <w:left w:val="none" w:sz="0" w:space="0" w:color="auto"/>
        <w:bottom w:val="none" w:sz="0" w:space="0" w:color="auto"/>
        <w:right w:val="none" w:sz="0" w:space="0" w:color="auto"/>
      </w:divBdr>
    </w:div>
    <w:div w:id="1061903772">
      <w:bodyDiv w:val="1"/>
      <w:marLeft w:val="0"/>
      <w:marRight w:val="0"/>
      <w:marTop w:val="0"/>
      <w:marBottom w:val="0"/>
      <w:divBdr>
        <w:top w:val="none" w:sz="0" w:space="0" w:color="auto"/>
        <w:left w:val="none" w:sz="0" w:space="0" w:color="auto"/>
        <w:bottom w:val="none" w:sz="0" w:space="0" w:color="auto"/>
        <w:right w:val="none" w:sz="0" w:space="0" w:color="auto"/>
      </w:divBdr>
    </w:div>
    <w:div w:id="1077166542">
      <w:bodyDiv w:val="1"/>
      <w:marLeft w:val="0"/>
      <w:marRight w:val="0"/>
      <w:marTop w:val="0"/>
      <w:marBottom w:val="0"/>
      <w:divBdr>
        <w:top w:val="none" w:sz="0" w:space="0" w:color="auto"/>
        <w:left w:val="none" w:sz="0" w:space="0" w:color="auto"/>
        <w:bottom w:val="none" w:sz="0" w:space="0" w:color="auto"/>
        <w:right w:val="none" w:sz="0" w:space="0" w:color="auto"/>
      </w:divBdr>
    </w:div>
    <w:div w:id="1082920377">
      <w:bodyDiv w:val="1"/>
      <w:marLeft w:val="0"/>
      <w:marRight w:val="0"/>
      <w:marTop w:val="0"/>
      <w:marBottom w:val="0"/>
      <w:divBdr>
        <w:top w:val="none" w:sz="0" w:space="0" w:color="auto"/>
        <w:left w:val="none" w:sz="0" w:space="0" w:color="auto"/>
        <w:bottom w:val="none" w:sz="0" w:space="0" w:color="auto"/>
        <w:right w:val="none" w:sz="0" w:space="0" w:color="auto"/>
      </w:divBdr>
    </w:div>
    <w:div w:id="1095903079">
      <w:bodyDiv w:val="1"/>
      <w:marLeft w:val="0"/>
      <w:marRight w:val="0"/>
      <w:marTop w:val="0"/>
      <w:marBottom w:val="0"/>
      <w:divBdr>
        <w:top w:val="none" w:sz="0" w:space="0" w:color="auto"/>
        <w:left w:val="none" w:sz="0" w:space="0" w:color="auto"/>
        <w:bottom w:val="none" w:sz="0" w:space="0" w:color="auto"/>
        <w:right w:val="none" w:sz="0" w:space="0" w:color="auto"/>
      </w:divBdr>
      <w:divsChild>
        <w:div w:id="332922935">
          <w:marLeft w:val="0"/>
          <w:marRight w:val="0"/>
          <w:marTop w:val="0"/>
          <w:marBottom w:val="0"/>
          <w:divBdr>
            <w:top w:val="none" w:sz="0" w:space="0" w:color="auto"/>
            <w:left w:val="none" w:sz="0" w:space="0" w:color="auto"/>
            <w:bottom w:val="none" w:sz="0" w:space="0" w:color="auto"/>
            <w:right w:val="none" w:sz="0" w:space="0" w:color="auto"/>
          </w:divBdr>
        </w:div>
        <w:div w:id="1153331286">
          <w:marLeft w:val="0"/>
          <w:marRight w:val="0"/>
          <w:marTop w:val="0"/>
          <w:marBottom w:val="0"/>
          <w:divBdr>
            <w:top w:val="none" w:sz="0" w:space="0" w:color="auto"/>
            <w:left w:val="none" w:sz="0" w:space="0" w:color="auto"/>
            <w:bottom w:val="none" w:sz="0" w:space="0" w:color="auto"/>
            <w:right w:val="none" w:sz="0" w:space="0" w:color="auto"/>
          </w:divBdr>
        </w:div>
      </w:divsChild>
    </w:div>
    <w:div w:id="1097170750">
      <w:bodyDiv w:val="1"/>
      <w:marLeft w:val="0"/>
      <w:marRight w:val="0"/>
      <w:marTop w:val="0"/>
      <w:marBottom w:val="0"/>
      <w:divBdr>
        <w:top w:val="none" w:sz="0" w:space="0" w:color="auto"/>
        <w:left w:val="none" w:sz="0" w:space="0" w:color="auto"/>
        <w:bottom w:val="none" w:sz="0" w:space="0" w:color="auto"/>
        <w:right w:val="none" w:sz="0" w:space="0" w:color="auto"/>
      </w:divBdr>
    </w:div>
    <w:div w:id="1099569851">
      <w:bodyDiv w:val="1"/>
      <w:marLeft w:val="0"/>
      <w:marRight w:val="0"/>
      <w:marTop w:val="0"/>
      <w:marBottom w:val="0"/>
      <w:divBdr>
        <w:top w:val="none" w:sz="0" w:space="0" w:color="auto"/>
        <w:left w:val="none" w:sz="0" w:space="0" w:color="auto"/>
        <w:bottom w:val="none" w:sz="0" w:space="0" w:color="auto"/>
        <w:right w:val="none" w:sz="0" w:space="0" w:color="auto"/>
      </w:divBdr>
      <w:divsChild>
        <w:div w:id="2139714010">
          <w:marLeft w:val="0"/>
          <w:marRight w:val="0"/>
          <w:marTop w:val="0"/>
          <w:marBottom w:val="0"/>
          <w:divBdr>
            <w:top w:val="none" w:sz="0" w:space="0" w:color="auto"/>
            <w:left w:val="none" w:sz="0" w:space="0" w:color="auto"/>
            <w:bottom w:val="none" w:sz="0" w:space="0" w:color="auto"/>
            <w:right w:val="none" w:sz="0" w:space="0" w:color="auto"/>
          </w:divBdr>
        </w:div>
        <w:div w:id="1839540165">
          <w:marLeft w:val="0"/>
          <w:marRight w:val="0"/>
          <w:marTop w:val="0"/>
          <w:marBottom w:val="0"/>
          <w:divBdr>
            <w:top w:val="none" w:sz="0" w:space="0" w:color="auto"/>
            <w:left w:val="none" w:sz="0" w:space="0" w:color="auto"/>
            <w:bottom w:val="none" w:sz="0" w:space="0" w:color="auto"/>
            <w:right w:val="none" w:sz="0" w:space="0" w:color="auto"/>
          </w:divBdr>
        </w:div>
      </w:divsChild>
    </w:div>
    <w:div w:id="1103649417">
      <w:bodyDiv w:val="1"/>
      <w:marLeft w:val="0"/>
      <w:marRight w:val="0"/>
      <w:marTop w:val="0"/>
      <w:marBottom w:val="0"/>
      <w:divBdr>
        <w:top w:val="none" w:sz="0" w:space="0" w:color="auto"/>
        <w:left w:val="none" w:sz="0" w:space="0" w:color="auto"/>
        <w:bottom w:val="none" w:sz="0" w:space="0" w:color="auto"/>
        <w:right w:val="none" w:sz="0" w:space="0" w:color="auto"/>
      </w:divBdr>
    </w:div>
    <w:div w:id="1103959459">
      <w:bodyDiv w:val="1"/>
      <w:marLeft w:val="0"/>
      <w:marRight w:val="0"/>
      <w:marTop w:val="0"/>
      <w:marBottom w:val="0"/>
      <w:divBdr>
        <w:top w:val="none" w:sz="0" w:space="0" w:color="auto"/>
        <w:left w:val="none" w:sz="0" w:space="0" w:color="auto"/>
        <w:bottom w:val="none" w:sz="0" w:space="0" w:color="auto"/>
        <w:right w:val="none" w:sz="0" w:space="0" w:color="auto"/>
      </w:divBdr>
    </w:div>
    <w:div w:id="1113864664">
      <w:bodyDiv w:val="1"/>
      <w:marLeft w:val="0"/>
      <w:marRight w:val="0"/>
      <w:marTop w:val="0"/>
      <w:marBottom w:val="0"/>
      <w:divBdr>
        <w:top w:val="none" w:sz="0" w:space="0" w:color="auto"/>
        <w:left w:val="none" w:sz="0" w:space="0" w:color="auto"/>
        <w:bottom w:val="none" w:sz="0" w:space="0" w:color="auto"/>
        <w:right w:val="none" w:sz="0" w:space="0" w:color="auto"/>
      </w:divBdr>
    </w:div>
    <w:div w:id="1123159694">
      <w:bodyDiv w:val="1"/>
      <w:marLeft w:val="0"/>
      <w:marRight w:val="0"/>
      <w:marTop w:val="0"/>
      <w:marBottom w:val="0"/>
      <w:divBdr>
        <w:top w:val="none" w:sz="0" w:space="0" w:color="auto"/>
        <w:left w:val="none" w:sz="0" w:space="0" w:color="auto"/>
        <w:bottom w:val="none" w:sz="0" w:space="0" w:color="auto"/>
        <w:right w:val="none" w:sz="0" w:space="0" w:color="auto"/>
      </w:divBdr>
    </w:div>
    <w:div w:id="1167136167">
      <w:bodyDiv w:val="1"/>
      <w:marLeft w:val="0"/>
      <w:marRight w:val="0"/>
      <w:marTop w:val="0"/>
      <w:marBottom w:val="0"/>
      <w:divBdr>
        <w:top w:val="none" w:sz="0" w:space="0" w:color="auto"/>
        <w:left w:val="none" w:sz="0" w:space="0" w:color="auto"/>
        <w:bottom w:val="none" w:sz="0" w:space="0" w:color="auto"/>
        <w:right w:val="none" w:sz="0" w:space="0" w:color="auto"/>
      </w:divBdr>
    </w:div>
    <w:div w:id="1180508769">
      <w:bodyDiv w:val="1"/>
      <w:marLeft w:val="0"/>
      <w:marRight w:val="0"/>
      <w:marTop w:val="0"/>
      <w:marBottom w:val="0"/>
      <w:divBdr>
        <w:top w:val="none" w:sz="0" w:space="0" w:color="auto"/>
        <w:left w:val="none" w:sz="0" w:space="0" w:color="auto"/>
        <w:bottom w:val="none" w:sz="0" w:space="0" w:color="auto"/>
        <w:right w:val="none" w:sz="0" w:space="0" w:color="auto"/>
      </w:divBdr>
    </w:div>
    <w:div w:id="1182354728">
      <w:bodyDiv w:val="1"/>
      <w:marLeft w:val="0"/>
      <w:marRight w:val="0"/>
      <w:marTop w:val="0"/>
      <w:marBottom w:val="0"/>
      <w:divBdr>
        <w:top w:val="none" w:sz="0" w:space="0" w:color="auto"/>
        <w:left w:val="none" w:sz="0" w:space="0" w:color="auto"/>
        <w:bottom w:val="none" w:sz="0" w:space="0" w:color="auto"/>
        <w:right w:val="none" w:sz="0" w:space="0" w:color="auto"/>
      </w:divBdr>
    </w:div>
    <w:div w:id="1195575637">
      <w:bodyDiv w:val="1"/>
      <w:marLeft w:val="0"/>
      <w:marRight w:val="0"/>
      <w:marTop w:val="0"/>
      <w:marBottom w:val="0"/>
      <w:divBdr>
        <w:top w:val="none" w:sz="0" w:space="0" w:color="auto"/>
        <w:left w:val="none" w:sz="0" w:space="0" w:color="auto"/>
        <w:bottom w:val="none" w:sz="0" w:space="0" w:color="auto"/>
        <w:right w:val="none" w:sz="0" w:space="0" w:color="auto"/>
      </w:divBdr>
    </w:div>
    <w:div w:id="1196652086">
      <w:bodyDiv w:val="1"/>
      <w:marLeft w:val="0"/>
      <w:marRight w:val="0"/>
      <w:marTop w:val="0"/>
      <w:marBottom w:val="0"/>
      <w:divBdr>
        <w:top w:val="none" w:sz="0" w:space="0" w:color="auto"/>
        <w:left w:val="none" w:sz="0" w:space="0" w:color="auto"/>
        <w:bottom w:val="none" w:sz="0" w:space="0" w:color="auto"/>
        <w:right w:val="none" w:sz="0" w:space="0" w:color="auto"/>
      </w:divBdr>
    </w:div>
    <w:div w:id="1223832045">
      <w:bodyDiv w:val="1"/>
      <w:marLeft w:val="0"/>
      <w:marRight w:val="0"/>
      <w:marTop w:val="0"/>
      <w:marBottom w:val="0"/>
      <w:divBdr>
        <w:top w:val="none" w:sz="0" w:space="0" w:color="auto"/>
        <w:left w:val="none" w:sz="0" w:space="0" w:color="auto"/>
        <w:bottom w:val="none" w:sz="0" w:space="0" w:color="auto"/>
        <w:right w:val="none" w:sz="0" w:space="0" w:color="auto"/>
      </w:divBdr>
    </w:div>
    <w:div w:id="1237320357">
      <w:bodyDiv w:val="1"/>
      <w:marLeft w:val="0"/>
      <w:marRight w:val="0"/>
      <w:marTop w:val="0"/>
      <w:marBottom w:val="0"/>
      <w:divBdr>
        <w:top w:val="none" w:sz="0" w:space="0" w:color="auto"/>
        <w:left w:val="none" w:sz="0" w:space="0" w:color="auto"/>
        <w:bottom w:val="none" w:sz="0" w:space="0" w:color="auto"/>
        <w:right w:val="none" w:sz="0" w:space="0" w:color="auto"/>
      </w:divBdr>
    </w:div>
    <w:div w:id="1250233337">
      <w:bodyDiv w:val="1"/>
      <w:marLeft w:val="0"/>
      <w:marRight w:val="0"/>
      <w:marTop w:val="0"/>
      <w:marBottom w:val="0"/>
      <w:divBdr>
        <w:top w:val="none" w:sz="0" w:space="0" w:color="auto"/>
        <w:left w:val="none" w:sz="0" w:space="0" w:color="auto"/>
        <w:bottom w:val="none" w:sz="0" w:space="0" w:color="auto"/>
        <w:right w:val="none" w:sz="0" w:space="0" w:color="auto"/>
      </w:divBdr>
    </w:div>
    <w:div w:id="1262564988">
      <w:bodyDiv w:val="1"/>
      <w:marLeft w:val="0"/>
      <w:marRight w:val="0"/>
      <w:marTop w:val="0"/>
      <w:marBottom w:val="0"/>
      <w:divBdr>
        <w:top w:val="none" w:sz="0" w:space="0" w:color="auto"/>
        <w:left w:val="none" w:sz="0" w:space="0" w:color="auto"/>
        <w:bottom w:val="none" w:sz="0" w:space="0" w:color="auto"/>
        <w:right w:val="none" w:sz="0" w:space="0" w:color="auto"/>
      </w:divBdr>
    </w:div>
    <w:div w:id="1275791056">
      <w:bodyDiv w:val="1"/>
      <w:marLeft w:val="0"/>
      <w:marRight w:val="0"/>
      <w:marTop w:val="0"/>
      <w:marBottom w:val="0"/>
      <w:divBdr>
        <w:top w:val="none" w:sz="0" w:space="0" w:color="auto"/>
        <w:left w:val="none" w:sz="0" w:space="0" w:color="auto"/>
        <w:bottom w:val="none" w:sz="0" w:space="0" w:color="auto"/>
        <w:right w:val="none" w:sz="0" w:space="0" w:color="auto"/>
      </w:divBdr>
    </w:div>
    <w:div w:id="1280792723">
      <w:bodyDiv w:val="1"/>
      <w:marLeft w:val="0"/>
      <w:marRight w:val="0"/>
      <w:marTop w:val="0"/>
      <w:marBottom w:val="0"/>
      <w:divBdr>
        <w:top w:val="none" w:sz="0" w:space="0" w:color="auto"/>
        <w:left w:val="none" w:sz="0" w:space="0" w:color="auto"/>
        <w:bottom w:val="none" w:sz="0" w:space="0" w:color="auto"/>
        <w:right w:val="none" w:sz="0" w:space="0" w:color="auto"/>
      </w:divBdr>
    </w:div>
    <w:div w:id="1286304703">
      <w:bodyDiv w:val="1"/>
      <w:marLeft w:val="0"/>
      <w:marRight w:val="0"/>
      <w:marTop w:val="0"/>
      <w:marBottom w:val="0"/>
      <w:divBdr>
        <w:top w:val="none" w:sz="0" w:space="0" w:color="auto"/>
        <w:left w:val="none" w:sz="0" w:space="0" w:color="auto"/>
        <w:bottom w:val="none" w:sz="0" w:space="0" w:color="auto"/>
        <w:right w:val="none" w:sz="0" w:space="0" w:color="auto"/>
      </w:divBdr>
    </w:div>
    <w:div w:id="1330258423">
      <w:bodyDiv w:val="1"/>
      <w:marLeft w:val="0"/>
      <w:marRight w:val="0"/>
      <w:marTop w:val="0"/>
      <w:marBottom w:val="0"/>
      <w:divBdr>
        <w:top w:val="none" w:sz="0" w:space="0" w:color="auto"/>
        <w:left w:val="none" w:sz="0" w:space="0" w:color="auto"/>
        <w:bottom w:val="none" w:sz="0" w:space="0" w:color="auto"/>
        <w:right w:val="none" w:sz="0" w:space="0" w:color="auto"/>
      </w:divBdr>
      <w:divsChild>
        <w:div w:id="973827619">
          <w:marLeft w:val="0"/>
          <w:marRight w:val="0"/>
          <w:marTop w:val="0"/>
          <w:marBottom w:val="0"/>
          <w:divBdr>
            <w:top w:val="none" w:sz="0" w:space="0" w:color="auto"/>
            <w:left w:val="none" w:sz="0" w:space="0" w:color="auto"/>
            <w:bottom w:val="none" w:sz="0" w:space="0" w:color="auto"/>
            <w:right w:val="none" w:sz="0" w:space="0" w:color="auto"/>
          </w:divBdr>
        </w:div>
        <w:div w:id="1686328525">
          <w:marLeft w:val="0"/>
          <w:marRight w:val="0"/>
          <w:marTop w:val="0"/>
          <w:marBottom w:val="0"/>
          <w:divBdr>
            <w:top w:val="none" w:sz="0" w:space="0" w:color="auto"/>
            <w:left w:val="none" w:sz="0" w:space="0" w:color="auto"/>
            <w:bottom w:val="none" w:sz="0" w:space="0" w:color="auto"/>
            <w:right w:val="none" w:sz="0" w:space="0" w:color="auto"/>
          </w:divBdr>
        </w:div>
      </w:divsChild>
    </w:div>
    <w:div w:id="1368408478">
      <w:bodyDiv w:val="1"/>
      <w:marLeft w:val="0"/>
      <w:marRight w:val="0"/>
      <w:marTop w:val="0"/>
      <w:marBottom w:val="0"/>
      <w:divBdr>
        <w:top w:val="none" w:sz="0" w:space="0" w:color="auto"/>
        <w:left w:val="none" w:sz="0" w:space="0" w:color="auto"/>
        <w:bottom w:val="none" w:sz="0" w:space="0" w:color="auto"/>
        <w:right w:val="none" w:sz="0" w:space="0" w:color="auto"/>
      </w:divBdr>
    </w:div>
    <w:div w:id="1371495406">
      <w:bodyDiv w:val="1"/>
      <w:marLeft w:val="0"/>
      <w:marRight w:val="0"/>
      <w:marTop w:val="0"/>
      <w:marBottom w:val="0"/>
      <w:divBdr>
        <w:top w:val="none" w:sz="0" w:space="0" w:color="auto"/>
        <w:left w:val="none" w:sz="0" w:space="0" w:color="auto"/>
        <w:bottom w:val="none" w:sz="0" w:space="0" w:color="auto"/>
        <w:right w:val="none" w:sz="0" w:space="0" w:color="auto"/>
      </w:divBdr>
    </w:div>
    <w:div w:id="1372001598">
      <w:bodyDiv w:val="1"/>
      <w:marLeft w:val="0"/>
      <w:marRight w:val="0"/>
      <w:marTop w:val="0"/>
      <w:marBottom w:val="0"/>
      <w:divBdr>
        <w:top w:val="none" w:sz="0" w:space="0" w:color="auto"/>
        <w:left w:val="none" w:sz="0" w:space="0" w:color="auto"/>
        <w:bottom w:val="none" w:sz="0" w:space="0" w:color="auto"/>
        <w:right w:val="none" w:sz="0" w:space="0" w:color="auto"/>
      </w:divBdr>
    </w:div>
    <w:div w:id="1418749057">
      <w:bodyDiv w:val="1"/>
      <w:marLeft w:val="0"/>
      <w:marRight w:val="0"/>
      <w:marTop w:val="0"/>
      <w:marBottom w:val="0"/>
      <w:divBdr>
        <w:top w:val="none" w:sz="0" w:space="0" w:color="auto"/>
        <w:left w:val="none" w:sz="0" w:space="0" w:color="auto"/>
        <w:bottom w:val="none" w:sz="0" w:space="0" w:color="auto"/>
        <w:right w:val="none" w:sz="0" w:space="0" w:color="auto"/>
      </w:divBdr>
    </w:div>
    <w:div w:id="1422262283">
      <w:bodyDiv w:val="1"/>
      <w:marLeft w:val="0"/>
      <w:marRight w:val="0"/>
      <w:marTop w:val="0"/>
      <w:marBottom w:val="0"/>
      <w:divBdr>
        <w:top w:val="none" w:sz="0" w:space="0" w:color="auto"/>
        <w:left w:val="none" w:sz="0" w:space="0" w:color="auto"/>
        <w:bottom w:val="none" w:sz="0" w:space="0" w:color="auto"/>
        <w:right w:val="none" w:sz="0" w:space="0" w:color="auto"/>
      </w:divBdr>
      <w:divsChild>
        <w:div w:id="892082096">
          <w:marLeft w:val="0"/>
          <w:marRight w:val="0"/>
          <w:marTop w:val="0"/>
          <w:marBottom w:val="0"/>
          <w:divBdr>
            <w:top w:val="none" w:sz="0" w:space="0" w:color="auto"/>
            <w:left w:val="none" w:sz="0" w:space="0" w:color="auto"/>
            <w:bottom w:val="none" w:sz="0" w:space="0" w:color="auto"/>
            <w:right w:val="none" w:sz="0" w:space="0" w:color="auto"/>
          </w:divBdr>
        </w:div>
      </w:divsChild>
    </w:div>
    <w:div w:id="1435520794">
      <w:bodyDiv w:val="1"/>
      <w:marLeft w:val="0"/>
      <w:marRight w:val="0"/>
      <w:marTop w:val="0"/>
      <w:marBottom w:val="0"/>
      <w:divBdr>
        <w:top w:val="none" w:sz="0" w:space="0" w:color="auto"/>
        <w:left w:val="none" w:sz="0" w:space="0" w:color="auto"/>
        <w:bottom w:val="none" w:sz="0" w:space="0" w:color="auto"/>
        <w:right w:val="none" w:sz="0" w:space="0" w:color="auto"/>
      </w:divBdr>
    </w:div>
    <w:div w:id="1448505478">
      <w:bodyDiv w:val="1"/>
      <w:marLeft w:val="0"/>
      <w:marRight w:val="0"/>
      <w:marTop w:val="0"/>
      <w:marBottom w:val="0"/>
      <w:divBdr>
        <w:top w:val="none" w:sz="0" w:space="0" w:color="auto"/>
        <w:left w:val="none" w:sz="0" w:space="0" w:color="auto"/>
        <w:bottom w:val="none" w:sz="0" w:space="0" w:color="auto"/>
        <w:right w:val="none" w:sz="0" w:space="0" w:color="auto"/>
      </w:divBdr>
    </w:div>
    <w:div w:id="1448935939">
      <w:bodyDiv w:val="1"/>
      <w:marLeft w:val="0"/>
      <w:marRight w:val="0"/>
      <w:marTop w:val="0"/>
      <w:marBottom w:val="0"/>
      <w:divBdr>
        <w:top w:val="none" w:sz="0" w:space="0" w:color="auto"/>
        <w:left w:val="none" w:sz="0" w:space="0" w:color="auto"/>
        <w:bottom w:val="none" w:sz="0" w:space="0" w:color="auto"/>
        <w:right w:val="none" w:sz="0" w:space="0" w:color="auto"/>
      </w:divBdr>
    </w:div>
    <w:div w:id="1465736869">
      <w:bodyDiv w:val="1"/>
      <w:marLeft w:val="0"/>
      <w:marRight w:val="0"/>
      <w:marTop w:val="0"/>
      <w:marBottom w:val="0"/>
      <w:divBdr>
        <w:top w:val="none" w:sz="0" w:space="0" w:color="auto"/>
        <w:left w:val="none" w:sz="0" w:space="0" w:color="auto"/>
        <w:bottom w:val="none" w:sz="0" w:space="0" w:color="auto"/>
        <w:right w:val="none" w:sz="0" w:space="0" w:color="auto"/>
      </w:divBdr>
    </w:div>
    <w:div w:id="1472400742">
      <w:bodyDiv w:val="1"/>
      <w:marLeft w:val="0"/>
      <w:marRight w:val="0"/>
      <w:marTop w:val="0"/>
      <w:marBottom w:val="0"/>
      <w:divBdr>
        <w:top w:val="none" w:sz="0" w:space="0" w:color="auto"/>
        <w:left w:val="none" w:sz="0" w:space="0" w:color="auto"/>
        <w:bottom w:val="none" w:sz="0" w:space="0" w:color="auto"/>
        <w:right w:val="none" w:sz="0" w:space="0" w:color="auto"/>
      </w:divBdr>
    </w:div>
    <w:div w:id="1478187938">
      <w:bodyDiv w:val="1"/>
      <w:marLeft w:val="0"/>
      <w:marRight w:val="0"/>
      <w:marTop w:val="0"/>
      <w:marBottom w:val="0"/>
      <w:divBdr>
        <w:top w:val="none" w:sz="0" w:space="0" w:color="auto"/>
        <w:left w:val="none" w:sz="0" w:space="0" w:color="auto"/>
        <w:bottom w:val="none" w:sz="0" w:space="0" w:color="auto"/>
        <w:right w:val="none" w:sz="0" w:space="0" w:color="auto"/>
      </w:divBdr>
    </w:div>
    <w:div w:id="1505704501">
      <w:bodyDiv w:val="1"/>
      <w:marLeft w:val="0"/>
      <w:marRight w:val="0"/>
      <w:marTop w:val="0"/>
      <w:marBottom w:val="0"/>
      <w:divBdr>
        <w:top w:val="none" w:sz="0" w:space="0" w:color="auto"/>
        <w:left w:val="none" w:sz="0" w:space="0" w:color="auto"/>
        <w:bottom w:val="none" w:sz="0" w:space="0" w:color="auto"/>
        <w:right w:val="none" w:sz="0" w:space="0" w:color="auto"/>
      </w:divBdr>
    </w:div>
    <w:div w:id="1513371090">
      <w:bodyDiv w:val="1"/>
      <w:marLeft w:val="0"/>
      <w:marRight w:val="0"/>
      <w:marTop w:val="0"/>
      <w:marBottom w:val="0"/>
      <w:divBdr>
        <w:top w:val="none" w:sz="0" w:space="0" w:color="auto"/>
        <w:left w:val="none" w:sz="0" w:space="0" w:color="auto"/>
        <w:bottom w:val="none" w:sz="0" w:space="0" w:color="auto"/>
        <w:right w:val="none" w:sz="0" w:space="0" w:color="auto"/>
      </w:divBdr>
    </w:div>
    <w:div w:id="1521046389">
      <w:bodyDiv w:val="1"/>
      <w:marLeft w:val="0"/>
      <w:marRight w:val="0"/>
      <w:marTop w:val="0"/>
      <w:marBottom w:val="0"/>
      <w:divBdr>
        <w:top w:val="none" w:sz="0" w:space="0" w:color="auto"/>
        <w:left w:val="none" w:sz="0" w:space="0" w:color="auto"/>
        <w:bottom w:val="none" w:sz="0" w:space="0" w:color="auto"/>
        <w:right w:val="none" w:sz="0" w:space="0" w:color="auto"/>
      </w:divBdr>
    </w:div>
    <w:div w:id="1527013936">
      <w:bodyDiv w:val="1"/>
      <w:marLeft w:val="0"/>
      <w:marRight w:val="0"/>
      <w:marTop w:val="0"/>
      <w:marBottom w:val="0"/>
      <w:divBdr>
        <w:top w:val="none" w:sz="0" w:space="0" w:color="auto"/>
        <w:left w:val="none" w:sz="0" w:space="0" w:color="auto"/>
        <w:bottom w:val="none" w:sz="0" w:space="0" w:color="auto"/>
        <w:right w:val="none" w:sz="0" w:space="0" w:color="auto"/>
      </w:divBdr>
    </w:div>
    <w:div w:id="1527209571">
      <w:bodyDiv w:val="1"/>
      <w:marLeft w:val="0"/>
      <w:marRight w:val="0"/>
      <w:marTop w:val="0"/>
      <w:marBottom w:val="0"/>
      <w:divBdr>
        <w:top w:val="none" w:sz="0" w:space="0" w:color="auto"/>
        <w:left w:val="none" w:sz="0" w:space="0" w:color="auto"/>
        <w:bottom w:val="none" w:sz="0" w:space="0" w:color="auto"/>
        <w:right w:val="none" w:sz="0" w:space="0" w:color="auto"/>
      </w:divBdr>
    </w:div>
    <w:div w:id="1569339625">
      <w:bodyDiv w:val="1"/>
      <w:marLeft w:val="0"/>
      <w:marRight w:val="0"/>
      <w:marTop w:val="0"/>
      <w:marBottom w:val="0"/>
      <w:divBdr>
        <w:top w:val="none" w:sz="0" w:space="0" w:color="auto"/>
        <w:left w:val="none" w:sz="0" w:space="0" w:color="auto"/>
        <w:bottom w:val="none" w:sz="0" w:space="0" w:color="auto"/>
        <w:right w:val="none" w:sz="0" w:space="0" w:color="auto"/>
      </w:divBdr>
    </w:div>
    <w:div w:id="1573347716">
      <w:bodyDiv w:val="1"/>
      <w:marLeft w:val="0"/>
      <w:marRight w:val="0"/>
      <w:marTop w:val="0"/>
      <w:marBottom w:val="0"/>
      <w:divBdr>
        <w:top w:val="none" w:sz="0" w:space="0" w:color="auto"/>
        <w:left w:val="none" w:sz="0" w:space="0" w:color="auto"/>
        <w:bottom w:val="none" w:sz="0" w:space="0" w:color="auto"/>
        <w:right w:val="none" w:sz="0" w:space="0" w:color="auto"/>
      </w:divBdr>
    </w:div>
    <w:div w:id="1582058245">
      <w:bodyDiv w:val="1"/>
      <w:marLeft w:val="0"/>
      <w:marRight w:val="0"/>
      <w:marTop w:val="0"/>
      <w:marBottom w:val="0"/>
      <w:divBdr>
        <w:top w:val="none" w:sz="0" w:space="0" w:color="auto"/>
        <w:left w:val="none" w:sz="0" w:space="0" w:color="auto"/>
        <w:bottom w:val="none" w:sz="0" w:space="0" w:color="auto"/>
        <w:right w:val="none" w:sz="0" w:space="0" w:color="auto"/>
      </w:divBdr>
    </w:div>
    <w:div w:id="1582644819">
      <w:bodyDiv w:val="1"/>
      <w:marLeft w:val="0"/>
      <w:marRight w:val="0"/>
      <w:marTop w:val="0"/>
      <w:marBottom w:val="0"/>
      <w:divBdr>
        <w:top w:val="none" w:sz="0" w:space="0" w:color="auto"/>
        <w:left w:val="none" w:sz="0" w:space="0" w:color="auto"/>
        <w:bottom w:val="none" w:sz="0" w:space="0" w:color="auto"/>
        <w:right w:val="none" w:sz="0" w:space="0" w:color="auto"/>
      </w:divBdr>
      <w:divsChild>
        <w:div w:id="547505">
          <w:marLeft w:val="0"/>
          <w:marRight w:val="0"/>
          <w:marTop w:val="0"/>
          <w:marBottom w:val="0"/>
          <w:divBdr>
            <w:top w:val="none" w:sz="0" w:space="0" w:color="auto"/>
            <w:left w:val="none" w:sz="0" w:space="0" w:color="auto"/>
            <w:bottom w:val="none" w:sz="0" w:space="0" w:color="auto"/>
            <w:right w:val="none" w:sz="0" w:space="0" w:color="auto"/>
          </w:divBdr>
          <w:divsChild>
            <w:div w:id="1440485404">
              <w:marLeft w:val="0"/>
              <w:marRight w:val="0"/>
              <w:marTop w:val="0"/>
              <w:marBottom w:val="0"/>
              <w:divBdr>
                <w:top w:val="double" w:sz="6" w:space="0" w:color="CCCCCC"/>
                <w:left w:val="none" w:sz="0" w:space="0" w:color="auto"/>
                <w:bottom w:val="double" w:sz="6" w:space="0" w:color="CCCCCC"/>
                <w:right w:val="none" w:sz="0" w:space="0" w:color="auto"/>
              </w:divBdr>
              <w:divsChild>
                <w:div w:id="2010982912">
                  <w:marLeft w:val="0"/>
                  <w:marRight w:val="0"/>
                  <w:marTop w:val="0"/>
                  <w:marBottom w:val="0"/>
                  <w:divBdr>
                    <w:top w:val="none" w:sz="0" w:space="0" w:color="auto"/>
                    <w:left w:val="none" w:sz="0" w:space="0" w:color="auto"/>
                    <w:bottom w:val="none" w:sz="0" w:space="0" w:color="auto"/>
                    <w:right w:val="none" w:sz="0" w:space="0" w:color="auto"/>
                  </w:divBdr>
                </w:div>
                <w:div w:id="136501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471711">
          <w:marLeft w:val="0"/>
          <w:marRight w:val="0"/>
          <w:marTop w:val="0"/>
          <w:marBottom w:val="0"/>
          <w:divBdr>
            <w:top w:val="none" w:sz="0" w:space="0" w:color="auto"/>
            <w:left w:val="none" w:sz="0" w:space="0" w:color="auto"/>
            <w:bottom w:val="none" w:sz="0" w:space="0" w:color="auto"/>
            <w:right w:val="none" w:sz="0" w:space="0" w:color="auto"/>
          </w:divBdr>
          <w:divsChild>
            <w:div w:id="326371185">
              <w:marLeft w:val="0"/>
              <w:marRight w:val="-4650"/>
              <w:marTop w:val="0"/>
              <w:marBottom w:val="0"/>
              <w:divBdr>
                <w:top w:val="none" w:sz="0" w:space="0" w:color="auto"/>
                <w:left w:val="none" w:sz="0" w:space="0" w:color="auto"/>
                <w:bottom w:val="none" w:sz="0" w:space="0" w:color="auto"/>
                <w:right w:val="none" w:sz="0" w:space="0" w:color="auto"/>
              </w:divBdr>
              <w:divsChild>
                <w:div w:id="628248282">
                  <w:marLeft w:val="150"/>
                  <w:marRight w:val="3750"/>
                  <w:marTop w:val="0"/>
                  <w:marBottom w:val="0"/>
                  <w:divBdr>
                    <w:top w:val="none" w:sz="0" w:space="0" w:color="auto"/>
                    <w:left w:val="none" w:sz="0" w:space="0" w:color="auto"/>
                    <w:bottom w:val="none" w:sz="0" w:space="0" w:color="auto"/>
                    <w:right w:val="none" w:sz="0" w:space="0" w:color="auto"/>
                  </w:divBdr>
                  <w:divsChild>
                    <w:div w:id="12554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033615">
      <w:bodyDiv w:val="1"/>
      <w:marLeft w:val="0"/>
      <w:marRight w:val="0"/>
      <w:marTop w:val="0"/>
      <w:marBottom w:val="0"/>
      <w:divBdr>
        <w:top w:val="none" w:sz="0" w:space="0" w:color="auto"/>
        <w:left w:val="none" w:sz="0" w:space="0" w:color="auto"/>
        <w:bottom w:val="none" w:sz="0" w:space="0" w:color="auto"/>
        <w:right w:val="none" w:sz="0" w:space="0" w:color="auto"/>
      </w:divBdr>
      <w:divsChild>
        <w:div w:id="537864020">
          <w:marLeft w:val="0"/>
          <w:marRight w:val="0"/>
          <w:marTop w:val="0"/>
          <w:marBottom w:val="0"/>
          <w:divBdr>
            <w:top w:val="none" w:sz="0" w:space="0" w:color="auto"/>
            <w:left w:val="none" w:sz="0" w:space="0" w:color="auto"/>
            <w:bottom w:val="none" w:sz="0" w:space="0" w:color="auto"/>
            <w:right w:val="none" w:sz="0" w:space="0" w:color="auto"/>
          </w:divBdr>
        </w:div>
        <w:div w:id="1515875792">
          <w:marLeft w:val="0"/>
          <w:marRight w:val="0"/>
          <w:marTop w:val="0"/>
          <w:marBottom w:val="0"/>
          <w:divBdr>
            <w:top w:val="none" w:sz="0" w:space="0" w:color="auto"/>
            <w:left w:val="none" w:sz="0" w:space="0" w:color="auto"/>
            <w:bottom w:val="none" w:sz="0" w:space="0" w:color="auto"/>
            <w:right w:val="none" w:sz="0" w:space="0" w:color="auto"/>
          </w:divBdr>
        </w:div>
      </w:divsChild>
    </w:div>
    <w:div w:id="1611277197">
      <w:bodyDiv w:val="1"/>
      <w:marLeft w:val="0"/>
      <w:marRight w:val="0"/>
      <w:marTop w:val="0"/>
      <w:marBottom w:val="0"/>
      <w:divBdr>
        <w:top w:val="none" w:sz="0" w:space="0" w:color="auto"/>
        <w:left w:val="none" w:sz="0" w:space="0" w:color="auto"/>
        <w:bottom w:val="none" w:sz="0" w:space="0" w:color="auto"/>
        <w:right w:val="none" w:sz="0" w:space="0" w:color="auto"/>
      </w:divBdr>
    </w:div>
    <w:div w:id="1631471678">
      <w:bodyDiv w:val="1"/>
      <w:marLeft w:val="0"/>
      <w:marRight w:val="0"/>
      <w:marTop w:val="0"/>
      <w:marBottom w:val="0"/>
      <w:divBdr>
        <w:top w:val="none" w:sz="0" w:space="0" w:color="auto"/>
        <w:left w:val="none" w:sz="0" w:space="0" w:color="auto"/>
        <w:bottom w:val="none" w:sz="0" w:space="0" w:color="auto"/>
        <w:right w:val="none" w:sz="0" w:space="0" w:color="auto"/>
      </w:divBdr>
    </w:div>
    <w:div w:id="1639872051">
      <w:bodyDiv w:val="1"/>
      <w:marLeft w:val="0"/>
      <w:marRight w:val="0"/>
      <w:marTop w:val="0"/>
      <w:marBottom w:val="0"/>
      <w:divBdr>
        <w:top w:val="none" w:sz="0" w:space="0" w:color="auto"/>
        <w:left w:val="none" w:sz="0" w:space="0" w:color="auto"/>
        <w:bottom w:val="none" w:sz="0" w:space="0" w:color="auto"/>
        <w:right w:val="none" w:sz="0" w:space="0" w:color="auto"/>
      </w:divBdr>
    </w:div>
    <w:div w:id="1657340959">
      <w:bodyDiv w:val="1"/>
      <w:marLeft w:val="0"/>
      <w:marRight w:val="0"/>
      <w:marTop w:val="0"/>
      <w:marBottom w:val="0"/>
      <w:divBdr>
        <w:top w:val="none" w:sz="0" w:space="0" w:color="auto"/>
        <w:left w:val="none" w:sz="0" w:space="0" w:color="auto"/>
        <w:bottom w:val="none" w:sz="0" w:space="0" w:color="auto"/>
        <w:right w:val="none" w:sz="0" w:space="0" w:color="auto"/>
      </w:divBdr>
    </w:div>
    <w:div w:id="1659383328">
      <w:bodyDiv w:val="1"/>
      <w:marLeft w:val="0"/>
      <w:marRight w:val="0"/>
      <w:marTop w:val="0"/>
      <w:marBottom w:val="0"/>
      <w:divBdr>
        <w:top w:val="none" w:sz="0" w:space="0" w:color="auto"/>
        <w:left w:val="none" w:sz="0" w:space="0" w:color="auto"/>
        <w:bottom w:val="none" w:sz="0" w:space="0" w:color="auto"/>
        <w:right w:val="none" w:sz="0" w:space="0" w:color="auto"/>
      </w:divBdr>
    </w:div>
    <w:div w:id="1678927055">
      <w:bodyDiv w:val="1"/>
      <w:marLeft w:val="0"/>
      <w:marRight w:val="0"/>
      <w:marTop w:val="0"/>
      <w:marBottom w:val="0"/>
      <w:divBdr>
        <w:top w:val="none" w:sz="0" w:space="0" w:color="auto"/>
        <w:left w:val="none" w:sz="0" w:space="0" w:color="auto"/>
        <w:bottom w:val="none" w:sz="0" w:space="0" w:color="auto"/>
        <w:right w:val="none" w:sz="0" w:space="0" w:color="auto"/>
      </w:divBdr>
    </w:div>
    <w:div w:id="1692607657">
      <w:bodyDiv w:val="1"/>
      <w:marLeft w:val="0"/>
      <w:marRight w:val="0"/>
      <w:marTop w:val="0"/>
      <w:marBottom w:val="0"/>
      <w:divBdr>
        <w:top w:val="none" w:sz="0" w:space="0" w:color="auto"/>
        <w:left w:val="none" w:sz="0" w:space="0" w:color="auto"/>
        <w:bottom w:val="none" w:sz="0" w:space="0" w:color="auto"/>
        <w:right w:val="none" w:sz="0" w:space="0" w:color="auto"/>
      </w:divBdr>
      <w:divsChild>
        <w:div w:id="1747073974">
          <w:marLeft w:val="0"/>
          <w:marRight w:val="0"/>
          <w:marTop w:val="0"/>
          <w:marBottom w:val="0"/>
          <w:divBdr>
            <w:top w:val="none" w:sz="0" w:space="0" w:color="auto"/>
            <w:left w:val="none" w:sz="0" w:space="0" w:color="auto"/>
            <w:bottom w:val="none" w:sz="0" w:space="0" w:color="auto"/>
            <w:right w:val="none" w:sz="0" w:space="0" w:color="auto"/>
          </w:divBdr>
        </w:div>
        <w:div w:id="1526750330">
          <w:marLeft w:val="0"/>
          <w:marRight w:val="0"/>
          <w:marTop w:val="0"/>
          <w:marBottom w:val="0"/>
          <w:divBdr>
            <w:top w:val="none" w:sz="0" w:space="0" w:color="auto"/>
            <w:left w:val="none" w:sz="0" w:space="0" w:color="auto"/>
            <w:bottom w:val="none" w:sz="0" w:space="0" w:color="auto"/>
            <w:right w:val="none" w:sz="0" w:space="0" w:color="auto"/>
          </w:divBdr>
        </w:div>
        <w:div w:id="1353603165">
          <w:marLeft w:val="0"/>
          <w:marRight w:val="0"/>
          <w:marTop w:val="0"/>
          <w:marBottom w:val="0"/>
          <w:divBdr>
            <w:top w:val="none" w:sz="0" w:space="0" w:color="auto"/>
            <w:left w:val="none" w:sz="0" w:space="0" w:color="auto"/>
            <w:bottom w:val="none" w:sz="0" w:space="0" w:color="auto"/>
            <w:right w:val="none" w:sz="0" w:space="0" w:color="auto"/>
          </w:divBdr>
        </w:div>
        <w:div w:id="2101754750">
          <w:marLeft w:val="0"/>
          <w:marRight w:val="0"/>
          <w:marTop w:val="0"/>
          <w:marBottom w:val="0"/>
          <w:divBdr>
            <w:top w:val="none" w:sz="0" w:space="0" w:color="auto"/>
            <w:left w:val="none" w:sz="0" w:space="0" w:color="auto"/>
            <w:bottom w:val="none" w:sz="0" w:space="0" w:color="auto"/>
            <w:right w:val="none" w:sz="0" w:space="0" w:color="auto"/>
          </w:divBdr>
        </w:div>
        <w:div w:id="1934581728">
          <w:marLeft w:val="0"/>
          <w:marRight w:val="0"/>
          <w:marTop w:val="0"/>
          <w:marBottom w:val="0"/>
          <w:divBdr>
            <w:top w:val="none" w:sz="0" w:space="0" w:color="auto"/>
            <w:left w:val="none" w:sz="0" w:space="0" w:color="auto"/>
            <w:bottom w:val="none" w:sz="0" w:space="0" w:color="auto"/>
            <w:right w:val="none" w:sz="0" w:space="0" w:color="auto"/>
          </w:divBdr>
        </w:div>
        <w:div w:id="696275566">
          <w:marLeft w:val="0"/>
          <w:marRight w:val="0"/>
          <w:marTop w:val="0"/>
          <w:marBottom w:val="0"/>
          <w:divBdr>
            <w:top w:val="none" w:sz="0" w:space="0" w:color="auto"/>
            <w:left w:val="none" w:sz="0" w:space="0" w:color="auto"/>
            <w:bottom w:val="none" w:sz="0" w:space="0" w:color="auto"/>
            <w:right w:val="none" w:sz="0" w:space="0" w:color="auto"/>
          </w:divBdr>
        </w:div>
        <w:div w:id="1681277736">
          <w:marLeft w:val="0"/>
          <w:marRight w:val="0"/>
          <w:marTop w:val="0"/>
          <w:marBottom w:val="0"/>
          <w:divBdr>
            <w:top w:val="none" w:sz="0" w:space="0" w:color="auto"/>
            <w:left w:val="none" w:sz="0" w:space="0" w:color="auto"/>
            <w:bottom w:val="none" w:sz="0" w:space="0" w:color="auto"/>
            <w:right w:val="none" w:sz="0" w:space="0" w:color="auto"/>
          </w:divBdr>
        </w:div>
        <w:div w:id="1760903700">
          <w:marLeft w:val="0"/>
          <w:marRight w:val="0"/>
          <w:marTop w:val="0"/>
          <w:marBottom w:val="0"/>
          <w:divBdr>
            <w:top w:val="none" w:sz="0" w:space="0" w:color="auto"/>
            <w:left w:val="none" w:sz="0" w:space="0" w:color="auto"/>
            <w:bottom w:val="none" w:sz="0" w:space="0" w:color="auto"/>
            <w:right w:val="none" w:sz="0" w:space="0" w:color="auto"/>
          </w:divBdr>
        </w:div>
        <w:div w:id="472793662">
          <w:marLeft w:val="0"/>
          <w:marRight w:val="0"/>
          <w:marTop w:val="0"/>
          <w:marBottom w:val="0"/>
          <w:divBdr>
            <w:top w:val="none" w:sz="0" w:space="0" w:color="auto"/>
            <w:left w:val="none" w:sz="0" w:space="0" w:color="auto"/>
            <w:bottom w:val="none" w:sz="0" w:space="0" w:color="auto"/>
            <w:right w:val="none" w:sz="0" w:space="0" w:color="auto"/>
          </w:divBdr>
        </w:div>
        <w:div w:id="1714689032">
          <w:marLeft w:val="0"/>
          <w:marRight w:val="0"/>
          <w:marTop w:val="0"/>
          <w:marBottom w:val="0"/>
          <w:divBdr>
            <w:top w:val="none" w:sz="0" w:space="0" w:color="auto"/>
            <w:left w:val="none" w:sz="0" w:space="0" w:color="auto"/>
            <w:bottom w:val="none" w:sz="0" w:space="0" w:color="auto"/>
            <w:right w:val="none" w:sz="0" w:space="0" w:color="auto"/>
          </w:divBdr>
        </w:div>
        <w:div w:id="240146513">
          <w:marLeft w:val="0"/>
          <w:marRight w:val="0"/>
          <w:marTop w:val="0"/>
          <w:marBottom w:val="0"/>
          <w:divBdr>
            <w:top w:val="none" w:sz="0" w:space="0" w:color="auto"/>
            <w:left w:val="none" w:sz="0" w:space="0" w:color="auto"/>
            <w:bottom w:val="none" w:sz="0" w:space="0" w:color="auto"/>
            <w:right w:val="none" w:sz="0" w:space="0" w:color="auto"/>
          </w:divBdr>
        </w:div>
        <w:div w:id="1279293614">
          <w:marLeft w:val="0"/>
          <w:marRight w:val="0"/>
          <w:marTop w:val="0"/>
          <w:marBottom w:val="0"/>
          <w:divBdr>
            <w:top w:val="none" w:sz="0" w:space="0" w:color="auto"/>
            <w:left w:val="none" w:sz="0" w:space="0" w:color="auto"/>
            <w:bottom w:val="none" w:sz="0" w:space="0" w:color="auto"/>
            <w:right w:val="none" w:sz="0" w:space="0" w:color="auto"/>
          </w:divBdr>
        </w:div>
        <w:div w:id="1345009728">
          <w:marLeft w:val="0"/>
          <w:marRight w:val="0"/>
          <w:marTop w:val="0"/>
          <w:marBottom w:val="0"/>
          <w:divBdr>
            <w:top w:val="none" w:sz="0" w:space="0" w:color="auto"/>
            <w:left w:val="none" w:sz="0" w:space="0" w:color="auto"/>
            <w:bottom w:val="none" w:sz="0" w:space="0" w:color="auto"/>
            <w:right w:val="none" w:sz="0" w:space="0" w:color="auto"/>
          </w:divBdr>
        </w:div>
        <w:div w:id="332605119">
          <w:marLeft w:val="0"/>
          <w:marRight w:val="0"/>
          <w:marTop w:val="0"/>
          <w:marBottom w:val="0"/>
          <w:divBdr>
            <w:top w:val="none" w:sz="0" w:space="0" w:color="auto"/>
            <w:left w:val="none" w:sz="0" w:space="0" w:color="auto"/>
            <w:bottom w:val="none" w:sz="0" w:space="0" w:color="auto"/>
            <w:right w:val="none" w:sz="0" w:space="0" w:color="auto"/>
          </w:divBdr>
        </w:div>
        <w:div w:id="1960378979">
          <w:marLeft w:val="0"/>
          <w:marRight w:val="0"/>
          <w:marTop w:val="0"/>
          <w:marBottom w:val="0"/>
          <w:divBdr>
            <w:top w:val="none" w:sz="0" w:space="0" w:color="auto"/>
            <w:left w:val="none" w:sz="0" w:space="0" w:color="auto"/>
            <w:bottom w:val="none" w:sz="0" w:space="0" w:color="auto"/>
            <w:right w:val="none" w:sz="0" w:space="0" w:color="auto"/>
          </w:divBdr>
        </w:div>
        <w:div w:id="427119975">
          <w:marLeft w:val="0"/>
          <w:marRight w:val="0"/>
          <w:marTop w:val="0"/>
          <w:marBottom w:val="0"/>
          <w:divBdr>
            <w:top w:val="none" w:sz="0" w:space="0" w:color="auto"/>
            <w:left w:val="none" w:sz="0" w:space="0" w:color="auto"/>
            <w:bottom w:val="none" w:sz="0" w:space="0" w:color="auto"/>
            <w:right w:val="none" w:sz="0" w:space="0" w:color="auto"/>
          </w:divBdr>
        </w:div>
        <w:div w:id="1908489521">
          <w:marLeft w:val="0"/>
          <w:marRight w:val="0"/>
          <w:marTop w:val="0"/>
          <w:marBottom w:val="0"/>
          <w:divBdr>
            <w:top w:val="none" w:sz="0" w:space="0" w:color="auto"/>
            <w:left w:val="none" w:sz="0" w:space="0" w:color="auto"/>
            <w:bottom w:val="none" w:sz="0" w:space="0" w:color="auto"/>
            <w:right w:val="none" w:sz="0" w:space="0" w:color="auto"/>
          </w:divBdr>
        </w:div>
        <w:div w:id="155534184">
          <w:marLeft w:val="0"/>
          <w:marRight w:val="0"/>
          <w:marTop w:val="0"/>
          <w:marBottom w:val="0"/>
          <w:divBdr>
            <w:top w:val="none" w:sz="0" w:space="0" w:color="auto"/>
            <w:left w:val="none" w:sz="0" w:space="0" w:color="auto"/>
            <w:bottom w:val="none" w:sz="0" w:space="0" w:color="auto"/>
            <w:right w:val="none" w:sz="0" w:space="0" w:color="auto"/>
          </w:divBdr>
        </w:div>
        <w:div w:id="208419683">
          <w:marLeft w:val="0"/>
          <w:marRight w:val="0"/>
          <w:marTop w:val="0"/>
          <w:marBottom w:val="0"/>
          <w:divBdr>
            <w:top w:val="none" w:sz="0" w:space="0" w:color="auto"/>
            <w:left w:val="none" w:sz="0" w:space="0" w:color="auto"/>
            <w:bottom w:val="none" w:sz="0" w:space="0" w:color="auto"/>
            <w:right w:val="none" w:sz="0" w:space="0" w:color="auto"/>
          </w:divBdr>
        </w:div>
        <w:div w:id="1526552831">
          <w:marLeft w:val="0"/>
          <w:marRight w:val="0"/>
          <w:marTop w:val="0"/>
          <w:marBottom w:val="0"/>
          <w:divBdr>
            <w:top w:val="none" w:sz="0" w:space="0" w:color="auto"/>
            <w:left w:val="none" w:sz="0" w:space="0" w:color="auto"/>
            <w:bottom w:val="none" w:sz="0" w:space="0" w:color="auto"/>
            <w:right w:val="none" w:sz="0" w:space="0" w:color="auto"/>
          </w:divBdr>
        </w:div>
        <w:div w:id="1517841054">
          <w:marLeft w:val="0"/>
          <w:marRight w:val="0"/>
          <w:marTop w:val="0"/>
          <w:marBottom w:val="0"/>
          <w:divBdr>
            <w:top w:val="none" w:sz="0" w:space="0" w:color="auto"/>
            <w:left w:val="none" w:sz="0" w:space="0" w:color="auto"/>
            <w:bottom w:val="none" w:sz="0" w:space="0" w:color="auto"/>
            <w:right w:val="none" w:sz="0" w:space="0" w:color="auto"/>
          </w:divBdr>
        </w:div>
        <w:div w:id="1222327800">
          <w:marLeft w:val="0"/>
          <w:marRight w:val="0"/>
          <w:marTop w:val="0"/>
          <w:marBottom w:val="0"/>
          <w:divBdr>
            <w:top w:val="none" w:sz="0" w:space="0" w:color="auto"/>
            <w:left w:val="none" w:sz="0" w:space="0" w:color="auto"/>
            <w:bottom w:val="none" w:sz="0" w:space="0" w:color="auto"/>
            <w:right w:val="none" w:sz="0" w:space="0" w:color="auto"/>
          </w:divBdr>
        </w:div>
        <w:div w:id="2142721297">
          <w:marLeft w:val="0"/>
          <w:marRight w:val="0"/>
          <w:marTop w:val="0"/>
          <w:marBottom w:val="0"/>
          <w:divBdr>
            <w:top w:val="none" w:sz="0" w:space="0" w:color="auto"/>
            <w:left w:val="none" w:sz="0" w:space="0" w:color="auto"/>
            <w:bottom w:val="none" w:sz="0" w:space="0" w:color="auto"/>
            <w:right w:val="none" w:sz="0" w:space="0" w:color="auto"/>
          </w:divBdr>
        </w:div>
        <w:div w:id="409735548">
          <w:marLeft w:val="0"/>
          <w:marRight w:val="0"/>
          <w:marTop w:val="0"/>
          <w:marBottom w:val="0"/>
          <w:divBdr>
            <w:top w:val="none" w:sz="0" w:space="0" w:color="auto"/>
            <w:left w:val="none" w:sz="0" w:space="0" w:color="auto"/>
            <w:bottom w:val="none" w:sz="0" w:space="0" w:color="auto"/>
            <w:right w:val="none" w:sz="0" w:space="0" w:color="auto"/>
          </w:divBdr>
        </w:div>
        <w:div w:id="1531263384">
          <w:marLeft w:val="0"/>
          <w:marRight w:val="0"/>
          <w:marTop w:val="0"/>
          <w:marBottom w:val="0"/>
          <w:divBdr>
            <w:top w:val="none" w:sz="0" w:space="0" w:color="auto"/>
            <w:left w:val="none" w:sz="0" w:space="0" w:color="auto"/>
            <w:bottom w:val="none" w:sz="0" w:space="0" w:color="auto"/>
            <w:right w:val="none" w:sz="0" w:space="0" w:color="auto"/>
          </w:divBdr>
        </w:div>
        <w:div w:id="125122686">
          <w:marLeft w:val="0"/>
          <w:marRight w:val="0"/>
          <w:marTop w:val="0"/>
          <w:marBottom w:val="0"/>
          <w:divBdr>
            <w:top w:val="none" w:sz="0" w:space="0" w:color="auto"/>
            <w:left w:val="none" w:sz="0" w:space="0" w:color="auto"/>
            <w:bottom w:val="none" w:sz="0" w:space="0" w:color="auto"/>
            <w:right w:val="none" w:sz="0" w:space="0" w:color="auto"/>
          </w:divBdr>
        </w:div>
        <w:div w:id="1098016629">
          <w:marLeft w:val="0"/>
          <w:marRight w:val="0"/>
          <w:marTop w:val="0"/>
          <w:marBottom w:val="0"/>
          <w:divBdr>
            <w:top w:val="none" w:sz="0" w:space="0" w:color="auto"/>
            <w:left w:val="none" w:sz="0" w:space="0" w:color="auto"/>
            <w:bottom w:val="none" w:sz="0" w:space="0" w:color="auto"/>
            <w:right w:val="none" w:sz="0" w:space="0" w:color="auto"/>
          </w:divBdr>
        </w:div>
        <w:div w:id="473378622">
          <w:marLeft w:val="0"/>
          <w:marRight w:val="0"/>
          <w:marTop w:val="0"/>
          <w:marBottom w:val="0"/>
          <w:divBdr>
            <w:top w:val="none" w:sz="0" w:space="0" w:color="auto"/>
            <w:left w:val="none" w:sz="0" w:space="0" w:color="auto"/>
            <w:bottom w:val="none" w:sz="0" w:space="0" w:color="auto"/>
            <w:right w:val="none" w:sz="0" w:space="0" w:color="auto"/>
          </w:divBdr>
        </w:div>
        <w:div w:id="1963727344">
          <w:marLeft w:val="0"/>
          <w:marRight w:val="0"/>
          <w:marTop w:val="0"/>
          <w:marBottom w:val="0"/>
          <w:divBdr>
            <w:top w:val="none" w:sz="0" w:space="0" w:color="auto"/>
            <w:left w:val="none" w:sz="0" w:space="0" w:color="auto"/>
            <w:bottom w:val="none" w:sz="0" w:space="0" w:color="auto"/>
            <w:right w:val="none" w:sz="0" w:space="0" w:color="auto"/>
          </w:divBdr>
        </w:div>
        <w:div w:id="470634664">
          <w:marLeft w:val="0"/>
          <w:marRight w:val="0"/>
          <w:marTop w:val="0"/>
          <w:marBottom w:val="0"/>
          <w:divBdr>
            <w:top w:val="none" w:sz="0" w:space="0" w:color="auto"/>
            <w:left w:val="none" w:sz="0" w:space="0" w:color="auto"/>
            <w:bottom w:val="none" w:sz="0" w:space="0" w:color="auto"/>
            <w:right w:val="none" w:sz="0" w:space="0" w:color="auto"/>
          </w:divBdr>
        </w:div>
      </w:divsChild>
    </w:div>
    <w:div w:id="1706639612">
      <w:bodyDiv w:val="1"/>
      <w:marLeft w:val="0"/>
      <w:marRight w:val="0"/>
      <w:marTop w:val="0"/>
      <w:marBottom w:val="0"/>
      <w:divBdr>
        <w:top w:val="none" w:sz="0" w:space="0" w:color="auto"/>
        <w:left w:val="none" w:sz="0" w:space="0" w:color="auto"/>
        <w:bottom w:val="none" w:sz="0" w:space="0" w:color="auto"/>
        <w:right w:val="none" w:sz="0" w:space="0" w:color="auto"/>
      </w:divBdr>
    </w:div>
    <w:div w:id="1719478515">
      <w:bodyDiv w:val="1"/>
      <w:marLeft w:val="0"/>
      <w:marRight w:val="0"/>
      <w:marTop w:val="0"/>
      <w:marBottom w:val="0"/>
      <w:divBdr>
        <w:top w:val="none" w:sz="0" w:space="0" w:color="auto"/>
        <w:left w:val="none" w:sz="0" w:space="0" w:color="auto"/>
        <w:bottom w:val="none" w:sz="0" w:space="0" w:color="auto"/>
        <w:right w:val="none" w:sz="0" w:space="0" w:color="auto"/>
      </w:divBdr>
    </w:div>
    <w:div w:id="1735002452">
      <w:bodyDiv w:val="1"/>
      <w:marLeft w:val="0"/>
      <w:marRight w:val="0"/>
      <w:marTop w:val="0"/>
      <w:marBottom w:val="0"/>
      <w:divBdr>
        <w:top w:val="none" w:sz="0" w:space="0" w:color="auto"/>
        <w:left w:val="none" w:sz="0" w:space="0" w:color="auto"/>
        <w:bottom w:val="none" w:sz="0" w:space="0" w:color="auto"/>
        <w:right w:val="none" w:sz="0" w:space="0" w:color="auto"/>
      </w:divBdr>
    </w:div>
    <w:div w:id="1751848698">
      <w:bodyDiv w:val="1"/>
      <w:marLeft w:val="0"/>
      <w:marRight w:val="0"/>
      <w:marTop w:val="0"/>
      <w:marBottom w:val="0"/>
      <w:divBdr>
        <w:top w:val="none" w:sz="0" w:space="0" w:color="auto"/>
        <w:left w:val="none" w:sz="0" w:space="0" w:color="auto"/>
        <w:bottom w:val="none" w:sz="0" w:space="0" w:color="auto"/>
        <w:right w:val="none" w:sz="0" w:space="0" w:color="auto"/>
      </w:divBdr>
    </w:div>
    <w:div w:id="1756317928">
      <w:bodyDiv w:val="1"/>
      <w:marLeft w:val="0"/>
      <w:marRight w:val="0"/>
      <w:marTop w:val="0"/>
      <w:marBottom w:val="0"/>
      <w:divBdr>
        <w:top w:val="none" w:sz="0" w:space="0" w:color="auto"/>
        <w:left w:val="none" w:sz="0" w:space="0" w:color="auto"/>
        <w:bottom w:val="none" w:sz="0" w:space="0" w:color="auto"/>
        <w:right w:val="none" w:sz="0" w:space="0" w:color="auto"/>
      </w:divBdr>
    </w:div>
    <w:div w:id="1763335250">
      <w:bodyDiv w:val="1"/>
      <w:marLeft w:val="0"/>
      <w:marRight w:val="0"/>
      <w:marTop w:val="0"/>
      <w:marBottom w:val="0"/>
      <w:divBdr>
        <w:top w:val="none" w:sz="0" w:space="0" w:color="auto"/>
        <w:left w:val="none" w:sz="0" w:space="0" w:color="auto"/>
        <w:bottom w:val="none" w:sz="0" w:space="0" w:color="auto"/>
        <w:right w:val="none" w:sz="0" w:space="0" w:color="auto"/>
      </w:divBdr>
    </w:div>
    <w:div w:id="1767536107">
      <w:bodyDiv w:val="1"/>
      <w:marLeft w:val="0"/>
      <w:marRight w:val="0"/>
      <w:marTop w:val="0"/>
      <w:marBottom w:val="0"/>
      <w:divBdr>
        <w:top w:val="none" w:sz="0" w:space="0" w:color="auto"/>
        <w:left w:val="none" w:sz="0" w:space="0" w:color="auto"/>
        <w:bottom w:val="none" w:sz="0" w:space="0" w:color="auto"/>
        <w:right w:val="none" w:sz="0" w:space="0" w:color="auto"/>
      </w:divBdr>
    </w:div>
    <w:div w:id="1783304885">
      <w:bodyDiv w:val="1"/>
      <w:marLeft w:val="0"/>
      <w:marRight w:val="0"/>
      <w:marTop w:val="0"/>
      <w:marBottom w:val="0"/>
      <w:divBdr>
        <w:top w:val="none" w:sz="0" w:space="0" w:color="auto"/>
        <w:left w:val="none" w:sz="0" w:space="0" w:color="auto"/>
        <w:bottom w:val="none" w:sz="0" w:space="0" w:color="auto"/>
        <w:right w:val="none" w:sz="0" w:space="0" w:color="auto"/>
      </w:divBdr>
    </w:div>
    <w:div w:id="1802962968">
      <w:bodyDiv w:val="1"/>
      <w:marLeft w:val="0"/>
      <w:marRight w:val="0"/>
      <w:marTop w:val="0"/>
      <w:marBottom w:val="0"/>
      <w:divBdr>
        <w:top w:val="none" w:sz="0" w:space="0" w:color="auto"/>
        <w:left w:val="none" w:sz="0" w:space="0" w:color="auto"/>
        <w:bottom w:val="none" w:sz="0" w:space="0" w:color="auto"/>
        <w:right w:val="none" w:sz="0" w:space="0" w:color="auto"/>
      </w:divBdr>
    </w:div>
    <w:div w:id="1805006595">
      <w:bodyDiv w:val="1"/>
      <w:marLeft w:val="0"/>
      <w:marRight w:val="0"/>
      <w:marTop w:val="0"/>
      <w:marBottom w:val="0"/>
      <w:divBdr>
        <w:top w:val="none" w:sz="0" w:space="0" w:color="auto"/>
        <w:left w:val="none" w:sz="0" w:space="0" w:color="auto"/>
        <w:bottom w:val="none" w:sz="0" w:space="0" w:color="auto"/>
        <w:right w:val="none" w:sz="0" w:space="0" w:color="auto"/>
      </w:divBdr>
    </w:div>
    <w:div w:id="1836991596">
      <w:bodyDiv w:val="1"/>
      <w:marLeft w:val="0"/>
      <w:marRight w:val="0"/>
      <w:marTop w:val="0"/>
      <w:marBottom w:val="0"/>
      <w:divBdr>
        <w:top w:val="none" w:sz="0" w:space="0" w:color="auto"/>
        <w:left w:val="none" w:sz="0" w:space="0" w:color="auto"/>
        <w:bottom w:val="none" w:sz="0" w:space="0" w:color="auto"/>
        <w:right w:val="none" w:sz="0" w:space="0" w:color="auto"/>
      </w:divBdr>
    </w:div>
    <w:div w:id="1849977434">
      <w:bodyDiv w:val="1"/>
      <w:marLeft w:val="0"/>
      <w:marRight w:val="0"/>
      <w:marTop w:val="0"/>
      <w:marBottom w:val="0"/>
      <w:divBdr>
        <w:top w:val="none" w:sz="0" w:space="0" w:color="auto"/>
        <w:left w:val="none" w:sz="0" w:space="0" w:color="auto"/>
        <w:bottom w:val="none" w:sz="0" w:space="0" w:color="auto"/>
        <w:right w:val="none" w:sz="0" w:space="0" w:color="auto"/>
      </w:divBdr>
    </w:div>
    <w:div w:id="1856072350">
      <w:bodyDiv w:val="1"/>
      <w:marLeft w:val="0"/>
      <w:marRight w:val="0"/>
      <w:marTop w:val="0"/>
      <w:marBottom w:val="0"/>
      <w:divBdr>
        <w:top w:val="none" w:sz="0" w:space="0" w:color="auto"/>
        <w:left w:val="none" w:sz="0" w:space="0" w:color="auto"/>
        <w:bottom w:val="none" w:sz="0" w:space="0" w:color="auto"/>
        <w:right w:val="none" w:sz="0" w:space="0" w:color="auto"/>
      </w:divBdr>
    </w:div>
    <w:div w:id="1867988589">
      <w:bodyDiv w:val="1"/>
      <w:marLeft w:val="0"/>
      <w:marRight w:val="0"/>
      <w:marTop w:val="0"/>
      <w:marBottom w:val="0"/>
      <w:divBdr>
        <w:top w:val="none" w:sz="0" w:space="0" w:color="auto"/>
        <w:left w:val="none" w:sz="0" w:space="0" w:color="auto"/>
        <w:bottom w:val="none" w:sz="0" w:space="0" w:color="auto"/>
        <w:right w:val="none" w:sz="0" w:space="0" w:color="auto"/>
      </w:divBdr>
    </w:div>
    <w:div w:id="1868525973">
      <w:bodyDiv w:val="1"/>
      <w:marLeft w:val="0"/>
      <w:marRight w:val="0"/>
      <w:marTop w:val="0"/>
      <w:marBottom w:val="0"/>
      <w:divBdr>
        <w:top w:val="none" w:sz="0" w:space="0" w:color="auto"/>
        <w:left w:val="none" w:sz="0" w:space="0" w:color="auto"/>
        <w:bottom w:val="none" w:sz="0" w:space="0" w:color="auto"/>
        <w:right w:val="none" w:sz="0" w:space="0" w:color="auto"/>
      </w:divBdr>
    </w:div>
    <w:div w:id="1869760074">
      <w:bodyDiv w:val="1"/>
      <w:marLeft w:val="0"/>
      <w:marRight w:val="0"/>
      <w:marTop w:val="0"/>
      <w:marBottom w:val="0"/>
      <w:divBdr>
        <w:top w:val="none" w:sz="0" w:space="0" w:color="auto"/>
        <w:left w:val="none" w:sz="0" w:space="0" w:color="auto"/>
        <w:bottom w:val="none" w:sz="0" w:space="0" w:color="auto"/>
        <w:right w:val="none" w:sz="0" w:space="0" w:color="auto"/>
      </w:divBdr>
    </w:div>
    <w:div w:id="1879660883">
      <w:bodyDiv w:val="1"/>
      <w:marLeft w:val="0"/>
      <w:marRight w:val="0"/>
      <w:marTop w:val="0"/>
      <w:marBottom w:val="0"/>
      <w:divBdr>
        <w:top w:val="none" w:sz="0" w:space="0" w:color="auto"/>
        <w:left w:val="none" w:sz="0" w:space="0" w:color="auto"/>
        <w:bottom w:val="none" w:sz="0" w:space="0" w:color="auto"/>
        <w:right w:val="none" w:sz="0" w:space="0" w:color="auto"/>
      </w:divBdr>
    </w:div>
    <w:div w:id="1894153589">
      <w:bodyDiv w:val="1"/>
      <w:marLeft w:val="0"/>
      <w:marRight w:val="0"/>
      <w:marTop w:val="0"/>
      <w:marBottom w:val="0"/>
      <w:divBdr>
        <w:top w:val="none" w:sz="0" w:space="0" w:color="auto"/>
        <w:left w:val="none" w:sz="0" w:space="0" w:color="auto"/>
        <w:bottom w:val="none" w:sz="0" w:space="0" w:color="auto"/>
        <w:right w:val="none" w:sz="0" w:space="0" w:color="auto"/>
      </w:divBdr>
    </w:div>
    <w:div w:id="1948999026">
      <w:bodyDiv w:val="1"/>
      <w:marLeft w:val="0"/>
      <w:marRight w:val="0"/>
      <w:marTop w:val="0"/>
      <w:marBottom w:val="0"/>
      <w:divBdr>
        <w:top w:val="none" w:sz="0" w:space="0" w:color="auto"/>
        <w:left w:val="none" w:sz="0" w:space="0" w:color="auto"/>
        <w:bottom w:val="none" w:sz="0" w:space="0" w:color="auto"/>
        <w:right w:val="none" w:sz="0" w:space="0" w:color="auto"/>
      </w:divBdr>
    </w:div>
    <w:div w:id="2001078793">
      <w:bodyDiv w:val="1"/>
      <w:marLeft w:val="0"/>
      <w:marRight w:val="0"/>
      <w:marTop w:val="0"/>
      <w:marBottom w:val="0"/>
      <w:divBdr>
        <w:top w:val="none" w:sz="0" w:space="0" w:color="auto"/>
        <w:left w:val="none" w:sz="0" w:space="0" w:color="auto"/>
        <w:bottom w:val="none" w:sz="0" w:space="0" w:color="auto"/>
        <w:right w:val="none" w:sz="0" w:space="0" w:color="auto"/>
      </w:divBdr>
    </w:div>
    <w:div w:id="2001498514">
      <w:bodyDiv w:val="1"/>
      <w:marLeft w:val="0"/>
      <w:marRight w:val="0"/>
      <w:marTop w:val="0"/>
      <w:marBottom w:val="0"/>
      <w:divBdr>
        <w:top w:val="none" w:sz="0" w:space="0" w:color="auto"/>
        <w:left w:val="none" w:sz="0" w:space="0" w:color="auto"/>
        <w:bottom w:val="none" w:sz="0" w:space="0" w:color="auto"/>
        <w:right w:val="none" w:sz="0" w:space="0" w:color="auto"/>
      </w:divBdr>
    </w:div>
    <w:div w:id="2010477844">
      <w:bodyDiv w:val="1"/>
      <w:marLeft w:val="0"/>
      <w:marRight w:val="0"/>
      <w:marTop w:val="0"/>
      <w:marBottom w:val="0"/>
      <w:divBdr>
        <w:top w:val="none" w:sz="0" w:space="0" w:color="auto"/>
        <w:left w:val="none" w:sz="0" w:space="0" w:color="auto"/>
        <w:bottom w:val="none" w:sz="0" w:space="0" w:color="auto"/>
        <w:right w:val="none" w:sz="0" w:space="0" w:color="auto"/>
      </w:divBdr>
    </w:div>
    <w:div w:id="2012677147">
      <w:bodyDiv w:val="1"/>
      <w:marLeft w:val="0"/>
      <w:marRight w:val="0"/>
      <w:marTop w:val="0"/>
      <w:marBottom w:val="0"/>
      <w:divBdr>
        <w:top w:val="none" w:sz="0" w:space="0" w:color="auto"/>
        <w:left w:val="none" w:sz="0" w:space="0" w:color="auto"/>
        <w:bottom w:val="none" w:sz="0" w:space="0" w:color="auto"/>
        <w:right w:val="none" w:sz="0" w:space="0" w:color="auto"/>
      </w:divBdr>
    </w:div>
    <w:div w:id="2047168941">
      <w:bodyDiv w:val="1"/>
      <w:marLeft w:val="0"/>
      <w:marRight w:val="0"/>
      <w:marTop w:val="0"/>
      <w:marBottom w:val="0"/>
      <w:divBdr>
        <w:top w:val="none" w:sz="0" w:space="0" w:color="auto"/>
        <w:left w:val="none" w:sz="0" w:space="0" w:color="auto"/>
        <w:bottom w:val="none" w:sz="0" w:space="0" w:color="auto"/>
        <w:right w:val="none" w:sz="0" w:space="0" w:color="auto"/>
      </w:divBdr>
    </w:div>
    <w:div w:id="2051222663">
      <w:bodyDiv w:val="1"/>
      <w:marLeft w:val="0"/>
      <w:marRight w:val="0"/>
      <w:marTop w:val="0"/>
      <w:marBottom w:val="0"/>
      <w:divBdr>
        <w:top w:val="none" w:sz="0" w:space="0" w:color="auto"/>
        <w:left w:val="none" w:sz="0" w:space="0" w:color="auto"/>
        <w:bottom w:val="none" w:sz="0" w:space="0" w:color="auto"/>
        <w:right w:val="none" w:sz="0" w:space="0" w:color="auto"/>
      </w:divBdr>
    </w:div>
    <w:div w:id="2066180347">
      <w:bodyDiv w:val="1"/>
      <w:marLeft w:val="0"/>
      <w:marRight w:val="0"/>
      <w:marTop w:val="0"/>
      <w:marBottom w:val="0"/>
      <w:divBdr>
        <w:top w:val="none" w:sz="0" w:space="0" w:color="auto"/>
        <w:left w:val="none" w:sz="0" w:space="0" w:color="auto"/>
        <w:bottom w:val="none" w:sz="0" w:space="0" w:color="auto"/>
        <w:right w:val="none" w:sz="0" w:space="0" w:color="auto"/>
      </w:divBdr>
    </w:div>
    <w:div w:id="2078086214">
      <w:bodyDiv w:val="1"/>
      <w:marLeft w:val="0"/>
      <w:marRight w:val="0"/>
      <w:marTop w:val="0"/>
      <w:marBottom w:val="0"/>
      <w:divBdr>
        <w:top w:val="none" w:sz="0" w:space="0" w:color="auto"/>
        <w:left w:val="none" w:sz="0" w:space="0" w:color="auto"/>
        <w:bottom w:val="none" w:sz="0" w:space="0" w:color="auto"/>
        <w:right w:val="none" w:sz="0" w:space="0" w:color="auto"/>
      </w:divBdr>
    </w:div>
    <w:div w:id="2080400676">
      <w:bodyDiv w:val="1"/>
      <w:marLeft w:val="0"/>
      <w:marRight w:val="0"/>
      <w:marTop w:val="0"/>
      <w:marBottom w:val="0"/>
      <w:divBdr>
        <w:top w:val="none" w:sz="0" w:space="0" w:color="auto"/>
        <w:left w:val="none" w:sz="0" w:space="0" w:color="auto"/>
        <w:bottom w:val="none" w:sz="0" w:space="0" w:color="auto"/>
        <w:right w:val="none" w:sz="0" w:space="0" w:color="auto"/>
      </w:divBdr>
    </w:div>
    <w:div w:id="2095399234">
      <w:bodyDiv w:val="1"/>
      <w:marLeft w:val="0"/>
      <w:marRight w:val="0"/>
      <w:marTop w:val="0"/>
      <w:marBottom w:val="0"/>
      <w:divBdr>
        <w:top w:val="none" w:sz="0" w:space="0" w:color="auto"/>
        <w:left w:val="none" w:sz="0" w:space="0" w:color="auto"/>
        <w:bottom w:val="none" w:sz="0" w:space="0" w:color="auto"/>
        <w:right w:val="none" w:sz="0" w:space="0" w:color="auto"/>
      </w:divBdr>
    </w:div>
    <w:div w:id="2106607776">
      <w:bodyDiv w:val="1"/>
      <w:marLeft w:val="0"/>
      <w:marRight w:val="0"/>
      <w:marTop w:val="0"/>
      <w:marBottom w:val="0"/>
      <w:divBdr>
        <w:top w:val="none" w:sz="0" w:space="0" w:color="auto"/>
        <w:left w:val="none" w:sz="0" w:space="0" w:color="auto"/>
        <w:bottom w:val="none" w:sz="0" w:space="0" w:color="auto"/>
        <w:right w:val="none" w:sz="0" w:space="0" w:color="auto"/>
      </w:divBdr>
    </w:div>
    <w:div w:id="210792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g"/><Relationship Id="rId26"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uwtsd.ac.uk/library/research-data-management/" TargetMode="Externa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mailto:beth.cummings@uwtsd.ac.uk" TargetMode="Externa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6.jpg"/><Relationship Id="rId23" Type="http://schemas.openxmlformats.org/officeDocument/2006/relationships/hyperlink" Target="mailto:kedwards.145634@student.uwtsd.ac.uk" TargetMode="External"/><Relationship Id="rId28" Type="http://schemas.openxmlformats.org/officeDocument/2006/relationships/hyperlink" Target="http://www.uwtsd.ac.uk/academic-office/" TargetMode="External"/><Relationship Id="rId10" Type="http://schemas.openxmlformats.org/officeDocument/2006/relationships/image" Target="media/image1.png"/><Relationship Id="rId19" Type="http://schemas.openxmlformats.org/officeDocument/2006/relationships/image" Target="media/image10.jp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5F1BDFFA37B45249A5FAF23CE404AC6"/>
        <w:category>
          <w:name w:val="General"/>
          <w:gallery w:val="placeholder"/>
        </w:category>
        <w:types>
          <w:type w:val="bbPlcHdr"/>
        </w:types>
        <w:behaviors>
          <w:behavior w:val="content"/>
        </w:behaviors>
        <w:guid w:val="{27ACC7D3-4BB4-44FA-A538-1066B878055D}"/>
      </w:docPartPr>
      <w:docPartBody>
        <w:p w14:paraId="3FD8200E" w14:textId="3EB99682" w:rsidR="009F5799" w:rsidRDefault="009F5799" w:rsidP="009F5799">
          <w:pPr>
            <w:pStyle w:val="C5F1BDFFA37B45249A5FAF23CE404AC6"/>
          </w:pPr>
          <w:r>
            <w:rPr>
              <w:rFonts w:asciiTheme="majorHAnsi" w:eastAsiaTheme="majorEastAsia" w:hAnsiTheme="majorHAnsi" w:cstheme="majorBidi"/>
              <w:sz w:val="80"/>
              <w:szCs w:val="80"/>
            </w:rPr>
            <w:t>[Type the document title]</w:t>
          </w:r>
        </w:p>
      </w:docPartBody>
    </w:docPart>
    <w:docPart>
      <w:docPartPr>
        <w:name w:val="42422F949BB94E69BD92615CA39C4154"/>
        <w:category>
          <w:name w:val="General"/>
          <w:gallery w:val="placeholder"/>
        </w:category>
        <w:types>
          <w:type w:val="bbPlcHdr"/>
        </w:types>
        <w:behaviors>
          <w:behavior w:val="content"/>
        </w:behaviors>
        <w:guid w:val="{CB688CFA-D69C-47AE-85B6-EC253FD88865}"/>
      </w:docPartPr>
      <w:docPartBody>
        <w:p w14:paraId="098000D7" w14:textId="240B99DD" w:rsidR="009F5799" w:rsidRDefault="009F5799" w:rsidP="009F5799">
          <w:pPr>
            <w:pStyle w:val="42422F949BB94E69BD92615CA39C4154"/>
          </w:pPr>
          <w:r>
            <w:rPr>
              <w:rFonts w:asciiTheme="majorHAnsi" w:eastAsiaTheme="majorEastAsia" w:hAnsiTheme="majorHAnsi" w:cstheme="majorBidi"/>
              <w:sz w:val="44"/>
              <w:szCs w:val="44"/>
            </w:rPr>
            <w:t>[Type the document subtitle]</w:t>
          </w:r>
        </w:p>
      </w:docPartBody>
    </w:docPart>
    <w:docPart>
      <w:docPartPr>
        <w:name w:val="A04DCA1137024656A187EEFF01783D89"/>
        <w:category>
          <w:name w:val="General"/>
          <w:gallery w:val="placeholder"/>
        </w:category>
        <w:types>
          <w:type w:val="bbPlcHdr"/>
        </w:types>
        <w:behaviors>
          <w:behavior w:val="content"/>
        </w:behaviors>
        <w:guid w:val="{A3D68032-BF65-4B7B-AE27-37F594CAAB8E}"/>
      </w:docPartPr>
      <w:docPartBody>
        <w:p w14:paraId="13129705" w14:textId="270A17D7" w:rsidR="009F5799" w:rsidRDefault="009F5799" w:rsidP="009F5799">
          <w:pPr>
            <w:pStyle w:val="A04DCA1137024656A187EEFF01783D89"/>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799"/>
    <w:rsid w:val="009F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3652244A7A4DC8AB4B06AC4FF80E2B">
    <w:name w:val="D03652244A7A4DC8AB4B06AC4FF80E2B"/>
    <w:rsid w:val="009F5799"/>
  </w:style>
  <w:style w:type="paragraph" w:customStyle="1" w:styleId="C5F1BDFFA37B45249A5FAF23CE404AC6">
    <w:name w:val="C5F1BDFFA37B45249A5FAF23CE404AC6"/>
    <w:rsid w:val="009F5799"/>
  </w:style>
  <w:style w:type="paragraph" w:customStyle="1" w:styleId="42422F949BB94E69BD92615CA39C4154">
    <w:name w:val="42422F949BB94E69BD92615CA39C4154"/>
    <w:rsid w:val="009F5799"/>
  </w:style>
  <w:style w:type="paragraph" w:customStyle="1" w:styleId="A04DCA1137024656A187EEFF01783D89">
    <w:name w:val="A04DCA1137024656A187EEFF01783D89"/>
    <w:rsid w:val="009F5799"/>
  </w:style>
  <w:style w:type="paragraph" w:customStyle="1" w:styleId="748E70CE20864B0CA0E314C8D9765A15">
    <w:name w:val="748E70CE20864B0CA0E314C8D9765A15"/>
    <w:rsid w:val="009F5799"/>
  </w:style>
  <w:style w:type="paragraph" w:customStyle="1" w:styleId="261D0F3AF6414D2494908D9ABF02DC03">
    <w:name w:val="261D0F3AF6414D2494908D9ABF02DC03"/>
    <w:rsid w:val="009F579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3652244A7A4DC8AB4B06AC4FF80E2B">
    <w:name w:val="D03652244A7A4DC8AB4B06AC4FF80E2B"/>
    <w:rsid w:val="009F5799"/>
  </w:style>
  <w:style w:type="paragraph" w:customStyle="1" w:styleId="C5F1BDFFA37B45249A5FAF23CE404AC6">
    <w:name w:val="C5F1BDFFA37B45249A5FAF23CE404AC6"/>
    <w:rsid w:val="009F5799"/>
  </w:style>
  <w:style w:type="paragraph" w:customStyle="1" w:styleId="42422F949BB94E69BD92615CA39C4154">
    <w:name w:val="42422F949BB94E69BD92615CA39C4154"/>
    <w:rsid w:val="009F5799"/>
  </w:style>
  <w:style w:type="paragraph" w:customStyle="1" w:styleId="A04DCA1137024656A187EEFF01783D89">
    <w:name w:val="A04DCA1137024656A187EEFF01783D89"/>
    <w:rsid w:val="009F5799"/>
  </w:style>
  <w:style w:type="paragraph" w:customStyle="1" w:styleId="748E70CE20864B0CA0E314C8D9765A15">
    <w:name w:val="748E70CE20864B0CA0E314C8D9765A15"/>
    <w:rsid w:val="009F5799"/>
  </w:style>
  <w:style w:type="paragraph" w:customStyle="1" w:styleId="261D0F3AF6414D2494908D9ABF02DC03">
    <w:name w:val="261D0F3AF6414D2494908D9ABF02DC03"/>
    <w:rsid w:val="009F57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McC14</b:Tag>
    <b:SourceType>Book</b:SourceType>
    <b:Guid>{1B1F7231-64BD-4604-9183-02C50E8D164F}</b:Guid>
    <b:Title>Basic Marketing: A Marketing Strategy Planing Approach</b:Title>
    <b:Year>2014</b:Year>
    <b:Author>
      <b:Author>
        <b:NameList>
          <b:Person>
            <b:Last>McCarthy</b:Last>
          </b:Person>
        </b:NameList>
      </b:Author>
    </b:Author>
    <b:City>New York</b:City>
    <b:Publisher>McGraw-Hill/Irwin</b:Publisher>
    <b:Edition>19th</b:Edition>
    <b:RefOrder>73</b:RefOrder>
  </b:Source>
  <b:Source>
    <b:Tag>Tay13</b:Tag>
    <b:SourceType>InternetSite</b:SourceType>
    <b:Guid>{2F4B9368-CDD3-44B7-B891-17EC84DDDC06}</b:Guid>
    <b:Title>History of Hair Removal</b:Title>
    <b:Year>2013</b:Year>
    <b:Author>
      <b:Author>
        <b:NameList>
          <b:Person>
            <b:Last>Barringer</b:Last>
            <b:First>Taylor</b:First>
          </b:Person>
        </b:NameList>
      </b:Author>
    </b:Author>
    <b:YearAccessed>2018</b:YearAccessed>
    <b:MonthAccessed>November</b:MonthAccessed>
    <b:DayAccessed>10</b:DayAccessed>
    <b:URL>https://www.elle.com/beauty/makeup-skin-care/tips/g8155/history-of-hair-removal/?slide=5</b:URL>
    <b:RefOrder>74</b:RefOrder>
  </b:Source>
  <b:Source>
    <b:Tag>Tra17</b:Tag>
    <b:SourceType>InternetSite</b:SourceType>
    <b:Guid>{D03E6BA2-DC6E-455A-9C59-4B214BD4E20A}</b:Guid>
    <b:Title>The Future of Gender Marketing</b:Title>
    <b:Year>2017</b:Year>
    <b:Author>
      <b:Author>
        <b:NameList>
          <b:Person>
            <b:Last>Follows</b:Last>
            <b:First>Tracey</b:First>
          </b:Person>
        </b:NameList>
      </b:Author>
    </b:Author>
    <b:YearAccessed>2018</b:YearAccessed>
    <b:MonthAccessed>November</b:MonthAccessed>
    <b:DayAccessed>10</b:DayAccessed>
    <b:URL>https://www.campaignlive.co.uk/article/future-gender-marketing/1442147</b:URL>
    <b:RefOrder>75</b:RefOrder>
  </b:Source>
  <b:Source>
    <b:Tag>Rob17</b:Tag>
    <b:SourceType>InternetSite</b:SourceType>
    <b:Guid>{33726637-4C78-4FC8-9747-E1BCACD4E9F2}</b:Guid>
    <b:Title>John Lewis scraps 'boys' and 'girls' labels from children's clothes in bid to tackle gender stereotypes</b:Title>
    <b:Year>2017</b:Year>
    <b:Author>
      <b:Author>
        <b:NameList>
          <b:Person>
            <b:Last>Williams</b:Last>
            <b:First>Rob</b:First>
          </b:Person>
        </b:NameList>
      </b:Author>
    </b:Author>
    <b:YearAccessed>2018</b:YearAccessed>
    <b:MonthAccessed>November</b:MonthAccessed>
    <b:DayAccessed>12</b:DayAccessed>
    <b:URL>https://www.manchestereveningnews.co.uk/whats-on/family-kids-news/john-lewis-scraps-boys-girls-13564901</b:URL>
    <b:RefOrder>76</b:RefOrder>
  </b:Source>
  <b:Source>
    <b:Tag>Ali17</b:Tag>
    <b:SourceType>InternetSite</b:SourceType>
    <b:Guid>{F3878233-3F01-421D-BF8C-B1B611332182}</b:Guid>
    <b:Title>Childrenswear Goes Genderless At John Lewis</b:Title>
    <b:Year>2017</b:Year>
    <b:Author>
      <b:Author>
        <b:NameList>
          <b:Person>
            <b:Last>Newbold</b:Last>
            <b:First>Alice</b:First>
          </b:Person>
        </b:NameList>
      </b:Author>
    </b:Author>
    <b:YearAccessed>2018</b:YearAccessed>
    <b:MonthAccessed>November</b:MonthAccessed>
    <b:DayAccessed>11</b:DayAccessed>
    <b:URL>https://www.vogue.co.uk/article/john-lewis-genderless-childrens-wear</b:URL>
    <b:RefOrder>77</b:RefOrder>
  </b:Source>
  <b:Source>
    <b:Tag>CAP18</b:Tag>
    <b:SourceType>InternetSite</b:SourceType>
    <b:Guid>{464D8D9A-C02E-438C-B164-4E21F5360DF4}</b:Guid>
    <b:Author>
      <b:Author>
        <b:NameList>
          <b:Person>
            <b:Last>CAPNews</b:Last>
          </b:Person>
        </b:NameList>
      </b:Author>
    </b:Author>
    <b:Title>Consulting on a new rule to tackle harmful gender stereotype</b:Title>
    <b:Year>2018</b:Year>
    <b:YearAccessed>2018</b:YearAccessed>
    <b:MonthAccessed>November</b:MonthAccessed>
    <b:DayAccessed>11</b:DayAccessed>
    <b:URL>https://www.asa.org.uk/news/consulting-on-a-new-rule-to-tackle-harmful-gender-stereotypes.html</b:URL>
    <b:RefOrder>78</b:RefOrder>
  </b:Source>
  <b:Source>
    <b:Tag>Phi18</b:Tag>
    <b:SourceType>BookSection</b:SourceType>
    <b:Guid>{04BE264B-700E-4B4C-B150-B938B75BB8CE}</b:Guid>
    <b:Title>Marketing</b:Title>
    <b:Year>2018</b:Year>
    <b:City>Harlow</b:City>
    <b:Publisher>Pearson Education Limited</b:Publisher>
    <b:Author>
      <b:Author>
        <b:NameList>
          <b:Person>
            <b:Last>Kotler</b:Last>
            <b:First>Armstrong</b:First>
          </b:Person>
        </b:NameList>
      </b:Author>
    </b:Author>
    <b:BookTitle>Principles of Marketing</b:BookTitle>
    <b:Pages>26</b:Pages>
    <b:RefOrder>1</b:RefOrder>
  </b:Source>
  <b:Source>
    <b:Tag>Sto19</b:Tag>
    <b:SourceType>InternetSite</b:SourceType>
    <b:Guid>{BD81D9E7-E29D-42B1-A711-7ACA902927F5}</b:Guid>
    <b:Author>
      <b:Author>
        <b:NameList>
          <b:Person>
            <b:Last>StoneWall</b:Last>
          </b:Person>
        </b:NameList>
      </b:Author>
    </b:Author>
    <b:Title>gender Identity</b:Title>
    <b:Year>2019</b:Year>
    <b:YearAccessed>2019</b:YearAccessed>
    <b:MonthAccessed>February</b:MonthAccessed>
    <b:DayAccessed>11</b:DayAccessed>
    <b:URL>https://www.youngstonewall.org.uk/lgbtq-info/gender-identity</b:URL>
    <b:RefOrder>4</b:RefOrder>
  </b:Source>
  <b:Source>
    <b:Tag>Lyn14</b:Tag>
    <b:SourceType>BookSection</b:SourceType>
    <b:Guid>{1FA9F056-B197-452A-8DCB-6261F508A013}</b:Guid>
    <b:Author>
      <b:Author>
        <b:NameList>
          <b:Person>
            <b:Last>Eagle</b:Last>
            <b:First>Lynne</b:First>
          </b:Person>
        </b:NameList>
      </b:Author>
    </b:Author>
    <b:Title>Advertising</b:Title>
    <b:BookTitle>Marketing Communications</b:BookTitle>
    <b:Year>2014</b:Year>
    <b:Pages>245</b:Pages>
    <b:Publisher>Routledge</b:Publisher>
    <b:RefOrder>2</b:RefOrder>
  </b:Source>
  <b:Source>
    <b:Tag>PDr93</b:Tag>
    <b:SourceType>BookSection</b:SourceType>
    <b:Guid>{D928EC90-3D84-406E-B3CB-FDD23BF544B1}</b:Guid>
    <b:Author>
      <b:Author>
        <b:NameList>
          <b:Person>
            <b:Last>Drucker</b:Last>
            <b:First>P.</b:First>
          </b:Person>
        </b:NameList>
      </b:Author>
    </b:Author>
    <b:BookTitle>The Practice of Management</b:BookTitle>
    <b:Year>1993</b:Year>
    <b:Publisher>HarperCollins</b:Publisher>
    <b:RefOrder>9</b:RefOrder>
  </b:Source>
  <b:Source>
    <b:Tag>Gen17</b:Tag>
    <b:SourceType>InternetSite</b:SourceType>
    <b:Guid>{9814477D-D573-4CD0-8800-9D77AAA48657}</b:Guid>
    <b:Author>
      <b:Author>
        <b:NameList>
          <b:Person>
            <b:Last>GenderBread</b:Last>
          </b:Person>
        </b:NameList>
      </b:Author>
    </b:Author>
    <b:Title>Gender Bread Person</b:Title>
    <b:Year>2017</b:Year>
    <b:YearAccessed>2019</b:YearAccessed>
    <b:MonthAccessed>February</b:MonthAccessed>
    <b:DayAccessed>17</b:DayAccessed>
    <b:URL>https://www.genderbread.org/</b:URL>
    <b:RefOrder>35</b:RefOrder>
  </b:Source>
  <b:Source>
    <b:Tag>TMC16</b:Tag>
    <b:SourceType>InternetSite</b:SourceType>
    <b:Guid>{174CB986-1240-415B-8075-CAF26344AA5A}</b:Guid>
    <b:Author>
      <b:Author>
        <b:NameList>
          <b:Person>
            <b:Last>TMC</b:Last>
          </b:Person>
        </b:NameList>
      </b:Author>
    </b:Author>
    <b:Title>The Evolution of Marketing</b:Title>
    <b:Year>2016</b:Year>
    <b:YearAccessed>2019</b:YearAccessed>
    <b:MonthAccessed>February</b:MonthAccessed>
    <b:DayAccessed>19</b:DayAccessed>
    <b:URL>https://www.trianglemarketingclub.com/the-evolution-of-marketing/</b:URL>
    <b:RefOrder>79</b:RefOrder>
  </b:Source>
  <b:Source>
    <b:Tag>OEC16</b:Tag>
    <b:SourceType>Report</b:SourceType>
    <b:Guid>{E3714CDA-18B2-4095-9F29-1FAC6E305473}</b:Guid>
    <b:Title>Research Ethics and New Forms of Data for Social and Economic Research</b:Title>
    <b:Year>2016</b:Year>
    <b:Author>
      <b:Author>
        <b:NameList>
          <b:Person>
            <b:Last>OECD</b:Last>
          </b:Person>
        </b:NameList>
      </b:Author>
    </b:Author>
    <b:Publisher>OECD Publishing</b:Publisher>
    <b:City>Paris</b:City>
    <b:JournalName>OECD Science, Technology and Industry Policy Papers</b:JournalName>
    <b:Volume>34</b:Volume>
    <b:RefOrder>68</b:RefOrder>
  </b:Source>
  <b:Source>
    <b:Tag>Sau09</b:Tag>
    <b:SourceType>Book</b:SourceType>
    <b:Guid>{99C25182-23F7-4C36-B174-7645F8C173D5}</b:Guid>
    <b:Title>Research methods for business students</b:Title>
    <b:Year>2009</b:Year>
    <b:Author>
      <b:Author>
        <b:NameList>
          <b:Person>
            <b:Last>Saunders</b:Last>
          </b:Person>
        </b:NameList>
      </b:Author>
    </b:Author>
    <b:City>Essex</b:City>
    <b:Publisher>Pearson Education Limited</b:Publisher>
    <b:RefOrder>57</b:RefOrder>
  </b:Source>
  <b:Source>
    <b:Tag>Pun16</b:Tag>
    <b:SourceType>Book</b:SourceType>
    <b:Guid>{D73DF6B6-A513-4944-91E0-D16815883926}</b:Guid>
    <b:Author>
      <b:Author>
        <b:NameList>
          <b:Person>
            <b:Last>Punch</b:Last>
            <b:First>Keith</b:First>
          </b:Person>
        </b:NameList>
      </b:Author>
    </b:Author>
    <b:Title>Developing Effective Reseacrh Proposals</b:Title>
    <b:Year>2016</b:Year>
    <b:City>London</b:City>
    <b:Publisher>SAGE Publications Inc.</b:Publisher>
    <b:Edition>3rd</b:Edition>
    <b:RefOrder>58</b:RefOrder>
  </b:Source>
  <b:Source>
    <b:Tag>Ber11</b:Tag>
    <b:SourceType>Book</b:SourceType>
    <b:Guid>{70FFC6F5-2181-4FFC-8136-5BA27137D608}</b:Guid>
    <b:Author>
      <b:Author>
        <b:NameList>
          <b:Person>
            <b:Last>Bernard</b:Last>
            <b:First>H</b:First>
            <b:Middle>R</b:Middle>
          </b:Person>
        </b:NameList>
      </b:Author>
    </b:Author>
    <b:Title>Research Methods in Anthropology</b:Title>
    <b:Year>2011</b:Year>
    <b:Publisher>AltaMira Press</b:Publisher>
    <b:Edition>5th</b:Edition>
    <b:RefOrder>59</b:RefOrder>
  </b:Source>
  <b:Source>
    <b:Tag>DEM98</b:Tag>
    <b:SourceType>Book</b:SourceType>
    <b:Guid>{413EF93B-5476-44D3-A1A7-1B0F4D399DE1}</b:Guid>
    <b:Author>
      <b:Author>
        <b:NameList>
          <b:Person>
            <b:Last>Morrison</b:Last>
            <b:First>D.E</b:First>
          </b:Person>
        </b:NameList>
      </b:Author>
    </b:Author>
    <b:Title>The Search for a Method</b:Title>
    <b:Year>1998</b:Year>
    <b:City>Luton</b:City>
    <b:Publisher>University of Luton Press</b:Publisher>
    <b:RefOrder>61</b:RefOrder>
  </b:Source>
  <b:Source>
    <b:Tag>Whi18</b:Tag>
    <b:SourceType>DocumentFromInternetSite</b:SourceType>
    <b:Guid>{CB7B7C23-479E-466B-9960-946065744DD3}</b:Guid>
    <b:Title>The Evolution of Marketing</b:Title>
    <b:Year>2018</b:Year>
    <b:Author>
      <b:Author>
        <b:NameList>
          <b:Person>
            <b:Last>White</b:Last>
            <b:First>D.</b:First>
            <b:Middle>Steve</b:Middle>
          </b:Person>
        </b:NameList>
      </b:Author>
    </b:Author>
    <b:Month>April</b:Month>
    <b:Day>22</b:Day>
    <b:YearAccessed>2019</b:YearAccessed>
    <b:MonthAccessed>March</b:MonthAccessed>
    <b:DayAccessed>28</b:DayAccessed>
    <b:URL>https://nanopdf.com/download/the-evolution-of-marketing-d-steven-white_pdf</b:URL>
    <b:RefOrder>10</b:RefOrder>
  </b:Source>
  <b:Source>
    <b:Tag>Dan19</b:Tag>
    <b:SourceType>InternetSite</b:SourceType>
    <b:Guid>{ABF25877-F44B-45FB-A6D7-F7704172144B}</b:Guid>
    <b:Title>Generation Z’s views on gender are what set it apart in the US</b:Title>
    <b:Year>2019</b:Year>
    <b:YearAccessed>2019</b:YearAccessed>
    <b:MonthAccessed>March</b:MonthAccessed>
    <b:DayAccessed>28</b:DayAccessed>
    <b:URL>https://qz.com/1528752/generation-zs-views-on-gender-set-it-apart-in-us/</b:URL>
    <b:Author>
      <b:Author>
        <b:NameList>
          <b:Person>
            <b:Last>Kopf</b:Last>
            <b:First>Dan</b:First>
          </b:Person>
        </b:NameList>
      </b:Author>
    </b:Author>
    <b:RefOrder>36</b:RefOrder>
  </b:Source>
  <b:Source>
    <b:Tag>Kim19</b:Tag>
    <b:SourceType>InternetSite</b:SourceType>
    <b:Guid>{6F154097-C026-4681-8096-EB6B40873630}</b:Guid>
    <b:Author>
      <b:Author>
        <b:NameList>
          <b:Person>
            <b:Last>Leonard</b:Last>
            <b:First>Kimberlee</b:First>
          </b:Person>
        </b:NameList>
      </b:Author>
    </b:Author>
    <b:Title>The Importance of Demographics to Marketing</b:Title>
    <b:Year>2019</b:Year>
    <b:YearAccessed>2019</b:YearAccessed>
    <b:MonthAccessed>March</b:MonthAccessed>
    <b:DayAccessed>28</b:DayAccessed>
    <b:URL>https://smallbusiness.chron.com/importance-demographics-marketing-25365.html</b:URL>
    <b:RefOrder>80</b:RefOrder>
  </b:Source>
  <b:Source>
    <b:Tag>Bar191</b:Tag>
    <b:SourceType>InternetSite</b:SourceType>
    <b:Guid>{B1FCC64A-6FF9-4CA8-B2CF-0776D1151A63}</b:Guid>
    <b:Author>
      <b:Author>
        <b:NameList>
          <b:Person>
            <b:Last>Barbie</b:Last>
          </b:Person>
        </b:NameList>
      </b:Author>
    </b:Author>
    <b:Title>About Barbie</b:Title>
    <b:Year>2019</b:Year>
    <b:YearAccessed>2019</b:YearAccessed>
    <b:MonthAccessed>March</b:MonthAccessed>
    <b:DayAccessed>28</b:DayAccessed>
    <b:URL>https://barbie.mattel.com/en-us/about.html</b:URL>
    <b:RefOrder>81</b:RefOrder>
  </b:Source>
  <b:Source>
    <b:Tag>Abb19</b:Tag>
    <b:SourceType>InternetSite</b:SourceType>
    <b:Guid>{709466E9-8960-48B1-8E86-F2A514BD0A9D}</b:Guid>
    <b:Author>
      <b:Author>
        <b:NameList>
          <b:Person>
            <b:Last>Tomlinson</b:Last>
            <b:First>Abbie</b:First>
          </b:Person>
        </b:NameList>
      </b:Author>
    </b:Author>
    <b:Title>Makeup Adert</b:Title>
    <b:Year>2019</b:Year>
    <b:YearAccessed>2019</b:YearAccessed>
    <b:MonthAccessed>March</b:MonthAccessed>
    <b:DayAccessed>28</b:DayAccessed>
    <b:URL>https://www.pinterest.co.uk/abbiejtphotography/makeup-advert/</b:URL>
    <b:RefOrder>82</b:RefOrder>
  </b:Source>
  <b:Source>
    <b:Tag>Man19</b:Tag>
    <b:SourceType>InternetSite</b:SourceType>
    <b:Guid>{11583545-1804-43D0-8EEE-57CEEF681BB0}</b:Guid>
    <b:Author>
      <b:Author>
        <b:NameList>
          <b:Person>
            <b:Last>Mankind</b:Last>
          </b:Person>
        </b:NameList>
      </b:Author>
    </b:Author>
    <b:Title>About Us</b:Title>
    <b:Year>2019</b:Year>
    <b:YearAccessed>2019</b:YearAccessed>
    <b:MonthAccessed>March</b:MonthAccessed>
    <b:DayAccessed>28</b:DayAccessed>
    <b:URL>https://www.mankind.co.uk/info/about-us.list</b:URL>
    <b:RefOrder>50</b:RefOrder>
  </b:Source>
  <b:Source>
    <b:Tag>Men19</b:Tag>
    <b:SourceType>InternetSite</b:SourceType>
    <b:Guid>{0DD331BB-97CD-495F-A8F3-5988E36ACA0C}</b:Guid>
    <b:Author>
      <b:Author>
        <b:NameList>
          <b:Person>
            <b:Last>Mensmake-up</b:Last>
          </b:Person>
        </b:NameList>
      </b:Author>
    </b:Author>
    <b:Title>About Mensmake-up</b:Title>
    <b:Year>2019</b:Year>
    <b:YearAccessed>2019</b:YearAccessed>
    <b:MonthAccessed>March</b:MonthAccessed>
    <b:DayAccessed>28</b:DayAccessed>
    <b:URL>https://www.mensmake-up.co.uk/about-mens-make-up/</b:URL>
    <b:RefOrder>51</b:RefOrder>
  </b:Source>
  <b:Source>
    <b:Tag>Ric81</b:Tag>
    <b:SourceType>Book</b:SourceType>
    <b:Guid>{FF480E31-1660-4F4E-AF2B-60DB8803930F}</b:Guid>
    <b:Title>Cognitive Processes in Stereotyping and Intergroup Behavior </b:Title>
    <b:Year>1981</b:Year>
    <b:Author>
      <b:Author>
        <b:NameList>
          <b:Person>
            <b:Last>Boca</b:Last>
            <b:First>Richard</b:First>
            <b:Middle>D. Ashmore and Frances K. Del</b:Middle>
          </b:Person>
        </b:NameList>
      </b:Author>
    </b:Author>
    <b:City>New York</b:City>
    <b:Publisher>Psycology Press</b:Publisher>
    <b:RefOrder>5</b:RefOrder>
  </b:Source>
  <b:Source>
    <b:Tag>Wal22</b:Tag>
    <b:SourceType>Book</b:SourceType>
    <b:Guid>{1264EF12-1637-40F7-8BB2-BEC193041950}</b:Guid>
    <b:Author>
      <b:Author>
        <b:NameList>
          <b:Person>
            <b:Last>Lippmann</b:Last>
            <b:First>Walter</b:First>
          </b:Person>
        </b:NameList>
      </b:Author>
    </b:Author>
    <b:Title>Public Opinion</b:Title>
    <b:Year>1922</b:Year>
    <b:City>New York</b:City>
    <b:Publisher>Brace and Company</b:Publisher>
    <b:RefOrder>37</b:RefOrder>
  </b:Source>
  <b:Source>
    <b:Tag>Gor54</b:Tag>
    <b:SourceType>Book</b:SourceType>
    <b:Guid>{A3B4E55E-0AC5-465D-AEDE-0D943E4F2F3A}</b:Guid>
    <b:Author>
      <b:Author>
        <b:NameList>
          <b:Person>
            <b:Last>Allport</b:Last>
            <b:First>Gordon</b:First>
          </b:Person>
        </b:NameList>
      </b:Author>
    </b:Author>
    <b:Title>The Nature of Prejudice</b:Title>
    <b:Year>1954</b:Year>
    <b:Publisher>Persus Books Publishing</b:Publisher>
    <b:RefOrder>39</b:RefOrder>
  </b:Source>
  <b:Source>
    <b:Tag>Mar89</b:Tag>
    <b:SourceType>BookSection</b:SourceType>
    <b:Guid>{AF175EA7-7302-4736-BC57-5CDB03285DF5}</b:Guid>
    <b:Title>When Stereotypes Lead to Stereotyping: The use of Stereotypes in Person Perception</b:Title>
    <b:Year>1989</b:Year>
    <b:City>New York</b:City>
    <b:Publisher>The Gilford Press</b:Publisher>
    <b:Author>
      <b:Author>
        <b:NameList>
          <b:Person>
            <b:Last>Brewer</b:Last>
            <b:First>Marilynn</b:First>
            <b:Middle>.</b:Middle>
          </b:Person>
        </b:NameList>
      </b:Author>
      <b:Editor>
        <b:NameList>
          <b:Person>
            <b:Last>Neil Macrae</b:Last>
            <b:First>Charles</b:First>
            <b:Middle>Stangor, Miles Hewstone</b:Middle>
          </b:Person>
        </b:NameList>
      </b:Editor>
    </b:Author>
    <b:BookTitle>Stereotypes and Stereotyping</b:BookTitle>
    <b:Pages>254</b:Pages>
    <b:RefOrder>41</b:RefOrder>
  </b:Source>
  <b:Source>
    <b:Tag>Rad90</b:Tag>
    <b:SourceType>Book</b:SourceType>
    <b:Guid>{051FCB92-36E9-42ED-9C26-495894443BEE}</b:Guid>
    <b:Title>Role of Color in Perception of Attractiveness</b:Title>
    <b:Year>1990</b:Year>
    <b:Author>
      <b:Author>
        <b:NameList>
          <b:Person>
            <b:Last>Radeloff</b:Last>
            <b:First>Deanna</b:First>
            <b:Middle>J.</b:Middle>
          </b:Person>
        </b:NameList>
      </b:Author>
    </b:Author>
    <b:RefOrder>83</b:RefOrder>
  </b:Source>
  <b:Source>
    <b:Tag>QOT18</b:Tag>
    <b:SourceType>InternetSite</b:SourceType>
    <b:Guid>{14FF5B48-5D5A-493A-A746-E6A08BD447DF}</b:Guid>
    <b:Title>Gender Stereotype Ads</b:Title>
    <b:Year>2018</b:Year>
    <b:Author>
      <b:Author>
        <b:NameList>
          <b:Person>
            <b:Last>QOTS</b:Last>
          </b:Person>
        </b:NameList>
      </b:Author>
    </b:Author>
    <b:YearAccessed>2019</b:YearAccessed>
    <b:MonthAccessed>March</b:MonthAccessed>
    <b:DayAccessed>29</b:DayAccessed>
    <b:URL>https://www.youtube.com/watch?v=exzg7EvtcwM</b:URL>
    <b:RefOrder>84</b:RefOrder>
  </b:Source>
  <b:Source>
    <b:Tag>Pal74</b:Tag>
    <b:SourceType>JournalArticle</b:SourceType>
    <b:Guid>{E841B6BF-7503-447A-9EED-EF71087924C7}</b:Guid>
    <b:Author>
      <b:Author>
        <b:NameList>
          <b:Person>
            <b:Last>Palmer</b:Last>
            <b:First>E</b:First>
            <b:Middle>Loftus and J</b:Middle>
          </b:Person>
        </b:NameList>
      </b:Author>
    </b:Author>
    <b:Title>Reconstruction of auto-mobile destruction: An example of the interaction between language and memory</b:Title>
    <b:Year>1974</b:Year>
    <b:JournalName> Journal of Verbal Learning and Verbal Behavior</b:JournalName>
    <b:Pages>585-589</b:Pages>
    <b:RefOrder>67</b:RefOrder>
  </b:Source>
  <b:Source>
    <b:Tag>Vir06</b:Tag>
    <b:SourceType>JournalArticle</b:SourceType>
    <b:Guid>{3670ADC4-63A2-4E6B-8670-E59EFC43DA6C}</b:Guid>
    <b:Title>Using thematic analysis in psychology</b:Title>
    <b:Year>2006</b:Year>
    <b:Author>
      <b:Author>
        <b:NameList>
          <b:Person>
            <b:Last>Clarke</b:Last>
            <b:First>Virginia</b:First>
            <b:Middle>Braun and Victoria</b:Middle>
          </b:Person>
        </b:NameList>
      </b:Author>
    </b:Author>
    <b:JournalName>Journal</b:JournalName>
    <b:Pages>79</b:Pages>
    <b:RefOrder>66</b:RefOrder>
  </b:Source>
  <b:Source>
    <b:Tag>Ama14</b:Tag>
    <b:SourceType>InternetSite</b:SourceType>
    <b:Guid>{1ED5E2A4-8473-41AE-BC12-3687543E2947}</b:Guid>
    <b:Author>
      <b:Author>
        <b:NameList>
          <b:Person>
            <b:Last>Hussain</b:Last>
            <b:First>Amani</b:First>
          </b:Person>
        </b:NameList>
      </b:Author>
    </b:Author>
    <b:Title>Sexism In The 1950S</b:Title>
    <b:Year>2014</b:Year>
    <b:YearAccessed>2019</b:YearAccessed>
    <b:MonthAccessed>May</b:MonthAccessed>
    <b:DayAccessed>5</b:DayAccessed>
    <b:URL>https://visualpast.wordpress.com/2014/08/27/sexism-in-the-1950s/</b:URL>
    <b:RefOrder>21</b:RefOrder>
  </b:Source>
  <b:Source>
    <b:Tag>ASA18</b:Tag>
    <b:SourceType>InternetSite</b:SourceType>
    <b:Guid>{681348D9-C8B0-40CC-8AB8-040812AF0EBF}</b:Guid>
    <b:Author>
      <b:Author>
        <b:NameList>
          <b:Person>
            <b:Last>ASA</b:Last>
          </b:Person>
        </b:NameList>
      </b:Author>
    </b:Author>
    <b:Title>Harmful Gender Stereotypes in Ads to be Banned</b:Title>
    <b:Year>2018</b:Year>
    <b:YearAccessed>2019</b:YearAccessed>
    <b:MonthAccessed>May</b:MonthAccessed>
    <b:DayAccessed>4</b:DayAccessed>
    <b:URL>https://www.asa.org.uk/news/harmful-gender-stereotypes-in-ads-to-be-banned.html</b:URL>
    <b:RefOrder>8</b:RefOrder>
  </b:Source>
  <b:Source>
    <b:Tag>GOV18</b:Tag>
    <b:SourceType>InternetSite</b:SourceType>
    <b:Guid>{E46E7E0A-0CEE-40F5-82AC-B8230E6A1FE1}</b:Guid>
    <b:Title>TRANS PEOPLE</b:Title>
    <b:Year>2018</b:Year>
    <b:YearAccessed>2019</b:YearAccessed>
    <b:MonthAccessed>May</b:MonthAccessed>
    <b:DayAccessed>5</b:DayAccessed>
    <b:URL>https://assets.publishing.service.gov.uk/government/uploads/system/uploads/attachment_data/file/721642/GEO-LGBT-factsheet.pdf</b:URL>
    <b:Author>
      <b:Author>
        <b:NameList>
          <b:Person>
            <b:Last>GOV</b:Last>
          </b:Person>
        </b:NameList>
      </b:Author>
    </b:Author>
    <b:RefOrder>34</b:RefOrder>
  </b:Source>
  <b:Source>
    <b:Tag>CHa05</b:Tag>
    <b:SourceType>Book</b:SourceType>
    <b:Guid>{D72EA0A1-3EF3-4F95-A968-79ACDFED1027}</b:Guid>
    <b:Title>Doing a Masters Dissertation</b:Title>
    <b:Year>2005</b:Year>
    <b:Author>
      <b:Author>
        <b:NameList>
          <b:Person>
            <b:Last>Hart</b:Last>
            <b:First>C.</b:First>
          </b:Person>
        </b:NameList>
      </b:Author>
    </b:Author>
    <b:City>London</b:City>
    <b:Publisher>SAGE</b:Publisher>
    <b:Edition>1st </b:Edition>
    <b:RefOrder>65</b:RefOrder>
  </b:Source>
  <b:Source>
    <b:Tag>JWich</b:Tag>
    <b:SourceType>Book</b:SourceType>
    <b:Guid>{54811057-1A42-4060-871E-D0DAE83B8B15}</b:Guid>
    <b:Author>
      <b:Author>
        <b:NameList>
          <b:Person>
            <b:Last>Wilson</b:Last>
            <b:First>J.</b:First>
          </b:Person>
        </b:NameList>
      </b:Author>
    </b:Author>
    <b:Title>Essentials of Business Research</b:Title>
    <b:Year>2010</b:Year>
    <b:City>London</b:City>
    <b:Publisher>SAGE</b:Publisher>
    <b:Edition>London</b:Edition>
    <b:RefOrder>64</b:RefOrder>
  </b:Source>
  <b:Source>
    <b:Tag>Sau12</b:Tag>
    <b:SourceType>Book</b:SourceType>
    <b:Guid>{852A6FA0-9BAC-42DE-A61B-BF0603D7C763}</b:Guid>
    <b:Author>
      <b:Author>
        <b:NameList>
          <b:Person>
            <b:Last>Saunders</b:Last>
          </b:Person>
        </b:NameList>
      </b:Author>
    </b:Author>
    <b:Title>Research Methods for Business Students</b:Title>
    <b:Year>2012</b:Year>
    <b:Publisher>Pearson Education Limited</b:Publisher>
    <b:Edition>6th</b:Edition>
    <b:RefOrder>60</b:RefOrder>
  </b:Source>
  <b:Source>
    <b:Tag>Pla19</b:Tag>
    <b:SourceType>InternetSite</b:SourceType>
    <b:Guid>{574FC444-8B76-413B-9D08-80BFFFEDFCDE}</b:Guid>
    <b:Title>What are gender roles and stereotypes?</b:Title>
    <b:Year>2019</b:Year>
    <b:Author>
      <b:Author>
        <b:NameList>
          <b:Person>
            <b:Last>PlannedParenthod</b:Last>
          </b:Person>
        </b:NameList>
      </b:Author>
    </b:Author>
    <b:YearAccessed>2019</b:YearAccessed>
    <b:MonthAccessed>May</b:MonthAccessed>
    <b:DayAccessed>5</b:DayAccessed>
    <b:URL>https://www.plannedparenthood.org/learn/sexual-orientation-gender/gender-gender-identity/what-are-gender-roles-and-stereotypes</b:URL>
    <b:RefOrder>85</b:RefOrder>
  </b:Source>
  <b:Source>
    <b:Tag>Wom17</b:Tag>
    <b:SourceType>InternetSite</b:SourceType>
    <b:Guid>{59C7EDE7-624F-41CE-9106-EDB5FE751795}</b:Guid>
    <b:Title>Women's Museum</b:Title>
    <b:Year>2017</b:Year>
    <b:Author>
      <b:Author>
        <b:NameList>
          <b:Person>
            <b:Last>Women'sMuseum</b:Last>
          </b:Person>
        </b:NameList>
      </b:Author>
    </b:Author>
    <b:YearAccessed>2019</b:YearAccessed>
    <b:MonthAccessed>May</b:MonthAccessed>
    <b:DayAccessed>5</b:DayAccessed>
    <b:URL>https://womensmuseum.wordpress.com/2017/11/22/the-history-of-female-hair-removal/</b:URL>
    <b:RefOrder>14</b:RefOrder>
  </b:Source>
  <b:Source>
    <b:Tag>Rac16</b:Tag>
    <b:SourceType>InternetSite</b:SourceType>
    <b:Guid>{344A0038-9CAA-494A-9799-D06B4B9298D5}</b:Guid>
    <b:Author>
      <b:Author>
        <b:NameList>
          <b:Person>
            <b:Last>Lubitz</b:Last>
            <b:First>Rachel</b:First>
          </b:Person>
        </b:NameList>
      </b:Author>
    </b:Author>
    <b:Title>The Unusual and Deeply Sexist History of Women Removing Their Body Hair</b:Title>
    <b:Year>2016</b:Year>
    <b:YearAccessed>2019</b:YearAccessed>
    <b:MonthAccessed>May</b:MonthAccessed>
    <b:DayAccessed>5</b:DayAccessed>
    <b:URL>https://www.mic.com/articles/151191/the-unusual-and-deeply-sexist-history-of-women-removing-their-body-hair</b:URL>
    <b:RefOrder>15</b:RefOrder>
  </b:Source>
  <b:Source>
    <b:Tag>Ann18</b:Tag>
    <b:SourceType>InternetSite</b:SourceType>
    <b:Guid>{76F2C359-125C-4E49-A9E8-ABEF56B4429C}</b:Guid>
    <b:Author>
      <b:Author>
        <b:NameList>
          <b:Person>
            <b:Last>Hanlon</b:Last>
            <b:First>Annmarie</b:First>
          </b:Person>
        </b:NameList>
      </b:Author>
    </b:Author>
    <b:Title>The segmentation, targeting and positioning model</b:Title>
    <b:Year>2018</b:Year>
    <b:YearAccessed>2019</b:YearAccessed>
    <b:MonthAccessed>May</b:MonthAccessed>
    <b:DayAccessed>5</b:DayAccessed>
    <b:URL>https://www.smartinsights.com/digital-marketing-strategy/customer-segmentation-targeting/segmentation-targeting-and-positioning/</b:URL>
    <b:RefOrder>20</b:RefOrder>
  </b:Source>
  <b:Source>
    <b:Tag>Ali09</b:Tag>
    <b:SourceType>Book</b:SourceType>
    <b:Guid>{13F5FCF2-3D67-40AA-B09F-382B29EAABF4}</b:Guid>
    <b:Title>Designing Brand Identities</b:Title>
    <b:Year>2009</b:Year>
    <b:Author>
      <b:Author>
        <b:NameList>
          <b:Person>
            <b:Last>Wheeler</b:Last>
            <b:First>Alina</b:First>
          </b:Person>
        </b:NameList>
      </b:Author>
    </b:Author>
    <b:City>New Jersey</b:City>
    <b:Publisher>John Wiley and Sons</b:Publisher>
    <b:Edition>3rd</b:Edition>
    <b:RefOrder>86</b:RefOrder>
  </b:Source>
  <b:Source>
    <b:Tag>Sta19</b:Tag>
    <b:SourceType>InternetSite</b:SourceType>
    <b:Guid>{8209FCA1-31EE-4F0B-874C-B8F13495F05D}</b:Guid>
    <b:Title>Number of monthly active Facebook users worldwide as of 1st quarter 2019 (in millions)</b:Title>
    <b:Year>2019</b:Year>
    <b:Author>
      <b:Author>
        <b:NameList>
          <b:Person>
            <b:Last>Statista</b:Last>
          </b:Person>
        </b:NameList>
      </b:Author>
    </b:Author>
    <b:YearAccessed>2019</b:YearAccessed>
    <b:MonthAccessed>May</b:MonthAccessed>
    <b:DayAccessed>5</b:DayAccessed>
    <b:URL>https://www.statista.com/statistics/264810/number-of-monthly-active-facebook-users-worldwide/</b:URL>
    <b:RefOrder>87</b:RefOrder>
  </b:Source>
  <b:Source>
    <b:Tag>Ale19</b:Tag>
    <b:SourceType>InternetSite</b:SourceType>
    <b:Guid>{7182E6A1-0FB6-4100-9B4A-4CFB9BC4F50F}</b:Guid>
    <b:Author>
      <b:Author>
        <b:NameList>
          <b:Person>
            <b:Last>Ng</b:Last>
            <b:First>Alexis</b:First>
          </b:Person>
        </b:NameList>
      </b:Author>
    </b:Author>
    <b:Title>Using AI Technology to Create Smarter Ads</b:Title>
    <b:Year>2019</b:Year>
    <b:YearAccessed>2019</b:YearAccessed>
    <b:MonthAccessed>May</b:MonthAccessed>
    <b:DayAccessed>5</b:DayAccessed>
    <b:URL>https://www.creadits.com/blog/using-ai-technology-to-create-smarter-ads</b:URL>
    <b:RefOrder>88</b:RefOrder>
  </b:Source>
  <b:Source>
    <b:Tag>Ota17</b:Tag>
    <b:SourceType>JournalArticle</b:SourceType>
    <b:Guid>{E0BE704C-34C2-4B0B-A118-509D177E04A6}</b:Guid>
    <b:Title>The effectiveness of celebrity endorsement in aspiring new celebrities: Examining the effects of brand, congruence, charisma and overexposure</b:Title>
    <b:Year>2017</b:Year>
    <b:Author>
      <b:Author>
        <b:NameList>
          <b:Person>
            <b:Last>Freire</b:Last>
            <b:First>Otavio</b:First>
          </b:Person>
        </b:NameList>
      </b:Author>
    </b:Author>
    <b:JournalName>RAUSP Management Journal</b:JournalName>
    <b:RefOrder>89</b:RefOrder>
  </b:Source>
  <b:Source>
    <b:Tag>Qui19</b:Tag>
    <b:SourceType>InternetSite</b:SourceType>
    <b:Guid>{54BA3080-57D5-4F6D-9015-093A84761DF9}</b:Guid>
    <b:Title>QuickTrim And The Kardashians</b:Title>
    <b:Year>2019</b:Year>
    <b:Issue>https://sites.google.com/site/quicktrimproducts/home/quicktrim-kardashians</b:Issue>
    <b:YearAccessed>2019</b:YearAccessed>
    <b:MonthAccessed>May</b:MonthAccessed>
    <b:DayAccessed>5</b:DayAccessed>
    <b:URL>https://sites.google.com/site/quicktrimproducts/home/quicktrim-kardashians</b:URL>
    <b:Author>
      <b:Author>
        <b:NameList>
          <b:Person>
            <b:Last>QuickTrim</b:Last>
          </b:Person>
        </b:NameList>
      </b:Author>
    </b:Author>
    <b:RefOrder>90</b:RefOrder>
  </b:Source>
  <b:Source>
    <b:Tag>CBS19</b:Tag>
    <b:SourceType>InternetSite</b:SourceType>
    <b:Guid>{72327840-7637-4E58-A856-A8A5D55E0DE4}</b:Guid>
    <b:Author>
      <b:Author>
        <b:NameList>
          <b:Person>
            <b:Last>CBSNews</b:Last>
          </b:Person>
        </b:NameList>
      </b:Author>
    </b:Author>
    <b:Title>Transgender celebs you need to know</b:Title>
    <b:Year>2019</b:Year>
    <b:YearAccessed>2019</b:YearAccessed>
    <b:MonthAccessed>May</b:MonthAccessed>
    <b:DayAccessed>5</b:DayAccessed>
    <b:URL>https://www.cbsnews.com/pictures/transgender-celebrities-you-need-to-know/13/</b:URL>
    <b:RefOrder>33</b:RefOrder>
  </b:Source>
  <b:Source>
    <b:Tag>Sam14</b:Tag>
    <b:SourceType>InternetSite</b:SourceType>
    <b:Guid>{87B85BA2-2E50-4468-BE9D-DB93AF7EE53B}</b:Guid>
    <b:Author>
      <b:Author>
        <b:NameList>
          <b:Person>
            <b:Last>Mesa-Miles</b:Last>
            <b:First>Samantha</b:First>
          </b:Person>
        </b:NameList>
      </b:Author>
    </b:Author>
    <b:Title>Two Spirit: The Trials and Tribulations of Gender Identity in the 21st Century</b:Title>
    <b:Year>2014</b:Year>
    <b:YearAccessed>2019</b:YearAccessed>
    <b:MonthAccessed>May</b:MonthAccessed>
    <b:DayAccessed>5</b:DayAccessed>
    <b:URL>https://newsmaven.io/indiancountrytoday/archive/two-spirit-the-trials-and-tribulations-of-gender-identity-in-the-21st-century-vJO2nkYbLkCiOWXteDhjsw/</b:URL>
    <b:RefOrder>32</b:RefOrder>
  </b:Source>
  <b:Source>
    <b:Tag>Luc18</b:Tag>
    <b:SourceType>InternetSite</b:SourceType>
    <b:Guid>{F41C2F1D-6049-4195-A340-193C3F8FD39A}</b:Guid>
    <b:Title>Women are better drivers than men, study finds</b:Title>
    <b:Year>2018</b:Year>
    <b:YearAccessed>2019</b:YearAccessed>
    <b:MonthAccessed>05</b:MonthAccessed>
    <b:DayAccessed>10</b:DayAccessed>
    <b:URL>https://news.sky.com/story/women-are-better-drivers-than-men-study-finds-11484839</b:URL>
    <b:Author>
      <b:Author>
        <b:NameList>
          <b:Person>
            <b:Last>Binding</b:Last>
            <b:First>Lucia</b:First>
          </b:Person>
        </b:NameList>
      </b:Author>
    </b:Author>
    <b:RefOrder>38</b:RefOrder>
  </b:Source>
  <b:Source>
    <b:Tag>Bar192</b:Tag>
    <b:SourceType>InternetSite</b:SourceType>
    <b:Guid>{AEF74773-A283-4CC6-9D58-6F75201EB22E}</b:Guid>
    <b:Author>
      <b:Author>
        <b:NameList>
          <b:Person>
            <b:Last>Barbie</b:Last>
          </b:Person>
        </b:NameList>
      </b:Author>
    </b:Author>
    <b:Title>You can be anything</b:Title>
    <b:Year>2019</b:Year>
    <b:YearAccessed>2019</b:YearAccessed>
    <b:MonthAccessed>05</b:MonthAccessed>
    <b:DayAccessed>7</b:DayAccessed>
    <b:URL>https://barbie.mattel.com/en-us/about/you-can-be-anything.html</b:URL>
    <b:RefOrder>91</b:RefOrder>
  </b:Source>
  <b:Source>
    <b:Tag>Add18</b:Tag>
    <b:SourceType>InternetSite</b:SourceType>
    <b:Guid>{0A15E25C-92ED-415E-A335-008774ED719D}</b:Guid>
    <b:Author>
      <b:Author>
        <b:NameList>
          <b:Person>
            <b:Last>Centre</b:Last>
            <b:First>Addiction</b:First>
          </b:Person>
        </b:NameList>
      </b:Author>
    </b:Author>
    <b:Title>Dieting pill abuse</b:Title>
    <b:Year>2018</b:Year>
    <b:YearAccessed>2019</b:YearAccessed>
    <b:MonthAccessed>05</b:MonthAccessed>
    <b:DayAccessed>11</b:DayAccessed>
    <b:URL>https://www.addictioncenter.com/stimulants/diet-pills/</b:URL>
    <b:RefOrder>92</b:RefOrder>
  </b:Source>
  <b:Source>
    <b:Tag>Min18</b:Tag>
    <b:SourceType>InternetSite</b:SourceType>
    <b:Guid>{BE1722B8-69AA-4690-883A-B589978ABBF2}</b:Guid>
    <b:Title>The Social Awareness Definition You Need to Know To Be Socially Aware</b:Title>
    <b:Year>2018</b:Year>
    <b:Author>
      <b:Author>
        <b:NameList>
          <b:Person>
            <b:Last>MindValley</b:Last>
          </b:Person>
        </b:NameList>
      </b:Author>
    </b:Author>
    <b:YearAccessed>2019</b:YearAccessed>
    <b:MonthAccessed>May</b:MonthAccessed>
    <b:DayAccessed>20</b:DayAccessed>
    <b:URL>https://blog.mindvalley.com/social-awareness-definition/</b:URL>
    <b:RefOrder>25</b:RefOrder>
  </b:Source>
  <b:Source>
    <b:Tag>Cha18</b:Tag>
    <b:SourceType>InternetSite</b:SourceType>
    <b:Guid>{799638B6-B087-47D0-A8A4-42BDB93A8301}</b:Guid>
    <b:Author>
      <b:Author>
        <b:NameList>
          <b:Person>
            <b:Last>Rogers</b:Last>
            <b:First>Charlotte</b:First>
          </b:Person>
        </b:NameList>
      </b:Author>
    </b:Author>
    <b:Title>Brands are losing out on £774bn by failing to bridge the ‘self-esteem gap’</b:Title>
    <b:Year>2018</b:Year>
    <b:YearAccessed>2019</b:YearAccessed>
    <b:MonthAccessed>May</b:MonthAccessed>
    <b:DayAccessed>20</b:DayAccessed>
    <b:URL>https://www.marketingweek.com/2018/11/21/brands-losing-out-failing-to-bridge-self-esteem-gap/</b:URL>
    <b:RefOrder>26</b:RefOrder>
  </b:Source>
  <b:Source>
    <b:Tag>Mic19</b:Tag>
    <b:SourceType>InternetSite</b:SourceType>
    <b:Guid>{31E2B176-60A4-4D0B-B263-742A0DEF966F}</b:Guid>
    <b:Title>Gillette faces backlash and boycott over '#MeToo advert'</b:Title>
    <b:Year>2019</b:Year>
    <b:YearAccessed>2019</b:YearAccessed>
    <b:MonthAccessed>May</b:MonthAccessed>
    <b:DayAccessed>20</b:DayAccessed>
    <b:URL>https://www.bbc.co.uk/news/newsbeat-46874617</b:URL>
    <b:Author>
      <b:Author>
        <b:NameList>
          <b:Person>
            <b:Last>Baggs</b:Last>
            <b:First>Michael</b:First>
          </b:Person>
        </b:NameList>
      </b:Author>
    </b:Author>
    <b:RefOrder>27</b:RefOrder>
  </b:Source>
  <b:Source>
    <b:Tag>BBC18</b:Tag>
    <b:SourceType>InternetSite</b:SourceType>
    <b:Guid>{7EB360D7-7570-4806-958A-28DDF23B0866}</b:Guid>
    <b:Author>
      <b:Author>
        <b:NameList>
          <b:Person>
            <b:Last>BBC</b:Last>
          </b:Person>
        </b:NameList>
      </b:Author>
    </b:Author>
    <b:Title>Watchdog bans 'harmful' gender stereotypes in adverts</b:Title>
    <b:Year>2018</b:Year>
    <b:YearAccessed>2019</b:YearAccessed>
    <b:MonthAccessed>May </b:MonthAccessed>
    <b:DayAccessed>20</b:DayAccessed>
    <b:URL>https://www.bbc.co.uk/news/business-46558944</b:URL>
    <b:RefOrder>30</b:RefOrder>
  </b:Source>
  <b:Source>
    <b:Tag>Fra07</b:Tag>
    <b:SourceType>JournalArticle</b:SourceType>
    <b:Guid>{8D24A479-B22B-4059-BB5B-AA324C995DD7}</b:Guid>
    <b:Title>Undoing Gender</b:Title>
    <b:Year>2007</b:Year>
    <b:Author>
      <b:Author>
        <b:NameList>
          <b:Person>
            <b:Last>Deutsch</b:Last>
            <b:First>Francine</b:First>
            <b:Middle>M</b:Middle>
          </b:Person>
        </b:NameList>
      </b:Author>
    </b:Author>
    <b:JournalName>Gender &amp; Society</b:JournalName>
    <b:Pages>115</b:Pages>
    <b:Volume>21</b:Volume>
    <b:Issue>1</b:Issue>
    <b:RefOrder>31</b:RefOrder>
  </b:Source>
  <b:Source>
    <b:Tag>WHO19</b:Tag>
    <b:SourceType>InternetSite</b:SourceType>
    <b:Guid>{2009801A-F5DA-4ABD-B10B-9C89B77AF4CA}</b:Guid>
    <b:Title>Gender: definitions</b:Title>
    <b:Year>2019</b:Year>
    <b:Author>
      <b:Author>
        <b:NameList>
          <b:Person>
            <b:Last>WHO</b:Last>
          </b:Person>
        </b:NameList>
      </b:Author>
    </b:Author>
    <b:YearAccessed>2019</b:YearAccessed>
    <b:MonthAccessed>May</b:MonthAccessed>
    <b:DayAccessed>20</b:DayAccessed>
    <b:URL>http://www.euro.who.int/en/health-topics/health-determinants/gender/gender-definitions</b:URL>
    <b:RefOrder>3</b:RefOrder>
  </b:Source>
  <b:Source>
    <b:Tag>OHC19</b:Tag>
    <b:SourceType>InternetSite</b:SourceType>
    <b:Guid>{E351BC57-E21A-43DE-97AE-FD0E347C9AB2}</b:Guid>
    <b:Author>
      <b:Author>
        <b:NameList>
          <b:Person>
            <b:Last>OHCHR</b:Last>
          </b:Person>
        </b:NameList>
      </b:Author>
    </b:Author>
    <b:Title>Gender Stereotyping</b:Title>
    <b:Year>2019</b:Year>
    <b:YearAccessed>2019</b:YearAccessed>
    <b:MonthAccessed>May </b:MonthAccessed>
    <b:DayAccessed>20</b:DayAccessed>
    <b:URL>https://www.ohchr.org/EN/Issues/Women/WRGS/Pages/GenderStereotypes.aspx</b:URL>
    <b:RefOrder>6</b:RefOrder>
  </b:Source>
  <b:Source>
    <b:Tag>Nig98</b:Tag>
    <b:SourceType>InternetSite</b:SourceType>
    <b:Guid>{869157EA-06EB-42DC-B12A-011573CB5170}</b:Guid>
    <b:Author>
      <b:Author>
        <b:NameList>
          <b:Person>
            <b:Last>Nicholson</b:Last>
            <b:First>Nigel</b:First>
          </b:Person>
        </b:NameList>
      </b:Author>
    </b:Author>
    <b:Title>How Hardwired Is Human Behavior?</b:Title>
    <b:Year>1998</b:Year>
    <b:YearAccessed>2019</b:YearAccessed>
    <b:MonthAccessed>May </b:MonthAccessed>
    <b:DayAccessed>20</b:DayAccessed>
    <b:URL>https://hbr.org/1998/07/how-hardwired-is-human-behavior</b:URL>
    <b:RefOrder>40</b:RefOrder>
  </b:Source>
  <b:Source>
    <b:Tag>BBC19</b:Tag>
    <b:SourceType>InternetSite</b:SourceType>
    <b:Guid>{93E98A5C-9942-4575-ABA4-4AF8BA8FFA1C}</b:Guid>
    <b:Author>
      <b:Author>
        <b:NameList>
          <b:Person>
            <b:Last>BBC</b:Last>
          </b:Person>
        </b:NameList>
      </b:Author>
    </b:Author>
    <b:Title>Januhairy: What I learned when I stopped shaving</b:Title>
    <b:Year>2019</b:Year>
    <b:YearAccessed>2019</b:YearAccessed>
    <b:MonthAccessed>May</b:MonthAccessed>
    <b:DayAccessed>20#</b:DayAccessed>
    <b:URL>https://www.bbc.co.uk/news/uk-england-devon-47001598</b:URL>
    <b:RefOrder>43</b:RefOrder>
  </b:Source>
  <b:Source>
    <b:Tag>Bre02</b:Tag>
    <b:SourceType>JournalArticle</b:SourceType>
    <b:Guid>{DB7BD9FC-CAE6-4D41-987C-36CCAE15F5ED}</b:Guid>
    <b:Title>The Psychology of Prejudice: Ingroup Love and Outgroup Hate?</b:Title>
    <b:Year>2002</b:Year>
    <b:JournalName>Social Issues</b:JournalName>
    <b:Volume>55</b:Volume>
    <b:Issue>3</b:Issue>
    <b:Author>
      <b:Author>
        <b:NameList>
          <b:Person>
            <b:Last>Brewer</b:Last>
            <b:First>Marilynn</b:First>
            <b:Middle>B.</b:Middle>
          </b:Person>
        </b:NameList>
      </b:Author>
    </b:Author>
    <b:RefOrder>44</b:RefOrder>
  </b:Source>
  <b:Source>
    <b:Tag>The19</b:Tag>
    <b:SourceType>InternetSite</b:SourceType>
    <b:Guid>{57E7D36B-607B-4BFC-BD51-A4ECD54D9BC4}</b:Guid>
    <b:Title>The Safe Zone Project</b:Title>
    <b:Year>2019</b:Year>
    <b:Author>
      <b:Author>
        <b:NameList>
          <b:Person>
            <b:Last>TheSafeZone</b:Last>
          </b:Person>
        </b:NameList>
      </b:Author>
    </b:Author>
    <b:YearAccessed>2019</b:YearAccessed>
    <b:MonthAccessed>May</b:MonthAccessed>
    <b:DayAccessed>20</b:DayAccessed>
    <b:URL>https://thesafezoneproject.com/</b:URL>
    <b:RefOrder>45</b:RefOrder>
  </b:Source>
  <b:Source>
    <b:Tag>NJE02</b:Tag>
    <b:SourceType>JournalArticle</b:SourceType>
    <b:Guid>{A8A767D5-EA45-4789-973E-D2CE28BECD60}</b:Guid>
    <b:Title> The impact of an LGBT Safe Zone project on campus climate</b:Title>
    <b:Year>2002</b:Year>
    <b:Author>
      <b:Author>
        <b:NameList>
          <b:Person>
            <b:Last>Evans</b:Last>
            <b:First>N</b:First>
            <b:Middle>J</b:Middle>
          </b:Person>
        </b:NameList>
      </b:Author>
    </b:Author>
    <b:JournalName>ournal of College Student Development</b:JournalName>
    <b:Pages>522-539</b:Pages>
    <b:Volume>43</b:Volume>
    <b:Issue>3</b:Issue>
    <b:RefOrder>46</b:RefOrder>
  </b:Source>
  <b:Source>
    <b:Tag>Luc19</b:Tag>
    <b:SourceType>InternetSite</b:SourceType>
    <b:Guid>{5D250E7E-6D37-48BC-9C16-1E6DD5E42C2A}</b:Guid>
    <b:Year>2019</b:Year>
    <b:Author>
      <b:Author>
        <b:NameList>
          <b:Person>
            <b:Last>Koch</b:Last>
            <b:First>Lucy</b:First>
          </b:Person>
        </b:NameList>
      </b:Author>
    </b:Author>
    <b:YearAccessed>2019</b:YearAccessed>
    <b:MonthAccessed>May</b:MonthAccessed>
    <b:DayAccessed>20</b:DayAccessed>
    <b:URL>https://www.emarketer.com/content/do-marketers-use-gender-stereotypes</b:URL>
    <b:Title>Do Marketers Use Gender Stereotypes?</b:Title>
    <b:RefOrder>47</b:RefOrder>
  </b:Source>
  <b:Source>
    <b:Tag>Dan17</b:Tag>
    <b:SourceType>InternetSite</b:SourceType>
    <b:Guid>{CC66EFA3-2AD2-4C33-A145-332E2D0385E5}</b:Guid>
    <b:Author>
      <b:Author>
        <b:NameList>
          <b:Person>
            <b:Last>Thomas</b:Last>
            <b:First>Daniel</b:First>
          </b:Person>
        </b:NameList>
      </b:Author>
    </b:Author>
    <b:Title>Is the taboo around male make-up disappearing?</b:Title>
    <b:Year>2017</b:Year>
    <b:YearAccessed>2019</b:YearAccessed>
    <b:MonthAccessed>May</b:MonthAccessed>
    <b:DayAccessed>20</b:DayAccessed>
    <b:URL>https://www.bbc.co.uk/news/business-41971587</b:URL>
    <b:RefOrder>48</b:RefOrder>
  </b:Source>
  <b:Source>
    <b:Tag>JCo09</b:Tag>
    <b:SourceType>Book</b:SourceType>
    <b:Guid>{07E35ABC-574F-4798-BB95-4E41CBAAA6DE}</b:Guid>
    <b:Title>Business Research</b:Title>
    <b:Year>2009</b:Year>
    <b:Author>
      <b:Author>
        <b:NameList>
          <b:Person>
            <b:Last>Hussey</b:Last>
            <b:First>J</b:First>
            <b:Middle>Collin &amp; R</b:Middle>
          </b:Person>
        </b:NameList>
      </b:Author>
    </b:Author>
    <b:City>New York</b:City>
    <b:Publisher>Palgrave Macmillian</b:Publisher>
    <b:Edition>3rd</b:Edition>
    <b:RefOrder>62</b:RefOrder>
  </b:Source>
  <b:Source>
    <b:Tag>Tay15</b:Tag>
    <b:SourceType>Book</b:SourceType>
    <b:Guid>{60B64265-E8DF-460F-A37B-42A0E66648B6}</b:Guid>
    <b:Title>Introduction to Qualitative Research Methods: A Guidebook and Resource</b:Title>
    <b:Year>2015</b:Year>
    <b:City>New York</b:City>
    <b:Publisher>Wiley and Sons</b:Publisher>
    <b:Edition>4th</b:Edition>
    <b:Author>
      <b:Author>
        <b:NameList>
          <b:Person>
            <b:Last>Taylor</b:Last>
            <b:First>s</b:First>
          </b:Person>
          <b:Person>
            <b:Last>Bogdan</b:Last>
            <b:First>R</b:First>
          </b:Person>
          <b:Person>
            <b:Last>DeVault</b:Last>
            <b:First>M</b:First>
          </b:Person>
        </b:NameList>
      </b:Author>
    </b:Author>
    <b:RefOrder>63</b:RefOrder>
  </b:Source>
  <b:Source>
    <b:Tag>Sam17</b:Tag>
    <b:SourceType>InternetSite</b:SourceType>
    <b:Guid>{112D1BC0-B1F9-4689-B508-F8429C99F3FC}</b:Guid>
    <b:Title>Suicide statistics and trends for the UK and Republic of Ireland.</b:Title>
    <b:Year>2017</b:Year>
    <b:Author>
      <b:Author>
        <b:NameList>
          <b:Person>
            <b:Last>Samaritans</b:Last>
          </b:Person>
        </b:NameList>
      </b:Author>
    </b:Author>
    <b:YearAccessed>2019</b:YearAccessed>
    <b:MonthAccessed>May</b:MonthAccessed>
    <b:DayAccessed>23</b:DayAccessed>
    <b:URL>https://www.samaritans.org/about-samaritans/research-policy/suicide-facts-and-figures/</b:URL>
    <b:RefOrder>69</b:RefOrder>
  </b:Source>
  <b:Source>
    <b:Tag>APA18</b:Tag>
    <b:SourceType>InternetSite</b:SourceType>
    <b:Guid>{5FA44A73-5F21-4926-A05C-EBC0E36584E6}</b:Guid>
    <b:Author>
      <b:Author>
        <b:NameList>
          <b:Person>
            <b:Last>APA</b:Last>
          </b:Person>
        </b:NameList>
      </b:Author>
    </b:Author>
    <b:Title>Harmful masculinity and violence</b:Title>
    <b:Year>2018</b:Year>
    <b:YearAccessed>2019</b:YearAccessed>
    <b:MonthAccessed>May</b:MonthAccessed>
    <b:DayAccessed>23</b:DayAccessed>
    <b:URL>https://www.apa.org/pi/about/newsletter/2018/09/harmful-masculinity</b:URL>
    <b:RefOrder>28</b:RefOrder>
  </b:Source>
  <b:Source>
    <b:Tag>PEW17</b:Tag>
    <b:SourceType>InternetSite</b:SourceType>
    <b:Guid>{1BD843A2-D605-4A8B-9E31-DA844DBE8023}</b:Guid>
    <b:Author>
      <b:Author>
        <b:NameList>
          <b:Person>
            <b:Last>PEWResearchCentre</b:Last>
          </b:Person>
        </b:NameList>
      </b:Author>
    </b:Author>
    <b:Title>Key trends shaping technology in 2017</b:Title>
    <b:Year>2017</b:Year>
    <b:YearAccessed>2019</b:YearAccessed>
    <b:MonthAccessed>May </b:MonthAccessed>
    <b:DayAccessed>23</b:DayAccessed>
    <b:URL>https://www.pewresearch.org/fact-tank/2017/12/28/key-trends-shaping-technology-in-2017/</b:URL>
    <b:RefOrder>93</b:RefOrder>
  </b:Source>
  <b:Source>
    <b:Tag>Sop17</b:Tag>
    <b:SourceType>InternetSite</b:SourceType>
    <b:Guid>{70F9695C-3405-4CFC-8383-589510D54AFE}</b:Guid>
    <b:Author>
      <b:Author>
        <b:NameList>
          <b:Person>
            <b:Last>Bernazzani</b:Last>
            <b:First>Sophia</b:First>
          </b:Person>
        </b:NameList>
      </b:Author>
    </b:Author>
    <b:Title>Women Shave Because of Marketers: How the Industry Created Demand for Women’s Razors</b:Title>
    <b:Year>2017</b:Year>
    <b:YearAccessed>2019</b:YearAccessed>
    <b:MonthAccessed>May</b:MonthAccessed>
    <b:DayAccessed>23</b:DayAccessed>
    <b:URL>https://velaagency.com/women-shave-marketers-industry-created-demand-womens-razors/</b:URL>
    <b:RefOrder>71</b:RefOrder>
  </b:Source>
  <b:Source>
    <b:Tag>Lar17</b:Tag>
    <b:SourceType>InternetSite</b:SourceType>
    <b:Guid>{C8E5C6D3-041A-4AD5-9F5C-9E25EA0EA3AE}</b:Guid>
    <b:Author>
      <b:Author>
        <b:NameList>
          <b:Person>
            <b:Last>Keay</b:Last>
            <b:First>Lara</b:First>
          </b:Person>
        </b:NameList>
      </b:Author>
    </b:Author>
    <b:Title>When all women wanted for Christmas was a Hoover, and men were after some Pipe Appeal: Cringeworthy adverts show life in the days before political correctness</b:Title>
    <b:Year>2017</b:Year>
    <b:YearAccessed>2019</b:YearAccessed>
    <b:MonthAccessed>May</b:MonthAccessed>
    <b:DayAccessed>24</b:DayAccessed>
    <b:URL>https://www.dailymail.co.uk/news/article-5208475/Sexist-Christmas-adverts-women-want-hoovers.html</b:URL>
    <b:RefOrder>72</b:RefOrder>
  </b:Source>
  <b:Source>
    <b:Tag>Mat15</b:Tag>
    <b:SourceType>InternetSite</b:SourceType>
    <b:Guid>{1EE1F42F-996F-4A52-B6D8-ED7CEBACF6B4}</b:Guid>
    <b:Author>
      <b:Author>
        <b:NameList>
          <b:Person>
            <b:Last>Pomroy</b:Last>
            <b:First>Matt</b:First>
          </b:Person>
        </b:NameList>
      </b:Author>
    </b:Author>
    <b:Title>Nazi colour coding</b:Title>
    <b:Year>2015</b:Year>
    <b:YearAccessed>2019</b:YearAccessed>
    <b:MonthAccessed>May</b:MonthAccessed>
    <b:DayAccessed>23</b:DayAccessed>
    <b:URL>https://www.esquireme.com/culture/nazi-colour-coding</b:URL>
    <b:RefOrder>42</b:RefOrder>
  </b:Source>
  <b:Source>
    <b:Tag>Oli19</b:Tag>
    <b:SourceType>InternetSite</b:SourceType>
    <b:Guid>{DB9059D3-3131-4349-9763-B159BE2AB04B}</b:Guid>
    <b:Author>
      <b:Author>
        <b:NameList>
          <b:Person>
            <b:Last>Lunn</b:Last>
            <b:First>Oliver</b:First>
          </b:Person>
        </b:NameList>
      </b:Author>
    </b:Author>
    <b:Title>Is the Rise of Male Male-up a Sign of a new Era of Masculinity? </b:Title>
    <b:Year>2019</b:Year>
    <b:YearAccessed>2019</b:YearAccessed>
    <b:MonthAccessed>May</b:MonthAccessed>
    <b:DayAccessed>23</b:DayAccessed>
    <b:URL>https://www.dazeddigital.com/beauty/head/article/43219/1/rise-male-makeup-new-era-masculinity</b:URL>
    <b:RefOrder>49</b:RefOrder>
  </b:Source>
  <b:Source>
    <b:Tag>Lau17</b:Tag>
    <b:SourceType>InternetSite</b:SourceType>
    <b:Guid>{33E8AAB5-02BF-4FCD-BDEE-23487EE54E6B}</b:Guid>
    <b:Author>
      <b:Author>
        <b:NameList>
          <b:Person>
            <b:Last>Hubbard</b:Last>
            <b:First>Lauren</b:First>
          </b:Person>
        </b:NameList>
      </b:Author>
    </b:Author>
    <b:Title>The Myth of “Men’s Only” Beauty Products</b:Title>
    <b:Year>2017</b:Year>
    <b:YearAccessed>2019</b:YearAccessed>
    <b:MonthAccessed>May</b:MonthAccessed>
    <b:DayAccessed>24</b:DayAccessed>
    <b:URL>https://theklog.co/mens-beauty-products/</b:URL>
    <b:RefOrder>52</b:RefOrder>
  </b:Source>
  <b:Source>
    <b:Tag>Jec19</b:Tag>
    <b:SourceType>InternetSite</b:SourceType>
    <b:Guid>{CDB1C352-D3F1-40EB-8B41-6D8C8CF0AA48}</b:Guid>
    <b:Author>
      <b:Author>
        <b:NameList>
          <b:Person>
            <b:Last>Jecca</b:Last>
          </b:Person>
        </b:NameList>
      </b:Author>
    </b:Author>
    <b:Title>Our Story</b:Title>
    <b:Year>2019</b:Year>
    <b:YearAccessed>2019</b:YearAccessed>
    <b:MonthAccessed>May</b:MonthAccessed>
    <b:DayAccessed>23</b:DayAccessed>
    <b:URL>https://www.jecca-makeup.com/about/</b:URL>
    <b:RefOrder>53</b:RefOrder>
  </b:Source>
  <b:Source>
    <b:Tag>Kri16</b:Tag>
    <b:SourceType>InternetSite</b:SourceType>
    <b:Guid>{4478DEEB-3E47-4884-8166-9C29D2D7D456}</b:Guid>
    <b:Author>
      <b:Author>
        <b:NameList>
          <b:Person>
            <b:Last>Rodulfo</b:Last>
            <b:First>Kristina</b:First>
          </b:Person>
        </b:NameList>
      </b:Author>
    </b:Author>
    <b:Title>Now on Zara.com: A Genderless Clothing Section</b:Title>
    <b:Year>2016</b:Year>
    <b:YearAccessed>2019</b:YearAccessed>
    <b:MonthAccessed>May </b:MonthAccessed>
    <b:DayAccessed>23</b:DayAccessed>
    <b:URL>https://www.elle.com/fashion/shopping/news/a34593/zara-genderless-clothing/</b:URL>
    <b:RefOrder>54</b:RefOrder>
  </b:Source>
  <b:Source>
    <b:Tag>Ali178</b:Tag>
    <b:SourceType>InternetSite</b:SourceType>
    <b:Guid>{6840F6C4-6E26-44AF-8BEA-F648BB07E678}</b:Guid>
    <b:Author>
      <b:Author>
        <b:NameList>
          <b:Person>
            <b:Last>Newbold</b:Last>
            <b:First>Alice</b:First>
          </b:Person>
        </b:NameList>
      </b:Author>
    </b:Author>
    <b:Title>Childrenswear Goes Genderless At John Lewis</b:Title>
    <b:Year>2017</b:Year>
    <b:YearAccessed>2019</b:YearAccessed>
    <b:MonthAccessed>May</b:MonthAccessed>
    <b:DayAccessed>24</b:DayAccessed>
    <b:URL>https://www.vogue.co.uk/article/john-lewis-genderless-childrens-wear</b:URL>
    <b:RefOrder>55</b:RefOrder>
  </b:Source>
  <b:Source>
    <b:Tag>Per15</b:Tag>
    <b:SourceType>Report</b:SourceType>
    <b:Guid>{B8351657-8BC0-4BF5-8D3E-0C646C2B5B8D}</b:Guid>
    <b:Title>Gender Differences in Modeling the Influence of Online Marketing</b:Title>
    <b:Year>2015</b:Year>
    <b:Author>
      <b:Author>
        <b:NameList>
          <b:Person>
            <b:Last>Perju-Mitrana</b:Last>
            <b:First>Alexandra</b:First>
          </b:Person>
          <b:Person>
            <b:Last>Budaciaa</b:Last>
            <b:First>Andreea</b:First>
            <b:Middle>Elisabeta</b:Middle>
          </b:Person>
        </b:NameList>
      </b:Author>
    </b:Author>
    <b:Publisher> Elsevier B.V</b:Publisher>
    <b:City>Romania</b:City>
    <b:RefOrder>7</b:RefOrder>
  </b:Source>
  <b:Source>
    <b:Tag>Sto19fg</b:Tag>
    <b:SourceType>InternetSite</b:SourceType>
    <b:Guid>{20DF1813-EC1F-4C77-B976-EBA7C1CD0C1D}</b:Guid>
    <b:Title>Glossary of Terms</b:Title>
    <b:Year>2019</b:Year>
    <b:Author>
      <b:Author>
        <b:NameList>
          <b:Person>
            <b:Last>Stonewall</b:Last>
          </b:Person>
        </b:NameList>
      </b:Author>
    </b:Author>
    <b:YearAccessed>2019</b:YearAccessed>
    <b:MonthAccessed>May</b:MonthAccessed>
    <b:DayAccessed>23</b:DayAccessed>
    <b:URL>https://www.stonewall.org.uk/help-advice/glossary-terms#g</b:URL>
    <b:RefOrder>56</b:RefOrder>
  </b:Source>
  <b:Source>
    <b:Tag>Jef15</b:Tag>
    <b:SourceType>InternetSite</b:SourceType>
    <b:Guid>{6731B8D0-B17A-4676-B48E-34CBDCA48A52}</b:Guid>
    <b:Title>The simple trade era</b:Title>
    <b:Year>2015</b:Year>
    <b:Author>
      <b:Author>
        <b:NameList>
          <b:Person>
            <b:Last>Ness</b:Last>
            <b:First>Jeff</b:First>
          </b:Person>
        </b:NameList>
      </b:Author>
    </b:Author>
    <b:YearAccessed>2019</b:YearAccessed>
    <b:MonthAccessed>May</b:MonthAccessed>
    <b:DayAccessed>24</b:DayAccessed>
    <b:URL>https://prezi.com/vqox_gu469pr/the-simple-trade-era/</b:URL>
    <b:RefOrder>11</b:RefOrder>
  </b:Source>
  <b:Source>
    <b:Tag>Thi19</b:Tag>
    <b:SourceType>InternetSite</b:SourceType>
    <b:Guid>{8340D875-2E90-4DE3-A1CD-ABEB3F5976C7}</b:Guid>
    <b:Author>
      <b:Author>
        <b:NameList>
          <b:Person>
            <b:Last>ThisVictorianLife</b:Last>
          </b:Person>
        </b:NameList>
      </b:Author>
    </b:Author>
    <b:Title>This Victorian Life</b:Title>
    <b:Year>2019</b:Year>
    <b:YearAccessed>2019</b:YearAccessed>
    <b:MonthAccessed>May</b:MonthAccessed>
    <b:DayAccessed>24</b:DayAccessed>
    <b:URL>http://www.thisvictorianlife.com/corset-advertisements.html</b:URL>
    <b:RefOrder>12</b:RefOrder>
  </b:Source>
  <b:Source>
    <b:Tag>Sci19</b:Tag>
    <b:SourceType>InternetSite</b:SourceType>
    <b:Guid>{7D4A87D5-BCBD-4607-AD86-8AB6F457C3A0}</b:Guid>
    <b:Author>
      <b:Author>
        <b:NameList>
          <b:Person>
            <b:Last>ScienceOfPeople</b:Last>
          </b:Person>
        </b:NameList>
      </b:Author>
    </b:Author>
    <b:Title>Body Types Through History</b:Title>
    <b:Year>2019</b:Year>
    <b:YearAccessed>2019</b:YearAccessed>
    <b:MonthAccessed>May</b:MonthAccessed>
    <b:DayAccessed>24</b:DayAccessed>
    <b:URL>https://www.scienceofpeople.com/ideal-body-types-throughout-history/</b:URL>
    <b:RefOrder>13</b:RefOrder>
  </b:Source>
  <b:Source>
    <b:Tag>Get15</b:Tag>
    <b:SourceType>InternetSite</b:SourceType>
    <b:Guid>{43112A62-6FC3-4BD9-B6D3-DF1814025675}</b:Guid>
    <b:Author>
      <b:Author>
        <b:NameList>
          <b:Person>
            <b:Last>GetTheGloss</b:Last>
          </b:Person>
        </b:NameList>
      </b:Author>
    </b:Author>
    <b:Title>The Naked Truth: What Men Really Think About Your Body Hair</b:Title>
    <b:Year>2015</b:Year>
    <b:YearAccessed>2019</b:YearAccessed>
    <b:MonthAccessed>May</b:MonthAccessed>
    <b:DayAccessed>24</b:DayAccessed>
    <b:URL>https://www.getthegloss.com/article/the-naked-truth-what-men-really-think-about-your-body-hair</b:URL>
    <b:RefOrder>16</b:RefOrder>
  </b:Source>
  <b:Source>
    <b:Tag>Bil19</b:Tag>
    <b:SourceType>InternetSite</b:SourceType>
    <b:Guid>{C495BDDB-2C00-4732-A75D-F18638ED41E9}</b:Guid>
    <b:Author>
      <b:Author>
        <b:NameList>
          <b:Person>
            <b:Last>Billie</b:Last>
          </b:Person>
        </b:NameList>
      </b:Author>
    </b:Author>
    <b:Title>My Billie</b:Title>
    <b:Year>2019</b:Year>
    <b:YearAccessed>2019</b:YearAccessed>
    <b:MonthAccessed>May</b:MonthAccessed>
    <b:DayAccessed>24</b:DayAccessed>
    <b:URL>https://mybillie.com/</b:URL>
    <b:RefOrder>17</b:RefOrder>
  </b:Source>
  <b:Source>
    <b:Tag>Str19</b:Tag>
    <b:SourceType>InternetSite</b:SourceType>
    <b:Guid>{B82E6DE3-3383-4C09-92B9-80D175121329}</b:Guid>
    <b:Author>
      <b:Author>
        <b:NameList>
          <b:Person>
            <b:Last>StrikingWomen</b:Last>
          </b:Person>
        </b:NameList>
      </b:Author>
    </b:Author>
    <b:Title>World War II: 1939-1945</b:Title>
    <b:Year>2019</b:Year>
    <b:YearAccessed>2019</b:YearAccessed>
    <b:MonthAccessed>May</b:MonthAccessed>
    <b:DayAccessed>24</b:DayAccessed>
    <b:URL>https://www.striking-women.org/module/women-and-work/world-war-ii-1939-1945</b:URL>
    <b:RefOrder>22</b:RefOrder>
  </b:Source>
  <b:Source>
    <b:Tag>Str191</b:Tag>
    <b:SourceType>InternetSite</b:SourceType>
    <b:Guid>{E06DB2AD-56ED-4334-8FBC-6CB9E2358855}</b:Guid>
    <b:Author>
      <b:Author>
        <b:NameList>
          <b:Person>
            <b:Last>StrikingWomen</b:Last>
          </b:Person>
        </b:NameList>
      </b:Author>
    </b:Author>
    <b:Title>Gains and losses for women after WWII</b:Title>
    <b:Year>2019</b:Year>
    <b:YearAccessed>2019</b:YearAccessed>
    <b:MonthAccessed>May </b:MonthAccessed>
    <b:DayAccessed>24</b:DayAccessed>
    <b:URL>https://www.striking-women.org/module/women-and-work/post-world-war-ii-1946-1970</b:URL>
    <b:RefOrder>23</b:RefOrder>
  </b:Source>
  <b:Source>
    <b:Tag>Van11</b:Tag>
    <b:SourceType>Report</b:SourceType>
    <b:Guid>{7299FDAD-0170-4FE7-A327-FA267B128C44}</b:Guid>
    <b:Title>The 1950’s and 1960’s and the American Woman: The Transition from the "Housewife" to the Feminist</b:Title>
    <b:Year>2011</b:Year>
    <b:Author>
      <b:Author>
        <b:NameList>
          <b:Person>
            <b:Last>Lamb</b:Last>
            <b:First>Vanessa</b:First>
            <b:Middle>Martins</b:Middle>
          </b:Person>
        </b:NameList>
      </b:Author>
    </b:Author>
    <b:Publisher>HAL Id: dumas-00680821</b:Publisher>
    <b:RefOrder>24</b:RefOrder>
  </b:Source>
  <b:Source>
    <b:Tag>Mel17</b:Tag>
    <b:SourceType>InternetSite</b:SourceType>
    <b:Guid>{A31F3BCE-105D-44FF-8C30-29661D6C58FE}</b:Guid>
    <b:Title>3 Ways to Promote Your Business With Charitable Marketing</b:Title>
    <b:Year>2017</b:Year>
    <b:Author>
      <b:Author>
        <b:NameList>
          <b:Person>
            <b:Last>Thompson</b:Last>
            <b:First>Melissa</b:First>
          </b:Person>
        </b:NameList>
      </b:Author>
    </b:Author>
    <b:YearAccessed>2019</b:YearAccessed>
    <b:MonthAccessed>May</b:MonthAccessed>
    <b:DayAccessed>24</b:DayAccessed>
    <b:URL>https://www.business.com/articles/promote-your-business-with-charitable-marketing/</b:URL>
    <b:RefOrder>29</b:RefOrder>
  </b:Source>
  <b:Source>
    <b:Tag>Cas18</b:Tag>
    <b:SourceType>InternetSite</b:SourceType>
    <b:Guid>{DCF9ECFB-29B6-439B-A730-0DA59F0D3058}</b:Guid>
    <b:Author>
      <b:Author>
        <b:NameList>
          <b:Person>
            <b:Last>Steer</b:Last>
            <b:First>Cassie</b:First>
          </b:Person>
        </b:NameList>
      </b:Author>
    </b:Author>
    <b:Title>Why gender neutral beauty brands aren't a trend, they're here to stay</b:Title>
    <b:Year>2018</b:Year>
    <b:YearAccessed>2019</b:YearAccessed>
    <b:MonthAccessed>May</b:MonthAccessed>
    <b:DayAccessed>24</b:DayAccessed>
    <b:URL>https://www.glamourmagazine.co.uk/article/gender-fluid-beauty-brands</b:URL>
    <b:RefOrder>70</b:RefOrder>
  </b:Source>
  <b:Source>
    <b:Tag>Min19</b:Tag>
    <b:SourceType>InternetSite</b:SourceType>
    <b:Guid>{AF99C5CA-88A4-4D8B-A4B3-2801FA07CDB9}</b:Guid>
    <b:Title>Segmentation, Targeting and Positioning (STP) Model</b:Title>
    <b:Year>2019</b:Year>
    <b:Author>
      <b:Author>
        <b:NameList>
          <b:Person>
            <b:Last>MindTools</b:Last>
          </b:Person>
        </b:NameList>
      </b:Author>
    </b:Author>
    <b:YearAccessed>2019</b:YearAccessed>
    <b:MonthAccessed>May</b:MonthAccessed>
    <b:DayAccessed>24</b:DayAccessed>
    <b:URL>https://www.mindtools.com/pages/article/stp-model.htm</b:URL>
    <b:RefOrder>19</b:RefOrder>
  </b:Source>
  <b:Source>
    <b:Tag>Ste18</b:Tag>
    <b:SourceType>InternetSite</b:SourceType>
    <b:Guid>{603BA5B8-BEDB-4C33-8DEB-6AE8A119723F}</b:Guid>
    <b:Author>
      <b:Author>
        <b:NameList>
          <b:Person>
            <b:Last>Olenski</b:Last>
            <b:First>Steve</b:First>
          </b:Person>
        </b:NameList>
      </b:Author>
    </b:Author>
    <b:Title>5 Ways Tech Will Change Marketing In 2018</b:Title>
    <b:Year>2018</b:Year>
    <b:YearAccessed>2019</b:YearAccessed>
    <b:MonthAccessed>May</b:MonthAccessed>
    <b:DayAccessed>24</b:DayAccessed>
    <b:URL>https://www.forbes.com/sites/steveolenski/2018/01/24/5-ways-tech-will-change-marketing-in-2018/</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D892A9-8806-4BDD-8679-F23829E9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20473</Words>
  <Characters>110556</Characters>
  <Application>Microsoft Office Word</Application>
  <DocSecurity>0</DocSecurity>
  <Lines>2834</Lines>
  <Paragraphs>935</Paragraphs>
  <ScaleCrop>false</ScaleCrop>
  <HeadingPairs>
    <vt:vector size="2" baseType="variant">
      <vt:variant>
        <vt:lpstr>Title</vt:lpstr>
      </vt:variant>
      <vt:variant>
        <vt:i4>1</vt:i4>
      </vt:variant>
    </vt:vector>
  </HeadingPairs>
  <TitlesOfParts>
    <vt:vector size="1" baseType="lpstr">
      <vt:lpstr>A Critical Analysis of the Relationship Between Gender Marketing and Stereotypes</vt:lpstr>
    </vt:vector>
  </TitlesOfParts>
  <Company/>
  <LinksUpToDate>false</LinksUpToDate>
  <CharactersWithSpaces>130094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Relationship Between Gender Marketing and Stereotypes</dc:title>
  <dc:subject>Business Management (BA)</dc:subject>
  <dc:creator>Louie Greenwood (P149044)</dc:creator>
  <cp:lastModifiedBy>Andrew Greenwood</cp:lastModifiedBy>
  <cp:revision>2</cp:revision>
  <dcterms:created xsi:type="dcterms:W3CDTF">2019-05-30T18:27:00Z</dcterms:created>
  <dcterms:modified xsi:type="dcterms:W3CDTF">2019-05-30T18:27:00Z</dcterms:modified>
</cp:coreProperties>
</file>