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Porter's Five Forces Role-Play Guide – Lemonade Stand Edition</w:t>
      </w:r>
    </w:p>
    <w:p>
      <w:r>
        <w:rPr>
          <w:b/>
        </w:rPr>
        <w:t xml:space="preserve">Objective: </w:t>
      </w:r>
      <w:r>
        <w:t>Help students understand Porter's Five Forces through interactive role-play using a lemonade stand scenario.</w:t>
      </w:r>
    </w:p>
    <w:p>
      <w:pPr>
        <w:pStyle w:val="Heading2"/>
      </w:pPr>
      <w:r>
        <w:t>Setup Instructions</w:t>
      </w:r>
    </w:p>
    <w:p>
      <w:r>
        <w:t>1. Divide students into small groups. Each group runs a pretend lemonade stand.</w:t>
      </w:r>
      <w:r>
        <w:br/>
        <w:t>2. Assign roles to other students or props: Competitors, New Entrants, Customers, Suppliers, and Substitute Sellers.</w:t>
      </w:r>
      <w:r>
        <w:br/>
        <w:t>3. Each role will interact with the lemonade stand using example dialogues provided below.</w:t>
      </w:r>
      <w:r>
        <w:br/>
        <w:t>4. After each interaction, discuss how the force affects the lemonade stand's success.</w:t>
      </w:r>
    </w:p>
    <w:p>
      <w:pPr>
        <w:pStyle w:val="Heading3"/>
      </w:pPr>
      <w:r>
        <w:t>1. Competitive Rivalry (Existing Competitors)</w:t>
      </w:r>
    </w:p>
    <w:p>
      <w:r>
        <w:t>Role: Other lemonade stands on the same street.</w:t>
      </w:r>
    </w:p>
    <w:p>
      <w:r>
        <w:t>Example Dialogues:</w:t>
      </w:r>
    </w:p>
    <w:p>
      <w:pPr>
        <w:pStyle w:val="ListBullet"/>
      </w:pPr>
      <w:r>
        <w:t>- We’re selling lemonade for 50p—can you beat that?</w:t>
      </w:r>
    </w:p>
    <w:p>
      <w:pPr>
        <w:pStyle w:val="ListBullet"/>
      </w:pPr>
      <w:r>
        <w:t>- We just added strawberry flavour—everyone loves it!</w:t>
      </w:r>
    </w:p>
    <w:p>
      <w:pPr>
        <w:pStyle w:val="ListBullet"/>
      </w:pPr>
      <w:r>
        <w:t>- We’re giving free cookies with every cup!</w:t>
      </w:r>
    </w:p>
    <w:p>
      <w:r>
        <w:t>Factors That Increase Power: Many competitors; Low product differentiation; Slow market growth; High fixed costs; Low switching costs</w:t>
      </w:r>
    </w:p>
    <w:p>
      <w:r>
        <w:t>Factors That Decrease Power: Few competitors; High differentiation; Strong brand loyalty; Fast market growth; High switching costs</w:t>
      </w:r>
    </w:p>
    <w:p>
      <w:pPr>
        <w:pStyle w:val="Heading3"/>
      </w:pPr>
      <w:r>
        <w:t>2. Threat of New Entrants</w:t>
      </w:r>
    </w:p>
    <w:p>
      <w:r>
        <w:t>Role: Kids thinking about starting their own lemonade stand.</w:t>
      </w:r>
    </w:p>
    <w:p>
      <w:r>
        <w:t>Example Dialogues:</w:t>
      </w:r>
    </w:p>
    <w:p>
      <w:pPr>
        <w:pStyle w:val="ListBullet"/>
      </w:pPr>
      <w:r>
        <w:t>- It looks easy—I’ll start my own stand tomorrow!</w:t>
      </w:r>
    </w:p>
    <w:p>
      <w:pPr>
        <w:pStyle w:val="ListBullet"/>
      </w:pPr>
      <w:r>
        <w:t>- I can get lemons from my garden for free!</w:t>
      </w:r>
    </w:p>
    <w:p>
      <w:pPr>
        <w:pStyle w:val="ListBullet"/>
      </w:pPr>
      <w:r>
        <w:t>- I’ll set up right next to you!</w:t>
      </w:r>
    </w:p>
    <w:p>
      <w:r>
        <w:t>Factors That Increase Power: Low startup costs; Few barriers; Easy distribution access; Low customer loyalty; Weak brand identity</w:t>
      </w:r>
    </w:p>
    <w:p>
      <w:r>
        <w:t>Factors That Decrease Power: High capital needs; Strong brand loyalty; Economies of scale; Regulations; Proprietary tech</w:t>
      </w:r>
    </w:p>
    <w:p>
      <w:pPr>
        <w:pStyle w:val="Heading3"/>
      </w:pPr>
      <w:r>
        <w:t>3. Bargaining Power of Buyers (Customers)</w:t>
      </w:r>
    </w:p>
    <w:p>
      <w:r>
        <w:t>Role: Friends and neighbours buying lemonade.</w:t>
      </w:r>
    </w:p>
    <w:p>
      <w:r>
        <w:t>Example Dialogues:</w:t>
      </w:r>
    </w:p>
    <w:p>
      <w:pPr>
        <w:pStyle w:val="ListBullet"/>
      </w:pPr>
      <w:r>
        <w:t>- Can I get two cups for the price of one?</w:t>
      </w:r>
    </w:p>
    <w:p>
      <w:pPr>
        <w:pStyle w:val="ListBullet"/>
      </w:pPr>
      <w:r>
        <w:t>- Your lemonade is too sour—I’ll go to the other stand.</w:t>
      </w:r>
    </w:p>
    <w:p>
      <w:pPr>
        <w:pStyle w:val="ListBullet"/>
      </w:pPr>
      <w:r>
        <w:t>- I want a discount because I’m your best friend!</w:t>
      </w:r>
    </w:p>
    <w:p>
      <w:r>
        <w:t>Factors That Increase Power: Few large buyers; Standard products; Easy switching; Informed buyers; Low switching costs</w:t>
      </w:r>
    </w:p>
    <w:p>
      <w:r>
        <w:t>Factors That Decrease Power: Many small buyers; Unique products; High switching costs; Limited alternatives; Fragmented buyers</w:t>
      </w:r>
    </w:p>
    <w:p>
      <w:pPr>
        <w:pStyle w:val="Heading3"/>
      </w:pPr>
      <w:r>
        <w:t>4. Bargaining Power of Suppliers</w:t>
      </w:r>
    </w:p>
    <w:p>
      <w:r>
        <w:t>Role: Shops or parents providing lemons, sugar, cups.</w:t>
      </w:r>
    </w:p>
    <w:p>
      <w:r>
        <w:t>Example Dialogues:</w:t>
      </w:r>
    </w:p>
    <w:p>
      <w:pPr>
        <w:pStyle w:val="ListBullet"/>
      </w:pPr>
      <w:r>
        <w:t>- Lemons cost more today—£1 each!</w:t>
      </w:r>
    </w:p>
    <w:p>
      <w:pPr>
        <w:pStyle w:val="ListBullet"/>
      </w:pPr>
      <w:r>
        <w:t>- We’re out of cups—you’ll have to wait.</w:t>
      </w:r>
    </w:p>
    <w:p>
      <w:pPr>
        <w:pStyle w:val="ListBullet"/>
      </w:pPr>
      <w:r>
        <w:t>- You need to buy sugar in bulk now.</w:t>
      </w:r>
    </w:p>
    <w:p>
      <w:r>
        <w:t>Factors That Increase Power: Few suppliers; No substitutes; High switching costs; Forward integration; Critical input</w:t>
      </w:r>
    </w:p>
    <w:p>
      <w:r>
        <w:t>Factors That Decrease Power: Many suppliers; Substitute inputs; Low switching costs; Backward integration; Non-critical input</w:t>
      </w:r>
    </w:p>
    <w:p>
      <w:pPr>
        <w:pStyle w:val="Heading3"/>
      </w:pPr>
      <w:r>
        <w:t>5. Threat of Substitutes</w:t>
      </w:r>
    </w:p>
    <w:p>
      <w:r>
        <w:t>Role: Sellers of juice, soda, ice cream, or water.</w:t>
      </w:r>
    </w:p>
    <w:p>
      <w:r>
        <w:t>Example Dialogues:</w:t>
      </w:r>
    </w:p>
    <w:p>
      <w:pPr>
        <w:pStyle w:val="ListBullet"/>
      </w:pPr>
      <w:r>
        <w:t>- Why drink lemonade when you can have fizzy orange?</w:t>
      </w:r>
    </w:p>
    <w:p>
      <w:pPr>
        <w:pStyle w:val="ListBullet"/>
      </w:pPr>
      <w:r>
        <w:t>- Our juice is healthier and cheaper!</w:t>
      </w:r>
    </w:p>
    <w:p>
      <w:pPr>
        <w:pStyle w:val="ListBullet"/>
      </w:pPr>
      <w:r>
        <w:t>- We deliver drinks to your door!</w:t>
      </w:r>
    </w:p>
    <w:p>
      <w:r>
        <w:t>Factors That Increase Power: Many alternatives; Low switching costs; Better price/performance; Price-sensitive customers</w:t>
      </w:r>
    </w:p>
    <w:p>
      <w:r>
        <w:t>Factors That Decrease Power: Few substitutes; High switching costs; Inferior alternatives; Strong brand loyalty; Essential product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