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Pr="00F4799C" w:rsidRDefault="00C57D61" w:rsidP="00646406">
      <w:pPr>
        <w:jc w:val="center"/>
        <w:rPr>
          <w:rFonts w:asciiTheme="minorBidi" w:hAnsiTheme="minorBidi"/>
        </w:rPr>
      </w:pPr>
      <w:r>
        <w:rPr>
          <w:rFonts w:asciiTheme="minorBidi" w:hAnsiTheme="minorBidi"/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0C4720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384AD48D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1C4A58E1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21811744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1EC34BAD" w14:textId="77777777" w:rsidR="00646406" w:rsidRPr="00F4799C" w:rsidRDefault="00646406" w:rsidP="00646406">
      <w:pPr>
        <w:jc w:val="center"/>
        <w:rPr>
          <w:rFonts w:asciiTheme="minorBidi" w:hAnsiTheme="minorBidi"/>
        </w:rPr>
      </w:pPr>
    </w:p>
    <w:p w14:paraId="020B9CFF" w14:textId="0B8747C6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Student Name:</w:t>
      </w:r>
    </w:p>
    <w:p w14:paraId="2AAC98E7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586C6996" w14:textId="5DBBBFA4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Student ID:</w:t>
      </w:r>
    </w:p>
    <w:p w14:paraId="63080C9E" w14:textId="77777777" w:rsidR="00646406" w:rsidRPr="00F4799C" w:rsidRDefault="00646406" w:rsidP="00646406">
      <w:pPr>
        <w:jc w:val="center"/>
        <w:rPr>
          <w:rFonts w:asciiTheme="minorBidi" w:hAnsiTheme="minorBidi"/>
          <w:sz w:val="28"/>
          <w:szCs w:val="28"/>
        </w:rPr>
      </w:pPr>
    </w:p>
    <w:p w14:paraId="3D7751B6" w14:textId="77777777" w:rsidR="00646406" w:rsidRPr="00F4799C" w:rsidRDefault="00646406" w:rsidP="00646406">
      <w:pPr>
        <w:jc w:val="center"/>
        <w:rPr>
          <w:rFonts w:asciiTheme="minorBidi" w:hAnsiTheme="minorBidi"/>
          <w:sz w:val="28"/>
          <w:szCs w:val="28"/>
        </w:rPr>
      </w:pPr>
    </w:p>
    <w:p w14:paraId="37F10C9F" w14:textId="2FF0D0FD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Module Name: Marketing Management</w:t>
      </w:r>
    </w:p>
    <w:p w14:paraId="1F614A44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0794A99E" w14:textId="33486F0B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Module Code: LCMB7024</w:t>
      </w:r>
    </w:p>
    <w:p w14:paraId="242318AB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5A962802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38F1A035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E74A1F6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1C05EEAE" w14:textId="57B2DAEA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Lecturer’s Name:</w:t>
      </w:r>
    </w:p>
    <w:p w14:paraId="2534BC8F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0E1BD2A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55B10977" w14:textId="77777777" w:rsidR="00646406" w:rsidRPr="00F4799C" w:rsidRDefault="00646406" w:rsidP="00646406">
      <w:pPr>
        <w:rPr>
          <w:rFonts w:asciiTheme="minorBidi" w:hAnsiTheme="minorBidi"/>
          <w:b/>
          <w:bCs/>
          <w:sz w:val="28"/>
          <w:szCs w:val="28"/>
        </w:rPr>
      </w:pPr>
    </w:p>
    <w:p w14:paraId="39FE983B" w14:textId="06AA7C19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Work Count:</w:t>
      </w:r>
    </w:p>
    <w:p w14:paraId="2CC2A054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6A8F56C7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4532E5F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102B9D5E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76B4AC18" w14:textId="77777777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</w:p>
    <w:p w14:paraId="3D7042D2" w14:textId="7440D83E" w:rsidR="00646406" w:rsidRPr="00F4799C" w:rsidRDefault="00646406" w:rsidP="00646406">
      <w:pPr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Term 1</w:t>
      </w:r>
    </w:p>
    <w:p w14:paraId="795BE6E7" w14:textId="16C05007" w:rsidR="00646406" w:rsidRPr="00F4799C" w:rsidRDefault="00646406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br w:type="page"/>
      </w:r>
    </w:p>
    <w:sdt>
      <w:sdtPr>
        <w:rPr>
          <w:rFonts w:asciiTheme="minorBidi" w:eastAsiaTheme="minorHAnsi" w:hAnsiTheme="minorBidi" w:cstheme="minorBidi"/>
          <w:b w:val="0"/>
          <w:bCs w:val="0"/>
          <w:caps/>
          <w:color w:val="auto"/>
          <w:kern w:val="2"/>
          <w:sz w:val="24"/>
          <w:szCs w:val="24"/>
          <w:lang w:val="en-GB"/>
          <w14:ligatures w14:val="standardContextual"/>
        </w:rPr>
        <w:id w:val="-2987585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98D9430" w14:textId="59ED492B" w:rsidR="00325A3E" w:rsidRPr="00E21E02" w:rsidRDefault="00325A3E">
          <w:pPr>
            <w:pStyle w:val="TOCHeading"/>
            <w:rPr>
              <w:rFonts w:asciiTheme="minorBidi" w:hAnsiTheme="minorBidi" w:cstheme="minorBidi"/>
              <w:color w:val="auto"/>
              <w:sz w:val="24"/>
              <w:szCs w:val="24"/>
            </w:rPr>
          </w:pPr>
          <w:r>
            <w:rPr>
              <w:rFonts w:asciiTheme="minorBidi" w:hAnsiTheme="minorBidi" w:cstheme="minorBidi"/>
              <w:color w:val="auto"/>
              <w:sz w:val="24"/>
              <w:szCs w:val="24"/>
            </w:rPr>
            <w:t>Table of Contents</w:t>
          </w:r>
        </w:p>
        <w:p w14:paraId="76921365" w14:textId="1D7F8FB6" w:rsidR="00E21E02" w:rsidRDefault="00325A3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</w:rPr>
          </w:pPr>
          <w:hyperlink w:anchor="_Toc_Task1" w:history="1">
            <w:r>
              <w:rPr>
                <w:rStyle w:val="Hyperlink"/>
                <w:rFonts w:asciiTheme="minorBidi" w:hAnsiTheme="minorBidi"/>
                <w:noProof/>
              </w:rPr>
              <w:t>1. Task 1: Marketing Environment Analysis (40%) – 1,000 words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_Toc_Task1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A4A51D" w14:textId="7564FD1F" w:rsidR="00E21E02" w:rsidRDefault="00E21E02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</w:rPr>
          </w:pPr>
          <w:hyperlink w:anchor="_Toc_1_1" w:history="1">
            <w:r>
              <w:rPr>
                <w:rStyle w:val="Hyperlink"/>
                <w:rFonts w:asciiTheme="minorBidi" w:hAnsiTheme="minorBidi"/>
                <w:b/>
                <w:bCs/>
                <w:noProof/>
              </w:rPr>
              <w:t>1.1 Company Selection and 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_Toc_1_1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5F1105" w14:textId="0BF40A2C" w:rsidR="00E21E02" w:rsidRDefault="00E21E02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</w:rPr>
          </w:pPr>
          <w:hyperlink w:anchor="_Toc_1_2" w:history="1">
            <w:r>
              <w:rPr>
                <w:rStyle w:val="Hyperlink"/>
                <w:rFonts w:asciiTheme="minorBidi" w:hAnsiTheme="minorBidi"/>
                <w:b/>
                <w:bCs/>
                <w:noProof/>
              </w:rPr>
              <w:t>1.2 External Marketing Environment Actor 1: The Natural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_Toc_1_2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B1103" w14:textId="77777777" w:rsidR="00E21E02" w:rsidRDefault="00E21E02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</w:rPr>
          </w:pPr>
          <w:hyperlink w:anchor="_Toc_1_3" w:history="1">
            <w:r>
              <w:rPr>
                <w:rStyle w:val="Hyperlink"/>
                <w:rFonts w:asciiTheme="minorBidi" w:hAnsiTheme="minorBidi"/>
                <w:b/>
                <w:bCs/>
                <w:noProof/>
              </w:rPr>
              <w:t>1.3 External Marketing Environment Actor 2: [Student-Selected Relevant Actor]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_Toc_1_3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FEF909" w14:textId="45DC57BA" w:rsidR="00E21E02" w:rsidRDefault="00E21E02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</w:rPr>
          </w:pPr>
          <w:hyperlink w:anchor="_Toc_Task2" w:history="1">
            <w:r>
              <w:rPr>
                <w:rStyle w:val="Hyperlink"/>
                <w:rFonts w:asciiTheme="minorBidi" w:hAnsiTheme="minorBidi"/>
                <w:noProof/>
              </w:rPr>
              <w:t>2. Task 2: Strategic Growth and Competitive Positioning (40%) – 1,000 words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_Toc_Task2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A53A47" w14:textId="7741FA27" w:rsidR="00E21E02" w:rsidRDefault="00E21E02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</w:rPr>
          </w:pPr>
          <w:hyperlink w:anchor="_Toc_2_1" w:history="1">
            <w:r>
              <w:rPr>
                <w:rStyle w:val="Hyperlink"/>
                <w:rFonts w:asciiTheme="minorBidi" w:hAnsiTheme="minorBidi"/>
                <w:b/>
                <w:bCs/>
                <w:noProof/>
              </w:rPr>
              <w:t>2.1 Strategic Growth Recommendation Using the Ansoff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_Toc_2_1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AB15FF" w14:textId="2D28690D" w:rsidR="00E21E02" w:rsidRDefault="00E21E02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</w:rPr>
          </w:pPr>
          <w:hyperlink w:anchor="_Toc_2_2" w:history="1">
            <w:r>
              <w:rPr>
                <w:rStyle w:val="Hyperlink"/>
                <w:rFonts w:asciiTheme="minorBidi" w:hAnsiTheme="minorBidi"/>
                <w:b/>
                <w:bCs/>
                <w:noProof/>
              </w:rPr>
              <w:t>2.2 Competitive Advantage Through a Lower-Carbon Business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_Toc_2_2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9963A" w14:textId="1CCA2005" w:rsidR="00E21E02" w:rsidRDefault="00E21E02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</w:rPr>
          </w:pPr>
          <w:hyperlink w:anchor="_Toc_Task3" w:history="1">
            <w:r>
              <w:rPr>
                <w:rStyle w:val="Hyperlink"/>
                <w:rFonts w:asciiTheme="minorBidi" w:hAnsiTheme="minorBidi"/>
                <w:noProof/>
              </w:rPr>
              <w:t>3. Task 3: Critical Reflection on AI Usage (20%) – 500 words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_Toc_Task3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778138" w14:textId="405DD1C4" w:rsidR="00E21E02" w:rsidRDefault="00E21E02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</w:rPr>
          </w:pPr>
          <w:hyperlink w:anchor="_Toc_3_1" w:history="1">
            <w:r>
              <w:rPr>
                <w:rStyle w:val="Hyperlink"/>
                <w:rFonts w:asciiTheme="minorBidi" w:hAnsiTheme="minorBidi"/>
                <w:b/>
                <w:bCs/>
                <w:noProof/>
              </w:rPr>
              <w:t>3.1 Tool Disclosure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_Toc_3_1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223344" w14:textId="77777777" w:rsidR="00E21E02" w:rsidRDefault="00E21E02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</w:rPr>
          </w:pPr>
          <w:hyperlink w:anchor="_Toc_3_2" w:history="1">
            <w:r>
              <w:rPr>
                <w:rStyle w:val="Hyperlink"/>
                <w:rFonts w:asciiTheme="minorBidi" w:hAnsiTheme="minorBidi"/>
                <w:b/>
                <w:bCs/>
                <w:noProof/>
              </w:rPr>
              <w:t>3.2 Critical Evaluation of AI Output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_Toc_3_2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334455" w14:textId="77777777" w:rsidR="00E21E02" w:rsidRDefault="00E21E02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</w:rPr>
          </w:pPr>
          <w:hyperlink w:anchor="_Toc_3_3" w:history="1">
            <w:r>
              <w:rPr>
                <w:rStyle w:val="Hyperlink"/>
                <w:rFonts w:asciiTheme="minorBidi" w:hAnsiTheme="minorBidi"/>
                <w:b/>
                <w:bCs/>
                <w:noProof/>
              </w:rPr>
              <w:t>3.3 Contribution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_Toc_3_3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445566" w14:textId="77777777" w:rsidR="00E21E02" w:rsidRDefault="00E21E02">
          <w:pPr>
            <w:pStyle w:val="TOC2"/>
            <w:tabs>
              <w:tab w:val="right" w:leader="dot" w:pos="9016"/>
            </w:tabs>
            <w:rPr>
              <w:rFonts w:eastAsiaTheme="minorEastAsia"/>
              <w:smallCaps w:val="0"/>
              <w:noProof/>
              <w:sz w:val="24"/>
              <w:szCs w:val="24"/>
            </w:rPr>
          </w:pPr>
          <w:hyperlink w:anchor="_Toc_3_4" w:history="1">
            <w:r>
              <w:rPr>
                <w:rStyle w:val="Hyperlink"/>
                <w:rFonts w:asciiTheme="minorBidi" w:hAnsiTheme="minorBidi"/>
                <w:b/>
                <w:bCs/>
                <w:noProof/>
              </w:rPr>
              <w:t>3.4 Ethical and Professional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_Toc_3_4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556677" w14:textId="77777777" w:rsidR="00E21E02" w:rsidRDefault="00E21E02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caps w:val="0"/>
              <w:noProof/>
              <w:sz w:val="24"/>
              <w:szCs w:val="24"/>
            </w:rPr>
          </w:pPr>
          <w:hyperlink w:anchor="_Toc_References" w:history="1">
            <w:r>
              <w:rPr>
                <w:rStyle w:val="Hyperlink"/>
                <w:rFonts w:asciiTheme="minorBidi" w:hAnsiTheme="minorBidi"/>
                <w:noProof/>
              </w:rPr>
              <w:t>4. References (Not included in the word count)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_Toc_References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</w:sdtContent>
    </w:sdt>
    <w:p w14:paraId="2DCCDEE9" w14:textId="0AA2534E" w:rsidR="00CB01F0" w:rsidRPr="00F4799C" w:rsidRDefault="00CB01F0" w:rsidP="00DE5D5B">
      <w:pPr>
        <w:pStyle w:val="TOCHeading"/>
        <w:rPr>
          <w:rFonts w:asciiTheme="minorBidi" w:hAnsiTheme="minorBidi" w:cstheme="minorBidi"/>
          <w:sz w:val="24"/>
          <w:szCs w:val="24"/>
        </w:rPr>
      </w:pPr>
    </w:p>
    <w:p w14:paraId="2004AA6C" w14:textId="77777777" w:rsidR="00F4799C" w:rsidRPr="00F4799C" w:rsidRDefault="00CB01F0" w:rsidP="00F4799C">
      <w:pPr>
        <w:pStyle w:val="Heading1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br w:type="page"/>
      </w:r>
      <w:bookmarkStart w:id="0" w:name="_Toc_Task1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1. Task 1: Marketing Environment Analysis (40%) – 1,000 words</w:t>
      </w:r>
      <w:bookmarkEnd w:id="0"/>
    </w:p>
    <w:p w14:paraId="25B7E044" w14:textId="77777777" w:rsidR="00F4799C" w:rsidRPr="00F4799C" w:rsidRDefault="00F4799C" w:rsidP="00F4799C">
      <w:pPr>
        <w:pStyle w:val="Heading2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1" w:name="_Toc_1_1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1.1 Company Selection and Context</w:t>
      </w:r>
      <w:bookmarkEnd w:id="1"/>
    </w:p>
    <w:p w14:paraId="4F5C9045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Select one major metals or mining company (e.g., BHP, Tata Steel, Codelco).</w:t>
      </w:r>
    </w:p>
    <w:p w14:paraId="4553EAA8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Briefly introduce the company, its global standing, and its current sustainability trajectory in the context of the metals and mining sector.</w:t>
      </w:r>
    </w:p>
    <w:p w14:paraId="66E4C078" w14:textId="77777777" w:rsidR="00F4799C" w:rsidRPr="00F4799C" w:rsidRDefault="00F4799C" w:rsidP="00F4799C">
      <w:pPr>
        <w:pStyle w:val="Heading2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2" w:name="_Toc_1_2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1.2 External Marketing Environment Actor 1: The Natural Environment</w:t>
      </w:r>
      <w:bookmarkEnd w:id="2"/>
    </w:p>
    <w:p w14:paraId="58BF9421" w14:textId="77777777" w:rsidR="00F4799C" w:rsidRPr="00F4799C" w:rsidRDefault="00F4799C" w:rsidP="003B6125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This section must be given strong analytical emphasis as the primary actor.</w:t>
      </w:r>
    </w:p>
    <w:p w14:paraId="7F2B1745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Critically analyse how natural environment pressures (e.g., resource scarcity, climate change, carbon regulation, biodiversity impact) influence the company’s transition toward lower-carbon products.</w:t>
      </w:r>
    </w:p>
    <w:p w14:paraId="3EC48781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Identify specific opportunities and/or threats arising from this actor for your chosen company.</w:t>
      </w:r>
    </w:p>
    <w:p w14:paraId="768D8584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Support your analysis with relevant industry data, statistics, and academic references.</w:t>
      </w:r>
    </w:p>
    <w:p w14:paraId="314FB6CB" w14:textId="77777777" w:rsidR="00F4799C" w:rsidRPr="00F4799C" w:rsidRDefault="00F4799C" w:rsidP="00F4799C">
      <w:pPr>
        <w:pStyle w:val="Heading2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3" w:name="_Toc_1_3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1.3 External Marketing Environment Actor 2: [Student-Selected Relevant Actor]</w:t>
      </w:r>
      <w:bookmarkEnd w:id="3"/>
    </w:p>
    <w:p w14:paraId="1D4CA7E4" w14:textId="549ABD6B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Select one additional relevant external marketing environment actor (e.g., political/regulatory, technological, socio-cultural, or demographic).</w:t>
      </w:r>
    </w:p>
    <w:p w14:paraId="25305649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Justify your choice of actor and critically analyse its influence on the company’s marketing environment and sustainability transition.</w:t>
      </w:r>
    </w:p>
    <w:p w14:paraId="377046D1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Identify specific opportunities and/or threats and discuss implications for competitive positioning.</w:t>
      </w:r>
    </w:p>
    <w:p w14:paraId="594F9092" w14:textId="77777777" w:rsidR="00F4799C" w:rsidRPr="00F4799C" w:rsidRDefault="00F4799C" w:rsidP="00F4799C">
      <w:pPr>
        <w:pStyle w:val="Heading1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4" w:name="_Toc_Task2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2. Task 2: Strategic Growth and Competitive Positioning (40%) – 1,000 words</w:t>
      </w:r>
      <w:bookmarkEnd w:id="4"/>
    </w:p>
    <w:p w14:paraId="4FA78DFD" w14:textId="77777777" w:rsidR="00F4799C" w:rsidRPr="00F4799C" w:rsidRDefault="00F4799C" w:rsidP="00F4799C">
      <w:pPr>
        <w:pStyle w:val="Heading2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5" w:name="_Toc_2_1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2.1 Strategic Growth Recommendation Using the Ansoff Matrix</w:t>
      </w:r>
      <w:bookmarkEnd w:id="5"/>
    </w:p>
    <w:p w14:paraId="7BBC54EF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Building on your environmental analysis from Task 1, apply the Ansoff Matrix to recommend a strategic growth approach for your chosen company.</w:t>
      </w:r>
    </w:p>
    <w:p w14:paraId="467B4FAB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Identify and justify the most appropriate Ansoff quadrant (Market Penetration, Market Development, Product Development, or Diversification) for the company’s transition to a lower-carbon business model.</w:t>
      </w:r>
    </w:p>
    <w:p w14:paraId="482A8F78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Explain how this strategic growth direction responds to the environmental pressures identified in Task 1.</w:t>
      </w:r>
    </w:p>
    <w:p w14:paraId="14FA60F3" w14:textId="77777777" w:rsidR="00F4799C" w:rsidRPr="00F4799C" w:rsidRDefault="00F4799C" w:rsidP="00F4799C">
      <w:pPr>
        <w:pStyle w:val="Heading2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6" w:name="_Toc_2_2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2.2 Competitive Advantage Through a Lower-Carbon Business Model</w:t>
      </w:r>
      <w:bookmarkEnd w:id="6"/>
    </w:p>
    <w:p w14:paraId="6B0F499F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Critically evaluate how the organisation can achieve and sustain competitive advantage while transitioning to a lower-carbon model.</w:t>
      </w:r>
    </w:p>
    <w:p w14:paraId="763D2C0C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Where relevant, reference Porter’s Generic Strategies to frame how the company positions itself competitively (e.g., cost leadership through efficiency, differentiation through green products).</w:t>
      </w:r>
    </w:p>
    <w:p w14:paraId="7E07AF81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Support your argument with real-world examples and evidence from the industry, including data and academic references where appropriate.</w:t>
      </w:r>
    </w:p>
    <w:p w14:paraId="4C9E3D0A" w14:textId="77777777" w:rsidR="00F4799C" w:rsidRPr="00F4799C" w:rsidRDefault="00F4799C" w:rsidP="00F4799C">
      <w:pPr>
        <w:pStyle w:val="Heading1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7" w:name="_Toc_Task3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3. Task 3: Critical Reflection on AI Usage (20%) – 500 words</w:t>
      </w:r>
      <w:bookmarkEnd w:id="7"/>
    </w:p>
    <w:p w14:paraId="4AF51E61" w14:textId="77777777" w:rsidR="00F4799C" w:rsidRPr="00F4799C" w:rsidRDefault="00F4799C" w:rsidP="00F4799C">
      <w:pPr>
        <w:pStyle w:val="Heading2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8" w:name="_Toc_3_1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3.1 Tool Disclosure</w:t>
      </w:r>
      <w:bookmarkEnd w:id="8"/>
    </w:p>
    <w:p w14:paraId="59BAD77B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Briefly explain the AI tools used in developing this report and the specific tasks they were applied to.</w:t>
      </w:r>
    </w:p>
    <w:p w14:paraId="1AAA7FE8" w14:textId="77777777" w:rsidR="00F4799C" w:rsidRPr="00F4799C" w:rsidRDefault="00F4799C" w:rsidP="00F4799C">
      <w:pPr>
        <w:pStyle w:val="Heading2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9" w:name="_Toc_3_2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3.2 Critical Evaluation of AI Output</w:t>
      </w:r>
      <w:bookmarkEnd w:id="9"/>
    </w:p>
    <w:p w14:paraId="425F0C66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Discuss the methods you used to verify the accuracy of AI-generated content.</w:t>
      </w:r>
    </w:p>
    <w:p w14:paraId="1D82727E" w14:textId="77777777" w:rsidR="00F4799C" w:rsidRPr="00F4799C" w:rsidRDefault="00F4799C" w:rsidP="00F4799C">
      <w:pPr>
        <w:pStyle w:val="Heading2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10" w:name="_Toc_3_3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3.3 Contribution Analysis</w:t>
      </w:r>
      <w:bookmarkEnd w:id="10"/>
    </w:p>
    <w:p w14:paraId="22FA20E3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Clearly distinguish between content generated or structured by AI and your own original critical analysis.</w:t>
      </w:r>
    </w:p>
    <w:p w14:paraId="260AFA97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Explain what was AI-generated or structured and what represents your own original analytical thinking and structure.</w:t>
      </w:r>
    </w:p>
    <w:p w14:paraId="2408CDF2" w14:textId="77777777" w:rsidR="00F4799C" w:rsidRPr="00F4799C" w:rsidRDefault="00F4799C" w:rsidP="00F4799C">
      <w:pPr>
        <w:pStyle w:val="Heading2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11" w:name="_Toc_3_4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3.4 Ethical and Professional Reflection</w:t>
      </w:r>
      <w:bookmarkEnd w:id="11"/>
    </w:p>
    <w:p w14:paraId="49247B29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Reflect on the ethical implications of using AI in marketing analysis activities.</w:t>
      </w:r>
    </w:p>
    <w:p w14:paraId="1A445602" w14:textId="77777777" w:rsidR="00F4799C" w:rsidRPr="00F4799C" w:rsidRDefault="00F4799C" w:rsidP="00F4799C">
      <w:pPr>
        <w:numPr>
          <w:ilvl w:val="0"/>
          <w:numId w:val="34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Consider issues such as academic integrity, over-reliance on AI, bias in AI-generated content, and the professional responsibilities of a marketer when using AI tools.</w:t>
      </w:r>
    </w:p>
    <w:p w14:paraId="6B62007C" w14:textId="77777777" w:rsidR="003B6125" w:rsidRDefault="00F4799C" w:rsidP="00F4799C">
      <w:pPr>
        <w:pStyle w:val="Heading1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bookmarkStart w:id="12" w:name="_Toc_References"/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 xml:space="preserve">4. </w:t>
      </w:r>
    </w:p>
    <w:p w14:paraId="4FE1A719" w14:textId="77777777" w:rsidR="003B6125" w:rsidRDefault="003B6125">
      <w:pPr>
        <w:rPr>
          <w:rFonts w:asciiTheme="minorBidi" w:eastAsiaTheme="majorEastAsia" w:hAnsiTheme="minorBidi"/>
          <w:b/>
          <w:bCs/>
        </w:rPr>
      </w:pPr>
      <w:r>
        <w:rPr>
          <w:rFonts w:asciiTheme="minorBidi" w:hAnsiTheme="minorBidi"/>
          <w:b/>
          <w:bCs/>
        </w:rPr>
        <w:br w:type="page"/>
      </w:r>
    </w:p>
    <w:p w14:paraId="6B179A8C" w14:textId="29B996F9" w:rsidR="00F4799C" w:rsidRPr="00F4799C" w:rsidRDefault="00F4799C" w:rsidP="00F4799C">
      <w:pPr>
        <w:pStyle w:val="Heading1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References (Not included in the word count)</w:t>
      </w:r>
      <w:bookmarkEnd w:id="12"/>
    </w:p>
    <w:p w14:paraId="13EE0602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Use UWTSD Harvard referencing format (Cite Them Right) consistently throughout.</w:t>
      </w:r>
    </w:p>
    <w:p w14:paraId="6FFAAD25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Include a minimum of 10–15 references from a variety of credible sources (academic journals, textbooks, industry reports, company documents, and reputable news sources).</w:t>
      </w:r>
    </w:p>
    <w:p w14:paraId="1FC953AD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Sources should be current and up-to-date, mostly published within the last five years, though seminal works may be older.</w:t>
      </w:r>
    </w:p>
    <w:p w14:paraId="7E663FA7" w14:textId="77777777" w:rsidR="00F4799C" w:rsidRPr="00F4799C" w:rsidRDefault="00F4799C" w:rsidP="00F4799C">
      <w:pPr>
        <w:pStyle w:val="Heading1"/>
        <w:spacing w:line="360" w:lineRule="auto"/>
        <w:rPr>
          <w:rFonts w:asciiTheme="minorBidi" w:hAnsiTheme="minorBidi" w:cstheme="minorBidi"/>
          <w:b/>
          <w:bCs/>
          <w:color w:val="auto"/>
          <w:sz w:val="24"/>
          <w:szCs w:val="24"/>
        </w:rPr>
      </w:pPr>
      <w:r>
        <w:rPr>
          <w:rFonts w:asciiTheme="minorBidi" w:hAnsiTheme="minorBidi" w:cstheme="minorBidi"/>
          <w:b/>
          <w:bCs/>
          <w:color w:val="auto"/>
          <w:sz w:val="24"/>
          <w:szCs w:val="24"/>
        </w:rPr>
        <w:t>Further Guidance</w:t>
      </w:r>
    </w:p>
    <w:p w14:paraId="7336A7C3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Submit your work in the form of a single Microsoft Word file.</w:t>
      </w:r>
    </w:p>
    <w:p w14:paraId="4D17CF33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The work should be written in an academic style, demonstrating clarity, accuracy, conciseness, objectivity, formality, and consistency.</w:t>
      </w:r>
    </w:p>
    <w:p w14:paraId="783AAECE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Apply Arial font style, size 12, 1.5 line spacing, and page numbering.</w:t>
      </w:r>
    </w:p>
    <w:p w14:paraId="27F4E374" w14:textId="77777777" w:rsidR="00F4799C" w:rsidRPr="00F4799C" w:rsidRDefault="00F4799C" w:rsidP="00F4799C">
      <w:pPr>
        <w:numPr>
          <w:ilvl w:val="0"/>
          <w:numId w:val="33"/>
        </w:num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</w:rPr>
      </w:pPr>
      <w:r>
        <w:rPr>
          <w:rFonts w:asciiTheme="minorBidi" w:eastAsia="Times New Roman" w:hAnsiTheme="minorBidi"/>
          <w:kern w:val="0"/>
        </w:rPr>
        <w:t>Name and mention the tables, charts, diagrams, graphs, and images appropriately.</w:t>
      </w:r>
    </w:p>
    <w:p w14:paraId="7D18DBD4" w14:textId="2855F4DC" w:rsidR="00646406" w:rsidRPr="00617CF1" w:rsidRDefault="00646406" w:rsidP="00F4799C">
      <w:pPr>
        <w:pStyle w:val="Heading1"/>
        <w:rPr>
          <w:rFonts w:asciiTheme="minorBidi" w:hAnsiTheme="minorBidi"/>
        </w:rPr>
      </w:pPr>
    </w:p>
    <w:sectPr w:rsidR="00646406" w:rsidRPr="00617CF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F162A" w14:textId="77777777" w:rsidR="00DF46C0" w:rsidRDefault="00DF46C0" w:rsidP="00F4799C">
      <w:r>
        <w:separator/>
      </w:r>
    </w:p>
  </w:endnote>
  <w:endnote w:type="continuationSeparator" w:id="0">
    <w:p w14:paraId="1657A71C" w14:textId="77777777" w:rsidR="00DF46C0" w:rsidRDefault="00DF46C0" w:rsidP="00F47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3085836"/>
      <w:docPartObj>
        <w:docPartGallery w:val="Page Numbers (Bottom of Page)"/>
        <w:docPartUnique/>
      </w:docPartObj>
    </w:sdtPr>
    <w:sdtContent>
      <w:p w14:paraId="24DA9DDC" w14:textId="1AE6533E" w:rsidR="00F4799C" w:rsidRDefault="00F4799C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3B818F" w14:textId="77777777" w:rsidR="00F4799C" w:rsidRDefault="00F479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20FE7" w14:textId="77777777" w:rsidR="00DF46C0" w:rsidRDefault="00DF46C0" w:rsidP="00F4799C">
      <w:r>
        <w:separator/>
      </w:r>
    </w:p>
  </w:footnote>
  <w:footnote w:type="continuationSeparator" w:id="0">
    <w:p w14:paraId="67A785DF" w14:textId="77777777" w:rsidR="00DF46C0" w:rsidRDefault="00DF46C0" w:rsidP="00F47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599A"/>
    <w:multiLevelType w:val="multilevel"/>
    <w:tmpl w:val="539E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A07CC9"/>
    <w:multiLevelType w:val="multilevel"/>
    <w:tmpl w:val="F55EB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DF7127"/>
    <w:multiLevelType w:val="hybridMultilevel"/>
    <w:tmpl w:val="08062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552F55"/>
    <w:multiLevelType w:val="multilevel"/>
    <w:tmpl w:val="141CE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D435D6"/>
    <w:multiLevelType w:val="multilevel"/>
    <w:tmpl w:val="25AA6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63DDB"/>
    <w:multiLevelType w:val="multilevel"/>
    <w:tmpl w:val="68748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1478A6"/>
    <w:multiLevelType w:val="multilevel"/>
    <w:tmpl w:val="B3B4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195692"/>
    <w:multiLevelType w:val="multilevel"/>
    <w:tmpl w:val="DAB4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C07DC7"/>
    <w:multiLevelType w:val="multilevel"/>
    <w:tmpl w:val="1046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EE6B52"/>
    <w:multiLevelType w:val="multilevel"/>
    <w:tmpl w:val="D5B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810ACD"/>
    <w:multiLevelType w:val="multilevel"/>
    <w:tmpl w:val="FAB47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5C480B"/>
    <w:multiLevelType w:val="multilevel"/>
    <w:tmpl w:val="0E9E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791B14"/>
    <w:multiLevelType w:val="multilevel"/>
    <w:tmpl w:val="E376D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6044CE"/>
    <w:multiLevelType w:val="multilevel"/>
    <w:tmpl w:val="B622C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F3563C"/>
    <w:multiLevelType w:val="multilevel"/>
    <w:tmpl w:val="0824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7432BD"/>
    <w:multiLevelType w:val="multilevel"/>
    <w:tmpl w:val="4FB8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BA6136"/>
    <w:multiLevelType w:val="multilevel"/>
    <w:tmpl w:val="33525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BA1130"/>
    <w:multiLevelType w:val="multilevel"/>
    <w:tmpl w:val="28D4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D5351B"/>
    <w:multiLevelType w:val="multilevel"/>
    <w:tmpl w:val="F066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123CB0"/>
    <w:multiLevelType w:val="multilevel"/>
    <w:tmpl w:val="D292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AF7EB6"/>
    <w:multiLevelType w:val="multilevel"/>
    <w:tmpl w:val="C3369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113446"/>
    <w:multiLevelType w:val="multilevel"/>
    <w:tmpl w:val="4A8A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6C0C1E"/>
    <w:multiLevelType w:val="multilevel"/>
    <w:tmpl w:val="0E76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6E76CD"/>
    <w:multiLevelType w:val="multilevel"/>
    <w:tmpl w:val="CBB6A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DD1493"/>
    <w:multiLevelType w:val="multilevel"/>
    <w:tmpl w:val="E2661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11"/>
  </w:num>
  <w:num w:numId="2" w16cid:durableId="966158073">
    <w:abstractNumId w:val="15"/>
  </w:num>
  <w:num w:numId="3" w16cid:durableId="877475478">
    <w:abstractNumId w:val="32"/>
  </w:num>
  <w:num w:numId="4" w16cid:durableId="1865439684">
    <w:abstractNumId w:val="33"/>
  </w:num>
  <w:num w:numId="5" w16cid:durableId="296037109">
    <w:abstractNumId w:val="39"/>
  </w:num>
  <w:num w:numId="6" w16cid:durableId="1857650049">
    <w:abstractNumId w:val="17"/>
  </w:num>
  <w:num w:numId="7" w16cid:durableId="1295714836">
    <w:abstractNumId w:val="1"/>
  </w:num>
  <w:num w:numId="8" w16cid:durableId="1104423434">
    <w:abstractNumId w:val="22"/>
  </w:num>
  <w:num w:numId="9" w16cid:durableId="785196607">
    <w:abstractNumId w:val="41"/>
  </w:num>
  <w:num w:numId="10" w16cid:durableId="1805731991">
    <w:abstractNumId w:val="40"/>
  </w:num>
  <w:num w:numId="11" w16cid:durableId="508838147">
    <w:abstractNumId w:val="5"/>
  </w:num>
  <w:num w:numId="12" w16cid:durableId="477303180">
    <w:abstractNumId w:val="28"/>
  </w:num>
  <w:num w:numId="13" w16cid:durableId="1043408458">
    <w:abstractNumId w:val="26"/>
  </w:num>
  <w:num w:numId="14" w16cid:durableId="453400969">
    <w:abstractNumId w:val="2"/>
  </w:num>
  <w:num w:numId="15" w16cid:durableId="1524706236">
    <w:abstractNumId w:val="42"/>
  </w:num>
  <w:num w:numId="16" w16cid:durableId="1474368624">
    <w:abstractNumId w:val="19"/>
  </w:num>
  <w:num w:numId="17" w16cid:durableId="1082482068">
    <w:abstractNumId w:val="16"/>
  </w:num>
  <w:num w:numId="18" w16cid:durableId="356203542">
    <w:abstractNumId w:val="30"/>
  </w:num>
  <w:num w:numId="19" w16cid:durableId="207844578">
    <w:abstractNumId w:val="8"/>
  </w:num>
  <w:num w:numId="20" w16cid:durableId="1398867505">
    <w:abstractNumId w:val="31"/>
  </w:num>
  <w:num w:numId="21" w16cid:durableId="780687429">
    <w:abstractNumId w:val="14"/>
  </w:num>
  <w:num w:numId="22" w16cid:durableId="1166899088">
    <w:abstractNumId w:val="13"/>
  </w:num>
  <w:num w:numId="23" w16cid:durableId="455174308">
    <w:abstractNumId w:val="9"/>
  </w:num>
  <w:num w:numId="24" w16cid:durableId="603149070">
    <w:abstractNumId w:val="12"/>
  </w:num>
  <w:num w:numId="25" w16cid:durableId="390542811">
    <w:abstractNumId w:val="3"/>
  </w:num>
  <w:num w:numId="26" w16cid:durableId="562985041">
    <w:abstractNumId w:val="20"/>
  </w:num>
  <w:num w:numId="27" w16cid:durableId="590622514">
    <w:abstractNumId w:val="6"/>
  </w:num>
  <w:num w:numId="28" w16cid:durableId="413863525">
    <w:abstractNumId w:val="21"/>
  </w:num>
  <w:num w:numId="29" w16cid:durableId="643969134">
    <w:abstractNumId w:val="34"/>
  </w:num>
  <w:num w:numId="30" w16cid:durableId="1021586810">
    <w:abstractNumId w:val="18"/>
  </w:num>
  <w:num w:numId="31" w16cid:durableId="1633365764">
    <w:abstractNumId w:val="29"/>
  </w:num>
  <w:num w:numId="32" w16cid:durableId="159463930">
    <w:abstractNumId w:val="37"/>
  </w:num>
  <w:num w:numId="33" w16cid:durableId="485391099">
    <w:abstractNumId w:val="23"/>
  </w:num>
  <w:num w:numId="34" w16cid:durableId="780539743">
    <w:abstractNumId w:val="27"/>
  </w:num>
  <w:num w:numId="35" w16cid:durableId="425730874">
    <w:abstractNumId w:val="25"/>
  </w:num>
  <w:num w:numId="36" w16cid:durableId="357195548">
    <w:abstractNumId w:val="10"/>
  </w:num>
  <w:num w:numId="37" w16cid:durableId="1140222020">
    <w:abstractNumId w:val="38"/>
  </w:num>
  <w:num w:numId="38" w16cid:durableId="1341738302">
    <w:abstractNumId w:val="24"/>
  </w:num>
  <w:num w:numId="39" w16cid:durableId="960771239">
    <w:abstractNumId w:val="0"/>
  </w:num>
  <w:num w:numId="40" w16cid:durableId="1341397419">
    <w:abstractNumId w:val="7"/>
  </w:num>
  <w:num w:numId="41" w16cid:durableId="1455295184">
    <w:abstractNumId w:val="35"/>
  </w:num>
  <w:num w:numId="42" w16cid:durableId="535849291">
    <w:abstractNumId w:val="36"/>
  </w:num>
  <w:num w:numId="43" w16cid:durableId="16519016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1003E8"/>
    <w:rsid w:val="00136289"/>
    <w:rsid w:val="001D7B9A"/>
    <w:rsid w:val="002D68FB"/>
    <w:rsid w:val="00325A3E"/>
    <w:rsid w:val="003B6125"/>
    <w:rsid w:val="004F2663"/>
    <w:rsid w:val="005A570C"/>
    <w:rsid w:val="00617CF1"/>
    <w:rsid w:val="00646406"/>
    <w:rsid w:val="00675F02"/>
    <w:rsid w:val="0073681E"/>
    <w:rsid w:val="0078259E"/>
    <w:rsid w:val="009E58AF"/>
    <w:rsid w:val="00C57D61"/>
    <w:rsid w:val="00CB01F0"/>
    <w:rsid w:val="00DE5D5B"/>
    <w:rsid w:val="00DF46C0"/>
    <w:rsid w:val="00E21E02"/>
    <w:rsid w:val="00EC6978"/>
    <w:rsid w:val="00F4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 w:after="120"/>
    </w:pPr>
    <w:rPr>
      <w:b/>
      <w:bCs/>
      <w:cap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B01F0"/>
    <w:pPr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CB01F0"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479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799C"/>
  </w:style>
  <w:style w:type="paragraph" w:styleId="Footer">
    <w:name w:val="footer"/>
    <w:basedOn w:val="Normal"/>
    <w:link w:val="FooterChar"/>
    <w:uiPriority w:val="99"/>
    <w:unhideWhenUsed/>
    <w:rsid w:val="00F479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7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9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3</cp:revision>
  <dcterms:created xsi:type="dcterms:W3CDTF">2026-02-23T09:48:00Z</dcterms:created>
  <dcterms:modified xsi:type="dcterms:W3CDTF">2026-06-24T14:15:00Z</dcterms:modified>
</cp:coreProperties>
</file>