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5719E399">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030E809B"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r w:rsidR="00EB64D8" w:rsidRPr="2C16586C">
        <w:rPr>
          <w:b/>
          <w:bCs/>
          <w:color w:val="auto"/>
          <w:sz w:val="40"/>
          <w:szCs w:val="40"/>
        </w:rPr>
        <w:t>PCDA</w:t>
      </w:r>
      <w:r w:rsidRPr="2C16586C">
        <w:rPr>
          <w:b/>
          <w:bCs/>
          <w:color w:val="auto"/>
          <w:sz w:val="40"/>
          <w:szCs w:val="40"/>
        </w:rPr>
        <w:t>)</w:t>
      </w:r>
      <w:r w:rsidR="0002627E">
        <w:rPr>
          <w:b/>
          <w:bCs/>
          <w:color w:val="auto"/>
          <w:sz w:val="40"/>
          <w:szCs w:val="40"/>
        </w:rPr>
        <w:t xml:space="preserve"> -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76553543"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02627E">
              <w:rPr>
                <w:b/>
                <w:color w:val="auto"/>
                <w:sz w:val="32"/>
              </w:rPr>
              <w:t>: Muhammed ISLAM</w:t>
            </w:r>
          </w:p>
          <w:p w14:paraId="44290483" w14:textId="77777777" w:rsidR="00FF6BE0" w:rsidRPr="00E676F7" w:rsidRDefault="00FF6BE0" w:rsidP="00340E9A">
            <w:pPr>
              <w:overflowPunct/>
              <w:autoSpaceDE/>
              <w:autoSpaceDN/>
              <w:adjustRightInd/>
              <w:ind w:right="237"/>
              <w:textAlignment w:val="auto"/>
              <w:rPr>
                <w:b/>
                <w:color w:val="auto"/>
                <w:sz w:val="32"/>
              </w:rPr>
            </w:pPr>
          </w:p>
          <w:p w14:paraId="4A4B1989" w14:textId="31AAFF3D" w:rsidR="005A1BA3"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r w:rsidR="0002627E">
              <w:rPr>
                <w:b/>
                <w:color w:val="auto"/>
                <w:sz w:val="32"/>
              </w:rPr>
              <w:t>1816539</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Response Policing.</w:t>
      </w:r>
    </w:p>
    <w:p w14:paraId="3263D299" w14:textId="70FE29E1"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A06C23">
      <w:pPr>
        <w:pStyle w:val="ListParagraph"/>
        <w:numPr>
          <w:ilvl w:val="0"/>
          <w:numId w:val="49"/>
        </w:numPr>
        <w:ind w:right="237"/>
        <w:jc w:val="both"/>
        <w:rPr>
          <w:sz w:val="24"/>
          <w:szCs w:val="24"/>
          <w:highlight w:val="yellow"/>
        </w:rPr>
      </w:pPr>
      <w:r w:rsidRPr="2C16586C">
        <w:rPr>
          <w:sz w:val="24"/>
          <w:szCs w:val="24"/>
        </w:rPr>
        <w:t>Road Policing.</w:t>
      </w:r>
    </w:p>
    <w:p w14:paraId="2F4F47A1" w14:textId="173DB995" w:rsidR="002423B2" w:rsidRPr="00F96E4B" w:rsidRDefault="002423B2" w:rsidP="00A06C23">
      <w:pPr>
        <w:pStyle w:val="ListParagraph"/>
        <w:numPr>
          <w:ilvl w:val="0"/>
          <w:numId w:val="49"/>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A06C23">
      <w:pPr>
        <w:pStyle w:val="ListParagraph"/>
        <w:numPr>
          <w:ilvl w:val="0"/>
          <w:numId w:val="49"/>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w:t>
      </w:r>
      <w:r w:rsidRPr="00E676F7">
        <w:rPr>
          <w:rFonts w:eastAsia="Arial"/>
          <w:color w:val="000000" w:themeColor="text1"/>
          <w:sz w:val="24"/>
          <w:szCs w:val="24"/>
        </w:rPr>
        <w:lastRenderedPageBreak/>
        <w:t xml:space="preserve">on reflective practice in policing, here is a link to one chapter from Selina Copley’s Reflective Practice for Policing Students: </w:t>
      </w:r>
    </w:p>
    <w:p w14:paraId="06A4D42C" w14:textId="7C18D313" w:rsidR="3EFE5FE8" w:rsidRPr="00E676F7" w:rsidRDefault="00D01A0D"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2"/>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6"/>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6A3620E2"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r w:rsidR="00A06C23" w:rsidRPr="00E676F7">
        <w:rPr>
          <w:b/>
          <w:i/>
          <w:sz w:val="24"/>
          <w:szCs w:val="24"/>
        </w:rPr>
        <w:t>breaches,</w:t>
      </w:r>
      <w:r w:rsidR="00920E5B" w:rsidRPr="00E676F7">
        <w:rPr>
          <w:b/>
          <w:i/>
          <w:sz w:val="24"/>
          <w:szCs w:val="24"/>
        </w:rPr>
        <w:t xml:space="preserve"> as this is your work and you must accept full responsibility for confidentiality.</w:t>
      </w:r>
      <w:r w:rsidRPr="00E676F7">
        <w:rPr>
          <w:b/>
          <w:i/>
          <w:sz w:val="24"/>
          <w:szCs w:val="24"/>
        </w:rPr>
        <w:t xml:space="preserve"> Meeting all the confidentiality requirements is very important. </w:t>
      </w:r>
    </w:p>
    <w:p w14:paraId="412E6355" w14:textId="55D4FF24"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7EF97E8" w14:textId="75A86C79" w:rsidR="000325D9" w:rsidRPr="00B03387" w:rsidRDefault="000325D9" w:rsidP="00B03387">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340E9A">
      <w:pPr>
        <w:numPr>
          <w:ilvl w:val="0"/>
          <w:numId w:val="20"/>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20"/>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7117956A" w:rsidR="00F6ACA0" w:rsidRPr="00044409" w:rsidRDefault="00F6ACA0" w:rsidP="2C16586C">
      <w:pPr>
        <w:numPr>
          <w:ilvl w:val="0"/>
          <w:numId w:val="20"/>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3.</w:t>
      </w:r>
      <w:r w:rsidR="00E273E5" w:rsidRPr="2C16586C">
        <w:rPr>
          <w:b/>
          <w:bCs/>
          <w:i/>
          <w:iCs/>
          <w:sz w:val="24"/>
          <w:szCs w:val="24"/>
        </w:rPr>
        <w:t xml:space="preserve">. Choose only 1 of the 5 options; as only one of these options will be considered for marking. </w:t>
      </w:r>
    </w:p>
    <w:p w14:paraId="593D7881" w14:textId="4DF0BE77" w:rsidR="7D00799C" w:rsidRDefault="7D00799C" w:rsidP="2C16586C">
      <w:pPr>
        <w:numPr>
          <w:ilvl w:val="0"/>
          <w:numId w:val="20"/>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TASK 3  OPTIONS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Again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Some elements within it will be the same or similar to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A482690" w14:textId="619A2D7D" w:rsidR="2C16586C" w:rsidRDefault="2C16586C" w:rsidP="2C16586C">
      <w:pPr>
        <w:ind w:right="225"/>
        <w:jc w:val="both"/>
        <w:rPr>
          <w:rFonts w:ascii="Segoe UI" w:hAnsi="Segoe UI" w:cs="Segoe UI"/>
          <w:sz w:val="18"/>
          <w:szCs w:val="18"/>
          <w:lang w:eastAsia="zh-TW"/>
        </w:rPr>
      </w:pPr>
    </w:p>
    <w:p w14:paraId="14F2EBE3" w14:textId="429A671A"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061423" w:rsidRPr="009249F8" w14:paraId="127A3D38" w14:textId="77777777" w:rsidTr="0006142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061423" w:rsidRPr="009249F8" w14:paraId="4B65973B" w14:textId="77777777" w:rsidTr="00EF209B">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17CE5A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F83AC6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9790E9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F4D0BD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00133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70AD47" w:themeFill="accent6"/>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F0AEEA7" w14:textId="77777777" w:rsidR="00EF209B" w:rsidRDefault="00061423" w:rsidP="00061423">
            <w:pPr>
              <w:overflowPunct/>
              <w:autoSpaceDE/>
              <w:autoSpaceDN/>
              <w:adjustRightInd/>
              <w:rPr>
                <w:sz w:val="22"/>
                <w:szCs w:val="22"/>
                <w:lang w:eastAsia="zh-TW"/>
              </w:rPr>
            </w:pPr>
            <w:r w:rsidRPr="009249F8">
              <w:rPr>
                <w:sz w:val="22"/>
                <w:szCs w:val="22"/>
                <w:lang w:eastAsia="zh-TW"/>
              </w:rPr>
              <w:t>5-7</w:t>
            </w:r>
          </w:p>
          <w:p w14:paraId="64217157" w14:textId="77777777" w:rsidR="00EF209B" w:rsidRDefault="00EF209B" w:rsidP="00061423">
            <w:pPr>
              <w:overflowPunct/>
              <w:autoSpaceDE/>
              <w:autoSpaceDN/>
              <w:adjustRightInd/>
              <w:rPr>
                <w:sz w:val="22"/>
                <w:szCs w:val="22"/>
                <w:lang w:eastAsia="zh-TW"/>
              </w:rPr>
            </w:pPr>
          </w:p>
          <w:p w14:paraId="67529760" w14:textId="77777777" w:rsidR="00EF209B" w:rsidRDefault="00EF209B" w:rsidP="00061423">
            <w:pPr>
              <w:overflowPunct/>
              <w:autoSpaceDE/>
              <w:autoSpaceDN/>
              <w:adjustRightInd/>
              <w:rPr>
                <w:sz w:val="22"/>
                <w:szCs w:val="22"/>
                <w:lang w:eastAsia="zh-TW"/>
              </w:rPr>
            </w:pPr>
          </w:p>
          <w:p w14:paraId="42E1621F" w14:textId="77777777" w:rsidR="00EF209B" w:rsidRDefault="00EF209B" w:rsidP="00061423">
            <w:pPr>
              <w:overflowPunct/>
              <w:autoSpaceDE/>
              <w:autoSpaceDN/>
              <w:adjustRightInd/>
              <w:rPr>
                <w:sz w:val="22"/>
                <w:szCs w:val="22"/>
                <w:lang w:eastAsia="zh-TW"/>
              </w:rPr>
            </w:pPr>
          </w:p>
          <w:p w14:paraId="151DFA7A" w14:textId="77777777" w:rsidR="00EF209B" w:rsidRDefault="00EF209B" w:rsidP="00061423">
            <w:pPr>
              <w:overflowPunct/>
              <w:autoSpaceDE/>
              <w:autoSpaceDN/>
              <w:adjustRightInd/>
              <w:rPr>
                <w:sz w:val="22"/>
                <w:szCs w:val="22"/>
                <w:lang w:eastAsia="zh-TW"/>
              </w:rPr>
            </w:pPr>
          </w:p>
          <w:p w14:paraId="128A86A2" w14:textId="77777777" w:rsidR="00EF209B" w:rsidRDefault="00EF209B" w:rsidP="00061423">
            <w:pPr>
              <w:overflowPunct/>
              <w:autoSpaceDE/>
              <w:autoSpaceDN/>
              <w:adjustRightInd/>
              <w:rPr>
                <w:sz w:val="22"/>
                <w:szCs w:val="22"/>
                <w:lang w:eastAsia="zh-TW"/>
              </w:rPr>
            </w:pPr>
          </w:p>
          <w:p w14:paraId="2A228CFC" w14:textId="77777777" w:rsidR="00EF209B" w:rsidRDefault="00EF209B" w:rsidP="00061423">
            <w:pPr>
              <w:overflowPunct/>
              <w:autoSpaceDE/>
              <w:autoSpaceDN/>
              <w:adjustRightInd/>
              <w:rPr>
                <w:sz w:val="22"/>
                <w:szCs w:val="22"/>
                <w:lang w:eastAsia="zh-TW"/>
              </w:rPr>
            </w:pPr>
          </w:p>
          <w:p w14:paraId="33674D3A" w14:textId="77777777" w:rsidR="00EF209B" w:rsidRDefault="00EF209B" w:rsidP="00061423">
            <w:pPr>
              <w:overflowPunct/>
              <w:autoSpaceDE/>
              <w:autoSpaceDN/>
              <w:adjustRightInd/>
              <w:rPr>
                <w:sz w:val="22"/>
                <w:szCs w:val="22"/>
                <w:lang w:eastAsia="zh-TW"/>
              </w:rPr>
            </w:pPr>
          </w:p>
          <w:p w14:paraId="357A1A80" w14:textId="6B6A4B49" w:rsidR="00061423" w:rsidRPr="002E35F9" w:rsidRDefault="00EF209B" w:rsidP="00061423">
            <w:pPr>
              <w:overflowPunct/>
              <w:autoSpaceDE/>
              <w:autoSpaceDN/>
              <w:adjustRightInd/>
              <w:rPr>
                <w:rFonts w:ascii="Times New Roman" w:hAnsi="Times New Roman" w:cs="Times New Roman"/>
                <w:b/>
                <w:sz w:val="72"/>
                <w:szCs w:val="72"/>
                <w:lang w:eastAsia="zh-TW"/>
              </w:rPr>
            </w:pPr>
            <w:r w:rsidRPr="002E35F9">
              <w:rPr>
                <w:b/>
                <w:sz w:val="72"/>
                <w:szCs w:val="72"/>
                <w:lang w:eastAsia="zh-TW"/>
              </w:rPr>
              <w:t>8</w:t>
            </w:r>
            <w:r w:rsidR="00061423" w:rsidRPr="002E35F9">
              <w:rPr>
                <w:b/>
                <w:sz w:val="72"/>
                <w:szCs w:val="72"/>
                <w:lang w:eastAsia="zh-TW"/>
              </w:rPr>
              <w:t> </w:t>
            </w: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D4E00A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27498E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FFFF00"/>
            <w:hideMark/>
          </w:tcPr>
          <w:p w14:paraId="7E19FF8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DCEB0DB"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75425843" w14:textId="77777777" w:rsidR="00EF209B" w:rsidRDefault="00EF209B" w:rsidP="00061423">
            <w:pPr>
              <w:overflowPunct/>
              <w:autoSpaceDE/>
              <w:autoSpaceDN/>
              <w:adjustRightInd/>
              <w:rPr>
                <w:sz w:val="22"/>
                <w:szCs w:val="22"/>
                <w:lang w:eastAsia="zh-TW"/>
              </w:rPr>
            </w:pPr>
          </w:p>
          <w:p w14:paraId="0E710F9F" w14:textId="77777777" w:rsidR="00EF209B" w:rsidRDefault="00EF209B" w:rsidP="00061423">
            <w:pPr>
              <w:overflowPunct/>
              <w:autoSpaceDE/>
              <w:autoSpaceDN/>
              <w:adjustRightInd/>
              <w:rPr>
                <w:sz w:val="22"/>
                <w:szCs w:val="22"/>
                <w:lang w:eastAsia="zh-TW"/>
              </w:rPr>
            </w:pPr>
          </w:p>
          <w:p w14:paraId="61888EE2" w14:textId="77777777" w:rsidR="00EF209B" w:rsidRDefault="00EF209B" w:rsidP="00061423">
            <w:pPr>
              <w:overflowPunct/>
              <w:autoSpaceDE/>
              <w:autoSpaceDN/>
              <w:adjustRightInd/>
              <w:rPr>
                <w:sz w:val="22"/>
                <w:szCs w:val="22"/>
                <w:lang w:eastAsia="zh-TW"/>
              </w:rPr>
            </w:pPr>
          </w:p>
          <w:p w14:paraId="7E8A2F68" w14:textId="77777777" w:rsidR="00EF209B" w:rsidRDefault="00EF209B" w:rsidP="00061423">
            <w:pPr>
              <w:overflowPunct/>
              <w:autoSpaceDE/>
              <w:autoSpaceDN/>
              <w:adjustRightInd/>
              <w:rPr>
                <w:sz w:val="22"/>
                <w:szCs w:val="22"/>
                <w:lang w:eastAsia="zh-TW"/>
              </w:rPr>
            </w:pPr>
          </w:p>
          <w:p w14:paraId="736691CA" w14:textId="77777777" w:rsidR="00EF209B" w:rsidRDefault="00EF209B" w:rsidP="00061423">
            <w:pPr>
              <w:overflowPunct/>
              <w:autoSpaceDE/>
              <w:autoSpaceDN/>
              <w:adjustRightInd/>
              <w:rPr>
                <w:sz w:val="22"/>
                <w:szCs w:val="22"/>
                <w:lang w:eastAsia="zh-TW"/>
              </w:rPr>
            </w:pPr>
          </w:p>
          <w:p w14:paraId="340183DC" w14:textId="77777777" w:rsidR="00EF209B" w:rsidRDefault="00EF209B" w:rsidP="00061423">
            <w:pPr>
              <w:overflowPunct/>
              <w:autoSpaceDE/>
              <w:autoSpaceDN/>
              <w:adjustRightInd/>
              <w:rPr>
                <w:sz w:val="22"/>
                <w:szCs w:val="22"/>
                <w:lang w:eastAsia="zh-TW"/>
              </w:rPr>
            </w:pPr>
          </w:p>
          <w:p w14:paraId="79283540" w14:textId="77777777" w:rsidR="00EF209B" w:rsidRDefault="00EF209B" w:rsidP="00061423">
            <w:pPr>
              <w:overflowPunct/>
              <w:autoSpaceDE/>
              <w:autoSpaceDN/>
              <w:adjustRightInd/>
              <w:rPr>
                <w:sz w:val="22"/>
                <w:szCs w:val="22"/>
                <w:lang w:eastAsia="zh-TW"/>
              </w:rPr>
            </w:pPr>
          </w:p>
          <w:p w14:paraId="466CA766" w14:textId="22279F1B" w:rsidR="00EF209B" w:rsidRPr="002E35F9" w:rsidRDefault="00EF209B" w:rsidP="00061423">
            <w:pPr>
              <w:overflowPunct/>
              <w:autoSpaceDE/>
              <w:autoSpaceDN/>
              <w:adjustRightInd/>
              <w:rPr>
                <w:rFonts w:ascii="Times New Roman" w:hAnsi="Times New Roman" w:cs="Times New Roman"/>
                <w:b/>
                <w:sz w:val="72"/>
                <w:szCs w:val="72"/>
                <w:lang w:eastAsia="zh-TW"/>
              </w:rPr>
            </w:pPr>
            <w:r w:rsidRPr="002E35F9">
              <w:rPr>
                <w:b/>
                <w:sz w:val="72"/>
                <w:szCs w:val="72"/>
                <w:lang w:eastAsia="zh-TW"/>
              </w:rPr>
              <w:t>7</w:t>
            </w:r>
          </w:p>
        </w:tc>
        <w:tc>
          <w:tcPr>
            <w:tcW w:w="705" w:type="dxa"/>
            <w:tcBorders>
              <w:top w:val="nil"/>
              <w:left w:val="nil"/>
              <w:bottom w:val="single" w:sz="6" w:space="0" w:color="auto"/>
              <w:right w:val="single" w:sz="6" w:space="0" w:color="auto"/>
            </w:tcBorders>
            <w:shd w:val="clear" w:color="auto" w:fill="auto"/>
            <w:hideMark/>
          </w:tcPr>
          <w:p w14:paraId="515EC74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C10A73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392C941" w14:textId="77777777" w:rsidR="00EF209B" w:rsidRPr="00EF209B" w:rsidRDefault="00061423" w:rsidP="00EF209B">
            <w:pPr>
              <w:rPr>
                <w:rFonts w:ascii="Calibri" w:hAnsi="Calibri" w:cs="Calibri"/>
                <w:sz w:val="24"/>
                <w:szCs w:val="24"/>
                <w:lang w:eastAsia="zh-TW"/>
              </w:rPr>
            </w:pPr>
            <w:r w:rsidRPr="009249F8">
              <w:rPr>
                <w:sz w:val="22"/>
                <w:szCs w:val="22"/>
                <w:lang w:eastAsia="zh-TW"/>
              </w:rPr>
              <w:t> </w:t>
            </w:r>
            <w:r w:rsidR="00EF209B" w:rsidRPr="00EF209B">
              <w:rPr>
                <w:rFonts w:ascii="Calibri" w:hAnsi="Calibri" w:cs="Calibri"/>
                <w:sz w:val="24"/>
                <w:szCs w:val="24"/>
                <w:lang w:eastAsia="zh-TW"/>
              </w:rPr>
              <w:t xml:space="preserve">A key area I would like to improve is my knowledge around completing casefiles and in particular the more complexed NGAP (Not Guilty Anticipated Plea) files. Due to the pandemic my Hub attachment was shortened to only a couple of weeks, I will look to improve my knowledge of casefiles by doing a longer attachment with the Hub team who are experts in this department as they are doing this daily.  I believe by doing this will help develop my investigation knowledge and make me have a better understanding when making a decision.  Another way I aim to improve my knowledge around casefiles is regularly reading the “Hub Investigation Guide” which is a booklet that is often updated with what is required from Police officers when submitting a casefile to CPS (Crown Prosecution service) for them to make a decision. </w:t>
            </w:r>
          </w:p>
          <w:p w14:paraId="513F9389" w14:textId="77777777" w:rsidR="00EF209B" w:rsidRPr="00EF209B" w:rsidRDefault="00EF209B" w:rsidP="00EF209B">
            <w:pPr>
              <w:overflowPunct/>
              <w:autoSpaceDE/>
              <w:autoSpaceDN/>
              <w:adjustRightInd/>
              <w:rPr>
                <w:rFonts w:ascii="Calibri" w:hAnsi="Calibri" w:cs="Calibri"/>
                <w:sz w:val="24"/>
                <w:szCs w:val="24"/>
                <w:lang w:eastAsia="zh-TW"/>
              </w:rPr>
            </w:pPr>
          </w:p>
          <w:p w14:paraId="0F0BCF35" w14:textId="77777777" w:rsidR="00EF209B" w:rsidRPr="00EF209B" w:rsidRDefault="00EF209B" w:rsidP="00EF209B">
            <w:pPr>
              <w:overflowPunct/>
              <w:autoSpaceDE/>
              <w:autoSpaceDN/>
              <w:adjustRightInd/>
              <w:rPr>
                <w:rFonts w:ascii="Calibri" w:hAnsi="Calibri" w:cs="Calibri"/>
                <w:sz w:val="24"/>
                <w:szCs w:val="24"/>
                <w:lang w:eastAsia="zh-TW"/>
              </w:rPr>
            </w:pPr>
            <w:r w:rsidRPr="00EF209B">
              <w:rPr>
                <w:rFonts w:ascii="Calibri" w:hAnsi="Calibri" w:cs="Calibri"/>
                <w:sz w:val="24"/>
                <w:szCs w:val="24"/>
                <w:lang w:eastAsia="zh-TW"/>
              </w:rPr>
              <w:lastRenderedPageBreak/>
              <w:t>Another Part of Policing in which I would like to improve my knowledge around Traffic offences. As I am coming towards the end of my probation, I have always had a passion to joining the Roads Policing Team.  Due to being a response officer, I have not had many dealings with Traffic incidents as majority of the time the roads policing team attend those incidents. I will look to expand my knowledge around this as I am due to go on my Roads Policing attachment and spending time with experienced Traffic Officers will help me to improve my knowledge around this.</w:t>
            </w:r>
          </w:p>
          <w:p w14:paraId="5318CEF6" w14:textId="77777777" w:rsidR="00EF209B" w:rsidRPr="00EF209B" w:rsidRDefault="00EF209B" w:rsidP="00EF209B">
            <w:pPr>
              <w:overflowPunct/>
              <w:autoSpaceDE/>
              <w:autoSpaceDN/>
              <w:adjustRightInd/>
              <w:rPr>
                <w:rFonts w:ascii="Calibri" w:hAnsi="Calibri" w:cs="Calibri"/>
                <w:sz w:val="24"/>
                <w:szCs w:val="24"/>
                <w:lang w:eastAsia="zh-TW"/>
              </w:rPr>
            </w:pPr>
          </w:p>
          <w:p w14:paraId="79C8A1BC" w14:textId="77777777" w:rsidR="00EF209B" w:rsidRPr="00EF209B" w:rsidRDefault="00EF209B" w:rsidP="00EF209B">
            <w:pPr>
              <w:overflowPunct/>
              <w:autoSpaceDE/>
              <w:autoSpaceDN/>
              <w:adjustRightInd/>
              <w:rPr>
                <w:rFonts w:ascii="Calibri" w:hAnsi="Calibri" w:cs="Calibri"/>
                <w:sz w:val="24"/>
                <w:szCs w:val="24"/>
                <w:lang w:eastAsia="zh-TW"/>
              </w:rPr>
            </w:pPr>
            <w:r w:rsidRPr="00EF209B">
              <w:rPr>
                <w:rFonts w:ascii="Calibri" w:hAnsi="Calibri" w:cs="Calibri"/>
                <w:sz w:val="24"/>
                <w:szCs w:val="24"/>
                <w:lang w:eastAsia="zh-TW"/>
              </w:rPr>
              <w:t>When assessing an incident I am more aware of the methods available to myself, when making a decision in an incident.  I am very confident when using pocket sergeant as I now use this as my go to when unsure on what legislation I need to use.  I am now trusted by my seniors to share my knowledge with less experienced colleagues and guide them in the right direction.</w:t>
            </w:r>
          </w:p>
          <w:p w14:paraId="20F1987E" w14:textId="77777777" w:rsidR="00EF209B" w:rsidRPr="00EF209B" w:rsidRDefault="00EF209B" w:rsidP="00EF209B">
            <w:pPr>
              <w:overflowPunct/>
              <w:autoSpaceDE/>
              <w:autoSpaceDN/>
              <w:adjustRightInd/>
              <w:rPr>
                <w:rFonts w:ascii="Calibri" w:hAnsi="Calibri" w:cs="Calibri"/>
                <w:sz w:val="24"/>
                <w:szCs w:val="24"/>
                <w:lang w:eastAsia="zh-TW"/>
              </w:rPr>
            </w:pPr>
            <w:r w:rsidRPr="00EF209B">
              <w:rPr>
                <w:rFonts w:ascii="Calibri" w:hAnsi="Calibri" w:cs="Calibri"/>
                <w:sz w:val="24"/>
                <w:szCs w:val="24"/>
                <w:lang w:eastAsia="zh-TW"/>
              </w:rPr>
              <w:t xml:space="preserve">As I come to the end of my probation, I'll make sure I'm up to date on my NCALT packages, which include e-learning </w:t>
            </w:r>
            <w:r w:rsidRPr="00EF209B">
              <w:rPr>
                <w:rFonts w:ascii="Calibri" w:hAnsi="Calibri" w:cs="Calibri"/>
                <w:sz w:val="24"/>
                <w:szCs w:val="24"/>
                <w:lang w:eastAsia="zh-TW"/>
              </w:rPr>
              <w:lastRenderedPageBreak/>
              <w:t>and refresher courses that will keep me up to speed on what I need to know. I'll need to keep active because COVID 19 is undergoing a lot of changes right now, and I'll need to adjust swiftly. I am following the new regulations and procedures on a regular basis. This is accomplished by routinely checking my emails and the force's intranet, BOB.</w:t>
            </w:r>
          </w:p>
          <w:p w14:paraId="65ECE0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p>
        </w:tc>
      </w:tr>
      <w:tr w:rsidR="00061423" w:rsidRPr="009249F8" w14:paraId="0A070649" w14:textId="77777777" w:rsidTr="00202C8C">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A36260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A5D4AF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08117B3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1B18BA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4451D6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97E47D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70AD47" w:themeFill="accent6"/>
            <w:hideMark/>
          </w:tcPr>
          <w:p w14:paraId="2C970E1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018FCA4"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43CA0E48" w14:textId="77777777" w:rsidR="00202C8C" w:rsidRDefault="00202C8C" w:rsidP="00061423">
            <w:pPr>
              <w:overflowPunct/>
              <w:autoSpaceDE/>
              <w:autoSpaceDN/>
              <w:adjustRightInd/>
              <w:rPr>
                <w:sz w:val="22"/>
                <w:szCs w:val="22"/>
                <w:lang w:eastAsia="zh-TW"/>
              </w:rPr>
            </w:pPr>
          </w:p>
          <w:p w14:paraId="7F6E782B" w14:textId="77777777" w:rsidR="00202C8C" w:rsidRDefault="00202C8C" w:rsidP="00061423">
            <w:pPr>
              <w:overflowPunct/>
              <w:autoSpaceDE/>
              <w:autoSpaceDN/>
              <w:adjustRightInd/>
              <w:rPr>
                <w:sz w:val="22"/>
                <w:szCs w:val="22"/>
                <w:lang w:eastAsia="zh-TW"/>
              </w:rPr>
            </w:pPr>
          </w:p>
          <w:p w14:paraId="0D2E4983" w14:textId="77777777" w:rsidR="00202C8C" w:rsidRDefault="00202C8C" w:rsidP="00061423">
            <w:pPr>
              <w:overflowPunct/>
              <w:autoSpaceDE/>
              <w:autoSpaceDN/>
              <w:adjustRightInd/>
              <w:rPr>
                <w:sz w:val="22"/>
                <w:szCs w:val="22"/>
                <w:lang w:eastAsia="zh-TW"/>
              </w:rPr>
            </w:pPr>
          </w:p>
          <w:p w14:paraId="7B001399" w14:textId="77777777" w:rsidR="00202C8C" w:rsidRDefault="00202C8C" w:rsidP="00061423">
            <w:pPr>
              <w:overflowPunct/>
              <w:autoSpaceDE/>
              <w:autoSpaceDN/>
              <w:adjustRightInd/>
              <w:rPr>
                <w:sz w:val="22"/>
                <w:szCs w:val="22"/>
                <w:lang w:eastAsia="zh-TW"/>
              </w:rPr>
            </w:pPr>
          </w:p>
          <w:p w14:paraId="2C4F10B0" w14:textId="77777777" w:rsidR="00202C8C" w:rsidRDefault="00202C8C" w:rsidP="00061423">
            <w:pPr>
              <w:overflowPunct/>
              <w:autoSpaceDE/>
              <w:autoSpaceDN/>
              <w:adjustRightInd/>
              <w:rPr>
                <w:sz w:val="22"/>
                <w:szCs w:val="22"/>
                <w:lang w:eastAsia="zh-TW"/>
              </w:rPr>
            </w:pPr>
          </w:p>
          <w:p w14:paraId="6E6B935D" w14:textId="77777777" w:rsidR="00202C8C" w:rsidRDefault="00202C8C" w:rsidP="00061423">
            <w:pPr>
              <w:overflowPunct/>
              <w:autoSpaceDE/>
              <w:autoSpaceDN/>
              <w:adjustRightInd/>
              <w:rPr>
                <w:sz w:val="22"/>
                <w:szCs w:val="22"/>
                <w:lang w:eastAsia="zh-TW"/>
              </w:rPr>
            </w:pPr>
          </w:p>
          <w:p w14:paraId="2E5F1C66" w14:textId="77777777" w:rsidR="00202C8C" w:rsidRDefault="00202C8C" w:rsidP="00061423">
            <w:pPr>
              <w:overflowPunct/>
              <w:autoSpaceDE/>
              <w:autoSpaceDN/>
              <w:adjustRightInd/>
              <w:rPr>
                <w:sz w:val="22"/>
                <w:szCs w:val="22"/>
                <w:lang w:eastAsia="zh-TW"/>
              </w:rPr>
            </w:pPr>
          </w:p>
          <w:p w14:paraId="0FB66E71" w14:textId="77777777" w:rsidR="00202C8C" w:rsidRDefault="00202C8C" w:rsidP="00061423">
            <w:pPr>
              <w:overflowPunct/>
              <w:autoSpaceDE/>
              <w:autoSpaceDN/>
              <w:adjustRightInd/>
              <w:rPr>
                <w:sz w:val="22"/>
                <w:szCs w:val="22"/>
                <w:lang w:eastAsia="zh-TW"/>
              </w:rPr>
            </w:pPr>
          </w:p>
          <w:p w14:paraId="1687ED1D" w14:textId="77777777" w:rsidR="00202C8C" w:rsidRDefault="00202C8C" w:rsidP="00061423">
            <w:pPr>
              <w:overflowPunct/>
              <w:autoSpaceDE/>
              <w:autoSpaceDN/>
              <w:adjustRightInd/>
              <w:rPr>
                <w:sz w:val="22"/>
                <w:szCs w:val="22"/>
                <w:lang w:eastAsia="zh-TW"/>
              </w:rPr>
            </w:pPr>
          </w:p>
          <w:p w14:paraId="6D6B6A27" w14:textId="77777777" w:rsidR="00202C8C" w:rsidRDefault="00202C8C" w:rsidP="00061423">
            <w:pPr>
              <w:overflowPunct/>
              <w:autoSpaceDE/>
              <w:autoSpaceDN/>
              <w:adjustRightInd/>
              <w:rPr>
                <w:sz w:val="22"/>
                <w:szCs w:val="22"/>
                <w:lang w:eastAsia="zh-TW"/>
              </w:rPr>
            </w:pPr>
          </w:p>
          <w:p w14:paraId="55C06DBE" w14:textId="77777777" w:rsidR="00202C8C" w:rsidRDefault="00202C8C" w:rsidP="00061423">
            <w:pPr>
              <w:overflowPunct/>
              <w:autoSpaceDE/>
              <w:autoSpaceDN/>
              <w:adjustRightInd/>
              <w:rPr>
                <w:sz w:val="22"/>
                <w:szCs w:val="22"/>
                <w:lang w:eastAsia="zh-TW"/>
              </w:rPr>
            </w:pPr>
          </w:p>
          <w:p w14:paraId="3AA1C09B" w14:textId="77777777" w:rsidR="00202C8C" w:rsidRDefault="00202C8C" w:rsidP="00061423">
            <w:pPr>
              <w:overflowPunct/>
              <w:autoSpaceDE/>
              <w:autoSpaceDN/>
              <w:adjustRightInd/>
              <w:rPr>
                <w:sz w:val="22"/>
                <w:szCs w:val="22"/>
                <w:lang w:eastAsia="zh-TW"/>
              </w:rPr>
            </w:pPr>
          </w:p>
          <w:p w14:paraId="3A04ACC0" w14:textId="711DE38E" w:rsidR="00202C8C" w:rsidRPr="00202C8C" w:rsidRDefault="00202C8C" w:rsidP="00061423">
            <w:pPr>
              <w:overflowPunct/>
              <w:autoSpaceDE/>
              <w:autoSpaceDN/>
              <w:adjustRightInd/>
              <w:rPr>
                <w:rFonts w:ascii="Times New Roman" w:hAnsi="Times New Roman" w:cs="Times New Roman"/>
                <w:b/>
                <w:sz w:val="72"/>
                <w:szCs w:val="72"/>
                <w:lang w:eastAsia="zh-TW"/>
              </w:rPr>
            </w:pPr>
            <w:r w:rsidRPr="00202C8C">
              <w:rPr>
                <w:b/>
                <w:sz w:val="72"/>
                <w:szCs w:val="72"/>
                <w:lang w:eastAsia="zh-TW"/>
              </w:rPr>
              <w:t>9</w:t>
            </w: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8C0215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CFABB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70AD47" w:themeFill="accent6"/>
            <w:hideMark/>
          </w:tcPr>
          <w:p w14:paraId="20FC812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8D1BAE9" w14:textId="77777777" w:rsidR="00202C8C" w:rsidRDefault="00061423" w:rsidP="00061423">
            <w:pPr>
              <w:overflowPunct/>
              <w:autoSpaceDE/>
              <w:autoSpaceDN/>
              <w:adjustRightInd/>
              <w:rPr>
                <w:sz w:val="22"/>
                <w:szCs w:val="22"/>
                <w:lang w:eastAsia="zh-TW"/>
              </w:rPr>
            </w:pPr>
            <w:r w:rsidRPr="009249F8">
              <w:rPr>
                <w:sz w:val="22"/>
                <w:szCs w:val="22"/>
                <w:lang w:eastAsia="zh-TW"/>
              </w:rPr>
              <w:t>8-10</w:t>
            </w:r>
          </w:p>
          <w:p w14:paraId="168D1264" w14:textId="77777777" w:rsidR="00202C8C" w:rsidRDefault="00202C8C" w:rsidP="00061423">
            <w:pPr>
              <w:overflowPunct/>
              <w:autoSpaceDE/>
              <w:autoSpaceDN/>
              <w:adjustRightInd/>
              <w:rPr>
                <w:sz w:val="22"/>
                <w:szCs w:val="22"/>
                <w:lang w:eastAsia="zh-TW"/>
              </w:rPr>
            </w:pPr>
          </w:p>
          <w:p w14:paraId="191E31EA" w14:textId="77777777" w:rsidR="00202C8C" w:rsidRDefault="00202C8C" w:rsidP="00061423">
            <w:pPr>
              <w:overflowPunct/>
              <w:autoSpaceDE/>
              <w:autoSpaceDN/>
              <w:adjustRightInd/>
              <w:rPr>
                <w:sz w:val="22"/>
                <w:szCs w:val="22"/>
                <w:lang w:eastAsia="zh-TW"/>
              </w:rPr>
            </w:pPr>
          </w:p>
          <w:p w14:paraId="19A9F415" w14:textId="77777777" w:rsidR="00202C8C" w:rsidRDefault="00202C8C" w:rsidP="00061423">
            <w:pPr>
              <w:overflowPunct/>
              <w:autoSpaceDE/>
              <w:autoSpaceDN/>
              <w:adjustRightInd/>
              <w:rPr>
                <w:sz w:val="22"/>
                <w:szCs w:val="22"/>
                <w:lang w:eastAsia="zh-TW"/>
              </w:rPr>
            </w:pPr>
          </w:p>
          <w:p w14:paraId="4AD645D5" w14:textId="77777777" w:rsidR="00202C8C" w:rsidRDefault="00202C8C" w:rsidP="00061423">
            <w:pPr>
              <w:overflowPunct/>
              <w:autoSpaceDE/>
              <w:autoSpaceDN/>
              <w:adjustRightInd/>
              <w:rPr>
                <w:sz w:val="22"/>
                <w:szCs w:val="22"/>
                <w:lang w:eastAsia="zh-TW"/>
              </w:rPr>
            </w:pPr>
          </w:p>
          <w:p w14:paraId="28AE9D2F" w14:textId="77777777" w:rsidR="00202C8C" w:rsidRDefault="00202C8C" w:rsidP="00061423">
            <w:pPr>
              <w:overflowPunct/>
              <w:autoSpaceDE/>
              <w:autoSpaceDN/>
              <w:adjustRightInd/>
              <w:rPr>
                <w:sz w:val="22"/>
                <w:szCs w:val="22"/>
                <w:lang w:eastAsia="zh-TW"/>
              </w:rPr>
            </w:pPr>
          </w:p>
          <w:p w14:paraId="6A61F620" w14:textId="77777777" w:rsidR="00202C8C" w:rsidRDefault="00202C8C" w:rsidP="00061423">
            <w:pPr>
              <w:overflowPunct/>
              <w:autoSpaceDE/>
              <w:autoSpaceDN/>
              <w:adjustRightInd/>
              <w:rPr>
                <w:sz w:val="22"/>
                <w:szCs w:val="22"/>
                <w:lang w:eastAsia="zh-TW"/>
              </w:rPr>
            </w:pPr>
          </w:p>
          <w:p w14:paraId="6F61CF69" w14:textId="77777777" w:rsidR="00202C8C" w:rsidRDefault="00202C8C" w:rsidP="00061423">
            <w:pPr>
              <w:overflowPunct/>
              <w:autoSpaceDE/>
              <w:autoSpaceDN/>
              <w:adjustRightInd/>
              <w:rPr>
                <w:sz w:val="22"/>
                <w:szCs w:val="22"/>
                <w:lang w:eastAsia="zh-TW"/>
              </w:rPr>
            </w:pPr>
          </w:p>
          <w:p w14:paraId="37DB6C5B" w14:textId="77777777" w:rsidR="00202C8C" w:rsidRDefault="00202C8C" w:rsidP="00061423">
            <w:pPr>
              <w:overflowPunct/>
              <w:autoSpaceDE/>
              <w:autoSpaceDN/>
              <w:adjustRightInd/>
              <w:rPr>
                <w:sz w:val="22"/>
                <w:szCs w:val="22"/>
                <w:lang w:eastAsia="zh-TW"/>
              </w:rPr>
            </w:pPr>
          </w:p>
          <w:p w14:paraId="77E7DE0E" w14:textId="77777777" w:rsidR="00202C8C" w:rsidRDefault="00202C8C" w:rsidP="00061423">
            <w:pPr>
              <w:overflowPunct/>
              <w:autoSpaceDE/>
              <w:autoSpaceDN/>
              <w:adjustRightInd/>
              <w:rPr>
                <w:sz w:val="22"/>
                <w:szCs w:val="22"/>
                <w:lang w:eastAsia="zh-TW"/>
              </w:rPr>
            </w:pPr>
          </w:p>
          <w:p w14:paraId="0EA7A8BC" w14:textId="77777777" w:rsidR="00202C8C" w:rsidRDefault="00202C8C" w:rsidP="00061423">
            <w:pPr>
              <w:overflowPunct/>
              <w:autoSpaceDE/>
              <w:autoSpaceDN/>
              <w:adjustRightInd/>
              <w:rPr>
                <w:sz w:val="22"/>
                <w:szCs w:val="22"/>
                <w:lang w:eastAsia="zh-TW"/>
              </w:rPr>
            </w:pPr>
          </w:p>
          <w:p w14:paraId="7B13117C" w14:textId="77777777" w:rsidR="00202C8C" w:rsidRDefault="00202C8C" w:rsidP="00061423">
            <w:pPr>
              <w:overflowPunct/>
              <w:autoSpaceDE/>
              <w:autoSpaceDN/>
              <w:adjustRightInd/>
              <w:rPr>
                <w:sz w:val="22"/>
                <w:szCs w:val="22"/>
                <w:lang w:eastAsia="zh-TW"/>
              </w:rPr>
            </w:pPr>
          </w:p>
          <w:p w14:paraId="259206BE" w14:textId="77777777" w:rsidR="00202C8C" w:rsidRDefault="00202C8C" w:rsidP="00061423">
            <w:pPr>
              <w:overflowPunct/>
              <w:autoSpaceDE/>
              <w:autoSpaceDN/>
              <w:adjustRightInd/>
              <w:rPr>
                <w:sz w:val="22"/>
                <w:szCs w:val="22"/>
                <w:lang w:eastAsia="zh-TW"/>
              </w:rPr>
            </w:pPr>
          </w:p>
          <w:p w14:paraId="11F36294" w14:textId="7B901463" w:rsidR="00061423" w:rsidRPr="00202C8C" w:rsidRDefault="00202C8C" w:rsidP="00061423">
            <w:pPr>
              <w:overflowPunct/>
              <w:autoSpaceDE/>
              <w:autoSpaceDN/>
              <w:adjustRightInd/>
              <w:rPr>
                <w:rFonts w:ascii="Times New Roman" w:hAnsi="Times New Roman" w:cs="Times New Roman"/>
                <w:b/>
                <w:sz w:val="72"/>
                <w:szCs w:val="72"/>
                <w:lang w:eastAsia="zh-TW"/>
              </w:rPr>
            </w:pPr>
            <w:r w:rsidRPr="00202C8C">
              <w:rPr>
                <w:b/>
                <w:sz w:val="72"/>
                <w:szCs w:val="72"/>
                <w:lang w:eastAsia="zh-TW"/>
              </w:rPr>
              <w:t>8</w:t>
            </w:r>
            <w:r w:rsidR="00061423" w:rsidRPr="00202C8C">
              <w:rPr>
                <w:b/>
                <w:sz w:val="72"/>
                <w:szCs w:val="72"/>
                <w:lang w:eastAsia="zh-TW"/>
              </w:rPr>
              <w:t> </w:t>
            </w:r>
          </w:p>
        </w:tc>
        <w:tc>
          <w:tcPr>
            <w:tcW w:w="2520" w:type="dxa"/>
            <w:tcBorders>
              <w:top w:val="nil"/>
              <w:left w:val="nil"/>
              <w:bottom w:val="single" w:sz="6" w:space="0" w:color="auto"/>
              <w:right w:val="single" w:sz="6" w:space="0" w:color="auto"/>
            </w:tcBorders>
            <w:shd w:val="clear" w:color="auto" w:fill="auto"/>
            <w:hideMark/>
          </w:tcPr>
          <w:p w14:paraId="41197E17" w14:textId="75327E57" w:rsidR="00202C8C"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60B2810" w14:textId="77777777" w:rsidR="00202C8C" w:rsidRPr="00202C8C" w:rsidRDefault="00202C8C" w:rsidP="00202C8C">
            <w:pPr>
              <w:overflowPunct/>
              <w:autoSpaceDE/>
              <w:autoSpaceDN/>
              <w:adjustRightInd/>
              <w:spacing w:after="160" w:line="259" w:lineRule="auto"/>
              <w:textAlignment w:val="auto"/>
              <w:rPr>
                <w:rFonts w:ascii="Calibri" w:hAnsi="Calibri" w:cs="Calibri"/>
                <w:sz w:val="24"/>
                <w:szCs w:val="24"/>
                <w:lang w:eastAsia="zh-TW"/>
              </w:rPr>
            </w:pPr>
            <w:r w:rsidRPr="00202C8C">
              <w:rPr>
                <w:rFonts w:ascii="Calibri" w:hAnsi="Calibri" w:cs="Calibri"/>
                <w:sz w:val="24"/>
                <w:szCs w:val="24"/>
                <w:lang w:eastAsia="zh-TW"/>
              </w:rPr>
              <w:t xml:space="preserve">I remain confident when having physical conflict with individuals.  I am regularly going to the gym to keep healthy and fitness is always a key point in my life which I aim to always maintain, to help me exceed in my role. </w:t>
            </w:r>
          </w:p>
          <w:p w14:paraId="550CD1C4" w14:textId="77777777" w:rsidR="00202C8C" w:rsidRPr="00202C8C" w:rsidRDefault="00202C8C" w:rsidP="00202C8C">
            <w:pPr>
              <w:overflowPunct/>
              <w:autoSpaceDE/>
              <w:autoSpaceDN/>
              <w:adjustRightInd/>
              <w:spacing w:after="160" w:line="259" w:lineRule="auto"/>
              <w:textAlignment w:val="auto"/>
              <w:rPr>
                <w:rFonts w:ascii="Calibri" w:hAnsi="Calibri" w:cs="Calibri"/>
                <w:sz w:val="24"/>
                <w:szCs w:val="24"/>
                <w:lang w:eastAsia="zh-TW"/>
              </w:rPr>
            </w:pPr>
            <w:r w:rsidRPr="00202C8C">
              <w:rPr>
                <w:rFonts w:ascii="Calibri" w:hAnsi="Calibri" w:cs="Calibri"/>
                <w:sz w:val="24"/>
                <w:szCs w:val="24"/>
                <w:lang w:eastAsia="zh-TW"/>
              </w:rPr>
              <w:t xml:space="preserve"> I am always asking for regular feedback from my sergeant and peers, this I something I will continue to do and learn from to enable me to work at my best.  When paperwork is concerned I am now more confident and know what guidance’s to follow to complete it.</w:t>
            </w:r>
          </w:p>
          <w:p w14:paraId="67D831E1" w14:textId="77777777" w:rsidR="00202C8C" w:rsidRPr="00202C8C" w:rsidRDefault="00202C8C" w:rsidP="00202C8C">
            <w:pPr>
              <w:overflowPunct/>
              <w:autoSpaceDE/>
              <w:autoSpaceDN/>
              <w:adjustRightInd/>
              <w:spacing w:after="160" w:line="259" w:lineRule="auto"/>
              <w:textAlignment w:val="auto"/>
              <w:rPr>
                <w:rFonts w:ascii="Calibri" w:hAnsi="Calibri" w:cs="Calibri"/>
                <w:sz w:val="24"/>
                <w:szCs w:val="24"/>
                <w:lang w:eastAsia="zh-TW"/>
              </w:rPr>
            </w:pPr>
          </w:p>
          <w:p w14:paraId="6BFE713B" w14:textId="77777777" w:rsidR="00202C8C" w:rsidRPr="00202C8C" w:rsidRDefault="00202C8C" w:rsidP="00202C8C">
            <w:pPr>
              <w:overflowPunct/>
              <w:autoSpaceDE/>
              <w:autoSpaceDN/>
              <w:adjustRightInd/>
              <w:spacing w:after="160" w:line="259" w:lineRule="auto"/>
              <w:textAlignment w:val="auto"/>
              <w:rPr>
                <w:rFonts w:ascii="Calibri" w:hAnsi="Calibri" w:cs="Calibri"/>
                <w:sz w:val="24"/>
                <w:szCs w:val="24"/>
                <w:lang w:eastAsia="zh-TW"/>
              </w:rPr>
            </w:pPr>
            <w:r w:rsidRPr="00202C8C">
              <w:rPr>
                <w:rFonts w:ascii="Calibri" w:hAnsi="Calibri" w:cs="Calibri"/>
                <w:sz w:val="24"/>
                <w:szCs w:val="24"/>
                <w:lang w:eastAsia="zh-TW"/>
              </w:rPr>
              <w:t xml:space="preserve">  I have attended numerous courses, both online and face-to face.  </w:t>
            </w:r>
            <w:r w:rsidRPr="00202C8C">
              <w:rPr>
                <w:rFonts w:ascii="Calibri" w:hAnsi="Calibri" w:cs="Calibri"/>
                <w:sz w:val="24"/>
                <w:szCs w:val="24"/>
                <w:lang w:eastAsia="zh-TW"/>
              </w:rPr>
              <w:lastRenderedPageBreak/>
              <w:t>Recently I have completed a Taser course, which has helped me when managing conflict with certain individuals.  The next course I am looking to attend is my response driving course and being PSU (Police Support Unit) trained, this will allow me to have the required skills to complete my role when attending critical incidents. By taking these courses, I believe I have gained greater independence in my work and able to perform to my full potential.</w:t>
            </w:r>
          </w:p>
          <w:p w14:paraId="1B4AE53D" w14:textId="77777777" w:rsidR="00202C8C" w:rsidRPr="00202C8C" w:rsidRDefault="00202C8C" w:rsidP="00202C8C">
            <w:pPr>
              <w:overflowPunct/>
              <w:autoSpaceDE/>
              <w:autoSpaceDN/>
              <w:adjustRightInd/>
              <w:spacing w:after="160" w:line="259" w:lineRule="auto"/>
              <w:textAlignment w:val="auto"/>
              <w:rPr>
                <w:rFonts w:ascii="Calibri" w:hAnsi="Calibri" w:cs="Calibri"/>
                <w:sz w:val="24"/>
                <w:szCs w:val="24"/>
                <w:lang w:eastAsia="zh-TW"/>
              </w:rPr>
            </w:pPr>
            <w:r w:rsidRPr="00202C8C">
              <w:rPr>
                <w:rFonts w:ascii="Calibri" w:hAnsi="Calibri" w:cs="Calibri"/>
                <w:sz w:val="24"/>
                <w:szCs w:val="24"/>
                <w:lang w:eastAsia="zh-TW"/>
              </w:rPr>
              <w:t xml:space="preserve">I have recently been approached by the chief inspector, due to having excellent communication skills.  I have been recognised for the work I have done, and have been asked to run a recruitment drive.  This enables me to work with people from diverse communities.  This is something that comes natural to myself as I have built relationships with people of different ethnicities, race and religions.  I believe by doing this it will improve my communication skills further.  I am also fluent in Bengali and Urdu, and can read and write in </w:t>
            </w:r>
            <w:r w:rsidRPr="00202C8C">
              <w:rPr>
                <w:rFonts w:ascii="Calibri" w:hAnsi="Calibri" w:cs="Calibri"/>
                <w:sz w:val="24"/>
                <w:szCs w:val="24"/>
                <w:lang w:eastAsia="zh-TW"/>
              </w:rPr>
              <w:lastRenderedPageBreak/>
              <w:t xml:space="preserve">Arabic.  This will help me engage with the different people in the community.  </w:t>
            </w:r>
          </w:p>
          <w:p w14:paraId="234911EE" w14:textId="77777777" w:rsidR="00202C8C" w:rsidRPr="00202C8C" w:rsidRDefault="00202C8C" w:rsidP="00202C8C">
            <w:pPr>
              <w:overflowPunct/>
              <w:autoSpaceDE/>
              <w:autoSpaceDN/>
              <w:adjustRightInd/>
              <w:rPr>
                <w:rFonts w:ascii="Calibri" w:hAnsi="Calibri" w:cs="Calibri"/>
                <w:sz w:val="24"/>
                <w:szCs w:val="24"/>
                <w:lang w:eastAsia="zh-TW"/>
              </w:rPr>
            </w:pPr>
            <w:r w:rsidRPr="00202C8C">
              <w:rPr>
                <w:rFonts w:ascii="Calibri" w:hAnsi="Calibri" w:cs="Calibri"/>
                <w:sz w:val="24"/>
                <w:szCs w:val="24"/>
                <w:lang w:eastAsia="zh-TW"/>
              </w:rPr>
              <w:t xml:space="preserve">To improve my investigative skills, I am due to go on my CID attachment.  I believe by working with experience officers when dealing with difficult incidents such as Sexual offences will help me have a better understanding and improve my skills when dealings with more complexed incidents.  </w:t>
            </w:r>
          </w:p>
          <w:p w14:paraId="2D25B68F" w14:textId="77777777" w:rsidR="00061423" w:rsidRPr="00202C8C" w:rsidRDefault="00061423" w:rsidP="00202C8C">
            <w:pPr>
              <w:rPr>
                <w:rFonts w:ascii="Times New Roman" w:hAnsi="Times New Roman" w:cs="Times New Roman"/>
                <w:sz w:val="24"/>
                <w:szCs w:val="24"/>
                <w:lang w:eastAsia="zh-TW"/>
              </w:rPr>
            </w:pPr>
          </w:p>
        </w:tc>
      </w:tr>
      <w:tr w:rsidR="00061423" w:rsidRPr="009249F8" w14:paraId="42BFF906" w14:textId="77777777" w:rsidTr="002E35F9">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EXPERIENCE </w:t>
            </w:r>
          </w:p>
          <w:p w14:paraId="7D62FB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57D65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9C683E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FBFD70A"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DA9807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AB2030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7A2A634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72E944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0FBFFC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E912D4B"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2837D9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975366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0B4407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E1A0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693191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3BFF63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70AD47" w:themeFill="accent6"/>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A52DBC3" w14:textId="77777777" w:rsidR="00D01A0D" w:rsidRDefault="00061423" w:rsidP="00061423">
            <w:pPr>
              <w:overflowPunct/>
              <w:autoSpaceDE/>
              <w:autoSpaceDN/>
              <w:adjustRightInd/>
              <w:rPr>
                <w:sz w:val="22"/>
                <w:szCs w:val="22"/>
                <w:lang w:eastAsia="zh-TW"/>
              </w:rPr>
            </w:pPr>
            <w:r w:rsidRPr="009249F8">
              <w:rPr>
                <w:sz w:val="22"/>
                <w:szCs w:val="22"/>
                <w:lang w:eastAsia="zh-TW"/>
              </w:rPr>
              <w:t>5-7</w:t>
            </w:r>
          </w:p>
          <w:p w14:paraId="7C7091B6" w14:textId="77777777" w:rsidR="00D01A0D" w:rsidRDefault="00D01A0D" w:rsidP="00061423">
            <w:pPr>
              <w:overflowPunct/>
              <w:autoSpaceDE/>
              <w:autoSpaceDN/>
              <w:adjustRightInd/>
              <w:rPr>
                <w:sz w:val="22"/>
                <w:szCs w:val="22"/>
                <w:lang w:eastAsia="zh-TW"/>
              </w:rPr>
            </w:pPr>
          </w:p>
          <w:p w14:paraId="497EF2BB" w14:textId="77777777" w:rsidR="00D01A0D" w:rsidRDefault="00D01A0D" w:rsidP="00061423">
            <w:pPr>
              <w:overflowPunct/>
              <w:autoSpaceDE/>
              <w:autoSpaceDN/>
              <w:adjustRightInd/>
              <w:rPr>
                <w:sz w:val="22"/>
                <w:szCs w:val="22"/>
                <w:lang w:eastAsia="zh-TW"/>
              </w:rPr>
            </w:pPr>
          </w:p>
          <w:p w14:paraId="0B127072" w14:textId="77777777" w:rsidR="00D01A0D" w:rsidRDefault="00D01A0D" w:rsidP="00061423">
            <w:pPr>
              <w:overflowPunct/>
              <w:autoSpaceDE/>
              <w:autoSpaceDN/>
              <w:adjustRightInd/>
              <w:rPr>
                <w:sz w:val="22"/>
                <w:szCs w:val="22"/>
                <w:lang w:eastAsia="zh-TW"/>
              </w:rPr>
            </w:pPr>
          </w:p>
          <w:p w14:paraId="212B66D1" w14:textId="77777777" w:rsidR="00D01A0D" w:rsidRDefault="00D01A0D" w:rsidP="00061423">
            <w:pPr>
              <w:overflowPunct/>
              <w:autoSpaceDE/>
              <w:autoSpaceDN/>
              <w:adjustRightInd/>
              <w:rPr>
                <w:sz w:val="22"/>
                <w:szCs w:val="22"/>
                <w:lang w:eastAsia="zh-TW"/>
              </w:rPr>
            </w:pPr>
          </w:p>
          <w:p w14:paraId="0C3E65DF" w14:textId="6D7DE7A2" w:rsidR="00061423" w:rsidRPr="002E35F9" w:rsidRDefault="00D01A0D" w:rsidP="00061423">
            <w:pPr>
              <w:overflowPunct/>
              <w:autoSpaceDE/>
              <w:autoSpaceDN/>
              <w:adjustRightInd/>
              <w:rPr>
                <w:rFonts w:ascii="Times New Roman" w:hAnsi="Times New Roman" w:cs="Times New Roman"/>
                <w:b/>
                <w:sz w:val="72"/>
                <w:szCs w:val="72"/>
                <w:lang w:eastAsia="zh-TW"/>
              </w:rPr>
            </w:pPr>
            <w:r w:rsidRPr="002E35F9">
              <w:rPr>
                <w:b/>
                <w:sz w:val="72"/>
                <w:szCs w:val="72"/>
                <w:lang w:eastAsia="zh-TW"/>
              </w:rPr>
              <w:t>7</w:t>
            </w:r>
            <w:r w:rsidR="00061423" w:rsidRPr="002E35F9">
              <w:rPr>
                <w:b/>
                <w:sz w:val="72"/>
                <w:szCs w:val="72"/>
                <w:lang w:eastAsia="zh-TW"/>
              </w:rPr>
              <w:t> </w:t>
            </w: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F1BBA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F0DDB3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70AD47" w:themeFill="accent6"/>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79AF733" w14:textId="77777777" w:rsidR="002E35F9" w:rsidRDefault="00061423" w:rsidP="00061423">
            <w:pPr>
              <w:overflowPunct/>
              <w:autoSpaceDE/>
              <w:autoSpaceDN/>
              <w:adjustRightInd/>
              <w:rPr>
                <w:sz w:val="22"/>
                <w:szCs w:val="22"/>
                <w:lang w:eastAsia="zh-TW"/>
              </w:rPr>
            </w:pPr>
            <w:r w:rsidRPr="009249F8">
              <w:rPr>
                <w:sz w:val="22"/>
                <w:szCs w:val="22"/>
                <w:lang w:eastAsia="zh-TW"/>
              </w:rPr>
              <w:t>5-7</w:t>
            </w:r>
          </w:p>
          <w:p w14:paraId="1828D908" w14:textId="77777777" w:rsidR="002E35F9" w:rsidRDefault="002E35F9" w:rsidP="00061423">
            <w:pPr>
              <w:overflowPunct/>
              <w:autoSpaceDE/>
              <w:autoSpaceDN/>
              <w:adjustRightInd/>
              <w:rPr>
                <w:sz w:val="22"/>
                <w:szCs w:val="22"/>
                <w:lang w:eastAsia="zh-TW"/>
              </w:rPr>
            </w:pPr>
          </w:p>
          <w:p w14:paraId="27177C1C" w14:textId="77777777" w:rsidR="002E35F9" w:rsidRDefault="002E35F9" w:rsidP="00061423">
            <w:pPr>
              <w:overflowPunct/>
              <w:autoSpaceDE/>
              <w:autoSpaceDN/>
              <w:adjustRightInd/>
              <w:rPr>
                <w:sz w:val="22"/>
                <w:szCs w:val="22"/>
                <w:lang w:eastAsia="zh-TW"/>
              </w:rPr>
            </w:pPr>
          </w:p>
          <w:p w14:paraId="76675B2A" w14:textId="77777777" w:rsidR="002E35F9" w:rsidRDefault="002E35F9" w:rsidP="00061423">
            <w:pPr>
              <w:overflowPunct/>
              <w:autoSpaceDE/>
              <w:autoSpaceDN/>
              <w:adjustRightInd/>
              <w:rPr>
                <w:sz w:val="22"/>
                <w:szCs w:val="22"/>
                <w:lang w:eastAsia="zh-TW"/>
              </w:rPr>
            </w:pPr>
          </w:p>
          <w:p w14:paraId="01F2B374" w14:textId="77777777" w:rsidR="002E35F9" w:rsidRDefault="002E35F9" w:rsidP="00061423">
            <w:pPr>
              <w:overflowPunct/>
              <w:autoSpaceDE/>
              <w:autoSpaceDN/>
              <w:adjustRightInd/>
              <w:rPr>
                <w:sz w:val="22"/>
                <w:szCs w:val="22"/>
                <w:lang w:eastAsia="zh-TW"/>
              </w:rPr>
            </w:pPr>
          </w:p>
          <w:p w14:paraId="6334D9E0" w14:textId="0DC491D5" w:rsidR="00061423" w:rsidRPr="002E35F9" w:rsidRDefault="002E35F9" w:rsidP="00061423">
            <w:pPr>
              <w:overflowPunct/>
              <w:autoSpaceDE/>
              <w:autoSpaceDN/>
              <w:adjustRightInd/>
              <w:rPr>
                <w:rFonts w:ascii="Times New Roman" w:hAnsi="Times New Roman" w:cs="Times New Roman"/>
                <w:b/>
                <w:sz w:val="72"/>
                <w:szCs w:val="72"/>
                <w:lang w:eastAsia="zh-TW"/>
              </w:rPr>
            </w:pPr>
            <w:r w:rsidRPr="002E35F9">
              <w:rPr>
                <w:b/>
                <w:sz w:val="72"/>
                <w:szCs w:val="72"/>
                <w:lang w:eastAsia="zh-TW"/>
              </w:rPr>
              <w:t>7</w:t>
            </w:r>
            <w:r w:rsidR="00061423" w:rsidRPr="002E35F9">
              <w:rPr>
                <w:b/>
                <w:sz w:val="72"/>
                <w:szCs w:val="72"/>
                <w:lang w:eastAsia="zh-TW"/>
              </w:rPr>
              <w:t> </w:t>
            </w:r>
          </w:p>
        </w:tc>
        <w:tc>
          <w:tcPr>
            <w:tcW w:w="705" w:type="dxa"/>
            <w:tcBorders>
              <w:top w:val="nil"/>
              <w:left w:val="nil"/>
              <w:bottom w:val="single" w:sz="6" w:space="0" w:color="auto"/>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FA9A29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43CA5D3" w14:textId="77777777" w:rsidR="00BF33A8" w:rsidRPr="00BF33A8" w:rsidRDefault="00061423" w:rsidP="00BF33A8">
            <w:pPr>
              <w:rPr>
                <w:bCs/>
                <w:sz w:val="22"/>
                <w:szCs w:val="22"/>
                <w:lang w:eastAsia="zh-TW"/>
              </w:rPr>
            </w:pPr>
            <w:r w:rsidRPr="009249F8">
              <w:rPr>
                <w:sz w:val="22"/>
                <w:szCs w:val="22"/>
                <w:lang w:eastAsia="zh-TW"/>
              </w:rPr>
              <w:t> </w:t>
            </w:r>
            <w:r w:rsidR="00BF33A8" w:rsidRPr="00BF33A8">
              <w:rPr>
                <w:bCs/>
                <w:sz w:val="22"/>
                <w:szCs w:val="22"/>
                <w:lang w:eastAsia="zh-TW"/>
              </w:rPr>
              <w:t>I am now coming to the end of my 3 year probation as a police officer.  At this point in my career, I believe I have a lot of experience that I am still working to grow. As one of my team's more experienced officers, I've responded to a number of calls, many of which required me to arrive alone and make all of the incident decisions myself.</w:t>
            </w:r>
          </w:p>
          <w:p w14:paraId="65B26F09" w14:textId="77777777" w:rsidR="00BF33A8" w:rsidRPr="00BF33A8" w:rsidRDefault="00BF33A8" w:rsidP="00BF33A8">
            <w:pPr>
              <w:overflowPunct/>
              <w:autoSpaceDE/>
              <w:autoSpaceDN/>
              <w:adjustRightInd/>
              <w:rPr>
                <w:bCs/>
                <w:sz w:val="22"/>
                <w:szCs w:val="22"/>
                <w:lang w:eastAsia="zh-TW"/>
              </w:rPr>
            </w:pPr>
          </w:p>
          <w:p w14:paraId="095A8EE1" w14:textId="77777777" w:rsidR="00BF33A8" w:rsidRPr="00BF33A8" w:rsidRDefault="00BF33A8" w:rsidP="00BF33A8">
            <w:pPr>
              <w:overflowPunct/>
              <w:autoSpaceDE/>
              <w:autoSpaceDN/>
              <w:adjustRightInd/>
              <w:rPr>
                <w:bCs/>
                <w:sz w:val="22"/>
                <w:szCs w:val="22"/>
                <w:lang w:eastAsia="zh-TW"/>
              </w:rPr>
            </w:pPr>
            <w:r w:rsidRPr="00BF33A8">
              <w:rPr>
                <w:bCs/>
                <w:sz w:val="22"/>
                <w:szCs w:val="22"/>
                <w:lang w:eastAsia="zh-TW"/>
              </w:rPr>
              <w:t xml:space="preserve">I believe that as I continue to participate in a variety of calls, both with my colleagues and on my own, my experience will only improve in the coming months. I'll also continue to share my knowledge with colleagues who are less experienced than myself or haven’t dealt with such difficult incidents.  I am now confident in attending all types of calls, I have experienced going to </w:t>
            </w:r>
            <w:r w:rsidRPr="00BF33A8">
              <w:rPr>
                <w:bCs/>
                <w:sz w:val="22"/>
                <w:szCs w:val="22"/>
                <w:lang w:eastAsia="zh-TW"/>
              </w:rPr>
              <w:lastRenderedPageBreak/>
              <w:t>many domestics, and am able to deal with vulnerable people to get the best outcome for them without causing them further distress.  I will continue to learn on the job and take on all feedback given.</w:t>
            </w:r>
          </w:p>
          <w:p w14:paraId="722802B6" w14:textId="77777777" w:rsidR="00BF33A8" w:rsidRPr="00BF33A8" w:rsidRDefault="00BF33A8" w:rsidP="00BF33A8">
            <w:pPr>
              <w:overflowPunct/>
              <w:autoSpaceDE/>
              <w:autoSpaceDN/>
              <w:adjustRightInd/>
              <w:rPr>
                <w:rFonts w:ascii="Calibri" w:hAnsi="Calibri" w:cs="Calibri"/>
                <w:sz w:val="24"/>
                <w:szCs w:val="24"/>
                <w:lang w:eastAsia="zh-TW"/>
              </w:rPr>
            </w:pPr>
          </w:p>
          <w:p w14:paraId="03FCEA12" w14:textId="77777777" w:rsidR="00BF33A8" w:rsidRPr="00BF33A8" w:rsidRDefault="00BF33A8" w:rsidP="00BF33A8">
            <w:pPr>
              <w:overflowPunct/>
              <w:autoSpaceDE/>
              <w:autoSpaceDN/>
              <w:adjustRightInd/>
              <w:rPr>
                <w:rFonts w:ascii="Calibri" w:hAnsi="Calibri" w:cs="Calibri"/>
                <w:sz w:val="24"/>
                <w:szCs w:val="24"/>
                <w:lang w:eastAsia="zh-TW"/>
              </w:rPr>
            </w:pPr>
            <w:r w:rsidRPr="00BF33A8">
              <w:rPr>
                <w:rFonts w:ascii="Calibri" w:hAnsi="Calibri" w:cs="Calibri"/>
                <w:sz w:val="24"/>
                <w:szCs w:val="24"/>
                <w:lang w:eastAsia="zh-TW"/>
              </w:rPr>
              <w:t>When interviewing I believe I still need to improve, and gain more experience, when interviewing for serious/complex incidents.  As explained above I believe I have a lack of experience in the department due to only spending a short period of time in my HUB attachment.  However I have asked to return to the HUB to gain further experience where I can improve on my interviewing skills and become more confident when dealing with complex incidents.</w:t>
            </w:r>
          </w:p>
          <w:p w14:paraId="19CF5A1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7486095E" w14:textId="77777777" w:rsidR="00D01A0D" w:rsidRDefault="00D01A0D"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06DE9E62" w14:textId="77777777" w:rsidR="00D01A0D" w:rsidRDefault="00D01A0D"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26B78C83" w14:textId="77777777" w:rsidR="00D01A0D" w:rsidRDefault="00D01A0D"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3F0372EF" w14:textId="77777777" w:rsidR="00D01A0D" w:rsidRDefault="00D01A0D"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3B9A15DF" w14:textId="77777777" w:rsidR="00D01A0D" w:rsidRDefault="00D01A0D"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7A449A27" w14:textId="77777777" w:rsidR="00BF33A8" w:rsidRDefault="00BF33A8"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421E2D86" w14:textId="77777777" w:rsidR="00BF33A8" w:rsidRDefault="00BF33A8"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55EB4295" w14:textId="1030FB1C" w:rsidR="00E273E5" w:rsidRDefault="00E273E5" w:rsidP="00A67D70">
      <w:pPr>
        <w:pStyle w:val="paragraph"/>
        <w:spacing w:before="0" w:beforeAutospacing="0" w:after="0" w:afterAutospacing="0"/>
        <w:ind w:left="3600" w:right="225"/>
        <w:textAlignment w:val="baseline"/>
        <w:rPr>
          <w:rStyle w:val="eop"/>
          <w:rFonts w:ascii="Arial" w:hAnsi="Arial" w:cs="Arial"/>
          <w:color w:val="000000"/>
        </w:rPr>
      </w:pPr>
      <w:bookmarkStart w:id="0" w:name="_GoBack"/>
      <w:bookmarkEnd w:id="0"/>
      <w:r>
        <w:rPr>
          <w:rStyle w:val="normaltextrun"/>
          <w:rFonts w:ascii="Arial" w:hAnsi="Arial" w:cs="Arial"/>
          <w:b/>
          <w:bCs/>
          <w:color w:val="000000"/>
        </w:rPr>
        <w:lastRenderedPageBreak/>
        <w:t>TASK 2</w:t>
      </w:r>
      <w:r>
        <w:rPr>
          <w:rStyle w:val="eop"/>
          <w:rFonts w:ascii="Arial" w:hAnsi="Arial" w:cs="Arial"/>
          <w:color w:val="000000"/>
        </w:rPr>
        <w:t> </w:t>
      </w:r>
    </w:p>
    <w:p w14:paraId="5345D4AD" w14:textId="77777777" w:rsidR="00D01A0D" w:rsidRDefault="00D01A0D" w:rsidP="00A67D70">
      <w:pPr>
        <w:pStyle w:val="paragraph"/>
        <w:spacing w:before="0" w:beforeAutospacing="0" w:after="0" w:afterAutospacing="0"/>
        <w:ind w:left="3600" w:right="225"/>
        <w:textAlignment w:val="baseline"/>
        <w:rPr>
          <w:rFonts w:ascii="Segoe UI" w:hAnsi="Segoe UI" w:cs="Segoe UI"/>
          <w:color w:val="000000"/>
          <w:sz w:val="18"/>
          <w:szCs w:val="18"/>
        </w:rPr>
      </w:pP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57DE4E46" w14:textId="7506A1EF" w:rsidR="00E273E5" w:rsidRPr="00852FD6" w:rsidRDefault="00E273E5" w:rsidP="00E273E5">
      <w:pPr>
        <w:pStyle w:val="paragraph"/>
        <w:spacing w:before="0" w:beforeAutospacing="0" w:after="0" w:afterAutospacing="0"/>
        <w:jc w:val="both"/>
        <w:textAlignment w:val="baseline"/>
        <w:rPr>
          <w:rFonts w:ascii="Arial" w:hAnsi="Arial" w:cs="Arial"/>
          <w:color w:val="000000"/>
        </w:rPr>
      </w:pPr>
      <w:r>
        <w:rPr>
          <w:rStyle w:val="normaltextrun"/>
          <w:rFonts w:ascii="Arial" w:hAnsi="Arial" w:cs="Arial"/>
          <w:color w:val="000000"/>
        </w:rPr>
        <w:t>Signed:</w:t>
      </w:r>
      <w:r w:rsidR="00852FD6">
        <w:rPr>
          <w:rStyle w:val="normaltextrun"/>
          <w:rFonts w:ascii="Arial" w:hAnsi="Arial" w:cs="Arial"/>
          <w:color w:val="000000"/>
        </w:rPr>
        <w:t xml:space="preserve">  Muhammed ISLAM   </w:t>
      </w:r>
      <w:r>
        <w:rPr>
          <w:rStyle w:val="normaltextrun"/>
          <w:rFonts w:ascii="Arial" w:hAnsi="Arial" w:cs="Arial"/>
          <w:color w:val="000000"/>
        </w:rPr>
        <w:t>(Learner –</w:t>
      </w:r>
      <w:r w:rsidR="002A262B">
        <w:rPr>
          <w:rStyle w:val="normaltextrun"/>
          <w:rFonts w:ascii="Arial" w:hAnsi="Arial" w:cs="Arial"/>
          <w:color w:val="000000"/>
        </w:rPr>
        <w:t xml:space="preserve"> electronic signature accepted, or</w:t>
      </w:r>
      <w:r>
        <w:rPr>
          <w:rStyle w:val="normaltextrun"/>
          <w:rFonts w:ascii="Arial" w:hAnsi="Arial" w:cs="Arial"/>
          <w:color w:val="000000"/>
        </w:rPr>
        <w:t xml:space="preserve">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404932E0" w:rsidR="00E273E5" w:rsidRDefault="00852FD6"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1/11/2021 </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32F394CE" w14:textId="77777777" w:rsidR="00D01A0D" w:rsidRDefault="00D01A0D" w:rsidP="2DD09751">
      <w:pPr>
        <w:ind w:left="2880" w:right="237" w:firstLine="720"/>
        <w:jc w:val="both"/>
        <w:rPr>
          <w:b/>
          <w:bCs/>
          <w:sz w:val="24"/>
          <w:szCs w:val="24"/>
        </w:rPr>
      </w:pPr>
    </w:p>
    <w:p w14:paraId="4F056F67" w14:textId="77777777" w:rsidR="00D01A0D" w:rsidRDefault="00D01A0D" w:rsidP="2DD09751">
      <w:pPr>
        <w:ind w:left="2880" w:right="237" w:firstLine="720"/>
        <w:jc w:val="both"/>
        <w:rPr>
          <w:b/>
          <w:bCs/>
          <w:sz w:val="24"/>
          <w:szCs w:val="24"/>
        </w:rPr>
      </w:pPr>
    </w:p>
    <w:p w14:paraId="280B1F5B" w14:textId="77777777" w:rsidR="00D01A0D" w:rsidRDefault="00D01A0D" w:rsidP="2DD09751">
      <w:pPr>
        <w:ind w:left="2880" w:right="237" w:firstLine="720"/>
        <w:jc w:val="both"/>
        <w:rPr>
          <w:b/>
          <w:bCs/>
          <w:sz w:val="24"/>
          <w:szCs w:val="24"/>
        </w:rPr>
      </w:pPr>
    </w:p>
    <w:p w14:paraId="20DC8A97" w14:textId="24F85717" w:rsidR="00D8587B" w:rsidRDefault="535FDED9" w:rsidP="2DD09751">
      <w:pPr>
        <w:ind w:left="2880" w:right="237" w:firstLine="720"/>
        <w:jc w:val="both"/>
        <w:rPr>
          <w:b/>
          <w:bCs/>
          <w:sz w:val="24"/>
          <w:szCs w:val="24"/>
        </w:rPr>
      </w:pPr>
      <w:r w:rsidRPr="2DD09751">
        <w:rPr>
          <w:b/>
          <w:bCs/>
          <w:sz w:val="24"/>
          <w:szCs w:val="24"/>
        </w:rPr>
        <w:lastRenderedPageBreak/>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5E05B9BB" w:rsidR="00D8587B" w:rsidRDefault="00D8587B"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6D8633F9" w14:textId="7801C30A" w:rsidR="00D8587B" w:rsidRDefault="00D8587B" w:rsidP="2DD09751">
      <w:pPr>
        <w:ind w:right="237"/>
        <w:jc w:val="center"/>
        <w:rPr>
          <w:b/>
          <w:bCs/>
          <w:sz w:val="24"/>
          <w:szCs w:val="24"/>
          <w:highlight w:val="yellow"/>
        </w:rPr>
      </w:pPr>
    </w:p>
    <w:p w14:paraId="7D39708B" w14:textId="77777777" w:rsidR="0002627E" w:rsidRDefault="0002627E" w:rsidP="0002627E">
      <w:pPr>
        <w:ind w:right="237"/>
        <w:rPr>
          <w:b/>
          <w:bCs/>
          <w:sz w:val="24"/>
          <w:szCs w:val="24"/>
          <w:highlight w:val="yellow"/>
        </w:rPr>
      </w:pPr>
    </w:p>
    <w:p w14:paraId="2DA89C2F" w14:textId="77777777" w:rsidR="002E35F9" w:rsidRDefault="002E35F9" w:rsidP="0002627E">
      <w:pPr>
        <w:ind w:right="237"/>
        <w:jc w:val="center"/>
        <w:rPr>
          <w:rFonts w:eastAsia="Arial"/>
          <w:b/>
          <w:bCs/>
          <w:color w:val="000000" w:themeColor="text1"/>
          <w:sz w:val="24"/>
          <w:szCs w:val="24"/>
          <w:u w:val="single"/>
        </w:rPr>
      </w:pPr>
    </w:p>
    <w:p w14:paraId="107E0D53" w14:textId="77777777" w:rsidR="002E35F9" w:rsidRDefault="002E35F9" w:rsidP="0002627E">
      <w:pPr>
        <w:ind w:right="237"/>
        <w:jc w:val="center"/>
        <w:rPr>
          <w:rFonts w:eastAsia="Arial"/>
          <w:b/>
          <w:bCs/>
          <w:color w:val="000000" w:themeColor="text1"/>
          <w:sz w:val="24"/>
          <w:szCs w:val="24"/>
          <w:u w:val="single"/>
        </w:rPr>
      </w:pPr>
    </w:p>
    <w:p w14:paraId="0C948C45" w14:textId="22AE36EE" w:rsidR="5B843AF0" w:rsidRPr="0002627E" w:rsidRDefault="009035AB" w:rsidP="0002627E">
      <w:pPr>
        <w:ind w:right="237"/>
        <w:jc w:val="center"/>
      </w:pPr>
      <w:r w:rsidRPr="2DD09751">
        <w:rPr>
          <w:rFonts w:eastAsia="Arial"/>
          <w:b/>
          <w:bCs/>
          <w:color w:val="000000" w:themeColor="text1"/>
          <w:sz w:val="24"/>
          <w:szCs w:val="24"/>
          <w:u w:val="single"/>
        </w:rPr>
        <w:t xml:space="preserve">TASK 3 </w:t>
      </w:r>
      <w:r w:rsidR="00D127D6" w:rsidRPr="2DD09751">
        <w:rPr>
          <w:rFonts w:eastAsia="Arial"/>
          <w:b/>
          <w:bCs/>
          <w:color w:val="000000" w:themeColor="text1"/>
          <w:sz w:val="24"/>
          <w:szCs w:val="24"/>
          <w:u w:val="single"/>
        </w:rPr>
        <w:t>Option</w:t>
      </w:r>
      <w:r w:rsidR="5B843AF0" w:rsidRPr="2DD09751">
        <w:rPr>
          <w:rFonts w:eastAsia="Arial"/>
          <w:b/>
          <w:bCs/>
          <w:color w:val="000000" w:themeColor="text1"/>
          <w:sz w:val="24"/>
          <w:szCs w:val="24"/>
          <w:u w:val="single"/>
        </w:rPr>
        <w:t xml:space="preserve"> 2</w:t>
      </w:r>
    </w:p>
    <w:p w14:paraId="4DECDFF2" w14:textId="0902D7EE" w:rsidR="5B843AF0" w:rsidRPr="00E676F7" w:rsidRDefault="5B843AF0" w:rsidP="5B843AF0">
      <w:pPr>
        <w:ind w:right="237"/>
        <w:jc w:val="both"/>
        <w:rPr>
          <w:rFonts w:eastAsia="Arial"/>
          <w:color w:val="000000" w:themeColor="text1"/>
          <w:sz w:val="24"/>
          <w:szCs w:val="24"/>
        </w:rPr>
      </w:pPr>
    </w:p>
    <w:p w14:paraId="432D39B3" w14:textId="77777777" w:rsidR="0002627E" w:rsidRDefault="0002627E" w:rsidP="5B843AF0">
      <w:pPr>
        <w:ind w:right="237"/>
        <w:jc w:val="both"/>
        <w:rPr>
          <w:rFonts w:eastAsia="Arial"/>
          <w:b/>
          <w:bCs/>
          <w:color w:val="000000" w:themeColor="text1"/>
          <w:sz w:val="24"/>
          <w:szCs w:val="24"/>
        </w:rPr>
      </w:pPr>
    </w:p>
    <w:p w14:paraId="6F5DD33D" w14:textId="62B48A5F" w:rsidR="5B843AF0" w:rsidRPr="00E676F7" w:rsidRDefault="5B843AF0" w:rsidP="5B843AF0">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3E378403" w14:textId="5A31D0FE" w:rsidR="2DD09751" w:rsidRDefault="2DD09751" w:rsidP="2DD09751">
      <w:pPr>
        <w:ind w:right="237"/>
        <w:jc w:val="both"/>
        <w:rPr>
          <w:rFonts w:eastAsia="Arial"/>
          <w:b/>
          <w:bCs/>
          <w:color w:val="000000" w:themeColor="text1"/>
          <w:sz w:val="24"/>
          <w:szCs w:val="24"/>
        </w:rPr>
      </w:pPr>
    </w:p>
    <w:p w14:paraId="1ADDC20A" w14:textId="184500BA" w:rsidR="5B843AF0" w:rsidRDefault="00D8587B" w:rsidP="5B843AF0">
      <w:pPr>
        <w:ind w:right="237"/>
        <w:jc w:val="both"/>
        <w:rPr>
          <w:rFonts w:eastAsia="Arial"/>
          <w:b/>
          <w:bCs/>
          <w:color w:val="000000" w:themeColor="text1"/>
          <w:sz w:val="24"/>
          <w:szCs w:val="24"/>
        </w:rPr>
      </w:pPr>
      <w:r>
        <w:rPr>
          <w:rFonts w:eastAsia="Arial"/>
          <w:b/>
          <w:bCs/>
          <w:color w:val="000000" w:themeColor="text1"/>
          <w:sz w:val="24"/>
          <w:szCs w:val="24"/>
        </w:rPr>
        <w:t>Policing Communities</w:t>
      </w:r>
    </w:p>
    <w:p w14:paraId="2C3F6CFD" w14:textId="77777777" w:rsidR="00D8587B" w:rsidRDefault="00D8587B" w:rsidP="5B843AF0">
      <w:pPr>
        <w:ind w:right="237"/>
        <w:jc w:val="both"/>
        <w:rPr>
          <w:rFonts w:eastAsia="Arial"/>
          <w:color w:val="000000" w:themeColor="text1"/>
          <w:sz w:val="24"/>
          <w:szCs w:val="24"/>
        </w:rPr>
      </w:pPr>
    </w:p>
    <w:p w14:paraId="2FE7A135" w14:textId="494EDE12" w:rsidR="4615EC68" w:rsidRDefault="4615EC68"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412C2FC6"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 xml:space="preserve">a policing </w:t>
      </w:r>
      <w:r w:rsidR="2490EE9E" w:rsidRPr="2DD09751">
        <w:rPr>
          <w:rFonts w:eastAsia="Arial"/>
          <w:b/>
          <w:bCs/>
          <w:color w:val="000000" w:themeColor="text1"/>
          <w:sz w:val="24"/>
          <w:szCs w:val="24"/>
          <w:u w:val="single"/>
        </w:rPr>
        <w:t>problem</w:t>
      </w:r>
      <w:r w:rsidRPr="2DD09751">
        <w:rPr>
          <w:rFonts w:eastAsia="Arial"/>
          <w:b/>
          <w:bCs/>
          <w:color w:val="000000" w:themeColor="text1"/>
          <w:sz w:val="24"/>
          <w:szCs w:val="24"/>
        </w:rPr>
        <w:t xml:space="preserve"> </w:t>
      </w:r>
      <w:r w:rsidR="3FB2ABED" w:rsidRPr="2DD09751">
        <w:rPr>
          <w:rFonts w:eastAsia="Arial"/>
          <w:b/>
          <w:bCs/>
          <w:color w:val="000000" w:themeColor="text1"/>
          <w:sz w:val="24"/>
          <w:szCs w:val="24"/>
        </w:rPr>
        <w:t xml:space="preserve">relating to policing communities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709E6DF8" w14:textId="366F4FD6" w:rsidR="2DD09751" w:rsidRDefault="2DD09751" w:rsidP="2DD09751">
      <w:pPr>
        <w:ind w:right="237"/>
        <w:jc w:val="both"/>
        <w:rPr>
          <w:rFonts w:eastAsia="Arial"/>
          <w:color w:val="000000" w:themeColor="text1"/>
          <w:sz w:val="24"/>
          <w:szCs w:val="24"/>
        </w:rPr>
      </w:pPr>
    </w:p>
    <w:p w14:paraId="2732AB90" w14:textId="77777777" w:rsidR="000C118D" w:rsidRPr="00E676F7" w:rsidRDefault="000C118D" w:rsidP="5B843AF0">
      <w:pPr>
        <w:ind w:right="237"/>
        <w:jc w:val="both"/>
        <w:rPr>
          <w:rFonts w:eastAsia="Arial"/>
          <w:color w:val="000000" w:themeColor="text1"/>
          <w:sz w:val="24"/>
          <w:szCs w:val="24"/>
        </w:rPr>
      </w:pP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DD09751">
        <w:tc>
          <w:tcPr>
            <w:tcW w:w="10188" w:type="dxa"/>
            <w:shd w:val="clear" w:color="auto" w:fill="auto"/>
          </w:tcPr>
          <w:p w14:paraId="6D3ABE44" w14:textId="77777777" w:rsidR="00E676F7" w:rsidRPr="00E676F7" w:rsidRDefault="00E676F7" w:rsidP="00FB0461">
            <w:pPr>
              <w:ind w:right="237"/>
              <w:rPr>
                <w:sz w:val="24"/>
                <w:szCs w:val="24"/>
              </w:rPr>
            </w:pPr>
          </w:p>
          <w:p w14:paraId="1B5C461F" w14:textId="18DBE494" w:rsidR="4615EC68" w:rsidRDefault="4615EC68" w:rsidP="2DD09751">
            <w:pPr>
              <w:ind w:right="237"/>
              <w:jc w:val="both"/>
              <w:rPr>
                <w:rFonts w:eastAsia="Arial"/>
                <w:color w:val="000000" w:themeColor="text1"/>
                <w:sz w:val="24"/>
                <w:szCs w:val="24"/>
              </w:rPr>
            </w:pPr>
            <w:r w:rsidRPr="2DD09751">
              <w:rPr>
                <w:rFonts w:eastAsia="Arial"/>
                <w:b/>
                <w:bCs/>
                <w:color w:val="000000" w:themeColor="text1"/>
                <w:sz w:val="24"/>
                <w:szCs w:val="24"/>
              </w:rPr>
              <w:t>Critically analyse</w:t>
            </w:r>
            <w:r w:rsidRPr="2DD09751">
              <w:rPr>
                <w:rFonts w:eastAsia="Arial"/>
                <w:color w:val="000000" w:themeColor="text1"/>
                <w:sz w:val="24"/>
                <w:szCs w:val="24"/>
              </w:rPr>
              <w:t xml:space="preserve"> the key emerging issues</w:t>
            </w:r>
            <w:r w:rsidR="1F85FABF" w:rsidRPr="2DD09751">
              <w:rPr>
                <w:rFonts w:eastAsia="Arial"/>
                <w:color w:val="000000" w:themeColor="text1"/>
                <w:sz w:val="24"/>
                <w:szCs w:val="24"/>
              </w:rPr>
              <w:t xml:space="preserve"> and potential </w:t>
            </w:r>
            <w:r w:rsidRPr="2DD09751">
              <w:rPr>
                <w:rFonts w:eastAsia="Arial"/>
                <w:color w:val="000000" w:themeColor="text1"/>
                <w:sz w:val="24"/>
                <w:szCs w:val="24"/>
              </w:rPr>
              <w:t>challenges</w:t>
            </w:r>
            <w:r w:rsidR="0B2167FE" w:rsidRPr="2DD09751">
              <w:rPr>
                <w:rFonts w:eastAsia="Arial"/>
                <w:color w:val="000000" w:themeColor="text1"/>
                <w:sz w:val="24"/>
                <w:szCs w:val="24"/>
              </w:rPr>
              <w:t xml:space="preserve"> faced to </w:t>
            </w:r>
            <w:r w:rsidR="2C44EE6D" w:rsidRPr="2DD09751">
              <w:rPr>
                <w:rFonts w:eastAsia="Arial"/>
                <w:color w:val="000000" w:themeColor="text1"/>
                <w:sz w:val="24"/>
                <w:szCs w:val="24"/>
              </w:rPr>
              <w:t>‘</w:t>
            </w:r>
            <w:r w:rsidR="0B2167FE" w:rsidRPr="2DD09751">
              <w:rPr>
                <w:rFonts w:eastAsia="Arial"/>
                <w:color w:val="000000" w:themeColor="text1"/>
                <w:sz w:val="24"/>
                <w:szCs w:val="24"/>
              </w:rPr>
              <w:t>problem solve</w:t>
            </w:r>
            <w:r w:rsidR="1B984657" w:rsidRPr="2DD09751">
              <w:rPr>
                <w:rFonts w:eastAsia="Arial"/>
                <w:color w:val="000000" w:themeColor="text1"/>
                <w:sz w:val="24"/>
                <w:szCs w:val="24"/>
              </w:rPr>
              <w:t>’</w:t>
            </w:r>
            <w:r w:rsidR="0B2167FE" w:rsidRPr="2DD09751">
              <w:rPr>
                <w:rFonts w:eastAsia="Arial"/>
                <w:color w:val="000000" w:themeColor="text1"/>
                <w:sz w:val="24"/>
                <w:szCs w:val="24"/>
              </w:rPr>
              <w:t xml:space="preserve"> a solution</w:t>
            </w:r>
            <w:r w:rsidR="1D53F744" w:rsidRPr="2DD09751">
              <w:rPr>
                <w:rFonts w:eastAsia="Arial"/>
                <w:color w:val="000000" w:themeColor="text1"/>
                <w:sz w:val="24"/>
                <w:szCs w:val="24"/>
              </w:rPr>
              <w:t>.</w:t>
            </w:r>
            <w:r w:rsidR="0B2167FE" w:rsidRPr="2DD09751">
              <w:rPr>
                <w:rFonts w:eastAsia="Arial"/>
                <w:color w:val="000000" w:themeColor="text1"/>
                <w:sz w:val="24"/>
                <w:szCs w:val="24"/>
              </w:rPr>
              <w:t xml:space="preserve"> </w:t>
            </w:r>
          </w:p>
          <w:p w14:paraId="629BA057" w14:textId="2022FA3A" w:rsidR="2DD09751" w:rsidRDefault="2DD09751" w:rsidP="2DD09751">
            <w:pPr>
              <w:ind w:right="237"/>
              <w:jc w:val="both"/>
              <w:rPr>
                <w:rFonts w:eastAsia="Arial"/>
                <w:color w:val="000000" w:themeColor="text1"/>
                <w:sz w:val="24"/>
                <w:szCs w:val="24"/>
              </w:rPr>
            </w:pPr>
          </w:p>
          <w:p w14:paraId="48A39D0C" w14:textId="45406E51" w:rsidR="310261BD" w:rsidRDefault="310261BD" w:rsidP="2DD09751">
            <w:pPr>
              <w:ind w:right="237"/>
              <w:jc w:val="both"/>
              <w:rPr>
                <w:rFonts w:eastAsia="Arial"/>
                <w:color w:val="000000" w:themeColor="text1"/>
                <w:sz w:val="24"/>
                <w:szCs w:val="24"/>
              </w:rPr>
            </w:pPr>
            <w:r w:rsidRPr="2DD09751">
              <w:rPr>
                <w:rFonts w:eastAsia="Arial"/>
                <w:color w:val="000000" w:themeColor="text1"/>
                <w:sz w:val="24"/>
                <w:szCs w:val="24"/>
              </w:rPr>
              <w:t>Consider h</w:t>
            </w:r>
            <w:r w:rsidR="11BF9250" w:rsidRPr="2DD09751">
              <w:rPr>
                <w:rFonts w:eastAsia="Arial"/>
                <w:color w:val="000000" w:themeColor="text1"/>
                <w:sz w:val="24"/>
                <w:szCs w:val="24"/>
              </w:rPr>
              <w:t>ow</w:t>
            </w:r>
            <w:r w:rsidR="0B2167FE" w:rsidRPr="2DD09751">
              <w:rPr>
                <w:rFonts w:eastAsia="Arial"/>
                <w:color w:val="000000" w:themeColor="text1"/>
                <w:sz w:val="24"/>
                <w:szCs w:val="24"/>
              </w:rPr>
              <w:t xml:space="preserve"> </w:t>
            </w:r>
            <w:r w:rsidR="31427D6D" w:rsidRPr="2DD09751">
              <w:rPr>
                <w:rFonts w:eastAsia="Arial"/>
                <w:color w:val="000000" w:themeColor="text1"/>
                <w:sz w:val="24"/>
                <w:szCs w:val="24"/>
              </w:rPr>
              <w:t>this c</w:t>
            </w:r>
            <w:r w:rsidR="0B2167FE" w:rsidRPr="2DD09751">
              <w:rPr>
                <w:rFonts w:eastAsia="Arial"/>
                <w:color w:val="000000" w:themeColor="text1"/>
                <w:sz w:val="24"/>
                <w:szCs w:val="24"/>
              </w:rPr>
              <w:t>ould</w:t>
            </w:r>
            <w:r w:rsidR="00E5BC63" w:rsidRPr="2DD09751">
              <w:rPr>
                <w:rFonts w:eastAsia="Arial"/>
                <w:color w:val="000000" w:themeColor="text1"/>
                <w:sz w:val="24"/>
                <w:szCs w:val="24"/>
              </w:rPr>
              <w:t xml:space="preserve"> then help to </w:t>
            </w:r>
            <w:r w:rsidR="0B2167FE" w:rsidRPr="2DD09751">
              <w:rPr>
                <w:rFonts w:eastAsia="Arial"/>
                <w:color w:val="000000" w:themeColor="text1"/>
                <w:sz w:val="24"/>
                <w:szCs w:val="24"/>
              </w:rPr>
              <w:t>reduce community t</w:t>
            </w:r>
            <w:r w:rsidR="435FB6CB" w:rsidRPr="2DD09751">
              <w:rPr>
                <w:rFonts w:eastAsia="Arial"/>
                <w:color w:val="000000" w:themeColor="text1"/>
                <w:sz w:val="24"/>
                <w:szCs w:val="24"/>
              </w:rPr>
              <w:t>ension and promote community cohesion.</w:t>
            </w:r>
          </w:p>
          <w:p w14:paraId="4CA1B966" w14:textId="5E3D4677" w:rsidR="2DD09751" w:rsidRDefault="2DD09751" w:rsidP="2DD09751">
            <w:pPr>
              <w:ind w:right="237"/>
              <w:jc w:val="both"/>
              <w:rPr>
                <w:rFonts w:eastAsia="Arial"/>
                <w:color w:val="000000" w:themeColor="text1"/>
                <w:sz w:val="24"/>
                <w:szCs w:val="24"/>
                <w:highlight w:val="yellow"/>
              </w:rPr>
            </w:pPr>
          </w:p>
          <w:p w14:paraId="07B8D1D2" w14:textId="5E0FF764" w:rsidR="1CCFC522" w:rsidRDefault="1CCFC522" w:rsidP="2DD09751">
            <w:pPr>
              <w:ind w:right="237"/>
              <w:jc w:val="both"/>
              <w:rPr>
                <w:rFonts w:eastAsia="Arial"/>
                <w:color w:val="000000" w:themeColor="text1"/>
                <w:sz w:val="24"/>
                <w:szCs w:val="24"/>
              </w:rPr>
            </w:pPr>
            <w:r w:rsidRPr="2DD09751">
              <w:rPr>
                <w:rFonts w:eastAsia="Arial"/>
                <w:color w:val="000000" w:themeColor="text1"/>
                <w:sz w:val="24"/>
                <w:szCs w:val="24"/>
              </w:rPr>
              <w:t xml:space="preserve">Consider the </w:t>
            </w:r>
            <w:r w:rsidR="18DFF2B4" w:rsidRPr="2DD09751">
              <w:rPr>
                <w:rFonts w:eastAsia="Arial"/>
                <w:color w:val="000000" w:themeColor="text1"/>
                <w:sz w:val="24"/>
                <w:szCs w:val="24"/>
              </w:rPr>
              <w:t>competing priorities</w:t>
            </w:r>
            <w:r w:rsidRPr="2DD09751">
              <w:rPr>
                <w:rFonts w:eastAsia="Arial"/>
                <w:color w:val="000000" w:themeColor="text1"/>
                <w:sz w:val="24"/>
                <w:szCs w:val="24"/>
              </w:rPr>
              <w:t>, any cost/financial constraints</w:t>
            </w:r>
            <w:r w:rsidR="6B66D562" w:rsidRPr="2DD09751">
              <w:rPr>
                <w:rFonts w:eastAsia="Arial"/>
                <w:color w:val="000000" w:themeColor="text1"/>
                <w:sz w:val="24"/>
                <w:szCs w:val="24"/>
              </w:rPr>
              <w:t xml:space="preserve"> and</w:t>
            </w:r>
            <w:r w:rsidRPr="2DD09751">
              <w:rPr>
                <w:rFonts w:eastAsia="Arial"/>
                <w:color w:val="000000" w:themeColor="text1"/>
                <w:sz w:val="24"/>
                <w:szCs w:val="24"/>
              </w:rPr>
              <w:t xml:space="preserve"> availability of resources.</w:t>
            </w:r>
            <w:r w:rsidR="73E9705D" w:rsidRPr="2DD09751">
              <w:rPr>
                <w:rFonts w:eastAsia="Arial"/>
                <w:color w:val="000000" w:themeColor="text1"/>
                <w:sz w:val="24"/>
                <w:szCs w:val="24"/>
              </w:rPr>
              <w:t xml:space="preserve"> Also consider community expectations against the capability of your force to respond</w:t>
            </w:r>
          </w:p>
          <w:p w14:paraId="7B8C9C45" w14:textId="0FB1A76A" w:rsidR="2DD09751" w:rsidRDefault="2DD09751" w:rsidP="2DD09751">
            <w:pPr>
              <w:ind w:right="237"/>
              <w:jc w:val="both"/>
              <w:rPr>
                <w:rFonts w:eastAsia="Arial"/>
                <w:color w:val="000000" w:themeColor="text1"/>
                <w:sz w:val="24"/>
                <w:szCs w:val="24"/>
                <w:highlight w:val="yellow"/>
              </w:rPr>
            </w:pPr>
          </w:p>
          <w:p w14:paraId="6B74C664" w14:textId="5BA34E5F" w:rsidR="2DD09751" w:rsidRDefault="2DD09751" w:rsidP="2DD09751">
            <w:pPr>
              <w:ind w:right="237"/>
              <w:jc w:val="both"/>
              <w:rPr>
                <w:rFonts w:eastAsia="Arial"/>
                <w:color w:val="000000" w:themeColor="text1"/>
                <w:sz w:val="24"/>
                <w:szCs w:val="24"/>
                <w:highlight w:val="yellow"/>
              </w:rPr>
            </w:pPr>
          </w:p>
          <w:p w14:paraId="5B0B8BC6" w14:textId="570DF785" w:rsidR="00E676F7" w:rsidRPr="00E676F7" w:rsidRDefault="00D8587B" w:rsidP="00E676F7">
            <w:pPr>
              <w:ind w:right="237"/>
              <w:jc w:val="both"/>
              <w:rPr>
                <w:rFonts w:eastAsia="Arial"/>
                <w:color w:val="000000" w:themeColor="text1"/>
                <w:sz w:val="24"/>
                <w:szCs w:val="24"/>
              </w:rPr>
            </w:pPr>
            <w:r w:rsidRPr="2DD09751">
              <w:rPr>
                <w:rFonts w:eastAsia="Arial"/>
                <w:b/>
                <w:bCs/>
                <w:color w:val="000000" w:themeColor="text1"/>
                <w:sz w:val="24"/>
                <w:szCs w:val="24"/>
              </w:rPr>
              <w:t>6</w:t>
            </w:r>
            <w:r w:rsidR="001964E5" w:rsidRPr="2DD09751">
              <w:rPr>
                <w:rFonts w:eastAsia="Arial"/>
                <w:b/>
                <w:bCs/>
                <w:color w:val="000000" w:themeColor="text1"/>
                <w:sz w:val="24"/>
                <w:szCs w:val="24"/>
              </w:rPr>
              <w:t>000</w:t>
            </w:r>
            <w:r w:rsidR="00E676F7" w:rsidRPr="2DD09751">
              <w:rPr>
                <w:rFonts w:eastAsia="Arial"/>
                <w:color w:val="000000" w:themeColor="text1"/>
                <w:sz w:val="24"/>
                <w:szCs w:val="24"/>
              </w:rPr>
              <w:t xml:space="preserve"> words </w:t>
            </w:r>
            <w:r w:rsidR="00E676F7" w:rsidRPr="2DD09751">
              <w:rPr>
                <w:rFonts w:eastAsia="Arial"/>
                <w:i/>
                <w:iCs/>
                <w:color w:val="000000" w:themeColor="text1"/>
                <w:sz w:val="24"/>
                <w:szCs w:val="24"/>
              </w:rPr>
              <w:t>(+/- 10%: include your actual word count at the end of each section)</w:t>
            </w:r>
          </w:p>
          <w:p w14:paraId="44219232" w14:textId="77777777" w:rsidR="00E676F7" w:rsidRPr="00E676F7" w:rsidRDefault="00E676F7" w:rsidP="00FB0461">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4FFD3A3F" w14:textId="1DA52738" w:rsidR="008B48FA" w:rsidRPr="008B48FA" w:rsidRDefault="008B48FA" w:rsidP="008B48FA">
      <w:pPr>
        <w:overflowPunct/>
        <w:autoSpaceDE/>
        <w:autoSpaceDN/>
        <w:adjustRightInd/>
        <w:spacing w:after="160" w:line="259" w:lineRule="auto"/>
        <w:textAlignment w:val="auto"/>
        <w:rPr>
          <w:rFonts w:ascii="Calibri" w:eastAsia="Calibri" w:hAnsi="Calibri" w:cs="Calibri"/>
          <w:b/>
          <w:bCs/>
          <w:color w:val="auto"/>
          <w:sz w:val="24"/>
          <w:szCs w:val="24"/>
          <w:u w:val="single"/>
          <w:lang w:eastAsia="en-US"/>
        </w:rPr>
      </w:pPr>
      <w:r w:rsidRPr="008B48FA">
        <w:rPr>
          <w:rFonts w:ascii="Calibri" w:eastAsia="Calibri" w:hAnsi="Calibri" w:cs="Calibri"/>
          <w:b/>
          <w:bCs/>
          <w:color w:val="auto"/>
          <w:sz w:val="24"/>
          <w:szCs w:val="24"/>
          <w:u w:val="single"/>
          <w:lang w:eastAsia="en-US"/>
        </w:rPr>
        <w:t xml:space="preserve">Introduction </w:t>
      </w:r>
    </w:p>
    <w:p w14:paraId="40B06A97"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In this essay I will discuss a policing problem that I dealt with which relates to Policing Communities. I will discuss the actions I took which made my role significant during this incident therefore requiring me to take the lead and solve the problem present. </w:t>
      </w:r>
    </w:p>
    <w:p w14:paraId="4AF5FC52"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I will firstly talk about the nature of the problem which was where the BAME (Black, Asian and Minority Ethnic) community within my station area voiced their concerns of Police stopping and searching Asian and Black males disproportionately to white males. Additionally, they voiced that they felt the Police were less inclined to engage with BAME communities and deal with problems present. This gave the impression that the police were reluctant to be seen in these areas. </w:t>
      </w:r>
    </w:p>
    <w:p w14:paraId="59DDAAFB"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Due to the concern raised by the community regarding this problem, I will explore the topic of BAME people being disproportionately stop searched in the UK as it appears to be a national topic within the media. I will also explain the research held to identify if the matter </w:t>
      </w:r>
      <w:r w:rsidRPr="008B48FA">
        <w:rPr>
          <w:rFonts w:ascii="Calibri" w:eastAsia="Calibri" w:hAnsi="Calibri" w:cs="Calibri"/>
          <w:color w:val="auto"/>
          <w:sz w:val="24"/>
          <w:szCs w:val="24"/>
          <w:lang w:eastAsia="en-US"/>
        </w:rPr>
        <w:lastRenderedPageBreak/>
        <w:t xml:space="preserve">is being addressed nationally by the College of Police and Police Leaders within forces and more so South Wales Police. </w:t>
      </w:r>
    </w:p>
    <w:p w14:paraId="27F54D2E" w14:textId="78EC7378"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As the problem relates to a topic which indirectly refers to a level of </w:t>
      </w:r>
      <w:r w:rsidR="002A262B" w:rsidRPr="008B48FA">
        <w:rPr>
          <w:rFonts w:ascii="Calibri" w:eastAsia="Calibri" w:hAnsi="Calibri" w:cs="Calibri"/>
          <w:color w:val="auto"/>
          <w:sz w:val="24"/>
          <w:szCs w:val="24"/>
          <w:lang w:eastAsia="en-US"/>
        </w:rPr>
        <w:t>miss</w:t>
      </w:r>
      <w:r w:rsidRPr="008B48FA">
        <w:rPr>
          <w:rFonts w:ascii="Calibri" w:eastAsia="Calibri" w:hAnsi="Calibri" w:cs="Calibri"/>
          <w:color w:val="auto"/>
          <w:sz w:val="24"/>
          <w:szCs w:val="24"/>
          <w:lang w:eastAsia="en-US"/>
        </w:rPr>
        <w:t xml:space="preserve"> trust, I will aim to identify key issues to as why the public trust is low and lack of confidence within the Police. There have been previous failings by Police when dealing with BAME communities and recent events have pushed the BAME communities further away from the police to which they do not have confidence within the force ultimately effecting community tensions and cohesion heavily. </w:t>
      </w:r>
    </w:p>
    <w:p w14:paraId="089EAA11"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When focusing on public trust and confidence it becomes apparent that there are challenges for police which include:</w:t>
      </w:r>
    </w:p>
    <w:p w14:paraId="49EF052C" w14:textId="77777777" w:rsidR="008B48FA" w:rsidRPr="008B48FA" w:rsidRDefault="008B48FA" w:rsidP="008B48FA">
      <w:pPr>
        <w:numPr>
          <w:ilvl w:val="0"/>
          <w:numId w:val="50"/>
        </w:numPr>
        <w:overflowPunct/>
        <w:autoSpaceDE/>
        <w:autoSpaceDN/>
        <w:adjustRightInd/>
        <w:spacing w:after="160" w:line="259" w:lineRule="auto"/>
        <w:contextualSpacing/>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Community Engagement </w:t>
      </w:r>
    </w:p>
    <w:p w14:paraId="71A64F42" w14:textId="77777777" w:rsidR="008B48FA" w:rsidRPr="008B48FA" w:rsidRDefault="008B48FA" w:rsidP="008B48FA">
      <w:pPr>
        <w:numPr>
          <w:ilvl w:val="0"/>
          <w:numId w:val="50"/>
        </w:numPr>
        <w:overflowPunct/>
        <w:autoSpaceDE/>
        <w:autoSpaceDN/>
        <w:adjustRightInd/>
        <w:spacing w:after="160" w:line="259" w:lineRule="auto"/>
        <w:contextualSpacing/>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Police Resources and Deployment </w:t>
      </w:r>
    </w:p>
    <w:p w14:paraId="143B94DC" w14:textId="77777777" w:rsidR="008B48FA" w:rsidRPr="008B48FA" w:rsidRDefault="008B48FA" w:rsidP="008B48FA">
      <w:pPr>
        <w:numPr>
          <w:ilvl w:val="0"/>
          <w:numId w:val="50"/>
        </w:numPr>
        <w:overflowPunct/>
        <w:autoSpaceDE/>
        <w:autoSpaceDN/>
        <w:adjustRightInd/>
        <w:spacing w:after="160" w:line="259" w:lineRule="auto"/>
        <w:contextualSpacing/>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Technological changes </w:t>
      </w:r>
    </w:p>
    <w:p w14:paraId="4CCA7564" w14:textId="77777777" w:rsidR="008B48FA" w:rsidRPr="008B48FA" w:rsidRDefault="008B48FA" w:rsidP="008B48FA">
      <w:pPr>
        <w:numPr>
          <w:ilvl w:val="0"/>
          <w:numId w:val="50"/>
        </w:numPr>
        <w:overflowPunct/>
        <w:autoSpaceDE/>
        <w:autoSpaceDN/>
        <w:adjustRightInd/>
        <w:spacing w:after="160" w:line="259" w:lineRule="auto"/>
        <w:contextualSpacing/>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Community Outreach</w:t>
      </w:r>
    </w:p>
    <w:p w14:paraId="0E066362"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I will discuss the topics noted to demonstrate and analyse how these areas can be a challenge for Police when dealing with a given problem and trying to implement changes and make a difference.  </w:t>
      </w:r>
    </w:p>
    <w:p w14:paraId="261F6937"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As a Police Officer I was faced with multiple challenges but was able to identify opportunities and strategies to overcome them effectively whilst tackling the initial problem. </w:t>
      </w:r>
    </w:p>
    <w:p w14:paraId="1E1428D1"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I will discuss these opportunities &amp; strategies within this essay and demonstrate how I utilised them effectively. Opportunities &amp; Strategies to overcome the challenges include:</w:t>
      </w:r>
    </w:p>
    <w:p w14:paraId="066E987F" w14:textId="77777777" w:rsidR="008B48FA" w:rsidRPr="008B48FA" w:rsidRDefault="008B48FA" w:rsidP="008B48FA">
      <w:pPr>
        <w:numPr>
          <w:ilvl w:val="0"/>
          <w:numId w:val="50"/>
        </w:numPr>
        <w:overflowPunct/>
        <w:autoSpaceDE/>
        <w:autoSpaceDN/>
        <w:adjustRightInd/>
        <w:spacing w:after="160" w:line="259" w:lineRule="auto"/>
        <w:contextualSpacing/>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Open Days / Events (Trust Building) </w:t>
      </w:r>
    </w:p>
    <w:p w14:paraId="5BDCE6F3" w14:textId="77777777" w:rsidR="008B48FA" w:rsidRPr="008B48FA" w:rsidRDefault="008B48FA" w:rsidP="008B48FA">
      <w:pPr>
        <w:numPr>
          <w:ilvl w:val="0"/>
          <w:numId w:val="50"/>
        </w:numPr>
        <w:overflowPunct/>
        <w:autoSpaceDE/>
        <w:autoSpaceDN/>
        <w:adjustRightInd/>
        <w:spacing w:after="160" w:line="259" w:lineRule="auto"/>
        <w:contextualSpacing/>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Diversity and Inclusion Events – Meet and Greet an Officer</w:t>
      </w:r>
    </w:p>
    <w:p w14:paraId="4494D590" w14:textId="77777777" w:rsidR="008B48FA" w:rsidRPr="008B48FA" w:rsidRDefault="008B48FA" w:rsidP="008B48FA">
      <w:pPr>
        <w:numPr>
          <w:ilvl w:val="0"/>
          <w:numId w:val="50"/>
        </w:numPr>
        <w:overflowPunct/>
        <w:autoSpaceDE/>
        <w:autoSpaceDN/>
        <w:adjustRightInd/>
        <w:spacing w:after="160" w:line="259" w:lineRule="auto"/>
        <w:contextualSpacing/>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Ride Along Schemes </w:t>
      </w:r>
    </w:p>
    <w:p w14:paraId="1CD1D4A0" w14:textId="77777777" w:rsidR="008B48FA" w:rsidRPr="008B48FA" w:rsidRDefault="008B48FA" w:rsidP="008B48FA">
      <w:pPr>
        <w:numPr>
          <w:ilvl w:val="0"/>
          <w:numId w:val="50"/>
        </w:numPr>
        <w:overflowPunct/>
        <w:autoSpaceDE/>
        <w:autoSpaceDN/>
        <w:adjustRightInd/>
        <w:spacing w:after="160" w:line="259" w:lineRule="auto"/>
        <w:contextualSpacing/>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Q&amp;A Sessions </w:t>
      </w:r>
    </w:p>
    <w:p w14:paraId="38D6B366"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Although I managed to identify opportunities &amp; strategies to overcome the issues and challenges present, I did encounter internal competing force priorities when implementing ideas. The competing priorities included:</w:t>
      </w:r>
    </w:p>
    <w:p w14:paraId="1FAD2F84" w14:textId="77777777" w:rsidR="008B48FA" w:rsidRPr="008B48FA" w:rsidRDefault="008B48FA" w:rsidP="008B48FA">
      <w:pPr>
        <w:numPr>
          <w:ilvl w:val="0"/>
          <w:numId w:val="50"/>
        </w:numPr>
        <w:overflowPunct/>
        <w:autoSpaceDE/>
        <w:autoSpaceDN/>
        <w:adjustRightInd/>
        <w:spacing w:after="160" w:line="259" w:lineRule="auto"/>
        <w:contextualSpacing/>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Financing </w:t>
      </w:r>
    </w:p>
    <w:p w14:paraId="52049E2A" w14:textId="77777777" w:rsidR="008B48FA" w:rsidRPr="008B48FA" w:rsidRDefault="008B48FA" w:rsidP="008B48FA">
      <w:pPr>
        <w:numPr>
          <w:ilvl w:val="0"/>
          <w:numId w:val="50"/>
        </w:numPr>
        <w:overflowPunct/>
        <w:autoSpaceDE/>
        <w:autoSpaceDN/>
        <w:adjustRightInd/>
        <w:spacing w:after="160" w:line="259" w:lineRule="auto"/>
        <w:contextualSpacing/>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Demand on resources due to COVID 19</w:t>
      </w:r>
    </w:p>
    <w:p w14:paraId="1634887A" w14:textId="77777777" w:rsidR="008B48FA" w:rsidRPr="008B48FA" w:rsidRDefault="008B48FA" w:rsidP="008B48FA">
      <w:pPr>
        <w:numPr>
          <w:ilvl w:val="0"/>
          <w:numId w:val="50"/>
        </w:numPr>
        <w:overflowPunct/>
        <w:autoSpaceDE/>
        <w:autoSpaceDN/>
        <w:adjustRightInd/>
        <w:spacing w:after="160" w:line="259" w:lineRule="auto"/>
        <w:contextualSpacing/>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Officers Trained within relevant specified areas</w:t>
      </w:r>
    </w:p>
    <w:p w14:paraId="78647447"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40CDBE54"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Regarding this I will discuss how I negotiated these priorities internally within the police which included a meeting with an Inspector. </w:t>
      </w:r>
    </w:p>
    <w:p w14:paraId="300B8425"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On the other hand, I also encountered problems which included managing the expectation of the community and the reality of what I could do. This was due to the community making suggestions at some of the events they attended however as a Police Force it was hard to match the capabilities of South Wales Police. </w:t>
      </w:r>
    </w:p>
    <w:p w14:paraId="46136741" w14:textId="77777777" w:rsidR="002A262B" w:rsidRDefault="002A262B" w:rsidP="008B48FA">
      <w:pPr>
        <w:overflowPunct/>
        <w:autoSpaceDE/>
        <w:autoSpaceDN/>
        <w:adjustRightInd/>
        <w:spacing w:after="160" w:line="259" w:lineRule="auto"/>
        <w:textAlignment w:val="auto"/>
        <w:rPr>
          <w:rFonts w:ascii="Calibri" w:eastAsia="Calibri" w:hAnsi="Calibri" w:cs="Calibri"/>
          <w:b/>
          <w:bCs/>
          <w:color w:val="auto"/>
          <w:sz w:val="24"/>
          <w:szCs w:val="24"/>
          <w:u w:val="single"/>
          <w:lang w:eastAsia="en-US"/>
        </w:rPr>
      </w:pPr>
    </w:p>
    <w:p w14:paraId="4F6DA2F7" w14:textId="77777777" w:rsidR="002A262B" w:rsidRDefault="002A262B" w:rsidP="008B48FA">
      <w:pPr>
        <w:overflowPunct/>
        <w:autoSpaceDE/>
        <w:autoSpaceDN/>
        <w:adjustRightInd/>
        <w:spacing w:after="160" w:line="259" w:lineRule="auto"/>
        <w:textAlignment w:val="auto"/>
        <w:rPr>
          <w:rFonts w:ascii="Calibri" w:eastAsia="Calibri" w:hAnsi="Calibri" w:cs="Calibri"/>
          <w:b/>
          <w:bCs/>
          <w:color w:val="auto"/>
          <w:sz w:val="24"/>
          <w:szCs w:val="24"/>
          <w:u w:val="single"/>
          <w:lang w:eastAsia="en-US"/>
        </w:rPr>
      </w:pPr>
    </w:p>
    <w:p w14:paraId="44D93AEF" w14:textId="0E398345" w:rsidR="008B48FA" w:rsidRPr="008B48FA" w:rsidRDefault="008B48FA" w:rsidP="008B48FA">
      <w:pPr>
        <w:overflowPunct/>
        <w:autoSpaceDE/>
        <w:autoSpaceDN/>
        <w:adjustRightInd/>
        <w:spacing w:after="160" w:line="259" w:lineRule="auto"/>
        <w:textAlignment w:val="auto"/>
        <w:rPr>
          <w:rFonts w:ascii="Calibri" w:eastAsia="Calibri" w:hAnsi="Calibri" w:cs="Calibri"/>
          <w:b/>
          <w:bCs/>
          <w:color w:val="auto"/>
          <w:sz w:val="24"/>
          <w:szCs w:val="24"/>
          <w:u w:val="single"/>
          <w:lang w:eastAsia="en-US"/>
        </w:rPr>
      </w:pPr>
      <w:r w:rsidRPr="008B48FA">
        <w:rPr>
          <w:rFonts w:ascii="Calibri" w:eastAsia="Calibri" w:hAnsi="Calibri" w:cs="Calibri"/>
          <w:b/>
          <w:bCs/>
          <w:color w:val="auto"/>
          <w:sz w:val="24"/>
          <w:szCs w:val="24"/>
          <w:u w:val="single"/>
          <w:lang w:eastAsia="en-US"/>
        </w:rPr>
        <w:t>The Problem</w:t>
      </w:r>
    </w:p>
    <w:p w14:paraId="5CB6C534"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During my 3</w:t>
      </w:r>
      <w:r w:rsidRPr="008B48FA">
        <w:rPr>
          <w:rFonts w:ascii="Calibri" w:eastAsia="Calibri" w:hAnsi="Calibri" w:cs="Calibri"/>
          <w:color w:val="auto"/>
          <w:sz w:val="24"/>
          <w:szCs w:val="24"/>
          <w:vertAlign w:val="superscript"/>
          <w:lang w:eastAsia="en-US"/>
        </w:rPr>
        <w:t>rd</w:t>
      </w:r>
      <w:r w:rsidRPr="008B48FA">
        <w:rPr>
          <w:rFonts w:ascii="Calibri" w:eastAsia="Calibri" w:hAnsi="Calibri" w:cs="Calibri"/>
          <w:color w:val="auto"/>
          <w:sz w:val="24"/>
          <w:szCs w:val="24"/>
          <w:lang w:eastAsia="en-US"/>
        </w:rPr>
        <w:t xml:space="preserve"> year in the role of a Police Constable I took part in a neighbourhood operation which was aimed at working with underrepresented communities.  The operation consisted of setting up stalls in various locations to reach out to the BAME communities to allow them to engage with the police and break down any barriers and potentially building bridges. </w:t>
      </w:r>
    </w:p>
    <w:p w14:paraId="6AB848AF" w14:textId="510BB2F4"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When attending a local community centre to meet with local youth workers and the general community via a PACT (Police and Communities </w:t>
      </w:r>
      <w:r w:rsidR="002A262B" w:rsidRPr="008B48FA">
        <w:rPr>
          <w:rFonts w:ascii="Calibri" w:eastAsia="Calibri" w:hAnsi="Calibri" w:cs="Calibri"/>
          <w:color w:val="auto"/>
          <w:sz w:val="24"/>
          <w:szCs w:val="24"/>
          <w:lang w:eastAsia="en-US"/>
        </w:rPr>
        <w:t>together)</w:t>
      </w:r>
      <w:r w:rsidRPr="008B48FA">
        <w:rPr>
          <w:rFonts w:ascii="Calibri" w:eastAsia="Calibri" w:hAnsi="Calibri" w:cs="Calibri"/>
          <w:color w:val="auto"/>
          <w:sz w:val="24"/>
          <w:szCs w:val="24"/>
          <w:lang w:eastAsia="en-US"/>
        </w:rPr>
        <w:t xml:space="preserve"> meeting, it was voiced to the neighbourhood team that they felt BAME youngsters within Cardiff were still being disproportionately stop searched when compared to non BAME person(s). </w:t>
      </w:r>
    </w:p>
    <w:p w14:paraId="3AC957E3"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Examples were provided by community members where they had been stop searched by police officers within Cardiff where they felt there were no real grounds to conduct the search. One person explained how they had felt targeted by police due to the way that they dressed and being black and stereotyped for being a drug dealer or being involved in crime. </w:t>
      </w:r>
    </w:p>
    <w:p w14:paraId="593D7209"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This person added how he felt that the grounds for the search were very weak and as such didn’t comply with PACE because the officers didn’t engage well when challenged to activate their bodyworn video. This gave the offset that something was not right about the search</w:t>
      </w:r>
    </w:p>
    <w:p w14:paraId="254CA38E"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The person was searched under S23 Misuse of Drugs Act although he had no previous for drugs and did not present any indicators that he had taken drugs. He later explained that he was in fact a doctor who had just left the gym and was on his way back to the hospital. He strongly felt that he was searched simply because he was a black male wearing a tracksuit and hoody. </w:t>
      </w:r>
    </w:p>
    <w:p w14:paraId="082B41BA"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Other community members voiced how they felt officers were ignorant when dealing with BAME members of the public. One female stated that on a previous occasion she found officers to be ignorant. This was due to dealing with a minor incident which involved a Muslim family who were witnesses to a serious incident. She stated when officers attended her property, she asked them to await by the front of the house as her daughters were not wearing their headscarf’s and needed to put them on. </w:t>
      </w:r>
    </w:p>
    <w:p w14:paraId="7E852674"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She stated that one of the officers made a confused face and the other started laughing. The female found it very inconsiderate and ignorant. As a result she did not provide a witness statement as she felt judged by the police. When asked if she would call the police in the future she stated no, because she didn’t trust the police and felt that they would not take her seriously because of her background. </w:t>
      </w:r>
    </w:p>
    <w:p w14:paraId="55211E95"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A youth worker also voiced a concern regarding the handling of BAME prisoners. He explained how a recent incident involving a black male known as Mohammed Hassan who died after leaving in Police custody in Cardiff Bay revealed how excessive force was used on the male before he died. Although there were underlying causes for the death, the youth </w:t>
      </w:r>
      <w:r w:rsidRPr="008B48FA">
        <w:rPr>
          <w:rFonts w:ascii="Calibri" w:eastAsia="Calibri" w:hAnsi="Calibri" w:cs="Calibri"/>
          <w:color w:val="auto"/>
          <w:sz w:val="24"/>
          <w:szCs w:val="24"/>
          <w:lang w:eastAsia="en-US"/>
        </w:rPr>
        <w:lastRenderedPageBreak/>
        <w:t xml:space="preserve">worker made it clear how the level of use of force was not proportionate and justified when conveying Hassan to custody. The bodyworn footage highlighted this. (Mohammed, 2021) </w:t>
      </w:r>
    </w:p>
    <w:p w14:paraId="729F3070"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The youth worker continued to voice his opinion on how he felt that police would be more forceful towards BAME people when compared to dealing with British White people. As a result, he felt that police did not view BAME people as the same as White British therefore providing different treatment and having different levels of discretion. </w:t>
      </w:r>
    </w:p>
    <w:p w14:paraId="6012319F"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Upon concluding the meeting, it was evident that there were major tensions and concerns within the BAME community due to the way they have been dealt with by the police. As a result, it has widened the gap between the public and police. </w:t>
      </w:r>
    </w:p>
    <w:p w14:paraId="35068132"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The key points and problems raised were:</w:t>
      </w:r>
    </w:p>
    <w:p w14:paraId="55972C3C" w14:textId="77777777" w:rsidR="008B48FA" w:rsidRPr="008B48FA" w:rsidRDefault="008B48FA" w:rsidP="008B48FA">
      <w:pPr>
        <w:numPr>
          <w:ilvl w:val="0"/>
          <w:numId w:val="50"/>
        </w:numPr>
        <w:overflowPunct/>
        <w:autoSpaceDE/>
        <w:autoSpaceDN/>
        <w:adjustRightInd/>
        <w:spacing w:after="160" w:line="259" w:lineRule="auto"/>
        <w:contextualSpacing/>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Disproportionate Stop Searches </w:t>
      </w:r>
    </w:p>
    <w:p w14:paraId="2388E82B" w14:textId="77777777" w:rsidR="008B48FA" w:rsidRPr="008B48FA" w:rsidRDefault="008B48FA" w:rsidP="008B48FA">
      <w:pPr>
        <w:numPr>
          <w:ilvl w:val="0"/>
          <w:numId w:val="50"/>
        </w:numPr>
        <w:overflowPunct/>
        <w:autoSpaceDE/>
        <w:autoSpaceDN/>
        <w:adjustRightInd/>
        <w:spacing w:after="160" w:line="259" w:lineRule="auto"/>
        <w:contextualSpacing/>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Police Officers lack of knowledge for diverse communities</w:t>
      </w:r>
    </w:p>
    <w:p w14:paraId="563F8273" w14:textId="77777777" w:rsidR="008B48FA" w:rsidRPr="008B48FA" w:rsidRDefault="008B48FA" w:rsidP="008B48FA">
      <w:pPr>
        <w:numPr>
          <w:ilvl w:val="0"/>
          <w:numId w:val="50"/>
        </w:numPr>
        <w:overflowPunct/>
        <w:autoSpaceDE/>
        <w:autoSpaceDN/>
        <w:adjustRightInd/>
        <w:spacing w:after="160" w:line="259" w:lineRule="auto"/>
        <w:contextualSpacing/>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Policy and Procedures not being followed accordingly</w:t>
      </w:r>
    </w:p>
    <w:p w14:paraId="5D7C64E5"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b/>
          <w:bCs/>
          <w:color w:val="auto"/>
          <w:sz w:val="24"/>
          <w:szCs w:val="24"/>
          <w:u w:val="single"/>
          <w:lang w:eastAsia="en-US"/>
        </w:rPr>
      </w:pPr>
      <w:r w:rsidRPr="008B48FA">
        <w:rPr>
          <w:rFonts w:ascii="Calibri" w:eastAsia="Calibri" w:hAnsi="Calibri" w:cs="Calibri"/>
          <w:b/>
          <w:bCs/>
          <w:color w:val="auto"/>
          <w:sz w:val="24"/>
          <w:szCs w:val="24"/>
          <w:u w:val="single"/>
          <w:lang w:eastAsia="en-US"/>
        </w:rPr>
        <w:t>Solution Provided</w:t>
      </w:r>
    </w:p>
    <w:p w14:paraId="08378D58" w14:textId="77777777" w:rsidR="008B48FA" w:rsidRPr="008B48FA" w:rsidRDefault="008B48FA" w:rsidP="008B48FA">
      <w:pPr>
        <w:overflowPunct/>
        <w:autoSpaceDE/>
        <w:autoSpaceDN/>
        <w:adjustRightInd/>
        <w:spacing w:after="160" w:line="259" w:lineRule="auto"/>
        <w:jc w:val="center"/>
        <w:textAlignment w:val="auto"/>
        <w:rPr>
          <w:rFonts w:ascii="Calibri" w:eastAsia="Calibri" w:hAnsi="Calibri" w:cs="Calibri"/>
          <w:i/>
          <w:iCs/>
          <w:color w:val="auto"/>
          <w:sz w:val="24"/>
          <w:szCs w:val="24"/>
          <w:u w:val="single"/>
          <w:lang w:eastAsia="en-US"/>
        </w:rPr>
      </w:pPr>
      <w:r w:rsidRPr="008B48FA">
        <w:rPr>
          <w:rFonts w:ascii="Calibri" w:eastAsia="Calibri" w:hAnsi="Calibri" w:cs="Calibri"/>
          <w:i/>
          <w:iCs/>
          <w:color w:val="auto"/>
          <w:sz w:val="24"/>
          <w:szCs w:val="24"/>
          <w:u w:val="single"/>
          <w:lang w:eastAsia="en-US"/>
        </w:rPr>
        <w:t>Problem 1 - Disproportionate Stop Searches</w:t>
      </w:r>
    </w:p>
    <w:p w14:paraId="56362EE0"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To address this problem, I conducted research on national studies regarding stop searches and if there was a disproportionality of stop searches concerning BAME people. A government study conducted showed that for every 1000 white people there were 6 stop searches however on the other hand there were 54 stop searches for every 1000 black/ethnic males. This was a worrying figure and clearly highlighted that BAME members of the public were more likely to be subject to a stop search. (Uk Government, 2021). </w:t>
      </w:r>
    </w:p>
    <w:p w14:paraId="77B13345"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I continued to research for the reason regarding the significant gaps between the figures. The Metropolitan Police that suggested that knife and drugs crimes were predominantly within BAME communities and committed by BAME people. Therefore, a concentrated area of BAME people would raise the chances of a BAME person being stopped searched when compared to an ethnically white person who may be in a predominately white area where the crime rate would be potentially lower and therefore attracting a lower level of police presence to which would reduce the chances grounds for a stop search. (Dodd, 2021)</w:t>
      </w:r>
    </w:p>
    <w:p w14:paraId="6408CD7C"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This could be seen similar to the broken window theory. (</w:t>
      </w:r>
      <w:r w:rsidRPr="008B48FA">
        <w:rPr>
          <w:rFonts w:ascii="Calibri" w:eastAsia="Calibri" w:hAnsi="Calibri" w:cs="Calibri"/>
          <w:color w:val="3A3A3A"/>
          <w:sz w:val="24"/>
          <w:szCs w:val="24"/>
          <w:shd w:val="clear" w:color="auto" w:fill="FFFFFF"/>
          <w:lang w:eastAsia="en-US"/>
        </w:rPr>
        <w:t xml:space="preserve">Ortigueira-Sánchez, L. C, 2017) says </w:t>
      </w:r>
      <w:r w:rsidRPr="008B48FA">
        <w:rPr>
          <w:rFonts w:ascii="Calibri" w:eastAsia="Calibri" w:hAnsi="Calibri" w:cs="Calibri"/>
          <w:color w:val="auto"/>
          <w:sz w:val="24"/>
          <w:szCs w:val="24"/>
          <w:lang w:eastAsia="en-US"/>
        </w:rPr>
        <w:t xml:space="preserve">this theory suggests that regardless of the area concerned if one window is broken then it is likely that nobody would care if another window was broken, and eventually multiple windows would be broken but it would become the normal. </w:t>
      </w:r>
    </w:p>
    <w:p w14:paraId="40BFEBC8"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In connection with disproportionate stop searches and the article written about specific crimes being committed in BAME communities by BAME people resulting in a stop search, I feel that this theory does have some relevance because if knife and drug crimes are taking place in BAME communities then it would entail a culture of crime within these communities as a normal occurrence. This would result in the police having a priority of patrolling and conducting proactive tasks within these areas and due to being a </w:t>
      </w:r>
      <w:r w:rsidRPr="008B48FA">
        <w:rPr>
          <w:rFonts w:ascii="Calibri" w:eastAsia="Calibri" w:hAnsi="Calibri" w:cs="Calibri"/>
          <w:color w:val="auto"/>
          <w:sz w:val="24"/>
          <w:szCs w:val="24"/>
          <w:lang w:eastAsia="en-US"/>
        </w:rPr>
        <w:lastRenderedPageBreak/>
        <w:t xml:space="preserve">predominately BAME community the chances of a stop search taking place on a BAME person would be increased. </w:t>
      </w:r>
      <w:r w:rsidRPr="008B48FA">
        <w:rPr>
          <w:rFonts w:ascii="Calibri" w:eastAsia="Calibri" w:hAnsi="Calibri" w:cs="Calibri"/>
          <w:color w:val="3A3A3A"/>
          <w:sz w:val="24"/>
          <w:szCs w:val="24"/>
          <w:shd w:val="clear" w:color="auto" w:fill="FFFFFF"/>
          <w:lang w:eastAsia="en-US"/>
        </w:rPr>
        <w:t>Gleeson, H. et al. (2019)</w:t>
      </w:r>
    </w:p>
    <w:p w14:paraId="1DC53A6A"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I feel that this is a valid argument and piece of information that is missed by the community as I feel they do not see the bigger picture regarding demographics and policing priorities. To overcome this problem, I arranged workshops within community centres (Youth Clubs) and schools to educate the community about stop searches and why the figures may differ. I also complied a more user-friendly presentation to reflect data from government studies so that it would be easier for younger members of the community to understand. </w:t>
      </w:r>
    </w:p>
    <w:p w14:paraId="325EB76C"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In addition to this I also consulted with senior management within neighbourhood policing to consider an independent advisory panel or community ambassadors which would review stop searches in South Wales Police to ensure that they were legal and in line with the Police and Criminal Evidence Act. </w:t>
      </w:r>
    </w:p>
    <w:p w14:paraId="76AF6593" w14:textId="77777777" w:rsidR="008B48FA" w:rsidRPr="008B48FA" w:rsidRDefault="008B48FA" w:rsidP="008B48FA">
      <w:pPr>
        <w:overflowPunct/>
        <w:autoSpaceDE/>
        <w:autoSpaceDN/>
        <w:adjustRightInd/>
        <w:spacing w:after="160" w:line="259" w:lineRule="auto"/>
        <w:jc w:val="center"/>
        <w:textAlignment w:val="auto"/>
        <w:rPr>
          <w:rFonts w:ascii="Calibri" w:eastAsia="Calibri" w:hAnsi="Calibri" w:cs="Calibri"/>
          <w:i/>
          <w:iCs/>
          <w:color w:val="auto"/>
          <w:sz w:val="24"/>
          <w:szCs w:val="24"/>
          <w:u w:val="single"/>
          <w:lang w:eastAsia="en-US"/>
        </w:rPr>
      </w:pPr>
      <w:r w:rsidRPr="008B48FA">
        <w:rPr>
          <w:rFonts w:ascii="Calibri" w:eastAsia="Calibri" w:hAnsi="Calibri" w:cs="Calibri"/>
          <w:i/>
          <w:iCs/>
          <w:color w:val="auto"/>
          <w:sz w:val="24"/>
          <w:szCs w:val="24"/>
          <w:u w:val="single"/>
          <w:lang w:eastAsia="en-US"/>
        </w:rPr>
        <w:t>Problem 2 - Police Officers lack of knowledge for diverse communities</w:t>
      </w:r>
    </w:p>
    <w:p w14:paraId="41D8B336"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To overcome this problem, I worked with the learning and development department within South Wales Police to make attempts to incorporate content regarding diverse communities into training days and initial training school for new recruits. </w:t>
      </w:r>
    </w:p>
    <w:p w14:paraId="315FED5E"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In addition to this I arranged trips for police officers to attend Mosques, Sikh Temples and Synagogues so that they would get an insight of the communities and how they work. I felt this was a beneficial solution as many colleagues who worked in my station and neighbouring stations were from areas within the Welsh valleys and therefore had not encounter diverse people and communities until starting their role as a police officer. </w:t>
      </w:r>
    </w:p>
    <w:p w14:paraId="48220551"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Trips to these locations highlighted that there was a major gap in knowledge but was swiftly filled by officers being given the chance to speak to members from diverse communities and ask questions in a safe environment which helped clear any sensitive topics and improved the level of knowledge and understanding.  </w:t>
      </w:r>
    </w:p>
    <w:p w14:paraId="5C32C9EB"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3A3A3A"/>
          <w:sz w:val="24"/>
          <w:szCs w:val="24"/>
          <w:shd w:val="clear" w:color="auto" w:fill="FFFFFF"/>
          <w:lang w:eastAsia="en-US"/>
        </w:rPr>
        <w:t xml:space="preserve">(Ruggiero, V. &amp; Khan, K. 2006) states that knowing the background and norms of the diverse communities can help detect crime due to knowing the difference between right and wrong. An example of this is a Baptised Sikh being able to carry a Kirpan (Religious Knife) on their waste band however a non-Baptised Sikh would be chargeable for a bladed article. Without the education on the diverse communities, it may result in wrong decisions being taken and insulting certain communities. </w:t>
      </w:r>
    </w:p>
    <w:p w14:paraId="23791FE1" w14:textId="77777777" w:rsidR="008B48FA" w:rsidRPr="008B48FA" w:rsidRDefault="008B48FA" w:rsidP="008B48FA">
      <w:pPr>
        <w:overflowPunct/>
        <w:autoSpaceDE/>
        <w:autoSpaceDN/>
        <w:adjustRightInd/>
        <w:spacing w:after="160" w:line="259" w:lineRule="auto"/>
        <w:jc w:val="center"/>
        <w:textAlignment w:val="auto"/>
        <w:rPr>
          <w:rFonts w:ascii="Calibri" w:eastAsia="Calibri" w:hAnsi="Calibri" w:cs="Calibri"/>
          <w:i/>
          <w:iCs/>
          <w:color w:val="auto"/>
          <w:sz w:val="24"/>
          <w:szCs w:val="24"/>
          <w:u w:val="single"/>
          <w:lang w:eastAsia="en-US"/>
        </w:rPr>
      </w:pPr>
      <w:r w:rsidRPr="008B48FA">
        <w:rPr>
          <w:rFonts w:ascii="Calibri" w:eastAsia="Calibri" w:hAnsi="Calibri" w:cs="Calibri"/>
          <w:i/>
          <w:iCs/>
          <w:color w:val="auto"/>
          <w:sz w:val="24"/>
          <w:szCs w:val="24"/>
          <w:u w:val="single"/>
          <w:lang w:eastAsia="en-US"/>
        </w:rPr>
        <w:t>Problem 3 - Policy and Procedures not being followed accordingly</w:t>
      </w:r>
    </w:p>
    <w:p w14:paraId="78C8B69A"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To address this problem, I arranged an open day for the local community to attend a police station and get to know officers and ask questions freely. During this open day the community members were given the opportunity to learn about policy and procedures that the police had to follow such as the Police and Criminal Evidence Act 1984 which governs police powers and actions. (Zander, 1995). </w:t>
      </w:r>
    </w:p>
    <w:p w14:paraId="4712372B"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Due to being given this opportunity to engage with officers, the attendees were presented with a presentation which explained in simple to understand terms of how to report any </w:t>
      </w:r>
      <w:r w:rsidRPr="008B48FA">
        <w:rPr>
          <w:rFonts w:ascii="Calibri" w:eastAsia="Calibri" w:hAnsi="Calibri" w:cs="Calibri"/>
          <w:color w:val="auto"/>
          <w:sz w:val="24"/>
          <w:szCs w:val="24"/>
          <w:lang w:eastAsia="en-US"/>
        </w:rPr>
        <w:lastRenderedPageBreak/>
        <w:t xml:space="preserve">concerns to police and the role of professional standards if they felt that something wasn’t right about the conduct of an officer. In this case regarding stop searches not having the necessary grounds. </w:t>
      </w:r>
    </w:p>
    <w:p w14:paraId="20DB44F7"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This was a good way to address this problem because most of the community were not aware of the Code of Ethics and Police and Criminal Evidence Act 1984. Also, they were not aware that the police were also subject to scrutiny and review from internal departments and independent bodies such as the IOPC and HMICS who act as independent watchdogs. (Davis, 2012). </w:t>
      </w:r>
    </w:p>
    <w:p w14:paraId="16F17121"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478DB7B5"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b/>
          <w:bCs/>
          <w:color w:val="auto"/>
          <w:sz w:val="24"/>
          <w:szCs w:val="24"/>
          <w:u w:val="single"/>
          <w:lang w:eastAsia="en-US"/>
        </w:rPr>
      </w:pPr>
      <w:r w:rsidRPr="008B48FA">
        <w:rPr>
          <w:rFonts w:ascii="Calibri" w:eastAsia="Calibri" w:hAnsi="Calibri" w:cs="Calibri"/>
          <w:b/>
          <w:bCs/>
          <w:color w:val="auto"/>
          <w:sz w:val="24"/>
          <w:szCs w:val="24"/>
          <w:u w:val="single"/>
          <w:lang w:eastAsia="en-US"/>
        </w:rPr>
        <w:t xml:space="preserve">Key Issues </w:t>
      </w:r>
    </w:p>
    <w:p w14:paraId="22CD87DA"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When attempting to solve the problem and deal with the concerns raised by the community it was evident that there were key issues present which may jeopardise my ability to deal with the problem effectively. These issues emerged due to various factors such as the current policing environment, recent policing incidents and other contributing factors concerning the public. </w:t>
      </w:r>
    </w:p>
    <w:p w14:paraId="41E17BA7" w14:textId="77777777" w:rsidR="008B48FA" w:rsidRPr="008B48FA" w:rsidRDefault="008B48FA" w:rsidP="008B48FA">
      <w:pPr>
        <w:overflowPunct/>
        <w:autoSpaceDE/>
        <w:autoSpaceDN/>
        <w:adjustRightInd/>
        <w:spacing w:after="160" w:line="259" w:lineRule="auto"/>
        <w:jc w:val="center"/>
        <w:textAlignment w:val="auto"/>
        <w:rPr>
          <w:rFonts w:ascii="Calibri" w:eastAsia="Calibri" w:hAnsi="Calibri" w:cs="Calibri"/>
          <w:i/>
          <w:iCs/>
          <w:color w:val="auto"/>
          <w:sz w:val="24"/>
          <w:szCs w:val="24"/>
          <w:u w:val="single"/>
          <w:lang w:eastAsia="en-US"/>
        </w:rPr>
      </w:pPr>
      <w:r w:rsidRPr="008B48FA">
        <w:rPr>
          <w:rFonts w:ascii="Calibri" w:eastAsia="Calibri" w:hAnsi="Calibri" w:cs="Calibri"/>
          <w:i/>
          <w:iCs/>
          <w:color w:val="auto"/>
          <w:sz w:val="24"/>
          <w:szCs w:val="24"/>
          <w:u w:val="single"/>
          <w:lang w:eastAsia="en-US"/>
        </w:rPr>
        <w:t>Poor Perception of Police</w:t>
      </w:r>
    </w:p>
    <w:p w14:paraId="02519E1F"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A key issue which I identified when attempting to problem solve was the poor public perception of police. I believe this was a key emerging issue since the public simply did not trust the police and therefore refused to engage with officers. During a PACT meeting concerns were raised in relation to how a black male was handled by police during an arrest and conveying to custody. </w:t>
      </w:r>
    </w:p>
    <w:p w14:paraId="102BC6AF"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This refers to Mohammed Hassan who died in South Wales Police custody after being arrested. When an enquiry was launched into the death of Hassan by the IOPC, it was found that the officer who attended and dealt with Hassan had used excessive force which could have contributed to the death however this is yet to be proven. As a result, a misconduct notice was served on one officer who attended. (Mohammed, 2021). </w:t>
      </w:r>
    </w:p>
    <w:p w14:paraId="7A71DC9F"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This sparked large protests by the public mainly from the BAME community as they felt that Hassan was treated the way he was due to being black. This was not proven however due to other recent events with George Floyd in America, the circumstances revolved around similar factors of excessive use of force therefore a perception was made of a similar nature. (Williams, 2021). </w:t>
      </w:r>
    </w:p>
    <w:p w14:paraId="7D29C7AE"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In reference to public perception and how this can become a key issue when solving a problem within the community, the perception made by the public impacts the way they interact and engage with police officers. An example of this can be where the public do not trust the police and therefore, they do not report crimes which then entails communities to be at risk from criminality. (Hough, 2021). </w:t>
      </w:r>
    </w:p>
    <w:p w14:paraId="46DE4B3B" w14:textId="77777777" w:rsidR="008B48FA" w:rsidRPr="008B48FA" w:rsidRDefault="008B48FA" w:rsidP="008B48FA">
      <w:pPr>
        <w:overflowPunct/>
        <w:autoSpaceDE/>
        <w:autoSpaceDN/>
        <w:adjustRightInd/>
        <w:spacing w:after="160" w:line="259" w:lineRule="auto"/>
        <w:jc w:val="center"/>
        <w:textAlignment w:val="auto"/>
        <w:rPr>
          <w:rFonts w:ascii="Calibri" w:eastAsia="Calibri" w:hAnsi="Calibri" w:cs="Calibri"/>
          <w:i/>
          <w:iCs/>
          <w:color w:val="auto"/>
          <w:sz w:val="24"/>
          <w:szCs w:val="24"/>
          <w:u w:val="single"/>
          <w:lang w:eastAsia="en-US"/>
        </w:rPr>
      </w:pPr>
      <w:r w:rsidRPr="008B48FA">
        <w:rPr>
          <w:rFonts w:ascii="Calibri" w:eastAsia="Calibri" w:hAnsi="Calibri" w:cs="Calibri"/>
          <w:i/>
          <w:iCs/>
          <w:color w:val="auto"/>
          <w:sz w:val="24"/>
          <w:szCs w:val="24"/>
          <w:u w:val="single"/>
          <w:lang w:eastAsia="en-US"/>
        </w:rPr>
        <w:t>Officer Knowledge and Understanding</w:t>
      </w:r>
    </w:p>
    <w:p w14:paraId="58F8FB5C"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lastRenderedPageBreak/>
        <w:t xml:space="preserve">When dealing with my problem, it was noted that one member of the community felt that officers were ignorant towards diverse cultures and religious beliefs. She provided an example where she had officers attend her home to take a statement however she asked the officers to wait whilst her daughters put their headscarf’s on to which one officer began laughing and the other appear to be very confused. </w:t>
      </w:r>
    </w:p>
    <w:p w14:paraId="62CFEBF6"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This clearly highlights the fact that officers lack knowledge of cultural and religious values of the communities they serve. This can result in officers not treating the community with respect unknowingly. This can cause minority communities to be less likely to engage with police and report crime. Although they may trust the police it can cause a sense of prejudice when being dealt with and therefore in some instances it may cause victims and witnesses not to support police action and engage due to feeling uncomfortable. </w:t>
      </w:r>
    </w:p>
    <w:p w14:paraId="5D9C19A7"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This clearly highlights that there a major gap within the knowledge of the officers about being diversely aware. This is something that could be addressed via training days for officers.</w:t>
      </w:r>
    </w:p>
    <w:p w14:paraId="4890FAFA" w14:textId="77777777" w:rsidR="008B48FA" w:rsidRPr="008B48FA" w:rsidRDefault="008B48FA" w:rsidP="008B48FA">
      <w:pPr>
        <w:overflowPunct/>
        <w:autoSpaceDE/>
        <w:autoSpaceDN/>
        <w:adjustRightInd/>
        <w:spacing w:after="160" w:line="259" w:lineRule="auto"/>
        <w:jc w:val="center"/>
        <w:textAlignment w:val="auto"/>
        <w:rPr>
          <w:rFonts w:ascii="Calibri" w:eastAsia="Calibri" w:hAnsi="Calibri" w:cs="Calibri"/>
          <w:color w:val="auto"/>
          <w:sz w:val="24"/>
          <w:szCs w:val="24"/>
          <w:lang w:eastAsia="en-US"/>
        </w:rPr>
      </w:pPr>
    </w:p>
    <w:p w14:paraId="7CF92474" w14:textId="77777777" w:rsidR="008B48FA" w:rsidRPr="008B48FA" w:rsidRDefault="008B48FA" w:rsidP="008B48FA">
      <w:pPr>
        <w:overflowPunct/>
        <w:autoSpaceDE/>
        <w:autoSpaceDN/>
        <w:adjustRightInd/>
        <w:spacing w:after="160" w:line="259" w:lineRule="auto"/>
        <w:jc w:val="center"/>
        <w:textAlignment w:val="auto"/>
        <w:rPr>
          <w:rFonts w:ascii="Calibri" w:eastAsia="Calibri" w:hAnsi="Calibri" w:cs="Calibri"/>
          <w:color w:val="auto"/>
          <w:sz w:val="24"/>
          <w:szCs w:val="24"/>
          <w:lang w:eastAsia="en-US"/>
        </w:rPr>
      </w:pPr>
      <w:r w:rsidRPr="008B48FA">
        <w:rPr>
          <w:rFonts w:ascii="Calibri" w:eastAsia="Calibri" w:hAnsi="Calibri" w:cs="Calibri"/>
          <w:i/>
          <w:iCs/>
          <w:color w:val="auto"/>
          <w:sz w:val="24"/>
          <w:szCs w:val="24"/>
          <w:u w:val="single"/>
          <w:lang w:eastAsia="en-US"/>
        </w:rPr>
        <w:t>Transparency</w:t>
      </w:r>
    </w:p>
    <w:p w14:paraId="7CF87BF6"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An issue that I noticed emerging amongst the community was that they felt the police were not transparent. This was raised as the community felt that they were out of touch with the police and any incidents of note that would reflect the police in a bad light. </w:t>
      </w:r>
    </w:p>
    <w:p w14:paraId="63B87617"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An example was provided where officers were dismissed from the force for various reasons but not disclosed to the pubic in a way that would be easily accessible. A community member accused the police of covering up any wrong doings when it’s their own employees. </w:t>
      </w:r>
    </w:p>
    <w:p w14:paraId="36973596"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I did attempt to address the issue raised by explaining the process and the locations of the information to which the community member stated that for the average person it was too complex and most working people didn’t have time to go to these lengths to find the information. </w:t>
      </w:r>
    </w:p>
    <w:p w14:paraId="61EF7E2D"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I felt that this was a valid point and potentially there could be changes brought in to address this and ensure the community felt that the police were transparent and increase the legitimacy.    </w:t>
      </w:r>
    </w:p>
    <w:p w14:paraId="3BC87783"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b/>
          <w:bCs/>
          <w:color w:val="auto"/>
          <w:sz w:val="24"/>
          <w:szCs w:val="24"/>
          <w:u w:val="single"/>
          <w:lang w:eastAsia="en-US"/>
        </w:rPr>
      </w:pPr>
    </w:p>
    <w:p w14:paraId="149DBD66"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b/>
          <w:bCs/>
          <w:color w:val="auto"/>
          <w:sz w:val="24"/>
          <w:szCs w:val="24"/>
          <w:u w:val="single"/>
          <w:lang w:eastAsia="en-US"/>
        </w:rPr>
      </w:pPr>
      <w:r w:rsidRPr="008B48FA">
        <w:rPr>
          <w:rFonts w:ascii="Calibri" w:eastAsia="Calibri" w:hAnsi="Calibri" w:cs="Calibri"/>
          <w:b/>
          <w:bCs/>
          <w:color w:val="auto"/>
          <w:sz w:val="24"/>
          <w:szCs w:val="24"/>
          <w:u w:val="single"/>
          <w:lang w:eastAsia="en-US"/>
        </w:rPr>
        <w:t xml:space="preserve">Challenges </w:t>
      </w:r>
    </w:p>
    <w:p w14:paraId="0277BF9C"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When dealing with the problems identified (</w:t>
      </w:r>
      <w:r w:rsidRPr="008B48FA">
        <w:rPr>
          <w:rFonts w:ascii="Calibri" w:eastAsia="Calibri" w:hAnsi="Calibri" w:cs="Calibri"/>
          <w:i/>
          <w:iCs/>
          <w:color w:val="auto"/>
          <w:sz w:val="24"/>
          <w:szCs w:val="24"/>
          <w:lang w:eastAsia="en-US"/>
        </w:rPr>
        <w:t>Disproportionate Stop Searches, Police Officers lack of knowledge for diverse communities and Policy and Procedures not being followed accordingly</w:t>
      </w:r>
      <w:r w:rsidRPr="008B48FA">
        <w:rPr>
          <w:rFonts w:ascii="Calibri" w:eastAsia="Calibri" w:hAnsi="Calibri" w:cs="Calibri"/>
          <w:color w:val="auto"/>
          <w:sz w:val="24"/>
          <w:szCs w:val="24"/>
          <w:lang w:eastAsia="en-US"/>
        </w:rPr>
        <w:t xml:space="preserve">.) I did consult with colleagues and relevant departments to form a solution for the problem. </w:t>
      </w:r>
    </w:p>
    <w:p w14:paraId="46FE7713"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However, when attempting to deal with the matter I came to the realisation that there were various challenges present. </w:t>
      </w:r>
    </w:p>
    <w:p w14:paraId="2B2ADE9C" w14:textId="77777777" w:rsidR="008B48FA" w:rsidRPr="008B48FA" w:rsidRDefault="008B48FA" w:rsidP="008B48FA">
      <w:pPr>
        <w:overflowPunct/>
        <w:autoSpaceDE/>
        <w:autoSpaceDN/>
        <w:adjustRightInd/>
        <w:spacing w:after="160" w:line="259" w:lineRule="auto"/>
        <w:jc w:val="center"/>
        <w:textAlignment w:val="auto"/>
        <w:rPr>
          <w:rFonts w:ascii="Calibri" w:eastAsia="Calibri" w:hAnsi="Calibri" w:cs="Calibri"/>
          <w:i/>
          <w:iCs/>
          <w:color w:val="auto"/>
          <w:sz w:val="24"/>
          <w:szCs w:val="24"/>
          <w:u w:val="single"/>
          <w:lang w:eastAsia="en-US"/>
        </w:rPr>
      </w:pPr>
      <w:r w:rsidRPr="008B48FA">
        <w:rPr>
          <w:rFonts w:ascii="Calibri" w:eastAsia="Calibri" w:hAnsi="Calibri" w:cs="Calibri"/>
          <w:i/>
          <w:iCs/>
          <w:color w:val="auto"/>
          <w:sz w:val="24"/>
          <w:szCs w:val="24"/>
          <w:u w:val="single"/>
          <w:lang w:eastAsia="en-US"/>
        </w:rPr>
        <w:lastRenderedPageBreak/>
        <w:t>Trust &amp; Engagement</w:t>
      </w:r>
    </w:p>
    <w:p w14:paraId="26AAD4D3" w14:textId="143A3D5A"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When developing a solution there were many ideas suggested which included </w:t>
      </w:r>
      <w:r w:rsidR="002A262B" w:rsidRPr="008B48FA">
        <w:rPr>
          <w:rFonts w:ascii="Calibri" w:eastAsia="Calibri" w:hAnsi="Calibri" w:cs="Calibri"/>
          <w:color w:val="auto"/>
          <w:sz w:val="24"/>
          <w:szCs w:val="24"/>
          <w:lang w:eastAsia="en-US"/>
        </w:rPr>
        <w:t>workshops</w:t>
      </w:r>
      <w:r w:rsidRPr="008B48FA">
        <w:rPr>
          <w:rFonts w:ascii="Calibri" w:eastAsia="Calibri" w:hAnsi="Calibri" w:cs="Calibri"/>
          <w:color w:val="auto"/>
          <w:sz w:val="24"/>
          <w:szCs w:val="24"/>
          <w:lang w:eastAsia="en-US"/>
        </w:rPr>
        <w:t xml:space="preserve"> at schools and colleges, open days and other events which would improve community engagement and build bridges. </w:t>
      </w:r>
    </w:p>
    <w:p w14:paraId="02B36771"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However, when attempting to arrange these events and begin census’s of how many people would be willing to engage and attend, it became clear that most of the community were not interested as they simply did not trust the police and therefore wished to keep engagement to a minimum with police unless legally required to do so. </w:t>
      </w:r>
    </w:p>
    <w:p w14:paraId="379403C9"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I found this very disheartening due to making active attempts to mend the relationship between police and the community. I overcame this challenge by making multiple visits to schools and extracurricular activity centres to build a rapport so that the community members would build trust within myself which hopefully would incline them to attend the events I arrange. </w:t>
      </w:r>
    </w:p>
    <w:p w14:paraId="44621688"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Eventually this did work as when I completed a workshop in a local school during an extra circular activity program, I did have a significant turnout. The workshop was based on stop searches and what it is about and what should happen in addition to what shouldn’t happen. </w:t>
      </w:r>
    </w:p>
    <w:p w14:paraId="02072817"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Due to this happening, I felt that I overcame the challenge and began building a rapport with the community to which they in return began taking an interest within the police ultimately building a bridge and improving relations. </w:t>
      </w:r>
    </w:p>
    <w:p w14:paraId="6799B52C"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0EC84962" w14:textId="77777777" w:rsidR="008B48FA" w:rsidRPr="008B48FA" w:rsidRDefault="008B48FA" w:rsidP="008B48FA">
      <w:pPr>
        <w:overflowPunct/>
        <w:autoSpaceDE/>
        <w:autoSpaceDN/>
        <w:adjustRightInd/>
        <w:spacing w:after="160" w:line="259" w:lineRule="auto"/>
        <w:jc w:val="center"/>
        <w:textAlignment w:val="auto"/>
        <w:rPr>
          <w:rFonts w:ascii="Calibri" w:eastAsia="Calibri" w:hAnsi="Calibri" w:cs="Calibri"/>
          <w:i/>
          <w:iCs/>
          <w:color w:val="auto"/>
          <w:sz w:val="24"/>
          <w:szCs w:val="24"/>
          <w:u w:val="single"/>
          <w:lang w:eastAsia="en-US"/>
        </w:rPr>
      </w:pPr>
      <w:r w:rsidRPr="008B48FA">
        <w:rPr>
          <w:rFonts w:ascii="Calibri" w:eastAsia="Calibri" w:hAnsi="Calibri" w:cs="Calibri"/>
          <w:i/>
          <w:iCs/>
          <w:color w:val="auto"/>
          <w:sz w:val="24"/>
          <w:szCs w:val="24"/>
          <w:u w:val="single"/>
          <w:lang w:eastAsia="en-US"/>
        </w:rPr>
        <w:t>Police Resources</w:t>
      </w:r>
    </w:p>
    <w:p w14:paraId="34B3EA67"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An internal challenge that I faced when attempting to implement my solution was Police resources. As previously stated, I intended to organise events such as open days and ride along schemes where the community would have an opportunity to engage and interact with officers to debunk any stereotypes and myths. </w:t>
      </w:r>
    </w:p>
    <w:p w14:paraId="753434ED"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However due to impacts of COVID 19 police resources were extremely stretched with officers isolating and therefore available officers having to fill the gap to manage operational duties. </w:t>
      </w:r>
    </w:p>
    <w:p w14:paraId="6EDF5B2F"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This was an impactful challenge due to having promised the community at PACT meetings that I would arrange events for the community to attend the police station and other locations as a means of opening to the community so they could get to know the police better. </w:t>
      </w:r>
    </w:p>
    <w:p w14:paraId="09BA1A48"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I was mindful that if I couldn’t deliver these events then potentially it may result in the community being disheartened by police and left with empty promises. This overall reduces the trust and jeopardise engagement further. </w:t>
      </w:r>
    </w:p>
    <w:p w14:paraId="438EE78A"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lastRenderedPageBreak/>
        <w:t xml:space="preserve">To overcome this challenge, I arranged a meeting with my LPA inspector to explain my ideas and what I wished to do. During this meeting I was able to express my concerns and why it was important that something had to be done to ensure as a police force we could deliver what was promised. </w:t>
      </w:r>
    </w:p>
    <w:p w14:paraId="5C55797D"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My inspector agreed with my concerns and views to which he helped me look at the potential dates where we could re arrange events and extract the resources from other departments who were not under extensive operational demand. This allowed me to implement my plan with slight changes to dates but overall was able to put the event on with police officers present although they might not be from response police. </w:t>
      </w:r>
    </w:p>
    <w:p w14:paraId="5622A0E0"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However even though these officers were not from response policing they had been a response officer at some point in their career therefore being knowledgeable to interact with the attendees about issues within the community and problems that could be solved by engaging and working with the police. </w:t>
      </w:r>
    </w:p>
    <w:p w14:paraId="0982A3DE"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The planned event eventually was held and there was a significant turnout from the community. Upon news being spread across stations within Cardiff and that volunteers were required, many response officers attended to help on their rest days and therefore I had enough resources to cater for the event. The feedback received from the community was good and the fact that so many officers had been there allowed them to speak to an officer for long enough to answer all their questions. </w:t>
      </w:r>
    </w:p>
    <w:p w14:paraId="73D5441A" w14:textId="77777777" w:rsidR="008B48FA" w:rsidRPr="008B48FA" w:rsidRDefault="008B48FA" w:rsidP="008B48FA">
      <w:pPr>
        <w:overflowPunct/>
        <w:autoSpaceDE/>
        <w:autoSpaceDN/>
        <w:adjustRightInd/>
        <w:spacing w:after="160" w:line="259" w:lineRule="auto"/>
        <w:jc w:val="center"/>
        <w:textAlignment w:val="auto"/>
        <w:rPr>
          <w:rFonts w:ascii="Calibri" w:eastAsia="Calibri" w:hAnsi="Calibri" w:cs="Calibri"/>
          <w:i/>
          <w:iCs/>
          <w:color w:val="auto"/>
          <w:sz w:val="24"/>
          <w:szCs w:val="24"/>
          <w:u w:val="single"/>
          <w:lang w:eastAsia="en-US"/>
        </w:rPr>
      </w:pPr>
      <w:r w:rsidRPr="008B48FA">
        <w:rPr>
          <w:rFonts w:ascii="Calibri" w:eastAsia="Calibri" w:hAnsi="Calibri" w:cs="Calibri"/>
          <w:i/>
          <w:iCs/>
          <w:color w:val="auto"/>
          <w:sz w:val="24"/>
          <w:szCs w:val="24"/>
          <w:u w:val="single"/>
          <w:lang w:eastAsia="en-US"/>
        </w:rPr>
        <w:t>Implementing Change and Developments</w:t>
      </w:r>
    </w:p>
    <w:p w14:paraId="57A28C16"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A further challenge which I faced was the implementation of change and developments. When previously mentioned by the community they felt that the police were not as transparent with news on the force dealings and recent events, I felt that somewhat they were right. This is because not every member of the community has time to go out of their way to locate information specifically for the force. </w:t>
      </w:r>
    </w:p>
    <w:p w14:paraId="11E4FE8A"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I felt that a solution for this would be the increased use of social media about theses sort of matters. I engaged with the social media and corporate coms department for the police which allowed me to explain my concerns and explore what could be done. </w:t>
      </w:r>
    </w:p>
    <w:p w14:paraId="19059FBE"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I met with a team leader from this department to discuss potential strategies to form a solution. However, when meeting with this colleague it became clear that there was strict policies and procedures in place set by the professional standards department therefore meaning that the proposal of the solution would have to consulted with the standards department before any changes could be made. </w:t>
      </w:r>
    </w:p>
    <w:p w14:paraId="07CE0AED"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I did this to which a policy was implemented mutually by professional standards and corporate communications but there was a specific criterion that had to be followed before publishing content relating to internal affairs and some incidents that the police may deal with relating to sexual offences and drug related incidents. </w:t>
      </w:r>
    </w:p>
    <w:p w14:paraId="0685E3D8"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Due to this it would require a further person to work on the social media desk to ensure that the criteria were followed for each publishing. This became a significant challenge as </w:t>
      </w:r>
      <w:r w:rsidRPr="008B48FA">
        <w:rPr>
          <w:rFonts w:ascii="Calibri" w:eastAsia="Calibri" w:hAnsi="Calibri" w:cs="Calibri"/>
          <w:color w:val="auto"/>
          <w:sz w:val="24"/>
          <w:szCs w:val="24"/>
          <w:lang w:eastAsia="en-US"/>
        </w:rPr>
        <w:lastRenderedPageBreak/>
        <w:t xml:space="preserve">the solution was present however the implementation could not be completed as the social media team required an additional resource which was not available or financially viable. </w:t>
      </w:r>
    </w:p>
    <w:p w14:paraId="59827C5B"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I overcame this challenge by agreeing with the social media desk that the response officers would be briefed on the criteria and they would draft the content in line with the policy to which their shift sergeant would quality check and then forward onto the social media desk to publish. </w:t>
      </w:r>
    </w:p>
    <w:p w14:paraId="7DE9934F"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This was agreed by the department and is currently in practice to which has been working well. I feel this has developed well due to posts published receiving multiple likes and shares. </w:t>
      </w:r>
    </w:p>
    <w:p w14:paraId="04C53F41" w14:textId="77777777" w:rsidR="008B48FA" w:rsidRPr="008B48FA" w:rsidRDefault="008B48FA" w:rsidP="008B48FA">
      <w:pPr>
        <w:overflowPunct/>
        <w:autoSpaceDE/>
        <w:autoSpaceDN/>
        <w:adjustRightInd/>
        <w:spacing w:after="160" w:line="259" w:lineRule="auto"/>
        <w:jc w:val="center"/>
        <w:textAlignment w:val="auto"/>
        <w:rPr>
          <w:rFonts w:ascii="Calibri" w:eastAsia="Calibri" w:hAnsi="Calibri" w:cs="Calibri"/>
          <w:i/>
          <w:iCs/>
          <w:color w:val="auto"/>
          <w:sz w:val="24"/>
          <w:szCs w:val="24"/>
          <w:u w:val="single"/>
          <w:lang w:eastAsia="en-US"/>
        </w:rPr>
      </w:pPr>
      <w:r w:rsidRPr="008B48FA">
        <w:rPr>
          <w:rFonts w:ascii="Calibri" w:eastAsia="Calibri" w:hAnsi="Calibri" w:cs="Calibri"/>
          <w:i/>
          <w:iCs/>
          <w:color w:val="auto"/>
          <w:sz w:val="24"/>
          <w:szCs w:val="24"/>
          <w:u w:val="single"/>
          <w:lang w:eastAsia="en-US"/>
        </w:rPr>
        <w:t>Measuring Progress</w:t>
      </w:r>
    </w:p>
    <w:p w14:paraId="1E185657"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As I had provided solutions to suit the problems present it meant that I was required to measure the progress to enable me to identify if I had achieved my objective. This proved difficult and challenging as it was hard to get instant feedback from attendees who attended events and to measure community satisfaction in a fair way. </w:t>
      </w:r>
    </w:p>
    <w:p w14:paraId="26B50426" w14:textId="3DA1E988"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The reason that I felt it was a challenge is because it was difficult to organise the feedback in a timely </w:t>
      </w:r>
      <w:r w:rsidR="002A262B" w:rsidRPr="008B48FA">
        <w:rPr>
          <w:rFonts w:ascii="Calibri" w:eastAsia="Calibri" w:hAnsi="Calibri" w:cs="Calibri"/>
          <w:color w:val="auto"/>
          <w:sz w:val="24"/>
          <w:szCs w:val="24"/>
          <w:lang w:eastAsia="en-US"/>
        </w:rPr>
        <w:t>manner</w:t>
      </w:r>
      <w:r w:rsidRPr="008B48FA">
        <w:rPr>
          <w:rFonts w:ascii="Calibri" w:eastAsia="Calibri" w:hAnsi="Calibri" w:cs="Calibri"/>
          <w:color w:val="auto"/>
          <w:sz w:val="24"/>
          <w:szCs w:val="24"/>
          <w:lang w:eastAsia="en-US"/>
        </w:rPr>
        <w:t xml:space="preserve"> to monitor the progress throughout the ongoing months. This was due to not enough time for me to chase up feedback emails and forms and then sort out responses in an organised manor. </w:t>
      </w:r>
    </w:p>
    <w:p w14:paraId="096CF6A8"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To overcome this challenge, I re drafted the feedback questionnaires to half of the content which I felt was important and instead of allowing users to express comments I changed the style to a tick box method which made it quicker to collate data and reflect it on charts and graphs in a fair and professional way. I also made sure that any surveys were completed on the spot at any given event to save me time in the future from having to chase up replies. </w:t>
      </w:r>
    </w:p>
    <w:p w14:paraId="343F3E22"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b/>
          <w:bCs/>
          <w:color w:val="auto"/>
          <w:sz w:val="24"/>
          <w:szCs w:val="24"/>
          <w:u w:val="single"/>
          <w:lang w:eastAsia="en-US"/>
        </w:rPr>
      </w:pPr>
      <w:r w:rsidRPr="008B48FA">
        <w:rPr>
          <w:rFonts w:ascii="Calibri" w:eastAsia="Calibri" w:hAnsi="Calibri" w:cs="Calibri"/>
          <w:b/>
          <w:bCs/>
          <w:color w:val="auto"/>
          <w:sz w:val="24"/>
          <w:szCs w:val="24"/>
          <w:u w:val="single"/>
          <w:lang w:eastAsia="en-US"/>
        </w:rPr>
        <w:t>Competing Priorities</w:t>
      </w:r>
    </w:p>
    <w:p w14:paraId="793F738B" w14:textId="77777777" w:rsidR="008B48FA" w:rsidRPr="008B48FA" w:rsidRDefault="008B48FA" w:rsidP="008B48FA">
      <w:pPr>
        <w:overflowPunct/>
        <w:autoSpaceDE/>
        <w:autoSpaceDN/>
        <w:adjustRightInd/>
        <w:spacing w:after="160" w:line="259" w:lineRule="auto"/>
        <w:jc w:val="center"/>
        <w:textAlignment w:val="auto"/>
        <w:rPr>
          <w:rFonts w:ascii="Calibri" w:eastAsia="Calibri" w:hAnsi="Calibri" w:cs="Calibri"/>
          <w:i/>
          <w:iCs/>
          <w:color w:val="auto"/>
          <w:sz w:val="24"/>
          <w:szCs w:val="24"/>
          <w:u w:val="single"/>
          <w:lang w:eastAsia="en-US"/>
        </w:rPr>
      </w:pPr>
      <w:r w:rsidRPr="008B48FA">
        <w:rPr>
          <w:rFonts w:ascii="Calibri" w:eastAsia="Calibri" w:hAnsi="Calibri" w:cs="Calibri"/>
          <w:i/>
          <w:iCs/>
          <w:color w:val="auto"/>
          <w:sz w:val="24"/>
          <w:szCs w:val="24"/>
          <w:u w:val="single"/>
          <w:lang w:eastAsia="en-US"/>
        </w:rPr>
        <w:t>Financing</w:t>
      </w:r>
    </w:p>
    <w:p w14:paraId="1240897E"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When implementing a solution there was various competing priorities internally within the force. One of the more prevalent competing priorities was finance. Within South Wales Police there are different budgets set for each department therefore meaning that finance can be an important factor when trying to implement any given projects such as events and open days. </w:t>
      </w:r>
    </w:p>
    <w:p w14:paraId="50E77320"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Majority of budgets are spent on operational tasks and therefore only small amounts of money are available for non-compulsory events. When arranging my event, I was faced with managing a priority of ensuring that the event stayed within a strict budget that was set by a senior officer for the LPA. Due to this it meant that in some areas the finances became a priority over content of the event. </w:t>
      </w:r>
    </w:p>
    <w:p w14:paraId="5A386FFC"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This ultimately meant that some things I wanted to do such as guest speakers was not possible due to costs. Additionally, some officers were required to be paid overtime and as such I had to ask for volunteers to fulfil the gap because of financing issues.</w:t>
      </w:r>
    </w:p>
    <w:p w14:paraId="422CFCD3" w14:textId="77777777" w:rsidR="008B48FA" w:rsidRPr="008B48FA" w:rsidRDefault="008B48FA" w:rsidP="008B48FA">
      <w:pPr>
        <w:overflowPunct/>
        <w:autoSpaceDE/>
        <w:autoSpaceDN/>
        <w:adjustRightInd/>
        <w:spacing w:after="160" w:line="259" w:lineRule="auto"/>
        <w:jc w:val="center"/>
        <w:textAlignment w:val="auto"/>
        <w:rPr>
          <w:rFonts w:ascii="Calibri" w:eastAsia="Calibri" w:hAnsi="Calibri" w:cs="Calibri"/>
          <w:i/>
          <w:iCs/>
          <w:color w:val="auto"/>
          <w:sz w:val="24"/>
          <w:szCs w:val="24"/>
          <w:u w:val="single"/>
          <w:lang w:eastAsia="en-US"/>
        </w:rPr>
      </w:pPr>
      <w:r w:rsidRPr="008B48FA">
        <w:rPr>
          <w:rFonts w:ascii="Calibri" w:eastAsia="Calibri" w:hAnsi="Calibri" w:cs="Calibri"/>
          <w:i/>
          <w:iCs/>
          <w:color w:val="auto"/>
          <w:sz w:val="24"/>
          <w:szCs w:val="24"/>
          <w:u w:val="single"/>
          <w:lang w:eastAsia="en-US"/>
        </w:rPr>
        <w:lastRenderedPageBreak/>
        <w:t>Resources (Police Officers)</w:t>
      </w:r>
    </w:p>
    <w:p w14:paraId="52EC022B"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During the previous year COVID 19 has had an unprecedented level of demand on South Wales Police. This was due to an increase of duties for police officers and a higher level of sickness across the LPA’s resulting in call demand taking priority over any extracurricular projects. This meant that for my event I could not resource as many officers I would have initially hoped for and during some community events which were planned, I was required to cancel them last minute to support operational demands. </w:t>
      </w:r>
    </w:p>
    <w:p w14:paraId="431C0B74"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In respect of operational demands, I was required to give priority to this as I was a response officer by department and therefore was an experienced officer who was required to fulfil the call demand and the nature of calls being received. I did find it difficult to balance the priorities as I felt that rescheduling any appointments with my community may reduce their confidence in me, and potentially give the impression that I am not taking them seriously. </w:t>
      </w:r>
    </w:p>
    <w:p w14:paraId="25F04732"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Although on the other hand if I did not assist with operational duties then calls would not be answered and would still result in the community having a bad experience with the police. This was one of the most difficult decisions I had to make and balance both priorities.  </w:t>
      </w:r>
    </w:p>
    <w:p w14:paraId="0DE80BC7"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b/>
          <w:bCs/>
          <w:color w:val="auto"/>
          <w:sz w:val="24"/>
          <w:szCs w:val="24"/>
          <w:u w:val="single"/>
          <w:lang w:eastAsia="en-US"/>
        </w:rPr>
      </w:pPr>
      <w:r w:rsidRPr="008B48FA">
        <w:rPr>
          <w:rFonts w:ascii="Calibri" w:eastAsia="Calibri" w:hAnsi="Calibri" w:cs="Calibri"/>
          <w:b/>
          <w:bCs/>
          <w:color w:val="auto"/>
          <w:sz w:val="24"/>
          <w:szCs w:val="24"/>
          <w:u w:val="single"/>
          <w:lang w:eastAsia="en-US"/>
        </w:rPr>
        <w:t xml:space="preserve">Community Expectations vs Force Capabilities </w:t>
      </w:r>
    </w:p>
    <w:p w14:paraId="1A189721" w14:textId="77777777" w:rsidR="008B48FA" w:rsidRPr="008B48FA" w:rsidRDefault="008B48FA" w:rsidP="008B48FA">
      <w:pPr>
        <w:overflowPunct/>
        <w:autoSpaceDE/>
        <w:autoSpaceDN/>
        <w:adjustRightInd/>
        <w:spacing w:after="160" w:line="259" w:lineRule="auto"/>
        <w:jc w:val="center"/>
        <w:textAlignment w:val="auto"/>
        <w:rPr>
          <w:rFonts w:ascii="Calibri" w:eastAsia="Calibri" w:hAnsi="Calibri" w:cs="Calibri"/>
          <w:i/>
          <w:iCs/>
          <w:color w:val="auto"/>
          <w:sz w:val="24"/>
          <w:szCs w:val="24"/>
          <w:u w:val="single"/>
          <w:lang w:eastAsia="en-US"/>
        </w:rPr>
      </w:pPr>
      <w:r w:rsidRPr="008B48FA">
        <w:rPr>
          <w:rFonts w:ascii="Calibri" w:eastAsia="Calibri" w:hAnsi="Calibri" w:cs="Calibri"/>
          <w:i/>
          <w:iCs/>
          <w:color w:val="auto"/>
          <w:sz w:val="24"/>
          <w:szCs w:val="24"/>
          <w:u w:val="single"/>
          <w:lang w:eastAsia="en-US"/>
        </w:rPr>
        <w:t>Visibility</w:t>
      </w:r>
    </w:p>
    <w:p w14:paraId="3C6A8B8E"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During a community PACT meeting I attended to consult with the community members it was raised that they felt the predominately BAME communities were left behind when it came to the police dealing with incidents and being visible. The community had an expectation that by attending the meetings and engaging with the police it would mean that issues would be addressed more swiftly.</w:t>
      </w:r>
    </w:p>
    <w:p w14:paraId="5E7893C3"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They had this expectation as they had raised a concern of police not being visible in BAME communities and therefore thought police officers would be tasked to patrol the area immediately. </w:t>
      </w:r>
    </w:p>
    <w:p w14:paraId="52C97D20"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Although the community had formed this expectation it wasn’t something that South Wales Police would be capable of delivering within days. This was due to not enough resources in addition to excessive demands of COVID 19. It was raised internally however it was ruled that officers would be tasked to patrol during free time in these areas however there wouldn’t be a dedicated team or a responsibility upon officers to complete the patrol. </w:t>
      </w:r>
    </w:p>
    <w:p w14:paraId="16D213F0"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To mediate the situation, I took extra steps to use the existing capabilities and resources present and therefore liaised with a neighbourhood sergeant to arrange for PCSO’s to conduct regular patrols and provide visibility of some police personnel.  </w:t>
      </w:r>
    </w:p>
    <w:p w14:paraId="14539377" w14:textId="77777777" w:rsidR="008B48FA" w:rsidRPr="008B48FA" w:rsidRDefault="008B48FA" w:rsidP="008B48FA">
      <w:pPr>
        <w:overflowPunct/>
        <w:autoSpaceDE/>
        <w:autoSpaceDN/>
        <w:adjustRightInd/>
        <w:spacing w:after="160" w:line="259" w:lineRule="auto"/>
        <w:jc w:val="center"/>
        <w:textAlignment w:val="auto"/>
        <w:rPr>
          <w:rFonts w:ascii="Calibri" w:eastAsia="Calibri" w:hAnsi="Calibri" w:cs="Calibri"/>
          <w:i/>
          <w:iCs/>
          <w:color w:val="auto"/>
          <w:sz w:val="24"/>
          <w:szCs w:val="24"/>
          <w:u w:val="single"/>
          <w:lang w:eastAsia="en-US"/>
        </w:rPr>
      </w:pPr>
      <w:r w:rsidRPr="008B48FA">
        <w:rPr>
          <w:rFonts w:ascii="Calibri" w:eastAsia="Calibri" w:hAnsi="Calibri" w:cs="Calibri"/>
          <w:i/>
          <w:iCs/>
          <w:color w:val="auto"/>
          <w:sz w:val="24"/>
          <w:szCs w:val="24"/>
          <w:u w:val="single"/>
          <w:lang w:eastAsia="en-US"/>
        </w:rPr>
        <w:t>Inclusion of Diverse Police Officers</w:t>
      </w:r>
    </w:p>
    <w:p w14:paraId="654CF553"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During an open day event I was approached by a team of youth workers who suggested that the police were not inclusive of recruiting enough BAME candidates for the role of police officers. I explained that there were things in place to reach out to underrepresented communities to attract applicants. </w:t>
      </w:r>
    </w:p>
    <w:p w14:paraId="546C5ABA"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lastRenderedPageBreak/>
        <w:t xml:space="preserve">However, the youth workers argued that there were simply leaflets handed out but nothing further. The youth workers did highlight that due to things in place to reach out to underrepresented communities they were under the expectation that there would be some sort of extra tuition and guidance classes to help them through the recruitment process. </w:t>
      </w:r>
    </w:p>
    <w:p w14:paraId="5BE168C9"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This community expectation was very different from the force capabilities due to the force not being able to again resource personnel to facilitate this and additionally if the force was to arrange procedures to ensure that BAME candidates could be helped along the recruitment process which would result in them passing the process easily, it would be unfair for non BAME candidates. </w:t>
      </w:r>
    </w:p>
    <w:p w14:paraId="717DD157"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To overcome this issue whilst staying within the code of ethics and professional standards, I did manage this expectation by speaking with the outreach team to form a solution of making mentors available for recruitment regardless if candidates were BAME or not. This then facilitated the BAME community as they could be assigned a PC to guide them through the process whilst ensuring it was all within the Code of Ethics but at the same time having a personal contact to guide them through each part of the process. </w:t>
      </w:r>
    </w:p>
    <w:p w14:paraId="02D4ED25"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b/>
          <w:bCs/>
          <w:color w:val="auto"/>
          <w:sz w:val="24"/>
          <w:szCs w:val="24"/>
          <w:u w:val="single"/>
          <w:lang w:eastAsia="en-US"/>
        </w:rPr>
      </w:pPr>
      <w:r w:rsidRPr="008B48FA">
        <w:rPr>
          <w:rFonts w:ascii="Calibri" w:eastAsia="Calibri" w:hAnsi="Calibri" w:cs="Calibri"/>
          <w:b/>
          <w:bCs/>
          <w:color w:val="auto"/>
          <w:sz w:val="24"/>
          <w:szCs w:val="24"/>
          <w:u w:val="single"/>
          <w:lang w:eastAsia="en-US"/>
        </w:rPr>
        <w:t xml:space="preserve">How did this help reduce community tensions? </w:t>
      </w:r>
    </w:p>
    <w:p w14:paraId="3D9A65B4" w14:textId="77777777" w:rsidR="008B48FA" w:rsidRPr="008B48FA" w:rsidRDefault="008B48FA" w:rsidP="008B48FA">
      <w:pPr>
        <w:overflowPunct/>
        <w:autoSpaceDE/>
        <w:autoSpaceDN/>
        <w:adjustRightInd/>
        <w:spacing w:after="160" w:line="259" w:lineRule="auto"/>
        <w:jc w:val="center"/>
        <w:textAlignment w:val="auto"/>
        <w:rPr>
          <w:rFonts w:ascii="Calibri" w:eastAsia="Calibri" w:hAnsi="Calibri" w:cs="Calibri"/>
          <w:i/>
          <w:iCs/>
          <w:color w:val="auto"/>
          <w:sz w:val="24"/>
          <w:szCs w:val="24"/>
          <w:u w:val="single"/>
          <w:lang w:eastAsia="en-US"/>
        </w:rPr>
      </w:pPr>
      <w:r w:rsidRPr="008B48FA">
        <w:rPr>
          <w:rFonts w:ascii="Calibri" w:eastAsia="Calibri" w:hAnsi="Calibri" w:cs="Calibri"/>
          <w:i/>
          <w:iCs/>
          <w:color w:val="auto"/>
          <w:sz w:val="24"/>
          <w:szCs w:val="24"/>
          <w:u w:val="single"/>
          <w:lang w:eastAsia="en-US"/>
        </w:rPr>
        <w:t>Build and Improve Relationships</w:t>
      </w:r>
    </w:p>
    <w:p w14:paraId="673C8C3F"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The solutions mentioned helped reduce community tensions as it helped build relationships with members of the community and improve existing ones. An example of this is where officers attended various religious places of worship to be educated about those communities. This improved relations because these communities felt that the police were not racist and ignorant but were willing to go the extra mile to build an understanding of diverse communities so that they can serve them better. </w:t>
      </w:r>
    </w:p>
    <w:p w14:paraId="18DD4646"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During one visit to a mosque an imam expressed his happiness to officers for attending as he felt that Police would always avoid mosques and stereotype them for being involved in terrorism. He added that by Police officers being seen by the community attending and learning about the religion and the ways that Muslims live, it reflected well as the community members felt more inclined to work with the police and speak to the force regarding any concerns. </w:t>
      </w:r>
    </w:p>
    <w:p w14:paraId="7BDDA8CB"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During an Eid celebration the local mosque invited Police to attend celebrations and shared large meals with officers. I feel that this a clear sign that this helped reduced tensions as the Imam previously felt judged by officers however now the Imam trusted officers and due to having that improved relation the imam shared invites to his local station to celebrate their religious festival. </w:t>
      </w:r>
    </w:p>
    <w:p w14:paraId="01A16AE3" w14:textId="77777777" w:rsidR="008B48FA" w:rsidRPr="008B48FA" w:rsidRDefault="008B48FA" w:rsidP="008B48FA">
      <w:pPr>
        <w:overflowPunct/>
        <w:autoSpaceDE/>
        <w:autoSpaceDN/>
        <w:adjustRightInd/>
        <w:spacing w:after="160" w:line="259" w:lineRule="auto"/>
        <w:jc w:val="center"/>
        <w:textAlignment w:val="auto"/>
        <w:rPr>
          <w:rFonts w:ascii="Calibri" w:eastAsia="Calibri" w:hAnsi="Calibri" w:cs="Calibri"/>
          <w:i/>
          <w:iCs/>
          <w:color w:val="auto"/>
          <w:sz w:val="24"/>
          <w:szCs w:val="24"/>
          <w:u w:val="single"/>
          <w:lang w:eastAsia="en-US"/>
        </w:rPr>
      </w:pPr>
      <w:r w:rsidRPr="008B48FA">
        <w:rPr>
          <w:rFonts w:ascii="Calibri" w:eastAsia="Calibri" w:hAnsi="Calibri" w:cs="Calibri"/>
          <w:i/>
          <w:iCs/>
          <w:color w:val="auto"/>
          <w:sz w:val="24"/>
          <w:szCs w:val="24"/>
          <w:u w:val="single"/>
          <w:lang w:eastAsia="en-US"/>
        </w:rPr>
        <w:t>Transparency</w:t>
      </w:r>
    </w:p>
    <w:p w14:paraId="288E32C0"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I feel that my approach to solve the concern of transparency via the use of social media was a success in reducing community tensions. This is because the force social media account was now publishing information daily about what the force what dealing with internally and externally. By internally I refer to any misconduct hearings or investigations. </w:t>
      </w:r>
    </w:p>
    <w:p w14:paraId="723DB0A3"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i/>
          <w:iCs/>
          <w:color w:val="auto"/>
          <w:sz w:val="24"/>
          <w:szCs w:val="24"/>
          <w:u w:val="single"/>
          <w:lang w:eastAsia="en-US"/>
        </w:rPr>
      </w:pPr>
      <w:r w:rsidRPr="008B48FA">
        <w:rPr>
          <w:rFonts w:ascii="Calibri" w:eastAsia="Calibri" w:hAnsi="Calibri" w:cs="Calibri"/>
          <w:color w:val="auto"/>
          <w:sz w:val="24"/>
          <w:szCs w:val="24"/>
          <w:lang w:eastAsia="en-US"/>
        </w:rPr>
        <w:lastRenderedPageBreak/>
        <w:t>This improved community tensions as it highlighted to the community that South Wales Police as a force was impartial to the community and its own officers and therefore shared information within reason to maintain a level of transparency and legitimacy. In addition to this study regarding stop searches were shared with the community in various methods and therefore this reduced community tensions as it gave the police the opportunity to explain why certain things were, the way they were. E.g., Stop Search.</w:t>
      </w:r>
      <w:r w:rsidRPr="008B48FA">
        <w:rPr>
          <w:rFonts w:ascii="Calibri" w:eastAsia="Calibri" w:hAnsi="Calibri" w:cs="Calibri"/>
          <w:i/>
          <w:iCs/>
          <w:color w:val="auto"/>
          <w:sz w:val="24"/>
          <w:szCs w:val="24"/>
          <w:u w:val="single"/>
          <w:lang w:eastAsia="en-US"/>
        </w:rPr>
        <w:t xml:space="preserve"> </w:t>
      </w:r>
    </w:p>
    <w:p w14:paraId="43AE4E18"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i/>
          <w:iCs/>
          <w:color w:val="auto"/>
          <w:sz w:val="24"/>
          <w:szCs w:val="24"/>
          <w:u w:val="single"/>
          <w:lang w:eastAsia="en-US"/>
        </w:rPr>
      </w:pPr>
    </w:p>
    <w:p w14:paraId="10F6CE1B"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b/>
          <w:bCs/>
          <w:color w:val="auto"/>
          <w:sz w:val="24"/>
          <w:szCs w:val="24"/>
          <w:u w:val="single"/>
          <w:lang w:eastAsia="en-US"/>
        </w:rPr>
      </w:pPr>
      <w:r w:rsidRPr="008B48FA">
        <w:rPr>
          <w:rFonts w:ascii="Calibri" w:eastAsia="Calibri" w:hAnsi="Calibri" w:cs="Calibri"/>
          <w:b/>
          <w:bCs/>
          <w:color w:val="auto"/>
          <w:sz w:val="24"/>
          <w:szCs w:val="24"/>
          <w:u w:val="single"/>
          <w:lang w:eastAsia="en-US"/>
        </w:rPr>
        <w:t xml:space="preserve">How did this help improve community cohesion? </w:t>
      </w:r>
    </w:p>
    <w:p w14:paraId="674D9E0D"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3A3A3A"/>
          <w:sz w:val="24"/>
          <w:szCs w:val="24"/>
          <w:shd w:val="clear" w:color="auto" w:fill="FFFFFF"/>
          <w:lang w:eastAsia="en-US"/>
        </w:rPr>
        <w:t xml:space="preserve">Kozlowski, S. W. J. &amp; Chao, G. T. (2012) </w:t>
      </w:r>
      <w:r w:rsidRPr="008B48FA">
        <w:rPr>
          <w:rFonts w:ascii="Calibri" w:eastAsia="Calibri" w:hAnsi="Calibri" w:cs="Calibri"/>
          <w:color w:val="auto"/>
          <w:sz w:val="24"/>
          <w:szCs w:val="24"/>
          <w:lang w:eastAsia="en-US"/>
        </w:rPr>
        <w:t xml:space="preserve">describes cohesion as a forming or a group becoming united. Below I will explain how my actions and solutions have improved cohesion. </w:t>
      </w:r>
    </w:p>
    <w:p w14:paraId="27B53410" w14:textId="77777777" w:rsidR="008B48FA" w:rsidRPr="008B48FA" w:rsidRDefault="008B48FA" w:rsidP="008B48FA">
      <w:pPr>
        <w:overflowPunct/>
        <w:autoSpaceDE/>
        <w:autoSpaceDN/>
        <w:adjustRightInd/>
        <w:spacing w:after="160" w:line="259" w:lineRule="auto"/>
        <w:jc w:val="center"/>
        <w:textAlignment w:val="auto"/>
        <w:rPr>
          <w:rFonts w:ascii="Calibri" w:eastAsia="Calibri" w:hAnsi="Calibri" w:cs="Calibri"/>
          <w:i/>
          <w:iCs/>
          <w:color w:val="auto"/>
          <w:sz w:val="24"/>
          <w:szCs w:val="24"/>
          <w:u w:val="single"/>
          <w:lang w:eastAsia="en-US"/>
        </w:rPr>
      </w:pPr>
      <w:r w:rsidRPr="008B48FA">
        <w:rPr>
          <w:rFonts w:ascii="Calibri" w:eastAsia="Calibri" w:hAnsi="Calibri" w:cs="Calibri"/>
          <w:i/>
          <w:iCs/>
          <w:color w:val="auto"/>
          <w:sz w:val="24"/>
          <w:szCs w:val="24"/>
          <w:u w:val="single"/>
          <w:lang w:eastAsia="en-US"/>
        </w:rPr>
        <w:t>Technology</w:t>
      </w:r>
    </w:p>
    <w:p w14:paraId="6D9B0D65"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Due to an increased use of technology by the means of social media accounts it meant that the community would be informed swiftly about any ongoing incidents where the public may hold information that may be of use. An example of how technology improved community cohesion is that there was a positive correlation between trust being built and the community engaging with social media posts when photos of wanted offenders to have been shared to which the public have contacted police with information resulting in the subjects being apprehended. There was also an increase in intelligence being submitted from the community. This clearly shows the improvement in cohesion when compared to months ago where the community refused to speak with police let alone disclose intelligence. </w:t>
      </w:r>
    </w:p>
    <w:p w14:paraId="705DD5BF" w14:textId="77777777" w:rsidR="008B48FA" w:rsidRPr="008B48FA" w:rsidRDefault="008B48FA" w:rsidP="008B48FA">
      <w:pPr>
        <w:overflowPunct/>
        <w:autoSpaceDE/>
        <w:autoSpaceDN/>
        <w:adjustRightInd/>
        <w:spacing w:after="160" w:line="259" w:lineRule="auto"/>
        <w:jc w:val="center"/>
        <w:textAlignment w:val="auto"/>
        <w:rPr>
          <w:rFonts w:ascii="Calibri" w:eastAsia="Calibri" w:hAnsi="Calibri" w:cs="Calibri"/>
          <w:i/>
          <w:iCs/>
          <w:color w:val="auto"/>
          <w:sz w:val="24"/>
          <w:szCs w:val="24"/>
          <w:u w:val="single"/>
          <w:lang w:eastAsia="en-US"/>
        </w:rPr>
      </w:pPr>
      <w:r w:rsidRPr="008B48FA">
        <w:rPr>
          <w:rFonts w:ascii="Calibri" w:eastAsia="Calibri" w:hAnsi="Calibri" w:cs="Calibri"/>
          <w:i/>
          <w:iCs/>
          <w:color w:val="auto"/>
          <w:sz w:val="24"/>
          <w:szCs w:val="24"/>
          <w:u w:val="single"/>
          <w:lang w:eastAsia="en-US"/>
        </w:rPr>
        <w:t>Community Ambassadors</w:t>
      </w:r>
    </w:p>
    <w:p w14:paraId="5ADDFC8B"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One solution which I implemented into the community to help build relationships was the introduction of community ambassadors. This was individuals within communities nominated by the community to be the point of contact between the community and police. This meant that community could approach somebody with a concern who could then directly feed the concern back into the neighbourhood team. This was a great way of improving cohesion as the community felt involved and united with the police. It also portrayed a public perception that the police and the community were one. </w:t>
      </w:r>
    </w:p>
    <w:p w14:paraId="112E3997" w14:textId="77777777" w:rsidR="008B48FA" w:rsidRPr="008B48FA" w:rsidRDefault="008B48FA" w:rsidP="008B48FA">
      <w:pPr>
        <w:overflowPunct/>
        <w:autoSpaceDE/>
        <w:autoSpaceDN/>
        <w:adjustRightInd/>
        <w:spacing w:after="160" w:line="259" w:lineRule="auto"/>
        <w:jc w:val="center"/>
        <w:textAlignment w:val="auto"/>
        <w:rPr>
          <w:rFonts w:ascii="Calibri" w:eastAsia="Calibri" w:hAnsi="Calibri" w:cs="Calibri"/>
          <w:i/>
          <w:iCs/>
          <w:color w:val="auto"/>
          <w:sz w:val="24"/>
          <w:szCs w:val="24"/>
          <w:u w:val="single"/>
          <w:lang w:eastAsia="en-US"/>
        </w:rPr>
      </w:pPr>
      <w:r w:rsidRPr="008B48FA">
        <w:rPr>
          <w:rFonts w:ascii="Calibri" w:eastAsia="Calibri" w:hAnsi="Calibri" w:cs="Calibri"/>
          <w:i/>
          <w:iCs/>
          <w:color w:val="auto"/>
          <w:sz w:val="24"/>
          <w:szCs w:val="24"/>
          <w:u w:val="single"/>
          <w:lang w:eastAsia="en-US"/>
        </w:rPr>
        <w:t>Community Projects</w:t>
      </w:r>
    </w:p>
    <w:p w14:paraId="35640835"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A scheme which was introduced to improve cohesion between police and the community was the introduction of mini police at primary schools. This meant that even though the participants were very young amongst the community it meant that they could begin a relationship with the police from a young age and therefore grow up trusting the police and improving cohesion with the police as they progress into their teenage days before becoming a young adult which would help police intervene with any concerns that may arise. </w:t>
      </w:r>
    </w:p>
    <w:p w14:paraId="599BB57D"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Also, a scheme that was brought into help cohesion was the ride along scheme. This scheme meant that members of the public could spend a shift with a PC and attend live incidents. </w:t>
      </w:r>
      <w:r w:rsidRPr="008B48FA">
        <w:rPr>
          <w:rFonts w:ascii="Calibri" w:eastAsia="Calibri" w:hAnsi="Calibri" w:cs="Calibri"/>
          <w:color w:val="auto"/>
          <w:sz w:val="24"/>
          <w:szCs w:val="24"/>
          <w:lang w:eastAsia="en-US"/>
        </w:rPr>
        <w:lastRenderedPageBreak/>
        <w:t xml:space="preserve">This allowed the members of the community to get a first-hand experience of what police officers do and why sometimes things may appear different when being an onlooker as a member of the public. This helped cohesion as it gave participants a different perspective of how incidents are dealt with and why on some occasions police must take certain actions such as use of force or stop search. Additionally, it helped improve public perception due to a different view being perceived. </w:t>
      </w:r>
    </w:p>
    <w:p w14:paraId="458E6D41"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b/>
          <w:bCs/>
          <w:color w:val="auto"/>
          <w:sz w:val="24"/>
          <w:szCs w:val="24"/>
          <w:u w:val="single"/>
          <w:lang w:eastAsia="en-US"/>
        </w:rPr>
      </w:pPr>
      <w:r w:rsidRPr="008B48FA">
        <w:rPr>
          <w:rFonts w:ascii="Calibri" w:eastAsia="Calibri" w:hAnsi="Calibri" w:cs="Calibri"/>
          <w:b/>
          <w:bCs/>
          <w:color w:val="auto"/>
          <w:sz w:val="24"/>
          <w:szCs w:val="24"/>
          <w:u w:val="single"/>
          <w:lang w:eastAsia="en-US"/>
        </w:rPr>
        <w:t>Conclusion and Summary</w:t>
      </w:r>
    </w:p>
    <w:p w14:paraId="04021F39"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In summary, this essay I has reflected upon a policing incident where I played a significant role in relation to solving a problem which related to a community setting. My role became present during an attachment I completed with the neighbourhood team where they ran an operation to work with BAME and underrepresented communities to improve relations and break down any barriers. </w:t>
      </w:r>
    </w:p>
    <w:p w14:paraId="6074818E"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p>
    <w:p w14:paraId="709B1919"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I started my initial engagement with the communities by attending PACT meetings to which the following problems were identified.</w:t>
      </w:r>
    </w:p>
    <w:p w14:paraId="091EBF3C" w14:textId="77777777" w:rsidR="008B48FA" w:rsidRPr="008B48FA" w:rsidRDefault="008B48FA" w:rsidP="008B48FA">
      <w:pPr>
        <w:numPr>
          <w:ilvl w:val="0"/>
          <w:numId w:val="50"/>
        </w:numPr>
        <w:overflowPunct/>
        <w:autoSpaceDE/>
        <w:autoSpaceDN/>
        <w:adjustRightInd/>
        <w:spacing w:after="160" w:line="259" w:lineRule="auto"/>
        <w:contextualSpacing/>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Disproportionate Stop Searches </w:t>
      </w:r>
    </w:p>
    <w:p w14:paraId="7B9B0AAE" w14:textId="77777777" w:rsidR="008B48FA" w:rsidRPr="008B48FA" w:rsidRDefault="008B48FA" w:rsidP="008B48FA">
      <w:pPr>
        <w:numPr>
          <w:ilvl w:val="0"/>
          <w:numId w:val="50"/>
        </w:numPr>
        <w:overflowPunct/>
        <w:autoSpaceDE/>
        <w:autoSpaceDN/>
        <w:adjustRightInd/>
        <w:spacing w:after="160" w:line="259" w:lineRule="auto"/>
        <w:contextualSpacing/>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Police Officers lack of knowledge for diverse communities</w:t>
      </w:r>
    </w:p>
    <w:p w14:paraId="05F5A3A9" w14:textId="77777777" w:rsidR="008B48FA" w:rsidRPr="008B48FA" w:rsidRDefault="008B48FA" w:rsidP="008B48FA">
      <w:pPr>
        <w:numPr>
          <w:ilvl w:val="0"/>
          <w:numId w:val="50"/>
        </w:numPr>
        <w:overflowPunct/>
        <w:autoSpaceDE/>
        <w:autoSpaceDN/>
        <w:adjustRightInd/>
        <w:spacing w:after="160" w:line="259" w:lineRule="auto"/>
        <w:contextualSpacing/>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Policy and Procedures not being followed accordingly</w:t>
      </w:r>
    </w:p>
    <w:p w14:paraId="3B9433FB"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In response to solving these problems I developed multiple solutions which I discussed in this essay, however I have also highlighted various key issues emerging and challenges present when attempting to implement the solutions. Although there were issues and challenges present, I did identify ways of overcoming them by application of the National Decision-Making model and utilising my negotiation skills internally within the force. </w:t>
      </w:r>
    </w:p>
    <w:p w14:paraId="3F9AF6C1"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Upon successful implementation of my solutions regarding the problem, I did recognise how the solutions helped improve community cohesion and whether it had been successful and how it had helped deal with the concerns raised by the community at PACT meetings. </w:t>
      </w:r>
    </w:p>
    <w:p w14:paraId="36F92A66"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To conclude, I have discussed how there can be various problems that are present within the community however they aren’t recognised by the police for multiple reasons. Due to taking part in the PACT meetings, I was able to recognise and deal with problem but mostly understand the behaviours of the community and why they may not express concerns or report problems to the police. </w:t>
      </w:r>
    </w:p>
    <w:p w14:paraId="0FDC4E32"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Due to being able to understand these behaviours I was able to work with the community to overcome obstacles such as building trust and improving public perception so that the community changed their attitudes towards to police and hoped to work with us and not against us. </w:t>
      </w:r>
    </w:p>
    <w:p w14:paraId="11B07E0D"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Upon reflection with a neighbourhood sergeant, I was provided feedback regarding my performance and handling of the problem solving. I was told the following.</w:t>
      </w:r>
    </w:p>
    <w:p w14:paraId="3AE080CE"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Good Factors:</w:t>
      </w:r>
    </w:p>
    <w:p w14:paraId="51BA2EA2" w14:textId="77777777" w:rsidR="008B48FA" w:rsidRPr="008B48FA" w:rsidRDefault="008B48FA" w:rsidP="008B48FA">
      <w:pPr>
        <w:numPr>
          <w:ilvl w:val="0"/>
          <w:numId w:val="50"/>
        </w:numPr>
        <w:overflowPunct/>
        <w:autoSpaceDE/>
        <w:autoSpaceDN/>
        <w:adjustRightInd/>
        <w:spacing w:after="160" w:line="259" w:lineRule="auto"/>
        <w:contextualSpacing/>
        <w:textAlignment w:val="auto"/>
        <w:rPr>
          <w:rFonts w:ascii="Calibri" w:eastAsia="Calibri" w:hAnsi="Calibri" w:cs="Calibri"/>
          <w:i/>
          <w:iCs/>
          <w:color w:val="auto"/>
          <w:sz w:val="24"/>
          <w:szCs w:val="24"/>
          <w:lang w:eastAsia="en-US"/>
        </w:rPr>
      </w:pPr>
      <w:r w:rsidRPr="008B48FA">
        <w:rPr>
          <w:rFonts w:ascii="Calibri" w:eastAsia="Calibri" w:hAnsi="Calibri" w:cs="Calibri"/>
          <w:i/>
          <w:iCs/>
          <w:color w:val="auto"/>
          <w:sz w:val="24"/>
          <w:szCs w:val="24"/>
          <w:lang w:eastAsia="en-US"/>
        </w:rPr>
        <w:lastRenderedPageBreak/>
        <w:t>Great Communication and Rapport Building.</w:t>
      </w:r>
    </w:p>
    <w:p w14:paraId="6E9BE7D9" w14:textId="77777777" w:rsidR="008B48FA" w:rsidRPr="008B48FA" w:rsidRDefault="008B48FA" w:rsidP="008B48FA">
      <w:pPr>
        <w:numPr>
          <w:ilvl w:val="0"/>
          <w:numId w:val="50"/>
        </w:numPr>
        <w:overflowPunct/>
        <w:autoSpaceDE/>
        <w:autoSpaceDN/>
        <w:adjustRightInd/>
        <w:spacing w:after="160" w:line="259" w:lineRule="auto"/>
        <w:contextualSpacing/>
        <w:textAlignment w:val="auto"/>
        <w:rPr>
          <w:rFonts w:ascii="Calibri" w:eastAsia="Calibri" w:hAnsi="Calibri" w:cs="Calibri"/>
          <w:i/>
          <w:iCs/>
          <w:color w:val="auto"/>
          <w:sz w:val="24"/>
          <w:szCs w:val="24"/>
          <w:lang w:eastAsia="en-US"/>
        </w:rPr>
      </w:pPr>
      <w:r w:rsidRPr="008B48FA">
        <w:rPr>
          <w:rFonts w:ascii="Calibri" w:eastAsia="Calibri" w:hAnsi="Calibri" w:cs="Calibri"/>
          <w:i/>
          <w:iCs/>
          <w:color w:val="auto"/>
          <w:sz w:val="24"/>
          <w:szCs w:val="24"/>
          <w:lang w:eastAsia="en-US"/>
        </w:rPr>
        <w:t>Ability to identify genuine concerns and filter out political views.</w:t>
      </w:r>
    </w:p>
    <w:p w14:paraId="6E1A585B" w14:textId="77777777" w:rsidR="008B48FA" w:rsidRPr="008B48FA" w:rsidRDefault="008B48FA" w:rsidP="008B48FA">
      <w:pPr>
        <w:numPr>
          <w:ilvl w:val="0"/>
          <w:numId w:val="50"/>
        </w:numPr>
        <w:overflowPunct/>
        <w:autoSpaceDE/>
        <w:autoSpaceDN/>
        <w:adjustRightInd/>
        <w:spacing w:after="160" w:line="259" w:lineRule="auto"/>
        <w:contextualSpacing/>
        <w:textAlignment w:val="auto"/>
        <w:rPr>
          <w:rFonts w:ascii="Calibri" w:eastAsia="Calibri" w:hAnsi="Calibri" w:cs="Calibri"/>
          <w:i/>
          <w:iCs/>
          <w:color w:val="auto"/>
          <w:sz w:val="24"/>
          <w:szCs w:val="24"/>
          <w:lang w:eastAsia="en-US"/>
        </w:rPr>
      </w:pPr>
      <w:r w:rsidRPr="008B48FA">
        <w:rPr>
          <w:rFonts w:ascii="Calibri" w:eastAsia="Calibri" w:hAnsi="Calibri" w:cs="Calibri"/>
          <w:i/>
          <w:iCs/>
          <w:color w:val="auto"/>
          <w:sz w:val="24"/>
          <w:szCs w:val="24"/>
          <w:lang w:eastAsia="en-US"/>
        </w:rPr>
        <w:t xml:space="preserve">Ability to be resilient and deliver promises made. </w:t>
      </w:r>
    </w:p>
    <w:p w14:paraId="03BC83E3" w14:textId="77777777" w:rsidR="008B48FA" w:rsidRPr="008B48FA" w:rsidRDefault="008B48FA" w:rsidP="008B48FA">
      <w:pPr>
        <w:numPr>
          <w:ilvl w:val="0"/>
          <w:numId w:val="50"/>
        </w:numPr>
        <w:overflowPunct/>
        <w:autoSpaceDE/>
        <w:autoSpaceDN/>
        <w:adjustRightInd/>
        <w:spacing w:after="160" w:line="259" w:lineRule="auto"/>
        <w:contextualSpacing/>
        <w:textAlignment w:val="auto"/>
        <w:rPr>
          <w:rFonts w:ascii="Calibri" w:eastAsia="Calibri" w:hAnsi="Calibri" w:cs="Calibri"/>
          <w:i/>
          <w:iCs/>
          <w:color w:val="auto"/>
          <w:sz w:val="24"/>
          <w:szCs w:val="24"/>
          <w:lang w:eastAsia="en-US"/>
        </w:rPr>
      </w:pPr>
      <w:r w:rsidRPr="008B48FA">
        <w:rPr>
          <w:rFonts w:ascii="Calibri" w:eastAsia="Calibri" w:hAnsi="Calibri" w:cs="Calibri"/>
          <w:i/>
          <w:iCs/>
          <w:color w:val="auto"/>
          <w:sz w:val="24"/>
          <w:szCs w:val="24"/>
          <w:lang w:eastAsia="en-US"/>
        </w:rPr>
        <w:t>Good Application of the National Decision-Making Model.</w:t>
      </w:r>
    </w:p>
    <w:p w14:paraId="721C536F" w14:textId="77777777" w:rsidR="008B48FA" w:rsidRPr="008B48FA" w:rsidRDefault="008B48FA" w:rsidP="008B48FA">
      <w:pPr>
        <w:numPr>
          <w:ilvl w:val="0"/>
          <w:numId w:val="50"/>
        </w:numPr>
        <w:overflowPunct/>
        <w:autoSpaceDE/>
        <w:autoSpaceDN/>
        <w:adjustRightInd/>
        <w:spacing w:after="160" w:line="259" w:lineRule="auto"/>
        <w:contextualSpacing/>
        <w:textAlignment w:val="auto"/>
        <w:rPr>
          <w:rFonts w:ascii="Calibri" w:eastAsia="Calibri" w:hAnsi="Calibri" w:cs="Calibri"/>
          <w:i/>
          <w:iCs/>
          <w:color w:val="auto"/>
          <w:sz w:val="24"/>
          <w:szCs w:val="24"/>
          <w:lang w:eastAsia="en-US"/>
        </w:rPr>
      </w:pPr>
      <w:r w:rsidRPr="008B48FA">
        <w:rPr>
          <w:rFonts w:ascii="Calibri" w:eastAsia="Calibri" w:hAnsi="Calibri" w:cs="Calibri"/>
          <w:i/>
          <w:iCs/>
          <w:color w:val="auto"/>
          <w:sz w:val="24"/>
          <w:szCs w:val="24"/>
          <w:lang w:eastAsia="en-US"/>
        </w:rPr>
        <w:t xml:space="preserve">Good awareness of force policy and resourcing demands.  </w:t>
      </w:r>
    </w:p>
    <w:p w14:paraId="43B9BD77"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Could be improved next time:</w:t>
      </w:r>
    </w:p>
    <w:p w14:paraId="47A646B0" w14:textId="77777777" w:rsidR="008B48FA" w:rsidRPr="008B48FA" w:rsidRDefault="008B48FA" w:rsidP="008B48FA">
      <w:pPr>
        <w:numPr>
          <w:ilvl w:val="0"/>
          <w:numId w:val="50"/>
        </w:numPr>
        <w:overflowPunct/>
        <w:autoSpaceDE/>
        <w:autoSpaceDN/>
        <w:adjustRightInd/>
        <w:spacing w:after="160" w:line="259" w:lineRule="auto"/>
        <w:contextualSpacing/>
        <w:textAlignment w:val="auto"/>
        <w:rPr>
          <w:rFonts w:ascii="Calibri" w:eastAsia="Calibri" w:hAnsi="Calibri" w:cs="Calibri"/>
          <w:i/>
          <w:iCs/>
          <w:color w:val="auto"/>
          <w:sz w:val="24"/>
          <w:szCs w:val="24"/>
          <w:lang w:eastAsia="en-US"/>
        </w:rPr>
      </w:pPr>
      <w:r w:rsidRPr="008B48FA">
        <w:rPr>
          <w:rFonts w:ascii="Calibri" w:eastAsia="Calibri" w:hAnsi="Calibri" w:cs="Calibri"/>
          <w:i/>
          <w:iCs/>
          <w:color w:val="auto"/>
          <w:sz w:val="24"/>
          <w:szCs w:val="24"/>
          <w:lang w:eastAsia="en-US"/>
        </w:rPr>
        <w:t>Remember to document content of meetings.</w:t>
      </w:r>
    </w:p>
    <w:p w14:paraId="50F29A37" w14:textId="77777777" w:rsidR="008B48FA" w:rsidRPr="008B48FA" w:rsidRDefault="008B48FA" w:rsidP="008B48FA">
      <w:pPr>
        <w:numPr>
          <w:ilvl w:val="0"/>
          <w:numId w:val="50"/>
        </w:numPr>
        <w:overflowPunct/>
        <w:autoSpaceDE/>
        <w:autoSpaceDN/>
        <w:adjustRightInd/>
        <w:spacing w:after="160" w:line="259" w:lineRule="auto"/>
        <w:contextualSpacing/>
        <w:textAlignment w:val="auto"/>
        <w:rPr>
          <w:rFonts w:ascii="Calibri" w:eastAsia="Calibri" w:hAnsi="Calibri" w:cs="Calibri"/>
          <w:i/>
          <w:iCs/>
          <w:color w:val="auto"/>
          <w:sz w:val="24"/>
          <w:szCs w:val="24"/>
          <w:lang w:eastAsia="en-US"/>
        </w:rPr>
      </w:pPr>
      <w:r w:rsidRPr="008B48FA">
        <w:rPr>
          <w:rFonts w:ascii="Calibri" w:eastAsia="Calibri" w:hAnsi="Calibri" w:cs="Calibri"/>
          <w:i/>
          <w:iCs/>
          <w:color w:val="auto"/>
          <w:sz w:val="24"/>
          <w:szCs w:val="24"/>
          <w:lang w:eastAsia="en-US"/>
        </w:rPr>
        <w:t xml:space="preserve">Consider the use of independent colleagues who may have different views about projects. </w:t>
      </w:r>
    </w:p>
    <w:p w14:paraId="06130660" w14:textId="77777777" w:rsidR="008B48FA" w:rsidRPr="008B48FA" w:rsidRDefault="008B48FA" w:rsidP="008B48FA">
      <w:pPr>
        <w:numPr>
          <w:ilvl w:val="0"/>
          <w:numId w:val="50"/>
        </w:numPr>
        <w:overflowPunct/>
        <w:autoSpaceDE/>
        <w:autoSpaceDN/>
        <w:adjustRightInd/>
        <w:spacing w:after="160" w:line="259" w:lineRule="auto"/>
        <w:contextualSpacing/>
        <w:textAlignment w:val="auto"/>
        <w:rPr>
          <w:rFonts w:ascii="Calibri" w:eastAsia="Calibri" w:hAnsi="Calibri" w:cs="Calibri"/>
          <w:i/>
          <w:iCs/>
          <w:color w:val="auto"/>
          <w:sz w:val="24"/>
          <w:szCs w:val="24"/>
          <w:lang w:eastAsia="en-US"/>
        </w:rPr>
      </w:pPr>
      <w:r w:rsidRPr="008B48FA">
        <w:rPr>
          <w:rFonts w:ascii="Calibri" w:eastAsia="Calibri" w:hAnsi="Calibri" w:cs="Calibri"/>
          <w:i/>
          <w:iCs/>
          <w:color w:val="auto"/>
          <w:sz w:val="24"/>
          <w:szCs w:val="24"/>
          <w:lang w:eastAsia="en-US"/>
        </w:rPr>
        <w:t xml:space="preserve">Consider internal research rather than national as it will be more relevant. </w:t>
      </w:r>
    </w:p>
    <w:p w14:paraId="22E854E9"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auto"/>
          <w:sz w:val="24"/>
          <w:szCs w:val="24"/>
          <w:lang w:eastAsia="en-US"/>
        </w:rPr>
        <w:t xml:space="preserve">Overall, I feel that my performance was good due to meeting the objectives of the operation which was to improve relations with BAME and underrepresented communities. This was reflected well in the improved engagement levels from the community. With reference to my feedback from the sergeant it suggested that I had the ability to deal with the community and operationally deliver what is required however I do require improvement with my admin and academic side of problem solving. I will aim to improve this by adapting a similar workstyle of my colleagues who utilise their laptops via a personal organiser. </w:t>
      </w:r>
    </w:p>
    <w:p w14:paraId="460E45C9"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b/>
          <w:bCs/>
          <w:color w:val="FF0000"/>
          <w:sz w:val="24"/>
          <w:szCs w:val="24"/>
          <w:lang w:eastAsia="en-US"/>
        </w:rPr>
      </w:pPr>
      <w:r w:rsidRPr="008B48FA">
        <w:rPr>
          <w:rFonts w:ascii="Calibri" w:eastAsia="Calibri" w:hAnsi="Calibri" w:cs="Calibri"/>
          <w:b/>
          <w:bCs/>
          <w:color w:val="FF0000"/>
          <w:sz w:val="24"/>
          <w:szCs w:val="24"/>
          <w:lang w:eastAsia="en-US"/>
        </w:rPr>
        <w:t xml:space="preserve">WORD COUNT: 6355 </w:t>
      </w:r>
    </w:p>
    <w:p w14:paraId="68D776AF" w14:textId="77777777" w:rsidR="008B48FA" w:rsidRDefault="008B48FA" w:rsidP="008B48FA">
      <w:pPr>
        <w:overflowPunct/>
        <w:autoSpaceDE/>
        <w:autoSpaceDN/>
        <w:adjustRightInd/>
        <w:spacing w:after="160" w:line="259" w:lineRule="auto"/>
        <w:textAlignment w:val="auto"/>
        <w:rPr>
          <w:rFonts w:ascii="Calibri" w:eastAsia="Calibri" w:hAnsi="Calibri" w:cs="Calibri"/>
          <w:b/>
          <w:bCs/>
          <w:color w:val="auto"/>
          <w:sz w:val="24"/>
          <w:szCs w:val="24"/>
          <w:u w:val="single"/>
          <w:lang w:eastAsia="en-US"/>
        </w:rPr>
      </w:pPr>
    </w:p>
    <w:p w14:paraId="5EB876A0"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bCs/>
          <w:color w:val="auto"/>
          <w:sz w:val="24"/>
          <w:szCs w:val="24"/>
          <w:lang w:eastAsia="en-US"/>
        </w:rPr>
      </w:pPr>
    </w:p>
    <w:p w14:paraId="647ACD08" w14:textId="470019E7" w:rsidR="008B48FA" w:rsidRPr="008B48FA" w:rsidRDefault="008B48FA" w:rsidP="008B48FA">
      <w:pPr>
        <w:overflowPunct/>
        <w:autoSpaceDE/>
        <w:autoSpaceDN/>
        <w:adjustRightInd/>
        <w:spacing w:after="160" w:line="259" w:lineRule="auto"/>
        <w:textAlignment w:val="auto"/>
        <w:rPr>
          <w:rFonts w:ascii="Calibri" w:eastAsia="Calibri" w:hAnsi="Calibri" w:cs="Calibri"/>
          <w:b/>
          <w:bCs/>
          <w:color w:val="auto"/>
          <w:sz w:val="24"/>
          <w:szCs w:val="24"/>
          <w:lang w:eastAsia="en-US"/>
        </w:rPr>
      </w:pPr>
      <w:r w:rsidRPr="008B48FA">
        <w:rPr>
          <w:rFonts w:ascii="Calibri" w:eastAsia="Calibri" w:hAnsi="Calibri" w:cs="Calibri"/>
          <w:b/>
          <w:bCs/>
          <w:color w:val="auto"/>
          <w:sz w:val="24"/>
          <w:szCs w:val="24"/>
          <w:lang w:eastAsia="en-US"/>
        </w:rPr>
        <w:t xml:space="preserve">TASK4 </w:t>
      </w:r>
      <w:r>
        <w:rPr>
          <w:rFonts w:ascii="Calibri" w:eastAsia="Calibri" w:hAnsi="Calibri" w:cs="Calibri"/>
          <w:b/>
          <w:bCs/>
          <w:color w:val="auto"/>
          <w:sz w:val="24"/>
          <w:szCs w:val="24"/>
          <w:lang w:eastAsia="en-US"/>
        </w:rPr>
        <w:t>BIBLIOGRAPHY</w:t>
      </w:r>
    </w:p>
    <w:p w14:paraId="561899AD"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bCs/>
          <w:color w:val="auto"/>
          <w:sz w:val="24"/>
          <w:szCs w:val="24"/>
          <w:lang w:eastAsia="en-US"/>
        </w:rPr>
      </w:pPr>
      <w:r w:rsidRPr="008B48FA">
        <w:rPr>
          <w:rFonts w:ascii="Calibri" w:eastAsia="Calibri" w:hAnsi="Calibri" w:cs="Calibri"/>
          <w:bCs/>
          <w:color w:val="auto"/>
          <w:sz w:val="24"/>
          <w:szCs w:val="24"/>
          <w:lang w:eastAsia="en-US"/>
        </w:rPr>
        <w:t xml:space="preserve">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 </w:t>
      </w:r>
    </w:p>
    <w:p w14:paraId="2CFA9DD0" w14:textId="77777777" w:rsidR="008B48FA" w:rsidRDefault="008B48FA" w:rsidP="008B48FA">
      <w:pPr>
        <w:overflowPunct/>
        <w:autoSpaceDE/>
        <w:autoSpaceDN/>
        <w:adjustRightInd/>
        <w:spacing w:after="160" w:line="259" w:lineRule="auto"/>
        <w:textAlignment w:val="auto"/>
        <w:rPr>
          <w:rFonts w:ascii="Calibri" w:eastAsia="Calibri" w:hAnsi="Calibri" w:cs="Calibri"/>
          <w:b/>
          <w:bCs/>
          <w:color w:val="auto"/>
          <w:sz w:val="24"/>
          <w:szCs w:val="24"/>
          <w:u w:val="single"/>
          <w:lang w:eastAsia="en-US"/>
        </w:rPr>
      </w:pPr>
    </w:p>
    <w:p w14:paraId="612C1E2B" w14:textId="40AFA285" w:rsidR="008B48FA" w:rsidRPr="008B48FA" w:rsidRDefault="008B48FA" w:rsidP="008B48FA">
      <w:pPr>
        <w:overflowPunct/>
        <w:autoSpaceDE/>
        <w:autoSpaceDN/>
        <w:adjustRightInd/>
        <w:spacing w:after="160" w:line="259" w:lineRule="auto"/>
        <w:textAlignment w:val="auto"/>
        <w:rPr>
          <w:rFonts w:ascii="Calibri" w:eastAsia="Calibri" w:hAnsi="Calibri" w:cs="Calibri"/>
          <w:b/>
          <w:bCs/>
          <w:color w:val="auto"/>
          <w:sz w:val="24"/>
          <w:szCs w:val="24"/>
          <w:u w:val="single"/>
          <w:lang w:eastAsia="en-US"/>
        </w:rPr>
      </w:pPr>
      <w:r w:rsidRPr="008B48FA">
        <w:rPr>
          <w:rFonts w:ascii="Calibri" w:eastAsia="Calibri" w:hAnsi="Calibri" w:cs="Calibri"/>
          <w:color w:val="3A3A3A"/>
          <w:sz w:val="24"/>
          <w:szCs w:val="24"/>
          <w:shd w:val="clear" w:color="auto" w:fill="FFFFFF"/>
          <w:lang w:eastAsia="en-US"/>
        </w:rPr>
        <w:t>Davis, R. C. (2012) </w:t>
      </w:r>
      <w:r w:rsidRPr="008B48FA">
        <w:rPr>
          <w:rFonts w:ascii="Calibri" w:eastAsia="Calibri" w:hAnsi="Calibri" w:cs="Calibri"/>
          <w:i/>
          <w:iCs/>
          <w:color w:val="auto"/>
          <w:sz w:val="24"/>
          <w:szCs w:val="24"/>
          <w:lang w:eastAsia="en-US"/>
        </w:rPr>
        <w:t>Selected international best practices in police performance measurement</w:t>
      </w:r>
      <w:r w:rsidRPr="008B48FA">
        <w:rPr>
          <w:rFonts w:ascii="Calibri" w:eastAsia="Calibri" w:hAnsi="Calibri" w:cs="Calibri"/>
          <w:color w:val="auto"/>
          <w:sz w:val="24"/>
          <w:szCs w:val="24"/>
          <w:lang w:eastAsia="en-US"/>
        </w:rPr>
        <w:t>. Santa Monica, Calif: Rand Corporation.</w:t>
      </w:r>
    </w:p>
    <w:p w14:paraId="748E3EB8"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sz w:val="24"/>
          <w:szCs w:val="24"/>
          <w:shd w:val="clear" w:color="auto" w:fill="FFFFFF"/>
          <w:lang w:eastAsia="en-US"/>
        </w:rPr>
        <w:t>Dodd, v., 2021. </w:t>
      </w:r>
      <w:r w:rsidRPr="008B48FA">
        <w:rPr>
          <w:rFonts w:ascii="Calibri" w:eastAsia="Calibri" w:hAnsi="Calibri" w:cs="Calibri"/>
          <w:i/>
          <w:iCs/>
          <w:color w:val="auto"/>
          <w:sz w:val="24"/>
          <w:szCs w:val="24"/>
          <w:lang w:eastAsia="en-US"/>
        </w:rPr>
        <w:t>Met police 'disproportionately' use stop and search powers on black people</w:t>
      </w:r>
      <w:r w:rsidRPr="008B48FA">
        <w:rPr>
          <w:rFonts w:ascii="Calibri" w:eastAsia="Calibri" w:hAnsi="Calibri" w:cs="Calibri"/>
          <w:color w:val="auto"/>
          <w:sz w:val="24"/>
          <w:szCs w:val="24"/>
          <w:lang w:eastAsia="en-US"/>
        </w:rPr>
        <w:t>. [online] the Guardian. Available at: &lt;https://www.theguardian.com/law/2019/jan/26/met-police-disproportionately-use-stop-and-search-powers-on-black-people&gt; [Accessed 1 November 2021].</w:t>
      </w:r>
    </w:p>
    <w:p w14:paraId="100916A7"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3A3A3A"/>
          <w:sz w:val="24"/>
          <w:szCs w:val="24"/>
          <w:shd w:val="clear" w:color="auto" w:fill="FFFFFF"/>
          <w:lang w:eastAsia="en-US"/>
        </w:rPr>
        <w:t>Gleeson, H. et al. (2019) Challenges to providing culturally sensitive drug interventions for black and Asian minority ethnic (BAME) groups within UK youth justice systems. </w:t>
      </w:r>
      <w:r w:rsidRPr="008B48FA">
        <w:rPr>
          <w:rFonts w:ascii="Calibri" w:eastAsia="Calibri" w:hAnsi="Calibri" w:cs="Calibri"/>
          <w:i/>
          <w:iCs/>
          <w:color w:val="auto"/>
          <w:sz w:val="24"/>
          <w:szCs w:val="24"/>
          <w:lang w:eastAsia="en-US"/>
        </w:rPr>
        <w:t>Drugs and alcohol today</w:t>
      </w:r>
      <w:r w:rsidRPr="008B48FA">
        <w:rPr>
          <w:rFonts w:ascii="Calibri" w:eastAsia="Calibri" w:hAnsi="Calibri" w:cs="Calibri"/>
          <w:color w:val="auto"/>
          <w:sz w:val="24"/>
          <w:szCs w:val="24"/>
          <w:lang w:eastAsia="en-US"/>
        </w:rPr>
        <w:t>. [Online] 19 (3), 172–181.</w:t>
      </w:r>
    </w:p>
    <w:p w14:paraId="47B6B73F"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3A3A3A"/>
          <w:sz w:val="24"/>
          <w:szCs w:val="24"/>
          <w:shd w:val="clear" w:color="auto" w:fill="FFFFFF"/>
          <w:lang w:eastAsia="en-US"/>
        </w:rPr>
        <w:t>Hough, J. M. (2021) </w:t>
      </w:r>
      <w:r w:rsidRPr="008B48FA">
        <w:rPr>
          <w:rFonts w:ascii="Calibri" w:eastAsia="Calibri" w:hAnsi="Calibri" w:cs="Calibri"/>
          <w:i/>
          <w:iCs/>
          <w:color w:val="auto"/>
          <w:sz w:val="24"/>
          <w:szCs w:val="24"/>
          <w:lang w:eastAsia="en-US"/>
        </w:rPr>
        <w:t>Good policing : trust, legitimacy and authority</w:t>
      </w:r>
      <w:r w:rsidRPr="008B48FA">
        <w:rPr>
          <w:rFonts w:ascii="Calibri" w:eastAsia="Calibri" w:hAnsi="Calibri" w:cs="Calibri"/>
          <w:color w:val="auto"/>
          <w:sz w:val="24"/>
          <w:szCs w:val="24"/>
          <w:lang w:eastAsia="en-US"/>
        </w:rPr>
        <w:t>. Bristol: Policy Press.</w:t>
      </w:r>
    </w:p>
    <w:p w14:paraId="47A0B6AA"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b/>
          <w:bCs/>
          <w:color w:val="auto"/>
          <w:sz w:val="24"/>
          <w:szCs w:val="24"/>
          <w:u w:val="single"/>
          <w:lang w:eastAsia="en-US"/>
        </w:rPr>
      </w:pPr>
      <w:r w:rsidRPr="008B48FA">
        <w:rPr>
          <w:rFonts w:ascii="Calibri" w:eastAsia="Calibri" w:hAnsi="Calibri" w:cs="Calibri"/>
          <w:color w:val="3A3A3A"/>
          <w:sz w:val="24"/>
          <w:szCs w:val="24"/>
          <w:shd w:val="clear" w:color="auto" w:fill="FFFFFF"/>
          <w:lang w:eastAsia="en-US"/>
        </w:rPr>
        <w:t>Kozlowski, S. W. J. &amp; Chao, G. T. (2012) The Dynamics of Emergence: Cognition and Cohesion in Work Teams. </w:t>
      </w:r>
      <w:r w:rsidRPr="008B48FA">
        <w:rPr>
          <w:rFonts w:ascii="Calibri" w:eastAsia="Calibri" w:hAnsi="Calibri" w:cs="Calibri"/>
          <w:i/>
          <w:iCs/>
          <w:color w:val="auto"/>
          <w:sz w:val="24"/>
          <w:szCs w:val="24"/>
          <w:lang w:eastAsia="en-US"/>
        </w:rPr>
        <w:t>Managerial and decision economics</w:t>
      </w:r>
      <w:r w:rsidRPr="008B48FA">
        <w:rPr>
          <w:rFonts w:ascii="Calibri" w:eastAsia="Calibri" w:hAnsi="Calibri" w:cs="Calibri"/>
          <w:color w:val="auto"/>
          <w:sz w:val="24"/>
          <w:szCs w:val="24"/>
          <w:lang w:eastAsia="en-US"/>
        </w:rPr>
        <w:t>. [Online] 33 (5-6), 335–354.</w:t>
      </w:r>
    </w:p>
    <w:p w14:paraId="7B8C7C3C"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sz w:val="24"/>
          <w:szCs w:val="24"/>
          <w:shd w:val="clear" w:color="auto" w:fill="FFFFFF"/>
          <w:lang w:eastAsia="en-US"/>
        </w:rPr>
        <w:lastRenderedPageBreak/>
        <w:t>Mohammed, A., 2021. </w:t>
      </w:r>
      <w:r w:rsidRPr="008B48FA">
        <w:rPr>
          <w:rFonts w:ascii="Calibri" w:eastAsia="Calibri" w:hAnsi="Calibri" w:cs="Calibri"/>
          <w:i/>
          <w:iCs/>
          <w:color w:val="auto"/>
          <w:sz w:val="24"/>
          <w:szCs w:val="24"/>
          <w:lang w:eastAsia="en-US"/>
        </w:rPr>
        <w:t>Man, 24, died suddenly after being in police custody in Cardiff overnight</w:t>
      </w:r>
      <w:r w:rsidRPr="008B48FA">
        <w:rPr>
          <w:rFonts w:ascii="Calibri" w:eastAsia="Calibri" w:hAnsi="Calibri" w:cs="Calibri"/>
          <w:color w:val="auto"/>
          <w:sz w:val="24"/>
          <w:szCs w:val="24"/>
          <w:lang w:eastAsia="en-US"/>
        </w:rPr>
        <w:t>. [online] WalesOnline. Available at: &lt;https://www.walesonline.co.uk/news/wales-news/mohamud-mohammed-hussain-death-cardiff-19604010&gt; [Accessed 1 November 2021].</w:t>
      </w:r>
    </w:p>
    <w:p w14:paraId="5786F9E3"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color w:val="3A3A3A"/>
          <w:sz w:val="24"/>
          <w:szCs w:val="24"/>
          <w:shd w:val="clear" w:color="auto" w:fill="FFFFFF"/>
          <w:lang w:eastAsia="en-US"/>
        </w:rPr>
        <w:t>Ortigueira-Sánchez, L. C. (2017) Influencing factors on citizen safety perception: systems and broken windows theories. </w:t>
      </w:r>
      <w:r w:rsidRPr="008B48FA">
        <w:rPr>
          <w:rFonts w:ascii="Calibri" w:eastAsia="Calibri" w:hAnsi="Calibri" w:cs="Calibri"/>
          <w:i/>
          <w:iCs/>
          <w:color w:val="auto"/>
          <w:sz w:val="24"/>
          <w:szCs w:val="24"/>
          <w:lang w:eastAsia="en-US"/>
        </w:rPr>
        <w:t>International review on public and nonprofit marketing</w:t>
      </w:r>
      <w:r w:rsidRPr="008B48FA">
        <w:rPr>
          <w:rFonts w:ascii="Calibri" w:eastAsia="Calibri" w:hAnsi="Calibri" w:cs="Calibri"/>
          <w:color w:val="auto"/>
          <w:sz w:val="24"/>
          <w:szCs w:val="24"/>
          <w:lang w:eastAsia="en-US"/>
        </w:rPr>
        <w:t>. [Online] 14 (1), 95–111.</w:t>
      </w:r>
    </w:p>
    <w:p w14:paraId="702D6F79"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sz w:val="24"/>
          <w:szCs w:val="24"/>
          <w:shd w:val="clear" w:color="auto" w:fill="FFFFFF"/>
          <w:lang w:eastAsia="en-US"/>
        </w:rPr>
      </w:pPr>
      <w:r w:rsidRPr="008B48FA">
        <w:rPr>
          <w:rFonts w:ascii="Calibri" w:eastAsia="Calibri" w:hAnsi="Calibri" w:cs="Calibri"/>
          <w:color w:val="3A3A3A"/>
          <w:sz w:val="24"/>
          <w:szCs w:val="24"/>
          <w:shd w:val="clear" w:color="auto" w:fill="FFFFFF"/>
          <w:lang w:eastAsia="en-US"/>
        </w:rPr>
        <w:t>Ruggiero, V. &amp; Khan, K. (2006) British South Asian communities and drug supply networks in the UK: A qualitative study. </w:t>
      </w:r>
      <w:r w:rsidRPr="008B48FA">
        <w:rPr>
          <w:rFonts w:ascii="Calibri" w:eastAsia="Calibri" w:hAnsi="Calibri" w:cs="Calibri"/>
          <w:i/>
          <w:iCs/>
          <w:color w:val="auto"/>
          <w:sz w:val="24"/>
          <w:szCs w:val="24"/>
          <w:lang w:eastAsia="en-US"/>
        </w:rPr>
        <w:t>The International journal of drug policy</w:t>
      </w:r>
      <w:r w:rsidRPr="008B48FA">
        <w:rPr>
          <w:rFonts w:ascii="Calibri" w:eastAsia="Calibri" w:hAnsi="Calibri" w:cs="Calibri"/>
          <w:color w:val="auto"/>
          <w:sz w:val="24"/>
          <w:szCs w:val="24"/>
          <w:lang w:eastAsia="en-US"/>
        </w:rPr>
        <w:t>. [Online] 17 (6), 473–483.</w:t>
      </w:r>
    </w:p>
    <w:p w14:paraId="1A1A7862"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sz w:val="24"/>
          <w:szCs w:val="24"/>
          <w:shd w:val="clear" w:color="auto" w:fill="FFFFFF"/>
          <w:lang w:eastAsia="en-US"/>
        </w:rPr>
        <w:t>Uk Government, 2021. </w:t>
      </w:r>
      <w:r w:rsidRPr="008B48FA">
        <w:rPr>
          <w:rFonts w:ascii="Calibri" w:eastAsia="Calibri" w:hAnsi="Calibri" w:cs="Calibri"/>
          <w:i/>
          <w:iCs/>
          <w:color w:val="auto"/>
          <w:sz w:val="24"/>
          <w:szCs w:val="24"/>
          <w:lang w:eastAsia="en-US"/>
        </w:rPr>
        <w:t>Stop and search</w:t>
      </w:r>
      <w:r w:rsidRPr="008B48FA">
        <w:rPr>
          <w:rFonts w:ascii="Calibri" w:eastAsia="Calibri" w:hAnsi="Calibri" w:cs="Calibri"/>
          <w:color w:val="auto"/>
          <w:sz w:val="24"/>
          <w:szCs w:val="24"/>
          <w:lang w:eastAsia="en-US"/>
        </w:rPr>
        <w:t>. [online] Ethnicity-facts-figures.service.gov.uk. Available at: &lt;https://www.ethnicity-facts-figures.service.gov.uk/crime-justice-and-the-law/policing/stop-and-search/latest&gt; [Accessed 1 September 2021].</w:t>
      </w:r>
    </w:p>
    <w:p w14:paraId="04891229"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color w:val="auto"/>
          <w:sz w:val="24"/>
          <w:szCs w:val="24"/>
          <w:lang w:eastAsia="en-US"/>
        </w:rPr>
      </w:pPr>
      <w:r w:rsidRPr="008B48FA">
        <w:rPr>
          <w:rFonts w:ascii="Calibri" w:eastAsia="Calibri" w:hAnsi="Calibri" w:cs="Calibri"/>
          <w:sz w:val="24"/>
          <w:szCs w:val="24"/>
          <w:shd w:val="clear" w:color="auto" w:fill="FFFFFF"/>
          <w:lang w:eastAsia="en-US"/>
        </w:rPr>
        <w:t>Williams, K., 2021. </w:t>
      </w:r>
      <w:r w:rsidRPr="008B48FA">
        <w:rPr>
          <w:rFonts w:ascii="Calibri" w:eastAsia="Calibri" w:hAnsi="Calibri" w:cs="Calibri"/>
          <w:i/>
          <w:iCs/>
          <w:color w:val="auto"/>
          <w:sz w:val="24"/>
          <w:szCs w:val="24"/>
          <w:lang w:eastAsia="en-US"/>
        </w:rPr>
        <w:t>Hundreds of people join Black Lives Matter protest in Cardiff</w:t>
      </w:r>
      <w:r w:rsidRPr="008B48FA">
        <w:rPr>
          <w:rFonts w:ascii="Calibri" w:eastAsia="Calibri" w:hAnsi="Calibri" w:cs="Calibri"/>
          <w:color w:val="auto"/>
          <w:sz w:val="24"/>
          <w:szCs w:val="24"/>
          <w:lang w:eastAsia="en-US"/>
        </w:rPr>
        <w:t>. [online] WalesOnline. Available at: &lt;https://www.walesonline.co.uk/news/wales-news/black-lives-matter-cardiff-floyd-18338910&gt; [Accessed 11 October 2021].</w:t>
      </w:r>
    </w:p>
    <w:p w14:paraId="198A581C"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sz w:val="24"/>
          <w:szCs w:val="24"/>
          <w:shd w:val="clear" w:color="auto" w:fill="FFFFFF"/>
          <w:lang w:eastAsia="en-US"/>
        </w:rPr>
      </w:pPr>
      <w:r w:rsidRPr="008B48FA">
        <w:rPr>
          <w:rFonts w:ascii="Calibri" w:eastAsia="Calibri" w:hAnsi="Calibri" w:cs="Calibri"/>
          <w:color w:val="3A3A3A"/>
          <w:sz w:val="24"/>
          <w:szCs w:val="24"/>
          <w:shd w:val="clear" w:color="auto" w:fill="FFFFFF"/>
          <w:lang w:eastAsia="en-US"/>
        </w:rPr>
        <w:t>Zander, M. (1995) </w:t>
      </w:r>
      <w:r w:rsidRPr="008B48FA">
        <w:rPr>
          <w:rFonts w:ascii="Calibri" w:eastAsia="Calibri" w:hAnsi="Calibri" w:cs="Calibri"/>
          <w:i/>
          <w:iCs/>
          <w:color w:val="auto"/>
          <w:sz w:val="24"/>
          <w:szCs w:val="24"/>
          <w:lang w:eastAsia="en-US"/>
        </w:rPr>
        <w:t>The Police and Criminal Evidence Act 1984</w:t>
      </w:r>
      <w:r w:rsidRPr="008B48FA">
        <w:rPr>
          <w:rFonts w:ascii="Calibri" w:eastAsia="Calibri" w:hAnsi="Calibri" w:cs="Calibri"/>
          <w:color w:val="auto"/>
          <w:sz w:val="24"/>
          <w:szCs w:val="24"/>
          <w:lang w:eastAsia="en-US"/>
        </w:rPr>
        <w:t>. 3rded. edition. London: Sweet &amp; Maxwell.</w:t>
      </w:r>
    </w:p>
    <w:p w14:paraId="6B62D9E6" w14:textId="77777777" w:rsidR="008B48FA" w:rsidRPr="008B48FA" w:rsidRDefault="008B48FA" w:rsidP="008B48FA">
      <w:pPr>
        <w:overflowPunct/>
        <w:autoSpaceDE/>
        <w:autoSpaceDN/>
        <w:adjustRightInd/>
        <w:spacing w:after="160" w:line="259" w:lineRule="auto"/>
        <w:textAlignment w:val="auto"/>
        <w:rPr>
          <w:rFonts w:ascii="Calibri" w:eastAsia="Calibri" w:hAnsi="Calibri" w:cs="Calibri"/>
          <w:b/>
          <w:bCs/>
          <w:color w:val="FF0000"/>
          <w:sz w:val="24"/>
          <w:szCs w:val="24"/>
          <w:lang w:eastAsia="en-US"/>
        </w:rPr>
      </w:pPr>
    </w:p>
    <w:p w14:paraId="5A14BEB8" w14:textId="69952D76" w:rsidR="5B843AF0" w:rsidRPr="00E676F7" w:rsidRDefault="5B843AF0" w:rsidP="008B48FA">
      <w:pPr>
        <w:ind w:right="237"/>
        <w:rPr>
          <w:b/>
          <w:bCs/>
          <w:sz w:val="24"/>
          <w:szCs w:val="24"/>
        </w:rPr>
      </w:pPr>
    </w:p>
    <w:p w14:paraId="7B57F23D" w14:textId="77777777" w:rsidR="00D8587B" w:rsidRDefault="00D8587B" w:rsidP="00D8587B">
      <w:pPr>
        <w:ind w:right="237"/>
        <w:jc w:val="center"/>
        <w:rPr>
          <w:rFonts w:eastAsia="Arial"/>
          <w:b/>
          <w:bCs/>
          <w:color w:val="000000" w:themeColor="text1"/>
          <w:sz w:val="24"/>
          <w:szCs w:val="24"/>
        </w:rPr>
      </w:pPr>
    </w:p>
    <w:p w14:paraId="77F511D8" w14:textId="77777777" w:rsidR="00D8587B" w:rsidRDefault="00D8587B" w:rsidP="00D8587B">
      <w:pPr>
        <w:ind w:right="237"/>
        <w:jc w:val="center"/>
        <w:rPr>
          <w:rFonts w:eastAsia="Arial"/>
          <w:b/>
          <w:bCs/>
          <w:color w:val="000000" w:themeColor="text1"/>
          <w:sz w:val="24"/>
          <w:szCs w:val="24"/>
        </w:rPr>
      </w:pPr>
    </w:p>
    <w:p w14:paraId="0FBA817C" w14:textId="77777777" w:rsidR="00D8587B" w:rsidRDefault="00D8587B" w:rsidP="00D8587B">
      <w:pPr>
        <w:ind w:right="237"/>
        <w:jc w:val="center"/>
        <w:rPr>
          <w:rFonts w:eastAsia="Arial"/>
          <w:b/>
          <w:bCs/>
          <w:color w:val="000000" w:themeColor="text1"/>
          <w:sz w:val="24"/>
          <w:szCs w:val="24"/>
        </w:rPr>
      </w:pPr>
    </w:p>
    <w:p w14:paraId="010628D3" w14:textId="77777777" w:rsidR="00D8587B" w:rsidRDefault="00D8587B" w:rsidP="00D8587B">
      <w:pPr>
        <w:ind w:right="237"/>
        <w:jc w:val="center"/>
        <w:rPr>
          <w:rFonts w:eastAsia="Arial"/>
          <w:b/>
          <w:bCs/>
          <w:color w:val="000000" w:themeColor="text1"/>
          <w:sz w:val="24"/>
          <w:szCs w:val="24"/>
        </w:rPr>
      </w:pPr>
    </w:p>
    <w:p w14:paraId="6458D1A9" w14:textId="77777777" w:rsidR="00D8587B" w:rsidRDefault="00D8587B" w:rsidP="00D8587B">
      <w:pPr>
        <w:ind w:right="237"/>
        <w:jc w:val="center"/>
        <w:rPr>
          <w:rFonts w:eastAsia="Arial"/>
          <w:b/>
          <w:bCs/>
          <w:color w:val="000000" w:themeColor="text1"/>
          <w:sz w:val="24"/>
          <w:szCs w:val="24"/>
        </w:rPr>
      </w:pPr>
    </w:p>
    <w:p w14:paraId="3E702447" w14:textId="77777777" w:rsidR="00D8587B" w:rsidRDefault="00D8587B" w:rsidP="00D8587B">
      <w:pPr>
        <w:ind w:right="237"/>
        <w:jc w:val="center"/>
        <w:rPr>
          <w:rFonts w:eastAsia="Arial"/>
          <w:b/>
          <w:bCs/>
          <w:color w:val="000000" w:themeColor="text1"/>
          <w:sz w:val="24"/>
          <w:szCs w:val="24"/>
        </w:rPr>
      </w:pPr>
    </w:p>
    <w:p w14:paraId="6F2C7B9A" w14:textId="77777777" w:rsidR="00D8587B" w:rsidRDefault="00D8587B" w:rsidP="00D8587B">
      <w:pPr>
        <w:ind w:right="237"/>
        <w:jc w:val="center"/>
        <w:rPr>
          <w:rFonts w:eastAsia="Arial"/>
          <w:b/>
          <w:bCs/>
          <w:color w:val="000000" w:themeColor="text1"/>
          <w:sz w:val="24"/>
          <w:szCs w:val="24"/>
        </w:rPr>
      </w:pPr>
    </w:p>
    <w:p w14:paraId="188EAB8C" w14:textId="77777777" w:rsidR="00D8587B" w:rsidRDefault="00D8587B" w:rsidP="00D8587B">
      <w:pPr>
        <w:ind w:right="237"/>
        <w:jc w:val="center"/>
        <w:rPr>
          <w:rFonts w:eastAsia="Arial"/>
          <w:b/>
          <w:bCs/>
          <w:color w:val="000000" w:themeColor="text1"/>
          <w:sz w:val="24"/>
          <w:szCs w:val="24"/>
        </w:rPr>
      </w:pPr>
    </w:p>
    <w:p w14:paraId="3457E337" w14:textId="77777777" w:rsidR="00D8587B" w:rsidRDefault="00D8587B" w:rsidP="00D8587B">
      <w:pPr>
        <w:ind w:right="237"/>
        <w:jc w:val="center"/>
        <w:rPr>
          <w:rFonts w:eastAsia="Arial"/>
          <w:b/>
          <w:bCs/>
          <w:color w:val="000000" w:themeColor="text1"/>
          <w:sz w:val="24"/>
          <w:szCs w:val="24"/>
        </w:rPr>
      </w:pPr>
    </w:p>
    <w:p w14:paraId="2AB48827" w14:textId="77777777" w:rsidR="00D8587B" w:rsidRDefault="00D8587B" w:rsidP="00D8587B">
      <w:pPr>
        <w:ind w:right="237"/>
        <w:jc w:val="center"/>
        <w:rPr>
          <w:rFonts w:eastAsia="Arial"/>
          <w:b/>
          <w:bCs/>
          <w:color w:val="000000" w:themeColor="text1"/>
          <w:sz w:val="24"/>
          <w:szCs w:val="24"/>
        </w:rPr>
      </w:pPr>
    </w:p>
    <w:p w14:paraId="6AD80B78" w14:textId="77777777" w:rsidR="00D8587B" w:rsidRDefault="00D8587B" w:rsidP="00D8587B">
      <w:pPr>
        <w:ind w:right="237"/>
        <w:jc w:val="center"/>
        <w:rPr>
          <w:rFonts w:eastAsia="Arial"/>
          <w:b/>
          <w:bCs/>
          <w:color w:val="000000" w:themeColor="text1"/>
          <w:sz w:val="24"/>
          <w:szCs w:val="24"/>
        </w:rPr>
      </w:pPr>
    </w:p>
    <w:p w14:paraId="7D3CE97C" w14:textId="77777777" w:rsidR="00D8587B" w:rsidRDefault="00D8587B" w:rsidP="00D8587B">
      <w:pPr>
        <w:ind w:right="237"/>
        <w:jc w:val="center"/>
        <w:rPr>
          <w:rFonts w:eastAsia="Arial"/>
          <w:b/>
          <w:bCs/>
          <w:color w:val="000000" w:themeColor="text1"/>
          <w:sz w:val="24"/>
          <w:szCs w:val="24"/>
        </w:rPr>
      </w:pPr>
    </w:p>
    <w:p w14:paraId="24D633A8" w14:textId="77777777" w:rsidR="00D8587B" w:rsidRDefault="00D8587B" w:rsidP="00D8587B">
      <w:pPr>
        <w:ind w:right="237"/>
        <w:jc w:val="center"/>
        <w:rPr>
          <w:rFonts w:eastAsia="Arial"/>
          <w:b/>
          <w:bCs/>
          <w:color w:val="000000" w:themeColor="text1"/>
          <w:sz w:val="24"/>
          <w:szCs w:val="24"/>
        </w:rPr>
      </w:pPr>
    </w:p>
    <w:p w14:paraId="48888661" w14:textId="77777777" w:rsidR="00D8587B" w:rsidRDefault="00D8587B" w:rsidP="00D8587B">
      <w:pPr>
        <w:ind w:right="237"/>
        <w:jc w:val="center"/>
        <w:rPr>
          <w:rFonts w:eastAsia="Arial"/>
          <w:b/>
          <w:bCs/>
          <w:color w:val="000000" w:themeColor="text1"/>
          <w:sz w:val="24"/>
          <w:szCs w:val="24"/>
        </w:rPr>
      </w:pPr>
    </w:p>
    <w:p w14:paraId="3898029E" w14:textId="77777777" w:rsidR="00D8587B" w:rsidRDefault="00D8587B" w:rsidP="00D8587B">
      <w:pPr>
        <w:ind w:right="237"/>
        <w:jc w:val="center"/>
        <w:rPr>
          <w:rFonts w:eastAsia="Arial"/>
          <w:b/>
          <w:bCs/>
          <w:color w:val="000000" w:themeColor="text1"/>
          <w:sz w:val="24"/>
          <w:szCs w:val="24"/>
        </w:rPr>
      </w:pPr>
    </w:p>
    <w:p w14:paraId="3AA936E6" w14:textId="77777777" w:rsidR="00D8587B" w:rsidRDefault="00D8587B" w:rsidP="00D8587B">
      <w:pPr>
        <w:ind w:right="237"/>
        <w:jc w:val="center"/>
        <w:rPr>
          <w:rFonts w:eastAsia="Arial"/>
          <w:b/>
          <w:bCs/>
          <w:color w:val="000000" w:themeColor="text1"/>
          <w:sz w:val="24"/>
          <w:szCs w:val="24"/>
        </w:rPr>
      </w:pPr>
    </w:p>
    <w:p w14:paraId="08ABE4AF" w14:textId="77777777" w:rsidR="00D8587B" w:rsidRDefault="00D8587B" w:rsidP="00D8587B">
      <w:pPr>
        <w:ind w:right="237"/>
        <w:jc w:val="center"/>
        <w:rPr>
          <w:rFonts w:eastAsia="Arial"/>
          <w:b/>
          <w:bCs/>
          <w:color w:val="000000" w:themeColor="text1"/>
          <w:sz w:val="24"/>
          <w:szCs w:val="24"/>
        </w:rPr>
      </w:pPr>
    </w:p>
    <w:p w14:paraId="4570B9DB" w14:textId="77777777" w:rsidR="00D8587B" w:rsidRDefault="00D8587B" w:rsidP="00D8587B">
      <w:pPr>
        <w:ind w:right="237"/>
        <w:jc w:val="center"/>
        <w:rPr>
          <w:rFonts w:eastAsia="Arial"/>
          <w:b/>
          <w:bCs/>
          <w:color w:val="000000" w:themeColor="text1"/>
          <w:sz w:val="24"/>
          <w:szCs w:val="24"/>
        </w:rPr>
      </w:pPr>
    </w:p>
    <w:p w14:paraId="1096EDD0" w14:textId="77777777" w:rsidR="00D8587B" w:rsidRDefault="00D8587B" w:rsidP="00D8587B">
      <w:pPr>
        <w:ind w:right="237"/>
        <w:jc w:val="center"/>
        <w:rPr>
          <w:rFonts w:eastAsia="Arial"/>
          <w:b/>
          <w:bCs/>
          <w:color w:val="000000" w:themeColor="text1"/>
          <w:sz w:val="24"/>
          <w:szCs w:val="24"/>
        </w:rPr>
      </w:pPr>
    </w:p>
    <w:p w14:paraId="732BB6D5" w14:textId="35E9D44F" w:rsidR="000C118D" w:rsidRDefault="000C118D" w:rsidP="2DD09751">
      <w:pPr>
        <w:ind w:right="237"/>
        <w:jc w:val="center"/>
        <w:rPr>
          <w:rFonts w:eastAsia="Arial"/>
          <w:b/>
          <w:bCs/>
          <w:color w:val="000000" w:themeColor="text1"/>
          <w:sz w:val="24"/>
          <w:szCs w:val="24"/>
        </w:rPr>
      </w:pPr>
    </w:p>
    <w:p w14:paraId="640C26C7" w14:textId="64B507DD" w:rsidR="2C16586C" w:rsidRDefault="2C16586C" w:rsidP="2C16586C">
      <w:pPr>
        <w:ind w:right="237"/>
        <w:jc w:val="both"/>
        <w:rPr>
          <w:rFonts w:eastAsia="Arial"/>
          <w:b/>
          <w:bCs/>
          <w:color w:val="000000" w:themeColor="text1"/>
          <w:sz w:val="24"/>
          <w:szCs w:val="24"/>
        </w:rPr>
      </w:pPr>
    </w:p>
    <w:p w14:paraId="2CABCCBF" w14:textId="688320AA" w:rsidR="2C16586C" w:rsidRDefault="2C16586C" w:rsidP="2C16586C">
      <w:pPr>
        <w:ind w:right="237"/>
        <w:jc w:val="both"/>
        <w:rPr>
          <w:rFonts w:eastAsia="Arial"/>
          <w:b/>
          <w:bCs/>
          <w:color w:val="000000" w:themeColor="text1"/>
          <w:sz w:val="24"/>
          <w:szCs w:val="24"/>
        </w:rPr>
      </w:pPr>
    </w:p>
    <w:p w14:paraId="6C211255" w14:textId="39F188FF" w:rsidR="2C16586C" w:rsidRDefault="2C16586C" w:rsidP="2C16586C">
      <w:pPr>
        <w:ind w:right="237"/>
        <w:jc w:val="both"/>
        <w:rPr>
          <w:rFonts w:eastAsia="Arial"/>
          <w:b/>
          <w:bCs/>
          <w:color w:val="000000" w:themeColor="text1"/>
          <w:sz w:val="24"/>
          <w:szCs w:val="24"/>
        </w:rPr>
      </w:pPr>
    </w:p>
    <w:p w14:paraId="0B515A70" w14:textId="2F4C1E2D" w:rsidR="2C16586C" w:rsidRDefault="2C16586C" w:rsidP="2C16586C">
      <w:pPr>
        <w:ind w:right="237"/>
        <w:jc w:val="both"/>
        <w:rPr>
          <w:rFonts w:eastAsia="Arial"/>
          <w:b/>
          <w:bCs/>
          <w:color w:val="000000" w:themeColor="text1"/>
          <w:sz w:val="24"/>
          <w:szCs w:val="24"/>
        </w:rPr>
      </w:pPr>
    </w:p>
    <w:p w14:paraId="0CB01535" w14:textId="0BB789C7" w:rsidR="2C16586C" w:rsidRDefault="2C16586C" w:rsidP="2C16586C">
      <w:pPr>
        <w:ind w:right="237"/>
        <w:jc w:val="both"/>
        <w:rPr>
          <w:rFonts w:eastAsia="Arial"/>
          <w:b/>
          <w:bCs/>
          <w:color w:val="000000" w:themeColor="text1"/>
          <w:sz w:val="24"/>
          <w:szCs w:val="24"/>
        </w:rPr>
      </w:pPr>
    </w:p>
    <w:p w14:paraId="69A7D4BD" w14:textId="14432A30" w:rsidR="2C16586C" w:rsidRDefault="2C16586C" w:rsidP="2C16586C">
      <w:pPr>
        <w:ind w:right="237"/>
        <w:jc w:val="both"/>
        <w:rPr>
          <w:rFonts w:eastAsia="Arial"/>
          <w:b/>
          <w:bCs/>
          <w:color w:val="000000" w:themeColor="text1"/>
          <w:sz w:val="24"/>
          <w:szCs w:val="24"/>
        </w:rPr>
      </w:pPr>
    </w:p>
    <w:p w14:paraId="297F4820" w14:textId="054E8C14" w:rsidR="2C16586C" w:rsidRDefault="2C16586C" w:rsidP="2C16586C">
      <w:pPr>
        <w:ind w:right="237"/>
        <w:jc w:val="both"/>
        <w:rPr>
          <w:rFonts w:eastAsia="Arial"/>
          <w:b/>
          <w:bCs/>
          <w:color w:val="000000" w:themeColor="text1"/>
          <w:sz w:val="24"/>
          <w:szCs w:val="24"/>
        </w:rPr>
      </w:pPr>
    </w:p>
    <w:p w14:paraId="340E8321" w14:textId="35CEA6E0" w:rsidR="2C16586C" w:rsidRDefault="2C16586C" w:rsidP="2C16586C">
      <w:pPr>
        <w:ind w:right="237"/>
        <w:jc w:val="both"/>
        <w:rPr>
          <w:rFonts w:eastAsia="Arial"/>
          <w:b/>
          <w:bCs/>
          <w:color w:val="000000" w:themeColor="text1"/>
          <w:sz w:val="24"/>
          <w:szCs w:val="24"/>
        </w:rPr>
      </w:pPr>
    </w:p>
    <w:p w14:paraId="26CA81E3" w14:textId="5BBD0EF2" w:rsidR="2C16586C" w:rsidRDefault="2C16586C" w:rsidP="2C16586C">
      <w:pPr>
        <w:ind w:right="237"/>
        <w:jc w:val="both"/>
        <w:rPr>
          <w:rFonts w:eastAsia="Arial"/>
          <w:b/>
          <w:bCs/>
          <w:color w:val="000000" w:themeColor="text1"/>
          <w:sz w:val="24"/>
          <w:szCs w:val="24"/>
        </w:rPr>
      </w:pPr>
    </w:p>
    <w:p w14:paraId="4AFF7EAC" w14:textId="1CCAF2B7" w:rsidR="2C16586C" w:rsidRDefault="2C16586C" w:rsidP="2C16586C">
      <w:pPr>
        <w:ind w:right="237"/>
        <w:jc w:val="both"/>
        <w:rPr>
          <w:rFonts w:eastAsia="Arial"/>
          <w:b/>
          <w:bCs/>
          <w:color w:val="000000" w:themeColor="text1"/>
          <w:sz w:val="24"/>
          <w:szCs w:val="24"/>
        </w:rPr>
      </w:pPr>
    </w:p>
    <w:p w14:paraId="7F66C6E0" w14:textId="0DA30E72" w:rsidR="2C16586C" w:rsidRDefault="2C16586C" w:rsidP="2C16586C">
      <w:pPr>
        <w:ind w:right="237"/>
        <w:jc w:val="both"/>
        <w:rPr>
          <w:rFonts w:eastAsia="Arial"/>
          <w:b/>
          <w:bCs/>
          <w:color w:val="000000" w:themeColor="text1"/>
          <w:sz w:val="24"/>
          <w:szCs w:val="24"/>
        </w:rPr>
      </w:pPr>
    </w:p>
    <w:p w14:paraId="4B8A4CF7" w14:textId="383142AB" w:rsidR="2C16586C" w:rsidRDefault="2C16586C" w:rsidP="2C16586C">
      <w:pPr>
        <w:ind w:right="237"/>
        <w:jc w:val="both"/>
        <w:rPr>
          <w:rFonts w:eastAsia="Arial"/>
          <w:b/>
          <w:bCs/>
          <w:color w:val="000000" w:themeColor="text1"/>
          <w:sz w:val="24"/>
          <w:szCs w:val="24"/>
        </w:rPr>
      </w:pPr>
    </w:p>
    <w:p w14:paraId="47D66634" w14:textId="14BF11D5" w:rsidR="2C16586C" w:rsidRDefault="2C16586C" w:rsidP="2C16586C">
      <w:pPr>
        <w:ind w:right="237"/>
        <w:jc w:val="both"/>
        <w:rPr>
          <w:rFonts w:eastAsia="Arial"/>
          <w:b/>
          <w:bCs/>
          <w:color w:val="000000" w:themeColor="text1"/>
          <w:sz w:val="24"/>
          <w:szCs w:val="24"/>
        </w:rPr>
      </w:pPr>
    </w:p>
    <w:p w14:paraId="7CDFB8EF" w14:textId="19BFAC7E" w:rsidR="2C16586C" w:rsidRDefault="2C16586C" w:rsidP="2C16586C">
      <w:pPr>
        <w:ind w:right="237"/>
        <w:jc w:val="both"/>
        <w:rPr>
          <w:rFonts w:eastAsia="Arial"/>
          <w:b/>
          <w:bCs/>
          <w:color w:val="000000" w:themeColor="text1"/>
          <w:sz w:val="24"/>
          <w:szCs w:val="24"/>
        </w:rPr>
      </w:pPr>
    </w:p>
    <w:p w14:paraId="34815B64" w14:textId="56CD25D7" w:rsidR="2C16586C" w:rsidRDefault="2C16586C" w:rsidP="2C16586C">
      <w:pPr>
        <w:ind w:right="237"/>
        <w:jc w:val="both"/>
        <w:rPr>
          <w:rFonts w:eastAsia="Arial"/>
          <w:b/>
          <w:bCs/>
          <w:color w:val="000000" w:themeColor="text1"/>
          <w:sz w:val="24"/>
          <w:szCs w:val="24"/>
        </w:rPr>
      </w:pPr>
    </w:p>
    <w:p w14:paraId="5C5F2AAC" w14:textId="5A8058F8" w:rsidR="2C16586C" w:rsidRDefault="2C16586C" w:rsidP="2C16586C">
      <w:pPr>
        <w:ind w:right="237"/>
        <w:jc w:val="both"/>
        <w:rPr>
          <w:rFonts w:eastAsia="Arial"/>
          <w:b/>
          <w:bCs/>
          <w:color w:val="000000" w:themeColor="text1"/>
          <w:sz w:val="24"/>
          <w:szCs w:val="24"/>
        </w:rPr>
      </w:pPr>
    </w:p>
    <w:p w14:paraId="4754ACD3" w14:textId="6EFA672A" w:rsidR="2C16586C" w:rsidRDefault="2C16586C" w:rsidP="2C16586C">
      <w:pPr>
        <w:ind w:right="237"/>
        <w:jc w:val="both"/>
        <w:rPr>
          <w:rFonts w:eastAsia="Arial"/>
          <w:b/>
          <w:bCs/>
          <w:color w:val="000000" w:themeColor="text1"/>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4A531F3C" w14:textId="77777777" w:rsidR="00D8587B" w:rsidRPr="00E676F7" w:rsidRDefault="00D8587B" w:rsidP="00D8587B">
      <w:pPr>
        <w:ind w:right="237"/>
        <w:jc w:val="both"/>
        <w:rPr>
          <w:b/>
          <w:sz w:val="24"/>
          <w:szCs w:val="24"/>
        </w:rPr>
      </w:pPr>
    </w:p>
    <w:p w14:paraId="4932B68C" w14:textId="4B6C4ECE" w:rsidR="2DD09751" w:rsidRDefault="2DD09751"/>
    <w:p w14:paraId="76AEC67D" w14:textId="535B8CEB" w:rsidR="2DD09751" w:rsidRDefault="2DD09751" w:rsidP="2DD09751"/>
    <w:p w14:paraId="5D6EEADD" w14:textId="6248C5A0" w:rsidR="2C16586C" w:rsidRDefault="2C16586C" w:rsidP="2C16586C">
      <w:pPr>
        <w:ind w:right="237"/>
        <w:jc w:val="both"/>
        <w:rPr>
          <w:rFonts w:eastAsia="Arial"/>
          <w:b/>
          <w:bCs/>
          <w:color w:val="000000" w:themeColor="text1"/>
          <w:sz w:val="24"/>
          <w:szCs w:val="24"/>
        </w:rPr>
      </w:pPr>
    </w:p>
    <w:p w14:paraId="2931BB46" w14:textId="2D71FD19" w:rsidR="2C16586C" w:rsidRDefault="2C16586C" w:rsidP="2C16586C">
      <w:pPr>
        <w:ind w:right="237"/>
        <w:jc w:val="both"/>
        <w:rPr>
          <w:rFonts w:eastAsia="Arial"/>
          <w:b/>
          <w:bCs/>
          <w:color w:val="000000" w:themeColor="text1"/>
          <w:sz w:val="24"/>
          <w:szCs w:val="24"/>
        </w:rPr>
      </w:pPr>
    </w:p>
    <w:p w14:paraId="6289E755" w14:textId="7700887C" w:rsidR="2C16586C" w:rsidRDefault="2C16586C" w:rsidP="2C16586C">
      <w:pPr>
        <w:ind w:right="237"/>
        <w:jc w:val="both"/>
        <w:rPr>
          <w:rFonts w:eastAsia="Arial"/>
          <w:b/>
          <w:bCs/>
          <w:color w:val="000000" w:themeColor="text1"/>
          <w:sz w:val="24"/>
          <w:szCs w:val="24"/>
        </w:rPr>
      </w:pPr>
    </w:p>
    <w:p w14:paraId="2277C716" w14:textId="0DDCCD82" w:rsidR="2C16586C" w:rsidRDefault="2C16586C" w:rsidP="2C16586C">
      <w:pPr>
        <w:ind w:right="237"/>
        <w:jc w:val="both"/>
        <w:rPr>
          <w:rFonts w:eastAsia="Arial"/>
          <w:b/>
          <w:bCs/>
          <w:color w:val="000000" w:themeColor="text1"/>
          <w:sz w:val="24"/>
          <w:szCs w:val="24"/>
        </w:rPr>
      </w:pPr>
    </w:p>
    <w:p w14:paraId="1CF65124" w14:textId="4E44A269" w:rsidR="2C16586C" w:rsidRDefault="2C16586C" w:rsidP="2C16586C">
      <w:pPr>
        <w:ind w:right="237"/>
        <w:jc w:val="both"/>
        <w:rPr>
          <w:rFonts w:eastAsia="Arial"/>
          <w:b/>
          <w:bCs/>
          <w:color w:val="000000" w:themeColor="text1"/>
          <w:sz w:val="24"/>
          <w:szCs w:val="24"/>
        </w:rPr>
      </w:pPr>
    </w:p>
    <w:p w14:paraId="198750EC" w14:textId="14642521" w:rsidR="2C16586C" w:rsidRDefault="2C16586C" w:rsidP="2C16586C">
      <w:pPr>
        <w:ind w:right="237"/>
        <w:jc w:val="both"/>
        <w:rPr>
          <w:rFonts w:eastAsia="Arial"/>
          <w:b/>
          <w:bCs/>
          <w:color w:val="000000" w:themeColor="text1"/>
          <w:sz w:val="24"/>
          <w:szCs w:val="24"/>
        </w:rPr>
      </w:pPr>
    </w:p>
    <w:p w14:paraId="4AE19D74" w14:textId="6762C52D" w:rsidR="2C16586C" w:rsidRDefault="2C16586C" w:rsidP="2C16586C">
      <w:pPr>
        <w:ind w:right="237"/>
        <w:jc w:val="both"/>
        <w:rPr>
          <w:rFonts w:eastAsia="Arial"/>
          <w:b/>
          <w:bCs/>
          <w:color w:val="000000" w:themeColor="text1"/>
          <w:sz w:val="24"/>
          <w:szCs w:val="24"/>
        </w:rPr>
      </w:pPr>
    </w:p>
    <w:p w14:paraId="5C1EA180" w14:textId="4BC68D57" w:rsidR="2C16586C" w:rsidRDefault="2C16586C" w:rsidP="2C16586C">
      <w:pPr>
        <w:ind w:right="237"/>
        <w:jc w:val="both"/>
        <w:rPr>
          <w:rFonts w:eastAsia="Arial"/>
          <w:b/>
          <w:bCs/>
          <w:color w:val="000000" w:themeColor="text1"/>
          <w:sz w:val="24"/>
          <w:szCs w:val="24"/>
        </w:rPr>
      </w:pPr>
    </w:p>
    <w:p w14:paraId="3642E007" w14:textId="44CB2F07" w:rsidR="2C16586C" w:rsidRDefault="2C16586C" w:rsidP="2C16586C">
      <w:pPr>
        <w:ind w:right="237"/>
        <w:jc w:val="both"/>
        <w:rPr>
          <w:rFonts w:eastAsia="Arial"/>
          <w:b/>
          <w:bCs/>
          <w:color w:val="000000" w:themeColor="text1"/>
          <w:sz w:val="24"/>
          <w:szCs w:val="24"/>
        </w:rPr>
      </w:pPr>
    </w:p>
    <w:p w14:paraId="1E9AE7D5" w14:textId="72E72F41" w:rsidR="2C16586C" w:rsidRDefault="2C16586C" w:rsidP="2C16586C">
      <w:pPr>
        <w:ind w:right="237"/>
        <w:jc w:val="both"/>
        <w:rPr>
          <w:rFonts w:eastAsia="Arial"/>
          <w:b/>
          <w:bCs/>
          <w:color w:val="000000" w:themeColor="text1"/>
          <w:sz w:val="24"/>
          <w:szCs w:val="24"/>
        </w:rPr>
      </w:pPr>
    </w:p>
    <w:p w14:paraId="07354DCA" w14:textId="753C037B" w:rsidR="2C16586C" w:rsidRDefault="2C16586C" w:rsidP="2C16586C">
      <w:pPr>
        <w:ind w:right="237"/>
        <w:jc w:val="both"/>
        <w:rPr>
          <w:rFonts w:eastAsia="Arial"/>
          <w:b/>
          <w:bCs/>
          <w:color w:val="000000" w:themeColor="text1"/>
          <w:sz w:val="24"/>
          <w:szCs w:val="24"/>
        </w:rPr>
      </w:pPr>
    </w:p>
    <w:p w14:paraId="7CDF3515" w14:textId="1EAE59FE" w:rsidR="2C16586C" w:rsidRDefault="2C16586C" w:rsidP="2C16586C">
      <w:pPr>
        <w:ind w:right="237"/>
        <w:jc w:val="both"/>
        <w:rPr>
          <w:rFonts w:eastAsia="Arial"/>
          <w:b/>
          <w:bCs/>
          <w:color w:val="000000" w:themeColor="text1"/>
          <w:sz w:val="24"/>
          <w:szCs w:val="24"/>
        </w:rPr>
      </w:pPr>
    </w:p>
    <w:p w14:paraId="199C7EAD" w14:textId="662863CC" w:rsidR="2C16586C" w:rsidRDefault="2C16586C" w:rsidP="2C16586C">
      <w:pPr>
        <w:ind w:right="237"/>
        <w:jc w:val="both"/>
        <w:rPr>
          <w:rFonts w:eastAsia="Arial"/>
          <w:b/>
          <w:bCs/>
          <w:color w:val="000000" w:themeColor="text1"/>
          <w:sz w:val="24"/>
          <w:szCs w:val="24"/>
        </w:rPr>
      </w:pPr>
    </w:p>
    <w:p w14:paraId="1815A55F" w14:textId="4C6F5830" w:rsidR="2C16586C" w:rsidRDefault="2C16586C" w:rsidP="2C16586C">
      <w:pPr>
        <w:ind w:right="237"/>
        <w:jc w:val="both"/>
        <w:rPr>
          <w:rFonts w:eastAsia="Arial"/>
          <w:b/>
          <w:bCs/>
          <w:color w:val="000000" w:themeColor="text1"/>
          <w:sz w:val="24"/>
          <w:szCs w:val="24"/>
        </w:rPr>
      </w:pPr>
    </w:p>
    <w:p w14:paraId="51FD578B" w14:textId="5595EF24" w:rsidR="2C16586C" w:rsidRDefault="2C16586C" w:rsidP="2C16586C">
      <w:pPr>
        <w:ind w:right="237"/>
        <w:jc w:val="both"/>
        <w:rPr>
          <w:rFonts w:eastAsia="Arial"/>
          <w:b/>
          <w:bCs/>
          <w:color w:val="000000" w:themeColor="text1"/>
          <w:sz w:val="24"/>
          <w:szCs w:val="24"/>
        </w:rPr>
      </w:pPr>
    </w:p>
    <w:p w14:paraId="4FB5C8B7" w14:textId="32DF70F6" w:rsidR="2C16586C" w:rsidRDefault="2C16586C" w:rsidP="2C16586C">
      <w:pPr>
        <w:ind w:right="237"/>
        <w:jc w:val="both"/>
        <w:rPr>
          <w:rFonts w:eastAsia="Arial"/>
          <w:b/>
          <w:bCs/>
          <w:color w:val="000000" w:themeColor="text1"/>
          <w:sz w:val="24"/>
          <w:szCs w:val="24"/>
        </w:rPr>
      </w:pPr>
    </w:p>
    <w:p w14:paraId="415DC416" w14:textId="7CD4F298" w:rsidR="2C16586C" w:rsidRDefault="2C16586C" w:rsidP="2C16586C">
      <w:pPr>
        <w:ind w:right="237"/>
        <w:jc w:val="both"/>
        <w:rPr>
          <w:rFonts w:eastAsia="Arial"/>
          <w:b/>
          <w:bCs/>
          <w:color w:val="000000" w:themeColor="text1"/>
          <w:sz w:val="24"/>
          <w:szCs w:val="24"/>
        </w:rPr>
      </w:pPr>
    </w:p>
    <w:p w14:paraId="73FFF73E" w14:textId="368C06AE" w:rsidR="2C16586C" w:rsidRDefault="2C16586C" w:rsidP="2C16586C">
      <w:pPr>
        <w:ind w:right="237"/>
        <w:jc w:val="both"/>
        <w:rPr>
          <w:rFonts w:eastAsia="Arial"/>
          <w:b/>
          <w:bCs/>
          <w:color w:val="000000" w:themeColor="text1"/>
          <w:sz w:val="24"/>
          <w:szCs w:val="24"/>
        </w:rPr>
      </w:pP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6BDBC8FD" w14:textId="2D3B9A61" w:rsidR="5B843AF0" w:rsidRPr="008B48FA" w:rsidRDefault="5B843AF0" w:rsidP="008B48FA">
      <w:pPr>
        <w:ind w:right="237"/>
        <w:sectPr w:rsidR="5B843AF0" w:rsidRPr="008B48FA" w:rsidSect="00852FD6">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CA6B4F9" w14:textId="77777777" w:rsidR="008B48FA" w:rsidRDefault="008B48FA" w:rsidP="00EA28F1">
      <w:pPr>
        <w:keepNext/>
        <w:spacing w:before="240" w:after="60"/>
        <w:ind w:right="237"/>
        <w:jc w:val="both"/>
      </w:pPr>
    </w:p>
    <w:sectPr w:rsidR="008B48FA" w:rsidSect="00852FD6">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D01A0D" w:rsidRDefault="00D01A0D">
      <w:r>
        <w:separator/>
      </w:r>
    </w:p>
  </w:endnote>
  <w:endnote w:type="continuationSeparator" w:id="0">
    <w:p w14:paraId="19A28048" w14:textId="77777777" w:rsidR="00D01A0D" w:rsidRDefault="00D01A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405A4E" w14:textId="1F029BE6" w:rsidR="00D01A0D" w:rsidRDefault="00BF33A8" w:rsidP="00BF33A8">
    <w:pPr>
      <w:pStyle w:val="Footer"/>
      <w:rPr>
        <w:sz w:val="17"/>
      </w:rPr>
    </w:pPr>
    <w:bookmarkStart w:id="3" w:name="TITUS1FooterEvenPages"/>
    <w:r>
      <w:rPr>
        <w:sz w:val="17"/>
      </w:rPr>
      <w:t> </w:t>
    </w:r>
  </w:p>
  <w:bookmarkEnd w:id="3"/>
  <w:p w14:paraId="3C8444CD" w14:textId="3C5FFD8F" w:rsidR="00D01A0D" w:rsidRDefault="00D01A0D" w:rsidP="00852FD6">
    <w:pPr>
      <w:pStyle w:val="Footer"/>
      <w:jc w:val="right"/>
    </w:pPr>
    <w:r>
      <w:fldChar w:fldCharType="begin"/>
    </w:r>
    <w:r>
      <w:instrText xml:space="preserve"> PAGE   \* MERGEFORMAT </w:instrText>
    </w:r>
    <w:r>
      <w:fldChar w:fldCharType="separate"/>
    </w:r>
    <w:r w:rsidR="00BF33A8">
      <w:rPr>
        <w:noProof/>
      </w:rPr>
      <w:t>30</w:t>
    </w:r>
    <w:r>
      <w:rPr>
        <w:noProof/>
      </w:rPr>
      <w:fldChar w:fldCharType="end"/>
    </w:r>
  </w:p>
  <w:p w14:paraId="39503A06" w14:textId="77777777" w:rsidR="00D01A0D" w:rsidRPr="00BB5EAA" w:rsidRDefault="00D01A0D" w:rsidP="00852FD6">
    <w:pPr>
      <w:pStyle w:val="Footer"/>
      <w:ind w:right="360"/>
      <w:jc w:val="center"/>
    </w:pPr>
  </w:p>
  <w:p w14:paraId="7270C6E4" w14:textId="77777777" w:rsidR="00D01A0D" w:rsidRDefault="00D01A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B02683" w14:textId="5D9CF0DD" w:rsidR="00D01A0D" w:rsidRDefault="00BF33A8" w:rsidP="00BF33A8">
    <w:pPr>
      <w:pStyle w:val="Footer"/>
      <w:rPr>
        <w:sz w:val="17"/>
      </w:rPr>
    </w:pPr>
    <w:bookmarkStart w:id="4" w:name="TITUS1FooterPrimary"/>
    <w:r>
      <w:rPr>
        <w:sz w:val="17"/>
      </w:rPr>
      <w:t> </w:t>
    </w:r>
  </w:p>
  <w:bookmarkEnd w:id="4"/>
  <w:p w14:paraId="50521BFA" w14:textId="12C31B6B" w:rsidR="00D01A0D" w:rsidRDefault="00D01A0D">
    <w:pPr>
      <w:pStyle w:val="Footer"/>
      <w:jc w:val="right"/>
    </w:pPr>
    <w:r>
      <w:fldChar w:fldCharType="begin"/>
    </w:r>
    <w:r>
      <w:instrText xml:space="preserve"> PAGE   \* MERGEFORMAT </w:instrText>
    </w:r>
    <w:r>
      <w:fldChar w:fldCharType="separate"/>
    </w:r>
    <w:r w:rsidR="00BF33A8">
      <w:rPr>
        <w:noProof/>
      </w:rPr>
      <w:t>31</w:t>
    </w:r>
    <w:r>
      <w:rPr>
        <w:noProof/>
      </w:rPr>
      <w:fldChar w:fldCharType="end"/>
    </w:r>
  </w:p>
  <w:p w14:paraId="790812FF" w14:textId="77777777" w:rsidR="00D01A0D" w:rsidRPr="00BB5EAA" w:rsidRDefault="00D01A0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707250" w14:textId="5A2F0DBE" w:rsidR="00D01A0D" w:rsidRDefault="00BF33A8" w:rsidP="00BF33A8">
    <w:pPr>
      <w:pStyle w:val="Footer"/>
      <w:rPr>
        <w:sz w:val="17"/>
      </w:rPr>
    </w:pPr>
    <w:bookmarkStart w:id="6" w:name="TITUS1FooterFirstPage"/>
    <w:r>
      <w:rPr>
        <w:sz w:val="17"/>
      </w:rPr>
      <w:t> </w:t>
    </w:r>
  </w:p>
  <w:bookmarkEnd w:id="6"/>
  <w:p w14:paraId="0FD1D7ED" w14:textId="0CDD63C6" w:rsidR="00D01A0D" w:rsidRDefault="00D01A0D" w:rsidP="00852FD6">
    <w:pPr>
      <w:pStyle w:val="Footer"/>
      <w:jc w:val="right"/>
    </w:pPr>
    <w:r>
      <w:fldChar w:fldCharType="begin"/>
    </w:r>
    <w:r>
      <w:instrText xml:space="preserve"> PAGE   \* MERGEFORMAT </w:instrText>
    </w:r>
    <w:r>
      <w:fldChar w:fldCharType="separate"/>
    </w:r>
    <w:r w:rsidR="00BF33A8">
      <w:rPr>
        <w:noProof/>
      </w:rPr>
      <w:t>1</w:t>
    </w:r>
    <w:r>
      <w:rPr>
        <w:noProof/>
      </w:rPr>
      <w:fldChar w:fldCharType="end"/>
    </w:r>
  </w:p>
  <w:p w14:paraId="00555400" w14:textId="77777777" w:rsidR="00D01A0D" w:rsidRPr="00BB5EAA" w:rsidRDefault="00D01A0D" w:rsidP="00852FD6">
    <w:pPr>
      <w:pStyle w:val="Footer"/>
      <w:ind w:right="360"/>
      <w:jc w:val="center"/>
    </w:pPr>
  </w:p>
  <w:p w14:paraId="4C0A16C2" w14:textId="77777777" w:rsidR="00D01A0D" w:rsidRDefault="00D01A0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DC5F05" w14:textId="5CB99DD9" w:rsidR="00D01A0D" w:rsidRDefault="00BF33A8" w:rsidP="00BF33A8">
    <w:pPr>
      <w:pStyle w:val="Footer"/>
      <w:rPr>
        <w:sz w:val="17"/>
      </w:rPr>
    </w:pPr>
    <w:bookmarkStart w:id="9" w:name="TITUS2FooterEvenPages"/>
    <w:r>
      <w:rPr>
        <w:sz w:val="17"/>
      </w:rPr>
      <w:t> </w:t>
    </w:r>
  </w:p>
  <w:bookmarkEnd w:id="9"/>
  <w:p w14:paraId="45DA4DCC" w14:textId="77777777" w:rsidR="00D01A0D" w:rsidRDefault="00D01A0D" w:rsidP="00852FD6">
    <w:pPr>
      <w:pStyle w:val="Footer"/>
      <w:jc w:val="right"/>
    </w:pPr>
  </w:p>
  <w:p w14:paraId="2C35FE50" w14:textId="34E4468C" w:rsidR="00D01A0D" w:rsidRDefault="00D01A0D" w:rsidP="00852FD6">
    <w:pPr>
      <w:pStyle w:val="Footer"/>
      <w:jc w:val="right"/>
    </w:pPr>
    <w:r>
      <w:fldChar w:fldCharType="begin"/>
    </w:r>
    <w:r>
      <w:instrText xml:space="preserve"> PAGE   \* MERGEFORMAT </w:instrText>
    </w:r>
    <w:r>
      <w:fldChar w:fldCharType="separate"/>
    </w:r>
    <w:r>
      <w:rPr>
        <w:noProof/>
      </w:rPr>
      <w:t>30</w:t>
    </w:r>
    <w:r>
      <w:rPr>
        <w:noProof/>
      </w:rPr>
      <w:fldChar w:fldCharType="end"/>
    </w:r>
  </w:p>
  <w:p w14:paraId="2E69FF15" w14:textId="77777777" w:rsidR="00D01A0D" w:rsidRPr="00BB5EAA" w:rsidRDefault="00D01A0D" w:rsidP="00852FD6">
    <w:pPr>
      <w:pStyle w:val="Footer"/>
      <w:ind w:right="360"/>
      <w:jc w:val="center"/>
    </w:pPr>
  </w:p>
  <w:p w14:paraId="336B8F10" w14:textId="77777777" w:rsidR="00D01A0D" w:rsidRDefault="00D01A0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280D7A" w14:textId="7A4A8924" w:rsidR="00D01A0D" w:rsidRDefault="00BF33A8" w:rsidP="00BF33A8">
    <w:pPr>
      <w:pStyle w:val="Footer"/>
      <w:rPr>
        <w:sz w:val="17"/>
      </w:rPr>
    </w:pPr>
    <w:bookmarkStart w:id="10" w:name="TITUS2FooterPrimary"/>
    <w:r>
      <w:rPr>
        <w:sz w:val="17"/>
      </w:rPr>
      <w:t> </w:t>
    </w:r>
  </w:p>
  <w:bookmarkEnd w:id="10"/>
  <w:p w14:paraId="2BB21C92" w14:textId="77777777" w:rsidR="00D01A0D" w:rsidRDefault="00D01A0D">
    <w:pPr>
      <w:pStyle w:val="Footer"/>
      <w:jc w:val="right"/>
    </w:pPr>
  </w:p>
  <w:p w14:paraId="7899A2BC" w14:textId="77777777" w:rsidR="00D01A0D" w:rsidRDefault="00D01A0D">
    <w:pPr>
      <w:pStyle w:val="Footer"/>
      <w:jc w:val="right"/>
    </w:pPr>
    <w:r>
      <w:fldChar w:fldCharType="begin"/>
    </w:r>
    <w:r>
      <w:instrText xml:space="preserve"> PAGE   \* MERGEFORMAT </w:instrText>
    </w:r>
    <w:r>
      <w:fldChar w:fldCharType="separate"/>
    </w:r>
    <w:r>
      <w:rPr>
        <w:noProof/>
      </w:rPr>
      <w:t>7</w:t>
    </w:r>
    <w:r>
      <w:rPr>
        <w:noProof/>
      </w:rPr>
      <w:fldChar w:fldCharType="end"/>
    </w:r>
  </w:p>
  <w:p w14:paraId="390506F3" w14:textId="77777777" w:rsidR="00D01A0D" w:rsidRPr="00BB5EAA" w:rsidRDefault="00D01A0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C5F85A" w14:textId="1D4897CC" w:rsidR="00D01A0D" w:rsidRDefault="00BF33A8" w:rsidP="00BF33A8">
    <w:pPr>
      <w:pStyle w:val="Footer"/>
      <w:rPr>
        <w:sz w:val="17"/>
      </w:rPr>
    </w:pPr>
    <w:bookmarkStart w:id="12" w:name="TITUS2FooterFirstPage"/>
    <w:r>
      <w:rPr>
        <w:sz w:val="17"/>
      </w:rPr>
      <w:t> </w:t>
    </w:r>
  </w:p>
  <w:bookmarkEnd w:id="12"/>
  <w:p w14:paraId="62FE859A" w14:textId="77777777" w:rsidR="00D01A0D" w:rsidRDefault="00D01A0D" w:rsidP="00852FD6">
    <w:pPr>
      <w:pStyle w:val="Footer"/>
      <w:jc w:val="right"/>
    </w:pPr>
  </w:p>
  <w:p w14:paraId="2DD54C72" w14:textId="3851C0B2" w:rsidR="00D01A0D" w:rsidRDefault="00D01A0D" w:rsidP="00852FD6">
    <w:pPr>
      <w:pStyle w:val="Footer"/>
      <w:jc w:val="right"/>
    </w:pPr>
    <w:r>
      <w:fldChar w:fldCharType="begin"/>
    </w:r>
    <w:r>
      <w:instrText xml:space="preserve"> PAGE   \* MERGEFORMAT </w:instrText>
    </w:r>
    <w:r>
      <w:fldChar w:fldCharType="separate"/>
    </w:r>
    <w:r w:rsidR="00BF33A8">
      <w:rPr>
        <w:noProof/>
      </w:rPr>
      <w:t>34</w:t>
    </w:r>
    <w:r>
      <w:rPr>
        <w:noProof/>
      </w:rPr>
      <w:fldChar w:fldCharType="end"/>
    </w:r>
  </w:p>
  <w:p w14:paraId="6AE26A48" w14:textId="77777777" w:rsidR="00D01A0D" w:rsidRPr="00BB5EAA" w:rsidRDefault="00D01A0D" w:rsidP="00852FD6">
    <w:pPr>
      <w:pStyle w:val="Footer"/>
      <w:ind w:right="360"/>
      <w:jc w:val="center"/>
    </w:pPr>
  </w:p>
  <w:p w14:paraId="29FC64FE" w14:textId="77777777" w:rsidR="00D01A0D" w:rsidRDefault="00D01A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D01A0D" w:rsidRDefault="00D01A0D">
      <w:r>
        <w:separator/>
      </w:r>
    </w:p>
  </w:footnote>
  <w:footnote w:type="continuationSeparator" w:id="0">
    <w:p w14:paraId="29850DBB" w14:textId="77777777" w:rsidR="00D01A0D" w:rsidRDefault="00D01A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4417BE" w14:textId="16C9B00B" w:rsidR="00D01A0D" w:rsidRDefault="00BF33A8" w:rsidP="00BF33A8">
    <w:pPr>
      <w:pStyle w:val="Header"/>
      <w:rPr>
        <w:sz w:val="17"/>
      </w:rPr>
    </w:pPr>
    <w:bookmarkStart w:id="1" w:name="TITUS1HeaderEvenPages"/>
    <w:r>
      <w:rPr>
        <w:sz w:val="17"/>
      </w:rPr>
      <w:t> </w:t>
    </w:r>
  </w:p>
  <w:bookmarkEnd w:id="1"/>
  <w:p w14:paraId="56AD2BCB" w14:textId="77777777" w:rsidR="00D01A0D" w:rsidRDefault="00D01A0D" w:rsidP="0002627E">
    <w:pPr>
      <w:pStyle w:val="Header"/>
    </w:pPr>
  </w:p>
  <w:p w14:paraId="7A58FB9D" w14:textId="77777777" w:rsidR="00D01A0D" w:rsidRDefault="00D01A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8EA22B" w14:textId="32134C70" w:rsidR="00D01A0D" w:rsidRDefault="00BF33A8" w:rsidP="00BF33A8">
    <w:pPr>
      <w:pStyle w:val="Header"/>
      <w:rPr>
        <w:sz w:val="17"/>
      </w:rPr>
    </w:pPr>
    <w:bookmarkStart w:id="2" w:name="TITUS1HeaderPrimary"/>
    <w:r>
      <w:rPr>
        <w:sz w:val="17"/>
      </w:rPr>
      <w:t> </w:t>
    </w:r>
  </w:p>
  <w:bookmarkEnd w:id="2"/>
  <w:p w14:paraId="24AC44D1" w14:textId="77777777" w:rsidR="00D01A0D" w:rsidRDefault="00D01A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A56127" w14:textId="1ED57E1B" w:rsidR="00D01A0D" w:rsidRDefault="00BF33A8" w:rsidP="00BF33A8">
    <w:pPr>
      <w:pStyle w:val="Header"/>
      <w:rPr>
        <w:sz w:val="17"/>
      </w:rPr>
    </w:pPr>
    <w:bookmarkStart w:id="5" w:name="TITUS1HeaderFirstPage"/>
    <w:r>
      <w:rPr>
        <w:sz w:val="17"/>
      </w:rPr>
      <w:t> </w:t>
    </w:r>
  </w:p>
  <w:bookmarkEnd w:id="5"/>
  <w:p w14:paraId="1D001C15" w14:textId="77777777" w:rsidR="00D01A0D" w:rsidRDefault="00D01A0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B0FE09" w14:textId="326F23BC" w:rsidR="00D01A0D" w:rsidRDefault="00BF33A8" w:rsidP="00BF33A8">
    <w:pPr>
      <w:pStyle w:val="Header"/>
      <w:rPr>
        <w:sz w:val="17"/>
      </w:rPr>
    </w:pPr>
    <w:bookmarkStart w:id="7" w:name="TITUS2HeaderEvenPages"/>
    <w:r>
      <w:rPr>
        <w:sz w:val="17"/>
      </w:rPr>
      <w:t> </w:t>
    </w:r>
  </w:p>
  <w:bookmarkEnd w:id="7"/>
  <w:p w14:paraId="25B9B4A5" w14:textId="77777777" w:rsidR="00D01A0D" w:rsidRDefault="00D01A0D" w:rsidP="00852FD6">
    <w:pPr>
      <w:pStyle w:val="Header"/>
    </w:pPr>
  </w:p>
  <w:p w14:paraId="7890F122" w14:textId="77777777" w:rsidR="00D01A0D" w:rsidRDefault="00D01A0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5E3DC0" w14:textId="7642F6E4" w:rsidR="00D01A0D" w:rsidRDefault="00BF33A8" w:rsidP="00BF33A8">
    <w:pPr>
      <w:pStyle w:val="Header"/>
      <w:rPr>
        <w:sz w:val="17"/>
      </w:rPr>
    </w:pPr>
    <w:bookmarkStart w:id="8" w:name="TITUS2HeaderPrimary"/>
    <w:r>
      <w:rPr>
        <w:sz w:val="17"/>
      </w:rPr>
      <w:t> </w:t>
    </w:r>
  </w:p>
  <w:bookmarkEnd w:id="8"/>
  <w:p w14:paraId="17890DA0" w14:textId="77777777" w:rsidR="00D01A0D" w:rsidRDefault="00D01A0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DB9026" w14:textId="184795B6" w:rsidR="00D01A0D" w:rsidRDefault="00BF33A8" w:rsidP="00BF33A8">
    <w:pPr>
      <w:pStyle w:val="Header"/>
      <w:rPr>
        <w:sz w:val="17"/>
      </w:rPr>
    </w:pPr>
    <w:bookmarkStart w:id="11" w:name="TITUS2HeaderFirstPage"/>
    <w:r>
      <w:rPr>
        <w:sz w:val="17"/>
      </w:rPr>
      <w:t> </w:t>
    </w:r>
  </w:p>
  <w:bookmarkEnd w:id="11"/>
  <w:p w14:paraId="0F2D72A7" w14:textId="77777777" w:rsidR="00D01A0D" w:rsidRDefault="00D01A0D" w:rsidP="00852FD6">
    <w:pPr>
      <w:pStyle w:val="Header"/>
    </w:pPr>
  </w:p>
  <w:p w14:paraId="77460952" w14:textId="77777777" w:rsidR="00D01A0D" w:rsidRDefault="00D01A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DD17D4C"/>
    <w:multiLevelType w:val="hybridMultilevel"/>
    <w:tmpl w:val="2B9A3374"/>
    <w:lvl w:ilvl="0" w:tplc="3116A218">
      <w:start w:val="1"/>
      <w:numFmt w:val="decimal"/>
      <w:lvlText w:val="%1."/>
      <w:lvlJc w:val="left"/>
      <w:pPr>
        <w:ind w:left="720" w:hanging="360"/>
      </w:pPr>
    </w:lvl>
    <w:lvl w:ilvl="1" w:tplc="17DC93D0">
      <w:start w:val="1"/>
      <w:numFmt w:val="lowerLetter"/>
      <w:lvlText w:val="%2."/>
      <w:lvlJc w:val="left"/>
      <w:pPr>
        <w:ind w:left="1440" w:hanging="360"/>
      </w:pPr>
    </w:lvl>
    <w:lvl w:ilvl="2" w:tplc="35E26CB4">
      <w:start w:val="1"/>
      <w:numFmt w:val="lowerRoman"/>
      <w:lvlText w:val="%3."/>
      <w:lvlJc w:val="right"/>
      <w:pPr>
        <w:ind w:left="2160" w:hanging="180"/>
      </w:pPr>
    </w:lvl>
    <w:lvl w:ilvl="3" w:tplc="BBA0938C">
      <w:start w:val="1"/>
      <w:numFmt w:val="decimal"/>
      <w:lvlText w:val="%4."/>
      <w:lvlJc w:val="left"/>
      <w:pPr>
        <w:ind w:left="2880" w:hanging="360"/>
      </w:pPr>
    </w:lvl>
    <w:lvl w:ilvl="4" w:tplc="C5003A96">
      <w:start w:val="1"/>
      <w:numFmt w:val="lowerLetter"/>
      <w:lvlText w:val="%5."/>
      <w:lvlJc w:val="left"/>
      <w:pPr>
        <w:ind w:left="3600" w:hanging="360"/>
      </w:pPr>
    </w:lvl>
    <w:lvl w:ilvl="5" w:tplc="EB047E64">
      <w:start w:val="1"/>
      <w:numFmt w:val="lowerRoman"/>
      <w:lvlText w:val="%6."/>
      <w:lvlJc w:val="right"/>
      <w:pPr>
        <w:ind w:left="4320" w:hanging="180"/>
      </w:pPr>
    </w:lvl>
    <w:lvl w:ilvl="6" w:tplc="500C34AC">
      <w:start w:val="1"/>
      <w:numFmt w:val="decimal"/>
      <w:lvlText w:val="%7."/>
      <w:lvlJc w:val="left"/>
      <w:pPr>
        <w:ind w:left="5040" w:hanging="360"/>
      </w:pPr>
    </w:lvl>
    <w:lvl w:ilvl="7" w:tplc="319459B4">
      <w:start w:val="1"/>
      <w:numFmt w:val="lowerLetter"/>
      <w:lvlText w:val="%8."/>
      <w:lvlJc w:val="left"/>
      <w:pPr>
        <w:ind w:left="5760" w:hanging="360"/>
      </w:pPr>
    </w:lvl>
    <w:lvl w:ilvl="8" w:tplc="E84658CA">
      <w:start w:val="1"/>
      <w:numFmt w:val="lowerRoman"/>
      <w:lvlText w:val="%9."/>
      <w:lvlJc w:val="right"/>
      <w:pPr>
        <w:ind w:left="6480" w:hanging="180"/>
      </w:p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8B715D"/>
    <w:multiLevelType w:val="hybridMultilevel"/>
    <w:tmpl w:val="A4CE26CE"/>
    <w:lvl w:ilvl="0" w:tplc="2BF477F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0"/>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5"/>
  </w:num>
  <w:num w:numId="7">
    <w:abstractNumId w:val="33"/>
  </w:num>
  <w:num w:numId="8">
    <w:abstractNumId w:val="29"/>
  </w:num>
  <w:num w:numId="9">
    <w:abstractNumId w:val="31"/>
  </w:num>
  <w:num w:numId="10">
    <w:abstractNumId w:val="9"/>
  </w:num>
  <w:num w:numId="11">
    <w:abstractNumId w:val="34"/>
  </w:num>
  <w:num w:numId="12">
    <w:abstractNumId w:val="16"/>
  </w:num>
  <w:num w:numId="13">
    <w:abstractNumId w:val="15"/>
  </w:num>
  <w:num w:numId="14">
    <w:abstractNumId w:val="26"/>
  </w:num>
  <w:num w:numId="15">
    <w:abstractNumId w:val="7"/>
  </w:num>
  <w:num w:numId="16">
    <w:abstractNumId w:val="25"/>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7"/>
  </w:num>
  <w:num w:numId="25">
    <w:abstractNumId w:val="18"/>
  </w:num>
  <w:num w:numId="26">
    <w:abstractNumId w:val="41"/>
  </w:num>
  <w:num w:numId="27">
    <w:abstractNumId w:val="36"/>
  </w:num>
  <w:num w:numId="28">
    <w:abstractNumId w:val="40"/>
  </w:num>
  <w:num w:numId="29">
    <w:abstractNumId w:val="19"/>
  </w:num>
  <w:num w:numId="30">
    <w:abstractNumId w:val="43"/>
  </w:num>
  <w:num w:numId="31">
    <w:abstractNumId w:val="32"/>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0"/>
  </w:num>
  <w:num w:numId="47">
    <w:abstractNumId w:val="28"/>
  </w:num>
  <w:num w:numId="48">
    <w:abstractNumId w:val="49"/>
  </w:num>
  <w:num w:numId="49">
    <w:abstractNumId w:val="23"/>
  </w:num>
  <w:num w:numId="50">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27E"/>
    <w:rsid w:val="00026FAB"/>
    <w:rsid w:val="00027B1F"/>
    <w:rsid w:val="0003088B"/>
    <w:rsid w:val="000325D9"/>
    <w:rsid w:val="000372B2"/>
    <w:rsid w:val="0004079F"/>
    <w:rsid w:val="00044409"/>
    <w:rsid w:val="00045B87"/>
    <w:rsid w:val="00045C07"/>
    <w:rsid w:val="00055D43"/>
    <w:rsid w:val="00056FAC"/>
    <w:rsid w:val="00057751"/>
    <w:rsid w:val="00061423"/>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18D"/>
    <w:rsid w:val="000C378F"/>
    <w:rsid w:val="000C6892"/>
    <w:rsid w:val="000C6FFE"/>
    <w:rsid w:val="000D0BB6"/>
    <w:rsid w:val="000E26B0"/>
    <w:rsid w:val="000F1599"/>
    <w:rsid w:val="000F1769"/>
    <w:rsid w:val="000F6196"/>
    <w:rsid w:val="000F7ECD"/>
    <w:rsid w:val="00102E64"/>
    <w:rsid w:val="0010312C"/>
    <w:rsid w:val="00106DC7"/>
    <w:rsid w:val="001120C1"/>
    <w:rsid w:val="00112391"/>
    <w:rsid w:val="00114F52"/>
    <w:rsid w:val="0012135C"/>
    <w:rsid w:val="00130E83"/>
    <w:rsid w:val="00134684"/>
    <w:rsid w:val="001347F8"/>
    <w:rsid w:val="00137BB5"/>
    <w:rsid w:val="00137E05"/>
    <w:rsid w:val="001447F6"/>
    <w:rsid w:val="00147DE3"/>
    <w:rsid w:val="00150794"/>
    <w:rsid w:val="001608C4"/>
    <w:rsid w:val="00171418"/>
    <w:rsid w:val="00190913"/>
    <w:rsid w:val="001961CF"/>
    <w:rsid w:val="001964E5"/>
    <w:rsid w:val="001A59BB"/>
    <w:rsid w:val="001A6A51"/>
    <w:rsid w:val="001A79C4"/>
    <w:rsid w:val="001B331A"/>
    <w:rsid w:val="001C0E74"/>
    <w:rsid w:val="001C6CEC"/>
    <w:rsid w:val="001D229F"/>
    <w:rsid w:val="001D6162"/>
    <w:rsid w:val="001E6FAD"/>
    <w:rsid w:val="001E7592"/>
    <w:rsid w:val="001F3878"/>
    <w:rsid w:val="001F4552"/>
    <w:rsid w:val="002019EB"/>
    <w:rsid w:val="00202C8C"/>
    <w:rsid w:val="002030F2"/>
    <w:rsid w:val="00205051"/>
    <w:rsid w:val="00211F65"/>
    <w:rsid w:val="00213A97"/>
    <w:rsid w:val="0022001B"/>
    <w:rsid w:val="00220D06"/>
    <w:rsid w:val="002219BA"/>
    <w:rsid w:val="00222088"/>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62B"/>
    <w:rsid w:val="002A291A"/>
    <w:rsid w:val="002A5604"/>
    <w:rsid w:val="002B1701"/>
    <w:rsid w:val="002B23C3"/>
    <w:rsid w:val="002B443A"/>
    <w:rsid w:val="002B5B35"/>
    <w:rsid w:val="002C256A"/>
    <w:rsid w:val="002C496D"/>
    <w:rsid w:val="002D05EB"/>
    <w:rsid w:val="002D2F29"/>
    <w:rsid w:val="002D2FD3"/>
    <w:rsid w:val="002D66BD"/>
    <w:rsid w:val="002E35F9"/>
    <w:rsid w:val="002E4DC4"/>
    <w:rsid w:val="002E7017"/>
    <w:rsid w:val="002F4F6E"/>
    <w:rsid w:val="00300521"/>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C6AA3"/>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1B5E"/>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18E4"/>
    <w:rsid w:val="004C2D3A"/>
    <w:rsid w:val="004D03C4"/>
    <w:rsid w:val="004D0BF1"/>
    <w:rsid w:val="004D24D2"/>
    <w:rsid w:val="004D35A4"/>
    <w:rsid w:val="004D445F"/>
    <w:rsid w:val="004E087B"/>
    <w:rsid w:val="004E44A4"/>
    <w:rsid w:val="004E7B8B"/>
    <w:rsid w:val="004E7BDD"/>
    <w:rsid w:val="004F1888"/>
    <w:rsid w:val="004F1E21"/>
    <w:rsid w:val="004F30F2"/>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87663"/>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6A8A"/>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37F70"/>
    <w:rsid w:val="007406E1"/>
    <w:rsid w:val="00743E40"/>
    <w:rsid w:val="00751263"/>
    <w:rsid w:val="0075704F"/>
    <w:rsid w:val="00763B2D"/>
    <w:rsid w:val="0076C70C"/>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2FD6"/>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8FA"/>
    <w:rsid w:val="008C14C7"/>
    <w:rsid w:val="008C2FFB"/>
    <w:rsid w:val="008C6EEA"/>
    <w:rsid w:val="008D5813"/>
    <w:rsid w:val="008D634E"/>
    <w:rsid w:val="008D778A"/>
    <w:rsid w:val="008DF966"/>
    <w:rsid w:val="008F22BD"/>
    <w:rsid w:val="009035AB"/>
    <w:rsid w:val="009079BD"/>
    <w:rsid w:val="00912BD9"/>
    <w:rsid w:val="00916CFB"/>
    <w:rsid w:val="00920E5B"/>
    <w:rsid w:val="009249F8"/>
    <w:rsid w:val="00926436"/>
    <w:rsid w:val="0093018C"/>
    <w:rsid w:val="00932CCA"/>
    <w:rsid w:val="009405FF"/>
    <w:rsid w:val="009544C0"/>
    <w:rsid w:val="00954FA4"/>
    <w:rsid w:val="00956AE9"/>
    <w:rsid w:val="00964CC6"/>
    <w:rsid w:val="00991FDA"/>
    <w:rsid w:val="009927A1"/>
    <w:rsid w:val="0099774D"/>
    <w:rsid w:val="009A310E"/>
    <w:rsid w:val="009A5F3B"/>
    <w:rsid w:val="009B0B61"/>
    <w:rsid w:val="009B28C0"/>
    <w:rsid w:val="009B395A"/>
    <w:rsid w:val="009B5F33"/>
    <w:rsid w:val="009B7136"/>
    <w:rsid w:val="009B7806"/>
    <w:rsid w:val="009C3AC2"/>
    <w:rsid w:val="009D4365"/>
    <w:rsid w:val="009D4E3B"/>
    <w:rsid w:val="009D7BC9"/>
    <w:rsid w:val="009E0C5A"/>
    <w:rsid w:val="009E1982"/>
    <w:rsid w:val="009E4D2C"/>
    <w:rsid w:val="009F0978"/>
    <w:rsid w:val="009F3AEC"/>
    <w:rsid w:val="00A00081"/>
    <w:rsid w:val="00A015F7"/>
    <w:rsid w:val="00A06C23"/>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7D70"/>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3387"/>
    <w:rsid w:val="00B12295"/>
    <w:rsid w:val="00B137BE"/>
    <w:rsid w:val="00B17FA0"/>
    <w:rsid w:val="00B24344"/>
    <w:rsid w:val="00B26769"/>
    <w:rsid w:val="00B31C91"/>
    <w:rsid w:val="00B3747F"/>
    <w:rsid w:val="00B43194"/>
    <w:rsid w:val="00B47734"/>
    <w:rsid w:val="00B50FBA"/>
    <w:rsid w:val="00B54352"/>
    <w:rsid w:val="00B558EB"/>
    <w:rsid w:val="00B577D3"/>
    <w:rsid w:val="00B60466"/>
    <w:rsid w:val="00B6548F"/>
    <w:rsid w:val="00B7502A"/>
    <w:rsid w:val="00B77305"/>
    <w:rsid w:val="00B82CC2"/>
    <w:rsid w:val="00B84A89"/>
    <w:rsid w:val="00B92A67"/>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71DD"/>
    <w:rsid w:val="00BE0F7B"/>
    <w:rsid w:val="00BE10C2"/>
    <w:rsid w:val="00BF33A8"/>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28C1"/>
    <w:rsid w:val="00CA3593"/>
    <w:rsid w:val="00CA7F4F"/>
    <w:rsid w:val="00CB258E"/>
    <w:rsid w:val="00CB3C8F"/>
    <w:rsid w:val="00CB75CE"/>
    <w:rsid w:val="00CC02F1"/>
    <w:rsid w:val="00CC11A6"/>
    <w:rsid w:val="00CC135E"/>
    <w:rsid w:val="00CD5D3F"/>
    <w:rsid w:val="00CF1E90"/>
    <w:rsid w:val="00CF3DB3"/>
    <w:rsid w:val="00D01A0D"/>
    <w:rsid w:val="00D052BC"/>
    <w:rsid w:val="00D07026"/>
    <w:rsid w:val="00D07BAB"/>
    <w:rsid w:val="00D11C62"/>
    <w:rsid w:val="00D127D6"/>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587B"/>
    <w:rsid w:val="00D8652C"/>
    <w:rsid w:val="00D876E6"/>
    <w:rsid w:val="00DA1025"/>
    <w:rsid w:val="00DA22EC"/>
    <w:rsid w:val="00DA5860"/>
    <w:rsid w:val="00DB2767"/>
    <w:rsid w:val="00DC4729"/>
    <w:rsid w:val="00DE556F"/>
    <w:rsid w:val="00E03B6D"/>
    <w:rsid w:val="00E04E50"/>
    <w:rsid w:val="00E0649E"/>
    <w:rsid w:val="00E17160"/>
    <w:rsid w:val="00E273E5"/>
    <w:rsid w:val="00E35BEC"/>
    <w:rsid w:val="00E37913"/>
    <w:rsid w:val="00E3BBDE"/>
    <w:rsid w:val="00E50821"/>
    <w:rsid w:val="00E50EF8"/>
    <w:rsid w:val="00E51F91"/>
    <w:rsid w:val="00E5BC63"/>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64D8"/>
    <w:rsid w:val="00ED1B30"/>
    <w:rsid w:val="00ED250E"/>
    <w:rsid w:val="00ED6535"/>
    <w:rsid w:val="00EE1AC1"/>
    <w:rsid w:val="00EE258E"/>
    <w:rsid w:val="00EE39D6"/>
    <w:rsid w:val="00EE413C"/>
    <w:rsid w:val="00EE52AD"/>
    <w:rsid w:val="00EF209B"/>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76900"/>
    <w:rsid w:val="00F8610A"/>
    <w:rsid w:val="00F927A1"/>
    <w:rsid w:val="00F92E4D"/>
    <w:rsid w:val="00F94392"/>
    <w:rsid w:val="00F96E4B"/>
    <w:rsid w:val="00FA3764"/>
    <w:rsid w:val="00FA56ED"/>
    <w:rsid w:val="00FB0461"/>
    <w:rsid w:val="00FB5FA6"/>
    <w:rsid w:val="00FC1310"/>
    <w:rsid w:val="00FC1328"/>
    <w:rsid w:val="00FC2FF3"/>
    <w:rsid w:val="00FC3263"/>
    <w:rsid w:val="00FC51F9"/>
    <w:rsid w:val="00FC5B40"/>
    <w:rsid w:val="00FC5FF8"/>
    <w:rsid w:val="00FC702B"/>
    <w:rsid w:val="00FD3D7C"/>
    <w:rsid w:val="00FD4F8F"/>
    <w:rsid w:val="00FD4FF1"/>
    <w:rsid w:val="00FD66D4"/>
    <w:rsid w:val="00FE0C16"/>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FA3657"/>
    <w:rsid w:val="1719F78B"/>
    <w:rsid w:val="1739F72C"/>
    <w:rsid w:val="1791086B"/>
    <w:rsid w:val="181EFD64"/>
    <w:rsid w:val="183EF4F6"/>
    <w:rsid w:val="1874E6B5"/>
    <w:rsid w:val="1882891D"/>
    <w:rsid w:val="18A4225D"/>
    <w:rsid w:val="18AA771E"/>
    <w:rsid w:val="18DFF2B4"/>
    <w:rsid w:val="190FF3B4"/>
    <w:rsid w:val="192ACA63"/>
    <w:rsid w:val="197C5F16"/>
    <w:rsid w:val="19829DA6"/>
    <w:rsid w:val="1B1E04DB"/>
    <w:rsid w:val="1B3C2C4C"/>
    <w:rsid w:val="1B803798"/>
    <w:rsid w:val="1B984657"/>
    <w:rsid w:val="1BCCD4E2"/>
    <w:rsid w:val="1BEC8AF1"/>
    <w:rsid w:val="1C28C653"/>
    <w:rsid w:val="1C3E0D69"/>
    <w:rsid w:val="1CB78426"/>
    <w:rsid w:val="1CCFC522"/>
    <w:rsid w:val="1CE9DF78"/>
    <w:rsid w:val="1CEB70F1"/>
    <w:rsid w:val="1D2C48B3"/>
    <w:rsid w:val="1D53F744"/>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F890A4"/>
    <w:rsid w:val="3041198E"/>
    <w:rsid w:val="30ABE02A"/>
    <w:rsid w:val="30E9C98F"/>
    <w:rsid w:val="310261BD"/>
    <w:rsid w:val="31427D6D"/>
    <w:rsid w:val="314C0012"/>
    <w:rsid w:val="31F93B7A"/>
    <w:rsid w:val="31FBFB06"/>
    <w:rsid w:val="3213C707"/>
    <w:rsid w:val="329ABB23"/>
    <w:rsid w:val="332BC805"/>
    <w:rsid w:val="333521AC"/>
    <w:rsid w:val="3356EAB7"/>
    <w:rsid w:val="33D86008"/>
    <w:rsid w:val="3442B525"/>
    <w:rsid w:val="34EA8DA2"/>
    <w:rsid w:val="35261826"/>
    <w:rsid w:val="35959687"/>
    <w:rsid w:val="35D5A3D6"/>
    <w:rsid w:val="36732D5F"/>
    <w:rsid w:val="3702DBCD"/>
    <w:rsid w:val="3708A024"/>
    <w:rsid w:val="375FD00D"/>
    <w:rsid w:val="377D73C2"/>
    <w:rsid w:val="37B1F445"/>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5A3356"/>
    <w:rsid w:val="6A9446DF"/>
    <w:rsid w:val="6B2F1585"/>
    <w:rsid w:val="6B66D562"/>
    <w:rsid w:val="6BEC4F41"/>
    <w:rsid w:val="6C0FDAD0"/>
    <w:rsid w:val="6C444E11"/>
    <w:rsid w:val="6C659A43"/>
    <w:rsid w:val="6C85D3D8"/>
    <w:rsid w:val="6D2BD0AC"/>
    <w:rsid w:val="6D72AB53"/>
    <w:rsid w:val="6DA1B2B3"/>
    <w:rsid w:val="6DEDB16C"/>
    <w:rsid w:val="6E5DEA43"/>
    <w:rsid w:val="6EAEEA26"/>
    <w:rsid w:val="6EB8548E"/>
    <w:rsid w:val="6EC676A3"/>
    <w:rsid w:val="6F597306"/>
    <w:rsid w:val="6F6D8E38"/>
    <w:rsid w:val="6F80E05F"/>
    <w:rsid w:val="6FCCFB32"/>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C28AE"/>
    <w:rsid w:val="7A6FB38D"/>
    <w:rsid w:val="7B0337B8"/>
    <w:rsid w:val="7B413D40"/>
    <w:rsid w:val="7B6D013A"/>
    <w:rsid w:val="7B82201F"/>
    <w:rsid w:val="7BE2FD4D"/>
    <w:rsid w:val="7BE71980"/>
    <w:rsid w:val="7C244EDA"/>
    <w:rsid w:val="7C350033"/>
    <w:rsid w:val="7C82ADF6"/>
    <w:rsid w:val="7C8EC923"/>
    <w:rsid w:val="7D00799C"/>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1ecf5648-3750-43f5-867d-bfaa16e6e17e"/>
    <ds:schemaRef ds:uri="2e89cfda-a374-4413-9f0d-8b601eddeb70"/>
    <ds:schemaRef ds:uri="http://www.w3.org/XML/1998/namespace"/>
    <ds:schemaRef ds:uri="http://purl.org/dc/dcmitype/"/>
  </ds:schemaRefs>
</ds:datastoreItem>
</file>

<file path=customXml/itemProps4.xml><?xml version="1.0" encoding="utf-8"?>
<ds:datastoreItem xmlns:ds="http://schemas.openxmlformats.org/officeDocument/2006/customXml" ds:itemID="{2A9E0D9B-9815-49AC-B054-37B138C89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34</Pages>
  <Words>8652</Words>
  <Characters>49318</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Islam,Muhammed swp6467</cp:lastModifiedBy>
  <cp:revision>4</cp:revision>
  <cp:lastPrinted>2014-08-26T08:55:00Z</cp:lastPrinted>
  <dcterms:created xsi:type="dcterms:W3CDTF">2021-11-01T16:59:00Z</dcterms:created>
  <dcterms:modified xsi:type="dcterms:W3CDTF">2021-11-01T17:42:00Z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80995987-dc26-43e1-b5dd-23ba7a66d8ba</vt:lpwstr>
  </property>
  <property fmtid="{D5CDD505-2E9C-101B-9397-08002B2CF9AE}" pid="4" name="Classification">
    <vt:lpwstr>OFFICIAL</vt:lpwstr>
  </property>
  <property fmtid="{D5CDD505-2E9C-101B-9397-08002B2CF9AE}" pid="5" name="Visibility">
    <vt:lpwstr>NOT VISIBLE</vt:lpwstr>
  </property>
</Properties>
</file>