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4ACB6B" w14:textId="5BAF59B4" w:rsidR="00D934F2" w:rsidRDefault="00496583">
      <w:r>
        <w:t>Task Two.</w:t>
      </w:r>
      <w:r w:rsidR="00264448">
        <w:t xml:space="preserve"> Submit 14</w:t>
      </w:r>
      <w:r w:rsidR="00264448" w:rsidRPr="00264448">
        <w:rPr>
          <w:vertAlign w:val="superscript"/>
        </w:rPr>
        <w:t>th</w:t>
      </w:r>
      <w:r w:rsidR="00264448">
        <w:t xml:space="preserve"> November </w:t>
      </w:r>
    </w:p>
    <w:p w14:paraId="2F3BB86D" w14:textId="419DBBD8" w:rsidR="0018081B" w:rsidRDefault="00496583" w:rsidP="00496583">
      <w:r w:rsidRPr="00496583">
        <w:t>Create two reflections, on how you use science in your everyday practice.</w:t>
      </w:r>
    </w:p>
    <w:p w14:paraId="6E97B0A4" w14:textId="5F8E6D80" w:rsidR="00497AFE" w:rsidRDefault="00F05BFA" w:rsidP="00496583">
      <w:r>
        <w:t>The following reflections describe how science is used within the Therapy process</w:t>
      </w:r>
      <w:r w:rsidR="00526A48">
        <w:t>,</w:t>
      </w:r>
      <w:r>
        <w:t xml:space="preserve"> and how it influe</w:t>
      </w:r>
      <w:r w:rsidR="00526A48">
        <w:t>nces what we d</w:t>
      </w:r>
      <w:r w:rsidR="00097D33">
        <w:t>o.</w:t>
      </w:r>
      <w:r w:rsidR="00817FF9">
        <w:t xml:space="preserve"> The Community Reablement Team</w:t>
      </w:r>
      <w:r w:rsidR="008947C1">
        <w:t xml:space="preserve"> (CRT)</w:t>
      </w:r>
      <w:r w:rsidR="00817FF9">
        <w:t xml:space="preserve"> </w:t>
      </w:r>
      <w:r w:rsidR="00526A48">
        <w:t xml:space="preserve">supported both patients, in their own homes, </w:t>
      </w:r>
      <w:r w:rsidR="00817FF9">
        <w:t xml:space="preserve">following their discharge from Acute Hospital. </w:t>
      </w:r>
      <w:r w:rsidR="00526A48">
        <w:t>To comply with the Data Protection Act 2018</w:t>
      </w:r>
      <w:r w:rsidR="001813B9">
        <w:t>, (Spencer and Patel.2019)</w:t>
      </w:r>
      <w:r w:rsidR="00526A48">
        <w:t xml:space="preserve"> pseudonyms </w:t>
      </w:r>
      <w:r w:rsidR="00C5787C">
        <w:t xml:space="preserve">are </w:t>
      </w:r>
      <w:r w:rsidR="001813B9">
        <w:t>used</w:t>
      </w:r>
      <w:r w:rsidR="00C51541">
        <w:t xml:space="preserve"> </w:t>
      </w:r>
      <w:r w:rsidR="00526A48">
        <w:t xml:space="preserve">to protect their identity. </w:t>
      </w:r>
      <w:r w:rsidR="00DD5B53">
        <w:t xml:space="preserve"> </w:t>
      </w:r>
    </w:p>
    <w:p w14:paraId="7D617BAB" w14:textId="07D32FD0" w:rsidR="00D677B1" w:rsidRDefault="00685B77" w:rsidP="00496583">
      <w:r>
        <w:t xml:space="preserve"> Mr X, is a</w:t>
      </w:r>
      <w:r w:rsidR="00097D33">
        <w:t>n</w:t>
      </w:r>
      <w:r>
        <w:t xml:space="preserve"> 8</w:t>
      </w:r>
      <w:r w:rsidR="00C51541">
        <w:t>1 year old m</w:t>
      </w:r>
      <w:r w:rsidR="00161A42">
        <w:t>an who was pushed down a flight of s</w:t>
      </w:r>
      <w:r>
        <w:t>tairs</w:t>
      </w:r>
      <w:r w:rsidR="00C51541">
        <w:t xml:space="preserve">, and had a long lie before the ambulance arrived to take him to hospital. </w:t>
      </w:r>
      <w:r w:rsidR="00AB5BC9">
        <w:t>In order to ascertain the extent of his injuries</w:t>
      </w:r>
      <w:r w:rsidR="00EF3044">
        <w:t xml:space="preserve"> imaging</w:t>
      </w:r>
      <w:r>
        <w:t xml:space="preserve"> science</w:t>
      </w:r>
      <w:r w:rsidR="00161A42">
        <w:t xml:space="preserve"> (Beck 1993),</w:t>
      </w:r>
      <w:r>
        <w:t xml:space="preserve"> was used in the form </w:t>
      </w:r>
      <w:r w:rsidR="0009768E">
        <w:t>of X</w:t>
      </w:r>
      <w:r w:rsidR="00590868">
        <w:t>-rays</w:t>
      </w:r>
      <w:r>
        <w:t xml:space="preserve">. </w:t>
      </w:r>
      <w:r w:rsidR="00EF3044">
        <w:t>D</w:t>
      </w:r>
      <w:r>
        <w:t xml:space="preserve">ue to the trauma of the </w:t>
      </w:r>
      <w:r w:rsidR="00DD5B53">
        <w:t>fall,</w:t>
      </w:r>
      <w:r>
        <w:t xml:space="preserve"> he had a large amount of </w:t>
      </w:r>
      <w:r w:rsidR="0009768E">
        <w:t>bruising, swelling,</w:t>
      </w:r>
      <w:r>
        <w:t xml:space="preserve"> and pain, </w:t>
      </w:r>
      <w:r w:rsidR="00EF3044">
        <w:t>without X-rays it would not have been possible to accurately diagnose the damage done.</w:t>
      </w:r>
      <w:r>
        <w:t xml:space="preserve"> He was found to have a fracture neck of </w:t>
      </w:r>
      <w:r w:rsidR="0009768E">
        <w:t xml:space="preserve">femur, which required replacement surgery. </w:t>
      </w:r>
      <w:r w:rsidR="009A48AA">
        <w:t xml:space="preserve"> Mr X </w:t>
      </w:r>
      <w:r w:rsidR="00097D33">
        <w:t>was also known to have early on</w:t>
      </w:r>
      <w:r w:rsidR="009A48AA">
        <w:t xml:space="preserve">set dementia, but he appeared to have a marked increase in his </w:t>
      </w:r>
      <w:r w:rsidR="00C5787C">
        <w:t>symptoms.</w:t>
      </w:r>
      <w:r w:rsidR="00161A42">
        <w:t xml:space="preserve"> This was accredited to the trauma and to hospital stay (Connolly and O’Shea,2015).</w:t>
      </w:r>
      <w:r w:rsidR="00C5787C">
        <w:t xml:space="preserve"> Due to his cognitive decline</w:t>
      </w:r>
      <w:r w:rsidR="00EF3044">
        <w:t>,</w:t>
      </w:r>
      <w:r w:rsidR="00DD5B53">
        <w:t xml:space="preserve"> a number of therapy assessments were needed to update his manual handling plans and support plans. As his physical </w:t>
      </w:r>
      <w:r w:rsidR="00895B3D">
        <w:t>abilities,</w:t>
      </w:r>
      <w:r w:rsidR="00DD5B53">
        <w:t xml:space="preserve"> decreased equipment and aids such as hospital bed and s</w:t>
      </w:r>
      <w:r w:rsidR="00895B3D">
        <w:t>teddy were issued</w:t>
      </w:r>
      <w:r w:rsidR="00DD5B53">
        <w:t xml:space="preserve"> to</w:t>
      </w:r>
      <w:r w:rsidR="00895B3D">
        <w:t xml:space="preserve"> help</w:t>
      </w:r>
      <w:r w:rsidR="00DD5B53">
        <w:t xml:space="preserve"> support him</w:t>
      </w:r>
      <w:r w:rsidR="00895B3D">
        <w:t xml:space="preserve">. </w:t>
      </w:r>
    </w:p>
    <w:p w14:paraId="2EE1714C" w14:textId="7F93A462" w:rsidR="001813B9" w:rsidRDefault="009A48AA" w:rsidP="00496583">
      <w:r>
        <w:t>Mr Y was</w:t>
      </w:r>
      <w:r w:rsidR="008947C1">
        <w:t xml:space="preserve"> referred to CRT for support at home, following a hospital admission where he had undergone a laminectomy. A </w:t>
      </w:r>
      <w:r w:rsidR="008947C1" w:rsidRPr="008947C1">
        <w:t>biopsychosocial</w:t>
      </w:r>
      <w:r w:rsidR="008947C1">
        <w:t xml:space="preserve"> assessment carried out by the OT and </w:t>
      </w:r>
      <w:r w:rsidR="00500AD1">
        <w:t>PT helped</w:t>
      </w:r>
      <w:r w:rsidR="008947C1">
        <w:t xml:space="preserve"> understand the amount of support he would need at hom</w:t>
      </w:r>
      <w:r w:rsidR="00F863C6">
        <w:t>e, and how we could</w:t>
      </w:r>
      <w:r w:rsidR="00403364">
        <w:t xml:space="preserve"> help him reach his reablement goals. </w:t>
      </w:r>
      <w:r w:rsidR="008947C1">
        <w:t xml:space="preserve"> It was agreed that he would require support with washing and dressing</w:t>
      </w:r>
      <w:r w:rsidR="00403364">
        <w:t>;</w:t>
      </w:r>
      <w:r w:rsidR="00AB2881">
        <w:t xml:space="preserve"> his environment would need to be adapted as he was not ab</w:t>
      </w:r>
      <w:r w:rsidR="00403364">
        <w:t xml:space="preserve">le to manage stairs, this involved having a bed in the lounge, a commode, and a different chair. Physiotherapy input would be in the form of an </w:t>
      </w:r>
      <w:r w:rsidR="00F863C6">
        <w:t>exercise program to</w:t>
      </w:r>
      <w:r w:rsidR="00ED4A72">
        <w:t xml:space="preserve"> manage independently</w:t>
      </w:r>
      <w:r w:rsidR="00403364">
        <w:t xml:space="preserve"> as well as</w:t>
      </w:r>
      <w:r w:rsidR="00F863C6">
        <w:t xml:space="preserve"> further exercises and</w:t>
      </w:r>
      <w:r w:rsidR="00403364">
        <w:t xml:space="preserve"> mobility practise</w:t>
      </w:r>
      <w:r w:rsidR="00F863C6">
        <w:t xml:space="preserve"> with </w:t>
      </w:r>
      <w:r w:rsidR="00C5787C">
        <w:t>myself</w:t>
      </w:r>
      <w:r w:rsidR="00F863C6">
        <w:t xml:space="preserve">. </w:t>
      </w:r>
      <w:r w:rsidR="00C5787C">
        <w:t>Using my knowledge of physiology, I</w:t>
      </w:r>
      <w:r w:rsidR="00F863C6">
        <w:t xml:space="preserve"> was able to provide a suitable exercise program that would hel</w:t>
      </w:r>
      <w:r w:rsidR="00097D33">
        <w:t xml:space="preserve">p to improve </w:t>
      </w:r>
      <w:r w:rsidR="00F863C6">
        <w:t>Mr Y’s sta</w:t>
      </w:r>
      <w:r w:rsidR="00097D33">
        <w:t>mina and balance</w:t>
      </w:r>
      <w:r w:rsidR="00F863C6">
        <w:t xml:space="preserve"> as the muscles get stronger</w:t>
      </w:r>
      <w:r w:rsidR="00097D33">
        <w:t xml:space="preserve">, which would help to reduce pain and improve range of movement and mobility. </w:t>
      </w:r>
    </w:p>
    <w:p w14:paraId="52B9B973" w14:textId="19AF14C6" w:rsidR="00DD5B53" w:rsidRDefault="00EF3044" w:rsidP="00496583">
      <w:r>
        <w:t>In both cases, one of the biggest hurdles to overcome was pain. Whilst my knowledge of human biology and physiology meant that I knew that by following the exercise plans the patient’s pain would improve</w:t>
      </w:r>
      <w:r w:rsidR="008D3BC4">
        <w:t xml:space="preserve"> (Daenen et al, 2015),</w:t>
      </w:r>
      <w:r>
        <w:t xml:space="preserve"> this is not easy to explain. We had to rely on the pharmacist’s chemistry expertise to provide appropriate pain relief. </w:t>
      </w:r>
      <w:r w:rsidR="003E500C">
        <w:t>(</w:t>
      </w:r>
      <w:r w:rsidR="003E500C" w:rsidRPr="003E500C">
        <w:t>Melzack</w:t>
      </w:r>
      <w:r w:rsidR="003E500C">
        <w:t>. 1990)</w:t>
      </w:r>
      <w:r w:rsidR="00DD5B53">
        <w:t xml:space="preserve">Diagnosis of both patient’s conditions relied on accurate reading and understanding of the images provided by X-rays and scans and I feel that this is an area that I would benefit from more experience. </w:t>
      </w:r>
    </w:p>
    <w:p w14:paraId="3B9D45B6" w14:textId="7283F679" w:rsidR="00DD5B53" w:rsidRDefault="00DD5B53" w:rsidP="00496583"/>
    <w:p w14:paraId="4B9379F1" w14:textId="083BC3BA" w:rsidR="003E500C" w:rsidRDefault="003E500C" w:rsidP="00496583"/>
    <w:p w14:paraId="77D05B48" w14:textId="082664B2" w:rsidR="003E500C" w:rsidRDefault="003E500C" w:rsidP="00496583"/>
    <w:p w14:paraId="43F1C5D3" w14:textId="1727D841" w:rsidR="003E500C" w:rsidRDefault="003E500C" w:rsidP="00496583"/>
    <w:p w14:paraId="6EA0045C" w14:textId="77777777" w:rsidR="003E500C" w:rsidRDefault="003E500C" w:rsidP="00496583">
      <w:bookmarkStart w:id="0" w:name="_GoBack"/>
      <w:bookmarkEnd w:id="0"/>
    </w:p>
    <w:p w14:paraId="39DAD739" w14:textId="77777777" w:rsidR="00DD5B53" w:rsidRDefault="00DD5B53" w:rsidP="00496583"/>
    <w:p w14:paraId="57F08FCB" w14:textId="25C7105B" w:rsidR="00C5787C" w:rsidRDefault="00C5787C" w:rsidP="00496583"/>
    <w:p w14:paraId="4D39A1DF" w14:textId="58214677" w:rsidR="001813B9" w:rsidRDefault="001813B9" w:rsidP="00496583"/>
    <w:p w14:paraId="406910B1" w14:textId="77777777" w:rsidR="00161A42" w:rsidRDefault="001813B9" w:rsidP="00496583">
      <w:r>
        <w:lastRenderedPageBreak/>
        <w:t>Reference</w:t>
      </w:r>
      <w:r w:rsidR="00161A42">
        <w:t>s</w:t>
      </w:r>
    </w:p>
    <w:p w14:paraId="63546B30" w14:textId="63CB284D" w:rsidR="00161A42" w:rsidRDefault="00161A42" w:rsidP="00496583">
      <w:r w:rsidRPr="00161A42">
        <w:t>Beck, R.N., 1993. Overview of imaging science.Proceedings of the National Academy of Sciences,90(21), pp.9746-9750</w:t>
      </w:r>
    </w:p>
    <w:p w14:paraId="595786B0" w14:textId="2E76F71E" w:rsidR="008D3BC4" w:rsidRDefault="00161A42" w:rsidP="00496583">
      <w:r w:rsidRPr="00161A42">
        <w:t>Connolly, S. and O’Shea, E., 2015. The impact of dementia on length of stay in acute hospitals in Ireland. Dementia, 14(5), pp.650-658.</w:t>
      </w:r>
    </w:p>
    <w:p w14:paraId="031555A4" w14:textId="25373342" w:rsidR="008D3BC4" w:rsidRDefault="008D3BC4" w:rsidP="00496583">
      <w:r w:rsidRPr="008D3BC4">
        <w:t>Daenen, L., Varkey, E., Kellmann, M. and Nijs, J., 2015. Exercise, not to exercise, or how to exercise in patients with chronic pain? Applying science to practice. The Clinical journal of pain, 31(2), pp.108-114.</w:t>
      </w:r>
    </w:p>
    <w:p w14:paraId="51B61F0D" w14:textId="30895BDA" w:rsidR="003E500C" w:rsidRDefault="003E500C" w:rsidP="00496583">
      <w:r w:rsidRPr="003E500C">
        <w:t>Melzack, R., 1990. The tragedy of needless pain. Scientific american, 262(2), pp.27-33.</w:t>
      </w:r>
    </w:p>
    <w:p w14:paraId="34D6EFBD" w14:textId="529748D1" w:rsidR="001813B9" w:rsidRDefault="001813B9" w:rsidP="00496583">
      <w:r w:rsidRPr="001813B9">
        <w:t>Spencer, A. and Patel, S., 2019. Applying the data protection act 2018 and general data protection regulation principles in healthcare settings. Nursing Management, 26(1).</w:t>
      </w:r>
    </w:p>
    <w:p w14:paraId="30E3AA9B" w14:textId="120BD980" w:rsidR="001813B9" w:rsidRDefault="00161A42" w:rsidP="00496583">
      <w:r w:rsidRPr="00161A42">
        <w:t xml:space="preserve">, </w:t>
      </w:r>
    </w:p>
    <w:sectPr w:rsidR="00181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0D1D7" w14:textId="77777777" w:rsidR="00AB2881" w:rsidRDefault="00AB2881" w:rsidP="00AB2881">
      <w:pPr>
        <w:spacing w:after="0" w:line="240" w:lineRule="auto"/>
      </w:pPr>
      <w:r>
        <w:separator/>
      </w:r>
    </w:p>
  </w:endnote>
  <w:endnote w:type="continuationSeparator" w:id="0">
    <w:p w14:paraId="043DD697" w14:textId="77777777" w:rsidR="00AB2881" w:rsidRDefault="00AB2881" w:rsidP="00AB2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115D4" w14:textId="77777777" w:rsidR="00AB2881" w:rsidRDefault="00AB2881" w:rsidP="00AB2881">
      <w:pPr>
        <w:spacing w:after="0" w:line="240" w:lineRule="auto"/>
      </w:pPr>
      <w:r>
        <w:separator/>
      </w:r>
    </w:p>
  </w:footnote>
  <w:footnote w:type="continuationSeparator" w:id="0">
    <w:p w14:paraId="2345BB78" w14:textId="77777777" w:rsidR="00AB2881" w:rsidRDefault="00AB2881" w:rsidP="00AB28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583"/>
    <w:rsid w:val="0009768E"/>
    <w:rsid w:val="00097D33"/>
    <w:rsid w:val="00161A42"/>
    <w:rsid w:val="0018081B"/>
    <w:rsid w:val="001813B9"/>
    <w:rsid w:val="00264448"/>
    <w:rsid w:val="002A2891"/>
    <w:rsid w:val="002F2168"/>
    <w:rsid w:val="003110C2"/>
    <w:rsid w:val="003E500C"/>
    <w:rsid w:val="00403364"/>
    <w:rsid w:val="00496583"/>
    <w:rsid w:val="00497AFE"/>
    <w:rsid w:val="004A3562"/>
    <w:rsid w:val="00500AD1"/>
    <w:rsid w:val="00526A48"/>
    <w:rsid w:val="00584B33"/>
    <w:rsid w:val="00590868"/>
    <w:rsid w:val="005C491F"/>
    <w:rsid w:val="00685B77"/>
    <w:rsid w:val="00817FF9"/>
    <w:rsid w:val="008947C1"/>
    <w:rsid w:val="00895B3D"/>
    <w:rsid w:val="008A39C9"/>
    <w:rsid w:val="008B6E4E"/>
    <w:rsid w:val="008D3BC4"/>
    <w:rsid w:val="009265A2"/>
    <w:rsid w:val="009A48AA"/>
    <w:rsid w:val="00A9432E"/>
    <w:rsid w:val="00AB2881"/>
    <w:rsid w:val="00AB5BC9"/>
    <w:rsid w:val="00BF49F3"/>
    <w:rsid w:val="00C51541"/>
    <w:rsid w:val="00C5787C"/>
    <w:rsid w:val="00D677B1"/>
    <w:rsid w:val="00DD5B53"/>
    <w:rsid w:val="00ED4A72"/>
    <w:rsid w:val="00EF3044"/>
    <w:rsid w:val="00F05BFA"/>
    <w:rsid w:val="00F8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F76F3"/>
  <w15:chartTrackingRefBased/>
  <w15:docId w15:val="{1651AB3E-EF2C-4718-B9FB-65A9FF13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28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2881"/>
  </w:style>
  <w:style w:type="paragraph" w:styleId="Footer">
    <w:name w:val="footer"/>
    <w:basedOn w:val="Normal"/>
    <w:link w:val="FooterChar"/>
    <w:uiPriority w:val="99"/>
    <w:unhideWhenUsed/>
    <w:rsid w:val="00AB28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28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A38509AB74C459A59FEED456D282D" ma:contentTypeVersion="17" ma:contentTypeDescription="Create a new document." ma:contentTypeScope="" ma:versionID="ba0d631aa4091839070e95658c7e3422">
  <xsd:schema xmlns:xsd="http://www.w3.org/2001/XMLSchema" xmlns:xs="http://www.w3.org/2001/XMLSchema" xmlns:p="http://schemas.microsoft.com/office/2006/metadata/properties" xmlns:ns3="1d0bafc6-86fe-4c88-8f3c-e0496537464d" xmlns:ns4="71e02f92-f1f1-4089-9b78-0fe9c0d669ad" targetNamespace="http://schemas.microsoft.com/office/2006/metadata/properties" ma:root="true" ma:fieldsID="c2adda0cf7fae2ffa0098575a05b6e83" ns3:_="" ns4:_="">
    <xsd:import namespace="1d0bafc6-86fe-4c88-8f3c-e0496537464d"/>
    <xsd:import namespace="71e02f92-f1f1-4089-9b78-0fe9c0d66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0bafc6-86fe-4c88-8f3c-e049653746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02f92-f1f1-4089-9b78-0fe9c0d66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0bafc6-86fe-4c88-8f3c-e0496537464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324F12-7416-4C4D-89FC-D1EBFC3357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0bafc6-86fe-4c88-8f3c-e0496537464d"/>
    <ds:schemaRef ds:uri="71e02f92-f1f1-4089-9b78-0fe9c0d66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E7E63E-6DF9-4E8A-AA7E-71D11263D06D}">
  <ds:schemaRefs>
    <ds:schemaRef ds:uri="http://www.w3.org/XML/1998/namespace"/>
    <ds:schemaRef ds:uri="http://purl.org/dc/dcmitype/"/>
    <ds:schemaRef ds:uri="http://purl.org/dc/terms/"/>
    <ds:schemaRef ds:uri="71e02f92-f1f1-4089-9b78-0fe9c0d669ad"/>
    <ds:schemaRef ds:uri="http://schemas.microsoft.com/office/infopath/2007/PartnerControls"/>
    <ds:schemaRef ds:uri="1d0bafc6-86fe-4c88-8f3c-e0496537464d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658DDED-E935-477D-8828-4C931B43C1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1934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ABMU LHB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Louise Wright (Swansea Bay UHB - CRT)</dc:creator>
  <cp:keywords/>
  <dc:description/>
  <cp:lastModifiedBy>Claire Louise Wright</cp:lastModifiedBy>
  <cp:revision>13</cp:revision>
  <dcterms:created xsi:type="dcterms:W3CDTF">2024-10-10T08:22:00Z</dcterms:created>
  <dcterms:modified xsi:type="dcterms:W3CDTF">2024-11-14T21:44:00Z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0x010100089A38509AB74C459A59FEED456D282D</vt:lpwstr>
  </property>
</Properties>
</file>