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298F" w:rsidRDefault="00C9298F" w:rsidP="00C54812">
      <w:pPr>
        <w:spacing w:line="480" w:lineRule="auto"/>
        <w:jc w:val="both"/>
        <w:rPr>
          <w:rFonts w:ascii="Comic Sans MS" w:hAnsi="Comic Sans MS"/>
        </w:rPr>
      </w:pPr>
    </w:p>
    <w:p w:rsidR="00897B59" w:rsidRPr="00897B59" w:rsidRDefault="00897B59" w:rsidP="00C54812">
      <w:pPr>
        <w:spacing w:line="480" w:lineRule="auto"/>
        <w:jc w:val="center"/>
        <w:rPr>
          <w:rFonts w:ascii="Times New Roman" w:hAnsi="Times New Roman" w:cs="Times New Roman"/>
          <w:sz w:val="56"/>
          <w:szCs w:val="56"/>
          <w:u w:val="single"/>
        </w:rPr>
      </w:pPr>
      <w:r w:rsidRPr="00897B59">
        <w:rPr>
          <w:rFonts w:ascii="Times New Roman" w:hAnsi="Times New Roman" w:cs="Times New Roman"/>
          <w:sz w:val="56"/>
          <w:szCs w:val="56"/>
          <w:u w:val="single"/>
        </w:rPr>
        <w:t>Marie Morgan</w:t>
      </w:r>
    </w:p>
    <w:p w:rsidR="00897B59" w:rsidRPr="00897B59" w:rsidRDefault="00897B59" w:rsidP="00C54812">
      <w:pPr>
        <w:spacing w:line="480" w:lineRule="auto"/>
        <w:jc w:val="center"/>
        <w:rPr>
          <w:rFonts w:ascii="Times New Roman" w:hAnsi="Times New Roman" w:cs="Times New Roman"/>
          <w:sz w:val="56"/>
          <w:szCs w:val="56"/>
          <w:u w:val="single"/>
        </w:rPr>
      </w:pPr>
    </w:p>
    <w:p w:rsidR="00897B59" w:rsidRPr="00897B59" w:rsidRDefault="00897B59" w:rsidP="00C54812">
      <w:pPr>
        <w:spacing w:line="480" w:lineRule="auto"/>
        <w:jc w:val="center"/>
        <w:rPr>
          <w:rFonts w:ascii="Times New Roman" w:hAnsi="Times New Roman" w:cs="Times New Roman"/>
          <w:sz w:val="56"/>
          <w:szCs w:val="56"/>
          <w:u w:val="single"/>
        </w:rPr>
      </w:pPr>
      <w:r w:rsidRPr="00897B59">
        <w:rPr>
          <w:rFonts w:ascii="Times New Roman" w:hAnsi="Times New Roman" w:cs="Times New Roman"/>
          <w:sz w:val="56"/>
          <w:szCs w:val="56"/>
          <w:u w:val="single"/>
        </w:rPr>
        <w:t>MA Psychotherapeutic Practice</w:t>
      </w:r>
    </w:p>
    <w:p w:rsidR="00897B59" w:rsidRDefault="00897B59" w:rsidP="00C54812">
      <w:pPr>
        <w:spacing w:line="480" w:lineRule="auto"/>
        <w:jc w:val="both"/>
        <w:rPr>
          <w:rFonts w:ascii="Comic Sans MS" w:hAnsi="Comic Sans MS"/>
          <w:sz w:val="56"/>
          <w:szCs w:val="56"/>
        </w:rPr>
      </w:pPr>
    </w:p>
    <w:p w:rsidR="00897B59" w:rsidRDefault="00897B59" w:rsidP="00C54812">
      <w:pPr>
        <w:spacing w:line="480" w:lineRule="auto"/>
        <w:jc w:val="both"/>
        <w:rPr>
          <w:rFonts w:ascii="Times New Roman" w:hAnsi="Times New Roman" w:cs="Times New Roman"/>
          <w:b/>
          <w:sz w:val="36"/>
          <w:szCs w:val="36"/>
        </w:rPr>
      </w:pPr>
      <w:r w:rsidRPr="00897B59">
        <w:rPr>
          <w:rFonts w:ascii="Times New Roman" w:hAnsi="Times New Roman" w:cs="Times New Roman"/>
          <w:b/>
          <w:sz w:val="36"/>
          <w:szCs w:val="36"/>
        </w:rPr>
        <w:t xml:space="preserve">You are employed as </w:t>
      </w:r>
      <w:r w:rsidR="00855020">
        <w:rPr>
          <w:rFonts w:ascii="Times New Roman" w:hAnsi="Times New Roman" w:cs="Times New Roman"/>
          <w:b/>
          <w:sz w:val="36"/>
          <w:szCs w:val="36"/>
        </w:rPr>
        <w:t xml:space="preserve">a psychotherapist </w:t>
      </w:r>
      <w:r w:rsidRPr="00897B59">
        <w:rPr>
          <w:rFonts w:ascii="Times New Roman" w:hAnsi="Times New Roman" w:cs="Times New Roman"/>
          <w:b/>
          <w:sz w:val="36"/>
          <w:szCs w:val="36"/>
        </w:rPr>
        <w:t>within a multi-disciplinary team in the NHS, working with clients with a mental health diagnosis. Critically discuss how you might work with a particular ‘mental illness’ within the paradigm of the medical model. Explore the tensions that might arise from a humanistic therapeutic perspective.</w:t>
      </w:r>
    </w:p>
    <w:p w:rsidR="00897B59" w:rsidRDefault="00897B59" w:rsidP="00C54812">
      <w:pPr>
        <w:spacing w:line="480" w:lineRule="auto"/>
        <w:jc w:val="both"/>
        <w:rPr>
          <w:rFonts w:ascii="Times New Roman" w:hAnsi="Times New Roman" w:cs="Times New Roman"/>
          <w:b/>
          <w:sz w:val="36"/>
          <w:szCs w:val="36"/>
        </w:rPr>
      </w:pPr>
    </w:p>
    <w:p w:rsidR="002D6646" w:rsidRDefault="002D6646" w:rsidP="00C54812">
      <w:pPr>
        <w:spacing w:line="480" w:lineRule="auto"/>
        <w:jc w:val="both"/>
        <w:rPr>
          <w:rFonts w:ascii="Times New Roman" w:hAnsi="Times New Roman" w:cs="Times New Roman"/>
          <w:b/>
          <w:sz w:val="24"/>
          <w:szCs w:val="24"/>
        </w:rPr>
      </w:pPr>
    </w:p>
    <w:p w:rsidR="00D65219" w:rsidRDefault="002D6646"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When a client present</w:t>
      </w:r>
      <w:r w:rsidR="006462A7">
        <w:rPr>
          <w:rFonts w:ascii="Times New Roman" w:hAnsi="Times New Roman" w:cs="Times New Roman"/>
          <w:sz w:val="24"/>
          <w:szCs w:val="24"/>
        </w:rPr>
        <w:t>s</w:t>
      </w:r>
      <w:r>
        <w:rPr>
          <w:rFonts w:ascii="Times New Roman" w:hAnsi="Times New Roman" w:cs="Times New Roman"/>
          <w:sz w:val="24"/>
          <w:szCs w:val="24"/>
        </w:rPr>
        <w:t xml:space="preserve"> with Bipolar Disorder, they are described as having a condition that affects their moods, swinging between extremes of Mania and Depression, with some periods of ‘normal’ between episodes. There are varying degrees of severity in sy</w:t>
      </w:r>
      <w:r w:rsidR="000B1564">
        <w:rPr>
          <w:rFonts w:ascii="Times New Roman" w:hAnsi="Times New Roman" w:cs="Times New Roman"/>
          <w:sz w:val="24"/>
          <w:szCs w:val="24"/>
        </w:rPr>
        <w:t>mptoms and mood which defines the</w:t>
      </w:r>
      <w:r>
        <w:rPr>
          <w:rFonts w:ascii="Times New Roman" w:hAnsi="Times New Roman" w:cs="Times New Roman"/>
          <w:sz w:val="24"/>
          <w:szCs w:val="24"/>
        </w:rPr>
        <w:t xml:space="preserve"> type of Bipolar they are d</w:t>
      </w:r>
      <w:r w:rsidR="006462A7">
        <w:rPr>
          <w:rFonts w:ascii="Times New Roman" w:hAnsi="Times New Roman" w:cs="Times New Roman"/>
          <w:sz w:val="24"/>
          <w:szCs w:val="24"/>
        </w:rPr>
        <w:t>iagnosed with, in accordance to</w:t>
      </w:r>
      <w:r>
        <w:rPr>
          <w:rFonts w:ascii="Times New Roman" w:hAnsi="Times New Roman" w:cs="Times New Roman"/>
          <w:sz w:val="24"/>
          <w:szCs w:val="24"/>
        </w:rPr>
        <w:t xml:space="preserve"> the criteria they meet </w:t>
      </w:r>
      <w:r w:rsidR="006462A7">
        <w:rPr>
          <w:rFonts w:ascii="Times New Roman" w:hAnsi="Times New Roman" w:cs="Times New Roman"/>
          <w:sz w:val="24"/>
          <w:szCs w:val="24"/>
        </w:rPr>
        <w:t>in the D</w:t>
      </w:r>
      <w:r w:rsidR="001F3611">
        <w:rPr>
          <w:rFonts w:ascii="Times New Roman" w:hAnsi="Times New Roman" w:cs="Times New Roman"/>
          <w:sz w:val="24"/>
          <w:szCs w:val="24"/>
        </w:rPr>
        <w:t xml:space="preserve">iagnostic and Statistical </w:t>
      </w:r>
      <w:r w:rsidR="006462A7">
        <w:rPr>
          <w:rFonts w:ascii="Times New Roman" w:hAnsi="Times New Roman" w:cs="Times New Roman"/>
          <w:sz w:val="24"/>
          <w:szCs w:val="24"/>
        </w:rPr>
        <w:t>M</w:t>
      </w:r>
      <w:r w:rsidR="001F3611">
        <w:rPr>
          <w:rFonts w:ascii="Times New Roman" w:hAnsi="Times New Roman" w:cs="Times New Roman"/>
          <w:sz w:val="24"/>
          <w:szCs w:val="24"/>
        </w:rPr>
        <w:t xml:space="preserve">anual </w:t>
      </w:r>
      <w:r w:rsidR="006462A7">
        <w:rPr>
          <w:rFonts w:ascii="Times New Roman" w:hAnsi="Times New Roman" w:cs="Times New Roman"/>
          <w:sz w:val="24"/>
          <w:szCs w:val="24"/>
        </w:rPr>
        <w:t xml:space="preserve">-V, which is the most widely used diagnostic tool by doctors and Psychiatrists to make decisions on mental health conditions in the UK. The most severe type of Bipolar Disorder is classed as type 1 which presents with at least one major instance of Mania, and other frequent </w:t>
      </w:r>
      <w:r w:rsidR="00D65219">
        <w:rPr>
          <w:rFonts w:ascii="Times New Roman" w:hAnsi="Times New Roman" w:cs="Times New Roman"/>
          <w:sz w:val="24"/>
          <w:szCs w:val="24"/>
        </w:rPr>
        <w:t xml:space="preserve">episodes of </w:t>
      </w:r>
      <w:r w:rsidR="001F3611">
        <w:rPr>
          <w:rFonts w:ascii="Times New Roman" w:hAnsi="Times New Roman" w:cs="Times New Roman"/>
          <w:sz w:val="24"/>
          <w:szCs w:val="24"/>
        </w:rPr>
        <w:t xml:space="preserve">Major </w:t>
      </w:r>
      <w:r w:rsidR="00D65219">
        <w:rPr>
          <w:rFonts w:ascii="Times New Roman" w:hAnsi="Times New Roman" w:cs="Times New Roman"/>
          <w:sz w:val="24"/>
          <w:szCs w:val="24"/>
        </w:rPr>
        <w:t>Depression, whereas</w:t>
      </w:r>
      <w:r w:rsidR="006462A7">
        <w:rPr>
          <w:rFonts w:ascii="Times New Roman" w:hAnsi="Times New Roman" w:cs="Times New Roman"/>
          <w:sz w:val="24"/>
          <w:szCs w:val="24"/>
        </w:rPr>
        <w:t xml:space="preserve"> </w:t>
      </w:r>
      <w:r w:rsidR="000B1564">
        <w:rPr>
          <w:rFonts w:ascii="Times New Roman" w:hAnsi="Times New Roman" w:cs="Times New Roman"/>
          <w:sz w:val="24"/>
          <w:szCs w:val="24"/>
        </w:rPr>
        <w:t>m</w:t>
      </w:r>
      <w:r w:rsidR="006462A7">
        <w:rPr>
          <w:rFonts w:ascii="Times New Roman" w:hAnsi="Times New Roman" w:cs="Times New Roman"/>
          <w:sz w:val="24"/>
          <w:szCs w:val="24"/>
        </w:rPr>
        <w:t xml:space="preserve">ilder symptoms are categorised as type 2 or </w:t>
      </w:r>
      <w:r w:rsidR="00D65219">
        <w:rPr>
          <w:rFonts w:ascii="Times New Roman" w:hAnsi="Times New Roman" w:cs="Times New Roman"/>
          <w:sz w:val="24"/>
          <w:szCs w:val="24"/>
        </w:rPr>
        <w:t xml:space="preserve">Cyclothymia. </w:t>
      </w:r>
      <w:r w:rsidR="006462A7">
        <w:rPr>
          <w:rFonts w:ascii="Times New Roman" w:hAnsi="Times New Roman" w:cs="Times New Roman"/>
          <w:sz w:val="24"/>
          <w:szCs w:val="24"/>
        </w:rPr>
        <w:t xml:space="preserve">Some clients may experience both symptoms of Mania and Depression simultaneously, referred to as ‘mixed Bipolar’, others may have continuous episodes of mania and depression </w:t>
      </w:r>
      <w:r w:rsidR="001F3611">
        <w:rPr>
          <w:rFonts w:ascii="Times New Roman" w:hAnsi="Times New Roman" w:cs="Times New Roman"/>
          <w:sz w:val="24"/>
          <w:szCs w:val="24"/>
        </w:rPr>
        <w:t xml:space="preserve">simultaneously </w:t>
      </w:r>
      <w:r w:rsidR="00D65219">
        <w:rPr>
          <w:rFonts w:ascii="Times New Roman" w:hAnsi="Times New Roman" w:cs="Times New Roman"/>
          <w:sz w:val="24"/>
          <w:szCs w:val="24"/>
        </w:rPr>
        <w:t xml:space="preserve">known as ‘rapid cycling’ where they may not experience any period of ‘normal’ mood. </w:t>
      </w:r>
    </w:p>
    <w:p w:rsidR="005274A5" w:rsidRDefault="00D65219"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Defining the different types of Bipolar disorder and their </w:t>
      </w:r>
      <w:r w:rsidR="000B1564">
        <w:rPr>
          <w:rFonts w:ascii="Times New Roman" w:hAnsi="Times New Roman" w:cs="Times New Roman"/>
          <w:sz w:val="24"/>
          <w:szCs w:val="24"/>
        </w:rPr>
        <w:t>symptoms is an important part of diagnosis and treatment for the client when helping them to effectively manage their condition</w:t>
      </w:r>
      <w:r w:rsidR="001F3611">
        <w:rPr>
          <w:rFonts w:ascii="Times New Roman" w:hAnsi="Times New Roman" w:cs="Times New Roman"/>
          <w:sz w:val="24"/>
          <w:szCs w:val="24"/>
        </w:rPr>
        <w:t xml:space="preserve"> including </w:t>
      </w:r>
      <w:r w:rsidR="006663FA">
        <w:rPr>
          <w:rFonts w:ascii="Times New Roman" w:hAnsi="Times New Roman" w:cs="Times New Roman"/>
          <w:sz w:val="24"/>
          <w:szCs w:val="24"/>
        </w:rPr>
        <w:t>the increased risk for suicide and substance misuse</w:t>
      </w:r>
      <w:r w:rsidR="000B1564">
        <w:rPr>
          <w:rFonts w:ascii="Times New Roman" w:hAnsi="Times New Roman" w:cs="Times New Roman"/>
          <w:sz w:val="24"/>
          <w:szCs w:val="24"/>
        </w:rPr>
        <w:t>. Some forms can be treated with minimal pharmacological intervention whereas more severe symptoms require a more intensive approach with a variety of medications and therapy. This assignment aims to explore Bipolar Disorder at greater depth throug</w:t>
      </w:r>
      <w:r w:rsidR="006663FA">
        <w:rPr>
          <w:rFonts w:ascii="Times New Roman" w:hAnsi="Times New Roman" w:cs="Times New Roman"/>
          <w:sz w:val="24"/>
          <w:szCs w:val="24"/>
        </w:rPr>
        <w:t>h the eyes of the medical and psychosocial models, and explore</w:t>
      </w:r>
      <w:r w:rsidR="000B1564">
        <w:rPr>
          <w:rFonts w:ascii="Times New Roman" w:hAnsi="Times New Roman" w:cs="Times New Roman"/>
          <w:sz w:val="24"/>
          <w:szCs w:val="24"/>
        </w:rPr>
        <w:t xml:space="preserve"> the si</w:t>
      </w:r>
      <w:r w:rsidR="006663FA">
        <w:rPr>
          <w:rFonts w:ascii="Times New Roman" w:hAnsi="Times New Roman" w:cs="Times New Roman"/>
          <w:sz w:val="24"/>
          <w:szCs w:val="24"/>
        </w:rPr>
        <w:t>gns and symptoms,</w:t>
      </w:r>
      <w:r w:rsidR="007366E5">
        <w:rPr>
          <w:rFonts w:ascii="Times New Roman" w:hAnsi="Times New Roman" w:cs="Times New Roman"/>
          <w:sz w:val="24"/>
          <w:szCs w:val="24"/>
        </w:rPr>
        <w:t xml:space="preserve"> </w:t>
      </w:r>
      <w:r w:rsidR="000B1564">
        <w:rPr>
          <w:rFonts w:ascii="Times New Roman" w:hAnsi="Times New Roman" w:cs="Times New Roman"/>
          <w:sz w:val="24"/>
          <w:szCs w:val="24"/>
        </w:rPr>
        <w:t>diagnosis</w:t>
      </w:r>
      <w:r w:rsidR="006663FA">
        <w:rPr>
          <w:rFonts w:ascii="Times New Roman" w:hAnsi="Times New Roman" w:cs="Times New Roman"/>
          <w:sz w:val="24"/>
          <w:szCs w:val="24"/>
        </w:rPr>
        <w:t xml:space="preserve"> process and theories related to potential causes of the disorder. Treatment options and efficacy will be discussed</w:t>
      </w:r>
      <w:r w:rsidR="000B1564">
        <w:rPr>
          <w:rFonts w:ascii="Times New Roman" w:hAnsi="Times New Roman" w:cs="Times New Roman"/>
          <w:sz w:val="24"/>
          <w:szCs w:val="24"/>
        </w:rPr>
        <w:t>, including Pharmacological interventions and psychological therapies as recommended in the NICE government guideli</w:t>
      </w:r>
      <w:r w:rsidR="001F3611">
        <w:rPr>
          <w:rFonts w:ascii="Times New Roman" w:hAnsi="Times New Roman" w:cs="Times New Roman"/>
          <w:sz w:val="24"/>
          <w:szCs w:val="24"/>
        </w:rPr>
        <w:t>nes</w:t>
      </w:r>
      <w:r w:rsidR="006663FA">
        <w:rPr>
          <w:rFonts w:ascii="Times New Roman" w:hAnsi="Times New Roman" w:cs="Times New Roman"/>
          <w:sz w:val="24"/>
          <w:szCs w:val="24"/>
        </w:rPr>
        <w:t>. A range of research will be used to explore the tensions between the differing approaches towards treating Bipolar disorder within the medical model.</w:t>
      </w:r>
    </w:p>
    <w:p w:rsidR="00C54812" w:rsidRDefault="00C54812" w:rsidP="00C54812">
      <w:pPr>
        <w:spacing w:line="480" w:lineRule="auto"/>
        <w:jc w:val="both"/>
        <w:rPr>
          <w:rFonts w:ascii="Times New Roman" w:hAnsi="Times New Roman" w:cs="Times New Roman"/>
          <w:sz w:val="24"/>
          <w:szCs w:val="24"/>
        </w:rPr>
      </w:pPr>
    </w:p>
    <w:p w:rsidR="00210744" w:rsidRDefault="00A53AA9"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the NHS </w:t>
      </w:r>
      <w:r w:rsidR="00E827ED">
        <w:rPr>
          <w:rFonts w:ascii="Times New Roman" w:hAnsi="Times New Roman" w:cs="Times New Roman"/>
          <w:sz w:val="24"/>
          <w:szCs w:val="24"/>
        </w:rPr>
        <w:t>(</w:t>
      </w:r>
      <w:r>
        <w:rPr>
          <w:rFonts w:ascii="Times New Roman" w:hAnsi="Times New Roman" w:cs="Times New Roman"/>
          <w:sz w:val="24"/>
          <w:szCs w:val="24"/>
        </w:rPr>
        <w:t>online</w:t>
      </w:r>
      <w:r w:rsidR="00E827ED">
        <w:rPr>
          <w:rFonts w:ascii="Times New Roman" w:hAnsi="Times New Roman" w:cs="Times New Roman"/>
          <w:sz w:val="24"/>
          <w:szCs w:val="24"/>
        </w:rPr>
        <w:t>, 2020)</w:t>
      </w:r>
      <w:r>
        <w:rPr>
          <w:rFonts w:ascii="Times New Roman" w:hAnsi="Times New Roman" w:cs="Times New Roman"/>
          <w:sz w:val="24"/>
          <w:szCs w:val="24"/>
        </w:rPr>
        <w:t>, about 1 in 100 people develop Bipolar Disorder with estimated onset between the ages of 15 to 19</w:t>
      </w:r>
      <w:r w:rsidR="007076F8">
        <w:rPr>
          <w:rFonts w:ascii="Times New Roman" w:hAnsi="Times New Roman" w:cs="Times New Roman"/>
          <w:sz w:val="24"/>
          <w:szCs w:val="24"/>
        </w:rPr>
        <w:t>, however it is common for people not to be diagnosed until later in adulthood</w:t>
      </w:r>
      <w:r w:rsidR="00C631C3">
        <w:rPr>
          <w:rFonts w:ascii="Times New Roman" w:hAnsi="Times New Roman" w:cs="Times New Roman"/>
          <w:sz w:val="24"/>
          <w:szCs w:val="24"/>
        </w:rPr>
        <w:t>.</w:t>
      </w:r>
      <w:r w:rsidR="007076F8">
        <w:rPr>
          <w:rFonts w:ascii="Times New Roman" w:hAnsi="Times New Roman" w:cs="Times New Roman"/>
          <w:sz w:val="24"/>
          <w:szCs w:val="24"/>
        </w:rPr>
        <w:t xml:space="preserve"> </w:t>
      </w:r>
      <w:r w:rsidR="00210744">
        <w:rPr>
          <w:rFonts w:ascii="Times New Roman" w:hAnsi="Times New Roman" w:cs="Times New Roman"/>
          <w:sz w:val="24"/>
          <w:szCs w:val="24"/>
        </w:rPr>
        <w:t xml:space="preserve">Previously referred to as Manic Depression due to its extremes in high and low mood swings, the National Institute for Health and Care Excellence (NICE) describe Bipolar Disorder as a ‘potentially lifelong disabling condition causing severe functional impairment’(NICE 2014).  In addition, </w:t>
      </w:r>
      <w:r w:rsidR="007076F8">
        <w:rPr>
          <w:rFonts w:ascii="Times New Roman" w:hAnsi="Times New Roman" w:cs="Times New Roman"/>
          <w:sz w:val="24"/>
          <w:szCs w:val="24"/>
        </w:rPr>
        <w:t>The National Institute of Mental Heal</w:t>
      </w:r>
      <w:r w:rsidR="00210744">
        <w:rPr>
          <w:rFonts w:ascii="Times New Roman" w:hAnsi="Times New Roman" w:cs="Times New Roman"/>
          <w:sz w:val="24"/>
          <w:szCs w:val="24"/>
        </w:rPr>
        <w:t>th (NIMH 2014) state it is</w:t>
      </w:r>
      <w:r w:rsidR="007076F8">
        <w:rPr>
          <w:rFonts w:ascii="Times New Roman" w:hAnsi="Times New Roman" w:cs="Times New Roman"/>
          <w:sz w:val="24"/>
          <w:szCs w:val="24"/>
        </w:rPr>
        <w:t xml:space="preserve"> a ‘brain disorder causing unusual shifts in a person’s mood, energy and ability to function’ suggesting that the disorder is caused by a physical abnormality in the brain</w:t>
      </w:r>
      <w:r w:rsidR="00603ED0">
        <w:rPr>
          <w:rFonts w:ascii="Times New Roman" w:hAnsi="Times New Roman" w:cs="Times New Roman"/>
          <w:sz w:val="24"/>
          <w:szCs w:val="24"/>
        </w:rPr>
        <w:t>, which is a common misconception</w:t>
      </w:r>
      <w:r w:rsidR="002E0AEE">
        <w:rPr>
          <w:rFonts w:ascii="Times New Roman" w:hAnsi="Times New Roman" w:cs="Times New Roman"/>
          <w:sz w:val="24"/>
          <w:szCs w:val="24"/>
        </w:rPr>
        <w:t xml:space="preserve"> within the medical model’s approach to mental health disorders. </w:t>
      </w:r>
    </w:p>
    <w:p w:rsidR="002E0AEE" w:rsidRDefault="002E0AEE"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McLeod (2018) states that the medical model believes there is a physical</w:t>
      </w:r>
      <w:r w:rsidR="00827E46">
        <w:rPr>
          <w:rFonts w:ascii="Times New Roman" w:hAnsi="Times New Roman" w:cs="Times New Roman"/>
          <w:sz w:val="24"/>
          <w:szCs w:val="24"/>
        </w:rPr>
        <w:t xml:space="preserve"> or organic</w:t>
      </w:r>
      <w:r>
        <w:rPr>
          <w:rFonts w:ascii="Times New Roman" w:hAnsi="Times New Roman" w:cs="Times New Roman"/>
          <w:sz w:val="24"/>
          <w:szCs w:val="24"/>
        </w:rPr>
        <w:t xml:space="preserve"> cause </w:t>
      </w:r>
      <w:r w:rsidR="008C6844">
        <w:rPr>
          <w:rFonts w:ascii="Times New Roman" w:hAnsi="Times New Roman" w:cs="Times New Roman"/>
          <w:sz w:val="24"/>
          <w:szCs w:val="24"/>
        </w:rPr>
        <w:t>to a mental disorder, considering their symptoms to be</w:t>
      </w:r>
      <w:r w:rsidR="00827E46">
        <w:rPr>
          <w:rFonts w:ascii="Times New Roman" w:hAnsi="Times New Roman" w:cs="Times New Roman"/>
          <w:sz w:val="24"/>
          <w:szCs w:val="24"/>
        </w:rPr>
        <w:t xml:space="preserve"> an outward manifestation of a brain or neurological dysfunction</w:t>
      </w:r>
      <w:r w:rsidR="00985DDB">
        <w:rPr>
          <w:rFonts w:ascii="Times New Roman" w:hAnsi="Times New Roman" w:cs="Times New Roman"/>
          <w:sz w:val="24"/>
          <w:szCs w:val="24"/>
        </w:rPr>
        <w:t xml:space="preserve"> potentially related to genetics</w:t>
      </w:r>
      <w:r w:rsidR="00827E46">
        <w:rPr>
          <w:rFonts w:ascii="Times New Roman" w:hAnsi="Times New Roman" w:cs="Times New Roman"/>
          <w:sz w:val="24"/>
          <w:szCs w:val="24"/>
        </w:rPr>
        <w:t xml:space="preserve">, therefore clustering together symptoms in order to </w:t>
      </w:r>
      <w:r w:rsidR="00985DDB">
        <w:rPr>
          <w:rFonts w:ascii="Times New Roman" w:hAnsi="Times New Roman" w:cs="Times New Roman"/>
          <w:sz w:val="24"/>
          <w:szCs w:val="24"/>
        </w:rPr>
        <w:t xml:space="preserve">better understand and </w:t>
      </w:r>
      <w:r w:rsidR="00827E46">
        <w:rPr>
          <w:rFonts w:ascii="Times New Roman" w:hAnsi="Times New Roman" w:cs="Times New Roman"/>
          <w:sz w:val="24"/>
          <w:szCs w:val="24"/>
        </w:rPr>
        <w:t>treat a ‘</w:t>
      </w:r>
      <w:r w:rsidR="00985DDB">
        <w:rPr>
          <w:rFonts w:ascii="Times New Roman" w:hAnsi="Times New Roman" w:cs="Times New Roman"/>
          <w:sz w:val="24"/>
          <w:szCs w:val="24"/>
        </w:rPr>
        <w:t xml:space="preserve">legitimate </w:t>
      </w:r>
      <w:r w:rsidR="00827E46">
        <w:rPr>
          <w:rFonts w:ascii="Times New Roman" w:hAnsi="Times New Roman" w:cs="Times New Roman"/>
          <w:sz w:val="24"/>
          <w:szCs w:val="24"/>
        </w:rPr>
        <w:t>syndrome’</w:t>
      </w:r>
      <w:r w:rsidR="00985DDB">
        <w:rPr>
          <w:rFonts w:ascii="Times New Roman" w:hAnsi="Times New Roman" w:cs="Times New Roman"/>
          <w:sz w:val="24"/>
          <w:szCs w:val="24"/>
        </w:rPr>
        <w:t>. For this reason,</w:t>
      </w:r>
      <w:r>
        <w:rPr>
          <w:rFonts w:ascii="Times New Roman" w:hAnsi="Times New Roman" w:cs="Times New Roman"/>
          <w:sz w:val="24"/>
          <w:szCs w:val="24"/>
        </w:rPr>
        <w:t xml:space="preserve"> treat</w:t>
      </w:r>
      <w:r w:rsidR="00827E46">
        <w:rPr>
          <w:rFonts w:ascii="Times New Roman" w:hAnsi="Times New Roman" w:cs="Times New Roman"/>
          <w:sz w:val="24"/>
          <w:szCs w:val="24"/>
        </w:rPr>
        <w:t>ment of</w:t>
      </w:r>
      <w:r>
        <w:rPr>
          <w:rFonts w:ascii="Times New Roman" w:hAnsi="Times New Roman" w:cs="Times New Roman"/>
          <w:sz w:val="24"/>
          <w:szCs w:val="24"/>
        </w:rPr>
        <w:t xml:space="preserve"> mental health disorders </w:t>
      </w:r>
      <w:r w:rsidR="00827E46">
        <w:rPr>
          <w:rFonts w:ascii="Times New Roman" w:hAnsi="Times New Roman" w:cs="Times New Roman"/>
          <w:sz w:val="24"/>
          <w:szCs w:val="24"/>
        </w:rPr>
        <w:t xml:space="preserve">within the medical model is often aimed at reducing symptoms as McLeod (2018) suggests ‘similar </w:t>
      </w:r>
      <w:r>
        <w:rPr>
          <w:rFonts w:ascii="Times New Roman" w:hAnsi="Times New Roman" w:cs="Times New Roman"/>
          <w:sz w:val="24"/>
          <w:szCs w:val="24"/>
        </w:rPr>
        <w:t xml:space="preserve">to </w:t>
      </w:r>
      <w:r w:rsidR="00827E46">
        <w:rPr>
          <w:rFonts w:ascii="Times New Roman" w:hAnsi="Times New Roman" w:cs="Times New Roman"/>
          <w:sz w:val="24"/>
          <w:szCs w:val="24"/>
        </w:rPr>
        <w:t>a broken arm/leg</w:t>
      </w:r>
      <w:r w:rsidR="00985DDB">
        <w:rPr>
          <w:rFonts w:ascii="Times New Roman" w:hAnsi="Times New Roman" w:cs="Times New Roman"/>
          <w:sz w:val="24"/>
          <w:szCs w:val="24"/>
        </w:rPr>
        <w:t>’</w:t>
      </w:r>
      <w:r w:rsidR="00EC4264">
        <w:rPr>
          <w:rFonts w:ascii="Times New Roman" w:hAnsi="Times New Roman" w:cs="Times New Roman"/>
          <w:sz w:val="24"/>
          <w:szCs w:val="24"/>
        </w:rPr>
        <w:t>.</w:t>
      </w:r>
      <w:r w:rsidR="00985DDB">
        <w:rPr>
          <w:rFonts w:ascii="Times New Roman" w:hAnsi="Times New Roman" w:cs="Times New Roman"/>
          <w:sz w:val="24"/>
          <w:szCs w:val="24"/>
        </w:rPr>
        <w:t xml:space="preserve"> </w:t>
      </w:r>
      <w:r w:rsidR="00EC4264">
        <w:rPr>
          <w:rFonts w:ascii="Times New Roman" w:hAnsi="Times New Roman" w:cs="Times New Roman"/>
          <w:sz w:val="24"/>
          <w:szCs w:val="24"/>
        </w:rPr>
        <w:t>This approach</w:t>
      </w:r>
      <w:r w:rsidR="00985DDB">
        <w:rPr>
          <w:rFonts w:ascii="Times New Roman" w:hAnsi="Times New Roman" w:cs="Times New Roman"/>
          <w:sz w:val="24"/>
          <w:szCs w:val="24"/>
        </w:rPr>
        <w:t xml:space="preserve"> is fast, cost effective and convenient with the use of easily prescribed medicines</w:t>
      </w:r>
      <w:r w:rsidR="00D2475B">
        <w:rPr>
          <w:rFonts w:ascii="Times New Roman" w:hAnsi="Times New Roman" w:cs="Times New Roman"/>
          <w:sz w:val="24"/>
          <w:szCs w:val="24"/>
        </w:rPr>
        <w:t xml:space="preserve"> that can be self-managed and taken at home</w:t>
      </w:r>
      <w:r w:rsidR="00827E46">
        <w:rPr>
          <w:rFonts w:ascii="Times New Roman" w:hAnsi="Times New Roman" w:cs="Times New Roman"/>
          <w:sz w:val="24"/>
          <w:szCs w:val="24"/>
        </w:rPr>
        <w:t>.</w:t>
      </w:r>
      <w:r w:rsidR="00985DDB">
        <w:rPr>
          <w:rFonts w:ascii="Times New Roman" w:hAnsi="Times New Roman" w:cs="Times New Roman"/>
          <w:sz w:val="24"/>
          <w:szCs w:val="24"/>
        </w:rPr>
        <w:t xml:space="preserve"> </w:t>
      </w:r>
      <w:r w:rsidR="004B6E27">
        <w:rPr>
          <w:rFonts w:ascii="Times New Roman" w:hAnsi="Times New Roman" w:cs="Times New Roman"/>
          <w:sz w:val="24"/>
          <w:szCs w:val="24"/>
        </w:rPr>
        <w:t>He further suggests that the creation of an official syndrome that is recognised and used within the medical model</w:t>
      </w:r>
      <w:r w:rsidR="00D2475B">
        <w:rPr>
          <w:rFonts w:ascii="Times New Roman" w:hAnsi="Times New Roman" w:cs="Times New Roman"/>
          <w:sz w:val="24"/>
          <w:szCs w:val="24"/>
        </w:rPr>
        <w:t xml:space="preserve"> in documents such as the </w:t>
      </w:r>
      <w:r w:rsidR="00EC4264" w:rsidRPr="00EC4264">
        <w:rPr>
          <w:rFonts w:ascii="Times New Roman" w:hAnsi="Times New Roman" w:cs="Times New Roman"/>
          <w:sz w:val="24"/>
          <w:szCs w:val="24"/>
        </w:rPr>
        <w:t xml:space="preserve">Diagnostic </w:t>
      </w:r>
      <w:r w:rsidR="008C6844">
        <w:rPr>
          <w:rFonts w:ascii="Times New Roman" w:hAnsi="Times New Roman" w:cs="Times New Roman"/>
          <w:sz w:val="24"/>
          <w:szCs w:val="24"/>
        </w:rPr>
        <w:t xml:space="preserve">and </w:t>
      </w:r>
      <w:r w:rsidR="00EC4264" w:rsidRPr="00EC4264">
        <w:rPr>
          <w:rFonts w:ascii="Times New Roman" w:hAnsi="Times New Roman" w:cs="Times New Roman"/>
          <w:sz w:val="24"/>
          <w:szCs w:val="24"/>
        </w:rPr>
        <w:t xml:space="preserve">Statistical Manual –V </w:t>
      </w:r>
      <w:r w:rsidR="00EC4264">
        <w:rPr>
          <w:rFonts w:ascii="Times New Roman" w:hAnsi="Times New Roman" w:cs="Times New Roman"/>
          <w:sz w:val="24"/>
          <w:szCs w:val="24"/>
        </w:rPr>
        <w:t>(</w:t>
      </w:r>
      <w:r w:rsidR="00D2475B">
        <w:rPr>
          <w:rFonts w:ascii="Times New Roman" w:hAnsi="Times New Roman" w:cs="Times New Roman"/>
          <w:sz w:val="24"/>
          <w:szCs w:val="24"/>
        </w:rPr>
        <w:t>DSM – V</w:t>
      </w:r>
      <w:r w:rsidR="008A0BF1">
        <w:rPr>
          <w:rFonts w:ascii="Times New Roman" w:hAnsi="Times New Roman" w:cs="Times New Roman"/>
          <w:sz w:val="24"/>
          <w:szCs w:val="24"/>
        </w:rPr>
        <w:t>, 2014</w:t>
      </w:r>
      <w:r w:rsidR="00EC4264">
        <w:rPr>
          <w:rFonts w:ascii="Times New Roman" w:hAnsi="Times New Roman" w:cs="Times New Roman"/>
          <w:sz w:val="24"/>
          <w:szCs w:val="24"/>
        </w:rPr>
        <w:t>)</w:t>
      </w:r>
      <w:r w:rsidR="00D2475B">
        <w:rPr>
          <w:rFonts w:ascii="Times New Roman" w:hAnsi="Times New Roman" w:cs="Times New Roman"/>
          <w:sz w:val="24"/>
          <w:szCs w:val="24"/>
        </w:rPr>
        <w:t>,</w:t>
      </w:r>
      <w:r w:rsidR="004B6E27">
        <w:rPr>
          <w:rFonts w:ascii="Times New Roman" w:hAnsi="Times New Roman" w:cs="Times New Roman"/>
          <w:sz w:val="24"/>
          <w:szCs w:val="24"/>
        </w:rPr>
        <w:t xml:space="preserve"> </w:t>
      </w:r>
      <w:r w:rsidR="00D2475B">
        <w:rPr>
          <w:rFonts w:ascii="Times New Roman" w:hAnsi="Times New Roman" w:cs="Times New Roman"/>
          <w:sz w:val="24"/>
          <w:szCs w:val="24"/>
        </w:rPr>
        <w:t>has led to further research, understanding and knowledge on mental health disorders and reduced the stigma for patients diagnosed with them leading to better treatment</w:t>
      </w:r>
      <w:r w:rsidR="00EC4264">
        <w:rPr>
          <w:rFonts w:ascii="Times New Roman" w:hAnsi="Times New Roman" w:cs="Times New Roman"/>
          <w:sz w:val="24"/>
          <w:szCs w:val="24"/>
        </w:rPr>
        <w:t xml:space="preserve"> and outcomes</w:t>
      </w:r>
      <w:r w:rsidR="00D2475B">
        <w:rPr>
          <w:rFonts w:ascii="Times New Roman" w:hAnsi="Times New Roman" w:cs="Times New Roman"/>
          <w:sz w:val="24"/>
          <w:szCs w:val="24"/>
        </w:rPr>
        <w:t xml:space="preserve"> (McLeod 2018).</w:t>
      </w:r>
    </w:p>
    <w:p w:rsidR="004E319A" w:rsidRDefault="004C33D1" w:rsidP="00C54812">
      <w:pPr>
        <w:spacing w:before="240" w:line="480" w:lineRule="auto"/>
        <w:jc w:val="both"/>
        <w:rPr>
          <w:rFonts w:ascii="Times New Roman" w:hAnsi="Times New Roman" w:cs="Times New Roman"/>
          <w:sz w:val="24"/>
          <w:szCs w:val="24"/>
        </w:rPr>
      </w:pPr>
      <w:r>
        <w:rPr>
          <w:rFonts w:ascii="Times New Roman" w:hAnsi="Times New Roman" w:cs="Times New Roman"/>
          <w:sz w:val="24"/>
          <w:szCs w:val="24"/>
        </w:rPr>
        <w:t>The (DSM-V</w:t>
      </w:r>
      <w:r w:rsidR="008A0BF1">
        <w:rPr>
          <w:rFonts w:ascii="Times New Roman" w:hAnsi="Times New Roman" w:cs="Times New Roman"/>
          <w:sz w:val="24"/>
          <w:szCs w:val="24"/>
        </w:rPr>
        <w:t>, 2014</w:t>
      </w:r>
      <w:r>
        <w:rPr>
          <w:rFonts w:ascii="Times New Roman" w:hAnsi="Times New Roman" w:cs="Times New Roman"/>
          <w:sz w:val="24"/>
          <w:szCs w:val="24"/>
        </w:rPr>
        <w:t>)</w:t>
      </w:r>
      <w:r w:rsidR="00E827ED">
        <w:rPr>
          <w:rFonts w:ascii="Times New Roman" w:hAnsi="Times New Roman" w:cs="Times New Roman"/>
          <w:sz w:val="24"/>
          <w:szCs w:val="24"/>
        </w:rPr>
        <w:t xml:space="preserve"> is the official </w:t>
      </w:r>
      <w:r>
        <w:rPr>
          <w:rFonts w:ascii="Times New Roman" w:hAnsi="Times New Roman" w:cs="Times New Roman"/>
          <w:sz w:val="24"/>
          <w:szCs w:val="24"/>
        </w:rPr>
        <w:t>document</w:t>
      </w:r>
      <w:r w:rsidR="00E827ED">
        <w:rPr>
          <w:rFonts w:ascii="Times New Roman" w:hAnsi="Times New Roman" w:cs="Times New Roman"/>
          <w:sz w:val="24"/>
          <w:szCs w:val="24"/>
        </w:rPr>
        <w:t xml:space="preserve"> used for </w:t>
      </w:r>
      <w:r w:rsidR="009640DD">
        <w:rPr>
          <w:rFonts w:ascii="Times New Roman" w:hAnsi="Times New Roman" w:cs="Times New Roman"/>
          <w:sz w:val="24"/>
          <w:szCs w:val="24"/>
        </w:rPr>
        <w:t>doctors and medical staff when m</w:t>
      </w:r>
      <w:r w:rsidR="00E827ED">
        <w:rPr>
          <w:rFonts w:ascii="Times New Roman" w:hAnsi="Times New Roman" w:cs="Times New Roman"/>
          <w:sz w:val="24"/>
          <w:szCs w:val="24"/>
        </w:rPr>
        <w:t xml:space="preserve">aking an informed diagnosis of mental health disorders. </w:t>
      </w:r>
      <w:r w:rsidR="009640DD">
        <w:rPr>
          <w:rFonts w:ascii="Times New Roman" w:hAnsi="Times New Roman" w:cs="Times New Roman"/>
          <w:sz w:val="24"/>
          <w:szCs w:val="24"/>
        </w:rPr>
        <w:t>Two types of Bipolar disorder are used</w:t>
      </w:r>
      <w:r w:rsidR="00A53AA9">
        <w:rPr>
          <w:rFonts w:ascii="Times New Roman" w:hAnsi="Times New Roman" w:cs="Times New Roman"/>
          <w:sz w:val="24"/>
          <w:szCs w:val="24"/>
        </w:rPr>
        <w:t xml:space="preserve"> in order to differentiate</w:t>
      </w:r>
      <w:r w:rsidR="00662A54">
        <w:rPr>
          <w:rFonts w:ascii="Times New Roman" w:hAnsi="Times New Roman" w:cs="Times New Roman"/>
          <w:sz w:val="24"/>
          <w:szCs w:val="24"/>
        </w:rPr>
        <w:t xml:space="preserve"> between</w:t>
      </w:r>
      <w:r w:rsidR="00A53AA9">
        <w:rPr>
          <w:rFonts w:ascii="Times New Roman" w:hAnsi="Times New Roman" w:cs="Times New Roman"/>
          <w:sz w:val="24"/>
          <w:szCs w:val="24"/>
        </w:rPr>
        <w:t xml:space="preserve"> the </w:t>
      </w:r>
      <w:r w:rsidR="00D62E84">
        <w:rPr>
          <w:rFonts w:ascii="Times New Roman" w:hAnsi="Times New Roman" w:cs="Times New Roman"/>
          <w:sz w:val="24"/>
          <w:szCs w:val="24"/>
        </w:rPr>
        <w:t>severities</w:t>
      </w:r>
      <w:r w:rsidR="00BF1F1B">
        <w:rPr>
          <w:rFonts w:ascii="Times New Roman" w:hAnsi="Times New Roman" w:cs="Times New Roman"/>
          <w:sz w:val="24"/>
          <w:szCs w:val="24"/>
        </w:rPr>
        <w:t xml:space="preserve"> of the symptoms</w:t>
      </w:r>
      <w:r w:rsidR="009640DD">
        <w:rPr>
          <w:rFonts w:ascii="Times New Roman" w:hAnsi="Times New Roman" w:cs="Times New Roman"/>
          <w:sz w:val="24"/>
          <w:szCs w:val="24"/>
        </w:rPr>
        <w:t xml:space="preserve"> with a specific list of </w:t>
      </w:r>
      <w:r w:rsidR="00662A54">
        <w:rPr>
          <w:rFonts w:ascii="Times New Roman" w:hAnsi="Times New Roman" w:cs="Times New Roman"/>
          <w:sz w:val="24"/>
          <w:szCs w:val="24"/>
        </w:rPr>
        <w:t xml:space="preserve">criteria </w:t>
      </w:r>
      <w:r w:rsidR="00662A54">
        <w:rPr>
          <w:rFonts w:ascii="Times New Roman" w:hAnsi="Times New Roman" w:cs="Times New Roman"/>
          <w:sz w:val="24"/>
          <w:szCs w:val="24"/>
        </w:rPr>
        <w:lastRenderedPageBreak/>
        <w:t>outlined in</w:t>
      </w:r>
      <w:r w:rsidR="009640DD">
        <w:rPr>
          <w:rFonts w:ascii="Times New Roman" w:hAnsi="Times New Roman" w:cs="Times New Roman"/>
          <w:sz w:val="24"/>
          <w:szCs w:val="24"/>
        </w:rPr>
        <w:t xml:space="preserve"> each group</w:t>
      </w:r>
      <w:r w:rsidR="00D62E84">
        <w:rPr>
          <w:rFonts w:ascii="Times New Roman" w:hAnsi="Times New Roman" w:cs="Times New Roman"/>
          <w:sz w:val="24"/>
          <w:szCs w:val="24"/>
        </w:rPr>
        <w:t xml:space="preserve"> that must be met to obtain a diagnosis of Bipolar disorder</w:t>
      </w:r>
      <w:r w:rsidR="00A53AA9">
        <w:rPr>
          <w:rFonts w:ascii="Times New Roman" w:hAnsi="Times New Roman" w:cs="Times New Roman"/>
          <w:sz w:val="24"/>
          <w:szCs w:val="24"/>
        </w:rPr>
        <w:t xml:space="preserve">. </w:t>
      </w:r>
      <w:r w:rsidR="006812D5">
        <w:rPr>
          <w:rFonts w:ascii="Times New Roman" w:hAnsi="Times New Roman" w:cs="Times New Roman"/>
          <w:sz w:val="24"/>
          <w:szCs w:val="24"/>
        </w:rPr>
        <w:t>Extreme changes in mood characterises the disorder with</w:t>
      </w:r>
      <w:r w:rsidR="00D62E84">
        <w:rPr>
          <w:rFonts w:ascii="Times New Roman" w:hAnsi="Times New Roman" w:cs="Times New Roman"/>
          <w:sz w:val="24"/>
          <w:szCs w:val="24"/>
        </w:rPr>
        <w:t xml:space="preserve"> frequent</w:t>
      </w:r>
      <w:r w:rsidR="006812D5">
        <w:rPr>
          <w:rFonts w:ascii="Times New Roman" w:hAnsi="Times New Roman" w:cs="Times New Roman"/>
          <w:sz w:val="24"/>
          <w:szCs w:val="24"/>
        </w:rPr>
        <w:t xml:space="preserve"> periods of Depression and at least one significant episode of Mania. Bipolar 1 is described as having the most severe symptoms related to the disorder, according to the DSM-V these include; at least one manic episode where there is an </w:t>
      </w:r>
      <w:r w:rsidR="009640DD">
        <w:rPr>
          <w:rFonts w:ascii="Times New Roman" w:hAnsi="Times New Roman" w:cs="Times New Roman"/>
          <w:sz w:val="24"/>
          <w:szCs w:val="24"/>
        </w:rPr>
        <w:t xml:space="preserve">abnormal </w:t>
      </w:r>
      <w:r w:rsidR="006812D5">
        <w:rPr>
          <w:rFonts w:ascii="Times New Roman" w:hAnsi="Times New Roman" w:cs="Times New Roman"/>
          <w:sz w:val="24"/>
          <w:szCs w:val="24"/>
        </w:rPr>
        <w:t>increase in energy and a feeling of ela</w:t>
      </w:r>
      <w:r w:rsidR="00E71230">
        <w:rPr>
          <w:rFonts w:ascii="Times New Roman" w:hAnsi="Times New Roman" w:cs="Times New Roman"/>
          <w:sz w:val="24"/>
          <w:szCs w:val="24"/>
        </w:rPr>
        <w:t xml:space="preserve">tion, </w:t>
      </w:r>
      <w:r w:rsidR="006812D5">
        <w:rPr>
          <w:rFonts w:ascii="Times New Roman" w:hAnsi="Times New Roman" w:cs="Times New Roman"/>
          <w:sz w:val="24"/>
          <w:szCs w:val="24"/>
        </w:rPr>
        <w:t>euphoria</w:t>
      </w:r>
      <w:r w:rsidR="00E71230">
        <w:rPr>
          <w:rFonts w:ascii="Times New Roman" w:hAnsi="Times New Roman" w:cs="Times New Roman"/>
          <w:sz w:val="24"/>
          <w:szCs w:val="24"/>
        </w:rPr>
        <w:t xml:space="preserve"> and self-importance</w:t>
      </w:r>
      <w:r w:rsidR="006812D5">
        <w:rPr>
          <w:rFonts w:ascii="Times New Roman" w:hAnsi="Times New Roman" w:cs="Times New Roman"/>
          <w:sz w:val="24"/>
          <w:szCs w:val="24"/>
        </w:rPr>
        <w:t>, decreased appetite and need for sleep, irritability, excessive talking at a fast pace, ambitious plans and impulsive ideas, engaging in risky behaviour such as promiscuity and unne</w:t>
      </w:r>
      <w:r w:rsidR="00E71230">
        <w:rPr>
          <w:rFonts w:ascii="Times New Roman" w:hAnsi="Times New Roman" w:cs="Times New Roman"/>
          <w:sz w:val="24"/>
          <w:szCs w:val="24"/>
        </w:rPr>
        <w:t>ce</w:t>
      </w:r>
      <w:r w:rsidR="006812D5">
        <w:rPr>
          <w:rFonts w:ascii="Times New Roman" w:hAnsi="Times New Roman" w:cs="Times New Roman"/>
          <w:sz w:val="24"/>
          <w:szCs w:val="24"/>
        </w:rPr>
        <w:t>ssary spending sprees</w:t>
      </w:r>
      <w:r w:rsidR="00E71230">
        <w:rPr>
          <w:rFonts w:ascii="Times New Roman" w:hAnsi="Times New Roman" w:cs="Times New Roman"/>
          <w:sz w:val="24"/>
          <w:szCs w:val="24"/>
        </w:rPr>
        <w:t>, and making decisions that have a significantly detrimental impact on the person’s life or circumstances</w:t>
      </w:r>
      <w:r w:rsidR="004E319A">
        <w:rPr>
          <w:rFonts w:ascii="Times New Roman" w:hAnsi="Times New Roman" w:cs="Times New Roman"/>
          <w:sz w:val="24"/>
          <w:szCs w:val="24"/>
        </w:rPr>
        <w:t>, such as spending savings and unplanned pregnancies</w:t>
      </w:r>
      <w:r w:rsidR="009B665F">
        <w:rPr>
          <w:rFonts w:ascii="Times New Roman" w:hAnsi="Times New Roman" w:cs="Times New Roman"/>
          <w:sz w:val="24"/>
          <w:szCs w:val="24"/>
        </w:rPr>
        <w:t xml:space="preserve"> (NHS online 2020)</w:t>
      </w:r>
      <w:r w:rsidR="004E319A">
        <w:rPr>
          <w:rFonts w:ascii="Times New Roman" w:hAnsi="Times New Roman" w:cs="Times New Roman"/>
          <w:sz w:val="24"/>
          <w:szCs w:val="24"/>
        </w:rPr>
        <w:t>.</w:t>
      </w:r>
    </w:p>
    <w:p w:rsidR="00AA47E5" w:rsidRPr="00AA47E5" w:rsidRDefault="00E71230"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Succeeding the phase of Mania are episodes of Major depression</w:t>
      </w:r>
      <w:r w:rsidR="00E827ED">
        <w:rPr>
          <w:rFonts w:ascii="Times New Roman" w:hAnsi="Times New Roman" w:cs="Times New Roman"/>
          <w:sz w:val="24"/>
          <w:szCs w:val="24"/>
        </w:rPr>
        <w:t xml:space="preserve"> (DSM-V)</w:t>
      </w:r>
      <w:r>
        <w:rPr>
          <w:rFonts w:ascii="Times New Roman" w:hAnsi="Times New Roman" w:cs="Times New Roman"/>
          <w:sz w:val="24"/>
          <w:szCs w:val="24"/>
        </w:rPr>
        <w:t>, symptoms are described as low mood/sadness/hopelessness most of the time, low energy, decreased or increased sleep and appetite, problems with concentration/memory, feelings of guilt/worthlessness/despair/emptiness, pessimism/self-doubt, delusions/hallucinations and thoughts of self-harm/suicide</w:t>
      </w:r>
      <w:r w:rsidR="009B665F">
        <w:rPr>
          <w:rFonts w:ascii="Times New Roman" w:hAnsi="Times New Roman" w:cs="Times New Roman"/>
          <w:sz w:val="24"/>
          <w:szCs w:val="24"/>
        </w:rPr>
        <w:t xml:space="preserve"> (NHS online, 2020)</w:t>
      </w:r>
      <w:r>
        <w:rPr>
          <w:rFonts w:ascii="Times New Roman" w:hAnsi="Times New Roman" w:cs="Times New Roman"/>
          <w:sz w:val="24"/>
          <w:szCs w:val="24"/>
        </w:rPr>
        <w:t xml:space="preserve">. </w:t>
      </w:r>
      <w:r w:rsidR="008932BF">
        <w:rPr>
          <w:rFonts w:ascii="Times New Roman" w:hAnsi="Times New Roman" w:cs="Times New Roman"/>
          <w:sz w:val="24"/>
          <w:szCs w:val="24"/>
        </w:rPr>
        <w:t>Plans et al (2019) conducted a study investigating the increased risk of completed suicide among patients with Bipolar Disorder and state that there is a high risk associated with the disorder. They concluded tha</w:t>
      </w:r>
      <w:r w:rsidR="00D62E84">
        <w:rPr>
          <w:rFonts w:ascii="Times New Roman" w:hAnsi="Times New Roman" w:cs="Times New Roman"/>
          <w:sz w:val="24"/>
          <w:szCs w:val="24"/>
        </w:rPr>
        <w:t>t people with</w:t>
      </w:r>
      <w:r w:rsidR="008932BF">
        <w:rPr>
          <w:rFonts w:ascii="Times New Roman" w:hAnsi="Times New Roman" w:cs="Times New Roman"/>
          <w:sz w:val="24"/>
          <w:szCs w:val="24"/>
        </w:rPr>
        <w:t xml:space="preserve"> Bipolar are at a significantly higher risk of suicide</w:t>
      </w:r>
      <w:r w:rsidR="00D62E84">
        <w:rPr>
          <w:rFonts w:ascii="Times New Roman" w:hAnsi="Times New Roman" w:cs="Times New Roman"/>
          <w:sz w:val="24"/>
          <w:szCs w:val="24"/>
        </w:rPr>
        <w:t xml:space="preserve"> than the general population</w:t>
      </w:r>
      <w:r w:rsidR="008932BF">
        <w:rPr>
          <w:rFonts w:ascii="Times New Roman" w:hAnsi="Times New Roman" w:cs="Times New Roman"/>
          <w:sz w:val="24"/>
          <w:szCs w:val="24"/>
        </w:rPr>
        <w:t>, stating that type 1 patients are 20-30% more li</w:t>
      </w:r>
      <w:r w:rsidR="00D62E84">
        <w:rPr>
          <w:rFonts w:ascii="Times New Roman" w:hAnsi="Times New Roman" w:cs="Times New Roman"/>
          <w:sz w:val="24"/>
          <w:szCs w:val="24"/>
        </w:rPr>
        <w:t>kely</w:t>
      </w:r>
      <w:r w:rsidR="008932BF">
        <w:rPr>
          <w:rFonts w:ascii="Times New Roman" w:hAnsi="Times New Roman" w:cs="Times New Roman"/>
          <w:sz w:val="24"/>
          <w:szCs w:val="24"/>
        </w:rPr>
        <w:t>, increasing to 40% among those with Bipolar II</w:t>
      </w:r>
      <w:r w:rsidR="008932BF" w:rsidRPr="008932BF">
        <w:rPr>
          <w:rFonts w:ascii="Times New Roman" w:hAnsi="Times New Roman" w:cs="Times New Roman"/>
          <w:sz w:val="24"/>
          <w:szCs w:val="24"/>
        </w:rPr>
        <w:t>.</w:t>
      </w:r>
      <w:r w:rsidR="008932BF" w:rsidRPr="008932BF">
        <w:rPr>
          <w:rFonts w:ascii="Times New Roman" w:hAnsi="Times New Roman" w:cs="Times New Roman"/>
          <w:color w:val="53565A"/>
          <w:sz w:val="24"/>
          <w:szCs w:val="24"/>
          <w:shd w:val="clear" w:color="auto" w:fill="FFFFFF"/>
        </w:rPr>
        <w:t> </w:t>
      </w:r>
      <w:r w:rsidR="00AA47E5">
        <w:rPr>
          <w:rFonts w:ascii="Times New Roman" w:hAnsi="Times New Roman" w:cs="Times New Roman"/>
          <w:sz w:val="24"/>
          <w:szCs w:val="24"/>
        </w:rPr>
        <w:t xml:space="preserve"> </w:t>
      </w:r>
      <w:r w:rsidR="00AA47E5" w:rsidRPr="00AA47E5">
        <w:rPr>
          <w:rFonts w:ascii="Times New Roman" w:hAnsi="Times New Roman" w:cs="Times New Roman"/>
          <w:sz w:val="24"/>
          <w:szCs w:val="24"/>
        </w:rPr>
        <w:t xml:space="preserve">When researching potential contributing factors, they found that the risk of completed suicide was higher with early onset, family history of suicide, previous attempts, </w:t>
      </w:r>
      <w:r w:rsidR="00D62E84">
        <w:rPr>
          <w:rFonts w:ascii="Times New Roman" w:hAnsi="Times New Roman" w:cs="Times New Roman"/>
          <w:sz w:val="24"/>
          <w:szCs w:val="24"/>
        </w:rPr>
        <w:t xml:space="preserve">substance abuse, </w:t>
      </w:r>
      <w:r w:rsidR="00AA47E5" w:rsidRPr="00AA47E5">
        <w:rPr>
          <w:rFonts w:ascii="Times New Roman" w:hAnsi="Times New Roman" w:cs="Times New Roman"/>
          <w:sz w:val="24"/>
          <w:szCs w:val="24"/>
        </w:rPr>
        <w:t xml:space="preserve">comorbidities of other mental health issues and adherence/efficacy of treatment. (Plans et al, 2019). </w:t>
      </w:r>
      <w:r w:rsidR="006D45B1">
        <w:rPr>
          <w:rFonts w:ascii="Times New Roman" w:hAnsi="Times New Roman" w:cs="Times New Roman"/>
          <w:sz w:val="24"/>
          <w:szCs w:val="24"/>
        </w:rPr>
        <w:t xml:space="preserve">Fagiolini et al (2004) states that the greatest risk of suicide for patients is during acute depressive and mixed episodes and within the first period of the illness. </w:t>
      </w:r>
    </w:p>
    <w:p w:rsidR="005274A5" w:rsidRDefault="004E319A"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Between episodes of Mania and Depression, periods of ‘Normal’ mood can prevail where people can </w:t>
      </w:r>
      <w:r w:rsidR="00935FA0">
        <w:rPr>
          <w:rFonts w:ascii="Times New Roman" w:hAnsi="Times New Roman" w:cs="Times New Roman"/>
          <w:sz w:val="24"/>
          <w:szCs w:val="24"/>
        </w:rPr>
        <w:t xml:space="preserve">often </w:t>
      </w:r>
      <w:r>
        <w:rPr>
          <w:rFonts w:ascii="Times New Roman" w:hAnsi="Times New Roman" w:cs="Times New Roman"/>
          <w:sz w:val="24"/>
          <w:szCs w:val="24"/>
        </w:rPr>
        <w:t>continue with their d</w:t>
      </w:r>
      <w:r w:rsidR="00E9021A">
        <w:rPr>
          <w:rFonts w:ascii="Times New Roman" w:hAnsi="Times New Roman" w:cs="Times New Roman"/>
          <w:sz w:val="24"/>
          <w:szCs w:val="24"/>
        </w:rPr>
        <w:t xml:space="preserve">aily lives, however </w:t>
      </w:r>
      <w:r w:rsidR="00935FA0">
        <w:rPr>
          <w:rFonts w:ascii="Times New Roman" w:hAnsi="Times New Roman" w:cs="Times New Roman"/>
          <w:sz w:val="24"/>
          <w:szCs w:val="24"/>
        </w:rPr>
        <w:t xml:space="preserve">‘rapid cycling’ </w:t>
      </w:r>
      <w:r w:rsidR="00E9021A">
        <w:rPr>
          <w:rFonts w:ascii="Times New Roman" w:hAnsi="Times New Roman" w:cs="Times New Roman"/>
          <w:sz w:val="24"/>
          <w:szCs w:val="24"/>
        </w:rPr>
        <w:t>can occur which is succeeding</w:t>
      </w:r>
      <w:r>
        <w:rPr>
          <w:rFonts w:ascii="Times New Roman" w:hAnsi="Times New Roman" w:cs="Times New Roman"/>
          <w:sz w:val="24"/>
          <w:szCs w:val="24"/>
        </w:rPr>
        <w:t xml:space="preserve"> states </w:t>
      </w:r>
      <w:r w:rsidR="00E9021A">
        <w:rPr>
          <w:rFonts w:ascii="Times New Roman" w:hAnsi="Times New Roman" w:cs="Times New Roman"/>
          <w:sz w:val="24"/>
          <w:szCs w:val="24"/>
        </w:rPr>
        <w:t xml:space="preserve">of </w:t>
      </w:r>
      <w:r w:rsidR="00935FA0">
        <w:rPr>
          <w:rFonts w:ascii="Times New Roman" w:hAnsi="Times New Roman" w:cs="Times New Roman"/>
          <w:sz w:val="24"/>
          <w:szCs w:val="24"/>
        </w:rPr>
        <w:t xml:space="preserve">mania and depression </w:t>
      </w:r>
      <w:r w:rsidR="00E9021A">
        <w:rPr>
          <w:rFonts w:ascii="Times New Roman" w:hAnsi="Times New Roman" w:cs="Times New Roman"/>
          <w:sz w:val="24"/>
          <w:szCs w:val="24"/>
        </w:rPr>
        <w:t xml:space="preserve">one after the other </w:t>
      </w:r>
      <w:r w:rsidR="00935FA0">
        <w:rPr>
          <w:rFonts w:ascii="Times New Roman" w:hAnsi="Times New Roman" w:cs="Times New Roman"/>
          <w:sz w:val="24"/>
          <w:szCs w:val="24"/>
        </w:rPr>
        <w:t>with</w:t>
      </w:r>
      <w:r>
        <w:rPr>
          <w:rFonts w:ascii="Times New Roman" w:hAnsi="Times New Roman" w:cs="Times New Roman"/>
          <w:sz w:val="24"/>
          <w:szCs w:val="24"/>
        </w:rPr>
        <w:t xml:space="preserve"> n</w:t>
      </w:r>
      <w:r w:rsidR="00E9021A">
        <w:rPr>
          <w:rFonts w:ascii="Times New Roman" w:hAnsi="Times New Roman" w:cs="Times New Roman"/>
          <w:sz w:val="24"/>
          <w:szCs w:val="24"/>
        </w:rPr>
        <w:t>o periods of normal in between (Miklowitz, 2008). This has to occur for</w:t>
      </w:r>
      <w:r>
        <w:rPr>
          <w:rFonts w:ascii="Times New Roman" w:hAnsi="Times New Roman" w:cs="Times New Roman"/>
          <w:sz w:val="24"/>
          <w:szCs w:val="24"/>
        </w:rPr>
        <w:t xml:space="preserve"> a minimum of four times in a year</w:t>
      </w:r>
      <w:r w:rsidR="00E9021A">
        <w:rPr>
          <w:rFonts w:ascii="Times New Roman" w:hAnsi="Times New Roman" w:cs="Times New Roman"/>
          <w:sz w:val="24"/>
          <w:szCs w:val="24"/>
        </w:rPr>
        <w:t xml:space="preserve"> in order to be regarded as bipolar with rapid cycling (NIMH, 2007), which can worsen symptoms and have a damaging effect on a person’s well-being (Miklowitz, 2008)</w:t>
      </w:r>
      <w:r>
        <w:rPr>
          <w:rFonts w:ascii="Times New Roman" w:hAnsi="Times New Roman" w:cs="Times New Roman"/>
          <w:sz w:val="24"/>
          <w:szCs w:val="24"/>
        </w:rPr>
        <w:t>. Others can experience both moods concurrently referred to as ‘mixed’ features where mania and depression can be experienced in the same day</w:t>
      </w:r>
      <w:r w:rsidR="00E9021A">
        <w:rPr>
          <w:rFonts w:ascii="Times New Roman" w:hAnsi="Times New Roman" w:cs="Times New Roman"/>
          <w:sz w:val="24"/>
          <w:szCs w:val="24"/>
        </w:rPr>
        <w:t xml:space="preserve"> (NIMH, 2007)</w:t>
      </w:r>
      <w:r>
        <w:rPr>
          <w:rFonts w:ascii="Times New Roman" w:hAnsi="Times New Roman" w:cs="Times New Roman"/>
          <w:sz w:val="24"/>
          <w:szCs w:val="24"/>
        </w:rPr>
        <w:t xml:space="preserve">. Bipolar type 2 has the same features but on a milder scale where symptoms impact the </w:t>
      </w:r>
      <w:r w:rsidR="007A220A">
        <w:rPr>
          <w:rFonts w:ascii="Times New Roman" w:hAnsi="Times New Roman" w:cs="Times New Roman"/>
          <w:sz w:val="24"/>
          <w:szCs w:val="24"/>
        </w:rPr>
        <w:t>person’s</w:t>
      </w:r>
      <w:r>
        <w:rPr>
          <w:rFonts w:ascii="Times New Roman" w:hAnsi="Times New Roman" w:cs="Times New Roman"/>
          <w:sz w:val="24"/>
          <w:szCs w:val="24"/>
        </w:rPr>
        <w:t xml:space="preserve"> life but are n</w:t>
      </w:r>
      <w:r w:rsidR="00E9021A">
        <w:rPr>
          <w:rFonts w:ascii="Times New Roman" w:hAnsi="Times New Roman" w:cs="Times New Roman"/>
          <w:sz w:val="24"/>
          <w:szCs w:val="24"/>
        </w:rPr>
        <w:t xml:space="preserve">ot as extreme as type 1 with </w:t>
      </w:r>
      <w:r>
        <w:rPr>
          <w:rFonts w:ascii="Times New Roman" w:hAnsi="Times New Roman" w:cs="Times New Roman"/>
          <w:sz w:val="24"/>
          <w:szCs w:val="24"/>
        </w:rPr>
        <w:t xml:space="preserve">episodes of </w:t>
      </w:r>
      <w:r w:rsidR="00E9021A">
        <w:rPr>
          <w:rFonts w:ascii="Times New Roman" w:hAnsi="Times New Roman" w:cs="Times New Roman"/>
          <w:sz w:val="24"/>
          <w:szCs w:val="24"/>
        </w:rPr>
        <w:t>hypo</w:t>
      </w:r>
      <w:r>
        <w:rPr>
          <w:rFonts w:ascii="Times New Roman" w:hAnsi="Times New Roman" w:cs="Times New Roman"/>
          <w:sz w:val="24"/>
          <w:szCs w:val="24"/>
        </w:rPr>
        <w:t xml:space="preserve">mania and </w:t>
      </w:r>
      <w:r w:rsidR="00E9021A">
        <w:rPr>
          <w:rFonts w:ascii="Times New Roman" w:hAnsi="Times New Roman" w:cs="Times New Roman"/>
          <w:sz w:val="24"/>
          <w:szCs w:val="24"/>
        </w:rPr>
        <w:t xml:space="preserve">mild to moderate </w:t>
      </w:r>
      <w:r>
        <w:rPr>
          <w:rFonts w:ascii="Times New Roman" w:hAnsi="Times New Roman" w:cs="Times New Roman"/>
          <w:sz w:val="24"/>
          <w:szCs w:val="24"/>
        </w:rPr>
        <w:t>depression</w:t>
      </w:r>
      <w:r w:rsidR="00250ADF">
        <w:rPr>
          <w:rFonts w:ascii="Times New Roman" w:hAnsi="Times New Roman" w:cs="Times New Roman"/>
          <w:sz w:val="24"/>
          <w:szCs w:val="24"/>
        </w:rPr>
        <w:t xml:space="preserve"> (NIMH, 2007). Episodes</w:t>
      </w:r>
      <w:r>
        <w:rPr>
          <w:rFonts w:ascii="Times New Roman" w:hAnsi="Times New Roman" w:cs="Times New Roman"/>
          <w:sz w:val="24"/>
          <w:szCs w:val="24"/>
        </w:rPr>
        <w:t xml:space="preserve"> are fewer o</w:t>
      </w:r>
      <w:r w:rsidR="007A220A">
        <w:rPr>
          <w:rFonts w:ascii="Times New Roman" w:hAnsi="Times New Roman" w:cs="Times New Roman"/>
          <w:sz w:val="24"/>
          <w:szCs w:val="24"/>
        </w:rPr>
        <w:t>r less intense as type 1</w:t>
      </w:r>
      <w:r w:rsidR="00250ADF">
        <w:rPr>
          <w:rFonts w:ascii="Times New Roman" w:hAnsi="Times New Roman" w:cs="Times New Roman"/>
          <w:sz w:val="24"/>
          <w:szCs w:val="24"/>
        </w:rPr>
        <w:t xml:space="preserve"> although rapid cycling can also occur. Bipolar II is</w:t>
      </w:r>
      <w:r>
        <w:rPr>
          <w:rFonts w:ascii="Times New Roman" w:hAnsi="Times New Roman" w:cs="Times New Roman"/>
          <w:sz w:val="24"/>
          <w:szCs w:val="24"/>
        </w:rPr>
        <w:t xml:space="preserve"> also referred to as </w:t>
      </w:r>
      <w:r w:rsidR="00250ADF">
        <w:rPr>
          <w:rFonts w:ascii="Times New Roman" w:hAnsi="Times New Roman" w:cs="Times New Roman"/>
          <w:sz w:val="24"/>
          <w:szCs w:val="24"/>
        </w:rPr>
        <w:t>Cyclothymia (NIMH 2007).</w:t>
      </w:r>
      <w:r w:rsidR="00C262F0">
        <w:rPr>
          <w:rFonts w:ascii="Times New Roman" w:hAnsi="Times New Roman" w:cs="Times New Roman"/>
          <w:sz w:val="24"/>
          <w:szCs w:val="24"/>
        </w:rPr>
        <w:t xml:space="preserve"> </w:t>
      </w:r>
    </w:p>
    <w:p w:rsidR="003F2247" w:rsidRDefault="00C262F0"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Due to the nature of </w:t>
      </w:r>
      <w:r w:rsidR="00384A73">
        <w:rPr>
          <w:rFonts w:ascii="Times New Roman" w:hAnsi="Times New Roman" w:cs="Times New Roman"/>
          <w:sz w:val="24"/>
          <w:szCs w:val="24"/>
        </w:rPr>
        <w:t xml:space="preserve">the intense </w:t>
      </w:r>
      <w:r>
        <w:rPr>
          <w:rFonts w:ascii="Times New Roman" w:hAnsi="Times New Roman" w:cs="Times New Roman"/>
          <w:sz w:val="24"/>
          <w:szCs w:val="24"/>
        </w:rPr>
        <w:t xml:space="preserve">symptoms and extreme changes in mood associated with the disorder, jobs and relationships can be difficult to maintain which can interfere with a </w:t>
      </w:r>
      <w:r w:rsidR="00384A73">
        <w:rPr>
          <w:rFonts w:ascii="Times New Roman" w:hAnsi="Times New Roman" w:cs="Times New Roman"/>
          <w:sz w:val="24"/>
          <w:szCs w:val="24"/>
        </w:rPr>
        <w:t>person’s daily</w:t>
      </w:r>
      <w:r>
        <w:rPr>
          <w:rFonts w:ascii="Times New Roman" w:hAnsi="Times New Roman" w:cs="Times New Roman"/>
          <w:sz w:val="24"/>
          <w:szCs w:val="24"/>
        </w:rPr>
        <w:t xml:space="preserve"> life. </w:t>
      </w:r>
      <w:r w:rsidR="00384A73">
        <w:rPr>
          <w:rFonts w:ascii="Times New Roman" w:hAnsi="Times New Roman" w:cs="Times New Roman"/>
          <w:sz w:val="24"/>
          <w:szCs w:val="24"/>
        </w:rPr>
        <w:t xml:space="preserve">This can lead to triggers for an </w:t>
      </w:r>
      <w:r>
        <w:rPr>
          <w:rFonts w:ascii="Times New Roman" w:hAnsi="Times New Roman" w:cs="Times New Roman"/>
          <w:sz w:val="24"/>
          <w:szCs w:val="24"/>
        </w:rPr>
        <w:t>ep</w:t>
      </w:r>
      <w:r w:rsidR="00384A73">
        <w:rPr>
          <w:rFonts w:ascii="Times New Roman" w:hAnsi="Times New Roman" w:cs="Times New Roman"/>
          <w:sz w:val="24"/>
          <w:szCs w:val="24"/>
        </w:rPr>
        <w:t>isode of mania or depression, including</w:t>
      </w:r>
      <w:r>
        <w:rPr>
          <w:rFonts w:ascii="Times New Roman" w:hAnsi="Times New Roman" w:cs="Times New Roman"/>
          <w:sz w:val="24"/>
          <w:szCs w:val="24"/>
        </w:rPr>
        <w:t xml:space="preserve"> extreme stress, overwhelming problems and life changing </w:t>
      </w:r>
      <w:r w:rsidR="00384A73">
        <w:rPr>
          <w:rFonts w:ascii="Times New Roman" w:hAnsi="Times New Roman" w:cs="Times New Roman"/>
          <w:sz w:val="24"/>
          <w:szCs w:val="24"/>
        </w:rPr>
        <w:t>situations (NHS online, 2020</w:t>
      </w:r>
      <w:r>
        <w:rPr>
          <w:rFonts w:ascii="Times New Roman" w:hAnsi="Times New Roman" w:cs="Times New Roman"/>
          <w:sz w:val="24"/>
          <w:szCs w:val="24"/>
        </w:rPr>
        <w:t xml:space="preserve">). The causes of the disorder are unknown, however </w:t>
      </w:r>
      <w:r w:rsidR="007B6358">
        <w:rPr>
          <w:rFonts w:ascii="Times New Roman" w:hAnsi="Times New Roman" w:cs="Times New Roman"/>
          <w:sz w:val="24"/>
          <w:szCs w:val="24"/>
        </w:rPr>
        <w:t>the medical model views mental health issues as the result of a physical dysfunction somewhere in the brain or body</w:t>
      </w:r>
      <w:r w:rsidR="00384A73">
        <w:rPr>
          <w:rFonts w:ascii="Times New Roman" w:hAnsi="Times New Roman" w:cs="Times New Roman"/>
          <w:sz w:val="24"/>
          <w:szCs w:val="24"/>
        </w:rPr>
        <w:t xml:space="preserve"> (McLeod, 2018)</w:t>
      </w:r>
      <w:r w:rsidR="007B6358">
        <w:rPr>
          <w:rFonts w:ascii="Times New Roman" w:hAnsi="Times New Roman" w:cs="Times New Roman"/>
          <w:sz w:val="24"/>
          <w:szCs w:val="24"/>
        </w:rPr>
        <w:t xml:space="preserve">. </w:t>
      </w:r>
      <w:r w:rsidR="00F550A0">
        <w:rPr>
          <w:rFonts w:ascii="Times New Roman" w:hAnsi="Times New Roman" w:cs="Times New Roman"/>
          <w:sz w:val="24"/>
          <w:szCs w:val="24"/>
        </w:rPr>
        <w:t>Kieseppa et al (2004) conducted a nationwide study in America on the prevalence of Bipolar Disorder in twins in order to investigate a genetic</w:t>
      </w:r>
      <w:r w:rsidR="009317D5">
        <w:rPr>
          <w:rFonts w:ascii="Times New Roman" w:hAnsi="Times New Roman" w:cs="Times New Roman"/>
          <w:sz w:val="24"/>
          <w:szCs w:val="24"/>
        </w:rPr>
        <w:t xml:space="preserve"> cause or</w:t>
      </w:r>
      <w:r w:rsidR="00F550A0">
        <w:rPr>
          <w:rFonts w:ascii="Times New Roman" w:hAnsi="Times New Roman" w:cs="Times New Roman"/>
          <w:sz w:val="24"/>
          <w:szCs w:val="24"/>
        </w:rPr>
        <w:t xml:space="preserve"> link. The study concluded that Bipolar had a high </w:t>
      </w:r>
      <w:r w:rsidR="003F2247">
        <w:rPr>
          <w:rFonts w:ascii="Times New Roman" w:hAnsi="Times New Roman" w:cs="Times New Roman"/>
          <w:sz w:val="24"/>
          <w:szCs w:val="24"/>
        </w:rPr>
        <w:t>occurrence</w:t>
      </w:r>
      <w:r w:rsidR="00F550A0">
        <w:rPr>
          <w:rFonts w:ascii="Times New Roman" w:hAnsi="Times New Roman" w:cs="Times New Roman"/>
          <w:sz w:val="24"/>
          <w:szCs w:val="24"/>
        </w:rPr>
        <w:t xml:space="preserve"> in twins and was therefore suggested to run in families. Wals et al (2006) supports this conclusion stating that children born from Bipolar parents had a higher chance of developing a mood disorder</w:t>
      </w:r>
      <w:r w:rsidR="003F2247">
        <w:rPr>
          <w:rFonts w:ascii="Times New Roman" w:hAnsi="Times New Roman" w:cs="Times New Roman"/>
          <w:sz w:val="24"/>
          <w:szCs w:val="24"/>
        </w:rPr>
        <w:t xml:space="preserve"> therefore supporting the theory of a hereditary or genetic causal factor</w:t>
      </w:r>
      <w:r w:rsidR="00F550A0">
        <w:rPr>
          <w:rFonts w:ascii="Times New Roman" w:hAnsi="Times New Roman" w:cs="Times New Roman"/>
          <w:sz w:val="24"/>
          <w:szCs w:val="24"/>
        </w:rPr>
        <w:t xml:space="preserve">. </w:t>
      </w:r>
    </w:p>
    <w:p w:rsidR="003F2247" w:rsidRDefault="00F550A0"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A more recent study by Harrison et al (2018) indicated an important link between neurobiology</w:t>
      </w:r>
      <w:r w:rsidR="003F2247">
        <w:rPr>
          <w:rFonts w:ascii="Times New Roman" w:hAnsi="Times New Roman" w:cs="Times New Roman"/>
          <w:sz w:val="24"/>
          <w:szCs w:val="24"/>
        </w:rPr>
        <w:t>, neuroscience</w:t>
      </w:r>
      <w:r>
        <w:rPr>
          <w:rFonts w:ascii="Times New Roman" w:hAnsi="Times New Roman" w:cs="Times New Roman"/>
          <w:sz w:val="24"/>
          <w:szCs w:val="24"/>
        </w:rPr>
        <w:t xml:space="preserve"> and psychiatry, stating that </w:t>
      </w:r>
      <w:r w:rsidR="003F2247">
        <w:rPr>
          <w:rFonts w:ascii="Times New Roman" w:hAnsi="Times New Roman" w:cs="Times New Roman"/>
          <w:sz w:val="24"/>
          <w:szCs w:val="24"/>
        </w:rPr>
        <w:t xml:space="preserve">newer technologies and </w:t>
      </w:r>
      <w:r>
        <w:rPr>
          <w:rFonts w:ascii="Times New Roman" w:hAnsi="Times New Roman" w:cs="Times New Roman"/>
          <w:sz w:val="24"/>
          <w:szCs w:val="24"/>
        </w:rPr>
        <w:t>th</w:t>
      </w:r>
      <w:r w:rsidR="003F2247">
        <w:rPr>
          <w:rFonts w:ascii="Times New Roman" w:hAnsi="Times New Roman" w:cs="Times New Roman"/>
          <w:sz w:val="24"/>
          <w:szCs w:val="24"/>
        </w:rPr>
        <w:t xml:space="preserve">e identification of </w:t>
      </w:r>
      <w:r>
        <w:rPr>
          <w:rFonts w:ascii="Times New Roman" w:hAnsi="Times New Roman" w:cs="Times New Roman"/>
          <w:sz w:val="24"/>
          <w:szCs w:val="24"/>
        </w:rPr>
        <w:t>‘risk genes’ via calcium signalling can help in determining if someone is</w:t>
      </w:r>
      <w:r w:rsidR="003F2247">
        <w:rPr>
          <w:rFonts w:ascii="Times New Roman" w:hAnsi="Times New Roman" w:cs="Times New Roman"/>
          <w:sz w:val="24"/>
          <w:szCs w:val="24"/>
        </w:rPr>
        <w:t xml:space="preserve"> likely to be predisposed genetically or at increased risk of developing the disorder. However information was new and limited, concluding</w:t>
      </w:r>
      <w:r>
        <w:rPr>
          <w:rFonts w:ascii="Times New Roman" w:hAnsi="Times New Roman" w:cs="Times New Roman"/>
          <w:sz w:val="24"/>
          <w:szCs w:val="24"/>
        </w:rPr>
        <w:t xml:space="preserve"> that more res</w:t>
      </w:r>
      <w:r w:rsidR="003F2247">
        <w:rPr>
          <w:rFonts w:ascii="Times New Roman" w:hAnsi="Times New Roman" w:cs="Times New Roman"/>
          <w:sz w:val="24"/>
          <w:szCs w:val="24"/>
        </w:rPr>
        <w:t>earch</w:t>
      </w:r>
      <w:r>
        <w:rPr>
          <w:rFonts w:ascii="Times New Roman" w:hAnsi="Times New Roman" w:cs="Times New Roman"/>
          <w:sz w:val="24"/>
          <w:szCs w:val="24"/>
        </w:rPr>
        <w:t xml:space="preserve"> could change the way the disorder</w:t>
      </w:r>
      <w:r w:rsidR="003F2247">
        <w:rPr>
          <w:rFonts w:ascii="Times New Roman" w:hAnsi="Times New Roman" w:cs="Times New Roman"/>
          <w:sz w:val="24"/>
          <w:szCs w:val="24"/>
        </w:rPr>
        <w:t xml:space="preserve"> is diagnosed, treated and managed in future patients. Vieta and Phillips (2007)</w:t>
      </w:r>
      <w:r w:rsidR="00C631C3">
        <w:rPr>
          <w:rFonts w:ascii="Times New Roman" w:hAnsi="Times New Roman" w:cs="Times New Roman"/>
          <w:sz w:val="24"/>
          <w:szCs w:val="24"/>
        </w:rPr>
        <w:t xml:space="preserve"> explored the research and use of Neuroimaging and Biomarkers to aid in the accuracy of diagnosing the disorder and differentiating from unipolar depression. </w:t>
      </w:r>
      <w:r w:rsidR="003F2247">
        <w:rPr>
          <w:rFonts w:ascii="Times New Roman" w:hAnsi="Times New Roman" w:cs="Times New Roman"/>
          <w:sz w:val="24"/>
          <w:szCs w:val="24"/>
        </w:rPr>
        <w:t xml:space="preserve"> </w:t>
      </w:r>
      <w:r w:rsidR="00C631C3">
        <w:rPr>
          <w:rFonts w:ascii="Times New Roman" w:hAnsi="Times New Roman" w:cs="Times New Roman"/>
          <w:sz w:val="24"/>
          <w:szCs w:val="24"/>
        </w:rPr>
        <w:t>They discuss physical markers in the brain areas that can signal bipolar such as Emotion processing in the Amygdala and memory and attention in the Dorsolateral prefrontal cortex, both specific to Bipolar Disorder (Vieta &amp; Phillips, 2007</w:t>
      </w:r>
      <w:r w:rsidR="009317D5">
        <w:rPr>
          <w:rFonts w:ascii="Times New Roman" w:hAnsi="Times New Roman" w:cs="Times New Roman"/>
          <w:sz w:val="24"/>
          <w:szCs w:val="24"/>
        </w:rPr>
        <w:t>) however once again ,ore research needed to be explored</w:t>
      </w:r>
      <w:r w:rsidR="00C631C3">
        <w:rPr>
          <w:rFonts w:ascii="Times New Roman" w:hAnsi="Times New Roman" w:cs="Times New Roman"/>
          <w:sz w:val="24"/>
          <w:szCs w:val="24"/>
        </w:rPr>
        <w:t xml:space="preserve">. </w:t>
      </w:r>
    </w:p>
    <w:p w:rsidR="00A03F19" w:rsidRDefault="00EE6B56"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NHS (online 2020) </w:t>
      </w:r>
      <w:r w:rsidR="007B6358">
        <w:rPr>
          <w:rFonts w:ascii="Times New Roman" w:hAnsi="Times New Roman" w:cs="Times New Roman"/>
          <w:sz w:val="24"/>
          <w:szCs w:val="24"/>
        </w:rPr>
        <w:t xml:space="preserve">suggests that a chemical imbalance in the brain can factor in to the development of the different episodes, </w:t>
      </w:r>
      <w:r w:rsidR="006613B9">
        <w:rPr>
          <w:rFonts w:ascii="Times New Roman" w:hAnsi="Times New Roman" w:cs="Times New Roman"/>
          <w:sz w:val="24"/>
          <w:szCs w:val="24"/>
        </w:rPr>
        <w:t>where fluctuating levels of</w:t>
      </w:r>
      <w:r w:rsidR="007B6358">
        <w:rPr>
          <w:rFonts w:ascii="Times New Roman" w:hAnsi="Times New Roman" w:cs="Times New Roman"/>
          <w:sz w:val="24"/>
          <w:szCs w:val="24"/>
        </w:rPr>
        <w:t xml:space="preserve"> </w:t>
      </w:r>
      <w:r w:rsidR="002A72F1">
        <w:rPr>
          <w:rFonts w:ascii="Times New Roman" w:hAnsi="Times New Roman" w:cs="Times New Roman"/>
          <w:sz w:val="24"/>
          <w:szCs w:val="24"/>
        </w:rPr>
        <w:t xml:space="preserve"> </w:t>
      </w:r>
      <w:r w:rsidR="007B6358">
        <w:rPr>
          <w:rFonts w:ascii="Times New Roman" w:hAnsi="Times New Roman" w:cs="Times New Roman"/>
          <w:sz w:val="24"/>
          <w:szCs w:val="24"/>
        </w:rPr>
        <w:t xml:space="preserve">Noradrenaline, </w:t>
      </w:r>
      <w:r w:rsidR="004864D0">
        <w:rPr>
          <w:rFonts w:ascii="Times New Roman" w:hAnsi="Times New Roman" w:cs="Times New Roman"/>
          <w:sz w:val="24"/>
          <w:szCs w:val="24"/>
        </w:rPr>
        <w:t>Serotonin</w:t>
      </w:r>
      <w:r w:rsidR="006613B9">
        <w:rPr>
          <w:rFonts w:ascii="Times New Roman" w:hAnsi="Times New Roman" w:cs="Times New Roman"/>
          <w:sz w:val="24"/>
          <w:szCs w:val="24"/>
        </w:rPr>
        <w:t xml:space="preserve"> and Dopamine can lead to the development of Bipolar</w:t>
      </w:r>
      <w:r>
        <w:rPr>
          <w:rFonts w:ascii="Times New Roman" w:hAnsi="Times New Roman" w:cs="Times New Roman"/>
          <w:sz w:val="24"/>
          <w:szCs w:val="24"/>
        </w:rPr>
        <w:t xml:space="preserve"> symptoms,</w:t>
      </w:r>
      <w:r w:rsidR="007B6358">
        <w:rPr>
          <w:rFonts w:ascii="Times New Roman" w:hAnsi="Times New Roman" w:cs="Times New Roman"/>
          <w:sz w:val="24"/>
          <w:szCs w:val="24"/>
        </w:rPr>
        <w:t xml:space="preserve"> </w:t>
      </w:r>
      <w:r>
        <w:rPr>
          <w:rFonts w:ascii="Times New Roman" w:hAnsi="Times New Roman" w:cs="Times New Roman"/>
          <w:sz w:val="24"/>
          <w:szCs w:val="24"/>
        </w:rPr>
        <w:t>with</w:t>
      </w:r>
      <w:r w:rsidR="006613B9">
        <w:rPr>
          <w:rFonts w:ascii="Times New Roman" w:hAnsi="Times New Roman" w:cs="Times New Roman"/>
          <w:sz w:val="24"/>
          <w:szCs w:val="24"/>
        </w:rPr>
        <w:t xml:space="preserve"> l</w:t>
      </w:r>
      <w:r w:rsidR="007B6358">
        <w:rPr>
          <w:rFonts w:ascii="Times New Roman" w:hAnsi="Times New Roman" w:cs="Times New Roman"/>
          <w:sz w:val="24"/>
          <w:szCs w:val="24"/>
        </w:rPr>
        <w:t>ow levels</w:t>
      </w:r>
      <w:r w:rsidR="006613B9">
        <w:rPr>
          <w:rFonts w:ascii="Times New Roman" w:hAnsi="Times New Roman" w:cs="Times New Roman"/>
          <w:sz w:val="24"/>
          <w:szCs w:val="24"/>
        </w:rPr>
        <w:t xml:space="preserve"> of Noradrenali</w:t>
      </w:r>
      <w:r>
        <w:rPr>
          <w:rFonts w:ascii="Times New Roman" w:hAnsi="Times New Roman" w:cs="Times New Roman"/>
          <w:sz w:val="24"/>
          <w:szCs w:val="24"/>
        </w:rPr>
        <w:t>ne being</w:t>
      </w:r>
      <w:r w:rsidR="006613B9">
        <w:rPr>
          <w:rFonts w:ascii="Times New Roman" w:hAnsi="Times New Roman" w:cs="Times New Roman"/>
          <w:sz w:val="24"/>
          <w:szCs w:val="24"/>
        </w:rPr>
        <w:t xml:space="preserve"> associated with depression and high levels lead</w:t>
      </w:r>
      <w:r>
        <w:rPr>
          <w:rFonts w:ascii="Times New Roman" w:hAnsi="Times New Roman" w:cs="Times New Roman"/>
          <w:sz w:val="24"/>
          <w:szCs w:val="24"/>
        </w:rPr>
        <w:t>ing to an episode of Mania</w:t>
      </w:r>
      <w:r w:rsidR="006613B9">
        <w:rPr>
          <w:rFonts w:ascii="Times New Roman" w:hAnsi="Times New Roman" w:cs="Times New Roman"/>
          <w:sz w:val="24"/>
          <w:szCs w:val="24"/>
        </w:rPr>
        <w:t xml:space="preserve">. </w:t>
      </w:r>
      <w:r w:rsidR="00741A02">
        <w:rPr>
          <w:rFonts w:ascii="Times New Roman" w:hAnsi="Times New Roman" w:cs="Times New Roman"/>
          <w:sz w:val="24"/>
          <w:szCs w:val="24"/>
        </w:rPr>
        <w:t>Ronald Pies MD (2019) wrote about the ‘</w:t>
      </w:r>
      <w:r w:rsidR="00E664A8">
        <w:rPr>
          <w:rFonts w:ascii="Times New Roman" w:hAnsi="Times New Roman" w:cs="Times New Roman"/>
          <w:sz w:val="24"/>
          <w:szCs w:val="24"/>
        </w:rPr>
        <w:t>chemical imbalance theo</w:t>
      </w:r>
      <w:r w:rsidR="00741A02">
        <w:rPr>
          <w:rFonts w:ascii="Times New Roman" w:hAnsi="Times New Roman" w:cs="Times New Roman"/>
          <w:sz w:val="24"/>
          <w:szCs w:val="24"/>
        </w:rPr>
        <w:t>ry’ stating that despite being a popular belief, no validated studies, theories or hypotheses have been conducted to prove that this is the caus</w:t>
      </w:r>
      <w:r w:rsidR="00E664A8">
        <w:rPr>
          <w:rFonts w:ascii="Times New Roman" w:hAnsi="Times New Roman" w:cs="Times New Roman"/>
          <w:sz w:val="24"/>
          <w:szCs w:val="24"/>
        </w:rPr>
        <w:t xml:space="preserve">e in many mental health issues. Jamie Eske (2019) </w:t>
      </w:r>
      <w:r w:rsidR="00741A02">
        <w:rPr>
          <w:rFonts w:ascii="Times New Roman" w:hAnsi="Times New Roman" w:cs="Times New Roman"/>
          <w:sz w:val="24"/>
          <w:szCs w:val="24"/>
        </w:rPr>
        <w:t xml:space="preserve">further adds that </w:t>
      </w:r>
      <w:r w:rsidR="00E664A8">
        <w:rPr>
          <w:rFonts w:ascii="Times New Roman" w:hAnsi="Times New Roman" w:cs="Times New Roman"/>
          <w:sz w:val="24"/>
          <w:szCs w:val="24"/>
        </w:rPr>
        <w:t xml:space="preserve">although chemical imbalances in the brain have been seen to be associated with mental health disorders, the cause of the imbalances needs further investigation. He states that there are </w:t>
      </w:r>
      <w:r w:rsidR="00741A02">
        <w:rPr>
          <w:rFonts w:ascii="Times New Roman" w:hAnsi="Times New Roman" w:cs="Times New Roman"/>
          <w:sz w:val="24"/>
          <w:szCs w:val="24"/>
        </w:rPr>
        <w:t xml:space="preserve">several aspects </w:t>
      </w:r>
      <w:r w:rsidR="00E664A8">
        <w:rPr>
          <w:rFonts w:ascii="Times New Roman" w:hAnsi="Times New Roman" w:cs="Times New Roman"/>
          <w:sz w:val="24"/>
          <w:szCs w:val="24"/>
        </w:rPr>
        <w:t xml:space="preserve">that </w:t>
      </w:r>
      <w:r w:rsidR="00741A02">
        <w:rPr>
          <w:rFonts w:ascii="Times New Roman" w:hAnsi="Times New Roman" w:cs="Times New Roman"/>
          <w:sz w:val="24"/>
          <w:szCs w:val="24"/>
        </w:rPr>
        <w:t>factor in to the ca</w:t>
      </w:r>
      <w:r w:rsidR="009317D5">
        <w:rPr>
          <w:rFonts w:ascii="Times New Roman" w:hAnsi="Times New Roman" w:cs="Times New Roman"/>
          <w:sz w:val="24"/>
          <w:szCs w:val="24"/>
        </w:rPr>
        <w:t>use of Bipolar disorders such as</w:t>
      </w:r>
      <w:r w:rsidR="00741A02">
        <w:rPr>
          <w:rFonts w:ascii="Times New Roman" w:hAnsi="Times New Roman" w:cs="Times New Roman"/>
          <w:sz w:val="24"/>
          <w:szCs w:val="24"/>
        </w:rPr>
        <w:t xml:space="preserve"> </w:t>
      </w:r>
      <w:r w:rsidR="00E664A8">
        <w:rPr>
          <w:rFonts w:ascii="Times New Roman" w:hAnsi="Times New Roman" w:cs="Times New Roman"/>
          <w:sz w:val="24"/>
          <w:szCs w:val="24"/>
        </w:rPr>
        <w:t>familial history, substance abuse, medications consumed, past abuse/childhood trauma and psychosocial aspects where life situations have led to feeling alone or isolated.</w:t>
      </w:r>
      <w:r w:rsidR="00A03F19">
        <w:rPr>
          <w:rFonts w:ascii="Times New Roman" w:hAnsi="Times New Roman" w:cs="Times New Roman"/>
          <w:sz w:val="24"/>
          <w:szCs w:val="24"/>
        </w:rPr>
        <w:t xml:space="preserve"> Steve Rathje (2018) suggests that the chemical imbalance theory may have become popular as an attribution to a biological reason behi</w:t>
      </w:r>
      <w:r w:rsidR="009317D5">
        <w:rPr>
          <w:rFonts w:ascii="Times New Roman" w:hAnsi="Times New Roman" w:cs="Times New Roman"/>
          <w:sz w:val="24"/>
          <w:szCs w:val="24"/>
        </w:rPr>
        <w:t>nd a mental health issue reducing</w:t>
      </w:r>
      <w:r w:rsidR="00A03F19">
        <w:rPr>
          <w:rFonts w:ascii="Times New Roman" w:hAnsi="Times New Roman" w:cs="Times New Roman"/>
          <w:sz w:val="24"/>
          <w:szCs w:val="24"/>
        </w:rPr>
        <w:t xml:space="preserve"> stigma or the association of a weakness in character and </w:t>
      </w:r>
      <w:r w:rsidR="00A03F19">
        <w:rPr>
          <w:rFonts w:ascii="Times New Roman" w:hAnsi="Times New Roman" w:cs="Times New Roman"/>
          <w:sz w:val="24"/>
          <w:szCs w:val="24"/>
        </w:rPr>
        <w:lastRenderedPageBreak/>
        <w:t xml:space="preserve">‘blame/shame’ as a causal factor. He further adds that this perspective does not consider the psychosocial aspects that could affect mental health and lead to these disorders such as childhood trauma Rathje, </w:t>
      </w:r>
      <w:r w:rsidR="009317D5">
        <w:rPr>
          <w:rFonts w:ascii="Times New Roman" w:hAnsi="Times New Roman" w:cs="Times New Roman"/>
          <w:sz w:val="24"/>
          <w:szCs w:val="24"/>
        </w:rPr>
        <w:t>(2018)</w:t>
      </w:r>
      <w:r w:rsidR="00A03F19">
        <w:rPr>
          <w:rFonts w:ascii="Times New Roman" w:hAnsi="Times New Roman" w:cs="Times New Roman"/>
          <w:sz w:val="24"/>
          <w:szCs w:val="24"/>
        </w:rPr>
        <w:t>.</w:t>
      </w:r>
    </w:p>
    <w:p w:rsidR="00C631C3" w:rsidRDefault="00D34C32"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When seeking a diagnosis, </w:t>
      </w:r>
      <w:r w:rsidR="001A6B02">
        <w:rPr>
          <w:rFonts w:ascii="Times New Roman" w:hAnsi="Times New Roman" w:cs="Times New Roman"/>
          <w:sz w:val="24"/>
          <w:szCs w:val="24"/>
        </w:rPr>
        <w:t xml:space="preserve">a patient will see their GP and answer questions about symptoms, family history, how long they have experienced the symptoms, their feelings leading up to, during and after an episode, thoughts of self-harm/suicide and may perform a physical examination of the client </w:t>
      </w:r>
      <w:r>
        <w:rPr>
          <w:rFonts w:ascii="Times New Roman" w:hAnsi="Times New Roman" w:cs="Times New Roman"/>
          <w:sz w:val="24"/>
          <w:szCs w:val="24"/>
        </w:rPr>
        <w:t>as well</w:t>
      </w:r>
      <w:r w:rsidR="001A6B02">
        <w:rPr>
          <w:rFonts w:ascii="Times New Roman" w:hAnsi="Times New Roman" w:cs="Times New Roman"/>
          <w:sz w:val="24"/>
          <w:szCs w:val="24"/>
        </w:rPr>
        <w:t xml:space="preserve"> as tests to rule out a physical cause such as an under/over active thyroid</w:t>
      </w:r>
      <w:r w:rsidR="00C631C3">
        <w:rPr>
          <w:rFonts w:ascii="Times New Roman" w:hAnsi="Times New Roman" w:cs="Times New Roman"/>
          <w:sz w:val="24"/>
          <w:szCs w:val="24"/>
        </w:rPr>
        <w:t xml:space="preserve"> (NHS online, 2020)</w:t>
      </w:r>
      <w:r w:rsidR="001A6B02">
        <w:rPr>
          <w:rFonts w:ascii="Times New Roman" w:hAnsi="Times New Roman" w:cs="Times New Roman"/>
          <w:sz w:val="24"/>
          <w:szCs w:val="24"/>
        </w:rPr>
        <w:t>.</w:t>
      </w:r>
      <w:r w:rsidR="00AF3227">
        <w:rPr>
          <w:rFonts w:ascii="Times New Roman" w:hAnsi="Times New Roman" w:cs="Times New Roman"/>
          <w:sz w:val="24"/>
          <w:szCs w:val="24"/>
        </w:rPr>
        <w:t xml:space="preserve"> Diagnosis of Bipolar can be</w:t>
      </w:r>
      <w:r w:rsidR="00371698">
        <w:rPr>
          <w:rFonts w:ascii="Times New Roman" w:hAnsi="Times New Roman" w:cs="Times New Roman"/>
          <w:sz w:val="24"/>
          <w:szCs w:val="24"/>
        </w:rPr>
        <w:t xml:space="preserve"> difficult </w:t>
      </w:r>
      <w:r w:rsidR="00AF3227">
        <w:rPr>
          <w:rFonts w:ascii="Times New Roman" w:hAnsi="Times New Roman" w:cs="Times New Roman"/>
          <w:sz w:val="24"/>
          <w:szCs w:val="24"/>
        </w:rPr>
        <w:t>to diagnose and may t</w:t>
      </w:r>
      <w:r w:rsidR="00371698">
        <w:rPr>
          <w:rFonts w:ascii="Times New Roman" w:hAnsi="Times New Roman" w:cs="Times New Roman"/>
          <w:sz w:val="24"/>
          <w:szCs w:val="24"/>
        </w:rPr>
        <w:t>ake several visits over a long period of time before symptoms can be narrowed down and a referral made to a psychiatrist</w:t>
      </w:r>
      <w:r w:rsidR="00AF3227">
        <w:rPr>
          <w:rFonts w:ascii="Times New Roman" w:hAnsi="Times New Roman" w:cs="Times New Roman"/>
          <w:sz w:val="24"/>
          <w:szCs w:val="24"/>
        </w:rPr>
        <w:t>. This is</w:t>
      </w:r>
      <w:r w:rsidR="001A6B02">
        <w:rPr>
          <w:rFonts w:ascii="Times New Roman" w:hAnsi="Times New Roman" w:cs="Times New Roman"/>
          <w:sz w:val="24"/>
          <w:szCs w:val="24"/>
        </w:rPr>
        <w:t xml:space="preserve"> </w:t>
      </w:r>
      <w:r w:rsidR="00371698">
        <w:rPr>
          <w:rFonts w:ascii="Times New Roman" w:hAnsi="Times New Roman" w:cs="Times New Roman"/>
          <w:sz w:val="24"/>
          <w:szCs w:val="24"/>
        </w:rPr>
        <w:t xml:space="preserve">because symptoms can often be confused with other mood disorders such as Major depression, BPD, and ADHD (WebMD, 2020). Once </w:t>
      </w:r>
      <w:r w:rsidR="001A6B02">
        <w:rPr>
          <w:rFonts w:ascii="Times New Roman" w:hAnsi="Times New Roman" w:cs="Times New Roman"/>
          <w:sz w:val="24"/>
          <w:szCs w:val="24"/>
        </w:rPr>
        <w:t>a referr</w:t>
      </w:r>
      <w:r w:rsidR="00371698">
        <w:rPr>
          <w:rFonts w:ascii="Times New Roman" w:hAnsi="Times New Roman" w:cs="Times New Roman"/>
          <w:sz w:val="24"/>
          <w:szCs w:val="24"/>
        </w:rPr>
        <w:t>al is made to a psychiatrist they</w:t>
      </w:r>
      <w:r w:rsidR="001A6B02">
        <w:rPr>
          <w:rFonts w:ascii="Times New Roman" w:hAnsi="Times New Roman" w:cs="Times New Roman"/>
          <w:sz w:val="24"/>
          <w:szCs w:val="24"/>
        </w:rPr>
        <w:t xml:space="preserve"> can then explore further and create a treatment plan based on the severity and persi</w:t>
      </w:r>
      <w:r w:rsidR="007D1363">
        <w:rPr>
          <w:rFonts w:ascii="Times New Roman" w:hAnsi="Times New Roman" w:cs="Times New Roman"/>
          <w:sz w:val="24"/>
          <w:szCs w:val="24"/>
        </w:rPr>
        <w:t>stence of symptoms experienced</w:t>
      </w:r>
      <w:r w:rsidR="00371698">
        <w:rPr>
          <w:rFonts w:ascii="Times New Roman" w:hAnsi="Times New Roman" w:cs="Times New Roman"/>
          <w:sz w:val="24"/>
          <w:szCs w:val="24"/>
        </w:rPr>
        <w:t xml:space="preserve"> (NICE 2014)</w:t>
      </w:r>
      <w:r w:rsidR="00E37D1C">
        <w:rPr>
          <w:rFonts w:ascii="Times New Roman" w:hAnsi="Times New Roman" w:cs="Times New Roman"/>
          <w:sz w:val="24"/>
          <w:szCs w:val="24"/>
        </w:rPr>
        <w:t xml:space="preserve">. </w:t>
      </w:r>
    </w:p>
    <w:p w:rsidR="00C631C3" w:rsidRPr="00C631C3" w:rsidRDefault="00C87DF6"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In a study by Meyer et al (2010) it was suggested that misunderstandings about the</w:t>
      </w:r>
      <w:r w:rsidRPr="00C631C3">
        <w:rPr>
          <w:rFonts w:ascii="Times New Roman" w:hAnsi="Times New Roman" w:cs="Times New Roman"/>
          <w:sz w:val="24"/>
          <w:szCs w:val="24"/>
        </w:rPr>
        <w:t xml:space="preserve"> depr</w:t>
      </w:r>
      <w:r>
        <w:rPr>
          <w:rFonts w:ascii="Times New Roman" w:hAnsi="Times New Roman" w:cs="Times New Roman"/>
          <w:sz w:val="24"/>
          <w:szCs w:val="24"/>
        </w:rPr>
        <w:t>essive symptoms in</w:t>
      </w:r>
      <w:r w:rsidRPr="00C631C3">
        <w:rPr>
          <w:rFonts w:ascii="Times New Roman" w:hAnsi="Times New Roman" w:cs="Times New Roman"/>
          <w:sz w:val="24"/>
          <w:szCs w:val="24"/>
        </w:rPr>
        <w:t xml:space="preserve"> Bipolar </w:t>
      </w:r>
      <w:r w:rsidR="00D67329">
        <w:rPr>
          <w:rFonts w:ascii="Times New Roman" w:hAnsi="Times New Roman" w:cs="Times New Roman"/>
          <w:sz w:val="24"/>
          <w:szCs w:val="24"/>
        </w:rPr>
        <w:t xml:space="preserve">lead to </w:t>
      </w:r>
      <w:r w:rsidRPr="00C631C3">
        <w:rPr>
          <w:rFonts w:ascii="Times New Roman" w:hAnsi="Times New Roman" w:cs="Times New Roman"/>
          <w:sz w:val="24"/>
          <w:szCs w:val="24"/>
        </w:rPr>
        <w:t xml:space="preserve">patients </w:t>
      </w:r>
      <w:r w:rsidR="00D67329">
        <w:rPr>
          <w:rFonts w:ascii="Times New Roman" w:hAnsi="Times New Roman" w:cs="Times New Roman"/>
          <w:sz w:val="24"/>
          <w:szCs w:val="24"/>
        </w:rPr>
        <w:t>being</w:t>
      </w:r>
      <w:r>
        <w:rPr>
          <w:rFonts w:ascii="Times New Roman" w:hAnsi="Times New Roman" w:cs="Times New Roman"/>
          <w:sz w:val="24"/>
          <w:szCs w:val="24"/>
        </w:rPr>
        <w:t xml:space="preserve"> commonly</w:t>
      </w:r>
      <w:r w:rsidRPr="00C631C3">
        <w:rPr>
          <w:rFonts w:ascii="Times New Roman" w:hAnsi="Times New Roman" w:cs="Times New Roman"/>
          <w:sz w:val="24"/>
          <w:szCs w:val="24"/>
        </w:rPr>
        <w:t xml:space="preserve"> m</w:t>
      </w:r>
      <w:r>
        <w:rPr>
          <w:rFonts w:ascii="Times New Roman" w:hAnsi="Times New Roman" w:cs="Times New Roman"/>
          <w:sz w:val="24"/>
          <w:szCs w:val="24"/>
        </w:rPr>
        <w:t>isdiagnosed for</w:t>
      </w:r>
      <w:r w:rsidRPr="00C631C3">
        <w:rPr>
          <w:rFonts w:ascii="Times New Roman" w:hAnsi="Times New Roman" w:cs="Times New Roman"/>
          <w:sz w:val="24"/>
          <w:szCs w:val="24"/>
        </w:rPr>
        <w:t xml:space="preserve"> clinical depression (Meyer et al, 2010).</w:t>
      </w:r>
      <w:r>
        <w:rPr>
          <w:rFonts w:ascii="Times New Roman" w:hAnsi="Times New Roman" w:cs="Times New Roman"/>
          <w:sz w:val="24"/>
          <w:szCs w:val="24"/>
        </w:rPr>
        <w:t xml:space="preserve"> They state that 60% of patients were diagnosed based on the singular criteria of ‘reduced sleep’ which is a symptom shared with clinical depression. After consulting clients in the study, Psychotherapists concluded that it was the number of criterion the clients met that made for a more accurate diagnosis. </w:t>
      </w:r>
      <w:r w:rsidRPr="00C631C3">
        <w:rPr>
          <w:rFonts w:ascii="Times New Roman" w:hAnsi="Times New Roman" w:cs="Times New Roman"/>
          <w:sz w:val="24"/>
          <w:szCs w:val="24"/>
        </w:rPr>
        <w:t>Vieta and Phillips (2007) suggest that common misdiagnosis leads to ‘inadequate treatment and poor outcome</w:t>
      </w:r>
      <w:r>
        <w:rPr>
          <w:rFonts w:ascii="Times New Roman" w:hAnsi="Times New Roman" w:cs="Times New Roman"/>
          <w:sz w:val="24"/>
          <w:szCs w:val="24"/>
        </w:rPr>
        <w:t>’</w:t>
      </w:r>
      <w:r w:rsidR="00E37D1C">
        <w:rPr>
          <w:rFonts w:ascii="Times New Roman" w:hAnsi="Times New Roman" w:cs="Times New Roman"/>
          <w:sz w:val="24"/>
          <w:szCs w:val="24"/>
        </w:rPr>
        <w:t xml:space="preserve"> because the wrong treatment can have a significantly negative impact on people wit</w:t>
      </w:r>
      <w:r>
        <w:rPr>
          <w:rFonts w:ascii="Times New Roman" w:hAnsi="Times New Roman" w:cs="Times New Roman"/>
          <w:sz w:val="24"/>
          <w:szCs w:val="24"/>
        </w:rPr>
        <w:t>h Bipolar, for example</w:t>
      </w:r>
      <w:r w:rsidR="00E37D1C">
        <w:rPr>
          <w:rFonts w:ascii="Times New Roman" w:hAnsi="Times New Roman" w:cs="Times New Roman"/>
          <w:sz w:val="24"/>
          <w:szCs w:val="24"/>
        </w:rPr>
        <w:t xml:space="preserve"> depression medications can make symptoms in Bipolar worse </w:t>
      </w:r>
      <w:r>
        <w:rPr>
          <w:rFonts w:ascii="Times New Roman" w:hAnsi="Times New Roman" w:cs="Times New Roman"/>
          <w:sz w:val="24"/>
          <w:szCs w:val="24"/>
        </w:rPr>
        <w:t>by triggering episodes of Mania</w:t>
      </w:r>
      <w:r w:rsidR="00D67329">
        <w:rPr>
          <w:rFonts w:ascii="Times New Roman" w:hAnsi="Times New Roman" w:cs="Times New Roman"/>
          <w:sz w:val="24"/>
          <w:szCs w:val="24"/>
        </w:rPr>
        <w:t>, or poor treatment adherence could lead to an increased risk of suicidal ideation</w:t>
      </w:r>
      <w:r w:rsidR="00E37D1C">
        <w:rPr>
          <w:rFonts w:ascii="Times New Roman" w:hAnsi="Times New Roman" w:cs="Times New Roman"/>
          <w:sz w:val="24"/>
          <w:szCs w:val="24"/>
        </w:rPr>
        <w:t xml:space="preserve"> </w:t>
      </w:r>
      <w:r>
        <w:rPr>
          <w:rFonts w:ascii="Times New Roman" w:hAnsi="Times New Roman" w:cs="Times New Roman"/>
          <w:sz w:val="24"/>
          <w:szCs w:val="24"/>
        </w:rPr>
        <w:t>(Thase et al, 2000).</w:t>
      </w:r>
    </w:p>
    <w:p w:rsidR="008A0BF1" w:rsidRDefault="00DE524C"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NICE guidelines recommend that t</w:t>
      </w:r>
      <w:r w:rsidR="001A6B02">
        <w:rPr>
          <w:rFonts w:ascii="Times New Roman" w:hAnsi="Times New Roman" w:cs="Times New Roman"/>
          <w:sz w:val="24"/>
          <w:szCs w:val="24"/>
        </w:rPr>
        <w:t>reatment usually involves pharmacological intervention such as the use of m</w:t>
      </w:r>
      <w:r w:rsidR="00B74CDE">
        <w:rPr>
          <w:rFonts w:ascii="Times New Roman" w:hAnsi="Times New Roman" w:cs="Times New Roman"/>
          <w:sz w:val="24"/>
          <w:szCs w:val="24"/>
        </w:rPr>
        <w:t>ood stabilisers, anti-convulsant</w:t>
      </w:r>
      <w:r w:rsidR="001A6B02">
        <w:rPr>
          <w:rFonts w:ascii="Times New Roman" w:hAnsi="Times New Roman" w:cs="Times New Roman"/>
          <w:sz w:val="24"/>
          <w:szCs w:val="24"/>
        </w:rPr>
        <w:t>s and anti-psychotics in order to bring the moods to a more balanced level and help with symptom management</w:t>
      </w:r>
      <w:r>
        <w:rPr>
          <w:rFonts w:ascii="Times New Roman" w:hAnsi="Times New Roman" w:cs="Times New Roman"/>
          <w:sz w:val="24"/>
          <w:szCs w:val="24"/>
        </w:rPr>
        <w:t xml:space="preserve"> (NICE, 2014)</w:t>
      </w:r>
      <w:r w:rsidR="001A6B02">
        <w:rPr>
          <w:rFonts w:ascii="Times New Roman" w:hAnsi="Times New Roman" w:cs="Times New Roman"/>
          <w:sz w:val="24"/>
          <w:szCs w:val="24"/>
        </w:rPr>
        <w:t>. Anti-depressants such as Flu</w:t>
      </w:r>
      <w:r w:rsidR="002517C8">
        <w:rPr>
          <w:rFonts w:ascii="Times New Roman" w:hAnsi="Times New Roman" w:cs="Times New Roman"/>
          <w:sz w:val="24"/>
          <w:szCs w:val="24"/>
        </w:rPr>
        <w:t xml:space="preserve">oxetine can be used in milder cases of Bipolar such </w:t>
      </w:r>
      <w:r w:rsidR="00D67329">
        <w:rPr>
          <w:rFonts w:ascii="Times New Roman" w:hAnsi="Times New Roman" w:cs="Times New Roman"/>
          <w:sz w:val="24"/>
          <w:szCs w:val="24"/>
        </w:rPr>
        <w:t>as in type 2 and Cyclothymia, which</w:t>
      </w:r>
      <w:r w:rsidR="002517C8">
        <w:rPr>
          <w:rFonts w:ascii="Times New Roman" w:hAnsi="Times New Roman" w:cs="Times New Roman"/>
          <w:sz w:val="24"/>
          <w:szCs w:val="24"/>
        </w:rPr>
        <w:t xml:space="preserve"> can be a</w:t>
      </w:r>
      <w:r w:rsidR="00D67329">
        <w:rPr>
          <w:rFonts w:ascii="Times New Roman" w:hAnsi="Times New Roman" w:cs="Times New Roman"/>
          <w:sz w:val="24"/>
          <w:szCs w:val="24"/>
        </w:rPr>
        <w:t>n effective treatment as a standalone pharmacological</w:t>
      </w:r>
      <w:r w:rsidR="002517C8">
        <w:rPr>
          <w:rFonts w:ascii="Times New Roman" w:hAnsi="Times New Roman" w:cs="Times New Roman"/>
          <w:sz w:val="24"/>
          <w:szCs w:val="24"/>
        </w:rPr>
        <w:t xml:space="preserve"> intervention</w:t>
      </w:r>
      <w:r w:rsidR="00BB71BA">
        <w:rPr>
          <w:rFonts w:ascii="Times New Roman" w:hAnsi="Times New Roman" w:cs="Times New Roman"/>
          <w:sz w:val="24"/>
          <w:szCs w:val="24"/>
        </w:rPr>
        <w:t>, however</w:t>
      </w:r>
      <w:r w:rsidR="00D67329">
        <w:rPr>
          <w:rFonts w:ascii="Times New Roman" w:hAnsi="Times New Roman" w:cs="Times New Roman"/>
          <w:sz w:val="24"/>
          <w:szCs w:val="24"/>
        </w:rPr>
        <w:t xml:space="preserve"> this must be carefully assessed as some anti-depressants</w:t>
      </w:r>
      <w:r w:rsidR="00BB71BA">
        <w:rPr>
          <w:rFonts w:ascii="Times New Roman" w:hAnsi="Times New Roman" w:cs="Times New Roman"/>
          <w:sz w:val="24"/>
          <w:szCs w:val="24"/>
        </w:rPr>
        <w:t xml:space="preserve"> can trigger hypomania and mania in Bipolar patients </w:t>
      </w:r>
      <w:r>
        <w:rPr>
          <w:rFonts w:ascii="Times New Roman" w:hAnsi="Times New Roman" w:cs="Times New Roman"/>
          <w:sz w:val="24"/>
          <w:szCs w:val="24"/>
        </w:rPr>
        <w:t>(NIMH, 2007/2009).</w:t>
      </w:r>
      <w:r w:rsidR="002517C8">
        <w:rPr>
          <w:rFonts w:ascii="Times New Roman" w:hAnsi="Times New Roman" w:cs="Times New Roman"/>
          <w:sz w:val="24"/>
          <w:szCs w:val="24"/>
        </w:rPr>
        <w:t xml:space="preserve"> </w:t>
      </w:r>
      <w:r>
        <w:rPr>
          <w:rFonts w:ascii="Times New Roman" w:hAnsi="Times New Roman" w:cs="Times New Roman"/>
          <w:sz w:val="24"/>
          <w:szCs w:val="24"/>
        </w:rPr>
        <w:t xml:space="preserve">NICE guidelines (2014) </w:t>
      </w:r>
      <w:r w:rsidR="00BB71BA">
        <w:rPr>
          <w:rFonts w:ascii="Times New Roman" w:hAnsi="Times New Roman" w:cs="Times New Roman"/>
          <w:sz w:val="24"/>
          <w:szCs w:val="24"/>
        </w:rPr>
        <w:t xml:space="preserve">further </w:t>
      </w:r>
      <w:r>
        <w:rPr>
          <w:rFonts w:ascii="Times New Roman" w:hAnsi="Times New Roman" w:cs="Times New Roman"/>
          <w:sz w:val="24"/>
          <w:szCs w:val="24"/>
        </w:rPr>
        <w:t xml:space="preserve">suggest that </w:t>
      </w:r>
      <w:r w:rsidR="007D1363">
        <w:rPr>
          <w:rFonts w:ascii="Times New Roman" w:hAnsi="Times New Roman" w:cs="Times New Roman"/>
          <w:sz w:val="24"/>
          <w:szCs w:val="24"/>
        </w:rPr>
        <w:t>Type 1 Bipolar</w:t>
      </w:r>
      <w:r>
        <w:rPr>
          <w:rFonts w:ascii="Times New Roman" w:hAnsi="Times New Roman" w:cs="Times New Roman"/>
          <w:sz w:val="24"/>
          <w:szCs w:val="24"/>
        </w:rPr>
        <w:t xml:space="preserve"> requires</w:t>
      </w:r>
      <w:r w:rsidR="00B74CDE">
        <w:rPr>
          <w:rFonts w:ascii="Times New Roman" w:hAnsi="Times New Roman" w:cs="Times New Roman"/>
          <w:sz w:val="24"/>
          <w:szCs w:val="24"/>
        </w:rPr>
        <w:t xml:space="preserve"> a combination</w:t>
      </w:r>
      <w:r>
        <w:rPr>
          <w:rFonts w:ascii="Times New Roman" w:hAnsi="Times New Roman" w:cs="Times New Roman"/>
          <w:sz w:val="24"/>
          <w:szCs w:val="24"/>
        </w:rPr>
        <w:t xml:space="preserve"> of medicines</w:t>
      </w:r>
      <w:r w:rsidR="00B74CDE">
        <w:rPr>
          <w:rFonts w:ascii="Times New Roman" w:hAnsi="Times New Roman" w:cs="Times New Roman"/>
          <w:sz w:val="24"/>
          <w:szCs w:val="24"/>
        </w:rPr>
        <w:t xml:space="preserve"> in order to prevent, manage and treat long term</w:t>
      </w:r>
      <w:r>
        <w:rPr>
          <w:rFonts w:ascii="Times New Roman" w:hAnsi="Times New Roman" w:cs="Times New Roman"/>
          <w:sz w:val="24"/>
          <w:szCs w:val="24"/>
        </w:rPr>
        <w:t xml:space="preserve"> symptoms</w:t>
      </w:r>
      <w:r w:rsidR="00B74CDE">
        <w:rPr>
          <w:rFonts w:ascii="Times New Roman" w:hAnsi="Times New Roman" w:cs="Times New Roman"/>
          <w:sz w:val="24"/>
          <w:szCs w:val="24"/>
        </w:rPr>
        <w:t xml:space="preserve">. </w:t>
      </w:r>
    </w:p>
    <w:p w:rsidR="00DE524C" w:rsidRDefault="00B74CDE"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Li</w:t>
      </w:r>
      <w:r w:rsidR="007D1363">
        <w:rPr>
          <w:rFonts w:ascii="Times New Roman" w:hAnsi="Times New Roman" w:cs="Times New Roman"/>
          <w:sz w:val="24"/>
          <w:szCs w:val="24"/>
        </w:rPr>
        <w:t xml:space="preserve">thium is </w:t>
      </w:r>
      <w:r w:rsidR="00BB71BA">
        <w:rPr>
          <w:rFonts w:ascii="Times New Roman" w:hAnsi="Times New Roman" w:cs="Times New Roman"/>
          <w:sz w:val="24"/>
          <w:szCs w:val="24"/>
        </w:rPr>
        <w:t>a mood stabiliser and is the</w:t>
      </w:r>
      <w:r w:rsidR="007D1363">
        <w:rPr>
          <w:rFonts w:ascii="Times New Roman" w:hAnsi="Times New Roman" w:cs="Times New Roman"/>
          <w:sz w:val="24"/>
          <w:szCs w:val="24"/>
        </w:rPr>
        <w:t xml:space="preserve"> most commonly used</w:t>
      </w:r>
      <w:r w:rsidR="00BB71BA">
        <w:rPr>
          <w:rFonts w:ascii="Times New Roman" w:hAnsi="Times New Roman" w:cs="Times New Roman"/>
          <w:sz w:val="24"/>
          <w:szCs w:val="24"/>
        </w:rPr>
        <w:t xml:space="preserve"> form of treatment (NHS, 2020). It </w:t>
      </w:r>
      <w:r w:rsidR="007D1363">
        <w:rPr>
          <w:rFonts w:ascii="Times New Roman" w:hAnsi="Times New Roman" w:cs="Times New Roman"/>
          <w:sz w:val="24"/>
          <w:szCs w:val="24"/>
        </w:rPr>
        <w:t>is considered the most effective treatment for maintaining stability in moods long term</w:t>
      </w:r>
      <w:r w:rsidR="00DE524C">
        <w:rPr>
          <w:rFonts w:ascii="Times New Roman" w:hAnsi="Times New Roman" w:cs="Times New Roman"/>
          <w:sz w:val="24"/>
          <w:szCs w:val="24"/>
        </w:rPr>
        <w:t xml:space="preserve">, however </w:t>
      </w:r>
      <w:r w:rsidR="00BB71BA">
        <w:rPr>
          <w:rFonts w:ascii="Times New Roman" w:hAnsi="Times New Roman" w:cs="Times New Roman"/>
          <w:sz w:val="24"/>
          <w:szCs w:val="24"/>
        </w:rPr>
        <w:t>can take weeks to work and</w:t>
      </w:r>
      <w:r w:rsidR="00DE524C">
        <w:rPr>
          <w:rFonts w:ascii="Times New Roman" w:hAnsi="Times New Roman" w:cs="Times New Roman"/>
          <w:sz w:val="24"/>
          <w:szCs w:val="24"/>
        </w:rPr>
        <w:t xml:space="preserve"> is</w:t>
      </w:r>
      <w:r w:rsidR="007D1363">
        <w:rPr>
          <w:rFonts w:ascii="Times New Roman" w:hAnsi="Times New Roman" w:cs="Times New Roman"/>
          <w:sz w:val="24"/>
          <w:szCs w:val="24"/>
        </w:rPr>
        <w:t xml:space="preserve"> not</w:t>
      </w:r>
      <w:r w:rsidR="00DE524C">
        <w:rPr>
          <w:rFonts w:ascii="Times New Roman" w:hAnsi="Times New Roman" w:cs="Times New Roman"/>
          <w:sz w:val="24"/>
          <w:szCs w:val="24"/>
        </w:rPr>
        <w:t xml:space="preserve"> as effective</w:t>
      </w:r>
      <w:r w:rsidR="007D1363">
        <w:rPr>
          <w:rFonts w:ascii="Times New Roman" w:hAnsi="Times New Roman" w:cs="Times New Roman"/>
          <w:sz w:val="24"/>
          <w:szCs w:val="24"/>
        </w:rPr>
        <w:t xml:space="preserve"> for sudden onsets of manic episodes</w:t>
      </w:r>
      <w:r w:rsidR="00DE524C">
        <w:rPr>
          <w:rFonts w:ascii="Times New Roman" w:hAnsi="Times New Roman" w:cs="Times New Roman"/>
          <w:sz w:val="24"/>
          <w:szCs w:val="24"/>
        </w:rPr>
        <w:t xml:space="preserve"> (NIMH 2007)</w:t>
      </w:r>
      <w:r w:rsidR="007D1363">
        <w:rPr>
          <w:rFonts w:ascii="Times New Roman" w:hAnsi="Times New Roman" w:cs="Times New Roman"/>
          <w:sz w:val="24"/>
          <w:szCs w:val="24"/>
        </w:rPr>
        <w:t xml:space="preserve">. </w:t>
      </w:r>
      <w:r w:rsidR="00DE524C">
        <w:rPr>
          <w:rFonts w:ascii="Times New Roman" w:hAnsi="Times New Roman" w:cs="Times New Roman"/>
          <w:sz w:val="24"/>
          <w:szCs w:val="24"/>
        </w:rPr>
        <w:t>Vieta and Plans et al (2019) state that Li</w:t>
      </w:r>
      <w:r w:rsidR="00BB71BA">
        <w:rPr>
          <w:rFonts w:ascii="Times New Roman" w:hAnsi="Times New Roman" w:cs="Times New Roman"/>
          <w:sz w:val="24"/>
          <w:szCs w:val="24"/>
        </w:rPr>
        <w:t>thium is the only treatment showing</w:t>
      </w:r>
      <w:r w:rsidR="00DE524C">
        <w:rPr>
          <w:rFonts w:ascii="Times New Roman" w:hAnsi="Times New Roman" w:cs="Times New Roman"/>
          <w:sz w:val="24"/>
          <w:szCs w:val="24"/>
        </w:rPr>
        <w:t xml:space="preserve"> evidence of anti-suicide potential</w:t>
      </w:r>
      <w:r w:rsidR="00BB71BA">
        <w:rPr>
          <w:rFonts w:ascii="Times New Roman" w:hAnsi="Times New Roman" w:cs="Times New Roman"/>
          <w:sz w:val="24"/>
          <w:szCs w:val="24"/>
        </w:rPr>
        <w:t>,</w:t>
      </w:r>
      <w:r w:rsidR="00DE524C">
        <w:rPr>
          <w:rFonts w:ascii="Times New Roman" w:hAnsi="Times New Roman" w:cs="Times New Roman"/>
          <w:sz w:val="24"/>
          <w:szCs w:val="24"/>
        </w:rPr>
        <w:t xml:space="preserve"> making it a desirable option for those considered high risk of suicide. </w:t>
      </w:r>
      <w:r w:rsidR="007D1363">
        <w:rPr>
          <w:rFonts w:ascii="Times New Roman" w:hAnsi="Times New Roman" w:cs="Times New Roman"/>
          <w:sz w:val="24"/>
          <w:szCs w:val="24"/>
        </w:rPr>
        <w:t>Like all medicines used for long term treatment, Lithium has side effects associated with intake over a period of time and regular tests for kidney, thyroid and blood are completed every three months in order to check on their functioning</w:t>
      </w:r>
      <w:r w:rsidR="00BB71BA">
        <w:rPr>
          <w:rFonts w:ascii="Times New Roman" w:hAnsi="Times New Roman" w:cs="Times New Roman"/>
          <w:sz w:val="24"/>
          <w:szCs w:val="24"/>
        </w:rPr>
        <w:t xml:space="preserve"> (NHS online, 2020)</w:t>
      </w:r>
      <w:r w:rsidR="007D1363">
        <w:rPr>
          <w:rFonts w:ascii="Times New Roman" w:hAnsi="Times New Roman" w:cs="Times New Roman"/>
          <w:sz w:val="24"/>
          <w:szCs w:val="24"/>
        </w:rPr>
        <w:t xml:space="preserve">. </w:t>
      </w:r>
    </w:p>
    <w:p w:rsidR="007E21B7" w:rsidRDefault="007D1363"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Valproate (Depakote) is anti-convulsant/seizure medicine also used to level out moods.</w:t>
      </w:r>
      <w:r w:rsidR="00A461C0">
        <w:rPr>
          <w:rFonts w:ascii="Times New Roman" w:hAnsi="Times New Roman" w:cs="Times New Roman"/>
          <w:sz w:val="24"/>
          <w:szCs w:val="24"/>
        </w:rPr>
        <w:t xml:space="preserve"> It is faster acting than Lithium</w:t>
      </w:r>
      <w:r w:rsidR="007E21B7">
        <w:rPr>
          <w:rFonts w:ascii="Times New Roman" w:hAnsi="Times New Roman" w:cs="Times New Roman"/>
          <w:sz w:val="24"/>
          <w:szCs w:val="24"/>
        </w:rPr>
        <w:t>,</w:t>
      </w:r>
      <w:r w:rsidR="00A461C0">
        <w:rPr>
          <w:rFonts w:ascii="Times New Roman" w:hAnsi="Times New Roman" w:cs="Times New Roman"/>
          <w:sz w:val="24"/>
          <w:szCs w:val="24"/>
        </w:rPr>
        <w:t xml:space="preserve"> as a high dose is thought to improve mood in four days. For this reason Valproate can be used to tre</w:t>
      </w:r>
      <w:r w:rsidR="007E21B7">
        <w:rPr>
          <w:rFonts w:ascii="Times New Roman" w:hAnsi="Times New Roman" w:cs="Times New Roman"/>
          <w:sz w:val="24"/>
          <w:szCs w:val="24"/>
        </w:rPr>
        <w:t>at acute episodes of mania</w:t>
      </w:r>
      <w:r w:rsidR="00A461C0">
        <w:rPr>
          <w:rFonts w:ascii="Times New Roman" w:hAnsi="Times New Roman" w:cs="Times New Roman"/>
          <w:sz w:val="24"/>
          <w:szCs w:val="24"/>
        </w:rPr>
        <w:t xml:space="preserve"> and can be used “off label” to preven</w:t>
      </w:r>
      <w:r w:rsidR="003010A2">
        <w:rPr>
          <w:rFonts w:ascii="Times New Roman" w:hAnsi="Times New Roman" w:cs="Times New Roman"/>
          <w:sz w:val="24"/>
          <w:szCs w:val="24"/>
        </w:rPr>
        <w:t xml:space="preserve">t further episodes of Mania (NHS 2020). However, </w:t>
      </w:r>
      <w:r w:rsidR="008A0BF1">
        <w:rPr>
          <w:rFonts w:ascii="Times New Roman" w:hAnsi="Times New Roman" w:cs="Times New Roman"/>
          <w:sz w:val="24"/>
          <w:szCs w:val="24"/>
        </w:rPr>
        <w:t xml:space="preserve">NICE </w:t>
      </w:r>
      <w:r w:rsidR="003010A2">
        <w:rPr>
          <w:rFonts w:ascii="Times New Roman" w:hAnsi="Times New Roman" w:cs="Times New Roman"/>
          <w:sz w:val="24"/>
          <w:szCs w:val="24"/>
        </w:rPr>
        <w:t>guidelines</w:t>
      </w:r>
      <w:r w:rsidR="008A0BF1">
        <w:rPr>
          <w:rFonts w:ascii="Times New Roman" w:hAnsi="Times New Roman" w:cs="Times New Roman"/>
          <w:sz w:val="24"/>
          <w:szCs w:val="24"/>
        </w:rPr>
        <w:t xml:space="preserve"> were updated in </w:t>
      </w:r>
      <w:r w:rsidR="003010A2">
        <w:rPr>
          <w:rFonts w:ascii="Times New Roman" w:hAnsi="Times New Roman" w:cs="Times New Roman"/>
          <w:sz w:val="24"/>
          <w:szCs w:val="24"/>
        </w:rPr>
        <w:t>February</w:t>
      </w:r>
      <w:r w:rsidR="008A0BF1">
        <w:rPr>
          <w:rFonts w:ascii="Times New Roman" w:hAnsi="Times New Roman" w:cs="Times New Roman"/>
          <w:sz w:val="24"/>
          <w:szCs w:val="24"/>
        </w:rPr>
        <w:t xml:space="preserve"> 2020 to state that this </w:t>
      </w:r>
      <w:r w:rsidR="003010A2">
        <w:rPr>
          <w:rFonts w:ascii="Times New Roman" w:hAnsi="Times New Roman" w:cs="Times New Roman"/>
          <w:sz w:val="24"/>
          <w:szCs w:val="24"/>
        </w:rPr>
        <w:t>medication</w:t>
      </w:r>
      <w:r w:rsidR="008A0BF1">
        <w:rPr>
          <w:rFonts w:ascii="Times New Roman" w:hAnsi="Times New Roman" w:cs="Times New Roman"/>
          <w:sz w:val="24"/>
          <w:szCs w:val="24"/>
        </w:rPr>
        <w:t xml:space="preserve"> should not be prescribed to women of child bearing age unless </w:t>
      </w:r>
      <w:r w:rsidR="003010A2">
        <w:rPr>
          <w:rFonts w:ascii="Times New Roman" w:hAnsi="Times New Roman" w:cs="Times New Roman"/>
          <w:sz w:val="24"/>
          <w:szCs w:val="24"/>
        </w:rPr>
        <w:t>explicitly</w:t>
      </w:r>
      <w:r w:rsidR="008A0BF1">
        <w:rPr>
          <w:rFonts w:ascii="Times New Roman" w:hAnsi="Times New Roman" w:cs="Times New Roman"/>
          <w:sz w:val="24"/>
          <w:szCs w:val="24"/>
        </w:rPr>
        <w:t xml:space="preserve"> </w:t>
      </w:r>
      <w:r w:rsidR="003010A2">
        <w:rPr>
          <w:rFonts w:ascii="Times New Roman" w:hAnsi="Times New Roman" w:cs="Times New Roman"/>
          <w:sz w:val="24"/>
          <w:szCs w:val="24"/>
        </w:rPr>
        <w:t>informed</w:t>
      </w:r>
      <w:r w:rsidR="008A0BF1">
        <w:rPr>
          <w:rFonts w:ascii="Times New Roman" w:hAnsi="Times New Roman" w:cs="Times New Roman"/>
          <w:sz w:val="24"/>
          <w:szCs w:val="24"/>
        </w:rPr>
        <w:t xml:space="preserve"> on the associated risks to the </w:t>
      </w:r>
      <w:r w:rsidR="003010A2">
        <w:rPr>
          <w:rFonts w:ascii="Times New Roman" w:hAnsi="Times New Roman" w:cs="Times New Roman"/>
          <w:sz w:val="24"/>
          <w:szCs w:val="24"/>
        </w:rPr>
        <w:t>foetus</w:t>
      </w:r>
      <w:r w:rsidR="008A0BF1">
        <w:rPr>
          <w:rFonts w:ascii="Times New Roman" w:hAnsi="Times New Roman" w:cs="Times New Roman"/>
          <w:sz w:val="24"/>
          <w:szCs w:val="24"/>
        </w:rPr>
        <w:t xml:space="preserve"> should they fall pregnant whilst still taking them</w:t>
      </w:r>
      <w:r w:rsidR="003010A2">
        <w:rPr>
          <w:rFonts w:ascii="Times New Roman" w:hAnsi="Times New Roman" w:cs="Times New Roman"/>
          <w:sz w:val="24"/>
          <w:szCs w:val="24"/>
        </w:rPr>
        <w:t xml:space="preserve"> (NICE 2020)</w:t>
      </w:r>
      <w:r w:rsidR="008A0BF1">
        <w:rPr>
          <w:rFonts w:ascii="Times New Roman" w:hAnsi="Times New Roman" w:cs="Times New Roman"/>
          <w:sz w:val="24"/>
          <w:szCs w:val="24"/>
        </w:rPr>
        <w:t xml:space="preserve">. </w:t>
      </w:r>
      <w:r w:rsidR="003010A2">
        <w:rPr>
          <w:rFonts w:ascii="Times New Roman" w:hAnsi="Times New Roman" w:cs="Times New Roman"/>
          <w:sz w:val="24"/>
          <w:szCs w:val="24"/>
        </w:rPr>
        <w:t xml:space="preserve">The danger is so significant that NICE recommends </w:t>
      </w:r>
      <w:r w:rsidR="008A0BF1">
        <w:rPr>
          <w:rFonts w:ascii="Times New Roman" w:hAnsi="Times New Roman" w:cs="Times New Roman"/>
          <w:sz w:val="24"/>
          <w:szCs w:val="24"/>
        </w:rPr>
        <w:t xml:space="preserve">A </w:t>
      </w:r>
      <w:r w:rsidR="003010A2">
        <w:rPr>
          <w:rFonts w:ascii="Times New Roman" w:hAnsi="Times New Roman" w:cs="Times New Roman"/>
          <w:sz w:val="24"/>
          <w:szCs w:val="24"/>
        </w:rPr>
        <w:t>Pregnancy</w:t>
      </w:r>
      <w:r w:rsidR="008A0BF1">
        <w:rPr>
          <w:rFonts w:ascii="Times New Roman" w:hAnsi="Times New Roman" w:cs="Times New Roman"/>
          <w:sz w:val="24"/>
          <w:szCs w:val="24"/>
        </w:rPr>
        <w:t xml:space="preserve"> Prevention Programme </w:t>
      </w:r>
      <w:r w:rsidR="003010A2">
        <w:rPr>
          <w:rFonts w:ascii="Times New Roman" w:hAnsi="Times New Roman" w:cs="Times New Roman"/>
          <w:sz w:val="24"/>
          <w:szCs w:val="24"/>
        </w:rPr>
        <w:t xml:space="preserve">(PPP) </w:t>
      </w:r>
      <w:r w:rsidR="008A0BF1">
        <w:rPr>
          <w:rFonts w:ascii="Times New Roman" w:hAnsi="Times New Roman" w:cs="Times New Roman"/>
          <w:sz w:val="24"/>
          <w:szCs w:val="24"/>
        </w:rPr>
        <w:t>must be in place and e</w:t>
      </w:r>
      <w:r w:rsidR="003010A2">
        <w:rPr>
          <w:rFonts w:ascii="Times New Roman" w:hAnsi="Times New Roman" w:cs="Times New Roman"/>
          <w:sz w:val="24"/>
          <w:szCs w:val="24"/>
        </w:rPr>
        <w:t>videnced before any prescribing</w:t>
      </w:r>
      <w:r w:rsidR="008A0BF1">
        <w:rPr>
          <w:rFonts w:ascii="Times New Roman" w:hAnsi="Times New Roman" w:cs="Times New Roman"/>
          <w:sz w:val="24"/>
          <w:szCs w:val="24"/>
        </w:rPr>
        <w:t xml:space="preserve"> </w:t>
      </w:r>
      <w:r w:rsidR="008A0BF1">
        <w:rPr>
          <w:rFonts w:ascii="Times New Roman" w:hAnsi="Times New Roman" w:cs="Times New Roman"/>
          <w:sz w:val="24"/>
          <w:szCs w:val="24"/>
        </w:rPr>
        <w:lastRenderedPageBreak/>
        <w:t>of the medica</w:t>
      </w:r>
      <w:r w:rsidR="003010A2">
        <w:rPr>
          <w:rFonts w:ascii="Times New Roman" w:hAnsi="Times New Roman" w:cs="Times New Roman"/>
          <w:sz w:val="24"/>
          <w:szCs w:val="24"/>
        </w:rPr>
        <w:t>tion to</w:t>
      </w:r>
      <w:r w:rsidR="008A0BF1">
        <w:rPr>
          <w:rFonts w:ascii="Times New Roman" w:hAnsi="Times New Roman" w:cs="Times New Roman"/>
          <w:sz w:val="24"/>
          <w:szCs w:val="24"/>
        </w:rPr>
        <w:t xml:space="preserve"> women due to the high risk of </w:t>
      </w:r>
      <w:r w:rsidR="003010A2">
        <w:rPr>
          <w:rFonts w:ascii="Times New Roman" w:hAnsi="Times New Roman" w:cs="Times New Roman"/>
          <w:sz w:val="24"/>
          <w:szCs w:val="24"/>
        </w:rPr>
        <w:t>malformations</w:t>
      </w:r>
      <w:r w:rsidR="008A0BF1">
        <w:rPr>
          <w:rFonts w:ascii="Times New Roman" w:hAnsi="Times New Roman" w:cs="Times New Roman"/>
          <w:sz w:val="24"/>
          <w:szCs w:val="24"/>
        </w:rPr>
        <w:t xml:space="preserve">, </w:t>
      </w:r>
      <w:r w:rsidR="0027717C">
        <w:rPr>
          <w:rFonts w:ascii="Times New Roman" w:hAnsi="Times New Roman" w:cs="Times New Roman"/>
          <w:sz w:val="24"/>
          <w:szCs w:val="24"/>
        </w:rPr>
        <w:t xml:space="preserve">links to Autism, ADHD, </w:t>
      </w:r>
      <w:r w:rsidR="003010A2">
        <w:rPr>
          <w:rFonts w:ascii="Times New Roman" w:hAnsi="Times New Roman" w:cs="Times New Roman"/>
          <w:sz w:val="24"/>
          <w:szCs w:val="24"/>
        </w:rPr>
        <w:t>deformities</w:t>
      </w:r>
      <w:r w:rsidR="0027717C">
        <w:rPr>
          <w:rFonts w:ascii="Times New Roman" w:hAnsi="Times New Roman" w:cs="Times New Roman"/>
          <w:sz w:val="24"/>
          <w:szCs w:val="24"/>
        </w:rPr>
        <w:t xml:space="preserve">, poor </w:t>
      </w:r>
      <w:r w:rsidR="008A0BF1">
        <w:rPr>
          <w:rFonts w:ascii="Times New Roman" w:hAnsi="Times New Roman" w:cs="Times New Roman"/>
          <w:sz w:val="24"/>
          <w:szCs w:val="24"/>
        </w:rPr>
        <w:t xml:space="preserve">development </w:t>
      </w:r>
      <w:r w:rsidR="0027717C">
        <w:rPr>
          <w:rFonts w:ascii="Times New Roman" w:hAnsi="Times New Roman" w:cs="Times New Roman"/>
          <w:sz w:val="24"/>
          <w:szCs w:val="24"/>
        </w:rPr>
        <w:t xml:space="preserve">and </w:t>
      </w:r>
      <w:r w:rsidR="008A0BF1">
        <w:rPr>
          <w:rFonts w:ascii="Times New Roman" w:hAnsi="Times New Roman" w:cs="Times New Roman"/>
          <w:sz w:val="24"/>
          <w:szCs w:val="24"/>
        </w:rPr>
        <w:t>delays that could result in</w:t>
      </w:r>
      <w:r w:rsidR="003010A2">
        <w:rPr>
          <w:rFonts w:ascii="Times New Roman" w:hAnsi="Times New Roman" w:cs="Times New Roman"/>
          <w:sz w:val="24"/>
          <w:szCs w:val="24"/>
        </w:rPr>
        <w:t xml:space="preserve"> a</w:t>
      </w:r>
      <w:r w:rsidR="008A0BF1">
        <w:rPr>
          <w:rFonts w:ascii="Times New Roman" w:hAnsi="Times New Roman" w:cs="Times New Roman"/>
          <w:sz w:val="24"/>
          <w:szCs w:val="24"/>
        </w:rPr>
        <w:t xml:space="preserve"> </w:t>
      </w:r>
      <w:r w:rsidR="003010A2">
        <w:rPr>
          <w:rFonts w:ascii="Times New Roman" w:hAnsi="Times New Roman" w:cs="Times New Roman"/>
          <w:sz w:val="24"/>
          <w:szCs w:val="24"/>
        </w:rPr>
        <w:t>foetus</w:t>
      </w:r>
      <w:r w:rsidR="0027717C">
        <w:rPr>
          <w:rFonts w:ascii="Times New Roman" w:hAnsi="Times New Roman" w:cs="Times New Roman"/>
          <w:sz w:val="24"/>
          <w:szCs w:val="24"/>
        </w:rPr>
        <w:t xml:space="preserve"> in</w:t>
      </w:r>
      <w:r w:rsidR="008A0BF1">
        <w:rPr>
          <w:rFonts w:ascii="Times New Roman" w:hAnsi="Times New Roman" w:cs="Times New Roman"/>
          <w:sz w:val="24"/>
          <w:szCs w:val="24"/>
        </w:rPr>
        <w:t xml:space="preserve"> valproate </w:t>
      </w:r>
      <w:r w:rsidR="003010A2">
        <w:rPr>
          <w:rFonts w:ascii="Times New Roman" w:hAnsi="Times New Roman" w:cs="Times New Roman"/>
          <w:sz w:val="24"/>
          <w:szCs w:val="24"/>
        </w:rPr>
        <w:t>taking mothers (NICE, 2020</w:t>
      </w:r>
      <w:r w:rsidR="0027717C">
        <w:rPr>
          <w:rFonts w:ascii="Times New Roman" w:hAnsi="Times New Roman" w:cs="Times New Roman"/>
          <w:sz w:val="24"/>
          <w:szCs w:val="24"/>
        </w:rPr>
        <w:t>, Vasudev and Mead, 2010</w:t>
      </w:r>
      <w:r w:rsidR="003010A2">
        <w:rPr>
          <w:rFonts w:ascii="Times New Roman" w:hAnsi="Times New Roman" w:cs="Times New Roman"/>
          <w:sz w:val="24"/>
          <w:szCs w:val="24"/>
        </w:rPr>
        <w:t xml:space="preserve">). </w:t>
      </w:r>
      <w:r w:rsidR="008A0BF1">
        <w:rPr>
          <w:rFonts w:ascii="Times New Roman" w:hAnsi="Times New Roman" w:cs="Times New Roman"/>
          <w:sz w:val="24"/>
          <w:szCs w:val="24"/>
        </w:rPr>
        <w:t xml:space="preserve">Paton et al (2018) conducted a study on the use of Valproate in women of </w:t>
      </w:r>
      <w:r w:rsidR="003010A2">
        <w:rPr>
          <w:rFonts w:ascii="Times New Roman" w:hAnsi="Times New Roman" w:cs="Times New Roman"/>
          <w:sz w:val="24"/>
          <w:szCs w:val="24"/>
        </w:rPr>
        <w:t>childbearing</w:t>
      </w:r>
      <w:r w:rsidR="008A0BF1">
        <w:rPr>
          <w:rFonts w:ascii="Times New Roman" w:hAnsi="Times New Roman" w:cs="Times New Roman"/>
          <w:sz w:val="24"/>
          <w:szCs w:val="24"/>
        </w:rPr>
        <w:t xml:space="preserve"> age concluding that</w:t>
      </w:r>
      <w:r w:rsidR="00C3752C">
        <w:rPr>
          <w:rFonts w:ascii="Times New Roman" w:hAnsi="Times New Roman" w:cs="Times New Roman"/>
          <w:sz w:val="24"/>
          <w:szCs w:val="24"/>
        </w:rPr>
        <w:t xml:space="preserve"> current guidelines </w:t>
      </w:r>
      <w:r w:rsidR="000674F4">
        <w:rPr>
          <w:rFonts w:ascii="Times New Roman" w:hAnsi="Times New Roman" w:cs="Times New Roman"/>
          <w:sz w:val="24"/>
          <w:szCs w:val="24"/>
        </w:rPr>
        <w:t xml:space="preserve">were not being adhered to strictly, regardless of the dangers stated for women at risk of falling pregnant whilst taking the medication. </w:t>
      </w:r>
    </w:p>
    <w:p w:rsidR="003C3482" w:rsidRDefault="00A461C0"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Traditionally Benzodiazepines (mild tranquilizers) such as Xanax, Diazepam (Valium) and Lorazepam were a popular choice for treatment in the stabilisation of mood disorders and for short term control of acute symptoms of </w:t>
      </w:r>
      <w:r w:rsidR="003C5DC5">
        <w:rPr>
          <w:rFonts w:ascii="Times New Roman" w:hAnsi="Times New Roman" w:cs="Times New Roman"/>
          <w:sz w:val="24"/>
          <w:szCs w:val="24"/>
        </w:rPr>
        <w:t>Mania, irritation and insomnia</w:t>
      </w:r>
      <w:r w:rsidR="000674F4">
        <w:rPr>
          <w:rFonts w:ascii="Times New Roman" w:hAnsi="Times New Roman" w:cs="Times New Roman"/>
          <w:sz w:val="24"/>
          <w:szCs w:val="24"/>
        </w:rPr>
        <w:t xml:space="preserve"> (NHS, 2020)</w:t>
      </w:r>
      <w:r w:rsidR="003C5DC5">
        <w:rPr>
          <w:rFonts w:ascii="Times New Roman" w:hAnsi="Times New Roman" w:cs="Times New Roman"/>
          <w:sz w:val="24"/>
          <w:szCs w:val="24"/>
        </w:rPr>
        <w:t>. However, Benzodiazepines are not shown to treat core symptoms such as euphoria and depression, w</w:t>
      </w:r>
      <w:r w:rsidR="003C3482">
        <w:rPr>
          <w:rFonts w:ascii="Times New Roman" w:hAnsi="Times New Roman" w:cs="Times New Roman"/>
          <w:sz w:val="24"/>
          <w:szCs w:val="24"/>
        </w:rPr>
        <w:t>ith more current research</w:t>
      </w:r>
      <w:r w:rsidR="003C5DC5">
        <w:rPr>
          <w:rFonts w:ascii="Times New Roman" w:hAnsi="Times New Roman" w:cs="Times New Roman"/>
          <w:sz w:val="24"/>
          <w:szCs w:val="24"/>
        </w:rPr>
        <w:t xml:space="preserve"> showing the addictive or habit forming side effects of the medicine</w:t>
      </w:r>
      <w:r w:rsidR="003C3482">
        <w:rPr>
          <w:rFonts w:ascii="Times New Roman" w:hAnsi="Times New Roman" w:cs="Times New Roman"/>
          <w:sz w:val="24"/>
          <w:szCs w:val="24"/>
        </w:rPr>
        <w:t xml:space="preserve"> (Flight, 2010)</w:t>
      </w:r>
      <w:r w:rsidR="003C5DC5">
        <w:rPr>
          <w:rFonts w:ascii="Times New Roman" w:hAnsi="Times New Roman" w:cs="Times New Roman"/>
          <w:sz w:val="24"/>
          <w:szCs w:val="24"/>
        </w:rPr>
        <w:t xml:space="preserve">. </w:t>
      </w:r>
      <w:r w:rsidR="003C3482">
        <w:rPr>
          <w:rFonts w:ascii="Times New Roman" w:hAnsi="Times New Roman" w:cs="Times New Roman"/>
          <w:sz w:val="24"/>
          <w:szCs w:val="24"/>
        </w:rPr>
        <w:t>Baethal et al (2005) state that people with Bipolar D</w:t>
      </w:r>
      <w:r w:rsidR="007D05ED">
        <w:rPr>
          <w:rFonts w:ascii="Times New Roman" w:hAnsi="Times New Roman" w:cs="Times New Roman"/>
          <w:sz w:val="24"/>
          <w:szCs w:val="24"/>
        </w:rPr>
        <w:t>isorder are at a higher</w:t>
      </w:r>
      <w:r w:rsidR="003C3482">
        <w:rPr>
          <w:rFonts w:ascii="Times New Roman" w:hAnsi="Times New Roman" w:cs="Times New Roman"/>
          <w:sz w:val="24"/>
          <w:szCs w:val="24"/>
        </w:rPr>
        <w:t xml:space="preserve"> risk of drug and alcohol abuse</w:t>
      </w:r>
      <w:r w:rsidR="007D05ED">
        <w:rPr>
          <w:rFonts w:ascii="Times New Roman" w:hAnsi="Times New Roman" w:cs="Times New Roman"/>
          <w:sz w:val="24"/>
          <w:szCs w:val="24"/>
        </w:rPr>
        <w:t xml:space="preserve"> with Fleck et al (2006) claiming that half of people patients suffer from alcoholism</w:t>
      </w:r>
      <w:r w:rsidR="003C3482">
        <w:rPr>
          <w:rFonts w:ascii="Times New Roman" w:hAnsi="Times New Roman" w:cs="Times New Roman"/>
          <w:sz w:val="24"/>
          <w:szCs w:val="24"/>
        </w:rPr>
        <w:t xml:space="preserve">. </w:t>
      </w:r>
      <w:r w:rsidR="007D05ED">
        <w:rPr>
          <w:rFonts w:ascii="Times New Roman" w:hAnsi="Times New Roman" w:cs="Times New Roman"/>
          <w:sz w:val="24"/>
          <w:szCs w:val="24"/>
        </w:rPr>
        <w:t xml:space="preserve">As a result of their increased risk of addiction, </w:t>
      </w:r>
      <w:r w:rsidR="003C5DC5">
        <w:rPr>
          <w:rFonts w:ascii="Times New Roman" w:hAnsi="Times New Roman" w:cs="Times New Roman"/>
          <w:sz w:val="24"/>
          <w:szCs w:val="24"/>
        </w:rPr>
        <w:t>Benzodiazepines are closely monitored by GPs and are prescribed less freque</w:t>
      </w:r>
      <w:r w:rsidR="003C3482">
        <w:rPr>
          <w:rFonts w:ascii="Times New Roman" w:hAnsi="Times New Roman" w:cs="Times New Roman"/>
          <w:sz w:val="24"/>
          <w:szCs w:val="24"/>
        </w:rPr>
        <w:t>ntly and with more caution (NICE 2014)</w:t>
      </w:r>
      <w:r w:rsidR="003C5DC5">
        <w:rPr>
          <w:rFonts w:ascii="Times New Roman" w:hAnsi="Times New Roman" w:cs="Times New Roman"/>
          <w:sz w:val="24"/>
          <w:szCs w:val="24"/>
        </w:rPr>
        <w:t xml:space="preserve">. </w:t>
      </w:r>
      <w:r w:rsidR="00AA556B">
        <w:rPr>
          <w:rFonts w:ascii="Times New Roman" w:hAnsi="Times New Roman" w:cs="Times New Roman"/>
          <w:sz w:val="24"/>
          <w:szCs w:val="24"/>
        </w:rPr>
        <w:t>Anti-depressants can be a useful treatment in Bipolar 2 and Cyclothymia as symptoms are milder and medicines such as Fluoxetine, parox</w:t>
      </w:r>
      <w:r w:rsidR="003C3482">
        <w:rPr>
          <w:rFonts w:ascii="Times New Roman" w:hAnsi="Times New Roman" w:cs="Times New Roman"/>
          <w:sz w:val="24"/>
          <w:szCs w:val="24"/>
        </w:rPr>
        <w:t>etine and sertraline can trea</w:t>
      </w:r>
      <w:r w:rsidR="00AA556B">
        <w:rPr>
          <w:rFonts w:ascii="Times New Roman" w:hAnsi="Times New Roman" w:cs="Times New Roman"/>
          <w:sz w:val="24"/>
          <w:szCs w:val="24"/>
        </w:rPr>
        <w:t xml:space="preserve">t the depressive symptoms as manic episodes in this type are less </w:t>
      </w:r>
      <w:r w:rsidR="003C3482">
        <w:rPr>
          <w:rFonts w:ascii="Times New Roman" w:hAnsi="Times New Roman" w:cs="Times New Roman"/>
          <w:sz w:val="24"/>
          <w:szCs w:val="24"/>
        </w:rPr>
        <w:t>prevalent</w:t>
      </w:r>
      <w:r w:rsidR="00AA556B">
        <w:rPr>
          <w:rFonts w:ascii="Times New Roman" w:hAnsi="Times New Roman" w:cs="Times New Roman"/>
          <w:sz w:val="24"/>
          <w:szCs w:val="24"/>
        </w:rPr>
        <w:t xml:space="preserve"> and are lower in intensity, however in Bipolar 1 anti-depressant medica</w:t>
      </w:r>
      <w:r w:rsidR="00BC6C7D">
        <w:rPr>
          <w:rFonts w:ascii="Times New Roman" w:hAnsi="Times New Roman" w:cs="Times New Roman"/>
          <w:sz w:val="24"/>
          <w:szCs w:val="24"/>
        </w:rPr>
        <w:t>tion can trigger a manic episode</w:t>
      </w:r>
      <w:r w:rsidR="003C3482">
        <w:rPr>
          <w:rFonts w:ascii="Times New Roman" w:hAnsi="Times New Roman" w:cs="Times New Roman"/>
          <w:sz w:val="24"/>
          <w:szCs w:val="24"/>
        </w:rPr>
        <w:t xml:space="preserve"> and are therefore not recommended (NICE 2014)</w:t>
      </w:r>
      <w:r w:rsidR="00BC6C7D">
        <w:rPr>
          <w:rFonts w:ascii="Times New Roman" w:hAnsi="Times New Roman" w:cs="Times New Roman"/>
          <w:sz w:val="24"/>
          <w:szCs w:val="24"/>
        </w:rPr>
        <w:t xml:space="preserve">. </w:t>
      </w:r>
    </w:p>
    <w:p w:rsidR="00A421A7" w:rsidRDefault="000C0D80"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Garnham et al (2007) states that psychoeducation and psychosocial interventions enhance the efficacy of </w:t>
      </w:r>
      <w:r w:rsidR="00FA5C31">
        <w:rPr>
          <w:rFonts w:ascii="Times New Roman" w:hAnsi="Times New Roman" w:cs="Times New Roman"/>
          <w:sz w:val="24"/>
          <w:szCs w:val="24"/>
        </w:rPr>
        <w:t>P</w:t>
      </w:r>
      <w:r>
        <w:rPr>
          <w:rFonts w:ascii="Times New Roman" w:hAnsi="Times New Roman" w:cs="Times New Roman"/>
          <w:sz w:val="24"/>
          <w:szCs w:val="24"/>
        </w:rPr>
        <w:t xml:space="preserve">harmacological medicines and treatment outcomes, with Miklowitz et al (2007) suggesting that psychotherapy </w:t>
      </w:r>
      <w:r w:rsidR="00F56261">
        <w:rPr>
          <w:rFonts w:ascii="Times New Roman" w:hAnsi="Times New Roman" w:cs="Times New Roman"/>
          <w:sz w:val="24"/>
          <w:szCs w:val="24"/>
        </w:rPr>
        <w:t xml:space="preserve">was also indicated as a successful and necessary part in </w:t>
      </w:r>
      <w:r w:rsidR="00D67329">
        <w:rPr>
          <w:rFonts w:ascii="Times New Roman" w:hAnsi="Times New Roman" w:cs="Times New Roman"/>
          <w:sz w:val="24"/>
          <w:szCs w:val="24"/>
        </w:rPr>
        <w:t xml:space="preserve">the </w:t>
      </w:r>
      <w:r w:rsidR="00F56261">
        <w:rPr>
          <w:rFonts w:ascii="Times New Roman" w:hAnsi="Times New Roman" w:cs="Times New Roman"/>
          <w:sz w:val="24"/>
          <w:szCs w:val="24"/>
        </w:rPr>
        <w:t>recovery and maintenance of the disorder.</w:t>
      </w:r>
      <w:r w:rsidR="00211F94">
        <w:rPr>
          <w:rFonts w:ascii="Times New Roman" w:hAnsi="Times New Roman" w:cs="Times New Roman"/>
          <w:sz w:val="24"/>
          <w:szCs w:val="24"/>
        </w:rPr>
        <w:t xml:space="preserve"> </w:t>
      </w:r>
      <w:r>
        <w:rPr>
          <w:rFonts w:ascii="Times New Roman" w:hAnsi="Times New Roman" w:cs="Times New Roman"/>
          <w:sz w:val="24"/>
          <w:szCs w:val="24"/>
        </w:rPr>
        <w:t xml:space="preserve">Novick (2019) </w:t>
      </w:r>
      <w:r w:rsidR="00FA5C31">
        <w:rPr>
          <w:rFonts w:ascii="Times New Roman" w:hAnsi="Times New Roman" w:cs="Times New Roman"/>
          <w:sz w:val="24"/>
          <w:szCs w:val="24"/>
        </w:rPr>
        <w:t xml:space="preserve">advises </w:t>
      </w:r>
      <w:r w:rsidR="00B8571C">
        <w:rPr>
          <w:rFonts w:ascii="Times New Roman" w:hAnsi="Times New Roman" w:cs="Times New Roman"/>
          <w:sz w:val="24"/>
          <w:szCs w:val="24"/>
        </w:rPr>
        <w:t xml:space="preserve">the importance of </w:t>
      </w:r>
      <w:r w:rsidR="00FA5C31">
        <w:rPr>
          <w:rFonts w:ascii="Times New Roman" w:hAnsi="Times New Roman" w:cs="Times New Roman"/>
          <w:sz w:val="24"/>
          <w:szCs w:val="24"/>
        </w:rPr>
        <w:t xml:space="preserve">psychological therapies in order to process and understand the thoughts, feelings and effects </w:t>
      </w:r>
      <w:r w:rsidR="00FA5C31">
        <w:rPr>
          <w:rFonts w:ascii="Times New Roman" w:hAnsi="Times New Roman" w:cs="Times New Roman"/>
          <w:sz w:val="24"/>
          <w:szCs w:val="24"/>
        </w:rPr>
        <w:lastRenderedPageBreak/>
        <w:t>t</w:t>
      </w:r>
      <w:r w:rsidR="00F56261">
        <w:rPr>
          <w:rFonts w:ascii="Times New Roman" w:hAnsi="Times New Roman" w:cs="Times New Roman"/>
          <w:sz w:val="24"/>
          <w:szCs w:val="24"/>
        </w:rPr>
        <w:t>hat symptoms associated with Bipolar</w:t>
      </w:r>
      <w:r w:rsidR="00FA5C31">
        <w:rPr>
          <w:rFonts w:ascii="Times New Roman" w:hAnsi="Times New Roman" w:cs="Times New Roman"/>
          <w:sz w:val="24"/>
          <w:szCs w:val="24"/>
        </w:rPr>
        <w:t xml:space="preserve"> disorder can have on daily living. This can include relationship difficulties, job hardships, financial worries and the general well-being symptoms can affect</w:t>
      </w:r>
      <w:r w:rsidR="00F56261">
        <w:rPr>
          <w:rFonts w:ascii="Times New Roman" w:hAnsi="Times New Roman" w:cs="Times New Roman"/>
          <w:sz w:val="24"/>
          <w:szCs w:val="24"/>
        </w:rPr>
        <w:t xml:space="preserve"> (NHS, 2020)</w:t>
      </w:r>
      <w:r w:rsidR="00FA5C31">
        <w:rPr>
          <w:rFonts w:ascii="Times New Roman" w:hAnsi="Times New Roman" w:cs="Times New Roman"/>
          <w:sz w:val="24"/>
          <w:szCs w:val="24"/>
        </w:rPr>
        <w:t>. Therapy is also considered effective in helping patients to adhere to their medication and follow through with effective tr</w:t>
      </w:r>
      <w:r w:rsidR="00F56261">
        <w:rPr>
          <w:rFonts w:ascii="Times New Roman" w:hAnsi="Times New Roman" w:cs="Times New Roman"/>
          <w:sz w:val="24"/>
          <w:szCs w:val="24"/>
        </w:rPr>
        <w:t xml:space="preserve">eatment of the disorder. </w:t>
      </w:r>
    </w:p>
    <w:p w:rsidR="001F56A7" w:rsidRDefault="00F56261"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The NHS and NICE</w:t>
      </w:r>
      <w:r w:rsidR="00B8571C">
        <w:rPr>
          <w:rFonts w:ascii="Times New Roman" w:hAnsi="Times New Roman" w:cs="Times New Roman"/>
          <w:sz w:val="24"/>
          <w:szCs w:val="24"/>
        </w:rPr>
        <w:t xml:space="preserve"> (2014)</w:t>
      </w:r>
      <w:r>
        <w:rPr>
          <w:rFonts w:ascii="Times New Roman" w:hAnsi="Times New Roman" w:cs="Times New Roman"/>
          <w:sz w:val="24"/>
          <w:szCs w:val="24"/>
        </w:rPr>
        <w:t xml:space="preserve"> recommend </w:t>
      </w:r>
      <w:r w:rsidR="00FA5C31">
        <w:rPr>
          <w:rFonts w:ascii="Times New Roman" w:hAnsi="Times New Roman" w:cs="Times New Roman"/>
          <w:sz w:val="24"/>
          <w:szCs w:val="24"/>
        </w:rPr>
        <w:t>evidence based therapies such as C</w:t>
      </w:r>
      <w:r w:rsidR="00C3536D">
        <w:rPr>
          <w:rFonts w:ascii="Times New Roman" w:hAnsi="Times New Roman" w:cs="Times New Roman"/>
          <w:sz w:val="24"/>
          <w:szCs w:val="24"/>
        </w:rPr>
        <w:t xml:space="preserve">ognitive </w:t>
      </w:r>
      <w:r w:rsidR="00D67329">
        <w:rPr>
          <w:rFonts w:ascii="Times New Roman" w:hAnsi="Times New Roman" w:cs="Times New Roman"/>
          <w:sz w:val="24"/>
          <w:szCs w:val="24"/>
        </w:rPr>
        <w:t>Behavioural</w:t>
      </w:r>
      <w:r w:rsidR="00C3536D">
        <w:rPr>
          <w:rFonts w:ascii="Times New Roman" w:hAnsi="Times New Roman" w:cs="Times New Roman"/>
          <w:sz w:val="24"/>
          <w:szCs w:val="24"/>
        </w:rPr>
        <w:t xml:space="preserve"> Therapy (C</w:t>
      </w:r>
      <w:r w:rsidR="00FA5C31">
        <w:rPr>
          <w:rFonts w:ascii="Times New Roman" w:hAnsi="Times New Roman" w:cs="Times New Roman"/>
          <w:sz w:val="24"/>
          <w:szCs w:val="24"/>
        </w:rPr>
        <w:t>BT</w:t>
      </w:r>
      <w:r w:rsidR="00C3536D">
        <w:rPr>
          <w:rFonts w:ascii="Times New Roman" w:hAnsi="Times New Roman" w:cs="Times New Roman"/>
          <w:sz w:val="24"/>
          <w:szCs w:val="24"/>
        </w:rPr>
        <w:t>)</w:t>
      </w:r>
      <w:r w:rsidR="00FA5C31">
        <w:rPr>
          <w:rFonts w:ascii="Times New Roman" w:hAnsi="Times New Roman" w:cs="Times New Roman"/>
          <w:sz w:val="24"/>
          <w:szCs w:val="24"/>
        </w:rPr>
        <w:t xml:space="preserve">, Interpersonal therapy, Social Rhythm therapy and </w:t>
      </w:r>
      <w:r>
        <w:rPr>
          <w:rFonts w:ascii="Times New Roman" w:hAnsi="Times New Roman" w:cs="Times New Roman"/>
          <w:sz w:val="24"/>
          <w:szCs w:val="24"/>
        </w:rPr>
        <w:t>peer support groups</w:t>
      </w:r>
      <w:r w:rsidR="001620C5">
        <w:rPr>
          <w:rFonts w:ascii="Times New Roman" w:hAnsi="Times New Roman" w:cs="Times New Roman"/>
          <w:sz w:val="24"/>
          <w:szCs w:val="24"/>
        </w:rPr>
        <w:t xml:space="preserve"> although Jones et al (2018) states that access to psychological therapies for Bipolar patients is poor</w:t>
      </w:r>
      <w:r w:rsidR="00FA5C31">
        <w:rPr>
          <w:rFonts w:ascii="Times New Roman" w:hAnsi="Times New Roman" w:cs="Times New Roman"/>
          <w:sz w:val="24"/>
          <w:szCs w:val="24"/>
        </w:rPr>
        <w:t xml:space="preserve">. </w:t>
      </w:r>
      <w:r w:rsidR="00FD26ED">
        <w:rPr>
          <w:rFonts w:ascii="Times New Roman" w:hAnsi="Times New Roman" w:cs="Times New Roman"/>
          <w:sz w:val="24"/>
          <w:szCs w:val="24"/>
        </w:rPr>
        <w:t xml:space="preserve">Lam et al (2005) </w:t>
      </w:r>
      <w:r w:rsidR="00B8571C">
        <w:rPr>
          <w:rFonts w:ascii="Times New Roman" w:hAnsi="Times New Roman" w:cs="Times New Roman"/>
          <w:sz w:val="24"/>
          <w:szCs w:val="24"/>
        </w:rPr>
        <w:t>conducted a study with two control groups to investigate the effectiveness of Cognitive Behavioural Therapy (CBT) when used alongside medicine as treatment in patients with Bipo</w:t>
      </w:r>
      <w:r w:rsidR="00D67329">
        <w:rPr>
          <w:rFonts w:ascii="Times New Roman" w:hAnsi="Times New Roman" w:cs="Times New Roman"/>
          <w:sz w:val="24"/>
          <w:szCs w:val="24"/>
        </w:rPr>
        <w:t>lar. The first group was studied</w:t>
      </w:r>
      <w:r w:rsidR="00B8571C">
        <w:rPr>
          <w:rFonts w:ascii="Times New Roman" w:hAnsi="Times New Roman" w:cs="Times New Roman"/>
          <w:sz w:val="24"/>
          <w:szCs w:val="24"/>
        </w:rPr>
        <w:t xml:space="preserve"> using medicine alone as a treatment</w:t>
      </w:r>
      <w:r w:rsidR="00D67329">
        <w:rPr>
          <w:rFonts w:ascii="Times New Roman" w:hAnsi="Times New Roman" w:cs="Times New Roman"/>
          <w:sz w:val="24"/>
          <w:szCs w:val="24"/>
        </w:rPr>
        <w:t xml:space="preserve"> plan while group 2 was combined</w:t>
      </w:r>
      <w:r w:rsidR="00B8571C">
        <w:rPr>
          <w:rFonts w:ascii="Times New Roman" w:hAnsi="Times New Roman" w:cs="Times New Roman"/>
          <w:sz w:val="24"/>
          <w:szCs w:val="24"/>
        </w:rPr>
        <w:t xml:space="preserve"> with medicine and CBT. After the study they concluded that Group 2 showed </w:t>
      </w:r>
      <w:r w:rsidR="00FD26ED">
        <w:rPr>
          <w:rFonts w:ascii="Times New Roman" w:hAnsi="Times New Roman" w:cs="Times New Roman"/>
          <w:sz w:val="24"/>
          <w:szCs w:val="24"/>
        </w:rPr>
        <w:t>significantly better outcomes,</w:t>
      </w:r>
      <w:r w:rsidR="00B8571C">
        <w:rPr>
          <w:rFonts w:ascii="Times New Roman" w:hAnsi="Times New Roman" w:cs="Times New Roman"/>
          <w:sz w:val="24"/>
          <w:szCs w:val="24"/>
        </w:rPr>
        <w:t xml:space="preserve"> and that therapy could be</w:t>
      </w:r>
      <w:r w:rsidR="00FD26ED">
        <w:rPr>
          <w:rFonts w:ascii="Times New Roman" w:hAnsi="Times New Roman" w:cs="Times New Roman"/>
          <w:sz w:val="24"/>
          <w:szCs w:val="24"/>
        </w:rPr>
        <w:t xml:space="preserve"> ongoing to prevent relapse. </w:t>
      </w:r>
      <w:r w:rsidR="00B8571C">
        <w:rPr>
          <w:rFonts w:ascii="Times New Roman" w:hAnsi="Times New Roman" w:cs="Times New Roman"/>
          <w:sz w:val="24"/>
          <w:szCs w:val="24"/>
        </w:rPr>
        <w:t>M</w:t>
      </w:r>
      <w:r w:rsidR="00FD26ED">
        <w:rPr>
          <w:rFonts w:ascii="Times New Roman" w:hAnsi="Times New Roman" w:cs="Times New Roman"/>
          <w:sz w:val="24"/>
          <w:szCs w:val="24"/>
        </w:rPr>
        <w:t xml:space="preserve">iklowitz et al </w:t>
      </w:r>
      <w:r w:rsidR="00B8571C">
        <w:rPr>
          <w:rFonts w:ascii="Times New Roman" w:hAnsi="Times New Roman" w:cs="Times New Roman"/>
          <w:sz w:val="24"/>
          <w:szCs w:val="24"/>
        </w:rPr>
        <w:t>(2003) suggest that</w:t>
      </w:r>
      <w:r w:rsidR="00A813AD">
        <w:rPr>
          <w:rFonts w:ascii="Times New Roman" w:hAnsi="Times New Roman" w:cs="Times New Roman"/>
          <w:sz w:val="24"/>
          <w:szCs w:val="24"/>
        </w:rPr>
        <w:t xml:space="preserve"> CBT and Psychoeducation are good for helping patients with coping strategies during depressive phases.</w:t>
      </w:r>
      <w:r w:rsidR="00B8571C">
        <w:rPr>
          <w:rFonts w:ascii="Times New Roman" w:hAnsi="Times New Roman" w:cs="Times New Roman"/>
          <w:sz w:val="24"/>
          <w:szCs w:val="24"/>
        </w:rPr>
        <w:t xml:space="preserve"> </w:t>
      </w:r>
      <w:r w:rsidR="00A813AD">
        <w:rPr>
          <w:rFonts w:ascii="Times New Roman" w:hAnsi="Times New Roman" w:cs="Times New Roman"/>
          <w:sz w:val="24"/>
          <w:szCs w:val="24"/>
        </w:rPr>
        <w:t xml:space="preserve">They further state that </w:t>
      </w:r>
      <w:r w:rsidR="00B8571C">
        <w:rPr>
          <w:rFonts w:ascii="Times New Roman" w:hAnsi="Times New Roman" w:cs="Times New Roman"/>
          <w:sz w:val="24"/>
          <w:szCs w:val="24"/>
        </w:rPr>
        <w:t>Family focused/interpersonal therapy</w:t>
      </w:r>
      <w:r w:rsidR="00FD26ED">
        <w:rPr>
          <w:rFonts w:ascii="Times New Roman" w:hAnsi="Times New Roman" w:cs="Times New Roman"/>
          <w:sz w:val="24"/>
          <w:szCs w:val="24"/>
        </w:rPr>
        <w:t xml:space="preserve"> appear</w:t>
      </w:r>
      <w:r w:rsidR="00B8571C">
        <w:rPr>
          <w:rFonts w:ascii="Times New Roman" w:hAnsi="Times New Roman" w:cs="Times New Roman"/>
          <w:sz w:val="24"/>
          <w:szCs w:val="24"/>
        </w:rPr>
        <w:t>s to be the</w:t>
      </w:r>
      <w:r w:rsidR="00FD26ED">
        <w:rPr>
          <w:rFonts w:ascii="Times New Roman" w:hAnsi="Times New Roman" w:cs="Times New Roman"/>
          <w:sz w:val="24"/>
          <w:szCs w:val="24"/>
        </w:rPr>
        <w:t xml:space="preserve"> most effective for preventing </w:t>
      </w:r>
      <w:r w:rsidR="00B8571C">
        <w:rPr>
          <w:rFonts w:ascii="Times New Roman" w:hAnsi="Times New Roman" w:cs="Times New Roman"/>
          <w:sz w:val="24"/>
          <w:szCs w:val="24"/>
        </w:rPr>
        <w:t>reoccurrence</w:t>
      </w:r>
      <w:r w:rsidR="00FD26ED">
        <w:rPr>
          <w:rFonts w:ascii="Times New Roman" w:hAnsi="Times New Roman" w:cs="Times New Roman"/>
          <w:sz w:val="24"/>
          <w:szCs w:val="24"/>
        </w:rPr>
        <w:t xml:space="preserve"> if taken up before an episode or inset of symptoms</w:t>
      </w:r>
      <w:r w:rsidR="00A813AD">
        <w:rPr>
          <w:rFonts w:ascii="Times New Roman" w:hAnsi="Times New Roman" w:cs="Times New Roman"/>
          <w:sz w:val="24"/>
          <w:szCs w:val="24"/>
        </w:rPr>
        <w:t xml:space="preserve">, whilst also helpful in accepting the disorder and managing their </w:t>
      </w:r>
      <w:r w:rsidR="00D67329">
        <w:rPr>
          <w:rFonts w:ascii="Times New Roman" w:hAnsi="Times New Roman" w:cs="Times New Roman"/>
          <w:sz w:val="24"/>
          <w:szCs w:val="24"/>
        </w:rPr>
        <w:t xml:space="preserve">symptoms and </w:t>
      </w:r>
      <w:r w:rsidR="00A813AD">
        <w:rPr>
          <w:rFonts w:ascii="Times New Roman" w:hAnsi="Times New Roman" w:cs="Times New Roman"/>
          <w:sz w:val="24"/>
          <w:szCs w:val="24"/>
        </w:rPr>
        <w:t>close relationships.</w:t>
      </w:r>
    </w:p>
    <w:p w:rsidR="00112598" w:rsidRDefault="001F56A7" w:rsidP="00C54812">
      <w:pPr>
        <w:spacing w:line="480" w:lineRule="auto"/>
        <w:jc w:val="both"/>
        <w:rPr>
          <w:rFonts w:ascii="Helvetica" w:hAnsi="Helvetica" w:cs="Helvetica"/>
          <w:color w:val="555555"/>
          <w:sz w:val="21"/>
          <w:szCs w:val="21"/>
          <w:shd w:val="clear" w:color="auto" w:fill="FFFFFF"/>
        </w:rPr>
      </w:pPr>
      <w:r>
        <w:rPr>
          <w:rFonts w:ascii="Times New Roman" w:hAnsi="Times New Roman" w:cs="Times New Roman"/>
          <w:sz w:val="24"/>
          <w:szCs w:val="24"/>
        </w:rPr>
        <w:t xml:space="preserve">Novick and Swartz (2019) state that Evidence Based Therapies (EBT) play a significant part in helping clients to develop the necessary coping skills required to deal with the long-term effects of Bipolar Disorder symptoms. They further add that the use of combining </w:t>
      </w:r>
      <w:r w:rsidR="00F73112">
        <w:rPr>
          <w:rFonts w:ascii="Times New Roman" w:hAnsi="Times New Roman" w:cs="Times New Roman"/>
          <w:sz w:val="24"/>
          <w:szCs w:val="24"/>
        </w:rPr>
        <w:t xml:space="preserve">medicines and EBP’s is an effective approach to lowering the morbidity and mortality involved with the disorder (Novick and Swartz, 2019). </w:t>
      </w:r>
      <w:r w:rsidR="0060310D">
        <w:rPr>
          <w:rFonts w:ascii="Times New Roman" w:hAnsi="Times New Roman" w:cs="Times New Roman"/>
          <w:sz w:val="24"/>
          <w:szCs w:val="24"/>
        </w:rPr>
        <w:t>Coulombe et al (2016) highlight the change in attitudes towards a person-</w:t>
      </w:r>
      <w:r w:rsidR="00096DFB">
        <w:rPr>
          <w:rFonts w:ascii="Times New Roman" w:hAnsi="Times New Roman" w:cs="Times New Roman"/>
          <w:sz w:val="24"/>
          <w:szCs w:val="24"/>
        </w:rPr>
        <w:t>centred</w:t>
      </w:r>
      <w:r w:rsidR="0060310D">
        <w:rPr>
          <w:rFonts w:ascii="Times New Roman" w:hAnsi="Times New Roman" w:cs="Times New Roman"/>
          <w:sz w:val="24"/>
          <w:szCs w:val="24"/>
        </w:rPr>
        <w:t xml:space="preserve"> approach stating that there is an increasing awareness among services on the personal and emotional aspects involved with the disorder as well as physical symptoms addressed in the medical model. They further state that there are guidelines now encouraging </w:t>
      </w:r>
      <w:r w:rsidR="0060310D">
        <w:rPr>
          <w:rFonts w:ascii="Times New Roman" w:hAnsi="Times New Roman" w:cs="Times New Roman"/>
          <w:sz w:val="24"/>
          <w:szCs w:val="24"/>
        </w:rPr>
        <w:lastRenderedPageBreak/>
        <w:t>services to support and encourage more autonomy in self-care and managing treatment however evidence is lacking in this area and more research needs to be conducted to further strengthen the approach (Coulombe et al, 2016).</w:t>
      </w:r>
      <w:r w:rsidR="00112598" w:rsidRPr="00112598">
        <w:rPr>
          <w:rFonts w:ascii="Helvetica" w:hAnsi="Helvetica" w:cs="Helvetica"/>
          <w:color w:val="555555"/>
          <w:sz w:val="21"/>
          <w:szCs w:val="21"/>
          <w:shd w:val="clear" w:color="auto" w:fill="FFFFFF"/>
        </w:rPr>
        <w:t xml:space="preserve"> </w:t>
      </w:r>
    </w:p>
    <w:p w:rsidR="0088393F" w:rsidRDefault="00112598" w:rsidP="00C54812">
      <w:pPr>
        <w:spacing w:line="480" w:lineRule="auto"/>
        <w:jc w:val="both"/>
        <w:rPr>
          <w:rFonts w:ascii="Times New Roman" w:hAnsi="Times New Roman" w:cs="Times New Roman"/>
          <w:sz w:val="24"/>
          <w:szCs w:val="24"/>
        </w:rPr>
      </w:pPr>
      <w:r w:rsidRPr="00112598">
        <w:rPr>
          <w:rFonts w:ascii="Times New Roman" w:hAnsi="Times New Roman" w:cs="Times New Roman"/>
          <w:sz w:val="24"/>
          <w:szCs w:val="24"/>
        </w:rPr>
        <w:t>Van Baalen (2010) conducted a case study on the use of Gestalt Therapy in the treatment of Bipolar, stating that medicine alone is neither curative nor preventative. He supports the emerging support for a combination of psychoeducation, psychotherapy and pharmacotherapy as the best treatment option for Bipolar Disorder.</w:t>
      </w:r>
      <w:r>
        <w:rPr>
          <w:rFonts w:ascii="Times New Roman" w:hAnsi="Times New Roman" w:cs="Times New Roman"/>
          <w:sz w:val="24"/>
          <w:szCs w:val="24"/>
        </w:rPr>
        <w:t xml:space="preserve"> Van Baalen began his career as a GP and describes his struggle with the limitations of the medical model and the complexities involved with Mental Health disorders. </w:t>
      </w:r>
      <w:r w:rsidR="00976F2B">
        <w:rPr>
          <w:rFonts w:ascii="Times New Roman" w:hAnsi="Times New Roman" w:cs="Times New Roman"/>
          <w:sz w:val="24"/>
          <w:szCs w:val="24"/>
        </w:rPr>
        <w:t xml:space="preserve">As a result he trained in Gestalt therapy and found it was an effective way of dealing with the complexities he faced in patients. In a Case study treating a client with Bipolar he discusses the tension that arose as a result of medical intervention in her treatment. In therapy they had been unpicking her issues and making sense of her feelings and thoughts until she experienced an episode of Mania and was hospitalised. </w:t>
      </w:r>
    </w:p>
    <w:p w:rsidR="00FE718E" w:rsidRDefault="00976F2B"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Van Baalen </w:t>
      </w:r>
      <w:r w:rsidR="0088393F">
        <w:rPr>
          <w:rFonts w:ascii="Times New Roman" w:hAnsi="Times New Roman" w:cs="Times New Roman"/>
          <w:sz w:val="24"/>
          <w:szCs w:val="24"/>
        </w:rPr>
        <w:t xml:space="preserve">(2010) </w:t>
      </w:r>
      <w:r>
        <w:rPr>
          <w:rFonts w:ascii="Times New Roman" w:hAnsi="Times New Roman" w:cs="Times New Roman"/>
          <w:sz w:val="24"/>
          <w:szCs w:val="24"/>
        </w:rPr>
        <w:t xml:space="preserve">describes the instant restriction that was placed on his ability to treat her when her psychiatrist insisted drug treatment and allocated firm limitations in </w:t>
      </w:r>
      <w:r w:rsidR="00CC2BA3">
        <w:rPr>
          <w:rFonts w:ascii="Times New Roman" w:hAnsi="Times New Roman" w:cs="Times New Roman"/>
          <w:sz w:val="24"/>
          <w:szCs w:val="24"/>
        </w:rPr>
        <w:t xml:space="preserve">their </w:t>
      </w:r>
      <w:r>
        <w:rPr>
          <w:rFonts w:ascii="Times New Roman" w:hAnsi="Times New Roman" w:cs="Times New Roman"/>
          <w:sz w:val="24"/>
          <w:szCs w:val="24"/>
        </w:rPr>
        <w:t>therapy</w:t>
      </w:r>
      <w:r w:rsidR="00CC2BA3">
        <w:rPr>
          <w:rFonts w:ascii="Times New Roman" w:hAnsi="Times New Roman" w:cs="Times New Roman"/>
          <w:sz w:val="24"/>
          <w:szCs w:val="24"/>
        </w:rPr>
        <w:t xml:space="preserve"> sessions</w:t>
      </w:r>
      <w:r>
        <w:rPr>
          <w:rFonts w:ascii="Times New Roman" w:hAnsi="Times New Roman" w:cs="Times New Roman"/>
          <w:sz w:val="24"/>
          <w:szCs w:val="24"/>
        </w:rPr>
        <w:t xml:space="preserve">. </w:t>
      </w:r>
      <w:r w:rsidR="00CC2BA3">
        <w:rPr>
          <w:rFonts w:ascii="Times New Roman" w:hAnsi="Times New Roman" w:cs="Times New Roman"/>
          <w:sz w:val="24"/>
          <w:szCs w:val="24"/>
        </w:rPr>
        <w:t xml:space="preserve">He described his client as now “emotionally flattened by meds” and described a conflict between his gestalt </w:t>
      </w:r>
      <w:r w:rsidR="0088393F">
        <w:rPr>
          <w:rFonts w:ascii="Times New Roman" w:hAnsi="Times New Roman" w:cs="Times New Roman"/>
          <w:sz w:val="24"/>
          <w:szCs w:val="24"/>
        </w:rPr>
        <w:t>work and medical background. As her awareness of high and low mood episodes emerged he worked with phenomenological exploration and used exercises to practise being in “middle mode” to help level her moods. He also used the Empty chair</w:t>
      </w:r>
      <w:r w:rsidR="00CC7D62">
        <w:rPr>
          <w:rFonts w:ascii="Times New Roman" w:hAnsi="Times New Roman" w:cs="Times New Roman"/>
          <w:sz w:val="24"/>
          <w:szCs w:val="24"/>
        </w:rPr>
        <w:t xml:space="preserve"> (projection)</w:t>
      </w:r>
      <w:r w:rsidR="0088393F">
        <w:rPr>
          <w:rFonts w:ascii="Times New Roman" w:hAnsi="Times New Roman" w:cs="Times New Roman"/>
          <w:sz w:val="24"/>
          <w:szCs w:val="24"/>
        </w:rPr>
        <w:t xml:space="preserve"> method to explore her emotional conflicts with her partner</w:t>
      </w:r>
      <w:r w:rsidR="00CC7D62">
        <w:rPr>
          <w:rFonts w:ascii="Times New Roman" w:hAnsi="Times New Roman" w:cs="Times New Roman"/>
          <w:sz w:val="24"/>
          <w:szCs w:val="24"/>
        </w:rPr>
        <w:t>, his fears about possible manic relapses</w:t>
      </w:r>
      <w:r w:rsidR="0088393F">
        <w:rPr>
          <w:rFonts w:ascii="Times New Roman" w:hAnsi="Times New Roman" w:cs="Times New Roman"/>
          <w:sz w:val="24"/>
          <w:szCs w:val="24"/>
        </w:rPr>
        <w:t xml:space="preserve"> and their difference in opinions on her </w:t>
      </w:r>
      <w:r w:rsidR="00CC7D62">
        <w:rPr>
          <w:rFonts w:ascii="Times New Roman" w:hAnsi="Times New Roman" w:cs="Times New Roman"/>
          <w:sz w:val="24"/>
          <w:szCs w:val="24"/>
        </w:rPr>
        <w:t xml:space="preserve">continuing drug </w:t>
      </w:r>
      <w:r w:rsidR="0088393F">
        <w:rPr>
          <w:rFonts w:ascii="Times New Roman" w:hAnsi="Times New Roman" w:cs="Times New Roman"/>
          <w:sz w:val="24"/>
          <w:szCs w:val="24"/>
        </w:rPr>
        <w:t xml:space="preserve">treatment. </w:t>
      </w:r>
      <w:r w:rsidR="00CC7D62">
        <w:rPr>
          <w:rFonts w:ascii="Times New Roman" w:hAnsi="Times New Roman" w:cs="Times New Roman"/>
          <w:sz w:val="24"/>
          <w:szCs w:val="24"/>
        </w:rPr>
        <w:t xml:space="preserve">Gradually the client and her psychiatrist reduced and eventually stopped her anti-convulsant medication as a result of her growing awareness through therapy and increasing ability to self-manage her high and low moods through the exercises used in the Gestalt sessions. </w:t>
      </w:r>
      <w:r w:rsidR="002C30AB">
        <w:rPr>
          <w:rFonts w:ascii="Times New Roman" w:hAnsi="Times New Roman" w:cs="Times New Roman"/>
          <w:sz w:val="24"/>
          <w:szCs w:val="24"/>
        </w:rPr>
        <w:t>Van</w:t>
      </w:r>
      <w:r w:rsidR="00FE718E">
        <w:rPr>
          <w:rFonts w:ascii="Times New Roman" w:hAnsi="Times New Roman" w:cs="Times New Roman"/>
          <w:sz w:val="24"/>
          <w:szCs w:val="24"/>
        </w:rPr>
        <w:t xml:space="preserve"> Baalen (2010) concluded that although a very successful first line treatment for patients with Bipolar, more </w:t>
      </w:r>
      <w:r w:rsidR="00FE718E">
        <w:rPr>
          <w:rFonts w:ascii="Times New Roman" w:hAnsi="Times New Roman" w:cs="Times New Roman"/>
          <w:sz w:val="24"/>
          <w:szCs w:val="24"/>
        </w:rPr>
        <w:lastRenderedPageBreak/>
        <w:t>qualitative research had to go in to Gestalt Therapy as a treatment</w:t>
      </w:r>
      <w:r w:rsidR="002C30AB">
        <w:rPr>
          <w:rFonts w:ascii="Times New Roman" w:hAnsi="Times New Roman" w:cs="Times New Roman"/>
          <w:sz w:val="24"/>
          <w:szCs w:val="24"/>
        </w:rPr>
        <w:t xml:space="preserve"> option with</w:t>
      </w:r>
      <w:r w:rsidR="00FE718E">
        <w:rPr>
          <w:rFonts w:ascii="Times New Roman" w:hAnsi="Times New Roman" w:cs="Times New Roman"/>
          <w:sz w:val="24"/>
          <w:szCs w:val="24"/>
        </w:rPr>
        <w:t xml:space="preserve"> considerations regarding the cost effectiveness of Gestalt interventions.</w:t>
      </w:r>
    </w:p>
    <w:p w:rsidR="00A2080F" w:rsidRDefault="00A2080F"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Colom et al (2003) suggest that lifestyle changes and psychoeducation are also effective in managing the disorder as patients and their family are better able to understand and identify stresses or triggers that may escalate a potential episode as well as regular sleep, healthy diet and predictable daily routines. Miklowitz et al (2008) suggest that therapy can help a patient to identify factors that can destabilise a mood; poor sleep, inconsistent uptake of medication, substance misuse, and poor coping skills whilst also teaching people to identify early indicators of relapse and episodes (Perry et al, 1999).</w:t>
      </w:r>
    </w:p>
    <w:p w:rsidR="00A2080F" w:rsidRDefault="00A2080F"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NICE guidelines (2014) describe Bipolar as a potentially lifelong disabling condition, aiming to improve access to treatment and quality of life. They state that successful treatment of the disorder involves a combination of pharmacological medicines and intense psychological therapies based on an evidence based modality such as CBT, interpersonal therapy and behavioural </w:t>
      </w:r>
      <w:r w:rsidR="004864D0">
        <w:rPr>
          <w:rFonts w:ascii="Times New Roman" w:hAnsi="Times New Roman" w:cs="Times New Roman"/>
          <w:sz w:val="24"/>
          <w:szCs w:val="24"/>
        </w:rPr>
        <w:t>couple’s</w:t>
      </w:r>
      <w:r>
        <w:rPr>
          <w:rFonts w:ascii="Times New Roman" w:hAnsi="Times New Roman" w:cs="Times New Roman"/>
          <w:sz w:val="24"/>
          <w:szCs w:val="24"/>
        </w:rPr>
        <w:t xml:space="preserve"> therapy. Simon et al (2006) states that there is strong support for a combined approach to treatment facilit</w:t>
      </w:r>
      <w:r w:rsidR="004864D0">
        <w:rPr>
          <w:rFonts w:ascii="Times New Roman" w:hAnsi="Times New Roman" w:cs="Times New Roman"/>
          <w:sz w:val="24"/>
          <w:szCs w:val="24"/>
        </w:rPr>
        <w:t>at</w:t>
      </w:r>
      <w:r>
        <w:rPr>
          <w:rFonts w:ascii="Times New Roman" w:hAnsi="Times New Roman" w:cs="Times New Roman"/>
          <w:sz w:val="24"/>
          <w:szCs w:val="24"/>
        </w:rPr>
        <w:t xml:space="preserve">ing medicine, psychosocial and educational approaches in care plans. </w:t>
      </w:r>
    </w:p>
    <w:p w:rsidR="00A2080F" w:rsidRDefault="00A2080F"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Morgan et al (2005) recognises the disruptive effects symptoms can have on a person’s quality of life with Bipolar. He suggests that due to the nature of the illness, it is important to identify any gaps in the health care as part of the treatment plan for people diagnosed with Bipolar, stating that a Multi-Agency approach provides the best support alongside access to community support services. Professionals involved in the multi-agency care team of may include their GP, Psychiatrist and the community mental health team (CMHT), </w:t>
      </w:r>
      <w:r w:rsidR="001F3611">
        <w:rPr>
          <w:rFonts w:ascii="Times New Roman" w:hAnsi="Times New Roman" w:cs="Times New Roman"/>
          <w:sz w:val="24"/>
          <w:szCs w:val="24"/>
        </w:rPr>
        <w:t>Children’s</w:t>
      </w:r>
      <w:r>
        <w:rPr>
          <w:rFonts w:ascii="Times New Roman" w:hAnsi="Times New Roman" w:cs="Times New Roman"/>
          <w:sz w:val="24"/>
          <w:szCs w:val="24"/>
        </w:rPr>
        <w:t xml:space="preserve"> Services if there are children involved, Police, Housing/homeless shelters, Substance misuse workers, social services, therapists and voluntary organisations involved in the care and treatment of the patient </w:t>
      </w:r>
      <w:r>
        <w:rPr>
          <w:rFonts w:ascii="Times New Roman" w:hAnsi="Times New Roman" w:cs="Times New Roman"/>
          <w:sz w:val="24"/>
          <w:szCs w:val="24"/>
        </w:rPr>
        <w:lastRenderedPageBreak/>
        <w:t>(NHS, 2020). This collaboration is important because agencies can communicate and contribute towards a holistic approach to</w:t>
      </w:r>
      <w:r w:rsidR="00BA3935">
        <w:rPr>
          <w:rFonts w:ascii="Times New Roman" w:hAnsi="Times New Roman" w:cs="Times New Roman"/>
          <w:sz w:val="24"/>
          <w:szCs w:val="24"/>
        </w:rPr>
        <w:t xml:space="preserve"> best suit</w:t>
      </w:r>
      <w:r>
        <w:rPr>
          <w:rFonts w:ascii="Times New Roman" w:hAnsi="Times New Roman" w:cs="Times New Roman"/>
          <w:sz w:val="24"/>
          <w:szCs w:val="24"/>
        </w:rPr>
        <w:t xml:space="preserve"> their patient’s </w:t>
      </w:r>
      <w:r w:rsidR="00BA3935">
        <w:rPr>
          <w:rFonts w:ascii="Times New Roman" w:hAnsi="Times New Roman" w:cs="Times New Roman"/>
          <w:sz w:val="24"/>
          <w:szCs w:val="24"/>
        </w:rPr>
        <w:t xml:space="preserve">needs, </w:t>
      </w:r>
      <w:r>
        <w:rPr>
          <w:rFonts w:ascii="Times New Roman" w:hAnsi="Times New Roman" w:cs="Times New Roman"/>
          <w:sz w:val="24"/>
          <w:szCs w:val="24"/>
        </w:rPr>
        <w:t>treatment and care.</w:t>
      </w:r>
    </w:p>
    <w:p w:rsidR="00A2080F" w:rsidRDefault="00A2080F"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C54812" w:rsidRDefault="00C54812" w:rsidP="00C54812">
      <w:pPr>
        <w:spacing w:line="480" w:lineRule="auto"/>
        <w:jc w:val="both"/>
        <w:rPr>
          <w:rFonts w:ascii="Times New Roman" w:hAnsi="Times New Roman" w:cs="Times New Roman"/>
          <w:sz w:val="24"/>
          <w:szCs w:val="24"/>
        </w:rPr>
      </w:pPr>
    </w:p>
    <w:p w:rsidR="00D06CCF" w:rsidRDefault="00A2080F"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Conclusion, </w:t>
      </w:r>
      <w:r w:rsidR="00415397">
        <w:rPr>
          <w:rFonts w:ascii="Times New Roman" w:hAnsi="Times New Roman" w:cs="Times New Roman"/>
          <w:sz w:val="24"/>
          <w:szCs w:val="24"/>
        </w:rPr>
        <w:t>people can go through a long process when receiving a diagnosis of Bipolar disorder and are often diagnosed with depression as symptoms can overlap. The disorder consists of extreme highs and lows in mood associated with the Mania and depressive episodes associated, and their risk of suicide and addiction is higher than that of the general population. Their first point of access is through a GP so they are treat</w:t>
      </w:r>
      <w:r w:rsidR="00C54812">
        <w:rPr>
          <w:rFonts w:ascii="Times New Roman" w:hAnsi="Times New Roman" w:cs="Times New Roman"/>
          <w:sz w:val="24"/>
          <w:szCs w:val="24"/>
        </w:rPr>
        <w:t xml:space="preserve">ed through recommendations made </w:t>
      </w:r>
      <w:r w:rsidR="00415397">
        <w:rPr>
          <w:rFonts w:ascii="Times New Roman" w:hAnsi="Times New Roman" w:cs="Times New Roman"/>
          <w:sz w:val="24"/>
          <w:szCs w:val="24"/>
        </w:rPr>
        <w:t>through the medical model. Pharmacological interventions are most commonly used as treatment often combing mood stabilisers, anti-convulsants and anti-psychotics although caution must be used when treating women of child bearing age in regards to Valproate. Anti-depressants should be use with caution as they can trigger episodes of Mania in many Bipolar patients although prove useful in some diagnosed with the milder form of type II. Although there is strong support for psychological therapies, Evidence Based Therapies</w:t>
      </w:r>
      <w:r w:rsidR="00280A5F">
        <w:rPr>
          <w:rFonts w:ascii="Times New Roman" w:hAnsi="Times New Roman" w:cs="Times New Roman"/>
          <w:sz w:val="24"/>
          <w:szCs w:val="24"/>
        </w:rPr>
        <w:t xml:space="preserve"> such as CBT</w:t>
      </w:r>
      <w:r w:rsidR="00415397">
        <w:rPr>
          <w:rFonts w:ascii="Times New Roman" w:hAnsi="Times New Roman" w:cs="Times New Roman"/>
          <w:sz w:val="24"/>
          <w:szCs w:val="24"/>
        </w:rPr>
        <w:t xml:space="preserve"> are preferred and access to these can be poor. Person Centred therapies and Gestalt can be extremely effective however research is limited and can be expensive. Psychoeducation and lifestyle changes are considered to play an important part in the treatment </w:t>
      </w:r>
      <w:r w:rsidR="00280A5F">
        <w:rPr>
          <w:rFonts w:ascii="Times New Roman" w:hAnsi="Times New Roman" w:cs="Times New Roman"/>
          <w:sz w:val="24"/>
          <w:szCs w:val="24"/>
        </w:rPr>
        <w:t>process.</w:t>
      </w:r>
    </w:p>
    <w:p w:rsidR="00280A5F" w:rsidRDefault="00A10652" w:rsidP="00C54812">
      <w:pPr>
        <w:spacing w:line="480" w:lineRule="auto"/>
        <w:jc w:val="both"/>
        <w:rPr>
          <w:rFonts w:ascii="Times New Roman" w:hAnsi="Times New Roman" w:cs="Times New Roman"/>
          <w:sz w:val="24"/>
          <w:szCs w:val="24"/>
        </w:rPr>
      </w:pPr>
      <w:r>
        <w:rPr>
          <w:rFonts w:ascii="Times New Roman" w:hAnsi="Times New Roman" w:cs="Times New Roman"/>
          <w:sz w:val="24"/>
          <w:szCs w:val="24"/>
        </w:rPr>
        <w:t>Van Baalens study</w:t>
      </w:r>
      <w:r w:rsidR="00280A5F">
        <w:rPr>
          <w:rFonts w:ascii="Times New Roman" w:hAnsi="Times New Roman" w:cs="Times New Roman"/>
          <w:sz w:val="24"/>
          <w:szCs w:val="24"/>
        </w:rPr>
        <w:t xml:space="preserve"> further</w:t>
      </w:r>
      <w:r>
        <w:rPr>
          <w:rFonts w:ascii="Times New Roman" w:hAnsi="Times New Roman" w:cs="Times New Roman"/>
          <w:sz w:val="24"/>
          <w:szCs w:val="24"/>
        </w:rPr>
        <w:t xml:space="preserve"> highlights the complexity in the intricate issues clients may face when living with Bipolar. Emotional awareness, relational engagement, self-empowerment, self-management, symptom prediction and strategies to manage that, relationship difficulties, work issues, coping with differences within the medical service and medicine management. Fortunately for the client in this case study she was able to gradually come off her medicines th</w:t>
      </w:r>
      <w:r w:rsidR="00D06CCF">
        <w:rPr>
          <w:rFonts w:ascii="Times New Roman" w:hAnsi="Times New Roman" w:cs="Times New Roman"/>
          <w:sz w:val="24"/>
          <w:szCs w:val="24"/>
        </w:rPr>
        <w:t>rough</w:t>
      </w:r>
      <w:r>
        <w:rPr>
          <w:rFonts w:ascii="Times New Roman" w:hAnsi="Times New Roman" w:cs="Times New Roman"/>
          <w:sz w:val="24"/>
          <w:szCs w:val="24"/>
        </w:rPr>
        <w:t xml:space="preserve"> the awareness and personal growth she had developed in session in understanding her moods, </w:t>
      </w:r>
      <w:r w:rsidR="00D06CCF">
        <w:rPr>
          <w:rFonts w:ascii="Times New Roman" w:hAnsi="Times New Roman" w:cs="Times New Roman"/>
          <w:sz w:val="24"/>
          <w:szCs w:val="24"/>
        </w:rPr>
        <w:t xml:space="preserve">thoughts and emotions. </w:t>
      </w:r>
      <w:r w:rsidR="00280A5F">
        <w:rPr>
          <w:rFonts w:ascii="Times New Roman" w:hAnsi="Times New Roman" w:cs="Times New Roman"/>
          <w:sz w:val="24"/>
          <w:szCs w:val="24"/>
        </w:rPr>
        <w:t>Overall a combined use of Pharmacotherapy, psychotherapy and psychoeducation is strongly supported as the most effective treatment for Bipolar Disorder.</w:t>
      </w:r>
    </w:p>
    <w:p w:rsidR="00316E54" w:rsidRDefault="00316E54" w:rsidP="00C54812">
      <w:pPr>
        <w:spacing w:line="480" w:lineRule="auto"/>
        <w:jc w:val="both"/>
        <w:rPr>
          <w:rFonts w:ascii="Times New Roman" w:hAnsi="Times New Roman" w:cs="Times New Roman"/>
          <w:sz w:val="24"/>
          <w:szCs w:val="24"/>
        </w:rPr>
      </w:pPr>
    </w:p>
    <w:p w:rsidR="00316E54" w:rsidRDefault="00316E54" w:rsidP="00C54812">
      <w:pPr>
        <w:spacing w:line="480" w:lineRule="auto"/>
        <w:jc w:val="both"/>
        <w:rPr>
          <w:rFonts w:ascii="Times New Roman" w:hAnsi="Times New Roman" w:cs="Times New Roman"/>
          <w:sz w:val="24"/>
          <w:szCs w:val="24"/>
        </w:rPr>
      </w:pPr>
      <w:bookmarkStart w:id="0" w:name="_GoBack"/>
      <w:bookmarkEnd w:id="0"/>
    </w:p>
    <w:p w:rsidR="00316E54" w:rsidRDefault="00316E54" w:rsidP="00C54812">
      <w:pPr>
        <w:spacing w:line="480" w:lineRule="auto"/>
        <w:jc w:val="center"/>
        <w:rPr>
          <w:rFonts w:ascii="Times New Roman" w:hAnsi="Times New Roman" w:cs="Times New Roman"/>
          <w:b/>
          <w:sz w:val="24"/>
          <w:szCs w:val="24"/>
          <w:u w:val="single"/>
        </w:rPr>
      </w:pPr>
      <w:r w:rsidRPr="00316E54">
        <w:rPr>
          <w:rFonts w:ascii="Times New Roman" w:hAnsi="Times New Roman" w:cs="Times New Roman"/>
          <w:b/>
          <w:sz w:val="24"/>
          <w:szCs w:val="24"/>
          <w:u w:val="single"/>
        </w:rPr>
        <w:lastRenderedPageBreak/>
        <w:t>REFERENCES</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ECNP Consensus Meeting March 2000 Nice: Guidelines for Investigating Efficacy in Bipolar Disorder. 2001. </w:t>
      </w:r>
      <w:r w:rsidRPr="00316E54">
        <w:rPr>
          <w:rFonts w:ascii="Times New Roman" w:hAnsi="Times New Roman" w:cs="Times New Roman"/>
          <w:i/>
          <w:iCs/>
          <w:sz w:val="24"/>
          <w:szCs w:val="24"/>
        </w:rPr>
        <w:t>European Neuropsychopharmacology, </w:t>
      </w:r>
      <w:r w:rsidRPr="00316E54">
        <w:rPr>
          <w:rFonts w:ascii="Times New Roman" w:hAnsi="Times New Roman" w:cs="Times New Roman"/>
          <w:b/>
          <w:bCs/>
          <w:sz w:val="24"/>
          <w:szCs w:val="24"/>
        </w:rPr>
        <w:t>11</w:t>
      </w:r>
      <w:r w:rsidRPr="00316E54">
        <w:rPr>
          <w:rFonts w:ascii="Times New Roman" w:hAnsi="Times New Roman" w:cs="Times New Roman"/>
          <w:sz w:val="24"/>
          <w:szCs w:val="24"/>
        </w:rPr>
        <w:t>(1), pp. 79-88.</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Baldessarini RJ, Vázquez GH, Tondo L. Bipolar depression: a major unsolved challenge. International Journal of Bipolar Disorders. 2020 Jan;8(1):1. DOI: 10.1186/s40345-019-0160-1.</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Bipolar disorder (2008). Booklet retrieved from National Institute of Mental Health (NIMH) </w:t>
      </w:r>
      <w:hyperlink r:id="rId6" w:tgtFrame="_blank" w:history="1">
        <w:r w:rsidRPr="00316E54">
          <w:rPr>
            <w:rStyle w:val="Hyperlink"/>
            <w:rFonts w:ascii="Times New Roman" w:hAnsi="Times New Roman" w:cs="Times New Roman"/>
            <w:sz w:val="24"/>
            <w:szCs w:val="24"/>
          </w:rPr>
          <w:t>http://www.nimh.nih.gov/health/publications/bipolardisorder/complete</w:t>
        </w:r>
      </w:hyperlink>
      <w:r w:rsidRPr="00316E54">
        <w:rPr>
          <w:rFonts w:ascii="Times New Roman" w:hAnsi="Times New Roman" w:cs="Times New Roman"/>
          <w:sz w:val="24"/>
          <w:szCs w:val="24"/>
        </w:rPr>
        <w:t> publication. shtml#pub1.</w:t>
      </w:r>
    </w:p>
    <w:p w:rsid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Frank, E., MallAnner, A. G., Thase, M. E., Weaver, E. V, &amp; Kupfer, D. J. (1999, November). Journal of Abnormal Psychology, 108(A), 579-87.</w:t>
      </w:r>
    </w:p>
    <w:p w:rsidR="00316E54" w:rsidRPr="00316E54" w:rsidRDefault="00316E54" w:rsidP="00C54812">
      <w:pPr>
        <w:spacing w:line="480" w:lineRule="auto"/>
        <w:jc w:val="both"/>
        <w:rPr>
          <w:rFonts w:ascii="Times New Roman" w:hAnsi="Times New Roman" w:cs="Times New Roman"/>
          <w:sz w:val="24"/>
          <w:szCs w:val="24"/>
        </w:rPr>
      </w:pPr>
      <w:hyperlink r:id="rId7" w:tgtFrame="_blank" w:history="1">
        <w:r w:rsidRPr="00316E54">
          <w:rPr>
            <w:rStyle w:val="Hyperlink"/>
            <w:rFonts w:ascii="Times New Roman" w:hAnsi="Times New Roman" w:cs="Times New Roman"/>
            <w:sz w:val="24"/>
            <w:szCs w:val="24"/>
          </w:rPr>
          <w:t>https://www.helpguide.org/articles/bipolar-disorder/living-with-bipolar-disorder.htm</w:t>
        </w:r>
      </w:hyperlink>
      <w:r w:rsidRPr="00316E54">
        <w:rPr>
          <w:rFonts w:ascii="Times New Roman" w:hAnsi="Times New Roman" w:cs="Times New Roman"/>
          <w:sz w:val="24"/>
          <w:szCs w:val="24"/>
        </w:rPr>
        <w:t> [accessed online 27/02/, 2020].</w:t>
      </w:r>
    </w:p>
    <w:p w:rsidR="00316E54" w:rsidRPr="00316E54" w:rsidRDefault="00316E54" w:rsidP="00C54812">
      <w:pPr>
        <w:spacing w:line="480" w:lineRule="auto"/>
        <w:jc w:val="both"/>
        <w:rPr>
          <w:rFonts w:ascii="Times New Roman" w:hAnsi="Times New Roman" w:cs="Times New Roman"/>
          <w:sz w:val="24"/>
          <w:szCs w:val="24"/>
        </w:rPr>
      </w:pPr>
      <w:hyperlink r:id="rId8" w:tgtFrame="_blank" w:history="1">
        <w:r w:rsidRPr="00316E54">
          <w:rPr>
            <w:rStyle w:val="Hyperlink"/>
            <w:rFonts w:ascii="Times New Roman" w:hAnsi="Times New Roman" w:cs="Times New Roman"/>
            <w:sz w:val="24"/>
            <w:szCs w:val="24"/>
          </w:rPr>
          <w:t>https://www.nhs.uk/conditions/bipolar-disorder/symptoms/</w:t>
        </w:r>
      </w:hyperlink>
      <w:r w:rsidRPr="00316E54">
        <w:rPr>
          <w:rFonts w:ascii="Times New Roman" w:hAnsi="Times New Roman" w:cs="Times New Roman"/>
          <w:sz w:val="24"/>
          <w:szCs w:val="24"/>
        </w:rPr>
        <w:t> [accessed online 26/02/, 2020].</w:t>
      </w:r>
    </w:p>
    <w:p w:rsidR="00316E54" w:rsidRPr="00316E54" w:rsidRDefault="00316E54" w:rsidP="00C54812">
      <w:pPr>
        <w:spacing w:line="480" w:lineRule="auto"/>
        <w:jc w:val="both"/>
        <w:rPr>
          <w:rFonts w:ascii="Times New Roman" w:hAnsi="Times New Roman" w:cs="Times New Roman"/>
          <w:sz w:val="24"/>
          <w:szCs w:val="24"/>
        </w:rPr>
      </w:pPr>
      <w:hyperlink r:id="rId9" w:tgtFrame="_blank" w:history="1">
        <w:r w:rsidRPr="00316E54">
          <w:rPr>
            <w:rStyle w:val="Hyperlink"/>
            <w:rFonts w:ascii="Times New Roman" w:hAnsi="Times New Roman" w:cs="Times New Roman"/>
            <w:sz w:val="24"/>
            <w:szCs w:val="24"/>
          </w:rPr>
          <w:t>https://www.nice.org.uk/guidance/cg136/chapter/1-Guidance</w:t>
        </w:r>
      </w:hyperlink>
      <w:r w:rsidRPr="00316E54">
        <w:rPr>
          <w:rFonts w:ascii="Times New Roman" w:hAnsi="Times New Roman" w:cs="Times New Roman"/>
          <w:sz w:val="24"/>
          <w:szCs w:val="24"/>
        </w:rPr>
        <w:t> [28/02/, 2020].</w:t>
      </w:r>
    </w:p>
    <w:p w:rsidR="00316E54" w:rsidRPr="00316E54" w:rsidRDefault="00316E54" w:rsidP="00C54812">
      <w:pPr>
        <w:spacing w:line="480" w:lineRule="auto"/>
        <w:jc w:val="both"/>
        <w:rPr>
          <w:rFonts w:ascii="Times New Roman" w:hAnsi="Times New Roman" w:cs="Times New Roman"/>
          <w:sz w:val="24"/>
          <w:szCs w:val="24"/>
        </w:rPr>
      </w:pPr>
      <w:hyperlink r:id="rId10" w:tgtFrame="_blank" w:history="1">
        <w:r w:rsidRPr="00316E54">
          <w:rPr>
            <w:rStyle w:val="Hyperlink"/>
            <w:rFonts w:ascii="Times New Roman" w:hAnsi="Times New Roman" w:cs="Times New Roman"/>
            <w:sz w:val="24"/>
            <w:szCs w:val="24"/>
          </w:rPr>
          <w:t>https://www.nice.org.uk/guidance/cg185</w:t>
        </w:r>
      </w:hyperlink>
      <w:r w:rsidRPr="00316E54">
        <w:rPr>
          <w:rFonts w:ascii="Times New Roman" w:hAnsi="Times New Roman" w:cs="Times New Roman"/>
          <w:sz w:val="24"/>
          <w:szCs w:val="24"/>
        </w:rPr>
        <w:t> [accessed online 25/02/, 2020].</w:t>
      </w:r>
    </w:p>
    <w:p w:rsidR="00316E54" w:rsidRPr="00316E54" w:rsidRDefault="00316E54" w:rsidP="00C54812">
      <w:pPr>
        <w:spacing w:line="480" w:lineRule="auto"/>
        <w:jc w:val="both"/>
        <w:rPr>
          <w:rFonts w:ascii="Times New Roman" w:hAnsi="Times New Roman" w:cs="Times New Roman"/>
          <w:sz w:val="24"/>
          <w:szCs w:val="24"/>
        </w:rPr>
      </w:pPr>
      <w:hyperlink r:id="rId11" w:anchor="1" w:tgtFrame="_blank" w:history="1">
        <w:r w:rsidRPr="00316E54">
          <w:rPr>
            <w:rStyle w:val="Hyperlink"/>
            <w:rFonts w:ascii="Times New Roman" w:hAnsi="Times New Roman" w:cs="Times New Roman"/>
            <w:sz w:val="24"/>
            <w:szCs w:val="24"/>
          </w:rPr>
          <w:t>https://www.webmd.com/bipolar-disorder/mental-health-bipolar-disorder#1</w:t>
        </w:r>
      </w:hyperlink>
      <w:r w:rsidRPr="00316E54">
        <w:rPr>
          <w:rFonts w:ascii="Times New Roman" w:hAnsi="Times New Roman" w:cs="Times New Roman"/>
          <w:sz w:val="24"/>
          <w:szCs w:val="24"/>
        </w:rPr>
        <w:t> [accessed online 28/02/, 2020].</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National Institute of Mental Health, USA (2007, 2009). </w:t>
      </w:r>
      <w:hyperlink r:id="rId12" w:tgtFrame="_blank" w:history="1">
        <w:r w:rsidRPr="00316E54">
          <w:rPr>
            <w:rStyle w:val="Hyperlink"/>
            <w:rFonts w:ascii="Times New Roman" w:hAnsi="Times New Roman" w:cs="Times New Roman"/>
            <w:sz w:val="24"/>
            <w:szCs w:val="24"/>
          </w:rPr>
          <w:t>http://www.nimh.nih.</w:t>
        </w:r>
      </w:hyperlink>
      <w:r w:rsidRPr="00316E54">
        <w:rPr>
          <w:rFonts w:ascii="Times New Roman" w:hAnsi="Times New Roman" w:cs="Times New Roman"/>
          <w:sz w:val="24"/>
          <w:szCs w:val="24"/>
        </w:rPr>
        <w:t> gov/health/publications/bipolar-disorder/index.shtml.</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lastRenderedPageBreak/>
        <w:t>Perry, A., Tarrier, N., Morris, R., McCarthy, E., &amp; Limb K. (1999, January 16). Randomised controlled trial of efficacy of teaching patients with bipolar disorder to identify early symptoms of relapse and obtain treatment. BMJ Journals, 318, 1 49-153.</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Severus E, Bauer M. Diagnosing bipolar disorders: ICD-11 and beyond. International Journal of Bipolar Disorders. 2020 Jan;8(1):4. DOI: 10.1186/s40345-019-0177-5.</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World Health Organization. (2018). International classification of diseases for mortality and morbidity statistics (11th Revision). Retrieved from </w:t>
      </w:r>
      <w:hyperlink r:id="rId13" w:tgtFrame="_blank" w:history="1">
        <w:r w:rsidRPr="00316E54">
          <w:rPr>
            <w:rStyle w:val="Hyperlink"/>
            <w:rFonts w:ascii="Times New Roman" w:hAnsi="Times New Roman" w:cs="Times New Roman"/>
            <w:sz w:val="24"/>
            <w:szCs w:val="24"/>
          </w:rPr>
          <w:t>https://icd.who.int/browse11/l-m/en</w:t>
        </w:r>
      </w:hyperlink>
      <w:r w:rsidRPr="00316E54">
        <w:rPr>
          <w:rFonts w:ascii="Times New Roman" w:hAnsi="Times New Roman" w:cs="Times New Roman"/>
          <w:sz w:val="24"/>
          <w:szCs w:val="24"/>
        </w:rPr>
        <w:t>.</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AIACH DOMINITZ, V., 2017. Gestalt Therapy Applied: A Case Study with an Inpatient Diagnosed with Substance Use and Bipolar Disorders. </w:t>
      </w:r>
      <w:r w:rsidRPr="00316E54">
        <w:rPr>
          <w:rFonts w:ascii="Times New Roman" w:hAnsi="Times New Roman" w:cs="Times New Roman"/>
          <w:i/>
          <w:iCs/>
          <w:sz w:val="24"/>
          <w:szCs w:val="24"/>
        </w:rPr>
        <w:t>Clinical Psychology &amp; Psychotherapy, </w:t>
      </w:r>
      <w:r w:rsidRPr="00316E54">
        <w:rPr>
          <w:rFonts w:ascii="Times New Roman" w:hAnsi="Times New Roman" w:cs="Times New Roman"/>
          <w:b/>
          <w:bCs/>
          <w:sz w:val="24"/>
          <w:szCs w:val="24"/>
        </w:rPr>
        <w:t>24</w:t>
      </w:r>
      <w:r w:rsidRPr="00316E54">
        <w:rPr>
          <w:rFonts w:ascii="Times New Roman" w:hAnsi="Times New Roman" w:cs="Times New Roman"/>
          <w:sz w:val="24"/>
          <w:szCs w:val="24"/>
        </w:rPr>
        <w:t>(1), pp. 36-47.</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AMERICAN PSYCHIATRIC ASSOCIATION, 2013. Diagnostic and statistical manual of mental disorders (5th ed.). Washington, DC: Publisher.</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BENDER, R.E., 2012. </w:t>
      </w:r>
      <w:r w:rsidRPr="00316E54">
        <w:rPr>
          <w:rFonts w:ascii="Times New Roman" w:hAnsi="Times New Roman" w:cs="Times New Roman"/>
          <w:i/>
          <w:iCs/>
          <w:sz w:val="24"/>
          <w:szCs w:val="24"/>
        </w:rPr>
        <w:t>Kindling of life stress in bipolar disorder: Comparison of sensitization and autonomy models and integration with emerging biopsychosocial theories</w:t>
      </w:r>
      <w:r w:rsidRPr="00316E54">
        <w:rPr>
          <w:rFonts w:ascii="Times New Roman" w:hAnsi="Times New Roman" w:cs="Times New Roman"/>
          <w:sz w:val="24"/>
          <w:szCs w:val="24"/>
        </w:rPr>
        <w:t>, Temple University.</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BRENDAN BOMBACI, 2016. </w:t>
      </w:r>
      <w:r w:rsidRPr="00316E54">
        <w:rPr>
          <w:rFonts w:ascii="Times New Roman" w:hAnsi="Times New Roman" w:cs="Times New Roman"/>
          <w:i/>
          <w:iCs/>
          <w:sz w:val="24"/>
          <w:szCs w:val="24"/>
        </w:rPr>
        <w:t>Bipolar Disorder: Biopsychosocial Etiology and Treatments, and its Place on a Cognitive Spectrum. </w:t>
      </w:r>
      <w:r w:rsidRPr="00316E54">
        <w:rPr>
          <w:rFonts w:ascii="Times New Roman" w:hAnsi="Times New Roman" w:cs="Times New Roman"/>
          <w:sz w:val="24"/>
          <w:szCs w:val="24"/>
        </w:rPr>
        <w:t>Unpublished.</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COLOM, F. and VIETA, E., 2009. The road to DSM-V. Bipolar disorder episode and course specifiers. </w:t>
      </w:r>
      <w:r w:rsidRPr="00316E54">
        <w:rPr>
          <w:rFonts w:ascii="Times New Roman" w:hAnsi="Times New Roman" w:cs="Times New Roman"/>
          <w:i/>
          <w:iCs/>
          <w:sz w:val="24"/>
          <w:szCs w:val="24"/>
        </w:rPr>
        <w:t>Psychopathology, </w:t>
      </w:r>
      <w:r w:rsidRPr="00316E54">
        <w:rPr>
          <w:rFonts w:ascii="Times New Roman" w:hAnsi="Times New Roman" w:cs="Times New Roman"/>
          <w:b/>
          <w:bCs/>
          <w:sz w:val="24"/>
          <w:szCs w:val="24"/>
        </w:rPr>
        <w:t>42</w:t>
      </w:r>
      <w:r w:rsidRPr="00316E54">
        <w:rPr>
          <w:rFonts w:ascii="Times New Roman" w:hAnsi="Times New Roman" w:cs="Times New Roman"/>
          <w:sz w:val="24"/>
          <w:szCs w:val="24"/>
        </w:rPr>
        <w:t>(4), pp. 209-218.</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COULOMBE, S., RADZISZEWSKI, S., MEUNIER, S., PROVENCHER, H., HUDON, C., ROBERGE, P., PROVENCHER, M.D. and HOULE, J., 2016. Profiles of Recovery from Mood and Anxiety Disorders: A Person-Centered Exploration of People's Engagement in Self-Management. </w:t>
      </w:r>
      <w:r w:rsidRPr="00316E54">
        <w:rPr>
          <w:rFonts w:ascii="Times New Roman" w:hAnsi="Times New Roman" w:cs="Times New Roman"/>
          <w:i/>
          <w:iCs/>
          <w:sz w:val="24"/>
          <w:szCs w:val="24"/>
        </w:rPr>
        <w:t>Frontiers in psychology, </w:t>
      </w:r>
      <w:r w:rsidRPr="00316E54">
        <w:rPr>
          <w:rFonts w:ascii="Times New Roman" w:hAnsi="Times New Roman" w:cs="Times New Roman"/>
          <w:b/>
          <w:bCs/>
          <w:sz w:val="24"/>
          <w:szCs w:val="24"/>
        </w:rPr>
        <w:t>7</w:t>
      </w:r>
      <w:r w:rsidRPr="00316E54">
        <w:rPr>
          <w:rFonts w:ascii="Times New Roman" w:hAnsi="Times New Roman" w:cs="Times New Roman"/>
          <w:sz w:val="24"/>
          <w:szCs w:val="24"/>
        </w:rPr>
        <w:t>, pp. 584.</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lastRenderedPageBreak/>
        <w:t>DAAN VAN BAALEN, M.D., 2010. Gestalt Therapy and Bipolar Disorder. </w:t>
      </w:r>
      <w:r w:rsidRPr="00316E54">
        <w:rPr>
          <w:rFonts w:ascii="Times New Roman" w:hAnsi="Times New Roman" w:cs="Times New Roman"/>
          <w:i/>
          <w:iCs/>
          <w:sz w:val="24"/>
          <w:szCs w:val="24"/>
        </w:rPr>
        <w:t>Gestalt Review, </w:t>
      </w:r>
      <w:r w:rsidRPr="00316E54">
        <w:rPr>
          <w:rFonts w:ascii="Times New Roman" w:hAnsi="Times New Roman" w:cs="Times New Roman"/>
          <w:b/>
          <w:bCs/>
          <w:sz w:val="24"/>
          <w:szCs w:val="24"/>
        </w:rPr>
        <w:t>14</w:t>
      </w:r>
      <w:r w:rsidRPr="00316E54">
        <w:rPr>
          <w:rFonts w:ascii="Times New Roman" w:hAnsi="Times New Roman" w:cs="Times New Roman"/>
          <w:sz w:val="24"/>
          <w:szCs w:val="24"/>
        </w:rPr>
        <w:t>(1), pp. 71.</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ESKE,</w:t>
      </w:r>
      <w:r>
        <w:rPr>
          <w:rFonts w:ascii="Times New Roman" w:hAnsi="Times New Roman" w:cs="Times New Roman"/>
          <w:sz w:val="24"/>
          <w:szCs w:val="24"/>
        </w:rPr>
        <w:t xml:space="preserve"> JAMIE</w:t>
      </w:r>
      <w:r w:rsidRPr="00316E54">
        <w:rPr>
          <w:rFonts w:ascii="Times New Roman" w:hAnsi="Times New Roman" w:cs="Times New Roman"/>
          <w:sz w:val="24"/>
          <w:szCs w:val="24"/>
        </w:rPr>
        <w:t xml:space="preserve"> J., september, 2019-last update, </w:t>
      </w:r>
      <w:hyperlink r:id="rId14" w:anchor="myths" w:tgtFrame="_blank" w:history="1">
        <w:r w:rsidRPr="00316E54">
          <w:rPr>
            <w:rStyle w:val="Hyperlink"/>
            <w:rFonts w:ascii="Times New Roman" w:hAnsi="Times New Roman" w:cs="Times New Roman"/>
            <w:sz w:val="24"/>
            <w:szCs w:val="24"/>
          </w:rPr>
          <w:t>https://www.medicalnewstoday.com/articles/326475#myths</w:t>
        </w:r>
      </w:hyperlink>
      <w:r w:rsidRPr="00316E54">
        <w:rPr>
          <w:rFonts w:ascii="Times New Roman" w:hAnsi="Times New Roman" w:cs="Times New Roman"/>
          <w:sz w:val="24"/>
          <w:szCs w:val="24"/>
        </w:rPr>
        <w:t> [accessed 03/03/, 2020].</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FAGIOLINI, A., KUPFER, D.J., RUCCI, P., SCOTT, J.A., NOVICK, D.M. and FRANK, E., 2004. Suicide Attempts and Ideation in Patients With Bipolar I Disorder. </w:t>
      </w:r>
      <w:r w:rsidRPr="00316E54">
        <w:rPr>
          <w:rFonts w:ascii="Times New Roman" w:hAnsi="Times New Roman" w:cs="Times New Roman"/>
          <w:i/>
          <w:iCs/>
          <w:sz w:val="24"/>
          <w:szCs w:val="24"/>
        </w:rPr>
        <w:t>The Journal of clinical psychiatry, </w:t>
      </w:r>
      <w:r w:rsidRPr="00316E54">
        <w:rPr>
          <w:rFonts w:ascii="Times New Roman" w:hAnsi="Times New Roman" w:cs="Times New Roman"/>
          <w:b/>
          <w:bCs/>
          <w:sz w:val="24"/>
          <w:szCs w:val="24"/>
        </w:rPr>
        <w:t>65</w:t>
      </w:r>
      <w:r w:rsidRPr="00316E54">
        <w:rPr>
          <w:rFonts w:ascii="Times New Roman" w:hAnsi="Times New Roman" w:cs="Times New Roman"/>
          <w:sz w:val="24"/>
          <w:szCs w:val="24"/>
        </w:rPr>
        <w:t>(4), pp. 509-514.</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FLECK, D.E., KECK, J., Paul E, COREY, K.B. and STRAKOWSKI, S.M., 2005. Factors Associated With Medication Adherence in African American and White Patients With Bipolar Disorder. </w:t>
      </w:r>
      <w:r w:rsidRPr="00316E54">
        <w:rPr>
          <w:rFonts w:ascii="Times New Roman" w:hAnsi="Times New Roman" w:cs="Times New Roman"/>
          <w:i/>
          <w:iCs/>
          <w:sz w:val="24"/>
          <w:szCs w:val="24"/>
        </w:rPr>
        <w:t>The Journal of clinical psychiatry, </w:t>
      </w:r>
      <w:r w:rsidRPr="00316E54">
        <w:rPr>
          <w:rFonts w:ascii="Times New Roman" w:hAnsi="Times New Roman" w:cs="Times New Roman"/>
          <w:b/>
          <w:bCs/>
          <w:sz w:val="24"/>
          <w:szCs w:val="24"/>
        </w:rPr>
        <w:t>66</w:t>
      </w:r>
      <w:r w:rsidRPr="00316E54">
        <w:rPr>
          <w:rFonts w:ascii="Times New Roman" w:hAnsi="Times New Roman" w:cs="Times New Roman"/>
          <w:sz w:val="24"/>
          <w:szCs w:val="24"/>
        </w:rPr>
        <w:t>(5), pp. 646-652.</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FLIGHT, M.H., 2010. Addictive drugs Benzodiazepine's hook. </w:t>
      </w:r>
      <w:r w:rsidRPr="00316E54">
        <w:rPr>
          <w:rFonts w:ascii="Times New Roman" w:hAnsi="Times New Roman" w:cs="Times New Roman"/>
          <w:i/>
          <w:iCs/>
          <w:sz w:val="24"/>
          <w:szCs w:val="24"/>
        </w:rPr>
        <w:t>Nature Reviews Neuroscience, </w:t>
      </w:r>
      <w:r w:rsidRPr="00316E54">
        <w:rPr>
          <w:rFonts w:ascii="Times New Roman" w:hAnsi="Times New Roman" w:cs="Times New Roman"/>
          <w:b/>
          <w:bCs/>
          <w:sz w:val="24"/>
          <w:szCs w:val="24"/>
        </w:rPr>
        <w:t>11</w:t>
      </w:r>
      <w:r w:rsidRPr="00316E54">
        <w:rPr>
          <w:rFonts w:ascii="Times New Roman" w:hAnsi="Times New Roman" w:cs="Times New Roman"/>
          <w:sz w:val="24"/>
          <w:szCs w:val="24"/>
        </w:rPr>
        <w:t>(4), pp. 223.</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GIULIO PERUGI, PIERPAOLO MEDDA, CRISTINA TONI, MICHELA GIORGI MARIANI, CHIARA SOCCI and MAURO MAURI, 2017. The Role of Electroconvulsive Therapy (ECT) in Bipolar Disorder: Effectiveness in 522 Patients with Bipolar Depression, Mixed-state, Mania and Catatonic Features. </w:t>
      </w:r>
      <w:r w:rsidRPr="00316E54">
        <w:rPr>
          <w:rFonts w:ascii="Times New Roman" w:hAnsi="Times New Roman" w:cs="Times New Roman"/>
          <w:i/>
          <w:iCs/>
          <w:sz w:val="24"/>
          <w:szCs w:val="24"/>
        </w:rPr>
        <w:t>Current Neuropharmacology, </w:t>
      </w:r>
      <w:r w:rsidRPr="00316E54">
        <w:rPr>
          <w:rFonts w:ascii="Times New Roman" w:hAnsi="Times New Roman" w:cs="Times New Roman"/>
          <w:b/>
          <w:bCs/>
          <w:sz w:val="24"/>
          <w:szCs w:val="24"/>
        </w:rPr>
        <w:t>15</w:t>
      </w:r>
      <w:r w:rsidRPr="00316E54">
        <w:rPr>
          <w:rFonts w:ascii="Times New Roman" w:hAnsi="Times New Roman" w:cs="Times New Roman"/>
          <w:sz w:val="24"/>
          <w:szCs w:val="24"/>
        </w:rPr>
        <w:t>(3), pp. 359-371.</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GUILERA, G., GÓMEZ-BENITO, J., PINO, Ó, ROJO, E., VIETA, E., CUESTA, M.J., PURDON, S.E., BERNARDO, M., CRESPO-FACORRO, B., FRANCO, M., MARTÍNEZ-ARÁN, A., SAFONT, G., TABARÉS-SEISDEDOS, R. and REJAS, J., 2014. Disability in bipolar I disorder: The 36-item World Health Organization Disability Assessment Schedule 2.0. </w:t>
      </w:r>
      <w:r w:rsidRPr="00316E54">
        <w:rPr>
          <w:rFonts w:ascii="Times New Roman" w:hAnsi="Times New Roman" w:cs="Times New Roman"/>
          <w:i/>
          <w:iCs/>
          <w:sz w:val="24"/>
          <w:szCs w:val="24"/>
        </w:rPr>
        <w:t>Journal of Affective Disorders, </w:t>
      </w:r>
      <w:r w:rsidRPr="00316E54">
        <w:rPr>
          <w:rFonts w:ascii="Times New Roman" w:hAnsi="Times New Roman" w:cs="Times New Roman"/>
          <w:b/>
          <w:bCs/>
          <w:sz w:val="24"/>
          <w:szCs w:val="24"/>
        </w:rPr>
        <w:t>174</w:t>
      </w:r>
      <w:r w:rsidRPr="00316E54">
        <w:rPr>
          <w:rFonts w:ascii="Times New Roman" w:hAnsi="Times New Roman" w:cs="Times New Roman"/>
          <w:sz w:val="24"/>
          <w:szCs w:val="24"/>
        </w:rPr>
        <w:t>, pp. 353-360.</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GUPTA, S. and BROWN, J., 2011. Psychological therapies for bipolar disorder – adjunct not alternative to pharmacological treatments. </w:t>
      </w:r>
      <w:r w:rsidRPr="00316E54">
        <w:rPr>
          <w:rFonts w:ascii="Times New Roman" w:hAnsi="Times New Roman" w:cs="Times New Roman"/>
          <w:i/>
          <w:iCs/>
          <w:sz w:val="24"/>
          <w:szCs w:val="24"/>
        </w:rPr>
        <w:t>The Psychiatrist, </w:t>
      </w:r>
      <w:r w:rsidRPr="00316E54">
        <w:rPr>
          <w:rFonts w:ascii="Times New Roman" w:hAnsi="Times New Roman" w:cs="Times New Roman"/>
          <w:b/>
          <w:bCs/>
          <w:sz w:val="24"/>
          <w:szCs w:val="24"/>
        </w:rPr>
        <w:t>35</w:t>
      </w:r>
      <w:r w:rsidRPr="00316E54">
        <w:rPr>
          <w:rFonts w:ascii="Times New Roman" w:hAnsi="Times New Roman" w:cs="Times New Roman"/>
          <w:sz w:val="24"/>
          <w:szCs w:val="24"/>
        </w:rPr>
        <w:t>(5), pp. 196.</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lastRenderedPageBreak/>
        <w:t>HARRISON, P.J., GEDDES, J.R. and TUNBRIDGE, E.M., 2018. The Emerging Neurobiology of Bipolar Disorder. </w:t>
      </w:r>
      <w:r w:rsidRPr="00316E54">
        <w:rPr>
          <w:rFonts w:ascii="Times New Roman" w:hAnsi="Times New Roman" w:cs="Times New Roman"/>
          <w:i/>
          <w:iCs/>
          <w:sz w:val="24"/>
          <w:szCs w:val="24"/>
        </w:rPr>
        <w:t>Trends in Neurosciences, </w:t>
      </w:r>
      <w:r w:rsidRPr="00316E54">
        <w:rPr>
          <w:rFonts w:ascii="Times New Roman" w:hAnsi="Times New Roman" w:cs="Times New Roman"/>
          <w:b/>
          <w:bCs/>
          <w:sz w:val="24"/>
          <w:szCs w:val="24"/>
        </w:rPr>
        <w:t>41</w:t>
      </w:r>
      <w:r w:rsidRPr="00316E54">
        <w:rPr>
          <w:rFonts w:ascii="Times New Roman" w:hAnsi="Times New Roman" w:cs="Times New Roman"/>
          <w:sz w:val="24"/>
          <w:szCs w:val="24"/>
        </w:rPr>
        <w:t>(1), pp. 18-30.</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JONES, S.H., AKERS, N., EATON, J., TYLER, E., GATHERER, A., BRABBAN, A., LONG, R. and LOBBAN, F., 2018. Improving access to psychological therapies (IAPT) for people with bipolar disorder: Summary of outcomes from the IAPT demonstration site. </w:t>
      </w:r>
      <w:r w:rsidRPr="00316E54">
        <w:rPr>
          <w:rFonts w:ascii="Times New Roman" w:hAnsi="Times New Roman" w:cs="Times New Roman"/>
          <w:i/>
          <w:iCs/>
          <w:sz w:val="24"/>
          <w:szCs w:val="24"/>
        </w:rPr>
        <w:t>Behaviour Research and Therapy, </w:t>
      </w:r>
      <w:r w:rsidRPr="00316E54">
        <w:rPr>
          <w:rFonts w:ascii="Times New Roman" w:hAnsi="Times New Roman" w:cs="Times New Roman"/>
          <w:b/>
          <w:bCs/>
          <w:sz w:val="24"/>
          <w:szCs w:val="24"/>
        </w:rPr>
        <w:t>111</w:t>
      </w:r>
      <w:r w:rsidRPr="00316E54">
        <w:rPr>
          <w:rFonts w:ascii="Times New Roman" w:hAnsi="Times New Roman" w:cs="Times New Roman"/>
          <w:sz w:val="24"/>
          <w:szCs w:val="24"/>
        </w:rPr>
        <w:t>, pp. 27-35.</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JONES, S.H., LOBBAN, F., COOKE, A., MANSELL, W., WRIGHT, K. and HEMMINGFIELD, J., 2011. Psychological therapies for bipolar disorder: addressing some misunderstandings. </w:t>
      </w:r>
      <w:r w:rsidRPr="00316E54">
        <w:rPr>
          <w:rFonts w:ascii="Times New Roman" w:hAnsi="Times New Roman" w:cs="Times New Roman"/>
          <w:i/>
          <w:iCs/>
          <w:sz w:val="24"/>
          <w:szCs w:val="24"/>
        </w:rPr>
        <w:t>The Psychiatrist, </w:t>
      </w:r>
      <w:r w:rsidRPr="00316E54">
        <w:rPr>
          <w:rFonts w:ascii="Times New Roman" w:hAnsi="Times New Roman" w:cs="Times New Roman"/>
          <w:b/>
          <w:bCs/>
          <w:sz w:val="24"/>
          <w:szCs w:val="24"/>
        </w:rPr>
        <w:t>35</w:t>
      </w:r>
      <w:r w:rsidRPr="00316E54">
        <w:rPr>
          <w:rFonts w:ascii="Times New Roman" w:hAnsi="Times New Roman" w:cs="Times New Roman"/>
          <w:sz w:val="24"/>
          <w:szCs w:val="24"/>
        </w:rPr>
        <w:t>(11), pp. 432-434.</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JONES, S.H., SMITH, G., MULLIGAN, L.D., LOBBAN, F., LAW, H., DUNN, G., WELFORD, M., KELLY, J., MULLIGAN, J. and MORRISON, A.P., 2015. Recovery-focused cognitive–behavioural therapy for recent-onset bipolar disorder: Randomised controlled pilot trial. </w:t>
      </w:r>
      <w:r w:rsidRPr="00316E54">
        <w:rPr>
          <w:rFonts w:ascii="Times New Roman" w:hAnsi="Times New Roman" w:cs="Times New Roman"/>
          <w:i/>
          <w:iCs/>
          <w:sz w:val="24"/>
          <w:szCs w:val="24"/>
        </w:rPr>
        <w:t>The British journal of psychiatry : the journal of mental science, </w:t>
      </w:r>
      <w:r w:rsidRPr="00316E54">
        <w:rPr>
          <w:rFonts w:ascii="Times New Roman" w:hAnsi="Times New Roman" w:cs="Times New Roman"/>
          <w:b/>
          <w:bCs/>
          <w:sz w:val="24"/>
          <w:szCs w:val="24"/>
        </w:rPr>
        <w:t>206</w:t>
      </w:r>
      <w:r w:rsidRPr="00316E54">
        <w:rPr>
          <w:rFonts w:ascii="Times New Roman" w:hAnsi="Times New Roman" w:cs="Times New Roman"/>
          <w:sz w:val="24"/>
          <w:szCs w:val="24"/>
        </w:rPr>
        <w:t>(1), pp. 58-66.</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KHALILI, N., 2014. A biopsychosocial approach to bipolar‐borderline debate: psychological effect of a biological temperament. </w:t>
      </w:r>
      <w:r w:rsidRPr="00316E54">
        <w:rPr>
          <w:rFonts w:ascii="Times New Roman" w:hAnsi="Times New Roman" w:cs="Times New Roman"/>
          <w:i/>
          <w:iCs/>
          <w:sz w:val="24"/>
          <w:szCs w:val="24"/>
        </w:rPr>
        <w:t>Acta Psychiatrica Scandinavica, </w:t>
      </w:r>
      <w:r w:rsidRPr="00316E54">
        <w:rPr>
          <w:rFonts w:ascii="Times New Roman" w:hAnsi="Times New Roman" w:cs="Times New Roman"/>
          <w:b/>
          <w:bCs/>
          <w:sz w:val="24"/>
          <w:szCs w:val="24"/>
        </w:rPr>
        <w:t>130</w:t>
      </w:r>
      <w:r w:rsidRPr="00316E54">
        <w:rPr>
          <w:rFonts w:ascii="Times New Roman" w:hAnsi="Times New Roman" w:cs="Times New Roman"/>
          <w:sz w:val="24"/>
          <w:szCs w:val="24"/>
        </w:rPr>
        <w:t>(2), pp. 158-159.</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KIESEPPÄ, T., PARTONEN, T., HAUKKA, J., KAPRIO, J. and LÖNNQVIST, J., 2004. High Concordance of Bipolar I Disorder in a Nationwide Sample of Twins. </w:t>
      </w:r>
      <w:r w:rsidRPr="00316E54">
        <w:rPr>
          <w:rFonts w:ascii="Times New Roman" w:hAnsi="Times New Roman" w:cs="Times New Roman"/>
          <w:i/>
          <w:iCs/>
          <w:sz w:val="24"/>
          <w:szCs w:val="24"/>
        </w:rPr>
        <w:t>American Journal of Psychiatry, </w:t>
      </w:r>
      <w:r w:rsidRPr="00316E54">
        <w:rPr>
          <w:rFonts w:ascii="Times New Roman" w:hAnsi="Times New Roman" w:cs="Times New Roman"/>
          <w:b/>
          <w:bCs/>
          <w:sz w:val="24"/>
          <w:szCs w:val="24"/>
        </w:rPr>
        <w:t>161</w:t>
      </w:r>
      <w:r w:rsidRPr="00316E54">
        <w:rPr>
          <w:rFonts w:ascii="Times New Roman" w:hAnsi="Times New Roman" w:cs="Times New Roman"/>
          <w:sz w:val="24"/>
          <w:szCs w:val="24"/>
        </w:rPr>
        <w:t>(10), pp. 1814-1821.</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LAM, D.H., HAYWARD, P., WATKINS, E.R., WRIGHT, K. and SHAM, P., 2005. Relapse Prevention in Patients With Bipolar Disorder: Cognitive Therapy Outcome After 2 Years. </w:t>
      </w:r>
      <w:r w:rsidRPr="00316E54">
        <w:rPr>
          <w:rFonts w:ascii="Times New Roman" w:hAnsi="Times New Roman" w:cs="Times New Roman"/>
          <w:i/>
          <w:iCs/>
          <w:sz w:val="24"/>
          <w:szCs w:val="24"/>
        </w:rPr>
        <w:t>American Journal of Psychiatry, </w:t>
      </w:r>
      <w:r w:rsidRPr="00316E54">
        <w:rPr>
          <w:rFonts w:ascii="Times New Roman" w:hAnsi="Times New Roman" w:cs="Times New Roman"/>
          <w:b/>
          <w:bCs/>
          <w:sz w:val="24"/>
          <w:szCs w:val="24"/>
        </w:rPr>
        <w:t>162</w:t>
      </w:r>
      <w:r w:rsidRPr="00316E54">
        <w:rPr>
          <w:rFonts w:ascii="Times New Roman" w:hAnsi="Times New Roman" w:cs="Times New Roman"/>
          <w:sz w:val="24"/>
          <w:szCs w:val="24"/>
        </w:rPr>
        <w:t>(2), pp. 324-329.</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MCLEOD and SAUL, 2018-last update, The Medical Model [accessed online 01/03/, 2020].</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lastRenderedPageBreak/>
        <w:t>MIKLOWITZ, D.J., 2008. Adjunctive Psychotherapy for Bipolar Disorder: State of the Evidence. </w:t>
      </w:r>
      <w:r w:rsidRPr="00316E54">
        <w:rPr>
          <w:rFonts w:ascii="Times New Roman" w:hAnsi="Times New Roman" w:cs="Times New Roman"/>
          <w:i/>
          <w:iCs/>
          <w:sz w:val="24"/>
          <w:szCs w:val="24"/>
        </w:rPr>
        <w:t>American Journal of Psychiatry, </w:t>
      </w:r>
      <w:r w:rsidRPr="00316E54">
        <w:rPr>
          <w:rFonts w:ascii="Times New Roman" w:hAnsi="Times New Roman" w:cs="Times New Roman"/>
          <w:b/>
          <w:bCs/>
          <w:sz w:val="24"/>
          <w:szCs w:val="24"/>
        </w:rPr>
        <w:t>165</w:t>
      </w:r>
      <w:r w:rsidRPr="00316E54">
        <w:rPr>
          <w:rFonts w:ascii="Times New Roman" w:hAnsi="Times New Roman" w:cs="Times New Roman"/>
          <w:sz w:val="24"/>
          <w:szCs w:val="24"/>
        </w:rPr>
        <w:t>(11), pp. 1408-1419.</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MIKLOWITZ, D.J., OTTO, M.W., FRANK, E., REILLY-HARRINGTON, N.A., WISNIEWSKI, S.R., KOGAN, J.N., NIERENBERG, A.A., CALABRESE, J.R., MARANGELL, L.B., GYULAI, L., ARAGA, M., GONZALEZ, J.M., SHIRLEY, E.R., THASE, M.E. and SACHS, G.S., 2007. Psychosocial Treatments for Bipolar Depression: A 1-Year Randomized Trial From the Systematic Treatment Enhancement Program. </w:t>
      </w:r>
      <w:r w:rsidRPr="00316E54">
        <w:rPr>
          <w:rFonts w:ascii="Times New Roman" w:hAnsi="Times New Roman" w:cs="Times New Roman"/>
          <w:i/>
          <w:iCs/>
          <w:sz w:val="24"/>
          <w:szCs w:val="24"/>
        </w:rPr>
        <w:t>Archives of General Psychiatry, </w:t>
      </w:r>
      <w:r w:rsidRPr="00316E54">
        <w:rPr>
          <w:rFonts w:ascii="Times New Roman" w:hAnsi="Times New Roman" w:cs="Times New Roman"/>
          <w:b/>
          <w:bCs/>
          <w:sz w:val="24"/>
          <w:szCs w:val="24"/>
        </w:rPr>
        <w:t>64</w:t>
      </w:r>
      <w:r w:rsidRPr="00316E54">
        <w:rPr>
          <w:rFonts w:ascii="Times New Roman" w:hAnsi="Times New Roman" w:cs="Times New Roman"/>
          <w:sz w:val="24"/>
          <w:szCs w:val="24"/>
        </w:rPr>
        <w:t>(4), pp. 419-426.</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NOVICK, D.M. and SWARTZ, H.A., 2019. Evidence-Based Psychotherapies for Bipolar Disorder. </w:t>
      </w:r>
      <w:r w:rsidRPr="00316E54">
        <w:rPr>
          <w:rFonts w:ascii="Times New Roman" w:hAnsi="Times New Roman" w:cs="Times New Roman"/>
          <w:i/>
          <w:iCs/>
          <w:sz w:val="24"/>
          <w:szCs w:val="24"/>
        </w:rPr>
        <w:t>FOCUS, A Journal of the American Psychiatric Association, </w:t>
      </w:r>
      <w:r w:rsidRPr="00316E54">
        <w:rPr>
          <w:rFonts w:ascii="Times New Roman" w:hAnsi="Times New Roman" w:cs="Times New Roman"/>
          <w:b/>
          <w:bCs/>
          <w:sz w:val="24"/>
          <w:szCs w:val="24"/>
        </w:rPr>
        <w:t>17</w:t>
      </w:r>
      <w:r w:rsidRPr="00316E54">
        <w:rPr>
          <w:rFonts w:ascii="Times New Roman" w:hAnsi="Times New Roman" w:cs="Times New Roman"/>
          <w:sz w:val="24"/>
          <w:szCs w:val="24"/>
        </w:rPr>
        <w:t>(3), pp. 238-248.</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NYAMADZAWO KANJIPITI-SIBANDA and ANNE HARRISS, 2018. Supporting mental ill health. </w:t>
      </w:r>
      <w:r w:rsidRPr="00316E54">
        <w:rPr>
          <w:rFonts w:ascii="Times New Roman" w:hAnsi="Times New Roman" w:cs="Times New Roman"/>
          <w:i/>
          <w:iCs/>
          <w:sz w:val="24"/>
          <w:szCs w:val="24"/>
        </w:rPr>
        <w:t>Occupational Health &amp; Wellbeing, </w:t>
      </w:r>
      <w:r w:rsidRPr="00316E54">
        <w:rPr>
          <w:rFonts w:ascii="Times New Roman" w:hAnsi="Times New Roman" w:cs="Times New Roman"/>
          <w:b/>
          <w:bCs/>
          <w:sz w:val="24"/>
          <w:szCs w:val="24"/>
        </w:rPr>
        <w:t>70</w:t>
      </w:r>
      <w:r w:rsidRPr="00316E54">
        <w:rPr>
          <w:rFonts w:ascii="Times New Roman" w:hAnsi="Times New Roman" w:cs="Times New Roman"/>
          <w:sz w:val="24"/>
          <w:szCs w:val="24"/>
        </w:rPr>
        <w:t>(12), pp. 24-28.</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PATON, C., COOKSON, J., FERRIER, I.N., BHATTI, S., FAGAN, E. and BARNES, T.R.E., 2018. A UK clinical audit addressing the quality of prescribing of sodium valproate for bipolar disorder in women of childbearing age. </w:t>
      </w:r>
      <w:r w:rsidRPr="00316E54">
        <w:rPr>
          <w:rFonts w:ascii="Times New Roman" w:hAnsi="Times New Roman" w:cs="Times New Roman"/>
          <w:i/>
          <w:iCs/>
          <w:sz w:val="24"/>
          <w:szCs w:val="24"/>
        </w:rPr>
        <w:t>BMJ Open, </w:t>
      </w:r>
      <w:r w:rsidRPr="00316E54">
        <w:rPr>
          <w:rFonts w:ascii="Times New Roman" w:hAnsi="Times New Roman" w:cs="Times New Roman"/>
          <w:b/>
          <w:bCs/>
          <w:sz w:val="24"/>
          <w:szCs w:val="24"/>
        </w:rPr>
        <w:t>8</w:t>
      </w:r>
      <w:r w:rsidRPr="00316E54">
        <w:rPr>
          <w:rFonts w:ascii="Times New Roman" w:hAnsi="Times New Roman" w:cs="Times New Roman"/>
          <w:sz w:val="24"/>
          <w:szCs w:val="24"/>
        </w:rPr>
        <w:t>(4), pp. e020450.</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PERUGI, G., GIORGI MARIANI, M., TONI, C. and MEDDA, P., 2015. ECT in bipolar disorder: it can be considered a mood-stabilizing treatment? </w:t>
      </w:r>
      <w:r w:rsidRPr="00316E54">
        <w:rPr>
          <w:rFonts w:ascii="Times New Roman" w:hAnsi="Times New Roman" w:cs="Times New Roman"/>
          <w:i/>
          <w:iCs/>
          <w:sz w:val="24"/>
          <w:szCs w:val="24"/>
        </w:rPr>
        <w:t>Brain Stimulation, </w:t>
      </w:r>
      <w:r w:rsidRPr="00316E54">
        <w:rPr>
          <w:rFonts w:ascii="Times New Roman" w:hAnsi="Times New Roman" w:cs="Times New Roman"/>
          <w:b/>
          <w:bCs/>
          <w:sz w:val="24"/>
          <w:szCs w:val="24"/>
        </w:rPr>
        <w:t>8</w:t>
      </w:r>
      <w:r w:rsidRPr="00316E54">
        <w:rPr>
          <w:rFonts w:ascii="Times New Roman" w:hAnsi="Times New Roman" w:cs="Times New Roman"/>
          <w:sz w:val="24"/>
          <w:szCs w:val="24"/>
        </w:rPr>
        <w:t>(2), pp. 417.</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PHILLIPS, M.L. and FRANK, E., 2006. Redefining Bipolar Disorder: Toward DSM-V. </w:t>
      </w:r>
      <w:r w:rsidRPr="00316E54">
        <w:rPr>
          <w:rFonts w:ascii="Times New Roman" w:hAnsi="Times New Roman" w:cs="Times New Roman"/>
          <w:i/>
          <w:iCs/>
          <w:sz w:val="24"/>
          <w:szCs w:val="24"/>
        </w:rPr>
        <w:t>American Journal of Psychiatry, </w:t>
      </w:r>
      <w:r w:rsidRPr="00316E54">
        <w:rPr>
          <w:rFonts w:ascii="Times New Roman" w:hAnsi="Times New Roman" w:cs="Times New Roman"/>
          <w:b/>
          <w:bCs/>
          <w:sz w:val="24"/>
          <w:szCs w:val="24"/>
        </w:rPr>
        <w:t>163</w:t>
      </w:r>
      <w:r w:rsidRPr="00316E54">
        <w:rPr>
          <w:rFonts w:ascii="Times New Roman" w:hAnsi="Times New Roman" w:cs="Times New Roman"/>
          <w:sz w:val="24"/>
          <w:szCs w:val="24"/>
        </w:rPr>
        <w:t>(7), pp. 1135-1136.</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PHILLIPS, M.L. and VIETA, E., 2007. Identifying Functional Neuroimaging Biomarkers of Bipolar Disorder: Toward DSM-V. </w:t>
      </w:r>
      <w:r w:rsidRPr="00316E54">
        <w:rPr>
          <w:rFonts w:ascii="Times New Roman" w:hAnsi="Times New Roman" w:cs="Times New Roman"/>
          <w:i/>
          <w:iCs/>
          <w:sz w:val="24"/>
          <w:szCs w:val="24"/>
        </w:rPr>
        <w:t>Schizophrenia Bulletin, </w:t>
      </w:r>
      <w:r w:rsidRPr="00316E54">
        <w:rPr>
          <w:rFonts w:ascii="Times New Roman" w:hAnsi="Times New Roman" w:cs="Times New Roman"/>
          <w:b/>
          <w:bCs/>
          <w:sz w:val="24"/>
          <w:szCs w:val="24"/>
        </w:rPr>
        <w:t>33</w:t>
      </w:r>
      <w:r w:rsidRPr="00316E54">
        <w:rPr>
          <w:rFonts w:ascii="Times New Roman" w:hAnsi="Times New Roman" w:cs="Times New Roman"/>
          <w:sz w:val="24"/>
          <w:szCs w:val="24"/>
        </w:rPr>
        <w:t>(4), pp. 893-904.</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PIES, R.M., 2019-last update, </w:t>
      </w:r>
      <w:hyperlink r:id="rId15" w:tgtFrame="_blank" w:history="1">
        <w:r w:rsidRPr="00316E54">
          <w:rPr>
            <w:rStyle w:val="Hyperlink"/>
            <w:rFonts w:ascii="Times New Roman" w:hAnsi="Times New Roman" w:cs="Times New Roman"/>
            <w:sz w:val="24"/>
            <w:szCs w:val="24"/>
          </w:rPr>
          <w:t>https://www.psychiatrictimes.com/depression/debunking-two-chemical-imbalance-myths-again</w:t>
        </w:r>
      </w:hyperlink>
      <w:r w:rsidRPr="00316E54">
        <w:rPr>
          <w:rFonts w:ascii="Times New Roman" w:hAnsi="Times New Roman" w:cs="Times New Roman"/>
          <w:sz w:val="24"/>
          <w:szCs w:val="24"/>
        </w:rPr>
        <w:t xml:space="preserve">. </w:t>
      </w:r>
      <w:r w:rsidRPr="00316E54">
        <w:rPr>
          <w:rFonts w:ascii="Times New Roman" w:hAnsi="Times New Roman" w:cs="Times New Roman"/>
          <w:sz w:val="24"/>
          <w:szCs w:val="24"/>
        </w:rPr>
        <w:lastRenderedPageBreak/>
        <w:t>Available: </w:t>
      </w:r>
      <w:hyperlink r:id="rId16" w:tgtFrame="_blank" w:history="1">
        <w:r w:rsidRPr="00316E54">
          <w:rPr>
            <w:rStyle w:val="Hyperlink"/>
            <w:rFonts w:ascii="Times New Roman" w:hAnsi="Times New Roman" w:cs="Times New Roman"/>
            <w:sz w:val="24"/>
            <w:szCs w:val="24"/>
          </w:rPr>
          <w:t>https://www.psychiatrictimes.com/depression/debunking-two-chemical-imbalance-myths-again</w:t>
        </w:r>
      </w:hyperlink>
      <w:r w:rsidRPr="00316E54">
        <w:rPr>
          <w:rFonts w:ascii="Times New Roman" w:hAnsi="Times New Roman" w:cs="Times New Roman"/>
          <w:sz w:val="24"/>
          <w:szCs w:val="24"/>
        </w:rPr>
        <w:t> [03/02/, 2020].</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PLANS, L., BARROT, C., NIETO, E., RIOS, J., SCHULZE, T.G., PAPIOL, S., MITJANS, M., VIETA, E. and BENABARRE, A., 2019. Association between completed suicide and bipolar disorder: A systematic review of the literature. </w:t>
      </w:r>
      <w:r w:rsidRPr="00316E54">
        <w:rPr>
          <w:rFonts w:ascii="Times New Roman" w:hAnsi="Times New Roman" w:cs="Times New Roman"/>
          <w:i/>
          <w:iCs/>
          <w:sz w:val="24"/>
          <w:szCs w:val="24"/>
        </w:rPr>
        <w:t>Journal of Affective Disorders, </w:t>
      </w:r>
      <w:r w:rsidRPr="00316E54">
        <w:rPr>
          <w:rFonts w:ascii="Times New Roman" w:hAnsi="Times New Roman" w:cs="Times New Roman"/>
          <w:b/>
          <w:bCs/>
          <w:sz w:val="24"/>
          <w:szCs w:val="24"/>
        </w:rPr>
        <w:t>242</w:t>
      </w:r>
      <w:r w:rsidRPr="00316E54">
        <w:rPr>
          <w:rFonts w:ascii="Times New Roman" w:hAnsi="Times New Roman" w:cs="Times New Roman"/>
          <w:sz w:val="24"/>
          <w:szCs w:val="24"/>
        </w:rPr>
        <w:t>, pp. 111-122.</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SCHNEIDER, K.J., BUGENTAL, J.F.T. and PIERSON, J.(.F., 2002. </w:t>
      </w:r>
      <w:r w:rsidRPr="00316E54">
        <w:rPr>
          <w:rFonts w:ascii="Times New Roman" w:hAnsi="Times New Roman" w:cs="Times New Roman"/>
          <w:i/>
          <w:iCs/>
          <w:sz w:val="24"/>
          <w:szCs w:val="24"/>
        </w:rPr>
        <w:t>Handbook of Humanistic Psychology. </w:t>
      </w:r>
      <w:r w:rsidRPr="00316E54">
        <w:rPr>
          <w:rFonts w:ascii="Times New Roman" w:hAnsi="Times New Roman" w:cs="Times New Roman"/>
          <w:sz w:val="24"/>
          <w:szCs w:val="24"/>
        </w:rPr>
        <w:t>Thousand Oaks: SAGE Publications, Inc.</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STEVEN H JONES, WILLIAM SELLWOOD and JOHN MCGOVERN, 2005. Psychological therapies for bipolar disorder: the role of model-driven approaches to therapy integration. </w:t>
      </w:r>
      <w:r w:rsidRPr="00316E54">
        <w:rPr>
          <w:rFonts w:ascii="Times New Roman" w:hAnsi="Times New Roman" w:cs="Times New Roman"/>
          <w:i/>
          <w:iCs/>
          <w:sz w:val="24"/>
          <w:szCs w:val="24"/>
        </w:rPr>
        <w:t>Bipolar Disorders, </w:t>
      </w:r>
      <w:r w:rsidRPr="00316E54">
        <w:rPr>
          <w:rFonts w:ascii="Times New Roman" w:hAnsi="Times New Roman" w:cs="Times New Roman"/>
          <w:b/>
          <w:bCs/>
          <w:sz w:val="24"/>
          <w:szCs w:val="24"/>
        </w:rPr>
        <w:t>7</w:t>
      </w:r>
      <w:r w:rsidRPr="00316E54">
        <w:rPr>
          <w:rFonts w:ascii="Times New Roman" w:hAnsi="Times New Roman" w:cs="Times New Roman"/>
          <w:sz w:val="24"/>
          <w:szCs w:val="24"/>
        </w:rPr>
        <w:t>(1), pp. 22-32.</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VIETA, E., 2008. Overcoming the current approach in bipolar disorder research: towards DSM-V and beyond. </w:t>
      </w:r>
      <w:r w:rsidRPr="00316E54">
        <w:rPr>
          <w:rFonts w:ascii="Times New Roman" w:hAnsi="Times New Roman" w:cs="Times New Roman"/>
          <w:i/>
          <w:iCs/>
          <w:sz w:val="24"/>
          <w:szCs w:val="24"/>
        </w:rPr>
        <w:t>Journal of Psychopharmacology, </w:t>
      </w:r>
      <w:r w:rsidRPr="00316E54">
        <w:rPr>
          <w:rFonts w:ascii="Times New Roman" w:hAnsi="Times New Roman" w:cs="Times New Roman"/>
          <w:b/>
          <w:bCs/>
          <w:sz w:val="24"/>
          <w:szCs w:val="24"/>
        </w:rPr>
        <w:t>22</w:t>
      </w:r>
      <w:r w:rsidRPr="00316E54">
        <w:rPr>
          <w:rFonts w:ascii="Times New Roman" w:hAnsi="Times New Roman" w:cs="Times New Roman"/>
          <w:sz w:val="24"/>
          <w:szCs w:val="24"/>
        </w:rPr>
        <w:t>(4), pp. 406-407.</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VIETA, E. and PHILLIPS, M.L., 2007. Deconstructing Bipolar Disorder: A Critical Review of its Diagnostic Validity and a Proposal for DSM-V and ICD-11. </w:t>
      </w:r>
      <w:r w:rsidRPr="00316E54">
        <w:rPr>
          <w:rFonts w:ascii="Times New Roman" w:hAnsi="Times New Roman" w:cs="Times New Roman"/>
          <w:i/>
          <w:iCs/>
          <w:sz w:val="24"/>
          <w:szCs w:val="24"/>
        </w:rPr>
        <w:t>Schizophrenia Bulletin, </w:t>
      </w:r>
      <w:r w:rsidRPr="00316E54">
        <w:rPr>
          <w:rFonts w:ascii="Times New Roman" w:hAnsi="Times New Roman" w:cs="Times New Roman"/>
          <w:b/>
          <w:bCs/>
          <w:sz w:val="24"/>
          <w:szCs w:val="24"/>
        </w:rPr>
        <w:t>33</w:t>
      </w:r>
      <w:r w:rsidRPr="00316E54">
        <w:rPr>
          <w:rFonts w:ascii="Times New Roman" w:hAnsi="Times New Roman" w:cs="Times New Roman"/>
          <w:sz w:val="24"/>
          <w:szCs w:val="24"/>
        </w:rPr>
        <w:t>(4), pp. 886-892.</w:t>
      </w:r>
    </w:p>
    <w:p w:rsidR="00316E54" w:rsidRPr="00316E54" w:rsidRDefault="00316E54" w:rsidP="00C54812">
      <w:pPr>
        <w:spacing w:line="480" w:lineRule="auto"/>
        <w:jc w:val="both"/>
        <w:rPr>
          <w:rFonts w:ascii="Times New Roman" w:hAnsi="Times New Roman" w:cs="Times New Roman"/>
          <w:sz w:val="24"/>
          <w:szCs w:val="24"/>
        </w:rPr>
      </w:pPr>
      <w:r w:rsidRPr="00316E54">
        <w:rPr>
          <w:rFonts w:ascii="Times New Roman" w:hAnsi="Times New Roman" w:cs="Times New Roman"/>
          <w:sz w:val="24"/>
          <w:szCs w:val="24"/>
        </w:rPr>
        <w:t>WOLKENSTEIN, L., BRUCHMÜLLER, K., SCHMID, P. and MEYER, T.D., 2010. Misdiagnosing bipolar disorder — Do clinicians show heuristic biases? </w:t>
      </w:r>
      <w:r w:rsidRPr="00316E54">
        <w:rPr>
          <w:rFonts w:ascii="Times New Roman" w:hAnsi="Times New Roman" w:cs="Times New Roman"/>
          <w:i/>
          <w:iCs/>
          <w:sz w:val="24"/>
          <w:szCs w:val="24"/>
        </w:rPr>
        <w:t>Journal of Affective Disorders, </w:t>
      </w:r>
      <w:r w:rsidRPr="00316E54">
        <w:rPr>
          <w:rFonts w:ascii="Times New Roman" w:hAnsi="Times New Roman" w:cs="Times New Roman"/>
          <w:b/>
          <w:bCs/>
          <w:sz w:val="24"/>
          <w:szCs w:val="24"/>
        </w:rPr>
        <w:t>130</w:t>
      </w:r>
      <w:r w:rsidRPr="00316E54">
        <w:rPr>
          <w:rFonts w:ascii="Times New Roman" w:hAnsi="Times New Roman" w:cs="Times New Roman"/>
          <w:sz w:val="24"/>
          <w:szCs w:val="24"/>
        </w:rPr>
        <w:t>(3), pp. 405-412.</w:t>
      </w:r>
    </w:p>
    <w:p w:rsidR="00316E54" w:rsidRPr="00316E54" w:rsidRDefault="00316E54" w:rsidP="00C54812">
      <w:pPr>
        <w:spacing w:line="480" w:lineRule="auto"/>
        <w:jc w:val="both"/>
        <w:rPr>
          <w:rFonts w:ascii="Times New Roman" w:hAnsi="Times New Roman" w:cs="Times New Roman"/>
          <w:sz w:val="24"/>
          <w:szCs w:val="24"/>
        </w:rPr>
      </w:pPr>
    </w:p>
    <w:p w:rsidR="00C262F0" w:rsidRPr="002D6646" w:rsidRDefault="00C262F0" w:rsidP="00C54812">
      <w:pPr>
        <w:spacing w:line="480" w:lineRule="auto"/>
        <w:jc w:val="both"/>
        <w:rPr>
          <w:rFonts w:ascii="Times New Roman" w:hAnsi="Times New Roman" w:cs="Times New Roman"/>
          <w:sz w:val="24"/>
          <w:szCs w:val="24"/>
        </w:rPr>
      </w:pPr>
    </w:p>
    <w:sectPr w:rsidR="00C262F0" w:rsidRPr="002D6646">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3735D" w:rsidRDefault="0083735D" w:rsidP="00897B59">
      <w:pPr>
        <w:spacing w:after="0" w:line="240" w:lineRule="auto"/>
      </w:pPr>
      <w:r>
        <w:separator/>
      </w:r>
    </w:p>
  </w:endnote>
  <w:endnote w:type="continuationSeparator" w:id="0">
    <w:p w:rsidR="0083735D" w:rsidRDefault="0083735D" w:rsidP="00897B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73575442"/>
      <w:docPartObj>
        <w:docPartGallery w:val="Page Numbers (Bottom of Page)"/>
        <w:docPartUnique/>
      </w:docPartObj>
    </w:sdtPr>
    <w:sdtEndPr>
      <w:rPr>
        <w:color w:val="7F7F7F" w:themeColor="background1" w:themeShade="7F"/>
        <w:spacing w:val="60"/>
      </w:rPr>
    </w:sdtEndPr>
    <w:sdtContent>
      <w:p w:rsidR="008C6844" w:rsidRDefault="008C6844">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C54812" w:rsidRPr="00C54812">
          <w:rPr>
            <w:b/>
            <w:bCs/>
            <w:noProof/>
          </w:rPr>
          <w:t>17</w:t>
        </w:r>
        <w:r>
          <w:rPr>
            <w:b/>
            <w:bCs/>
            <w:noProof/>
          </w:rPr>
          <w:fldChar w:fldCharType="end"/>
        </w:r>
        <w:r>
          <w:rPr>
            <w:b/>
            <w:bCs/>
          </w:rPr>
          <w:t xml:space="preserve"> | </w:t>
        </w:r>
        <w:r>
          <w:rPr>
            <w:color w:val="7F7F7F" w:themeColor="background1" w:themeShade="7F"/>
            <w:spacing w:val="60"/>
          </w:rPr>
          <w:t>Page</w:t>
        </w:r>
      </w:p>
    </w:sdtContent>
  </w:sdt>
  <w:p w:rsidR="008C6844" w:rsidRDefault="008C684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3735D" w:rsidRDefault="0083735D" w:rsidP="00897B59">
      <w:pPr>
        <w:spacing w:after="0" w:line="240" w:lineRule="auto"/>
      </w:pPr>
      <w:r>
        <w:separator/>
      </w:r>
    </w:p>
  </w:footnote>
  <w:footnote w:type="continuationSeparator" w:id="0">
    <w:p w:rsidR="0083735D" w:rsidRDefault="0083735D" w:rsidP="00897B5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6844" w:rsidRDefault="008C6844">
    <w:pPr>
      <w:pStyle w:val="Header"/>
    </w:pPr>
    <w:r>
      <w:t>Marie Morgan</w:t>
    </w:r>
    <w:r>
      <w:ptab w:relativeTo="margin" w:alignment="center" w:leader="none"/>
    </w:r>
    <w:r>
      <w:t>MA Psychotherapeutic Practice</w:t>
    </w:r>
    <w:r>
      <w:tab/>
      <w:t>Assignment 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7B59"/>
    <w:rsid w:val="00012711"/>
    <w:rsid w:val="00021AD3"/>
    <w:rsid w:val="000674F4"/>
    <w:rsid w:val="00096DFB"/>
    <w:rsid w:val="000B1564"/>
    <w:rsid w:val="000C0D80"/>
    <w:rsid w:val="001061A7"/>
    <w:rsid w:val="00112598"/>
    <w:rsid w:val="001620C5"/>
    <w:rsid w:val="00167941"/>
    <w:rsid w:val="001A6B02"/>
    <w:rsid w:val="001F3611"/>
    <w:rsid w:val="001F56A7"/>
    <w:rsid w:val="00210744"/>
    <w:rsid w:val="00211F94"/>
    <w:rsid w:val="00250ADF"/>
    <w:rsid w:val="002517C8"/>
    <w:rsid w:val="0027717C"/>
    <w:rsid w:val="00280A5F"/>
    <w:rsid w:val="002A72F1"/>
    <w:rsid w:val="002C30AB"/>
    <w:rsid w:val="002D6646"/>
    <w:rsid w:val="002E0AEE"/>
    <w:rsid w:val="002F1126"/>
    <w:rsid w:val="002F1232"/>
    <w:rsid w:val="003010A2"/>
    <w:rsid w:val="00316E54"/>
    <w:rsid w:val="00371698"/>
    <w:rsid w:val="00384A73"/>
    <w:rsid w:val="003C3482"/>
    <w:rsid w:val="003C5DC5"/>
    <w:rsid w:val="003F2247"/>
    <w:rsid w:val="0040283D"/>
    <w:rsid w:val="00415397"/>
    <w:rsid w:val="00421296"/>
    <w:rsid w:val="004864D0"/>
    <w:rsid w:val="004B6E27"/>
    <w:rsid w:val="004C33D1"/>
    <w:rsid w:val="004E319A"/>
    <w:rsid w:val="004F4BF6"/>
    <w:rsid w:val="00500509"/>
    <w:rsid w:val="005274A5"/>
    <w:rsid w:val="005B4BCD"/>
    <w:rsid w:val="0060310D"/>
    <w:rsid w:val="00603ED0"/>
    <w:rsid w:val="006462A7"/>
    <w:rsid w:val="006613B9"/>
    <w:rsid w:val="00662A54"/>
    <w:rsid w:val="006663FA"/>
    <w:rsid w:val="006812D5"/>
    <w:rsid w:val="006D45B1"/>
    <w:rsid w:val="007076F8"/>
    <w:rsid w:val="007366E5"/>
    <w:rsid w:val="00741A02"/>
    <w:rsid w:val="007455A2"/>
    <w:rsid w:val="0079146F"/>
    <w:rsid w:val="007A220A"/>
    <w:rsid w:val="007B6358"/>
    <w:rsid w:val="007B7A14"/>
    <w:rsid w:val="007D05ED"/>
    <w:rsid w:val="007D1363"/>
    <w:rsid w:val="007E21B7"/>
    <w:rsid w:val="00827E46"/>
    <w:rsid w:val="0083735D"/>
    <w:rsid w:val="00855020"/>
    <w:rsid w:val="0088393F"/>
    <w:rsid w:val="008932BF"/>
    <w:rsid w:val="00897B59"/>
    <w:rsid w:val="008A0BF1"/>
    <w:rsid w:val="008C6844"/>
    <w:rsid w:val="009317D5"/>
    <w:rsid w:val="00935FA0"/>
    <w:rsid w:val="009640DD"/>
    <w:rsid w:val="00976F2B"/>
    <w:rsid w:val="00985DDB"/>
    <w:rsid w:val="00997A8A"/>
    <w:rsid w:val="009B665F"/>
    <w:rsid w:val="009D1C95"/>
    <w:rsid w:val="00A01D76"/>
    <w:rsid w:val="00A03F19"/>
    <w:rsid w:val="00A06A92"/>
    <w:rsid w:val="00A10652"/>
    <w:rsid w:val="00A2080F"/>
    <w:rsid w:val="00A421A7"/>
    <w:rsid w:val="00A461C0"/>
    <w:rsid w:val="00A53AA9"/>
    <w:rsid w:val="00A813AD"/>
    <w:rsid w:val="00AA47E5"/>
    <w:rsid w:val="00AA556B"/>
    <w:rsid w:val="00AF3227"/>
    <w:rsid w:val="00B74CDE"/>
    <w:rsid w:val="00B8571C"/>
    <w:rsid w:val="00B902C3"/>
    <w:rsid w:val="00BA3935"/>
    <w:rsid w:val="00BB71BA"/>
    <w:rsid w:val="00BC6C7D"/>
    <w:rsid w:val="00BF1F1B"/>
    <w:rsid w:val="00C262F0"/>
    <w:rsid w:val="00C3536D"/>
    <w:rsid w:val="00C3752C"/>
    <w:rsid w:val="00C54812"/>
    <w:rsid w:val="00C62587"/>
    <w:rsid w:val="00C631C3"/>
    <w:rsid w:val="00C87DF6"/>
    <w:rsid w:val="00C9298F"/>
    <w:rsid w:val="00CC2BA3"/>
    <w:rsid w:val="00CC7D62"/>
    <w:rsid w:val="00D06CCF"/>
    <w:rsid w:val="00D2475B"/>
    <w:rsid w:val="00D34C32"/>
    <w:rsid w:val="00D62E84"/>
    <w:rsid w:val="00D65219"/>
    <w:rsid w:val="00D67329"/>
    <w:rsid w:val="00DE4796"/>
    <w:rsid w:val="00DE524C"/>
    <w:rsid w:val="00DF45BD"/>
    <w:rsid w:val="00E37D1C"/>
    <w:rsid w:val="00E664A8"/>
    <w:rsid w:val="00E71230"/>
    <w:rsid w:val="00E827ED"/>
    <w:rsid w:val="00E9021A"/>
    <w:rsid w:val="00EC4264"/>
    <w:rsid w:val="00EE6B56"/>
    <w:rsid w:val="00F550A0"/>
    <w:rsid w:val="00F56261"/>
    <w:rsid w:val="00F73112"/>
    <w:rsid w:val="00FA5C31"/>
    <w:rsid w:val="00FD26ED"/>
    <w:rsid w:val="00FE71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0AF301D-9021-4098-85D3-3C10A1126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97B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7B59"/>
  </w:style>
  <w:style w:type="paragraph" w:styleId="Footer">
    <w:name w:val="footer"/>
    <w:basedOn w:val="Normal"/>
    <w:link w:val="FooterChar"/>
    <w:uiPriority w:val="99"/>
    <w:unhideWhenUsed/>
    <w:rsid w:val="00897B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7B59"/>
  </w:style>
  <w:style w:type="paragraph" w:styleId="NormalWeb">
    <w:name w:val="Normal (Web)"/>
    <w:basedOn w:val="Normal"/>
    <w:uiPriority w:val="99"/>
    <w:semiHidden/>
    <w:unhideWhenUsed/>
    <w:rsid w:val="002E0A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0AE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06172016">
      <w:bodyDiv w:val="1"/>
      <w:marLeft w:val="0"/>
      <w:marRight w:val="0"/>
      <w:marTop w:val="0"/>
      <w:marBottom w:val="0"/>
      <w:divBdr>
        <w:top w:val="none" w:sz="0" w:space="0" w:color="auto"/>
        <w:left w:val="none" w:sz="0" w:space="0" w:color="auto"/>
        <w:bottom w:val="none" w:sz="0" w:space="0" w:color="auto"/>
        <w:right w:val="none" w:sz="0" w:space="0" w:color="auto"/>
      </w:divBdr>
    </w:div>
    <w:div w:id="1729960092">
      <w:bodyDiv w:val="1"/>
      <w:marLeft w:val="0"/>
      <w:marRight w:val="0"/>
      <w:marTop w:val="0"/>
      <w:marBottom w:val="0"/>
      <w:divBdr>
        <w:top w:val="none" w:sz="0" w:space="0" w:color="auto"/>
        <w:left w:val="none" w:sz="0" w:space="0" w:color="auto"/>
        <w:bottom w:val="none" w:sz="0" w:space="0" w:color="auto"/>
        <w:right w:val="none" w:sz="0" w:space="0" w:color="auto"/>
      </w:divBdr>
    </w:div>
    <w:div w:id="1851791773">
      <w:bodyDiv w:val="1"/>
      <w:marLeft w:val="0"/>
      <w:marRight w:val="0"/>
      <w:marTop w:val="0"/>
      <w:marBottom w:val="0"/>
      <w:divBdr>
        <w:top w:val="none" w:sz="0" w:space="0" w:color="auto"/>
        <w:left w:val="none" w:sz="0" w:space="0" w:color="auto"/>
        <w:bottom w:val="none" w:sz="0" w:space="0" w:color="auto"/>
        <w:right w:val="none" w:sz="0" w:space="0" w:color="auto"/>
      </w:divBdr>
    </w:div>
    <w:div w:id="1879004792">
      <w:bodyDiv w:val="1"/>
      <w:marLeft w:val="0"/>
      <w:marRight w:val="0"/>
      <w:marTop w:val="0"/>
      <w:marBottom w:val="0"/>
      <w:divBdr>
        <w:top w:val="none" w:sz="0" w:space="0" w:color="auto"/>
        <w:left w:val="none" w:sz="0" w:space="0" w:color="auto"/>
        <w:bottom w:val="none" w:sz="0" w:space="0" w:color="auto"/>
        <w:right w:val="none" w:sz="0" w:space="0" w:color="auto"/>
      </w:divBdr>
    </w:div>
    <w:div w:id="1966502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bipolar-disorder/symptoms/" TargetMode="External"/><Relationship Id="rId13" Type="http://schemas.openxmlformats.org/officeDocument/2006/relationships/hyperlink" Target="https://icd.who.int/browse11/l-m/en"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helpguide.org/articles/bipolar-disorder/living-with-bipolar-disorder.htm" TargetMode="External"/><Relationship Id="rId12" Type="http://schemas.openxmlformats.org/officeDocument/2006/relationships/hyperlink" Target="http://www.nimh.nih./"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psychiatrictimes.com/depression/debunking-two-chemical-imbalance-myths-again"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www.nimh.nih.gov/health/publications/bipolardisorder/complete" TargetMode="External"/><Relationship Id="rId11" Type="http://schemas.openxmlformats.org/officeDocument/2006/relationships/hyperlink" Target="https://www.webmd.com/bipolar-disorder/mental-health-bipolar-disorder" TargetMode="External"/><Relationship Id="rId5" Type="http://schemas.openxmlformats.org/officeDocument/2006/relationships/endnotes" Target="endnotes.xml"/><Relationship Id="rId15" Type="http://schemas.openxmlformats.org/officeDocument/2006/relationships/hyperlink" Target="https://www.psychiatrictimes.com/depression/debunking-two-chemical-imbalance-myths-again" TargetMode="External"/><Relationship Id="rId10" Type="http://schemas.openxmlformats.org/officeDocument/2006/relationships/hyperlink" Target="https://www.nice.org.uk/guidance/cg185"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nice.org.uk/guidance/cg136/chapter/1-Guidance" TargetMode="External"/><Relationship Id="rId14" Type="http://schemas.openxmlformats.org/officeDocument/2006/relationships/hyperlink" Target="https://www.medicalnewstoday.com/articles/32647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1175</TotalTime>
  <Pages>20</Pages>
  <Words>5419</Words>
  <Characters>30893</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69</cp:revision>
  <dcterms:created xsi:type="dcterms:W3CDTF">2020-02-25T22:05:00Z</dcterms:created>
  <dcterms:modified xsi:type="dcterms:W3CDTF">2020-03-03T21:21:00Z</dcterms:modified>
</cp:coreProperties>
</file>