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54C" w:rsidRPr="00004A8F" w:rsidRDefault="00ED454C">
      <w:pPr>
        <w:pStyle w:val="Title"/>
        <w:rPr>
          <w:color w:val="000000" w:themeColor="text1"/>
          <w:lang w:val="en-GB"/>
        </w:rPr>
      </w:pPr>
      <w:bookmarkStart w:id="0" w:name="_fkh3if8a80fj" w:colFirst="0" w:colLast="0"/>
      <w:bookmarkEnd w:id="0"/>
    </w:p>
    <w:p w:rsidR="00ED454C" w:rsidRDefault="00ED454C">
      <w:pPr>
        <w:pStyle w:val="Title"/>
        <w:rPr>
          <w:color w:val="000000" w:themeColor="text1"/>
          <w:lang w:val="en-GB"/>
        </w:rPr>
      </w:pPr>
      <w:bookmarkStart w:id="1" w:name="_hr5au0nwvqtf" w:colFirst="0" w:colLast="0"/>
      <w:bookmarkEnd w:id="1"/>
    </w:p>
    <w:p w:rsidR="007E73CD" w:rsidRDefault="007E73CD" w:rsidP="007E73CD">
      <w:pPr>
        <w:rPr>
          <w:lang w:val="en-GB"/>
        </w:rPr>
      </w:pPr>
    </w:p>
    <w:p w:rsidR="007E73CD" w:rsidRDefault="007E73CD" w:rsidP="007E73CD">
      <w:pPr>
        <w:rPr>
          <w:lang w:val="en-GB"/>
        </w:rPr>
      </w:pPr>
    </w:p>
    <w:p w:rsidR="007E73CD" w:rsidRPr="007E73CD" w:rsidRDefault="007E73CD" w:rsidP="007E73CD">
      <w:pPr>
        <w:rPr>
          <w:lang w:val="en-GB"/>
        </w:rPr>
      </w:pPr>
    </w:p>
    <w:p w:rsidR="00ED454C" w:rsidRPr="00004A8F" w:rsidRDefault="00ED454C">
      <w:pPr>
        <w:pStyle w:val="Title"/>
        <w:rPr>
          <w:color w:val="000000" w:themeColor="text1"/>
          <w:lang w:val="en-GB"/>
        </w:rPr>
      </w:pPr>
      <w:bookmarkStart w:id="2" w:name="_neo5qt5o5oez" w:colFirst="0" w:colLast="0"/>
      <w:bookmarkEnd w:id="2"/>
    </w:p>
    <w:p w:rsidR="007E73CD" w:rsidRDefault="007E73CD" w:rsidP="007E73CD">
      <w:pPr>
        <w:jc w:val="center"/>
        <w:rPr>
          <w:b/>
          <w:color w:val="000000"/>
          <w:sz w:val="36"/>
          <w:szCs w:val="36"/>
        </w:rPr>
      </w:pPr>
      <w:bookmarkStart w:id="3" w:name="_tloxokont6vv" w:colFirst="0" w:colLast="0"/>
      <w:bookmarkEnd w:id="3"/>
      <w:r>
        <w:rPr>
          <w:b/>
          <w:color w:val="000000"/>
          <w:sz w:val="36"/>
          <w:szCs w:val="36"/>
        </w:rPr>
        <w:t>ASSESSMENT 1</w:t>
      </w:r>
      <w:r>
        <w:rPr>
          <w:b/>
          <w:color w:val="000000"/>
          <w:sz w:val="36"/>
          <w:szCs w:val="36"/>
        </w:rPr>
        <w:t>- PROJECT MANAGEMENT</w:t>
      </w:r>
    </w:p>
    <w:p w:rsidR="007E73CD" w:rsidRDefault="007E73CD" w:rsidP="007E73CD">
      <w:pPr>
        <w:jc w:val="center"/>
        <w:rPr>
          <w:b/>
          <w:color w:val="000000"/>
          <w:sz w:val="36"/>
          <w:szCs w:val="36"/>
        </w:rPr>
      </w:pPr>
      <w:r>
        <w:rPr>
          <w:b/>
          <w:color w:val="000000"/>
          <w:sz w:val="36"/>
          <w:szCs w:val="36"/>
        </w:rPr>
        <w:t>COMPONENT 1</w:t>
      </w:r>
      <w:r>
        <w:rPr>
          <w:b/>
          <w:color w:val="000000"/>
          <w:sz w:val="36"/>
          <w:szCs w:val="36"/>
        </w:rPr>
        <w:t>: Coursework: Essay</w:t>
      </w:r>
    </w:p>
    <w:p w:rsidR="007E73CD" w:rsidRDefault="007E73CD" w:rsidP="007E73CD">
      <w:pPr>
        <w:jc w:val="center"/>
        <w:rPr>
          <w:b/>
          <w:color w:val="000000"/>
          <w:sz w:val="36"/>
          <w:szCs w:val="36"/>
        </w:rPr>
      </w:pPr>
      <w:r>
        <w:rPr>
          <w:b/>
          <w:color w:val="000000"/>
          <w:sz w:val="36"/>
          <w:szCs w:val="36"/>
        </w:rPr>
        <w:t>Module: LCBB5005</w:t>
      </w:r>
    </w:p>
    <w:p w:rsidR="007E73CD" w:rsidRDefault="007E73CD" w:rsidP="007E73CD">
      <w:pPr>
        <w:jc w:val="center"/>
        <w:rPr>
          <w:b/>
          <w:color w:val="000000"/>
          <w:sz w:val="36"/>
          <w:szCs w:val="36"/>
        </w:rPr>
      </w:pPr>
      <w:r>
        <w:rPr>
          <w:b/>
          <w:color w:val="000000"/>
          <w:sz w:val="36"/>
          <w:szCs w:val="36"/>
        </w:rPr>
        <w:t xml:space="preserve">Student Name: Georgiana </w:t>
      </w:r>
      <w:proofErr w:type="spellStart"/>
      <w:r>
        <w:rPr>
          <w:b/>
          <w:color w:val="000000"/>
          <w:sz w:val="36"/>
          <w:szCs w:val="36"/>
        </w:rPr>
        <w:t>Repciuc</w:t>
      </w:r>
      <w:proofErr w:type="spellEnd"/>
      <w:r>
        <w:rPr>
          <w:b/>
          <w:color w:val="000000"/>
          <w:sz w:val="36"/>
          <w:szCs w:val="36"/>
        </w:rPr>
        <w:t xml:space="preserve"> 2123846</w:t>
      </w:r>
    </w:p>
    <w:p w:rsidR="00ED454C" w:rsidRPr="00004A8F" w:rsidRDefault="00ED454C">
      <w:pPr>
        <w:pStyle w:val="Title"/>
        <w:rPr>
          <w:color w:val="000000" w:themeColor="text1"/>
          <w:lang w:val="en-GB"/>
        </w:rPr>
      </w:pPr>
    </w:p>
    <w:p w:rsidR="00ED454C" w:rsidRPr="00004A8F" w:rsidRDefault="00ED454C">
      <w:pPr>
        <w:pStyle w:val="Title"/>
        <w:rPr>
          <w:color w:val="000000" w:themeColor="text1"/>
          <w:lang w:val="en-GB"/>
        </w:rPr>
      </w:pPr>
      <w:bookmarkStart w:id="4" w:name="_bsz83sy1tue3" w:colFirst="0" w:colLast="0"/>
      <w:bookmarkEnd w:id="4"/>
    </w:p>
    <w:p w:rsidR="00ED454C" w:rsidRPr="00004A8F" w:rsidRDefault="00ED454C" w:rsidP="00004A8F">
      <w:pPr>
        <w:pStyle w:val="Title"/>
        <w:jc w:val="both"/>
        <w:rPr>
          <w:color w:val="000000" w:themeColor="text1"/>
          <w:lang w:val="en-GB"/>
        </w:rPr>
      </w:pPr>
      <w:bookmarkStart w:id="5" w:name="_1yhii5btf7i6" w:colFirst="0" w:colLast="0"/>
      <w:bookmarkStart w:id="6" w:name="_nah249835q53" w:colFirst="0" w:colLast="0"/>
      <w:bookmarkEnd w:id="5"/>
      <w:bookmarkEnd w:id="6"/>
    </w:p>
    <w:p w:rsidR="00ED454C" w:rsidRPr="00004A8F" w:rsidRDefault="00ED454C">
      <w:pPr>
        <w:pStyle w:val="Title"/>
        <w:rPr>
          <w:color w:val="000000" w:themeColor="text1"/>
          <w:lang w:val="en-GB"/>
        </w:rPr>
      </w:pPr>
      <w:bookmarkStart w:id="7" w:name="_p7c6z2q5pupa" w:colFirst="0" w:colLast="0"/>
      <w:bookmarkEnd w:id="7"/>
    </w:p>
    <w:p w:rsidR="00ED454C" w:rsidRPr="00004A8F" w:rsidRDefault="00ED454C">
      <w:pPr>
        <w:pStyle w:val="Title"/>
        <w:rPr>
          <w:color w:val="000000" w:themeColor="text1"/>
          <w:lang w:val="en-GB"/>
        </w:rPr>
      </w:pPr>
      <w:bookmarkStart w:id="8" w:name="_xmtiodz61mxs" w:colFirst="0" w:colLast="0"/>
      <w:bookmarkEnd w:id="8"/>
    </w:p>
    <w:p w:rsidR="00ED454C" w:rsidRPr="00004A8F" w:rsidRDefault="00ED454C">
      <w:pPr>
        <w:pStyle w:val="Title"/>
        <w:rPr>
          <w:color w:val="000000" w:themeColor="text1"/>
          <w:lang w:val="en-GB"/>
        </w:rPr>
      </w:pPr>
      <w:bookmarkStart w:id="9" w:name="_7wzkmi746myk" w:colFirst="0" w:colLast="0"/>
      <w:bookmarkEnd w:id="9"/>
    </w:p>
    <w:p w:rsidR="00ED454C" w:rsidRPr="00004A8F" w:rsidRDefault="00ED454C">
      <w:pPr>
        <w:pStyle w:val="Title"/>
        <w:rPr>
          <w:color w:val="000000" w:themeColor="text1"/>
          <w:lang w:val="en-GB"/>
        </w:rPr>
      </w:pPr>
      <w:bookmarkStart w:id="10" w:name="_h5b7m7x6yury" w:colFirst="0" w:colLast="0"/>
      <w:bookmarkEnd w:id="10"/>
    </w:p>
    <w:p w:rsidR="00004A8F" w:rsidRPr="00004A8F" w:rsidRDefault="00004A8F" w:rsidP="00004A8F">
      <w:pPr>
        <w:rPr>
          <w:color w:val="000000" w:themeColor="text1"/>
          <w:sz w:val="32"/>
          <w:szCs w:val="32"/>
          <w:lang w:val="en-GB"/>
        </w:rPr>
      </w:pPr>
      <w:bookmarkStart w:id="11" w:name="_m8rnmvhky2ou" w:colFirst="0" w:colLast="0"/>
      <w:bookmarkEnd w:id="11"/>
      <w:r w:rsidRPr="00004A8F">
        <w:rPr>
          <w:color w:val="000000" w:themeColor="text1"/>
          <w:lang w:val="en-GB"/>
        </w:rPr>
        <w:br w:type="page"/>
      </w:r>
    </w:p>
    <w:sdt>
      <w:sdtPr>
        <w:rPr>
          <w:rFonts w:ascii="Times New Roman" w:eastAsia="Arial" w:hAnsi="Times New Roman" w:cs="Times New Roman"/>
          <w:color w:val="000000" w:themeColor="text1"/>
          <w:sz w:val="24"/>
          <w:szCs w:val="24"/>
        </w:rPr>
        <w:id w:val="870123228"/>
        <w:docPartObj>
          <w:docPartGallery w:val="Table of Contents"/>
          <w:docPartUnique/>
        </w:docPartObj>
      </w:sdtPr>
      <w:sdtEndPr>
        <w:rPr>
          <w:b/>
          <w:bCs/>
          <w:noProof/>
        </w:rPr>
      </w:sdtEndPr>
      <w:sdtContent>
        <w:p w:rsidR="00004A8F" w:rsidRPr="007E73CD" w:rsidRDefault="00004A8F" w:rsidP="007E73CD">
          <w:pPr>
            <w:pStyle w:val="TOCHeading"/>
            <w:jc w:val="both"/>
            <w:rPr>
              <w:rFonts w:ascii="Times New Roman" w:hAnsi="Times New Roman" w:cs="Times New Roman"/>
              <w:b/>
              <w:color w:val="000000" w:themeColor="text1"/>
              <w:sz w:val="28"/>
            </w:rPr>
          </w:pPr>
          <w:r w:rsidRPr="007E73CD">
            <w:rPr>
              <w:rFonts w:ascii="Times New Roman" w:hAnsi="Times New Roman" w:cs="Times New Roman"/>
              <w:b/>
              <w:color w:val="000000" w:themeColor="text1"/>
              <w:sz w:val="28"/>
            </w:rPr>
            <w:t>Table of Contents</w:t>
          </w:r>
        </w:p>
        <w:p w:rsidR="00004A8F" w:rsidRPr="007E73CD" w:rsidRDefault="00004A8F" w:rsidP="007E73CD">
          <w:pPr>
            <w:pStyle w:val="TOC1"/>
            <w:tabs>
              <w:tab w:val="right" w:leader="dot" w:pos="9019"/>
            </w:tabs>
            <w:rPr>
              <w:rFonts w:ascii="Times New Roman" w:hAnsi="Times New Roman" w:cs="Times New Roman"/>
              <w:noProof/>
              <w:color w:val="000000" w:themeColor="text1"/>
            </w:rPr>
          </w:pPr>
          <w:r w:rsidRPr="007E73CD">
            <w:rPr>
              <w:rFonts w:ascii="Times New Roman" w:hAnsi="Times New Roman" w:cs="Times New Roman"/>
              <w:color w:val="000000" w:themeColor="text1"/>
            </w:rPr>
            <w:fldChar w:fldCharType="begin"/>
          </w:r>
          <w:r w:rsidRPr="007E73CD">
            <w:rPr>
              <w:rFonts w:ascii="Times New Roman" w:hAnsi="Times New Roman" w:cs="Times New Roman"/>
              <w:color w:val="000000" w:themeColor="text1"/>
            </w:rPr>
            <w:instrText xml:space="preserve"> TOC \o "1-3" \h \z \u </w:instrText>
          </w:r>
          <w:r w:rsidRPr="007E73CD">
            <w:rPr>
              <w:rFonts w:ascii="Times New Roman" w:hAnsi="Times New Roman" w:cs="Times New Roman"/>
              <w:color w:val="000000" w:themeColor="text1"/>
            </w:rPr>
            <w:fldChar w:fldCharType="separate"/>
          </w:r>
          <w:hyperlink w:anchor="_Toc152258584" w:history="1">
            <w:r w:rsidRPr="007E73CD">
              <w:rPr>
                <w:rStyle w:val="Hyperlink"/>
                <w:rFonts w:ascii="Times New Roman" w:hAnsi="Times New Roman" w:cs="Times New Roman"/>
                <w:noProof/>
                <w:color w:val="000000" w:themeColor="text1"/>
                <w:lang w:val="en-GB"/>
              </w:rPr>
              <w:t>Introduction</w:t>
            </w:r>
            <w:r w:rsidRPr="007E73CD">
              <w:rPr>
                <w:rFonts w:ascii="Times New Roman" w:hAnsi="Times New Roman" w:cs="Times New Roman"/>
                <w:noProof/>
                <w:webHidden/>
                <w:color w:val="000000" w:themeColor="text1"/>
              </w:rPr>
              <w:tab/>
            </w:r>
            <w:r w:rsidRPr="007E73CD">
              <w:rPr>
                <w:rFonts w:ascii="Times New Roman" w:hAnsi="Times New Roman" w:cs="Times New Roman"/>
                <w:noProof/>
                <w:webHidden/>
                <w:color w:val="000000" w:themeColor="text1"/>
              </w:rPr>
              <w:fldChar w:fldCharType="begin"/>
            </w:r>
            <w:r w:rsidRPr="007E73CD">
              <w:rPr>
                <w:rFonts w:ascii="Times New Roman" w:hAnsi="Times New Roman" w:cs="Times New Roman"/>
                <w:noProof/>
                <w:webHidden/>
                <w:color w:val="000000" w:themeColor="text1"/>
              </w:rPr>
              <w:instrText xml:space="preserve"> PAGEREF _Toc152258584 \h </w:instrText>
            </w:r>
            <w:r w:rsidRPr="007E73CD">
              <w:rPr>
                <w:rFonts w:ascii="Times New Roman" w:hAnsi="Times New Roman" w:cs="Times New Roman"/>
                <w:noProof/>
                <w:webHidden/>
                <w:color w:val="000000" w:themeColor="text1"/>
              </w:rPr>
            </w:r>
            <w:r w:rsidRPr="007E73CD">
              <w:rPr>
                <w:rFonts w:ascii="Times New Roman" w:hAnsi="Times New Roman" w:cs="Times New Roman"/>
                <w:noProof/>
                <w:webHidden/>
                <w:color w:val="000000" w:themeColor="text1"/>
              </w:rPr>
              <w:fldChar w:fldCharType="separate"/>
            </w:r>
            <w:r w:rsidRPr="007E73CD">
              <w:rPr>
                <w:rFonts w:ascii="Times New Roman" w:hAnsi="Times New Roman" w:cs="Times New Roman"/>
                <w:noProof/>
                <w:webHidden/>
                <w:color w:val="000000" w:themeColor="text1"/>
              </w:rPr>
              <w:t>3</w:t>
            </w:r>
            <w:r w:rsidRPr="007E73CD">
              <w:rPr>
                <w:rFonts w:ascii="Times New Roman" w:hAnsi="Times New Roman" w:cs="Times New Roman"/>
                <w:noProof/>
                <w:webHidden/>
                <w:color w:val="000000" w:themeColor="text1"/>
              </w:rPr>
              <w:fldChar w:fldCharType="end"/>
            </w:r>
          </w:hyperlink>
        </w:p>
        <w:p w:rsidR="00004A8F" w:rsidRPr="007E73CD" w:rsidRDefault="001B5B3C" w:rsidP="007E73CD">
          <w:pPr>
            <w:pStyle w:val="TOC1"/>
            <w:tabs>
              <w:tab w:val="right" w:leader="dot" w:pos="9019"/>
            </w:tabs>
            <w:rPr>
              <w:rFonts w:ascii="Times New Roman" w:hAnsi="Times New Roman" w:cs="Times New Roman"/>
              <w:noProof/>
              <w:color w:val="000000" w:themeColor="text1"/>
            </w:rPr>
          </w:pPr>
          <w:hyperlink w:anchor="_Toc152258585" w:history="1">
            <w:r w:rsidR="00004A8F" w:rsidRPr="007E73CD">
              <w:rPr>
                <w:rStyle w:val="Hyperlink"/>
                <w:rFonts w:ascii="Times New Roman" w:hAnsi="Times New Roman" w:cs="Times New Roman"/>
                <w:noProof/>
                <w:color w:val="000000" w:themeColor="text1"/>
                <w:lang w:val="en-GB"/>
              </w:rPr>
              <w:t>The Body</w:t>
            </w:r>
            <w:r w:rsidR="00004A8F" w:rsidRPr="007E73CD">
              <w:rPr>
                <w:rFonts w:ascii="Times New Roman" w:hAnsi="Times New Roman" w:cs="Times New Roman"/>
                <w:noProof/>
                <w:webHidden/>
                <w:color w:val="000000" w:themeColor="text1"/>
              </w:rPr>
              <w:tab/>
            </w:r>
            <w:r w:rsidR="00004A8F" w:rsidRPr="007E73CD">
              <w:rPr>
                <w:rFonts w:ascii="Times New Roman" w:hAnsi="Times New Roman" w:cs="Times New Roman"/>
                <w:noProof/>
                <w:webHidden/>
                <w:color w:val="000000" w:themeColor="text1"/>
              </w:rPr>
              <w:fldChar w:fldCharType="begin"/>
            </w:r>
            <w:r w:rsidR="00004A8F" w:rsidRPr="007E73CD">
              <w:rPr>
                <w:rFonts w:ascii="Times New Roman" w:hAnsi="Times New Roman" w:cs="Times New Roman"/>
                <w:noProof/>
                <w:webHidden/>
                <w:color w:val="000000" w:themeColor="text1"/>
              </w:rPr>
              <w:instrText xml:space="preserve"> PAGEREF _Toc152258585 \h </w:instrText>
            </w:r>
            <w:r w:rsidR="00004A8F" w:rsidRPr="007E73CD">
              <w:rPr>
                <w:rFonts w:ascii="Times New Roman" w:hAnsi="Times New Roman" w:cs="Times New Roman"/>
                <w:noProof/>
                <w:webHidden/>
                <w:color w:val="000000" w:themeColor="text1"/>
              </w:rPr>
            </w:r>
            <w:r w:rsidR="00004A8F" w:rsidRPr="007E73CD">
              <w:rPr>
                <w:rFonts w:ascii="Times New Roman" w:hAnsi="Times New Roman" w:cs="Times New Roman"/>
                <w:noProof/>
                <w:webHidden/>
                <w:color w:val="000000" w:themeColor="text1"/>
              </w:rPr>
              <w:fldChar w:fldCharType="separate"/>
            </w:r>
            <w:r w:rsidR="00004A8F" w:rsidRPr="007E73CD">
              <w:rPr>
                <w:rFonts w:ascii="Times New Roman" w:hAnsi="Times New Roman" w:cs="Times New Roman"/>
                <w:noProof/>
                <w:webHidden/>
                <w:color w:val="000000" w:themeColor="text1"/>
              </w:rPr>
              <w:t>3</w:t>
            </w:r>
            <w:r w:rsidR="00004A8F" w:rsidRPr="007E73CD">
              <w:rPr>
                <w:rFonts w:ascii="Times New Roman" w:hAnsi="Times New Roman" w:cs="Times New Roman"/>
                <w:noProof/>
                <w:webHidden/>
                <w:color w:val="000000" w:themeColor="text1"/>
              </w:rPr>
              <w:fldChar w:fldCharType="end"/>
            </w:r>
          </w:hyperlink>
        </w:p>
        <w:p w:rsidR="00004A8F" w:rsidRPr="007E73CD" w:rsidRDefault="001B5B3C" w:rsidP="007E73CD">
          <w:pPr>
            <w:pStyle w:val="TOC2"/>
            <w:tabs>
              <w:tab w:val="right" w:leader="dot" w:pos="9019"/>
            </w:tabs>
            <w:rPr>
              <w:rFonts w:ascii="Times New Roman" w:hAnsi="Times New Roman" w:cs="Times New Roman"/>
              <w:noProof/>
              <w:color w:val="000000" w:themeColor="text1"/>
            </w:rPr>
          </w:pPr>
          <w:hyperlink w:anchor="_Toc152258586" w:history="1">
            <w:r w:rsidR="00004A8F" w:rsidRPr="007E73CD">
              <w:rPr>
                <w:rStyle w:val="Hyperlink"/>
                <w:rFonts w:ascii="Times New Roman" w:hAnsi="Times New Roman" w:cs="Times New Roman"/>
                <w:noProof/>
                <w:color w:val="000000" w:themeColor="text1"/>
                <w:lang w:val="en-GB"/>
              </w:rPr>
              <w:t>Overview of the project</w:t>
            </w:r>
            <w:r w:rsidR="00004A8F" w:rsidRPr="007E73CD">
              <w:rPr>
                <w:rFonts w:ascii="Times New Roman" w:hAnsi="Times New Roman" w:cs="Times New Roman"/>
                <w:noProof/>
                <w:webHidden/>
                <w:color w:val="000000" w:themeColor="text1"/>
              </w:rPr>
              <w:tab/>
            </w:r>
            <w:r w:rsidR="00004A8F" w:rsidRPr="007E73CD">
              <w:rPr>
                <w:rFonts w:ascii="Times New Roman" w:hAnsi="Times New Roman" w:cs="Times New Roman"/>
                <w:noProof/>
                <w:webHidden/>
                <w:color w:val="000000" w:themeColor="text1"/>
              </w:rPr>
              <w:fldChar w:fldCharType="begin"/>
            </w:r>
            <w:r w:rsidR="00004A8F" w:rsidRPr="007E73CD">
              <w:rPr>
                <w:rFonts w:ascii="Times New Roman" w:hAnsi="Times New Roman" w:cs="Times New Roman"/>
                <w:noProof/>
                <w:webHidden/>
                <w:color w:val="000000" w:themeColor="text1"/>
              </w:rPr>
              <w:instrText xml:space="preserve"> PAGEREF _Toc152258586 \h </w:instrText>
            </w:r>
            <w:r w:rsidR="00004A8F" w:rsidRPr="007E73CD">
              <w:rPr>
                <w:rFonts w:ascii="Times New Roman" w:hAnsi="Times New Roman" w:cs="Times New Roman"/>
                <w:noProof/>
                <w:webHidden/>
                <w:color w:val="000000" w:themeColor="text1"/>
              </w:rPr>
            </w:r>
            <w:r w:rsidR="00004A8F" w:rsidRPr="007E73CD">
              <w:rPr>
                <w:rFonts w:ascii="Times New Roman" w:hAnsi="Times New Roman" w:cs="Times New Roman"/>
                <w:noProof/>
                <w:webHidden/>
                <w:color w:val="000000" w:themeColor="text1"/>
              </w:rPr>
              <w:fldChar w:fldCharType="separate"/>
            </w:r>
            <w:r w:rsidR="00004A8F" w:rsidRPr="007E73CD">
              <w:rPr>
                <w:rFonts w:ascii="Times New Roman" w:hAnsi="Times New Roman" w:cs="Times New Roman"/>
                <w:noProof/>
                <w:webHidden/>
                <w:color w:val="000000" w:themeColor="text1"/>
              </w:rPr>
              <w:t>3</w:t>
            </w:r>
            <w:r w:rsidR="00004A8F" w:rsidRPr="007E73CD">
              <w:rPr>
                <w:rFonts w:ascii="Times New Roman" w:hAnsi="Times New Roman" w:cs="Times New Roman"/>
                <w:noProof/>
                <w:webHidden/>
                <w:color w:val="000000" w:themeColor="text1"/>
              </w:rPr>
              <w:fldChar w:fldCharType="end"/>
            </w:r>
          </w:hyperlink>
        </w:p>
        <w:p w:rsidR="00004A8F" w:rsidRPr="007E73CD" w:rsidRDefault="001B5B3C" w:rsidP="007E73CD">
          <w:pPr>
            <w:pStyle w:val="TOC2"/>
            <w:tabs>
              <w:tab w:val="right" w:leader="dot" w:pos="9019"/>
            </w:tabs>
            <w:rPr>
              <w:rFonts w:ascii="Times New Roman" w:hAnsi="Times New Roman" w:cs="Times New Roman"/>
              <w:noProof/>
              <w:color w:val="000000" w:themeColor="text1"/>
            </w:rPr>
          </w:pPr>
          <w:hyperlink w:anchor="_Toc152258587" w:history="1">
            <w:r w:rsidR="00004A8F" w:rsidRPr="007E73CD">
              <w:rPr>
                <w:rStyle w:val="Hyperlink"/>
                <w:rFonts w:ascii="Times New Roman" w:hAnsi="Times New Roman" w:cs="Times New Roman"/>
                <w:noProof/>
                <w:color w:val="000000" w:themeColor="text1"/>
                <w:lang w:val="en-GB"/>
              </w:rPr>
              <w:t>Project budget</w:t>
            </w:r>
            <w:r w:rsidR="00004A8F" w:rsidRPr="007E73CD">
              <w:rPr>
                <w:rFonts w:ascii="Times New Roman" w:hAnsi="Times New Roman" w:cs="Times New Roman"/>
                <w:noProof/>
                <w:webHidden/>
                <w:color w:val="000000" w:themeColor="text1"/>
              </w:rPr>
              <w:tab/>
            </w:r>
            <w:r w:rsidR="00004A8F" w:rsidRPr="007E73CD">
              <w:rPr>
                <w:rFonts w:ascii="Times New Roman" w:hAnsi="Times New Roman" w:cs="Times New Roman"/>
                <w:noProof/>
                <w:webHidden/>
                <w:color w:val="000000" w:themeColor="text1"/>
              </w:rPr>
              <w:fldChar w:fldCharType="begin"/>
            </w:r>
            <w:r w:rsidR="00004A8F" w:rsidRPr="007E73CD">
              <w:rPr>
                <w:rFonts w:ascii="Times New Roman" w:hAnsi="Times New Roman" w:cs="Times New Roman"/>
                <w:noProof/>
                <w:webHidden/>
                <w:color w:val="000000" w:themeColor="text1"/>
              </w:rPr>
              <w:instrText xml:space="preserve"> PAGEREF _Toc152258587 \h </w:instrText>
            </w:r>
            <w:r w:rsidR="00004A8F" w:rsidRPr="007E73CD">
              <w:rPr>
                <w:rFonts w:ascii="Times New Roman" w:hAnsi="Times New Roman" w:cs="Times New Roman"/>
                <w:noProof/>
                <w:webHidden/>
                <w:color w:val="000000" w:themeColor="text1"/>
              </w:rPr>
            </w:r>
            <w:r w:rsidR="00004A8F" w:rsidRPr="007E73CD">
              <w:rPr>
                <w:rFonts w:ascii="Times New Roman" w:hAnsi="Times New Roman" w:cs="Times New Roman"/>
                <w:noProof/>
                <w:webHidden/>
                <w:color w:val="000000" w:themeColor="text1"/>
              </w:rPr>
              <w:fldChar w:fldCharType="separate"/>
            </w:r>
            <w:r w:rsidR="00004A8F" w:rsidRPr="007E73CD">
              <w:rPr>
                <w:rFonts w:ascii="Times New Roman" w:hAnsi="Times New Roman" w:cs="Times New Roman"/>
                <w:noProof/>
                <w:webHidden/>
                <w:color w:val="000000" w:themeColor="text1"/>
              </w:rPr>
              <w:t>4</w:t>
            </w:r>
            <w:r w:rsidR="00004A8F" w:rsidRPr="007E73CD">
              <w:rPr>
                <w:rFonts w:ascii="Times New Roman" w:hAnsi="Times New Roman" w:cs="Times New Roman"/>
                <w:noProof/>
                <w:webHidden/>
                <w:color w:val="000000" w:themeColor="text1"/>
              </w:rPr>
              <w:fldChar w:fldCharType="end"/>
            </w:r>
          </w:hyperlink>
        </w:p>
        <w:p w:rsidR="00004A8F" w:rsidRPr="007E73CD" w:rsidRDefault="001B5B3C" w:rsidP="007E73CD">
          <w:pPr>
            <w:pStyle w:val="TOC2"/>
            <w:tabs>
              <w:tab w:val="right" w:leader="dot" w:pos="9019"/>
            </w:tabs>
            <w:rPr>
              <w:rFonts w:ascii="Times New Roman" w:hAnsi="Times New Roman" w:cs="Times New Roman"/>
              <w:noProof/>
              <w:color w:val="000000" w:themeColor="text1"/>
            </w:rPr>
          </w:pPr>
          <w:hyperlink w:anchor="_Toc152258588" w:history="1">
            <w:r w:rsidR="00004A8F" w:rsidRPr="007E73CD">
              <w:rPr>
                <w:rStyle w:val="Hyperlink"/>
                <w:rFonts w:ascii="Times New Roman" w:hAnsi="Times New Roman" w:cs="Times New Roman"/>
                <w:noProof/>
                <w:color w:val="000000" w:themeColor="text1"/>
                <w:lang w:val="en-GB"/>
              </w:rPr>
              <w:t>Project Plan</w:t>
            </w:r>
            <w:r w:rsidR="00004A8F" w:rsidRPr="007E73CD">
              <w:rPr>
                <w:rFonts w:ascii="Times New Roman" w:hAnsi="Times New Roman" w:cs="Times New Roman"/>
                <w:noProof/>
                <w:webHidden/>
                <w:color w:val="000000" w:themeColor="text1"/>
              </w:rPr>
              <w:tab/>
            </w:r>
            <w:r w:rsidR="00004A8F" w:rsidRPr="007E73CD">
              <w:rPr>
                <w:rFonts w:ascii="Times New Roman" w:hAnsi="Times New Roman" w:cs="Times New Roman"/>
                <w:noProof/>
                <w:webHidden/>
                <w:color w:val="000000" w:themeColor="text1"/>
              </w:rPr>
              <w:fldChar w:fldCharType="begin"/>
            </w:r>
            <w:r w:rsidR="00004A8F" w:rsidRPr="007E73CD">
              <w:rPr>
                <w:rFonts w:ascii="Times New Roman" w:hAnsi="Times New Roman" w:cs="Times New Roman"/>
                <w:noProof/>
                <w:webHidden/>
                <w:color w:val="000000" w:themeColor="text1"/>
              </w:rPr>
              <w:instrText xml:space="preserve"> PAGEREF _Toc152258588 \h </w:instrText>
            </w:r>
            <w:r w:rsidR="00004A8F" w:rsidRPr="007E73CD">
              <w:rPr>
                <w:rFonts w:ascii="Times New Roman" w:hAnsi="Times New Roman" w:cs="Times New Roman"/>
                <w:noProof/>
                <w:webHidden/>
                <w:color w:val="000000" w:themeColor="text1"/>
              </w:rPr>
            </w:r>
            <w:r w:rsidR="00004A8F" w:rsidRPr="007E73CD">
              <w:rPr>
                <w:rFonts w:ascii="Times New Roman" w:hAnsi="Times New Roman" w:cs="Times New Roman"/>
                <w:noProof/>
                <w:webHidden/>
                <w:color w:val="000000" w:themeColor="text1"/>
              </w:rPr>
              <w:fldChar w:fldCharType="separate"/>
            </w:r>
            <w:r w:rsidR="00004A8F" w:rsidRPr="007E73CD">
              <w:rPr>
                <w:rFonts w:ascii="Times New Roman" w:hAnsi="Times New Roman" w:cs="Times New Roman"/>
                <w:noProof/>
                <w:webHidden/>
                <w:color w:val="000000" w:themeColor="text1"/>
              </w:rPr>
              <w:t>5</w:t>
            </w:r>
            <w:r w:rsidR="00004A8F" w:rsidRPr="007E73CD">
              <w:rPr>
                <w:rFonts w:ascii="Times New Roman" w:hAnsi="Times New Roman" w:cs="Times New Roman"/>
                <w:noProof/>
                <w:webHidden/>
                <w:color w:val="000000" w:themeColor="text1"/>
              </w:rPr>
              <w:fldChar w:fldCharType="end"/>
            </w:r>
          </w:hyperlink>
        </w:p>
        <w:p w:rsidR="00004A8F" w:rsidRPr="007E73CD" w:rsidRDefault="001B5B3C" w:rsidP="007E73CD">
          <w:pPr>
            <w:pStyle w:val="TOC2"/>
            <w:tabs>
              <w:tab w:val="right" w:leader="dot" w:pos="9019"/>
            </w:tabs>
            <w:rPr>
              <w:rFonts w:ascii="Times New Roman" w:hAnsi="Times New Roman" w:cs="Times New Roman"/>
              <w:noProof/>
              <w:color w:val="000000" w:themeColor="text1"/>
            </w:rPr>
          </w:pPr>
          <w:hyperlink w:anchor="_Toc152258589" w:history="1">
            <w:r w:rsidR="00004A8F" w:rsidRPr="007E73CD">
              <w:rPr>
                <w:rStyle w:val="Hyperlink"/>
                <w:rFonts w:ascii="Times New Roman" w:hAnsi="Times New Roman" w:cs="Times New Roman"/>
                <w:noProof/>
                <w:color w:val="000000" w:themeColor="text1"/>
                <w:lang w:val="en-GB"/>
              </w:rPr>
              <w:t>Quality management</w:t>
            </w:r>
            <w:r w:rsidR="00004A8F" w:rsidRPr="007E73CD">
              <w:rPr>
                <w:rFonts w:ascii="Times New Roman" w:hAnsi="Times New Roman" w:cs="Times New Roman"/>
                <w:noProof/>
                <w:webHidden/>
                <w:color w:val="000000" w:themeColor="text1"/>
              </w:rPr>
              <w:tab/>
            </w:r>
            <w:r w:rsidR="00004A8F" w:rsidRPr="007E73CD">
              <w:rPr>
                <w:rFonts w:ascii="Times New Roman" w:hAnsi="Times New Roman" w:cs="Times New Roman"/>
                <w:noProof/>
                <w:webHidden/>
                <w:color w:val="000000" w:themeColor="text1"/>
              </w:rPr>
              <w:fldChar w:fldCharType="begin"/>
            </w:r>
            <w:r w:rsidR="00004A8F" w:rsidRPr="007E73CD">
              <w:rPr>
                <w:rFonts w:ascii="Times New Roman" w:hAnsi="Times New Roman" w:cs="Times New Roman"/>
                <w:noProof/>
                <w:webHidden/>
                <w:color w:val="000000" w:themeColor="text1"/>
              </w:rPr>
              <w:instrText xml:space="preserve"> PAGEREF _Toc152258589 \h </w:instrText>
            </w:r>
            <w:r w:rsidR="00004A8F" w:rsidRPr="007E73CD">
              <w:rPr>
                <w:rFonts w:ascii="Times New Roman" w:hAnsi="Times New Roman" w:cs="Times New Roman"/>
                <w:noProof/>
                <w:webHidden/>
                <w:color w:val="000000" w:themeColor="text1"/>
              </w:rPr>
            </w:r>
            <w:r w:rsidR="00004A8F" w:rsidRPr="007E73CD">
              <w:rPr>
                <w:rFonts w:ascii="Times New Roman" w:hAnsi="Times New Roman" w:cs="Times New Roman"/>
                <w:noProof/>
                <w:webHidden/>
                <w:color w:val="000000" w:themeColor="text1"/>
              </w:rPr>
              <w:fldChar w:fldCharType="separate"/>
            </w:r>
            <w:r w:rsidR="00004A8F" w:rsidRPr="007E73CD">
              <w:rPr>
                <w:rFonts w:ascii="Times New Roman" w:hAnsi="Times New Roman" w:cs="Times New Roman"/>
                <w:noProof/>
                <w:webHidden/>
                <w:color w:val="000000" w:themeColor="text1"/>
              </w:rPr>
              <w:t>7</w:t>
            </w:r>
            <w:r w:rsidR="00004A8F" w:rsidRPr="007E73CD">
              <w:rPr>
                <w:rFonts w:ascii="Times New Roman" w:hAnsi="Times New Roman" w:cs="Times New Roman"/>
                <w:noProof/>
                <w:webHidden/>
                <w:color w:val="000000" w:themeColor="text1"/>
              </w:rPr>
              <w:fldChar w:fldCharType="end"/>
            </w:r>
          </w:hyperlink>
        </w:p>
        <w:p w:rsidR="00004A8F" w:rsidRPr="007E73CD" w:rsidRDefault="001B5B3C" w:rsidP="007E73CD">
          <w:pPr>
            <w:pStyle w:val="TOC2"/>
            <w:tabs>
              <w:tab w:val="right" w:leader="dot" w:pos="9019"/>
            </w:tabs>
            <w:rPr>
              <w:rFonts w:ascii="Times New Roman" w:hAnsi="Times New Roman" w:cs="Times New Roman"/>
              <w:noProof/>
              <w:color w:val="000000" w:themeColor="text1"/>
            </w:rPr>
          </w:pPr>
          <w:hyperlink w:anchor="_Toc152258590" w:history="1">
            <w:r w:rsidR="00004A8F" w:rsidRPr="007E73CD">
              <w:rPr>
                <w:rStyle w:val="Hyperlink"/>
                <w:rFonts w:ascii="Times New Roman" w:hAnsi="Times New Roman" w:cs="Times New Roman"/>
                <w:noProof/>
                <w:color w:val="000000" w:themeColor="text1"/>
                <w:lang w:val="en-GB"/>
              </w:rPr>
              <w:t>Stakeholder management</w:t>
            </w:r>
            <w:r w:rsidR="00004A8F" w:rsidRPr="007E73CD">
              <w:rPr>
                <w:rFonts w:ascii="Times New Roman" w:hAnsi="Times New Roman" w:cs="Times New Roman"/>
                <w:noProof/>
                <w:webHidden/>
                <w:color w:val="000000" w:themeColor="text1"/>
              </w:rPr>
              <w:tab/>
            </w:r>
            <w:r w:rsidR="00004A8F" w:rsidRPr="007E73CD">
              <w:rPr>
                <w:rFonts w:ascii="Times New Roman" w:hAnsi="Times New Roman" w:cs="Times New Roman"/>
                <w:noProof/>
                <w:webHidden/>
                <w:color w:val="000000" w:themeColor="text1"/>
              </w:rPr>
              <w:fldChar w:fldCharType="begin"/>
            </w:r>
            <w:r w:rsidR="00004A8F" w:rsidRPr="007E73CD">
              <w:rPr>
                <w:rFonts w:ascii="Times New Roman" w:hAnsi="Times New Roman" w:cs="Times New Roman"/>
                <w:noProof/>
                <w:webHidden/>
                <w:color w:val="000000" w:themeColor="text1"/>
              </w:rPr>
              <w:instrText xml:space="preserve"> PAGEREF _Toc152258590 \h </w:instrText>
            </w:r>
            <w:r w:rsidR="00004A8F" w:rsidRPr="007E73CD">
              <w:rPr>
                <w:rFonts w:ascii="Times New Roman" w:hAnsi="Times New Roman" w:cs="Times New Roman"/>
                <w:noProof/>
                <w:webHidden/>
                <w:color w:val="000000" w:themeColor="text1"/>
              </w:rPr>
            </w:r>
            <w:r w:rsidR="00004A8F" w:rsidRPr="007E73CD">
              <w:rPr>
                <w:rFonts w:ascii="Times New Roman" w:hAnsi="Times New Roman" w:cs="Times New Roman"/>
                <w:noProof/>
                <w:webHidden/>
                <w:color w:val="000000" w:themeColor="text1"/>
              </w:rPr>
              <w:fldChar w:fldCharType="separate"/>
            </w:r>
            <w:r w:rsidR="00004A8F" w:rsidRPr="007E73CD">
              <w:rPr>
                <w:rFonts w:ascii="Times New Roman" w:hAnsi="Times New Roman" w:cs="Times New Roman"/>
                <w:noProof/>
                <w:webHidden/>
                <w:color w:val="000000" w:themeColor="text1"/>
              </w:rPr>
              <w:t>8</w:t>
            </w:r>
            <w:r w:rsidR="00004A8F" w:rsidRPr="007E73CD">
              <w:rPr>
                <w:rFonts w:ascii="Times New Roman" w:hAnsi="Times New Roman" w:cs="Times New Roman"/>
                <w:noProof/>
                <w:webHidden/>
                <w:color w:val="000000" w:themeColor="text1"/>
              </w:rPr>
              <w:fldChar w:fldCharType="end"/>
            </w:r>
          </w:hyperlink>
        </w:p>
        <w:p w:rsidR="00004A8F" w:rsidRPr="007E73CD" w:rsidRDefault="001B5B3C" w:rsidP="007E73CD">
          <w:pPr>
            <w:pStyle w:val="TOC2"/>
            <w:tabs>
              <w:tab w:val="right" w:leader="dot" w:pos="9019"/>
            </w:tabs>
            <w:rPr>
              <w:rFonts w:ascii="Times New Roman" w:hAnsi="Times New Roman" w:cs="Times New Roman"/>
              <w:noProof/>
              <w:color w:val="000000" w:themeColor="text1"/>
            </w:rPr>
          </w:pPr>
          <w:hyperlink w:anchor="_Toc152258591" w:history="1">
            <w:r w:rsidR="00004A8F" w:rsidRPr="007E73CD">
              <w:rPr>
                <w:rStyle w:val="Hyperlink"/>
                <w:rFonts w:ascii="Times New Roman" w:hAnsi="Times New Roman" w:cs="Times New Roman"/>
                <w:noProof/>
                <w:color w:val="000000" w:themeColor="text1"/>
                <w:lang w:val="en-GB"/>
              </w:rPr>
              <w:t>Potential risks and risk management</w:t>
            </w:r>
            <w:r w:rsidR="00004A8F" w:rsidRPr="007E73CD">
              <w:rPr>
                <w:rFonts w:ascii="Times New Roman" w:hAnsi="Times New Roman" w:cs="Times New Roman"/>
                <w:noProof/>
                <w:webHidden/>
                <w:color w:val="000000" w:themeColor="text1"/>
              </w:rPr>
              <w:tab/>
            </w:r>
            <w:r w:rsidR="00004A8F" w:rsidRPr="007E73CD">
              <w:rPr>
                <w:rFonts w:ascii="Times New Roman" w:hAnsi="Times New Roman" w:cs="Times New Roman"/>
                <w:noProof/>
                <w:webHidden/>
                <w:color w:val="000000" w:themeColor="text1"/>
              </w:rPr>
              <w:fldChar w:fldCharType="begin"/>
            </w:r>
            <w:r w:rsidR="00004A8F" w:rsidRPr="007E73CD">
              <w:rPr>
                <w:rFonts w:ascii="Times New Roman" w:hAnsi="Times New Roman" w:cs="Times New Roman"/>
                <w:noProof/>
                <w:webHidden/>
                <w:color w:val="000000" w:themeColor="text1"/>
              </w:rPr>
              <w:instrText xml:space="preserve"> PAGEREF _Toc152258591 \h </w:instrText>
            </w:r>
            <w:r w:rsidR="00004A8F" w:rsidRPr="007E73CD">
              <w:rPr>
                <w:rFonts w:ascii="Times New Roman" w:hAnsi="Times New Roman" w:cs="Times New Roman"/>
                <w:noProof/>
                <w:webHidden/>
                <w:color w:val="000000" w:themeColor="text1"/>
              </w:rPr>
            </w:r>
            <w:r w:rsidR="00004A8F" w:rsidRPr="007E73CD">
              <w:rPr>
                <w:rFonts w:ascii="Times New Roman" w:hAnsi="Times New Roman" w:cs="Times New Roman"/>
                <w:noProof/>
                <w:webHidden/>
                <w:color w:val="000000" w:themeColor="text1"/>
              </w:rPr>
              <w:fldChar w:fldCharType="separate"/>
            </w:r>
            <w:r w:rsidR="00004A8F" w:rsidRPr="007E73CD">
              <w:rPr>
                <w:rFonts w:ascii="Times New Roman" w:hAnsi="Times New Roman" w:cs="Times New Roman"/>
                <w:noProof/>
                <w:webHidden/>
                <w:color w:val="000000" w:themeColor="text1"/>
              </w:rPr>
              <w:t>9</w:t>
            </w:r>
            <w:r w:rsidR="00004A8F" w:rsidRPr="007E73CD">
              <w:rPr>
                <w:rFonts w:ascii="Times New Roman" w:hAnsi="Times New Roman" w:cs="Times New Roman"/>
                <w:noProof/>
                <w:webHidden/>
                <w:color w:val="000000" w:themeColor="text1"/>
              </w:rPr>
              <w:fldChar w:fldCharType="end"/>
            </w:r>
          </w:hyperlink>
        </w:p>
        <w:p w:rsidR="00004A8F" w:rsidRPr="007E73CD" w:rsidRDefault="001B5B3C" w:rsidP="007E73CD">
          <w:pPr>
            <w:pStyle w:val="TOC1"/>
            <w:tabs>
              <w:tab w:val="right" w:leader="dot" w:pos="9019"/>
            </w:tabs>
            <w:rPr>
              <w:rFonts w:ascii="Times New Roman" w:hAnsi="Times New Roman" w:cs="Times New Roman"/>
              <w:noProof/>
              <w:color w:val="000000" w:themeColor="text1"/>
            </w:rPr>
          </w:pPr>
          <w:hyperlink w:anchor="_Toc152258592" w:history="1">
            <w:r w:rsidR="00004A8F" w:rsidRPr="007E73CD">
              <w:rPr>
                <w:rStyle w:val="Hyperlink"/>
                <w:rFonts w:ascii="Times New Roman" w:hAnsi="Times New Roman" w:cs="Times New Roman"/>
                <w:noProof/>
                <w:color w:val="000000" w:themeColor="text1"/>
                <w:lang w:val="en-GB"/>
              </w:rPr>
              <w:t>Conclusion</w:t>
            </w:r>
            <w:r w:rsidR="00004A8F" w:rsidRPr="007E73CD">
              <w:rPr>
                <w:rFonts w:ascii="Times New Roman" w:hAnsi="Times New Roman" w:cs="Times New Roman"/>
                <w:noProof/>
                <w:webHidden/>
                <w:color w:val="000000" w:themeColor="text1"/>
              </w:rPr>
              <w:tab/>
            </w:r>
            <w:r w:rsidR="00004A8F" w:rsidRPr="007E73CD">
              <w:rPr>
                <w:rFonts w:ascii="Times New Roman" w:hAnsi="Times New Roman" w:cs="Times New Roman"/>
                <w:noProof/>
                <w:webHidden/>
                <w:color w:val="000000" w:themeColor="text1"/>
              </w:rPr>
              <w:fldChar w:fldCharType="begin"/>
            </w:r>
            <w:r w:rsidR="00004A8F" w:rsidRPr="007E73CD">
              <w:rPr>
                <w:rFonts w:ascii="Times New Roman" w:hAnsi="Times New Roman" w:cs="Times New Roman"/>
                <w:noProof/>
                <w:webHidden/>
                <w:color w:val="000000" w:themeColor="text1"/>
              </w:rPr>
              <w:instrText xml:space="preserve"> PAGEREF _Toc152258592 \h </w:instrText>
            </w:r>
            <w:r w:rsidR="00004A8F" w:rsidRPr="007E73CD">
              <w:rPr>
                <w:rFonts w:ascii="Times New Roman" w:hAnsi="Times New Roman" w:cs="Times New Roman"/>
                <w:noProof/>
                <w:webHidden/>
                <w:color w:val="000000" w:themeColor="text1"/>
              </w:rPr>
            </w:r>
            <w:r w:rsidR="00004A8F" w:rsidRPr="007E73CD">
              <w:rPr>
                <w:rFonts w:ascii="Times New Roman" w:hAnsi="Times New Roman" w:cs="Times New Roman"/>
                <w:noProof/>
                <w:webHidden/>
                <w:color w:val="000000" w:themeColor="text1"/>
              </w:rPr>
              <w:fldChar w:fldCharType="separate"/>
            </w:r>
            <w:r w:rsidR="00004A8F" w:rsidRPr="007E73CD">
              <w:rPr>
                <w:rFonts w:ascii="Times New Roman" w:hAnsi="Times New Roman" w:cs="Times New Roman"/>
                <w:noProof/>
                <w:webHidden/>
                <w:color w:val="000000" w:themeColor="text1"/>
              </w:rPr>
              <w:t>11</w:t>
            </w:r>
            <w:r w:rsidR="00004A8F" w:rsidRPr="007E73CD">
              <w:rPr>
                <w:rFonts w:ascii="Times New Roman" w:hAnsi="Times New Roman" w:cs="Times New Roman"/>
                <w:noProof/>
                <w:webHidden/>
                <w:color w:val="000000" w:themeColor="text1"/>
              </w:rPr>
              <w:fldChar w:fldCharType="end"/>
            </w:r>
          </w:hyperlink>
        </w:p>
        <w:p w:rsidR="00004A8F" w:rsidRPr="007E73CD" w:rsidRDefault="001B5B3C" w:rsidP="007E73CD">
          <w:pPr>
            <w:pStyle w:val="TOC1"/>
            <w:tabs>
              <w:tab w:val="right" w:leader="dot" w:pos="9019"/>
            </w:tabs>
            <w:rPr>
              <w:rFonts w:ascii="Times New Roman" w:hAnsi="Times New Roman" w:cs="Times New Roman"/>
              <w:noProof/>
              <w:color w:val="000000" w:themeColor="text1"/>
            </w:rPr>
          </w:pPr>
          <w:hyperlink w:anchor="_Toc152258593" w:history="1">
            <w:r w:rsidR="00004A8F" w:rsidRPr="007E73CD">
              <w:rPr>
                <w:rStyle w:val="Hyperlink"/>
                <w:rFonts w:ascii="Times New Roman" w:hAnsi="Times New Roman" w:cs="Times New Roman"/>
                <w:noProof/>
                <w:color w:val="000000" w:themeColor="text1"/>
                <w:lang w:val="en-GB"/>
              </w:rPr>
              <w:t>Reference list</w:t>
            </w:r>
            <w:r w:rsidR="00004A8F" w:rsidRPr="007E73CD">
              <w:rPr>
                <w:rFonts w:ascii="Times New Roman" w:hAnsi="Times New Roman" w:cs="Times New Roman"/>
                <w:noProof/>
                <w:webHidden/>
                <w:color w:val="000000" w:themeColor="text1"/>
              </w:rPr>
              <w:tab/>
            </w:r>
            <w:r w:rsidR="00004A8F" w:rsidRPr="007E73CD">
              <w:rPr>
                <w:rFonts w:ascii="Times New Roman" w:hAnsi="Times New Roman" w:cs="Times New Roman"/>
                <w:noProof/>
                <w:webHidden/>
                <w:color w:val="000000" w:themeColor="text1"/>
              </w:rPr>
              <w:fldChar w:fldCharType="begin"/>
            </w:r>
            <w:r w:rsidR="00004A8F" w:rsidRPr="007E73CD">
              <w:rPr>
                <w:rFonts w:ascii="Times New Roman" w:hAnsi="Times New Roman" w:cs="Times New Roman"/>
                <w:noProof/>
                <w:webHidden/>
                <w:color w:val="000000" w:themeColor="text1"/>
              </w:rPr>
              <w:instrText xml:space="preserve"> PAGEREF _Toc152258593 \h </w:instrText>
            </w:r>
            <w:r w:rsidR="00004A8F" w:rsidRPr="007E73CD">
              <w:rPr>
                <w:rFonts w:ascii="Times New Roman" w:hAnsi="Times New Roman" w:cs="Times New Roman"/>
                <w:noProof/>
                <w:webHidden/>
                <w:color w:val="000000" w:themeColor="text1"/>
              </w:rPr>
            </w:r>
            <w:r w:rsidR="00004A8F" w:rsidRPr="007E73CD">
              <w:rPr>
                <w:rFonts w:ascii="Times New Roman" w:hAnsi="Times New Roman" w:cs="Times New Roman"/>
                <w:noProof/>
                <w:webHidden/>
                <w:color w:val="000000" w:themeColor="text1"/>
              </w:rPr>
              <w:fldChar w:fldCharType="separate"/>
            </w:r>
            <w:r w:rsidR="00004A8F" w:rsidRPr="007E73CD">
              <w:rPr>
                <w:rFonts w:ascii="Times New Roman" w:hAnsi="Times New Roman" w:cs="Times New Roman"/>
                <w:noProof/>
                <w:webHidden/>
                <w:color w:val="000000" w:themeColor="text1"/>
              </w:rPr>
              <w:t>12</w:t>
            </w:r>
            <w:r w:rsidR="00004A8F" w:rsidRPr="007E73CD">
              <w:rPr>
                <w:rFonts w:ascii="Times New Roman" w:hAnsi="Times New Roman" w:cs="Times New Roman"/>
                <w:noProof/>
                <w:webHidden/>
                <w:color w:val="000000" w:themeColor="text1"/>
              </w:rPr>
              <w:fldChar w:fldCharType="end"/>
            </w:r>
          </w:hyperlink>
        </w:p>
        <w:p w:rsidR="00004A8F" w:rsidRPr="007E73CD" w:rsidRDefault="00004A8F" w:rsidP="007E73CD">
          <w:pPr>
            <w:rPr>
              <w:rFonts w:ascii="Times New Roman" w:hAnsi="Times New Roman" w:cs="Times New Roman"/>
              <w:color w:val="000000" w:themeColor="text1"/>
            </w:rPr>
          </w:pPr>
          <w:r w:rsidRPr="007E73CD">
            <w:rPr>
              <w:rFonts w:ascii="Times New Roman" w:hAnsi="Times New Roman" w:cs="Times New Roman"/>
              <w:b/>
              <w:bCs/>
              <w:noProof/>
              <w:color w:val="000000" w:themeColor="text1"/>
            </w:rPr>
            <w:fldChar w:fldCharType="end"/>
          </w:r>
        </w:p>
      </w:sdtContent>
    </w:sdt>
    <w:p w:rsidR="00ED454C" w:rsidRPr="007E73CD" w:rsidRDefault="00200A27" w:rsidP="007E73CD">
      <w:pPr>
        <w:pStyle w:val="Title"/>
        <w:jc w:val="both"/>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br w:type="page"/>
      </w:r>
    </w:p>
    <w:p w:rsidR="00ED454C" w:rsidRPr="007E73CD" w:rsidRDefault="00200A27" w:rsidP="007E73CD">
      <w:pPr>
        <w:pStyle w:val="Heading1"/>
        <w:rPr>
          <w:rFonts w:ascii="Times New Roman" w:hAnsi="Times New Roman" w:cs="Times New Roman"/>
          <w:color w:val="000000" w:themeColor="text1"/>
          <w:lang w:val="en-GB"/>
        </w:rPr>
      </w:pPr>
      <w:bookmarkStart w:id="12" w:name="_sb60f7n0due2" w:colFirst="0" w:colLast="0"/>
      <w:bookmarkStart w:id="13" w:name="_Toc152258584"/>
      <w:bookmarkEnd w:id="12"/>
      <w:r w:rsidRPr="007E73CD">
        <w:rPr>
          <w:rFonts w:ascii="Times New Roman" w:hAnsi="Times New Roman" w:cs="Times New Roman"/>
          <w:color w:val="000000" w:themeColor="text1"/>
          <w:lang w:val="en-GB"/>
        </w:rPr>
        <w:lastRenderedPageBreak/>
        <w:t>Introduction</w:t>
      </w:r>
      <w:bookmarkEnd w:id="13"/>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The essay aims to explore the one billion pound project of Google in its new headquarters at King’s Cross London. The essay will critically explore all the facets of the project, such as project budget, activities of the project, project plan, quality management practices, stakeholder management, potential risks and risk management practices. In this regard, the help of secondary data will be taken to acquire crucial information about Google’s massive project and describe the good practices and potential issues. Moreover, the essay is going to be a comprehensive analysis as it will uncover all the factors regarding this special project.   </w:t>
      </w:r>
    </w:p>
    <w:p w:rsidR="00ED454C" w:rsidRPr="007E73CD" w:rsidRDefault="00200A27" w:rsidP="007E73CD">
      <w:pPr>
        <w:pStyle w:val="Heading1"/>
        <w:rPr>
          <w:rFonts w:ascii="Times New Roman" w:hAnsi="Times New Roman" w:cs="Times New Roman"/>
          <w:color w:val="000000" w:themeColor="text1"/>
          <w:lang w:val="en-GB"/>
        </w:rPr>
      </w:pPr>
      <w:bookmarkStart w:id="14" w:name="_2woi1av4hd75" w:colFirst="0" w:colLast="0"/>
      <w:bookmarkStart w:id="15" w:name="_Toc152258585"/>
      <w:bookmarkEnd w:id="14"/>
      <w:r w:rsidRPr="007E73CD">
        <w:rPr>
          <w:rFonts w:ascii="Times New Roman" w:hAnsi="Times New Roman" w:cs="Times New Roman"/>
          <w:color w:val="000000" w:themeColor="text1"/>
          <w:lang w:val="en-GB"/>
        </w:rPr>
        <w:t>The Body</w:t>
      </w:r>
      <w:bookmarkEnd w:id="15"/>
    </w:p>
    <w:p w:rsidR="00ED454C" w:rsidRPr="007E73CD" w:rsidRDefault="00200A27" w:rsidP="007E73CD">
      <w:pPr>
        <w:pStyle w:val="Heading2"/>
        <w:rPr>
          <w:rFonts w:ascii="Times New Roman" w:hAnsi="Times New Roman" w:cs="Times New Roman"/>
          <w:color w:val="000000" w:themeColor="text1"/>
          <w:lang w:val="en-GB"/>
        </w:rPr>
      </w:pPr>
      <w:bookmarkStart w:id="16" w:name="_lm4kh06os4ce" w:colFirst="0" w:colLast="0"/>
      <w:bookmarkStart w:id="17" w:name="_Toc152258586"/>
      <w:bookmarkEnd w:id="16"/>
      <w:r w:rsidRPr="007E73CD">
        <w:rPr>
          <w:rFonts w:ascii="Times New Roman" w:hAnsi="Times New Roman" w:cs="Times New Roman"/>
          <w:color w:val="000000" w:themeColor="text1"/>
          <w:lang w:val="en-GB"/>
        </w:rPr>
        <w:t>Overview of the project</w:t>
      </w:r>
      <w:bookmarkEnd w:id="17"/>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Google has undertaken a project to create an expansive rooftop garden that will cover nearly 1 million square feet of space in the </w:t>
      </w:r>
      <w:r w:rsidR="00687ECC"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new Google headquarters</w:t>
      </w:r>
      <w:r w:rsidR="00687ECC"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 xml:space="preserve"> in King’s Cross (Gillespies, 2023). The new headquarters building occupies 650,000 </w:t>
      </w:r>
      <w:proofErr w:type="spellStart"/>
      <w:r w:rsidRPr="007E73CD">
        <w:rPr>
          <w:rFonts w:ascii="Times New Roman" w:hAnsi="Times New Roman" w:cs="Times New Roman"/>
          <w:color w:val="000000" w:themeColor="text1"/>
          <w:lang w:val="en-GB"/>
        </w:rPr>
        <w:t>sq</w:t>
      </w:r>
      <w:proofErr w:type="spellEnd"/>
      <w:r w:rsidRPr="007E73CD">
        <w:rPr>
          <w:rFonts w:ascii="Times New Roman" w:hAnsi="Times New Roman" w:cs="Times New Roman"/>
          <w:color w:val="000000" w:themeColor="text1"/>
          <w:lang w:val="en-GB"/>
        </w:rPr>
        <w:t xml:space="preserve"> </w:t>
      </w:r>
      <w:proofErr w:type="spellStart"/>
      <w:r w:rsidRPr="007E73CD">
        <w:rPr>
          <w:rFonts w:ascii="Times New Roman" w:hAnsi="Times New Roman" w:cs="Times New Roman"/>
          <w:color w:val="000000" w:themeColor="text1"/>
          <w:lang w:val="en-GB"/>
        </w:rPr>
        <w:t>ft</w:t>
      </w:r>
      <w:proofErr w:type="spellEnd"/>
      <w:r w:rsidRPr="007E73CD">
        <w:rPr>
          <w:rFonts w:ascii="Times New Roman" w:hAnsi="Times New Roman" w:cs="Times New Roman"/>
          <w:color w:val="000000" w:themeColor="text1"/>
          <w:lang w:val="en-GB"/>
        </w:rPr>
        <w:t xml:space="preserve">, and </w:t>
      </w:r>
      <w:r w:rsidR="00687ECC" w:rsidRPr="007E73CD">
        <w:rPr>
          <w:rFonts w:ascii="Times New Roman" w:hAnsi="Times New Roman" w:cs="Times New Roman"/>
          <w:color w:val="000000" w:themeColor="text1"/>
          <w:lang w:val="en-GB"/>
        </w:rPr>
        <w:t>it</w:t>
      </w:r>
      <w:r w:rsidRPr="007E73CD">
        <w:rPr>
          <w:rFonts w:ascii="Times New Roman" w:hAnsi="Times New Roman" w:cs="Times New Roman"/>
          <w:color w:val="000000" w:themeColor="text1"/>
          <w:lang w:val="en-GB"/>
        </w:rPr>
        <w:t xml:space="preserve"> will be the first entirely owned and designed by Google outside of the US. Gillespies was responsible for delivering a significant and innovative rooftop garden for </w:t>
      </w:r>
      <w:r w:rsidR="00687ECC"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Google’s new purpose-built 11-storey building</w:t>
      </w:r>
      <w:r w:rsidR="00687ECC"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 xml:space="preserve"> that will be used as their headquarters in the UK. The building is designed by </w:t>
      </w:r>
      <w:r w:rsidR="00452E7C" w:rsidRPr="007E73CD">
        <w:rPr>
          <w:rFonts w:ascii="Times New Roman" w:hAnsi="Times New Roman" w:cs="Times New Roman"/>
          <w:color w:val="000000" w:themeColor="text1"/>
          <w:lang w:val="en-GB"/>
        </w:rPr>
        <w:t>“</w:t>
      </w:r>
      <w:proofErr w:type="spellStart"/>
      <w:r w:rsidRPr="007E73CD">
        <w:rPr>
          <w:rFonts w:ascii="Times New Roman" w:hAnsi="Times New Roman" w:cs="Times New Roman"/>
          <w:color w:val="000000" w:themeColor="text1"/>
          <w:lang w:val="en-GB"/>
        </w:rPr>
        <w:t>Heatherwick</w:t>
      </w:r>
      <w:proofErr w:type="spellEnd"/>
      <w:r w:rsidRPr="007E73CD">
        <w:rPr>
          <w:rFonts w:ascii="Times New Roman" w:hAnsi="Times New Roman" w:cs="Times New Roman"/>
          <w:color w:val="000000" w:themeColor="text1"/>
          <w:lang w:val="en-GB"/>
        </w:rPr>
        <w:t xml:space="preserve"> Studio and </w:t>
      </w:r>
      <w:proofErr w:type="spellStart"/>
      <w:r w:rsidRPr="007E73CD">
        <w:rPr>
          <w:rFonts w:ascii="Times New Roman" w:hAnsi="Times New Roman" w:cs="Times New Roman"/>
          <w:color w:val="000000" w:themeColor="text1"/>
          <w:lang w:val="en-GB"/>
        </w:rPr>
        <w:t>Bjarke</w:t>
      </w:r>
      <w:proofErr w:type="spellEnd"/>
      <w:r w:rsidRPr="007E73CD">
        <w:rPr>
          <w:rFonts w:ascii="Times New Roman" w:hAnsi="Times New Roman" w:cs="Times New Roman"/>
          <w:color w:val="000000" w:themeColor="text1"/>
          <w:lang w:val="en-GB"/>
        </w:rPr>
        <w:t xml:space="preserve"> </w:t>
      </w:r>
      <w:proofErr w:type="spellStart"/>
      <w:r w:rsidRPr="007E73CD">
        <w:rPr>
          <w:rFonts w:ascii="Times New Roman" w:hAnsi="Times New Roman" w:cs="Times New Roman"/>
          <w:color w:val="000000" w:themeColor="text1"/>
          <w:lang w:val="en-GB"/>
        </w:rPr>
        <w:t>Ingels</w:t>
      </w:r>
      <w:proofErr w:type="spellEnd"/>
      <w:r w:rsidRPr="007E73CD">
        <w:rPr>
          <w:rFonts w:ascii="Times New Roman" w:hAnsi="Times New Roman" w:cs="Times New Roman"/>
          <w:color w:val="000000" w:themeColor="text1"/>
          <w:lang w:val="en-GB"/>
        </w:rPr>
        <w:t xml:space="preserve"> Group</w:t>
      </w:r>
      <w:r w:rsidR="00452E7C"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 xml:space="preserve"> (BIG) (Big, 2023). Heatherwick Studio and BIG have developed and designed four huge hangars of “Google’s headquarters in Mountain View '' (</w:t>
      </w:r>
      <w:proofErr w:type="spellStart"/>
      <w:r w:rsidRPr="007E73CD">
        <w:rPr>
          <w:rFonts w:ascii="Times New Roman" w:hAnsi="Times New Roman" w:cs="Times New Roman"/>
          <w:color w:val="000000" w:themeColor="text1"/>
          <w:lang w:val="en-GB"/>
        </w:rPr>
        <w:t>Cnbc</w:t>
      </w:r>
      <w:proofErr w:type="spellEnd"/>
      <w:r w:rsidRPr="007E73CD">
        <w:rPr>
          <w:rFonts w:ascii="Times New Roman" w:hAnsi="Times New Roman" w:cs="Times New Roman"/>
          <w:color w:val="000000" w:themeColor="text1"/>
          <w:lang w:val="en-GB"/>
        </w:rPr>
        <w:t>, 2021). The building has an exclusive mission to operate on carbon-free energy for all day before 2030. The building will feature a “natural theme, with all materials sourced through Google’s healthy materials programme” (Gillespies, 2023). BDP is assigned as the design delivery architecture for the project, and the building is combined with the current building at “Pancras Square and an additional third building”, which will create a “Google campus with the potential to house 7,000 Google employees” (</w:t>
      </w:r>
      <w:proofErr w:type="spellStart"/>
      <w:r w:rsidRPr="007E73CD">
        <w:rPr>
          <w:rFonts w:ascii="Times New Roman" w:hAnsi="Times New Roman" w:cs="Times New Roman"/>
          <w:color w:val="000000" w:themeColor="text1"/>
          <w:lang w:val="en-GB"/>
        </w:rPr>
        <w:t>Bdp</w:t>
      </w:r>
      <w:proofErr w:type="spellEnd"/>
      <w:r w:rsidRPr="007E73CD">
        <w:rPr>
          <w:rFonts w:ascii="Times New Roman" w:hAnsi="Times New Roman" w:cs="Times New Roman"/>
          <w:color w:val="000000" w:themeColor="text1"/>
          <w:lang w:val="en-GB"/>
        </w:rPr>
        <w:t>, 2023). The roof will be a covered 300-metre-long garden, and it will be divided into two different zones, including open laws, wooden decking, large trees, and a wild meadow along with a 200-metre trim trail for runners.</w:t>
      </w:r>
    </w:p>
    <w:p w:rsidR="00ED454C" w:rsidRPr="007E73CD" w:rsidRDefault="00200A27" w:rsidP="007E73CD">
      <w:pPr>
        <w:pStyle w:val="Heading2"/>
        <w:rPr>
          <w:rFonts w:ascii="Times New Roman" w:hAnsi="Times New Roman" w:cs="Times New Roman"/>
          <w:color w:val="000000" w:themeColor="text1"/>
          <w:lang w:val="en-GB"/>
        </w:rPr>
      </w:pPr>
      <w:bookmarkStart w:id="18" w:name="_6r5pd4ittt4l" w:colFirst="0" w:colLast="0"/>
      <w:bookmarkStart w:id="19" w:name="_Toc152258587"/>
      <w:bookmarkEnd w:id="18"/>
      <w:r w:rsidRPr="007E73CD">
        <w:rPr>
          <w:rFonts w:ascii="Times New Roman" w:hAnsi="Times New Roman" w:cs="Times New Roman"/>
          <w:color w:val="000000" w:themeColor="text1"/>
          <w:lang w:val="en-GB"/>
        </w:rPr>
        <w:lastRenderedPageBreak/>
        <w:t>Project budget</w:t>
      </w:r>
      <w:bookmarkEnd w:id="19"/>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A large-scale project budget, such as Google's headquarters project at King's Cross, London, often comprises a variety of components. The project of Google’s headquarters at King’s Cross started in 2018, and Google announced that the project will cost nearly $1.2 billion (</w:t>
      </w:r>
      <w:proofErr w:type="spellStart"/>
      <w:r w:rsidRPr="007E73CD">
        <w:rPr>
          <w:rFonts w:ascii="Times New Roman" w:hAnsi="Times New Roman" w:cs="Times New Roman"/>
          <w:color w:val="000000" w:themeColor="text1"/>
          <w:lang w:val="en-GB"/>
        </w:rPr>
        <w:t>Livemint</w:t>
      </w:r>
      <w:proofErr w:type="spellEnd"/>
      <w:r w:rsidRPr="007E73CD">
        <w:rPr>
          <w:rFonts w:ascii="Times New Roman" w:hAnsi="Times New Roman" w:cs="Times New Roman"/>
          <w:color w:val="000000" w:themeColor="text1"/>
          <w:lang w:val="en-GB"/>
        </w:rPr>
        <w:t>, 2022). A spokesperson from Google, Ronan Harris, vice president and MD of Google UK and Ireland, stated that “our investment in this striking Renzo Piano-designed development represents our continued confidence in the office as a place for in-person collaboration and connection” (</w:t>
      </w:r>
      <w:proofErr w:type="spellStart"/>
      <w:r w:rsidRPr="007E73CD">
        <w:rPr>
          <w:rFonts w:ascii="Times New Roman" w:hAnsi="Times New Roman" w:cs="Times New Roman"/>
          <w:color w:val="000000" w:themeColor="text1"/>
          <w:lang w:val="en-GB"/>
        </w:rPr>
        <w:t>Cnbc</w:t>
      </w:r>
      <w:proofErr w:type="spellEnd"/>
      <w:r w:rsidRPr="007E73CD">
        <w:rPr>
          <w:rFonts w:ascii="Times New Roman" w:hAnsi="Times New Roman" w:cs="Times New Roman"/>
          <w:color w:val="000000" w:themeColor="text1"/>
          <w:lang w:val="en-GB"/>
        </w:rPr>
        <w:t xml:space="preserve">, 2022). The headquarters will employ more than 7000 employees, and it will contain enough space for more than 10,000 employees in coming years. The ground scrapper designed by BIG and Heatherwick Studio shows a 25-metre swimming pool, 200-metre rooftop running trail, large sports hall, performance centres, and 300-metre open rooftop garden. The proposed budget for the project will finance construction activities, buying the land or space for the building, acquiring permits, utilities and infrastructure material purchase, and many more. </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Notably, the construction process of the building has been behind its actual project schedule for several years. The initial project cost during the announcement of the construction was </w:t>
      </w:r>
      <w:r w:rsidRPr="007E73CD">
        <w:rPr>
          <w:rFonts w:ascii="Times New Roman" w:hAnsi="Times New Roman" w:cs="Times New Roman"/>
          <w:color w:val="000000" w:themeColor="text1"/>
          <w:highlight w:val="white"/>
          <w:lang w:val="en-GB"/>
        </w:rPr>
        <w:t xml:space="preserve">£1 billion or $1.2 billion. </w:t>
      </w:r>
      <w:proofErr w:type="spellStart"/>
      <w:r w:rsidRPr="007E73CD">
        <w:rPr>
          <w:rFonts w:ascii="Times New Roman" w:hAnsi="Times New Roman" w:cs="Times New Roman"/>
          <w:color w:val="000000" w:themeColor="text1"/>
          <w:highlight w:val="white"/>
          <w:lang w:val="en-GB"/>
        </w:rPr>
        <w:t>Allford</w:t>
      </w:r>
      <w:proofErr w:type="spellEnd"/>
      <w:r w:rsidRPr="007E73CD">
        <w:rPr>
          <w:rFonts w:ascii="Times New Roman" w:hAnsi="Times New Roman" w:cs="Times New Roman"/>
          <w:color w:val="000000" w:themeColor="text1"/>
          <w:highlight w:val="white"/>
          <w:lang w:val="en-GB"/>
        </w:rPr>
        <w:t xml:space="preserve"> Hall Monaghan Morris estimated the cost. The delay in the project may increase the project costs, and there is a high possibility of project budget overrun. As per the study by </w:t>
      </w:r>
      <w:proofErr w:type="spellStart"/>
      <w:r w:rsidRPr="007E73CD">
        <w:rPr>
          <w:rFonts w:ascii="Times New Roman" w:hAnsi="Times New Roman" w:cs="Times New Roman"/>
          <w:color w:val="000000" w:themeColor="text1"/>
          <w:highlight w:val="white"/>
          <w:lang w:val="en-GB"/>
        </w:rPr>
        <w:t>Srinivasan</w:t>
      </w:r>
      <w:proofErr w:type="spellEnd"/>
      <w:r w:rsidRPr="007E73CD">
        <w:rPr>
          <w:rFonts w:ascii="Times New Roman" w:hAnsi="Times New Roman" w:cs="Times New Roman"/>
          <w:color w:val="000000" w:themeColor="text1"/>
          <w:highlight w:val="white"/>
          <w:lang w:val="en-GB"/>
        </w:rPr>
        <w:t xml:space="preserve"> and </w:t>
      </w:r>
      <w:proofErr w:type="spellStart"/>
      <w:r w:rsidRPr="007E73CD">
        <w:rPr>
          <w:rFonts w:ascii="Times New Roman" w:hAnsi="Times New Roman" w:cs="Times New Roman"/>
          <w:color w:val="000000" w:themeColor="text1"/>
          <w:highlight w:val="white"/>
          <w:lang w:val="en-GB"/>
        </w:rPr>
        <w:t>Rangaraj</w:t>
      </w:r>
      <w:proofErr w:type="spellEnd"/>
      <w:r w:rsidRPr="007E73CD">
        <w:rPr>
          <w:rFonts w:ascii="Times New Roman" w:hAnsi="Times New Roman" w:cs="Times New Roman"/>
          <w:color w:val="000000" w:themeColor="text1"/>
          <w:highlight w:val="white"/>
          <w:lang w:val="en-GB"/>
        </w:rPr>
        <w:t xml:space="preserve"> (2020: p. 5), delays in projects are the prime factor for cost overruns. The project has come across several issues, such as COVID-19; the event has led to rapid inflation in the UK and a shortage of skilled workforce. These factors have a direct impact on the project’s budget, and it is possible that the actual costs of the headquarters at King’s Cross may exceed the pre-defined budget by 25% when it is completed in 2024. The plan has also undergone several modifications, and some integrations were made to the actual plan in 2022. The new plan will have 250 metres of shops and community event space at the front of the building (</w:t>
      </w:r>
      <w:r w:rsidRPr="007E73CD">
        <w:rPr>
          <w:rFonts w:ascii="Times New Roman" w:hAnsi="Times New Roman" w:cs="Times New Roman"/>
          <w:color w:val="000000" w:themeColor="text1"/>
          <w:lang w:val="en-GB"/>
        </w:rPr>
        <w:t>Standard, 2022</w:t>
      </w:r>
      <w:r w:rsidRPr="007E73CD">
        <w:rPr>
          <w:rFonts w:ascii="Times New Roman" w:hAnsi="Times New Roman" w:cs="Times New Roman"/>
          <w:color w:val="000000" w:themeColor="text1"/>
          <w:highlight w:val="white"/>
          <w:lang w:val="en-GB"/>
        </w:rPr>
        <w:t xml:space="preserve">). These re-designing, increasing costs of tangible and intangible resources and other factors may have increased the original project budget.   </w:t>
      </w:r>
      <w:r w:rsidRPr="007E73CD">
        <w:rPr>
          <w:rFonts w:ascii="Times New Roman" w:hAnsi="Times New Roman" w:cs="Times New Roman"/>
          <w:color w:val="000000" w:themeColor="text1"/>
          <w:lang w:val="en-GB"/>
        </w:rPr>
        <w:t xml:space="preserve">      </w:t>
      </w:r>
    </w:p>
    <w:p w:rsidR="00ED454C" w:rsidRPr="007E73CD" w:rsidRDefault="00200A27" w:rsidP="007E73CD">
      <w:pPr>
        <w:pStyle w:val="Heading2"/>
        <w:rPr>
          <w:rFonts w:ascii="Times New Roman" w:hAnsi="Times New Roman" w:cs="Times New Roman"/>
          <w:color w:val="000000" w:themeColor="text1"/>
          <w:lang w:val="en-GB"/>
        </w:rPr>
      </w:pPr>
      <w:bookmarkStart w:id="20" w:name="_men38lh1pca7" w:colFirst="0" w:colLast="0"/>
      <w:bookmarkStart w:id="21" w:name="_Toc152258588"/>
      <w:bookmarkEnd w:id="20"/>
      <w:r w:rsidRPr="007E73CD">
        <w:rPr>
          <w:rFonts w:ascii="Times New Roman" w:hAnsi="Times New Roman" w:cs="Times New Roman"/>
          <w:color w:val="000000" w:themeColor="text1"/>
          <w:lang w:val="en-GB"/>
        </w:rPr>
        <w:t>Project Plan</w:t>
      </w:r>
      <w:bookmarkEnd w:id="21"/>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A project plan is a comprehensive outline of all the details of a project, explaining the project plan for a massive project like Google’s headquarters at King’s Cross needs to be executed following all the minor details. In this project plan, project objectives, scope, timeline </w:t>
      </w:r>
      <w:r w:rsidRPr="007E73CD">
        <w:rPr>
          <w:rFonts w:ascii="Times New Roman" w:hAnsi="Times New Roman" w:cs="Times New Roman"/>
          <w:color w:val="000000" w:themeColor="text1"/>
          <w:lang w:val="en-GB"/>
        </w:rPr>
        <w:lastRenderedPageBreak/>
        <w:t>(possible), project budget (total budget), project team, and stakeholders of the project will be illustrated.</w:t>
      </w:r>
    </w:p>
    <w:p w:rsidR="00ED454C" w:rsidRPr="007E73CD" w:rsidRDefault="00200A27" w:rsidP="007E73CD">
      <w:pPr>
        <w:rPr>
          <w:rFonts w:ascii="Times New Roman" w:hAnsi="Times New Roman" w:cs="Times New Roman"/>
          <w:b/>
          <w:i/>
          <w:color w:val="000000" w:themeColor="text1"/>
          <w:lang w:val="en-GB"/>
        </w:rPr>
      </w:pPr>
      <w:r w:rsidRPr="007E73CD">
        <w:rPr>
          <w:rFonts w:ascii="Times New Roman" w:hAnsi="Times New Roman" w:cs="Times New Roman"/>
          <w:b/>
          <w:i/>
          <w:color w:val="000000" w:themeColor="text1"/>
          <w:lang w:val="en-GB"/>
        </w:rPr>
        <w:t>Project Objectives</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The project objectives of Google’s headquarters at King’s Cross are mentioned below:</w:t>
      </w:r>
    </w:p>
    <w:p w:rsidR="00ED454C" w:rsidRPr="007E73CD" w:rsidRDefault="00200A27" w:rsidP="007E73CD">
      <w:pPr>
        <w:numPr>
          <w:ilvl w:val="0"/>
          <w:numId w:val="1"/>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Building a state-of-the-art headquarters outside of the US that will be modern and innovative reflecting on the values of Google.</w:t>
      </w:r>
    </w:p>
    <w:p w:rsidR="00ED454C" w:rsidRPr="007E73CD" w:rsidRDefault="00200A27" w:rsidP="007E73CD">
      <w:pPr>
        <w:numPr>
          <w:ilvl w:val="0"/>
          <w:numId w:val="1"/>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Accommodate massive workforce strength in a single building (nearly 7000 employees).</w:t>
      </w:r>
    </w:p>
    <w:p w:rsidR="00ED454C" w:rsidRPr="007E73CD" w:rsidRDefault="00200A27" w:rsidP="007E73CD">
      <w:pPr>
        <w:numPr>
          <w:ilvl w:val="0"/>
          <w:numId w:val="1"/>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 Achieve 100% renewable energy sources to feed the energy demands of the headquarters by 2030 to uphold business sustainability.</w:t>
      </w:r>
    </w:p>
    <w:p w:rsidR="00ED454C" w:rsidRPr="007E73CD" w:rsidRDefault="00200A27" w:rsidP="007E73CD">
      <w:pPr>
        <w:numPr>
          <w:ilvl w:val="0"/>
          <w:numId w:val="1"/>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Create a working atmosphere for employees where they can enjoy a roof-top garden and many other facilities that will look over the mountains.</w:t>
      </w:r>
    </w:p>
    <w:p w:rsidR="00ED454C" w:rsidRPr="007E73CD" w:rsidRDefault="00200A27" w:rsidP="007E73CD">
      <w:pPr>
        <w:numPr>
          <w:ilvl w:val="0"/>
          <w:numId w:val="1"/>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Providing fun and physical activities spaces such as cafes, gyms multi-use games area (MUGA) and pool facilities. </w:t>
      </w:r>
    </w:p>
    <w:p w:rsidR="00ED454C" w:rsidRPr="007E73CD" w:rsidRDefault="00200A27" w:rsidP="007E73CD">
      <w:pPr>
        <w:numPr>
          <w:ilvl w:val="0"/>
          <w:numId w:val="1"/>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Provide visitors with an immersive experience of the combination of technology and environment.  </w:t>
      </w:r>
    </w:p>
    <w:p w:rsidR="00ED454C" w:rsidRPr="007E73CD" w:rsidRDefault="00200A27" w:rsidP="007E73CD">
      <w:pPr>
        <w:numPr>
          <w:ilvl w:val="0"/>
          <w:numId w:val="1"/>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Contributing effectively towards the “Knowledge Quarter and King’s Cross” </w:t>
      </w:r>
      <w:r w:rsidR="00A4704D"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growing knowledge-based economy</w:t>
      </w:r>
      <w:r w:rsidR="00A4704D"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 xml:space="preserve">. </w:t>
      </w:r>
    </w:p>
    <w:p w:rsidR="00ED454C" w:rsidRPr="007E73CD" w:rsidRDefault="00200A27" w:rsidP="007E73CD">
      <w:pPr>
        <w:rPr>
          <w:rFonts w:ascii="Times New Roman" w:hAnsi="Times New Roman" w:cs="Times New Roman"/>
          <w:b/>
          <w:i/>
          <w:color w:val="000000" w:themeColor="text1"/>
          <w:lang w:val="en-GB"/>
        </w:rPr>
      </w:pPr>
      <w:r w:rsidRPr="007E73CD">
        <w:rPr>
          <w:rFonts w:ascii="Times New Roman" w:hAnsi="Times New Roman" w:cs="Times New Roman"/>
          <w:b/>
          <w:i/>
          <w:color w:val="000000" w:themeColor="text1"/>
          <w:lang w:val="en-GB"/>
        </w:rPr>
        <w:t>Project Scope</w:t>
      </w:r>
    </w:p>
    <w:p w:rsidR="00ED454C"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The project scope is divided into different stages, and these stages have their own sub-set of activities which all fall under the project scope. The prime project scope is the construction phase; in this phase, Google, with the project designers, has developed a construction plan that includes the detailed layout of the building, spaces, resources required and possible time plan (Nicholas and Steyn, 2020: p. 6). This scope also includes the implementation of safety and quality standards to ensure the project maintains maximum safety for the workers and top-notch quality of the deliverables. The second scope of the project was the integration of the new building with existing buildings. In this phase, Google along with all the project stakeholders, has undertaken designing activities to integrate the existing structures with the new building. The third scope of the project is the development of ancillary spaces such as MUGA, gyms, pool facilities, cafes, a sprint area and a roof-top garden. It is crucial for Google to ensure that these spaces resonate with Google’s employee wellness and recreational needs (</w:t>
      </w:r>
      <w:proofErr w:type="spellStart"/>
      <w:r w:rsidRPr="007E73CD">
        <w:rPr>
          <w:rFonts w:ascii="Times New Roman" w:hAnsi="Times New Roman" w:cs="Times New Roman"/>
          <w:color w:val="000000" w:themeColor="text1"/>
          <w:lang w:val="en-GB"/>
        </w:rPr>
        <w:t>Papadakis</w:t>
      </w:r>
      <w:proofErr w:type="spellEnd"/>
      <w:r w:rsidRPr="007E73CD">
        <w:rPr>
          <w:rFonts w:ascii="Times New Roman" w:hAnsi="Times New Roman" w:cs="Times New Roman"/>
          <w:color w:val="000000" w:themeColor="text1"/>
          <w:lang w:val="en-GB"/>
        </w:rPr>
        <w:t xml:space="preserve"> and </w:t>
      </w:r>
      <w:proofErr w:type="spellStart"/>
      <w:r w:rsidRPr="007E73CD">
        <w:rPr>
          <w:rFonts w:ascii="Times New Roman" w:hAnsi="Times New Roman" w:cs="Times New Roman"/>
          <w:color w:val="000000" w:themeColor="text1"/>
          <w:lang w:val="en-GB"/>
        </w:rPr>
        <w:t>Tsironis</w:t>
      </w:r>
      <w:proofErr w:type="spellEnd"/>
      <w:r w:rsidRPr="007E73CD">
        <w:rPr>
          <w:rFonts w:ascii="Times New Roman" w:hAnsi="Times New Roman" w:cs="Times New Roman"/>
          <w:color w:val="000000" w:themeColor="text1"/>
          <w:lang w:val="en-GB"/>
        </w:rPr>
        <w:t>, 2020: p. 4). The final scope of the project is successfully delivering the entire project without compromising on quality.</w:t>
      </w:r>
    </w:p>
    <w:p w:rsidR="007E73CD" w:rsidRPr="007E73CD" w:rsidRDefault="007E73CD" w:rsidP="007E73CD">
      <w:pPr>
        <w:rPr>
          <w:rFonts w:ascii="Times New Roman" w:hAnsi="Times New Roman" w:cs="Times New Roman"/>
          <w:color w:val="000000" w:themeColor="text1"/>
          <w:lang w:val="en-GB"/>
        </w:rPr>
      </w:pPr>
    </w:p>
    <w:p w:rsidR="00ED454C" w:rsidRPr="007E73CD" w:rsidRDefault="00200A27" w:rsidP="007E73CD">
      <w:pPr>
        <w:rPr>
          <w:rFonts w:ascii="Times New Roman" w:hAnsi="Times New Roman" w:cs="Times New Roman"/>
          <w:b/>
          <w:i/>
          <w:color w:val="000000" w:themeColor="text1"/>
          <w:lang w:val="en-GB"/>
        </w:rPr>
      </w:pPr>
      <w:r w:rsidRPr="007E73CD">
        <w:rPr>
          <w:rFonts w:ascii="Times New Roman" w:hAnsi="Times New Roman" w:cs="Times New Roman"/>
          <w:b/>
          <w:i/>
          <w:color w:val="000000" w:themeColor="text1"/>
          <w:lang w:val="en-GB"/>
        </w:rPr>
        <w:lastRenderedPageBreak/>
        <w:t>Project Timeline</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There is extremely limited information available about Google’s 11-storey headquarters at King’s Cross. The only information available is on the project start date and tentative end year. As per the news, the project started back in 2018 and was actually planned to start in 2013 and was about to be completed in 2016 (9to5google, 2022). The project’s tentative completion date is determined as 2024; Google is yet to finalise a specific date for the grand opening of the headquarters. </w:t>
      </w:r>
      <w:proofErr w:type="spellStart"/>
      <w:r w:rsidRPr="007E73CD">
        <w:rPr>
          <w:rFonts w:ascii="Times New Roman" w:hAnsi="Times New Roman" w:cs="Times New Roman"/>
          <w:color w:val="000000" w:themeColor="text1"/>
          <w:lang w:val="en-GB"/>
        </w:rPr>
        <w:t>Anastasiu</w:t>
      </w:r>
      <w:proofErr w:type="spellEnd"/>
      <w:r w:rsidRPr="007E73CD">
        <w:rPr>
          <w:rFonts w:ascii="Times New Roman" w:hAnsi="Times New Roman" w:cs="Times New Roman"/>
          <w:color w:val="000000" w:themeColor="text1"/>
          <w:lang w:val="en-GB"/>
        </w:rPr>
        <w:t xml:space="preserve"> </w:t>
      </w:r>
      <w:r w:rsidRPr="007E73CD">
        <w:rPr>
          <w:rFonts w:ascii="Times New Roman" w:hAnsi="Times New Roman" w:cs="Times New Roman"/>
          <w:i/>
          <w:color w:val="000000" w:themeColor="text1"/>
          <w:lang w:val="en-GB"/>
        </w:rPr>
        <w:t xml:space="preserve">et al. </w:t>
      </w:r>
      <w:r w:rsidRPr="007E73CD">
        <w:rPr>
          <w:rFonts w:ascii="Times New Roman" w:hAnsi="Times New Roman" w:cs="Times New Roman"/>
          <w:color w:val="000000" w:themeColor="text1"/>
          <w:lang w:val="en-GB"/>
        </w:rPr>
        <w:t xml:space="preserve">(2023: p. 5), mentioned that a project consists of several tasks, such as project planning and designing, acquiring legal permits and clearance, feasibility study, budget development and approval, risk assessment and management planning, designing and architecture planning, regulatory compliance, construction and building activity, regular process monitoring, stakeholder communication, quality control inspection and project closure. The project team of Google’s headquarters in King’s Cross may have developed a timeline that includes these components.   </w:t>
      </w:r>
    </w:p>
    <w:p w:rsidR="00ED454C" w:rsidRPr="007E73CD" w:rsidRDefault="00200A27" w:rsidP="007E73CD">
      <w:pPr>
        <w:rPr>
          <w:rFonts w:ascii="Times New Roman" w:hAnsi="Times New Roman" w:cs="Times New Roman"/>
          <w:b/>
          <w:i/>
          <w:color w:val="000000" w:themeColor="text1"/>
          <w:lang w:val="en-GB"/>
        </w:rPr>
      </w:pPr>
      <w:r w:rsidRPr="007E73CD">
        <w:rPr>
          <w:rFonts w:ascii="Times New Roman" w:hAnsi="Times New Roman" w:cs="Times New Roman"/>
          <w:b/>
          <w:i/>
          <w:color w:val="000000" w:themeColor="text1"/>
          <w:lang w:val="en-GB"/>
        </w:rPr>
        <w:t>Project team</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The state-of-the-art building that will be Google’s headquarters is a collaboration between Heatherwick Studio and BIG. The design of the project has been developed by BDP as an executive architect (</w:t>
      </w:r>
      <w:proofErr w:type="spellStart"/>
      <w:r w:rsidRPr="007E73CD">
        <w:rPr>
          <w:rFonts w:ascii="Times New Roman" w:hAnsi="Times New Roman" w:cs="Times New Roman"/>
          <w:color w:val="000000" w:themeColor="text1"/>
          <w:lang w:val="en-GB"/>
        </w:rPr>
        <w:t>Betterfutureawards</w:t>
      </w:r>
      <w:proofErr w:type="spellEnd"/>
      <w:r w:rsidRPr="007E73CD">
        <w:rPr>
          <w:rFonts w:ascii="Times New Roman" w:hAnsi="Times New Roman" w:cs="Times New Roman"/>
          <w:color w:val="000000" w:themeColor="text1"/>
          <w:lang w:val="en-GB"/>
        </w:rPr>
        <w:t xml:space="preserve">, 2022). Further, the project team also includes engineers AKT II and landscape specialist Gillespies. The project features excellent architecture and clever engineering, resulting in a fitting home for Google's London employees, who will enjoy the culture, recreation, and public spaces that King's Cross has to offer. Further, the project has a strong emphasis on sustainability, and the plan of the building states that it will achieve 100% use of net zero carbon energy by 2030. In this regard, solar panels have been installed on the roof with an annual output of 200MWh. Google is responsible for financing all the capital requirements of the project, and Heatherwick Studio and BIG are the two main pillars of the project.     </w:t>
      </w:r>
    </w:p>
    <w:p w:rsidR="00ED454C" w:rsidRPr="007E73CD" w:rsidRDefault="00200A27" w:rsidP="007E73CD">
      <w:pPr>
        <w:pStyle w:val="Heading2"/>
        <w:rPr>
          <w:rFonts w:ascii="Times New Roman" w:hAnsi="Times New Roman" w:cs="Times New Roman"/>
          <w:color w:val="000000" w:themeColor="text1"/>
          <w:lang w:val="en-GB"/>
        </w:rPr>
      </w:pPr>
      <w:bookmarkStart w:id="22" w:name="_cz7tmdrm18sz" w:colFirst="0" w:colLast="0"/>
      <w:bookmarkStart w:id="23" w:name="_Toc152258589"/>
      <w:bookmarkEnd w:id="22"/>
      <w:r w:rsidRPr="007E73CD">
        <w:rPr>
          <w:rFonts w:ascii="Times New Roman" w:hAnsi="Times New Roman" w:cs="Times New Roman"/>
          <w:color w:val="000000" w:themeColor="text1"/>
          <w:lang w:val="en-GB"/>
        </w:rPr>
        <w:t>Quality management</w:t>
      </w:r>
      <w:bookmarkEnd w:id="23"/>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Quality management is a crucial aspect of projects like Google’s headquarters at King’s Cross. As the project is massive and involves several stakeholders, who handle different activities, it is crucial to develop and integrate an effective quality management approach. As per the view of Sheng </w:t>
      </w:r>
      <w:r w:rsidRPr="007E73CD">
        <w:rPr>
          <w:rFonts w:ascii="Times New Roman" w:hAnsi="Times New Roman" w:cs="Times New Roman"/>
          <w:i/>
          <w:color w:val="000000" w:themeColor="text1"/>
          <w:lang w:val="en-GB"/>
        </w:rPr>
        <w:t xml:space="preserve">et al. </w:t>
      </w:r>
      <w:r w:rsidRPr="007E73CD">
        <w:rPr>
          <w:rFonts w:ascii="Times New Roman" w:hAnsi="Times New Roman" w:cs="Times New Roman"/>
          <w:color w:val="000000" w:themeColor="text1"/>
          <w:lang w:val="en-GB"/>
        </w:rPr>
        <w:t xml:space="preserve">(2020: p. 2), quality management needs to be started by developing a quality policy. The quality policy of Google is to ensure that the project </w:t>
      </w:r>
      <w:r w:rsidRPr="007E73CD">
        <w:rPr>
          <w:rFonts w:ascii="Times New Roman" w:hAnsi="Times New Roman" w:cs="Times New Roman"/>
          <w:color w:val="000000" w:themeColor="text1"/>
          <w:lang w:val="en-GB"/>
        </w:rPr>
        <w:lastRenderedPageBreak/>
        <w:t>archives all the deliverables at the best quality level. Further, Google has a focus on sustainability and safety. Key principles of Google’s quality policy:</w:t>
      </w:r>
    </w:p>
    <w:p w:rsidR="00ED454C" w:rsidRPr="007E73CD" w:rsidRDefault="00200A27" w:rsidP="007E73CD">
      <w:pPr>
        <w:numPr>
          <w:ilvl w:val="0"/>
          <w:numId w:val="2"/>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Uninterrupted improvements in process and outcomes</w:t>
      </w:r>
    </w:p>
    <w:p w:rsidR="00ED454C" w:rsidRPr="007E73CD" w:rsidRDefault="00200A27" w:rsidP="007E73CD">
      <w:pPr>
        <w:numPr>
          <w:ilvl w:val="0"/>
          <w:numId w:val="2"/>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Compliance with the legal structure and standards of the UK as well as the industry</w:t>
      </w:r>
    </w:p>
    <w:p w:rsidR="00ED454C" w:rsidRPr="007E73CD" w:rsidRDefault="00200A27" w:rsidP="007E73CD">
      <w:pPr>
        <w:numPr>
          <w:ilvl w:val="0"/>
          <w:numId w:val="2"/>
        </w:num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Satisfying the needs of the stakeholders and delivering their diverse needs</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The emphasis on prevention rather than correction is a major feature of quality management. This proactive strategy entails recognising potential issues before they escalate, putting preventive measures in place, and cultivating an accountability and responsibility culture among team members (</w:t>
      </w:r>
      <w:proofErr w:type="spellStart"/>
      <w:r w:rsidRPr="007E73CD">
        <w:rPr>
          <w:rFonts w:ascii="Times New Roman" w:hAnsi="Times New Roman" w:cs="Times New Roman"/>
          <w:color w:val="000000" w:themeColor="text1"/>
          <w:lang w:val="en-GB"/>
        </w:rPr>
        <w:t>Khalfan</w:t>
      </w:r>
      <w:proofErr w:type="spellEnd"/>
      <w:r w:rsidRPr="007E73CD">
        <w:rPr>
          <w:rFonts w:ascii="Times New Roman" w:hAnsi="Times New Roman" w:cs="Times New Roman"/>
          <w:color w:val="000000" w:themeColor="text1"/>
          <w:lang w:val="en-GB"/>
        </w:rPr>
        <w:t xml:space="preserve"> </w:t>
      </w:r>
      <w:r w:rsidRPr="007E73CD">
        <w:rPr>
          <w:rFonts w:ascii="Times New Roman" w:hAnsi="Times New Roman" w:cs="Times New Roman"/>
          <w:i/>
          <w:color w:val="000000" w:themeColor="text1"/>
          <w:lang w:val="en-GB"/>
        </w:rPr>
        <w:t xml:space="preserve">et al. </w:t>
      </w:r>
      <w:r w:rsidRPr="007E73CD">
        <w:rPr>
          <w:rFonts w:ascii="Times New Roman" w:hAnsi="Times New Roman" w:cs="Times New Roman"/>
          <w:color w:val="000000" w:themeColor="text1"/>
          <w:lang w:val="en-GB"/>
        </w:rPr>
        <w:t>2022: p. 4). Furthermore, quality management promotes a continual feedback loop in which lessons learnt from previous projects are incorporated into future endeavours, contributing to an organisational learning and adaption culture.</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Google may have utilised </w:t>
      </w:r>
      <w:r w:rsidR="003515C6"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ISO 9000 Series</w:t>
      </w:r>
      <w:r w:rsidR="003515C6"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 xml:space="preserve"> and </w:t>
      </w:r>
      <w:r w:rsidR="003515C6"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Six Sigma</w:t>
      </w:r>
      <w:r w:rsidR="003515C6"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 xml:space="preserve"> as well as </w:t>
      </w:r>
      <w:r w:rsidR="003515C6"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Total Quality Management</w:t>
      </w:r>
      <w:r w:rsidR="003515C6" w:rsidRPr="007E73CD">
        <w:rPr>
          <w:rFonts w:ascii="Times New Roman" w:hAnsi="Times New Roman" w:cs="Times New Roman"/>
          <w:color w:val="000000" w:themeColor="text1"/>
          <w:lang w:val="en-GB"/>
        </w:rPr>
        <w:t>”</w:t>
      </w:r>
      <w:r w:rsidRPr="007E73CD">
        <w:rPr>
          <w:rFonts w:ascii="Times New Roman" w:hAnsi="Times New Roman" w:cs="Times New Roman"/>
          <w:color w:val="000000" w:themeColor="text1"/>
          <w:lang w:val="en-GB"/>
        </w:rPr>
        <w:t xml:space="preserve"> (TQM) to direct its quality management activities (</w:t>
      </w:r>
      <w:proofErr w:type="spellStart"/>
      <w:r w:rsidRPr="007E73CD">
        <w:rPr>
          <w:rFonts w:ascii="Times New Roman" w:hAnsi="Times New Roman" w:cs="Times New Roman"/>
          <w:color w:val="000000" w:themeColor="text1"/>
          <w:lang w:val="en-GB"/>
        </w:rPr>
        <w:t>Andrienko</w:t>
      </w:r>
      <w:proofErr w:type="spellEnd"/>
      <w:r w:rsidRPr="007E73CD">
        <w:rPr>
          <w:rFonts w:ascii="Times New Roman" w:hAnsi="Times New Roman" w:cs="Times New Roman"/>
          <w:color w:val="000000" w:themeColor="text1"/>
          <w:lang w:val="en-GB"/>
        </w:rPr>
        <w:t xml:space="preserve"> </w:t>
      </w:r>
      <w:r w:rsidRPr="007E73CD">
        <w:rPr>
          <w:rFonts w:ascii="Times New Roman" w:hAnsi="Times New Roman" w:cs="Times New Roman"/>
          <w:i/>
          <w:color w:val="000000" w:themeColor="text1"/>
          <w:lang w:val="en-GB"/>
        </w:rPr>
        <w:t xml:space="preserve">et al. </w:t>
      </w:r>
      <w:r w:rsidRPr="007E73CD">
        <w:rPr>
          <w:rFonts w:ascii="Times New Roman" w:hAnsi="Times New Roman" w:cs="Times New Roman"/>
          <w:color w:val="000000" w:themeColor="text1"/>
          <w:lang w:val="en-GB"/>
        </w:rPr>
        <w:t>2019: p. 7). Google works closely with architects and designers during the design and architectural process to ensure that the building's distinctive features and specifications correspond with the company's brand image and requirements. Architectural concepts are subjected to rigorous design evaluations and approvals to ensure that they exceed aesthetic standards and functional and sustainable objectives. Significance of quality control measures is the most important during the construction phase of the project; effective quality management will help to ensure that the structure of the building is safe and can stand against severe natural phenomena for a long decade. Considering the weather patterns of the UK, Google must make the rooftop strong to take the burden of massive snow during winter.</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 </w:t>
      </w:r>
    </w:p>
    <w:p w:rsidR="00ED454C" w:rsidRPr="007E73CD" w:rsidRDefault="00ED454C" w:rsidP="007E73CD">
      <w:pPr>
        <w:rPr>
          <w:rFonts w:ascii="Times New Roman" w:hAnsi="Times New Roman" w:cs="Times New Roman"/>
          <w:color w:val="000000" w:themeColor="text1"/>
          <w:lang w:val="en-GB"/>
        </w:rPr>
      </w:pPr>
    </w:p>
    <w:p w:rsidR="00ED454C" w:rsidRPr="007E73CD" w:rsidRDefault="00200A27" w:rsidP="007E73CD">
      <w:pPr>
        <w:pStyle w:val="Heading2"/>
        <w:rPr>
          <w:rFonts w:ascii="Times New Roman" w:hAnsi="Times New Roman" w:cs="Times New Roman"/>
          <w:color w:val="000000" w:themeColor="text1"/>
          <w:lang w:val="en-GB"/>
        </w:rPr>
      </w:pPr>
      <w:bookmarkStart w:id="24" w:name="_zh7sd2qxx9se" w:colFirst="0" w:colLast="0"/>
      <w:bookmarkStart w:id="25" w:name="_Toc152258590"/>
      <w:bookmarkEnd w:id="24"/>
      <w:r w:rsidRPr="007E73CD">
        <w:rPr>
          <w:rFonts w:ascii="Times New Roman" w:hAnsi="Times New Roman" w:cs="Times New Roman"/>
          <w:color w:val="000000" w:themeColor="text1"/>
          <w:lang w:val="en-GB"/>
        </w:rPr>
        <w:t>Stakeholder management</w:t>
      </w:r>
      <w:bookmarkEnd w:id="25"/>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Stakeholder management refers to the systematic process of identifying, engaging and communicating with individuals or groups who have vested influence and interest in a project (</w:t>
      </w:r>
      <w:proofErr w:type="spellStart"/>
      <w:r w:rsidRPr="007E73CD">
        <w:rPr>
          <w:rFonts w:ascii="Times New Roman" w:hAnsi="Times New Roman" w:cs="Times New Roman"/>
          <w:color w:val="000000" w:themeColor="text1"/>
          <w:lang w:val="en-GB"/>
        </w:rPr>
        <w:t>Pedrini</w:t>
      </w:r>
      <w:proofErr w:type="spellEnd"/>
      <w:r w:rsidRPr="007E73CD">
        <w:rPr>
          <w:rFonts w:ascii="Times New Roman" w:hAnsi="Times New Roman" w:cs="Times New Roman"/>
          <w:color w:val="000000" w:themeColor="text1"/>
          <w:lang w:val="en-GB"/>
        </w:rPr>
        <w:t xml:space="preserve"> and </w:t>
      </w:r>
      <w:proofErr w:type="spellStart"/>
      <w:r w:rsidRPr="007E73CD">
        <w:rPr>
          <w:rFonts w:ascii="Times New Roman" w:hAnsi="Times New Roman" w:cs="Times New Roman"/>
          <w:color w:val="000000" w:themeColor="text1"/>
          <w:lang w:val="en-GB"/>
        </w:rPr>
        <w:t>Ferri</w:t>
      </w:r>
      <w:proofErr w:type="spellEnd"/>
      <w:r w:rsidRPr="007E73CD">
        <w:rPr>
          <w:rFonts w:ascii="Times New Roman" w:hAnsi="Times New Roman" w:cs="Times New Roman"/>
          <w:color w:val="000000" w:themeColor="text1"/>
          <w:lang w:val="en-GB"/>
        </w:rPr>
        <w:t xml:space="preserve">, 2019: p. 3). Stakeholder management is crucial to ensure the success of a project, and it allows for swiftly navigating the challenges of a project (Freeman, 2023: p. 7). Understanding stakeholder expectations, addressing their concerns, and assuring their involvement throughout the project lifecycle are all part of stakeholder management. Considering the project's scale at the King’s Cross, its impact on the local community, and its </w:t>
      </w:r>
      <w:r w:rsidRPr="007E73CD">
        <w:rPr>
          <w:rFonts w:ascii="Times New Roman" w:hAnsi="Times New Roman" w:cs="Times New Roman"/>
          <w:color w:val="000000" w:themeColor="text1"/>
          <w:lang w:val="en-GB"/>
        </w:rPr>
        <w:lastRenderedPageBreak/>
        <w:t>relevance to Google as a worldwide organisation, effective stakeholder management is critical for Google's headquarters project in King's Cross, London.</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Stakeholder management for this project is crucial as there are several stakeholders working closely for the success of Google’s $1 billion headquarters. Effective stakeholder management will ensure maximum collaboration and coordination between different stakeholders and navigate the potential project challenges and issues. As the project has already been delayed by several years, in this stage, effective stakeholder management practices can help to deliver the project within the tentative date, which is determined as 2024. Google has developed several communication channels to communicate with its stakeholders. Communication in construction projects is crucial and effective communication is necessary to manage quality, risks and activities, enhance the productivity of the employees and improve project outcomes (</w:t>
      </w:r>
      <w:proofErr w:type="spellStart"/>
      <w:r w:rsidRPr="007E73CD">
        <w:rPr>
          <w:rFonts w:ascii="Times New Roman" w:hAnsi="Times New Roman" w:cs="Times New Roman"/>
          <w:color w:val="000000" w:themeColor="text1"/>
          <w:lang w:val="en-GB"/>
        </w:rPr>
        <w:t>Mathar</w:t>
      </w:r>
      <w:proofErr w:type="spellEnd"/>
      <w:r w:rsidRPr="007E73CD">
        <w:rPr>
          <w:rFonts w:ascii="Times New Roman" w:hAnsi="Times New Roman" w:cs="Times New Roman"/>
          <w:color w:val="000000" w:themeColor="text1"/>
          <w:lang w:val="en-GB"/>
        </w:rPr>
        <w:t xml:space="preserve"> </w:t>
      </w:r>
      <w:r w:rsidRPr="007E73CD">
        <w:rPr>
          <w:rFonts w:ascii="Times New Roman" w:hAnsi="Times New Roman" w:cs="Times New Roman"/>
          <w:i/>
          <w:color w:val="000000" w:themeColor="text1"/>
          <w:lang w:val="en-GB"/>
        </w:rPr>
        <w:t xml:space="preserve">et al. </w:t>
      </w:r>
      <w:r w:rsidRPr="007E73CD">
        <w:rPr>
          <w:rFonts w:ascii="Times New Roman" w:hAnsi="Times New Roman" w:cs="Times New Roman"/>
          <w:color w:val="000000" w:themeColor="text1"/>
          <w:lang w:val="en-GB"/>
        </w:rPr>
        <w:t>2020: p. 2).</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Google actively seeks input from its stakeholders and integrates all the crucial stakeholders, such as designers, architects and construction teams, in the decision-making process to enhance the quality of the outcomes. The organisation arranges both face-to-face and digital communication to make sure all the stakeholders are addressed properly, and their interests and issues are given maximum attention. In total, the stakeholder management for the project involves a proactive and inclusive approach, and this approach helps to closely interact, engage, collaborate and communicate with diverse groups of stakeholders and reduce the chances of issues between stakeholders ad conflict of interest.    </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   </w:t>
      </w:r>
    </w:p>
    <w:p w:rsidR="00ED454C" w:rsidRPr="007E73CD" w:rsidRDefault="00200A27" w:rsidP="007E73CD">
      <w:pPr>
        <w:pStyle w:val="Heading2"/>
        <w:rPr>
          <w:rFonts w:ascii="Times New Roman" w:hAnsi="Times New Roman" w:cs="Times New Roman"/>
          <w:color w:val="000000" w:themeColor="text1"/>
          <w:lang w:val="en-GB"/>
        </w:rPr>
      </w:pPr>
      <w:bookmarkStart w:id="26" w:name="_iz4aeyvnkjmo" w:colFirst="0" w:colLast="0"/>
      <w:bookmarkStart w:id="27" w:name="_Toc152258591"/>
      <w:bookmarkEnd w:id="26"/>
      <w:r w:rsidRPr="007E73CD">
        <w:rPr>
          <w:rFonts w:ascii="Times New Roman" w:hAnsi="Times New Roman" w:cs="Times New Roman"/>
          <w:color w:val="000000" w:themeColor="text1"/>
          <w:lang w:val="en-GB"/>
        </w:rPr>
        <w:t>Potential risks and risk management</w:t>
      </w:r>
      <w:bookmarkEnd w:id="27"/>
    </w:p>
    <w:p w:rsidR="00ED454C"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It is common for a project like this scale to face major risks as the project involves several stakeholders, different types and kinds of activities and the project is spanned over a long time period. According to </w:t>
      </w:r>
      <w:proofErr w:type="spellStart"/>
      <w:r w:rsidRPr="007E73CD">
        <w:rPr>
          <w:rFonts w:ascii="Times New Roman" w:hAnsi="Times New Roman" w:cs="Times New Roman"/>
          <w:color w:val="000000" w:themeColor="text1"/>
          <w:lang w:val="en-GB"/>
        </w:rPr>
        <w:t>Wideman</w:t>
      </w:r>
      <w:proofErr w:type="spellEnd"/>
      <w:r w:rsidRPr="007E73CD">
        <w:rPr>
          <w:rFonts w:ascii="Times New Roman" w:hAnsi="Times New Roman" w:cs="Times New Roman"/>
          <w:color w:val="000000" w:themeColor="text1"/>
          <w:lang w:val="en-GB"/>
        </w:rPr>
        <w:t xml:space="preserve"> (2022: p. 5), the identification of project risks in construction projects reduces the chances of safety hazards, delays and cost </w:t>
      </w:r>
      <w:r w:rsidR="005B76FC" w:rsidRPr="007E73CD">
        <w:rPr>
          <w:rFonts w:ascii="Times New Roman" w:hAnsi="Times New Roman" w:cs="Times New Roman"/>
          <w:color w:val="000000" w:themeColor="text1"/>
          <w:lang w:val="en-GB"/>
        </w:rPr>
        <w:t>overruns</w:t>
      </w:r>
      <w:r w:rsidRPr="007E73CD">
        <w:rPr>
          <w:rFonts w:ascii="Times New Roman" w:hAnsi="Times New Roman" w:cs="Times New Roman"/>
          <w:color w:val="000000" w:themeColor="text1"/>
          <w:lang w:val="en-GB"/>
        </w:rPr>
        <w:t xml:space="preserve">. In order to identify the possible risks and develop potential strategies to mitigate the risks, a risk register has been utilised. </w:t>
      </w:r>
    </w:p>
    <w:p w:rsidR="007E73CD" w:rsidRDefault="007E73CD" w:rsidP="007E73CD">
      <w:pPr>
        <w:rPr>
          <w:rFonts w:ascii="Times New Roman" w:hAnsi="Times New Roman" w:cs="Times New Roman"/>
          <w:color w:val="000000" w:themeColor="text1"/>
          <w:lang w:val="en-GB"/>
        </w:rPr>
      </w:pPr>
    </w:p>
    <w:p w:rsidR="007E73CD" w:rsidRPr="007E73CD" w:rsidRDefault="007E73CD" w:rsidP="007E73CD">
      <w:pPr>
        <w:rPr>
          <w:rFonts w:ascii="Times New Roman" w:hAnsi="Times New Roman" w:cs="Times New Roman"/>
          <w:color w:val="000000" w:themeColor="text1"/>
          <w:lang w:val="en-GB"/>
        </w:rPr>
      </w:pPr>
    </w:p>
    <w:p w:rsidR="00ED454C" w:rsidRPr="007E73CD" w:rsidRDefault="00ED454C" w:rsidP="007E73CD">
      <w:pPr>
        <w:rPr>
          <w:rFonts w:ascii="Times New Roman" w:hAnsi="Times New Roman" w:cs="Times New Roman"/>
          <w:color w:val="000000" w:themeColor="text1"/>
          <w:lang w:val="en-GB"/>
        </w:rPr>
      </w:pPr>
    </w:p>
    <w:tbl>
      <w:tblPr>
        <w:tblStyle w:val="a"/>
        <w:tblW w:w="8910" w:type="dxa"/>
        <w:tblBorders>
          <w:top w:val="nil"/>
          <w:left w:val="nil"/>
          <w:bottom w:val="nil"/>
          <w:right w:val="nil"/>
          <w:insideH w:val="nil"/>
          <w:insideV w:val="nil"/>
        </w:tblBorders>
        <w:tblLayout w:type="fixed"/>
        <w:tblLook w:val="0600" w:firstRow="0" w:lastRow="0" w:firstColumn="0" w:lastColumn="0" w:noHBand="1" w:noVBand="1"/>
      </w:tblPr>
      <w:tblGrid>
        <w:gridCol w:w="1605"/>
        <w:gridCol w:w="1515"/>
        <w:gridCol w:w="1275"/>
        <w:gridCol w:w="1335"/>
        <w:gridCol w:w="1500"/>
        <w:gridCol w:w="1680"/>
      </w:tblGrid>
      <w:tr w:rsidR="00004A8F" w:rsidRPr="007E73CD">
        <w:trPr>
          <w:trHeight w:val="735"/>
        </w:trPr>
        <w:tc>
          <w:tcPr>
            <w:tcW w:w="16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b/>
                <w:color w:val="000000" w:themeColor="text1"/>
                <w:lang w:val="en-GB"/>
              </w:rPr>
            </w:pPr>
            <w:r w:rsidRPr="007E73CD">
              <w:rPr>
                <w:rFonts w:ascii="Times New Roman" w:hAnsi="Times New Roman" w:cs="Times New Roman"/>
                <w:b/>
                <w:color w:val="000000" w:themeColor="text1"/>
                <w:lang w:val="en-GB"/>
              </w:rPr>
              <w:lastRenderedPageBreak/>
              <w:t>Risk Description</w:t>
            </w:r>
          </w:p>
        </w:tc>
        <w:tc>
          <w:tcPr>
            <w:tcW w:w="151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b/>
                <w:color w:val="000000" w:themeColor="text1"/>
                <w:lang w:val="en-GB"/>
              </w:rPr>
            </w:pPr>
            <w:r w:rsidRPr="007E73CD">
              <w:rPr>
                <w:rFonts w:ascii="Times New Roman" w:hAnsi="Times New Roman" w:cs="Times New Roman"/>
                <w:b/>
                <w:color w:val="000000" w:themeColor="text1"/>
                <w:lang w:val="en-GB"/>
              </w:rPr>
              <w:t>Likelihood</w:t>
            </w:r>
          </w:p>
        </w:tc>
        <w:tc>
          <w:tcPr>
            <w:tcW w:w="127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b/>
                <w:color w:val="000000" w:themeColor="text1"/>
                <w:lang w:val="en-GB"/>
              </w:rPr>
            </w:pPr>
            <w:r w:rsidRPr="007E73CD">
              <w:rPr>
                <w:rFonts w:ascii="Times New Roman" w:hAnsi="Times New Roman" w:cs="Times New Roman"/>
                <w:b/>
                <w:color w:val="000000" w:themeColor="text1"/>
                <w:lang w:val="en-GB"/>
              </w:rPr>
              <w:t>Impact</w:t>
            </w:r>
          </w:p>
        </w:tc>
        <w:tc>
          <w:tcPr>
            <w:tcW w:w="133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b/>
                <w:color w:val="000000" w:themeColor="text1"/>
                <w:lang w:val="en-GB"/>
              </w:rPr>
            </w:pPr>
            <w:r w:rsidRPr="007E73CD">
              <w:rPr>
                <w:rFonts w:ascii="Times New Roman" w:hAnsi="Times New Roman" w:cs="Times New Roman"/>
                <w:b/>
                <w:color w:val="000000" w:themeColor="text1"/>
                <w:lang w:val="en-GB"/>
              </w:rPr>
              <w:t>Severity</w:t>
            </w:r>
          </w:p>
        </w:tc>
        <w:tc>
          <w:tcPr>
            <w:tcW w:w="15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b/>
                <w:color w:val="000000" w:themeColor="text1"/>
                <w:lang w:val="en-GB"/>
              </w:rPr>
            </w:pPr>
            <w:r w:rsidRPr="007E73CD">
              <w:rPr>
                <w:rFonts w:ascii="Times New Roman" w:hAnsi="Times New Roman" w:cs="Times New Roman"/>
                <w:b/>
                <w:color w:val="000000" w:themeColor="text1"/>
                <w:lang w:val="en-GB"/>
              </w:rPr>
              <w:t>Owner</w:t>
            </w:r>
          </w:p>
        </w:tc>
        <w:tc>
          <w:tcPr>
            <w:tcW w:w="168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b/>
                <w:color w:val="000000" w:themeColor="text1"/>
                <w:lang w:val="en-GB"/>
              </w:rPr>
            </w:pPr>
            <w:r w:rsidRPr="007E73CD">
              <w:rPr>
                <w:rFonts w:ascii="Times New Roman" w:hAnsi="Times New Roman" w:cs="Times New Roman"/>
                <w:b/>
                <w:color w:val="000000" w:themeColor="text1"/>
                <w:lang w:val="en-GB"/>
              </w:rPr>
              <w:t>Mitigation process</w:t>
            </w:r>
          </w:p>
        </w:tc>
      </w:tr>
      <w:tr w:rsidR="00004A8F" w:rsidRPr="007E73CD">
        <w:trPr>
          <w:trHeight w:val="253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Construction delays</w:t>
            </w:r>
          </w:p>
        </w:tc>
        <w:tc>
          <w:tcPr>
            <w:tcW w:w="1515" w:type="dxa"/>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High</w:t>
            </w:r>
          </w:p>
        </w:tc>
        <w:tc>
          <w:tcPr>
            <w:tcW w:w="1275" w:type="dxa"/>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High</w:t>
            </w:r>
          </w:p>
        </w:tc>
        <w:tc>
          <w:tcPr>
            <w:tcW w:w="1335" w:type="dxa"/>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High</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Project manager</w:t>
            </w:r>
          </w:p>
        </w:tc>
        <w:tc>
          <w:tcPr>
            <w:tcW w:w="1680" w:type="dxa"/>
            <w:tcBorders>
              <w:top w:val="nil"/>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Develop a realistic construction time plan and allocate higher resources to boost the project activities. Increasing the workforce strength can hedge against possible project delays.  </w:t>
            </w:r>
          </w:p>
        </w:tc>
      </w:tr>
      <w:tr w:rsidR="00004A8F" w:rsidRPr="007E73CD">
        <w:trPr>
          <w:trHeight w:val="217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Budget overruns</w:t>
            </w:r>
          </w:p>
        </w:tc>
        <w:tc>
          <w:tcPr>
            <w:tcW w:w="1515"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Moderate</w:t>
            </w:r>
          </w:p>
        </w:tc>
        <w:tc>
          <w:tcPr>
            <w:tcW w:w="1275" w:type="dxa"/>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Low</w:t>
            </w:r>
          </w:p>
        </w:tc>
        <w:tc>
          <w:tcPr>
            <w:tcW w:w="1335" w:type="dxa"/>
            <w:tcBorders>
              <w:top w:val="nil"/>
              <w:left w:val="nil"/>
              <w:bottom w:val="single" w:sz="5" w:space="0" w:color="000000"/>
              <w:right w:val="single" w:sz="5" w:space="0" w:color="000000"/>
            </w:tcBorders>
            <w:shd w:val="clear" w:color="auto" w:fill="FFC000"/>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Moderate</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Finance manager</w:t>
            </w:r>
          </w:p>
        </w:tc>
        <w:tc>
          <w:tcPr>
            <w:tcW w:w="1680" w:type="dxa"/>
            <w:tcBorders>
              <w:top w:val="nil"/>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Construction delays can lead to cost overruns, in this case, reducing the chances of construction delays will help to mitigate the chances of cost overruns (</w:t>
            </w:r>
            <w:proofErr w:type="spellStart"/>
            <w:r w:rsidRPr="007E73CD">
              <w:rPr>
                <w:rFonts w:ascii="Times New Roman" w:hAnsi="Times New Roman" w:cs="Times New Roman"/>
                <w:color w:val="000000" w:themeColor="text1"/>
                <w:lang w:val="en-GB"/>
              </w:rPr>
              <w:t>Durdyev</w:t>
            </w:r>
            <w:proofErr w:type="spellEnd"/>
            <w:r w:rsidRPr="007E73CD">
              <w:rPr>
                <w:rFonts w:ascii="Times New Roman" w:hAnsi="Times New Roman" w:cs="Times New Roman"/>
                <w:color w:val="000000" w:themeColor="text1"/>
                <w:lang w:val="en-GB"/>
              </w:rPr>
              <w:t xml:space="preserve">, </w:t>
            </w:r>
            <w:r w:rsidRPr="007E73CD">
              <w:rPr>
                <w:rFonts w:ascii="Times New Roman" w:hAnsi="Times New Roman" w:cs="Times New Roman"/>
                <w:color w:val="000000" w:themeColor="text1"/>
                <w:lang w:val="en-GB"/>
              </w:rPr>
              <w:lastRenderedPageBreak/>
              <w:t xml:space="preserve">2021: p. 1). </w:t>
            </w:r>
          </w:p>
        </w:tc>
      </w:tr>
      <w:tr w:rsidR="00004A8F" w:rsidRPr="007E73CD">
        <w:trPr>
          <w:trHeight w:val="325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lastRenderedPageBreak/>
              <w:t>Design changes</w:t>
            </w:r>
          </w:p>
        </w:tc>
        <w:tc>
          <w:tcPr>
            <w:tcW w:w="1515" w:type="dxa"/>
            <w:tcBorders>
              <w:top w:val="nil"/>
              <w:left w:val="nil"/>
              <w:bottom w:val="single" w:sz="5" w:space="0" w:color="000000"/>
              <w:right w:val="single" w:sz="5" w:space="0" w:color="000000"/>
            </w:tcBorders>
            <w:shd w:val="clear" w:color="auto" w:fill="92D050"/>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Low</w:t>
            </w:r>
          </w:p>
        </w:tc>
        <w:tc>
          <w:tcPr>
            <w:tcW w:w="1275" w:type="dxa"/>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High</w:t>
            </w:r>
          </w:p>
        </w:tc>
        <w:tc>
          <w:tcPr>
            <w:tcW w:w="1335" w:type="dxa"/>
            <w:tcBorders>
              <w:top w:val="nil"/>
              <w:left w:val="nil"/>
              <w:bottom w:val="single" w:sz="5" w:space="0" w:color="000000"/>
              <w:right w:val="single" w:sz="5" w:space="0" w:color="000000"/>
            </w:tcBorders>
            <w:shd w:val="clear" w:color="auto" w:fill="FF0000"/>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High</w:t>
            </w:r>
          </w:p>
        </w:tc>
        <w:tc>
          <w:tcPr>
            <w:tcW w:w="1500" w:type="dxa"/>
            <w:tcBorders>
              <w:top w:val="nil"/>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Project Manager and Project Designer</w:t>
            </w:r>
          </w:p>
        </w:tc>
        <w:tc>
          <w:tcPr>
            <w:tcW w:w="1680" w:type="dxa"/>
            <w:tcBorders>
              <w:top w:val="nil"/>
              <w:left w:val="nil"/>
              <w:bottom w:val="single" w:sz="5" w:space="0" w:color="000000"/>
              <w:right w:val="single" w:sz="5" w:space="0" w:color="000000"/>
            </w:tcBorders>
            <w:tcMar>
              <w:top w:w="0" w:type="dxa"/>
              <w:left w:w="100" w:type="dxa"/>
              <w:bottom w:w="0" w:type="dxa"/>
              <w:right w:w="100" w:type="dxa"/>
            </w:tcMar>
          </w:tcPr>
          <w:p w:rsidR="00ED454C" w:rsidRPr="007E73CD" w:rsidRDefault="00200A27" w:rsidP="007E73CD">
            <w:pPr>
              <w:spacing w:before="240"/>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Clearly define the project design, check it properly, and freeze the design before initiating the construction phase. Create a rigorous change control process to analyse and approve design modifications before they are implemented.</w:t>
            </w:r>
          </w:p>
        </w:tc>
      </w:tr>
    </w:tbl>
    <w:p w:rsidR="00ED454C" w:rsidRPr="007E73CD" w:rsidRDefault="00200A27" w:rsidP="007E73CD">
      <w:pPr>
        <w:rPr>
          <w:rFonts w:ascii="Times New Roman" w:hAnsi="Times New Roman" w:cs="Times New Roman"/>
          <w:b/>
          <w:color w:val="000000" w:themeColor="text1"/>
          <w:lang w:val="en-GB"/>
        </w:rPr>
      </w:pPr>
      <w:r w:rsidRPr="007E73CD">
        <w:rPr>
          <w:rFonts w:ascii="Times New Roman" w:hAnsi="Times New Roman" w:cs="Times New Roman"/>
          <w:b/>
          <w:color w:val="000000" w:themeColor="text1"/>
          <w:lang w:val="en-GB"/>
        </w:rPr>
        <w:t>Table 1: Risk register</w:t>
      </w:r>
    </w:p>
    <w:p w:rsidR="00ED454C"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(Source: Self-created)</w:t>
      </w:r>
    </w:p>
    <w:p w:rsidR="007E73CD" w:rsidRDefault="007E73CD" w:rsidP="007E73CD">
      <w:pPr>
        <w:rPr>
          <w:rFonts w:ascii="Times New Roman" w:hAnsi="Times New Roman" w:cs="Times New Roman"/>
          <w:color w:val="000000" w:themeColor="text1"/>
          <w:lang w:val="en-GB"/>
        </w:rPr>
      </w:pPr>
    </w:p>
    <w:p w:rsidR="007E73CD" w:rsidRDefault="007E73CD" w:rsidP="007E73CD">
      <w:pPr>
        <w:rPr>
          <w:rFonts w:ascii="Times New Roman" w:hAnsi="Times New Roman" w:cs="Times New Roman"/>
          <w:color w:val="000000" w:themeColor="text1"/>
          <w:lang w:val="en-GB"/>
        </w:rPr>
      </w:pPr>
    </w:p>
    <w:p w:rsidR="007E73CD" w:rsidRDefault="007E73CD" w:rsidP="007E73CD">
      <w:pPr>
        <w:rPr>
          <w:rFonts w:ascii="Times New Roman" w:hAnsi="Times New Roman" w:cs="Times New Roman"/>
          <w:color w:val="000000" w:themeColor="text1"/>
          <w:lang w:val="en-GB"/>
        </w:rPr>
      </w:pPr>
    </w:p>
    <w:p w:rsidR="007E73CD" w:rsidRDefault="007E73CD" w:rsidP="007E73CD">
      <w:pPr>
        <w:rPr>
          <w:rFonts w:ascii="Times New Roman" w:hAnsi="Times New Roman" w:cs="Times New Roman"/>
          <w:color w:val="000000" w:themeColor="text1"/>
          <w:lang w:val="en-GB"/>
        </w:rPr>
      </w:pPr>
    </w:p>
    <w:p w:rsidR="007E73CD" w:rsidRDefault="007E73CD" w:rsidP="007E73CD">
      <w:pPr>
        <w:rPr>
          <w:rFonts w:ascii="Times New Roman" w:hAnsi="Times New Roman" w:cs="Times New Roman"/>
          <w:color w:val="000000" w:themeColor="text1"/>
          <w:lang w:val="en-GB"/>
        </w:rPr>
      </w:pPr>
    </w:p>
    <w:p w:rsidR="007E73CD" w:rsidRPr="007E73CD" w:rsidRDefault="007E73CD" w:rsidP="007E73CD">
      <w:pPr>
        <w:rPr>
          <w:rFonts w:ascii="Times New Roman" w:hAnsi="Times New Roman" w:cs="Times New Roman"/>
          <w:color w:val="000000" w:themeColor="text1"/>
          <w:lang w:val="en-GB"/>
        </w:rPr>
      </w:pPr>
    </w:p>
    <w:p w:rsidR="00ED454C" w:rsidRPr="007E73CD" w:rsidRDefault="00200A27" w:rsidP="007E73CD">
      <w:pPr>
        <w:pStyle w:val="Heading1"/>
        <w:rPr>
          <w:rFonts w:ascii="Times New Roman" w:hAnsi="Times New Roman" w:cs="Times New Roman"/>
          <w:color w:val="000000" w:themeColor="text1"/>
          <w:lang w:val="en-GB"/>
        </w:rPr>
      </w:pPr>
      <w:bookmarkStart w:id="28" w:name="_z6wit6dxo2ex" w:colFirst="0" w:colLast="0"/>
      <w:bookmarkStart w:id="29" w:name="_Toc152258592"/>
      <w:bookmarkEnd w:id="28"/>
      <w:r w:rsidRPr="007E73CD">
        <w:rPr>
          <w:rFonts w:ascii="Times New Roman" w:hAnsi="Times New Roman" w:cs="Times New Roman"/>
          <w:color w:val="000000" w:themeColor="text1"/>
          <w:lang w:val="en-GB"/>
        </w:rPr>
        <w:lastRenderedPageBreak/>
        <w:t>Conclusion</w:t>
      </w:r>
      <w:bookmarkEnd w:id="29"/>
    </w:p>
    <w:p w:rsidR="00ED454C" w:rsidRPr="007E73CD" w:rsidRDefault="00200A27" w:rsidP="007E73CD">
      <w:pPr>
        <w:rPr>
          <w:rFonts w:ascii="Times New Roman" w:hAnsi="Times New Roman" w:cs="Times New Roman"/>
          <w:b/>
          <w:i/>
          <w:color w:val="000000" w:themeColor="text1"/>
          <w:lang w:val="en-GB"/>
        </w:rPr>
      </w:pPr>
      <w:r w:rsidRPr="007E73CD">
        <w:rPr>
          <w:rFonts w:ascii="Times New Roman" w:hAnsi="Times New Roman" w:cs="Times New Roman"/>
          <w:b/>
          <w:i/>
          <w:color w:val="000000" w:themeColor="text1"/>
          <w:lang w:val="en-GB"/>
        </w:rPr>
        <w:t>Recommendation</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Considering the above-mentioned risks regarding the project, it is recommended that Google develop and implement a comprehensive project governance system (</w:t>
      </w:r>
      <w:proofErr w:type="spellStart"/>
      <w:r w:rsidRPr="007E73CD">
        <w:rPr>
          <w:rFonts w:ascii="Times New Roman" w:hAnsi="Times New Roman" w:cs="Times New Roman"/>
          <w:color w:val="000000" w:themeColor="text1"/>
          <w:lang w:val="en-GB"/>
        </w:rPr>
        <w:t>uL</w:t>
      </w:r>
      <w:proofErr w:type="spellEnd"/>
      <w:r w:rsidRPr="007E73CD">
        <w:rPr>
          <w:rFonts w:ascii="Times New Roman" w:hAnsi="Times New Roman" w:cs="Times New Roman"/>
          <w:color w:val="000000" w:themeColor="text1"/>
          <w:lang w:val="en-GB"/>
        </w:rPr>
        <w:t xml:space="preserve"> </w:t>
      </w:r>
      <w:proofErr w:type="spellStart"/>
      <w:r w:rsidRPr="007E73CD">
        <w:rPr>
          <w:rFonts w:ascii="Times New Roman" w:hAnsi="Times New Roman" w:cs="Times New Roman"/>
          <w:color w:val="000000" w:themeColor="text1"/>
          <w:lang w:val="en-GB"/>
        </w:rPr>
        <w:t>Musawir</w:t>
      </w:r>
      <w:proofErr w:type="spellEnd"/>
      <w:r w:rsidRPr="007E73CD">
        <w:rPr>
          <w:rFonts w:ascii="Times New Roman" w:hAnsi="Times New Roman" w:cs="Times New Roman"/>
          <w:color w:val="000000" w:themeColor="text1"/>
          <w:lang w:val="en-GB"/>
        </w:rPr>
        <w:t xml:space="preserve"> </w:t>
      </w:r>
      <w:r w:rsidRPr="007E73CD">
        <w:rPr>
          <w:rFonts w:ascii="Times New Roman" w:hAnsi="Times New Roman" w:cs="Times New Roman"/>
          <w:i/>
          <w:color w:val="000000" w:themeColor="text1"/>
          <w:lang w:val="en-GB"/>
        </w:rPr>
        <w:t xml:space="preserve">et al. </w:t>
      </w:r>
      <w:r w:rsidRPr="007E73CD">
        <w:rPr>
          <w:rFonts w:ascii="Times New Roman" w:hAnsi="Times New Roman" w:cs="Times New Roman"/>
          <w:color w:val="000000" w:themeColor="text1"/>
          <w:lang w:val="en-GB"/>
        </w:rPr>
        <w:t xml:space="preserve">2020: p. 4). A well-structured project governance will allow Google to develop an effective project timeline, acquire higher capital to fund the financial needs of the project and standardise a design and cross-check it before initiating the project. As the project is delayed by several years, Google can use this recommendation, and if Google has utilised a comprehensive project governance system, it might have been able to avoid such delays. A well-designed governance system will include better project timelines and a monitoring plan to avoid potential delays and, if delays occur, nurture effective strategies to reduce the impact of the delay on the project timeline. The plan will also include regular monitoring and reporting mechanisms to identify and improve any issue.     </w:t>
      </w:r>
    </w:p>
    <w:p w:rsidR="00ED454C" w:rsidRPr="007E73CD" w:rsidRDefault="00200A27" w:rsidP="007E73CD">
      <w:pPr>
        <w:rPr>
          <w:rFonts w:ascii="Times New Roman" w:hAnsi="Times New Roman" w:cs="Times New Roman"/>
          <w:b/>
          <w:i/>
          <w:color w:val="000000" w:themeColor="text1"/>
          <w:lang w:val="en-GB"/>
        </w:rPr>
      </w:pPr>
      <w:r w:rsidRPr="007E73CD">
        <w:rPr>
          <w:rFonts w:ascii="Times New Roman" w:hAnsi="Times New Roman" w:cs="Times New Roman"/>
          <w:b/>
          <w:i/>
          <w:color w:val="000000" w:themeColor="text1"/>
          <w:lang w:val="en-GB"/>
        </w:rPr>
        <w:t>Conclusion</w:t>
      </w:r>
    </w:p>
    <w:p w:rsidR="00ED454C" w:rsidRPr="007E73CD" w:rsidRDefault="00200A27" w:rsidP="007E73CD">
      <w:pPr>
        <w:rPr>
          <w:rFonts w:ascii="Times New Roman" w:hAnsi="Times New Roman" w:cs="Times New Roman"/>
          <w:color w:val="000000" w:themeColor="text1"/>
          <w:lang w:val="en-GB"/>
        </w:rPr>
      </w:pPr>
      <w:r w:rsidRPr="007E73CD">
        <w:rPr>
          <w:rFonts w:ascii="Times New Roman" w:hAnsi="Times New Roman" w:cs="Times New Roman"/>
          <w:color w:val="000000" w:themeColor="text1"/>
          <w:lang w:val="en-GB"/>
        </w:rPr>
        <w:t xml:space="preserve">In conclusion, Google’s $1 billion construction project at King’s Cross, which will facilitate a state-of-the-art headquarters building that can employ nearly 7000 employees, recreational spaces and an open </w:t>
      </w:r>
      <w:proofErr w:type="gramStart"/>
      <w:r w:rsidRPr="007E73CD">
        <w:rPr>
          <w:rFonts w:ascii="Times New Roman" w:hAnsi="Times New Roman" w:cs="Times New Roman"/>
          <w:color w:val="000000" w:themeColor="text1"/>
          <w:lang w:val="en-GB"/>
        </w:rPr>
        <w:t>mountain view</w:t>
      </w:r>
      <w:proofErr w:type="gramEnd"/>
      <w:r w:rsidRPr="007E73CD">
        <w:rPr>
          <w:rFonts w:ascii="Times New Roman" w:hAnsi="Times New Roman" w:cs="Times New Roman"/>
          <w:color w:val="000000" w:themeColor="text1"/>
          <w:lang w:val="en-GB"/>
        </w:rPr>
        <w:t xml:space="preserve"> rooftop for visitors and employees, is the mixture of innovative design and marvellous construction. The project is going to be an architectural marvel, and the building will also reflect on Google's commitment to sustainability. </w:t>
      </w:r>
      <w:r w:rsidRPr="007E73CD">
        <w:rPr>
          <w:rFonts w:ascii="Times New Roman" w:hAnsi="Times New Roman" w:cs="Times New Roman"/>
          <w:color w:val="000000" w:themeColor="text1"/>
          <w:lang w:val="en-GB"/>
        </w:rPr>
        <w:br w:type="page"/>
      </w:r>
    </w:p>
    <w:p w:rsidR="00ED454C" w:rsidRPr="007E73CD" w:rsidRDefault="00200A27" w:rsidP="007E73CD">
      <w:pPr>
        <w:pStyle w:val="Heading1"/>
        <w:rPr>
          <w:rFonts w:ascii="Times New Roman" w:hAnsi="Times New Roman" w:cs="Times New Roman"/>
          <w:color w:val="000000" w:themeColor="text1"/>
          <w:lang w:val="en-GB"/>
        </w:rPr>
      </w:pPr>
      <w:bookmarkStart w:id="30" w:name="_kjf2olks31is" w:colFirst="0" w:colLast="0"/>
      <w:bookmarkStart w:id="31" w:name="_Toc152258593"/>
      <w:bookmarkEnd w:id="30"/>
      <w:r w:rsidRPr="007E73CD">
        <w:rPr>
          <w:rFonts w:ascii="Times New Roman" w:hAnsi="Times New Roman" w:cs="Times New Roman"/>
          <w:color w:val="000000" w:themeColor="text1"/>
          <w:lang w:val="en-GB"/>
        </w:rPr>
        <w:lastRenderedPageBreak/>
        <w:t>Reference list</w:t>
      </w:r>
      <w:bookmarkEnd w:id="31"/>
      <w:r w:rsidRPr="007E73CD">
        <w:rPr>
          <w:rFonts w:ascii="Times New Roman" w:hAnsi="Times New Roman" w:cs="Times New Roman"/>
          <w:color w:val="000000" w:themeColor="text1"/>
          <w:lang w:val="en-GB"/>
        </w:rPr>
        <w:t xml:space="preserve"> </w:t>
      </w:r>
    </w:p>
    <w:p w:rsidR="005B76FC" w:rsidRPr="007E73CD" w:rsidRDefault="005B76FC" w:rsidP="007E73CD">
      <w:pPr>
        <w:spacing w:before="240"/>
        <w:rPr>
          <w:rFonts w:ascii="Times New Roman" w:eastAsia="Times New Roman" w:hAnsi="Times New Roman" w:cs="Times New Roman"/>
          <w:color w:val="000000" w:themeColor="text1"/>
          <w:lang w:val="en-GB"/>
        </w:rPr>
      </w:pPr>
      <w:r w:rsidRPr="007E73CD">
        <w:rPr>
          <w:rFonts w:ascii="Times New Roman" w:eastAsia="Times New Roman" w:hAnsi="Times New Roman" w:cs="Times New Roman"/>
          <w:color w:val="000000" w:themeColor="text1"/>
          <w:lang w:val="en-GB"/>
        </w:rPr>
        <w:t xml:space="preserve">9to5google.com, (2022). </w:t>
      </w:r>
      <w:r w:rsidRPr="007E73CD">
        <w:rPr>
          <w:rFonts w:ascii="Times New Roman" w:eastAsia="Times New Roman" w:hAnsi="Times New Roman" w:cs="Times New Roman"/>
          <w:i/>
          <w:color w:val="000000" w:themeColor="text1"/>
          <w:lang w:val="en-GB"/>
        </w:rPr>
        <w:t xml:space="preserve">Project timeline of Google’s King Cross </w:t>
      </w:r>
      <w:proofErr w:type="spellStart"/>
      <w:r w:rsidRPr="007E73CD">
        <w:rPr>
          <w:rFonts w:ascii="Times New Roman" w:eastAsia="Times New Roman" w:hAnsi="Times New Roman" w:cs="Times New Roman"/>
          <w:i/>
          <w:color w:val="000000" w:themeColor="text1"/>
          <w:lang w:val="en-GB"/>
        </w:rPr>
        <w:t>Headqaurter</w:t>
      </w:r>
      <w:proofErr w:type="spellEnd"/>
      <w:r w:rsidRPr="007E73CD">
        <w:rPr>
          <w:rFonts w:ascii="Times New Roman" w:eastAsia="Times New Roman" w:hAnsi="Times New Roman" w:cs="Times New Roman"/>
          <w:i/>
          <w:color w:val="000000" w:themeColor="text1"/>
          <w:lang w:val="en-GB"/>
        </w:rPr>
        <w:t xml:space="preserve">. </w:t>
      </w:r>
      <w:r w:rsidRPr="007E73CD">
        <w:rPr>
          <w:rFonts w:ascii="Times New Roman" w:eastAsia="Times New Roman" w:hAnsi="Times New Roman" w:cs="Times New Roman"/>
          <w:color w:val="000000" w:themeColor="text1"/>
          <w:lang w:val="en-GB"/>
        </w:rPr>
        <w:t xml:space="preserve">Available at: </w:t>
      </w:r>
      <w:hyperlink r:id="rId8">
        <w:r w:rsidRPr="007E73CD">
          <w:rPr>
            <w:rFonts w:ascii="Times New Roman" w:eastAsia="Times New Roman" w:hAnsi="Times New Roman" w:cs="Times New Roman"/>
            <w:color w:val="000000" w:themeColor="text1"/>
            <w:lang w:val="en-GB"/>
          </w:rPr>
          <w:t>https://9to5google.com/2022/04/14/google-wants-to-turn-its-king-cross-hq-into-a-destination-for-tourists-community-projects-and-more/</w:t>
        </w:r>
      </w:hyperlink>
      <w:r w:rsidRPr="007E73CD">
        <w:rPr>
          <w:rFonts w:ascii="Times New Roman" w:eastAsia="Times New Roman" w:hAnsi="Times New Roman" w:cs="Times New Roman"/>
          <w:color w:val="000000" w:themeColor="text1"/>
          <w:lang w:val="en-GB"/>
        </w:rPr>
        <w:t xml:space="preserve"> [Accessed on: 29/11/2023]</w:t>
      </w:r>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proofErr w:type="spellStart"/>
      <w:r w:rsidRPr="007E73CD">
        <w:rPr>
          <w:rFonts w:ascii="Times New Roman" w:eastAsia="Times New Roman" w:hAnsi="Times New Roman" w:cs="Times New Roman"/>
          <w:color w:val="000000" w:themeColor="text1"/>
          <w:highlight w:val="white"/>
          <w:lang w:val="en-GB"/>
        </w:rPr>
        <w:t>Anastasiu</w:t>
      </w:r>
      <w:proofErr w:type="spellEnd"/>
      <w:r w:rsidRPr="007E73CD">
        <w:rPr>
          <w:rFonts w:ascii="Times New Roman" w:eastAsia="Times New Roman" w:hAnsi="Times New Roman" w:cs="Times New Roman"/>
          <w:color w:val="000000" w:themeColor="text1"/>
          <w:highlight w:val="white"/>
          <w:lang w:val="en-GB"/>
        </w:rPr>
        <w:t xml:space="preserve">, L., </w:t>
      </w:r>
      <w:proofErr w:type="spellStart"/>
      <w:r w:rsidRPr="007E73CD">
        <w:rPr>
          <w:rFonts w:ascii="Times New Roman" w:eastAsia="Times New Roman" w:hAnsi="Times New Roman" w:cs="Times New Roman"/>
          <w:color w:val="000000" w:themeColor="text1"/>
          <w:highlight w:val="white"/>
          <w:lang w:val="en-GB"/>
        </w:rPr>
        <w:t>Câmpian</w:t>
      </w:r>
      <w:proofErr w:type="spellEnd"/>
      <w:r w:rsidRPr="007E73CD">
        <w:rPr>
          <w:rFonts w:ascii="Times New Roman" w:eastAsia="Times New Roman" w:hAnsi="Times New Roman" w:cs="Times New Roman"/>
          <w:color w:val="000000" w:themeColor="text1"/>
          <w:highlight w:val="white"/>
          <w:lang w:val="en-GB"/>
        </w:rPr>
        <w:t xml:space="preserve">, C. and Roman, N., (2023). Boosting Construction Project Timeline: The Case of Critical Chain Project Management (CCPM). </w:t>
      </w:r>
      <w:r w:rsidRPr="007E73CD">
        <w:rPr>
          <w:rFonts w:ascii="Times New Roman" w:eastAsia="Times New Roman" w:hAnsi="Times New Roman" w:cs="Times New Roman"/>
          <w:i/>
          <w:color w:val="000000" w:themeColor="text1"/>
          <w:highlight w:val="white"/>
          <w:lang w:val="en-GB"/>
        </w:rPr>
        <w:t>Buildings</w:t>
      </w:r>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13</w:t>
      </w:r>
      <w:r w:rsidRPr="007E73CD">
        <w:rPr>
          <w:rFonts w:ascii="Times New Roman" w:eastAsia="Times New Roman" w:hAnsi="Times New Roman" w:cs="Times New Roman"/>
          <w:color w:val="000000" w:themeColor="text1"/>
          <w:highlight w:val="white"/>
          <w:lang w:val="en-GB"/>
        </w:rPr>
        <w:t xml:space="preserve">(5), p.1249. </w:t>
      </w:r>
      <w:hyperlink r:id="rId9">
        <w:r w:rsidRPr="007E73CD">
          <w:rPr>
            <w:rFonts w:ascii="Times New Roman" w:eastAsia="Times New Roman" w:hAnsi="Times New Roman" w:cs="Times New Roman"/>
            <w:color w:val="000000" w:themeColor="text1"/>
            <w:highlight w:val="white"/>
            <w:lang w:val="en-GB"/>
          </w:rPr>
          <w:t>https://doi.org/10.3390/buildings13051249</w:t>
        </w:r>
      </w:hyperlink>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proofErr w:type="spellStart"/>
      <w:r w:rsidRPr="007E73CD">
        <w:rPr>
          <w:rFonts w:ascii="Times New Roman" w:eastAsia="Times New Roman" w:hAnsi="Times New Roman" w:cs="Times New Roman"/>
          <w:color w:val="000000" w:themeColor="text1"/>
          <w:highlight w:val="white"/>
          <w:lang w:val="en-GB"/>
        </w:rPr>
        <w:t>Andrienko</w:t>
      </w:r>
      <w:proofErr w:type="spellEnd"/>
      <w:r w:rsidRPr="007E73CD">
        <w:rPr>
          <w:rFonts w:ascii="Times New Roman" w:eastAsia="Times New Roman" w:hAnsi="Times New Roman" w:cs="Times New Roman"/>
          <w:color w:val="000000" w:themeColor="text1"/>
          <w:highlight w:val="white"/>
          <w:lang w:val="en-GB"/>
        </w:rPr>
        <w:t xml:space="preserve">, V., </w:t>
      </w:r>
      <w:proofErr w:type="spellStart"/>
      <w:r w:rsidRPr="007E73CD">
        <w:rPr>
          <w:rFonts w:ascii="Times New Roman" w:eastAsia="Times New Roman" w:hAnsi="Times New Roman" w:cs="Times New Roman"/>
          <w:color w:val="000000" w:themeColor="text1"/>
          <w:highlight w:val="white"/>
          <w:lang w:val="en-GB"/>
        </w:rPr>
        <w:t>Gerasimova</w:t>
      </w:r>
      <w:proofErr w:type="spellEnd"/>
      <w:r w:rsidRPr="007E73CD">
        <w:rPr>
          <w:rFonts w:ascii="Times New Roman" w:eastAsia="Times New Roman" w:hAnsi="Times New Roman" w:cs="Times New Roman"/>
          <w:color w:val="000000" w:themeColor="text1"/>
          <w:highlight w:val="white"/>
          <w:lang w:val="en-GB"/>
        </w:rPr>
        <w:t xml:space="preserve">, Y. and </w:t>
      </w:r>
      <w:proofErr w:type="spellStart"/>
      <w:r w:rsidRPr="007E73CD">
        <w:rPr>
          <w:rFonts w:ascii="Times New Roman" w:eastAsia="Times New Roman" w:hAnsi="Times New Roman" w:cs="Times New Roman"/>
          <w:color w:val="000000" w:themeColor="text1"/>
          <w:highlight w:val="white"/>
          <w:lang w:val="en-GB"/>
        </w:rPr>
        <w:t>Khomenets</w:t>
      </w:r>
      <w:proofErr w:type="spellEnd"/>
      <w:r w:rsidRPr="007E73CD">
        <w:rPr>
          <w:rFonts w:ascii="Times New Roman" w:eastAsia="Times New Roman" w:hAnsi="Times New Roman" w:cs="Times New Roman"/>
          <w:color w:val="000000" w:themeColor="text1"/>
          <w:highlight w:val="white"/>
          <w:lang w:val="en-GB"/>
        </w:rPr>
        <w:t xml:space="preserve">, N., (2019). IMPLEMENTATION OF ISO 9000 STANDARDS AT THE ENTERPRISE. In </w:t>
      </w:r>
      <w:r w:rsidRPr="007E73CD">
        <w:rPr>
          <w:rFonts w:ascii="Times New Roman" w:eastAsia="Times New Roman" w:hAnsi="Times New Roman" w:cs="Times New Roman"/>
          <w:i/>
          <w:color w:val="000000" w:themeColor="text1"/>
          <w:highlight w:val="white"/>
          <w:lang w:val="en-GB"/>
        </w:rPr>
        <w:t>Innovative in Agriculture</w:t>
      </w:r>
      <w:r w:rsidRPr="007E73CD">
        <w:rPr>
          <w:rFonts w:ascii="Times New Roman" w:eastAsia="Times New Roman" w:hAnsi="Times New Roman" w:cs="Times New Roman"/>
          <w:color w:val="000000" w:themeColor="text1"/>
          <w:highlight w:val="white"/>
          <w:lang w:val="en-GB"/>
        </w:rPr>
        <w:t xml:space="preserve"> (pp. 183-184). </w:t>
      </w:r>
      <w:hyperlink r:id="rId10">
        <w:r w:rsidRPr="007E73CD">
          <w:rPr>
            <w:rFonts w:ascii="Times New Roman" w:eastAsia="Times New Roman" w:hAnsi="Times New Roman" w:cs="Times New Roman"/>
            <w:color w:val="000000" w:themeColor="text1"/>
            <w:highlight w:val="white"/>
            <w:lang w:val="en-GB"/>
          </w:rPr>
          <w:t>https://elibrary.ru/item.asp?id=41556235</w:t>
        </w:r>
      </w:hyperlink>
    </w:p>
    <w:p w:rsidR="005B76FC" w:rsidRPr="007E73CD" w:rsidRDefault="005B76FC" w:rsidP="007E73CD">
      <w:pPr>
        <w:spacing w:before="240"/>
        <w:rPr>
          <w:rFonts w:ascii="Times New Roman" w:eastAsia="Times New Roman" w:hAnsi="Times New Roman" w:cs="Times New Roman"/>
          <w:color w:val="000000" w:themeColor="text1"/>
          <w:lang w:val="en-GB"/>
        </w:rPr>
      </w:pPr>
      <w:r w:rsidRPr="007E73CD">
        <w:rPr>
          <w:rFonts w:ascii="Times New Roman" w:eastAsia="Times New Roman" w:hAnsi="Times New Roman" w:cs="Times New Roman"/>
          <w:color w:val="000000" w:themeColor="text1"/>
          <w:lang w:val="en-GB"/>
        </w:rPr>
        <w:t xml:space="preserve">Bdp.com, (2023). </w:t>
      </w:r>
      <w:r w:rsidRPr="007E73CD">
        <w:rPr>
          <w:rFonts w:ascii="Times New Roman" w:eastAsia="Times New Roman" w:hAnsi="Times New Roman" w:cs="Times New Roman"/>
          <w:i/>
          <w:color w:val="000000" w:themeColor="text1"/>
          <w:lang w:val="en-GB"/>
        </w:rPr>
        <w:t xml:space="preserve">Google HQ Kings Cross. </w:t>
      </w:r>
      <w:r w:rsidRPr="007E73CD">
        <w:rPr>
          <w:rFonts w:ascii="Times New Roman" w:eastAsia="Times New Roman" w:hAnsi="Times New Roman" w:cs="Times New Roman"/>
          <w:color w:val="000000" w:themeColor="text1"/>
          <w:lang w:val="en-GB"/>
        </w:rPr>
        <w:t xml:space="preserve">Available at: </w:t>
      </w:r>
      <w:hyperlink r:id="rId11">
        <w:r w:rsidRPr="007E73CD">
          <w:rPr>
            <w:rFonts w:ascii="Times New Roman" w:eastAsia="Times New Roman" w:hAnsi="Times New Roman" w:cs="Times New Roman"/>
            <w:color w:val="000000" w:themeColor="text1"/>
            <w:lang w:val="en-GB"/>
          </w:rPr>
          <w:t>https://www.bdp.com/en/projects/f-l/google-hq-kings-cross/</w:t>
        </w:r>
      </w:hyperlink>
      <w:r w:rsidRPr="007E73CD">
        <w:rPr>
          <w:rFonts w:ascii="Times New Roman" w:eastAsia="Times New Roman" w:hAnsi="Times New Roman" w:cs="Times New Roman"/>
          <w:color w:val="000000" w:themeColor="text1"/>
          <w:lang w:val="en-GB"/>
        </w:rPr>
        <w:t xml:space="preserve"> [Accessed on: 29/11/2023]</w:t>
      </w:r>
    </w:p>
    <w:p w:rsidR="005B76FC" w:rsidRPr="007E73CD" w:rsidRDefault="005B76FC" w:rsidP="007E73CD">
      <w:pPr>
        <w:spacing w:before="240"/>
        <w:rPr>
          <w:rFonts w:ascii="Times New Roman" w:eastAsia="Times New Roman" w:hAnsi="Times New Roman" w:cs="Times New Roman"/>
          <w:color w:val="000000" w:themeColor="text1"/>
          <w:lang w:val="en-GB"/>
        </w:rPr>
      </w:pPr>
      <w:r w:rsidRPr="007E73CD">
        <w:rPr>
          <w:rFonts w:ascii="Times New Roman" w:eastAsia="Times New Roman" w:hAnsi="Times New Roman" w:cs="Times New Roman"/>
          <w:color w:val="000000" w:themeColor="text1"/>
          <w:lang w:val="en-GB"/>
        </w:rPr>
        <w:t xml:space="preserve">Betterfutureawards.com, (2022). </w:t>
      </w:r>
      <w:r w:rsidRPr="007E73CD">
        <w:rPr>
          <w:rFonts w:ascii="Times New Roman" w:eastAsia="Times New Roman" w:hAnsi="Times New Roman" w:cs="Times New Roman"/>
          <w:i/>
          <w:color w:val="000000" w:themeColor="text1"/>
          <w:lang w:val="en-GB"/>
        </w:rPr>
        <w:t xml:space="preserve">Project team of Google’s project at King’s Cross. </w:t>
      </w:r>
      <w:r w:rsidRPr="007E73CD">
        <w:rPr>
          <w:rFonts w:ascii="Times New Roman" w:eastAsia="Times New Roman" w:hAnsi="Times New Roman" w:cs="Times New Roman"/>
          <w:color w:val="000000" w:themeColor="text1"/>
          <w:lang w:val="en-GB"/>
        </w:rPr>
        <w:t xml:space="preserve">Available at: </w:t>
      </w:r>
      <w:hyperlink r:id="rId12">
        <w:r w:rsidRPr="007E73CD">
          <w:rPr>
            <w:rFonts w:ascii="Times New Roman" w:eastAsia="Times New Roman" w:hAnsi="Times New Roman" w:cs="Times New Roman"/>
            <w:color w:val="000000" w:themeColor="text1"/>
            <w:lang w:val="en-GB"/>
          </w:rPr>
          <w:t>https://betterfutureawards.com/LON17/project.asp?ID=15932</w:t>
        </w:r>
      </w:hyperlink>
      <w:r w:rsidRPr="007E73CD">
        <w:rPr>
          <w:rFonts w:ascii="Times New Roman" w:eastAsia="Times New Roman" w:hAnsi="Times New Roman" w:cs="Times New Roman"/>
          <w:color w:val="000000" w:themeColor="text1"/>
          <w:lang w:val="en-GB"/>
        </w:rPr>
        <w:t xml:space="preserve"> [Accessed on: 29/11/2023]</w:t>
      </w:r>
    </w:p>
    <w:p w:rsidR="005B76FC" w:rsidRPr="007E73CD" w:rsidRDefault="005B76FC" w:rsidP="007E73CD">
      <w:pPr>
        <w:spacing w:before="240"/>
        <w:rPr>
          <w:rFonts w:ascii="Times New Roman" w:eastAsia="Times New Roman" w:hAnsi="Times New Roman" w:cs="Times New Roman"/>
          <w:color w:val="000000" w:themeColor="text1"/>
          <w:lang w:val="en-GB"/>
        </w:rPr>
      </w:pPr>
      <w:r w:rsidRPr="007E73CD">
        <w:rPr>
          <w:rFonts w:ascii="Times New Roman" w:eastAsia="Times New Roman" w:hAnsi="Times New Roman" w:cs="Times New Roman"/>
          <w:color w:val="000000" w:themeColor="text1"/>
          <w:lang w:val="en-GB"/>
        </w:rPr>
        <w:t xml:space="preserve">Big.dk, (2023). </w:t>
      </w:r>
      <w:r w:rsidRPr="007E73CD">
        <w:rPr>
          <w:rFonts w:ascii="Times New Roman" w:eastAsia="Times New Roman" w:hAnsi="Times New Roman" w:cs="Times New Roman"/>
          <w:i/>
          <w:color w:val="000000" w:themeColor="text1"/>
          <w:highlight w:val="white"/>
          <w:lang w:val="en-GB"/>
        </w:rPr>
        <w:t>Google HQ | BIG</w:t>
      </w:r>
      <w:r w:rsidRPr="007E73CD">
        <w:rPr>
          <w:rFonts w:ascii="Times New Roman" w:eastAsia="Times New Roman" w:hAnsi="Times New Roman" w:cs="Times New Roman"/>
          <w:i/>
          <w:color w:val="000000" w:themeColor="text1"/>
          <w:lang w:val="en-GB"/>
        </w:rPr>
        <w:t xml:space="preserve">. </w:t>
      </w:r>
      <w:r w:rsidRPr="007E73CD">
        <w:rPr>
          <w:rFonts w:ascii="Times New Roman" w:eastAsia="Times New Roman" w:hAnsi="Times New Roman" w:cs="Times New Roman"/>
          <w:color w:val="000000" w:themeColor="text1"/>
          <w:lang w:val="en-GB"/>
        </w:rPr>
        <w:t xml:space="preserve">Available at: </w:t>
      </w:r>
      <w:hyperlink r:id="rId13">
        <w:r w:rsidRPr="007E73CD">
          <w:rPr>
            <w:rFonts w:ascii="Times New Roman" w:eastAsia="Times New Roman" w:hAnsi="Times New Roman" w:cs="Times New Roman"/>
            <w:color w:val="000000" w:themeColor="text1"/>
            <w:lang w:val="en-GB"/>
          </w:rPr>
          <w:t>https://big.dk/projects/google-hq-3070</w:t>
        </w:r>
      </w:hyperlink>
      <w:r w:rsidRPr="007E73CD">
        <w:rPr>
          <w:rFonts w:ascii="Times New Roman" w:eastAsia="Times New Roman" w:hAnsi="Times New Roman" w:cs="Times New Roman"/>
          <w:color w:val="000000" w:themeColor="text1"/>
          <w:lang w:val="en-GB"/>
        </w:rPr>
        <w:t xml:space="preserve"> [Accessed on: 29/11/2023]</w:t>
      </w:r>
    </w:p>
    <w:p w:rsidR="005B76FC" w:rsidRPr="007E73CD" w:rsidRDefault="005B76FC" w:rsidP="007E73CD">
      <w:pPr>
        <w:spacing w:before="240"/>
        <w:rPr>
          <w:rFonts w:ascii="Times New Roman" w:eastAsia="Times New Roman" w:hAnsi="Times New Roman" w:cs="Times New Roman"/>
          <w:color w:val="000000" w:themeColor="text1"/>
          <w:lang w:val="en-GB"/>
        </w:rPr>
      </w:pPr>
      <w:r w:rsidRPr="007E73CD">
        <w:rPr>
          <w:rFonts w:ascii="Times New Roman" w:eastAsia="Times New Roman" w:hAnsi="Times New Roman" w:cs="Times New Roman"/>
          <w:color w:val="000000" w:themeColor="text1"/>
          <w:lang w:val="en-GB"/>
        </w:rPr>
        <w:t>Cnbc.com, (2021).</w:t>
      </w:r>
      <w:r w:rsidRPr="007E73CD">
        <w:rPr>
          <w:rFonts w:ascii="Times New Roman" w:eastAsia="Times New Roman" w:hAnsi="Times New Roman" w:cs="Times New Roman"/>
          <w:i/>
          <w:color w:val="000000" w:themeColor="text1"/>
          <w:lang w:val="en-GB"/>
        </w:rPr>
        <w:t xml:space="preserve"> </w:t>
      </w:r>
      <w:r w:rsidRPr="007E73CD">
        <w:rPr>
          <w:rFonts w:ascii="Times New Roman" w:eastAsia="Times New Roman" w:hAnsi="Times New Roman" w:cs="Times New Roman"/>
          <w:i/>
          <w:color w:val="000000" w:themeColor="text1"/>
          <w:highlight w:val="white"/>
          <w:lang w:val="en-GB"/>
        </w:rPr>
        <w:t xml:space="preserve">Google HQ. </w:t>
      </w:r>
      <w:r w:rsidRPr="007E73CD">
        <w:rPr>
          <w:rFonts w:ascii="Times New Roman" w:eastAsia="Times New Roman" w:hAnsi="Times New Roman" w:cs="Times New Roman"/>
          <w:color w:val="000000" w:themeColor="text1"/>
          <w:lang w:val="en-GB"/>
        </w:rPr>
        <w:t xml:space="preserve">Available at: </w:t>
      </w:r>
      <w:hyperlink r:id="rId14">
        <w:r w:rsidRPr="007E73CD">
          <w:rPr>
            <w:rFonts w:ascii="Times New Roman" w:eastAsia="Times New Roman" w:hAnsi="Times New Roman" w:cs="Times New Roman"/>
            <w:color w:val="000000" w:themeColor="text1"/>
            <w:lang w:val="en-GB"/>
          </w:rPr>
          <w:t>https://www.cnbc.com/2021/06/24/thomas-heatherwick-on-designing-googles-new-headquarters.html</w:t>
        </w:r>
      </w:hyperlink>
      <w:r w:rsidRPr="007E73CD">
        <w:rPr>
          <w:rFonts w:ascii="Times New Roman" w:eastAsia="Times New Roman" w:hAnsi="Times New Roman" w:cs="Times New Roman"/>
          <w:color w:val="000000" w:themeColor="text1"/>
          <w:lang w:val="en-GB"/>
        </w:rPr>
        <w:t xml:space="preserve"> [Accessed on: 29/11/2023]</w:t>
      </w:r>
    </w:p>
    <w:p w:rsidR="005B76FC" w:rsidRPr="007E73CD" w:rsidRDefault="005B76FC" w:rsidP="007E73CD">
      <w:pPr>
        <w:spacing w:before="240"/>
        <w:rPr>
          <w:rFonts w:ascii="Times New Roman" w:eastAsia="Times New Roman" w:hAnsi="Times New Roman" w:cs="Times New Roman"/>
          <w:color w:val="000000" w:themeColor="text1"/>
          <w:lang w:val="en-GB"/>
        </w:rPr>
      </w:pPr>
      <w:r w:rsidRPr="007E73CD">
        <w:rPr>
          <w:rFonts w:ascii="Times New Roman" w:eastAsia="Times New Roman" w:hAnsi="Times New Roman" w:cs="Times New Roman"/>
          <w:color w:val="000000" w:themeColor="text1"/>
          <w:lang w:val="en-GB"/>
        </w:rPr>
        <w:t xml:space="preserve">Cnbc.com, (2022). </w:t>
      </w:r>
      <w:r w:rsidRPr="007E73CD">
        <w:rPr>
          <w:rFonts w:ascii="Times New Roman" w:eastAsia="Times New Roman" w:hAnsi="Times New Roman" w:cs="Times New Roman"/>
          <w:i/>
          <w:color w:val="000000" w:themeColor="text1"/>
          <w:lang w:val="en-GB"/>
        </w:rPr>
        <w:t xml:space="preserve">Google expands London </w:t>
      </w:r>
      <w:proofErr w:type="gramStart"/>
      <w:r w:rsidRPr="007E73CD">
        <w:rPr>
          <w:rFonts w:ascii="Times New Roman" w:eastAsia="Times New Roman" w:hAnsi="Times New Roman" w:cs="Times New Roman"/>
          <w:i/>
          <w:color w:val="000000" w:themeColor="text1"/>
          <w:lang w:val="en-GB"/>
        </w:rPr>
        <w:t>property empire</w:t>
      </w:r>
      <w:proofErr w:type="gramEnd"/>
      <w:r w:rsidRPr="007E73CD">
        <w:rPr>
          <w:rFonts w:ascii="Times New Roman" w:eastAsia="Times New Roman" w:hAnsi="Times New Roman" w:cs="Times New Roman"/>
          <w:i/>
          <w:color w:val="000000" w:themeColor="text1"/>
          <w:lang w:val="en-GB"/>
        </w:rPr>
        <w:t xml:space="preserve"> with $1 billion office purchase. </w:t>
      </w:r>
      <w:r w:rsidRPr="007E73CD">
        <w:rPr>
          <w:rFonts w:ascii="Times New Roman" w:eastAsia="Times New Roman" w:hAnsi="Times New Roman" w:cs="Times New Roman"/>
          <w:color w:val="000000" w:themeColor="text1"/>
          <w:lang w:val="en-GB"/>
        </w:rPr>
        <w:t xml:space="preserve">Available at: </w:t>
      </w:r>
      <w:hyperlink r:id="rId15">
        <w:r w:rsidRPr="007E73CD">
          <w:rPr>
            <w:rFonts w:ascii="Times New Roman" w:eastAsia="Times New Roman" w:hAnsi="Times New Roman" w:cs="Times New Roman"/>
            <w:color w:val="000000" w:themeColor="text1"/>
            <w:lang w:val="en-GB"/>
          </w:rPr>
          <w:t>https://www.cnbc.com/2022/01/14/google-expands-london-property-empire-with-1-billion-office-purchase.html</w:t>
        </w:r>
      </w:hyperlink>
      <w:r w:rsidRPr="007E73CD">
        <w:rPr>
          <w:rFonts w:ascii="Times New Roman" w:eastAsia="Times New Roman" w:hAnsi="Times New Roman" w:cs="Times New Roman"/>
          <w:color w:val="000000" w:themeColor="text1"/>
          <w:lang w:val="en-GB"/>
        </w:rPr>
        <w:t xml:space="preserve"> [Accessed on: 29/11/2023]</w:t>
      </w:r>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proofErr w:type="spellStart"/>
      <w:r w:rsidRPr="007E73CD">
        <w:rPr>
          <w:rFonts w:ascii="Times New Roman" w:eastAsia="Times New Roman" w:hAnsi="Times New Roman" w:cs="Times New Roman"/>
          <w:color w:val="000000" w:themeColor="text1"/>
          <w:highlight w:val="white"/>
          <w:lang w:val="en-GB"/>
        </w:rPr>
        <w:t>Durdyev</w:t>
      </w:r>
      <w:proofErr w:type="spellEnd"/>
      <w:r w:rsidRPr="007E73CD">
        <w:rPr>
          <w:rFonts w:ascii="Times New Roman" w:eastAsia="Times New Roman" w:hAnsi="Times New Roman" w:cs="Times New Roman"/>
          <w:color w:val="000000" w:themeColor="text1"/>
          <w:highlight w:val="white"/>
          <w:lang w:val="en-GB"/>
        </w:rPr>
        <w:t xml:space="preserve">, S., (2021). Review of construction journals on causes of project cost overruns. </w:t>
      </w:r>
      <w:r w:rsidRPr="007E73CD">
        <w:rPr>
          <w:rFonts w:ascii="Times New Roman" w:eastAsia="Times New Roman" w:hAnsi="Times New Roman" w:cs="Times New Roman"/>
          <w:i/>
          <w:color w:val="000000" w:themeColor="text1"/>
          <w:highlight w:val="white"/>
          <w:lang w:val="en-GB"/>
        </w:rPr>
        <w:t>Engineering, Construction and Architectural Management</w:t>
      </w:r>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28</w:t>
      </w:r>
      <w:r w:rsidRPr="007E73CD">
        <w:rPr>
          <w:rFonts w:ascii="Times New Roman" w:eastAsia="Times New Roman" w:hAnsi="Times New Roman" w:cs="Times New Roman"/>
          <w:color w:val="000000" w:themeColor="text1"/>
          <w:highlight w:val="white"/>
          <w:lang w:val="en-GB"/>
        </w:rPr>
        <w:t>(4), pp.1241-1260. https://www.nwubusinessschoolamba.co.za/wp-content/uploads/2021/09/2020-Bett-S-28504208-N-Mavetera.pdf</w:t>
      </w:r>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r w:rsidRPr="007E73CD">
        <w:rPr>
          <w:rFonts w:ascii="Times New Roman" w:eastAsia="Times New Roman" w:hAnsi="Times New Roman" w:cs="Times New Roman"/>
          <w:color w:val="000000" w:themeColor="text1"/>
          <w:highlight w:val="white"/>
          <w:lang w:val="en-GB"/>
        </w:rPr>
        <w:t xml:space="preserve">Freeman, R.E., (2023). Stakeholder management: framework and philosophy. In </w:t>
      </w:r>
      <w:r w:rsidRPr="007E73CD">
        <w:rPr>
          <w:rFonts w:ascii="Times New Roman" w:eastAsia="Times New Roman" w:hAnsi="Times New Roman" w:cs="Times New Roman"/>
          <w:i/>
          <w:color w:val="000000" w:themeColor="text1"/>
          <w:highlight w:val="white"/>
          <w:lang w:val="en-GB"/>
        </w:rPr>
        <w:t>R. Edward Freeman’s Selected Works on Stakeholder Theory and Business Ethics</w:t>
      </w:r>
      <w:r w:rsidRPr="007E73CD">
        <w:rPr>
          <w:rFonts w:ascii="Times New Roman" w:eastAsia="Times New Roman" w:hAnsi="Times New Roman" w:cs="Times New Roman"/>
          <w:color w:val="000000" w:themeColor="text1"/>
          <w:highlight w:val="white"/>
          <w:lang w:val="en-GB"/>
        </w:rPr>
        <w:t xml:space="preserve"> (pp. 61-88). Cham: </w:t>
      </w:r>
      <w:r w:rsidRPr="007E73CD">
        <w:rPr>
          <w:rFonts w:ascii="Times New Roman" w:eastAsia="Times New Roman" w:hAnsi="Times New Roman" w:cs="Times New Roman"/>
          <w:color w:val="000000" w:themeColor="text1"/>
          <w:highlight w:val="white"/>
          <w:lang w:val="en-GB"/>
        </w:rPr>
        <w:lastRenderedPageBreak/>
        <w:t xml:space="preserve">Springer International Publishing. </w:t>
      </w:r>
      <w:hyperlink r:id="rId16">
        <w:r w:rsidRPr="007E73CD">
          <w:rPr>
            <w:rFonts w:ascii="Times New Roman" w:eastAsia="Times New Roman" w:hAnsi="Times New Roman" w:cs="Times New Roman"/>
            <w:color w:val="000000" w:themeColor="text1"/>
            <w:highlight w:val="white"/>
            <w:lang w:val="en-GB"/>
          </w:rPr>
          <w:t>https://link.springer.com/chapter/10.1007/978-3-031-04564-6_3</w:t>
        </w:r>
      </w:hyperlink>
    </w:p>
    <w:p w:rsidR="005B76FC" w:rsidRPr="007E73CD" w:rsidRDefault="005B76FC" w:rsidP="007E73CD">
      <w:pPr>
        <w:spacing w:before="240"/>
        <w:rPr>
          <w:rFonts w:ascii="Times New Roman" w:eastAsia="Times New Roman" w:hAnsi="Times New Roman" w:cs="Times New Roman"/>
          <w:color w:val="000000" w:themeColor="text1"/>
          <w:lang w:val="en-GB"/>
        </w:rPr>
      </w:pPr>
      <w:r w:rsidRPr="007E73CD">
        <w:rPr>
          <w:rFonts w:ascii="Times New Roman" w:eastAsia="Times New Roman" w:hAnsi="Times New Roman" w:cs="Times New Roman"/>
          <w:color w:val="000000" w:themeColor="text1"/>
          <w:lang w:val="en-GB"/>
        </w:rPr>
        <w:t xml:space="preserve">Gillespies.co.uk, (2023). </w:t>
      </w:r>
      <w:r w:rsidRPr="007E73CD">
        <w:rPr>
          <w:rFonts w:ascii="Times New Roman" w:eastAsia="Times New Roman" w:hAnsi="Times New Roman" w:cs="Times New Roman"/>
          <w:i/>
          <w:color w:val="000000" w:themeColor="text1"/>
          <w:lang w:val="en-GB"/>
        </w:rPr>
        <w:t xml:space="preserve">Google’s 1 billion pound project. </w:t>
      </w:r>
      <w:r w:rsidRPr="007E73CD">
        <w:rPr>
          <w:rFonts w:ascii="Times New Roman" w:eastAsia="Times New Roman" w:hAnsi="Times New Roman" w:cs="Times New Roman"/>
          <w:color w:val="000000" w:themeColor="text1"/>
          <w:lang w:val="en-GB"/>
        </w:rPr>
        <w:t xml:space="preserve">Available at: </w:t>
      </w:r>
      <w:hyperlink r:id="rId17">
        <w:r w:rsidRPr="007E73CD">
          <w:rPr>
            <w:rFonts w:ascii="Times New Roman" w:eastAsia="Times New Roman" w:hAnsi="Times New Roman" w:cs="Times New Roman"/>
            <w:color w:val="000000" w:themeColor="text1"/>
            <w:lang w:val="en-GB"/>
          </w:rPr>
          <w:t>https://www.gillespies.co.uk/projects/google-headquarters</w:t>
        </w:r>
      </w:hyperlink>
      <w:r w:rsidRPr="007E73CD">
        <w:rPr>
          <w:rFonts w:ascii="Times New Roman" w:eastAsia="Times New Roman" w:hAnsi="Times New Roman" w:cs="Times New Roman"/>
          <w:color w:val="000000" w:themeColor="text1"/>
          <w:lang w:val="en-GB"/>
        </w:rPr>
        <w:t xml:space="preserve"> [Accessed on: 29/11/2023]</w:t>
      </w:r>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proofErr w:type="spellStart"/>
      <w:r w:rsidRPr="007E73CD">
        <w:rPr>
          <w:rFonts w:ascii="Times New Roman" w:eastAsia="Times New Roman" w:hAnsi="Times New Roman" w:cs="Times New Roman"/>
          <w:color w:val="000000" w:themeColor="text1"/>
          <w:highlight w:val="white"/>
          <w:lang w:val="en-GB"/>
        </w:rPr>
        <w:t>Khalfan</w:t>
      </w:r>
      <w:proofErr w:type="spellEnd"/>
      <w:r w:rsidRPr="007E73CD">
        <w:rPr>
          <w:rFonts w:ascii="Times New Roman" w:eastAsia="Times New Roman" w:hAnsi="Times New Roman" w:cs="Times New Roman"/>
          <w:color w:val="000000" w:themeColor="text1"/>
          <w:highlight w:val="white"/>
          <w:lang w:val="en-GB"/>
        </w:rPr>
        <w:t xml:space="preserve">, I., </w:t>
      </w:r>
      <w:proofErr w:type="spellStart"/>
      <w:r w:rsidRPr="007E73CD">
        <w:rPr>
          <w:rFonts w:ascii="Times New Roman" w:eastAsia="Times New Roman" w:hAnsi="Times New Roman" w:cs="Times New Roman"/>
          <w:color w:val="000000" w:themeColor="text1"/>
          <w:highlight w:val="white"/>
          <w:lang w:val="en-GB"/>
        </w:rPr>
        <w:t>Jamaluddin</w:t>
      </w:r>
      <w:proofErr w:type="spellEnd"/>
      <w:r w:rsidRPr="007E73CD">
        <w:rPr>
          <w:rFonts w:ascii="Times New Roman" w:eastAsia="Times New Roman" w:hAnsi="Times New Roman" w:cs="Times New Roman"/>
          <w:color w:val="000000" w:themeColor="text1"/>
          <w:highlight w:val="white"/>
          <w:lang w:val="en-GB"/>
        </w:rPr>
        <w:t xml:space="preserve">, Z. and </w:t>
      </w:r>
      <w:proofErr w:type="spellStart"/>
      <w:r w:rsidRPr="007E73CD">
        <w:rPr>
          <w:rFonts w:ascii="Times New Roman" w:eastAsia="Times New Roman" w:hAnsi="Times New Roman" w:cs="Times New Roman"/>
          <w:color w:val="000000" w:themeColor="text1"/>
          <w:highlight w:val="white"/>
          <w:lang w:val="en-GB"/>
        </w:rPr>
        <w:t>Widyarto</w:t>
      </w:r>
      <w:proofErr w:type="spellEnd"/>
      <w:r w:rsidRPr="007E73CD">
        <w:rPr>
          <w:rFonts w:ascii="Times New Roman" w:eastAsia="Times New Roman" w:hAnsi="Times New Roman" w:cs="Times New Roman"/>
          <w:color w:val="000000" w:themeColor="text1"/>
          <w:highlight w:val="white"/>
          <w:lang w:val="en-GB"/>
        </w:rPr>
        <w:t xml:space="preserve">, S., (2022). Effect of leadership and quality culture on quality management practices and operational performance of construction companies in Oman. </w:t>
      </w:r>
      <w:r w:rsidRPr="007E73CD">
        <w:rPr>
          <w:rFonts w:ascii="Times New Roman" w:eastAsia="Times New Roman" w:hAnsi="Times New Roman" w:cs="Times New Roman"/>
          <w:i/>
          <w:color w:val="000000" w:themeColor="text1"/>
          <w:highlight w:val="white"/>
          <w:lang w:val="en-GB"/>
        </w:rPr>
        <w:t>International Journal of Quality &amp; Reliability Management</w:t>
      </w:r>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39</w:t>
      </w:r>
      <w:r w:rsidRPr="007E73CD">
        <w:rPr>
          <w:rFonts w:ascii="Times New Roman" w:eastAsia="Times New Roman" w:hAnsi="Times New Roman" w:cs="Times New Roman"/>
          <w:color w:val="000000" w:themeColor="text1"/>
          <w:highlight w:val="white"/>
          <w:lang w:val="en-GB"/>
        </w:rPr>
        <w:t xml:space="preserve">(7), pp.1824-1843. </w:t>
      </w:r>
      <w:hyperlink r:id="rId18">
        <w:r w:rsidRPr="007E73CD">
          <w:rPr>
            <w:rFonts w:ascii="Times New Roman" w:eastAsia="Times New Roman" w:hAnsi="Times New Roman" w:cs="Times New Roman"/>
            <w:color w:val="000000" w:themeColor="text1"/>
            <w:highlight w:val="white"/>
            <w:lang w:val="en-GB"/>
          </w:rPr>
          <w:t>https://www.emerald.com/insight/content/doi/10.1108/IJQRM-06-2021-0165/full/html</w:t>
        </w:r>
      </w:hyperlink>
    </w:p>
    <w:p w:rsidR="005B76FC" w:rsidRPr="007E73CD" w:rsidRDefault="005B76FC" w:rsidP="007E73CD">
      <w:pPr>
        <w:spacing w:before="240"/>
        <w:rPr>
          <w:rFonts w:ascii="Times New Roman" w:eastAsia="Times New Roman" w:hAnsi="Times New Roman" w:cs="Times New Roman"/>
          <w:color w:val="000000" w:themeColor="text1"/>
          <w:lang w:val="en-GB"/>
        </w:rPr>
      </w:pPr>
      <w:r w:rsidRPr="007E73CD">
        <w:rPr>
          <w:rFonts w:ascii="Times New Roman" w:eastAsia="Times New Roman" w:hAnsi="Times New Roman" w:cs="Times New Roman"/>
          <w:color w:val="000000" w:themeColor="text1"/>
          <w:lang w:val="en-GB"/>
        </w:rPr>
        <w:t xml:space="preserve">Livemint.com, (2022). </w:t>
      </w:r>
      <w:r w:rsidRPr="007E73CD">
        <w:rPr>
          <w:rFonts w:ascii="Times New Roman" w:eastAsia="Times New Roman" w:hAnsi="Times New Roman" w:cs="Times New Roman"/>
          <w:i/>
          <w:color w:val="000000" w:themeColor="text1"/>
          <w:lang w:val="en-GB"/>
        </w:rPr>
        <w:t xml:space="preserve">Project budget of Google’s new headquarters. </w:t>
      </w:r>
      <w:r w:rsidRPr="007E73CD">
        <w:rPr>
          <w:rFonts w:ascii="Times New Roman" w:eastAsia="Times New Roman" w:hAnsi="Times New Roman" w:cs="Times New Roman"/>
          <w:color w:val="000000" w:themeColor="text1"/>
          <w:lang w:val="en-GB"/>
        </w:rPr>
        <w:t xml:space="preserve">Available at: </w:t>
      </w:r>
      <w:hyperlink r:id="rId19">
        <w:r w:rsidRPr="007E73CD">
          <w:rPr>
            <w:rFonts w:ascii="Times New Roman" w:eastAsia="Times New Roman" w:hAnsi="Times New Roman" w:cs="Times New Roman"/>
            <w:color w:val="000000" w:themeColor="text1"/>
            <w:lang w:val="en-GB"/>
          </w:rPr>
          <w:t>https://www.livemint.com/companies/news/googles-new-office-worth-rs-7-500-crore-features-outdoor-workspaces-see-pics-11642147997122</w:t>
        </w:r>
      </w:hyperlink>
      <w:r w:rsidRPr="007E73CD">
        <w:rPr>
          <w:rFonts w:ascii="Times New Roman" w:eastAsia="Times New Roman" w:hAnsi="Times New Roman" w:cs="Times New Roman"/>
          <w:color w:val="000000" w:themeColor="text1"/>
          <w:lang w:val="en-GB"/>
        </w:rPr>
        <w:t>. [Accessed on: 29/11/2023]</w:t>
      </w:r>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proofErr w:type="spellStart"/>
      <w:r w:rsidRPr="007E73CD">
        <w:rPr>
          <w:rFonts w:ascii="Times New Roman" w:eastAsia="Times New Roman" w:hAnsi="Times New Roman" w:cs="Times New Roman"/>
          <w:color w:val="000000" w:themeColor="text1"/>
          <w:highlight w:val="white"/>
          <w:lang w:val="en-GB"/>
        </w:rPr>
        <w:t>Mathar</w:t>
      </w:r>
      <w:proofErr w:type="spellEnd"/>
      <w:r w:rsidRPr="007E73CD">
        <w:rPr>
          <w:rFonts w:ascii="Times New Roman" w:eastAsia="Times New Roman" w:hAnsi="Times New Roman" w:cs="Times New Roman"/>
          <w:color w:val="000000" w:themeColor="text1"/>
          <w:highlight w:val="white"/>
          <w:lang w:val="en-GB"/>
        </w:rPr>
        <w:t xml:space="preserve">, H., </w:t>
      </w:r>
      <w:proofErr w:type="spellStart"/>
      <w:r w:rsidRPr="007E73CD">
        <w:rPr>
          <w:rFonts w:ascii="Times New Roman" w:eastAsia="Times New Roman" w:hAnsi="Times New Roman" w:cs="Times New Roman"/>
          <w:color w:val="000000" w:themeColor="text1"/>
          <w:highlight w:val="white"/>
          <w:lang w:val="en-GB"/>
        </w:rPr>
        <w:t>Assaf</w:t>
      </w:r>
      <w:proofErr w:type="spellEnd"/>
      <w:r w:rsidRPr="007E73CD">
        <w:rPr>
          <w:rFonts w:ascii="Times New Roman" w:eastAsia="Times New Roman" w:hAnsi="Times New Roman" w:cs="Times New Roman"/>
          <w:color w:val="000000" w:themeColor="text1"/>
          <w:highlight w:val="white"/>
          <w:lang w:val="en-GB"/>
        </w:rPr>
        <w:t xml:space="preserve">, S., </w:t>
      </w:r>
      <w:proofErr w:type="spellStart"/>
      <w:r w:rsidRPr="007E73CD">
        <w:rPr>
          <w:rFonts w:ascii="Times New Roman" w:eastAsia="Times New Roman" w:hAnsi="Times New Roman" w:cs="Times New Roman"/>
          <w:color w:val="000000" w:themeColor="text1"/>
          <w:highlight w:val="white"/>
          <w:lang w:val="en-GB"/>
        </w:rPr>
        <w:t>Hassanain</w:t>
      </w:r>
      <w:proofErr w:type="spellEnd"/>
      <w:r w:rsidRPr="007E73CD">
        <w:rPr>
          <w:rFonts w:ascii="Times New Roman" w:eastAsia="Times New Roman" w:hAnsi="Times New Roman" w:cs="Times New Roman"/>
          <w:color w:val="000000" w:themeColor="text1"/>
          <w:highlight w:val="white"/>
          <w:lang w:val="en-GB"/>
        </w:rPr>
        <w:t xml:space="preserve">, M.A., </w:t>
      </w:r>
      <w:proofErr w:type="spellStart"/>
      <w:r w:rsidRPr="007E73CD">
        <w:rPr>
          <w:rFonts w:ascii="Times New Roman" w:eastAsia="Times New Roman" w:hAnsi="Times New Roman" w:cs="Times New Roman"/>
          <w:color w:val="000000" w:themeColor="text1"/>
          <w:highlight w:val="white"/>
          <w:lang w:val="en-GB"/>
        </w:rPr>
        <w:t>Abdallah</w:t>
      </w:r>
      <w:proofErr w:type="spellEnd"/>
      <w:r w:rsidRPr="007E73CD">
        <w:rPr>
          <w:rFonts w:ascii="Times New Roman" w:eastAsia="Times New Roman" w:hAnsi="Times New Roman" w:cs="Times New Roman"/>
          <w:color w:val="000000" w:themeColor="text1"/>
          <w:highlight w:val="white"/>
          <w:lang w:val="en-GB"/>
        </w:rPr>
        <w:t xml:space="preserve">, A. and Sayed, A.M., (2020). Critical success factors for large building construction projects: Perception of consultants and contractors. </w:t>
      </w:r>
      <w:r w:rsidRPr="007E73CD">
        <w:rPr>
          <w:rFonts w:ascii="Times New Roman" w:eastAsia="Times New Roman" w:hAnsi="Times New Roman" w:cs="Times New Roman"/>
          <w:i/>
          <w:color w:val="000000" w:themeColor="text1"/>
          <w:highlight w:val="white"/>
          <w:lang w:val="en-GB"/>
        </w:rPr>
        <w:t>Built Environment Project and Asset Management</w:t>
      </w:r>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10</w:t>
      </w:r>
      <w:r w:rsidRPr="007E73CD">
        <w:rPr>
          <w:rFonts w:ascii="Times New Roman" w:eastAsia="Times New Roman" w:hAnsi="Times New Roman" w:cs="Times New Roman"/>
          <w:color w:val="000000" w:themeColor="text1"/>
          <w:highlight w:val="white"/>
          <w:lang w:val="en-GB"/>
        </w:rPr>
        <w:t xml:space="preserve">(3), pp.349-367. </w:t>
      </w:r>
      <w:hyperlink r:id="rId20">
        <w:r w:rsidRPr="007E73CD">
          <w:rPr>
            <w:rFonts w:ascii="Times New Roman" w:eastAsia="Times New Roman" w:hAnsi="Times New Roman" w:cs="Times New Roman"/>
            <w:color w:val="000000" w:themeColor="text1"/>
            <w:highlight w:val="white"/>
            <w:lang w:val="en-GB"/>
          </w:rPr>
          <w:t>https://www.emerald.com/insight/content/doi/10.1108/BEPAM-07-2019-0057/full/html</w:t>
        </w:r>
      </w:hyperlink>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r w:rsidRPr="007E73CD">
        <w:rPr>
          <w:rFonts w:ascii="Times New Roman" w:eastAsia="Times New Roman" w:hAnsi="Times New Roman" w:cs="Times New Roman"/>
          <w:color w:val="000000" w:themeColor="text1"/>
          <w:highlight w:val="white"/>
          <w:lang w:val="en-GB"/>
        </w:rPr>
        <w:t xml:space="preserve">Nicholas, J.M. and Steyn, H., (2020). </w:t>
      </w:r>
      <w:r w:rsidRPr="007E73CD">
        <w:rPr>
          <w:rFonts w:ascii="Times New Roman" w:eastAsia="Times New Roman" w:hAnsi="Times New Roman" w:cs="Times New Roman"/>
          <w:i/>
          <w:color w:val="000000" w:themeColor="text1"/>
          <w:highlight w:val="white"/>
          <w:lang w:val="en-GB"/>
        </w:rPr>
        <w:t>Project management for engineering, business and technology</w:t>
      </w:r>
      <w:r w:rsidRPr="007E73CD">
        <w:rPr>
          <w:rFonts w:ascii="Times New Roman" w:eastAsia="Times New Roman" w:hAnsi="Times New Roman" w:cs="Times New Roman"/>
          <w:color w:val="000000" w:themeColor="text1"/>
          <w:highlight w:val="white"/>
          <w:lang w:val="en-GB"/>
        </w:rPr>
        <w:t>. Routledge. https://doi.org/10.4324/9780429297588</w:t>
      </w:r>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proofErr w:type="spellStart"/>
      <w:r w:rsidRPr="007E73CD">
        <w:rPr>
          <w:rFonts w:ascii="Times New Roman" w:eastAsia="Times New Roman" w:hAnsi="Times New Roman" w:cs="Times New Roman"/>
          <w:color w:val="000000" w:themeColor="text1"/>
          <w:highlight w:val="white"/>
          <w:lang w:val="en-GB"/>
        </w:rPr>
        <w:t>Papadakis</w:t>
      </w:r>
      <w:proofErr w:type="spellEnd"/>
      <w:r w:rsidRPr="007E73CD">
        <w:rPr>
          <w:rFonts w:ascii="Times New Roman" w:eastAsia="Times New Roman" w:hAnsi="Times New Roman" w:cs="Times New Roman"/>
          <w:color w:val="000000" w:themeColor="text1"/>
          <w:highlight w:val="white"/>
          <w:lang w:val="en-GB"/>
        </w:rPr>
        <w:t xml:space="preserve">, E. and </w:t>
      </w:r>
      <w:proofErr w:type="spellStart"/>
      <w:r w:rsidRPr="007E73CD">
        <w:rPr>
          <w:rFonts w:ascii="Times New Roman" w:eastAsia="Times New Roman" w:hAnsi="Times New Roman" w:cs="Times New Roman"/>
          <w:color w:val="000000" w:themeColor="text1"/>
          <w:highlight w:val="white"/>
          <w:lang w:val="en-GB"/>
        </w:rPr>
        <w:t>Tsironis</w:t>
      </w:r>
      <w:proofErr w:type="spellEnd"/>
      <w:r w:rsidRPr="007E73CD">
        <w:rPr>
          <w:rFonts w:ascii="Times New Roman" w:eastAsia="Times New Roman" w:hAnsi="Times New Roman" w:cs="Times New Roman"/>
          <w:color w:val="000000" w:themeColor="text1"/>
          <w:highlight w:val="white"/>
          <w:lang w:val="en-GB"/>
        </w:rPr>
        <w:t xml:space="preserve">, L., (2020). Towards a hybrid project management framework: A systematic literature review on traditional, agile and hybrid techniques. </w:t>
      </w:r>
      <w:r w:rsidRPr="007E73CD">
        <w:rPr>
          <w:rFonts w:ascii="Times New Roman" w:eastAsia="Times New Roman" w:hAnsi="Times New Roman" w:cs="Times New Roman"/>
          <w:i/>
          <w:color w:val="000000" w:themeColor="text1"/>
          <w:highlight w:val="white"/>
          <w:lang w:val="en-GB"/>
        </w:rPr>
        <w:t>The Journal of Modern Project Management</w:t>
      </w:r>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8</w:t>
      </w:r>
      <w:r w:rsidRPr="007E73CD">
        <w:rPr>
          <w:rFonts w:ascii="Times New Roman" w:eastAsia="Times New Roman" w:hAnsi="Times New Roman" w:cs="Times New Roman"/>
          <w:color w:val="000000" w:themeColor="text1"/>
          <w:highlight w:val="white"/>
          <w:lang w:val="en-GB"/>
        </w:rPr>
        <w:t xml:space="preserve">(2). </w:t>
      </w:r>
      <w:hyperlink r:id="rId21">
        <w:r w:rsidRPr="007E73CD">
          <w:rPr>
            <w:rFonts w:ascii="Times New Roman" w:eastAsia="Times New Roman" w:hAnsi="Times New Roman" w:cs="Times New Roman"/>
            <w:color w:val="000000" w:themeColor="text1"/>
            <w:highlight w:val="white"/>
            <w:lang w:val="en-GB"/>
          </w:rPr>
          <w:t>https://journalmodernpm.com/manuscript/index.php/jmpm/article/download/JMPM02410/394</w:t>
        </w:r>
      </w:hyperlink>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proofErr w:type="spellStart"/>
      <w:r w:rsidRPr="007E73CD">
        <w:rPr>
          <w:rFonts w:ascii="Times New Roman" w:eastAsia="Times New Roman" w:hAnsi="Times New Roman" w:cs="Times New Roman"/>
          <w:color w:val="000000" w:themeColor="text1"/>
          <w:highlight w:val="white"/>
          <w:lang w:val="en-GB"/>
        </w:rPr>
        <w:t>Pedrini</w:t>
      </w:r>
      <w:proofErr w:type="spellEnd"/>
      <w:r w:rsidRPr="007E73CD">
        <w:rPr>
          <w:rFonts w:ascii="Times New Roman" w:eastAsia="Times New Roman" w:hAnsi="Times New Roman" w:cs="Times New Roman"/>
          <w:color w:val="000000" w:themeColor="text1"/>
          <w:highlight w:val="white"/>
          <w:lang w:val="en-GB"/>
        </w:rPr>
        <w:t xml:space="preserve">, M. and </w:t>
      </w:r>
      <w:proofErr w:type="spellStart"/>
      <w:r w:rsidRPr="007E73CD">
        <w:rPr>
          <w:rFonts w:ascii="Times New Roman" w:eastAsia="Times New Roman" w:hAnsi="Times New Roman" w:cs="Times New Roman"/>
          <w:color w:val="000000" w:themeColor="text1"/>
          <w:highlight w:val="white"/>
          <w:lang w:val="en-GB"/>
        </w:rPr>
        <w:t>Ferri</w:t>
      </w:r>
      <w:proofErr w:type="spellEnd"/>
      <w:r w:rsidRPr="007E73CD">
        <w:rPr>
          <w:rFonts w:ascii="Times New Roman" w:eastAsia="Times New Roman" w:hAnsi="Times New Roman" w:cs="Times New Roman"/>
          <w:color w:val="000000" w:themeColor="text1"/>
          <w:highlight w:val="white"/>
          <w:lang w:val="en-GB"/>
        </w:rPr>
        <w:t xml:space="preserve">, L.M., (2019). Stakeholder management: a systematic literature review. </w:t>
      </w:r>
      <w:r w:rsidRPr="007E73CD">
        <w:rPr>
          <w:rFonts w:ascii="Times New Roman" w:eastAsia="Times New Roman" w:hAnsi="Times New Roman" w:cs="Times New Roman"/>
          <w:i/>
          <w:color w:val="000000" w:themeColor="text1"/>
          <w:highlight w:val="white"/>
          <w:lang w:val="en-GB"/>
        </w:rPr>
        <w:t>Corporate Governance: The International Journal of Business in Society</w:t>
      </w:r>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19</w:t>
      </w:r>
      <w:r w:rsidRPr="007E73CD">
        <w:rPr>
          <w:rFonts w:ascii="Times New Roman" w:eastAsia="Times New Roman" w:hAnsi="Times New Roman" w:cs="Times New Roman"/>
          <w:color w:val="000000" w:themeColor="text1"/>
          <w:highlight w:val="white"/>
          <w:lang w:val="en-GB"/>
        </w:rPr>
        <w:t xml:space="preserve">(1), pp.44-59. </w:t>
      </w:r>
      <w:hyperlink r:id="rId22">
        <w:r w:rsidRPr="007E73CD">
          <w:rPr>
            <w:rFonts w:ascii="Times New Roman" w:eastAsia="Times New Roman" w:hAnsi="Times New Roman" w:cs="Times New Roman"/>
            <w:color w:val="000000" w:themeColor="text1"/>
            <w:highlight w:val="white"/>
            <w:lang w:val="en-GB"/>
          </w:rPr>
          <w:t>https://www.emerald.com/insight/content/doi/10.1108/CG-08-2017-0172/full/html</w:t>
        </w:r>
      </w:hyperlink>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r w:rsidRPr="007E73CD">
        <w:rPr>
          <w:rFonts w:ascii="Times New Roman" w:eastAsia="Times New Roman" w:hAnsi="Times New Roman" w:cs="Times New Roman"/>
          <w:color w:val="000000" w:themeColor="text1"/>
          <w:highlight w:val="white"/>
          <w:lang w:val="en-GB"/>
        </w:rPr>
        <w:t xml:space="preserve">Sheng, D., Ding, L., </w:t>
      </w:r>
      <w:proofErr w:type="spellStart"/>
      <w:r w:rsidRPr="007E73CD">
        <w:rPr>
          <w:rFonts w:ascii="Times New Roman" w:eastAsia="Times New Roman" w:hAnsi="Times New Roman" w:cs="Times New Roman"/>
          <w:color w:val="000000" w:themeColor="text1"/>
          <w:highlight w:val="white"/>
          <w:lang w:val="en-GB"/>
        </w:rPr>
        <w:t>Zhong</w:t>
      </w:r>
      <w:proofErr w:type="spellEnd"/>
      <w:r w:rsidRPr="007E73CD">
        <w:rPr>
          <w:rFonts w:ascii="Times New Roman" w:eastAsia="Times New Roman" w:hAnsi="Times New Roman" w:cs="Times New Roman"/>
          <w:color w:val="000000" w:themeColor="text1"/>
          <w:highlight w:val="white"/>
          <w:lang w:val="en-GB"/>
        </w:rPr>
        <w:t xml:space="preserve">, B., Love, P.E., Luo, H. and Chen, J., (2020). Construction quality information management with </w:t>
      </w:r>
      <w:proofErr w:type="spellStart"/>
      <w:r w:rsidRPr="007E73CD">
        <w:rPr>
          <w:rFonts w:ascii="Times New Roman" w:eastAsia="Times New Roman" w:hAnsi="Times New Roman" w:cs="Times New Roman"/>
          <w:color w:val="000000" w:themeColor="text1"/>
          <w:highlight w:val="white"/>
          <w:lang w:val="en-GB"/>
        </w:rPr>
        <w:t>blockchains</w:t>
      </w:r>
      <w:proofErr w:type="spellEnd"/>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Automation in construction</w:t>
      </w:r>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120</w:t>
      </w:r>
      <w:r w:rsidRPr="007E73CD">
        <w:rPr>
          <w:rFonts w:ascii="Times New Roman" w:eastAsia="Times New Roman" w:hAnsi="Times New Roman" w:cs="Times New Roman"/>
          <w:color w:val="000000" w:themeColor="text1"/>
          <w:highlight w:val="white"/>
          <w:lang w:val="en-GB"/>
        </w:rPr>
        <w:t xml:space="preserve">, p.103373. </w:t>
      </w:r>
      <w:hyperlink r:id="rId23">
        <w:r w:rsidRPr="007E73CD">
          <w:rPr>
            <w:rFonts w:ascii="Times New Roman" w:eastAsia="Times New Roman" w:hAnsi="Times New Roman" w:cs="Times New Roman"/>
            <w:color w:val="000000" w:themeColor="text1"/>
            <w:highlight w:val="white"/>
            <w:lang w:val="en-GB"/>
          </w:rPr>
          <w:t>https://www.sciencedirect.com/science/article/abs/pii/S0926580520309535</w:t>
        </w:r>
      </w:hyperlink>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r w:rsidRPr="007E73CD">
        <w:rPr>
          <w:rFonts w:ascii="Times New Roman" w:eastAsia="Times New Roman" w:hAnsi="Times New Roman" w:cs="Times New Roman"/>
          <w:color w:val="000000" w:themeColor="text1"/>
          <w:highlight w:val="white"/>
          <w:lang w:val="en-GB"/>
        </w:rPr>
        <w:lastRenderedPageBreak/>
        <w:t xml:space="preserve">Srinivasan, N.P. and </w:t>
      </w:r>
      <w:proofErr w:type="spellStart"/>
      <w:r w:rsidRPr="007E73CD">
        <w:rPr>
          <w:rFonts w:ascii="Times New Roman" w:eastAsia="Times New Roman" w:hAnsi="Times New Roman" w:cs="Times New Roman"/>
          <w:color w:val="000000" w:themeColor="text1"/>
          <w:highlight w:val="white"/>
          <w:lang w:val="en-GB"/>
        </w:rPr>
        <w:t>Rangaraj</w:t>
      </w:r>
      <w:proofErr w:type="spellEnd"/>
      <w:r w:rsidRPr="007E73CD">
        <w:rPr>
          <w:rFonts w:ascii="Times New Roman" w:eastAsia="Times New Roman" w:hAnsi="Times New Roman" w:cs="Times New Roman"/>
          <w:color w:val="000000" w:themeColor="text1"/>
          <w:highlight w:val="white"/>
          <w:lang w:val="en-GB"/>
        </w:rPr>
        <w:t xml:space="preserve">, A., (2020). Study on factors influencing risk management in construction projects. </w:t>
      </w:r>
      <w:r w:rsidRPr="007E73CD">
        <w:rPr>
          <w:rFonts w:ascii="Times New Roman" w:eastAsia="Times New Roman" w:hAnsi="Times New Roman" w:cs="Times New Roman"/>
          <w:i/>
          <w:color w:val="000000" w:themeColor="text1"/>
          <w:highlight w:val="white"/>
          <w:lang w:val="en-GB"/>
        </w:rPr>
        <w:t>Management</w:t>
      </w:r>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5</w:t>
      </w:r>
      <w:r w:rsidRPr="007E73CD">
        <w:rPr>
          <w:rFonts w:ascii="Times New Roman" w:eastAsia="Times New Roman" w:hAnsi="Times New Roman" w:cs="Times New Roman"/>
          <w:color w:val="000000" w:themeColor="text1"/>
          <w:highlight w:val="white"/>
          <w:lang w:val="en-GB"/>
        </w:rPr>
        <w:t xml:space="preserve">(5.478), pp.18-259. </w:t>
      </w:r>
      <w:hyperlink r:id="rId24">
        <w:r w:rsidRPr="007E73CD">
          <w:rPr>
            <w:rFonts w:ascii="Times New Roman" w:eastAsia="Times New Roman" w:hAnsi="Times New Roman" w:cs="Times New Roman"/>
            <w:color w:val="000000" w:themeColor="text1"/>
            <w:highlight w:val="white"/>
            <w:lang w:val="en-GB"/>
          </w:rPr>
          <w:t>https://www.researchgate.net/profile/Srinivasan-N-P/publication/342097832_Study_on_Factors_Influencing_Risk_Management_in_Construction_Projects/links/5ee20e8da6fdcc73be7031a4/Study-on-Factors-Influencing-Risk-Management-in-Construction-Projects.pdf</w:t>
        </w:r>
      </w:hyperlink>
    </w:p>
    <w:p w:rsidR="005B76FC" w:rsidRPr="007E73CD" w:rsidRDefault="005B76FC" w:rsidP="007E73CD">
      <w:pPr>
        <w:spacing w:before="240"/>
        <w:rPr>
          <w:rFonts w:ascii="Times New Roman" w:eastAsia="Times New Roman" w:hAnsi="Times New Roman" w:cs="Times New Roman"/>
          <w:color w:val="000000" w:themeColor="text1"/>
          <w:lang w:val="en-GB"/>
        </w:rPr>
      </w:pPr>
      <w:r w:rsidRPr="007E73CD">
        <w:rPr>
          <w:rFonts w:ascii="Times New Roman" w:eastAsia="Times New Roman" w:hAnsi="Times New Roman" w:cs="Times New Roman"/>
          <w:color w:val="000000" w:themeColor="text1"/>
          <w:lang w:val="en-GB"/>
        </w:rPr>
        <w:t xml:space="preserve">Standard.co.uk, (2022). </w:t>
      </w:r>
      <w:r w:rsidRPr="007E73CD">
        <w:rPr>
          <w:rFonts w:ascii="Times New Roman" w:eastAsia="Times New Roman" w:hAnsi="Times New Roman" w:cs="Times New Roman"/>
          <w:i/>
          <w:color w:val="000000" w:themeColor="text1"/>
          <w:lang w:val="en-GB"/>
        </w:rPr>
        <w:t xml:space="preserve">New pictures of £1bn Google HQ bringing retail parade, community space and rooftop running trail to King’s Cross. </w:t>
      </w:r>
      <w:r w:rsidRPr="007E73CD">
        <w:rPr>
          <w:rFonts w:ascii="Times New Roman" w:eastAsia="Times New Roman" w:hAnsi="Times New Roman" w:cs="Times New Roman"/>
          <w:color w:val="000000" w:themeColor="text1"/>
          <w:lang w:val="en-GB"/>
        </w:rPr>
        <w:t xml:space="preserve">Available at: </w:t>
      </w:r>
      <w:hyperlink r:id="rId25">
        <w:r w:rsidRPr="007E73CD">
          <w:rPr>
            <w:rFonts w:ascii="Times New Roman" w:eastAsia="Times New Roman" w:hAnsi="Times New Roman" w:cs="Times New Roman"/>
            <w:color w:val="000000" w:themeColor="text1"/>
            <w:lang w:val="en-GB"/>
          </w:rPr>
          <w:t>https://www.standard.co.uk/homesandproperty/property-news/google-hq-new-office-kings-cross-london-plans-b994436.html</w:t>
        </w:r>
      </w:hyperlink>
      <w:r w:rsidRPr="007E73CD">
        <w:rPr>
          <w:rFonts w:ascii="Times New Roman" w:eastAsia="Times New Roman" w:hAnsi="Times New Roman" w:cs="Times New Roman"/>
          <w:color w:val="000000" w:themeColor="text1"/>
          <w:lang w:val="en-GB"/>
        </w:rPr>
        <w:t xml:space="preserve"> [Accessed on: 29/11/2023]</w:t>
      </w:r>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proofErr w:type="spellStart"/>
      <w:proofErr w:type="gramStart"/>
      <w:r w:rsidRPr="007E73CD">
        <w:rPr>
          <w:rFonts w:ascii="Times New Roman" w:eastAsia="Times New Roman" w:hAnsi="Times New Roman" w:cs="Times New Roman"/>
          <w:color w:val="000000" w:themeColor="text1"/>
          <w:highlight w:val="white"/>
          <w:lang w:val="en-GB"/>
        </w:rPr>
        <w:t>ul</w:t>
      </w:r>
      <w:proofErr w:type="spellEnd"/>
      <w:proofErr w:type="gramEnd"/>
      <w:r w:rsidRPr="007E73CD">
        <w:rPr>
          <w:rFonts w:ascii="Times New Roman" w:eastAsia="Times New Roman" w:hAnsi="Times New Roman" w:cs="Times New Roman"/>
          <w:color w:val="000000" w:themeColor="text1"/>
          <w:highlight w:val="white"/>
          <w:lang w:val="en-GB"/>
        </w:rPr>
        <w:t xml:space="preserve"> </w:t>
      </w:r>
      <w:proofErr w:type="spellStart"/>
      <w:r w:rsidRPr="007E73CD">
        <w:rPr>
          <w:rFonts w:ascii="Times New Roman" w:eastAsia="Times New Roman" w:hAnsi="Times New Roman" w:cs="Times New Roman"/>
          <w:color w:val="000000" w:themeColor="text1"/>
          <w:highlight w:val="white"/>
          <w:lang w:val="en-GB"/>
        </w:rPr>
        <w:t>Musawir</w:t>
      </w:r>
      <w:proofErr w:type="spellEnd"/>
      <w:r w:rsidRPr="007E73CD">
        <w:rPr>
          <w:rFonts w:ascii="Times New Roman" w:eastAsia="Times New Roman" w:hAnsi="Times New Roman" w:cs="Times New Roman"/>
          <w:color w:val="000000" w:themeColor="text1"/>
          <w:highlight w:val="white"/>
          <w:lang w:val="en-GB"/>
        </w:rPr>
        <w:t xml:space="preserve">, A., </w:t>
      </w:r>
      <w:proofErr w:type="spellStart"/>
      <w:r w:rsidRPr="007E73CD">
        <w:rPr>
          <w:rFonts w:ascii="Times New Roman" w:eastAsia="Times New Roman" w:hAnsi="Times New Roman" w:cs="Times New Roman"/>
          <w:color w:val="000000" w:themeColor="text1"/>
          <w:highlight w:val="white"/>
          <w:lang w:val="en-GB"/>
        </w:rPr>
        <w:t>Abd-Karim</w:t>
      </w:r>
      <w:proofErr w:type="spellEnd"/>
      <w:r w:rsidRPr="007E73CD">
        <w:rPr>
          <w:rFonts w:ascii="Times New Roman" w:eastAsia="Times New Roman" w:hAnsi="Times New Roman" w:cs="Times New Roman"/>
          <w:color w:val="000000" w:themeColor="text1"/>
          <w:highlight w:val="white"/>
          <w:lang w:val="en-GB"/>
        </w:rPr>
        <w:t xml:space="preserve">, S.B. and </w:t>
      </w:r>
      <w:proofErr w:type="spellStart"/>
      <w:r w:rsidRPr="007E73CD">
        <w:rPr>
          <w:rFonts w:ascii="Times New Roman" w:eastAsia="Times New Roman" w:hAnsi="Times New Roman" w:cs="Times New Roman"/>
          <w:color w:val="000000" w:themeColor="text1"/>
          <w:highlight w:val="white"/>
          <w:lang w:val="en-GB"/>
        </w:rPr>
        <w:t>Mohd-Danuri</w:t>
      </w:r>
      <w:proofErr w:type="spellEnd"/>
      <w:r w:rsidRPr="007E73CD">
        <w:rPr>
          <w:rFonts w:ascii="Times New Roman" w:eastAsia="Times New Roman" w:hAnsi="Times New Roman" w:cs="Times New Roman"/>
          <w:color w:val="000000" w:themeColor="text1"/>
          <w:highlight w:val="white"/>
          <w:lang w:val="en-GB"/>
        </w:rPr>
        <w:t xml:space="preserve">, M.S., (2020). Project governance and its role in enabling organizational strategy implementation: A systematic literature review. </w:t>
      </w:r>
      <w:r w:rsidRPr="007E73CD">
        <w:rPr>
          <w:rFonts w:ascii="Times New Roman" w:eastAsia="Times New Roman" w:hAnsi="Times New Roman" w:cs="Times New Roman"/>
          <w:i/>
          <w:color w:val="000000" w:themeColor="text1"/>
          <w:highlight w:val="white"/>
          <w:lang w:val="en-GB"/>
        </w:rPr>
        <w:t>International Journal of Project Management</w:t>
      </w:r>
      <w:r w:rsidRPr="007E73CD">
        <w:rPr>
          <w:rFonts w:ascii="Times New Roman" w:eastAsia="Times New Roman" w:hAnsi="Times New Roman" w:cs="Times New Roman"/>
          <w:color w:val="000000" w:themeColor="text1"/>
          <w:highlight w:val="white"/>
          <w:lang w:val="en-GB"/>
        </w:rPr>
        <w:t xml:space="preserve">, </w:t>
      </w:r>
      <w:r w:rsidRPr="007E73CD">
        <w:rPr>
          <w:rFonts w:ascii="Times New Roman" w:eastAsia="Times New Roman" w:hAnsi="Times New Roman" w:cs="Times New Roman"/>
          <w:i/>
          <w:color w:val="000000" w:themeColor="text1"/>
          <w:highlight w:val="white"/>
          <w:lang w:val="en-GB"/>
        </w:rPr>
        <w:t>38</w:t>
      </w:r>
      <w:r w:rsidRPr="007E73CD">
        <w:rPr>
          <w:rFonts w:ascii="Times New Roman" w:eastAsia="Times New Roman" w:hAnsi="Times New Roman" w:cs="Times New Roman"/>
          <w:color w:val="000000" w:themeColor="text1"/>
          <w:highlight w:val="white"/>
          <w:lang w:val="en-GB"/>
        </w:rPr>
        <w:t xml:space="preserve">(1), pp.1-16. </w:t>
      </w:r>
      <w:hyperlink r:id="rId26">
        <w:r w:rsidRPr="007E73CD">
          <w:rPr>
            <w:rFonts w:ascii="Times New Roman" w:eastAsia="Times New Roman" w:hAnsi="Times New Roman" w:cs="Times New Roman"/>
            <w:color w:val="000000" w:themeColor="text1"/>
            <w:highlight w:val="white"/>
            <w:lang w:val="en-GB"/>
          </w:rPr>
          <w:t>https://doi.org/10.1016/j.ijproman.(2019).09.007</w:t>
        </w:r>
      </w:hyperlink>
    </w:p>
    <w:p w:rsidR="005B76FC" w:rsidRPr="007E73CD" w:rsidRDefault="005B76FC" w:rsidP="007E73CD">
      <w:pPr>
        <w:spacing w:before="240"/>
        <w:rPr>
          <w:rFonts w:ascii="Times New Roman" w:eastAsia="Times New Roman" w:hAnsi="Times New Roman" w:cs="Times New Roman"/>
          <w:color w:val="000000" w:themeColor="text1"/>
          <w:highlight w:val="white"/>
          <w:lang w:val="en-GB"/>
        </w:rPr>
      </w:pPr>
      <w:proofErr w:type="spellStart"/>
      <w:r w:rsidRPr="007E73CD">
        <w:rPr>
          <w:rFonts w:ascii="Times New Roman" w:eastAsia="Times New Roman" w:hAnsi="Times New Roman" w:cs="Times New Roman"/>
          <w:color w:val="000000" w:themeColor="text1"/>
          <w:highlight w:val="white"/>
          <w:lang w:val="en-GB"/>
        </w:rPr>
        <w:t>Wideman</w:t>
      </w:r>
      <w:proofErr w:type="spellEnd"/>
      <w:r w:rsidRPr="007E73CD">
        <w:rPr>
          <w:rFonts w:ascii="Times New Roman" w:eastAsia="Times New Roman" w:hAnsi="Times New Roman" w:cs="Times New Roman"/>
          <w:color w:val="000000" w:themeColor="text1"/>
          <w:highlight w:val="white"/>
          <w:lang w:val="en-GB"/>
        </w:rPr>
        <w:t xml:space="preserve">, R.M., (2022). </w:t>
      </w:r>
      <w:r w:rsidRPr="007E73CD">
        <w:rPr>
          <w:rFonts w:ascii="Times New Roman" w:eastAsia="Times New Roman" w:hAnsi="Times New Roman" w:cs="Times New Roman"/>
          <w:i/>
          <w:color w:val="000000" w:themeColor="text1"/>
          <w:highlight w:val="white"/>
          <w:lang w:val="en-GB"/>
        </w:rPr>
        <w:t>Project and program risk management a guide to managing project risks and opportunities</w:t>
      </w:r>
      <w:r w:rsidRPr="007E73CD">
        <w:rPr>
          <w:rFonts w:ascii="Times New Roman" w:eastAsia="Times New Roman" w:hAnsi="Times New Roman" w:cs="Times New Roman"/>
          <w:color w:val="000000" w:themeColor="text1"/>
          <w:highlight w:val="white"/>
          <w:lang w:val="en-GB"/>
        </w:rPr>
        <w:t xml:space="preserve">. Project Management Institute, </w:t>
      </w:r>
      <w:proofErr w:type="gramStart"/>
      <w:r w:rsidRPr="007E73CD">
        <w:rPr>
          <w:rFonts w:ascii="Times New Roman" w:eastAsia="Times New Roman" w:hAnsi="Times New Roman" w:cs="Times New Roman"/>
          <w:color w:val="000000" w:themeColor="text1"/>
          <w:highlight w:val="white"/>
          <w:lang w:val="en-GB"/>
        </w:rPr>
        <w:t>Inc..</w:t>
      </w:r>
      <w:proofErr w:type="gramEnd"/>
      <w:r w:rsidRPr="007E73CD">
        <w:rPr>
          <w:rFonts w:ascii="Times New Roman" w:eastAsia="Times New Roman" w:hAnsi="Times New Roman" w:cs="Times New Roman"/>
          <w:color w:val="000000" w:themeColor="text1"/>
          <w:highlight w:val="white"/>
          <w:lang w:val="en-GB"/>
        </w:rPr>
        <w:t xml:space="preserve"> </w:t>
      </w:r>
      <w:hyperlink r:id="rId27">
        <w:r w:rsidRPr="007E73CD">
          <w:rPr>
            <w:rFonts w:ascii="Times New Roman" w:eastAsia="Times New Roman" w:hAnsi="Times New Roman" w:cs="Times New Roman"/>
            <w:color w:val="000000" w:themeColor="text1"/>
            <w:highlight w:val="white"/>
            <w:lang w:val="en-GB"/>
          </w:rPr>
          <w:t>http://portal.belesparadisecollege.edu.et:8080/library/bitstream/123456789/3396/1/1</w:t>
        </w:r>
      </w:hyperlink>
      <w:r w:rsidRPr="007E73CD">
        <w:rPr>
          <w:rFonts w:ascii="Times New Roman" w:eastAsia="Times New Roman" w:hAnsi="Times New Roman" w:cs="Times New Roman"/>
          <w:color w:val="000000" w:themeColor="text1"/>
          <w:highlight w:val="white"/>
          <w:lang w:val="en-GB"/>
        </w:rPr>
        <w:t>.</w:t>
      </w:r>
    </w:p>
    <w:p w:rsidR="00ED454C" w:rsidRPr="007E73CD" w:rsidRDefault="00ED454C" w:rsidP="007E73CD">
      <w:pPr>
        <w:rPr>
          <w:rFonts w:ascii="Times New Roman" w:eastAsia="Times New Roman" w:hAnsi="Times New Roman" w:cs="Times New Roman"/>
          <w:color w:val="000000" w:themeColor="text1"/>
          <w:highlight w:val="white"/>
          <w:lang w:val="en-GB"/>
        </w:rPr>
      </w:pPr>
    </w:p>
    <w:p w:rsidR="00ED454C" w:rsidRPr="007E73CD" w:rsidRDefault="00ED454C" w:rsidP="007E73CD">
      <w:pPr>
        <w:rPr>
          <w:rFonts w:ascii="Times New Roman" w:hAnsi="Times New Roman" w:cs="Times New Roman"/>
          <w:color w:val="000000" w:themeColor="text1"/>
          <w:lang w:val="en-GB"/>
        </w:rPr>
      </w:pPr>
      <w:bookmarkStart w:id="32" w:name="_GoBack"/>
      <w:bookmarkEnd w:id="32"/>
    </w:p>
    <w:sectPr w:rsidR="00ED454C" w:rsidRPr="007E73CD" w:rsidSect="005B76FC">
      <w:footerReference w:type="default" r:id="rId2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B3C" w:rsidRDefault="001B5B3C">
      <w:pPr>
        <w:spacing w:line="240" w:lineRule="auto"/>
      </w:pPr>
      <w:r>
        <w:separator/>
      </w:r>
    </w:p>
  </w:endnote>
  <w:endnote w:type="continuationSeparator" w:id="0">
    <w:p w:rsidR="001B5B3C" w:rsidRDefault="001B5B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54C" w:rsidRDefault="00200A27">
    <w:pPr>
      <w:jc w:val="right"/>
      <w:rPr>
        <w:sz w:val="20"/>
        <w:szCs w:val="20"/>
      </w:rPr>
    </w:pPr>
    <w:r>
      <w:rPr>
        <w:sz w:val="20"/>
        <w:szCs w:val="20"/>
      </w:rPr>
      <w:fldChar w:fldCharType="begin"/>
    </w:r>
    <w:r>
      <w:rPr>
        <w:sz w:val="20"/>
        <w:szCs w:val="20"/>
      </w:rPr>
      <w:instrText>PAGE</w:instrText>
    </w:r>
    <w:r>
      <w:rPr>
        <w:sz w:val="20"/>
        <w:szCs w:val="20"/>
      </w:rPr>
      <w:fldChar w:fldCharType="separate"/>
    </w:r>
    <w:r w:rsidR="007E73CD">
      <w:rPr>
        <w:noProof/>
        <w:sz w:val="20"/>
        <w:szCs w:val="20"/>
      </w:rPr>
      <w:t>14</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B3C" w:rsidRDefault="001B5B3C">
      <w:pPr>
        <w:spacing w:line="240" w:lineRule="auto"/>
      </w:pPr>
      <w:r>
        <w:separator/>
      </w:r>
    </w:p>
  </w:footnote>
  <w:footnote w:type="continuationSeparator" w:id="0">
    <w:p w:rsidR="001B5B3C" w:rsidRDefault="001B5B3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141E3"/>
    <w:multiLevelType w:val="multilevel"/>
    <w:tmpl w:val="BD5C0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4C15E22"/>
    <w:multiLevelType w:val="multilevel"/>
    <w:tmpl w:val="2C7AC4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54C"/>
    <w:rsid w:val="00004A8F"/>
    <w:rsid w:val="001B5B3C"/>
    <w:rsid w:val="00200A27"/>
    <w:rsid w:val="003515C6"/>
    <w:rsid w:val="00452E7C"/>
    <w:rsid w:val="005B76FC"/>
    <w:rsid w:val="00687ECC"/>
    <w:rsid w:val="007E73CD"/>
    <w:rsid w:val="008B006D"/>
    <w:rsid w:val="00A4704D"/>
    <w:rsid w:val="00A964EF"/>
    <w:rsid w:val="00ED45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jc w:val="center"/>
    </w:pPr>
    <w:rPr>
      <w:b/>
      <w:sz w:val="32"/>
      <w:szCs w:val="3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04A8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04A8F"/>
    <w:pPr>
      <w:spacing w:after="100"/>
    </w:pPr>
  </w:style>
  <w:style w:type="paragraph" w:styleId="TOC2">
    <w:name w:val="toc 2"/>
    <w:basedOn w:val="Normal"/>
    <w:next w:val="Normal"/>
    <w:autoRedefine/>
    <w:uiPriority w:val="39"/>
    <w:unhideWhenUsed/>
    <w:rsid w:val="00004A8F"/>
    <w:pPr>
      <w:spacing w:after="100"/>
      <w:ind w:left="240"/>
    </w:pPr>
  </w:style>
  <w:style w:type="character" w:styleId="Hyperlink">
    <w:name w:val="Hyperlink"/>
    <w:basedOn w:val="DefaultParagraphFont"/>
    <w:uiPriority w:val="99"/>
    <w:unhideWhenUsed/>
    <w:rsid w:val="00004A8F"/>
    <w:rPr>
      <w:color w:val="0000FF" w:themeColor="hyperlink"/>
      <w:u w:val="single"/>
    </w:rPr>
  </w:style>
  <w:style w:type="paragraph" w:styleId="BalloonText">
    <w:name w:val="Balloon Text"/>
    <w:basedOn w:val="Normal"/>
    <w:link w:val="BalloonTextChar"/>
    <w:uiPriority w:val="99"/>
    <w:semiHidden/>
    <w:unhideWhenUsed/>
    <w:rsid w:val="007E73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3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jc w:val="center"/>
    </w:pPr>
    <w:rPr>
      <w:b/>
      <w:sz w:val="32"/>
      <w:szCs w:val="3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04A8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04A8F"/>
    <w:pPr>
      <w:spacing w:after="100"/>
    </w:pPr>
  </w:style>
  <w:style w:type="paragraph" w:styleId="TOC2">
    <w:name w:val="toc 2"/>
    <w:basedOn w:val="Normal"/>
    <w:next w:val="Normal"/>
    <w:autoRedefine/>
    <w:uiPriority w:val="39"/>
    <w:unhideWhenUsed/>
    <w:rsid w:val="00004A8F"/>
    <w:pPr>
      <w:spacing w:after="100"/>
      <w:ind w:left="240"/>
    </w:pPr>
  </w:style>
  <w:style w:type="character" w:styleId="Hyperlink">
    <w:name w:val="Hyperlink"/>
    <w:basedOn w:val="DefaultParagraphFont"/>
    <w:uiPriority w:val="99"/>
    <w:unhideWhenUsed/>
    <w:rsid w:val="00004A8F"/>
    <w:rPr>
      <w:color w:val="0000FF" w:themeColor="hyperlink"/>
      <w:u w:val="single"/>
    </w:rPr>
  </w:style>
  <w:style w:type="paragraph" w:styleId="BalloonText">
    <w:name w:val="Balloon Text"/>
    <w:basedOn w:val="Normal"/>
    <w:link w:val="BalloonTextChar"/>
    <w:uiPriority w:val="99"/>
    <w:semiHidden/>
    <w:unhideWhenUsed/>
    <w:rsid w:val="007E73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3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247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9to5google.com/2022/04/14/google-wants-to-turn-its-king-cross-hq-into-a-destination-for-tourists-community-projects-and-more/" TargetMode="External"/><Relationship Id="rId13" Type="http://schemas.openxmlformats.org/officeDocument/2006/relationships/hyperlink" Target="https://big.dk/projects/google-hq-3070" TargetMode="External"/><Relationship Id="rId18" Type="http://schemas.openxmlformats.org/officeDocument/2006/relationships/hyperlink" Target="https://www.emerald.com/insight/content/doi/10.1108/IJQRM-06-2021-0165/full/html" TargetMode="External"/><Relationship Id="rId26" Type="http://schemas.openxmlformats.org/officeDocument/2006/relationships/hyperlink" Target="https://doi.org/10.1016/j.ijproman.2019.09.007" TargetMode="External"/><Relationship Id="rId3" Type="http://schemas.microsoft.com/office/2007/relationships/stylesWithEffects" Target="stylesWithEffects.xml"/><Relationship Id="rId21" Type="http://schemas.openxmlformats.org/officeDocument/2006/relationships/hyperlink" Target="https://journalmodernpm.com/manuscript/index.php/jmpm/article/download/JMPM02410/394" TargetMode="External"/><Relationship Id="rId7" Type="http://schemas.openxmlformats.org/officeDocument/2006/relationships/endnotes" Target="endnotes.xml"/><Relationship Id="rId12" Type="http://schemas.openxmlformats.org/officeDocument/2006/relationships/hyperlink" Target="https://betterfutureawards.com/LON17/project.asp?ID=15932" TargetMode="External"/><Relationship Id="rId17" Type="http://schemas.openxmlformats.org/officeDocument/2006/relationships/hyperlink" Target="https://www.gillespies.co.uk/projects/google-headquarters" TargetMode="External"/><Relationship Id="rId25" Type="http://schemas.openxmlformats.org/officeDocument/2006/relationships/hyperlink" Target="https://www.standard.co.uk/homesandproperty/property-news/google-hq-new-office-kings-cross-london-plans-b994436.html" TargetMode="External"/><Relationship Id="rId2" Type="http://schemas.openxmlformats.org/officeDocument/2006/relationships/styles" Target="styles.xml"/><Relationship Id="rId16" Type="http://schemas.openxmlformats.org/officeDocument/2006/relationships/hyperlink" Target="https://link.springer.com/chapter/10.1007/978-3-031-04564-6_3" TargetMode="External"/><Relationship Id="rId20" Type="http://schemas.openxmlformats.org/officeDocument/2006/relationships/hyperlink" Target="https://www.emerald.com/insight/content/doi/10.1108/BEPAM-07-2019-0057/full/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dp.com/en/projects/f-l/google-hq-kings-cross/" TargetMode="External"/><Relationship Id="rId24" Type="http://schemas.openxmlformats.org/officeDocument/2006/relationships/hyperlink" Target="https://www.researchgate.net/profile/Srinivasan-N-P/publication/342097832_Study_on_Factors_Influencing_Risk_Management_in_Construction_Projects/links/5ee20e8da6fdcc73be7031a4/Study-on-Factors-Influencing-Risk-Management-in-Construction-Projects.pdf" TargetMode="External"/><Relationship Id="rId5" Type="http://schemas.openxmlformats.org/officeDocument/2006/relationships/webSettings" Target="webSettings.xml"/><Relationship Id="rId15" Type="http://schemas.openxmlformats.org/officeDocument/2006/relationships/hyperlink" Target="https://www.cnbc.com/2022/01/14/google-expands-london-property-empire-with-1-billion-office-purchase.html" TargetMode="External"/><Relationship Id="rId23" Type="http://schemas.openxmlformats.org/officeDocument/2006/relationships/hyperlink" Target="https://www.sciencedirect.com/science/article/abs/pii/S0926580520309535" TargetMode="External"/><Relationship Id="rId28" Type="http://schemas.openxmlformats.org/officeDocument/2006/relationships/footer" Target="footer1.xml"/><Relationship Id="rId10" Type="http://schemas.openxmlformats.org/officeDocument/2006/relationships/hyperlink" Target="https://elibrary.ru/item.asp?id=41556235" TargetMode="External"/><Relationship Id="rId19" Type="http://schemas.openxmlformats.org/officeDocument/2006/relationships/hyperlink" Target="https://www.livemint.com/companies/news/googles-new-office-worth-rs-7-500-crore-features-outdoor-workspaces-see-pics-11642147997122" TargetMode="External"/><Relationship Id="rId4" Type="http://schemas.openxmlformats.org/officeDocument/2006/relationships/settings" Target="settings.xml"/><Relationship Id="rId9" Type="http://schemas.openxmlformats.org/officeDocument/2006/relationships/hyperlink" Target="https://doi.org/10.3390/buildings13051249" TargetMode="External"/><Relationship Id="rId14" Type="http://schemas.openxmlformats.org/officeDocument/2006/relationships/hyperlink" Target="https://www.cnbc.com/2021/06/24/thomas-heatherwick-on-designing-googles-new-headquarters.html" TargetMode="External"/><Relationship Id="rId22" Type="http://schemas.openxmlformats.org/officeDocument/2006/relationships/hyperlink" Target="https://www.emerald.com/insight/content/doi/10.1108/CG-08-2017-0172/full/html" TargetMode="External"/><Relationship Id="rId27" Type="http://schemas.openxmlformats.org/officeDocument/2006/relationships/hyperlink" Target="http://portal.belesparadisecollege.edu.et:8080/library/bitstream/123456789/3396/1/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3757</Words>
  <Characters>21421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X</cp:lastModifiedBy>
  <cp:revision>2</cp:revision>
  <dcterms:created xsi:type="dcterms:W3CDTF">2023-12-03T11:16:00Z</dcterms:created>
  <dcterms:modified xsi:type="dcterms:W3CDTF">2023-12-03T11:16:00Z</dcterms:modified>
</cp:coreProperties>
</file>