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265733" w:rsidRDefault="00F46F72" w:rsidP="00D977FF">
      <w:pPr>
        <w:rPr>
          <w:rFonts w:asciiTheme="majorHAnsi" w:hAnsiTheme="majorHAnsi" w:cstheme="majorHAnsi"/>
          <w:sz w:val="22"/>
          <w:szCs w:val="22"/>
        </w:rPr>
      </w:pPr>
      <w:bookmarkStart w:id="0" w:name="_Toc303070346"/>
    </w:p>
    <w:p w14:paraId="04008D9C" w14:textId="77777777" w:rsidR="00F46F72" w:rsidRPr="00265733" w:rsidRDefault="00A370A8" w:rsidP="00D012E7">
      <w:pPr>
        <w:jc w:val="center"/>
        <w:rPr>
          <w:rFonts w:asciiTheme="majorHAnsi" w:hAnsiTheme="majorHAnsi" w:cstheme="majorHAnsi"/>
          <w:sz w:val="22"/>
          <w:szCs w:val="22"/>
        </w:rPr>
      </w:pPr>
      <w:r w:rsidRPr="00265733">
        <w:rPr>
          <w:rFonts w:asciiTheme="majorHAnsi" w:hAnsiTheme="majorHAnsi" w:cstheme="maj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Pr="00265733" w:rsidRDefault="005C6CD8" w:rsidP="00D977FF">
      <w:pPr>
        <w:jc w:val="center"/>
        <w:rPr>
          <w:rFonts w:asciiTheme="majorHAnsi" w:hAnsiTheme="majorHAnsi" w:cstheme="majorHAnsi"/>
          <w:sz w:val="22"/>
          <w:szCs w:val="22"/>
        </w:rPr>
      </w:pPr>
    </w:p>
    <w:tbl>
      <w:tblPr>
        <w:tblStyle w:val="TableGrid"/>
        <w:tblW w:w="0" w:type="auto"/>
        <w:tblLook w:val="04A0" w:firstRow="1" w:lastRow="0" w:firstColumn="1" w:lastColumn="0" w:noHBand="0" w:noVBand="1"/>
      </w:tblPr>
      <w:tblGrid>
        <w:gridCol w:w="9350"/>
      </w:tblGrid>
      <w:tr w:rsidR="00B5610A" w:rsidRPr="00265733" w14:paraId="3E56166E" w14:textId="77777777" w:rsidTr="00B5610A">
        <w:tc>
          <w:tcPr>
            <w:tcW w:w="9350" w:type="dxa"/>
            <w:shd w:val="clear" w:color="auto" w:fill="E7E6E6" w:themeFill="background2"/>
          </w:tcPr>
          <w:p w14:paraId="5C08083D" w14:textId="77777777" w:rsidR="00B5610A" w:rsidRPr="00265733" w:rsidRDefault="00B5610A" w:rsidP="00D977FF">
            <w:pPr>
              <w:jc w:val="center"/>
              <w:rPr>
                <w:rFonts w:asciiTheme="majorHAnsi" w:hAnsiTheme="majorHAnsi" w:cstheme="majorHAnsi"/>
                <w:b/>
                <w:sz w:val="22"/>
                <w:szCs w:val="22"/>
              </w:rPr>
            </w:pPr>
          </w:p>
          <w:p w14:paraId="043D9E87" w14:textId="77777777" w:rsidR="00B5610A" w:rsidRPr="00265733" w:rsidRDefault="00B5610A" w:rsidP="00D977FF">
            <w:pPr>
              <w:jc w:val="center"/>
              <w:rPr>
                <w:rFonts w:asciiTheme="majorHAnsi" w:hAnsiTheme="majorHAnsi" w:cstheme="majorHAnsi"/>
                <w:b/>
                <w:sz w:val="22"/>
                <w:szCs w:val="22"/>
              </w:rPr>
            </w:pPr>
            <w:r w:rsidRPr="00265733">
              <w:rPr>
                <w:rFonts w:asciiTheme="majorHAnsi" w:hAnsiTheme="majorHAnsi" w:cstheme="majorHAnsi"/>
                <w:b/>
                <w:sz w:val="22"/>
                <w:szCs w:val="22"/>
              </w:rPr>
              <w:t>UNDERGRADUATE DISSERTATION</w:t>
            </w:r>
          </w:p>
          <w:p w14:paraId="55178204" w14:textId="77777777" w:rsidR="00B5610A" w:rsidRPr="00265733" w:rsidRDefault="00B5610A" w:rsidP="00D977FF">
            <w:pPr>
              <w:jc w:val="center"/>
              <w:rPr>
                <w:rFonts w:asciiTheme="majorHAnsi" w:hAnsiTheme="majorHAnsi" w:cstheme="majorHAnsi"/>
                <w:b/>
                <w:bCs/>
                <w:sz w:val="22"/>
                <w:szCs w:val="22"/>
              </w:rPr>
            </w:pPr>
            <w:r w:rsidRPr="00265733">
              <w:rPr>
                <w:rFonts w:asciiTheme="majorHAnsi" w:hAnsiTheme="majorHAnsi" w:cstheme="majorHAnsi"/>
                <w:b/>
                <w:bCs/>
                <w:sz w:val="22"/>
                <w:szCs w:val="22"/>
              </w:rPr>
              <w:t>RESEARCH PROPOSAL FORM</w:t>
            </w:r>
          </w:p>
          <w:p w14:paraId="51C2EEF5" w14:textId="200E0661" w:rsidR="00B5610A" w:rsidRPr="00265733" w:rsidRDefault="00B5610A" w:rsidP="00D977FF">
            <w:pPr>
              <w:jc w:val="center"/>
              <w:rPr>
                <w:rFonts w:asciiTheme="majorHAnsi" w:hAnsiTheme="majorHAnsi" w:cstheme="majorHAnsi"/>
                <w:sz w:val="22"/>
                <w:szCs w:val="22"/>
              </w:rPr>
            </w:pPr>
          </w:p>
        </w:tc>
      </w:tr>
    </w:tbl>
    <w:p w14:paraId="749FF951" w14:textId="77777777" w:rsidR="005C6CD8" w:rsidRPr="00265733" w:rsidRDefault="005C6CD8" w:rsidP="00D977FF">
      <w:pPr>
        <w:ind w:right="-199"/>
        <w:rPr>
          <w:rFonts w:asciiTheme="majorHAnsi" w:hAnsiTheme="majorHAnsi" w:cstheme="majorHAnsi"/>
          <w:sz w:val="22"/>
          <w:szCs w:val="22"/>
        </w:rPr>
      </w:pPr>
      <w:r w:rsidRPr="00265733">
        <w:rPr>
          <w:rFonts w:asciiTheme="majorHAnsi" w:hAnsiTheme="majorHAnsi" w:cstheme="majorHAnsi"/>
          <w:b/>
          <w:bCs/>
          <w:sz w:val="22"/>
          <w:szCs w:val="22"/>
        </w:rPr>
        <w:t xml:space="preserve"> </w:t>
      </w:r>
    </w:p>
    <w:p w14:paraId="223006EE" w14:textId="39F3A47E" w:rsidR="005C6CD8" w:rsidRPr="00265733" w:rsidRDefault="005C6CD8" w:rsidP="00D012E7">
      <w:pPr>
        <w:rPr>
          <w:rFonts w:asciiTheme="majorHAnsi" w:hAnsiTheme="majorHAnsi" w:cstheme="majorHAnsi"/>
          <w:b/>
          <w:bCs/>
          <w:sz w:val="22"/>
          <w:szCs w:val="22"/>
        </w:rPr>
      </w:pPr>
      <w:r w:rsidRPr="00265733">
        <w:rPr>
          <w:rFonts w:asciiTheme="majorHAnsi" w:hAnsiTheme="majorHAnsi" w:cstheme="majorHAnsi"/>
          <w:b/>
          <w:bCs/>
          <w:sz w:val="22"/>
          <w:szCs w:val="22"/>
        </w:rPr>
        <w:t>Please complete the following research pr</w:t>
      </w:r>
      <w:r w:rsidR="00D012E7" w:rsidRPr="00265733">
        <w:rPr>
          <w:rFonts w:asciiTheme="majorHAnsi" w:hAnsiTheme="majorHAnsi" w:cstheme="majorHAnsi"/>
          <w:b/>
          <w:bCs/>
          <w:sz w:val="22"/>
          <w:szCs w:val="22"/>
        </w:rPr>
        <w:t xml:space="preserve">oposal and </w:t>
      </w:r>
      <w:r w:rsidR="00B948CD" w:rsidRPr="00265733">
        <w:rPr>
          <w:rFonts w:asciiTheme="majorHAnsi" w:hAnsiTheme="majorHAnsi" w:cstheme="majorHAnsi"/>
          <w:b/>
          <w:bCs/>
          <w:sz w:val="22"/>
          <w:szCs w:val="22"/>
        </w:rPr>
        <w:t>submit it to Turnitin.</w:t>
      </w:r>
      <w:r w:rsidR="00D012E7" w:rsidRPr="00265733">
        <w:rPr>
          <w:rFonts w:asciiTheme="majorHAnsi" w:hAnsiTheme="majorHAnsi" w:cstheme="majorHAnsi"/>
          <w:b/>
          <w:bCs/>
          <w:sz w:val="22"/>
          <w:szCs w:val="22"/>
        </w:rPr>
        <w:t xml:space="preserve"> </w:t>
      </w:r>
    </w:p>
    <w:p w14:paraId="52FA50F6" w14:textId="39081551" w:rsidR="004B0295" w:rsidRPr="00265733" w:rsidRDefault="004B0295" w:rsidP="00D012E7">
      <w:pPr>
        <w:rPr>
          <w:rFonts w:asciiTheme="majorHAnsi" w:hAnsiTheme="majorHAnsi" w:cstheme="majorHAnsi"/>
          <w:b/>
          <w:bCs/>
          <w:sz w:val="22"/>
          <w:szCs w:val="22"/>
        </w:rPr>
      </w:pPr>
    </w:p>
    <w:p w14:paraId="68B6D20F" w14:textId="2A7D74A2" w:rsidR="004B0295" w:rsidRPr="00265733" w:rsidRDefault="004B0295" w:rsidP="00D012E7">
      <w:pPr>
        <w:rPr>
          <w:rFonts w:asciiTheme="majorHAnsi" w:hAnsiTheme="majorHAnsi" w:cstheme="majorHAnsi"/>
          <w:b/>
          <w:bCs/>
          <w:sz w:val="22"/>
          <w:szCs w:val="22"/>
        </w:rPr>
      </w:pPr>
      <w:r w:rsidRPr="00265733">
        <w:rPr>
          <w:rFonts w:asciiTheme="majorHAnsi" w:hAnsiTheme="majorHAnsi" w:cstheme="majorHAnsi"/>
          <w:b/>
          <w:bCs/>
          <w:sz w:val="22"/>
          <w:szCs w:val="22"/>
        </w:rPr>
        <w:t>Which project option are you taking? Please tick:</w:t>
      </w:r>
    </w:p>
    <w:p w14:paraId="749B7DEC" w14:textId="77777777" w:rsidR="004B0295" w:rsidRPr="00265733" w:rsidRDefault="004B0295" w:rsidP="00D012E7">
      <w:pPr>
        <w:rPr>
          <w:rFonts w:asciiTheme="majorHAnsi" w:hAnsiTheme="majorHAnsi" w:cstheme="majorHAnsi"/>
          <w:b/>
          <w:bCs/>
          <w:sz w:val="22"/>
          <w:szCs w:val="22"/>
        </w:rPr>
      </w:pPr>
    </w:p>
    <w:p w14:paraId="458FDB47" w14:textId="77777777" w:rsidR="004B0295" w:rsidRPr="00265733" w:rsidRDefault="004B0295" w:rsidP="00D012E7">
      <w:pPr>
        <w:rPr>
          <w:rFonts w:asciiTheme="majorHAnsi" w:hAnsiTheme="majorHAnsi" w:cstheme="majorHAnsi"/>
          <w:b/>
          <w:bCs/>
          <w:sz w:val="22"/>
          <w:szCs w:val="22"/>
        </w:rPr>
      </w:pPr>
      <w:proofErr w:type="gramStart"/>
      <w:r w:rsidRPr="00265733">
        <w:rPr>
          <w:rFonts w:asciiTheme="majorHAnsi" w:hAnsiTheme="majorHAnsi" w:cstheme="majorHAnsi"/>
          <w:b/>
          <w:bCs/>
          <w:sz w:val="22"/>
          <w:szCs w:val="22"/>
        </w:rPr>
        <w:t>8,000 word</w:t>
      </w:r>
      <w:proofErr w:type="gramEnd"/>
      <w:r w:rsidRPr="00265733">
        <w:rPr>
          <w:rFonts w:asciiTheme="majorHAnsi" w:hAnsiTheme="majorHAnsi" w:cstheme="majorHAnsi"/>
          <w:b/>
          <w:bCs/>
          <w:sz w:val="22"/>
          <w:szCs w:val="22"/>
        </w:rPr>
        <w:t xml:space="preserve"> project:      </w:t>
      </w:r>
    </w:p>
    <w:p w14:paraId="107AB95E" w14:textId="2E6BB346" w:rsidR="005C6CD8" w:rsidRPr="00265733" w:rsidRDefault="005C6CD8" w:rsidP="00D977FF">
      <w:pPr>
        <w:jc w:val="both"/>
        <w:rPr>
          <w:rFonts w:asciiTheme="majorHAnsi" w:hAnsiTheme="majorHAnsi" w:cstheme="maj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265733" w14:paraId="26BA44B1" w14:textId="77777777" w:rsidTr="00D4485A">
        <w:tc>
          <w:tcPr>
            <w:tcW w:w="6242" w:type="dxa"/>
            <w:tcMar>
              <w:top w:w="0" w:type="dxa"/>
              <w:left w:w="108" w:type="dxa"/>
              <w:bottom w:w="0" w:type="dxa"/>
              <w:right w:w="108" w:type="dxa"/>
            </w:tcMar>
          </w:tcPr>
          <w:p w14:paraId="6CF2ABE3" w14:textId="789CC566" w:rsidR="005C6CD8" w:rsidRPr="00265733" w:rsidRDefault="005C6CD8" w:rsidP="00D4485A">
            <w:pPr>
              <w:pStyle w:val="BodyText"/>
              <w:jc w:val="both"/>
              <w:rPr>
                <w:rFonts w:asciiTheme="majorHAnsi" w:hAnsiTheme="majorHAnsi" w:cstheme="majorHAnsi"/>
                <w:b/>
                <w:bCs/>
                <w:sz w:val="22"/>
                <w:szCs w:val="22"/>
              </w:rPr>
            </w:pPr>
            <w:r w:rsidRPr="00265733">
              <w:rPr>
                <w:rFonts w:asciiTheme="majorHAnsi" w:hAnsiTheme="majorHAnsi" w:cstheme="majorHAnsi"/>
                <w:b/>
                <w:bCs/>
                <w:sz w:val="22"/>
                <w:szCs w:val="22"/>
              </w:rPr>
              <w:t xml:space="preserve">NAME: </w:t>
            </w:r>
            <w:r w:rsidR="009565B5" w:rsidRPr="00265733">
              <w:rPr>
                <w:rFonts w:asciiTheme="majorHAnsi" w:hAnsiTheme="majorHAnsi" w:cstheme="majorHAnsi"/>
                <w:b/>
                <w:bCs/>
                <w:sz w:val="22"/>
                <w:szCs w:val="22"/>
              </w:rPr>
              <w:t>Carli Jenkins</w:t>
            </w:r>
          </w:p>
          <w:p w14:paraId="4F2606B7" w14:textId="637A7BF7" w:rsidR="00D012E7" w:rsidRPr="00265733" w:rsidRDefault="00D012E7" w:rsidP="00D4485A">
            <w:pPr>
              <w:pStyle w:val="BodyText"/>
              <w:jc w:val="both"/>
              <w:rPr>
                <w:rFonts w:asciiTheme="majorHAnsi" w:hAnsiTheme="majorHAnsi" w:cstheme="majorHAnsi"/>
                <w:b/>
                <w:bCs/>
                <w:sz w:val="22"/>
                <w:szCs w:val="22"/>
              </w:rPr>
            </w:pPr>
          </w:p>
        </w:tc>
        <w:tc>
          <w:tcPr>
            <w:tcW w:w="2835" w:type="dxa"/>
          </w:tcPr>
          <w:p w14:paraId="00DC83D5" w14:textId="6EC63C36" w:rsidR="005C6CD8" w:rsidRPr="00265733" w:rsidRDefault="00B948CD" w:rsidP="00D4485A">
            <w:pPr>
              <w:jc w:val="both"/>
              <w:rPr>
                <w:rFonts w:asciiTheme="majorHAnsi" w:hAnsiTheme="majorHAnsi" w:cstheme="majorHAnsi"/>
                <w:sz w:val="22"/>
                <w:szCs w:val="22"/>
              </w:rPr>
            </w:pPr>
            <w:r w:rsidRPr="00265733">
              <w:rPr>
                <w:rFonts w:asciiTheme="majorHAnsi" w:hAnsiTheme="majorHAnsi" w:cstheme="majorHAnsi"/>
                <w:b/>
                <w:bCs/>
                <w:sz w:val="22"/>
                <w:szCs w:val="22"/>
              </w:rPr>
              <w:t>STUDENT I</w:t>
            </w:r>
            <w:r w:rsidR="005C6CD8" w:rsidRPr="00265733">
              <w:rPr>
                <w:rFonts w:asciiTheme="majorHAnsi" w:hAnsiTheme="majorHAnsi" w:cstheme="majorHAnsi"/>
                <w:b/>
                <w:bCs/>
                <w:sz w:val="22"/>
                <w:szCs w:val="22"/>
              </w:rPr>
              <w:t xml:space="preserve">D No.: </w:t>
            </w:r>
            <w:r w:rsidR="009565B5" w:rsidRPr="00265733">
              <w:rPr>
                <w:rFonts w:asciiTheme="majorHAnsi" w:hAnsiTheme="majorHAnsi" w:cstheme="majorHAnsi"/>
                <w:b/>
                <w:bCs/>
                <w:sz w:val="22"/>
                <w:szCs w:val="22"/>
              </w:rPr>
              <w:t>2246062</w:t>
            </w:r>
          </w:p>
        </w:tc>
      </w:tr>
      <w:tr w:rsidR="005C6CD8" w:rsidRPr="00265733" w14:paraId="6AEAE466" w14:textId="77777777" w:rsidTr="00D4485A">
        <w:tc>
          <w:tcPr>
            <w:tcW w:w="9077" w:type="dxa"/>
            <w:gridSpan w:val="2"/>
            <w:shd w:val="clear" w:color="auto" w:fill="FFFFFF"/>
            <w:tcMar>
              <w:top w:w="0" w:type="dxa"/>
              <w:left w:w="108" w:type="dxa"/>
              <w:bottom w:w="0" w:type="dxa"/>
              <w:right w:w="108" w:type="dxa"/>
            </w:tcMar>
          </w:tcPr>
          <w:p w14:paraId="77E81D43" w14:textId="4600E6D1" w:rsidR="002E5368" w:rsidRPr="00265733" w:rsidRDefault="005C6CD8" w:rsidP="00D4485A">
            <w:pPr>
              <w:jc w:val="both"/>
              <w:rPr>
                <w:rFonts w:asciiTheme="majorHAnsi" w:hAnsiTheme="majorHAnsi" w:cstheme="majorHAnsi"/>
                <w:b/>
                <w:bCs/>
                <w:sz w:val="22"/>
                <w:szCs w:val="22"/>
              </w:rPr>
            </w:pPr>
            <w:r w:rsidRPr="00265733">
              <w:rPr>
                <w:rFonts w:asciiTheme="majorHAnsi" w:hAnsiTheme="majorHAnsi" w:cstheme="majorHAnsi"/>
                <w:b/>
                <w:bCs/>
                <w:sz w:val="22"/>
                <w:szCs w:val="22"/>
              </w:rPr>
              <w:t>DRAFT RESEARCH TITLE</w:t>
            </w:r>
            <w:r w:rsidR="00D012E7" w:rsidRPr="00265733">
              <w:rPr>
                <w:rFonts w:asciiTheme="majorHAnsi" w:hAnsiTheme="majorHAnsi" w:cstheme="majorHAnsi"/>
                <w:b/>
                <w:bCs/>
                <w:sz w:val="22"/>
                <w:szCs w:val="22"/>
              </w:rPr>
              <w:t xml:space="preserve"> </w:t>
            </w:r>
            <w:r w:rsidRPr="00265733">
              <w:rPr>
                <w:rFonts w:asciiTheme="majorHAnsi" w:hAnsiTheme="majorHAnsi" w:cstheme="majorHAnsi"/>
                <w:b/>
                <w:bCs/>
                <w:sz w:val="22"/>
                <w:szCs w:val="22"/>
              </w:rPr>
              <w:t>QUESTION:</w:t>
            </w:r>
            <w:r w:rsidR="002E5368" w:rsidRPr="00265733">
              <w:rPr>
                <w:rFonts w:asciiTheme="majorHAnsi" w:hAnsiTheme="majorHAnsi" w:cstheme="majorHAnsi"/>
                <w:b/>
                <w:bCs/>
                <w:sz w:val="22"/>
                <w:szCs w:val="22"/>
              </w:rPr>
              <w:t xml:space="preserve"> </w:t>
            </w:r>
          </w:p>
          <w:p w14:paraId="18DC9C85" w14:textId="69F3BAE3" w:rsidR="002E5368" w:rsidRPr="00265733" w:rsidRDefault="002E5368" w:rsidP="002E5368">
            <w:pPr>
              <w:rPr>
                <w:rFonts w:asciiTheme="majorHAnsi" w:hAnsiTheme="majorHAnsi" w:cstheme="majorHAnsi"/>
                <w:sz w:val="22"/>
                <w:szCs w:val="22"/>
              </w:rPr>
            </w:pPr>
            <w:r w:rsidRPr="00265733">
              <w:rPr>
                <w:rFonts w:asciiTheme="majorHAnsi" w:hAnsiTheme="majorHAnsi" w:cstheme="majorHAnsi"/>
                <w:sz w:val="22"/>
                <w:szCs w:val="22"/>
              </w:rPr>
              <w:t xml:space="preserve">To what extent does the patrol staffing allocation (single </w:t>
            </w:r>
            <w:r w:rsidR="009565B5" w:rsidRPr="00265733">
              <w:rPr>
                <w:rFonts w:asciiTheme="majorHAnsi" w:hAnsiTheme="majorHAnsi" w:cstheme="majorHAnsi"/>
                <w:sz w:val="22"/>
                <w:szCs w:val="22"/>
              </w:rPr>
              <w:t>crewed compared to</w:t>
            </w:r>
            <w:r w:rsidRPr="00265733">
              <w:rPr>
                <w:rFonts w:asciiTheme="majorHAnsi" w:hAnsiTheme="majorHAnsi" w:cstheme="majorHAnsi"/>
                <w:sz w:val="22"/>
                <w:szCs w:val="22"/>
              </w:rPr>
              <w:t xml:space="preserve"> double crewed units) influence officer safety, operational efficiency, self-reported confidence levels and mental well-being among uniformed police officers in the UK?</w:t>
            </w:r>
          </w:p>
          <w:p w14:paraId="00821141" w14:textId="77777777" w:rsidR="002E5368" w:rsidRPr="00265733" w:rsidRDefault="002E5368" w:rsidP="00D4485A">
            <w:pPr>
              <w:jc w:val="both"/>
              <w:rPr>
                <w:rFonts w:asciiTheme="majorHAnsi" w:hAnsiTheme="majorHAnsi" w:cstheme="majorHAnsi"/>
                <w:b/>
                <w:bCs/>
                <w:sz w:val="22"/>
                <w:szCs w:val="22"/>
              </w:rPr>
            </w:pPr>
          </w:p>
          <w:p w14:paraId="461E49DA" w14:textId="45E1358F" w:rsidR="002D0EF0" w:rsidRPr="00265733" w:rsidRDefault="002D0EF0" w:rsidP="00D4485A">
            <w:pPr>
              <w:jc w:val="both"/>
              <w:rPr>
                <w:rFonts w:asciiTheme="majorHAnsi" w:hAnsiTheme="majorHAnsi" w:cstheme="majorHAnsi"/>
                <w:b/>
                <w:bCs/>
                <w:sz w:val="22"/>
                <w:szCs w:val="22"/>
              </w:rPr>
            </w:pPr>
            <w:r w:rsidRPr="00265733">
              <w:rPr>
                <w:rFonts w:asciiTheme="majorHAnsi" w:hAnsiTheme="majorHAnsi" w:cstheme="majorHAnsi"/>
                <w:b/>
                <w:bCs/>
                <w:sz w:val="22"/>
                <w:szCs w:val="22"/>
              </w:rPr>
              <w:t>INTRO</w:t>
            </w:r>
            <w:r w:rsidR="00766657" w:rsidRPr="00265733">
              <w:rPr>
                <w:rFonts w:asciiTheme="majorHAnsi" w:hAnsiTheme="majorHAnsi" w:cstheme="majorHAnsi"/>
                <w:b/>
                <w:bCs/>
                <w:sz w:val="22"/>
                <w:szCs w:val="22"/>
              </w:rPr>
              <w:t>DUCTION</w:t>
            </w:r>
            <w:r w:rsidRPr="00265733">
              <w:rPr>
                <w:rFonts w:asciiTheme="majorHAnsi" w:hAnsiTheme="majorHAnsi" w:cstheme="majorHAnsi"/>
                <w:b/>
                <w:bCs/>
                <w:sz w:val="22"/>
                <w:szCs w:val="22"/>
              </w:rPr>
              <w:t>:</w:t>
            </w:r>
          </w:p>
          <w:p w14:paraId="1A85E4DB" w14:textId="2F35663E" w:rsidR="005C6CD8" w:rsidRPr="00265733" w:rsidRDefault="00DB7B96" w:rsidP="00D4485A">
            <w:pPr>
              <w:tabs>
                <w:tab w:val="left" w:pos="1860"/>
              </w:tabs>
              <w:jc w:val="both"/>
              <w:rPr>
                <w:rFonts w:asciiTheme="majorHAnsi" w:hAnsiTheme="majorHAnsi" w:cstheme="majorHAnsi"/>
                <w:sz w:val="22"/>
                <w:szCs w:val="22"/>
              </w:rPr>
            </w:pPr>
            <w:r w:rsidRPr="00265733">
              <w:rPr>
                <w:rFonts w:asciiTheme="majorHAnsi" w:hAnsiTheme="majorHAnsi" w:cstheme="majorHAnsi"/>
                <w:sz w:val="22"/>
                <w:szCs w:val="22"/>
              </w:rPr>
              <w:t>As a serving Gwent Police Constable</w:t>
            </w:r>
            <w:r w:rsidR="00714164" w:rsidRPr="00265733">
              <w:rPr>
                <w:rFonts w:asciiTheme="majorHAnsi" w:hAnsiTheme="majorHAnsi" w:cstheme="majorHAnsi"/>
                <w:sz w:val="22"/>
                <w:szCs w:val="22"/>
              </w:rPr>
              <w:t>,</w:t>
            </w:r>
            <w:r w:rsidRPr="00265733">
              <w:rPr>
                <w:rFonts w:asciiTheme="majorHAnsi" w:hAnsiTheme="majorHAnsi" w:cstheme="majorHAnsi"/>
                <w:sz w:val="22"/>
                <w:szCs w:val="22"/>
              </w:rPr>
              <w:t xml:space="preserve"> </w:t>
            </w:r>
            <w:r w:rsidR="00714164" w:rsidRPr="00265733">
              <w:rPr>
                <w:rFonts w:asciiTheme="majorHAnsi" w:hAnsiTheme="majorHAnsi" w:cstheme="majorHAnsi"/>
                <w:sz w:val="22"/>
                <w:szCs w:val="22"/>
              </w:rPr>
              <w:t xml:space="preserve">this topic often surfaces when facing operational stresses and welfare concerns. </w:t>
            </w:r>
          </w:p>
          <w:p w14:paraId="1EC01288" w14:textId="0D35F3CF" w:rsidR="00714164" w:rsidRPr="00265733" w:rsidRDefault="00714164" w:rsidP="00D4485A">
            <w:pPr>
              <w:tabs>
                <w:tab w:val="left" w:pos="1860"/>
              </w:tabs>
              <w:jc w:val="both"/>
              <w:rPr>
                <w:rFonts w:asciiTheme="majorHAnsi" w:hAnsiTheme="majorHAnsi" w:cstheme="majorHAnsi"/>
                <w:sz w:val="22"/>
                <w:szCs w:val="22"/>
              </w:rPr>
            </w:pPr>
            <w:r w:rsidRPr="00265733">
              <w:rPr>
                <w:rFonts w:asciiTheme="majorHAnsi" w:hAnsiTheme="majorHAnsi" w:cstheme="majorHAnsi"/>
                <w:sz w:val="22"/>
                <w:szCs w:val="22"/>
              </w:rPr>
              <w:t>I’ve chosen to focus on this topic for several reasons.</w:t>
            </w:r>
          </w:p>
          <w:p w14:paraId="4F29B474" w14:textId="6E492C9F" w:rsidR="00714164" w:rsidRPr="00265733" w:rsidRDefault="00714164" w:rsidP="00D4485A">
            <w:pPr>
              <w:tabs>
                <w:tab w:val="left" w:pos="1860"/>
              </w:tabs>
              <w:jc w:val="both"/>
              <w:rPr>
                <w:rFonts w:asciiTheme="majorHAnsi" w:hAnsiTheme="majorHAnsi" w:cstheme="majorHAnsi"/>
                <w:sz w:val="22"/>
                <w:szCs w:val="22"/>
              </w:rPr>
            </w:pPr>
            <w:r w:rsidRPr="00265733">
              <w:rPr>
                <w:rFonts w:asciiTheme="majorHAnsi" w:hAnsiTheme="majorHAnsi" w:cstheme="majorHAnsi"/>
                <w:sz w:val="22"/>
                <w:szCs w:val="22"/>
              </w:rPr>
              <w:t xml:space="preserve">When I work in a double-crewed unit I feel that I am safer when on patrol, more confident when I can discuss cases and ongoing incidents with a colleague’s face to face, rather than depending and mostly hoping that a member of my team </w:t>
            </w:r>
            <w:r w:rsidR="00F81773" w:rsidRPr="00265733">
              <w:rPr>
                <w:rFonts w:asciiTheme="majorHAnsi" w:hAnsiTheme="majorHAnsi" w:cstheme="majorHAnsi"/>
                <w:sz w:val="22"/>
                <w:szCs w:val="22"/>
              </w:rPr>
              <w:t>is</w:t>
            </w:r>
            <w:r w:rsidRPr="00265733">
              <w:rPr>
                <w:rFonts w:asciiTheme="majorHAnsi" w:hAnsiTheme="majorHAnsi" w:cstheme="majorHAnsi"/>
                <w:sz w:val="22"/>
                <w:szCs w:val="22"/>
              </w:rPr>
              <w:t xml:space="preserve"> free to discuss on the radio brief circumstances of the incident in front of me. When this isn’t an option, I am often left with the feeling of inadequacy by having to fact-check using the internet and “quick guides” while at incidents. This feels awkward, often unprofessional and leaves me feeling negligent towards my victims. </w:t>
            </w:r>
          </w:p>
          <w:p w14:paraId="0848843F" w14:textId="2864DE27" w:rsidR="0034019A" w:rsidRPr="00265733" w:rsidRDefault="0034019A" w:rsidP="00D4485A">
            <w:pPr>
              <w:tabs>
                <w:tab w:val="left" w:pos="1860"/>
              </w:tabs>
              <w:jc w:val="both"/>
              <w:rPr>
                <w:rFonts w:asciiTheme="majorHAnsi" w:hAnsiTheme="majorHAnsi" w:cstheme="majorHAnsi"/>
                <w:sz w:val="22"/>
                <w:szCs w:val="22"/>
              </w:rPr>
            </w:pPr>
            <w:r w:rsidRPr="00265733">
              <w:rPr>
                <w:rFonts w:asciiTheme="majorHAnsi" w:hAnsiTheme="majorHAnsi" w:cstheme="majorHAnsi"/>
                <w:sz w:val="22"/>
                <w:szCs w:val="22"/>
              </w:rPr>
              <w:t>When double-crewed, I feel safer knowing that if the incident goes awry, I have an immediate colleague to back up while the rest of the shift makes their way to our location. I am self-aware enough to know that I cannot win every fight that I get involved in, and to know there is an immediate backup from a colleague places my mind at ease.</w:t>
            </w:r>
          </w:p>
          <w:p w14:paraId="43322A74" w14:textId="0841C627" w:rsidR="0034019A" w:rsidRPr="00265733" w:rsidRDefault="0034019A" w:rsidP="00D4485A">
            <w:pPr>
              <w:tabs>
                <w:tab w:val="left" w:pos="1860"/>
              </w:tabs>
              <w:jc w:val="both"/>
              <w:rPr>
                <w:rFonts w:asciiTheme="majorHAnsi" w:hAnsiTheme="majorHAnsi" w:cstheme="majorHAnsi"/>
                <w:sz w:val="22"/>
                <w:szCs w:val="22"/>
              </w:rPr>
            </w:pPr>
            <w:r w:rsidRPr="00265733">
              <w:rPr>
                <w:rFonts w:asciiTheme="majorHAnsi" w:hAnsiTheme="majorHAnsi" w:cstheme="majorHAnsi"/>
                <w:sz w:val="22"/>
                <w:szCs w:val="22"/>
              </w:rPr>
              <w:t>When double-crewed, I find that you can immediately debrief from calls that cause grief and distress. When looking at my mental health,</w:t>
            </w:r>
            <w:r w:rsidR="005C57A7" w:rsidRPr="00265733">
              <w:rPr>
                <w:rFonts w:asciiTheme="majorHAnsi" w:hAnsiTheme="majorHAnsi" w:cstheme="majorHAnsi"/>
                <w:sz w:val="22"/>
                <w:szCs w:val="22"/>
              </w:rPr>
              <w:t xml:space="preserve"> this peer support is</w:t>
            </w:r>
            <w:r w:rsidRPr="00265733">
              <w:rPr>
                <w:rFonts w:asciiTheme="majorHAnsi" w:hAnsiTheme="majorHAnsi" w:cstheme="majorHAnsi"/>
                <w:sz w:val="22"/>
                <w:szCs w:val="22"/>
              </w:rPr>
              <w:t xml:space="preserve"> very beneficial as I don’t find that I'm bottling up my feelings, and often my feelings are shared with my partner.</w:t>
            </w:r>
            <w:r w:rsidR="005C57A7" w:rsidRPr="00265733">
              <w:rPr>
                <w:rFonts w:asciiTheme="majorHAnsi" w:hAnsiTheme="majorHAnsi" w:cstheme="majorHAnsi"/>
                <w:sz w:val="22"/>
                <w:szCs w:val="22"/>
              </w:rPr>
              <w:t xml:space="preserve"> This raises morale within the team</w:t>
            </w:r>
            <w:r w:rsidR="00F81773">
              <w:rPr>
                <w:rFonts w:asciiTheme="majorHAnsi" w:hAnsiTheme="majorHAnsi" w:cstheme="majorHAnsi"/>
                <w:sz w:val="22"/>
                <w:szCs w:val="22"/>
              </w:rPr>
              <w:t>,</w:t>
            </w:r>
            <w:r w:rsidR="005C57A7" w:rsidRPr="00265733">
              <w:rPr>
                <w:rFonts w:asciiTheme="majorHAnsi" w:hAnsiTheme="majorHAnsi" w:cstheme="majorHAnsi"/>
                <w:sz w:val="22"/>
                <w:szCs w:val="22"/>
              </w:rPr>
              <w:t xml:space="preserve"> too.</w:t>
            </w:r>
          </w:p>
          <w:p w14:paraId="20100ED6" w14:textId="08BC2BC8" w:rsidR="0034019A" w:rsidRPr="00265733" w:rsidRDefault="0034019A" w:rsidP="00D4485A">
            <w:pPr>
              <w:tabs>
                <w:tab w:val="left" w:pos="1860"/>
              </w:tabs>
              <w:jc w:val="both"/>
              <w:rPr>
                <w:rFonts w:asciiTheme="majorHAnsi" w:hAnsiTheme="majorHAnsi" w:cstheme="majorHAnsi"/>
                <w:sz w:val="22"/>
                <w:szCs w:val="22"/>
              </w:rPr>
            </w:pPr>
            <w:r w:rsidRPr="00265733">
              <w:rPr>
                <w:rFonts w:asciiTheme="majorHAnsi" w:hAnsiTheme="majorHAnsi" w:cstheme="majorHAnsi"/>
                <w:sz w:val="22"/>
                <w:szCs w:val="22"/>
              </w:rPr>
              <w:t>When double-crewed, operational efficiency is very apparent. As most incidents require at least 2 pieces of paperwork to be completed, the workload immediately gets divided between the pair of you. This, in turn, allows the unit to be redeployed quicker and therefore allows us to be present for more victims</w:t>
            </w:r>
            <w:r w:rsidR="005C57A7" w:rsidRPr="00265733">
              <w:rPr>
                <w:rFonts w:asciiTheme="majorHAnsi" w:hAnsiTheme="majorHAnsi" w:cstheme="majorHAnsi"/>
                <w:sz w:val="22"/>
                <w:szCs w:val="22"/>
              </w:rPr>
              <w:t xml:space="preserve"> of crime. </w:t>
            </w:r>
          </w:p>
          <w:p w14:paraId="47F9AFA3" w14:textId="774A8BB6" w:rsidR="0034019A" w:rsidRPr="00265733" w:rsidRDefault="005C57A7" w:rsidP="00D4485A">
            <w:pPr>
              <w:tabs>
                <w:tab w:val="left" w:pos="1860"/>
              </w:tabs>
              <w:jc w:val="both"/>
              <w:rPr>
                <w:rFonts w:asciiTheme="majorHAnsi" w:hAnsiTheme="majorHAnsi" w:cstheme="majorHAnsi"/>
                <w:sz w:val="22"/>
                <w:szCs w:val="22"/>
              </w:rPr>
            </w:pPr>
            <w:r w:rsidRPr="00265733">
              <w:rPr>
                <w:rFonts w:asciiTheme="majorHAnsi" w:hAnsiTheme="majorHAnsi" w:cstheme="majorHAnsi"/>
                <w:sz w:val="22"/>
                <w:szCs w:val="22"/>
              </w:rPr>
              <w:lastRenderedPageBreak/>
              <w:t>I hope by researching this topic, I can gather recommendations that I can present to UK police forces to improve their operational staffing, officer confidence levels and decision-making, officer safety and efficiency when dealing with workloads.</w:t>
            </w:r>
          </w:p>
          <w:p w14:paraId="3CEC6C5D" w14:textId="77777777" w:rsidR="0034019A" w:rsidRPr="00265733" w:rsidRDefault="0034019A" w:rsidP="00D4485A">
            <w:pPr>
              <w:tabs>
                <w:tab w:val="left" w:pos="1860"/>
              </w:tabs>
              <w:jc w:val="both"/>
              <w:rPr>
                <w:rFonts w:asciiTheme="majorHAnsi" w:hAnsiTheme="majorHAnsi" w:cstheme="majorHAnsi"/>
                <w:sz w:val="22"/>
                <w:szCs w:val="22"/>
              </w:rPr>
            </w:pPr>
          </w:p>
          <w:p w14:paraId="174FB124" w14:textId="4A81FB14" w:rsidR="00714164" w:rsidRPr="00265733" w:rsidRDefault="00714164" w:rsidP="00D4485A">
            <w:pPr>
              <w:tabs>
                <w:tab w:val="left" w:pos="1860"/>
              </w:tabs>
              <w:jc w:val="both"/>
              <w:rPr>
                <w:rFonts w:asciiTheme="majorHAnsi" w:hAnsiTheme="majorHAnsi" w:cstheme="majorHAnsi"/>
                <w:sz w:val="22"/>
                <w:szCs w:val="22"/>
              </w:rPr>
            </w:pPr>
            <w:r w:rsidRPr="00265733">
              <w:rPr>
                <w:rFonts w:asciiTheme="majorHAnsi" w:hAnsiTheme="majorHAnsi" w:cstheme="majorHAnsi"/>
                <w:sz w:val="22"/>
                <w:szCs w:val="22"/>
              </w:rPr>
              <w:t>When I have discussions with colleagues</w:t>
            </w:r>
            <w:r w:rsidR="0034019A" w:rsidRPr="00265733">
              <w:rPr>
                <w:rFonts w:asciiTheme="majorHAnsi" w:hAnsiTheme="majorHAnsi" w:cstheme="majorHAnsi"/>
                <w:sz w:val="22"/>
                <w:szCs w:val="22"/>
              </w:rPr>
              <w:t>,</w:t>
            </w:r>
            <w:r w:rsidRPr="00265733">
              <w:rPr>
                <w:rFonts w:asciiTheme="majorHAnsi" w:hAnsiTheme="majorHAnsi" w:cstheme="majorHAnsi"/>
                <w:sz w:val="22"/>
                <w:szCs w:val="22"/>
              </w:rPr>
              <w:t xml:space="preserve"> I find that </w:t>
            </w:r>
            <w:r w:rsidR="0034019A" w:rsidRPr="00265733">
              <w:rPr>
                <w:rFonts w:asciiTheme="majorHAnsi" w:hAnsiTheme="majorHAnsi" w:cstheme="majorHAnsi"/>
                <w:sz w:val="22"/>
                <w:szCs w:val="22"/>
              </w:rPr>
              <w:t>often</w:t>
            </w:r>
            <w:r w:rsidRPr="00265733">
              <w:rPr>
                <w:rFonts w:asciiTheme="majorHAnsi" w:hAnsiTheme="majorHAnsi" w:cstheme="majorHAnsi"/>
                <w:sz w:val="22"/>
                <w:szCs w:val="22"/>
              </w:rPr>
              <w:t xml:space="preserve"> </w:t>
            </w:r>
            <w:r w:rsidR="0034019A" w:rsidRPr="00265733">
              <w:rPr>
                <w:rFonts w:asciiTheme="majorHAnsi" w:hAnsiTheme="majorHAnsi" w:cstheme="majorHAnsi"/>
                <w:sz w:val="22"/>
                <w:szCs w:val="22"/>
              </w:rPr>
              <w:t>my preferred staffing setting is shared amongst the team.</w:t>
            </w:r>
          </w:p>
          <w:p w14:paraId="59BAB2BE" w14:textId="77777777" w:rsidR="005C6CD8" w:rsidRPr="00265733" w:rsidRDefault="005C6CD8" w:rsidP="00D4485A">
            <w:pPr>
              <w:tabs>
                <w:tab w:val="left" w:pos="1860"/>
              </w:tabs>
              <w:jc w:val="both"/>
              <w:rPr>
                <w:rFonts w:asciiTheme="majorHAnsi" w:hAnsiTheme="majorHAnsi" w:cstheme="majorHAnsi"/>
                <w:sz w:val="22"/>
                <w:szCs w:val="22"/>
              </w:rPr>
            </w:pPr>
          </w:p>
          <w:p w14:paraId="4FD59FAD" w14:textId="77777777" w:rsidR="005C57A7" w:rsidRPr="00265733" w:rsidRDefault="005C57A7" w:rsidP="00D4485A">
            <w:pPr>
              <w:tabs>
                <w:tab w:val="left" w:pos="1860"/>
              </w:tabs>
              <w:jc w:val="both"/>
              <w:rPr>
                <w:rFonts w:asciiTheme="majorHAnsi" w:hAnsiTheme="majorHAnsi" w:cstheme="majorHAnsi"/>
                <w:sz w:val="22"/>
                <w:szCs w:val="22"/>
              </w:rPr>
            </w:pPr>
            <w:r w:rsidRPr="00265733">
              <w:rPr>
                <w:rFonts w:asciiTheme="majorHAnsi" w:hAnsiTheme="majorHAnsi" w:cstheme="majorHAnsi"/>
                <w:sz w:val="22"/>
                <w:szCs w:val="22"/>
              </w:rPr>
              <w:t xml:space="preserve">With the current climate of UK policing of increasing demands from both internal and external forces, rising assaults on police officers and ongoing resource pressures, I believe it is crucial to evaluate how staffing affects UK Police Constables ability to perform effectively and safely. </w:t>
            </w:r>
          </w:p>
          <w:p w14:paraId="6C7C4058" w14:textId="77777777" w:rsidR="006B1A14" w:rsidRPr="00265733" w:rsidRDefault="006B1A14" w:rsidP="00D4485A">
            <w:pPr>
              <w:tabs>
                <w:tab w:val="left" w:pos="1860"/>
              </w:tabs>
              <w:jc w:val="both"/>
              <w:rPr>
                <w:rFonts w:asciiTheme="majorHAnsi" w:hAnsiTheme="majorHAnsi" w:cstheme="majorHAnsi"/>
                <w:sz w:val="22"/>
                <w:szCs w:val="22"/>
              </w:rPr>
            </w:pPr>
          </w:p>
          <w:p w14:paraId="23B5F035" w14:textId="73B01B0C" w:rsidR="005C57A7" w:rsidRPr="00265733" w:rsidRDefault="00265733" w:rsidP="00D4485A">
            <w:pPr>
              <w:tabs>
                <w:tab w:val="left" w:pos="1860"/>
              </w:tabs>
              <w:jc w:val="both"/>
              <w:rPr>
                <w:rFonts w:asciiTheme="majorHAnsi" w:hAnsiTheme="majorHAnsi" w:cstheme="majorHAnsi"/>
                <w:sz w:val="22"/>
                <w:szCs w:val="22"/>
              </w:rPr>
            </w:pPr>
            <w:r w:rsidRPr="00265733">
              <w:rPr>
                <w:rFonts w:asciiTheme="majorHAnsi" w:hAnsiTheme="majorHAnsi" w:cstheme="majorHAnsi"/>
                <w:sz w:val="22"/>
                <w:szCs w:val="22"/>
              </w:rPr>
              <w:t xml:space="preserve">I believe there is operational relevance </w:t>
            </w:r>
            <w:r>
              <w:rPr>
                <w:rFonts w:asciiTheme="majorHAnsi" w:hAnsiTheme="majorHAnsi" w:cstheme="majorHAnsi"/>
                <w:sz w:val="22"/>
                <w:szCs w:val="22"/>
              </w:rPr>
              <w:t>as operational staffing (double-crewing and single crewing) isn’t universal for every police force in the UK, and each have their own policy regarding this topic. The influence of staffing can be correlated to budgeting, operational needs</w:t>
            </w:r>
            <w:r w:rsidR="00314B3A">
              <w:rPr>
                <w:rFonts w:asciiTheme="majorHAnsi" w:hAnsiTheme="majorHAnsi" w:cstheme="majorHAnsi"/>
                <w:sz w:val="22"/>
                <w:szCs w:val="22"/>
              </w:rPr>
              <w:t xml:space="preserve">/crime demand, geography and leadership preferences. </w:t>
            </w:r>
          </w:p>
          <w:p w14:paraId="42A3AC3F" w14:textId="77777777" w:rsidR="005C57A7" w:rsidRDefault="005C57A7" w:rsidP="00D4485A">
            <w:pPr>
              <w:tabs>
                <w:tab w:val="left" w:pos="1860"/>
              </w:tabs>
              <w:jc w:val="both"/>
              <w:rPr>
                <w:rFonts w:asciiTheme="majorHAnsi" w:hAnsiTheme="majorHAnsi" w:cstheme="majorHAnsi"/>
                <w:sz w:val="22"/>
                <w:szCs w:val="22"/>
              </w:rPr>
            </w:pPr>
          </w:p>
          <w:p w14:paraId="12488F53" w14:textId="36D6FC84" w:rsidR="00265733" w:rsidRDefault="00265733" w:rsidP="00D4485A">
            <w:pPr>
              <w:tabs>
                <w:tab w:val="left" w:pos="1860"/>
              </w:tabs>
              <w:jc w:val="both"/>
              <w:rPr>
                <w:rFonts w:asciiTheme="majorHAnsi" w:hAnsiTheme="majorHAnsi" w:cstheme="majorHAnsi"/>
                <w:sz w:val="22"/>
                <w:szCs w:val="22"/>
              </w:rPr>
            </w:pPr>
            <w:r>
              <w:rPr>
                <w:rFonts w:asciiTheme="majorHAnsi" w:hAnsiTheme="majorHAnsi" w:cstheme="majorHAnsi"/>
                <w:sz w:val="22"/>
                <w:szCs w:val="22"/>
              </w:rPr>
              <w:t xml:space="preserve">The concerns surrounding officers' safety </w:t>
            </w:r>
            <w:r w:rsidR="00F81773">
              <w:rPr>
                <w:rFonts w:asciiTheme="majorHAnsi" w:hAnsiTheme="majorHAnsi" w:cstheme="majorHAnsi"/>
                <w:sz w:val="22"/>
                <w:szCs w:val="22"/>
              </w:rPr>
              <w:t>are</w:t>
            </w:r>
            <w:r>
              <w:rPr>
                <w:rFonts w:asciiTheme="majorHAnsi" w:hAnsiTheme="majorHAnsi" w:cstheme="majorHAnsi"/>
                <w:sz w:val="22"/>
                <w:szCs w:val="22"/>
              </w:rPr>
              <w:t xml:space="preserve"> a prevalent topic among officers and </w:t>
            </w:r>
            <w:r w:rsidR="00F81773">
              <w:rPr>
                <w:rFonts w:asciiTheme="majorHAnsi" w:hAnsiTheme="majorHAnsi" w:cstheme="majorHAnsi"/>
                <w:sz w:val="22"/>
                <w:szCs w:val="22"/>
              </w:rPr>
              <w:t>are</w:t>
            </w:r>
            <w:r>
              <w:rPr>
                <w:rFonts w:asciiTheme="majorHAnsi" w:hAnsiTheme="majorHAnsi" w:cstheme="majorHAnsi"/>
                <w:sz w:val="22"/>
                <w:szCs w:val="22"/>
              </w:rPr>
              <w:t xml:space="preserve"> often documented in local papers and </w:t>
            </w:r>
            <w:r w:rsidR="00F81773">
              <w:rPr>
                <w:rFonts w:asciiTheme="majorHAnsi" w:hAnsiTheme="majorHAnsi" w:cstheme="majorHAnsi"/>
                <w:sz w:val="22"/>
                <w:szCs w:val="22"/>
              </w:rPr>
              <w:t xml:space="preserve">on </w:t>
            </w:r>
            <w:r>
              <w:rPr>
                <w:rFonts w:asciiTheme="majorHAnsi" w:hAnsiTheme="majorHAnsi" w:cstheme="majorHAnsi"/>
                <w:sz w:val="22"/>
                <w:szCs w:val="22"/>
              </w:rPr>
              <w:t xml:space="preserve">social media. Data from </w:t>
            </w:r>
            <w:r w:rsidR="00F81773">
              <w:rPr>
                <w:rFonts w:asciiTheme="majorHAnsi" w:hAnsiTheme="majorHAnsi" w:cstheme="majorHAnsi"/>
                <w:sz w:val="22"/>
                <w:szCs w:val="22"/>
              </w:rPr>
              <w:t xml:space="preserve">the </w:t>
            </w:r>
            <w:r w:rsidR="006B1A14">
              <w:rPr>
                <w:rFonts w:asciiTheme="majorHAnsi" w:hAnsiTheme="majorHAnsi" w:cstheme="majorHAnsi"/>
                <w:sz w:val="22"/>
                <w:szCs w:val="22"/>
              </w:rPr>
              <w:t xml:space="preserve">College </w:t>
            </w:r>
            <w:r w:rsidR="00F81773">
              <w:rPr>
                <w:rFonts w:asciiTheme="majorHAnsi" w:hAnsiTheme="majorHAnsi" w:cstheme="majorHAnsi"/>
                <w:sz w:val="22"/>
                <w:szCs w:val="22"/>
              </w:rPr>
              <w:t>of</w:t>
            </w:r>
            <w:r w:rsidR="006B1A14">
              <w:rPr>
                <w:rFonts w:asciiTheme="majorHAnsi" w:hAnsiTheme="majorHAnsi" w:cstheme="majorHAnsi"/>
                <w:sz w:val="22"/>
                <w:szCs w:val="22"/>
              </w:rPr>
              <w:t xml:space="preserve"> Policing (</w:t>
            </w:r>
            <w:r>
              <w:rPr>
                <w:rFonts w:asciiTheme="majorHAnsi" w:hAnsiTheme="majorHAnsi" w:cstheme="majorHAnsi"/>
                <w:sz w:val="22"/>
                <w:szCs w:val="22"/>
              </w:rPr>
              <w:t>202</w:t>
            </w:r>
            <w:r w:rsidR="00C6458F">
              <w:rPr>
                <w:rFonts w:asciiTheme="majorHAnsi" w:hAnsiTheme="majorHAnsi" w:cstheme="majorHAnsi"/>
                <w:sz w:val="22"/>
                <w:szCs w:val="22"/>
              </w:rPr>
              <w:t>0</w:t>
            </w:r>
            <w:r w:rsidR="006B1A14">
              <w:rPr>
                <w:rFonts w:asciiTheme="majorHAnsi" w:hAnsiTheme="majorHAnsi" w:cstheme="majorHAnsi"/>
                <w:sz w:val="22"/>
                <w:szCs w:val="22"/>
              </w:rPr>
              <w:t xml:space="preserve">) and </w:t>
            </w:r>
            <w:r w:rsidR="006B1A14">
              <w:rPr>
                <w:rFonts w:asciiTheme="majorHAnsi" w:hAnsiTheme="majorHAnsi" w:cstheme="majorHAnsi"/>
                <w:sz w:val="22"/>
                <w:szCs w:val="22"/>
              </w:rPr>
              <w:t xml:space="preserve">His </w:t>
            </w:r>
            <w:r w:rsidR="00F81773">
              <w:rPr>
                <w:rFonts w:asciiTheme="majorHAnsi" w:hAnsiTheme="majorHAnsi" w:cstheme="majorHAnsi"/>
                <w:sz w:val="22"/>
                <w:szCs w:val="22"/>
              </w:rPr>
              <w:t>Majesty's</w:t>
            </w:r>
            <w:r w:rsidR="006B1A14">
              <w:rPr>
                <w:rFonts w:asciiTheme="majorHAnsi" w:hAnsiTheme="majorHAnsi" w:cstheme="majorHAnsi"/>
                <w:sz w:val="22"/>
                <w:szCs w:val="22"/>
              </w:rPr>
              <w:t xml:space="preserve"> Inspectorate of Constabulary and Fire &amp; Rescue Services </w:t>
            </w:r>
            <w:r>
              <w:rPr>
                <w:rFonts w:asciiTheme="majorHAnsi" w:hAnsiTheme="majorHAnsi" w:cstheme="majorHAnsi"/>
                <w:sz w:val="22"/>
                <w:szCs w:val="22"/>
              </w:rPr>
              <w:t>HMICFR</w:t>
            </w:r>
            <w:r w:rsidR="00161BDF">
              <w:rPr>
                <w:rFonts w:asciiTheme="majorHAnsi" w:hAnsiTheme="majorHAnsi" w:cstheme="majorHAnsi"/>
                <w:sz w:val="22"/>
                <w:szCs w:val="22"/>
              </w:rPr>
              <w:t xml:space="preserve">S </w:t>
            </w:r>
            <w:r>
              <w:rPr>
                <w:rFonts w:asciiTheme="majorHAnsi" w:hAnsiTheme="majorHAnsi" w:cstheme="majorHAnsi"/>
                <w:sz w:val="22"/>
                <w:szCs w:val="22"/>
              </w:rPr>
              <w:t xml:space="preserve">reports show an increase </w:t>
            </w:r>
            <w:r w:rsidR="00F81773">
              <w:rPr>
                <w:rFonts w:asciiTheme="majorHAnsi" w:hAnsiTheme="majorHAnsi" w:cstheme="majorHAnsi"/>
                <w:sz w:val="22"/>
                <w:szCs w:val="22"/>
              </w:rPr>
              <w:t>in</w:t>
            </w:r>
            <w:r>
              <w:rPr>
                <w:rFonts w:asciiTheme="majorHAnsi" w:hAnsiTheme="majorHAnsi" w:cstheme="majorHAnsi"/>
                <w:sz w:val="22"/>
                <w:szCs w:val="22"/>
              </w:rPr>
              <w:t xml:space="preserve"> assaults on Police Constables, particularly those working alone</w:t>
            </w:r>
            <w:r w:rsidR="00161BDF">
              <w:rPr>
                <w:rFonts w:asciiTheme="majorHAnsi" w:hAnsiTheme="majorHAnsi" w:cstheme="majorHAnsi"/>
                <w:sz w:val="22"/>
                <w:szCs w:val="22"/>
              </w:rPr>
              <w:t xml:space="preserve"> </w:t>
            </w:r>
            <w:r w:rsidR="00161BDF">
              <w:rPr>
                <w:rFonts w:asciiTheme="majorHAnsi" w:hAnsiTheme="majorHAnsi" w:cstheme="majorHAnsi"/>
                <w:sz w:val="22"/>
                <w:szCs w:val="22"/>
              </w:rPr>
              <w:t>(HMICFRS 2023a)</w:t>
            </w:r>
            <w:r>
              <w:rPr>
                <w:rFonts w:asciiTheme="majorHAnsi" w:hAnsiTheme="majorHAnsi" w:cstheme="majorHAnsi"/>
                <w:sz w:val="22"/>
                <w:szCs w:val="22"/>
              </w:rPr>
              <w:t xml:space="preserve">. This </w:t>
            </w:r>
            <w:r w:rsidR="00C36368">
              <w:rPr>
                <w:rFonts w:asciiTheme="majorHAnsi" w:hAnsiTheme="majorHAnsi" w:cstheme="majorHAnsi"/>
                <w:sz w:val="22"/>
                <w:szCs w:val="22"/>
              </w:rPr>
              <w:t>raises</w:t>
            </w:r>
            <w:r>
              <w:rPr>
                <w:rFonts w:asciiTheme="majorHAnsi" w:hAnsiTheme="majorHAnsi" w:cstheme="majorHAnsi"/>
                <w:sz w:val="22"/>
                <w:szCs w:val="22"/>
              </w:rPr>
              <w:t xml:space="preserve"> the question of the adequacy of single crewing </w:t>
            </w:r>
            <w:r w:rsidR="00C36368">
              <w:rPr>
                <w:rFonts w:asciiTheme="majorHAnsi" w:hAnsiTheme="majorHAnsi" w:cstheme="majorHAnsi"/>
                <w:sz w:val="22"/>
                <w:szCs w:val="22"/>
              </w:rPr>
              <w:t xml:space="preserve">and how safeguarded officers are from very real threats. This topic will allow me to explore whether the </w:t>
            </w:r>
            <w:r w:rsidR="00C36368" w:rsidRPr="00C36368">
              <w:rPr>
                <w:rFonts w:asciiTheme="majorHAnsi" w:hAnsiTheme="majorHAnsi" w:cstheme="majorHAnsi"/>
                <w:sz w:val="22"/>
                <w:szCs w:val="22"/>
              </w:rPr>
              <w:t>Public and Personal Safety Training (PPST) course</w:t>
            </w:r>
            <w:r w:rsidR="00C36368">
              <w:rPr>
                <w:rFonts w:asciiTheme="majorHAnsi" w:hAnsiTheme="majorHAnsi" w:cstheme="majorHAnsi"/>
                <w:sz w:val="22"/>
                <w:szCs w:val="22"/>
              </w:rPr>
              <w:t xml:space="preserve"> given by UK police forces realistically prepares officers for real-life threats. </w:t>
            </w:r>
          </w:p>
          <w:p w14:paraId="7BAF15AD" w14:textId="77777777" w:rsidR="00C36368" w:rsidRDefault="00C36368" w:rsidP="00D4485A">
            <w:pPr>
              <w:tabs>
                <w:tab w:val="left" w:pos="1860"/>
              </w:tabs>
              <w:jc w:val="both"/>
              <w:rPr>
                <w:rFonts w:asciiTheme="majorHAnsi" w:hAnsiTheme="majorHAnsi" w:cstheme="majorHAnsi"/>
                <w:sz w:val="22"/>
                <w:szCs w:val="22"/>
              </w:rPr>
            </w:pPr>
          </w:p>
          <w:p w14:paraId="497BD8EB" w14:textId="7C76EC06" w:rsidR="00C36368" w:rsidRPr="00265733" w:rsidRDefault="00C36368" w:rsidP="00D4485A">
            <w:pPr>
              <w:tabs>
                <w:tab w:val="left" w:pos="1860"/>
              </w:tabs>
              <w:jc w:val="both"/>
              <w:rPr>
                <w:rFonts w:asciiTheme="majorHAnsi" w:hAnsiTheme="majorHAnsi" w:cstheme="majorHAnsi"/>
                <w:sz w:val="22"/>
                <w:szCs w:val="22"/>
              </w:rPr>
            </w:pPr>
            <w:r>
              <w:rPr>
                <w:rFonts w:asciiTheme="majorHAnsi" w:hAnsiTheme="majorHAnsi" w:cstheme="majorHAnsi"/>
                <w:sz w:val="22"/>
                <w:szCs w:val="22"/>
              </w:rPr>
              <w:t xml:space="preserve">There are mental health and well-being concerns for Police Constables in UK police forces. Studies </w:t>
            </w:r>
            <w:r w:rsidR="006B1A14">
              <w:rPr>
                <w:rFonts w:asciiTheme="majorHAnsi" w:hAnsiTheme="majorHAnsi" w:cstheme="majorHAnsi"/>
                <w:sz w:val="22"/>
                <w:szCs w:val="22"/>
              </w:rPr>
              <w:t xml:space="preserve">conducted </w:t>
            </w:r>
            <w:r>
              <w:rPr>
                <w:rFonts w:asciiTheme="majorHAnsi" w:hAnsiTheme="majorHAnsi" w:cstheme="majorHAnsi"/>
                <w:sz w:val="22"/>
                <w:szCs w:val="22"/>
              </w:rPr>
              <w:t>have found a correlation between operational isolation and increased psychological stress among officers</w:t>
            </w:r>
            <w:r w:rsidR="00161BDF">
              <w:rPr>
                <w:rFonts w:asciiTheme="majorHAnsi" w:hAnsiTheme="majorHAnsi" w:cstheme="majorHAnsi"/>
                <w:sz w:val="22"/>
                <w:szCs w:val="22"/>
              </w:rPr>
              <w:t xml:space="preserve"> </w:t>
            </w:r>
            <w:r w:rsidR="00161BDF" w:rsidRPr="00161BDF">
              <w:rPr>
                <w:rFonts w:asciiTheme="majorHAnsi" w:hAnsiTheme="majorHAnsi" w:cstheme="majorHAnsi"/>
                <w:sz w:val="22"/>
                <w:szCs w:val="22"/>
              </w:rPr>
              <w:t xml:space="preserve">(Elliott-Davies and </w:t>
            </w:r>
            <w:proofErr w:type="spellStart"/>
            <w:r w:rsidR="00161BDF" w:rsidRPr="00161BDF">
              <w:rPr>
                <w:rFonts w:asciiTheme="majorHAnsi" w:hAnsiTheme="majorHAnsi" w:cstheme="majorHAnsi"/>
                <w:sz w:val="22"/>
                <w:szCs w:val="22"/>
              </w:rPr>
              <w:t>Houdmont</w:t>
            </w:r>
            <w:proofErr w:type="spellEnd"/>
            <w:r w:rsidR="00161BDF" w:rsidRPr="00161BDF">
              <w:rPr>
                <w:rFonts w:asciiTheme="majorHAnsi" w:hAnsiTheme="majorHAnsi" w:cstheme="majorHAnsi"/>
                <w:sz w:val="22"/>
                <w:szCs w:val="22"/>
              </w:rPr>
              <w:t>, 2017)</w:t>
            </w:r>
            <w:r>
              <w:rPr>
                <w:rFonts w:asciiTheme="majorHAnsi" w:hAnsiTheme="majorHAnsi" w:cstheme="majorHAnsi"/>
                <w:sz w:val="22"/>
                <w:szCs w:val="22"/>
              </w:rPr>
              <w:t>. This will allow me to explore whether the mental health and wellbeing teams are doing enough to support officers to having good mental health.</w:t>
            </w:r>
          </w:p>
          <w:p w14:paraId="24047E5B" w14:textId="77777777" w:rsidR="005C57A7" w:rsidRDefault="005C57A7" w:rsidP="00D4485A">
            <w:pPr>
              <w:tabs>
                <w:tab w:val="left" w:pos="1860"/>
              </w:tabs>
              <w:jc w:val="both"/>
              <w:rPr>
                <w:rFonts w:asciiTheme="majorHAnsi" w:hAnsiTheme="majorHAnsi" w:cstheme="majorHAnsi"/>
                <w:sz w:val="22"/>
                <w:szCs w:val="22"/>
              </w:rPr>
            </w:pPr>
          </w:p>
          <w:p w14:paraId="60AD6960" w14:textId="133C5B74" w:rsidR="00C36368" w:rsidRDefault="00314B3A" w:rsidP="00D4485A">
            <w:pPr>
              <w:tabs>
                <w:tab w:val="left" w:pos="1860"/>
              </w:tabs>
              <w:jc w:val="both"/>
              <w:rPr>
                <w:rFonts w:asciiTheme="majorHAnsi" w:hAnsiTheme="majorHAnsi" w:cstheme="majorHAnsi"/>
                <w:sz w:val="22"/>
                <w:szCs w:val="22"/>
              </w:rPr>
            </w:pPr>
            <w:r>
              <w:rPr>
                <w:rFonts w:asciiTheme="majorHAnsi" w:hAnsiTheme="majorHAnsi" w:cstheme="majorHAnsi"/>
                <w:sz w:val="22"/>
                <w:szCs w:val="22"/>
              </w:rPr>
              <w:t xml:space="preserve">I believe there is a research gap surrounding this topic. </w:t>
            </w:r>
            <w:r w:rsidR="00C36368">
              <w:rPr>
                <w:rFonts w:asciiTheme="majorHAnsi" w:hAnsiTheme="majorHAnsi" w:cstheme="majorHAnsi"/>
                <w:sz w:val="22"/>
                <w:szCs w:val="22"/>
              </w:rPr>
              <w:t>While there is literature on Police Constables' workloads and efficiencies, their safety and their mental health and wellbeing, there is limited empirical research that specifically compares the effects of single-crewing compared to double-crewing units, especially from an officer-centric perspective.</w:t>
            </w:r>
          </w:p>
          <w:p w14:paraId="45EC0C48" w14:textId="77777777" w:rsidR="00314B3A" w:rsidRDefault="00314B3A" w:rsidP="00D4485A">
            <w:pPr>
              <w:tabs>
                <w:tab w:val="left" w:pos="1860"/>
              </w:tabs>
              <w:jc w:val="both"/>
              <w:rPr>
                <w:rFonts w:asciiTheme="majorHAnsi" w:hAnsiTheme="majorHAnsi" w:cstheme="majorHAnsi"/>
                <w:sz w:val="22"/>
                <w:szCs w:val="22"/>
              </w:rPr>
            </w:pPr>
          </w:p>
          <w:p w14:paraId="1700BA99" w14:textId="52A91D67" w:rsidR="00314B3A" w:rsidRDefault="00314B3A" w:rsidP="00D4485A">
            <w:pPr>
              <w:tabs>
                <w:tab w:val="left" w:pos="1860"/>
              </w:tabs>
              <w:jc w:val="both"/>
              <w:rPr>
                <w:rFonts w:asciiTheme="majorHAnsi" w:hAnsiTheme="majorHAnsi" w:cstheme="majorHAnsi"/>
                <w:sz w:val="22"/>
                <w:szCs w:val="22"/>
              </w:rPr>
            </w:pPr>
            <w:r>
              <w:rPr>
                <w:rFonts w:asciiTheme="majorHAnsi" w:hAnsiTheme="majorHAnsi" w:cstheme="majorHAnsi"/>
                <w:sz w:val="22"/>
                <w:szCs w:val="22"/>
              </w:rPr>
              <w:t>Staffing policies refer to how officers are deployed, either by single crewing or double crewing. As mentioned above, t</w:t>
            </w:r>
            <w:r>
              <w:rPr>
                <w:rFonts w:asciiTheme="majorHAnsi" w:hAnsiTheme="majorHAnsi" w:cstheme="majorHAnsi"/>
                <w:sz w:val="22"/>
                <w:szCs w:val="22"/>
              </w:rPr>
              <w:t xml:space="preserve">he influence of staffing can be correlated to budgeting, operational needs/crime demand, geography and leadership preferences. </w:t>
            </w:r>
            <w:r>
              <w:rPr>
                <w:rFonts w:asciiTheme="majorHAnsi" w:hAnsiTheme="majorHAnsi" w:cstheme="majorHAnsi"/>
                <w:sz w:val="22"/>
                <w:szCs w:val="22"/>
              </w:rPr>
              <w:t xml:space="preserve">Single crewing is typically used to </w:t>
            </w:r>
            <w:r w:rsidR="00827179">
              <w:rPr>
                <w:rFonts w:asciiTheme="majorHAnsi" w:hAnsiTheme="majorHAnsi" w:cstheme="majorHAnsi"/>
                <w:sz w:val="22"/>
                <w:szCs w:val="22"/>
              </w:rPr>
              <w:t xml:space="preserve">maximise coverage, allowing more geographical areas to have an officer if needed at any one time. Double crewing, while it appears to be less resource efficient, provides enhanced officer safety, peer support and workload efficiency. When looking at other departments within the police force, </w:t>
            </w:r>
            <w:proofErr w:type="spellStart"/>
            <w:r w:rsidR="00827179">
              <w:rPr>
                <w:rFonts w:asciiTheme="majorHAnsi" w:hAnsiTheme="majorHAnsi" w:cstheme="majorHAnsi"/>
                <w:sz w:val="22"/>
                <w:szCs w:val="22"/>
              </w:rPr>
              <w:t>i.e</w:t>
            </w:r>
            <w:proofErr w:type="spellEnd"/>
            <w:r w:rsidR="00827179">
              <w:rPr>
                <w:rFonts w:asciiTheme="majorHAnsi" w:hAnsiTheme="majorHAnsi" w:cstheme="majorHAnsi"/>
                <w:sz w:val="22"/>
                <w:szCs w:val="22"/>
              </w:rPr>
              <w:t xml:space="preserve"> CID, many members of a team will take a piece of the workload each and get results much quicker and to a higher standard as their sole focus is that one task. </w:t>
            </w:r>
          </w:p>
          <w:p w14:paraId="0CB73064" w14:textId="24C06BFC" w:rsidR="00827179" w:rsidRDefault="00827179" w:rsidP="00D4485A">
            <w:pPr>
              <w:tabs>
                <w:tab w:val="left" w:pos="1860"/>
              </w:tabs>
              <w:jc w:val="both"/>
              <w:rPr>
                <w:rFonts w:asciiTheme="majorHAnsi" w:hAnsiTheme="majorHAnsi" w:cstheme="majorHAnsi"/>
                <w:sz w:val="22"/>
                <w:szCs w:val="22"/>
              </w:rPr>
            </w:pPr>
            <w:r>
              <w:rPr>
                <w:rFonts w:asciiTheme="majorHAnsi" w:hAnsiTheme="majorHAnsi" w:cstheme="majorHAnsi"/>
                <w:sz w:val="22"/>
                <w:szCs w:val="22"/>
              </w:rPr>
              <w:t>The National Police Chiefs’ Council (NPCC)</w:t>
            </w:r>
            <w:r w:rsidR="006B1A14">
              <w:rPr>
                <w:rFonts w:asciiTheme="majorHAnsi" w:hAnsiTheme="majorHAnsi" w:cstheme="majorHAnsi"/>
                <w:sz w:val="22"/>
                <w:szCs w:val="22"/>
              </w:rPr>
              <w:t xml:space="preserve"> Strategic Plan 2021-2025</w:t>
            </w:r>
            <w:r w:rsidR="00F81773">
              <w:rPr>
                <w:rFonts w:asciiTheme="majorHAnsi" w:hAnsiTheme="majorHAnsi" w:cstheme="majorHAnsi"/>
                <w:sz w:val="22"/>
                <w:szCs w:val="22"/>
              </w:rPr>
              <w:t xml:space="preserve"> (202</w:t>
            </w:r>
            <w:r w:rsidR="003F36EA">
              <w:rPr>
                <w:rFonts w:asciiTheme="majorHAnsi" w:hAnsiTheme="majorHAnsi" w:cstheme="majorHAnsi"/>
                <w:sz w:val="22"/>
                <w:szCs w:val="22"/>
              </w:rPr>
              <w:t>1</w:t>
            </w:r>
            <w:r w:rsidR="00F81773">
              <w:rPr>
                <w:rFonts w:asciiTheme="majorHAnsi" w:hAnsiTheme="majorHAnsi" w:cstheme="majorHAnsi"/>
                <w:sz w:val="22"/>
                <w:szCs w:val="22"/>
              </w:rPr>
              <w:t>)</w:t>
            </w:r>
            <w:r w:rsidR="006B1A14">
              <w:rPr>
                <w:rFonts w:asciiTheme="majorHAnsi" w:hAnsiTheme="majorHAnsi" w:cstheme="majorHAnsi"/>
                <w:sz w:val="22"/>
                <w:szCs w:val="22"/>
              </w:rPr>
              <w:t xml:space="preserve"> outline the NPCC’s commitment to officer safety and operational effectiveness </w:t>
            </w:r>
            <w:r>
              <w:rPr>
                <w:rFonts w:asciiTheme="majorHAnsi" w:hAnsiTheme="majorHAnsi" w:cstheme="majorHAnsi"/>
                <w:sz w:val="22"/>
                <w:szCs w:val="22"/>
              </w:rPr>
              <w:t>and HMICFRS</w:t>
            </w:r>
            <w:r w:rsidR="006B1A14">
              <w:rPr>
                <w:rFonts w:asciiTheme="majorHAnsi" w:hAnsiTheme="majorHAnsi" w:cstheme="majorHAnsi"/>
                <w:sz w:val="22"/>
                <w:szCs w:val="22"/>
              </w:rPr>
              <w:t xml:space="preserve"> (202</w:t>
            </w:r>
            <w:r w:rsidR="00161BDF">
              <w:rPr>
                <w:rFonts w:asciiTheme="majorHAnsi" w:hAnsiTheme="majorHAnsi" w:cstheme="majorHAnsi"/>
                <w:sz w:val="22"/>
                <w:szCs w:val="22"/>
              </w:rPr>
              <w:t>3b</w:t>
            </w:r>
            <w:r w:rsidR="006B1A14">
              <w:rPr>
                <w:rFonts w:asciiTheme="majorHAnsi" w:hAnsiTheme="majorHAnsi" w:cstheme="majorHAnsi"/>
                <w:sz w:val="22"/>
                <w:szCs w:val="22"/>
              </w:rPr>
              <w:t>)</w:t>
            </w:r>
            <w:r>
              <w:rPr>
                <w:rFonts w:asciiTheme="majorHAnsi" w:hAnsiTheme="majorHAnsi" w:cstheme="majorHAnsi"/>
                <w:sz w:val="22"/>
                <w:szCs w:val="22"/>
              </w:rPr>
              <w:t xml:space="preserve"> have highlighted differences between these two approaches to staffing, especially in high-risk situations or rural compared with urban deployments. Additionally, the Police Federation</w:t>
            </w:r>
            <w:r w:rsidR="00F81773">
              <w:rPr>
                <w:rFonts w:asciiTheme="majorHAnsi" w:hAnsiTheme="majorHAnsi" w:cstheme="majorHAnsi"/>
                <w:sz w:val="22"/>
                <w:szCs w:val="22"/>
              </w:rPr>
              <w:t xml:space="preserve"> (202</w:t>
            </w:r>
            <w:r w:rsidR="00161BDF">
              <w:rPr>
                <w:rFonts w:asciiTheme="majorHAnsi" w:hAnsiTheme="majorHAnsi" w:cstheme="majorHAnsi"/>
                <w:sz w:val="22"/>
                <w:szCs w:val="22"/>
              </w:rPr>
              <w:t>5</w:t>
            </w:r>
            <w:r w:rsidR="00F81773">
              <w:rPr>
                <w:rFonts w:asciiTheme="majorHAnsi" w:hAnsiTheme="majorHAnsi" w:cstheme="majorHAnsi"/>
                <w:sz w:val="22"/>
                <w:szCs w:val="22"/>
              </w:rPr>
              <w:t>)</w:t>
            </w:r>
            <w:r>
              <w:rPr>
                <w:rFonts w:asciiTheme="majorHAnsi" w:hAnsiTheme="majorHAnsi" w:cstheme="majorHAnsi"/>
                <w:sz w:val="22"/>
                <w:szCs w:val="22"/>
              </w:rPr>
              <w:t xml:space="preserve"> advocates for more consistent risk assessments to determine if the method of staffing is appropriate. </w:t>
            </w:r>
          </w:p>
          <w:p w14:paraId="68AE74BC" w14:textId="77777777" w:rsidR="00827179" w:rsidRDefault="00827179" w:rsidP="00D4485A">
            <w:pPr>
              <w:tabs>
                <w:tab w:val="left" w:pos="1860"/>
              </w:tabs>
              <w:jc w:val="both"/>
              <w:rPr>
                <w:rFonts w:asciiTheme="majorHAnsi" w:hAnsiTheme="majorHAnsi" w:cstheme="majorHAnsi"/>
                <w:sz w:val="22"/>
                <w:szCs w:val="22"/>
              </w:rPr>
            </w:pPr>
          </w:p>
          <w:p w14:paraId="1D7F3895" w14:textId="5968D088" w:rsidR="00827179" w:rsidRDefault="00827179" w:rsidP="00D4485A">
            <w:pPr>
              <w:tabs>
                <w:tab w:val="left" w:pos="1860"/>
              </w:tabs>
              <w:jc w:val="both"/>
              <w:rPr>
                <w:rFonts w:asciiTheme="majorHAnsi" w:hAnsiTheme="majorHAnsi" w:cstheme="majorHAnsi"/>
                <w:sz w:val="22"/>
                <w:szCs w:val="22"/>
              </w:rPr>
            </w:pPr>
            <w:r>
              <w:rPr>
                <w:rFonts w:asciiTheme="majorHAnsi" w:hAnsiTheme="majorHAnsi" w:cstheme="majorHAnsi"/>
                <w:sz w:val="22"/>
                <w:szCs w:val="22"/>
              </w:rPr>
              <w:lastRenderedPageBreak/>
              <w:t>To justify my research proposal, I have considered several grounds. Forces may rely on assumptions about cost-effective staffing approache</w:t>
            </w:r>
            <w:r w:rsidR="00E86B32">
              <w:rPr>
                <w:rFonts w:asciiTheme="majorHAnsi" w:hAnsiTheme="majorHAnsi" w:cstheme="majorHAnsi"/>
                <w:sz w:val="22"/>
                <w:szCs w:val="22"/>
              </w:rPr>
              <w:t xml:space="preserve">s without fully understanding officer concerns and the long-term impacts their decision has on officers' well-being and the quality of the service provided to the public. </w:t>
            </w:r>
          </w:p>
          <w:p w14:paraId="5EFCC5F7" w14:textId="77777777" w:rsidR="00E86B32" w:rsidRDefault="00E86B32" w:rsidP="00D4485A">
            <w:pPr>
              <w:tabs>
                <w:tab w:val="left" w:pos="1860"/>
              </w:tabs>
              <w:jc w:val="both"/>
              <w:rPr>
                <w:rFonts w:asciiTheme="majorHAnsi" w:hAnsiTheme="majorHAnsi" w:cstheme="majorHAnsi"/>
                <w:sz w:val="22"/>
                <w:szCs w:val="22"/>
              </w:rPr>
            </w:pPr>
            <w:r>
              <w:rPr>
                <w:rFonts w:asciiTheme="majorHAnsi" w:hAnsiTheme="majorHAnsi" w:cstheme="majorHAnsi"/>
                <w:sz w:val="22"/>
                <w:szCs w:val="22"/>
              </w:rPr>
              <w:t xml:space="preserve">This study aims to fill the gap in current literature by directly comparing officer experiences and performance outcomes associated with both staffing methods. </w:t>
            </w:r>
          </w:p>
          <w:p w14:paraId="0283EFC6" w14:textId="77777777" w:rsidR="00E86B32" w:rsidRDefault="00E86B32" w:rsidP="00E86B32">
            <w:pPr>
              <w:tabs>
                <w:tab w:val="left" w:pos="1860"/>
              </w:tabs>
              <w:jc w:val="both"/>
              <w:rPr>
                <w:rFonts w:asciiTheme="majorHAnsi" w:hAnsiTheme="majorHAnsi" w:cstheme="majorHAnsi"/>
                <w:sz w:val="22"/>
                <w:szCs w:val="22"/>
              </w:rPr>
            </w:pPr>
            <w:r>
              <w:rPr>
                <w:rFonts w:asciiTheme="majorHAnsi" w:hAnsiTheme="majorHAnsi" w:cstheme="majorHAnsi"/>
                <w:sz w:val="22"/>
                <w:szCs w:val="22"/>
              </w:rPr>
              <w:t xml:space="preserve">I believe that my findings could influence crewing policies by highlighting the need for evidence-based decisions that prioritise my aims of officer safety and their operational efficiency. The rise in assaults against police officers, </w:t>
            </w:r>
            <w:proofErr w:type="gramStart"/>
            <w:r>
              <w:rPr>
                <w:rFonts w:asciiTheme="majorHAnsi" w:hAnsiTheme="majorHAnsi" w:cstheme="majorHAnsi"/>
                <w:sz w:val="22"/>
                <w:szCs w:val="22"/>
              </w:rPr>
              <w:t>in particular</w:t>
            </w:r>
            <w:proofErr w:type="gramEnd"/>
            <w:r>
              <w:rPr>
                <w:rFonts w:asciiTheme="majorHAnsi" w:hAnsiTheme="majorHAnsi" w:cstheme="majorHAnsi"/>
                <w:sz w:val="22"/>
                <w:szCs w:val="22"/>
              </w:rPr>
              <w:t xml:space="preserve"> those who are patrolling alone, and the effect this can have on their mental health and well-being. This further solidified my chosen topic as I believe officers deserve to have research conducted to focus on them as humans rather than </w:t>
            </w:r>
            <w:r w:rsidR="006B1A14">
              <w:rPr>
                <w:rFonts w:asciiTheme="majorHAnsi" w:hAnsiTheme="majorHAnsi" w:cstheme="majorHAnsi"/>
                <w:sz w:val="22"/>
                <w:szCs w:val="22"/>
              </w:rPr>
              <w:t xml:space="preserve">being </w:t>
            </w:r>
            <w:r>
              <w:rPr>
                <w:rFonts w:asciiTheme="majorHAnsi" w:hAnsiTheme="majorHAnsi" w:cstheme="majorHAnsi"/>
                <w:sz w:val="22"/>
                <w:szCs w:val="22"/>
              </w:rPr>
              <w:t>seen as</w:t>
            </w:r>
            <w:r w:rsidR="006B1A14">
              <w:rPr>
                <w:rFonts w:asciiTheme="majorHAnsi" w:hAnsiTheme="majorHAnsi" w:cstheme="majorHAnsi"/>
                <w:sz w:val="22"/>
                <w:szCs w:val="22"/>
              </w:rPr>
              <w:t xml:space="preserve"> just</w:t>
            </w:r>
            <w:r>
              <w:rPr>
                <w:rFonts w:asciiTheme="majorHAnsi" w:hAnsiTheme="majorHAnsi" w:cstheme="majorHAnsi"/>
                <w:sz w:val="22"/>
                <w:szCs w:val="22"/>
              </w:rPr>
              <w:t xml:space="preserve"> a resource. </w:t>
            </w:r>
          </w:p>
          <w:p w14:paraId="7AFA2F06" w14:textId="48E5B374" w:rsidR="00161BDF" w:rsidRPr="00265733" w:rsidRDefault="00161BDF" w:rsidP="00E86B32">
            <w:pPr>
              <w:tabs>
                <w:tab w:val="left" w:pos="1860"/>
              </w:tabs>
              <w:jc w:val="both"/>
              <w:rPr>
                <w:rFonts w:asciiTheme="majorHAnsi" w:hAnsiTheme="majorHAnsi" w:cstheme="majorHAnsi"/>
                <w:sz w:val="22"/>
                <w:szCs w:val="22"/>
              </w:rPr>
            </w:pPr>
          </w:p>
        </w:tc>
      </w:tr>
      <w:tr w:rsidR="005C6CD8" w:rsidRPr="00265733" w14:paraId="075709D3" w14:textId="77777777" w:rsidTr="00D4485A">
        <w:tc>
          <w:tcPr>
            <w:tcW w:w="9077" w:type="dxa"/>
            <w:gridSpan w:val="2"/>
            <w:tcMar>
              <w:top w:w="0" w:type="dxa"/>
              <w:left w:w="108" w:type="dxa"/>
              <w:bottom w:w="0" w:type="dxa"/>
              <w:right w:w="108" w:type="dxa"/>
            </w:tcMar>
          </w:tcPr>
          <w:p w14:paraId="709E2AC5" w14:textId="77777777" w:rsidR="00D012E7" w:rsidRPr="00265733" w:rsidRDefault="005C6CD8" w:rsidP="00D4485A">
            <w:pPr>
              <w:jc w:val="both"/>
              <w:rPr>
                <w:rFonts w:asciiTheme="majorHAnsi" w:hAnsiTheme="majorHAnsi" w:cstheme="majorHAnsi"/>
                <w:b/>
                <w:bCs/>
                <w:sz w:val="22"/>
                <w:szCs w:val="22"/>
              </w:rPr>
            </w:pPr>
            <w:r w:rsidRPr="00265733">
              <w:rPr>
                <w:rFonts w:asciiTheme="majorHAnsi" w:hAnsiTheme="majorHAnsi" w:cstheme="majorHAnsi"/>
                <w:b/>
                <w:bCs/>
                <w:sz w:val="22"/>
                <w:szCs w:val="22"/>
              </w:rPr>
              <w:lastRenderedPageBreak/>
              <w:t xml:space="preserve">SUMMARY OF RESEARCH OBJECTIVES: </w:t>
            </w:r>
          </w:p>
          <w:p w14:paraId="75D4BF6E" w14:textId="77777777" w:rsidR="002D0EF0" w:rsidRPr="00265733" w:rsidRDefault="002D0EF0" w:rsidP="00D4485A">
            <w:pPr>
              <w:rPr>
                <w:rFonts w:asciiTheme="majorHAnsi" w:hAnsiTheme="majorHAnsi" w:cstheme="majorHAnsi"/>
                <w:color w:val="FF0000"/>
                <w:sz w:val="22"/>
                <w:szCs w:val="22"/>
              </w:rPr>
            </w:pPr>
          </w:p>
          <w:p w14:paraId="44F1E678" w14:textId="7C971DFD" w:rsidR="005C57A7" w:rsidRPr="00265733" w:rsidRDefault="005C57A7" w:rsidP="005C57A7">
            <w:pPr>
              <w:rPr>
                <w:rFonts w:asciiTheme="majorHAnsi" w:hAnsiTheme="majorHAnsi" w:cstheme="majorHAnsi"/>
                <w:sz w:val="22"/>
                <w:szCs w:val="22"/>
              </w:rPr>
            </w:pPr>
            <w:r w:rsidRPr="00265733">
              <w:rPr>
                <w:rFonts w:asciiTheme="majorHAnsi" w:hAnsiTheme="majorHAnsi" w:cstheme="majorHAnsi"/>
                <w:sz w:val="22"/>
                <w:szCs w:val="22"/>
              </w:rPr>
              <w:t xml:space="preserve">This research aims to conduct a comparative analysis of reported officer safety, specifically examining the differences between perceived risks and actual assaults that emergency workers experience. A particular focus will be placed on evaluating how these perceptions and experiences vary between </w:t>
            </w:r>
            <w:r w:rsidR="00314B3A">
              <w:rPr>
                <w:rFonts w:asciiTheme="majorHAnsi" w:hAnsiTheme="majorHAnsi" w:cstheme="majorHAnsi"/>
                <w:sz w:val="22"/>
                <w:szCs w:val="22"/>
              </w:rPr>
              <w:t>operationally independent officers</w:t>
            </w:r>
            <w:r w:rsidRPr="00265733">
              <w:rPr>
                <w:rFonts w:asciiTheme="majorHAnsi" w:hAnsiTheme="majorHAnsi" w:cstheme="majorHAnsi"/>
                <w:sz w:val="22"/>
                <w:szCs w:val="22"/>
              </w:rPr>
              <w:t xml:space="preserve"> (single crewed) and operating in pairs (double crewing). </w:t>
            </w:r>
          </w:p>
          <w:p w14:paraId="0F235F3D" w14:textId="77777777" w:rsidR="005C57A7" w:rsidRPr="00265733" w:rsidRDefault="005C57A7" w:rsidP="005C57A7">
            <w:pPr>
              <w:rPr>
                <w:rFonts w:asciiTheme="majorHAnsi" w:hAnsiTheme="majorHAnsi" w:cstheme="majorHAnsi"/>
                <w:sz w:val="22"/>
                <w:szCs w:val="22"/>
              </w:rPr>
            </w:pPr>
          </w:p>
          <w:p w14:paraId="5B09723D" w14:textId="77777777" w:rsidR="005C57A7" w:rsidRPr="00265733" w:rsidRDefault="005C57A7" w:rsidP="005C57A7">
            <w:pPr>
              <w:rPr>
                <w:rFonts w:asciiTheme="majorHAnsi" w:hAnsiTheme="majorHAnsi" w:cstheme="majorHAnsi"/>
                <w:sz w:val="22"/>
                <w:szCs w:val="22"/>
              </w:rPr>
            </w:pPr>
            <w:r w:rsidRPr="00265733">
              <w:rPr>
                <w:rFonts w:asciiTheme="majorHAnsi" w:hAnsiTheme="majorHAnsi" w:cstheme="majorHAnsi"/>
                <w:sz w:val="22"/>
                <w:szCs w:val="22"/>
              </w:rPr>
              <w:t xml:space="preserve">To support the analysis, the research will assess the effectiveness of the current training offered to officers, with a particular focus given to Public and Personal Safety Training (PPST) course. The extent to which the PPST course realistically prepares officers to manage risks and ensure their own safety in real life situations will be critically examined. Furthermore, this research will explore additional self-initiated safety practices that officers may partake in, such as mixed martial arts training or regular physical exercise, to strengthen their safety and resilience within the role. </w:t>
            </w:r>
          </w:p>
          <w:p w14:paraId="14706827" w14:textId="77777777" w:rsidR="005C57A7" w:rsidRPr="00265733" w:rsidRDefault="005C57A7" w:rsidP="005C57A7">
            <w:pPr>
              <w:rPr>
                <w:rFonts w:asciiTheme="majorHAnsi" w:hAnsiTheme="majorHAnsi" w:cstheme="majorHAnsi"/>
                <w:sz w:val="22"/>
                <w:szCs w:val="22"/>
              </w:rPr>
            </w:pPr>
          </w:p>
          <w:p w14:paraId="3758596A" w14:textId="77777777" w:rsidR="005C57A7" w:rsidRPr="00265733" w:rsidRDefault="005C57A7" w:rsidP="005C57A7">
            <w:pPr>
              <w:rPr>
                <w:rFonts w:asciiTheme="majorHAnsi" w:hAnsiTheme="majorHAnsi" w:cstheme="majorHAnsi"/>
                <w:sz w:val="22"/>
                <w:szCs w:val="22"/>
              </w:rPr>
            </w:pPr>
            <w:r w:rsidRPr="00265733">
              <w:rPr>
                <w:rFonts w:asciiTheme="majorHAnsi" w:hAnsiTheme="majorHAnsi" w:cstheme="majorHAnsi"/>
                <w:sz w:val="22"/>
                <w:szCs w:val="22"/>
              </w:rPr>
              <w:t xml:space="preserve">A further objective is to investigate the relationship between perceived and actual operational efficiency when single crewing compared to double crewing officers. This research will analyse whether there are advantageous or disadvantageous differences when handling incidents, task completion timings and communication between officers during incidents. </w:t>
            </w:r>
          </w:p>
          <w:p w14:paraId="536B08A7" w14:textId="77777777" w:rsidR="005C57A7" w:rsidRPr="00265733" w:rsidRDefault="005C57A7" w:rsidP="005C57A7">
            <w:pPr>
              <w:rPr>
                <w:rFonts w:asciiTheme="majorHAnsi" w:hAnsiTheme="majorHAnsi" w:cstheme="majorHAnsi"/>
                <w:sz w:val="22"/>
                <w:szCs w:val="22"/>
              </w:rPr>
            </w:pPr>
          </w:p>
          <w:p w14:paraId="4C37E401" w14:textId="77777777" w:rsidR="005C57A7" w:rsidRPr="00265733" w:rsidRDefault="005C57A7" w:rsidP="005C57A7">
            <w:pPr>
              <w:rPr>
                <w:rFonts w:asciiTheme="majorHAnsi" w:hAnsiTheme="majorHAnsi" w:cstheme="majorHAnsi"/>
                <w:sz w:val="22"/>
                <w:szCs w:val="22"/>
              </w:rPr>
            </w:pPr>
            <w:r w:rsidRPr="00265733">
              <w:rPr>
                <w:rFonts w:asciiTheme="majorHAnsi" w:hAnsiTheme="majorHAnsi" w:cstheme="majorHAnsi"/>
                <w:sz w:val="22"/>
                <w:szCs w:val="22"/>
              </w:rPr>
              <w:t xml:space="preserve">The research will explore the psychological impacts of operational duty on a police officer, specifically the influence of double crewing on officers’ confidence and mental well-being during pressured incidents. Particular attention will be paid to whether immediate access to peer support in double-crewed units contributes positively to officers’ mental health. </w:t>
            </w:r>
          </w:p>
          <w:p w14:paraId="1732E570" w14:textId="77777777" w:rsidR="005C57A7" w:rsidRPr="00265733" w:rsidRDefault="005C57A7" w:rsidP="005C57A7">
            <w:pPr>
              <w:rPr>
                <w:rFonts w:asciiTheme="majorHAnsi" w:hAnsiTheme="majorHAnsi" w:cstheme="majorHAnsi"/>
                <w:sz w:val="22"/>
                <w:szCs w:val="22"/>
              </w:rPr>
            </w:pPr>
          </w:p>
          <w:p w14:paraId="1698C2D2" w14:textId="77777777" w:rsidR="005C57A7" w:rsidRPr="00265733" w:rsidRDefault="005C57A7" w:rsidP="005C57A7">
            <w:pPr>
              <w:rPr>
                <w:rFonts w:asciiTheme="majorHAnsi" w:hAnsiTheme="majorHAnsi" w:cstheme="majorHAnsi"/>
                <w:sz w:val="22"/>
                <w:szCs w:val="22"/>
              </w:rPr>
            </w:pPr>
            <w:r w:rsidRPr="00265733">
              <w:rPr>
                <w:rFonts w:asciiTheme="majorHAnsi" w:hAnsiTheme="majorHAnsi" w:cstheme="majorHAnsi"/>
                <w:sz w:val="22"/>
                <w:szCs w:val="22"/>
              </w:rPr>
              <w:t xml:space="preserve">The overall aim of this research is to generate actionable findings that can inform practical recommendations for UK police forces. By identifying effective strategies and support mechanisms, the research seeks to contribute to the enhancement of officers' safety, operational efficiency, confidence and mental wellbeing within these police forces. </w:t>
            </w:r>
          </w:p>
          <w:p w14:paraId="1DC82AEE" w14:textId="77777777" w:rsidR="00F46F72" w:rsidRPr="00265733" w:rsidRDefault="00F46F72" w:rsidP="00D4485A">
            <w:pPr>
              <w:jc w:val="both"/>
              <w:rPr>
                <w:rFonts w:asciiTheme="majorHAnsi" w:hAnsiTheme="majorHAnsi" w:cstheme="majorHAnsi"/>
                <w:sz w:val="22"/>
                <w:szCs w:val="22"/>
              </w:rPr>
            </w:pPr>
          </w:p>
          <w:p w14:paraId="5C51648C" w14:textId="77777777" w:rsidR="005C57A7" w:rsidRPr="00265733" w:rsidRDefault="005C57A7" w:rsidP="005C57A7">
            <w:pPr>
              <w:jc w:val="both"/>
              <w:rPr>
                <w:rFonts w:asciiTheme="majorHAnsi" w:hAnsiTheme="majorHAnsi" w:cstheme="majorHAnsi"/>
                <w:sz w:val="22"/>
                <w:szCs w:val="22"/>
              </w:rPr>
            </w:pPr>
            <w:r w:rsidRPr="00265733">
              <w:rPr>
                <w:rFonts w:asciiTheme="majorHAnsi" w:hAnsiTheme="majorHAnsi" w:cstheme="majorHAnsi"/>
                <w:sz w:val="22"/>
                <w:szCs w:val="22"/>
              </w:rPr>
              <w:t xml:space="preserve">This research will adopt a mixed-methods approach, combining both qualitative and quantitative data collection to provide a comprehensive understanding of the impacts of single crewing compared to double crewing. A central component of the study will be the use of a structured questionnaire distributed to a sample pool of police officers who have been both single crewed and double crewed, and their experiences whilst undergoing both allocations. This questionnaire will collect data on their perceived risk, their confidence levels, their mental well-being and their operational efficiency. </w:t>
            </w:r>
          </w:p>
          <w:p w14:paraId="398B35D0" w14:textId="77777777" w:rsidR="005C57A7" w:rsidRPr="00265733" w:rsidRDefault="005C57A7" w:rsidP="005C57A7">
            <w:pPr>
              <w:jc w:val="both"/>
              <w:rPr>
                <w:rFonts w:asciiTheme="majorHAnsi" w:hAnsiTheme="majorHAnsi" w:cstheme="majorHAnsi"/>
                <w:sz w:val="22"/>
                <w:szCs w:val="22"/>
              </w:rPr>
            </w:pPr>
          </w:p>
          <w:p w14:paraId="2C9C3612" w14:textId="77777777" w:rsidR="005C57A7" w:rsidRPr="00265733" w:rsidRDefault="005C57A7" w:rsidP="005C57A7">
            <w:pPr>
              <w:jc w:val="both"/>
              <w:rPr>
                <w:rFonts w:asciiTheme="majorHAnsi" w:hAnsiTheme="majorHAnsi" w:cstheme="majorHAnsi"/>
                <w:sz w:val="22"/>
                <w:szCs w:val="22"/>
              </w:rPr>
            </w:pPr>
            <w:r w:rsidRPr="00265733">
              <w:rPr>
                <w:rFonts w:asciiTheme="majorHAnsi" w:hAnsiTheme="majorHAnsi" w:cstheme="majorHAnsi"/>
                <w:sz w:val="22"/>
                <w:szCs w:val="22"/>
              </w:rPr>
              <w:t xml:space="preserve">In addition to a questionnaire, observational data may also be collected where appropriate. Participant observation, both with and without the participant's knowledge, will be conducted to assess and view officers' behaviours and responses in live environments, offering valuable context to the data being collected. </w:t>
            </w:r>
          </w:p>
          <w:p w14:paraId="7FD30B47" w14:textId="77777777" w:rsidR="005C57A7" w:rsidRPr="00265733" w:rsidRDefault="005C57A7" w:rsidP="005C57A7">
            <w:pPr>
              <w:jc w:val="both"/>
              <w:rPr>
                <w:rFonts w:asciiTheme="majorHAnsi" w:hAnsiTheme="majorHAnsi" w:cstheme="majorHAnsi"/>
                <w:sz w:val="22"/>
                <w:szCs w:val="22"/>
              </w:rPr>
            </w:pPr>
          </w:p>
          <w:p w14:paraId="5E64B294" w14:textId="77777777" w:rsidR="005C57A7" w:rsidRPr="00265733" w:rsidRDefault="005C57A7" w:rsidP="005C57A7">
            <w:pPr>
              <w:jc w:val="both"/>
              <w:rPr>
                <w:rFonts w:asciiTheme="majorHAnsi" w:hAnsiTheme="majorHAnsi" w:cstheme="majorHAnsi"/>
                <w:sz w:val="22"/>
                <w:szCs w:val="22"/>
              </w:rPr>
            </w:pPr>
            <w:r w:rsidRPr="00265733">
              <w:rPr>
                <w:rFonts w:asciiTheme="majorHAnsi" w:hAnsiTheme="majorHAnsi" w:cstheme="majorHAnsi"/>
                <w:sz w:val="22"/>
                <w:szCs w:val="22"/>
              </w:rPr>
              <w:t xml:space="preserve">Alongside the observational data, structured interviews will be conducted with a smaller selection of officers to gain a deeper insight into personal experience, safety perceptions and coping strategies. These interviews will allow for in-depth, refined data that may not be fully captured in the questionnaires. </w:t>
            </w:r>
          </w:p>
          <w:p w14:paraId="5823C77C" w14:textId="77777777" w:rsidR="005C57A7" w:rsidRPr="00265733" w:rsidRDefault="005C57A7" w:rsidP="005C57A7">
            <w:pPr>
              <w:jc w:val="both"/>
              <w:rPr>
                <w:rFonts w:asciiTheme="majorHAnsi" w:hAnsiTheme="majorHAnsi" w:cstheme="majorHAnsi"/>
                <w:sz w:val="22"/>
                <w:szCs w:val="22"/>
              </w:rPr>
            </w:pPr>
          </w:p>
          <w:p w14:paraId="6FA8B337" w14:textId="77777777" w:rsidR="005C57A7" w:rsidRPr="00265733" w:rsidRDefault="005C57A7" w:rsidP="005C57A7">
            <w:pPr>
              <w:jc w:val="both"/>
              <w:rPr>
                <w:rFonts w:asciiTheme="majorHAnsi" w:hAnsiTheme="majorHAnsi" w:cstheme="majorHAnsi"/>
                <w:sz w:val="22"/>
                <w:szCs w:val="22"/>
              </w:rPr>
            </w:pPr>
            <w:r w:rsidRPr="00265733">
              <w:rPr>
                <w:rFonts w:asciiTheme="majorHAnsi" w:hAnsiTheme="majorHAnsi" w:cstheme="majorHAnsi"/>
                <w:sz w:val="22"/>
                <w:szCs w:val="22"/>
              </w:rPr>
              <w:t xml:space="preserve">The study will also involve the review and analysis of relevant training methods, particularly focusing on the Public and Personal Safety Training (PPST) course. Officers will be asked to reflect on how well this training has prepared them for real-life risks. These responses will be compared with operational data, when accessible, on assault rates and incidents. </w:t>
            </w:r>
          </w:p>
          <w:p w14:paraId="35F036A6" w14:textId="77777777" w:rsidR="005C57A7" w:rsidRPr="00265733" w:rsidRDefault="005C57A7" w:rsidP="005C57A7">
            <w:pPr>
              <w:jc w:val="both"/>
              <w:rPr>
                <w:rFonts w:asciiTheme="majorHAnsi" w:hAnsiTheme="majorHAnsi" w:cstheme="majorHAnsi"/>
                <w:sz w:val="22"/>
                <w:szCs w:val="22"/>
              </w:rPr>
            </w:pPr>
          </w:p>
          <w:p w14:paraId="5B6D46E9" w14:textId="77777777" w:rsidR="005C57A7" w:rsidRPr="00265733" w:rsidRDefault="005C57A7" w:rsidP="005C57A7">
            <w:pPr>
              <w:jc w:val="both"/>
              <w:rPr>
                <w:rFonts w:asciiTheme="majorHAnsi" w:hAnsiTheme="majorHAnsi" w:cstheme="majorHAnsi"/>
                <w:sz w:val="22"/>
                <w:szCs w:val="22"/>
              </w:rPr>
            </w:pPr>
            <w:r w:rsidRPr="00265733">
              <w:rPr>
                <w:rFonts w:asciiTheme="majorHAnsi" w:hAnsiTheme="majorHAnsi" w:cstheme="majorHAnsi"/>
                <w:sz w:val="22"/>
                <w:szCs w:val="22"/>
              </w:rPr>
              <w:t xml:space="preserve">All data obtained will be anonymised and stored securely. Participation in questionnaires, interviews, and knowledge of observations will be voluntary with informed consent. However, the observational data collection may involve participants having no knowledge that they are being observed. These participants will receive a full debrief, where consent to use the data will be sought after the observation. </w:t>
            </w:r>
          </w:p>
          <w:p w14:paraId="669899F4" w14:textId="77777777" w:rsidR="005C6CD8" w:rsidRPr="00265733" w:rsidRDefault="005C6CD8" w:rsidP="00D4485A">
            <w:pPr>
              <w:jc w:val="both"/>
              <w:rPr>
                <w:rFonts w:asciiTheme="majorHAnsi" w:hAnsiTheme="majorHAnsi" w:cstheme="majorHAnsi"/>
                <w:sz w:val="22"/>
                <w:szCs w:val="22"/>
              </w:rPr>
            </w:pPr>
          </w:p>
        </w:tc>
      </w:tr>
      <w:tr w:rsidR="005C6CD8" w:rsidRPr="00265733" w14:paraId="38E2C19D" w14:textId="77777777" w:rsidTr="00D4485A">
        <w:tc>
          <w:tcPr>
            <w:tcW w:w="9077" w:type="dxa"/>
            <w:gridSpan w:val="2"/>
            <w:tcMar>
              <w:top w:w="0" w:type="dxa"/>
              <w:left w:w="108" w:type="dxa"/>
              <w:bottom w:w="0" w:type="dxa"/>
              <w:right w:w="108" w:type="dxa"/>
            </w:tcMar>
          </w:tcPr>
          <w:p w14:paraId="31209182" w14:textId="77D8E604" w:rsidR="005C6CD8" w:rsidRPr="00265733" w:rsidRDefault="002D0EF0" w:rsidP="00D4485A">
            <w:pPr>
              <w:rPr>
                <w:rFonts w:asciiTheme="majorHAnsi" w:hAnsiTheme="majorHAnsi" w:cstheme="majorHAnsi"/>
                <w:b/>
                <w:bCs/>
                <w:sz w:val="22"/>
                <w:szCs w:val="22"/>
              </w:rPr>
            </w:pPr>
            <w:r w:rsidRPr="00265733">
              <w:rPr>
                <w:rFonts w:asciiTheme="majorHAnsi" w:hAnsiTheme="majorHAnsi" w:cstheme="majorHAnsi"/>
                <w:b/>
                <w:bCs/>
                <w:sz w:val="22"/>
                <w:szCs w:val="22"/>
              </w:rPr>
              <w:lastRenderedPageBreak/>
              <w:t>LITERATURE REVIEW</w:t>
            </w:r>
            <w:r w:rsidR="005C6CD8" w:rsidRPr="00265733">
              <w:rPr>
                <w:rFonts w:asciiTheme="majorHAnsi" w:hAnsiTheme="majorHAnsi" w:cstheme="majorHAnsi"/>
                <w:b/>
                <w:bCs/>
                <w:sz w:val="22"/>
                <w:szCs w:val="22"/>
              </w:rPr>
              <w:t>:</w:t>
            </w:r>
          </w:p>
          <w:p w14:paraId="0A630FB8" w14:textId="77777777" w:rsidR="005C6CD8" w:rsidRDefault="00E765E0" w:rsidP="00D4485A">
            <w:pPr>
              <w:jc w:val="both"/>
              <w:rPr>
                <w:rFonts w:asciiTheme="majorHAnsi" w:hAnsiTheme="majorHAnsi" w:cstheme="majorHAnsi"/>
                <w:sz w:val="22"/>
                <w:szCs w:val="22"/>
              </w:rPr>
            </w:pPr>
            <w:r>
              <w:rPr>
                <w:rFonts w:asciiTheme="majorHAnsi" w:hAnsiTheme="majorHAnsi" w:cstheme="majorHAnsi"/>
                <w:sz w:val="22"/>
                <w:szCs w:val="22"/>
              </w:rPr>
              <w:t xml:space="preserve">I am going to be utilising the extensive data from the College of Policing </w:t>
            </w:r>
            <w:r w:rsidR="0050184A">
              <w:rPr>
                <w:rFonts w:asciiTheme="majorHAnsi" w:hAnsiTheme="majorHAnsi" w:cstheme="majorHAnsi"/>
                <w:sz w:val="22"/>
                <w:szCs w:val="22"/>
              </w:rPr>
              <w:t>(2020)</w:t>
            </w:r>
            <w:r w:rsidR="0050184A">
              <w:rPr>
                <w:rFonts w:asciiTheme="majorHAnsi" w:hAnsiTheme="majorHAnsi" w:cstheme="majorHAnsi"/>
                <w:sz w:val="22"/>
                <w:szCs w:val="22"/>
              </w:rPr>
              <w:t xml:space="preserve"> </w:t>
            </w:r>
            <w:r>
              <w:rPr>
                <w:rFonts w:asciiTheme="majorHAnsi" w:hAnsiTheme="majorHAnsi" w:cstheme="majorHAnsi"/>
                <w:sz w:val="22"/>
                <w:szCs w:val="22"/>
              </w:rPr>
              <w:t xml:space="preserve">and other journal articles that highlight various concerns regarding single versus double crewing of police officers. </w:t>
            </w:r>
            <w:r w:rsidR="0050184A">
              <w:rPr>
                <w:rFonts w:asciiTheme="majorHAnsi" w:hAnsiTheme="majorHAnsi" w:cstheme="majorHAnsi"/>
                <w:sz w:val="22"/>
                <w:szCs w:val="22"/>
              </w:rPr>
              <w:t xml:space="preserve">These include articles from </w:t>
            </w:r>
            <w:r w:rsidR="0050184A" w:rsidRPr="00161BDF">
              <w:rPr>
                <w:rFonts w:asciiTheme="majorHAnsi" w:hAnsiTheme="majorHAnsi" w:cstheme="majorHAnsi"/>
                <w:sz w:val="22"/>
                <w:szCs w:val="22"/>
              </w:rPr>
              <w:t xml:space="preserve">Elliott-Davies and </w:t>
            </w:r>
            <w:proofErr w:type="spellStart"/>
            <w:r w:rsidR="0050184A" w:rsidRPr="00161BDF">
              <w:rPr>
                <w:rFonts w:asciiTheme="majorHAnsi" w:hAnsiTheme="majorHAnsi" w:cstheme="majorHAnsi"/>
                <w:sz w:val="22"/>
                <w:szCs w:val="22"/>
              </w:rPr>
              <w:t>Houdmont</w:t>
            </w:r>
            <w:proofErr w:type="spellEnd"/>
            <w:r w:rsidR="0050184A">
              <w:rPr>
                <w:rFonts w:asciiTheme="majorHAnsi" w:hAnsiTheme="majorHAnsi" w:cstheme="majorHAnsi"/>
                <w:sz w:val="22"/>
                <w:szCs w:val="22"/>
              </w:rPr>
              <w:t xml:space="preserve"> (</w:t>
            </w:r>
            <w:r w:rsidR="0050184A" w:rsidRPr="00161BDF">
              <w:rPr>
                <w:rFonts w:asciiTheme="majorHAnsi" w:hAnsiTheme="majorHAnsi" w:cstheme="majorHAnsi"/>
                <w:sz w:val="22"/>
                <w:szCs w:val="22"/>
              </w:rPr>
              <w:t>2017</w:t>
            </w:r>
            <w:r w:rsidR="0050184A">
              <w:rPr>
                <w:rFonts w:asciiTheme="majorHAnsi" w:hAnsiTheme="majorHAnsi" w:cstheme="majorHAnsi"/>
                <w:sz w:val="22"/>
                <w:szCs w:val="22"/>
              </w:rPr>
              <w:t xml:space="preserve">) and </w:t>
            </w:r>
            <w:r w:rsidR="0050184A">
              <w:rPr>
                <w:rFonts w:asciiTheme="majorHAnsi" w:hAnsiTheme="majorHAnsi" w:cstheme="majorHAnsi"/>
                <w:sz w:val="22"/>
                <w:szCs w:val="22"/>
              </w:rPr>
              <w:t xml:space="preserve">His Majesty's Inspectorate of Constabulary and Fire &amp; Rescue Services HMICFRS </w:t>
            </w:r>
            <w:r w:rsidR="0050184A">
              <w:rPr>
                <w:rFonts w:asciiTheme="majorHAnsi" w:hAnsiTheme="majorHAnsi" w:cstheme="majorHAnsi"/>
                <w:sz w:val="22"/>
                <w:szCs w:val="22"/>
              </w:rPr>
              <w:t xml:space="preserve">(2023a) who discuss the psychological and physical risk to lone workers, retrospectively. </w:t>
            </w:r>
          </w:p>
          <w:p w14:paraId="3E4C9C3A" w14:textId="6DFAF59C" w:rsidR="0050184A" w:rsidRDefault="0050184A" w:rsidP="00D4485A">
            <w:pPr>
              <w:jc w:val="both"/>
              <w:rPr>
                <w:rFonts w:asciiTheme="majorHAnsi" w:hAnsiTheme="majorHAnsi" w:cstheme="majorHAnsi"/>
                <w:sz w:val="22"/>
                <w:szCs w:val="22"/>
              </w:rPr>
            </w:pPr>
            <w:r>
              <w:rPr>
                <w:rFonts w:asciiTheme="majorHAnsi" w:hAnsiTheme="majorHAnsi" w:cstheme="majorHAnsi"/>
                <w:sz w:val="22"/>
                <w:szCs w:val="22"/>
              </w:rPr>
              <w:t>I will also be utilising data from the Police Federation of England &amp; Wales</w:t>
            </w:r>
            <w:r w:rsidR="00F11351">
              <w:rPr>
                <w:rFonts w:asciiTheme="majorHAnsi" w:hAnsiTheme="majorHAnsi" w:cstheme="majorHAnsi"/>
                <w:sz w:val="22"/>
                <w:szCs w:val="22"/>
              </w:rPr>
              <w:t xml:space="preserve"> </w:t>
            </w:r>
            <w:proofErr w:type="gramStart"/>
            <w:r w:rsidR="00F11351">
              <w:rPr>
                <w:rFonts w:asciiTheme="majorHAnsi" w:hAnsiTheme="majorHAnsi" w:cstheme="majorHAnsi"/>
                <w:sz w:val="22"/>
                <w:szCs w:val="22"/>
              </w:rPr>
              <w:t>and in particular</w:t>
            </w:r>
            <w:proofErr w:type="gramEnd"/>
            <w:r w:rsidR="00F11351">
              <w:rPr>
                <w:rFonts w:asciiTheme="majorHAnsi" w:hAnsiTheme="majorHAnsi" w:cstheme="majorHAnsi"/>
                <w:sz w:val="22"/>
                <w:szCs w:val="22"/>
              </w:rPr>
              <w:t xml:space="preserve"> </w:t>
            </w:r>
            <w:r w:rsidR="00F11351" w:rsidRPr="00F11351">
              <w:rPr>
                <w:rFonts w:asciiTheme="majorHAnsi" w:hAnsiTheme="majorHAnsi" w:cstheme="majorHAnsi"/>
                <w:sz w:val="22"/>
                <w:szCs w:val="22"/>
              </w:rPr>
              <w:t>(Elliott-Davies, 2020)</w:t>
            </w:r>
            <w:r w:rsidR="00F11351">
              <w:rPr>
                <w:rFonts w:asciiTheme="majorHAnsi" w:hAnsiTheme="majorHAnsi" w:cstheme="majorHAnsi"/>
                <w:sz w:val="22"/>
                <w:szCs w:val="22"/>
              </w:rPr>
              <w:t xml:space="preserve"> </w:t>
            </w:r>
            <w:r>
              <w:rPr>
                <w:rFonts w:asciiTheme="majorHAnsi" w:hAnsiTheme="majorHAnsi" w:cstheme="majorHAnsi"/>
                <w:sz w:val="22"/>
                <w:szCs w:val="22"/>
              </w:rPr>
              <w:t xml:space="preserve">to further highlight the risks of single crewing. </w:t>
            </w:r>
          </w:p>
          <w:p w14:paraId="020DB79B" w14:textId="77777777" w:rsidR="0050184A" w:rsidRDefault="0050184A" w:rsidP="00D4485A">
            <w:pPr>
              <w:jc w:val="both"/>
              <w:rPr>
                <w:rFonts w:asciiTheme="majorHAnsi" w:hAnsiTheme="majorHAnsi" w:cstheme="majorHAnsi"/>
                <w:sz w:val="22"/>
                <w:szCs w:val="22"/>
              </w:rPr>
            </w:pPr>
          </w:p>
          <w:p w14:paraId="48432F20" w14:textId="58F8821D" w:rsidR="007F6F1E" w:rsidRDefault="0050184A" w:rsidP="00D4485A">
            <w:pPr>
              <w:jc w:val="both"/>
              <w:rPr>
                <w:rFonts w:asciiTheme="majorHAnsi" w:hAnsiTheme="majorHAnsi" w:cstheme="majorHAnsi"/>
                <w:sz w:val="22"/>
                <w:szCs w:val="22"/>
              </w:rPr>
            </w:pPr>
            <w:r>
              <w:rPr>
                <w:rFonts w:asciiTheme="majorHAnsi" w:hAnsiTheme="majorHAnsi" w:cstheme="majorHAnsi"/>
                <w:sz w:val="22"/>
                <w:szCs w:val="22"/>
              </w:rPr>
              <w:t xml:space="preserve">My aim of this research question is to fill the gap in the literature that directly compares single crewing versus double crewing. The </w:t>
            </w:r>
            <w:r w:rsidR="007F6F1E">
              <w:rPr>
                <w:rFonts w:asciiTheme="majorHAnsi" w:hAnsiTheme="majorHAnsi" w:cstheme="majorHAnsi"/>
                <w:sz w:val="22"/>
                <w:szCs w:val="22"/>
              </w:rPr>
              <w:t>above-mentioned</w:t>
            </w:r>
            <w:r>
              <w:rPr>
                <w:rFonts w:asciiTheme="majorHAnsi" w:hAnsiTheme="majorHAnsi" w:cstheme="majorHAnsi"/>
                <w:sz w:val="22"/>
                <w:szCs w:val="22"/>
              </w:rPr>
              <w:t xml:space="preserve"> literature highlights the effects of single crewing on officers, however, there is little to no research identifying the</w:t>
            </w:r>
            <w:r w:rsidR="007F6F1E">
              <w:rPr>
                <w:rFonts w:asciiTheme="majorHAnsi" w:hAnsiTheme="majorHAnsi" w:cstheme="majorHAnsi"/>
                <w:sz w:val="22"/>
                <w:szCs w:val="22"/>
              </w:rPr>
              <w:t xml:space="preserve"> direct effect on physical and mental health of officers</w:t>
            </w:r>
            <w:r w:rsidR="00F11351">
              <w:rPr>
                <w:rFonts w:asciiTheme="majorHAnsi" w:hAnsiTheme="majorHAnsi" w:cstheme="majorHAnsi"/>
                <w:sz w:val="22"/>
                <w:szCs w:val="22"/>
              </w:rPr>
              <w:t xml:space="preserve"> and operational efficiency</w:t>
            </w:r>
            <w:r w:rsidR="007F6F1E">
              <w:rPr>
                <w:rFonts w:asciiTheme="majorHAnsi" w:hAnsiTheme="majorHAnsi" w:cstheme="majorHAnsi"/>
                <w:sz w:val="22"/>
                <w:szCs w:val="22"/>
              </w:rPr>
              <w:t xml:space="preserve"> when they are double crewed. </w:t>
            </w:r>
          </w:p>
          <w:p w14:paraId="4964BE3B" w14:textId="3C3ABD63" w:rsidR="00F11351" w:rsidRPr="00265733" w:rsidRDefault="00F11351" w:rsidP="00D4485A">
            <w:pPr>
              <w:jc w:val="both"/>
              <w:rPr>
                <w:rFonts w:asciiTheme="majorHAnsi" w:hAnsiTheme="majorHAnsi" w:cstheme="majorHAnsi"/>
                <w:sz w:val="22"/>
                <w:szCs w:val="22"/>
              </w:rPr>
            </w:pPr>
          </w:p>
        </w:tc>
      </w:tr>
      <w:tr w:rsidR="005C6CD8" w:rsidRPr="00265733" w14:paraId="2E514484" w14:textId="77777777" w:rsidTr="00D4485A">
        <w:tc>
          <w:tcPr>
            <w:tcW w:w="9077" w:type="dxa"/>
            <w:gridSpan w:val="2"/>
            <w:tcMar>
              <w:top w:w="0" w:type="dxa"/>
              <w:left w:w="108" w:type="dxa"/>
              <w:bottom w:w="0" w:type="dxa"/>
              <w:right w:w="108" w:type="dxa"/>
            </w:tcMar>
          </w:tcPr>
          <w:p w14:paraId="58AAFD5B" w14:textId="4F3916F0" w:rsidR="00B5610A" w:rsidRPr="00265733" w:rsidRDefault="005C6CD8" w:rsidP="00D4485A">
            <w:pPr>
              <w:rPr>
                <w:rFonts w:asciiTheme="majorHAnsi" w:hAnsiTheme="majorHAnsi" w:cstheme="majorHAnsi"/>
                <w:b/>
                <w:bCs/>
                <w:sz w:val="22"/>
                <w:szCs w:val="22"/>
              </w:rPr>
            </w:pPr>
            <w:r w:rsidRPr="00265733">
              <w:rPr>
                <w:rFonts w:asciiTheme="majorHAnsi" w:hAnsiTheme="majorHAnsi" w:cstheme="majorHAnsi"/>
                <w:b/>
                <w:bCs/>
                <w:sz w:val="22"/>
                <w:szCs w:val="22"/>
              </w:rPr>
              <w:t xml:space="preserve">SUMMARY OF RESEARH –SURVEY METHOD: </w:t>
            </w:r>
          </w:p>
          <w:p w14:paraId="621E3D50" w14:textId="77777777" w:rsidR="00E2514C" w:rsidRDefault="00E2514C" w:rsidP="00D4485A">
            <w:pPr>
              <w:rPr>
                <w:rFonts w:asciiTheme="majorHAnsi" w:hAnsiTheme="majorHAnsi" w:cstheme="majorHAnsi"/>
                <w:sz w:val="22"/>
                <w:szCs w:val="22"/>
              </w:rPr>
            </w:pPr>
            <w:r>
              <w:rPr>
                <w:rFonts w:asciiTheme="majorHAnsi" w:hAnsiTheme="majorHAnsi" w:cstheme="majorHAnsi"/>
                <w:sz w:val="22"/>
                <w:szCs w:val="22"/>
              </w:rPr>
              <w:t xml:space="preserve">The methods I will use to gather information will be through reputable websites and journals, alongside officer opinions. </w:t>
            </w:r>
          </w:p>
          <w:p w14:paraId="199C668A" w14:textId="15CBC894" w:rsidR="00E2514C" w:rsidRDefault="00E2514C" w:rsidP="00D4485A">
            <w:pPr>
              <w:rPr>
                <w:rFonts w:asciiTheme="majorHAnsi" w:hAnsiTheme="majorHAnsi" w:cstheme="majorHAnsi"/>
                <w:sz w:val="22"/>
                <w:szCs w:val="22"/>
              </w:rPr>
            </w:pPr>
            <w:r>
              <w:rPr>
                <w:rFonts w:asciiTheme="majorHAnsi" w:hAnsiTheme="majorHAnsi" w:cstheme="majorHAnsi"/>
                <w:sz w:val="22"/>
                <w:szCs w:val="22"/>
              </w:rPr>
              <w:t>I will look to complete q</w:t>
            </w:r>
            <w:r w:rsidR="00C6458F">
              <w:rPr>
                <w:rFonts w:asciiTheme="majorHAnsi" w:hAnsiTheme="majorHAnsi" w:cstheme="majorHAnsi"/>
                <w:sz w:val="22"/>
                <w:szCs w:val="22"/>
              </w:rPr>
              <w:t xml:space="preserve">uestionnaires and interviews to gather opinions of </w:t>
            </w:r>
            <w:r>
              <w:rPr>
                <w:rFonts w:asciiTheme="majorHAnsi" w:hAnsiTheme="majorHAnsi" w:cstheme="majorHAnsi"/>
                <w:sz w:val="22"/>
                <w:szCs w:val="22"/>
              </w:rPr>
              <w:t xml:space="preserve">current serving response Police Constables. I will also look to observe participants, both knowingly and unknowingly to them, to gather how they operate single compared to double-crewed. </w:t>
            </w:r>
          </w:p>
          <w:p w14:paraId="20B2BE03" w14:textId="19AB4048" w:rsidR="00C6458F" w:rsidRDefault="00E2514C" w:rsidP="00D4485A">
            <w:pPr>
              <w:rPr>
                <w:rFonts w:asciiTheme="majorHAnsi" w:hAnsiTheme="majorHAnsi" w:cstheme="majorHAnsi"/>
                <w:sz w:val="22"/>
                <w:szCs w:val="22"/>
              </w:rPr>
            </w:pPr>
            <w:r>
              <w:rPr>
                <w:rFonts w:asciiTheme="majorHAnsi" w:hAnsiTheme="majorHAnsi" w:cstheme="majorHAnsi"/>
                <w:sz w:val="22"/>
                <w:szCs w:val="22"/>
              </w:rPr>
              <w:t>I will keep all participants a</w:t>
            </w:r>
            <w:r w:rsidR="00C6458F">
              <w:rPr>
                <w:rFonts w:asciiTheme="majorHAnsi" w:hAnsiTheme="majorHAnsi" w:cstheme="majorHAnsi"/>
                <w:sz w:val="22"/>
                <w:szCs w:val="22"/>
              </w:rPr>
              <w:t>nonymity</w:t>
            </w:r>
            <w:r>
              <w:rPr>
                <w:rFonts w:asciiTheme="majorHAnsi" w:hAnsiTheme="majorHAnsi" w:cstheme="majorHAnsi"/>
                <w:sz w:val="22"/>
                <w:szCs w:val="22"/>
              </w:rPr>
              <w:t>, therefore allowing</w:t>
            </w:r>
            <w:r w:rsidR="00C6458F">
              <w:rPr>
                <w:rFonts w:asciiTheme="majorHAnsi" w:hAnsiTheme="majorHAnsi" w:cstheme="majorHAnsi"/>
                <w:sz w:val="22"/>
                <w:szCs w:val="22"/>
              </w:rPr>
              <w:t xml:space="preserve"> participants to provide </w:t>
            </w:r>
            <w:r w:rsidR="00E765E0">
              <w:rPr>
                <w:rFonts w:asciiTheme="majorHAnsi" w:hAnsiTheme="majorHAnsi" w:cstheme="majorHAnsi"/>
                <w:sz w:val="22"/>
                <w:szCs w:val="22"/>
              </w:rPr>
              <w:t>more truthful answers</w:t>
            </w:r>
            <w:r>
              <w:rPr>
                <w:rFonts w:asciiTheme="majorHAnsi" w:hAnsiTheme="majorHAnsi" w:cstheme="majorHAnsi"/>
                <w:sz w:val="22"/>
                <w:szCs w:val="22"/>
              </w:rPr>
              <w:t xml:space="preserve"> when engaging in questionnaires and interviews. </w:t>
            </w:r>
            <w:r w:rsidR="006B4770" w:rsidRPr="007B5545">
              <w:rPr>
                <w:rFonts w:ascii="Calibri Light" w:hAnsi="Calibri Light" w:cs="Calibri Light"/>
                <w:sz w:val="22"/>
                <w:szCs w:val="22"/>
              </w:rPr>
              <w:t xml:space="preserve">It is not detrimental to my study to break this confidence. </w:t>
            </w:r>
            <w:r w:rsidR="006B4770">
              <w:rPr>
                <w:rFonts w:ascii="Calibri Light" w:hAnsi="Calibri Light" w:cs="Calibri Light"/>
                <w:sz w:val="22"/>
                <w:szCs w:val="22"/>
              </w:rPr>
              <w:t xml:space="preserve">Following ethical principles, </w:t>
            </w:r>
            <w:r w:rsidR="006B4770" w:rsidRPr="006B4770">
              <w:rPr>
                <w:rFonts w:ascii="Calibri Light" w:hAnsi="Calibri Light" w:cs="Calibri Light"/>
                <w:sz w:val="22"/>
                <w:szCs w:val="22"/>
              </w:rPr>
              <w:t xml:space="preserve">I will detail and outline my intentions with willing participants. I will seek to obtain debriefing consent from unknowing participants. I will then inform them of the purpose of the study and the deception used, giving them the chance to consent or withdraw from participation. If needed, I will prepare a form to obtain consent. </w:t>
            </w:r>
          </w:p>
          <w:p w14:paraId="5E2D8840" w14:textId="2BD5BC18" w:rsidR="00E765E0" w:rsidRDefault="00E765E0" w:rsidP="00D4485A">
            <w:pPr>
              <w:rPr>
                <w:rFonts w:asciiTheme="majorHAnsi" w:hAnsiTheme="majorHAnsi" w:cstheme="majorHAnsi"/>
                <w:sz w:val="22"/>
                <w:szCs w:val="22"/>
              </w:rPr>
            </w:pPr>
            <w:r>
              <w:rPr>
                <w:rFonts w:asciiTheme="majorHAnsi" w:hAnsiTheme="majorHAnsi" w:cstheme="majorHAnsi"/>
                <w:sz w:val="22"/>
                <w:szCs w:val="22"/>
              </w:rPr>
              <w:lastRenderedPageBreak/>
              <w:t>Interviews allow for a more personal experience where questions can be elaborated on</w:t>
            </w:r>
          </w:p>
          <w:p w14:paraId="6E6CF6F4" w14:textId="29A6C74F" w:rsidR="00C6458F" w:rsidRDefault="006B4770" w:rsidP="00D4485A">
            <w:pPr>
              <w:rPr>
                <w:rFonts w:asciiTheme="majorHAnsi" w:hAnsiTheme="majorHAnsi" w:cstheme="majorHAnsi"/>
                <w:sz w:val="22"/>
                <w:szCs w:val="22"/>
              </w:rPr>
            </w:pPr>
            <w:r>
              <w:rPr>
                <w:rFonts w:asciiTheme="majorHAnsi" w:hAnsiTheme="majorHAnsi" w:cstheme="majorHAnsi"/>
                <w:sz w:val="22"/>
                <w:szCs w:val="22"/>
              </w:rPr>
              <w:t xml:space="preserve">I believe by enacting these methods I will be able to gain </w:t>
            </w:r>
            <w:r w:rsidR="00C6458F">
              <w:rPr>
                <w:rFonts w:asciiTheme="majorHAnsi" w:hAnsiTheme="majorHAnsi" w:cstheme="majorHAnsi"/>
                <w:sz w:val="22"/>
                <w:szCs w:val="22"/>
              </w:rPr>
              <w:t xml:space="preserve">feedback on current police policies </w:t>
            </w:r>
            <w:r>
              <w:rPr>
                <w:rFonts w:asciiTheme="majorHAnsi" w:hAnsiTheme="majorHAnsi" w:cstheme="majorHAnsi"/>
                <w:sz w:val="22"/>
                <w:szCs w:val="22"/>
              </w:rPr>
              <w:t xml:space="preserve">and police </w:t>
            </w:r>
            <w:proofErr w:type="gramStart"/>
            <w:r>
              <w:rPr>
                <w:rFonts w:asciiTheme="majorHAnsi" w:hAnsiTheme="majorHAnsi" w:cstheme="majorHAnsi"/>
                <w:sz w:val="22"/>
                <w:szCs w:val="22"/>
              </w:rPr>
              <w:t>officers</w:t>
            </w:r>
            <w:proofErr w:type="gramEnd"/>
            <w:r>
              <w:rPr>
                <w:rFonts w:asciiTheme="majorHAnsi" w:hAnsiTheme="majorHAnsi" w:cstheme="majorHAnsi"/>
                <w:sz w:val="22"/>
                <w:szCs w:val="22"/>
              </w:rPr>
              <w:t xml:space="preserve"> opinions towards them.</w:t>
            </w:r>
          </w:p>
          <w:p w14:paraId="2E2683F0" w14:textId="77777777" w:rsidR="00C6458F" w:rsidRPr="00265733" w:rsidRDefault="00C6458F" w:rsidP="00D4485A">
            <w:pPr>
              <w:rPr>
                <w:rFonts w:asciiTheme="majorHAnsi" w:hAnsiTheme="majorHAnsi" w:cstheme="majorHAnsi"/>
                <w:sz w:val="22"/>
                <w:szCs w:val="22"/>
              </w:rPr>
            </w:pPr>
          </w:p>
          <w:p w14:paraId="36BA90C9" w14:textId="77777777" w:rsidR="005C6CD8" w:rsidRPr="00265733" w:rsidRDefault="005C6CD8" w:rsidP="00D4485A">
            <w:pPr>
              <w:jc w:val="both"/>
              <w:rPr>
                <w:rFonts w:asciiTheme="majorHAnsi" w:hAnsiTheme="majorHAnsi" w:cstheme="majorHAnsi"/>
                <w:sz w:val="22"/>
                <w:szCs w:val="22"/>
              </w:rPr>
            </w:pPr>
          </w:p>
        </w:tc>
      </w:tr>
      <w:tr w:rsidR="005C6CD8" w:rsidRPr="00265733" w14:paraId="74364360" w14:textId="77777777" w:rsidTr="00D4485A">
        <w:tc>
          <w:tcPr>
            <w:tcW w:w="9077" w:type="dxa"/>
            <w:gridSpan w:val="2"/>
            <w:tcMar>
              <w:top w:w="0" w:type="dxa"/>
              <w:left w:w="108" w:type="dxa"/>
              <w:bottom w:w="0" w:type="dxa"/>
              <w:right w:w="108" w:type="dxa"/>
            </w:tcMar>
          </w:tcPr>
          <w:p w14:paraId="2C9F1C05" w14:textId="77777777" w:rsidR="00B5610A" w:rsidRPr="00265733" w:rsidRDefault="005C6CD8" w:rsidP="00D4485A">
            <w:pPr>
              <w:rPr>
                <w:rFonts w:asciiTheme="majorHAnsi" w:hAnsiTheme="majorHAnsi" w:cstheme="majorHAnsi"/>
                <w:sz w:val="22"/>
                <w:szCs w:val="22"/>
              </w:rPr>
            </w:pPr>
            <w:r w:rsidRPr="00265733">
              <w:rPr>
                <w:rFonts w:asciiTheme="majorHAnsi" w:hAnsiTheme="majorHAnsi" w:cstheme="majorHAnsi"/>
                <w:b/>
                <w:bCs/>
                <w:sz w:val="22"/>
                <w:szCs w:val="22"/>
              </w:rPr>
              <w:lastRenderedPageBreak/>
              <w:t>SUMMARY OF SAMPLING FRAMEWORK:</w:t>
            </w:r>
            <w:r w:rsidRPr="00265733">
              <w:rPr>
                <w:rFonts w:asciiTheme="majorHAnsi" w:hAnsiTheme="majorHAnsi" w:cstheme="majorHAnsi"/>
                <w:sz w:val="22"/>
                <w:szCs w:val="22"/>
              </w:rPr>
              <w:t xml:space="preserve"> </w:t>
            </w:r>
          </w:p>
          <w:p w14:paraId="355E4D84" w14:textId="576BF40C" w:rsidR="00F11351" w:rsidRDefault="00C6458F" w:rsidP="00D4485A">
            <w:pPr>
              <w:jc w:val="both"/>
              <w:rPr>
                <w:rFonts w:asciiTheme="majorHAnsi" w:hAnsiTheme="majorHAnsi" w:cstheme="majorHAnsi"/>
                <w:sz w:val="22"/>
                <w:szCs w:val="22"/>
              </w:rPr>
            </w:pPr>
            <w:r>
              <w:rPr>
                <w:rFonts w:asciiTheme="majorHAnsi" w:hAnsiTheme="majorHAnsi" w:cstheme="majorHAnsi"/>
                <w:sz w:val="22"/>
                <w:szCs w:val="22"/>
              </w:rPr>
              <w:t xml:space="preserve">Police officers on response </w:t>
            </w:r>
            <w:r w:rsidR="00F11351">
              <w:rPr>
                <w:rFonts w:asciiTheme="majorHAnsi" w:hAnsiTheme="majorHAnsi" w:cstheme="majorHAnsi"/>
                <w:sz w:val="22"/>
                <w:szCs w:val="22"/>
              </w:rPr>
              <w:t xml:space="preserve">will be my main pool of focus, </w:t>
            </w:r>
            <w:r>
              <w:rPr>
                <w:rFonts w:asciiTheme="majorHAnsi" w:hAnsiTheme="majorHAnsi" w:cstheme="majorHAnsi"/>
                <w:sz w:val="22"/>
                <w:szCs w:val="22"/>
              </w:rPr>
              <w:t xml:space="preserve">as this research </w:t>
            </w:r>
            <w:r w:rsidR="00F11351">
              <w:rPr>
                <w:rFonts w:asciiTheme="majorHAnsi" w:hAnsiTheme="majorHAnsi" w:cstheme="majorHAnsi"/>
                <w:sz w:val="22"/>
                <w:szCs w:val="22"/>
              </w:rPr>
              <w:t>aims</w:t>
            </w:r>
            <w:r>
              <w:rPr>
                <w:rFonts w:asciiTheme="majorHAnsi" w:hAnsiTheme="majorHAnsi" w:cstheme="majorHAnsi"/>
                <w:sz w:val="22"/>
                <w:szCs w:val="22"/>
              </w:rPr>
              <w:t xml:space="preserve"> to introduce operational improvements that could enhance </w:t>
            </w:r>
            <w:r w:rsidR="00F11351">
              <w:rPr>
                <w:rFonts w:asciiTheme="majorHAnsi" w:hAnsiTheme="majorHAnsi" w:cstheme="majorHAnsi"/>
                <w:sz w:val="22"/>
                <w:szCs w:val="22"/>
              </w:rPr>
              <w:t>many aspects of their response police career. Having police officers as the sole participants allows the focus to be relevant to UK police forces.</w:t>
            </w:r>
          </w:p>
          <w:p w14:paraId="0194D9D0" w14:textId="04A74439" w:rsidR="00F11351" w:rsidRDefault="00F11351" w:rsidP="00D4485A">
            <w:pPr>
              <w:jc w:val="both"/>
              <w:rPr>
                <w:rFonts w:asciiTheme="majorHAnsi" w:hAnsiTheme="majorHAnsi" w:cstheme="majorHAnsi"/>
                <w:sz w:val="22"/>
                <w:szCs w:val="22"/>
              </w:rPr>
            </w:pPr>
            <w:r>
              <w:rPr>
                <w:rFonts w:asciiTheme="majorHAnsi" w:hAnsiTheme="majorHAnsi" w:cstheme="majorHAnsi"/>
                <w:sz w:val="22"/>
                <w:szCs w:val="22"/>
              </w:rPr>
              <w:t xml:space="preserve">I did consider speaking to members of the public to gather their points of </w:t>
            </w:r>
            <w:proofErr w:type="gramStart"/>
            <w:r>
              <w:rPr>
                <w:rFonts w:asciiTheme="majorHAnsi" w:hAnsiTheme="majorHAnsi" w:cstheme="majorHAnsi"/>
                <w:sz w:val="22"/>
                <w:szCs w:val="22"/>
              </w:rPr>
              <w:t>view</w:t>
            </w:r>
            <w:r w:rsidR="00C933A2">
              <w:rPr>
                <w:rFonts w:asciiTheme="majorHAnsi" w:hAnsiTheme="majorHAnsi" w:cstheme="majorHAnsi"/>
                <w:sz w:val="22"/>
                <w:szCs w:val="22"/>
              </w:rPr>
              <w:t>,</w:t>
            </w:r>
            <w:proofErr w:type="gramEnd"/>
            <w:r>
              <w:rPr>
                <w:rFonts w:asciiTheme="majorHAnsi" w:hAnsiTheme="majorHAnsi" w:cstheme="majorHAnsi"/>
                <w:sz w:val="22"/>
                <w:szCs w:val="22"/>
              </w:rPr>
              <w:t xml:space="preserve"> however</w:t>
            </w:r>
            <w:r w:rsidR="00C933A2">
              <w:rPr>
                <w:rFonts w:asciiTheme="majorHAnsi" w:hAnsiTheme="majorHAnsi" w:cstheme="majorHAnsi"/>
                <w:sz w:val="22"/>
                <w:szCs w:val="22"/>
              </w:rPr>
              <w:t>,</w:t>
            </w:r>
            <w:r>
              <w:rPr>
                <w:rFonts w:asciiTheme="majorHAnsi" w:hAnsiTheme="majorHAnsi" w:cstheme="majorHAnsi"/>
                <w:sz w:val="22"/>
                <w:szCs w:val="22"/>
              </w:rPr>
              <w:t xml:space="preserve"> this will not aid my research aims. I also believe speaking to members of the public would be difficult in terms of trying to find members </w:t>
            </w:r>
            <w:r w:rsidR="00C933A2">
              <w:rPr>
                <w:rFonts w:asciiTheme="majorHAnsi" w:hAnsiTheme="majorHAnsi" w:cstheme="majorHAnsi"/>
                <w:sz w:val="22"/>
                <w:szCs w:val="22"/>
              </w:rPr>
              <w:t xml:space="preserve">who would </w:t>
            </w:r>
            <w:r>
              <w:rPr>
                <w:rFonts w:asciiTheme="majorHAnsi" w:hAnsiTheme="majorHAnsi" w:cstheme="majorHAnsi"/>
                <w:sz w:val="22"/>
                <w:szCs w:val="22"/>
              </w:rPr>
              <w:t xml:space="preserve">not already </w:t>
            </w:r>
            <w:r w:rsidR="00C933A2">
              <w:rPr>
                <w:rFonts w:asciiTheme="majorHAnsi" w:hAnsiTheme="majorHAnsi" w:cstheme="majorHAnsi"/>
                <w:sz w:val="22"/>
                <w:szCs w:val="22"/>
              </w:rPr>
              <w:t>have</w:t>
            </w:r>
            <w:r>
              <w:rPr>
                <w:rFonts w:asciiTheme="majorHAnsi" w:hAnsiTheme="majorHAnsi" w:cstheme="majorHAnsi"/>
                <w:sz w:val="22"/>
                <w:szCs w:val="22"/>
              </w:rPr>
              <w:t xml:space="preserve"> an unconscious bias towards the police</w:t>
            </w:r>
            <w:r w:rsidR="00C933A2">
              <w:rPr>
                <w:rFonts w:asciiTheme="majorHAnsi" w:hAnsiTheme="majorHAnsi" w:cstheme="majorHAnsi"/>
                <w:sz w:val="22"/>
                <w:szCs w:val="22"/>
              </w:rPr>
              <w:t xml:space="preserve"> service</w:t>
            </w:r>
            <w:r>
              <w:rPr>
                <w:rFonts w:asciiTheme="majorHAnsi" w:hAnsiTheme="majorHAnsi" w:cstheme="majorHAnsi"/>
                <w:sz w:val="22"/>
                <w:szCs w:val="22"/>
              </w:rPr>
              <w:t xml:space="preserve">. It would be difficult to find impartial </w:t>
            </w:r>
            <w:r w:rsidR="00C933A2">
              <w:rPr>
                <w:rFonts w:asciiTheme="majorHAnsi" w:hAnsiTheme="majorHAnsi" w:cstheme="majorHAnsi"/>
                <w:sz w:val="22"/>
                <w:szCs w:val="22"/>
              </w:rPr>
              <w:t xml:space="preserve">participants and gather their views. </w:t>
            </w:r>
          </w:p>
          <w:p w14:paraId="14931805" w14:textId="174E01E5" w:rsidR="00C6458F" w:rsidRPr="00265733" w:rsidRDefault="00C6458F" w:rsidP="00D4485A">
            <w:pPr>
              <w:jc w:val="both"/>
              <w:rPr>
                <w:rFonts w:asciiTheme="majorHAnsi" w:hAnsiTheme="majorHAnsi" w:cstheme="majorHAnsi"/>
                <w:sz w:val="22"/>
                <w:szCs w:val="22"/>
              </w:rPr>
            </w:pPr>
          </w:p>
          <w:p w14:paraId="2CCDF4D4" w14:textId="77777777" w:rsidR="005C6CD8" w:rsidRPr="00265733" w:rsidRDefault="005C6CD8" w:rsidP="00D4485A">
            <w:pPr>
              <w:jc w:val="both"/>
              <w:rPr>
                <w:rFonts w:asciiTheme="majorHAnsi" w:hAnsiTheme="majorHAnsi" w:cstheme="majorHAnsi"/>
                <w:sz w:val="22"/>
                <w:szCs w:val="22"/>
              </w:rPr>
            </w:pPr>
          </w:p>
        </w:tc>
      </w:tr>
      <w:tr w:rsidR="005C6CD8" w:rsidRPr="00265733"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Pr="00265733" w:rsidRDefault="00D4485A" w:rsidP="00D4485A">
            <w:pPr>
              <w:jc w:val="both"/>
              <w:rPr>
                <w:rFonts w:asciiTheme="majorHAnsi" w:hAnsiTheme="majorHAnsi" w:cstheme="majorHAnsi"/>
                <w:b/>
                <w:bCs/>
                <w:sz w:val="22"/>
                <w:szCs w:val="22"/>
              </w:rPr>
            </w:pPr>
            <w:r w:rsidRPr="00265733">
              <w:rPr>
                <w:rFonts w:asciiTheme="majorHAnsi" w:hAnsiTheme="majorHAnsi" w:cstheme="majorHAnsi"/>
                <w:b/>
                <w:bCs/>
                <w:sz w:val="22"/>
                <w:szCs w:val="22"/>
              </w:rPr>
              <w:t>ETHICAL ISSUES:</w:t>
            </w:r>
          </w:p>
          <w:p w14:paraId="7D9380C2" w14:textId="695CDB34" w:rsidR="00D4485A" w:rsidRDefault="00C6458F" w:rsidP="00D4485A">
            <w:pPr>
              <w:jc w:val="both"/>
              <w:rPr>
                <w:rFonts w:asciiTheme="majorHAnsi" w:hAnsiTheme="majorHAnsi" w:cstheme="majorHAnsi"/>
                <w:sz w:val="22"/>
                <w:szCs w:val="22"/>
              </w:rPr>
            </w:pPr>
            <w:r w:rsidRPr="00C6458F">
              <w:rPr>
                <w:rFonts w:asciiTheme="majorHAnsi" w:hAnsiTheme="majorHAnsi" w:cstheme="majorHAnsi"/>
                <w:sz w:val="22"/>
                <w:szCs w:val="22"/>
              </w:rPr>
              <w:t xml:space="preserve">I wish to demonstrate efficiency when being double crewed over single crewed patrols (alongside, </w:t>
            </w:r>
            <w:r w:rsidR="00C933A2" w:rsidRPr="00C6458F">
              <w:rPr>
                <w:rFonts w:asciiTheme="majorHAnsi" w:hAnsiTheme="majorHAnsi" w:cstheme="majorHAnsi"/>
                <w:sz w:val="22"/>
                <w:szCs w:val="22"/>
              </w:rPr>
              <w:t>officers’</w:t>
            </w:r>
            <w:r w:rsidRPr="00C6458F">
              <w:rPr>
                <w:rFonts w:asciiTheme="majorHAnsi" w:hAnsiTheme="majorHAnsi" w:cstheme="majorHAnsi"/>
                <w:sz w:val="22"/>
                <w:szCs w:val="22"/>
              </w:rPr>
              <w:t xml:space="preserve"> safety and confidence etc). I understand this is a big test pool with potentially uncontrollable variables thrown in. However, if officers are aware that I am observing them, I am cautious that results could be skewed due to observer bias. However, I would like to test the results against knowing and unknowing participants, hence ticking yes and no. </w:t>
            </w:r>
          </w:p>
          <w:p w14:paraId="3A8D2F69" w14:textId="249C2452" w:rsidR="00C6458F" w:rsidRPr="00265733" w:rsidRDefault="00C6458F" w:rsidP="00D4485A">
            <w:pPr>
              <w:jc w:val="both"/>
              <w:rPr>
                <w:rFonts w:asciiTheme="majorHAnsi" w:hAnsiTheme="majorHAnsi" w:cstheme="majorHAnsi"/>
                <w:color w:val="FF0000"/>
                <w:sz w:val="22"/>
                <w:szCs w:val="22"/>
              </w:rPr>
            </w:pPr>
            <w:r w:rsidRPr="00C6458F">
              <w:rPr>
                <w:rFonts w:asciiTheme="majorHAnsi" w:hAnsiTheme="majorHAnsi" w:cstheme="majorHAnsi"/>
                <w:sz w:val="22"/>
                <w:szCs w:val="22"/>
              </w:rPr>
              <w:t xml:space="preserve">I will detail and outline my intentions with willing participants. I will seek to obtain debriefing consent from unknowing participants. I will then inform them of the purpose of the study and the deception used, giving them the chance to consent or withdraw from participation. If needed, I will prepare a form to obtain consent. </w:t>
            </w:r>
          </w:p>
        </w:tc>
      </w:tr>
      <w:tr w:rsidR="00D4485A" w:rsidRPr="00265733"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Pr="00265733" w:rsidRDefault="00D4485A" w:rsidP="00D4485A">
            <w:pPr>
              <w:jc w:val="both"/>
              <w:rPr>
                <w:rFonts w:asciiTheme="majorHAnsi" w:hAnsiTheme="majorHAnsi" w:cstheme="majorHAnsi"/>
                <w:b/>
                <w:bCs/>
                <w:sz w:val="22"/>
                <w:szCs w:val="22"/>
              </w:rPr>
            </w:pPr>
            <w:r w:rsidRPr="00265733">
              <w:rPr>
                <w:rFonts w:asciiTheme="majorHAnsi" w:hAnsiTheme="majorHAnsi" w:cstheme="majorHAnsi"/>
                <w:b/>
                <w:bCs/>
                <w:sz w:val="22"/>
                <w:szCs w:val="22"/>
              </w:rPr>
              <w:t>TIME SCALE:</w:t>
            </w:r>
          </w:p>
          <w:p w14:paraId="5652837C" w14:textId="7B9F9CD8" w:rsidR="00D4485A" w:rsidRPr="00265733" w:rsidRDefault="00C6458F" w:rsidP="00D4485A">
            <w:pPr>
              <w:jc w:val="both"/>
              <w:rPr>
                <w:rFonts w:asciiTheme="majorHAnsi" w:hAnsiTheme="majorHAnsi" w:cstheme="majorHAnsi"/>
                <w:sz w:val="22"/>
                <w:szCs w:val="22"/>
              </w:rPr>
            </w:pPr>
            <w:r w:rsidRPr="00C6458F">
              <w:rPr>
                <w:rFonts w:asciiTheme="majorHAnsi" w:hAnsiTheme="majorHAnsi" w:cstheme="majorHAnsi"/>
                <w:sz w:val="22"/>
                <w:szCs w:val="22"/>
              </w:rPr>
              <w:t>Dissertation due 29</w:t>
            </w:r>
            <w:r w:rsidRPr="00C6458F">
              <w:rPr>
                <w:rFonts w:asciiTheme="majorHAnsi" w:hAnsiTheme="majorHAnsi" w:cstheme="majorHAnsi"/>
                <w:sz w:val="22"/>
                <w:szCs w:val="22"/>
                <w:vertAlign w:val="superscript"/>
              </w:rPr>
              <w:t>th</w:t>
            </w:r>
            <w:r w:rsidRPr="00C6458F">
              <w:rPr>
                <w:rFonts w:asciiTheme="majorHAnsi" w:hAnsiTheme="majorHAnsi" w:cstheme="majorHAnsi"/>
                <w:sz w:val="22"/>
                <w:szCs w:val="22"/>
              </w:rPr>
              <w:t xml:space="preserve"> DECEMBER 2025</w:t>
            </w:r>
          </w:p>
        </w:tc>
      </w:tr>
      <w:tr w:rsidR="00D4485A" w:rsidRPr="00265733"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265733" w:rsidRDefault="00D4485A" w:rsidP="00D4485A">
            <w:pPr>
              <w:jc w:val="both"/>
              <w:rPr>
                <w:rFonts w:asciiTheme="majorHAnsi" w:hAnsiTheme="majorHAnsi" w:cstheme="majorHAnsi"/>
                <w:b/>
                <w:bCs/>
                <w:sz w:val="22"/>
                <w:szCs w:val="22"/>
              </w:rPr>
            </w:pPr>
            <w:r w:rsidRPr="00265733">
              <w:rPr>
                <w:rFonts w:asciiTheme="majorHAnsi" w:hAnsiTheme="majorHAnsi" w:cstheme="majorHAnsi"/>
                <w:b/>
                <w:bCs/>
                <w:sz w:val="22"/>
                <w:szCs w:val="22"/>
              </w:rPr>
              <w:t>REFERENCE LIST:</w:t>
            </w:r>
          </w:p>
          <w:p w14:paraId="394E22FD" w14:textId="74912947" w:rsidR="00C6458F" w:rsidRPr="00C6458F" w:rsidRDefault="00C6458F" w:rsidP="003F36EA">
            <w:pPr>
              <w:jc w:val="both"/>
              <w:rPr>
                <w:rFonts w:asciiTheme="majorHAnsi" w:hAnsiTheme="majorHAnsi" w:cstheme="majorHAnsi"/>
                <w:sz w:val="22"/>
                <w:szCs w:val="22"/>
              </w:rPr>
            </w:pPr>
            <w:r w:rsidRPr="00C6458F">
              <w:rPr>
                <w:rFonts w:asciiTheme="majorHAnsi" w:hAnsiTheme="majorHAnsi" w:cstheme="majorHAnsi"/>
                <w:sz w:val="22"/>
                <w:szCs w:val="22"/>
              </w:rPr>
              <w:t>College of Policing (2020). NPCC and College of Policing Pledge to Improve Officer and Staff Safety. [online] College of Policing. Available at: https://www.college.police.uk/article/npcc-and-college-policing-pledge-improve-officer-and-staff-safety [Accessed 19 May 2025].</w:t>
            </w:r>
          </w:p>
          <w:p w14:paraId="47C309CD" w14:textId="77777777" w:rsidR="00E2514C" w:rsidRPr="00E2514C" w:rsidRDefault="00E2514C" w:rsidP="00E2514C">
            <w:pPr>
              <w:jc w:val="both"/>
              <w:rPr>
                <w:rFonts w:asciiTheme="majorHAnsi" w:hAnsiTheme="majorHAnsi" w:cstheme="majorHAnsi"/>
                <w:sz w:val="22"/>
                <w:szCs w:val="22"/>
              </w:rPr>
            </w:pPr>
            <w:r w:rsidRPr="00E2514C">
              <w:rPr>
                <w:rFonts w:asciiTheme="majorHAnsi" w:hAnsiTheme="majorHAnsi" w:cstheme="majorHAnsi"/>
                <w:sz w:val="22"/>
                <w:szCs w:val="22"/>
              </w:rPr>
              <w:t xml:space="preserve">Elliott-Davies, M. (2020). </w:t>
            </w:r>
            <w:r w:rsidRPr="00E2514C">
              <w:rPr>
                <w:rFonts w:asciiTheme="majorHAnsi" w:hAnsiTheme="majorHAnsi" w:cstheme="majorHAnsi"/>
                <w:i/>
                <w:iCs/>
                <w:sz w:val="22"/>
                <w:szCs w:val="22"/>
              </w:rPr>
              <w:t>Single Crewing: Brief Evidence Review</w:t>
            </w:r>
            <w:r w:rsidRPr="00E2514C">
              <w:rPr>
                <w:rFonts w:asciiTheme="majorHAnsi" w:hAnsiTheme="majorHAnsi" w:cstheme="majorHAnsi"/>
                <w:sz w:val="22"/>
                <w:szCs w:val="22"/>
              </w:rPr>
              <w:t>. [online] Available at: https://www.polfed.org/media/16824/singlecrewingreport-27-03-20-v2.pdf [Accessed 19 May 2025].</w:t>
            </w:r>
          </w:p>
          <w:p w14:paraId="3B0BC979" w14:textId="77777777" w:rsidR="00C6458F" w:rsidRPr="00C6458F" w:rsidRDefault="00C6458F" w:rsidP="003F36EA">
            <w:pPr>
              <w:jc w:val="both"/>
              <w:rPr>
                <w:rFonts w:asciiTheme="majorHAnsi" w:hAnsiTheme="majorHAnsi" w:cstheme="majorHAnsi"/>
                <w:sz w:val="22"/>
                <w:szCs w:val="22"/>
              </w:rPr>
            </w:pPr>
            <w:r w:rsidRPr="00C6458F">
              <w:rPr>
                <w:rFonts w:asciiTheme="majorHAnsi" w:hAnsiTheme="majorHAnsi" w:cstheme="majorHAnsi"/>
                <w:sz w:val="22"/>
                <w:szCs w:val="22"/>
              </w:rPr>
              <w:t xml:space="preserve">Elliott-Davies, M. and </w:t>
            </w:r>
            <w:proofErr w:type="spellStart"/>
            <w:r w:rsidRPr="00C6458F">
              <w:rPr>
                <w:rFonts w:asciiTheme="majorHAnsi" w:hAnsiTheme="majorHAnsi" w:cstheme="majorHAnsi"/>
                <w:sz w:val="22"/>
                <w:szCs w:val="22"/>
              </w:rPr>
              <w:t>Houdmont</w:t>
            </w:r>
            <w:proofErr w:type="spellEnd"/>
            <w:r w:rsidRPr="00C6458F">
              <w:rPr>
                <w:rFonts w:asciiTheme="majorHAnsi" w:hAnsiTheme="majorHAnsi" w:cstheme="majorHAnsi"/>
                <w:sz w:val="22"/>
                <w:szCs w:val="22"/>
              </w:rPr>
              <w:t>, J. (2017). MENTAL HEALTH &amp; WELLBEING. [online] Available at: https://www.polfed.org/media/14070/welfaresurveymentalhealth-summaryreport-25-01-2017-v1.pdf [Accessed 19 May 2025].</w:t>
            </w:r>
          </w:p>
          <w:p w14:paraId="1565A302" w14:textId="77777777" w:rsidR="00C6458F" w:rsidRPr="00C6458F" w:rsidRDefault="00C6458F" w:rsidP="003F36EA">
            <w:pPr>
              <w:jc w:val="both"/>
              <w:rPr>
                <w:rFonts w:asciiTheme="majorHAnsi" w:hAnsiTheme="majorHAnsi" w:cstheme="majorHAnsi"/>
                <w:sz w:val="22"/>
                <w:szCs w:val="22"/>
              </w:rPr>
            </w:pPr>
            <w:r w:rsidRPr="00C6458F">
              <w:rPr>
                <w:rFonts w:asciiTheme="majorHAnsi" w:hAnsiTheme="majorHAnsi" w:cstheme="majorHAnsi"/>
                <w:sz w:val="22"/>
                <w:szCs w:val="22"/>
              </w:rPr>
              <w:t>HMICFRS (2023a). Avon and Somerset PEEL Assessment 2023–2025 - His Majesty’s Inspectorate of Constabulary and Fire &amp; Rescue Services. [online] His Majesty’s Inspectorate of Constabulary and Fire &amp; Rescue Services. Available at: https://hmicfrs.justiceinspectorates.gov.uk/peel-reports/avon-and-somerset-2023-25/ [Accessed 19 May 2025].</w:t>
            </w:r>
          </w:p>
          <w:p w14:paraId="51EB80CD" w14:textId="77777777" w:rsidR="00C6458F" w:rsidRPr="00C6458F" w:rsidRDefault="00C6458F" w:rsidP="003F36EA">
            <w:pPr>
              <w:jc w:val="both"/>
              <w:rPr>
                <w:rFonts w:asciiTheme="majorHAnsi" w:hAnsiTheme="majorHAnsi" w:cstheme="majorHAnsi"/>
                <w:sz w:val="22"/>
                <w:szCs w:val="22"/>
              </w:rPr>
            </w:pPr>
            <w:r w:rsidRPr="00C6458F">
              <w:rPr>
                <w:rFonts w:asciiTheme="majorHAnsi" w:hAnsiTheme="majorHAnsi" w:cstheme="majorHAnsi"/>
                <w:sz w:val="22"/>
                <w:szCs w:val="22"/>
              </w:rPr>
              <w:t>HMICFRS (2023b). Police performance: Getting a grip. [online] His Majesty’s Inspectorate of Constabulary and Fire &amp; Rescue Services. Available at: https://hmicfrs.justiceinspectorates.gov.uk/publications/police-performance-getting-a-grip/ [Accessed 19 May 2025].</w:t>
            </w:r>
          </w:p>
          <w:p w14:paraId="217ED30C" w14:textId="77777777" w:rsidR="00C6458F" w:rsidRPr="00C6458F" w:rsidRDefault="00C6458F" w:rsidP="003F36EA">
            <w:pPr>
              <w:jc w:val="both"/>
              <w:rPr>
                <w:rFonts w:asciiTheme="majorHAnsi" w:hAnsiTheme="majorHAnsi" w:cstheme="majorHAnsi"/>
                <w:sz w:val="22"/>
                <w:szCs w:val="22"/>
              </w:rPr>
            </w:pPr>
            <w:r w:rsidRPr="00C6458F">
              <w:rPr>
                <w:rFonts w:asciiTheme="majorHAnsi" w:hAnsiTheme="majorHAnsi" w:cstheme="majorHAnsi"/>
                <w:sz w:val="22"/>
                <w:szCs w:val="22"/>
              </w:rPr>
              <w:lastRenderedPageBreak/>
              <w:t>NPCC (2021). Strategic Plan 2021 – 2025. [online] National Police Chief’s Council. Available at: https://www.npcc.police.uk/SysSiteAssets/media/downloads/about-us/about-us/strategy/2022/npcc-strategic-plan-2021-2025.pdf [Accessed 19 May 2025].</w:t>
            </w:r>
          </w:p>
          <w:p w14:paraId="3470A4C5" w14:textId="52B9159C" w:rsidR="003F36EA" w:rsidRPr="003F36EA" w:rsidRDefault="00C6458F" w:rsidP="003F36EA">
            <w:pPr>
              <w:jc w:val="both"/>
              <w:rPr>
                <w:rFonts w:asciiTheme="majorHAnsi" w:hAnsiTheme="majorHAnsi" w:cstheme="majorHAnsi"/>
                <w:sz w:val="22"/>
                <w:szCs w:val="22"/>
              </w:rPr>
            </w:pPr>
            <w:proofErr w:type="spellStart"/>
            <w:r w:rsidRPr="00C6458F">
              <w:rPr>
                <w:rFonts w:asciiTheme="majorHAnsi" w:hAnsiTheme="majorHAnsi" w:cstheme="majorHAnsi"/>
                <w:sz w:val="22"/>
                <w:szCs w:val="22"/>
              </w:rPr>
              <w:t>PolFed</w:t>
            </w:r>
            <w:proofErr w:type="spellEnd"/>
            <w:r w:rsidRPr="00C6458F">
              <w:rPr>
                <w:rFonts w:asciiTheme="majorHAnsi" w:hAnsiTheme="majorHAnsi" w:cstheme="majorHAnsi"/>
                <w:sz w:val="22"/>
                <w:szCs w:val="22"/>
              </w:rPr>
              <w:t xml:space="preserve"> (2025). Safety review confirms need for better protection for officers. [online] Polfed.org. Available at: https://www.polfed.org/westmids/news-and-events/2020/safety-review-confirms-need-for-better-protection-for-officers/ [Accessed 19 May 2025].</w:t>
            </w:r>
          </w:p>
          <w:p w14:paraId="5D9B4791" w14:textId="77777777" w:rsidR="003F36EA" w:rsidRPr="003F36EA" w:rsidRDefault="003F36EA" w:rsidP="003F36EA">
            <w:pPr>
              <w:jc w:val="both"/>
              <w:rPr>
                <w:rFonts w:asciiTheme="majorHAnsi" w:hAnsiTheme="majorHAnsi" w:cstheme="majorHAnsi"/>
                <w:b/>
                <w:bCs/>
                <w:sz w:val="22"/>
                <w:szCs w:val="22"/>
              </w:rPr>
            </w:pPr>
            <w:r w:rsidRPr="003F36EA">
              <w:rPr>
                <w:rFonts w:asciiTheme="majorHAnsi" w:hAnsiTheme="majorHAnsi" w:cstheme="majorHAnsi"/>
                <w:b/>
                <w:bCs/>
                <w:sz w:val="22"/>
                <w:szCs w:val="22"/>
              </w:rPr>
              <w:t>‌</w:t>
            </w:r>
          </w:p>
          <w:p w14:paraId="74269233" w14:textId="77777777" w:rsidR="00D4485A" w:rsidRPr="00265733" w:rsidRDefault="00D4485A" w:rsidP="00D4485A">
            <w:pPr>
              <w:jc w:val="both"/>
              <w:rPr>
                <w:rFonts w:asciiTheme="majorHAnsi" w:hAnsiTheme="majorHAnsi" w:cstheme="majorHAnsi"/>
                <w:b/>
                <w:bCs/>
                <w:sz w:val="22"/>
                <w:szCs w:val="22"/>
              </w:rPr>
            </w:pPr>
          </w:p>
        </w:tc>
      </w:tr>
    </w:tbl>
    <w:p w14:paraId="751501B0" w14:textId="77777777" w:rsidR="005C6CD8" w:rsidRPr="00265733" w:rsidRDefault="005C6CD8" w:rsidP="00D4485A">
      <w:pPr>
        <w:pBdr>
          <w:bottom w:val="single" w:sz="4" w:space="1" w:color="auto"/>
        </w:pBdr>
        <w:jc w:val="both"/>
        <w:rPr>
          <w:rFonts w:asciiTheme="majorHAnsi" w:hAnsiTheme="majorHAnsi" w:cstheme="majorHAnsi"/>
          <w:b/>
          <w:bCs/>
          <w:sz w:val="22"/>
          <w:szCs w:val="22"/>
        </w:rPr>
      </w:pPr>
    </w:p>
    <w:sectPr w:rsidR="005C6CD8" w:rsidRPr="00265733"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FEA21" w14:textId="77777777" w:rsidR="0072540A" w:rsidRDefault="0072540A">
      <w:r>
        <w:separator/>
      </w:r>
    </w:p>
  </w:endnote>
  <w:endnote w:type="continuationSeparator" w:id="0">
    <w:p w14:paraId="4092CA25" w14:textId="77777777" w:rsidR="0072540A" w:rsidRDefault="00725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95336" w14:textId="77777777" w:rsidR="0072540A" w:rsidRDefault="0072540A">
      <w:r>
        <w:separator/>
      </w:r>
    </w:p>
  </w:footnote>
  <w:footnote w:type="continuationSeparator" w:id="0">
    <w:p w14:paraId="10C1E18D" w14:textId="77777777" w:rsidR="0072540A" w:rsidRDefault="007254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59F"/>
    <w:rsid w:val="00122ACA"/>
    <w:rsid w:val="0012368F"/>
    <w:rsid w:val="00127979"/>
    <w:rsid w:val="0013025A"/>
    <w:rsid w:val="00135679"/>
    <w:rsid w:val="00137C9A"/>
    <w:rsid w:val="00147A69"/>
    <w:rsid w:val="00147C2E"/>
    <w:rsid w:val="001518BE"/>
    <w:rsid w:val="00161BDF"/>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65733"/>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E5368"/>
    <w:rsid w:val="002F09DD"/>
    <w:rsid w:val="003120AE"/>
    <w:rsid w:val="00312520"/>
    <w:rsid w:val="00312C6E"/>
    <w:rsid w:val="00314B3A"/>
    <w:rsid w:val="003161D8"/>
    <w:rsid w:val="00324E5D"/>
    <w:rsid w:val="00330585"/>
    <w:rsid w:val="00331F1F"/>
    <w:rsid w:val="00336342"/>
    <w:rsid w:val="0034019A"/>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3F36EA"/>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4FAE"/>
    <w:rsid w:val="004E5E28"/>
    <w:rsid w:val="0050184A"/>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57A7"/>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14"/>
    <w:rsid w:val="006B1A8B"/>
    <w:rsid w:val="006B4770"/>
    <w:rsid w:val="006B6243"/>
    <w:rsid w:val="006B766A"/>
    <w:rsid w:val="006B7A43"/>
    <w:rsid w:val="006C3A69"/>
    <w:rsid w:val="006C5084"/>
    <w:rsid w:val="006C59B1"/>
    <w:rsid w:val="006C68D4"/>
    <w:rsid w:val="006D5721"/>
    <w:rsid w:val="006D6BD6"/>
    <w:rsid w:val="006E37CE"/>
    <w:rsid w:val="006E529A"/>
    <w:rsid w:val="006E7254"/>
    <w:rsid w:val="006F0ADF"/>
    <w:rsid w:val="006F69A1"/>
    <w:rsid w:val="006F779F"/>
    <w:rsid w:val="00701358"/>
    <w:rsid w:val="007019AB"/>
    <w:rsid w:val="00707B08"/>
    <w:rsid w:val="00714164"/>
    <w:rsid w:val="00717A3A"/>
    <w:rsid w:val="0072540A"/>
    <w:rsid w:val="00731DF4"/>
    <w:rsid w:val="0073358A"/>
    <w:rsid w:val="0074649C"/>
    <w:rsid w:val="00753DE4"/>
    <w:rsid w:val="00753EFC"/>
    <w:rsid w:val="0075672F"/>
    <w:rsid w:val="007571B5"/>
    <w:rsid w:val="00764272"/>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7F6F1E"/>
    <w:rsid w:val="00806455"/>
    <w:rsid w:val="0081045A"/>
    <w:rsid w:val="00814647"/>
    <w:rsid w:val="008161A6"/>
    <w:rsid w:val="008253D8"/>
    <w:rsid w:val="00827179"/>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0FE0"/>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52B5E"/>
    <w:rsid w:val="009565B5"/>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270B"/>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0BE5"/>
    <w:rsid w:val="00C318FF"/>
    <w:rsid w:val="00C36368"/>
    <w:rsid w:val="00C36588"/>
    <w:rsid w:val="00C424A0"/>
    <w:rsid w:val="00C5678B"/>
    <w:rsid w:val="00C568A5"/>
    <w:rsid w:val="00C64040"/>
    <w:rsid w:val="00C6458F"/>
    <w:rsid w:val="00C65D29"/>
    <w:rsid w:val="00C72A44"/>
    <w:rsid w:val="00C765E7"/>
    <w:rsid w:val="00C87129"/>
    <w:rsid w:val="00C933A2"/>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B7B96"/>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4C"/>
    <w:rsid w:val="00E25150"/>
    <w:rsid w:val="00E25B39"/>
    <w:rsid w:val="00E32F48"/>
    <w:rsid w:val="00E33E7E"/>
    <w:rsid w:val="00E45C00"/>
    <w:rsid w:val="00E46888"/>
    <w:rsid w:val="00E55EE2"/>
    <w:rsid w:val="00E563E0"/>
    <w:rsid w:val="00E565F3"/>
    <w:rsid w:val="00E65546"/>
    <w:rsid w:val="00E765E0"/>
    <w:rsid w:val="00E86806"/>
    <w:rsid w:val="00E86B32"/>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1351"/>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1773"/>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F9EF7329-DF85-4DC3-A7FB-CB8506908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u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552157311">
      <w:bodyDiv w:val="1"/>
      <w:marLeft w:val="0"/>
      <w:marRight w:val="0"/>
      <w:marTop w:val="0"/>
      <w:marBottom w:val="0"/>
      <w:divBdr>
        <w:top w:val="none" w:sz="0" w:space="0" w:color="auto"/>
        <w:left w:val="none" w:sz="0" w:space="0" w:color="auto"/>
        <w:bottom w:val="none" w:sz="0" w:space="0" w:color="auto"/>
        <w:right w:val="none" w:sz="0" w:space="0" w:color="auto"/>
      </w:divBdr>
      <w:divsChild>
        <w:div w:id="1216506198">
          <w:marLeft w:val="0"/>
          <w:marRight w:val="0"/>
          <w:marTop w:val="0"/>
          <w:marBottom w:val="0"/>
          <w:divBdr>
            <w:top w:val="none" w:sz="0" w:space="0" w:color="auto"/>
            <w:left w:val="none" w:sz="0" w:space="0" w:color="auto"/>
            <w:bottom w:val="none" w:sz="0" w:space="0" w:color="auto"/>
            <w:right w:val="none" w:sz="0" w:space="0" w:color="auto"/>
          </w:divBdr>
        </w:div>
      </w:divsChild>
    </w:div>
    <w:div w:id="686180222">
      <w:bodyDiv w:val="1"/>
      <w:marLeft w:val="0"/>
      <w:marRight w:val="0"/>
      <w:marTop w:val="0"/>
      <w:marBottom w:val="0"/>
      <w:divBdr>
        <w:top w:val="none" w:sz="0" w:space="0" w:color="auto"/>
        <w:left w:val="none" w:sz="0" w:space="0" w:color="auto"/>
        <w:bottom w:val="none" w:sz="0" w:space="0" w:color="auto"/>
        <w:right w:val="none" w:sz="0" w:space="0" w:color="auto"/>
      </w:divBdr>
      <w:divsChild>
        <w:div w:id="772868037">
          <w:marLeft w:val="0"/>
          <w:marRight w:val="0"/>
          <w:marTop w:val="0"/>
          <w:marBottom w:val="0"/>
          <w:divBdr>
            <w:top w:val="none" w:sz="0" w:space="0" w:color="auto"/>
            <w:left w:val="none" w:sz="0" w:space="0" w:color="auto"/>
            <w:bottom w:val="none" w:sz="0" w:space="0" w:color="auto"/>
            <w:right w:val="none" w:sz="0" w:space="0" w:color="auto"/>
          </w:divBdr>
        </w:div>
      </w:divsChild>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2062554500">
          <w:marLeft w:val="475"/>
          <w:marRight w:val="0"/>
          <w:marTop w:val="240"/>
          <w:marBottom w:val="40"/>
          <w:divBdr>
            <w:top w:val="none" w:sz="0" w:space="0" w:color="auto"/>
            <w:left w:val="none" w:sz="0" w:space="0" w:color="auto"/>
            <w:bottom w:val="none" w:sz="0" w:space="0" w:color="auto"/>
            <w:right w:val="none" w:sz="0" w:space="0" w:color="auto"/>
          </w:divBdr>
        </w:div>
      </w:divsChild>
    </w:div>
    <w:div w:id="744885101">
      <w:bodyDiv w:val="1"/>
      <w:marLeft w:val="0"/>
      <w:marRight w:val="0"/>
      <w:marTop w:val="0"/>
      <w:marBottom w:val="0"/>
      <w:divBdr>
        <w:top w:val="none" w:sz="0" w:space="0" w:color="auto"/>
        <w:left w:val="none" w:sz="0" w:space="0" w:color="auto"/>
        <w:bottom w:val="none" w:sz="0" w:space="0" w:color="auto"/>
        <w:right w:val="none" w:sz="0" w:space="0" w:color="auto"/>
      </w:divBdr>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834416171">
      <w:bodyDiv w:val="1"/>
      <w:marLeft w:val="0"/>
      <w:marRight w:val="0"/>
      <w:marTop w:val="0"/>
      <w:marBottom w:val="0"/>
      <w:divBdr>
        <w:top w:val="none" w:sz="0" w:space="0" w:color="auto"/>
        <w:left w:val="none" w:sz="0" w:space="0" w:color="auto"/>
        <w:bottom w:val="none" w:sz="0" w:space="0" w:color="auto"/>
        <w:right w:val="none" w:sz="0" w:space="0" w:color="auto"/>
      </w:divBdr>
    </w:div>
    <w:div w:id="950086119">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04362985">
      <w:bodyDiv w:val="1"/>
      <w:marLeft w:val="0"/>
      <w:marRight w:val="0"/>
      <w:marTop w:val="0"/>
      <w:marBottom w:val="0"/>
      <w:divBdr>
        <w:top w:val="none" w:sz="0" w:space="0" w:color="auto"/>
        <w:left w:val="none" w:sz="0" w:space="0" w:color="auto"/>
        <w:bottom w:val="none" w:sz="0" w:space="0" w:color="auto"/>
        <w:right w:val="none" w:sz="0" w:space="0" w:color="auto"/>
      </w:divBdr>
    </w:div>
    <w:div w:id="1125587878">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254507851">
      <w:bodyDiv w:val="1"/>
      <w:marLeft w:val="0"/>
      <w:marRight w:val="0"/>
      <w:marTop w:val="0"/>
      <w:marBottom w:val="0"/>
      <w:divBdr>
        <w:top w:val="none" w:sz="0" w:space="0" w:color="auto"/>
        <w:left w:val="none" w:sz="0" w:space="0" w:color="auto"/>
        <w:bottom w:val="none" w:sz="0" w:space="0" w:color="auto"/>
        <w:right w:val="none" w:sz="0" w:space="0" w:color="auto"/>
      </w:divBdr>
      <w:divsChild>
        <w:div w:id="1532839923">
          <w:marLeft w:val="0"/>
          <w:marRight w:val="0"/>
          <w:marTop w:val="0"/>
          <w:marBottom w:val="0"/>
          <w:divBdr>
            <w:top w:val="none" w:sz="0" w:space="0" w:color="auto"/>
            <w:left w:val="none" w:sz="0" w:space="0" w:color="auto"/>
            <w:bottom w:val="none" w:sz="0" w:space="0" w:color="auto"/>
            <w:right w:val="none" w:sz="0" w:space="0" w:color="auto"/>
          </w:divBdr>
        </w:div>
      </w:divsChild>
    </w:div>
    <w:div w:id="1345209206">
      <w:bodyDiv w:val="1"/>
      <w:marLeft w:val="0"/>
      <w:marRight w:val="0"/>
      <w:marTop w:val="0"/>
      <w:marBottom w:val="0"/>
      <w:divBdr>
        <w:top w:val="none" w:sz="0" w:space="0" w:color="auto"/>
        <w:left w:val="none" w:sz="0" w:space="0" w:color="auto"/>
        <w:bottom w:val="none" w:sz="0" w:space="0" w:color="auto"/>
        <w:right w:val="none" w:sz="0" w:space="0" w:color="auto"/>
      </w:divBdr>
      <w:divsChild>
        <w:div w:id="1663006757">
          <w:marLeft w:val="0"/>
          <w:marRight w:val="0"/>
          <w:marTop w:val="0"/>
          <w:marBottom w:val="0"/>
          <w:divBdr>
            <w:top w:val="none" w:sz="0" w:space="0" w:color="auto"/>
            <w:left w:val="none" w:sz="0" w:space="0" w:color="auto"/>
            <w:bottom w:val="none" w:sz="0" w:space="0" w:color="auto"/>
            <w:right w:val="none" w:sz="0" w:space="0" w:color="auto"/>
          </w:divBdr>
        </w:div>
      </w:divsChild>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421024956">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981643742">
          <w:marLeft w:val="547"/>
          <w:marRight w:val="0"/>
          <w:marTop w:val="144"/>
          <w:marBottom w:val="0"/>
          <w:divBdr>
            <w:top w:val="none" w:sz="0" w:space="0" w:color="auto"/>
            <w:left w:val="none" w:sz="0" w:space="0" w:color="auto"/>
            <w:bottom w:val="none" w:sz="0" w:space="0" w:color="auto"/>
            <w:right w:val="none" w:sz="0" w:space="0" w:color="auto"/>
          </w:divBdr>
        </w:div>
      </w:divsChild>
    </w:div>
    <w:div w:id="1456410493">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sChild>
    </w:div>
    <w:div w:id="1861965024">
      <w:bodyDiv w:val="1"/>
      <w:marLeft w:val="0"/>
      <w:marRight w:val="0"/>
      <w:marTop w:val="0"/>
      <w:marBottom w:val="0"/>
      <w:divBdr>
        <w:top w:val="none" w:sz="0" w:space="0" w:color="auto"/>
        <w:left w:val="none" w:sz="0" w:space="0" w:color="auto"/>
        <w:bottom w:val="none" w:sz="0" w:space="0" w:color="auto"/>
        <w:right w:val="none" w:sz="0" w:space="0" w:color="auto"/>
      </w:divBdr>
    </w:div>
    <w:div w:id="210622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2403</Words>
  <Characters>14181</Characters>
  <Application>Microsoft Office Word</Application>
  <DocSecurity>0</DocSecurity>
  <Lines>244</Lines>
  <Paragraphs>82</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dc:description/>
  <cp:lastModifiedBy>Jenkins, Carli</cp:lastModifiedBy>
  <cp:revision>2</cp:revision>
  <cp:lastPrinted>2022-03-21T13:46:00Z</cp:lastPrinted>
  <dcterms:created xsi:type="dcterms:W3CDTF">2025-05-19T22:23:00Z</dcterms:created>
  <dcterms:modified xsi:type="dcterms:W3CDTF">2025-05-19T22:23:00Z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2025-04-23T09:39:17Z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9be2b203-e6d1-4aba-b7f7-2b53e674deb4</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y fmtid="{D5CDD505-2E9C-101B-9397-08002B2CF9AE}" pid="11" name="GrammarlyDocumentId">
    <vt:lpwstr>6c6cf1ef-d468-432e-aabe-237109d9307c</vt:lpwstr>
  </property>
</Properties>
</file>