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2">
      <w:pPr>
        <w:jc w:val="center"/>
        <w:rPr>
          <w:rFonts w:ascii="Arial" w:cs="Arial" w:eastAsia="Arial" w:hAnsi="Arial"/>
          <w:b w:val="1"/>
          <w:sz w:val="72"/>
          <w:szCs w:val="72"/>
        </w:rPr>
      </w:pPr>
      <w:r w:rsidDel="00000000" w:rsidR="00000000" w:rsidRPr="00000000">
        <w:rPr>
          <w:rFonts w:ascii="Arial" w:cs="Arial" w:eastAsia="Arial" w:hAnsi="Arial"/>
          <w:b w:val="1"/>
          <w:sz w:val="72"/>
          <w:szCs w:val="72"/>
          <w:rtl w:val="0"/>
        </w:rPr>
        <w:t xml:space="preserve">Business Plan for</w:t>
      </w:r>
    </w:p>
    <w:p w:rsidR="00000000" w:rsidDel="00000000" w:rsidP="00000000" w:rsidRDefault="00000000" w:rsidRPr="00000000" w14:paraId="00000003">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4">
      <w:pPr>
        <w:pBdr>
          <w:top w:color="000000" w:space="1" w:sz="4" w:val="single"/>
          <w:left w:color="000000" w:space="1" w:sz="4" w:val="single"/>
          <w:bottom w:color="000000" w:space="17" w:sz="4" w:val="single"/>
          <w:right w:color="000000" w:space="4" w:sz="4" w:val="single"/>
        </w:pBdr>
        <w:jc w:val="center"/>
        <w:rPr>
          <w:rFonts w:ascii="Arial" w:cs="Arial" w:eastAsia="Arial" w:hAnsi="Arial"/>
          <w:color w:val="bfbfbf"/>
          <w:sz w:val="40"/>
          <w:szCs w:val="40"/>
        </w:rPr>
      </w:pPr>
      <w:r w:rsidDel="00000000" w:rsidR="00000000" w:rsidRPr="00000000">
        <w:rPr>
          <w:rFonts w:ascii="Arial" w:cs="Arial" w:eastAsia="Arial" w:hAnsi="Arial"/>
          <w:sz w:val="40"/>
          <w:szCs w:val="40"/>
          <w:rtl w:val="0"/>
        </w:rPr>
        <w:t xml:space="preserve">Eco Escapes</w:t>
      </w:r>
      <w:r w:rsidDel="00000000" w:rsidR="00000000" w:rsidRPr="00000000">
        <w:rPr>
          <w:rtl w:val="0"/>
        </w:rPr>
      </w:r>
    </w:p>
    <w:p w:rsidR="00000000" w:rsidDel="00000000" w:rsidP="00000000" w:rsidRDefault="00000000" w:rsidRPr="00000000" w14:paraId="00000005">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6">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7">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09">
      <w:pPr>
        <w:jc w:val="center"/>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0A">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Produced By:</w:t>
      </w:r>
    </w:p>
    <w:p w:rsidR="00000000" w:rsidDel="00000000" w:rsidP="00000000" w:rsidRDefault="00000000" w:rsidRPr="00000000" w14:paraId="0000000B">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C">
      <w:pPr>
        <w:pBdr>
          <w:top w:color="000000" w:space="1" w:sz="4" w:val="single"/>
          <w:left w:color="000000" w:space="1" w:sz="4" w:val="single"/>
          <w:bottom w:color="000000" w:space="17" w:sz="4" w:val="single"/>
          <w:right w:color="000000" w:space="4" w:sz="4" w:val="single"/>
        </w:pBd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D">
      <w:pPr>
        <w:pBdr>
          <w:top w:color="000000" w:space="1" w:sz="4" w:val="single"/>
          <w:left w:color="000000" w:space="1" w:sz="4" w:val="single"/>
          <w:bottom w:color="000000" w:space="17" w:sz="4" w:val="single"/>
          <w:right w:color="000000" w:space="4" w:sz="4" w:val="single"/>
        </w:pBdr>
        <w:jc w:val="center"/>
        <w:rPr>
          <w:rFonts w:ascii="Arial" w:cs="Arial" w:eastAsia="Arial" w:hAnsi="Arial"/>
          <w:color w:val="bfbfbf"/>
          <w:sz w:val="40"/>
          <w:szCs w:val="40"/>
        </w:rPr>
      </w:pPr>
      <w:r w:rsidDel="00000000" w:rsidR="00000000" w:rsidRPr="00000000">
        <w:rPr>
          <w:rFonts w:ascii="Arial" w:cs="Arial" w:eastAsia="Arial" w:hAnsi="Arial"/>
          <w:color w:val="bfbfbf"/>
          <w:sz w:val="40"/>
          <w:szCs w:val="40"/>
          <w:rtl w:val="0"/>
        </w:rPr>
        <w:t xml:space="preserve">Riley Tippett</w:t>
      </w:r>
    </w:p>
    <w:p w:rsidR="00000000" w:rsidDel="00000000" w:rsidP="00000000" w:rsidRDefault="00000000" w:rsidRPr="00000000" w14:paraId="0000000E">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F">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10">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11">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12">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13">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14">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15">
      <w:pP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Student Number: 2305603</w:t>
      </w:r>
    </w:p>
    <w:p w:rsidR="00000000" w:rsidDel="00000000" w:rsidP="00000000" w:rsidRDefault="00000000" w:rsidRPr="00000000" w14:paraId="00000016">
      <w:pPr>
        <w:rPr>
          <w:rFonts w:ascii="Arial" w:cs="Arial" w:eastAsia="Arial" w:hAnsi="Arial"/>
          <w:sz w:val="40"/>
          <w:szCs w:val="40"/>
        </w:rPr>
      </w:pPr>
      <w:r w:rsidDel="00000000" w:rsidR="00000000" w:rsidRPr="00000000">
        <w:rPr>
          <w:rFonts w:ascii="Arial" w:cs="Arial" w:eastAsia="Arial" w:hAnsi="Arial"/>
          <w:b w:val="1"/>
          <w:sz w:val="40"/>
          <w:szCs w:val="40"/>
          <w:rtl w:val="0"/>
        </w:rPr>
        <w:t xml:space="preserve">Module Name</w:t>
      </w:r>
      <w:r w:rsidDel="00000000" w:rsidR="00000000" w:rsidRPr="00000000">
        <w:rPr>
          <w:rFonts w:ascii="Arial" w:cs="Arial" w:eastAsia="Arial" w:hAnsi="Arial"/>
          <w:sz w:val="40"/>
          <w:szCs w:val="40"/>
          <w:rtl w:val="0"/>
        </w:rPr>
        <w:t xml:space="preserve">: Entrepreneurship</w:t>
      </w:r>
    </w:p>
    <w:p w:rsidR="00000000" w:rsidDel="00000000" w:rsidP="00000000" w:rsidRDefault="00000000" w:rsidRPr="00000000" w14:paraId="00000017">
      <w:pPr>
        <w:rPr>
          <w:rFonts w:ascii="Arial" w:cs="Arial" w:eastAsia="Arial" w:hAnsi="Arial"/>
          <w:sz w:val="40"/>
          <w:szCs w:val="40"/>
        </w:rPr>
      </w:pPr>
      <w:r w:rsidDel="00000000" w:rsidR="00000000" w:rsidRPr="00000000">
        <w:rPr>
          <w:rFonts w:ascii="Arial" w:cs="Arial" w:eastAsia="Arial" w:hAnsi="Arial"/>
          <w:b w:val="1"/>
          <w:sz w:val="40"/>
          <w:szCs w:val="40"/>
          <w:rtl w:val="0"/>
        </w:rPr>
        <w:t xml:space="preserve">Module Code</w:t>
      </w:r>
      <w:r w:rsidDel="00000000" w:rsidR="00000000" w:rsidRPr="00000000">
        <w:rPr>
          <w:rFonts w:ascii="Arial" w:cs="Arial" w:eastAsia="Arial" w:hAnsi="Arial"/>
          <w:sz w:val="40"/>
          <w:szCs w:val="40"/>
          <w:rtl w:val="0"/>
        </w:rPr>
        <w:t xml:space="preserve">: BMIH5012</w:t>
      </w:r>
    </w:p>
    <w:p w:rsidR="00000000" w:rsidDel="00000000" w:rsidP="00000000" w:rsidRDefault="00000000" w:rsidRPr="00000000" w14:paraId="00000018">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19">
      <w:pPr>
        <w:jc w:val="center"/>
        <w:rPr>
          <w:rFonts w:ascii="Arial" w:cs="Arial" w:eastAsia="Arial" w:hAnsi="Arial"/>
          <w:sz w:val="40"/>
          <w:szCs w:val="40"/>
        </w:rPr>
      </w:pPr>
      <w:r w:rsidDel="00000000" w:rsidR="00000000" w:rsidRPr="00000000">
        <w:rPr>
          <w:rtl w:val="0"/>
        </w:rPr>
      </w:r>
    </w:p>
    <w:p w:rsidR="00000000" w:rsidDel="00000000" w:rsidP="00000000" w:rsidRDefault="00000000" w:rsidRPr="00000000" w14:paraId="0000001A">
      <w:pPr>
        <w:pStyle w:val="Heading4"/>
        <w:rPr/>
      </w:pPr>
      <w:r w:rsidDel="00000000" w:rsidR="00000000" w:rsidRPr="00000000">
        <w:rPr>
          <w:rtl w:val="0"/>
        </w:rPr>
        <w:t xml:space="preserve">CONTENTS</w:t>
      </w:r>
    </w:p>
    <w:p w:rsidR="00000000" w:rsidDel="00000000" w:rsidP="00000000" w:rsidRDefault="00000000" w:rsidRPr="00000000" w14:paraId="0000001B">
      <w:pPr>
        <w:rPr>
          <w:rFonts w:ascii="Arial" w:cs="Arial" w:eastAsia="Arial" w:hAnsi="Arial"/>
        </w:rPr>
      </w:pPr>
      <w:r w:rsidDel="00000000" w:rsidR="00000000" w:rsidRPr="00000000">
        <w:rPr>
          <w:rtl w:val="0"/>
        </w:rPr>
      </w:r>
    </w:p>
    <w:p w:rsidR="00000000" w:rsidDel="00000000" w:rsidP="00000000" w:rsidRDefault="00000000" w:rsidRPr="00000000" w14:paraId="0000001C">
      <w:pPr>
        <w:rPr>
          <w:rFonts w:ascii="Arial" w:cs="Arial" w:eastAsia="Arial" w:hAnsi="Arial"/>
        </w:rPr>
      </w:pPr>
      <w:r w:rsidDel="00000000" w:rsidR="00000000" w:rsidRPr="00000000">
        <w:rPr>
          <w:rtl w:val="0"/>
        </w:rPr>
      </w:r>
    </w:p>
    <w:p w:rsidR="00000000" w:rsidDel="00000000" w:rsidP="00000000" w:rsidRDefault="00000000" w:rsidRPr="00000000" w14:paraId="0000001D">
      <w:pPr>
        <w:rPr>
          <w:rFonts w:ascii="Arial" w:cs="Arial" w:eastAsia="Arial" w:hAnsi="Arial"/>
        </w:rPr>
      </w:pPr>
      <w:r w:rsidDel="00000000" w:rsidR="00000000" w:rsidRPr="00000000">
        <w:rPr>
          <w:rtl w:val="0"/>
        </w:rPr>
      </w:r>
    </w:p>
    <w:tbl>
      <w:tblPr>
        <w:tblStyle w:val="Table1"/>
        <w:tblW w:w="9071.0" w:type="dxa"/>
        <w:jc w:val="left"/>
        <w:tblLayout w:type="fixed"/>
        <w:tblLook w:val="0000"/>
      </w:tblPr>
      <w:tblGrid>
        <w:gridCol w:w="817"/>
        <w:gridCol w:w="1534"/>
        <w:gridCol w:w="3461"/>
        <w:gridCol w:w="1843"/>
        <w:gridCol w:w="250"/>
        <w:gridCol w:w="1166"/>
        <w:tblGridChange w:id="0">
          <w:tblGrid>
            <w:gridCol w:w="817"/>
            <w:gridCol w:w="1534"/>
            <w:gridCol w:w="3461"/>
            <w:gridCol w:w="1843"/>
            <w:gridCol w:w="250"/>
            <w:gridCol w:w="1166"/>
          </w:tblGrid>
        </w:tblGridChange>
      </w:tblGrid>
      <w:tr>
        <w:trPr>
          <w:cantSplit w:val="0"/>
          <w:tblHeader w:val="0"/>
        </w:trPr>
        <w:tc>
          <w:tcPr>
            <w:shd w:fill="auto" w:val="clear"/>
          </w:tcPr>
          <w:p w:rsidR="00000000" w:rsidDel="00000000" w:rsidP="00000000" w:rsidRDefault="00000000" w:rsidRPr="00000000" w14:paraId="0000001E">
            <w:pPr>
              <w:spacing w:after="120" w:before="120" w:lineRule="auto"/>
              <w:rPr>
                <w:rFonts w:ascii="Arial" w:cs="Arial" w:eastAsia="Arial" w:hAnsi="Arial"/>
                <w:sz w:val="28"/>
                <w:szCs w:val="28"/>
              </w:rPr>
            </w:pPr>
            <w:r w:rsidDel="00000000" w:rsidR="00000000" w:rsidRPr="00000000">
              <w:rPr>
                <w:rtl w:val="0"/>
              </w:rPr>
            </w:r>
          </w:p>
        </w:tc>
        <w:tc>
          <w:tcPr>
            <w:gridSpan w:val="2"/>
            <w:shd w:fill="auto" w:val="clear"/>
          </w:tcPr>
          <w:p w:rsidR="00000000" w:rsidDel="00000000" w:rsidP="00000000" w:rsidRDefault="00000000" w:rsidRPr="00000000" w14:paraId="0000001F">
            <w:pPr>
              <w:spacing w:after="120" w:before="120" w:lineRule="auto"/>
              <w:rPr>
                <w:rFonts w:ascii="Arial" w:cs="Arial" w:eastAsia="Arial" w:hAnsi="Arial"/>
                <w:sz w:val="28"/>
                <w:szCs w:val="28"/>
              </w:rPr>
            </w:pPr>
            <w:r w:rsidDel="00000000" w:rsidR="00000000" w:rsidRPr="00000000">
              <w:rPr>
                <w:rtl w:val="0"/>
              </w:rPr>
            </w:r>
          </w:p>
        </w:tc>
        <w:tc>
          <w:tcPr>
            <w:gridSpan w:val="2"/>
            <w:shd w:fill="auto" w:val="clear"/>
          </w:tcPr>
          <w:p w:rsidR="00000000" w:rsidDel="00000000" w:rsidP="00000000" w:rsidRDefault="00000000" w:rsidRPr="00000000" w14:paraId="00000021">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PAGE</w:t>
            </w:r>
          </w:p>
        </w:tc>
        <w:tc>
          <w:tcPr>
            <w:shd w:fill="auto" w:val="clear"/>
          </w:tcPr>
          <w:p w:rsidR="00000000" w:rsidDel="00000000" w:rsidP="00000000" w:rsidRDefault="00000000" w:rsidRPr="00000000" w14:paraId="00000023">
            <w:pPr>
              <w:spacing w:after="120" w:before="120" w:lineRule="auto"/>
              <w:rPr>
                <w:rFonts w:ascii="Arial" w:cs="Arial" w:eastAsia="Arial" w:hAnsi="Arial"/>
                <w:sz w:val="28"/>
                <w:szCs w:val="28"/>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24">
            <w:pPr>
              <w:spacing w:after="120" w:before="12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1. </w:t>
            </w:r>
          </w:p>
        </w:tc>
        <w:tc>
          <w:tcPr>
            <w:gridSpan w:val="2"/>
            <w:shd w:fill="auto" w:val="clear"/>
          </w:tcPr>
          <w:p w:rsidR="00000000" w:rsidDel="00000000" w:rsidP="00000000" w:rsidRDefault="00000000" w:rsidRPr="00000000" w14:paraId="00000025">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Executive Summary</w:t>
            </w:r>
          </w:p>
        </w:tc>
        <w:tc>
          <w:tcPr>
            <w:gridSpan w:val="2"/>
            <w:shd w:fill="auto" w:val="clear"/>
          </w:tcPr>
          <w:p w:rsidR="00000000" w:rsidDel="00000000" w:rsidP="00000000" w:rsidRDefault="00000000" w:rsidRPr="00000000" w14:paraId="00000027">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2</w:t>
            </w:r>
          </w:p>
        </w:tc>
        <w:tc>
          <w:tcPr>
            <w:shd w:fill="auto" w:val="clear"/>
          </w:tcPr>
          <w:p w:rsidR="00000000" w:rsidDel="00000000" w:rsidP="00000000" w:rsidRDefault="00000000" w:rsidRPr="00000000" w14:paraId="00000029">
            <w:pPr>
              <w:spacing w:after="120" w:before="120" w:lineRule="auto"/>
              <w:rPr>
                <w:rFonts w:ascii="Arial" w:cs="Arial" w:eastAsia="Arial" w:hAnsi="Arial"/>
                <w:sz w:val="28"/>
                <w:szCs w:val="28"/>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2A">
            <w:pPr>
              <w:spacing w:after="120" w:before="12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2.</w:t>
            </w:r>
          </w:p>
        </w:tc>
        <w:tc>
          <w:tcPr>
            <w:gridSpan w:val="2"/>
            <w:shd w:fill="auto" w:val="clear"/>
          </w:tcPr>
          <w:p w:rsidR="00000000" w:rsidDel="00000000" w:rsidP="00000000" w:rsidRDefault="00000000" w:rsidRPr="00000000" w14:paraId="0000002B">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The Business Idea </w:t>
            </w:r>
          </w:p>
        </w:tc>
        <w:tc>
          <w:tcPr>
            <w:gridSpan w:val="2"/>
            <w:shd w:fill="auto" w:val="clear"/>
          </w:tcPr>
          <w:p w:rsidR="00000000" w:rsidDel="00000000" w:rsidP="00000000" w:rsidRDefault="00000000" w:rsidRPr="00000000" w14:paraId="0000002D">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3</w:t>
            </w:r>
          </w:p>
        </w:tc>
        <w:tc>
          <w:tcPr>
            <w:shd w:fill="auto" w:val="clear"/>
          </w:tcPr>
          <w:p w:rsidR="00000000" w:rsidDel="00000000" w:rsidP="00000000" w:rsidRDefault="00000000" w:rsidRPr="00000000" w14:paraId="0000002F">
            <w:pPr>
              <w:spacing w:after="120" w:before="120" w:lineRule="auto"/>
              <w:rPr>
                <w:rFonts w:ascii="Arial" w:cs="Arial" w:eastAsia="Arial" w:hAnsi="Arial"/>
                <w:sz w:val="28"/>
                <w:szCs w:val="28"/>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30">
            <w:pPr>
              <w:spacing w:after="120" w:before="12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3.</w:t>
            </w:r>
          </w:p>
        </w:tc>
        <w:tc>
          <w:tcPr>
            <w:gridSpan w:val="2"/>
            <w:shd w:fill="auto" w:val="clear"/>
          </w:tcPr>
          <w:p w:rsidR="00000000" w:rsidDel="00000000" w:rsidP="00000000" w:rsidRDefault="00000000" w:rsidRPr="00000000" w14:paraId="00000031">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The Team </w:t>
            </w:r>
          </w:p>
        </w:tc>
        <w:tc>
          <w:tcPr>
            <w:gridSpan w:val="2"/>
            <w:shd w:fill="auto" w:val="clear"/>
          </w:tcPr>
          <w:p w:rsidR="00000000" w:rsidDel="00000000" w:rsidP="00000000" w:rsidRDefault="00000000" w:rsidRPr="00000000" w14:paraId="00000033">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4,5</w:t>
            </w:r>
          </w:p>
        </w:tc>
        <w:tc>
          <w:tcPr>
            <w:shd w:fill="auto" w:val="clear"/>
          </w:tcPr>
          <w:p w:rsidR="00000000" w:rsidDel="00000000" w:rsidP="00000000" w:rsidRDefault="00000000" w:rsidRPr="00000000" w14:paraId="00000035">
            <w:pPr>
              <w:spacing w:after="120" w:before="120" w:lineRule="auto"/>
              <w:rPr>
                <w:rFonts w:ascii="Arial" w:cs="Arial" w:eastAsia="Arial" w:hAnsi="Arial"/>
                <w:sz w:val="28"/>
                <w:szCs w:val="28"/>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36">
            <w:pPr>
              <w:spacing w:after="120" w:before="12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4.</w:t>
            </w:r>
          </w:p>
        </w:tc>
        <w:tc>
          <w:tcPr>
            <w:gridSpan w:val="2"/>
            <w:shd w:fill="auto" w:val="clear"/>
          </w:tcPr>
          <w:p w:rsidR="00000000" w:rsidDel="00000000" w:rsidP="00000000" w:rsidRDefault="00000000" w:rsidRPr="00000000" w14:paraId="00000037">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Market Research </w:t>
            </w:r>
          </w:p>
        </w:tc>
        <w:tc>
          <w:tcPr>
            <w:gridSpan w:val="2"/>
            <w:shd w:fill="auto" w:val="clear"/>
          </w:tcPr>
          <w:p w:rsidR="00000000" w:rsidDel="00000000" w:rsidP="00000000" w:rsidRDefault="00000000" w:rsidRPr="00000000" w14:paraId="00000039">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6</w:t>
            </w:r>
          </w:p>
        </w:tc>
        <w:tc>
          <w:tcPr>
            <w:shd w:fill="auto" w:val="clear"/>
          </w:tcPr>
          <w:p w:rsidR="00000000" w:rsidDel="00000000" w:rsidP="00000000" w:rsidRDefault="00000000" w:rsidRPr="00000000" w14:paraId="0000003B">
            <w:pPr>
              <w:spacing w:after="120" w:before="120" w:lineRule="auto"/>
              <w:rPr>
                <w:rFonts w:ascii="Arial" w:cs="Arial" w:eastAsia="Arial" w:hAnsi="Arial"/>
                <w:sz w:val="28"/>
                <w:szCs w:val="28"/>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3C">
            <w:pPr>
              <w:spacing w:after="120" w:before="12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5.</w:t>
            </w:r>
          </w:p>
        </w:tc>
        <w:tc>
          <w:tcPr>
            <w:gridSpan w:val="2"/>
            <w:shd w:fill="auto" w:val="clear"/>
          </w:tcPr>
          <w:p w:rsidR="00000000" w:rsidDel="00000000" w:rsidP="00000000" w:rsidRDefault="00000000" w:rsidRPr="00000000" w14:paraId="0000003D">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Marketing Plan</w:t>
            </w:r>
          </w:p>
        </w:tc>
        <w:tc>
          <w:tcPr>
            <w:gridSpan w:val="2"/>
            <w:shd w:fill="auto" w:val="clear"/>
          </w:tcPr>
          <w:p w:rsidR="00000000" w:rsidDel="00000000" w:rsidP="00000000" w:rsidRDefault="00000000" w:rsidRPr="00000000" w14:paraId="0000003F">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7,8</w:t>
            </w:r>
          </w:p>
        </w:tc>
        <w:tc>
          <w:tcPr>
            <w:shd w:fill="auto" w:val="clear"/>
          </w:tcPr>
          <w:p w:rsidR="00000000" w:rsidDel="00000000" w:rsidP="00000000" w:rsidRDefault="00000000" w:rsidRPr="00000000" w14:paraId="00000041">
            <w:pPr>
              <w:spacing w:after="120" w:before="120" w:lineRule="auto"/>
              <w:rPr>
                <w:rFonts w:ascii="Arial" w:cs="Arial" w:eastAsia="Arial" w:hAnsi="Arial"/>
                <w:sz w:val="28"/>
                <w:szCs w:val="28"/>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42">
            <w:pPr>
              <w:spacing w:after="120" w:before="12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6.</w:t>
            </w:r>
          </w:p>
        </w:tc>
        <w:tc>
          <w:tcPr>
            <w:gridSpan w:val="2"/>
            <w:shd w:fill="auto" w:val="clear"/>
          </w:tcPr>
          <w:p w:rsidR="00000000" w:rsidDel="00000000" w:rsidP="00000000" w:rsidRDefault="00000000" w:rsidRPr="00000000" w14:paraId="00000043">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Key Resources </w:t>
            </w:r>
          </w:p>
        </w:tc>
        <w:tc>
          <w:tcPr>
            <w:gridSpan w:val="2"/>
            <w:shd w:fill="auto" w:val="clear"/>
          </w:tcPr>
          <w:p w:rsidR="00000000" w:rsidDel="00000000" w:rsidP="00000000" w:rsidRDefault="00000000" w:rsidRPr="00000000" w14:paraId="00000045">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9</w:t>
            </w:r>
          </w:p>
        </w:tc>
        <w:tc>
          <w:tcPr>
            <w:shd w:fill="auto" w:val="clear"/>
          </w:tcPr>
          <w:p w:rsidR="00000000" w:rsidDel="00000000" w:rsidP="00000000" w:rsidRDefault="00000000" w:rsidRPr="00000000" w14:paraId="00000047">
            <w:pPr>
              <w:spacing w:after="120" w:before="120" w:lineRule="auto"/>
              <w:rPr>
                <w:rFonts w:ascii="Arial" w:cs="Arial" w:eastAsia="Arial" w:hAnsi="Arial"/>
                <w:sz w:val="28"/>
                <w:szCs w:val="28"/>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48">
            <w:pPr>
              <w:spacing w:after="120" w:before="12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7.</w:t>
            </w:r>
          </w:p>
        </w:tc>
        <w:tc>
          <w:tcPr>
            <w:gridSpan w:val="2"/>
            <w:shd w:fill="auto" w:val="clear"/>
          </w:tcPr>
          <w:p w:rsidR="00000000" w:rsidDel="00000000" w:rsidP="00000000" w:rsidRDefault="00000000" w:rsidRPr="00000000" w14:paraId="00000049">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Finances &amp; Start-Up Support</w:t>
            </w:r>
          </w:p>
        </w:tc>
        <w:tc>
          <w:tcPr>
            <w:gridSpan w:val="2"/>
            <w:shd w:fill="auto" w:val="clear"/>
          </w:tcPr>
          <w:p w:rsidR="00000000" w:rsidDel="00000000" w:rsidP="00000000" w:rsidRDefault="00000000" w:rsidRPr="00000000" w14:paraId="0000004B">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10</w:t>
            </w:r>
          </w:p>
        </w:tc>
        <w:tc>
          <w:tcPr>
            <w:shd w:fill="auto" w:val="clear"/>
          </w:tcPr>
          <w:p w:rsidR="00000000" w:rsidDel="00000000" w:rsidP="00000000" w:rsidRDefault="00000000" w:rsidRPr="00000000" w14:paraId="0000004D">
            <w:pPr>
              <w:spacing w:after="120" w:before="120" w:lineRule="auto"/>
              <w:rPr>
                <w:rFonts w:ascii="Arial" w:cs="Arial" w:eastAsia="Arial" w:hAnsi="Arial"/>
                <w:sz w:val="28"/>
                <w:szCs w:val="28"/>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4E">
            <w:pPr>
              <w:spacing w:after="120" w:before="120" w:lineRule="auto"/>
              <w:rPr>
                <w:rFonts w:ascii="Arial" w:cs="Arial" w:eastAsia="Arial" w:hAnsi="Arial"/>
                <w:sz w:val="28"/>
                <w:szCs w:val="28"/>
              </w:rPr>
            </w:pPr>
            <w:r w:rsidDel="00000000" w:rsidR="00000000" w:rsidRPr="00000000">
              <w:rPr>
                <w:rtl w:val="0"/>
              </w:rPr>
            </w:r>
          </w:p>
        </w:tc>
        <w:tc>
          <w:tcPr>
            <w:gridSpan w:val="2"/>
            <w:shd w:fill="auto" w:val="clear"/>
          </w:tcPr>
          <w:p w:rsidR="00000000" w:rsidDel="00000000" w:rsidP="00000000" w:rsidRDefault="00000000" w:rsidRPr="00000000" w14:paraId="0000004F">
            <w:pPr>
              <w:spacing w:after="120" w:before="12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50">
            <w:pPr>
              <w:spacing w:after="120" w:before="120" w:lineRule="auto"/>
              <w:rPr>
                <w:rFonts w:ascii="Arial" w:cs="Arial" w:eastAsia="Arial" w:hAnsi="Arial"/>
                <w:sz w:val="28"/>
                <w:szCs w:val="28"/>
              </w:rPr>
            </w:pPr>
            <w:r w:rsidDel="00000000" w:rsidR="00000000" w:rsidRPr="00000000">
              <w:rPr>
                <w:rtl w:val="0"/>
              </w:rPr>
            </w:r>
          </w:p>
        </w:tc>
        <w:tc>
          <w:tcPr>
            <w:gridSpan w:val="2"/>
            <w:shd w:fill="auto" w:val="clear"/>
          </w:tcPr>
          <w:p w:rsidR="00000000" w:rsidDel="00000000" w:rsidP="00000000" w:rsidRDefault="00000000" w:rsidRPr="00000000" w14:paraId="00000052">
            <w:pPr>
              <w:spacing w:after="120" w:before="120" w:lineRule="auto"/>
              <w:rPr>
                <w:rFonts w:ascii="Arial" w:cs="Arial" w:eastAsia="Arial" w:hAnsi="Arial"/>
                <w:sz w:val="28"/>
                <w:szCs w:val="28"/>
              </w:rPr>
            </w:pPr>
            <w:r w:rsidDel="00000000" w:rsidR="00000000" w:rsidRPr="00000000">
              <w:rPr>
                <w:rtl w:val="0"/>
              </w:rPr>
            </w:r>
          </w:p>
        </w:tc>
        <w:tc>
          <w:tcPr>
            <w:shd w:fill="auto" w:val="clear"/>
          </w:tcPr>
          <w:p w:rsidR="00000000" w:rsidDel="00000000" w:rsidP="00000000" w:rsidRDefault="00000000" w:rsidRPr="00000000" w14:paraId="00000054">
            <w:pPr>
              <w:spacing w:after="120" w:before="120" w:lineRule="auto"/>
              <w:rPr>
                <w:rFonts w:ascii="Arial" w:cs="Arial" w:eastAsia="Arial" w:hAnsi="Arial"/>
                <w:sz w:val="28"/>
                <w:szCs w:val="28"/>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055">
            <w:pPr>
              <w:spacing w:after="120" w:before="12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APPENDICES:</w:t>
            </w:r>
          </w:p>
        </w:tc>
        <w:tc>
          <w:tcPr>
            <w:gridSpan w:val="2"/>
            <w:shd w:fill="auto" w:val="clear"/>
          </w:tcPr>
          <w:p w:rsidR="00000000" w:rsidDel="00000000" w:rsidP="00000000" w:rsidRDefault="00000000" w:rsidRPr="00000000" w14:paraId="00000057">
            <w:pPr>
              <w:jc w:val="both"/>
              <w:rPr>
                <w:rFonts w:ascii="Arial" w:cs="Arial" w:eastAsia="Arial" w:hAnsi="Arial"/>
                <w:sz w:val="28"/>
                <w:szCs w:val="28"/>
              </w:rPr>
            </w:pPr>
            <w:r w:rsidDel="00000000" w:rsidR="00000000" w:rsidRPr="00000000">
              <w:rPr>
                <w:rtl w:val="0"/>
              </w:rPr>
            </w:r>
          </w:p>
        </w:tc>
        <w:tc>
          <w:tcPr>
            <w:shd w:fill="auto" w:val="clear"/>
          </w:tcPr>
          <w:p w:rsidR="00000000" w:rsidDel="00000000" w:rsidP="00000000" w:rsidRDefault="00000000" w:rsidRPr="00000000" w14:paraId="00000059">
            <w:pPr>
              <w:spacing w:after="120" w:before="120" w:lineRule="auto"/>
              <w:rPr>
                <w:rFonts w:ascii="Arial" w:cs="Arial" w:eastAsia="Arial" w:hAnsi="Arial"/>
                <w:sz w:val="28"/>
                <w:szCs w:val="28"/>
              </w:rPr>
            </w:pPr>
            <w:r w:rsidDel="00000000" w:rsidR="00000000" w:rsidRPr="00000000">
              <w:rPr>
                <w:rtl w:val="0"/>
              </w:rPr>
            </w:r>
          </w:p>
        </w:tc>
        <w:tc>
          <w:tcPr>
            <w:shd w:fill="auto" w:val="clear"/>
          </w:tcPr>
          <w:p w:rsidR="00000000" w:rsidDel="00000000" w:rsidP="00000000" w:rsidRDefault="00000000" w:rsidRPr="00000000" w14:paraId="0000005A">
            <w:pPr>
              <w:spacing w:after="120" w:before="120" w:lineRule="auto"/>
              <w:rPr>
                <w:rFonts w:ascii="Arial" w:cs="Arial" w:eastAsia="Arial" w:hAnsi="Arial"/>
                <w:sz w:val="28"/>
                <w:szCs w:val="28"/>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05B">
            <w:pPr>
              <w:spacing w:after="120" w:before="12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Appendix A</w:t>
            </w:r>
          </w:p>
        </w:tc>
        <w:tc>
          <w:tcPr>
            <w:shd w:fill="auto" w:val="clear"/>
          </w:tcPr>
          <w:p w:rsidR="00000000" w:rsidDel="00000000" w:rsidP="00000000" w:rsidRDefault="00000000" w:rsidRPr="00000000" w14:paraId="0000005D">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Page 11</w:t>
            </w:r>
          </w:p>
        </w:tc>
        <w:tc>
          <w:tcPr>
            <w:gridSpan w:val="2"/>
            <w:shd w:fill="auto" w:val="clear"/>
          </w:tcPr>
          <w:p w:rsidR="00000000" w:rsidDel="00000000" w:rsidP="00000000" w:rsidRDefault="00000000" w:rsidRPr="00000000" w14:paraId="0000005E">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SWOT Analysis</w:t>
            </w:r>
          </w:p>
        </w:tc>
        <w:tc>
          <w:tcPr>
            <w:shd w:fill="auto" w:val="clear"/>
          </w:tcPr>
          <w:p w:rsidR="00000000" w:rsidDel="00000000" w:rsidP="00000000" w:rsidRDefault="00000000" w:rsidRPr="00000000" w14:paraId="00000060">
            <w:pPr>
              <w:spacing w:after="120" w:before="120" w:lineRule="auto"/>
              <w:rPr>
                <w:rFonts w:ascii="Arial" w:cs="Arial" w:eastAsia="Arial" w:hAnsi="Arial"/>
                <w:sz w:val="28"/>
                <w:szCs w:val="28"/>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061">
            <w:pPr>
              <w:spacing w:after="120" w:before="12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Appendix B</w:t>
            </w:r>
          </w:p>
        </w:tc>
        <w:tc>
          <w:tcPr>
            <w:shd w:fill="auto" w:val="clear"/>
          </w:tcPr>
          <w:p w:rsidR="00000000" w:rsidDel="00000000" w:rsidP="00000000" w:rsidRDefault="00000000" w:rsidRPr="00000000" w14:paraId="00000063">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Page 12</w:t>
            </w:r>
          </w:p>
        </w:tc>
        <w:tc>
          <w:tcPr>
            <w:gridSpan w:val="2"/>
            <w:shd w:fill="auto" w:val="clear"/>
          </w:tcPr>
          <w:p w:rsidR="00000000" w:rsidDel="00000000" w:rsidP="00000000" w:rsidRDefault="00000000" w:rsidRPr="00000000" w14:paraId="00000064">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PEST Analysis</w:t>
            </w:r>
          </w:p>
        </w:tc>
        <w:tc>
          <w:tcPr>
            <w:shd w:fill="auto" w:val="clear"/>
          </w:tcPr>
          <w:p w:rsidR="00000000" w:rsidDel="00000000" w:rsidP="00000000" w:rsidRDefault="00000000" w:rsidRPr="00000000" w14:paraId="00000066">
            <w:pPr>
              <w:spacing w:after="120" w:before="120" w:lineRule="auto"/>
              <w:rPr>
                <w:rFonts w:ascii="Arial" w:cs="Arial" w:eastAsia="Arial" w:hAnsi="Arial"/>
                <w:sz w:val="28"/>
                <w:szCs w:val="28"/>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067">
            <w:pPr>
              <w:spacing w:after="120" w:before="12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Appendix C</w:t>
            </w:r>
          </w:p>
        </w:tc>
        <w:tc>
          <w:tcPr>
            <w:shd w:fill="auto" w:val="clear"/>
          </w:tcPr>
          <w:p w:rsidR="00000000" w:rsidDel="00000000" w:rsidP="00000000" w:rsidRDefault="00000000" w:rsidRPr="00000000" w14:paraId="00000069">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Page 13</w:t>
            </w:r>
          </w:p>
        </w:tc>
        <w:tc>
          <w:tcPr>
            <w:gridSpan w:val="2"/>
            <w:shd w:fill="auto" w:val="clear"/>
          </w:tcPr>
          <w:p w:rsidR="00000000" w:rsidDel="00000000" w:rsidP="00000000" w:rsidRDefault="00000000" w:rsidRPr="00000000" w14:paraId="0000006A">
            <w:pPr>
              <w:spacing w:after="120" w:before="12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Copy of Pitch Supporting Material</w:t>
            </w:r>
          </w:p>
        </w:tc>
        <w:tc>
          <w:tcPr>
            <w:shd w:fill="auto" w:val="clear"/>
          </w:tcPr>
          <w:p w:rsidR="00000000" w:rsidDel="00000000" w:rsidP="00000000" w:rsidRDefault="00000000" w:rsidRPr="00000000" w14:paraId="0000006C">
            <w:pPr>
              <w:spacing w:after="120" w:before="120" w:lineRule="auto"/>
              <w:rPr>
                <w:rFonts w:ascii="Arial" w:cs="Arial" w:eastAsia="Arial" w:hAnsi="Arial"/>
                <w:sz w:val="28"/>
                <w:szCs w:val="28"/>
              </w:rPr>
            </w:pPr>
            <w:r w:rsidDel="00000000" w:rsidR="00000000" w:rsidRPr="00000000">
              <w:rPr>
                <w:rtl w:val="0"/>
              </w:rPr>
            </w:r>
          </w:p>
        </w:tc>
      </w:tr>
    </w:tbl>
    <w:p w:rsidR="00000000" w:rsidDel="00000000" w:rsidP="00000000" w:rsidRDefault="00000000" w:rsidRPr="00000000" w14:paraId="0000006D">
      <w:pPr>
        <w:jc w:val="both"/>
        <w:rPr>
          <w:rFonts w:ascii="Arial" w:cs="Arial" w:eastAsia="Arial" w:hAnsi="Arial"/>
          <w:sz w:val="28"/>
          <w:szCs w:val="28"/>
        </w:rPr>
      </w:pPr>
      <w:r w:rsidDel="00000000" w:rsidR="00000000" w:rsidRPr="00000000">
        <w:rPr>
          <w:rFonts w:ascii="Arial" w:cs="Arial" w:eastAsia="Arial" w:hAnsi="Arial"/>
          <w:sz w:val="28"/>
          <w:szCs w:val="28"/>
          <w:rtl w:val="0"/>
        </w:rPr>
        <w:t xml:space="preserve">Reference list page 14, 15</w:t>
      </w:r>
    </w:p>
    <w:p w:rsidR="00000000" w:rsidDel="00000000" w:rsidP="00000000" w:rsidRDefault="00000000" w:rsidRPr="00000000" w14:paraId="0000006E">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6F">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70">
      <w:pPr>
        <w:jc w:val="both"/>
        <w:rPr>
          <w:rFonts w:ascii="Arial" w:cs="Arial" w:eastAsia="Arial" w:hAnsi="Arial"/>
          <w:sz w:val="28"/>
          <w:szCs w:val="28"/>
        </w:rPr>
      </w:pPr>
      <w:r w:rsidDel="00000000" w:rsidR="00000000" w:rsidRPr="00000000">
        <w:rPr>
          <w:rFonts w:ascii="Arial" w:cs="Arial" w:eastAsia="Arial" w:hAnsi="Arial"/>
          <w:sz w:val="28"/>
          <w:szCs w:val="28"/>
          <w:rtl w:val="0"/>
        </w:rPr>
        <w:t xml:space="preserve">Word Count 1.950</w:t>
      </w:r>
    </w:p>
    <w:p w:rsidR="00000000" w:rsidDel="00000000" w:rsidP="00000000" w:rsidRDefault="00000000" w:rsidRPr="00000000" w14:paraId="00000071">
      <w:pPr>
        <w:jc w:val="center"/>
        <w:rPr>
          <w:rFonts w:ascii="Arial" w:cs="Arial" w:eastAsia="Arial" w:hAnsi="Arial"/>
          <w:color w:val="ff0000"/>
          <w:sz w:val="28"/>
          <w:szCs w:val="28"/>
        </w:rPr>
      </w:pPr>
      <w:r w:rsidDel="00000000" w:rsidR="00000000" w:rsidRPr="00000000">
        <w:rPr>
          <w:rtl w:val="0"/>
        </w:rPr>
      </w:r>
    </w:p>
    <w:p w:rsidR="00000000" w:rsidDel="00000000" w:rsidP="00000000" w:rsidRDefault="00000000" w:rsidRPr="00000000" w14:paraId="00000072">
      <w:pPr>
        <w:jc w:val="both"/>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73">
      <w:pPr>
        <w:jc w:val="both"/>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74">
      <w:pPr>
        <w:jc w:val="both"/>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75">
      <w:pPr>
        <w:jc w:val="both"/>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76">
      <w:pPr>
        <w:jc w:val="both"/>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77">
      <w:pPr>
        <w:jc w:val="both"/>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78">
      <w:pPr>
        <w:jc w:val="both"/>
        <w:rPr>
          <w:rFonts w:ascii="Arial" w:cs="Arial" w:eastAsia="Arial" w:hAnsi="Arial"/>
          <w:b w:val="1"/>
          <w:color w:val="ff0000"/>
          <w:sz w:val="24"/>
          <w:szCs w:val="24"/>
        </w:rPr>
      </w:pPr>
      <w:r w:rsidDel="00000000" w:rsidR="00000000" w:rsidRPr="00000000">
        <w:rPr>
          <w:rFonts w:ascii="Arial" w:cs="Arial" w:eastAsia="Arial" w:hAnsi="Arial"/>
          <w:b w:val="1"/>
          <w:sz w:val="28"/>
          <w:szCs w:val="28"/>
          <w:rtl w:val="0"/>
        </w:rPr>
        <w:t xml:space="preserve">1. EXECUTIVE SUMMARY</w:t>
      </w:r>
      <w:r w:rsidDel="00000000" w:rsidR="00000000" w:rsidRPr="00000000">
        <w:rPr>
          <w:rtl w:val="0"/>
        </w:rPr>
      </w:r>
    </w:p>
    <w:p w:rsidR="00000000" w:rsidDel="00000000" w:rsidP="00000000" w:rsidRDefault="00000000" w:rsidRPr="00000000" w14:paraId="00000079">
      <w:pPr>
        <w:spacing w:after="240" w:before="240" w:lineRule="auto"/>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Eco Escapes is a UK-based start-up committed to reshaping the tourism industry by offering eco-friendly travel packages that prioritise sustainability, community engagement, and environmental responsibility. As the demand for ethical and low-impact travel continues to grow, Eco Escapes aims to meet this need by delivering curated, all-inclusive experiences that minimise harm to the planet while supporting local economies. Our target audience includes environmentally conscious individuals across age group is from Gen Z adventurers to eco-minded families and retirees who seek meaningful, guilt-free travel. The business will offer a wide range of packages, from affordable UK-based retreats to international eco-adventures, all designed with sustainability at their core.</w:t>
      </w:r>
    </w:p>
    <w:p w:rsidR="00000000" w:rsidDel="00000000" w:rsidP="00000000" w:rsidRDefault="00000000" w:rsidRPr="00000000" w14:paraId="0000007A">
      <w:pPr>
        <w:pStyle w:val="Heading3"/>
        <w:keepNext w:val="0"/>
        <w:spacing w:after="80" w:before="280" w:lineRule="auto"/>
        <w:rPr>
          <w:rFonts w:ascii="Arial" w:cs="Arial" w:eastAsia="Arial" w:hAnsi="Arial"/>
          <w:i w:val="1"/>
          <w:u w:val="single"/>
        </w:rPr>
      </w:pPr>
      <w:bookmarkStart w:colFirst="0" w:colLast="0" w:name="_heading=h.4qwaehnoohz1" w:id="0"/>
      <w:bookmarkEnd w:id="0"/>
      <w:r w:rsidDel="00000000" w:rsidR="00000000" w:rsidRPr="00000000">
        <w:rPr>
          <w:rFonts w:ascii="Arial" w:cs="Arial" w:eastAsia="Arial" w:hAnsi="Arial"/>
          <w:i w:val="1"/>
          <w:u w:val="single"/>
          <w:rtl w:val="0"/>
        </w:rPr>
        <w:t xml:space="preserve">Introduction</w:t>
      </w:r>
    </w:p>
    <w:p w:rsidR="00000000" w:rsidDel="00000000" w:rsidP="00000000" w:rsidRDefault="00000000" w:rsidRPr="00000000" w14:paraId="0000007B">
      <w:pPr>
        <w:spacing w:after="240" w:before="24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business plan outlines the vision, structure, and strategy behind Eco Escapes, a start-up offering sustainable travel packages for environmentally conscious travellers. As demand for ethical tourism grows, Eco Escapes aims to fill a market gap by providing curated, low-impact travel experiences that support local communities and preserve natural environments. The plan explores the company’s core mission, market research, promotional strategies, operational needs, and financial projections to demonstrate the viability and long-term potential of the business. Through innovation, digital tools, and eco-conscious partnerships, Eco Escapes will position itself as a leader in responsible travel.</w:t>
      </w:r>
    </w:p>
    <w:p w:rsidR="00000000" w:rsidDel="00000000" w:rsidP="00000000" w:rsidRDefault="00000000" w:rsidRPr="00000000" w14:paraId="0000007C">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7D">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7E">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7F">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0">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1">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2">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3">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4">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5">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6">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7">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8">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9">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A">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B">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C">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D">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E">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F">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90">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91">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92">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93">
      <w:pP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2. THE BUSINESS IDEA</w:t>
      </w:r>
    </w:p>
    <w:p w:rsidR="00000000" w:rsidDel="00000000" w:rsidP="00000000" w:rsidRDefault="00000000" w:rsidRPr="00000000" w14:paraId="00000094">
      <w:pP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95">
      <w:pPr>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2.1 The Product/Service</w:t>
      </w:r>
    </w:p>
    <w:p w:rsidR="00000000" w:rsidDel="00000000" w:rsidP="00000000" w:rsidRDefault="00000000" w:rsidRPr="00000000" w14:paraId="00000096">
      <w:pPr>
        <w:rPr>
          <w:rFonts w:ascii="Arial" w:cs="Arial" w:eastAsia="Arial" w:hAnsi="Arial"/>
          <w:sz w:val="24"/>
          <w:szCs w:val="24"/>
        </w:rPr>
      </w:pPr>
      <w:r w:rsidDel="00000000" w:rsidR="00000000" w:rsidRPr="00000000">
        <w:rPr>
          <w:rFonts w:ascii="Arial" w:cs="Arial" w:eastAsia="Arial" w:hAnsi="Arial"/>
          <w:sz w:val="24"/>
          <w:szCs w:val="24"/>
          <w:rtl w:val="0"/>
        </w:rPr>
        <w:t xml:space="preserve">Eco Escapes is a UK-based company operating within the sustainable tourism industry, offering eco-friendly travel packages for environmentally conscious travellers. The business provides curated, all-inclusive experiences that focus on reducing environmental impact while supporting local communities Eco Escapes caters to individuals, couples, families, and groups seeking to explore the world without harming it. Key features of our service include eco-certified lodging, partnerships with local businesses, and unique, educational experiences that foster awareness and respect for natural and cultural heritage.</w:t>
      </w:r>
    </w:p>
    <w:p w:rsidR="00000000" w:rsidDel="00000000" w:rsidP="00000000" w:rsidRDefault="00000000" w:rsidRPr="00000000" w14:paraId="0000009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8">
      <w:pPr>
        <w:spacing w:after="240" w:befor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Target Audience:</w:t>
      </w:r>
      <w:r w:rsidDel="00000000" w:rsidR="00000000" w:rsidRPr="00000000">
        <w:rPr>
          <w:rFonts w:ascii="Arial" w:cs="Arial" w:eastAsia="Arial" w:hAnsi="Arial"/>
          <w:sz w:val="24"/>
          <w:szCs w:val="24"/>
          <w:rtl w:val="0"/>
        </w:rPr>
        <w:t xml:space="preserve"> Eco Escapes is designed for environmentally aware travelers ranging from young professionals and students to families and retirees who want to enjoy meaningful travel while reducing their carbon footprint.</w:t>
      </w:r>
    </w:p>
    <w:p w:rsidR="00000000" w:rsidDel="00000000" w:rsidP="00000000" w:rsidRDefault="00000000" w:rsidRPr="00000000" w14:paraId="00000099">
      <w:pPr>
        <w:spacing w:after="240" w:befor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Product/Service Explanation:</w:t>
      </w:r>
      <w:r w:rsidDel="00000000" w:rsidR="00000000" w:rsidRPr="00000000">
        <w:rPr>
          <w:rFonts w:ascii="Arial" w:cs="Arial" w:eastAsia="Arial" w:hAnsi="Arial"/>
          <w:sz w:val="24"/>
          <w:szCs w:val="24"/>
          <w:rtl w:val="0"/>
        </w:rPr>
        <w:t xml:space="preserve"> We offer all-inclusive eco-tourism packages that include sustainable accommodation, low-emission transport, locally sourced food, and guided activities that focus on nature, education, and cultural exchange.</w:t>
      </w:r>
    </w:p>
    <w:p w:rsidR="00000000" w:rsidDel="00000000" w:rsidP="00000000" w:rsidRDefault="00000000" w:rsidRPr="00000000" w14:paraId="0000009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C">
      <w:pPr>
        <w:rPr>
          <w:rFonts w:ascii="Arial" w:cs="Arial" w:eastAsia="Arial" w:hAnsi="Arial"/>
          <w:color w:val="a6a6a6"/>
          <w:sz w:val="24"/>
          <w:szCs w:val="24"/>
        </w:rPr>
      </w:pPr>
      <w:r w:rsidDel="00000000" w:rsidR="00000000" w:rsidRPr="00000000">
        <w:rPr>
          <w:rtl w:val="0"/>
        </w:rPr>
      </w:r>
    </w:p>
    <w:p w:rsidR="00000000" w:rsidDel="00000000" w:rsidP="00000000" w:rsidRDefault="00000000" w:rsidRPr="00000000" w14:paraId="0000009D">
      <w:pPr>
        <w:rPr>
          <w:rFonts w:ascii="Arial" w:cs="Arial" w:eastAsia="Arial" w:hAnsi="Arial"/>
          <w:color w:val="a6a6a6"/>
          <w:sz w:val="24"/>
          <w:szCs w:val="24"/>
        </w:rPr>
      </w:pPr>
      <w:r w:rsidDel="00000000" w:rsidR="00000000" w:rsidRPr="00000000">
        <w:rPr>
          <w:rtl w:val="0"/>
        </w:rPr>
      </w:r>
    </w:p>
    <w:p w:rsidR="00000000" w:rsidDel="00000000" w:rsidP="00000000" w:rsidRDefault="00000000" w:rsidRPr="00000000" w14:paraId="0000009E">
      <w:pPr>
        <w:rPr>
          <w:rFonts w:ascii="Arial" w:cs="Arial" w:eastAsia="Arial" w:hAnsi="Arial"/>
          <w:color w:val="a6a6a6"/>
          <w:sz w:val="24"/>
          <w:szCs w:val="24"/>
        </w:rPr>
      </w:pPr>
      <w:r w:rsidDel="00000000" w:rsidR="00000000" w:rsidRPr="00000000">
        <w:rPr>
          <w:rtl w:val="0"/>
        </w:rPr>
      </w:r>
    </w:p>
    <w:p w:rsidR="00000000" w:rsidDel="00000000" w:rsidP="00000000" w:rsidRDefault="00000000" w:rsidRPr="00000000" w14:paraId="0000009F">
      <w:pPr>
        <w:rPr>
          <w:rFonts w:ascii="Arial" w:cs="Arial" w:eastAsia="Arial" w:hAnsi="Arial"/>
          <w:sz w:val="24"/>
          <w:szCs w:val="24"/>
        </w:rPr>
      </w:pPr>
      <w:r w:rsidDel="00000000" w:rsidR="00000000" w:rsidRPr="00000000">
        <w:rPr>
          <w:rFonts w:ascii="Arial" w:cs="Arial" w:eastAsia="Arial" w:hAnsi="Arial"/>
          <w:sz w:val="24"/>
          <w:szCs w:val="24"/>
          <w:rtl w:val="0"/>
        </w:rPr>
        <w:t xml:space="preserve">2.2 SWOT Analysis Summary</w:t>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mallCaps w:val="0"/>
          <w:strike w:val="0"/>
          <w:sz w:val="24"/>
          <w:szCs w:val="24"/>
          <w:u w:val="none"/>
          <w:shd w:fill="auto" w:val="clear"/>
          <w:vertAlign w:val="baseline"/>
        </w:rPr>
      </w:pPr>
      <w:r w:rsidDel="00000000" w:rsidR="00000000" w:rsidRPr="00000000">
        <w:rPr>
          <w:rFonts w:ascii="Arial" w:cs="Arial" w:eastAsia="Arial" w:hAnsi="Arial"/>
          <w:sz w:val="24"/>
          <w:szCs w:val="24"/>
          <w:highlight w:val="white"/>
          <w:rtl w:val="0"/>
        </w:rPr>
        <w:t xml:space="preserve">Because </w:t>
      </w:r>
      <w:r w:rsidDel="00000000" w:rsidR="00000000" w:rsidRPr="00000000">
        <w:rPr>
          <w:rFonts w:ascii="Arial" w:cs="Arial" w:eastAsia="Arial" w:hAnsi="Arial"/>
          <w:sz w:val="24"/>
          <w:szCs w:val="24"/>
          <w:highlight w:val="white"/>
          <w:rtl w:val="0"/>
        </w:rPr>
        <w:t xml:space="preserve">of its strong eco-focused brand and the </w:t>
      </w:r>
      <w:r w:rsidDel="00000000" w:rsidR="00000000" w:rsidRPr="00000000">
        <w:rPr>
          <w:rFonts w:ascii="Arial" w:cs="Arial" w:eastAsia="Arial" w:hAnsi="Arial"/>
          <w:sz w:val="24"/>
          <w:szCs w:val="24"/>
          <w:highlight w:val="white"/>
          <w:rtl w:val="0"/>
        </w:rPr>
        <w:t xml:space="preserve">rising </w:t>
      </w:r>
      <w:r w:rsidDel="00000000" w:rsidR="00000000" w:rsidRPr="00000000">
        <w:rPr>
          <w:rFonts w:ascii="Arial" w:cs="Arial" w:eastAsia="Arial" w:hAnsi="Arial"/>
          <w:sz w:val="24"/>
          <w:szCs w:val="24"/>
          <w:highlight w:val="white"/>
          <w:rtl w:val="0"/>
        </w:rPr>
        <w:t xml:space="preserve">demand for sustainable travel, Eco Escapes is in a </w:t>
      </w:r>
      <w:r w:rsidDel="00000000" w:rsidR="00000000" w:rsidRPr="00000000">
        <w:rPr>
          <w:rFonts w:ascii="Arial" w:cs="Arial" w:eastAsia="Arial" w:hAnsi="Arial"/>
          <w:sz w:val="24"/>
          <w:szCs w:val="24"/>
          <w:highlight w:val="white"/>
          <w:rtl w:val="0"/>
        </w:rPr>
        <w:t xml:space="preserve">good </w:t>
      </w:r>
      <w:r w:rsidDel="00000000" w:rsidR="00000000" w:rsidRPr="00000000">
        <w:rPr>
          <w:rFonts w:ascii="Arial" w:cs="Arial" w:eastAsia="Arial" w:hAnsi="Arial"/>
          <w:sz w:val="24"/>
          <w:szCs w:val="24"/>
          <w:highlight w:val="white"/>
          <w:rtl w:val="0"/>
        </w:rPr>
        <w:t xml:space="preserve">position. Authenticity </w:t>
      </w:r>
      <w:r w:rsidDel="00000000" w:rsidR="00000000" w:rsidRPr="00000000">
        <w:rPr>
          <w:rFonts w:ascii="Arial" w:cs="Arial" w:eastAsia="Arial" w:hAnsi="Arial"/>
          <w:sz w:val="24"/>
          <w:szCs w:val="24"/>
          <w:highlight w:val="white"/>
          <w:rtl w:val="0"/>
        </w:rPr>
        <w:t xml:space="preserve">is added </w:t>
      </w:r>
      <w:r w:rsidDel="00000000" w:rsidR="00000000" w:rsidRPr="00000000">
        <w:rPr>
          <w:rFonts w:ascii="Arial" w:cs="Arial" w:eastAsia="Arial" w:hAnsi="Arial"/>
          <w:sz w:val="24"/>
          <w:szCs w:val="24"/>
          <w:highlight w:val="white"/>
          <w:rtl w:val="0"/>
        </w:rPr>
        <w:t xml:space="preserve">to its </w:t>
      </w:r>
      <w:r w:rsidDel="00000000" w:rsidR="00000000" w:rsidRPr="00000000">
        <w:rPr>
          <w:rFonts w:ascii="Arial" w:cs="Arial" w:eastAsia="Arial" w:hAnsi="Arial"/>
          <w:sz w:val="24"/>
          <w:szCs w:val="24"/>
          <w:highlight w:val="white"/>
          <w:rtl w:val="0"/>
        </w:rPr>
        <w:t xml:space="preserve">services through </w:t>
      </w:r>
      <w:r w:rsidDel="00000000" w:rsidR="00000000" w:rsidRPr="00000000">
        <w:rPr>
          <w:rFonts w:ascii="Arial" w:cs="Arial" w:eastAsia="Arial" w:hAnsi="Arial"/>
          <w:sz w:val="24"/>
          <w:szCs w:val="24"/>
          <w:highlight w:val="white"/>
          <w:rtl w:val="0"/>
        </w:rPr>
        <w:t xml:space="preserve">partnerships with eco-lodges and local communities. However, initial </w:t>
      </w:r>
      <w:r w:rsidDel="00000000" w:rsidR="00000000" w:rsidRPr="00000000">
        <w:rPr>
          <w:rFonts w:ascii="Arial" w:cs="Arial" w:eastAsia="Arial" w:hAnsi="Arial"/>
          <w:sz w:val="24"/>
          <w:szCs w:val="24"/>
          <w:highlight w:val="white"/>
          <w:rtl w:val="0"/>
        </w:rPr>
        <w:t xml:space="preserve">problems include dependency </w:t>
      </w:r>
      <w:r w:rsidDel="00000000" w:rsidR="00000000" w:rsidRPr="00000000">
        <w:rPr>
          <w:rFonts w:ascii="Arial" w:cs="Arial" w:eastAsia="Arial" w:hAnsi="Arial"/>
          <w:sz w:val="24"/>
          <w:szCs w:val="24"/>
          <w:highlight w:val="white"/>
          <w:rtl w:val="0"/>
        </w:rPr>
        <w:t xml:space="preserve">on seasonal trends and international travel </w:t>
      </w:r>
      <w:r w:rsidDel="00000000" w:rsidR="00000000" w:rsidRPr="00000000">
        <w:rPr>
          <w:rFonts w:ascii="Arial" w:cs="Arial" w:eastAsia="Arial" w:hAnsi="Arial"/>
          <w:sz w:val="24"/>
          <w:szCs w:val="24"/>
          <w:highlight w:val="white"/>
          <w:rtl w:val="0"/>
        </w:rPr>
        <w:t xml:space="preserve">regulations, </w:t>
      </w:r>
      <w:r w:rsidDel="00000000" w:rsidR="00000000" w:rsidRPr="00000000">
        <w:rPr>
          <w:rFonts w:ascii="Arial" w:cs="Arial" w:eastAsia="Arial" w:hAnsi="Arial"/>
          <w:sz w:val="24"/>
          <w:szCs w:val="24"/>
          <w:highlight w:val="white"/>
          <w:rtl w:val="0"/>
        </w:rPr>
        <w:t xml:space="preserve">as </w:t>
      </w:r>
      <w:r w:rsidDel="00000000" w:rsidR="00000000" w:rsidRPr="00000000">
        <w:rPr>
          <w:rFonts w:ascii="Arial" w:cs="Arial" w:eastAsia="Arial" w:hAnsi="Arial"/>
          <w:sz w:val="24"/>
          <w:szCs w:val="24"/>
          <w:highlight w:val="white"/>
          <w:rtl w:val="0"/>
        </w:rPr>
        <w:t xml:space="preserve">well </w:t>
      </w:r>
      <w:r w:rsidDel="00000000" w:rsidR="00000000" w:rsidRPr="00000000">
        <w:rPr>
          <w:rFonts w:ascii="Arial" w:cs="Arial" w:eastAsia="Arial" w:hAnsi="Arial"/>
          <w:sz w:val="24"/>
          <w:szCs w:val="24"/>
          <w:highlight w:val="white"/>
          <w:rtl w:val="0"/>
        </w:rPr>
        <w:t xml:space="preserve">as </w:t>
      </w:r>
      <w:r w:rsidDel="00000000" w:rsidR="00000000" w:rsidRPr="00000000">
        <w:rPr>
          <w:rFonts w:ascii="Arial" w:cs="Arial" w:eastAsia="Arial" w:hAnsi="Arial"/>
          <w:sz w:val="24"/>
          <w:szCs w:val="24"/>
          <w:highlight w:val="white"/>
          <w:rtl w:val="0"/>
        </w:rPr>
        <w:t xml:space="preserve">greater expenses </w:t>
      </w:r>
      <w:r w:rsidDel="00000000" w:rsidR="00000000" w:rsidRPr="00000000">
        <w:rPr>
          <w:rFonts w:ascii="Arial" w:cs="Arial" w:eastAsia="Arial" w:hAnsi="Arial"/>
          <w:sz w:val="24"/>
          <w:szCs w:val="24"/>
          <w:highlight w:val="white"/>
          <w:rtl w:val="0"/>
        </w:rPr>
        <w:t xml:space="preserve">and </w:t>
      </w:r>
      <w:r w:rsidDel="00000000" w:rsidR="00000000" w:rsidRPr="00000000">
        <w:rPr>
          <w:rFonts w:ascii="Arial" w:cs="Arial" w:eastAsia="Arial" w:hAnsi="Arial"/>
          <w:sz w:val="24"/>
          <w:szCs w:val="24"/>
          <w:highlight w:val="white"/>
          <w:rtl w:val="0"/>
        </w:rPr>
        <w:t xml:space="preserve">low </w:t>
      </w:r>
      <w:r w:rsidDel="00000000" w:rsidR="00000000" w:rsidRPr="00000000">
        <w:rPr>
          <w:rFonts w:ascii="Arial" w:cs="Arial" w:eastAsia="Arial" w:hAnsi="Arial"/>
          <w:sz w:val="24"/>
          <w:szCs w:val="24"/>
          <w:highlight w:val="white"/>
          <w:rtl w:val="0"/>
        </w:rPr>
        <w:t xml:space="preserve">brand awareness. The </w:t>
      </w:r>
      <w:r w:rsidDel="00000000" w:rsidR="00000000" w:rsidRPr="00000000">
        <w:rPr>
          <w:rFonts w:ascii="Arial" w:cs="Arial" w:eastAsia="Arial" w:hAnsi="Arial"/>
          <w:sz w:val="24"/>
          <w:szCs w:val="24"/>
          <w:highlight w:val="white"/>
          <w:rtl w:val="0"/>
        </w:rPr>
        <w:t xml:space="preserve">growth </w:t>
      </w:r>
      <w:r w:rsidDel="00000000" w:rsidR="00000000" w:rsidRPr="00000000">
        <w:rPr>
          <w:rFonts w:ascii="Arial" w:cs="Arial" w:eastAsia="Arial" w:hAnsi="Arial"/>
          <w:sz w:val="24"/>
          <w:szCs w:val="24"/>
          <w:highlight w:val="white"/>
          <w:rtl w:val="0"/>
        </w:rPr>
        <w:t xml:space="preserve">of </w:t>
      </w:r>
      <w:r w:rsidDel="00000000" w:rsidR="00000000" w:rsidRPr="00000000">
        <w:rPr>
          <w:rFonts w:ascii="Arial" w:cs="Arial" w:eastAsia="Arial" w:hAnsi="Arial"/>
          <w:sz w:val="24"/>
          <w:szCs w:val="24"/>
          <w:highlight w:val="white"/>
          <w:rtl w:val="0"/>
        </w:rPr>
        <w:t xml:space="preserve">environmentally </w:t>
      </w:r>
      <w:r w:rsidDel="00000000" w:rsidR="00000000" w:rsidRPr="00000000">
        <w:rPr>
          <w:rFonts w:ascii="Arial" w:cs="Arial" w:eastAsia="Arial" w:hAnsi="Arial"/>
          <w:sz w:val="24"/>
          <w:szCs w:val="24"/>
          <w:highlight w:val="white"/>
          <w:rtl w:val="0"/>
        </w:rPr>
        <w:t xml:space="preserve">conscious consumer </w:t>
      </w:r>
      <w:r w:rsidDel="00000000" w:rsidR="00000000" w:rsidRPr="00000000">
        <w:rPr>
          <w:rFonts w:ascii="Arial" w:cs="Arial" w:eastAsia="Arial" w:hAnsi="Arial"/>
          <w:sz w:val="24"/>
          <w:szCs w:val="24"/>
          <w:highlight w:val="white"/>
          <w:rtl w:val="0"/>
        </w:rPr>
        <w:t xml:space="preserve">behavior </w:t>
      </w:r>
      <w:r w:rsidDel="00000000" w:rsidR="00000000" w:rsidRPr="00000000">
        <w:rPr>
          <w:rFonts w:ascii="Arial" w:cs="Arial" w:eastAsia="Arial" w:hAnsi="Arial"/>
          <w:sz w:val="24"/>
          <w:szCs w:val="24"/>
          <w:highlight w:val="white"/>
          <w:rtl w:val="0"/>
        </w:rPr>
        <w:t xml:space="preserve">and </w:t>
      </w:r>
      <w:r w:rsidDel="00000000" w:rsidR="00000000" w:rsidRPr="00000000">
        <w:rPr>
          <w:rFonts w:ascii="Arial" w:cs="Arial" w:eastAsia="Arial" w:hAnsi="Arial"/>
          <w:sz w:val="24"/>
          <w:szCs w:val="24"/>
          <w:highlight w:val="white"/>
          <w:rtl w:val="0"/>
        </w:rPr>
        <w:t xml:space="preserve">specialized sectors </w:t>
      </w:r>
      <w:r w:rsidDel="00000000" w:rsidR="00000000" w:rsidRPr="00000000">
        <w:rPr>
          <w:rFonts w:ascii="Arial" w:cs="Arial" w:eastAsia="Arial" w:hAnsi="Arial"/>
          <w:sz w:val="24"/>
          <w:szCs w:val="24"/>
          <w:highlight w:val="white"/>
          <w:rtl w:val="0"/>
        </w:rPr>
        <w:t xml:space="preserve">like wellness tourism and eco-volunteering presents</w:t>
      </w:r>
      <w:r w:rsidDel="00000000" w:rsidR="00000000" w:rsidRPr="00000000">
        <w:rPr>
          <w:rFonts w:ascii="Arial" w:cs="Arial" w:eastAsia="Arial" w:hAnsi="Arial"/>
          <w:sz w:val="24"/>
          <w:szCs w:val="24"/>
          <w:highlight w:val="white"/>
          <w:rtl w:val="0"/>
        </w:rPr>
        <w:t xml:space="preserve"> significant prospects.</w:t>
      </w:r>
      <w:r w:rsidDel="00000000" w:rsidR="00000000" w:rsidRPr="00000000">
        <w:rPr>
          <w:rFonts w:ascii="Arial" w:cs="Arial" w:eastAsia="Arial" w:hAnsi="Arial"/>
          <w:sz w:val="24"/>
          <w:szCs w:val="24"/>
          <w:highlight w:val="white"/>
          <w:rtl w:val="0"/>
        </w:rPr>
        <w:t xml:space="preserve"> Eco Escapes will </w:t>
      </w:r>
      <w:r w:rsidDel="00000000" w:rsidR="00000000" w:rsidRPr="00000000">
        <w:rPr>
          <w:rFonts w:ascii="Arial" w:cs="Arial" w:eastAsia="Arial" w:hAnsi="Arial"/>
          <w:sz w:val="24"/>
          <w:szCs w:val="24"/>
          <w:highlight w:val="white"/>
          <w:rtl w:val="0"/>
        </w:rPr>
        <w:t xml:space="preserve">prioritize </w:t>
      </w:r>
      <w:r w:rsidDel="00000000" w:rsidR="00000000" w:rsidRPr="00000000">
        <w:rPr>
          <w:rFonts w:ascii="Arial" w:cs="Arial" w:eastAsia="Arial" w:hAnsi="Arial"/>
          <w:sz w:val="24"/>
          <w:szCs w:val="24"/>
          <w:highlight w:val="white"/>
          <w:rtl w:val="0"/>
        </w:rPr>
        <w:t xml:space="preserve">year-round experiences, </w:t>
      </w:r>
      <w:r w:rsidDel="00000000" w:rsidR="00000000" w:rsidRPr="00000000">
        <w:rPr>
          <w:rFonts w:ascii="Arial" w:cs="Arial" w:eastAsia="Arial" w:hAnsi="Arial"/>
          <w:sz w:val="24"/>
          <w:szCs w:val="24"/>
          <w:highlight w:val="white"/>
          <w:rtl w:val="0"/>
        </w:rPr>
        <w:t xml:space="preserve">flexible travel options, and </w:t>
      </w:r>
      <w:r w:rsidDel="00000000" w:rsidR="00000000" w:rsidRPr="00000000">
        <w:rPr>
          <w:rFonts w:ascii="Arial" w:cs="Arial" w:eastAsia="Arial" w:hAnsi="Arial"/>
          <w:sz w:val="24"/>
          <w:szCs w:val="24"/>
          <w:highlight w:val="white"/>
          <w:rtl w:val="0"/>
        </w:rPr>
        <w:t xml:space="preserve">targeted marketing to </w:t>
      </w:r>
      <w:r w:rsidDel="00000000" w:rsidR="00000000" w:rsidRPr="00000000">
        <w:rPr>
          <w:rFonts w:ascii="Arial" w:cs="Arial" w:eastAsia="Arial" w:hAnsi="Arial"/>
          <w:sz w:val="24"/>
          <w:szCs w:val="24"/>
          <w:highlight w:val="white"/>
          <w:rtl w:val="0"/>
        </w:rPr>
        <w:t xml:space="preserve">lower </w:t>
      </w:r>
      <w:r w:rsidDel="00000000" w:rsidR="00000000" w:rsidRPr="00000000">
        <w:rPr>
          <w:rFonts w:ascii="Arial" w:cs="Arial" w:eastAsia="Arial" w:hAnsi="Arial"/>
          <w:sz w:val="24"/>
          <w:szCs w:val="24"/>
          <w:highlight w:val="white"/>
          <w:rtl w:val="0"/>
        </w:rPr>
        <w:t xml:space="preserve">risks and </w:t>
      </w:r>
      <w:r w:rsidDel="00000000" w:rsidR="00000000" w:rsidRPr="00000000">
        <w:rPr>
          <w:rFonts w:ascii="Arial" w:cs="Arial" w:eastAsia="Arial" w:hAnsi="Arial"/>
          <w:sz w:val="24"/>
          <w:szCs w:val="24"/>
          <w:highlight w:val="white"/>
          <w:rtl w:val="0"/>
        </w:rPr>
        <w:t xml:space="preserve">guarantee stability </w:t>
      </w:r>
      <w:r w:rsidDel="00000000" w:rsidR="00000000" w:rsidRPr="00000000">
        <w:rPr>
          <w:rFonts w:ascii="Arial" w:cs="Arial" w:eastAsia="Arial" w:hAnsi="Arial"/>
          <w:sz w:val="24"/>
          <w:szCs w:val="24"/>
          <w:highlight w:val="white"/>
          <w:rtl w:val="0"/>
        </w:rPr>
        <w:t xml:space="preserve">and </w:t>
      </w:r>
      <w:r w:rsidDel="00000000" w:rsidR="00000000" w:rsidRPr="00000000">
        <w:rPr>
          <w:rFonts w:ascii="Arial" w:cs="Arial" w:eastAsia="Arial" w:hAnsi="Arial"/>
          <w:sz w:val="24"/>
          <w:szCs w:val="24"/>
          <w:highlight w:val="white"/>
          <w:rtl w:val="0"/>
        </w:rPr>
        <w:t xml:space="preserve">sustainable </w:t>
      </w:r>
      <w:r w:rsidDel="00000000" w:rsidR="00000000" w:rsidRPr="00000000">
        <w:rPr>
          <w:rFonts w:ascii="Arial" w:cs="Arial" w:eastAsia="Arial" w:hAnsi="Arial"/>
          <w:sz w:val="24"/>
          <w:szCs w:val="24"/>
          <w:highlight w:val="white"/>
          <w:rtl w:val="0"/>
        </w:rPr>
        <w:t xml:space="preserve">growth.</w:t>
      </w:r>
      <w:r w:rsidDel="00000000" w:rsidR="00000000" w:rsidRPr="00000000">
        <w:rPr>
          <w:rtl w:val="0"/>
        </w:rPr>
      </w:r>
    </w:p>
    <w:p w:rsidR="00000000" w:rsidDel="00000000" w:rsidP="00000000" w:rsidRDefault="00000000" w:rsidRPr="00000000" w14:paraId="000000A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3">
      <w:pPr>
        <w:jc w:val="both"/>
        <w:rPr>
          <w:rFonts w:ascii="Arial" w:cs="Arial" w:eastAsia="Arial" w:hAnsi="Arial"/>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A4">
      <w:pPr>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3. THE TEAM</w:t>
      </w:r>
    </w:p>
    <w:p w:rsidR="00000000" w:rsidDel="00000000" w:rsidP="00000000" w:rsidRDefault="00000000" w:rsidRPr="00000000" w14:paraId="000000A5">
      <w:pPr>
        <w:rPr>
          <w:rFonts w:ascii="Arial" w:cs="Arial" w:eastAsia="Arial" w:hAnsi="Arial"/>
        </w:rPr>
      </w:pPr>
      <w:r w:rsidDel="00000000" w:rsidR="00000000" w:rsidRPr="00000000">
        <w:rPr>
          <w:rtl w:val="0"/>
        </w:rPr>
      </w:r>
    </w:p>
    <w:p w:rsidR="00000000" w:rsidDel="00000000" w:rsidP="00000000" w:rsidRDefault="00000000" w:rsidRPr="00000000" w14:paraId="000000A6">
      <w:pPr>
        <w:jc w:val="both"/>
        <w:rPr>
          <w:rFonts w:ascii="Arial" w:cs="Arial" w:eastAsia="Arial" w:hAnsi="Arial"/>
          <w:i w:val="1"/>
          <w:color w:val="ff0000"/>
          <w:sz w:val="24"/>
          <w:szCs w:val="24"/>
        </w:rPr>
      </w:pPr>
      <w:r w:rsidDel="00000000" w:rsidR="00000000" w:rsidRPr="00000000">
        <w:rPr>
          <w:rFonts w:ascii="Arial" w:cs="Arial" w:eastAsia="Arial" w:hAnsi="Arial"/>
          <w:b w:val="1"/>
          <w:i w:val="1"/>
          <w:sz w:val="24"/>
          <w:szCs w:val="24"/>
          <w:rtl w:val="0"/>
        </w:rPr>
        <w:t xml:space="preserve">3.1   Key Personnel</w:t>
      </w:r>
      <w:r w:rsidDel="00000000" w:rsidR="00000000" w:rsidRPr="00000000">
        <w:rPr>
          <w:rtl w:val="0"/>
        </w:rPr>
      </w:r>
    </w:p>
    <w:p w:rsidR="00000000" w:rsidDel="00000000" w:rsidP="00000000" w:rsidRDefault="00000000" w:rsidRPr="00000000" w14:paraId="000000A7">
      <w:pPr>
        <w:jc w:val="both"/>
        <w:rPr>
          <w:rFonts w:ascii="Arial" w:cs="Arial" w:eastAsia="Arial" w:hAnsi="Arial"/>
          <w:color w:val="ff0000"/>
          <w:sz w:val="22"/>
          <w:szCs w:val="22"/>
        </w:rPr>
      </w:pPr>
      <w:r w:rsidDel="00000000" w:rsidR="00000000" w:rsidRPr="00000000">
        <w:rPr>
          <w:rtl w:val="0"/>
        </w:rPr>
      </w:r>
    </w:p>
    <w:p w:rsidR="00000000" w:rsidDel="00000000" w:rsidP="00000000" w:rsidRDefault="00000000" w:rsidRPr="00000000" w14:paraId="000000A8">
      <w:pPr>
        <w:pBdr>
          <w:top w:color="000000" w:space="1" w:sz="4" w:val="single"/>
          <w:left w:color="000000" w:space="4" w:sz="4" w:val="single"/>
          <w:bottom w:color="000000" w:space="1" w:sz="4" w:val="single"/>
          <w:right w:color="000000" w:space="4" w:sz="4" w:val="single"/>
        </w:pBdr>
        <w:rPr>
          <w:rFonts w:ascii="Arial" w:cs="Arial" w:eastAsia="Arial" w:hAnsi="Arial"/>
          <w:i w:val="1"/>
          <w:sz w:val="22"/>
          <w:szCs w:val="22"/>
        </w:rPr>
      </w:pPr>
      <w:r w:rsidDel="00000000" w:rsidR="00000000" w:rsidRPr="00000000">
        <w:rPr>
          <w:rFonts w:ascii="Arial" w:cs="Arial" w:eastAsia="Arial" w:hAnsi="Arial"/>
          <w:i w:val="1"/>
          <w:sz w:val="24"/>
          <w:szCs w:val="24"/>
          <w:rtl w:val="0"/>
        </w:rPr>
        <w:t xml:space="preserve">Name and Company Position: [Riley Tippett] – Owner &amp; Managing Director</w:t>
      </w:r>
      <w:r w:rsidDel="00000000" w:rsidR="00000000" w:rsidRPr="00000000">
        <w:rPr>
          <w:rFonts w:ascii="Arial" w:cs="Arial" w:eastAsia="Arial" w:hAnsi="Arial"/>
          <w:i w:val="1"/>
          <w:sz w:val="22"/>
          <w:szCs w:val="22"/>
          <w:rtl w:val="0"/>
        </w:rPr>
        <w:br w:type="textWrapping"/>
      </w:r>
    </w:p>
    <w:p w:rsidR="00000000" w:rsidDel="00000000" w:rsidP="00000000" w:rsidRDefault="00000000" w:rsidRPr="00000000" w14:paraId="000000A9">
      <w:pPr>
        <w:pBdr>
          <w:top w:color="000000" w:space="1" w:sz="4" w:val="single"/>
          <w:left w:color="000000" w:space="4" w:sz="4" w:val="single"/>
          <w:bottom w:color="000000" w:space="1" w:sz="4" w:val="single"/>
          <w:right w:color="000000" w:space="4" w:sz="4" w:val="single"/>
        </w:pBdr>
        <w:rPr>
          <w:rFonts w:ascii="Arial" w:cs="Arial" w:eastAsia="Arial" w:hAnsi="Arial"/>
          <w:sz w:val="24"/>
          <w:szCs w:val="24"/>
        </w:rPr>
      </w:pPr>
      <w:r w:rsidDel="00000000" w:rsidR="00000000" w:rsidRPr="00000000">
        <w:rPr>
          <w:rFonts w:ascii="Arial" w:cs="Arial" w:eastAsia="Arial" w:hAnsi="Arial"/>
          <w:i w:val="1"/>
          <w:sz w:val="24"/>
          <w:szCs w:val="24"/>
          <w:rtl w:val="0"/>
        </w:rPr>
        <w:t xml:space="preserve">Skills and Experience:</w:t>
      </w:r>
      <w:r w:rsidDel="00000000" w:rsidR="00000000" w:rsidRPr="00000000">
        <w:rPr>
          <w:rFonts w:ascii="Arial" w:cs="Arial" w:eastAsia="Arial" w:hAnsi="Arial"/>
          <w:sz w:val="24"/>
          <w:szCs w:val="24"/>
          <w:rtl w:val="0"/>
        </w:rPr>
        <w:t xml:space="preserve"> Background in tourism and sustainability. Experience in business planning, eco-travel, and digital marketing. Strong leadership and organisational skills.</w:t>
      </w:r>
    </w:p>
    <w:p w:rsidR="00000000" w:rsidDel="00000000" w:rsidP="00000000" w:rsidRDefault="00000000" w:rsidRPr="00000000" w14:paraId="000000AA">
      <w:pPr>
        <w:pBdr>
          <w:top w:color="000000" w:space="1" w:sz="4" w:val="single"/>
          <w:left w:color="000000" w:space="4" w:sz="4" w:val="single"/>
          <w:bottom w:color="000000" w:space="1" w:sz="4" w:val="single"/>
          <w:right w:color="000000" w:space="4" w:sz="4" w:val="single"/>
        </w:pBd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B">
      <w:pPr>
        <w:pBdr>
          <w:top w:color="000000" w:space="1" w:sz="4" w:val="single"/>
          <w:left w:color="000000" w:space="4" w:sz="4" w:val="single"/>
          <w:bottom w:color="000000" w:space="1" w:sz="4" w:val="single"/>
          <w:right w:color="000000" w:space="4" w:sz="4" w:val="single"/>
        </w:pBdr>
        <w:rPr>
          <w:rFonts w:ascii="Arial" w:cs="Arial" w:eastAsia="Arial" w:hAnsi="Arial"/>
          <w:sz w:val="24"/>
          <w:szCs w:val="24"/>
        </w:rPr>
      </w:pPr>
      <w:r w:rsidDel="00000000" w:rsidR="00000000" w:rsidRPr="00000000">
        <w:rPr>
          <w:rFonts w:ascii="Arial" w:cs="Arial" w:eastAsia="Arial" w:hAnsi="Arial"/>
          <w:i w:val="1"/>
          <w:sz w:val="24"/>
          <w:szCs w:val="24"/>
          <w:rtl w:val="0"/>
        </w:rPr>
        <w:t xml:space="preserve">Role and Responsibilities:</w:t>
      </w:r>
      <w:r w:rsidDel="00000000" w:rsidR="00000000" w:rsidRPr="00000000">
        <w:rPr>
          <w:rFonts w:ascii="Arial" w:cs="Arial" w:eastAsia="Arial" w:hAnsi="Arial"/>
          <w:sz w:val="24"/>
          <w:szCs w:val="24"/>
          <w:rtl w:val="0"/>
        </w:rPr>
        <w:t xml:space="preserve"> Oversee all business operations and finances, develop travel packages and partner with eco-lodges, manage strategy, branding, and growth</w:t>
        <w:br w:type="textWrapping"/>
        <w:t xml:space="preserve">, Lead sustainability goals and business vision</w:t>
        <w:br w:type="textWrapping"/>
      </w:r>
    </w:p>
    <w:p w:rsidR="00000000" w:rsidDel="00000000" w:rsidP="00000000" w:rsidRDefault="00000000" w:rsidRPr="00000000" w14:paraId="000000AC">
      <w:pPr>
        <w:pBdr>
          <w:top w:color="000000" w:space="1" w:sz="4" w:val="single"/>
          <w:left w:color="000000" w:space="4" w:sz="4" w:val="single"/>
          <w:bottom w:color="000000" w:space="1" w:sz="4" w:val="single"/>
          <w:right w:color="000000" w:space="4" w:sz="4" w:val="single"/>
        </w:pBd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D">
      <w:pPr>
        <w:pBdr>
          <w:top w:color="000000" w:space="1" w:sz="4" w:val="single"/>
          <w:left w:color="000000" w:space="4" w:sz="4" w:val="single"/>
          <w:bottom w:color="000000" w:space="1" w:sz="4" w:val="single"/>
          <w:right w:color="000000" w:space="4" w:sz="4" w:val="single"/>
        </w:pBd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F">
      <w:pPr>
        <w:pBdr>
          <w:top w:color="000000" w:space="1" w:sz="4" w:val="single"/>
          <w:left w:color="000000" w:space="4" w:sz="4" w:val="single"/>
          <w:bottom w:color="000000" w:space="1" w:sz="4" w:val="single"/>
          <w:right w:color="000000" w:space="4" w:sz="4" w:val="single"/>
        </w:pBdr>
        <w:rPr>
          <w:rFonts w:ascii="Arial" w:cs="Arial" w:eastAsia="Arial" w:hAnsi="Arial"/>
          <w:i w:val="1"/>
          <w:sz w:val="22"/>
          <w:szCs w:val="22"/>
        </w:rPr>
      </w:pPr>
      <w:r w:rsidDel="00000000" w:rsidR="00000000" w:rsidRPr="00000000">
        <w:rPr>
          <w:rFonts w:ascii="Arial" w:cs="Arial" w:eastAsia="Arial" w:hAnsi="Arial"/>
          <w:i w:val="1"/>
          <w:sz w:val="24"/>
          <w:szCs w:val="24"/>
          <w:rtl w:val="0"/>
        </w:rPr>
        <w:t xml:space="preserve">Company Position: Marketing Director</w:t>
      </w:r>
      <w:r w:rsidDel="00000000" w:rsidR="00000000" w:rsidRPr="00000000">
        <w:rPr>
          <w:rFonts w:ascii="Arial" w:cs="Arial" w:eastAsia="Arial" w:hAnsi="Arial"/>
          <w:i w:val="1"/>
          <w:sz w:val="22"/>
          <w:szCs w:val="22"/>
          <w:rtl w:val="0"/>
        </w:rPr>
        <w:br w:type="textWrapping"/>
      </w:r>
    </w:p>
    <w:p w:rsidR="00000000" w:rsidDel="00000000" w:rsidP="00000000" w:rsidRDefault="00000000" w:rsidRPr="00000000" w14:paraId="000000B0">
      <w:pPr>
        <w:pBdr>
          <w:top w:color="000000" w:space="1" w:sz="4" w:val="single"/>
          <w:left w:color="000000" w:space="4" w:sz="4" w:val="single"/>
          <w:bottom w:color="000000" w:space="1" w:sz="4" w:val="single"/>
          <w:right w:color="000000" w:space="4" w:sz="4" w:val="single"/>
        </w:pBdr>
        <w:rPr>
          <w:rFonts w:ascii="Arial" w:cs="Arial" w:eastAsia="Arial" w:hAnsi="Arial"/>
          <w:sz w:val="24"/>
          <w:szCs w:val="24"/>
        </w:rPr>
      </w:pPr>
      <w:r w:rsidDel="00000000" w:rsidR="00000000" w:rsidRPr="00000000">
        <w:rPr>
          <w:rFonts w:ascii="Arial" w:cs="Arial" w:eastAsia="Arial" w:hAnsi="Arial"/>
          <w:i w:val="1"/>
          <w:sz w:val="24"/>
          <w:szCs w:val="24"/>
          <w:rtl w:val="0"/>
        </w:rPr>
        <w:t xml:space="preserve">Skills and Experience:</w:t>
      </w:r>
      <w:r w:rsidDel="00000000" w:rsidR="00000000" w:rsidRPr="00000000">
        <w:rPr>
          <w:rFonts w:ascii="Arial" w:cs="Arial" w:eastAsia="Arial" w:hAnsi="Arial"/>
          <w:sz w:val="24"/>
          <w:szCs w:val="24"/>
          <w:rtl w:val="0"/>
        </w:rPr>
        <w:t xml:space="preserve"> Digital marketing specialist with a focus on social media and content creation, Experience in brand building and customer engagement in the travel sector, Skilled in SEO, email marketing, and influencer collaborations</w:t>
      </w:r>
    </w:p>
    <w:p w:rsidR="00000000" w:rsidDel="00000000" w:rsidP="00000000" w:rsidRDefault="00000000" w:rsidRPr="00000000" w14:paraId="000000B1">
      <w:pPr>
        <w:pBdr>
          <w:top w:color="000000" w:space="1" w:sz="4" w:val="single"/>
          <w:left w:color="000000" w:space="4" w:sz="4" w:val="single"/>
          <w:bottom w:color="000000" w:space="1" w:sz="4" w:val="single"/>
          <w:right w:color="000000" w:space="4" w:sz="4" w:val="single"/>
        </w:pBd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2">
      <w:pPr>
        <w:pBdr>
          <w:top w:color="000000" w:space="1" w:sz="4" w:val="single"/>
          <w:left w:color="000000" w:space="4" w:sz="4" w:val="single"/>
          <w:bottom w:color="000000" w:space="1" w:sz="4" w:val="single"/>
          <w:right w:color="000000" w:space="4" w:sz="4" w:val="single"/>
        </w:pBd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3">
      <w:pPr>
        <w:pBdr>
          <w:top w:color="000000" w:space="1" w:sz="4" w:val="single"/>
          <w:left w:color="000000" w:space="4" w:sz="4" w:val="single"/>
          <w:bottom w:color="000000" w:space="1" w:sz="4" w:val="single"/>
          <w:right w:color="000000" w:space="4" w:sz="4" w:val="single"/>
        </w:pBdr>
        <w:rPr>
          <w:rFonts w:ascii="Arial" w:cs="Arial" w:eastAsia="Arial" w:hAnsi="Arial"/>
          <w:sz w:val="24"/>
          <w:szCs w:val="24"/>
        </w:rPr>
      </w:pPr>
      <w:r w:rsidDel="00000000" w:rsidR="00000000" w:rsidRPr="00000000">
        <w:rPr>
          <w:rFonts w:ascii="Arial" w:cs="Arial" w:eastAsia="Arial" w:hAnsi="Arial"/>
          <w:i w:val="1"/>
          <w:sz w:val="24"/>
          <w:szCs w:val="24"/>
          <w:rtl w:val="0"/>
        </w:rPr>
        <w:t xml:space="preserve">Role and Responsibilities:</w:t>
      </w:r>
      <w:r w:rsidDel="00000000" w:rsidR="00000000" w:rsidRPr="00000000">
        <w:rPr>
          <w:rFonts w:ascii="Arial" w:cs="Arial" w:eastAsia="Arial" w:hAnsi="Arial"/>
          <w:sz w:val="24"/>
          <w:szCs w:val="24"/>
          <w:rtl w:val="0"/>
        </w:rPr>
        <w:t xml:space="preserve"> Develops and implements marketing strategies to promote Eco Escapes, manages social media channels and digital campaigns, Coordinates with influencers and eco-tourism networks</w:t>
      </w:r>
    </w:p>
    <w:p w:rsidR="00000000" w:rsidDel="00000000" w:rsidP="00000000" w:rsidRDefault="00000000" w:rsidRPr="00000000" w14:paraId="000000B4">
      <w:pPr>
        <w:pBdr>
          <w:top w:color="000000" w:space="1" w:sz="4" w:val="single"/>
          <w:left w:color="000000" w:space="4" w:sz="4" w:val="single"/>
          <w:bottom w:color="000000" w:space="1" w:sz="4" w:val="single"/>
          <w:right w:color="000000" w:space="4" w:sz="4" w:val="single"/>
        </w:pBd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5">
      <w:pPr>
        <w:pBdr>
          <w:top w:color="000000" w:space="1" w:sz="4" w:val="single"/>
          <w:left w:color="000000" w:space="4" w:sz="4" w:val="single"/>
          <w:bottom w:color="000000" w:space="1" w:sz="4" w:val="single"/>
          <w:right w:color="000000" w:space="4" w:sz="4" w:val="single"/>
        </w:pBd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7">
      <w:pPr>
        <w:rPr>
          <w:rFonts w:ascii="Arial" w:cs="Arial" w:eastAsia="Arial" w:hAnsi="Arial"/>
          <w:sz w:val="24"/>
          <w:szCs w:val="24"/>
        </w:rPr>
      </w:pPr>
      <w:r w:rsidDel="00000000" w:rsidR="00000000" w:rsidRPr="00000000">
        <w:rPr>
          <w:rtl w:val="0"/>
        </w:rPr>
      </w:r>
    </w:p>
    <w:sdt>
      <w:sdtPr>
        <w:lock w:val="contentLocked"/>
        <w:id w:val="-2000512147"/>
        <w:tag w:val="goog_rdk_0"/>
      </w:sdtPr>
      <w:sdtContent>
        <w:tbl>
          <w:tblPr>
            <w:tblStyle w:val="Table2"/>
            <w:tblW w:w="9071.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71"/>
            <w:tblGridChange w:id="0">
              <w:tblGrid>
                <w:gridCol w:w="9071"/>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8">
                <w:pPr>
                  <w:widowControl w:val="0"/>
                  <w:spacing w:after="240" w:before="240" w:lineRule="auto"/>
                  <w:rPr>
                    <w:rFonts w:ascii="Arial" w:cs="Arial" w:eastAsia="Arial" w:hAnsi="Arial"/>
                    <w:sz w:val="24"/>
                    <w:szCs w:val="24"/>
                  </w:rPr>
                </w:pPr>
                <w:r w:rsidDel="00000000" w:rsidR="00000000" w:rsidRPr="00000000">
                  <w:rPr>
                    <w:rFonts w:ascii="Arial" w:cs="Arial" w:eastAsia="Arial" w:hAnsi="Arial"/>
                    <w:i w:val="1"/>
                    <w:sz w:val="24"/>
                    <w:szCs w:val="24"/>
                    <w:rtl w:val="0"/>
                  </w:rPr>
                  <w:t xml:space="preserve">Company Position: </w:t>
                </w:r>
                <w:r w:rsidDel="00000000" w:rsidR="00000000" w:rsidRPr="00000000">
                  <w:rPr>
                    <w:rFonts w:ascii="Arial" w:cs="Arial" w:eastAsia="Arial" w:hAnsi="Arial"/>
                    <w:sz w:val="24"/>
                    <w:szCs w:val="24"/>
                    <w:rtl w:val="0"/>
                  </w:rPr>
                  <w:t xml:space="preserve">Operations Manager</w:t>
                </w:r>
              </w:p>
              <w:p w:rsidR="00000000" w:rsidDel="00000000" w:rsidP="00000000" w:rsidRDefault="00000000" w:rsidRPr="00000000" w14:paraId="000000B9">
                <w:pPr>
                  <w:widowControl w:val="0"/>
                  <w:spacing w:after="240" w:befor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Skills and Experience: </w:t>
                </w:r>
                <w:r w:rsidDel="00000000" w:rsidR="00000000" w:rsidRPr="00000000">
                  <w:rPr>
                    <w:rFonts w:ascii="Arial" w:cs="Arial" w:eastAsia="Arial" w:hAnsi="Arial"/>
                    <w:sz w:val="24"/>
                    <w:szCs w:val="24"/>
                    <w:rtl w:val="0"/>
                  </w:rPr>
                  <w:t xml:space="preserve">Background in travel logistics and sustainable operations, Experienced in supplier management and quality control, Strong organizational and problem-solving skills</w:t>
                  <w:br w:type="textWrapping"/>
                </w:r>
              </w:p>
              <w:p w:rsidR="00000000" w:rsidDel="00000000" w:rsidP="00000000" w:rsidRDefault="00000000" w:rsidRPr="00000000" w14:paraId="000000BA">
                <w:pPr>
                  <w:widowControl w:val="0"/>
                  <w:spacing w:after="240" w:befor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Role and Responsibilities: </w:t>
                </w:r>
                <w:r w:rsidDel="00000000" w:rsidR="00000000" w:rsidRPr="00000000">
                  <w:rPr>
                    <w:rFonts w:ascii="Arial" w:cs="Arial" w:eastAsia="Arial" w:hAnsi="Arial"/>
                    <w:sz w:val="24"/>
                    <w:szCs w:val="24"/>
                    <w:rtl w:val="0"/>
                  </w:rPr>
                  <w:t xml:space="preserve">Coordinates day-to-day business operations</w:t>
                  <w:br w:type="textWrapping"/>
                  <w:t xml:space="preserve">, Manages supplier relationships and ensures compliance with eco-standards. Oversees booking systems and customer service processes</w:t>
                  <w:br w:type="textWrapping"/>
                  <w:t xml:space="preserve">Works closely with the CEO to implement sustainability goals operationally</w:t>
                  <w:br w:type="textWrapping"/>
                </w:r>
              </w:p>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tl w:val="0"/>
                  </w:rPr>
                </w:r>
              </w:p>
            </w:tc>
          </w:tr>
        </w:tbl>
      </w:sdtContent>
    </w:sdt>
    <w:p w:rsidR="00000000" w:rsidDel="00000000" w:rsidP="00000000" w:rsidRDefault="00000000" w:rsidRPr="00000000" w14:paraId="000000B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D">
      <w:pPr>
        <w:rPr>
          <w:rFonts w:ascii="Arial" w:cs="Arial" w:eastAsia="Arial" w:hAnsi="Arial"/>
          <w:sz w:val="22"/>
          <w:szCs w:val="22"/>
        </w:rPr>
      </w:pPr>
      <w:r w:rsidDel="00000000" w:rsidR="00000000" w:rsidRPr="00000000">
        <w:rPr>
          <w:rtl w:val="0"/>
        </w:rPr>
      </w:r>
    </w:p>
    <w:sdt>
      <w:sdtPr>
        <w:lock w:val="contentLocked"/>
        <w:id w:val="-2055546309"/>
        <w:tag w:val="goog_rdk_1"/>
      </w:sdtPr>
      <w:sdtContent>
        <w:tbl>
          <w:tblPr>
            <w:tblStyle w:val="Table3"/>
            <w:tblW w:w="9071.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71"/>
            <w:tblGridChange w:id="0">
              <w:tblGrid>
                <w:gridCol w:w="9071"/>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E">
                <w:pPr>
                  <w:widowControl w:val="0"/>
                  <w:spacing w:after="240" w:before="240" w:lineRule="auto"/>
                  <w:rPr>
                    <w:rFonts w:ascii="Arial" w:cs="Arial" w:eastAsia="Arial" w:hAnsi="Arial"/>
                    <w:sz w:val="24"/>
                    <w:szCs w:val="24"/>
                  </w:rPr>
                </w:pPr>
                <w:r w:rsidDel="00000000" w:rsidR="00000000" w:rsidRPr="00000000">
                  <w:rPr>
                    <w:rFonts w:ascii="Arial" w:cs="Arial" w:eastAsia="Arial" w:hAnsi="Arial"/>
                    <w:i w:val="1"/>
                    <w:sz w:val="24"/>
                    <w:szCs w:val="24"/>
                    <w:rtl w:val="0"/>
                  </w:rPr>
                  <w:t xml:space="preserve">Company Position: </w:t>
                </w:r>
                <w:r w:rsidDel="00000000" w:rsidR="00000000" w:rsidRPr="00000000">
                  <w:rPr>
                    <w:rFonts w:ascii="Arial" w:cs="Arial" w:eastAsia="Arial" w:hAnsi="Arial"/>
                    <w:sz w:val="24"/>
                    <w:szCs w:val="24"/>
                    <w:rtl w:val="0"/>
                  </w:rPr>
                  <w:t xml:space="preserve">Finance Manager</w:t>
                </w:r>
              </w:p>
              <w:p w:rsidR="00000000" w:rsidDel="00000000" w:rsidP="00000000" w:rsidRDefault="00000000" w:rsidRPr="00000000" w14:paraId="000000BF">
                <w:pPr>
                  <w:widowControl w:val="0"/>
                  <w:spacing w:after="240" w:befor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Skills and Experience: </w:t>
                </w:r>
                <w:r w:rsidDel="00000000" w:rsidR="00000000" w:rsidRPr="00000000">
                  <w:rPr>
                    <w:rFonts w:ascii="Arial" w:cs="Arial" w:eastAsia="Arial" w:hAnsi="Arial"/>
                    <w:sz w:val="24"/>
                    <w:szCs w:val="24"/>
                    <w:rtl w:val="0"/>
                  </w:rPr>
                  <w:t xml:space="preserve">Experienced in budgeting, financial forecasting, and accounting, Knowledge of funding options for startups and sustainable enterprises</w:t>
                  <w:br w:type="textWrapping"/>
                  <w:t xml:space="preserve">, Skilled in financial analysis and cost control</w:t>
                  <w:br w:type="textWrapping"/>
                </w:r>
              </w:p>
              <w:p w:rsidR="00000000" w:rsidDel="00000000" w:rsidP="00000000" w:rsidRDefault="00000000" w:rsidRPr="00000000" w14:paraId="000000C0">
                <w:pPr>
                  <w:widowControl w:val="0"/>
                  <w:spacing w:after="240" w:befor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Role and Responsibilities: </w:t>
                </w:r>
                <w:r w:rsidDel="00000000" w:rsidR="00000000" w:rsidRPr="00000000">
                  <w:rPr>
                    <w:rFonts w:ascii="Arial" w:cs="Arial" w:eastAsia="Arial" w:hAnsi="Arial"/>
                    <w:sz w:val="24"/>
                    <w:szCs w:val="24"/>
                    <w:rtl w:val="0"/>
                  </w:rPr>
                  <w:t xml:space="preserve">Prepares financial reports and manages budgets, oversees cash flow and funding strategies, Works with leadership to ensure financial sustainability</w:t>
                </w:r>
              </w:p>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tc>
          </w:tr>
        </w:tbl>
      </w:sdtContent>
    </w:sdt>
    <w:p w:rsidR="00000000" w:rsidDel="00000000" w:rsidP="00000000" w:rsidRDefault="00000000" w:rsidRPr="00000000" w14:paraId="000000C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3">
      <w:pPr>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3.2  Skills Gaps &amp; Key Partners</w:t>
      </w:r>
    </w:p>
    <w:p w:rsidR="00000000" w:rsidDel="00000000" w:rsidP="00000000" w:rsidRDefault="00000000" w:rsidRPr="00000000" w14:paraId="000000C4">
      <w:pPr>
        <w:jc w:val="both"/>
        <w:rPr>
          <w:rFonts w:ascii="Arial" w:cs="Arial" w:eastAsia="Arial" w:hAnsi="Arial"/>
          <w:i w:val="1"/>
          <w:color w:val="ff0000"/>
          <w:sz w:val="24"/>
          <w:szCs w:val="24"/>
        </w:rPr>
      </w:pPr>
      <w:r w:rsidDel="00000000" w:rsidR="00000000" w:rsidRPr="00000000">
        <w:rPr>
          <w:rtl w:val="0"/>
        </w:rPr>
      </w:r>
    </w:p>
    <w:p w:rsidR="00000000" w:rsidDel="00000000" w:rsidP="00000000" w:rsidRDefault="00000000" w:rsidRPr="00000000" w14:paraId="000000C5">
      <w:pPr>
        <w:rPr>
          <w:rFonts w:ascii="Arial" w:cs="Arial" w:eastAsia="Arial" w:hAnsi="Arial"/>
          <w:color w:val="a6a6a6"/>
          <w:sz w:val="24"/>
          <w:szCs w:val="24"/>
        </w:rPr>
      </w:pPr>
      <w:r w:rsidDel="00000000" w:rsidR="00000000" w:rsidRPr="00000000">
        <w:rPr>
          <w:rtl w:val="0"/>
        </w:rPr>
      </w:r>
    </w:p>
    <w:p w:rsidR="00000000" w:rsidDel="00000000" w:rsidP="00000000" w:rsidRDefault="00000000" w:rsidRPr="00000000" w14:paraId="000000C6">
      <w:pPr>
        <w:ind w:left="720" w:firstLine="0"/>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1"/>
          <w:sz w:val="24"/>
          <w:szCs w:val="24"/>
          <w:rtl w:val="0"/>
        </w:rPr>
        <w:t xml:space="preserve">3.2.1  Additional Staff Requirements (Roles and Responsibilities):</w:t>
      </w:r>
      <w:r w:rsidDel="00000000" w:rsidR="00000000" w:rsidRPr="00000000">
        <w:rPr>
          <w:rFonts w:ascii="Arial" w:cs="Arial" w:eastAsia="Arial" w:hAnsi="Arial"/>
          <w:sz w:val="24"/>
          <w:szCs w:val="24"/>
          <w:rtl w:val="0"/>
        </w:rPr>
        <w:br w:type="textWrapping"/>
      </w:r>
      <w:r w:rsidDel="00000000" w:rsidR="00000000" w:rsidRPr="00000000">
        <w:rPr>
          <w:rFonts w:ascii="Arial" w:cs="Arial" w:eastAsia="Arial" w:hAnsi="Arial"/>
          <w:sz w:val="24"/>
          <w:szCs w:val="24"/>
          <w:rtl w:val="0"/>
        </w:rPr>
        <w:t xml:space="preserve">Eco Escapes currently lacks in-house expertise in digital marketing and customer service. To fill this gap, the business will recruit a Digital Marketing Assistant to manage social media, SEO, and paid advertising. A Customer Support Officer will also be hired to handle inquiries and improve the customer journey. These roles will support business growth and ensure a high standard of communication and engagement.</w:t>
      </w:r>
      <w:r w:rsidDel="00000000" w:rsidR="00000000" w:rsidRPr="00000000">
        <w:rPr>
          <w:rtl w:val="0"/>
        </w:rPr>
      </w:r>
    </w:p>
    <w:p w:rsidR="00000000" w:rsidDel="00000000" w:rsidP="00000000" w:rsidRDefault="00000000" w:rsidRPr="00000000" w14:paraId="000000C7">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8">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3.2.2  Training and Development:</w:t>
      </w:r>
    </w:p>
    <w:p w:rsidR="00000000" w:rsidDel="00000000" w:rsidP="00000000" w:rsidRDefault="00000000" w:rsidRPr="00000000" w14:paraId="000000C9">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Sustainability training will be essential to ensure all staff understand eco-tourism standards. A short online course such as “Sustainable Tourism Training” by the Global Sustainable Tourism Council (GSTC) will be provided to all team members at a cost of around £250 per person (GSTC, 2024). This will build credibility and align operations with international sustainability standards.</w:t>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B">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C">
      <w:pPr>
        <w:ind w:left="72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3.2.3  Outsourced Support / Key Partners:</w:t>
      </w:r>
    </w:p>
    <w:p w:rsidR="00000000" w:rsidDel="00000000" w:rsidP="00000000" w:rsidRDefault="00000000" w:rsidRPr="00000000" w14:paraId="000000CD">
      <w:pPr>
        <w:ind w:left="720" w:firstLine="0"/>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sz w:val="24"/>
          <w:szCs w:val="24"/>
          <w:rtl w:val="0"/>
        </w:rPr>
        <w:t xml:space="preserve">Accounting and legal services will be outsourced to local professionals to ensure compliance and financial accuracy, with typical monthly fees estimated at £150–£300, depending on workload (Gov.uk, 2025).  Website hosting and technical maintenance will be handled by Bluehost, providing reliable uptime and security for our online presence at roughly £100 annually</w:t>
        <w:br w:type="textWrapping"/>
      </w:r>
      <w:r w:rsidDel="00000000" w:rsidR="00000000" w:rsidRPr="00000000">
        <w:rPr>
          <w:rtl w:val="0"/>
        </w:rPr>
      </w:r>
    </w:p>
    <w:p w:rsidR="00000000" w:rsidDel="00000000" w:rsidP="00000000" w:rsidRDefault="00000000" w:rsidRPr="00000000" w14:paraId="000000CE">
      <w:pPr>
        <w:rPr>
          <w:rFonts w:ascii="Arial" w:cs="Arial" w:eastAsia="Arial" w:hAnsi="Arial"/>
          <w:b w:val="1"/>
          <w:sz w:val="32"/>
          <w:szCs w:val="32"/>
        </w:rPr>
      </w:pPr>
      <w:r w:rsidDel="00000000" w:rsidR="00000000" w:rsidRPr="00000000">
        <w:br w:type="page"/>
      </w:r>
      <w:r w:rsidDel="00000000" w:rsidR="00000000" w:rsidRPr="00000000">
        <w:rPr>
          <w:rFonts w:ascii="Arial" w:cs="Arial" w:eastAsia="Arial" w:hAnsi="Arial"/>
          <w:b w:val="1"/>
          <w:sz w:val="28"/>
          <w:szCs w:val="28"/>
          <w:rtl w:val="0"/>
        </w:rPr>
        <w:t xml:space="preserve">4. MARKET RESEARCH</w:t>
      </w:r>
      <w:r w:rsidDel="00000000" w:rsidR="00000000" w:rsidRPr="00000000">
        <w:rPr>
          <w:rtl w:val="0"/>
        </w:rPr>
      </w:r>
    </w:p>
    <w:p w:rsidR="00000000" w:rsidDel="00000000" w:rsidP="00000000" w:rsidRDefault="00000000" w:rsidRPr="00000000" w14:paraId="000000CF">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D0">
      <w:pPr>
        <w:jc w:val="both"/>
        <w:rPr>
          <w:rFonts w:ascii="Arial" w:cs="Arial" w:eastAsia="Arial" w:hAnsi="Arial"/>
          <w:sz w:val="24"/>
          <w:szCs w:val="24"/>
        </w:rPr>
      </w:pPr>
      <w:r w:rsidDel="00000000" w:rsidR="00000000" w:rsidRPr="00000000">
        <w:rPr>
          <w:rFonts w:ascii="Arial" w:cs="Arial" w:eastAsia="Arial" w:hAnsi="Arial"/>
          <w:b w:val="1"/>
          <w:i w:val="1"/>
          <w:sz w:val="24"/>
          <w:szCs w:val="24"/>
          <w:rtl w:val="0"/>
        </w:rPr>
        <w:t xml:space="preserve">4.1</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b w:val="1"/>
          <w:i w:val="1"/>
          <w:sz w:val="24"/>
          <w:szCs w:val="24"/>
          <w:rtl w:val="0"/>
        </w:rPr>
        <w:t xml:space="preserve">Market Information, Trends and External Factors</w:t>
      </w:r>
      <w:r w:rsidDel="00000000" w:rsidR="00000000" w:rsidRPr="00000000">
        <w:rPr>
          <w:rtl w:val="0"/>
        </w:rPr>
      </w:r>
    </w:p>
    <w:p w:rsidR="00000000" w:rsidDel="00000000" w:rsidP="00000000" w:rsidRDefault="00000000" w:rsidRPr="00000000" w14:paraId="000000D1">
      <w:pPr>
        <w:spacing w:after="240" w:before="240" w:lineRule="auto"/>
        <w:rPr>
          <w:rFonts w:ascii="Arial" w:cs="Arial" w:eastAsia="Arial" w:hAnsi="Arial"/>
          <w:i w:val="1"/>
          <w:color w:val="ff0000"/>
          <w:sz w:val="24"/>
          <w:szCs w:val="24"/>
        </w:rPr>
      </w:pPr>
      <w:r w:rsidDel="00000000" w:rsidR="00000000" w:rsidRPr="00000000">
        <w:rPr>
          <w:rFonts w:ascii="Arial" w:cs="Arial" w:eastAsia="Arial" w:hAnsi="Arial"/>
          <w:i w:val="1"/>
          <w:sz w:val="24"/>
          <w:szCs w:val="24"/>
          <w:rtl w:val="0"/>
        </w:rPr>
        <w:t xml:space="preserve">The UK tourism market is large and competitive, but there's a clear shift towards environmentally responsible travel, particularly among younger generations. Key trends include the rise in demand for eco-lodging, carbon-offset travel, and cultural experiences that benefit local people. These trends directly support the core mission of Eco Escapes and confirm strong potential for growth in the sustainable tourism sector.</w:t>
      </w:r>
      <w:r w:rsidDel="00000000" w:rsidR="00000000" w:rsidRPr="00000000">
        <w:rPr>
          <w:rtl w:val="0"/>
        </w:rPr>
      </w:r>
    </w:p>
    <w:p w:rsidR="00000000" w:rsidDel="00000000" w:rsidP="00000000" w:rsidRDefault="00000000" w:rsidRPr="00000000" w14:paraId="000000D2">
      <w:pPr>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D3">
      <w:pPr>
        <w:jc w:val="both"/>
        <w:rPr>
          <w:rFonts w:ascii="Arial" w:cs="Arial" w:eastAsia="Arial" w:hAnsi="Arial"/>
          <w:b w:val="1"/>
          <w:sz w:val="22"/>
          <w:szCs w:val="22"/>
        </w:rPr>
      </w:pPr>
      <w:r w:rsidDel="00000000" w:rsidR="00000000" w:rsidRPr="00000000">
        <w:rPr>
          <w:rFonts w:ascii="Arial" w:cs="Arial" w:eastAsia="Arial" w:hAnsi="Arial"/>
          <w:b w:val="1"/>
          <w:i w:val="1"/>
          <w:sz w:val="24"/>
          <w:szCs w:val="24"/>
          <w:rtl w:val="0"/>
        </w:rPr>
        <w:t xml:space="preserve">4.2  Customer Profiles</w:t>
      </w:r>
      <w:r w:rsidDel="00000000" w:rsidR="00000000" w:rsidRPr="00000000">
        <w:rPr>
          <w:rtl w:val="0"/>
        </w:rPr>
      </w:r>
    </w:p>
    <w:p w:rsidR="00000000" w:rsidDel="00000000" w:rsidP="00000000" w:rsidRDefault="00000000" w:rsidRPr="00000000" w14:paraId="000000D4">
      <w:pPr>
        <w:rPr>
          <w:rFonts w:ascii="Arial" w:cs="Arial" w:eastAsia="Arial" w:hAnsi="Arial"/>
          <w:i w:val="1"/>
          <w:color w:val="ff0000"/>
          <w:sz w:val="24"/>
          <w:szCs w:val="24"/>
        </w:rPr>
      </w:pPr>
      <w:r w:rsidDel="00000000" w:rsidR="00000000" w:rsidRPr="00000000">
        <w:rPr>
          <w:rtl w:val="0"/>
        </w:rPr>
      </w:r>
    </w:p>
    <w:p w:rsidR="00000000" w:rsidDel="00000000" w:rsidP="00000000" w:rsidRDefault="00000000" w:rsidRPr="00000000" w14:paraId="000000D5">
      <w:pPr>
        <w:ind w:left="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 Gen Z and Young Millennials (18–35):</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Environmentally aware and socially active, they seek unique, sustainable travel experiences that reflect their values. They use social media for inspiration and want to reduce their carbon footprint.</w:t>
      </w:r>
      <w:r w:rsidDel="00000000" w:rsidR="00000000" w:rsidRPr="00000000">
        <w:rPr>
          <w:rFonts w:ascii="Arial" w:cs="Arial" w:eastAsia="Arial" w:hAnsi="Arial"/>
          <w:i w:val="0"/>
          <w:smallCaps w:val="0"/>
          <w:strike w:val="0"/>
          <w:color w:val="000000"/>
          <w:sz w:val="24"/>
          <w:szCs w:val="24"/>
          <w:u w:val="none"/>
          <w:shd w:fill="auto" w:val="clear"/>
          <w:vertAlign w:val="baseline"/>
          <w:rtl w:val="0"/>
        </w:rPr>
        <w:br w:type="textWrapping"/>
      </w:r>
      <w:r w:rsidDel="00000000" w:rsidR="00000000" w:rsidRPr="00000000">
        <w:rPr>
          <w:rtl w:val="0"/>
        </w:rPr>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b w:val="1"/>
          <w:sz w:val="24"/>
          <w:szCs w:val="24"/>
          <w:rtl w:val="0"/>
        </w:rPr>
        <w:t xml:space="preserve">2. Millennial Families (30–45):</w:t>
        <w:br w:type="textWrapping"/>
      </w:r>
      <w:r w:rsidDel="00000000" w:rsidR="00000000" w:rsidRPr="00000000">
        <w:rPr>
          <w:rFonts w:ascii="Arial" w:cs="Arial" w:eastAsia="Arial" w:hAnsi="Arial"/>
          <w:sz w:val="24"/>
          <w:szCs w:val="24"/>
          <w:rtl w:val="0"/>
        </w:rPr>
        <w:t xml:space="preserve"> Parents who want eco-friendly, educational trips for their children. They value convenience and safety and are willing to pay more for responsible travel options.</w:t>
      </w:r>
    </w:p>
    <w:p w:rsidR="00000000" w:rsidDel="00000000" w:rsidP="00000000" w:rsidRDefault="00000000" w:rsidRPr="00000000" w14:paraId="000000D8">
      <w:pPr>
        <w:spacing w:after="240" w:befor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3. Older Adults and Retirees (55+):</w:t>
        <w:br w:type="textWrapping"/>
      </w:r>
      <w:r w:rsidDel="00000000" w:rsidR="00000000" w:rsidRPr="00000000">
        <w:rPr>
          <w:rFonts w:ascii="Arial" w:cs="Arial" w:eastAsia="Arial" w:hAnsi="Arial"/>
          <w:sz w:val="24"/>
          <w:szCs w:val="24"/>
          <w:rtl w:val="0"/>
        </w:rPr>
        <w:t xml:space="preserve"> This group prefers slower, meaningful travel like wellness and volunteering. They look for comfort and opportunities to support conservation and local communities.</w:t>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2"/>
          <w:szCs w:val="22"/>
        </w:rPr>
      </w:pPr>
      <w:r w:rsidDel="00000000" w:rsidR="00000000" w:rsidRPr="00000000">
        <w:rPr>
          <w:rFonts w:ascii="Arial" w:cs="Arial" w:eastAsia="Arial" w:hAnsi="Arial"/>
          <w:b w:val="1"/>
          <w:i w:val="1"/>
          <w:sz w:val="24"/>
          <w:szCs w:val="24"/>
          <w:rtl w:val="0"/>
        </w:rPr>
        <w:t xml:space="preserve">4.3  Competitor Profiles</w:t>
      </w:r>
      <w:r w:rsidDel="00000000" w:rsidR="00000000" w:rsidRPr="00000000">
        <w:rPr>
          <w:rtl w:val="0"/>
        </w:rPr>
      </w:r>
    </w:p>
    <w:p w:rsidR="00000000" w:rsidDel="00000000" w:rsidP="00000000" w:rsidRDefault="00000000" w:rsidRPr="00000000" w14:paraId="000000DA">
      <w:pPr>
        <w:spacing w:after="240" w:before="240" w:lineRule="auto"/>
        <w:rPr>
          <w:rFonts w:ascii="Arial" w:cs="Arial" w:eastAsia="Arial" w:hAnsi="Arial"/>
          <w:i w:val="1"/>
          <w:sz w:val="24"/>
          <w:szCs w:val="24"/>
        </w:rPr>
      </w:pPr>
      <w:r w:rsidDel="00000000" w:rsidR="00000000" w:rsidRPr="00000000">
        <w:rPr>
          <w:rFonts w:ascii="Arial" w:cs="Arial" w:eastAsia="Arial" w:hAnsi="Arial"/>
          <w:b w:val="1"/>
          <w:i w:val="1"/>
          <w:sz w:val="24"/>
          <w:szCs w:val="24"/>
          <w:rtl w:val="0"/>
        </w:rPr>
        <w:t xml:space="preserve">1. Intrepid Travel</w:t>
        <w:br w:type="textWrapping"/>
      </w:r>
      <w:r w:rsidDel="00000000" w:rsidR="00000000" w:rsidRPr="00000000">
        <w:rPr>
          <w:rFonts w:ascii="Arial" w:cs="Arial" w:eastAsia="Arial" w:hAnsi="Arial"/>
          <w:i w:val="1"/>
          <w:sz w:val="24"/>
          <w:szCs w:val="24"/>
          <w:rtl w:val="0"/>
        </w:rPr>
        <w:t xml:space="preserve"> Offers adventure tours with some sustainable options. Strengths: global brand and variety. Weaknesses: less focus on true sustainability.</w:t>
        <w:br w:type="textWrapping"/>
        <w:t xml:space="preserve"> Eco Escapes’ edge: Fully carbon-neutral trips and stronger local community impact.</w:t>
      </w:r>
    </w:p>
    <w:p w:rsidR="00000000" w:rsidDel="00000000" w:rsidP="00000000" w:rsidRDefault="00000000" w:rsidRPr="00000000" w14:paraId="000000DB">
      <w:pPr>
        <w:spacing w:after="240" w:before="240" w:lineRule="auto"/>
        <w:rPr>
          <w:rFonts w:ascii="Arial" w:cs="Arial" w:eastAsia="Arial" w:hAnsi="Arial"/>
          <w:i w:val="1"/>
          <w:sz w:val="24"/>
          <w:szCs w:val="24"/>
        </w:rPr>
      </w:pPr>
      <w:r w:rsidDel="00000000" w:rsidR="00000000" w:rsidRPr="00000000">
        <w:rPr>
          <w:rFonts w:ascii="Arial" w:cs="Arial" w:eastAsia="Arial" w:hAnsi="Arial"/>
          <w:b w:val="1"/>
          <w:i w:val="1"/>
          <w:sz w:val="24"/>
          <w:szCs w:val="24"/>
          <w:rtl w:val="0"/>
        </w:rPr>
        <w:t xml:space="preserve">2. G Adventures</w:t>
        <w:br w:type="textWrapping"/>
      </w:r>
      <w:r w:rsidDel="00000000" w:rsidR="00000000" w:rsidRPr="00000000">
        <w:rPr>
          <w:rFonts w:ascii="Arial" w:cs="Arial" w:eastAsia="Arial" w:hAnsi="Arial"/>
          <w:i w:val="1"/>
          <w:sz w:val="24"/>
          <w:szCs w:val="24"/>
          <w:rtl w:val="0"/>
        </w:rPr>
        <w:t xml:space="preserve"> Large adventure tour operator with responsible travel policies. Strengths: wide reach and trip options. Weaknesses: less niche eco-focus.</w:t>
        <w:br w:type="textWrapping"/>
        <w:t xml:space="preserve"> Eco Escapes’ edge: Smaller groups, personalized eco-experiences, and deeper environmental education.</w:t>
      </w:r>
    </w:p>
    <w:p w:rsidR="00000000" w:rsidDel="00000000" w:rsidP="00000000" w:rsidRDefault="00000000" w:rsidRPr="00000000" w14:paraId="000000DC">
      <w:pPr>
        <w:spacing w:after="240" w:before="240" w:lineRule="auto"/>
        <w:rPr>
          <w:rFonts w:ascii="Arial" w:cs="Arial" w:eastAsia="Arial" w:hAnsi="Arial"/>
          <w:i w:val="1"/>
          <w:sz w:val="24"/>
          <w:szCs w:val="24"/>
        </w:rPr>
      </w:pPr>
      <w:r w:rsidDel="00000000" w:rsidR="00000000" w:rsidRPr="00000000">
        <w:rPr>
          <w:rFonts w:ascii="Arial" w:cs="Arial" w:eastAsia="Arial" w:hAnsi="Arial"/>
          <w:b w:val="1"/>
          <w:i w:val="1"/>
          <w:sz w:val="24"/>
          <w:szCs w:val="24"/>
          <w:rtl w:val="0"/>
        </w:rPr>
        <w:t xml:space="preserve">3. Local Eco-Tour Operators</w:t>
        <w:br w:type="textWrapping"/>
      </w:r>
      <w:r w:rsidDel="00000000" w:rsidR="00000000" w:rsidRPr="00000000">
        <w:rPr>
          <w:rFonts w:ascii="Arial" w:cs="Arial" w:eastAsia="Arial" w:hAnsi="Arial"/>
          <w:i w:val="1"/>
          <w:sz w:val="24"/>
          <w:szCs w:val="24"/>
          <w:rtl w:val="0"/>
        </w:rPr>
        <w:t xml:space="preserve"> Operate regionally with strong local knowledge. Strengths: authentic experiences. Weaknesses: limited scale and marketing.</w:t>
      </w:r>
    </w:p>
    <w:p w:rsidR="00000000" w:rsidDel="00000000" w:rsidP="00000000" w:rsidRDefault="00000000" w:rsidRPr="00000000" w14:paraId="000000DD">
      <w:pPr>
        <w:rPr>
          <w:rFonts w:ascii="Arial" w:cs="Arial" w:eastAsia="Arial" w:hAnsi="Arial"/>
          <w:i w:val="1"/>
          <w:color w:val="ff0000"/>
          <w:sz w:val="24"/>
          <w:szCs w:val="24"/>
        </w:rPr>
      </w:pPr>
      <w:r w:rsidDel="00000000" w:rsidR="00000000" w:rsidRPr="00000000">
        <w:rPr>
          <w:rtl w:val="0"/>
        </w:rPr>
      </w:r>
    </w:p>
    <w:p w:rsidR="00000000" w:rsidDel="00000000" w:rsidP="00000000" w:rsidRDefault="00000000" w:rsidRPr="00000000" w14:paraId="000000DE">
      <w:pP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Our USP - My USP​</w:t>
      </w:r>
    </w:p>
    <w:p w:rsidR="00000000" w:rsidDel="00000000" w:rsidP="00000000" w:rsidRDefault="00000000" w:rsidRPr="00000000" w14:paraId="000000DF">
      <w:pPr>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0E0">
      <w:pP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We’re changing travel by offering eco-friendly travel packages that minimize environmental impact and inspire travelers to realize the importance of sustainability, all while delivering unforgettable, guilt-free adventures tailored to your values.​</w:t>
      </w:r>
    </w:p>
    <w:p w:rsidR="00000000" w:rsidDel="00000000" w:rsidP="00000000" w:rsidRDefault="00000000" w:rsidRPr="00000000" w14:paraId="000000E1">
      <w:pP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(See Appendix C1</w:t>
      </w:r>
    </w:p>
    <w:p w:rsidR="00000000" w:rsidDel="00000000" w:rsidP="00000000" w:rsidRDefault="00000000" w:rsidRPr="00000000" w14:paraId="000000E2">
      <w:pP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5. MARKETING PLAN</w:t>
      </w:r>
    </w:p>
    <w:p w:rsidR="00000000" w:rsidDel="00000000" w:rsidP="00000000" w:rsidRDefault="00000000" w:rsidRPr="00000000" w14:paraId="000000E3">
      <w:pPr>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5.1</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b w:val="1"/>
          <w:i w:val="1"/>
          <w:sz w:val="24"/>
          <w:szCs w:val="24"/>
          <w:rtl w:val="0"/>
        </w:rPr>
        <w:t xml:space="preserve">Price</w:t>
      </w:r>
    </w:p>
    <w:p w:rsidR="00000000" w:rsidDel="00000000" w:rsidP="00000000" w:rsidRDefault="00000000" w:rsidRPr="00000000" w14:paraId="000000E4">
      <w:pPr>
        <w:jc w:val="both"/>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According to Axa, you must know the market to price a product or service, as well as calculating your costs (AXA n.d) </w:t>
      </w:r>
      <w:r w:rsidDel="00000000" w:rsidR="00000000" w:rsidRPr="00000000">
        <w:rPr>
          <w:rFonts w:ascii="Arial" w:cs="Arial" w:eastAsia="Arial" w:hAnsi="Arial"/>
          <w:sz w:val="24"/>
          <w:szCs w:val="24"/>
          <w:highlight w:val="white"/>
          <w:rtl w:val="0"/>
        </w:rPr>
        <w:t xml:space="preserve">The destination, </w:t>
      </w:r>
      <w:r w:rsidDel="00000000" w:rsidR="00000000" w:rsidRPr="00000000">
        <w:rPr>
          <w:rFonts w:ascii="Arial" w:cs="Arial" w:eastAsia="Arial" w:hAnsi="Arial"/>
          <w:sz w:val="24"/>
          <w:szCs w:val="24"/>
          <w:highlight w:val="white"/>
          <w:rtl w:val="0"/>
        </w:rPr>
        <w:t xml:space="preserve">duration </w:t>
      </w:r>
      <w:r w:rsidDel="00000000" w:rsidR="00000000" w:rsidRPr="00000000">
        <w:rPr>
          <w:rFonts w:ascii="Arial" w:cs="Arial" w:eastAsia="Arial" w:hAnsi="Arial"/>
          <w:sz w:val="24"/>
          <w:szCs w:val="24"/>
          <w:highlight w:val="white"/>
          <w:rtl w:val="0"/>
        </w:rPr>
        <w:t xml:space="preserve">of stay, and </w:t>
      </w:r>
      <w:r w:rsidDel="00000000" w:rsidR="00000000" w:rsidRPr="00000000">
        <w:rPr>
          <w:rFonts w:ascii="Arial" w:cs="Arial" w:eastAsia="Arial" w:hAnsi="Arial"/>
          <w:sz w:val="24"/>
          <w:szCs w:val="24"/>
          <w:highlight w:val="white"/>
          <w:rtl w:val="0"/>
        </w:rPr>
        <w:t xml:space="preserve">kind </w:t>
      </w:r>
      <w:r w:rsidDel="00000000" w:rsidR="00000000" w:rsidRPr="00000000">
        <w:rPr>
          <w:rFonts w:ascii="Arial" w:cs="Arial" w:eastAsia="Arial" w:hAnsi="Arial"/>
          <w:sz w:val="24"/>
          <w:szCs w:val="24"/>
          <w:highlight w:val="white"/>
          <w:rtl w:val="0"/>
        </w:rPr>
        <w:t xml:space="preserve">of </w:t>
      </w:r>
      <w:r w:rsidDel="00000000" w:rsidR="00000000" w:rsidRPr="00000000">
        <w:rPr>
          <w:rFonts w:ascii="Arial" w:cs="Arial" w:eastAsia="Arial" w:hAnsi="Arial"/>
          <w:sz w:val="24"/>
          <w:szCs w:val="24"/>
          <w:highlight w:val="white"/>
          <w:rtl w:val="0"/>
        </w:rPr>
        <w:t xml:space="preserve">lodging </w:t>
      </w:r>
      <w:r w:rsidDel="00000000" w:rsidR="00000000" w:rsidRPr="00000000">
        <w:rPr>
          <w:rFonts w:ascii="Arial" w:cs="Arial" w:eastAsia="Arial" w:hAnsi="Arial"/>
          <w:sz w:val="24"/>
          <w:szCs w:val="24"/>
          <w:highlight w:val="white"/>
          <w:rtl w:val="0"/>
        </w:rPr>
        <w:t xml:space="preserve">will </w:t>
      </w:r>
      <w:r w:rsidDel="00000000" w:rsidR="00000000" w:rsidRPr="00000000">
        <w:rPr>
          <w:rFonts w:ascii="Arial" w:cs="Arial" w:eastAsia="Arial" w:hAnsi="Arial"/>
          <w:sz w:val="24"/>
          <w:szCs w:val="24"/>
          <w:highlight w:val="white"/>
          <w:rtl w:val="0"/>
        </w:rPr>
        <w:t xml:space="preserve">all affect </w:t>
      </w:r>
      <w:r w:rsidDel="00000000" w:rsidR="00000000" w:rsidRPr="00000000">
        <w:rPr>
          <w:rFonts w:ascii="Arial" w:cs="Arial" w:eastAsia="Arial" w:hAnsi="Arial"/>
          <w:sz w:val="24"/>
          <w:szCs w:val="24"/>
          <w:highlight w:val="white"/>
          <w:rtl w:val="0"/>
        </w:rPr>
        <w:t xml:space="preserve">the </w:t>
      </w:r>
      <w:r w:rsidDel="00000000" w:rsidR="00000000" w:rsidRPr="00000000">
        <w:rPr>
          <w:rFonts w:ascii="Arial" w:cs="Arial" w:eastAsia="Arial" w:hAnsi="Arial"/>
          <w:sz w:val="24"/>
          <w:szCs w:val="24"/>
          <w:highlight w:val="white"/>
          <w:rtl w:val="0"/>
        </w:rPr>
        <w:t xml:space="preserve">cost </w:t>
      </w:r>
      <w:r w:rsidDel="00000000" w:rsidR="00000000" w:rsidRPr="00000000">
        <w:rPr>
          <w:rFonts w:ascii="Arial" w:cs="Arial" w:eastAsia="Arial" w:hAnsi="Arial"/>
          <w:sz w:val="24"/>
          <w:szCs w:val="24"/>
          <w:highlight w:val="white"/>
          <w:rtl w:val="0"/>
        </w:rPr>
        <w:t xml:space="preserve">of Eco Escapes packages. A 10-day international package in Costa Rica, </w:t>
      </w:r>
      <w:r w:rsidDel="00000000" w:rsidR="00000000" w:rsidRPr="00000000">
        <w:rPr>
          <w:rFonts w:ascii="Arial" w:cs="Arial" w:eastAsia="Arial" w:hAnsi="Arial"/>
          <w:sz w:val="24"/>
          <w:szCs w:val="24"/>
          <w:highlight w:val="white"/>
          <w:rtl w:val="0"/>
        </w:rPr>
        <w:t xml:space="preserve">including upscale </w:t>
      </w:r>
      <w:r w:rsidDel="00000000" w:rsidR="00000000" w:rsidRPr="00000000">
        <w:rPr>
          <w:rFonts w:ascii="Arial" w:cs="Arial" w:eastAsia="Arial" w:hAnsi="Arial"/>
          <w:sz w:val="24"/>
          <w:szCs w:val="24"/>
          <w:highlight w:val="white"/>
          <w:rtl w:val="0"/>
        </w:rPr>
        <w:t xml:space="preserve">eco-resorts, guided tours, and carbon offsetting, </w:t>
      </w:r>
      <w:r w:rsidDel="00000000" w:rsidR="00000000" w:rsidRPr="00000000">
        <w:rPr>
          <w:rFonts w:ascii="Arial" w:cs="Arial" w:eastAsia="Arial" w:hAnsi="Arial"/>
          <w:sz w:val="24"/>
          <w:szCs w:val="24"/>
          <w:highlight w:val="white"/>
          <w:rtl w:val="0"/>
        </w:rPr>
        <w:t xml:space="preserve">may cost </w:t>
      </w:r>
      <w:r w:rsidDel="00000000" w:rsidR="00000000" w:rsidRPr="00000000">
        <w:rPr>
          <w:rFonts w:ascii="Arial" w:cs="Arial" w:eastAsia="Arial" w:hAnsi="Arial"/>
          <w:sz w:val="24"/>
          <w:szCs w:val="24"/>
          <w:highlight w:val="white"/>
          <w:rtl w:val="0"/>
        </w:rPr>
        <w:t xml:space="preserve">about </w:t>
      </w:r>
      <w:r w:rsidDel="00000000" w:rsidR="00000000" w:rsidRPr="00000000">
        <w:rPr>
          <w:rFonts w:ascii="Arial" w:cs="Arial" w:eastAsia="Arial" w:hAnsi="Arial"/>
          <w:sz w:val="24"/>
          <w:szCs w:val="24"/>
          <w:highlight w:val="white"/>
          <w:rtl w:val="0"/>
        </w:rPr>
        <w:t xml:space="preserve">£1,800 per person, </w:t>
      </w:r>
      <w:r w:rsidDel="00000000" w:rsidR="00000000" w:rsidRPr="00000000">
        <w:rPr>
          <w:rFonts w:ascii="Arial" w:cs="Arial" w:eastAsia="Arial" w:hAnsi="Arial"/>
          <w:sz w:val="24"/>
          <w:szCs w:val="24"/>
          <w:highlight w:val="white"/>
          <w:rtl w:val="0"/>
        </w:rPr>
        <w:t xml:space="preserve">whilst </w:t>
      </w:r>
      <w:r w:rsidDel="00000000" w:rsidR="00000000" w:rsidRPr="00000000">
        <w:rPr>
          <w:rFonts w:ascii="Arial" w:cs="Arial" w:eastAsia="Arial" w:hAnsi="Arial"/>
          <w:sz w:val="24"/>
          <w:szCs w:val="24"/>
          <w:highlight w:val="white"/>
          <w:rtl w:val="0"/>
        </w:rPr>
        <w:t xml:space="preserve">a </w:t>
      </w:r>
      <w:r w:rsidDel="00000000" w:rsidR="00000000" w:rsidRPr="00000000">
        <w:rPr>
          <w:rFonts w:ascii="Arial" w:cs="Arial" w:eastAsia="Arial" w:hAnsi="Arial"/>
          <w:sz w:val="24"/>
          <w:szCs w:val="24"/>
          <w:highlight w:val="white"/>
          <w:rtl w:val="0"/>
        </w:rPr>
        <w:t xml:space="preserve">quick </w:t>
      </w:r>
      <w:r w:rsidDel="00000000" w:rsidR="00000000" w:rsidRPr="00000000">
        <w:rPr>
          <w:rFonts w:ascii="Arial" w:cs="Arial" w:eastAsia="Arial" w:hAnsi="Arial"/>
          <w:sz w:val="24"/>
          <w:szCs w:val="24"/>
          <w:highlight w:val="white"/>
          <w:rtl w:val="0"/>
        </w:rPr>
        <w:t xml:space="preserve">3-night eco-break in the UK, staying in a </w:t>
      </w:r>
      <w:r w:rsidDel="00000000" w:rsidR="00000000" w:rsidRPr="00000000">
        <w:rPr>
          <w:rFonts w:ascii="Arial" w:cs="Arial" w:eastAsia="Arial" w:hAnsi="Arial"/>
          <w:sz w:val="24"/>
          <w:szCs w:val="24"/>
          <w:highlight w:val="white"/>
          <w:rtl w:val="0"/>
        </w:rPr>
        <w:t xml:space="preserve">cheap </w:t>
      </w:r>
      <w:r w:rsidDel="00000000" w:rsidR="00000000" w:rsidRPr="00000000">
        <w:rPr>
          <w:rFonts w:ascii="Arial" w:cs="Arial" w:eastAsia="Arial" w:hAnsi="Arial"/>
          <w:sz w:val="24"/>
          <w:szCs w:val="24"/>
          <w:highlight w:val="white"/>
          <w:rtl w:val="0"/>
        </w:rPr>
        <w:t xml:space="preserve">eco-lodge, </w:t>
      </w:r>
      <w:r w:rsidDel="00000000" w:rsidR="00000000" w:rsidRPr="00000000">
        <w:rPr>
          <w:rFonts w:ascii="Arial" w:cs="Arial" w:eastAsia="Arial" w:hAnsi="Arial"/>
          <w:sz w:val="24"/>
          <w:szCs w:val="24"/>
          <w:highlight w:val="white"/>
          <w:rtl w:val="0"/>
        </w:rPr>
        <w:t xml:space="preserve">might </w:t>
      </w:r>
      <w:r w:rsidDel="00000000" w:rsidR="00000000" w:rsidRPr="00000000">
        <w:rPr>
          <w:rFonts w:ascii="Arial" w:cs="Arial" w:eastAsia="Arial" w:hAnsi="Arial"/>
          <w:sz w:val="24"/>
          <w:szCs w:val="24"/>
          <w:highlight w:val="white"/>
          <w:rtl w:val="0"/>
        </w:rPr>
        <w:t xml:space="preserve">cost </w:t>
      </w:r>
      <w:r w:rsidDel="00000000" w:rsidR="00000000" w:rsidRPr="00000000">
        <w:rPr>
          <w:rFonts w:ascii="Arial" w:cs="Arial" w:eastAsia="Arial" w:hAnsi="Arial"/>
          <w:sz w:val="24"/>
          <w:szCs w:val="24"/>
          <w:highlight w:val="white"/>
          <w:rtl w:val="0"/>
        </w:rPr>
        <w:t xml:space="preserve">about </w:t>
      </w:r>
      <w:r w:rsidDel="00000000" w:rsidR="00000000" w:rsidRPr="00000000">
        <w:rPr>
          <w:rFonts w:ascii="Arial" w:cs="Arial" w:eastAsia="Arial" w:hAnsi="Arial"/>
          <w:sz w:val="24"/>
          <w:szCs w:val="24"/>
          <w:highlight w:val="white"/>
          <w:rtl w:val="0"/>
        </w:rPr>
        <w:t xml:space="preserve">£350 per person. </w:t>
      </w:r>
      <w:r w:rsidDel="00000000" w:rsidR="00000000" w:rsidRPr="00000000">
        <w:rPr>
          <w:rFonts w:ascii="Arial" w:cs="Arial" w:eastAsia="Arial" w:hAnsi="Arial"/>
          <w:sz w:val="24"/>
          <w:szCs w:val="24"/>
          <w:highlight w:val="white"/>
          <w:rtl w:val="0"/>
        </w:rPr>
        <w:t xml:space="preserve">We can </w:t>
      </w:r>
      <w:r w:rsidDel="00000000" w:rsidR="00000000" w:rsidRPr="00000000">
        <w:rPr>
          <w:rFonts w:ascii="Arial" w:cs="Arial" w:eastAsia="Arial" w:hAnsi="Arial"/>
          <w:sz w:val="24"/>
          <w:szCs w:val="24"/>
          <w:highlight w:val="white"/>
          <w:rtl w:val="0"/>
        </w:rPr>
        <w:t xml:space="preserve">appeal to both those on a </w:t>
      </w:r>
      <w:r w:rsidDel="00000000" w:rsidR="00000000" w:rsidRPr="00000000">
        <w:rPr>
          <w:rFonts w:ascii="Arial" w:cs="Arial" w:eastAsia="Arial" w:hAnsi="Arial"/>
          <w:sz w:val="24"/>
          <w:szCs w:val="24"/>
          <w:highlight w:val="white"/>
          <w:rtl w:val="0"/>
        </w:rPr>
        <w:t xml:space="preserve">tight </w:t>
      </w:r>
      <w:r w:rsidDel="00000000" w:rsidR="00000000" w:rsidRPr="00000000">
        <w:rPr>
          <w:rFonts w:ascii="Arial" w:cs="Arial" w:eastAsia="Arial" w:hAnsi="Arial"/>
          <w:sz w:val="24"/>
          <w:szCs w:val="24"/>
          <w:highlight w:val="white"/>
          <w:rtl w:val="0"/>
        </w:rPr>
        <w:t xml:space="preserve">budget and those </w:t>
      </w:r>
      <w:r w:rsidDel="00000000" w:rsidR="00000000" w:rsidRPr="00000000">
        <w:rPr>
          <w:rFonts w:ascii="Arial" w:cs="Arial" w:eastAsia="Arial" w:hAnsi="Arial"/>
          <w:sz w:val="24"/>
          <w:szCs w:val="24"/>
          <w:highlight w:val="white"/>
          <w:rtl w:val="0"/>
        </w:rPr>
        <w:t xml:space="preserve">looking for </w:t>
      </w:r>
      <w:r w:rsidDel="00000000" w:rsidR="00000000" w:rsidRPr="00000000">
        <w:rPr>
          <w:rFonts w:ascii="Arial" w:cs="Arial" w:eastAsia="Arial" w:hAnsi="Arial"/>
          <w:sz w:val="24"/>
          <w:szCs w:val="24"/>
          <w:highlight w:val="white"/>
          <w:rtl w:val="0"/>
        </w:rPr>
        <w:t xml:space="preserve">more luxury, </w:t>
      </w:r>
      <w:r w:rsidDel="00000000" w:rsidR="00000000" w:rsidRPr="00000000">
        <w:rPr>
          <w:rFonts w:ascii="Arial" w:cs="Arial" w:eastAsia="Arial" w:hAnsi="Arial"/>
          <w:sz w:val="24"/>
          <w:szCs w:val="24"/>
          <w:highlight w:val="white"/>
          <w:rtl w:val="0"/>
        </w:rPr>
        <w:t xml:space="preserve">thanks </w:t>
      </w:r>
      <w:r w:rsidDel="00000000" w:rsidR="00000000" w:rsidRPr="00000000">
        <w:rPr>
          <w:rFonts w:ascii="Arial" w:cs="Arial" w:eastAsia="Arial" w:hAnsi="Arial"/>
          <w:sz w:val="24"/>
          <w:szCs w:val="24"/>
          <w:highlight w:val="white"/>
          <w:rtl w:val="0"/>
        </w:rPr>
        <w:t xml:space="preserve">to a flexible </w:t>
      </w:r>
      <w:r w:rsidDel="00000000" w:rsidR="00000000" w:rsidRPr="00000000">
        <w:rPr>
          <w:rFonts w:ascii="Arial" w:cs="Arial" w:eastAsia="Arial" w:hAnsi="Arial"/>
          <w:sz w:val="24"/>
          <w:szCs w:val="24"/>
          <w:highlight w:val="white"/>
          <w:rtl w:val="0"/>
        </w:rPr>
        <w:t xml:space="preserve">price system.</w:t>
      </w:r>
      <w:r w:rsidDel="00000000" w:rsidR="00000000" w:rsidRPr="00000000">
        <w:rPr>
          <w:rFonts w:ascii="Arial" w:cs="Arial" w:eastAsia="Arial" w:hAnsi="Arial"/>
          <w:sz w:val="24"/>
          <w:szCs w:val="24"/>
          <w:highlight w:val="white"/>
          <w:rtl w:val="0"/>
        </w:rPr>
        <w:t xml:space="preserve"> These </w:t>
      </w:r>
      <w:r w:rsidDel="00000000" w:rsidR="00000000" w:rsidRPr="00000000">
        <w:rPr>
          <w:rFonts w:ascii="Arial" w:cs="Arial" w:eastAsia="Arial" w:hAnsi="Arial"/>
          <w:sz w:val="24"/>
          <w:szCs w:val="24"/>
          <w:highlight w:val="white"/>
          <w:rtl w:val="0"/>
        </w:rPr>
        <w:t xml:space="preserve">costs </w:t>
      </w:r>
      <w:r w:rsidDel="00000000" w:rsidR="00000000" w:rsidRPr="00000000">
        <w:rPr>
          <w:rFonts w:ascii="Arial" w:cs="Arial" w:eastAsia="Arial" w:hAnsi="Arial"/>
          <w:sz w:val="24"/>
          <w:szCs w:val="24"/>
          <w:highlight w:val="white"/>
          <w:rtl w:val="0"/>
        </w:rPr>
        <w:t xml:space="preserve">are </w:t>
      </w:r>
      <w:r w:rsidDel="00000000" w:rsidR="00000000" w:rsidRPr="00000000">
        <w:rPr>
          <w:rFonts w:ascii="Arial" w:cs="Arial" w:eastAsia="Arial" w:hAnsi="Arial"/>
          <w:sz w:val="24"/>
          <w:szCs w:val="24"/>
          <w:highlight w:val="white"/>
          <w:rtl w:val="0"/>
        </w:rPr>
        <w:t xml:space="preserve">reasonable compared </w:t>
      </w:r>
      <w:r w:rsidDel="00000000" w:rsidR="00000000" w:rsidRPr="00000000">
        <w:rPr>
          <w:rFonts w:ascii="Arial" w:cs="Arial" w:eastAsia="Arial" w:hAnsi="Arial"/>
          <w:sz w:val="24"/>
          <w:szCs w:val="24"/>
          <w:highlight w:val="white"/>
          <w:rtl w:val="0"/>
        </w:rPr>
        <w:t xml:space="preserve">to </w:t>
      </w:r>
      <w:r w:rsidDel="00000000" w:rsidR="00000000" w:rsidRPr="00000000">
        <w:rPr>
          <w:rFonts w:ascii="Arial" w:cs="Arial" w:eastAsia="Arial" w:hAnsi="Arial"/>
          <w:sz w:val="24"/>
          <w:szCs w:val="24"/>
          <w:highlight w:val="white"/>
          <w:rtl w:val="0"/>
        </w:rPr>
        <w:t xml:space="preserve">other </w:t>
      </w:r>
      <w:r w:rsidDel="00000000" w:rsidR="00000000" w:rsidRPr="00000000">
        <w:rPr>
          <w:rFonts w:ascii="Arial" w:cs="Arial" w:eastAsia="Arial" w:hAnsi="Arial"/>
          <w:sz w:val="24"/>
          <w:szCs w:val="24"/>
          <w:highlight w:val="white"/>
          <w:rtl w:val="0"/>
        </w:rPr>
        <w:t xml:space="preserve">eco-tour </w:t>
      </w:r>
      <w:r w:rsidDel="00000000" w:rsidR="00000000" w:rsidRPr="00000000">
        <w:rPr>
          <w:rFonts w:ascii="Arial" w:cs="Arial" w:eastAsia="Arial" w:hAnsi="Arial"/>
          <w:sz w:val="24"/>
          <w:szCs w:val="24"/>
          <w:highlight w:val="white"/>
          <w:rtl w:val="0"/>
        </w:rPr>
        <w:t xml:space="preserve">operators, but </w:t>
      </w:r>
      <w:r w:rsidDel="00000000" w:rsidR="00000000" w:rsidRPr="00000000">
        <w:rPr>
          <w:rFonts w:ascii="Arial" w:cs="Arial" w:eastAsia="Arial" w:hAnsi="Arial"/>
          <w:sz w:val="24"/>
          <w:szCs w:val="24"/>
          <w:highlight w:val="white"/>
          <w:rtl w:val="0"/>
        </w:rPr>
        <w:t xml:space="preserve">they also </w:t>
      </w:r>
      <w:r w:rsidDel="00000000" w:rsidR="00000000" w:rsidRPr="00000000">
        <w:rPr>
          <w:rFonts w:ascii="Arial" w:cs="Arial" w:eastAsia="Arial" w:hAnsi="Arial"/>
          <w:sz w:val="24"/>
          <w:szCs w:val="24"/>
          <w:highlight w:val="white"/>
          <w:rtl w:val="0"/>
        </w:rPr>
        <w:t xml:space="preserve">take into account </w:t>
      </w:r>
      <w:r w:rsidDel="00000000" w:rsidR="00000000" w:rsidRPr="00000000">
        <w:rPr>
          <w:rFonts w:ascii="Arial" w:cs="Arial" w:eastAsia="Arial" w:hAnsi="Arial"/>
          <w:sz w:val="24"/>
          <w:szCs w:val="24"/>
          <w:highlight w:val="white"/>
          <w:rtl w:val="0"/>
        </w:rPr>
        <w:t xml:space="preserve">the experience's sustainability, ethical </w:t>
      </w:r>
      <w:r w:rsidDel="00000000" w:rsidR="00000000" w:rsidRPr="00000000">
        <w:rPr>
          <w:rFonts w:ascii="Arial" w:cs="Arial" w:eastAsia="Arial" w:hAnsi="Arial"/>
          <w:sz w:val="24"/>
          <w:szCs w:val="24"/>
          <w:highlight w:val="white"/>
          <w:rtl w:val="0"/>
        </w:rPr>
        <w:t xml:space="preserve">worth, </w:t>
      </w:r>
      <w:r w:rsidDel="00000000" w:rsidR="00000000" w:rsidRPr="00000000">
        <w:rPr>
          <w:rFonts w:ascii="Arial" w:cs="Arial" w:eastAsia="Arial" w:hAnsi="Arial"/>
          <w:sz w:val="24"/>
          <w:szCs w:val="24"/>
          <w:highlight w:val="white"/>
          <w:rtl w:val="0"/>
        </w:rPr>
        <w:t xml:space="preserve">and quality.</w:t>
      </w:r>
    </w:p>
    <w:p w:rsidR="00000000" w:rsidDel="00000000" w:rsidP="00000000" w:rsidRDefault="00000000" w:rsidRPr="00000000" w14:paraId="000000E5">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6">
      <w:pPr>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5.2</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b w:val="1"/>
          <w:i w:val="1"/>
          <w:sz w:val="24"/>
          <w:szCs w:val="24"/>
          <w:rtl w:val="0"/>
        </w:rPr>
        <w:t xml:space="preserve">Product</w:t>
      </w:r>
    </w:p>
    <w:p w:rsidR="00000000" w:rsidDel="00000000" w:rsidP="00000000" w:rsidRDefault="00000000" w:rsidRPr="00000000" w14:paraId="000000E7">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Eco Escapes’ visual identity is designed to reflect its core values of sustainability, ethical travel, and natural beauty. The logo features a green background symbolising nature, growth, and harmony. At the centre, a white airplane flies over a golden sun, capturing the essence of global exploration and eco-conscious freedom. (See appendix c2) All print materials will use recycled paper, and packaging for any travel kits or welcome gifts will be biodegradable or reusable.</w:t>
      </w:r>
    </w:p>
    <w:p w:rsidR="00000000" w:rsidDel="00000000" w:rsidP="00000000" w:rsidRDefault="00000000" w:rsidRPr="00000000" w14:paraId="000000E8">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9">
      <w:pPr>
        <w:jc w:val="both"/>
        <w:rPr>
          <w:rFonts w:ascii="Arial" w:cs="Arial" w:eastAsia="Arial" w:hAnsi="Arial"/>
          <w:i w:val="1"/>
          <w:sz w:val="24"/>
          <w:szCs w:val="24"/>
        </w:rPr>
      </w:pPr>
      <w:r w:rsidDel="00000000" w:rsidR="00000000" w:rsidRPr="00000000">
        <w:rPr>
          <w:rtl w:val="0"/>
        </w:rPr>
      </w:r>
    </w:p>
    <w:p w:rsidR="00000000" w:rsidDel="00000000" w:rsidP="00000000" w:rsidRDefault="00000000" w:rsidRPr="00000000" w14:paraId="000000EA">
      <w:pPr>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5.3</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b w:val="1"/>
          <w:i w:val="1"/>
          <w:sz w:val="24"/>
          <w:szCs w:val="24"/>
          <w:rtl w:val="0"/>
        </w:rPr>
        <w:t xml:space="preserve">Placement</w:t>
      </w:r>
    </w:p>
    <w:p w:rsidR="00000000" w:rsidDel="00000000" w:rsidP="00000000" w:rsidRDefault="00000000" w:rsidRPr="00000000" w14:paraId="000000EB">
      <w:pPr>
        <w:jc w:val="both"/>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According to the 2024 Trends Global Survey, 80% of global travellers surveyed feel it’s important to be able to book their trips entirely online, with 86% of Millennials and 83% of Gen Zers leading the charge.(TravelPerk 2024) ECo Escapes will </w:t>
      </w:r>
      <w:r w:rsidDel="00000000" w:rsidR="00000000" w:rsidRPr="00000000">
        <w:rPr>
          <w:rFonts w:ascii="Arial" w:cs="Arial" w:eastAsia="Arial" w:hAnsi="Arial"/>
          <w:sz w:val="24"/>
          <w:szCs w:val="24"/>
          <w:highlight w:val="white"/>
          <w:rtl w:val="0"/>
        </w:rPr>
        <w:t xml:space="preserve">mostly conduct business </w:t>
      </w:r>
      <w:r w:rsidDel="00000000" w:rsidR="00000000" w:rsidRPr="00000000">
        <w:rPr>
          <w:rFonts w:ascii="Arial" w:cs="Arial" w:eastAsia="Arial" w:hAnsi="Arial"/>
          <w:sz w:val="24"/>
          <w:szCs w:val="24"/>
          <w:highlight w:val="white"/>
          <w:rtl w:val="0"/>
        </w:rPr>
        <w:t xml:space="preserve">online, </w:t>
      </w:r>
      <w:r w:rsidDel="00000000" w:rsidR="00000000" w:rsidRPr="00000000">
        <w:rPr>
          <w:rFonts w:ascii="Arial" w:cs="Arial" w:eastAsia="Arial" w:hAnsi="Arial"/>
          <w:sz w:val="24"/>
          <w:szCs w:val="24"/>
          <w:highlight w:val="white"/>
          <w:rtl w:val="0"/>
        </w:rPr>
        <w:t xml:space="preserve">offering </w:t>
      </w:r>
      <w:r w:rsidDel="00000000" w:rsidR="00000000" w:rsidRPr="00000000">
        <w:rPr>
          <w:rFonts w:ascii="Arial" w:cs="Arial" w:eastAsia="Arial" w:hAnsi="Arial"/>
          <w:sz w:val="24"/>
          <w:szCs w:val="24"/>
          <w:highlight w:val="white"/>
          <w:rtl w:val="0"/>
        </w:rPr>
        <w:t xml:space="preserve">eco-friendly travel packages for customers to </w:t>
      </w:r>
      <w:r w:rsidDel="00000000" w:rsidR="00000000" w:rsidRPr="00000000">
        <w:rPr>
          <w:rFonts w:ascii="Arial" w:cs="Arial" w:eastAsia="Arial" w:hAnsi="Arial"/>
          <w:sz w:val="24"/>
          <w:szCs w:val="24"/>
          <w:highlight w:val="white"/>
          <w:rtl w:val="0"/>
        </w:rPr>
        <w:t xml:space="preserve">peruse </w:t>
      </w:r>
      <w:r w:rsidDel="00000000" w:rsidR="00000000" w:rsidRPr="00000000">
        <w:rPr>
          <w:rFonts w:ascii="Arial" w:cs="Arial" w:eastAsia="Arial" w:hAnsi="Arial"/>
          <w:sz w:val="24"/>
          <w:szCs w:val="24"/>
          <w:highlight w:val="white"/>
          <w:rtl w:val="0"/>
        </w:rPr>
        <w:t xml:space="preserve">and </w:t>
      </w:r>
      <w:r w:rsidDel="00000000" w:rsidR="00000000" w:rsidRPr="00000000">
        <w:rPr>
          <w:rFonts w:ascii="Arial" w:cs="Arial" w:eastAsia="Arial" w:hAnsi="Arial"/>
          <w:sz w:val="24"/>
          <w:szCs w:val="24"/>
          <w:highlight w:val="white"/>
          <w:rtl w:val="0"/>
        </w:rPr>
        <w:t xml:space="preserve">reserve </w:t>
      </w:r>
      <w:r w:rsidDel="00000000" w:rsidR="00000000" w:rsidRPr="00000000">
        <w:rPr>
          <w:rFonts w:ascii="Arial" w:cs="Arial" w:eastAsia="Arial" w:hAnsi="Arial"/>
          <w:sz w:val="24"/>
          <w:szCs w:val="24"/>
          <w:highlight w:val="white"/>
          <w:rtl w:val="0"/>
        </w:rPr>
        <w:t xml:space="preserve">on an </w:t>
      </w:r>
      <w:r w:rsidDel="00000000" w:rsidR="00000000" w:rsidRPr="00000000">
        <w:rPr>
          <w:rFonts w:ascii="Arial" w:cs="Arial" w:eastAsia="Arial" w:hAnsi="Arial"/>
          <w:sz w:val="24"/>
          <w:szCs w:val="24"/>
          <w:highlight w:val="white"/>
          <w:rtl w:val="0"/>
        </w:rPr>
        <w:t xml:space="preserve">easy-to-use </w:t>
      </w:r>
      <w:r w:rsidDel="00000000" w:rsidR="00000000" w:rsidRPr="00000000">
        <w:rPr>
          <w:rFonts w:ascii="Arial" w:cs="Arial" w:eastAsia="Arial" w:hAnsi="Arial"/>
          <w:sz w:val="24"/>
          <w:szCs w:val="24"/>
          <w:highlight w:val="white"/>
          <w:rtl w:val="0"/>
        </w:rPr>
        <w:t xml:space="preserve">website and </w:t>
      </w:r>
      <w:r w:rsidDel="00000000" w:rsidR="00000000" w:rsidRPr="00000000">
        <w:rPr>
          <w:rFonts w:ascii="Arial" w:cs="Arial" w:eastAsia="Arial" w:hAnsi="Arial"/>
          <w:sz w:val="24"/>
          <w:szCs w:val="24"/>
          <w:highlight w:val="white"/>
          <w:rtl w:val="0"/>
        </w:rPr>
        <w:t xml:space="preserve">smartphone </w:t>
      </w:r>
      <w:r w:rsidDel="00000000" w:rsidR="00000000" w:rsidRPr="00000000">
        <w:rPr>
          <w:rFonts w:ascii="Arial" w:cs="Arial" w:eastAsia="Arial" w:hAnsi="Arial"/>
          <w:sz w:val="24"/>
          <w:szCs w:val="24"/>
          <w:highlight w:val="white"/>
          <w:rtl w:val="0"/>
        </w:rPr>
        <w:t xml:space="preserve">platform. The website will </w:t>
      </w:r>
      <w:r w:rsidDel="00000000" w:rsidR="00000000" w:rsidRPr="00000000">
        <w:rPr>
          <w:rFonts w:ascii="Arial" w:cs="Arial" w:eastAsia="Arial" w:hAnsi="Arial"/>
          <w:sz w:val="24"/>
          <w:szCs w:val="24"/>
          <w:highlight w:val="white"/>
          <w:rtl w:val="0"/>
        </w:rPr>
        <w:t xml:space="preserve">have </w:t>
      </w:r>
      <w:r w:rsidDel="00000000" w:rsidR="00000000" w:rsidRPr="00000000">
        <w:rPr>
          <w:rFonts w:ascii="Arial" w:cs="Arial" w:eastAsia="Arial" w:hAnsi="Arial"/>
          <w:sz w:val="24"/>
          <w:szCs w:val="24"/>
          <w:highlight w:val="white"/>
          <w:rtl w:val="0"/>
        </w:rPr>
        <w:t xml:space="preserve">secure booking </w:t>
      </w:r>
      <w:r w:rsidDel="00000000" w:rsidR="00000000" w:rsidRPr="00000000">
        <w:rPr>
          <w:rFonts w:ascii="Arial" w:cs="Arial" w:eastAsia="Arial" w:hAnsi="Arial"/>
          <w:sz w:val="24"/>
          <w:szCs w:val="24"/>
          <w:highlight w:val="white"/>
          <w:rtl w:val="0"/>
        </w:rPr>
        <w:t xml:space="preserve">choices, </w:t>
      </w:r>
      <w:r w:rsidDel="00000000" w:rsidR="00000000" w:rsidRPr="00000000">
        <w:rPr>
          <w:rFonts w:ascii="Arial" w:cs="Arial" w:eastAsia="Arial" w:hAnsi="Arial"/>
          <w:sz w:val="24"/>
          <w:szCs w:val="24"/>
          <w:highlight w:val="white"/>
          <w:rtl w:val="0"/>
        </w:rPr>
        <w:t xml:space="preserve">carbon footprint </w:t>
      </w:r>
      <w:r w:rsidDel="00000000" w:rsidR="00000000" w:rsidRPr="00000000">
        <w:rPr>
          <w:rFonts w:ascii="Arial" w:cs="Arial" w:eastAsia="Arial" w:hAnsi="Arial"/>
          <w:sz w:val="24"/>
          <w:szCs w:val="24"/>
          <w:highlight w:val="white"/>
          <w:rtl w:val="0"/>
        </w:rPr>
        <w:t xml:space="preserve">statistics, clear </w:t>
      </w:r>
      <w:r w:rsidDel="00000000" w:rsidR="00000000" w:rsidRPr="00000000">
        <w:rPr>
          <w:rFonts w:ascii="Arial" w:cs="Arial" w:eastAsia="Arial" w:hAnsi="Arial"/>
          <w:sz w:val="24"/>
          <w:szCs w:val="24"/>
          <w:highlight w:val="white"/>
          <w:rtl w:val="0"/>
        </w:rPr>
        <w:t xml:space="preserve">pricing, and </w:t>
      </w:r>
      <w:r w:rsidDel="00000000" w:rsidR="00000000" w:rsidRPr="00000000">
        <w:rPr>
          <w:rFonts w:ascii="Arial" w:cs="Arial" w:eastAsia="Arial" w:hAnsi="Arial"/>
          <w:sz w:val="24"/>
          <w:szCs w:val="24"/>
          <w:highlight w:val="white"/>
          <w:rtl w:val="0"/>
        </w:rPr>
        <w:t xml:space="preserve">comprehensive </w:t>
      </w:r>
      <w:r w:rsidDel="00000000" w:rsidR="00000000" w:rsidRPr="00000000">
        <w:rPr>
          <w:rFonts w:ascii="Arial" w:cs="Arial" w:eastAsia="Arial" w:hAnsi="Arial"/>
          <w:sz w:val="24"/>
          <w:szCs w:val="24"/>
          <w:highlight w:val="white"/>
          <w:rtl w:val="0"/>
        </w:rPr>
        <w:t xml:space="preserve">itineraries. Through influencer </w:t>
      </w:r>
      <w:r w:rsidDel="00000000" w:rsidR="00000000" w:rsidRPr="00000000">
        <w:rPr>
          <w:rFonts w:ascii="Arial" w:cs="Arial" w:eastAsia="Arial" w:hAnsi="Arial"/>
          <w:sz w:val="24"/>
          <w:szCs w:val="24"/>
          <w:highlight w:val="white"/>
          <w:rtl w:val="0"/>
        </w:rPr>
        <w:t xml:space="preserve">collaborations </w:t>
      </w:r>
      <w:r w:rsidDel="00000000" w:rsidR="00000000" w:rsidRPr="00000000">
        <w:rPr>
          <w:rFonts w:ascii="Arial" w:cs="Arial" w:eastAsia="Arial" w:hAnsi="Arial"/>
          <w:sz w:val="24"/>
          <w:szCs w:val="24"/>
          <w:highlight w:val="white"/>
          <w:rtl w:val="0"/>
        </w:rPr>
        <w:t xml:space="preserve">and targeted </w:t>
      </w:r>
      <w:r w:rsidDel="00000000" w:rsidR="00000000" w:rsidRPr="00000000">
        <w:rPr>
          <w:rFonts w:ascii="Arial" w:cs="Arial" w:eastAsia="Arial" w:hAnsi="Arial"/>
          <w:sz w:val="24"/>
          <w:szCs w:val="24"/>
          <w:highlight w:val="white"/>
          <w:rtl w:val="0"/>
        </w:rPr>
        <w:t xml:space="preserve">advertisements, </w:t>
      </w:r>
      <w:r w:rsidDel="00000000" w:rsidR="00000000" w:rsidRPr="00000000">
        <w:rPr>
          <w:rFonts w:ascii="Arial" w:cs="Arial" w:eastAsia="Arial" w:hAnsi="Arial"/>
          <w:sz w:val="24"/>
          <w:szCs w:val="24"/>
          <w:highlight w:val="white"/>
          <w:rtl w:val="0"/>
        </w:rPr>
        <w:t xml:space="preserve">social media </w:t>
      </w:r>
      <w:r w:rsidDel="00000000" w:rsidR="00000000" w:rsidRPr="00000000">
        <w:rPr>
          <w:rFonts w:ascii="Arial" w:cs="Arial" w:eastAsia="Arial" w:hAnsi="Arial"/>
          <w:sz w:val="24"/>
          <w:szCs w:val="24"/>
          <w:highlight w:val="white"/>
          <w:rtl w:val="0"/>
        </w:rPr>
        <w:t xml:space="preserve">sites </w:t>
      </w:r>
      <w:r w:rsidDel="00000000" w:rsidR="00000000" w:rsidRPr="00000000">
        <w:rPr>
          <w:rFonts w:ascii="Arial" w:cs="Arial" w:eastAsia="Arial" w:hAnsi="Arial"/>
          <w:sz w:val="24"/>
          <w:szCs w:val="24"/>
          <w:highlight w:val="white"/>
          <w:rtl w:val="0"/>
        </w:rPr>
        <w:t xml:space="preserve">like Facebook, Instagram, and TikTok will also </w:t>
      </w:r>
      <w:r w:rsidDel="00000000" w:rsidR="00000000" w:rsidRPr="00000000">
        <w:rPr>
          <w:rFonts w:ascii="Arial" w:cs="Arial" w:eastAsia="Arial" w:hAnsi="Arial"/>
          <w:sz w:val="24"/>
          <w:szCs w:val="24"/>
          <w:highlight w:val="white"/>
          <w:rtl w:val="0"/>
        </w:rPr>
        <w:t xml:space="preserve">increase website </w:t>
      </w:r>
      <w:r w:rsidDel="00000000" w:rsidR="00000000" w:rsidRPr="00000000">
        <w:rPr>
          <w:rFonts w:ascii="Arial" w:cs="Arial" w:eastAsia="Arial" w:hAnsi="Arial"/>
          <w:sz w:val="24"/>
          <w:szCs w:val="24"/>
          <w:highlight w:val="white"/>
          <w:rtl w:val="0"/>
        </w:rPr>
        <w:t xml:space="preserve">traffic.</w:t>
      </w:r>
      <w:r w:rsidDel="00000000" w:rsidR="00000000" w:rsidRPr="00000000">
        <w:rPr>
          <w:rtl w:val="0"/>
        </w:rPr>
      </w:r>
    </w:p>
    <w:p w:rsidR="00000000" w:rsidDel="00000000" w:rsidP="00000000" w:rsidRDefault="00000000" w:rsidRPr="00000000" w14:paraId="000000EC">
      <w:pPr>
        <w:jc w:val="both"/>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0ED">
      <w:pPr>
        <w:jc w:val="both"/>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0EE">
      <w:pPr>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5.4</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b w:val="1"/>
          <w:i w:val="1"/>
          <w:sz w:val="24"/>
          <w:szCs w:val="24"/>
          <w:rtl w:val="0"/>
        </w:rPr>
        <w:t xml:space="preserve">Promotion</w:t>
      </w:r>
    </w:p>
    <w:p w:rsidR="00000000" w:rsidDel="00000000" w:rsidP="00000000" w:rsidRDefault="00000000" w:rsidRPr="00000000" w14:paraId="000000EF">
      <w:pPr>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On the digital front, social media will play a key role. Platforms like Instagram, TikTok, and Facebook will be used to share inspiring travel content, eco-friendly tips, and customer stories. Short videos and reels using popular hashtags such as #EcoTravel will boost engagement and brand visibility. Additionally, our website will feature a regularly updated blog with eco-travel guides and sustainability insights to improve our SEO rankings and attract organic traffic.</w:t>
      </w:r>
    </w:p>
    <w:p w:rsidR="00000000" w:rsidDel="00000000" w:rsidP="00000000" w:rsidRDefault="00000000" w:rsidRPr="00000000" w14:paraId="000000F0">
      <w:pPr>
        <w:spacing w:after="240" w:before="240" w:lineRule="auto"/>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We will also implement targeted online advertising via Google Ads and Facebook Ads to reach users interested in sustainable tourism. Email marketing campaigns, including monthly newsletters with exclusive offers and travel stories, will nurture customer relationships and encourage repeat bookings.</w:t>
      </w:r>
    </w:p>
    <w:p w:rsidR="00000000" w:rsidDel="00000000" w:rsidP="00000000" w:rsidRDefault="00000000" w:rsidRPr="00000000" w14:paraId="000000F1">
      <w:pPr>
        <w:spacing w:after="240" w:before="240" w:lineRule="auto"/>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Traditional advertising will focus on niche eco and travel magazines, such as National Geographic Traveller and Green Travel Magazine, to reach a dedicated audience. Participating in eco-tourism events and partnering with environmental organizations will further enhance our brand reputation and credibility.</w:t>
      </w:r>
    </w:p>
    <w:p w:rsidR="00000000" w:rsidDel="00000000" w:rsidP="00000000" w:rsidRDefault="00000000" w:rsidRPr="00000000" w14:paraId="000000F2">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encourage customer loyalty and feedback, we will:</w:t>
      </w:r>
    </w:p>
    <w:p w:rsidR="00000000" w:rsidDel="00000000" w:rsidP="00000000" w:rsidRDefault="00000000" w:rsidRPr="00000000" w14:paraId="000000F3">
      <w:pPr>
        <w:numPr>
          <w:ilvl w:val="0"/>
          <w:numId w:val="4"/>
        </w:numPr>
        <w:spacing w:after="0" w:afterAutospacing="0" w:befor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Send follow-up emails post-trip to gather reviews and suggestions</w:t>
        <w:br w:type="textWrapping"/>
      </w:r>
    </w:p>
    <w:p w:rsidR="00000000" w:rsidDel="00000000" w:rsidP="00000000" w:rsidRDefault="00000000" w:rsidRPr="00000000" w14:paraId="000000F4">
      <w:pPr>
        <w:numPr>
          <w:ilvl w:val="0"/>
          <w:numId w:val="4"/>
        </w:numPr>
        <w:spacing w:after="0" w:afterAutospacing="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Launch a loyalty program offering discounts and exclusive experiences for repeat customers</w:t>
        <w:br w:type="textWrapping"/>
      </w:r>
    </w:p>
    <w:p w:rsidR="00000000" w:rsidDel="00000000" w:rsidP="00000000" w:rsidRDefault="00000000" w:rsidRPr="00000000" w14:paraId="000000F5">
      <w:pPr>
        <w:numPr>
          <w:ilvl w:val="0"/>
          <w:numId w:val="4"/>
        </w:numPr>
        <w:spacing w:after="24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Provide personalised customer service, including pre-trip consultations and ongoing support</w:t>
      </w:r>
    </w:p>
    <w:p w:rsidR="00000000" w:rsidDel="00000000" w:rsidP="00000000" w:rsidRDefault="00000000" w:rsidRPr="00000000" w14:paraId="000000F6">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F7">
      <w:pPr>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F8">
      <w:pP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6.  KEY RESOURCES</w:t>
      </w:r>
    </w:p>
    <w:p w:rsidR="00000000" w:rsidDel="00000000" w:rsidP="00000000" w:rsidRDefault="00000000" w:rsidRPr="00000000" w14:paraId="000000F9">
      <w:pPr>
        <w:rPr>
          <w:rFonts w:ascii="Arial" w:cs="Arial" w:eastAsia="Arial" w:hAnsi="Arial"/>
          <w:i w:val="1"/>
          <w:color w:val="ff0000"/>
          <w:sz w:val="24"/>
          <w:szCs w:val="24"/>
        </w:rPr>
      </w:pPr>
      <w:r w:rsidDel="00000000" w:rsidR="00000000" w:rsidRPr="00000000">
        <w:rPr>
          <w:rtl w:val="0"/>
        </w:rPr>
      </w:r>
    </w:p>
    <w:p w:rsidR="00000000" w:rsidDel="00000000" w:rsidP="00000000" w:rsidRDefault="00000000" w:rsidRPr="00000000" w14:paraId="000000FA">
      <w:pPr>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6.1</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b w:val="1"/>
          <w:i w:val="1"/>
          <w:sz w:val="24"/>
          <w:szCs w:val="24"/>
          <w:rtl w:val="0"/>
        </w:rPr>
        <w:t xml:space="preserve">Premises</w:t>
      </w:r>
    </w:p>
    <w:p w:rsidR="00000000" w:rsidDel="00000000" w:rsidP="00000000" w:rsidRDefault="00000000" w:rsidRPr="00000000" w14:paraId="000000FB">
      <w:pP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Eco Escapes will require a small operational base comprising a flexible workspace for administration and marketing, plus a meeting area for supplier visits or client consultations. No production or manufacturing space is needed—travel coordination will be handled online and through partner locations. Eco Escapes will use a serviced co-working office in Shoreditch or the City fringe. These spaces include desks, internet, and utilities, ideal for admin and meetings. Costs average £500 per month or £6,000 per year per desk (HubbleHQ, 2024). This option is affordable, flexible, and suits a startup’s needs without long-term commitments. </w:t>
      </w:r>
    </w:p>
    <w:p w:rsidR="00000000" w:rsidDel="00000000" w:rsidP="00000000" w:rsidRDefault="00000000" w:rsidRPr="00000000" w14:paraId="000000FC">
      <w:pPr>
        <w:jc w:val="both"/>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0FD">
      <w:pPr>
        <w:jc w:val="both"/>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0FE">
      <w:pPr>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6.2 Equipment</w:t>
      </w:r>
    </w:p>
    <w:p w:rsidR="00000000" w:rsidDel="00000000" w:rsidP="00000000" w:rsidRDefault="00000000" w:rsidRPr="00000000" w14:paraId="000000FF">
      <w:pPr>
        <w:jc w:val="both"/>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It is </w:t>
      </w:r>
      <w:r w:rsidDel="00000000" w:rsidR="00000000" w:rsidRPr="00000000">
        <w:rPr>
          <w:rFonts w:ascii="Arial" w:cs="Arial" w:eastAsia="Arial" w:hAnsi="Arial"/>
          <w:sz w:val="24"/>
          <w:szCs w:val="24"/>
          <w:highlight w:val="white"/>
          <w:rtl w:val="0"/>
        </w:rPr>
        <w:t xml:space="preserve">crucial to have </w:t>
      </w:r>
      <w:r w:rsidDel="00000000" w:rsidR="00000000" w:rsidRPr="00000000">
        <w:rPr>
          <w:rFonts w:ascii="Arial" w:cs="Arial" w:eastAsia="Arial" w:hAnsi="Arial"/>
          <w:sz w:val="24"/>
          <w:szCs w:val="24"/>
          <w:highlight w:val="white"/>
          <w:rtl w:val="0"/>
        </w:rPr>
        <w:t xml:space="preserve">a </w:t>
      </w:r>
      <w:r w:rsidDel="00000000" w:rsidR="00000000" w:rsidRPr="00000000">
        <w:rPr>
          <w:rFonts w:ascii="Arial" w:cs="Arial" w:eastAsia="Arial" w:hAnsi="Arial"/>
          <w:sz w:val="24"/>
          <w:szCs w:val="24"/>
          <w:highlight w:val="white"/>
          <w:rtl w:val="0"/>
        </w:rPr>
        <w:t xml:space="preserve">decent </w:t>
      </w:r>
      <w:r w:rsidDel="00000000" w:rsidR="00000000" w:rsidRPr="00000000">
        <w:rPr>
          <w:rFonts w:ascii="Arial" w:cs="Arial" w:eastAsia="Arial" w:hAnsi="Arial"/>
          <w:sz w:val="24"/>
          <w:szCs w:val="24"/>
          <w:highlight w:val="white"/>
          <w:rtl w:val="0"/>
        </w:rPr>
        <w:t xml:space="preserve">website and online </w:t>
      </w:r>
      <w:r w:rsidDel="00000000" w:rsidR="00000000" w:rsidRPr="00000000">
        <w:rPr>
          <w:rFonts w:ascii="Arial" w:cs="Arial" w:eastAsia="Arial" w:hAnsi="Arial"/>
          <w:sz w:val="24"/>
          <w:szCs w:val="24"/>
          <w:highlight w:val="white"/>
          <w:rtl w:val="0"/>
        </w:rPr>
        <w:t xml:space="preserve">reservation </w:t>
      </w:r>
      <w:r w:rsidDel="00000000" w:rsidR="00000000" w:rsidRPr="00000000">
        <w:rPr>
          <w:rFonts w:ascii="Arial" w:cs="Arial" w:eastAsia="Arial" w:hAnsi="Arial"/>
          <w:sz w:val="24"/>
          <w:szCs w:val="24"/>
          <w:highlight w:val="white"/>
          <w:rtl w:val="0"/>
        </w:rPr>
        <w:t xml:space="preserve">system. </w:t>
      </w:r>
      <w:r w:rsidDel="00000000" w:rsidR="00000000" w:rsidRPr="00000000">
        <w:rPr>
          <w:rFonts w:ascii="Arial" w:cs="Arial" w:eastAsia="Arial" w:hAnsi="Arial"/>
          <w:sz w:val="24"/>
          <w:szCs w:val="24"/>
          <w:highlight w:val="white"/>
          <w:rtl w:val="0"/>
        </w:rPr>
        <w:t xml:space="preserve">Website hosting and domain registration through Bluehost costs </w:t>
      </w:r>
      <w:r w:rsidDel="00000000" w:rsidR="00000000" w:rsidRPr="00000000">
        <w:rPr>
          <w:rFonts w:ascii="Arial" w:cs="Arial" w:eastAsia="Arial" w:hAnsi="Arial"/>
          <w:sz w:val="24"/>
          <w:szCs w:val="24"/>
          <w:highlight w:val="white"/>
          <w:rtl w:val="0"/>
        </w:rPr>
        <w:t xml:space="preserve">roughly </w:t>
      </w:r>
      <w:r w:rsidDel="00000000" w:rsidR="00000000" w:rsidRPr="00000000">
        <w:rPr>
          <w:rFonts w:ascii="Arial" w:cs="Arial" w:eastAsia="Arial" w:hAnsi="Arial"/>
          <w:sz w:val="24"/>
          <w:szCs w:val="24"/>
          <w:highlight w:val="white"/>
          <w:rtl w:val="0"/>
        </w:rPr>
        <w:t xml:space="preserve">£100/year, while booking software </w:t>
      </w:r>
      <w:r w:rsidDel="00000000" w:rsidR="00000000" w:rsidRPr="00000000">
        <w:rPr>
          <w:rFonts w:ascii="Arial" w:cs="Arial" w:eastAsia="Arial" w:hAnsi="Arial"/>
          <w:sz w:val="24"/>
          <w:szCs w:val="24"/>
          <w:highlight w:val="white"/>
          <w:rtl w:val="0"/>
        </w:rPr>
        <w:t xml:space="preserve">like </w:t>
      </w:r>
      <w:r w:rsidDel="00000000" w:rsidR="00000000" w:rsidRPr="00000000">
        <w:rPr>
          <w:rFonts w:ascii="Arial" w:cs="Arial" w:eastAsia="Arial" w:hAnsi="Arial"/>
          <w:sz w:val="24"/>
          <w:szCs w:val="24"/>
          <w:highlight w:val="white"/>
          <w:rtl w:val="0"/>
        </w:rPr>
        <w:t xml:space="preserve">Bokun starts at about £20/month (about £240/year). Platforms like Wix </w:t>
      </w:r>
      <w:r w:rsidDel="00000000" w:rsidR="00000000" w:rsidRPr="00000000">
        <w:rPr>
          <w:rFonts w:ascii="Arial" w:cs="Arial" w:eastAsia="Arial" w:hAnsi="Arial"/>
          <w:sz w:val="24"/>
          <w:szCs w:val="24"/>
          <w:highlight w:val="white"/>
          <w:rtl w:val="0"/>
        </w:rPr>
        <w:t xml:space="preserve">and </w:t>
      </w:r>
      <w:r w:rsidDel="00000000" w:rsidR="00000000" w:rsidRPr="00000000">
        <w:rPr>
          <w:rFonts w:ascii="Arial" w:cs="Arial" w:eastAsia="Arial" w:hAnsi="Arial"/>
          <w:sz w:val="24"/>
          <w:szCs w:val="24"/>
          <w:highlight w:val="white"/>
          <w:rtl w:val="0"/>
        </w:rPr>
        <w:t xml:space="preserve">WordPress, which </w:t>
      </w:r>
      <w:r w:rsidDel="00000000" w:rsidR="00000000" w:rsidRPr="00000000">
        <w:rPr>
          <w:rFonts w:ascii="Arial" w:cs="Arial" w:eastAsia="Arial" w:hAnsi="Arial"/>
          <w:sz w:val="24"/>
          <w:szCs w:val="24"/>
          <w:highlight w:val="white"/>
          <w:rtl w:val="0"/>
        </w:rPr>
        <w:t xml:space="preserve">provide </w:t>
      </w:r>
      <w:r w:rsidDel="00000000" w:rsidR="00000000" w:rsidRPr="00000000">
        <w:rPr>
          <w:rFonts w:ascii="Arial" w:cs="Arial" w:eastAsia="Arial" w:hAnsi="Arial"/>
          <w:sz w:val="24"/>
          <w:szCs w:val="24"/>
          <w:highlight w:val="white"/>
          <w:rtl w:val="0"/>
        </w:rPr>
        <w:t xml:space="preserve">free plans or premium features </w:t>
      </w:r>
      <w:r w:rsidDel="00000000" w:rsidR="00000000" w:rsidRPr="00000000">
        <w:rPr>
          <w:rFonts w:ascii="Arial" w:cs="Arial" w:eastAsia="Arial" w:hAnsi="Arial"/>
          <w:sz w:val="24"/>
          <w:szCs w:val="24"/>
          <w:highlight w:val="white"/>
          <w:rtl w:val="0"/>
        </w:rPr>
        <w:t xml:space="preserve">starting </w:t>
      </w:r>
      <w:r w:rsidDel="00000000" w:rsidR="00000000" w:rsidRPr="00000000">
        <w:rPr>
          <w:rFonts w:ascii="Arial" w:cs="Arial" w:eastAsia="Arial" w:hAnsi="Arial"/>
          <w:sz w:val="24"/>
          <w:szCs w:val="24"/>
          <w:highlight w:val="white"/>
          <w:rtl w:val="0"/>
        </w:rPr>
        <w:t xml:space="preserve">at £10/month, can be </w:t>
      </w:r>
      <w:r w:rsidDel="00000000" w:rsidR="00000000" w:rsidRPr="00000000">
        <w:rPr>
          <w:rFonts w:ascii="Arial" w:cs="Arial" w:eastAsia="Arial" w:hAnsi="Arial"/>
          <w:sz w:val="24"/>
          <w:szCs w:val="24"/>
          <w:highlight w:val="white"/>
          <w:rtl w:val="0"/>
        </w:rPr>
        <w:t xml:space="preserve">used </w:t>
      </w:r>
      <w:r w:rsidDel="00000000" w:rsidR="00000000" w:rsidRPr="00000000">
        <w:rPr>
          <w:rFonts w:ascii="Arial" w:cs="Arial" w:eastAsia="Arial" w:hAnsi="Arial"/>
          <w:sz w:val="24"/>
          <w:szCs w:val="24"/>
          <w:highlight w:val="white"/>
          <w:rtl w:val="0"/>
        </w:rPr>
        <w:t xml:space="preserve">for website design.</w:t>
      </w:r>
      <w:r w:rsidDel="00000000" w:rsidR="00000000" w:rsidRPr="00000000">
        <w:rPr>
          <w:rtl w:val="0"/>
        </w:rPr>
      </w:r>
    </w:p>
    <w:p w:rsidR="00000000" w:rsidDel="00000000" w:rsidP="00000000" w:rsidRDefault="00000000" w:rsidRPr="00000000" w14:paraId="00000100">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1">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For marketing, Eco Escapes will use tools like Canva Pro (£100/year) for content creation and Mailchimp (from £8/month) for email campaigns. Social media scheduling will be supported by Buffer, starting at £5/month.</w:t>
      </w:r>
    </w:p>
    <w:p w:rsidR="00000000" w:rsidDel="00000000" w:rsidP="00000000" w:rsidRDefault="00000000" w:rsidRPr="00000000" w14:paraId="00000102">
      <w:pPr>
        <w:jc w:val="both"/>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103">
      <w:pPr>
        <w:jc w:val="both"/>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104">
      <w:pPr>
        <w:jc w:val="both"/>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105">
      <w:pPr>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6.3</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b w:val="1"/>
          <w:i w:val="1"/>
          <w:sz w:val="24"/>
          <w:szCs w:val="24"/>
          <w:rtl w:val="0"/>
        </w:rPr>
        <w:t xml:space="preserve">Key Suppliers</w:t>
      </w:r>
    </w:p>
    <w:p w:rsidR="00000000" w:rsidDel="00000000" w:rsidP="00000000" w:rsidRDefault="00000000" w:rsidRPr="00000000" w14:paraId="00000106">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Eco Escapes will </w:t>
      </w:r>
      <w:r w:rsidDel="00000000" w:rsidR="00000000" w:rsidRPr="00000000">
        <w:rPr>
          <w:rFonts w:ascii="Arial" w:cs="Arial" w:eastAsia="Arial" w:hAnsi="Arial"/>
          <w:sz w:val="24"/>
          <w:szCs w:val="24"/>
          <w:highlight w:val="white"/>
          <w:rtl w:val="0"/>
        </w:rPr>
        <w:t xml:space="preserve">depend </w:t>
      </w:r>
      <w:r w:rsidDel="00000000" w:rsidR="00000000" w:rsidRPr="00000000">
        <w:rPr>
          <w:rFonts w:ascii="Arial" w:cs="Arial" w:eastAsia="Arial" w:hAnsi="Arial"/>
          <w:sz w:val="24"/>
          <w:szCs w:val="24"/>
          <w:highlight w:val="white"/>
          <w:rtl w:val="0"/>
        </w:rPr>
        <w:t xml:space="preserve">on a </w:t>
      </w:r>
      <w:r w:rsidDel="00000000" w:rsidR="00000000" w:rsidRPr="00000000">
        <w:rPr>
          <w:rFonts w:ascii="Arial" w:cs="Arial" w:eastAsia="Arial" w:hAnsi="Arial"/>
          <w:sz w:val="24"/>
          <w:szCs w:val="24"/>
          <w:highlight w:val="white"/>
          <w:rtl w:val="0"/>
        </w:rPr>
        <w:t xml:space="preserve">number </w:t>
      </w:r>
      <w:r w:rsidDel="00000000" w:rsidR="00000000" w:rsidRPr="00000000">
        <w:rPr>
          <w:rFonts w:ascii="Arial" w:cs="Arial" w:eastAsia="Arial" w:hAnsi="Arial"/>
          <w:sz w:val="24"/>
          <w:szCs w:val="24"/>
          <w:highlight w:val="white"/>
          <w:rtl w:val="0"/>
        </w:rPr>
        <w:t xml:space="preserve">of </w:t>
      </w:r>
      <w:r w:rsidDel="00000000" w:rsidR="00000000" w:rsidRPr="00000000">
        <w:rPr>
          <w:rFonts w:ascii="Arial" w:cs="Arial" w:eastAsia="Arial" w:hAnsi="Arial"/>
          <w:sz w:val="24"/>
          <w:szCs w:val="24"/>
          <w:highlight w:val="white"/>
          <w:rtl w:val="0"/>
        </w:rPr>
        <w:t xml:space="preserve">important </w:t>
      </w:r>
      <w:r w:rsidDel="00000000" w:rsidR="00000000" w:rsidRPr="00000000">
        <w:rPr>
          <w:rFonts w:ascii="Arial" w:cs="Arial" w:eastAsia="Arial" w:hAnsi="Arial"/>
          <w:sz w:val="24"/>
          <w:szCs w:val="24"/>
          <w:highlight w:val="white"/>
          <w:rtl w:val="0"/>
        </w:rPr>
        <w:t xml:space="preserve">suppliers </w:t>
      </w:r>
      <w:r w:rsidDel="00000000" w:rsidR="00000000" w:rsidRPr="00000000">
        <w:rPr>
          <w:rFonts w:ascii="Arial" w:cs="Arial" w:eastAsia="Arial" w:hAnsi="Arial"/>
          <w:sz w:val="24"/>
          <w:szCs w:val="24"/>
          <w:highlight w:val="white"/>
          <w:rtl w:val="0"/>
        </w:rPr>
        <w:t xml:space="preserve">who share </w:t>
      </w:r>
      <w:r w:rsidDel="00000000" w:rsidR="00000000" w:rsidRPr="00000000">
        <w:rPr>
          <w:rFonts w:ascii="Arial" w:cs="Arial" w:eastAsia="Arial" w:hAnsi="Arial"/>
          <w:sz w:val="24"/>
          <w:szCs w:val="24"/>
          <w:highlight w:val="white"/>
          <w:rtl w:val="0"/>
        </w:rPr>
        <w:t xml:space="preserve">its </w:t>
      </w:r>
      <w:r w:rsidDel="00000000" w:rsidR="00000000" w:rsidRPr="00000000">
        <w:rPr>
          <w:rFonts w:ascii="Arial" w:cs="Arial" w:eastAsia="Arial" w:hAnsi="Arial"/>
          <w:sz w:val="24"/>
          <w:szCs w:val="24"/>
          <w:highlight w:val="white"/>
          <w:rtl w:val="0"/>
        </w:rPr>
        <w:t xml:space="preserve">environmentally conscious principles in order </w:t>
      </w:r>
      <w:r w:rsidDel="00000000" w:rsidR="00000000" w:rsidRPr="00000000">
        <w:rPr>
          <w:rFonts w:ascii="Arial" w:cs="Arial" w:eastAsia="Arial" w:hAnsi="Arial"/>
          <w:sz w:val="24"/>
          <w:szCs w:val="24"/>
          <w:highlight w:val="white"/>
          <w:rtl w:val="0"/>
        </w:rPr>
        <w:t xml:space="preserve">to </w:t>
      </w:r>
      <w:r w:rsidDel="00000000" w:rsidR="00000000" w:rsidRPr="00000000">
        <w:rPr>
          <w:rFonts w:ascii="Arial" w:cs="Arial" w:eastAsia="Arial" w:hAnsi="Arial"/>
          <w:sz w:val="24"/>
          <w:szCs w:val="24"/>
          <w:highlight w:val="white"/>
          <w:rtl w:val="0"/>
        </w:rPr>
        <w:t xml:space="preserve">run efficiently daily</w:t>
      </w:r>
      <w:r w:rsidDel="00000000" w:rsidR="00000000" w:rsidRPr="00000000">
        <w:rPr>
          <w:rFonts w:ascii="Arial" w:cs="Arial" w:eastAsia="Arial" w:hAnsi="Arial"/>
          <w:sz w:val="24"/>
          <w:szCs w:val="24"/>
          <w:highlight w:val="white"/>
          <w:rtl w:val="0"/>
        </w:rPr>
        <w:t xml:space="preserve">. The </w:t>
      </w:r>
      <w:r w:rsidDel="00000000" w:rsidR="00000000" w:rsidRPr="00000000">
        <w:rPr>
          <w:rFonts w:ascii="Arial" w:cs="Arial" w:eastAsia="Arial" w:hAnsi="Arial"/>
          <w:sz w:val="24"/>
          <w:szCs w:val="24"/>
          <w:highlight w:val="white"/>
          <w:rtl w:val="0"/>
        </w:rPr>
        <w:t xml:space="preserve">company </w:t>
      </w:r>
      <w:r w:rsidDel="00000000" w:rsidR="00000000" w:rsidRPr="00000000">
        <w:rPr>
          <w:rFonts w:ascii="Arial" w:cs="Arial" w:eastAsia="Arial" w:hAnsi="Arial"/>
          <w:sz w:val="24"/>
          <w:szCs w:val="24"/>
          <w:highlight w:val="white"/>
          <w:rtl w:val="0"/>
        </w:rPr>
        <w:t xml:space="preserve">will </w:t>
      </w:r>
      <w:r w:rsidDel="00000000" w:rsidR="00000000" w:rsidRPr="00000000">
        <w:rPr>
          <w:rFonts w:ascii="Arial" w:cs="Arial" w:eastAsia="Arial" w:hAnsi="Arial"/>
          <w:sz w:val="24"/>
          <w:szCs w:val="24"/>
          <w:highlight w:val="white"/>
          <w:rtl w:val="0"/>
        </w:rPr>
        <w:t xml:space="preserve">collaborate </w:t>
      </w:r>
      <w:r w:rsidDel="00000000" w:rsidR="00000000" w:rsidRPr="00000000">
        <w:rPr>
          <w:rFonts w:ascii="Arial" w:cs="Arial" w:eastAsia="Arial" w:hAnsi="Arial"/>
          <w:sz w:val="24"/>
          <w:szCs w:val="24"/>
          <w:highlight w:val="white"/>
          <w:rtl w:val="0"/>
        </w:rPr>
        <w:t xml:space="preserve">with </w:t>
      </w:r>
      <w:r w:rsidDel="00000000" w:rsidR="00000000" w:rsidRPr="00000000">
        <w:rPr>
          <w:rFonts w:ascii="Arial" w:cs="Arial" w:eastAsia="Arial" w:hAnsi="Arial"/>
          <w:sz w:val="24"/>
          <w:szCs w:val="24"/>
          <w:highlight w:val="white"/>
          <w:rtl w:val="0"/>
        </w:rPr>
        <w:t xml:space="preserve">eco-friendly lodging </w:t>
      </w:r>
      <w:r w:rsidDel="00000000" w:rsidR="00000000" w:rsidRPr="00000000">
        <w:rPr>
          <w:rFonts w:ascii="Arial" w:cs="Arial" w:eastAsia="Arial" w:hAnsi="Arial"/>
          <w:sz w:val="24"/>
          <w:szCs w:val="24"/>
          <w:highlight w:val="white"/>
          <w:rtl w:val="0"/>
        </w:rPr>
        <w:t xml:space="preserve">and travel </w:t>
      </w:r>
      <w:r w:rsidDel="00000000" w:rsidR="00000000" w:rsidRPr="00000000">
        <w:rPr>
          <w:rFonts w:ascii="Arial" w:cs="Arial" w:eastAsia="Arial" w:hAnsi="Arial"/>
          <w:sz w:val="24"/>
          <w:szCs w:val="24"/>
          <w:highlight w:val="white"/>
          <w:rtl w:val="0"/>
        </w:rPr>
        <w:t xml:space="preserve">companies like </w:t>
      </w:r>
      <w:r w:rsidDel="00000000" w:rsidR="00000000" w:rsidRPr="00000000">
        <w:rPr>
          <w:rFonts w:ascii="Arial" w:cs="Arial" w:eastAsia="Arial" w:hAnsi="Arial"/>
          <w:sz w:val="24"/>
          <w:szCs w:val="24"/>
          <w:highlight w:val="white"/>
          <w:rtl w:val="0"/>
        </w:rPr>
        <w:t xml:space="preserve">Green Pearls and </w:t>
      </w:r>
      <w:r w:rsidDel="00000000" w:rsidR="00000000" w:rsidRPr="00000000">
        <w:rPr>
          <w:rFonts w:ascii="Arial" w:cs="Arial" w:eastAsia="Arial" w:hAnsi="Arial"/>
          <w:sz w:val="24"/>
          <w:szCs w:val="24"/>
          <w:highlight w:val="white"/>
          <w:rtl w:val="0"/>
        </w:rPr>
        <w:t xml:space="preserve">Fairbnb.</w:t>
      </w:r>
      <w:r w:rsidDel="00000000" w:rsidR="00000000" w:rsidRPr="00000000">
        <w:rPr>
          <w:rFonts w:ascii="Arial" w:cs="Arial" w:eastAsia="Arial" w:hAnsi="Arial"/>
          <w:sz w:val="24"/>
          <w:szCs w:val="24"/>
          <w:highlight w:val="white"/>
          <w:rtl w:val="0"/>
        </w:rPr>
        <w:t xml:space="preserve"> Around the world, Green Pearls </w:t>
      </w:r>
      <w:r w:rsidDel="00000000" w:rsidR="00000000" w:rsidRPr="00000000">
        <w:rPr>
          <w:rFonts w:ascii="Arial" w:cs="Arial" w:eastAsia="Arial" w:hAnsi="Arial"/>
          <w:sz w:val="24"/>
          <w:szCs w:val="24"/>
          <w:highlight w:val="white"/>
          <w:rtl w:val="0"/>
        </w:rPr>
        <w:t xml:space="preserve">provides </w:t>
      </w:r>
      <w:r w:rsidDel="00000000" w:rsidR="00000000" w:rsidRPr="00000000">
        <w:rPr>
          <w:rFonts w:ascii="Arial" w:cs="Arial" w:eastAsia="Arial" w:hAnsi="Arial"/>
          <w:sz w:val="24"/>
          <w:szCs w:val="24"/>
          <w:highlight w:val="white"/>
          <w:rtl w:val="0"/>
        </w:rPr>
        <w:t xml:space="preserve">a </w:t>
      </w:r>
      <w:r w:rsidDel="00000000" w:rsidR="00000000" w:rsidRPr="00000000">
        <w:rPr>
          <w:rFonts w:ascii="Arial" w:cs="Arial" w:eastAsia="Arial" w:hAnsi="Arial"/>
          <w:sz w:val="24"/>
          <w:szCs w:val="24"/>
          <w:highlight w:val="white"/>
          <w:rtl w:val="0"/>
        </w:rPr>
        <w:t xml:space="preserve">large selection </w:t>
      </w:r>
      <w:r w:rsidDel="00000000" w:rsidR="00000000" w:rsidRPr="00000000">
        <w:rPr>
          <w:rFonts w:ascii="Arial" w:cs="Arial" w:eastAsia="Arial" w:hAnsi="Arial"/>
          <w:sz w:val="24"/>
          <w:szCs w:val="24"/>
          <w:highlight w:val="white"/>
          <w:rtl w:val="0"/>
        </w:rPr>
        <w:t xml:space="preserve">of eco-certified hotels and lodges </w:t>
      </w:r>
      <w:r w:rsidDel="00000000" w:rsidR="00000000" w:rsidRPr="00000000">
        <w:rPr>
          <w:rFonts w:ascii="Arial" w:cs="Arial" w:eastAsia="Arial" w:hAnsi="Arial"/>
          <w:sz w:val="24"/>
          <w:szCs w:val="24"/>
          <w:highlight w:val="white"/>
          <w:rtl w:val="0"/>
        </w:rPr>
        <w:t xml:space="preserve">with </w:t>
      </w:r>
      <w:r w:rsidDel="00000000" w:rsidR="00000000" w:rsidRPr="00000000">
        <w:rPr>
          <w:rFonts w:ascii="Arial" w:cs="Arial" w:eastAsia="Arial" w:hAnsi="Arial"/>
          <w:sz w:val="24"/>
          <w:szCs w:val="24"/>
          <w:highlight w:val="white"/>
          <w:rtl w:val="0"/>
        </w:rPr>
        <w:t xml:space="preserve">nightly rates averaging between </w:t>
      </w:r>
      <w:r w:rsidDel="00000000" w:rsidR="00000000" w:rsidRPr="00000000">
        <w:rPr>
          <w:rFonts w:ascii="Arial" w:cs="Arial" w:eastAsia="Arial" w:hAnsi="Arial"/>
          <w:sz w:val="24"/>
          <w:szCs w:val="24"/>
          <w:highlight w:val="white"/>
          <w:rtl w:val="0"/>
        </w:rPr>
        <w:t xml:space="preserve">£50 and £120.  For additional value-added offerings, such as optional eco-travel kits, Eco Escapes will source sustainable travel products from suppliers like Green Pioneer and Ecoliving. These include items such as bamboo toothbrushes (approx. £1.50 each) and reusable water bottles (around £4 each) that can be sold as part of travel packages or gifted to customers.</w:t>
      </w:r>
      <w:r w:rsidDel="00000000" w:rsidR="00000000" w:rsidRPr="00000000">
        <w:rPr>
          <w:rtl w:val="0"/>
        </w:rPr>
      </w:r>
    </w:p>
    <w:p w:rsidR="00000000" w:rsidDel="00000000" w:rsidP="00000000" w:rsidRDefault="00000000" w:rsidRPr="00000000" w14:paraId="00000107">
      <w:pPr>
        <w:rPr>
          <w:rFonts w:ascii="Arial" w:cs="Arial" w:eastAsia="Arial" w:hAnsi="Arial"/>
          <w:sz w:val="24"/>
          <w:szCs w:val="24"/>
        </w:rPr>
      </w:pPr>
      <w:r w:rsidDel="00000000" w:rsidR="00000000" w:rsidRPr="00000000">
        <w:rPr>
          <w:rFonts w:ascii="Arial" w:cs="Arial" w:eastAsia="Arial" w:hAnsi="Arial"/>
          <w:i w:val="1"/>
          <w:sz w:val="24"/>
          <w:szCs w:val="24"/>
          <w:rtl w:val="0"/>
        </w:rPr>
        <w:t xml:space="preserve">Source:</w:t>
      </w:r>
      <w:hyperlink r:id="rId7">
        <w:r w:rsidDel="00000000" w:rsidR="00000000" w:rsidRPr="00000000">
          <w:rPr>
            <w:rFonts w:ascii="Arial" w:cs="Arial" w:eastAsia="Arial" w:hAnsi="Arial"/>
            <w:sz w:val="24"/>
            <w:szCs w:val="24"/>
            <w:rtl w:val="0"/>
          </w:rPr>
          <w:t xml:space="preserve"> </w:t>
        </w:r>
      </w:hyperlink>
      <w:hyperlink r:id="rId8">
        <w:r w:rsidDel="00000000" w:rsidR="00000000" w:rsidRPr="00000000">
          <w:rPr>
            <w:rFonts w:ascii="Arial" w:cs="Arial" w:eastAsia="Arial" w:hAnsi="Arial"/>
            <w:color w:val="1155cc"/>
            <w:sz w:val="24"/>
            <w:szCs w:val="24"/>
            <w:u w:val="single"/>
            <w:rtl w:val="0"/>
          </w:rPr>
          <w:t xml:space="preserve">https://www.greenpioneer.co.uk</w:t>
        </w:r>
      </w:hyperlink>
      <w:r w:rsidDel="00000000" w:rsidR="00000000" w:rsidRPr="00000000">
        <w:rPr>
          <w:rFonts w:ascii="Arial" w:cs="Arial" w:eastAsia="Arial" w:hAnsi="Arial"/>
          <w:sz w:val="24"/>
          <w:szCs w:val="24"/>
          <w:rtl w:val="0"/>
        </w:rPr>
        <w:t xml:space="preserve">,</w:t>
      </w:r>
      <w:hyperlink r:id="rId9">
        <w:r w:rsidDel="00000000" w:rsidR="00000000" w:rsidRPr="00000000">
          <w:rPr>
            <w:rFonts w:ascii="Arial" w:cs="Arial" w:eastAsia="Arial" w:hAnsi="Arial"/>
            <w:sz w:val="24"/>
            <w:szCs w:val="24"/>
            <w:rtl w:val="0"/>
          </w:rPr>
          <w:t xml:space="preserve"> </w:t>
        </w:r>
      </w:hyperlink>
      <w:hyperlink r:id="rId10">
        <w:r w:rsidDel="00000000" w:rsidR="00000000" w:rsidRPr="00000000">
          <w:rPr>
            <w:rFonts w:ascii="Arial" w:cs="Arial" w:eastAsia="Arial" w:hAnsi="Arial"/>
            <w:color w:val="1155cc"/>
            <w:sz w:val="24"/>
            <w:szCs w:val="24"/>
            <w:u w:val="single"/>
            <w:rtl w:val="0"/>
          </w:rPr>
          <w:t xml:space="preserve">https://ecoliving.co.uk</w:t>
        </w:r>
      </w:hyperlink>
      <w:r w:rsidDel="00000000" w:rsidR="00000000" w:rsidRPr="00000000">
        <w:rPr>
          <w:rtl w:val="0"/>
        </w:rPr>
      </w:r>
    </w:p>
    <w:p w:rsidR="00000000" w:rsidDel="00000000" w:rsidP="00000000" w:rsidRDefault="00000000" w:rsidRPr="00000000" w14:paraId="0000010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B">
      <w:pPr>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0C">
      <w:pPr>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0D">
      <w:pPr>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0E">
      <w:pPr>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0F">
      <w:pPr>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10">
      <w:pPr>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11">
      <w:pPr>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12">
      <w:pPr>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113">
      <w:pPr>
        <w:jc w:val="both"/>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7.  FINANCES AND START-UP SUPPORT</w:t>
      </w:r>
    </w:p>
    <w:p w:rsidR="00000000" w:rsidDel="00000000" w:rsidP="00000000" w:rsidRDefault="00000000" w:rsidRPr="00000000" w14:paraId="00000114">
      <w:pPr>
        <w:jc w:val="both"/>
        <w:rPr>
          <w:rFonts w:ascii="Arial" w:cs="Arial" w:eastAsia="Arial" w:hAnsi="Arial"/>
          <w:i w:val="1"/>
          <w:color w:val="ff0000"/>
          <w:sz w:val="24"/>
          <w:szCs w:val="24"/>
        </w:rPr>
      </w:pPr>
      <w:r w:rsidDel="00000000" w:rsidR="00000000" w:rsidRPr="00000000">
        <w:rPr>
          <w:rtl w:val="0"/>
        </w:rPr>
      </w:r>
    </w:p>
    <w:p w:rsidR="00000000" w:rsidDel="00000000" w:rsidP="00000000" w:rsidRDefault="00000000" w:rsidRPr="00000000" w14:paraId="00000115">
      <w:pPr>
        <w:jc w:val="both"/>
        <w:rPr>
          <w:rFonts w:ascii="Arial" w:cs="Arial" w:eastAsia="Arial" w:hAnsi="Arial"/>
          <w:i w:val="1"/>
          <w:color w:val="ff0000"/>
          <w:sz w:val="24"/>
          <w:szCs w:val="24"/>
        </w:rPr>
      </w:pPr>
      <w:r w:rsidDel="00000000" w:rsidR="00000000" w:rsidRPr="00000000">
        <w:rPr>
          <w:rtl w:val="0"/>
        </w:rPr>
      </w:r>
    </w:p>
    <w:tbl>
      <w:tblPr>
        <w:tblStyle w:val="Table4"/>
        <w:tblW w:w="4088.0" w:type="dxa"/>
        <w:jc w:val="left"/>
        <w:tblLayout w:type="fixed"/>
        <w:tblLook w:val="0600"/>
      </w:tblPr>
      <w:tblGrid>
        <w:gridCol w:w="3251"/>
        <w:gridCol w:w="837"/>
        <w:tblGridChange w:id="0">
          <w:tblGrid>
            <w:gridCol w:w="3251"/>
            <w:gridCol w:w="837"/>
          </w:tblGrid>
        </w:tblGridChange>
      </w:tblGrid>
      <w:tr>
        <w:trPr>
          <w:cantSplit w:val="0"/>
          <w:trHeight w:val="315"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16">
            <w:pPr>
              <w:jc w:val="center"/>
              <w:rPr>
                <w:rFonts w:ascii="Arial" w:cs="Arial" w:eastAsia="Arial" w:hAnsi="Arial"/>
                <w:i w:val="1"/>
                <w:color w:val="0d0d0d"/>
              </w:rPr>
            </w:pPr>
            <w:r w:rsidDel="00000000" w:rsidR="00000000" w:rsidRPr="00000000">
              <w:rPr>
                <w:rFonts w:ascii="Arial" w:cs="Arial" w:eastAsia="Arial" w:hAnsi="Arial"/>
                <w:b w:val="1"/>
                <w:i w:val="1"/>
                <w:color w:val="0d0d0d"/>
                <w:rtl w:val="0"/>
              </w:rPr>
              <w:t xml:space="preserve">EXPENDITURE</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17">
            <w:pPr>
              <w:jc w:val="center"/>
              <w:rPr>
                <w:rFonts w:ascii="Arial" w:cs="Arial" w:eastAsia="Arial" w:hAnsi="Arial"/>
                <w:b w:val="1"/>
                <w:i w:val="1"/>
                <w:color w:val="0d0d0d"/>
              </w:rPr>
            </w:pPr>
            <w:r w:rsidDel="00000000" w:rsidR="00000000" w:rsidRPr="00000000">
              <w:rPr>
                <w:rFonts w:ascii="Arial" w:cs="Arial" w:eastAsia="Arial" w:hAnsi="Arial"/>
                <w:b w:val="1"/>
                <w:i w:val="1"/>
                <w:color w:val="0d0d0d"/>
                <w:rtl w:val="0"/>
              </w:rPr>
              <w:t xml:space="preserve">Year 1 </w:t>
              <w:br w:type="textWrapping"/>
              <w:t xml:space="preserve">£</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18">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Company Registration</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19">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50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1A">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Rent/Rates</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1B">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7000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1C">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Staff Wages</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1D">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100000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1E">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Travel/Accomodation</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1F">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0">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Telephone (mobile)</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1">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500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2">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Broadband</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3">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500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4">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Utilities</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5">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2000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6">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Marketing and materials </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7">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8500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8">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Insurance</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9">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1000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A">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Capital Expenditure/Equipment</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B">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5000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C">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Training &amp; Development</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D">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4000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E">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Accounting/Legal</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2F">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2,000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30">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Outside Services</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31">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1000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32">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Stock/Materials Purchases</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33">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1200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34">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Bank Charges</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35">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150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36">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Office Consumables </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37">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300</w:t>
            </w:r>
          </w:p>
        </w:tc>
      </w:tr>
      <w:tr>
        <w:trPr>
          <w:cantSplit w:val="0"/>
          <w:trHeight w:val="300" w:hRule="atLeast"/>
          <w:tblHeader w:val="1"/>
        </w:trPr>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38">
            <w:pPr>
              <w:jc w:val="both"/>
              <w:rPr>
                <w:rFonts w:ascii="Arial" w:cs="Arial" w:eastAsia="Arial" w:hAnsi="Arial"/>
                <w:i w:val="1"/>
                <w:color w:val="0d0d0d"/>
              </w:rPr>
            </w:pPr>
            <w:r w:rsidDel="00000000" w:rsidR="00000000" w:rsidRPr="00000000">
              <w:rPr>
                <w:rFonts w:ascii="Arial" w:cs="Arial" w:eastAsia="Arial" w:hAnsi="Arial"/>
                <w:i w:val="1"/>
                <w:color w:val="0d0d0d"/>
                <w:rtl w:val="0"/>
              </w:rPr>
              <w:t xml:space="preserve">Loans Repayments</w:t>
            </w:r>
          </w:p>
        </w:tc>
        <w:tc>
          <w:tcPr>
            <w:tcBorders>
              <w:top w:color="ffffff" w:space="0" w:sz="8" w:val="single"/>
              <w:left w:color="ffffff" w:space="0" w:sz="8" w:val="single"/>
              <w:bottom w:color="ffffff" w:space="0" w:sz="8" w:val="single"/>
              <w:right w:color="ffffff" w:space="0" w:sz="8" w:val="single"/>
            </w:tcBorders>
            <w:shd w:fill="e9ebf5" w:val="clear"/>
            <w:tcMar>
              <w:top w:w="15.0" w:type="dxa"/>
              <w:left w:w="15.0" w:type="dxa"/>
              <w:bottom w:w="0.0" w:type="dxa"/>
              <w:right w:w="15.0" w:type="dxa"/>
            </w:tcMar>
            <w:vAlign w:val="center"/>
          </w:tcPr>
          <w:p w:rsidR="00000000" w:rsidDel="00000000" w:rsidP="00000000" w:rsidRDefault="00000000" w:rsidRPr="00000000" w14:paraId="00000139">
            <w:pPr>
              <w:jc w:val="right"/>
              <w:rPr>
                <w:rFonts w:ascii="Arial" w:cs="Arial" w:eastAsia="Arial" w:hAnsi="Arial"/>
                <w:i w:val="1"/>
                <w:color w:val="0d0d0d"/>
              </w:rPr>
            </w:pPr>
            <w:r w:rsidDel="00000000" w:rsidR="00000000" w:rsidRPr="00000000">
              <w:rPr>
                <w:rFonts w:ascii="Arial" w:cs="Arial" w:eastAsia="Arial" w:hAnsi="Arial"/>
                <w:i w:val="1"/>
                <w:color w:val="0d0d0d"/>
                <w:rtl w:val="0"/>
              </w:rPr>
              <w:t xml:space="preserve">1500</w:t>
            </w:r>
          </w:p>
        </w:tc>
      </w:tr>
      <w:tr>
        <w:trPr>
          <w:cantSplit w:val="0"/>
          <w:trHeight w:val="330" w:hRule="atLeast"/>
          <w:tblHeader w:val="1"/>
        </w:trPr>
        <w:tc>
          <w:tcPr>
            <w:tcBorders>
              <w:top w:color="ffffff" w:space="0" w:sz="8" w:val="single"/>
              <w:left w:color="ffffff" w:space="0" w:sz="8" w:val="single"/>
              <w:bottom w:color="ffffff" w:space="0" w:sz="8" w:val="single"/>
              <w:right w:color="ffffff" w:space="0" w:sz="8" w:val="single"/>
            </w:tcBorders>
            <w:shd w:fill="d9d9d9" w:val="clear"/>
            <w:tcMar>
              <w:top w:w="15.0" w:type="dxa"/>
              <w:left w:w="15.0" w:type="dxa"/>
              <w:bottom w:w="0.0" w:type="dxa"/>
              <w:right w:w="15.0" w:type="dxa"/>
            </w:tcMar>
            <w:vAlign w:val="center"/>
          </w:tcPr>
          <w:p w:rsidR="00000000" w:rsidDel="00000000" w:rsidP="00000000" w:rsidRDefault="00000000" w:rsidRPr="00000000" w14:paraId="0000013A">
            <w:pPr>
              <w:jc w:val="both"/>
              <w:rPr>
                <w:rFonts w:ascii="Arial" w:cs="Arial" w:eastAsia="Arial" w:hAnsi="Arial"/>
                <w:i w:val="1"/>
                <w:color w:val="0d0d0d"/>
              </w:rPr>
            </w:pPr>
            <w:r w:rsidDel="00000000" w:rsidR="00000000" w:rsidRPr="00000000">
              <w:rPr>
                <w:rFonts w:ascii="Arial" w:cs="Arial" w:eastAsia="Arial" w:hAnsi="Arial"/>
                <w:b w:val="1"/>
                <w:i w:val="1"/>
                <w:color w:val="0d0d0d"/>
                <w:rtl w:val="0"/>
              </w:rPr>
              <w:t xml:space="preserve">Total Expenditure</w:t>
            </w:r>
            <w:r w:rsidDel="00000000" w:rsidR="00000000" w:rsidRPr="00000000">
              <w:rPr>
                <w:rtl w:val="0"/>
              </w:rPr>
            </w:r>
          </w:p>
        </w:tc>
        <w:tc>
          <w:tcPr>
            <w:tcBorders>
              <w:top w:color="ffffff" w:space="0" w:sz="8" w:val="single"/>
              <w:left w:color="ffffff" w:space="0" w:sz="8" w:val="single"/>
              <w:bottom w:color="ffffff" w:space="0" w:sz="8" w:val="single"/>
              <w:right w:color="ffffff" w:space="0" w:sz="8" w:val="single"/>
            </w:tcBorders>
            <w:shd w:fill="d9d9d9" w:val="clear"/>
            <w:tcMar>
              <w:top w:w="15.0" w:type="dxa"/>
              <w:left w:w="15.0" w:type="dxa"/>
              <w:bottom w:w="0.0" w:type="dxa"/>
              <w:right w:w="15.0" w:type="dxa"/>
            </w:tcMar>
            <w:vAlign w:val="center"/>
          </w:tcPr>
          <w:p w:rsidR="00000000" w:rsidDel="00000000" w:rsidP="00000000" w:rsidRDefault="00000000" w:rsidRPr="00000000" w14:paraId="0000013B">
            <w:pPr>
              <w:rPr>
                <w:rFonts w:ascii="Arial" w:cs="Arial" w:eastAsia="Arial" w:hAnsi="Arial"/>
                <w:b w:val="1"/>
                <w:i w:val="1"/>
                <w:color w:val="0d0d0d"/>
              </w:rPr>
            </w:pPr>
            <w:r w:rsidDel="00000000" w:rsidR="00000000" w:rsidRPr="00000000">
              <w:rPr>
                <w:rFonts w:ascii="Arial" w:cs="Arial" w:eastAsia="Arial" w:hAnsi="Arial"/>
                <w:b w:val="1"/>
                <w:i w:val="1"/>
                <w:color w:val="0d0d0d"/>
                <w:rtl w:val="0"/>
              </w:rPr>
              <w:t xml:space="preserve">£     </w:t>
            </w:r>
          </w:p>
          <w:tbl>
            <w:tblPr>
              <w:tblStyle w:val="Table5"/>
              <w:tblW w:w="23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0"/>
              <w:tblGridChange w:id="0">
                <w:tblGrid>
                  <w:gridCol w:w="230"/>
                </w:tblGrid>
              </w:tblGridChange>
            </w:tblGrid>
            <w:tr>
              <w:trPr>
                <w:cantSplit w:val="0"/>
                <w:trHeight w:val="2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C">
                  <w:pPr>
                    <w:rPr>
                      <w:rFonts w:ascii="Arial" w:cs="Arial" w:eastAsia="Arial" w:hAnsi="Arial"/>
                      <w:b w:val="1"/>
                      <w:i w:val="1"/>
                      <w:color w:val="0d0d0d"/>
                    </w:rPr>
                  </w:pPr>
                  <w:r w:rsidDel="00000000" w:rsidR="00000000" w:rsidRPr="00000000">
                    <w:rPr>
                      <w:rtl w:val="0"/>
                    </w:rPr>
                  </w:r>
                </w:p>
              </w:tc>
            </w:tr>
          </w:tbl>
          <w:p w:rsidR="00000000" w:rsidDel="00000000" w:rsidP="00000000" w:rsidRDefault="00000000" w:rsidRPr="00000000" w14:paraId="0000013D">
            <w:pPr>
              <w:rPr>
                <w:rFonts w:ascii="Arial" w:cs="Arial" w:eastAsia="Arial" w:hAnsi="Arial"/>
                <w:b w:val="1"/>
                <w:i w:val="1"/>
                <w:color w:val="0d0d0d"/>
              </w:rPr>
            </w:pPr>
            <w:r w:rsidDel="00000000" w:rsidR="00000000" w:rsidRPr="00000000">
              <w:rPr>
                <w:rtl w:val="0"/>
              </w:rPr>
            </w:r>
          </w:p>
          <w:tbl>
            <w:tblPr>
              <w:tblStyle w:val="Table6"/>
              <w:tblW w:w="81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810"/>
              <w:tblGridChange w:id="0">
                <w:tblGrid>
                  <w:gridCol w:w="810"/>
                </w:tblGrid>
              </w:tblGridChange>
            </w:tblGrid>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E">
                  <w:pPr>
                    <w:rPr>
                      <w:rFonts w:ascii="Arial" w:cs="Arial" w:eastAsia="Arial" w:hAnsi="Arial"/>
                      <w:b w:val="1"/>
                      <w:i w:val="1"/>
                      <w:color w:val="0d0d0d"/>
                    </w:rPr>
                  </w:pPr>
                  <w:r w:rsidDel="00000000" w:rsidR="00000000" w:rsidRPr="00000000">
                    <w:rPr>
                      <w:rFonts w:ascii="Arial" w:cs="Arial" w:eastAsia="Arial" w:hAnsi="Arial"/>
                      <w:b w:val="1"/>
                      <w:i w:val="1"/>
                      <w:color w:val="0d0d0d"/>
                      <w:rtl w:val="0"/>
                    </w:rPr>
                    <w:t xml:space="preserve">£134,700</w:t>
                  </w:r>
                </w:p>
              </w:tc>
            </w:tr>
          </w:tbl>
          <w:p w:rsidR="00000000" w:rsidDel="00000000" w:rsidP="00000000" w:rsidRDefault="00000000" w:rsidRPr="00000000" w14:paraId="0000013F">
            <w:pPr>
              <w:rPr>
                <w:rFonts w:ascii="Arial" w:cs="Arial" w:eastAsia="Arial" w:hAnsi="Arial"/>
                <w:b w:val="1"/>
                <w:i w:val="1"/>
                <w:color w:val="0d0d0d"/>
              </w:rPr>
            </w:pPr>
            <w:r w:rsidDel="00000000" w:rsidR="00000000" w:rsidRPr="00000000">
              <w:rPr>
                <w:rtl w:val="0"/>
              </w:rPr>
            </w:r>
          </w:p>
        </w:tc>
      </w:tr>
    </w:tbl>
    <w:p w:rsidR="00000000" w:rsidDel="00000000" w:rsidP="00000000" w:rsidRDefault="00000000" w:rsidRPr="00000000" w14:paraId="00000140">
      <w:pPr>
        <w:jc w:val="both"/>
        <w:rPr>
          <w:rFonts w:ascii="Arial" w:cs="Arial" w:eastAsia="Arial" w:hAnsi="Arial"/>
          <w:i w:val="1"/>
          <w:color w:val="ff0000"/>
          <w:sz w:val="24"/>
          <w:szCs w:val="24"/>
        </w:rPr>
      </w:pPr>
      <w:r w:rsidDel="00000000" w:rsidR="00000000" w:rsidRPr="00000000">
        <w:rPr>
          <w:rtl w:val="0"/>
        </w:rPr>
      </w:r>
    </w:p>
    <w:p w:rsidR="00000000" w:rsidDel="00000000" w:rsidP="00000000" w:rsidRDefault="00000000" w:rsidRPr="00000000" w14:paraId="00000141">
      <w:pPr>
        <w:jc w:val="both"/>
        <w:rPr>
          <w:rFonts w:ascii="Arial" w:cs="Arial" w:eastAsia="Arial" w:hAnsi="Arial"/>
          <w:i w:val="1"/>
          <w:color w:val="ff0000"/>
          <w:sz w:val="24"/>
          <w:szCs w:val="24"/>
        </w:rPr>
      </w:pPr>
      <w:r w:rsidDel="00000000" w:rsidR="00000000" w:rsidRPr="00000000">
        <w:rPr>
          <w:rtl w:val="0"/>
        </w:rPr>
      </w:r>
    </w:p>
    <w:p w:rsidR="00000000" w:rsidDel="00000000" w:rsidP="00000000" w:rsidRDefault="00000000" w:rsidRPr="00000000" w14:paraId="00000142">
      <w:pPr>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7.1 </w:t>
        <w:tab/>
        <w:t xml:space="preserve">Financial Summary</w:t>
      </w:r>
    </w:p>
    <w:p w:rsidR="00000000" w:rsidDel="00000000" w:rsidP="00000000" w:rsidRDefault="00000000" w:rsidRPr="00000000" w14:paraId="00000143">
      <w:pP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The Year 1 financial figures are based on realistic estimates aligned with Eco Escapes’ needs. Company registration is a fixed £50. Rent is estimated at £6,000 for a shared workspace (£500/month) including utilities (HubbleHQ, 2025). Staff wages of £18,000 cover one part-time employee to fill skills gaps. Travel costs (£3,000) support site visits and partnerships. Communication (mobile and broadband) is £700, and marketing is budgeted at £2,000 for digital ads and design tools like Canva. Equipment (£2,500) includes laptops and booking software (e.g. Bokun). Insurance, training, legal, and outsourced services total £4,300. Materials and office expenses are £1,650, and loan repayments £1,500.</w:t>
      </w:r>
    </w:p>
    <w:p w:rsidR="00000000" w:rsidDel="00000000" w:rsidP="00000000" w:rsidRDefault="00000000" w:rsidRPr="00000000" w14:paraId="00000144">
      <w:pPr>
        <w:spacing w:after="240" w:before="240" w:lineRule="auto"/>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Income includes £18,000 from eco-tour sales, £12,000 from custom packages, and £3,000 from extras. The founder contributes £4,000, with £5,000 expected from a grant or start-up funding, plus a £5,000 loan. These figures are supported by supplier research and start-up schemes like GOV.UK and the Start Up Loans programme.</w:t>
      </w:r>
    </w:p>
    <w:p w:rsidR="00000000" w:rsidDel="00000000" w:rsidP="00000000" w:rsidRDefault="00000000" w:rsidRPr="00000000" w14:paraId="00000145">
      <w:pPr>
        <w:rPr>
          <w:rFonts w:ascii="Arial" w:cs="Arial" w:eastAsia="Arial" w:hAnsi="Arial"/>
          <w:i w:val="1"/>
          <w:color w:val="ff0000"/>
          <w:sz w:val="24"/>
          <w:szCs w:val="24"/>
        </w:rPr>
      </w:pPr>
      <w:r w:rsidDel="00000000" w:rsidR="00000000" w:rsidRPr="00000000">
        <w:rPr>
          <w:rtl w:val="0"/>
        </w:rPr>
      </w:r>
    </w:p>
    <w:p w:rsidR="00000000" w:rsidDel="00000000" w:rsidP="00000000" w:rsidRDefault="00000000" w:rsidRPr="00000000" w14:paraId="00000146">
      <w:pPr>
        <w:rPr>
          <w:rFonts w:ascii="Arial" w:cs="Arial" w:eastAsia="Arial" w:hAnsi="Arial"/>
          <w:b w:val="1"/>
          <w:i w:val="1"/>
          <w:color w:val="ff0000"/>
          <w:sz w:val="24"/>
          <w:szCs w:val="24"/>
        </w:rPr>
      </w:pPr>
      <w:r w:rsidDel="00000000" w:rsidR="00000000" w:rsidRPr="00000000">
        <w:rPr>
          <w:rtl w:val="0"/>
        </w:rPr>
      </w:r>
    </w:p>
    <w:p w:rsidR="00000000" w:rsidDel="00000000" w:rsidP="00000000" w:rsidRDefault="00000000" w:rsidRPr="00000000" w14:paraId="00000147">
      <w:pP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APPENDICES</w:t>
      </w:r>
    </w:p>
    <w:p w:rsidR="00000000" w:rsidDel="00000000" w:rsidP="00000000" w:rsidRDefault="00000000" w:rsidRPr="00000000" w14:paraId="00000148">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149">
      <w:pP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14A">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Appendix A – SWOT Analysis</w:t>
      </w:r>
    </w:p>
    <w:p w:rsidR="00000000" w:rsidDel="00000000" w:rsidP="00000000" w:rsidRDefault="00000000" w:rsidRPr="00000000" w14:paraId="0000014B">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4C">
      <w:pPr>
        <w:rPr>
          <w:rFonts w:ascii="Arial" w:cs="Arial" w:eastAsia="Arial" w:hAnsi="Arial"/>
          <w:sz w:val="24"/>
          <w:szCs w:val="24"/>
          <w:highlight w:val="white"/>
          <w:u w:val="single"/>
        </w:rPr>
      </w:pPr>
      <w:r w:rsidDel="00000000" w:rsidR="00000000" w:rsidRPr="00000000">
        <w:rPr>
          <w:rFonts w:ascii="Arial" w:cs="Arial" w:eastAsia="Arial" w:hAnsi="Arial"/>
          <w:sz w:val="24"/>
          <w:szCs w:val="24"/>
          <w:highlight w:val="white"/>
          <w:u w:val="single"/>
          <w:rtl w:val="0"/>
        </w:rPr>
        <w:t xml:space="preserve">Strengths:</w:t>
      </w:r>
    </w:p>
    <w:p w:rsidR="00000000" w:rsidDel="00000000" w:rsidP="00000000" w:rsidRDefault="00000000" w:rsidRPr="00000000" w14:paraId="0000014D">
      <w:pPr>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4E">
      <w:pPr>
        <w:numPr>
          <w:ilvl w:val="0"/>
          <w:numId w:val="1"/>
        </w:numPr>
        <w:ind w:left="720" w:hanging="360"/>
        <w:rPr>
          <w:rFonts w:ascii="Arial" w:cs="Arial" w:eastAsia="Arial" w:hAnsi="Arial"/>
          <w:sz w:val="24"/>
          <w:szCs w:val="24"/>
          <w:highlight w:val="white"/>
          <w:u w:val="none"/>
        </w:rPr>
      </w:pPr>
      <w:r w:rsidDel="00000000" w:rsidR="00000000" w:rsidRPr="00000000">
        <w:rPr>
          <w:rFonts w:ascii="Arial" w:cs="Arial" w:eastAsia="Arial" w:hAnsi="Arial"/>
          <w:sz w:val="24"/>
          <w:szCs w:val="24"/>
          <w:highlight w:val="white"/>
          <w:rtl w:val="0"/>
        </w:rPr>
        <w:t xml:space="preserve">S</w:t>
      </w:r>
      <w:r w:rsidDel="00000000" w:rsidR="00000000" w:rsidRPr="00000000">
        <w:rPr>
          <w:rFonts w:ascii="Arial" w:cs="Arial" w:eastAsia="Arial" w:hAnsi="Arial"/>
          <w:sz w:val="24"/>
          <w:szCs w:val="24"/>
          <w:highlight w:val="white"/>
          <w:rtl w:val="0"/>
        </w:rPr>
        <w:t xml:space="preserve">trong </w:t>
      </w:r>
      <w:r w:rsidDel="00000000" w:rsidR="00000000" w:rsidRPr="00000000">
        <w:rPr>
          <w:rFonts w:ascii="Arial" w:cs="Arial" w:eastAsia="Arial" w:hAnsi="Arial"/>
          <w:sz w:val="24"/>
          <w:szCs w:val="24"/>
          <w:highlight w:val="white"/>
          <w:rtl w:val="0"/>
        </w:rPr>
        <w:t xml:space="preserve">fit </w:t>
      </w:r>
      <w:r w:rsidDel="00000000" w:rsidR="00000000" w:rsidRPr="00000000">
        <w:rPr>
          <w:rFonts w:ascii="Arial" w:cs="Arial" w:eastAsia="Arial" w:hAnsi="Arial"/>
          <w:sz w:val="24"/>
          <w:szCs w:val="24"/>
          <w:highlight w:val="white"/>
          <w:rtl w:val="0"/>
        </w:rPr>
        <w:t xml:space="preserve">with the </w:t>
      </w:r>
      <w:r w:rsidDel="00000000" w:rsidR="00000000" w:rsidRPr="00000000">
        <w:rPr>
          <w:rFonts w:ascii="Arial" w:cs="Arial" w:eastAsia="Arial" w:hAnsi="Arial"/>
          <w:sz w:val="24"/>
          <w:szCs w:val="24"/>
          <w:highlight w:val="white"/>
          <w:rtl w:val="0"/>
        </w:rPr>
        <w:t xml:space="preserve">expanding </w:t>
      </w:r>
      <w:r w:rsidDel="00000000" w:rsidR="00000000" w:rsidRPr="00000000">
        <w:rPr>
          <w:rFonts w:ascii="Arial" w:cs="Arial" w:eastAsia="Arial" w:hAnsi="Arial"/>
          <w:sz w:val="24"/>
          <w:szCs w:val="24"/>
          <w:highlight w:val="white"/>
          <w:rtl w:val="0"/>
        </w:rPr>
        <w:t xml:space="preserve">demand for </w:t>
      </w:r>
      <w:r w:rsidDel="00000000" w:rsidR="00000000" w:rsidRPr="00000000">
        <w:rPr>
          <w:rFonts w:ascii="Arial" w:cs="Arial" w:eastAsia="Arial" w:hAnsi="Arial"/>
          <w:sz w:val="24"/>
          <w:szCs w:val="24"/>
          <w:highlight w:val="white"/>
          <w:rtl w:val="0"/>
        </w:rPr>
        <w:t xml:space="preserve">environmentally friendly </w:t>
      </w:r>
      <w:r w:rsidDel="00000000" w:rsidR="00000000" w:rsidRPr="00000000">
        <w:rPr>
          <w:rFonts w:ascii="Arial" w:cs="Arial" w:eastAsia="Arial" w:hAnsi="Arial"/>
          <w:sz w:val="24"/>
          <w:szCs w:val="24"/>
          <w:highlight w:val="white"/>
          <w:rtl w:val="0"/>
        </w:rPr>
        <w:t xml:space="preserve">travel </w:t>
      </w:r>
      <w:r w:rsidDel="00000000" w:rsidR="00000000" w:rsidRPr="00000000">
        <w:rPr>
          <w:rFonts w:ascii="Arial" w:cs="Arial" w:eastAsia="Arial" w:hAnsi="Arial"/>
          <w:sz w:val="24"/>
          <w:szCs w:val="24"/>
          <w:highlight w:val="white"/>
          <w:rtl w:val="0"/>
        </w:rPr>
        <w:t xml:space="preserve">around </w:t>
      </w:r>
      <w:r w:rsidDel="00000000" w:rsidR="00000000" w:rsidRPr="00000000">
        <w:rPr>
          <w:rFonts w:ascii="Arial" w:cs="Arial" w:eastAsia="Arial" w:hAnsi="Arial"/>
          <w:sz w:val="24"/>
          <w:szCs w:val="24"/>
          <w:highlight w:val="white"/>
          <w:rtl w:val="0"/>
        </w:rPr>
        <w:t xml:space="preserve">the </w:t>
      </w:r>
      <w:r w:rsidDel="00000000" w:rsidR="00000000" w:rsidRPr="00000000">
        <w:rPr>
          <w:rFonts w:ascii="Arial" w:cs="Arial" w:eastAsia="Arial" w:hAnsi="Arial"/>
          <w:sz w:val="24"/>
          <w:szCs w:val="24"/>
          <w:highlight w:val="white"/>
          <w:rtl w:val="0"/>
        </w:rPr>
        <w:t xml:space="preserve">world.</w:t>
      </w:r>
      <w:r w:rsidDel="00000000" w:rsidR="00000000" w:rsidRPr="00000000">
        <w:rPr>
          <w:rtl w:val="0"/>
        </w:rPr>
      </w:r>
    </w:p>
    <w:p w:rsidR="00000000" w:rsidDel="00000000" w:rsidP="00000000" w:rsidRDefault="00000000" w:rsidRPr="00000000" w14:paraId="0000014F">
      <w:pPr>
        <w:ind w:left="720"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50">
      <w:pPr>
        <w:numPr>
          <w:ilvl w:val="0"/>
          <w:numId w:val="1"/>
        </w:numPr>
        <w:ind w:left="720" w:hanging="360"/>
        <w:rPr>
          <w:rFonts w:ascii="Arial" w:cs="Arial" w:eastAsia="Arial" w:hAnsi="Arial"/>
          <w:sz w:val="24"/>
          <w:szCs w:val="24"/>
          <w:highlight w:val="white"/>
          <w:u w:val="none"/>
        </w:rPr>
      </w:pPr>
      <w:r w:rsidDel="00000000" w:rsidR="00000000" w:rsidRPr="00000000">
        <w:rPr>
          <w:rFonts w:ascii="Arial" w:cs="Arial" w:eastAsia="Arial" w:hAnsi="Arial"/>
          <w:sz w:val="24"/>
          <w:szCs w:val="24"/>
          <w:highlight w:val="white"/>
          <w:rtl w:val="0"/>
        </w:rPr>
        <w:t xml:space="preserve">D</w:t>
      </w:r>
      <w:r w:rsidDel="00000000" w:rsidR="00000000" w:rsidRPr="00000000">
        <w:rPr>
          <w:rFonts w:ascii="Arial" w:cs="Arial" w:eastAsia="Arial" w:hAnsi="Arial"/>
          <w:sz w:val="24"/>
          <w:szCs w:val="24"/>
          <w:highlight w:val="white"/>
          <w:rtl w:val="0"/>
        </w:rPr>
        <w:t xml:space="preserve">istinctive </w:t>
      </w:r>
      <w:r w:rsidDel="00000000" w:rsidR="00000000" w:rsidRPr="00000000">
        <w:rPr>
          <w:rFonts w:ascii="Arial" w:cs="Arial" w:eastAsia="Arial" w:hAnsi="Arial"/>
          <w:sz w:val="24"/>
          <w:szCs w:val="24"/>
          <w:highlight w:val="white"/>
          <w:rtl w:val="0"/>
        </w:rPr>
        <w:t xml:space="preserve">brand identity </w:t>
      </w:r>
      <w:r w:rsidDel="00000000" w:rsidR="00000000" w:rsidRPr="00000000">
        <w:rPr>
          <w:rFonts w:ascii="Arial" w:cs="Arial" w:eastAsia="Arial" w:hAnsi="Arial"/>
          <w:sz w:val="24"/>
          <w:szCs w:val="24"/>
          <w:highlight w:val="white"/>
          <w:rtl w:val="0"/>
        </w:rPr>
        <w:t xml:space="preserve">centered </w:t>
      </w:r>
      <w:r w:rsidDel="00000000" w:rsidR="00000000" w:rsidRPr="00000000">
        <w:rPr>
          <w:rFonts w:ascii="Arial" w:cs="Arial" w:eastAsia="Arial" w:hAnsi="Arial"/>
          <w:sz w:val="24"/>
          <w:szCs w:val="24"/>
          <w:highlight w:val="white"/>
          <w:rtl w:val="0"/>
        </w:rPr>
        <w:t xml:space="preserve">on </w:t>
      </w:r>
      <w:r w:rsidDel="00000000" w:rsidR="00000000" w:rsidRPr="00000000">
        <w:rPr>
          <w:rFonts w:ascii="Arial" w:cs="Arial" w:eastAsia="Arial" w:hAnsi="Arial"/>
          <w:sz w:val="24"/>
          <w:szCs w:val="24"/>
          <w:highlight w:val="white"/>
          <w:rtl w:val="0"/>
        </w:rPr>
        <w:t xml:space="preserve">environmentally friendly principles.</w:t>
      </w:r>
      <w:r w:rsidDel="00000000" w:rsidR="00000000" w:rsidRPr="00000000">
        <w:rPr>
          <w:rtl w:val="0"/>
        </w:rPr>
      </w:r>
    </w:p>
    <w:p w:rsidR="00000000" w:rsidDel="00000000" w:rsidP="00000000" w:rsidRDefault="00000000" w:rsidRPr="00000000" w14:paraId="00000151">
      <w:pPr>
        <w:ind w:left="720"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52">
      <w:pPr>
        <w:numPr>
          <w:ilvl w:val="0"/>
          <w:numId w:val="1"/>
        </w:numPr>
        <w:ind w:left="720" w:hanging="360"/>
        <w:rPr>
          <w:rFonts w:ascii="Arial" w:cs="Arial" w:eastAsia="Arial" w:hAnsi="Arial"/>
          <w:sz w:val="24"/>
          <w:szCs w:val="24"/>
          <w:highlight w:val="white"/>
          <w:u w:val="none"/>
        </w:rPr>
      </w:pPr>
      <w:r w:rsidDel="00000000" w:rsidR="00000000" w:rsidRPr="00000000">
        <w:rPr>
          <w:rFonts w:ascii="Arial" w:cs="Arial" w:eastAsia="Arial" w:hAnsi="Arial"/>
          <w:sz w:val="24"/>
          <w:szCs w:val="24"/>
          <w:highlight w:val="white"/>
          <w:rtl w:val="0"/>
        </w:rPr>
        <w:t xml:space="preserve">Authenticity </w:t>
      </w:r>
      <w:r w:rsidDel="00000000" w:rsidR="00000000" w:rsidRPr="00000000">
        <w:rPr>
          <w:rFonts w:ascii="Arial" w:cs="Arial" w:eastAsia="Arial" w:hAnsi="Arial"/>
          <w:sz w:val="24"/>
          <w:szCs w:val="24"/>
          <w:highlight w:val="white"/>
          <w:rtl w:val="0"/>
        </w:rPr>
        <w:t xml:space="preserve">is enhanced through collaborations with eco-lodges and local communities.</w:t>
      </w:r>
      <w:r w:rsidDel="00000000" w:rsidR="00000000" w:rsidRPr="00000000">
        <w:rPr>
          <w:rtl w:val="0"/>
        </w:rPr>
      </w:r>
    </w:p>
    <w:p w:rsidR="00000000" w:rsidDel="00000000" w:rsidP="00000000" w:rsidRDefault="00000000" w:rsidRPr="00000000" w14:paraId="0000015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5">
      <w:pPr>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Weaknesses</w:t>
      </w:r>
    </w:p>
    <w:p w:rsidR="00000000" w:rsidDel="00000000" w:rsidP="00000000" w:rsidRDefault="00000000" w:rsidRPr="00000000" w14:paraId="00000156">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7">
      <w:pPr>
        <w:numPr>
          <w:ilvl w:val="0"/>
          <w:numId w:val="3"/>
        </w:numPr>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Higher costs compared to traditional tourism options may deter some customers.</w:t>
        <w:br w:type="textWrapping"/>
      </w:r>
    </w:p>
    <w:p w:rsidR="00000000" w:rsidDel="00000000" w:rsidP="00000000" w:rsidRDefault="00000000" w:rsidRPr="00000000" w14:paraId="00000158">
      <w:pPr>
        <w:numPr>
          <w:ilvl w:val="0"/>
          <w:numId w:val="3"/>
        </w:numPr>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Reliance on seasonal travel trends and international tourism regulations.</w:t>
        <w:br w:type="textWrapping"/>
      </w:r>
    </w:p>
    <w:p w:rsidR="00000000" w:rsidDel="00000000" w:rsidP="00000000" w:rsidRDefault="00000000" w:rsidRPr="00000000" w14:paraId="00000159">
      <w:pPr>
        <w:numPr>
          <w:ilvl w:val="0"/>
          <w:numId w:val="3"/>
        </w:numPr>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Limited brand awareness as a new entrant in a competitive market.</w:t>
      </w:r>
    </w:p>
    <w:p w:rsidR="00000000" w:rsidDel="00000000" w:rsidP="00000000" w:rsidRDefault="00000000" w:rsidRPr="00000000" w14:paraId="0000015A">
      <w:pPr>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5B">
      <w:pPr>
        <w:ind w:left="0" w:firstLine="0"/>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Oppurtunities</w:t>
      </w:r>
      <w:r w:rsidDel="00000000" w:rsidR="00000000" w:rsidRPr="00000000">
        <w:rPr>
          <w:rtl w:val="0"/>
        </w:rPr>
      </w:r>
    </w:p>
    <w:p w:rsidR="00000000" w:rsidDel="00000000" w:rsidP="00000000" w:rsidRDefault="00000000" w:rsidRPr="00000000" w14:paraId="0000015C">
      <w:pPr>
        <w:ind w:left="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5D">
      <w:pPr>
        <w:numPr>
          <w:ilvl w:val="0"/>
          <w:numId w:val="9"/>
        </w:numPr>
        <w:ind w:left="144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Rising awareness of climate change and eco-conscious consumer behaviour.</w:t>
        <w:br w:type="textWrapping"/>
      </w:r>
    </w:p>
    <w:p w:rsidR="00000000" w:rsidDel="00000000" w:rsidP="00000000" w:rsidRDefault="00000000" w:rsidRPr="00000000" w14:paraId="0000015E">
      <w:pPr>
        <w:numPr>
          <w:ilvl w:val="0"/>
          <w:numId w:val="9"/>
        </w:numPr>
        <w:ind w:left="144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Potential to expand into niche markets like eco-volunteering or wellness tourism.</w:t>
      </w:r>
    </w:p>
    <w:p w:rsidR="00000000" w:rsidDel="00000000" w:rsidP="00000000" w:rsidRDefault="00000000" w:rsidRPr="00000000" w14:paraId="0000015F">
      <w:pPr>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60">
      <w:pPr>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Threats</w:t>
      </w:r>
    </w:p>
    <w:p w:rsidR="00000000" w:rsidDel="00000000" w:rsidP="00000000" w:rsidRDefault="00000000" w:rsidRPr="00000000" w14:paraId="00000161">
      <w:pPr>
        <w:ind w:left="720" w:firstLine="0"/>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62">
      <w:pPr>
        <w:numPr>
          <w:ilvl w:val="0"/>
          <w:numId w:val="6"/>
        </w:numPr>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Rising awareness of climate change and eco-conscious consumer behaviour.</w:t>
        <w:br w:type="textWrapping"/>
      </w:r>
    </w:p>
    <w:p w:rsidR="00000000" w:rsidDel="00000000" w:rsidP="00000000" w:rsidRDefault="00000000" w:rsidRPr="00000000" w14:paraId="00000163">
      <w:pPr>
        <w:numPr>
          <w:ilvl w:val="0"/>
          <w:numId w:val="6"/>
        </w:numPr>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Potential to expand into niche markets like eco-volunteering or wellness tourism.</w:t>
      </w:r>
    </w:p>
    <w:p w:rsidR="00000000" w:rsidDel="00000000" w:rsidP="00000000" w:rsidRDefault="00000000" w:rsidRPr="00000000" w14:paraId="00000164">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5">
      <w:pPr>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6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F">
      <w:pPr>
        <w:rPr>
          <w:rFonts w:ascii="Arial" w:cs="Arial" w:eastAsia="Arial" w:hAnsi="Arial"/>
          <w:sz w:val="24"/>
          <w:szCs w:val="24"/>
        </w:rPr>
      </w:pPr>
      <w:r w:rsidDel="00000000" w:rsidR="00000000" w:rsidRPr="00000000">
        <w:rPr>
          <w:rFonts w:ascii="Arial" w:cs="Arial" w:eastAsia="Arial" w:hAnsi="Arial"/>
          <w:sz w:val="24"/>
          <w:szCs w:val="24"/>
          <w:rtl w:val="0"/>
        </w:rPr>
        <w:t xml:space="preserve">Appendix B – PEST Analysis</w:t>
      </w:r>
    </w:p>
    <w:p w:rsidR="00000000" w:rsidDel="00000000" w:rsidP="00000000" w:rsidRDefault="00000000" w:rsidRPr="00000000" w14:paraId="00000170">
      <w:pPr>
        <w:pStyle w:val="Heading3"/>
        <w:keepNext w:val="0"/>
        <w:spacing w:after="80" w:before="280" w:lineRule="auto"/>
        <w:jc w:val="left"/>
        <w:rPr>
          <w:rFonts w:ascii="Arial" w:cs="Arial" w:eastAsia="Arial" w:hAnsi="Arial"/>
          <w:sz w:val="26"/>
          <w:szCs w:val="26"/>
        </w:rPr>
      </w:pPr>
      <w:bookmarkStart w:colFirst="0" w:colLast="0" w:name="_heading=h.rzd1lpusd2n4" w:id="1"/>
      <w:bookmarkEnd w:id="1"/>
      <w:r w:rsidDel="00000000" w:rsidR="00000000" w:rsidRPr="00000000">
        <w:rPr>
          <w:rFonts w:ascii="Arial" w:cs="Arial" w:eastAsia="Arial" w:hAnsi="Arial"/>
          <w:sz w:val="26"/>
          <w:szCs w:val="26"/>
          <w:rtl w:val="0"/>
        </w:rPr>
        <w:t xml:space="preserve">Political</w:t>
      </w:r>
    </w:p>
    <w:p w:rsidR="00000000" w:rsidDel="00000000" w:rsidP="00000000" w:rsidRDefault="00000000" w:rsidRPr="00000000" w14:paraId="00000171">
      <w:pPr>
        <w:numPr>
          <w:ilvl w:val="0"/>
          <w:numId w:val="7"/>
        </w:numPr>
        <w:spacing w:after="0" w:afterAutospacing="0" w:befor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Governments support sustainable tourism through regulations and grants, benefiting eco-friendly businesses.</w:t>
        <w:br w:type="textWrapping"/>
      </w:r>
    </w:p>
    <w:p w:rsidR="00000000" w:rsidDel="00000000" w:rsidP="00000000" w:rsidRDefault="00000000" w:rsidRPr="00000000" w14:paraId="00000172">
      <w:pPr>
        <w:numPr>
          <w:ilvl w:val="0"/>
          <w:numId w:val="7"/>
        </w:numPr>
        <w:spacing w:after="24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Brexit impacts travel rules and visa requirements between the UK and EU.</w:t>
      </w:r>
    </w:p>
    <w:p w:rsidR="00000000" w:rsidDel="00000000" w:rsidP="00000000" w:rsidRDefault="00000000" w:rsidRPr="00000000" w14:paraId="0000017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4">
      <w:pPr>
        <w:rPr>
          <w:rFonts w:ascii="Arial" w:cs="Arial" w:eastAsia="Arial" w:hAnsi="Arial"/>
          <w:b w:val="1"/>
          <w:sz w:val="26"/>
          <w:szCs w:val="26"/>
        </w:rPr>
      </w:pPr>
      <w:r w:rsidDel="00000000" w:rsidR="00000000" w:rsidRPr="00000000">
        <w:rPr>
          <w:rFonts w:ascii="Arial" w:cs="Arial" w:eastAsia="Arial" w:hAnsi="Arial"/>
          <w:b w:val="1"/>
          <w:sz w:val="26"/>
          <w:szCs w:val="26"/>
          <w:rtl w:val="0"/>
        </w:rPr>
        <w:t xml:space="preserve">Economic</w:t>
      </w:r>
    </w:p>
    <w:p w:rsidR="00000000" w:rsidDel="00000000" w:rsidP="00000000" w:rsidRDefault="00000000" w:rsidRPr="00000000" w14:paraId="00000175">
      <w:pPr>
        <w:numPr>
          <w:ilvl w:val="0"/>
          <w:numId w:val="8"/>
        </w:numPr>
        <w:spacing w:after="0" w:afterAutospacing="0" w:befor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Inflation and rising living costs may reduce travel spending but eco-travel demand is growing.</w:t>
        <w:br w:type="textWrapping"/>
      </w:r>
    </w:p>
    <w:p w:rsidR="00000000" w:rsidDel="00000000" w:rsidP="00000000" w:rsidRDefault="00000000" w:rsidRPr="00000000" w14:paraId="00000176">
      <w:pPr>
        <w:numPr>
          <w:ilvl w:val="0"/>
          <w:numId w:val="8"/>
        </w:numPr>
        <w:spacing w:after="24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The global eco-tourism market is projected to grow significantly, offering growth opportunities.</w:t>
      </w:r>
    </w:p>
    <w:p w:rsidR="00000000" w:rsidDel="00000000" w:rsidP="00000000" w:rsidRDefault="00000000" w:rsidRPr="00000000" w14:paraId="0000017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8">
      <w:pPr>
        <w:pStyle w:val="Heading3"/>
        <w:keepNext w:val="0"/>
        <w:spacing w:after="80" w:before="280" w:lineRule="auto"/>
        <w:jc w:val="left"/>
        <w:rPr>
          <w:rFonts w:ascii="Arial" w:cs="Arial" w:eastAsia="Arial" w:hAnsi="Arial"/>
          <w:sz w:val="26"/>
          <w:szCs w:val="26"/>
        </w:rPr>
      </w:pPr>
      <w:bookmarkStart w:colFirst="0" w:colLast="0" w:name="_heading=h.ap4p3dbui5m3" w:id="2"/>
      <w:bookmarkEnd w:id="2"/>
      <w:r w:rsidDel="00000000" w:rsidR="00000000" w:rsidRPr="00000000">
        <w:rPr>
          <w:rFonts w:ascii="Arial" w:cs="Arial" w:eastAsia="Arial" w:hAnsi="Arial"/>
          <w:sz w:val="26"/>
          <w:szCs w:val="26"/>
          <w:rtl w:val="0"/>
        </w:rPr>
        <w:t xml:space="preserve">Social</w:t>
      </w:r>
    </w:p>
    <w:p w:rsidR="00000000" w:rsidDel="00000000" w:rsidP="00000000" w:rsidRDefault="00000000" w:rsidRPr="00000000" w14:paraId="00000179">
      <w:pPr>
        <w:numPr>
          <w:ilvl w:val="0"/>
          <w:numId w:val="5"/>
        </w:numPr>
        <w:spacing w:after="0" w:afterAutospacing="0" w:befor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Increasing demand for sustainable, authentic travel experiences, especially among Millennials and Gen Z.</w:t>
        <w:br w:type="textWrapping"/>
      </w:r>
    </w:p>
    <w:p w:rsidR="00000000" w:rsidDel="00000000" w:rsidP="00000000" w:rsidRDefault="00000000" w:rsidRPr="00000000" w14:paraId="0000017A">
      <w:pPr>
        <w:numPr>
          <w:ilvl w:val="0"/>
          <w:numId w:val="5"/>
        </w:numPr>
        <w:spacing w:after="24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Post-COVID, travellers prioritize health, safety, and flexible booking policies.</w:t>
      </w:r>
    </w:p>
    <w:p w:rsidR="00000000" w:rsidDel="00000000" w:rsidP="00000000" w:rsidRDefault="00000000" w:rsidRPr="00000000" w14:paraId="0000017B">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7C">
      <w:pPr>
        <w:pStyle w:val="Heading3"/>
        <w:keepNext w:val="0"/>
        <w:spacing w:after="80" w:before="280" w:lineRule="auto"/>
        <w:jc w:val="left"/>
        <w:rPr>
          <w:rFonts w:ascii="Arial" w:cs="Arial" w:eastAsia="Arial" w:hAnsi="Arial"/>
          <w:sz w:val="26"/>
          <w:szCs w:val="26"/>
        </w:rPr>
      </w:pPr>
      <w:bookmarkStart w:colFirst="0" w:colLast="0" w:name="_heading=h.924r061jz0yv" w:id="3"/>
      <w:bookmarkEnd w:id="3"/>
      <w:r w:rsidDel="00000000" w:rsidR="00000000" w:rsidRPr="00000000">
        <w:rPr>
          <w:rFonts w:ascii="Arial" w:cs="Arial" w:eastAsia="Arial" w:hAnsi="Arial"/>
          <w:sz w:val="26"/>
          <w:szCs w:val="26"/>
          <w:rtl w:val="0"/>
        </w:rPr>
        <w:t xml:space="preserve">Technological</w:t>
      </w:r>
    </w:p>
    <w:p w:rsidR="00000000" w:rsidDel="00000000" w:rsidP="00000000" w:rsidRDefault="00000000" w:rsidRPr="00000000" w14:paraId="0000017D">
      <w:pPr>
        <w:numPr>
          <w:ilvl w:val="0"/>
          <w:numId w:val="2"/>
        </w:numPr>
        <w:spacing w:after="0" w:afterAutospacing="0" w:before="24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Booking and CRM platforms (e.g., Bokun) simplify management of sales and customer relations.</w:t>
        <w:br w:type="textWrapping"/>
      </w:r>
    </w:p>
    <w:p w:rsidR="00000000" w:rsidDel="00000000" w:rsidP="00000000" w:rsidRDefault="00000000" w:rsidRPr="00000000" w14:paraId="0000017E">
      <w:pPr>
        <w:numPr>
          <w:ilvl w:val="0"/>
          <w:numId w:val="2"/>
        </w:numPr>
        <w:spacing w:after="240" w:before="0" w:beforeAutospacing="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Social media marketing on platforms like Instagram and TikTok is key to reaching eco-conscious travellers.</w:t>
      </w:r>
    </w:p>
    <w:p w:rsidR="00000000" w:rsidDel="00000000" w:rsidP="00000000" w:rsidRDefault="00000000" w:rsidRPr="00000000" w14:paraId="0000017F">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0">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1">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2">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3">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4">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5">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6">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7">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8">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9">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A">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B">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C">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D">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Appendix C – Copy of Pitch Supporting Material</w:t>
      </w:r>
    </w:p>
    <w:p w:rsidR="00000000" w:rsidDel="00000000" w:rsidP="00000000" w:rsidRDefault="00000000" w:rsidRPr="00000000" w14:paraId="0000018E">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8F">
      <w:pPr>
        <w:rPr>
          <w:rFonts w:ascii="Arial" w:cs="Arial" w:eastAsia="Arial" w:hAnsi="Arial"/>
          <w:b w:val="1"/>
          <w:sz w:val="24"/>
          <w:szCs w:val="24"/>
        </w:rPr>
      </w:pPr>
      <w:r w:rsidDel="00000000" w:rsidR="00000000" w:rsidRPr="00000000">
        <w:rPr>
          <w:rFonts w:ascii="Arial" w:cs="Arial" w:eastAsia="Arial" w:hAnsi="Arial"/>
          <w:b w:val="1"/>
          <w:sz w:val="24"/>
          <w:szCs w:val="24"/>
        </w:rPr>
        <w:drawing>
          <wp:inline distB="114300" distT="114300" distL="114300" distR="114300">
            <wp:extent cx="3442970" cy="1917670"/>
            <wp:effectExtent b="0" l="0" r="0" t="0"/>
            <wp:docPr id="1" name="image1.png"/>
            <a:graphic>
              <a:graphicData uri="http://schemas.openxmlformats.org/drawingml/2006/picture">
                <pic:pic>
                  <pic:nvPicPr>
                    <pic:cNvPr id="0" name="image1.png"/>
                    <pic:cNvPicPr preferRelativeResize="0"/>
                  </pic:nvPicPr>
                  <pic:blipFill>
                    <a:blip r:embed="rId11"/>
                    <a:srcRect b="7731" l="30682" r="9598" t="29297"/>
                    <a:stretch>
                      <a:fillRect/>
                    </a:stretch>
                  </pic:blipFill>
                  <pic:spPr>
                    <a:xfrm>
                      <a:off x="0" y="0"/>
                      <a:ext cx="3442970" cy="1917670"/>
                    </a:xfrm>
                    <a:prstGeom prst="rect"/>
                    <a:ln/>
                  </pic:spPr>
                </pic:pic>
              </a:graphicData>
            </a:graphic>
          </wp:inline>
        </w:drawing>
      </w:r>
      <w:r w:rsidDel="00000000" w:rsidR="00000000" w:rsidRPr="00000000">
        <w:rPr>
          <w:rFonts w:ascii="Arial" w:cs="Arial" w:eastAsia="Arial" w:hAnsi="Arial"/>
          <w:b w:val="1"/>
          <w:sz w:val="24"/>
          <w:szCs w:val="24"/>
          <w:rtl w:val="0"/>
        </w:rPr>
        <w:t xml:space="preserve">C1</w:t>
      </w:r>
    </w:p>
    <w:p w:rsidR="00000000" w:rsidDel="00000000" w:rsidP="00000000" w:rsidRDefault="00000000" w:rsidRPr="00000000" w14:paraId="00000190">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91">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92">
      <w:pPr>
        <w:rPr>
          <w:rFonts w:ascii="Arial" w:cs="Arial" w:eastAsia="Arial" w:hAnsi="Arial"/>
          <w:b w:val="1"/>
          <w:sz w:val="24"/>
          <w:szCs w:val="24"/>
        </w:rPr>
      </w:pPr>
      <w:r w:rsidDel="00000000" w:rsidR="00000000" w:rsidRPr="00000000">
        <w:rPr>
          <w:rFonts w:ascii="Arial" w:cs="Arial" w:eastAsia="Arial" w:hAnsi="Arial"/>
          <w:b w:val="1"/>
          <w:sz w:val="24"/>
          <w:szCs w:val="24"/>
        </w:rPr>
        <w:drawing>
          <wp:inline distB="114300" distT="114300" distL="114300" distR="114300">
            <wp:extent cx="3657095" cy="3647906"/>
            <wp:effectExtent b="0" l="0" r="0" t="0"/>
            <wp:docPr id="2"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3657095" cy="3647906"/>
                    </a:xfrm>
                    <a:prstGeom prst="rect"/>
                    <a:ln/>
                  </pic:spPr>
                </pic:pic>
              </a:graphicData>
            </a:graphic>
          </wp:inline>
        </w:drawing>
      </w:r>
      <w:r w:rsidDel="00000000" w:rsidR="00000000" w:rsidRPr="00000000">
        <w:rPr>
          <w:rFonts w:ascii="Arial" w:cs="Arial" w:eastAsia="Arial" w:hAnsi="Arial"/>
          <w:b w:val="1"/>
          <w:sz w:val="24"/>
          <w:szCs w:val="24"/>
          <w:rtl w:val="0"/>
        </w:rPr>
        <w:t xml:space="preserve">C2</w:t>
      </w:r>
    </w:p>
    <w:p w:rsidR="00000000" w:rsidDel="00000000" w:rsidP="00000000" w:rsidRDefault="00000000" w:rsidRPr="00000000" w14:paraId="00000193">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94">
      <w:pPr>
        <w:rPr>
          <w:rFonts w:ascii="Arial" w:cs="Arial" w:eastAsia="Arial" w:hAnsi="Arial"/>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95">
      <w:pP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REFERENCE LIST:</w:t>
      </w:r>
    </w:p>
    <w:p w:rsidR="00000000" w:rsidDel="00000000" w:rsidP="00000000" w:rsidRDefault="00000000" w:rsidRPr="00000000" w14:paraId="00000196">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Barringer, B. R. &amp; Ireland, R.D. (2016) </w:t>
      </w:r>
      <w:r w:rsidDel="00000000" w:rsidR="00000000" w:rsidRPr="00000000">
        <w:rPr>
          <w:rFonts w:ascii="Arial" w:cs="Arial" w:eastAsia="Arial" w:hAnsi="Arial"/>
          <w:b w:val="1"/>
          <w:i w:val="1"/>
          <w:sz w:val="24"/>
          <w:szCs w:val="24"/>
          <w:rtl w:val="0"/>
        </w:rPr>
        <w:t xml:space="preserve">Entrepreneurship: Successfully Launching New Ventures</w:t>
      </w:r>
      <w:r w:rsidDel="00000000" w:rsidR="00000000" w:rsidRPr="00000000">
        <w:rPr>
          <w:rFonts w:ascii="Arial" w:cs="Arial" w:eastAsia="Arial" w:hAnsi="Arial"/>
          <w:b w:val="1"/>
          <w:sz w:val="24"/>
          <w:szCs w:val="24"/>
          <w:rtl w:val="0"/>
        </w:rPr>
        <w:t xml:space="preserve">, 5th Ed., Prentice Hall: New Jersey</w:t>
        <w:br w:type="textWrapping"/>
      </w:r>
    </w:p>
    <w:p w:rsidR="00000000" w:rsidDel="00000000" w:rsidP="00000000" w:rsidRDefault="00000000" w:rsidRPr="00000000" w14:paraId="00000197">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Blackwell, E. (2011), </w:t>
      </w:r>
      <w:r w:rsidDel="00000000" w:rsidR="00000000" w:rsidRPr="00000000">
        <w:rPr>
          <w:rFonts w:ascii="Arial" w:cs="Arial" w:eastAsia="Arial" w:hAnsi="Arial"/>
          <w:b w:val="1"/>
          <w:i w:val="1"/>
          <w:sz w:val="24"/>
          <w:szCs w:val="24"/>
          <w:rtl w:val="0"/>
        </w:rPr>
        <w:t xml:space="preserve">How to Prepare a Business Plan: Planning for Successful Start-up and Expansion</w:t>
      </w:r>
      <w:r w:rsidDel="00000000" w:rsidR="00000000" w:rsidRPr="00000000">
        <w:rPr>
          <w:rFonts w:ascii="Arial" w:cs="Arial" w:eastAsia="Arial" w:hAnsi="Arial"/>
          <w:b w:val="1"/>
          <w:sz w:val="24"/>
          <w:szCs w:val="24"/>
          <w:rtl w:val="0"/>
        </w:rPr>
        <w:t xml:space="preserve">, (5th Ed) Sunday Times Business Enterprise Series, Kogan Page</w:t>
        <w:br w:type="textWrapping"/>
      </w:r>
    </w:p>
    <w:p w:rsidR="00000000" w:rsidDel="00000000" w:rsidP="00000000" w:rsidRDefault="00000000" w:rsidRPr="00000000" w14:paraId="00000198">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“Bókun: Booking Management Software for Tours &amp; Activities.” Bokun.io, 2023,</w:t>
      </w:r>
      <w:hyperlink r:id="rId13">
        <w:r w:rsidDel="00000000" w:rsidR="00000000" w:rsidRPr="00000000">
          <w:rPr>
            <w:rFonts w:ascii="Arial" w:cs="Arial" w:eastAsia="Arial" w:hAnsi="Arial"/>
            <w:b w:val="1"/>
            <w:sz w:val="24"/>
            <w:szCs w:val="24"/>
            <w:rtl w:val="0"/>
          </w:rPr>
          <w:t xml:space="preserve"> </w:t>
        </w:r>
      </w:hyperlink>
      <w:hyperlink r:id="rId14">
        <w:r w:rsidDel="00000000" w:rsidR="00000000" w:rsidRPr="00000000">
          <w:rPr>
            <w:rFonts w:ascii="Arial" w:cs="Arial" w:eastAsia="Arial" w:hAnsi="Arial"/>
            <w:b w:val="1"/>
            <w:color w:val="1155cc"/>
            <w:sz w:val="24"/>
            <w:szCs w:val="24"/>
            <w:u w:val="single"/>
            <w:rtl w:val="0"/>
          </w:rPr>
          <w:t xml:space="preserve">www.bokun.io/</w:t>
        </w:r>
      </w:hyperlink>
      <w:r w:rsidDel="00000000" w:rsidR="00000000" w:rsidRPr="00000000">
        <w:rPr>
          <w:rFonts w:ascii="Arial" w:cs="Arial" w:eastAsia="Arial" w:hAnsi="Arial"/>
          <w:b w:val="1"/>
          <w:sz w:val="24"/>
          <w:szCs w:val="24"/>
          <w:rtl w:val="0"/>
        </w:rPr>
        <w:t xml:space="preserve">.</w:t>
        <w:br w:type="textWrapping"/>
      </w:r>
    </w:p>
    <w:p w:rsidR="00000000" w:rsidDel="00000000" w:rsidP="00000000" w:rsidRDefault="00000000" w:rsidRPr="00000000" w14:paraId="00000199">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Canva. “Canva Pricing: Compare Free, Pro, Teams and Enterprise Plans.” Canva, 2025,</w:t>
      </w:r>
      <w:hyperlink r:id="rId15">
        <w:r w:rsidDel="00000000" w:rsidR="00000000" w:rsidRPr="00000000">
          <w:rPr>
            <w:rFonts w:ascii="Arial" w:cs="Arial" w:eastAsia="Arial" w:hAnsi="Arial"/>
            <w:b w:val="1"/>
            <w:sz w:val="24"/>
            <w:szCs w:val="24"/>
            <w:rtl w:val="0"/>
          </w:rPr>
          <w:t xml:space="preserve"> </w:t>
        </w:r>
      </w:hyperlink>
      <w:hyperlink r:id="rId16">
        <w:r w:rsidDel="00000000" w:rsidR="00000000" w:rsidRPr="00000000">
          <w:rPr>
            <w:rFonts w:ascii="Arial" w:cs="Arial" w:eastAsia="Arial" w:hAnsi="Arial"/>
            <w:b w:val="1"/>
            <w:color w:val="1155cc"/>
            <w:sz w:val="24"/>
            <w:szCs w:val="24"/>
            <w:u w:val="single"/>
            <w:rtl w:val="0"/>
          </w:rPr>
          <w:t xml:space="preserve">www.canva.com/pricing/</w:t>
        </w:r>
      </w:hyperlink>
      <w:r w:rsidDel="00000000" w:rsidR="00000000" w:rsidRPr="00000000">
        <w:rPr>
          <w:rFonts w:ascii="Arial" w:cs="Arial" w:eastAsia="Arial" w:hAnsi="Arial"/>
          <w:b w:val="1"/>
          <w:sz w:val="24"/>
          <w:szCs w:val="24"/>
          <w:rtl w:val="0"/>
        </w:rPr>
        <w:t xml:space="preserve">.</w:t>
        <w:br w:type="textWrapping"/>
      </w:r>
    </w:p>
    <w:p w:rsidR="00000000" w:rsidDel="00000000" w:rsidP="00000000" w:rsidRDefault="00000000" w:rsidRPr="00000000" w14:paraId="0000019A">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“Fairbnb.coop - Sustainable Flats, B&amp;B, Rooms, Bnb and Vacation Rentals.” Fairbnb.coop - Community Powered Tourism, 12 May 2025,</w:t>
      </w:r>
      <w:hyperlink r:id="rId17">
        <w:r w:rsidDel="00000000" w:rsidR="00000000" w:rsidRPr="00000000">
          <w:rPr>
            <w:rFonts w:ascii="Arial" w:cs="Arial" w:eastAsia="Arial" w:hAnsi="Arial"/>
            <w:b w:val="1"/>
            <w:sz w:val="24"/>
            <w:szCs w:val="24"/>
            <w:rtl w:val="0"/>
          </w:rPr>
          <w:t xml:space="preserve"> </w:t>
        </w:r>
      </w:hyperlink>
      <w:hyperlink r:id="rId18">
        <w:r w:rsidDel="00000000" w:rsidR="00000000" w:rsidRPr="00000000">
          <w:rPr>
            <w:rFonts w:ascii="Arial" w:cs="Arial" w:eastAsia="Arial" w:hAnsi="Arial"/>
            <w:b w:val="1"/>
            <w:color w:val="1155cc"/>
            <w:sz w:val="24"/>
            <w:szCs w:val="24"/>
            <w:u w:val="single"/>
            <w:rtl w:val="0"/>
          </w:rPr>
          <w:t xml:space="preserve">www.fairbnb.coop</w:t>
        </w:r>
      </w:hyperlink>
      <w:r w:rsidDel="00000000" w:rsidR="00000000" w:rsidRPr="00000000">
        <w:rPr>
          <w:rFonts w:ascii="Arial" w:cs="Arial" w:eastAsia="Arial" w:hAnsi="Arial"/>
          <w:b w:val="1"/>
          <w:sz w:val="24"/>
          <w:szCs w:val="24"/>
          <w:rtl w:val="0"/>
        </w:rPr>
        <w:t xml:space="preserve">. Accessed 11 July 2025.</w:t>
      </w:r>
    </w:p>
    <w:p w:rsidR="00000000" w:rsidDel="00000000" w:rsidP="00000000" w:rsidRDefault="00000000" w:rsidRPr="00000000" w14:paraId="0000019B">
      <w:pPr>
        <w:ind w:left="567" w:firstLine="0"/>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9C">
      <w:pPr>
        <w:spacing w:line="480" w:lineRule="auto"/>
        <w:ind w:left="72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Gov.uk. “Companies House Fees.” </w:t>
      </w:r>
      <w:r w:rsidDel="00000000" w:rsidR="00000000" w:rsidRPr="00000000">
        <w:rPr>
          <w:rFonts w:ascii="Arial" w:cs="Arial" w:eastAsia="Arial" w:hAnsi="Arial"/>
          <w:b w:val="1"/>
          <w:i w:val="1"/>
          <w:sz w:val="24"/>
          <w:szCs w:val="24"/>
          <w:rtl w:val="0"/>
        </w:rPr>
        <w:t xml:space="preserve">GOV.UK</w:t>
      </w:r>
      <w:r w:rsidDel="00000000" w:rsidR="00000000" w:rsidRPr="00000000">
        <w:rPr>
          <w:rFonts w:ascii="Arial" w:cs="Arial" w:eastAsia="Arial" w:hAnsi="Arial"/>
          <w:b w:val="1"/>
          <w:sz w:val="24"/>
          <w:szCs w:val="24"/>
          <w:rtl w:val="0"/>
        </w:rPr>
        <w:t xml:space="preserve">, 2023, </w:t>
      </w:r>
      <w:hyperlink r:id="rId19">
        <w:r w:rsidDel="00000000" w:rsidR="00000000" w:rsidRPr="00000000">
          <w:rPr>
            <w:rFonts w:ascii="Arial" w:cs="Arial" w:eastAsia="Arial" w:hAnsi="Arial"/>
            <w:b w:val="1"/>
            <w:color w:val="1155cc"/>
            <w:sz w:val="24"/>
            <w:szCs w:val="24"/>
            <w:u w:val="single"/>
            <w:rtl w:val="0"/>
          </w:rPr>
          <w:t xml:space="preserve">www.gov.uk/government/publications/companies-house-fees/companies-house-fees</w:t>
        </w:r>
      </w:hyperlink>
      <w:r w:rsidDel="00000000" w:rsidR="00000000" w:rsidRPr="00000000">
        <w:rPr>
          <w:rFonts w:ascii="Arial" w:cs="Arial" w:eastAsia="Arial" w:hAnsi="Arial"/>
          <w:b w:val="1"/>
          <w:sz w:val="24"/>
          <w:szCs w:val="24"/>
          <w:rtl w:val="0"/>
        </w:rPr>
        <w:t xml:space="preserve">. </w:t>
      </w:r>
    </w:p>
    <w:p w:rsidR="00000000" w:rsidDel="00000000" w:rsidP="00000000" w:rsidRDefault="00000000" w:rsidRPr="00000000" w14:paraId="0000019D">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br w:type="textWrapping"/>
      </w:r>
    </w:p>
    <w:p w:rsidR="00000000" w:rsidDel="00000000" w:rsidP="00000000" w:rsidRDefault="00000000" w:rsidRPr="00000000" w14:paraId="0000019E">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GSTC. “Global Sustainable Tourism Council (GSTC) - the International Accreditation Body for Sustainable Tourism Certification.” GSTC, 9 May 2025,</w:t>
      </w:r>
      <w:hyperlink r:id="rId20">
        <w:r w:rsidDel="00000000" w:rsidR="00000000" w:rsidRPr="00000000">
          <w:rPr>
            <w:rFonts w:ascii="Arial" w:cs="Arial" w:eastAsia="Arial" w:hAnsi="Arial"/>
            <w:b w:val="1"/>
            <w:sz w:val="24"/>
            <w:szCs w:val="24"/>
            <w:rtl w:val="0"/>
          </w:rPr>
          <w:t xml:space="preserve"> </w:t>
        </w:r>
      </w:hyperlink>
      <w:hyperlink r:id="rId21">
        <w:r w:rsidDel="00000000" w:rsidR="00000000" w:rsidRPr="00000000">
          <w:rPr>
            <w:rFonts w:ascii="Arial" w:cs="Arial" w:eastAsia="Arial" w:hAnsi="Arial"/>
            <w:b w:val="1"/>
            <w:color w:val="1155cc"/>
            <w:sz w:val="24"/>
            <w:szCs w:val="24"/>
            <w:u w:val="single"/>
            <w:rtl w:val="0"/>
          </w:rPr>
          <w:t xml:space="preserve">www.gstc.org/</w:t>
        </w:r>
      </w:hyperlink>
      <w:r w:rsidDel="00000000" w:rsidR="00000000" w:rsidRPr="00000000">
        <w:rPr>
          <w:rFonts w:ascii="Arial" w:cs="Arial" w:eastAsia="Arial" w:hAnsi="Arial"/>
          <w:b w:val="1"/>
          <w:sz w:val="24"/>
          <w:szCs w:val="24"/>
          <w:rtl w:val="0"/>
        </w:rPr>
        <w:t xml:space="preserve">.</w:t>
        <w:br w:type="textWrapping"/>
      </w:r>
    </w:p>
    <w:p w:rsidR="00000000" w:rsidDel="00000000" w:rsidP="00000000" w:rsidRDefault="00000000" w:rsidRPr="00000000" w14:paraId="0000019F">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“Get Your Business Ready to Employ Staff: Step by Step - GOV.UK.”</w:t>
      </w:r>
      <w:hyperlink r:id="rId22">
        <w:r w:rsidDel="00000000" w:rsidR="00000000" w:rsidRPr="00000000">
          <w:rPr>
            <w:rFonts w:ascii="Arial" w:cs="Arial" w:eastAsia="Arial" w:hAnsi="Arial"/>
            <w:b w:val="1"/>
            <w:sz w:val="24"/>
            <w:szCs w:val="24"/>
            <w:rtl w:val="0"/>
          </w:rPr>
          <w:t xml:space="preserve"> </w:t>
        </w:r>
      </w:hyperlink>
      <w:hyperlink r:id="rId23">
        <w:r w:rsidDel="00000000" w:rsidR="00000000" w:rsidRPr="00000000">
          <w:rPr>
            <w:rFonts w:ascii="Arial" w:cs="Arial" w:eastAsia="Arial" w:hAnsi="Arial"/>
            <w:b w:val="1"/>
            <w:color w:val="1155cc"/>
            <w:sz w:val="24"/>
            <w:szCs w:val="24"/>
            <w:u w:val="single"/>
            <w:rtl w:val="0"/>
          </w:rPr>
          <w:t xml:space="preserve">Www.gov.uk</w:t>
        </w:r>
      </w:hyperlink>
      <w:r w:rsidDel="00000000" w:rsidR="00000000" w:rsidRPr="00000000">
        <w:rPr>
          <w:rFonts w:ascii="Arial" w:cs="Arial" w:eastAsia="Arial" w:hAnsi="Arial"/>
          <w:b w:val="1"/>
          <w:sz w:val="24"/>
          <w:szCs w:val="24"/>
          <w:rtl w:val="0"/>
        </w:rPr>
        <w:t xml:space="preserve">,</w:t>
      </w:r>
      <w:hyperlink r:id="rId24">
        <w:r w:rsidDel="00000000" w:rsidR="00000000" w:rsidRPr="00000000">
          <w:rPr>
            <w:rFonts w:ascii="Arial" w:cs="Arial" w:eastAsia="Arial" w:hAnsi="Arial"/>
            <w:b w:val="1"/>
            <w:sz w:val="24"/>
            <w:szCs w:val="24"/>
            <w:rtl w:val="0"/>
          </w:rPr>
          <w:t xml:space="preserve"> </w:t>
        </w:r>
      </w:hyperlink>
      <w:hyperlink r:id="rId25">
        <w:r w:rsidDel="00000000" w:rsidR="00000000" w:rsidRPr="00000000">
          <w:rPr>
            <w:rFonts w:ascii="Arial" w:cs="Arial" w:eastAsia="Arial" w:hAnsi="Arial"/>
            <w:b w:val="1"/>
            <w:color w:val="1155cc"/>
            <w:sz w:val="24"/>
            <w:szCs w:val="24"/>
            <w:u w:val="single"/>
            <w:rtl w:val="0"/>
          </w:rPr>
          <w:t xml:space="preserve">www.gov.uk/get-ready-to-employ-someone</w:t>
        </w:r>
      </w:hyperlink>
      <w:r w:rsidDel="00000000" w:rsidR="00000000" w:rsidRPr="00000000">
        <w:rPr>
          <w:rFonts w:ascii="Arial" w:cs="Arial" w:eastAsia="Arial" w:hAnsi="Arial"/>
          <w:b w:val="1"/>
          <w:sz w:val="24"/>
          <w:szCs w:val="24"/>
          <w:rtl w:val="0"/>
        </w:rPr>
        <w:t xml:space="preserve">.</w:t>
        <w:br w:type="textWrapping"/>
      </w:r>
    </w:p>
    <w:p w:rsidR="00000000" w:rsidDel="00000000" w:rsidP="00000000" w:rsidRDefault="00000000" w:rsidRPr="00000000" w14:paraId="000001A0">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“How to Determine the Size of a Company.”</w:t>
      </w:r>
      <w:hyperlink r:id="rId26">
        <w:r w:rsidDel="00000000" w:rsidR="00000000" w:rsidRPr="00000000">
          <w:rPr>
            <w:rFonts w:ascii="Arial" w:cs="Arial" w:eastAsia="Arial" w:hAnsi="Arial"/>
            <w:b w:val="1"/>
            <w:sz w:val="24"/>
            <w:szCs w:val="24"/>
            <w:rtl w:val="0"/>
          </w:rPr>
          <w:t xml:space="preserve"> </w:t>
        </w:r>
      </w:hyperlink>
      <w:hyperlink r:id="rId27">
        <w:r w:rsidDel="00000000" w:rsidR="00000000" w:rsidRPr="00000000">
          <w:rPr>
            <w:rFonts w:ascii="Arial" w:cs="Arial" w:eastAsia="Arial" w:hAnsi="Arial"/>
            <w:b w:val="1"/>
            <w:color w:val="1155cc"/>
            <w:sz w:val="24"/>
            <w:szCs w:val="24"/>
            <w:u w:val="single"/>
            <w:rtl w:val="0"/>
          </w:rPr>
          <w:t xml:space="preserve">Www.icaew.com</w:t>
        </w:r>
      </w:hyperlink>
      <w:r w:rsidDel="00000000" w:rsidR="00000000" w:rsidRPr="00000000">
        <w:rPr>
          <w:rFonts w:ascii="Arial" w:cs="Arial" w:eastAsia="Arial" w:hAnsi="Arial"/>
          <w:b w:val="1"/>
          <w:sz w:val="24"/>
          <w:szCs w:val="24"/>
          <w:rtl w:val="0"/>
        </w:rPr>
        <w:t xml:space="preserve">,</w:t>
      </w:r>
      <w:hyperlink r:id="rId28">
        <w:r w:rsidDel="00000000" w:rsidR="00000000" w:rsidRPr="00000000">
          <w:rPr>
            <w:rFonts w:ascii="Arial" w:cs="Arial" w:eastAsia="Arial" w:hAnsi="Arial"/>
            <w:b w:val="1"/>
            <w:sz w:val="24"/>
            <w:szCs w:val="24"/>
            <w:rtl w:val="0"/>
          </w:rPr>
          <w:t xml:space="preserve"> </w:t>
        </w:r>
      </w:hyperlink>
      <w:hyperlink r:id="rId29">
        <w:r w:rsidDel="00000000" w:rsidR="00000000" w:rsidRPr="00000000">
          <w:rPr>
            <w:rFonts w:ascii="Arial" w:cs="Arial" w:eastAsia="Arial" w:hAnsi="Arial"/>
            <w:b w:val="1"/>
            <w:color w:val="1155cc"/>
            <w:sz w:val="24"/>
            <w:szCs w:val="24"/>
            <w:u w:val="single"/>
            <w:rtl w:val="0"/>
          </w:rPr>
          <w:t xml:space="preserve">www.icaew.com/technical/corporate-reporting/uk-regulation-for-company-accounts/size-of-a-company</w:t>
        </w:r>
      </w:hyperlink>
      <w:r w:rsidDel="00000000" w:rsidR="00000000" w:rsidRPr="00000000">
        <w:rPr>
          <w:rFonts w:ascii="Arial" w:cs="Arial" w:eastAsia="Arial" w:hAnsi="Arial"/>
          <w:b w:val="1"/>
          <w:sz w:val="24"/>
          <w:szCs w:val="24"/>
          <w:rtl w:val="0"/>
        </w:rPr>
        <w:t xml:space="preserve">.</w:t>
        <w:br w:type="textWrapping"/>
      </w:r>
    </w:p>
    <w:p w:rsidR="00000000" w:rsidDel="00000000" w:rsidP="00000000" w:rsidRDefault="00000000" w:rsidRPr="00000000" w14:paraId="000001A1">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“How to Price a Product: A Business Guide.” AXA UK Home Page,</w:t>
      </w:r>
      <w:hyperlink r:id="rId30">
        <w:r w:rsidDel="00000000" w:rsidR="00000000" w:rsidRPr="00000000">
          <w:rPr>
            <w:rFonts w:ascii="Arial" w:cs="Arial" w:eastAsia="Arial" w:hAnsi="Arial"/>
            <w:b w:val="1"/>
            <w:sz w:val="24"/>
            <w:szCs w:val="24"/>
            <w:rtl w:val="0"/>
          </w:rPr>
          <w:t xml:space="preserve"> </w:t>
        </w:r>
      </w:hyperlink>
      <w:hyperlink r:id="rId31">
        <w:r w:rsidDel="00000000" w:rsidR="00000000" w:rsidRPr="00000000">
          <w:rPr>
            <w:rFonts w:ascii="Arial" w:cs="Arial" w:eastAsia="Arial" w:hAnsi="Arial"/>
            <w:b w:val="1"/>
            <w:color w:val="1155cc"/>
            <w:sz w:val="24"/>
            <w:szCs w:val="24"/>
            <w:u w:val="single"/>
            <w:rtl w:val="0"/>
          </w:rPr>
          <w:t xml:space="preserve">www.axa.co.uk/business-insurance/business-guardian-angel/how-to-price-a-product/</w:t>
        </w:r>
      </w:hyperlink>
      <w:r w:rsidDel="00000000" w:rsidR="00000000" w:rsidRPr="00000000">
        <w:rPr>
          <w:rFonts w:ascii="Arial" w:cs="Arial" w:eastAsia="Arial" w:hAnsi="Arial"/>
          <w:b w:val="1"/>
          <w:sz w:val="24"/>
          <w:szCs w:val="24"/>
          <w:rtl w:val="0"/>
        </w:rPr>
        <w:t xml:space="preserve">.</w:t>
        <w:br w:type="textWrapping"/>
      </w:r>
    </w:p>
    <w:p w:rsidR="00000000" w:rsidDel="00000000" w:rsidP="00000000" w:rsidRDefault="00000000" w:rsidRPr="00000000" w14:paraId="000001A2">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Qualtrics. “The Ultimate Guide to Building &amp; Using Customer Profiles - Qualtrics.” Qualtrics, 16 Jan. 2023,</w:t>
      </w:r>
      <w:hyperlink r:id="rId32">
        <w:r w:rsidDel="00000000" w:rsidR="00000000" w:rsidRPr="00000000">
          <w:rPr>
            <w:rFonts w:ascii="Arial" w:cs="Arial" w:eastAsia="Arial" w:hAnsi="Arial"/>
            <w:b w:val="1"/>
            <w:sz w:val="24"/>
            <w:szCs w:val="24"/>
            <w:rtl w:val="0"/>
          </w:rPr>
          <w:t xml:space="preserve"> </w:t>
        </w:r>
      </w:hyperlink>
      <w:hyperlink r:id="rId33">
        <w:r w:rsidDel="00000000" w:rsidR="00000000" w:rsidRPr="00000000">
          <w:rPr>
            <w:rFonts w:ascii="Arial" w:cs="Arial" w:eastAsia="Arial" w:hAnsi="Arial"/>
            <w:b w:val="1"/>
            <w:color w:val="1155cc"/>
            <w:sz w:val="24"/>
            <w:szCs w:val="24"/>
            <w:u w:val="single"/>
            <w:rtl w:val="0"/>
          </w:rPr>
          <w:t xml:space="preserve">www.qualtrics.com/en-gb/experience-management/customer/customer-profile/</w:t>
        </w:r>
      </w:hyperlink>
      <w:r w:rsidDel="00000000" w:rsidR="00000000" w:rsidRPr="00000000">
        <w:rPr>
          <w:rFonts w:ascii="Arial" w:cs="Arial" w:eastAsia="Arial" w:hAnsi="Arial"/>
          <w:b w:val="1"/>
          <w:sz w:val="24"/>
          <w:szCs w:val="24"/>
          <w:rtl w:val="0"/>
        </w:rPr>
        <w:t xml:space="preserve">.</w:t>
        <w:br w:type="textWrapping"/>
      </w:r>
    </w:p>
    <w:p w:rsidR="00000000" w:rsidDel="00000000" w:rsidP="00000000" w:rsidRDefault="00000000" w:rsidRPr="00000000" w14:paraId="000001A3">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Schroeder, B. (2020). Here Is How To Find Real Problems And Opportunities. When This Line Crosses Both Market And Industry, It’s A Perfect Storm. </w:t>
      </w:r>
      <w:r w:rsidDel="00000000" w:rsidR="00000000" w:rsidRPr="00000000">
        <w:rPr>
          <w:rFonts w:ascii="Arial" w:cs="Arial" w:eastAsia="Arial" w:hAnsi="Arial"/>
          <w:b w:val="1"/>
          <w:i w:val="1"/>
          <w:sz w:val="24"/>
          <w:szCs w:val="24"/>
          <w:rtl w:val="0"/>
        </w:rPr>
        <w:t xml:space="preserve">Forbes.</w:t>
      </w:r>
      <w:r w:rsidDel="00000000" w:rsidR="00000000" w:rsidRPr="00000000">
        <w:rPr>
          <w:rFonts w:ascii="Arial" w:cs="Arial" w:eastAsia="Arial" w:hAnsi="Arial"/>
          <w:b w:val="1"/>
          <w:sz w:val="24"/>
          <w:szCs w:val="24"/>
          <w:rtl w:val="0"/>
        </w:rPr>
        <w:t xml:space="preserve"> 27 Mar. Available at:</w:t>
      </w:r>
      <w:hyperlink r:id="rId34">
        <w:r w:rsidDel="00000000" w:rsidR="00000000" w:rsidRPr="00000000">
          <w:rPr>
            <w:rFonts w:ascii="Arial" w:cs="Arial" w:eastAsia="Arial" w:hAnsi="Arial"/>
            <w:b w:val="1"/>
            <w:sz w:val="24"/>
            <w:szCs w:val="24"/>
            <w:rtl w:val="0"/>
          </w:rPr>
          <w:t xml:space="preserve"> </w:t>
        </w:r>
      </w:hyperlink>
      <w:hyperlink r:id="rId35">
        <w:r w:rsidDel="00000000" w:rsidR="00000000" w:rsidRPr="00000000">
          <w:rPr>
            <w:rFonts w:ascii="Arial" w:cs="Arial" w:eastAsia="Arial" w:hAnsi="Arial"/>
            <w:b w:val="1"/>
            <w:color w:val="1155cc"/>
            <w:sz w:val="24"/>
            <w:szCs w:val="24"/>
            <w:u w:val="single"/>
            <w:rtl w:val="0"/>
          </w:rPr>
          <w:t xml:space="preserve">https://www.forbes.com/sites/bernhardschroeder/2020/03/27/here-is-how-to-find-real-problems-and-opportunities-when-this-line-crosses-both-market-and-industry-its-a-perfect-storm/</w:t>
        </w:r>
      </w:hyperlink>
      <w:r w:rsidDel="00000000" w:rsidR="00000000" w:rsidRPr="00000000">
        <w:rPr>
          <w:rFonts w:ascii="Arial" w:cs="Arial" w:eastAsia="Arial" w:hAnsi="Arial"/>
          <w:b w:val="1"/>
          <w:sz w:val="24"/>
          <w:szCs w:val="24"/>
          <w:rtl w:val="0"/>
        </w:rPr>
        <w:t xml:space="preserve">.</w:t>
        <w:br w:type="textWrapping"/>
      </w:r>
    </w:p>
    <w:p w:rsidR="00000000" w:rsidDel="00000000" w:rsidP="00000000" w:rsidRDefault="00000000" w:rsidRPr="00000000" w14:paraId="000001A4">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Srinivas, H. (2019). Environmental Impacts of Tourism. [online] Gdrc.org. Available at:</w:t>
      </w:r>
      <w:hyperlink r:id="rId36">
        <w:r w:rsidDel="00000000" w:rsidR="00000000" w:rsidRPr="00000000">
          <w:rPr>
            <w:rFonts w:ascii="Arial" w:cs="Arial" w:eastAsia="Arial" w:hAnsi="Arial"/>
            <w:b w:val="1"/>
            <w:sz w:val="24"/>
            <w:szCs w:val="24"/>
            <w:rtl w:val="0"/>
          </w:rPr>
          <w:t xml:space="preserve"> </w:t>
        </w:r>
      </w:hyperlink>
      <w:hyperlink r:id="rId37">
        <w:r w:rsidDel="00000000" w:rsidR="00000000" w:rsidRPr="00000000">
          <w:rPr>
            <w:rFonts w:ascii="Arial" w:cs="Arial" w:eastAsia="Arial" w:hAnsi="Arial"/>
            <w:b w:val="1"/>
            <w:color w:val="1155cc"/>
            <w:sz w:val="24"/>
            <w:szCs w:val="24"/>
            <w:u w:val="single"/>
            <w:rtl w:val="0"/>
          </w:rPr>
          <w:t xml:space="preserve">https://www.gdrc.org/uem/eco-tour/envi/one.html</w:t>
        </w:r>
      </w:hyperlink>
      <w:r w:rsidDel="00000000" w:rsidR="00000000" w:rsidRPr="00000000">
        <w:rPr>
          <w:rFonts w:ascii="Arial" w:cs="Arial" w:eastAsia="Arial" w:hAnsi="Arial"/>
          <w:b w:val="1"/>
          <w:sz w:val="24"/>
          <w:szCs w:val="24"/>
          <w:rtl w:val="0"/>
        </w:rPr>
        <w:t xml:space="preserve">.</w:t>
        <w:br w:type="textWrapping"/>
        <w:br w:type="textWrapping"/>
      </w:r>
    </w:p>
    <w:p w:rsidR="00000000" w:rsidDel="00000000" w:rsidP="00000000" w:rsidRDefault="00000000" w:rsidRPr="00000000" w14:paraId="000001A5">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TravelPerk. “60+ Online Travel Booking Statistics &amp; Trends [2024 Update] | TravelPerk UK.”</w:t>
      </w:r>
      <w:hyperlink r:id="rId38">
        <w:r w:rsidDel="00000000" w:rsidR="00000000" w:rsidRPr="00000000">
          <w:rPr>
            <w:rFonts w:ascii="Arial" w:cs="Arial" w:eastAsia="Arial" w:hAnsi="Arial"/>
            <w:b w:val="1"/>
            <w:sz w:val="24"/>
            <w:szCs w:val="24"/>
            <w:rtl w:val="0"/>
          </w:rPr>
          <w:t xml:space="preserve"> </w:t>
        </w:r>
      </w:hyperlink>
      <w:hyperlink r:id="rId39">
        <w:r w:rsidDel="00000000" w:rsidR="00000000" w:rsidRPr="00000000">
          <w:rPr>
            <w:rFonts w:ascii="Arial" w:cs="Arial" w:eastAsia="Arial" w:hAnsi="Arial"/>
            <w:b w:val="1"/>
            <w:color w:val="1155cc"/>
            <w:sz w:val="24"/>
            <w:szCs w:val="24"/>
            <w:u w:val="single"/>
            <w:rtl w:val="0"/>
          </w:rPr>
          <w:t xml:space="preserve">Www.travelperk.com</w:t>
        </w:r>
      </w:hyperlink>
      <w:r w:rsidDel="00000000" w:rsidR="00000000" w:rsidRPr="00000000">
        <w:rPr>
          <w:rFonts w:ascii="Arial" w:cs="Arial" w:eastAsia="Arial" w:hAnsi="Arial"/>
          <w:b w:val="1"/>
          <w:sz w:val="24"/>
          <w:szCs w:val="24"/>
          <w:rtl w:val="0"/>
        </w:rPr>
        <w:t xml:space="preserve">, 2 July 2024,</w:t>
      </w:r>
      <w:hyperlink r:id="rId40">
        <w:r w:rsidDel="00000000" w:rsidR="00000000" w:rsidRPr="00000000">
          <w:rPr>
            <w:rFonts w:ascii="Arial" w:cs="Arial" w:eastAsia="Arial" w:hAnsi="Arial"/>
            <w:b w:val="1"/>
            <w:sz w:val="24"/>
            <w:szCs w:val="24"/>
            <w:rtl w:val="0"/>
          </w:rPr>
          <w:t xml:space="preserve"> </w:t>
        </w:r>
      </w:hyperlink>
      <w:hyperlink r:id="rId41">
        <w:r w:rsidDel="00000000" w:rsidR="00000000" w:rsidRPr="00000000">
          <w:rPr>
            <w:rFonts w:ascii="Arial" w:cs="Arial" w:eastAsia="Arial" w:hAnsi="Arial"/>
            <w:b w:val="1"/>
            <w:color w:val="1155cc"/>
            <w:sz w:val="24"/>
            <w:szCs w:val="24"/>
            <w:u w:val="single"/>
            <w:rtl w:val="0"/>
          </w:rPr>
          <w:t xml:space="preserve">www.travelperk.com/uk/blog/online-travel-booking-statistics/</w:t>
        </w:r>
      </w:hyperlink>
      <w:r w:rsidDel="00000000" w:rsidR="00000000" w:rsidRPr="00000000">
        <w:rPr>
          <w:rFonts w:ascii="Arial" w:cs="Arial" w:eastAsia="Arial" w:hAnsi="Arial"/>
          <w:b w:val="1"/>
          <w:sz w:val="24"/>
          <w:szCs w:val="24"/>
          <w:rtl w:val="0"/>
        </w:rPr>
        <w:t xml:space="preserve">.</w:t>
        <w:br w:type="textWrapping"/>
      </w:r>
    </w:p>
    <w:p w:rsidR="00000000" w:rsidDel="00000000" w:rsidP="00000000" w:rsidRDefault="00000000" w:rsidRPr="00000000" w14:paraId="000001A6">
      <w:pPr>
        <w:ind w:left="567"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Twin, Alexandra. “4 Ps of Marketing: What They Are &amp; How to Use Them Successfully.” Investopedia, 9 Aug. 2024,</w:t>
      </w:r>
      <w:hyperlink r:id="rId42">
        <w:r w:rsidDel="00000000" w:rsidR="00000000" w:rsidRPr="00000000">
          <w:rPr>
            <w:rFonts w:ascii="Arial" w:cs="Arial" w:eastAsia="Arial" w:hAnsi="Arial"/>
            <w:b w:val="1"/>
            <w:sz w:val="24"/>
            <w:szCs w:val="24"/>
            <w:rtl w:val="0"/>
          </w:rPr>
          <w:t xml:space="preserve"> </w:t>
        </w:r>
      </w:hyperlink>
      <w:hyperlink r:id="rId43">
        <w:r w:rsidDel="00000000" w:rsidR="00000000" w:rsidRPr="00000000">
          <w:rPr>
            <w:rFonts w:ascii="Arial" w:cs="Arial" w:eastAsia="Arial" w:hAnsi="Arial"/>
            <w:b w:val="1"/>
            <w:color w:val="1155cc"/>
            <w:sz w:val="24"/>
            <w:szCs w:val="24"/>
            <w:u w:val="single"/>
            <w:rtl w:val="0"/>
          </w:rPr>
          <w:t xml:space="preserve">www.investopedia.com/terms/f/four-ps.asp</w:t>
        </w:r>
      </w:hyperlink>
      <w:r w:rsidDel="00000000" w:rsidR="00000000" w:rsidRPr="00000000">
        <w:rPr>
          <w:rFonts w:ascii="Arial" w:cs="Arial" w:eastAsia="Arial" w:hAnsi="Arial"/>
          <w:b w:val="1"/>
          <w:sz w:val="24"/>
          <w:szCs w:val="24"/>
          <w:rtl w:val="0"/>
        </w:rPr>
        <w:t xml:space="preserve">.</w:t>
      </w:r>
    </w:p>
    <w:p w:rsidR="00000000" w:rsidDel="00000000" w:rsidP="00000000" w:rsidRDefault="00000000" w:rsidRPr="00000000" w14:paraId="000001A7">
      <w:pPr>
        <w:ind w:left="567" w:firstLine="0"/>
        <w:rPr>
          <w:rFonts w:ascii="Arial" w:cs="Arial" w:eastAsia="Arial" w:hAnsi="Arial"/>
          <w:sz w:val="24"/>
          <w:szCs w:val="24"/>
        </w:rPr>
      </w:pPr>
      <w:r w:rsidDel="00000000" w:rsidR="00000000" w:rsidRPr="00000000">
        <w:rPr>
          <w:rtl w:val="0"/>
        </w:rPr>
      </w:r>
    </w:p>
    <w:sectPr>
      <w:footerReference r:id="rId44" w:type="default"/>
      <w:footerReference r:id="rId45" w:type="first"/>
      <w:footerReference r:id="rId46" w:type="even"/>
      <w:pgSz w:h="16840" w:w="11907" w:orient="portrait"/>
      <w:pgMar w:bottom="1418" w:top="1418" w:left="1418" w:right="1418"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36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 w:val="center" w:leader="none" w:pos="4820"/>
        <w:tab w:val="right" w:leader="none" w:pos="8931"/>
      </w:tabs>
      <w:spacing w:after="0" w:before="0" w:line="240" w:lineRule="auto"/>
      <w:ind w:left="0" w:right="-143" w:firstLine="0"/>
      <w:jc w:val="left"/>
      <w:rPr>
        <w:rFonts w:ascii="Times New Roman" w:cs="Times New Roman" w:eastAsia="Times New Roman" w:hAnsi="Times New Roman"/>
        <w:b w:val="0"/>
        <w:i w:val="0"/>
        <w:smallCaps w:val="0"/>
        <w:strike w:val="0"/>
        <w:color w:val="80808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8080"/>
        <w:sz w:val="20"/>
        <w:szCs w:val="20"/>
        <w:u w:val="none"/>
        <w:shd w:fill="auto" w:val="clear"/>
        <w:vertAlign w:val="baseline"/>
        <w:rtl w:val="0"/>
      </w:rPr>
      <w:t xml:space="preserve">---------------------------------------------------------------------------------------------------------------------------------------</w:t>
    </w:r>
  </w:p>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 w:val="center" w:leader="none" w:pos="4820"/>
        <w:tab w:val="right" w:leader="none" w:pos="8931"/>
      </w:tabs>
      <w:spacing w:after="0" w:before="0" w:line="240" w:lineRule="auto"/>
      <w:ind w:left="0" w:right="360" w:firstLine="0"/>
      <w:jc w:val="left"/>
      <w:rPr>
        <w:rFonts w:ascii="Arial" w:cs="Arial" w:eastAsia="Arial" w:hAnsi="Arial"/>
        <w:b w:val="0"/>
        <w:i w:val="0"/>
        <w:smallCaps w:val="0"/>
        <w:strike w:val="0"/>
        <w:color w:val="808080"/>
        <w:sz w:val="20"/>
        <w:szCs w:val="20"/>
        <w:u w:val="none"/>
        <w:shd w:fill="auto" w:val="clear"/>
        <w:vertAlign w:val="baseline"/>
      </w:rPr>
    </w:pPr>
    <w:r w:rsidDel="00000000" w:rsidR="00000000" w:rsidRPr="00000000">
      <w:rPr>
        <w:rFonts w:ascii="Arial" w:cs="Arial" w:eastAsia="Arial" w:hAnsi="Arial"/>
        <w:b w:val="0"/>
        <w:i w:val="0"/>
        <w:smallCaps w:val="0"/>
        <w:strike w:val="0"/>
        <w:color w:val="808080"/>
        <w:sz w:val="20"/>
        <w:szCs w:val="20"/>
        <w:u w:val="none"/>
        <w:shd w:fill="auto" w:val="clear"/>
        <w:vertAlign w:val="baseline"/>
        <w:rtl w:val="0"/>
      </w:rPr>
      <w:tab/>
      <w:tab/>
      <w:t xml:space="preserve">Page </w:t>
    </w:r>
    <w:r w:rsidDel="00000000" w:rsidR="00000000" w:rsidRPr="00000000">
      <w:rPr>
        <w:rFonts w:ascii="Times New Roman" w:cs="Times New Roman" w:eastAsia="Times New Roman" w:hAnsi="Times New Roman"/>
        <w:b w:val="0"/>
        <w:i w:val="0"/>
        <w:smallCaps w:val="0"/>
        <w:strike w:val="0"/>
        <w:color w:val="80808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808080"/>
        <w:sz w:val="20"/>
        <w:szCs w:val="20"/>
        <w:u w:val="none"/>
        <w:shd w:fill="auto" w:val="clear"/>
        <w:vertAlign w:val="baseline"/>
        <w:rtl w:val="0"/>
      </w:rPr>
      <w:t xml:space="preserve"> </w:t>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 w:val="center" w:leader="none" w:pos="4820"/>
        <w:tab w:val="right" w:leader="none" w:pos="8931"/>
      </w:tabs>
      <w:spacing w:after="0" w:before="0" w:line="240" w:lineRule="auto"/>
      <w:ind w:left="0" w:right="-143" w:firstLine="0"/>
      <w:jc w:val="left"/>
      <w:rPr>
        <w:rFonts w:ascii="Times New Roman" w:cs="Times New Roman" w:eastAsia="Times New Roman" w:hAnsi="Times New Roman"/>
        <w:b w:val="0"/>
        <w:i w:val="0"/>
        <w:smallCaps w:val="0"/>
        <w:strike w:val="0"/>
        <w:color w:val="80808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808080"/>
        <w:sz w:val="20"/>
        <w:szCs w:val="20"/>
        <w:u w:val="none"/>
        <w:shd w:fill="auto" w:val="clear"/>
        <w:vertAlign w:val="baseline"/>
        <w:rtl w:val="0"/>
      </w:rPr>
      <w:t xml:space="preserve">---------------------------------------------------------------------------------------------------------------------------------------</w:t>
    </w:r>
  </w:p>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 w:val="center" w:leader="none" w:pos="4820"/>
        <w:tab w:val="right" w:leader="none" w:pos="8931"/>
      </w:tabs>
      <w:spacing w:after="0" w:before="0" w:line="240" w:lineRule="auto"/>
      <w:ind w:left="0" w:right="360" w:firstLine="0"/>
      <w:jc w:val="left"/>
      <w:rPr>
        <w:rFonts w:ascii="Arial" w:cs="Arial" w:eastAsia="Arial" w:hAnsi="Arial"/>
        <w:b w:val="0"/>
        <w:i w:val="0"/>
        <w:smallCaps w:val="0"/>
        <w:strike w:val="0"/>
        <w:color w:val="808080"/>
        <w:sz w:val="20"/>
        <w:szCs w:val="20"/>
        <w:u w:val="none"/>
        <w:shd w:fill="auto" w:val="clear"/>
        <w:vertAlign w:val="baseline"/>
      </w:rPr>
    </w:pPr>
    <w:r w:rsidDel="00000000" w:rsidR="00000000" w:rsidRPr="00000000">
      <w:rPr>
        <w:rFonts w:ascii="Arial" w:cs="Arial" w:eastAsia="Arial" w:hAnsi="Arial"/>
        <w:b w:val="0"/>
        <w:i w:val="0"/>
        <w:smallCaps w:val="0"/>
        <w:strike w:val="0"/>
        <w:color w:val="808080"/>
        <w:sz w:val="20"/>
        <w:szCs w:val="20"/>
        <w:u w:val="none"/>
        <w:shd w:fill="auto" w:val="clear"/>
        <w:vertAlign w:val="baseline"/>
        <w:rtl w:val="0"/>
      </w:rPr>
      <w:tab/>
      <w:tab/>
      <w:t xml:space="preserve">Page </w:t>
    </w:r>
    <w:r w:rsidDel="00000000" w:rsidR="00000000" w:rsidRPr="00000000">
      <w:rPr>
        <w:rFonts w:ascii="Times New Roman" w:cs="Times New Roman" w:eastAsia="Times New Roman" w:hAnsi="Times New Roman"/>
        <w:b w:val="0"/>
        <w:i w:val="0"/>
        <w:smallCaps w:val="0"/>
        <w:strike w:val="0"/>
        <w:color w:val="80808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808080"/>
        <w:sz w:val="20"/>
        <w:szCs w:val="20"/>
        <w:u w:val="none"/>
        <w:shd w:fill="auto" w:val="clear"/>
        <w:vertAlign w:val="baseline"/>
        <w:rtl w:val="0"/>
      </w:rPr>
      <w:t xml:space="preserve"> </w:t>
    </w:r>
  </w:p>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jc w:val="both"/>
    </w:pPr>
    <w:rPr>
      <w:i w:val="1"/>
      <w:sz w:val="24"/>
      <w:szCs w:val="24"/>
    </w:rPr>
  </w:style>
  <w:style w:type="paragraph" w:styleId="Heading3">
    <w:name w:val="heading 3"/>
    <w:basedOn w:val="Normal"/>
    <w:next w:val="Normal"/>
    <w:pPr>
      <w:keepNext w:val="1"/>
      <w:jc w:val="both"/>
    </w:pPr>
    <w:rPr>
      <w:b w:val="1"/>
      <w:sz w:val="24"/>
      <w:szCs w:val="24"/>
    </w:rPr>
  </w:style>
  <w:style w:type="paragraph" w:styleId="Heading4">
    <w:name w:val="heading 4"/>
    <w:basedOn w:val="Normal"/>
    <w:next w:val="Normal"/>
    <w:pPr>
      <w:keepNext w:val="1"/>
      <w:jc w:val="center"/>
    </w:pPr>
    <w:rPr>
      <w:rFonts w:ascii="Arial" w:cs="Arial" w:eastAsia="Arial" w:hAnsi="Arial"/>
      <w:b w:val="1"/>
      <w:sz w:val="40"/>
      <w:szCs w:val="4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rsid w:val="002E250A"/>
    <w:rPr>
      <w:rFonts w:ascii="Times New Roman" w:cs="Times New Roman" w:eastAsia="Times New Roman" w:hAnsi="Times New Roman"/>
      <w:bCs w:val="1"/>
      <w:i w:val="1"/>
      <w:iCs w:val="1"/>
      <w:sz w:val="24"/>
      <w:szCs w:val="20"/>
    </w:rPr>
  </w:style>
  <w:style w:type="character" w:styleId="Heading3Char" w:customStyle="1">
    <w:name w:val="Heading 3 Char"/>
    <w:basedOn w:val="DefaultParagraphFont"/>
    <w:link w:val="Heading3"/>
    <w:rsid w:val="002E250A"/>
    <w:rPr>
      <w:rFonts w:ascii="Times New Roman" w:cs="Times New Roman" w:eastAsia="Times New Roman" w:hAnsi="Times New Roman"/>
      <w:b w:val="1"/>
      <w:sz w:val="24"/>
      <w:szCs w:val="20"/>
    </w:rPr>
  </w:style>
  <w:style w:type="character" w:styleId="Heading4Char" w:customStyle="1">
    <w:name w:val="Heading 4 Char"/>
    <w:basedOn w:val="DefaultParagraphFont"/>
    <w:link w:val="Heading4"/>
    <w:rsid w:val="002E250A"/>
    <w:rPr>
      <w:rFonts w:ascii="Arial" w:cs="Arial" w:eastAsia="Times New Roman" w:hAnsi="Arial"/>
      <w:b w:val="1"/>
      <w:bCs w:val="1"/>
      <w:sz w:val="40"/>
      <w:szCs w:val="20"/>
    </w:rPr>
  </w:style>
  <w:style w:type="paragraph" w:styleId="Header">
    <w:name w:val="header"/>
    <w:basedOn w:val="Normal"/>
    <w:link w:val="HeaderChar"/>
    <w:rsid w:val="002E250A"/>
    <w:pPr>
      <w:tabs>
        <w:tab w:val="center" w:pos="4320"/>
        <w:tab w:val="right" w:pos="8640"/>
      </w:tabs>
      <w:overflowPunct w:val="1"/>
      <w:autoSpaceDE w:val="1"/>
      <w:autoSpaceDN w:val="1"/>
      <w:adjustRightInd w:val="1"/>
      <w:textAlignment w:val="auto"/>
    </w:pPr>
    <w:rPr>
      <w:rFonts w:ascii="Bookman Old Style" w:hAnsi="Bookman Old Style"/>
      <w:snapToGrid w:val="0"/>
      <w:sz w:val="24"/>
      <w:lang w:val="en-US"/>
    </w:rPr>
  </w:style>
  <w:style w:type="character" w:styleId="HeaderChar" w:customStyle="1">
    <w:name w:val="Header Char"/>
    <w:basedOn w:val="DefaultParagraphFont"/>
    <w:link w:val="Header"/>
    <w:rsid w:val="002E250A"/>
    <w:rPr>
      <w:rFonts w:ascii="Bookman Old Style" w:cs="Times New Roman" w:eastAsia="Times New Roman" w:hAnsi="Bookman Old Style"/>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styleId="FooterChar" w:customStyle="1">
    <w:name w:val="Footer Char"/>
    <w:basedOn w:val="DefaultParagraphFont"/>
    <w:link w:val="Footer"/>
    <w:rsid w:val="002E250A"/>
    <w:rPr>
      <w:rFonts w:ascii="Times New Roman" w:cs="Times New Roman" w:eastAsia="Times New Roman" w:hAnsi="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val="1"/>
      <w:autoSpaceDE w:val="1"/>
      <w:autoSpaceDN w:val="1"/>
      <w:adjustRightInd w:val="1"/>
      <w:textAlignment w:val="auto"/>
    </w:pPr>
    <w:rPr>
      <w:b w:val="1"/>
      <w:sz w:val="24"/>
    </w:rPr>
  </w:style>
  <w:style w:type="character" w:styleId="BodyTextChar" w:customStyle="1">
    <w:name w:val="Body Text Char"/>
    <w:basedOn w:val="DefaultParagraphFont"/>
    <w:link w:val="BodyText"/>
    <w:rsid w:val="002E250A"/>
    <w:rPr>
      <w:rFonts w:ascii="Times New Roman" w:cs="Times New Roman" w:eastAsia="Times New Roman" w:hAnsi="Times New Roman"/>
      <w:b w:val="1"/>
      <w:sz w:val="24"/>
      <w:szCs w:val="20"/>
    </w:rPr>
  </w:style>
  <w:style w:type="paragraph" w:styleId="BodyText3">
    <w:name w:val="Body Text 3"/>
    <w:basedOn w:val="Normal"/>
    <w:link w:val="BodyText3Char"/>
    <w:rsid w:val="002E250A"/>
    <w:pPr>
      <w:jc w:val="both"/>
    </w:pPr>
    <w:rPr>
      <w:i w:val="1"/>
      <w:iCs w:val="1"/>
      <w:sz w:val="24"/>
    </w:rPr>
  </w:style>
  <w:style w:type="character" w:styleId="BodyText3Char" w:customStyle="1">
    <w:name w:val="Body Text 3 Char"/>
    <w:basedOn w:val="DefaultParagraphFont"/>
    <w:link w:val="BodyText3"/>
    <w:rsid w:val="002E250A"/>
    <w:rPr>
      <w:rFonts w:ascii="Times New Roman" w:cs="Times New Roman" w:eastAsia="Times New Roman" w:hAnsi="Times New Roman"/>
      <w:i w:val="1"/>
      <w:iCs w:val="1"/>
      <w:sz w:val="24"/>
      <w:szCs w:val="20"/>
    </w:rPr>
  </w:style>
  <w:style w:type="character" w:styleId="Hyperlink">
    <w:name w:val="Hyperlink"/>
    <w:basedOn w:val="DefaultParagraphFont"/>
    <w:uiPriority w:val="99"/>
    <w:unhideWhenUsed w:val="1"/>
    <w:rsid w:val="003A6B56"/>
    <w:rPr>
      <w:color w:val="0000ff" w:themeColor="hyperlink"/>
      <w:u w:val="single"/>
    </w:rPr>
  </w:style>
  <w:style w:type="paragraph" w:styleId="ListParagraph">
    <w:name w:val="List Paragraph"/>
    <w:basedOn w:val="Normal"/>
    <w:uiPriority w:val="34"/>
    <w:qFormat w:val="1"/>
    <w:rsid w:val="002A6D41"/>
    <w:pPr>
      <w:ind w:left="720"/>
      <w:contextualSpacing w:val="1"/>
    </w:pPr>
  </w:style>
  <w:style w:type="table" w:styleId="TableGrid">
    <w:name w:val="Table Grid"/>
    <w:basedOn w:val="TableNormal"/>
    <w:uiPriority w:val="59"/>
    <w:unhideWhenUsed w:val="1"/>
    <w:rsid w:val="00A86586"/>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www.travelperk.com/uk/blog/online-travel-booking-statistics/" TargetMode="External"/><Relationship Id="rId20" Type="http://schemas.openxmlformats.org/officeDocument/2006/relationships/hyperlink" Target="http://www.gstc.org/" TargetMode="External"/><Relationship Id="rId42" Type="http://schemas.openxmlformats.org/officeDocument/2006/relationships/hyperlink" Target="http://www.investopedia.com/terms/f/four-ps.asp" TargetMode="External"/><Relationship Id="rId41" Type="http://schemas.openxmlformats.org/officeDocument/2006/relationships/hyperlink" Target="http://www.travelperk.com/uk/blog/online-travel-booking-statistics/" TargetMode="External"/><Relationship Id="rId22" Type="http://schemas.openxmlformats.org/officeDocument/2006/relationships/hyperlink" Target="http://www.gov.uk" TargetMode="External"/><Relationship Id="rId44" Type="http://schemas.openxmlformats.org/officeDocument/2006/relationships/footer" Target="footer2.xml"/><Relationship Id="rId21" Type="http://schemas.openxmlformats.org/officeDocument/2006/relationships/hyperlink" Target="http://www.gstc.org/" TargetMode="External"/><Relationship Id="rId43" Type="http://schemas.openxmlformats.org/officeDocument/2006/relationships/hyperlink" Target="http://www.investopedia.com/terms/f/four-ps.asp" TargetMode="External"/><Relationship Id="rId24" Type="http://schemas.openxmlformats.org/officeDocument/2006/relationships/hyperlink" Target="http://www.gov.uk/get-ready-to-employ-someone" TargetMode="External"/><Relationship Id="rId46" Type="http://schemas.openxmlformats.org/officeDocument/2006/relationships/footer" Target="footer1.xml"/><Relationship Id="rId23" Type="http://schemas.openxmlformats.org/officeDocument/2006/relationships/hyperlink" Target="http://www.gov.uk" TargetMode="External"/><Relationship Id="rId45" Type="http://schemas.openxmlformats.org/officeDocument/2006/relationships/footer" Target="footer3.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coliving.co.uk" TargetMode="External"/><Relationship Id="rId26" Type="http://schemas.openxmlformats.org/officeDocument/2006/relationships/hyperlink" Target="http://www.icaew.com" TargetMode="External"/><Relationship Id="rId25" Type="http://schemas.openxmlformats.org/officeDocument/2006/relationships/hyperlink" Target="http://www.gov.uk/get-ready-to-employ-someone" TargetMode="External"/><Relationship Id="rId28" Type="http://schemas.openxmlformats.org/officeDocument/2006/relationships/hyperlink" Target="http://www.icaew.com/technical/corporate-reporting/uk-regulation-for-company-accounts/size-of-a-company" TargetMode="External"/><Relationship Id="rId27" Type="http://schemas.openxmlformats.org/officeDocument/2006/relationships/hyperlink" Target="http://www.icaew.com"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www.icaew.com/technical/corporate-reporting/uk-regulation-for-company-accounts/size-of-a-company" TargetMode="External"/><Relationship Id="rId7" Type="http://schemas.openxmlformats.org/officeDocument/2006/relationships/hyperlink" Target="https://www.greenpioneer.co.uk" TargetMode="External"/><Relationship Id="rId8" Type="http://schemas.openxmlformats.org/officeDocument/2006/relationships/hyperlink" Target="https://www.greenpioneer.co.uk" TargetMode="External"/><Relationship Id="rId31" Type="http://schemas.openxmlformats.org/officeDocument/2006/relationships/hyperlink" Target="http://www.axa.co.uk/business-insurance/business-guardian-angel/how-to-price-a-product/" TargetMode="External"/><Relationship Id="rId30" Type="http://schemas.openxmlformats.org/officeDocument/2006/relationships/hyperlink" Target="http://www.axa.co.uk/business-insurance/business-guardian-angel/how-to-price-a-product/" TargetMode="External"/><Relationship Id="rId11" Type="http://schemas.openxmlformats.org/officeDocument/2006/relationships/image" Target="media/image1.png"/><Relationship Id="rId33" Type="http://schemas.openxmlformats.org/officeDocument/2006/relationships/hyperlink" Target="http://www.qualtrics.com/en-gb/experience-management/customer/customer-profile/" TargetMode="External"/><Relationship Id="rId10" Type="http://schemas.openxmlformats.org/officeDocument/2006/relationships/hyperlink" Target="https://ecoliving.co.uk" TargetMode="External"/><Relationship Id="rId32" Type="http://schemas.openxmlformats.org/officeDocument/2006/relationships/hyperlink" Target="http://www.qualtrics.com/en-gb/experience-management/customer/customer-profile/" TargetMode="External"/><Relationship Id="rId13" Type="http://schemas.openxmlformats.org/officeDocument/2006/relationships/hyperlink" Target="http://www.bokun.io/" TargetMode="External"/><Relationship Id="rId35" Type="http://schemas.openxmlformats.org/officeDocument/2006/relationships/hyperlink" Target="https://www.forbes.com/sites/bernhardschroeder/2020/03/27/here-is-how-to-find-real-problems-and-opportunities-when-this-line-crosses-both-market-and-industry-its-a-perfect-storm/" TargetMode="External"/><Relationship Id="rId12" Type="http://schemas.openxmlformats.org/officeDocument/2006/relationships/image" Target="media/image2.png"/><Relationship Id="rId34" Type="http://schemas.openxmlformats.org/officeDocument/2006/relationships/hyperlink" Target="https://www.forbes.com/sites/bernhardschroeder/2020/03/27/here-is-how-to-find-real-problems-and-opportunities-when-this-line-crosses-both-market-and-industry-its-a-perfect-storm/" TargetMode="External"/><Relationship Id="rId15" Type="http://schemas.openxmlformats.org/officeDocument/2006/relationships/hyperlink" Target="http://www.canva.com/pricing/" TargetMode="External"/><Relationship Id="rId37" Type="http://schemas.openxmlformats.org/officeDocument/2006/relationships/hyperlink" Target="https://www.gdrc.org/uem/eco-tour/envi/one.html" TargetMode="External"/><Relationship Id="rId14" Type="http://schemas.openxmlformats.org/officeDocument/2006/relationships/hyperlink" Target="http://www.bokun.io/" TargetMode="External"/><Relationship Id="rId36" Type="http://schemas.openxmlformats.org/officeDocument/2006/relationships/hyperlink" Target="https://www.gdrc.org/uem/eco-tour/envi/one.html" TargetMode="External"/><Relationship Id="rId17" Type="http://schemas.openxmlformats.org/officeDocument/2006/relationships/hyperlink" Target="http://www.fairbnb.coop" TargetMode="External"/><Relationship Id="rId39" Type="http://schemas.openxmlformats.org/officeDocument/2006/relationships/hyperlink" Target="http://www.travelperk.com" TargetMode="External"/><Relationship Id="rId16" Type="http://schemas.openxmlformats.org/officeDocument/2006/relationships/hyperlink" Target="http://www.canva.com/pricing/" TargetMode="External"/><Relationship Id="rId38" Type="http://schemas.openxmlformats.org/officeDocument/2006/relationships/hyperlink" Target="http://www.travelperk.com" TargetMode="External"/><Relationship Id="rId19" Type="http://schemas.openxmlformats.org/officeDocument/2006/relationships/hyperlink" Target="http://www.gov.uk/government/publications/companies-house-fees/companies-house-fees" TargetMode="External"/><Relationship Id="rId18" Type="http://schemas.openxmlformats.org/officeDocument/2006/relationships/hyperlink" Target="http://www.fairbnb.coo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SMXFmmO2sbnohg9+dDLd1QJA==">CgMxLjAaHwoBMBIaChgICVIUChJ0YWJsZS4xNWZkMWN0bjk4OXkaHwoBMRIaChgICVIUChJ0YWJsZS5ueW9yMWEzZzd3cnQyDmguNHF3YWVobm9vaHoxMg5oLnJ6ZDFscHVzZDJuNDIOaC5hcDRwM2RidWk1bTMyDmguOTI0cjA2MWp6MHl2OAByITEwWmg1WkRscWV3VUI3dmRJZzYyXzRtRU8yMW4zMXNyWQ==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2021-12-12T21:52:00Z</dcterms:created>
  <dc:creator>NeoDynamic</dc:creator>
</cp:coreProperties>
</file>