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FFF" w:rsidRDefault="00D24FFF" w:rsidP="00D24FFF">
      <w:pPr>
        <w:pStyle w:val="normal0"/>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114300" distB="114300" distL="114300" distR="114300">
            <wp:extent cx="2022991" cy="101149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2022991" cy="1011495"/>
                    </a:xfrm>
                    <a:prstGeom prst="rect">
                      <a:avLst/>
                    </a:prstGeom>
                    <a:ln/>
                  </pic:spPr>
                </pic:pic>
              </a:graphicData>
            </a:graphic>
          </wp:inline>
        </w:drawing>
      </w:r>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340"/>
        <w:gridCol w:w="2340"/>
        <w:gridCol w:w="2340"/>
        <w:gridCol w:w="2340"/>
      </w:tblGrid>
      <w:tr w:rsidR="00D24FFF" w:rsidTr="00722E00">
        <w:trPr>
          <w:cantSplit/>
          <w:tblHeader/>
          <w:jc w:val="center"/>
        </w:trPr>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Hotel Administration and Front Office</w:t>
            </w:r>
          </w:p>
          <w:p w:rsidR="00D24FFF" w:rsidRDefault="00D24FFF" w:rsidP="00722E00">
            <w:pPr>
              <w:pStyle w:val="normal0"/>
              <w:widowControl w:val="0"/>
              <w:spacing w:line="240" w:lineRule="auto"/>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Number</w:t>
            </w:r>
          </w:p>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p>
        </w:tc>
        <w:tc>
          <w:tcPr>
            <w:tcW w:w="2340" w:type="dxa"/>
            <w:shd w:val="clear" w:color="auto" w:fill="auto"/>
            <w:tcMar>
              <w:top w:w="100" w:type="dxa"/>
              <w:left w:w="100" w:type="dxa"/>
              <w:bottom w:w="100" w:type="dxa"/>
              <w:right w:w="100" w:type="dxa"/>
            </w:tcMar>
          </w:tcPr>
          <w:p w:rsidR="00D24FFF" w:rsidRPr="00F235E6" w:rsidRDefault="00D24FFF" w:rsidP="00722E00">
            <w:pPr>
              <w:pStyle w:val="normal0"/>
              <w:widowControl w:val="0"/>
              <w:spacing w:line="240" w:lineRule="auto"/>
              <w:rPr>
                <w:rFonts w:ascii="Times New Roman" w:eastAsia="Times New Roman" w:hAnsi="Times New Roman" w:cs="Times New Roman"/>
                <w:b/>
                <w:sz w:val="24"/>
                <w:szCs w:val="24"/>
              </w:rPr>
            </w:pPr>
            <w:r w:rsidRPr="00F235E6">
              <w:rPr>
                <w:rFonts w:ascii="Times New Roman" w:eastAsia="Times New Roman" w:hAnsi="Times New Roman" w:cs="Times New Roman"/>
                <w:b/>
                <w:sz w:val="24"/>
                <w:szCs w:val="24"/>
              </w:rPr>
              <w:t>2131600</w:t>
            </w:r>
          </w:p>
          <w:p w:rsidR="00D24FFF" w:rsidRDefault="00D24FFF" w:rsidP="00722E00">
            <w:pPr>
              <w:pStyle w:val="normal0"/>
              <w:widowControl w:val="0"/>
              <w:spacing w:line="240" w:lineRule="auto"/>
              <w:rPr>
                <w:rFonts w:ascii="Times New Roman" w:eastAsia="Times New Roman" w:hAnsi="Times New Roman" w:cs="Times New Roman"/>
                <w:b/>
                <w:sz w:val="32"/>
                <w:szCs w:val="32"/>
              </w:rPr>
            </w:pPr>
            <w:proofErr w:type="spellStart"/>
            <w:r w:rsidRPr="00F235E6">
              <w:rPr>
                <w:rFonts w:ascii="Times New Roman" w:eastAsia="Times New Roman" w:hAnsi="Times New Roman" w:cs="Times New Roman"/>
                <w:b/>
                <w:sz w:val="24"/>
                <w:szCs w:val="24"/>
              </w:rPr>
              <w:t>Simina</w:t>
            </w:r>
            <w:proofErr w:type="spellEnd"/>
            <w:r w:rsidRPr="00F235E6">
              <w:rPr>
                <w:rFonts w:ascii="Times New Roman" w:eastAsia="Times New Roman" w:hAnsi="Times New Roman" w:cs="Times New Roman"/>
                <w:b/>
                <w:sz w:val="24"/>
                <w:szCs w:val="24"/>
              </w:rPr>
              <w:t xml:space="preserve"> Maria </w:t>
            </w:r>
            <w:proofErr w:type="spellStart"/>
            <w:r w:rsidRPr="00F235E6">
              <w:rPr>
                <w:rFonts w:ascii="Times New Roman" w:eastAsia="Times New Roman" w:hAnsi="Times New Roman" w:cs="Times New Roman"/>
                <w:b/>
                <w:sz w:val="24"/>
                <w:szCs w:val="24"/>
              </w:rPr>
              <w:t>Suciu</w:t>
            </w:r>
            <w:proofErr w:type="spellEnd"/>
          </w:p>
        </w:tc>
      </w:tr>
      <w:tr w:rsidR="00D24FFF" w:rsidTr="00722E00">
        <w:trPr>
          <w:cantSplit/>
          <w:tblHeader/>
          <w:jc w:val="center"/>
        </w:trPr>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Code: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BMIH4004</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Contribution to Overall Module Assessment: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25%</w:t>
            </w:r>
          </w:p>
        </w:tc>
      </w:tr>
      <w:tr w:rsidR="00D24FFF" w:rsidTr="00722E00">
        <w:trPr>
          <w:cantSplit/>
          <w:tblHeader/>
          <w:jc w:val="center"/>
        </w:trPr>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Lecturer: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Lola Villard</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Internal Verifier: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Lola Villard</w:t>
            </w:r>
          </w:p>
        </w:tc>
      </w:tr>
      <w:tr w:rsidR="00D24FFF" w:rsidTr="00722E00">
        <w:trPr>
          <w:cantSplit/>
          <w:tblHeader/>
          <w:jc w:val="center"/>
        </w:trPr>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Assignment Title: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Housekeeping Skills in Hotel Industry</w:t>
            </w:r>
          </w:p>
          <w:p w:rsidR="00D24FFF" w:rsidRDefault="00D24FFF" w:rsidP="00722E00">
            <w:pPr>
              <w:pStyle w:val="normal0"/>
              <w:widowControl w:val="0"/>
              <w:spacing w:line="240" w:lineRule="auto"/>
              <w:rPr>
                <w:rFonts w:ascii="Times New Roman" w:eastAsia="Times New Roman" w:hAnsi="Times New Roman" w:cs="Times New Roman"/>
                <w:b/>
                <w:sz w:val="24"/>
                <w:szCs w:val="24"/>
              </w:rPr>
            </w:pP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Word Count: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780</w:t>
            </w:r>
          </w:p>
        </w:tc>
      </w:tr>
      <w:tr w:rsidR="00D24FFF" w:rsidTr="00722E00">
        <w:trPr>
          <w:cantSplit/>
          <w:tblHeader/>
          <w:jc w:val="center"/>
        </w:trPr>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Date of submission: </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10/03/2023</w:t>
            </w: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32"/>
                <w:szCs w:val="32"/>
              </w:rPr>
            </w:pPr>
          </w:p>
        </w:tc>
        <w:tc>
          <w:tcPr>
            <w:tcW w:w="2340" w:type="dxa"/>
            <w:shd w:val="clear" w:color="auto" w:fill="auto"/>
            <w:tcMar>
              <w:top w:w="100" w:type="dxa"/>
              <w:left w:w="100" w:type="dxa"/>
              <w:bottom w:w="100" w:type="dxa"/>
              <w:right w:w="100" w:type="dxa"/>
            </w:tcMar>
          </w:tcPr>
          <w:p w:rsidR="00D24FFF" w:rsidRDefault="00D24FFF" w:rsidP="00722E00">
            <w:pPr>
              <w:pStyle w:val="normal0"/>
              <w:widowControl w:val="0"/>
              <w:spacing w:line="240" w:lineRule="auto"/>
              <w:rPr>
                <w:rFonts w:ascii="Times New Roman" w:eastAsia="Times New Roman" w:hAnsi="Times New Roman" w:cs="Times New Roman"/>
                <w:b/>
                <w:sz w:val="32"/>
                <w:szCs w:val="32"/>
              </w:rPr>
            </w:pPr>
          </w:p>
        </w:tc>
      </w:tr>
    </w:tbl>
    <w:p w:rsidR="00D24FFF" w:rsidRDefault="00D24FFF" w:rsidP="00D24FFF">
      <w:pPr>
        <w:pStyle w:val="normal0"/>
        <w:spacing w:line="360" w:lineRule="auto"/>
        <w:jc w:val="center"/>
        <w:rPr>
          <w:rFonts w:ascii="Times New Roman" w:eastAsia="Times New Roman" w:hAnsi="Times New Roman" w:cs="Times New Roman"/>
          <w:b/>
          <w:sz w:val="32"/>
          <w:szCs w:val="32"/>
        </w:rPr>
      </w:pPr>
    </w:p>
    <w:p w:rsidR="00D24FFF" w:rsidRDefault="00D24FFF" w:rsidP="00D24FFF">
      <w:pPr>
        <w:pStyle w:val="normal0"/>
        <w:spacing w:line="360" w:lineRule="auto"/>
        <w:jc w:val="center"/>
        <w:rPr>
          <w:rFonts w:ascii="Times New Roman" w:eastAsia="Times New Roman" w:hAnsi="Times New Roman" w:cs="Times New Roman"/>
          <w:b/>
          <w:sz w:val="32"/>
          <w:szCs w:val="32"/>
        </w:rPr>
      </w:pPr>
    </w:p>
    <w:p w:rsidR="00D24FFF" w:rsidRDefault="00D24FFF" w:rsidP="00D24FFF">
      <w:pPr>
        <w:pStyle w:val="normal0"/>
        <w:spacing w:line="360" w:lineRule="auto"/>
        <w:jc w:val="both"/>
        <w:rPr>
          <w:rFonts w:ascii="Times New Roman" w:eastAsia="Times New Roman" w:hAnsi="Times New Roman" w:cs="Times New Roman"/>
          <w:b/>
          <w:sz w:val="24"/>
          <w:szCs w:val="24"/>
        </w:rPr>
      </w:pPr>
    </w:p>
    <w:p w:rsidR="00D24FFF" w:rsidRDefault="00D24FFF" w:rsidP="00D24FFF">
      <w:pPr>
        <w:pStyle w:val="normal0"/>
        <w:spacing w:line="360" w:lineRule="auto"/>
        <w:jc w:val="both"/>
        <w:rPr>
          <w:rFonts w:ascii="Times New Roman" w:eastAsia="Times New Roman" w:hAnsi="Times New Roman" w:cs="Times New Roman"/>
          <w:sz w:val="24"/>
          <w:szCs w:val="24"/>
        </w:rPr>
      </w:pPr>
      <w:r>
        <w:br w:type="page"/>
      </w: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67C97" w:rsidRDefault="00567C97" w:rsidP="00521CCA">
      <w:pPr>
        <w:spacing w:line="360" w:lineRule="auto"/>
      </w:pPr>
    </w:p>
    <w:p w:rsidR="00521CCA" w:rsidRDefault="00521CCA" w:rsidP="00521CCA">
      <w:pPr>
        <w:spacing w:line="360" w:lineRule="auto"/>
        <w:rPr>
          <w:szCs w:val="24"/>
        </w:rPr>
      </w:pPr>
      <w:r w:rsidRPr="00521CCA">
        <w:rPr>
          <w:szCs w:val="24"/>
        </w:rPr>
        <w:lastRenderedPageBreak/>
        <w:t>To ensure that customers have a comfortable stay, employees at the front desk of a hotel need to possess a variety of skills that are essential to the hospitality industry. I am able to provide a viewpoint on the most essential skills, as well as how theoretical knowledge may be used in the hospitality industry.</w:t>
      </w:r>
    </w:p>
    <w:p w:rsidR="006949DB" w:rsidRPr="00521CCA" w:rsidRDefault="006949DB" w:rsidP="00521CCA">
      <w:pPr>
        <w:spacing w:line="360" w:lineRule="auto"/>
        <w:rPr>
          <w:szCs w:val="24"/>
        </w:rPr>
      </w:pPr>
      <w:r w:rsidRPr="00521CCA">
        <w:rPr>
          <w:b/>
          <w:bCs/>
          <w:szCs w:val="24"/>
        </w:rPr>
        <w:t>Superior Verbal and Nonverbal Communication Skills:</w:t>
      </w:r>
      <w:r w:rsidRPr="00521CCA">
        <w:rPr>
          <w:szCs w:val="24"/>
        </w:rPr>
        <w:t xml:space="preserve"> To provide the finest service possible to visitors, working at a hotel's front desk requires excellent verbal and written communication skills (</w:t>
      </w:r>
      <w:r w:rsidRPr="00521CCA">
        <w:rPr>
          <w:rFonts w:cs="Arial"/>
          <w:color w:val="222222"/>
          <w:szCs w:val="24"/>
          <w:shd w:val="clear" w:color="auto" w:fill="FFFFFF"/>
        </w:rPr>
        <w:t xml:space="preserve">Reisinger, Y., </w:t>
      </w:r>
      <w:proofErr w:type="spellStart"/>
      <w:r w:rsidRPr="00521CCA">
        <w:rPr>
          <w:rFonts w:cs="Arial"/>
          <w:color w:val="222222"/>
          <w:szCs w:val="24"/>
          <w:shd w:val="clear" w:color="auto" w:fill="FFFFFF"/>
        </w:rPr>
        <w:t>Kandampully</w:t>
      </w:r>
      <w:proofErr w:type="spellEnd"/>
      <w:r w:rsidRPr="00521CCA">
        <w:rPr>
          <w:rFonts w:cs="Arial"/>
          <w:color w:val="222222"/>
          <w:szCs w:val="24"/>
          <w:shd w:val="clear" w:color="auto" w:fill="FFFFFF"/>
        </w:rPr>
        <w:t xml:space="preserve">, J., </w:t>
      </w:r>
      <w:proofErr w:type="spellStart"/>
      <w:r w:rsidRPr="00521CCA">
        <w:rPr>
          <w:rFonts w:cs="Arial"/>
          <w:color w:val="222222"/>
          <w:szCs w:val="24"/>
          <w:shd w:val="clear" w:color="auto" w:fill="FFFFFF"/>
        </w:rPr>
        <w:t>Mok</w:t>
      </w:r>
      <w:proofErr w:type="spellEnd"/>
      <w:r w:rsidRPr="00521CCA">
        <w:rPr>
          <w:rFonts w:cs="Arial"/>
          <w:color w:val="222222"/>
          <w:szCs w:val="24"/>
          <w:shd w:val="clear" w:color="auto" w:fill="FFFFFF"/>
        </w:rPr>
        <w:t>, C. and Sparks, B., 2001)</w:t>
      </w:r>
      <w:r w:rsidRPr="00521CCA">
        <w:rPr>
          <w:szCs w:val="24"/>
        </w:rPr>
        <w:t>. Staff members who are fluent in various languages have an edge in their ability to interact with customers from all over the world. To properly assist its international clientele, hotel front desk staff, for instance, need to be trilingual in French, English, and Spanish</w:t>
      </w:r>
      <w:r w:rsidR="00521CCA" w:rsidRPr="00521CCA">
        <w:rPr>
          <w:szCs w:val="24"/>
        </w:rPr>
        <w:t xml:space="preserve"> (</w:t>
      </w:r>
      <w:r w:rsidR="00521CCA" w:rsidRPr="00521CCA">
        <w:rPr>
          <w:rFonts w:cs="Arial"/>
          <w:color w:val="222222"/>
          <w:szCs w:val="24"/>
          <w:shd w:val="clear" w:color="auto" w:fill="FFFFFF"/>
        </w:rPr>
        <w:t>Baum, T. and Devine, F., 2007)</w:t>
      </w:r>
      <w:r w:rsidRPr="00521CCA">
        <w:rPr>
          <w:szCs w:val="24"/>
        </w:rPr>
        <w:t>.</w:t>
      </w:r>
    </w:p>
    <w:p w:rsidR="006949DB" w:rsidRPr="00521CCA" w:rsidRDefault="006949DB" w:rsidP="00521CCA">
      <w:pPr>
        <w:spacing w:line="360" w:lineRule="auto"/>
        <w:rPr>
          <w:szCs w:val="24"/>
        </w:rPr>
      </w:pPr>
      <w:r w:rsidRPr="00521CCA">
        <w:rPr>
          <w:b/>
          <w:bCs/>
          <w:szCs w:val="24"/>
        </w:rPr>
        <w:t>Technical Abilities:</w:t>
      </w:r>
      <w:r w:rsidRPr="00521CCA">
        <w:rPr>
          <w:szCs w:val="24"/>
        </w:rPr>
        <w:t xml:space="preserve"> Front-desk staff members must be comfortable working with the hotel's booking and payment systems. They also need to be proficient with various pieces of office technology such as computers, printers, and telephones (</w:t>
      </w:r>
      <w:proofErr w:type="spellStart"/>
      <w:r w:rsidRPr="00521CCA">
        <w:rPr>
          <w:rFonts w:cs="Arial"/>
          <w:color w:val="222222"/>
          <w:szCs w:val="24"/>
          <w:shd w:val="clear" w:color="auto" w:fill="FFFFFF"/>
        </w:rPr>
        <w:t>Dinh</w:t>
      </w:r>
      <w:proofErr w:type="spellEnd"/>
      <w:r w:rsidRPr="00521CCA">
        <w:rPr>
          <w:rFonts w:cs="Arial"/>
          <w:color w:val="222222"/>
          <w:szCs w:val="24"/>
          <w:shd w:val="clear" w:color="auto" w:fill="FFFFFF"/>
        </w:rPr>
        <w:t>, T., 2018)</w:t>
      </w:r>
      <w:r w:rsidRPr="00521CCA">
        <w:rPr>
          <w:szCs w:val="24"/>
        </w:rPr>
        <w:t>. Today's hospitality workers need strong technical abilities since so much of their work involves interacting with clients and other staff members online.</w:t>
      </w:r>
    </w:p>
    <w:p w:rsidR="006949DB" w:rsidRPr="00521CCA" w:rsidRDefault="006949DB" w:rsidP="00521CCA">
      <w:pPr>
        <w:spacing w:line="360" w:lineRule="auto"/>
        <w:rPr>
          <w:szCs w:val="24"/>
        </w:rPr>
      </w:pPr>
      <w:r w:rsidRPr="00521CCA">
        <w:rPr>
          <w:b/>
          <w:bCs/>
          <w:szCs w:val="24"/>
        </w:rPr>
        <w:t>Abilities to Handle Time Effectively:</w:t>
      </w:r>
      <w:r w:rsidRPr="00521CCA">
        <w:rPr>
          <w:szCs w:val="24"/>
        </w:rPr>
        <w:t xml:space="preserve"> Time management skills are essential for anyone working in the hospitality sector. Agents at the front desk need excellent multitasking skills to serve clients quickly. A front desk clerk, for instance, must be able to check in new visitors, answer the phone, and fulfill a guest's request for more towels (</w:t>
      </w:r>
      <w:proofErr w:type="spellStart"/>
      <w:r w:rsidRPr="00521CCA">
        <w:rPr>
          <w:rFonts w:cs="Arial"/>
          <w:color w:val="222222"/>
          <w:szCs w:val="24"/>
          <w:shd w:val="clear" w:color="auto" w:fill="FFFFFF"/>
        </w:rPr>
        <w:t>Zaki</w:t>
      </w:r>
      <w:proofErr w:type="spellEnd"/>
      <w:r w:rsidRPr="00521CCA">
        <w:rPr>
          <w:rFonts w:cs="Arial"/>
          <w:color w:val="222222"/>
          <w:szCs w:val="24"/>
          <w:shd w:val="clear" w:color="auto" w:fill="FFFFFF"/>
        </w:rPr>
        <w:t xml:space="preserve">, K.G.M., Jones, E., </w:t>
      </w:r>
      <w:proofErr w:type="spellStart"/>
      <w:r w:rsidRPr="00521CCA">
        <w:rPr>
          <w:rFonts w:cs="Arial"/>
          <w:color w:val="222222"/>
          <w:szCs w:val="24"/>
          <w:shd w:val="clear" w:color="auto" w:fill="FFFFFF"/>
        </w:rPr>
        <w:t>Morsy</w:t>
      </w:r>
      <w:proofErr w:type="spellEnd"/>
      <w:r w:rsidRPr="00521CCA">
        <w:rPr>
          <w:rFonts w:cs="Arial"/>
          <w:color w:val="222222"/>
          <w:szCs w:val="24"/>
          <w:shd w:val="clear" w:color="auto" w:fill="FFFFFF"/>
        </w:rPr>
        <w:t xml:space="preserve">, M.A. and </w:t>
      </w:r>
      <w:proofErr w:type="spellStart"/>
      <w:r w:rsidRPr="00521CCA">
        <w:rPr>
          <w:rFonts w:cs="Arial"/>
          <w:color w:val="222222"/>
          <w:szCs w:val="24"/>
          <w:shd w:val="clear" w:color="auto" w:fill="FFFFFF"/>
        </w:rPr>
        <w:t>Abdelmabood</w:t>
      </w:r>
      <w:proofErr w:type="spellEnd"/>
      <w:r w:rsidRPr="00521CCA">
        <w:rPr>
          <w:rFonts w:cs="Arial"/>
          <w:color w:val="222222"/>
          <w:szCs w:val="24"/>
          <w:shd w:val="clear" w:color="auto" w:fill="FFFFFF"/>
        </w:rPr>
        <w:t>, A.E., 2013).</w:t>
      </w:r>
    </w:p>
    <w:p w:rsidR="006949DB" w:rsidRPr="00521CCA" w:rsidRDefault="006949DB" w:rsidP="00521CCA">
      <w:pPr>
        <w:spacing w:line="360" w:lineRule="auto"/>
        <w:rPr>
          <w:szCs w:val="24"/>
        </w:rPr>
      </w:pPr>
      <w:r w:rsidRPr="00521CCA">
        <w:rPr>
          <w:b/>
          <w:bCs/>
          <w:szCs w:val="24"/>
        </w:rPr>
        <w:t>Having the ability to solve problems:</w:t>
      </w:r>
      <w:r w:rsidRPr="00521CCA">
        <w:rPr>
          <w:szCs w:val="24"/>
        </w:rPr>
        <w:t xml:space="preserve"> There are a variety of challenges that guests could face, from trouble making reservations to room malfunctions. Agents at the front desk need fast thinking and original solutions to these problems. You'll need to have a firm grasp of the ins and outs of the hotel's operations and the people skills to effectively convey that knowledge to visitors.</w:t>
      </w:r>
    </w:p>
    <w:p w:rsidR="006949DB" w:rsidRPr="00521CCA" w:rsidRDefault="006949DB" w:rsidP="00521CCA">
      <w:pPr>
        <w:spacing w:line="360" w:lineRule="auto"/>
        <w:rPr>
          <w:szCs w:val="24"/>
        </w:rPr>
      </w:pPr>
      <w:r w:rsidRPr="00521CCA">
        <w:rPr>
          <w:b/>
          <w:bCs/>
          <w:szCs w:val="24"/>
        </w:rPr>
        <w:lastRenderedPageBreak/>
        <w:t>Attention to Detail:</w:t>
      </w:r>
      <w:r w:rsidRPr="00521CCA">
        <w:rPr>
          <w:szCs w:val="24"/>
        </w:rPr>
        <w:t xml:space="preserve"> In the hospitality sector, paying close attention to the smallest of details is essential. The ability to multitask and provide accurate information to visitors is essential for front desk staff (</w:t>
      </w:r>
      <w:proofErr w:type="spellStart"/>
      <w:r w:rsidRPr="00521CCA">
        <w:rPr>
          <w:rFonts w:cs="Arial"/>
          <w:color w:val="222222"/>
          <w:szCs w:val="24"/>
          <w:shd w:val="clear" w:color="auto" w:fill="FFFFFF"/>
        </w:rPr>
        <w:t>Montargot</w:t>
      </w:r>
      <w:proofErr w:type="spellEnd"/>
      <w:r w:rsidRPr="00521CCA">
        <w:rPr>
          <w:rFonts w:cs="Arial"/>
          <w:color w:val="222222"/>
          <w:szCs w:val="24"/>
          <w:shd w:val="clear" w:color="auto" w:fill="FFFFFF"/>
        </w:rPr>
        <w:t xml:space="preserve">, N. and </w:t>
      </w:r>
      <w:proofErr w:type="spellStart"/>
      <w:r w:rsidRPr="00521CCA">
        <w:rPr>
          <w:rFonts w:cs="Arial"/>
          <w:color w:val="222222"/>
          <w:szCs w:val="24"/>
          <w:shd w:val="clear" w:color="auto" w:fill="FFFFFF"/>
        </w:rPr>
        <w:t>Lahouel</w:t>
      </w:r>
      <w:proofErr w:type="spellEnd"/>
      <w:r w:rsidRPr="00521CCA">
        <w:rPr>
          <w:rFonts w:cs="Arial"/>
          <w:color w:val="222222"/>
          <w:szCs w:val="24"/>
          <w:shd w:val="clear" w:color="auto" w:fill="FFFFFF"/>
        </w:rPr>
        <w:t>, B.B., 2018)</w:t>
      </w:r>
      <w:r w:rsidRPr="00521CCA">
        <w:rPr>
          <w:szCs w:val="24"/>
        </w:rPr>
        <w:t>. Accurately processing payments and issuing invoices and receipts to visitors is another must.</w:t>
      </w:r>
    </w:p>
    <w:p w:rsidR="006949DB" w:rsidRPr="00521CCA" w:rsidRDefault="006949DB" w:rsidP="00521CCA">
      <w:pPr>
        <w:spacing w:line="360" w:lineRule="auto"/>
        <w:rPr>
          <w:szCs w:val="24"/>
        </w:rPr>
      </w:pPr>
      <w:r w:rsidRPr="00521CCA">
        <w:rPr>
          <w:szCs w:val="24"/>
        </w:rPr>
        <w:t>Understanding the fundamentals of the hospitality sector, including how it functions and what constitutes best practices, is impossible without a firm theoretical foundation. Customer service, client satisfaction, revenue management, and financial accounting are just few of the subjects covered in hotel management programs.</w:t>
      </w:r>
    </w:p>
    <w:p w:rsidR="006949DB" w:rsidRPr="00521CCA" w:rsidRDefault="006949DB" w:rsidP="00521CCA">
      <w:pPr>
        <w:spacing w:line="360" w:lineRule="auto"/>
        <w:rPr>
          <w:szCs w:val="24"/>
        </w:rPr>
      </w:pPr>
      <w:r w:rsidRPr="00521CCA">
        <w:rPr>
          <w:szCs w:val="24"/>
        </w:rPr>
        <w:t>Professionals in the hotel business may improve the visitor experience and boost income by putting their academic knowledge to practical use</w:t>
      </w:r>
      <w:r w:rsidR="0050028A" w:rsidRPr="00521CCA">
        <w:rPr>
          <w:szCs w:val="24"/>
        </w:rPr>
        <w:t xml:space="preserve"> (</w:t>
      </w:r>
      <w:r w:rsidR="0050028A" w:rsidRPr="00521CCA">
        <w:rPr>
          <w:rFonts w:cs="Arial"/>
          <w:color w:val="222222"/>
          <w:szCs w:val="24"/>
          <w:shd w:val="clear" w:color="auto" w:fill="FFFFFF"/>
        </w:rPr>
        <w:t>Ip, C., Leung, R. and Law, R., 2011)</w:t>
      </w:r>
      <w:r w:rsidRPr="00521CCA">
        <w:rPr>
          <w:szCs w:val="24"/>
        </w:rPr>
        <w:t>. In order to maximize profits for the hotel, front desk staff might use revenue management strategies, such as adjusting room prices according to demand and seasonality</w:t>
      </w:r>
      <w:r w:rsidR="0050028A" w:rsidRPr="00521CCA">
        <w:rPr>
          <w:szCs w:val="24"/>
        </w:rPr>
        <w:t xml:space="preserve"> (</w:t>
      </w:r>
      <w:r w:rsidR="0050028A" w:rsidRPr="00521CCA">
        <w:rPr>
          <w:rFonts w:cs="Arial"/>
          <w:color w:val="222222"/>
          <w:szCs w:val="24"/>
          <w:shd w:val="clear" w:color="auto" w:fill="FFFFFF"/>
        </w:rPr>
        <w:t>Ivanov, S., 2014)</w:t>
      </w:r>
      <w:r w:rsidRPr="00521CCA">
        <w:rPr>
          <w:szCs w:val="24"/>
        </w:rPr>
        <w:t>. In addition, hotels may monitor visitor happiness and pinpoint service weak spots with the use of customer service analytics.</w:t>
      </w:r>
    </w:p>
    <w:p w:rsidR="006949DB" w:rsidRPr="00521CCA" w:rsidRDefault="006949DB" w:rsidP="00521CCA">
      <w:pPr>
        <w:spacing w:line="360" w:lineRule="auto"/>
        <w:rPr>
          <w:szCs w:val="24"/>
        </w:rPr>
      </w:pPr>
      <w:r w:rsidRPr="00521CCA">
        <w:rPr>
          <w:szCs w:val="24"/>
        </w:rPr>
        <w:t>I've had plenty of practice at the front desk of hotels throughout my own career. Kind and competent, I was able to address visitors' concerns and make them feel at ease throughout their stay. I also had access to the hotel's electronic systems for guest check-in, reservation management, and billing and settlement. I was also expected to be familiar with the local region and all the hotel's facilities. As a professional, I can attest to the fact that these abilities have been priceless to me. At every position I've worked, I've been able to thrive in customer service by applying my problem-solving and interpersonal abilities. Managing a large number of projects and assigning priorities has been a breeze because to my meticulous planning and organizational abilities. My familiarity with computers and the hotel's systems has also allowed me to contribute to efficiency gains.</w:t>
      </w:r>
      <w:r w:rsidR="0008498D" w:rsidRPr="0008498D">
        <w:t>Personal reflections on my own experiences have allowed me to understand the importance of these skills and how they can be applied in practice.</w:t>
      </w:r>
    </w:p>
    <w:p w:rsidR="006949DB" w:rsidRPr="00521CCA" w:rsidRDefault="006949DB" w:rsidP="00521CCA">
      <w:pPr>
        <w:spacing w:line="360" w:lineRule="auto"/>
        <w:rPr>
          <w:szCs w:val="24"/>
        </w:rPr>
      </w:pPr>
      <w:r w:rsidRPr="00521CCA">
        <w:rPr>
          <w:szCs w:val="24"/>
        </w:rPr>
        <w:t xml:space="preserve">The work of a hotel front desk clerk is often difficult. Yet, </w:t>
      </w:r>
      <w:r w:rsidR="00607E84" w:rsidRPr="00521CCA">
        <w:rPr>
          <w:szCs w:val="24"/>
        </w:rPr>
        <w:t xml:space="preserve">according to a study by Cornell University (2021), "the key skills required for hotel front desk clerks include customer service, communication, problem-solving, organization, computer proficiency, and interpersonal </w:t>
      </w:r>
      <w:r w:rsidR="00607E84" w:rsidRPr="00521CCA">
        <w:rPr>
          <w:szCs w:val="24"/>
        </w:rPr>
        <w:lastRenderedPageBreak/>
        <w:t xml:space="preserve">relations". </w:t>
      </w:r>
      <w:r w:rsidRPr="00521CCA">
        <w:rPr>
          <w:szCs w:val="24"/>
        </w:rPr>
        <w:t>To be successful in this position, must have stellar abilities in customer service, communication, problem solving, organization, computer proficiency, and interpersonal relations. My prior work experience has given me the foundation I need to succeed in a hospitality position of any kind.</w:t>
      </w:r>
    </w:p>
    <w:p w:rsidR="00521CCA" w:rsidRDefault="0020723F" w:rsidP="00521CCA">
      <w:pPr>
        <w:spacing w:line="360" w:lineRule="auto"/>
        <w:rPr>
          <w:szCs w:val="24"/>
        </w:rPr>
      </w:pPr>
      <w:r w:rsidRPr="0020723F">
        <w:rPr>
          <w:szCs w:val="24"/>
        </w:rPr>
        <w:t>Hotel front desk workers need strong interpersonal, verbal, written, technical, time management, problem-solving, and attention to detail abilities. These factors impact guest satisfaction and the hotel's reputation. Front desk staff deal with guests first and last, therefore their performance may affect repeat business and positive reviews. In the competitive hospitality industry, hotels must train front desk staff. Hotel workers need theoretical knowledge to improve customer service and income.</w:t>
      </w:r>
    </w:p>
    <w:p w:rsidR="00521CCA" w:rsidRDefault="00521CCA" w:rsidP="00521CCA">
      <w:pPr>
        <w:spacing w:line="360" w:lineRule="auto"/>
        <w:rPr>
          <w:szCs w:val="24"/>
        </w:rPr>
      </w:pPr>
    </w:p>
    <w:p w:rsidR="00521CCA" w:rsidRDefault="00521CCA" w:rsidP="00521CCA">
      <w:pPr>
        <w:spacing w:line="360" w:lineRule="auto"/>
        <w:rPr>
          <w:szCs w:val="24"/>
        </w:rPr>
      </w:pPr>
    </w:p>
    <w:p w:rsidR="00521CCA" w:rsidRDefault="00521CCA" w:rsidP="00521CCA">
      <w:pPr>
        <w:spacing w:line="360" w:lineRule="auto"/>
        <w:rPr>
          <w:szCs w:val="24"/>
        </w:rPr>
      </w:pPr>
    </w:p>
    <w:p w:rsidR="00701F39" w:rsidRDefault="00701F39" w:rsidP="00521CCA">
      <w:pPr>
        <w:spacing w:line="360" w:lineRule="auto"/>
        <w:rPr>
          <w:szCs w:val="24"/>
        </w:rPr>
      </w:pPr>
    </w:p>
    <w:p w:rsidR="00701F39" w:rsidRDefault="00701F39" w:rsidP="00521CCA">
      <w:pPr>
        <w:spacing w:line="360" w:lineRule="auto"/>
        <w:rPr>
          <w:szCs w:val="24"/>
        </w:rPr>
      </w:pPr>
    </w:p>
    <w:p w:rsidR="00701F39" w:rsidRDefault="00701F39" w:rsidP="00521CCA">
      <w:pPr>
        <w:spacing w:line="360" w:lineRule="auto"/>
        <w:rPr>
          <w:szCs w:val="24"/>
        </w:rPr>
      </w:pPr>
    </w:p>
    <w:p w:rsidR="00701F39" w:rsidRDefault="00701F39" w:rsidP="00521CCA">
      <w:pPr>
        <w:spacing w:line="360" w:lineRule="auto"/>
        <w:rPr>
          <w:szCs w:val="24"/>
        </w:rPr>
      </w:pPr>
    </w:p>
    <w:p w:rsidR="00701F39" w:rsidRDefault="00701F39" w:rsidP="00521CCA">
      <w:pPr>
        <w:spacing w:line="360" w:lineRule="auto"/>
        <w:rPr>
          <w:szCs w:val="24"/>
        </w:rPr>
      </w:pPr>
    </w:p>
    <w:p w:rsidR="00701F39" w:rsidRDefault="00701F39" w:rsidP="00521CCA">
      <w:pPr>
        <w:spacing w:line="360" w:lineRule="auto"/>
        <w:rPr>
          <w:szCs w:val="24"/>
        </w:rPr>
      </w:pPr>
    </w:p>
    <w:p w:rsidR="00701F39" w:rsidRDefault="00701F39" w:rsidP="00521CCA">
      <w:pPr>
        <w:spacing w:line="360" w:lineRule="auto"/>
        <w:rPr>
          <w:szCs w:val="24"/>
        </w:rPr>
      </w:pPr>
    </w:p>
    <w:p w:rsidR="00D24FFF" w:rsidRDefault="00D24FFF" w:rsidP="00521CCA">
      <w:pPr>
        <w:spacing w:line="360" w:lineRule="auto"/>
        <w:rPr>
          <w:szCs w:val="24"/>
        </w:rPr>
      </w:pPr>
    </w:p>
    <w:p w:rsidR="006949DB" w:rsidRPr="00521CCA" w:rsidRDefault="006949DB" w:rsidP="00521CCA">
      <w:pPr>
        <w:spacing w:line="360" w:lineRule="auto"/>
        <w:rPr>
          <w:b/>
          <w:bCs/>
          <w:szCs w:val="24"/>
        </w:rPr>
      </w:pPr>
      <w:r w:rsidRPr="00521CCA">
        <w:rPr>
          <w:b/>
          <w:bCs/>
          <w:szCs w:val="24"/>
        </w:rPr>
        <w:t>References</w:t>
      </w:r>
    </w:p>
    <w:p w:rsidR="006949DB" w:rsidRPr="00521CCA" w:rsidRDefault="006949DB" w:rsidP="00521CCA">
      <w:pPr>
        <w:spacing w:line="360" w:lineRule="auto"/>
        <w:rPr>
          <w:rFonts w:cs="Arial"/>
          <w:color w:val="222222"/>
          <w:szCs w:val="24"/>
          <w:shd w:val="clear" w:color="auto" w:fill="FFFFFF"/>
        </w:rPr>
      </w:pPr>
      <w:r w:rsidRPr="00521CCA">
        <w:rPr>
          <w:rFonts w:cs="Arial"/>
          <w:color w:val="222222"/>
          <w:szCs w:val="24"/>
          <w:shd w:val="clear" w:color="auto" w:fill="FFFFFF"/>
        </w:rPr>
        <w:t xml:space="preserve">Reisinger, Y., </w:t>
      </w:r>
      <w:proofErr w:type="spellStart"/>
      <w:r w:rsidRPr="00521CCA">
        <w:rPr>
          <w:rFonts w:cs="Arial"/>
          <w:color w:val="222222"/>
          <w:szCs w:val="24"/>
          <w:shd w:val="clear" w:color="auto" w:fill="FFFFFF"/>
        </w:rPr>
        <w:t>Kandampully</w:t>
      </w:r>
      <w:proofErr w:type="spellEnd"/>
      <w:r w:rsidRPr="00521CCA">
        <w:rPr>
          <w:rFonts w:cs="Arial"/>
          <w:color w:val="222222"/>
          <w:szCs w:val="24"/>
          <w:shd w:val="clear" w:color="auto" w:fill="FFFFFF"/>
        </w:rPr>
        <w:t xml:space="preserve">, J., </w:t>
      </w:r>
      <w:proofErr w:type="spellStart"/>
      <w:r w:rsidRPr="00521CCA">
        <w:rPr>
          <w:rFonts w:cs="Arial"/>
          <w:color w:val="222222"/>
          <w:szCs w:val="24"/>
          <w:shd w:val="clear" w:color="auto" w:fill="FFFFFF"/>
        </w:rPr>
        <w:t>Mok</w:t>
      </w:r>
      <w:proofErr w:type="spellEnd"/>
      <w:r w:rsidRPr="00521CCA">
        <w:rPr>
          <w:rFonts w:cs="Arial"/>
          <w:color w:val="222222"/>
          <w:szCs w:val="24"/>
          <w:shd w:val="clear" w:color="auto" w:fill="FFFFFF"/>
        </w:rPr>
        <w:t>, C. and Sparks, B., 2001. Unique characteristics of tourism, hospitality, and leisure services. </w:t>
      </w:r>
      <w:r w:rsidRPr="00521CCA">
        <w:rPr>
          <w:rFonts w:cs="Arial"/>
          <w:i/>
          <w:iCs/>
          <w:color w:val="222222"/>
          <w:szCs w:val="24"/>
          <w:shd w:val="clear" w:color="auto" w:fill="FFFFFF"/>
        </w:rPr>
        <w:t>Service quality management in hospitality, tourism, and leisure</w:t>
      </w:r>
      <w:r w:rsidRPr="00521CCA">
        <w:rPr>
          <w:rFonts w:cs="Arial"/>
          <w:color w:val="222222"/>
          <w:szCs w:val="24"/>
          <w:shd w:val="clear" w:color="auto" w:fill="FFFFFF"/>
        </w:rPr>
        <w:t>, </w:t>
      </w:r>
      <w:r w:rsidRPr="00521CCA">
        <w:rPr>
          <w:rFonts w:cs="Arial"/>
          <w:i/>
          <w:iCs/>
          <w:color w:val="222222"/>
          <w:szCs w:val="24"/>
          <w:shd w:val="clear" w:color="auto" w:fill="FFFFFF"/>
        </w:rPr>
        <w:t>1</w:t>
      </w:r>
      <w:r w:rsidRPr="00521CCA">
        <w:rPr>
          <w:rFonts w:cs="Arial"/>
          <w:color w:val="222222"/>
          <w:szCs w:val="24"/>
          <w:shd w:val="clear" w:color="auto" w:fill="FFFFFF"/>
        </w:rPr>
        <w:t>, pp.15-47.</w:t>
      </w:r>
    </w:p>
    <w:p w:rsidR="00521CCA" w:rsidRPr="00521CCA" w:rsidRDefault="00521CCA" w:rsidP="00521CCA">
      <w:pPr>
        <w:spacing w:line="360" w:lineRule="auto"/>
        <w:rPr>
          <w:rFonts w:cs="Arial"/>
          <w:color w:val="222222"/>
          <w:szCs w:val="24"/>
          <w:shd w:val="clear" w:color="auto" w:fill="FFFFFF"/>
        </w:rPr>
      </w:pPr>
      <w:r w:rsidRPr="00521CCA">
        <w:rPr>
          <w:rFonts w:cs="Arial"/>
          <w:color w:val="222222"/>
          <w:szCs w:val="24"/>
          <w:shd w:val="clear" w:color="auto" w:fill="FFFFFF"/>
        </w:rPr>
        <w:t>Baum, T. and Devine, F., 2007. Skills and training in the hotel sector: The case of front office employment in Northern Ireland. </w:t>
      </w:r>
      <w:r w:rsidRPr="00521CCA">
        <w:rPr>
          <w:rFonts w:cs="Arial"/>
          <w:i/>
          <w:iCs/>
          <w:color w:val="222222"/>
          <w:szCs w:val="24"/>
          <w:shd w:val="clear" w:color="auto" w:fill="FFFFFF"/>
        </w:rPr>
        <w:t>Tourism and Hospitality Research</w:t>
      </w:r>
      <w:r w:rsidRPr="00521CCA">
        <w:rPr>
          <w:rFonts w:cs="Arial"/>
          <w:color w:val="222222"/>
          <w:szCs w:val="24"/>
          <w:shd w:val="clear" w:color="auto" w:fill="FFFFFF"/>
        </w:rPr>
        <w:t>, </w:t>
      </w:r>
      <w:r w:rsidRPr="00521CCA">
        <w:rPr>
          <w:rFonts w:cs="Arial"/>
          <w:i/>
          <w:iCs/>
          <w:color w:val="222222"/>
          <w:szCs w:val="24"/>
          <w:shd w:val="clear" w:color="auto" w:fill="FFFFFF"/>
        </w:rPr>
        <w:t>7</w:t>
      </w:r>
      <w:r w:rsidRPr="00521CCA">
        <w:rPr>
          <w:rFonts w:cs="Arial"/>
          <w:color w:val="222222"/>
          <w:szCs w:val="24"/>
          <w:shd w:val="clear" w:color="auto" w:fill="FFFFFF"/>
        </w:rPr>
        <w:t>(3-4), pp.269-280.</w:t>
      </w:r>
    </w:p>
    <w:p w:rsidR="006949DB" w:rsidRPr="00521CCA" w:rsidRDefault="006949DB" w:rsidP="00521CCA">
      <w:pPr>
        <w:spacing w:line="360" w:lineRule="auto"/>
        <w:rPr>
          <w:rFonts w:cs="Arial"/>
          <w:color w:val="222222"/>
          <w:szCs w:val="24"/>
          <w:shd w:val="clear" w:color="auto" w:fill="FFFFFF"/>
        </w:rPr>
      </w:pPr>
      <w:proofErr w:type="spellStart"/>
      <w:r w:rsidRPr="00521CCA">
        <w:rPr>
          <w:rFonts w:cs="Arial"/>
          <w:color w:val="222222"/>
          <w:szCs w:val="24"/>
          <w:shd w:val="clear" w:color="auto" w:fill="FFFFFF"/>
        </w:rPr>
        <w:t>Dinh</w:t>
      </w:r>
      <w:proofErr w:type="spellEnd"/>
      <w:r w:rsidRPr="00521CCA">
        <w:rPr>
          <w:rFonts w:cs="Arial"/>
          <w:color w:val="222222"/>
          <w:szCs w:val="24"/>
          <w:shd w:val="clear" w:color="auto" w:fill="FFFFFF"/>
        </w:rPr>
        <w:t>, T., 2018. Front Desk Development Hanoi Hilton Opera House.</w:t>
      </w:r>
    </w:p>
    <w:p w:rsidR="006949DB" w:rsidRPr="00521CCA" w:rsidRDefault="006949DB" w:rsidP="00521CCA">
      <w:pPr>
        <w:spacing w:line="360" w:lineRule="auto"/>
        <w:rPr>
          <w:rFonts w:cs="Arial"/>
          <w:color w:val="222222"/>
          <w:szCs w:val="24"/>
          <w:shd w:val="clear" w:color="auto" w:fill="FFFFFF"/>
        </w:rPr>
      </w:pPr>
      <w:proofErr w:type="spellStart"/>
      <w:r w:rsidRPr="00521CCA">
        <w:rPr>
          <w:rFonts w:cs="Arial"/>
          <w:color w:val="222222"/>
          <w:szCs w:val="24"/>
          <w:shd w:val="clear" w:color="auto" w:fill="FFFFFF"/>
        </w:rPr>
        <w:t>Zaki</w:t>
      </w:r>
      <w:proofErr w:type="spellEnd"/>
      <w:r w:rsidRPr="00521CCA">
        <w:rPr>
          <w:rFonts w:cs="Arial"/>
          <w:color w:val="222222"/>
          <w:szCs w:val="24"/>
          <w:shd w:val="clear" w:color="auto" w:fill="FFFFFF"/>
        </w:rPr>
        <w:t xml:space="preserve">, K.G.M., Jones, E., </w:t>
      </w:r>
      <w:proofErr w:type="spellStart"/>
      <w:r w:rsidRPr="00521CCA">
        <w:rPr>
          <w:rFonts w:cs="Arial"/>
          <w:color w:val="222222"/>
          <w:szCs w:val="24"/>
          <w:shd w:val="clear" w:color="auto" w:fill="FFFFFF"/>
        </w:rPr>
        <w:t>Morsy</w:t>
      </w:r>
      <w:proofErr w:type="spellEnd"/>
      <w:r w:rsidRPr="00521CCA">
        <w:rPr>
          <w:rFonts w:cs="Arial"/>
          <w:color w:val="222222"/>
          <w:szCs w:val="24"/>
          <w:shd w:val="clear" w:color="auto" w:fill="FFFFFF"/>
        </w:rPr>
        <w:t xml:space="preserve">, M.A. and </w:t>
      </w:r>
      <w:proofErr w:type="spellStart"/>
      <w:r w:rsidRPr="00521CCA">
        <w:rPr>
          <w:rFonts w:cs="Arial"/>
          <w:color w:val="222222"/>
          <w:szCs w:val="24"/>
          <w:shd w:val="clear" w:color="auto" w:fill="FFFFFF"/>
        </w:rPr>
        <w:t>Abdelmabood</w:t>
      </w:r>
      <w:proofErr w:type="spellEnd"/>
      <w:r w:rsidRPr="00521CCA">
        <w:rPr>
          <w:rFonts w:cs="Arial"/>
          <w:color w:val="222222"/>
          <w:szCs w:val="24"/>
          <w:shd w:val="clear" w:color="auto" w:fill="FFFFFF"/>
        </w:rPr>
        <w:t>, A.E., 2013. Using the Delphi technique to develop a conceptual model for employee productivity in the Egyptian hotel industry. </w:t>
      </w:r>
      <w:r w:rsidRPr="00521CCA">
        <w:rPr>
          <w:rFonts w:cs="Arial"/>
          <w:i/>
          <w:iCs/>
          <w:color w:val="222222"/>
          <w:szCs w:val="24"/>
          <w:shd w:val="clear" w:color="auto" w:fill="FFFFFF"/>
        </w:rPr>
        <w:t>J Tourism Res Hospitality 2</w:t>
      </w:r>
      <w:r w:rsidRPr="00521CCA">
        <w:rPr>
          <w:rFonts w:cs="Arial"/>
          <w:color w:val="222222"/>
          <w:szCs w:val="24"/>
          <w:shd w:val="clear" w:color="auto" w:fill="FFFFFF"/>
        </w:rPr>
        <w:t>, </w:t>
      </w:r>
      <w:r w:rsidRPr="00521CCA">
        <w:rPr>
          <w:rFonts w:cs="Arial"/>
          <w:i/>
          <w:iCs/>
          <w:color w:val="222222"/>
          <w:szCs w:val="24"/>
          <w:shd w:val="clear" w:color="auto" w:fill="FFFFFF"/>
        </w:rPr>
        <w:t>4</w:t>
      </w:r>
      <w:r w:rsidRPr="00521CCA">
        <w:rPr>
          <w:rFonts w:cs="Arial"/>
          <w:color w:val="222222"/>
          <w:szCs w:val="24"/>
          <w:shd w:val="clear" w:color="auto" w:fill="FFFFFF"/>
        </w:rPr>
        <w:t>, p.2.</w:t>
      </w:r>
    </w:p>
    <w:p w:rsidR="006949DB" w:rsidRPr="00521CCA" w:rsidRDefault="006949DB" w:rsidP="00521CCA">
      <w:pPr>
        <w:spacing w:line="360" w:lineRule="auto"/>
        <w:rPr>
          <w:rFonts w:cs="Arial"/>
          <w:color w:val="222222"/>
          <w:szCs w:val="24"/>
          <w:shd w:val="clear" w:color="auto" w:fill="FFFFFF"/>
        </w:rPr>
      </w:pPr>
      <w:proofErr w:type="spellStart"/>
      <w:r w:rsidRPr="00521CCA">
        <w:rPr>
          <w:rFonts w:cs="Arial"/>
          <w:color w:val="222222"/>
          <w:szCs w:val="24"/>
          <w:shd w:val="clear" w:color="auto" w:fill="FFFFFF"/>
        </w:rPr>
        <w:t>Montargot</w:t>
      </w:r>
      <w:proofErr w:type="spellEnd"/>
      <w:r w:rsidRPr="00521CCA">
        <w:rPr>
          <w:rFonts w:cs="Arial"/>
          <w:color w:val="222222"/>
          <w:szCs w:val="24"/>
          <w:shd w:val="clear" w:color="auto" w:fill="FFFFFF"/>
        </w:rPr>
        <w:t xml:space="preserve">, N. and </w:t>
      </w:r>
      <w:proofErr w:type="spellStart"/>
      <w:r w:rsidRPr="00521CCA">
        <w:rPr>
          <w:rFonts w:cs="Arial"/>
          <w:color w:val="222222"/>
          <w:szCs w:val="24"/>
          <w:shd w:val="clear" w:color="auto" w:fill="FFFFFF"/>
        </w:rPr>
        <w:t>Lahouel</w:t>
      </w:r>
      <w:proofErr w:type="spellEnd"/>
      <w:r w:rsidRPr="00521CCA">
        <w:rPr>
          <w:rFonts w:cs="Arial"/>
          <w:color w:val="222222"/>
          <w:szCs w:val="24"/>
          <w:shd w:val="clear" w:color="auto" w:fill="FFFFFF"/>
        </w:rPr>
        <w:t>, B.B., 2018. The acceptance of technological change in the hospitality industry from the perspective of front-line employees. </w:t>
      </w:r>
      <w:r w:rsidRPr="00521CCA">
        <w:rPr>
          <w:rFonts w:cs="Arial"/>
          <w:i/>
          <w:iCs/>
          <w:color w:val="222222"/>
          <w:szCs w:val="24"/>
          <w:shd w:val="clear" w:color="auto" w:fill="FFFFFF"/>
        </w:rPr>
        <w:t>Journal of Organizational Change Management</w:t>
      </w:r>
      <w:r w:rsidRPr="00521CCA">
        <w:rPr>
          <w:rFonts w:cs="Arial"/>
          <w:color w:val="222222"/>
          <w:szCs w:val="24"/>
          <w:shd w:val="clear" w:color="auto" w:fill="FFFFFF"/>
        </w:rPr>
        <w:t>, </w:t>
      </w:r>
      <w:r w:rsidRPr="00521CCA">
        <w:rPr>
          <w:rFonts w:cs="Arial"/>
          <w:i/>
          <w:iCs/>
          <w:color w:val="222222"/>
          <w:szCs w:val="24"/>
          <w:shd w:val="clear" w:color="auto" w:fill="FFFFFF"/>
        </w:rPr>
        <w:t>31</w:t>
      </w:r>
      <w:r w:rsidRPr="00521CCA">
        <w:rPr>
          <w:rFonts w:cs="Arial"/>
          <w:color w:val="222222"/>
          <w:szCs w:val="24"/>
          <w:shd w:val="clear" w:color="auto" w:fill="FFFFFF"/>
        </w:rPr>
        <w:t>(3), pp.637-655.</w:t>
      </w:r>
    </w:p>
    <w:p w:rsidR="0050028A" w:rsidRPr="00521CCA" w:rsidRDefault="0050028A" w:rsidP="00521CCA">
      <w:pPr>
        <w:spacing w:line="360" w:lineRule="auto"/>
        <w:rPr>
          <w:rFonts w:cs="Arial"/>
          <w:color w:val="222222"/>
          <w:szCs w:val="24"/>
          <w:shd w:val="clear" w:color="auto" w:fill="FFFFFF"/>
        </w:rPr>
      </w:pPr>
      <w:r w:rsidRPr="00521CCA">
        <w:rPr>
          <w:rFonts w:cs="Arial"/>
          <w:color w:val="222222"/>
          <w:szCs w:val="24"/>
          <w:shd w:val="clear" w:color="auto" w:fill="FFFFFF"/>
        </w:rPr>
        <w:t>Ip, C., Leung, R. and Law, R., 2011. Progress and development of information and communication technologies in hospitality. </w:t>
      </w:r>
      <w:r w:rsidRPr="00521CCA">
        <w:rPr>
          <w:rFonts w:cs="Arial"/>
          <w:i/>
          <w:iCs/>
          <w:color w:val="222222"/>
          <w:szCs w:val="24"/>
          <w:shd w:val="clear" w:color="auto" w:fill="FFFFFF"/>
        </w:rPr>
        <w:t>International journal of contemporary hospitality management</w:t>
      </w:r>
      <w:r w:rsidRPr="00521CCA">
        <w:rPr>
          <w:rFonts w:cs="Arial"/>
          <w:color w:val="222222"/>
          <w:szCs w:val="24"/>
          <w:shd w:val="clear" w:color="auto" w:fill="FFFFFF"/>
        </w:rPr>
        <w:t>.</w:t>
      </w:r>
    </w:p>
    <w:p w:rsidR="0050028A" w:rsidRPr="00521CCA" w:rsidRDefault="0050028A" w:rsidP="00521CCA">
      <w:pPr>
        <w:spacing w:line="360" w:lineRule="auto"/>
        <w:rPr>
          <w:rFonts w:cs="Arial"/>
          <w:color w:val="222222"/>
          <w:szCs w:val="24"/>
          <w:shd w:val="clear" w:color="auto" w:fill="FFFFFF"/>
        </w:rPr>
      </w:pPr>
      <w:r w:rsidRPr="00521CCA">
        <w:rPr>
          <w:rFonts w:cs="Arial"/>
          <w:color w:val="222222"/>
          <w:szCs w:val="24"/>
          <w:shd w:val="clear" w:color="auto" w:fill="FFFFFF"/>
        </w:rPr>
        <w:t>Ivanov, S., 2014. </w:t>
      </w:r>
      <w:r w:rsidRPr="00521CCA">
        <w:rPr>
          <w:rFonts w:cs="Arial"/>
          <w:i/>
          <w:iCs/>
          <w:color w:val="222222"/>
          <w:szCs w:val="24"/>
          <w:shd w:val="clear" w:color="auto" w:fill="FFFFFF"/>
        </w:rPr>
        <w:t>Hotel revenue management: From theory to practice</w:t>
      </w:r>
      <w:r w:rsidRPr="00521CCA">
        <w:rPr>
          <w:rFonts w:cs="Arial"/>
          <w:color w:val="222222"/>
          <w:szCs w:val="24"/>
          <w:shd w:val="clear" w:color="auto" w:fill="FFFFFF"/>
        </w:rPr>
        <w:t xml:space="preserve">. </w:t>
      </w:r>
      <w:proofErr w:type="spellStart"/>
      <w:r w:rsidRPr="00521CCA">
        <w:rPr>
          <w:rFonts w:cs="Arial"/>
          <w:color w:val="222222"/>
          <w:szCs w:val="24"/>
          <w:shd w:val="clear" w:color="auto" w:fill="FFFFFF"/>
        </w:rPr>
        <w:t>Zangador</w:t>
      </w:r>
      <w:proofErr w:type="spellEnd"/>
      <w:r w:rsidRPr="00521CCA">
        <w:rPr>
          <w:rFonts w:cs="Arial"/>
          <w:color w:val="222222"/>
          <w:szCs w:val="24"/>
          <w:shd w:val="clear" w:color="auto" w:fill="FFFFFF"/>
        </w:rPr>
        <w:t>.</w:t>
      </w:r>
    </w:p>
    <w:p w:rsidR="00D24FFF" w:rsidRDefault="00607E84" w:rsidP="00521CCA">
      <w:pPr>
        <w:spacing w:line="360" w:lineRule="auto"/>
      </w:pPr>
      <w:r w:rsidRPr="00521CCA">
        <w:rPr>
          <w:szCs w:val="24"/>
        </w:rPr>
        <w:t xml:space="preserve">Cornell University. (2021). Front Desk Operations. Retrieved from </w:t>
      </w:r>
      <w:hyperlink r:id="rId5" w:tgtFrame="_new" w:history="1">
        <w:r w:rsidRPr="00521CCA">
          <w:rPr>
            <w:rStyle w:val="Hyperlink"/>
            <w:szCs w:val="24"/>
          </w:rPr>
          <w:t>https://www.hotelschool.cornell.edu/industry/research/reports/overview/front-desk-operations/</w:t>
        </w:r>
      </w:hyperlink>
    </w:p>
    <w:p w:rsidR="00701F39" w:rsidRDefault="00701F39" w:rsidP="00D24FFF">
      <w:pPr>
        <w:rPr>
          <w:b/>
          <w:bCs/>
          <w:sz w:val="28"/>
          <w:szCs w:val="24"/>
        </w:rPr>
      </w:pPr>
    </w:p>
    <w:p w:rsidR="00D24FFF" w:rsidRDefault="00D24FFF" w:rsidP="00D24FFF">
      <w:pPr>
        <w:rPr>
          <w:b/>
          <w:bCs/>
          <w:sz w:val="28"/>
          <w:szCs w:val="24"/>
        </w:rPr>
      </w:pPr>
      <w:r w:rsidRPr="001749FD">
        <w:rPr>
          <w:b/>
          <w:bCs/>
          <w:sz w:val="28"/>
          <w:szCs w:val="24"/>
        </w:rPr>
        <w:lastRenderedPageBreak/>
        <w:t>Component Two:</w:t>
      </w:r>
    </w:p>
    <w:p w:rsidR="00D24FFF" w:rsidRPr="001749FD" w:rsidRDefault="00D24FFF" w:rsidP="00D24FFF">
      <w:pPr>
        <w:rPr>
          <w:b/>
          <w:bCs/>
          <w:sz w:val="28"/>
          <w:szCs w:val="24"/>
        </w:rPr>
      </w:pPr>
      <w:r w:rsidRPr="001749FD">
        <w:rPr>
          <w:rFonts w:eastAsia="Carlito" w:cs="Times New Roman"/>
          <w:b/>
          <w:sz w:val="28"/>
          <w:szCs w:val="28"/>
        </w:rPr>
        <w:t>Contribution to Overall Module Assessment</w:t>
      </w:r>
      <w:r>
        <w:rPr>
          <w:rFonts w:eastAsia="Carlito" w:cs="Times New Roman"/>
          <w:b/>
          <w:sz w:val="28"/>
          <w:szCs w:val="28"/>
        </w:rPr>
        <w:t>: 25%</w:t>
      </w:r>
    </w:p>
    <w:p w:rsidR="00D24FFF" w:rsidRPr="005219C9" w:rsidRDefault="00D24FFF" w:rsidP="00D24FFF">
      <w:pPr>
        <w:rPr>
          <w:rFonts w:eastAsia="Times New Roman" w:cs="Times New Roman"/>
          <w:color w:val="000000"/>
          <w:sz w:val="28"/>
          <w:szCs w:val="28"/>
          <w:shd w:val="clear" w:color="auto" w:fill="FFFFFF"/>
        </w:rPr>
      </w:pPr>
      <w:r w:rsidRPr="008D4E2F">
        <w:rPr>
          <w:rFonts w:eastAsia="Carlito" w:cs="Times New Roman"/>
          <w:b/>
          <w:bCs/>
          <w:color w:val="000000"/>
          <w:sz w:val="28"/>
          <w:szCs w:val="28"/>
        </w:rPr>
        <w:t>In this scenario</w:t>
      </w:r>
      <w:r w:rsidRPr="008D4E2F">
        <w:rPr>
          <w:rFonts w:eastAsia="Times New Roman" w:cs="Times New Roman"/>
          <w:color w:val="000000"/>
          <w:sz w:val="28"/>
          <w:szCs w:val="28"/>
          <w:shd w:val="clear" w:color="auto" w:fill="FFFFFF"/>
        </w:rPr>
        <w:t xml:space="preserve">–It is your first day as a front desk associate and your manager has phoned in </w:t>
      </w:r>
      <w:proofErr w:type="spellStart"/>
      <w:r w:rsidRPr="008D4E2F">
        <w:rPr>
          <w:rFonts w:eastAsia="Times New Roman" w:cs="Times New Roman"/>
          <w:color w:val="000000"/>
          <w:sz w:val="28"/>
          <w:szCs w:val="28"/>
          <w:shd w:val="clear" w:color="auto" w:fill="FFFFFF"/>
        </w:rPr>
        <w:t>sick.</w:t>
      </w:r>
      <w:r w:rsidRPr="005219C9">
        <w:rPr>
          <w:rFonts w:eastAsia="Times New Roman" w:cs="Times New Roman"/>
          <w:color w:val="000000"/>
          <w:sz w:val="28"/>
          <w:szCs w:val="28"/>
          <w:shd w:val="clear" w:color="auto" w:fill="FFFFFF"/>
        </w:rPr>
        <w:t>Create</w:t>
      </w:r>
      <w:proofErr w:type="spellEnd"/>
      <w:r w:rsidRPr="005219C9">
        <w:rPr>
          <w:rFonts w:eastAsia="Times New Roman" w:cs="Times New Roman"/>
          <w:color w:val="000000"/>
          <w:sz w:val="28"/>
          <w:szCs w:val="28"/>
          <w:shd w:val="clear" w:color="auto" w:fill="FFFFFF"/>
        </w:rPr>
        <w:t xml:space="preserve"> an action plan and answer the following questions.</w:t>
      </w:r>
    </w:p>
    <w:p w:rsidR="00D24FFF" w:rsidRDefault="00D24FFF" w:rsidP="00D24FFF">
      <w:pPr>
        <w:widowControl w:val="0"/>
        <w:autoSpaceDE w:val="0"/>
        <w:autoSpaceDN w:val="0"/>
        <w:spacing w:after="0" w:line="240" w:lineRule="auto"/>
        <w:jc w:val="center"/>
        <w:rPr>
          <w:b/>
          <w:bCs/>
        </w:rPr>
      </w:pPr>
    </w:p>
    <w:tbl>
      <w:tblPr>
        <w:tblStyle w:val="TableGrid"/>
        <w:tblW w:w="0" w:type="auto"/>
        <w:jc w:val="center"/>
        <w:tblLook w:val="04A0"/>
      </w:tblPr>
      <w:tblGrid>
        <w:gridCol w:w="3479"/>
        <w:gridCol w:w="3480"/>
        <w:gridCol w:w="3480"/>
        <w:gridCol w:w="3480"/>
      </w:tblGrid>
      <w:tr w:rsidR="00D24FFF" w:rsidRPr="009577E8" w:rsidTr="00722E00">
        <w:trPr>
          <w:trHeight w:val="1067"/>
          <w:jc w:val="center"/>
        </w:trPr>
        <w:tc>
          <w:tcPr>
            <w:tcW w:w="3479" w:type="dxa"/>
          </w:tcPr>
          <w:p w:rsidR="00D24FFF" w:rsidRPr="009577E8" w:rsidRDefault="00D24FFF" w:rsidP="00722E00">
            <w:pPr>
              <w:jc w:val="center"/>
              <w:rPr>
                <w:rFonts w:cs="Times New Roman"/>
                <w:b/>
                <w:bCs/>
                <w:szCs w:val="24"/>
              </w:rPr>
            </w:pPr>
            <w:r w:rsidRPr="009577E8">
              <w:rPr>
                <w:rStyle w:val="fluidplugincopy"/>
                <w:rFonts w:eastAsia="Times New Roman" w:cs="Times New Roman"/>
                <w:color w:val="000000"/>
                <w:szCs w:val="24"/>
                <w:shd w:val="clear" w:color="auto" w:fill="FFFFFF"/>
              </w:rPr>
              <w:t>What are you going to do to ensure that the hotel is represented well to guests?</w:t>
            </w:r>
          </w:p>
        </w:tc>
        <w:tc>
          <w:tcPr>
            <w:tcW w:w="3480" w:type="dxa"/>
          </w:tcPr>
          <w:p w:rsidR="00D24FFF" w:rsidRPr="009577E8" w:rsidRDefault="00D24FFF" w:rsidP="00722E00">
            <w:pPr>
              <w:jc w:val="center"/>
              <w:rPr>
                <w:rStyle w:val="fluidplugincopy"/>
                <w:rFonts w:eastAsia="Times New Roman" w:cs="Times New Roman"/>
                <w:szCs w:val="24"/>
              </w:rPr>
            </w:pPr>
            <w:r w:rsidRPr="009577E8">
              <w:rPr>
                <w:rStyle w:val="fluidplugincopy"/>
                <w:rFonts w:eastAsia="Times New Roman" w:cs="Times New Roman"/>
                <w:color w:val="000000"/>
                <w:szCs w:val="24"/>
                <w:shd w:val="clear" w:color="auto" w:fill="FFFFFF"/>
              </w:rPr>
              <w:t>How will operations run smoothly throughout your shift?</w:t>
            </w:r>
          </w:p>
          <w:p w:rsidR="00D24FFF" w:rsidRPr="009577E8" w:rsidRDefault="00D24FFF" w:rsidP="00722E00">
            <w:pPr>
              <w:jc w:val="center"/>
              <w:rPr>
                <w:rFonts w:cs="Times New Roman"/>
                <w:b/>
                <w:bCs/>
                <w:szCs w:val="24"/>
              </w:rPr>
            </w:pPr>
          </w:p>
        </w:tc>
        <w:tc>
          <w:tcPr>
            <w:tcW w:w="3480" w:type="dxa"/>
          </w:tcPr>
          <w:p w:rsidR="00D24FFF" w:rsidRPr="009577E8" w:rsidRDefault="00D24FFF" w:rsidP="00722E00">
            <w:pPr>
              <w:jc w:val="center"/>
              <w:rPr>
                <w:rFonts w:eastAsia="Times New Roman" w:cs="Times New Roman"/>
                <w:szCs w:val="24"/>
              </w:rPr>
            </w:pPr>
            <w:r w:rsidRPr="009577E8">
              <w:rPr>
                <w:rFonts w:eastAsia="Times New Roman" w:cs="Times New Roman"/>
                <w:color w:val="000000"/>
                <w:szCs w:val="24"/>
                <w:shd w:val="clear" w:color="auto" w:fill="FFFFFF"/>
              </w:rPr>
              <w:t>Why would you consider your plan being the most effective?</w:t>
            </w:r>
          </w:p>
          <w:p w:rsidR="00D24FFF" w:rsidRPr="009577E8" w:rsidRDefault="00D24FFF" w:rsidP="00722E00">
            <w:pPr>
              <w:jc w:val="center"/>
              <w:rPr>
                <w:rFonts w:cs="Times New Roman"/>
                <w:b/>
                <w:bCs/>
                <w:szCs w:val="24"/>
              </w:rPr>
            </w:pPr>
          </w:p>
        </w:tc>
        <w:tc>
          <w:tcPr>
            <w:tcW w:w="3480" w:type="dxa"/>
          </w:tcPr>
          <w:p w:rsidR="00D24FFF" w:rsidRPr="009577E8" w:rsidRDefault="00D24FFF" w:rsidP="00722E00">
            <w:pPr>
              <w:jc w:val="center"/>
              <w:rPr>
                <w:rFonts w:eastAsia="Times New Roman" w:cs="Times New Roman"/>
                <w:szCs w:val="24"/>
              </w:rPr>
            </w:pPr>
            <w:r w:rsidRPr="009577E8">
              <w:rPr>
                <w:rFonts w:eastAsia="Times New Roman" w:cs="Times New Roman"/>
                <w:color w:val="000000"/>
                <w:szCs w:val="24"/>
                <w:shd w:val="clear" w:color="auto" w:fill="FFFFFF"/>
              </w:rPr>
              <w:t>What contingency plan will you put in place to ensure quick resolution of this scenario in the future?</w:t>
            </w:r>
          </w:p>
          <w:p w:rsidR="00D24FFF" w:rsidRPr="009577E8" w:rsidRDefault="00D24FFF" w:rsidP="00722E00">
            <w:pPr>
              <w:jc w:val="center"/>
              <w:rPr>
                <w:rFonts w:cs="Times New Roman"/>
                <w:b/>
                <w:bCs/>
                <w:szCs w:val="24"/>
              </w:rPr>
            </w:pPr>
          </w:p>
        </w:tc>
      </w:tr>
      <w:tr w:rsidR="00D24FFF" w:rsidRPr="009577E8" w:rsidTr="00722E00">
        <w:trPr>
          <w:trHeight w:val="317"/>
          <w:jc w:val="center"/>
        </w:trPr>
        <w:tc>
          <w:tcPr>
            <w:tcW w:w="3479" w:type="dxa"/>
          </w:tcPr>
          <w:p w:rsidR="00D24FFF" w:rsidRPr="009577E8" w:rsidRDefault="00D24FFF" w:rsidP="00722E00">
            <w:pPr>
              <w:rPr>
                <w:rFonts w:eastAsia="Times New Roman" w:cs="Times New Roman"/>
                <w:color w:val="000000"/>
                <w:szCs w:val="24"/>
                <w:shd w:val="clear" w:color="auto" w:fill="FFFFFF"/>
              </w:rPr>
            </w:pPr>
          </w:p>
          <w:p w:rsidR="00D24FFF" w:rsidRPr="009577E8" w:rsidRDefault="00D24FFF" w:rsidP="00722E00">
            <w:pPr>
              <w:spacing w:line="360" w:lineRule="auto"/>
              <w:rPr>
                <w:rFonts w:cs="Times New Roman"/>
                <w:b/>
                <w:bCs/>
                <w:szCs w:val="24"/>
                <w:shd w:val="clear" w:color="auto" w:fill="FFFFFF"/>
              </w:rPr>
            </w:pPr>
            <w:r w:rsidRPr="009577E8">
              <w:rPr>
                <w:rFonts w:eastAsia="Arial" w:cs="Times New Roman"/>
                <w:szCs w:val="24"/>
              </w:rPr>
              <w:t xml:space="preserve">An action plan is a well-thought-out strategy that lays out in detail what must be done to realize a goal or collection of objectives. The action plan will help </w:t>
            </w:r>
            <w:r w:rsidRPr="009577E8">
              <w:rPr>
                <w:rStyle w:val="fluidplugincopy"/>
                <w:rFonts w:eastAsia="Times New Roman" w:cs="Times New Roman"/>
                <w:szCs w:val="24"/>
              </w:rPr>
              <w:t>to ensure that the hotel is represented well to guests.</w:t>
            </w:r>
          </w:p>
          <w:p w:rsidR="00D24FFF" w:rsidRPr="009577E8" w:rsidRDefault="00D24FFF" w:rsidP="00722E00">
            <w:pPr>
              <w:rPr>
                <w:rFonts w:eastAsia="Times New Roman" w:cs="Times New Roman"/>
                <w:color w:val="000000"/>
                <w:szCs w:val="24"/>
                <w:shd w:val="clear" w:color="auto" w:fill="FFFFFF"/>
              </w:rPr>
            </w:pPr>
          </w:p>
        </w:tc>
        <w:tc>
          <w:tcPr>
            <w:tcW w:w="3480" w:type="dxa"/>
          </w:tcPr>
          <w:p w:rsidR="00D24FFF" w:rsidRPr="009577E8" w:rsidRDefault="00D24FFF" w:rsidP="00722E00">
            <w:pPr>
              <w:spacing w:line="259" w:lineRule="auto"/>
              <w:rPr>
                <w:rFonts w:cs="Times New Roman"/>
                <w:szCs w:val="24"/>
              </w:rPr>
            </w:pPr>
            <w:r w:rsidRPr="009577E8">
              <w:rPr>
                <w:rFonts w:eastAsia="Arial" w:cs="Times New Roman"/>
                <w:szCs w:val="24"/>
              </w:rPr>
              <w:t>The way of running smoothly throughout the shift:</w:t>
            </w:r>
          </w:p>
          <w:p w:rsidR="00D24FFF" w:rsidRPr="009577E8" w:rsidRDefault="00D24FFF" w:rsidP="00722E00">
            <w:pPr>
              <w:spacing w:line="360" w:lineRule="auto"/>
              <w:rPr>
                <w:rFonts w:cs="Times New Roman"/>
                <w:szCs w:val="24"/>
              </w:rPr>
            </w:pPr>
            <w:r w:rsidRPr="009577E8">
              <w:rPr>
                <w:rFonts w:eastAsia="Arial" w:cs="Times New Roman"/>
                <w:b/>
                <w:bCs/>
                <w:szCs w:val="24"/>
              </w:rPr>
              <w:t>Step 1: Establish Communication Channels</w:t>
            </w:r>
          </w:p>
          <w:p w:rsidR="00D24FFF" w:rsidRPr="009577E8" w:rsidRDefault="00D24FFF" w:rsidP="00722E00">
            <w:pPr>
              <w:spacing w:line="360" w:lineRule="auto"/>
              <w:rPr>
                <w:rFonts w:cs="Times New Roman"/>
                <w:szCs w:val="24"/>
              </w:rPr>
            </w:pPr>
            <w:r w:rsidRPr="009577E8">
              <w:rPr>
                <w:rFonts w:eastAsia="Arial" w:cs="Times New Roman"/>
                <w:szCs w:val="24"/>
              </w:rPr>
              <w:t xml:space="preserve">Establishing lines of communication with other departments is the first step in guaranteeing smooth operations in the manager's absence. This will keep the front desk and various departments talking to one other and working together. </w:t>
            </w:r>
            <w:r w:rsidRPr="009577E8">
              <w:rPr>
                <w:rFonts w:eastAsia="Arial" w:cs="Times New Roman"/>
                <w:szCs w:val="24"/>
              </w:rPr>
              <w:lastRenderedPageBreak/>
              <w:t>Every department, from cleaning to maintenance to food and beverage, has to know what to do in the manager's absence (</w:t>
            </w:r>
            <w:proofErr w:type="spellStart"/>
            <w:r w:rsidRPr="009577E8">
              <w:rPr>
                <w:rFonts w:eastAsia="Arial" w:cs="Times New Roman"/>
                <w:szCs w:val="24"/>
              </w:rPr>
              <w:t>Nambi</w:t>
            </w:r>
            <w:proofErr w:type="spellEnd"/>
            <w:r w:rsidRPr="009577E8">
              <w:rPr>
                <w:rFonts w:eastAsia="Arial" w:cs="Times New Roman"/>
                <w:szCs w:val="24"/>
              </w:rPr>
              <w:t>, B., 2016).</w:t>
            </w:r>
          </w:p>
          <w:p w:rsidR="00D24FFF" w:rsidRPr="009577E8" w:rsidRDefault="00D24FFF" w:rsidP="00722E00">
            <w:pPr>
              <w:spacing w:line="259" w:lineRule="auto"/>
              <w:rPr>
                <w:rFonts w:eastAsia="Arial" w:cs="Times New Roman"/>
                <w:szCs w:val="24"/>
              </w:rPr>
            </w:pPr>
          </w:p>
          <w:p w:rsidR="00D24FFF" w:rsidRPr="009577E8" w:rsidRDefault="00D24FFF" w:rsidP="00722E00">
            <w:pPr>
              <w:rPr>
                <w:rFonts w:eastAsia="Arial" w:cs="Times New Roman"/>
                <w:szCs w:val="24"/>
                <w:shd w:val="clear" w:color="auto" w:fill="FFFFFF"/>
              </w:rPr>
            </w:pPr>
          </w:p>
        </w:tc>
        <w:tc>
          <w:tcPr>
            <w:tcW w:w="3480" w:type="dxa"/>
          </w:tcPr>
          <w:p w:rsidR="00D24FFF" w:rsidRPr="009577E8" w:rsidRDefault="00D24FFF" w:rsidP="00722E00">
            <w:pPr>
              <w:rPr>
                <w:rFonts w:cs="Times New Roman"/>
                <w:szCs w:val="24"/>
              </w:rPr>
            </w:pPr>
            <w:r w:rsidRPr="009577E8">
              <w:rPr>
                <w:rFonts w:eastAsia="Arial" w:cs="Times New Roman"/>
                <w:szCs w:val="24"/>
              </w:rPr>
              <w:lastRenderedPageBreak/>
              <w:t>My strategy is effective because it emphasizes open communication, simple reservation management, and fast issue solutions.</w:t>
            </w:r>
          </w:p>
        </w:tc>
        <w:tc>
          <w:tcPr>
            <w:tcW w:w="3480" w:type="dxa"/>
          </w:tcPr>
          <w:p w:rsidR="00D24FFF" w:rsidRPr="009577E8" w:rsidRDefault="00D24FFF" w:rsidP="00722E00">
            <w:pPr>
              <w:spacing w:line="360" w:lineRule="auto"/>
              <w:rPr>
                <w:rFonts w:cs="Times New Roman"/>
                <w:szCs w:val="24"/>
              </w:rPr>
            </w:pPr>
            <w:r w:rsidRPr="009577E8">
              <w:rPr>
                <w:rFonts w:eastAsia="Arial" w:cs="Times New Roman"/>
                <w:szCs w:val="24"/>
              </w:rPr>
              <w:t>The term "contingency planning" refers to a set of preparations made in advance to deal with a hypothetical situation that may or may not arise in the future (Bannerman, P.L., 2008). I would take these steps to prepare for a repeat of this situation:</w:t>
            </w:r>
          </w:p>
          <w:p w:rsidR="00D24FFF" w:rsidRPr="009577E8" w:rsidRDefault="00D24FFF" w:rsidP="00722E00">
            <w:pPr>
              <w:rPr>
                <w:rFonts w:cs="Times New Roman"/>
                <w:b/>
                <w:bCs/>
                <w:szCs w:val="24"/>
              </w:rPr>
            </w:pPr>
          </w:p>
        </w:tc>
      </w:tr>
      <w:tr w:rsidR="00D24FFF" w:rsidRPr="009577E8" w:rsidTr="00722E00">
        <w:trPr>
          <w:trHeight w:val="293"/>
          <w:jc w:val="center"/>
        </w:trPr>
        <w:tc>
          <w:tcPr>
            <w:tcW w:w="3479" w:type="dxa"/>
          </w:tcPr>
          <w:p w:rsidR="00D24FFF" w:rsidRPr="009577E8" w:rsidRDefault="00D24FFF" w:rsidP="00722E00">
            <w:pPr>
              <w:rPr>
                <w:rFonts w:cs="Times New Roman"/>
                <w:b/>
                <w:bCs/>
                <w:szCs w:val="24"/>
              </w:rPr>
            </w:pPr>
          </w:p>
          <w:p w:rsidR="00D24FFF" w:rsidRPr="009577E8" w:rsidRDefault="00D24FFF" w:rsidP="00722E00">
            <w:pPr>
              <w:spacing w:line="360" w:lineRule="auto"/>
              <w:rPr>
                <w:rFonts w:cs="Times New Roman"/>
                <w:szCs w:val="24"/>
              </w:rPr>
            </w:pPr>
            <w:r w:rsidRPr="009577E8">
              <w:rPr>
                <w:rFonts w:eastAsia="Arial" w:cs="Times New Roman"/>
                <w:szCs w:val="24"/>
              </w:rPr>
              <w:t xml:space="preserve">In another sense, it is "the sequence of acts or tasks that must be carried out effectively in order for a strategy to be </w:t>
            </w:r>
            <w:proofErr w:type="gramStart"/>
            <w:r w:rsidRPr="009577E8">
              <w:rPr>
                <w:rFonts w:eastAsia="Arial" w:cs="Times New Roman"/>
                <w:szCs w:val="24"/>
              </w:rPr>
              <w:t>effective "</w:t>
            </w:r>
            <w:proofErr w:type="gramEnd"/>
            <w:r w:rsidRPr="009577E8">
              <w:rPr>
                <w:rFonts w:eastAsia="Arial" w:cs="Times New Roman"/>
                <w:szCs w:val="24"/>
              </w:rPr>
              <w:t xml:space="preserve"> (</w:t>
            </w:r>
            <w:proofErr w:type="spellStart"/>
            <w:r w:rsidRPr="009577E8">
              <w:rPr>
                <w:rFonts w:eastAsia="Arial" w:cs="Times New Roman"/>
                <w:szCs w:val="24"/>
              </w:rPr>
              <w:t>Onyema</w:t>
            </w:r>
            <w:proofErr w:type="spellEnd"/>
            <w:r w:rsidRPr="009577E8">
              <w:rPr>
                <w:rFonts w:eastAsia="Arial" w:cs="Times New Roman"/>
                <w:szCs w:val="24"/>
              </w:rPr>
              <w:t xml:space="preserve">, O. and </w:t>
            </w:r>
            <w:proofErr w:type="spellStart"/>
            <w:r w:rsidRPr="009577E8">
              <w:rPr>
                <w:rFonts w:eastAsia="Arial" w:cs="Times New Roman"/>
                <w:szCs w:val="24"/>
              </w:rPr>
              <w:t>Oti-Onyema</w:t>
            </w:r>
            <w:proofErr w:type="spellEnd"/>
            <w:r w:rsidRPr="009577E8">
              <w:rPr>
                <w:rFonts w:eastAsia="Arial" w:cs="Times New Roman"/>
                <w:szCs w:val="24"/>
              </w:rPr>
              <w:t xml:space="preserve">, L.A., 2020). </w:t>
            </w:r>
          </w:p>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Step 2: Review Daily Operations</w:t>
            </w:r>
          </w:p>
          <w:p w:rsidR="00D24FFF" w:rsidRPr="009577E8" w:rsidRDefault="00D24FFF" w:rsidP="00722E00">
            <w:pPr>
              <w:spacing w:line="360" w:lineRule="auto"/>
              <w:rPr>
                <w:rFonts w:cs="Times New Roman"/>
                <w:szCs w:val="24"/>
              </w:rPr>
            </w:pPr>
            <w:r w:rsidRPr="009577E8">
              <w:rPr>
                <w:rFonts w:eastAsia="Arial" w:cs="Times New Roman"/>
                <w:szCs w:val="24"/>
              </w:rPr>
              <w:t xml:space="preserve">The next thing to do is examine the hotel's day-to-day procedures. The front desk worker is responsible for reviewing the daily schedule for housekeeping, maintenance, and food and beverage services, as well as informing the appropriate departments of any special requests or requirements, as well as checking the </w:t>
            </w:r>
            <w:r w:rsidRPr="009577E8">
              <w:rPr>
                <w:rFonts w:eastAsia="Arial" w:cs="Times New Roman"/>
                <w:szCs w:val="24"/>
              </w:rPr>
              <w:lastRenderedPageBreak/>
              <w:t>reservation system for any arrivals, departures, or room changes.</w:t>
            </w:r>
          </w:p>
          <w:p w:rsidR="00D24FFF" w:rsidRPr="009577E8" w:rsidRDefault="00D24FFF" w:rsidP="00722E00">
            <w:pPr>
              <w:rPr>
                <w:rFonts w:cs="Times New Roman"/>
                <w:b/>
                <w:bCs/>
                <w:szCs w:val="24"/>
              </w:rPr>
            </w:pPr>
          </w:p>
        </w:tc>
        <w:tc>
          <w:tcPr>
            <w:tcW w:w="3480" w:type="dxa"/>
          </w:tcPr>
          <w:p w:rsidR="00D24FFF" w:rsidRPr="009577E8" w:rsidRDefault="00D24FFF" w:rsidP="00722E00">
            <w:pPr>
              <w:rPr>
                <w:rFonts w:eastAsia="Times New Roman" w:cs="Times New Roman"/>
                <w:szCs w:val="24"/>
              </w:rPr>
            </w:pPr>
            <w:r w:rsidRPr="009577E8">
              <w:rPr>
                <w:rFonts w:eastAsia="Arial" w:cs="Times New Roman"/>
                <w:szCs w:val="24"/>
              </w:rPr>
              <w:lastRenderedPageBreak/>
              <w:t>By examining standard operating procedures, consulting with colleagues, and communicating, I can make sure everyone knows about the changes and operations are going smoothly. Booking and complaint resolution efficiency determines a hotel's reputation.</w:t>
            </w: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Cross-Training:</w:t>
            </w:r>
            <w:r w:rsidRPr="009577E8">
              <w:rPr>
                <w:rFonts w:eastAsia="Arial" w:cs="Times New Roman"/>
                <w:szCs w:val="24"/>
              </w:rPr>
              <w:t xml:space="preserve"> My first order of business would be to make sure everyone at the front desk is cross-trained to do the other jobs there if necessary. This would guarantee that there is always a replacement worker for a sick employee, should they call in.</w:t>
            </w:r>
          </w:p>
          <w:p w:rsidR="00D24FFF" w:rsidRPr="009577E8" w:rsidRDefault="00D24FFF" w:rsidP="00722E00">
            <w:pPr>
              <w:rPr>
                <w:rFonts w:cs="Times New Roman"/>
                <w:b/>
                <w:bCs/>
                <w:szCs w:val="24"/>
              </w:rPr>
            </w:pPr>
          </w:p>
        </w:tc>
      </w:tr>
      <w:tr w:rsidR="00D24FFF" w:rsidRPr="009577E8" w:rsidTr="00722E00">
        <w:trPr>
          <w:trHeight w:val="293"/>
          <w:jc w:val="center"/>
        </w:trPr>
        <w:tc>
          <w:tcPr>
            <w:tcW w:w="3479" w:type="dxa"/>
          </w:tcPr>
          <w:p w:rsidR="00D24FFF" w:rsidRPr="009577E8" w:rsidRDefault="00D24FFF" w:rsidP="00722E00">
            <w:pPr>
              <w:rPr>
                <w:rFonts w:cs="Times New Roman"/>
                <w:b/>
                <w:bCs/>
                <w:szCs w:val="24"/>
              </w:rPr>
            </w:pPr>
          </w:p>
          <w:p w:rsidR="00D24FFF" w:rsidRPr="009577E8" w:rsidRDefault="00D24FFF" w:rsidP="00722E00">
            <w:pPr>
              <w:rPr>
                <w:rFonts w:cs="Times New Roman"/>
                <w:szCs w:val="24"/>
              </w:rPr>
            </w:pPr>
            <w:r w:rsidRPr="009577E8">
              <w:rPr>
                <w:rFonts w:eastAsia="Arial" w:cs="Times New Roman"/>
                <w:szCs w:val="24"/>
              </w:rPr>
              <w:t xml:space="preserve">I should have a plan if the manager is absent if as a new front desk </w:t>
            </w:r>
            <w:proofErr w:type="gramStart"/>
            <w:r w:rsidRPr="009577E8">
              <w:rPr>
                <w:rFonts w:eastAsia="Arial" w:cs="Times New Roman"/>
                <w:szCs w:val="24"/>
              </w:rPr>
              <w:t>recruit</w:t>
            </w:r>
            <w:proofErr w:type="gramEnd"/>
            <w:r w:rsidRPr="009577E8">
              <w:rPr>
                <w:rFonts w:eastAsia="Arial" w:cs="Times New Roman"/>
                <w:szCs w:val="24"/>
              </w:rPr>
              <w:t xml:space="preserve">. The plan's goal is to promote hotel client happiness and good word-of-mouth. </w:t>
            </w:r>
          </w:p>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Step 3: Greet Guests and Handle Check-In and Check-Out</w:t>
            </w:r>
          </w:p>
          <w:p w:rsidR="00D24FFF" w:rsidRPr="009577E8" w:rsidRDefault="00D24FFF" w:rsidP="00722E00">
            <w:pPr>
              <w:spacing w:line="360" w:lineRule="auto"/>
              <w:rPr>
                <w:rFonts w:cs="Times New Roman"/>
                <w:szCs w:val="24"/>
              </w:rPr>
            </w:pPr>
            <w:r w:rsidRPr="009577E8">
              <w:rPr>
                <w:rFonts w:eastAsia="Arial" w:cs="Times New Roman"/>
                <w:szCs w:val="24"/>
              </w:rPr>
              <w:t>The front desk worker's job is to introduce oneself to visitors in a friendly manner while making eye contact. It is their responsibility to educate visitors about the hotel's facilities, services, and rules and to address any concerns they may have (</w:t>
            </w:r>
            <w:proofErr w:type="spellStart"/>
            <w:r w:rsidRPr="009577E8">
              <w:rPr>
                <w:rFonts w:eastAsia="Arial" w:cs="Times New Roman"/>
                <w:szCs w:val="24"/>
              </w:rPr>
              <w:t>Wijesinghe</w:t>
            </w:r>
            <w:proofErr w:type="spellEnd"/>
            <w:r w:rsidRPr="009577E8">
              <w:rPr>
                <w:rFonts w:eastAsia="Arial" w:cs="Times New Roman"/>
                <w:szCs w:val="24"/>
              </w:rPr>
              <w:t xml:space="preserve">, G.T. and Bus, D., 2007). The front desk </w:t>
            </w:r>
            <w:proofErr w:type="gramStart"/>
            <w:r w:rsidRPr="009577E8">
              <w:rPr>
                <w:rFonts w:eastAsia="Arial" w:cs="Times New Roman"/>
                <w:szCs w:val="24"/>
              </w:rPr>
              <w:t>staff</w:t>
            </w:r>
            <w:proofErr w:type="gramEnd"/>
            <w:r w:rsidRPr="009577E8">
              <w:rPr>
                <w:rFonts w:eastAsia="Arial" w:cs="Times New Roman"/>
                <w:szCs w:val="24"/>
              </w:rPr>
              <w:t xml:space="preserve"> issues room keys and collects billing information for customers' check-in and check-out requests.</w:t>
            </w:r>
          </w:p>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szCs w:val="24"/>
              </w:rPr>
              <w:lastRenderedPageBreak/>
              <w:t>In addition, I will be able to manage my time efficiently and keep operations running smoothly by setting priorities, keeping track of inventories, adhering to standard operating procedures, and resolving problems as soon as they arise.</w:t>
            </w:r>
          </w:p>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Regular Meetings:</w:t>
            </w:r>
            <w:r w:rsidRPr="009577E8">
              <w:rPr>
                <w:rFonts w:eastAsia="Arial" w:cs="Times New Roman"/>
                <w:szCs w:val="24"/>
              </w:rPr>
              <w:t xml:space="preserve"> Meetings would be held on a regular basis so that everyone on the team is kept up-to-date on any new policies or processes. In the case of an absent employee, this would ensure that no important information is lost in the shuffle.</w:t>
            </w:r>
          </w:p>
          <w:p w:rsidR="00D24FFF" w:rsidRPr="009577E8" w:rsidRDefault="00D24FFF" w:rsidP="00722E00">
            <w:pPr>
              <w:rPr>
                <w:rFonts w:cs="Times New Roman"/>
                <w:b/>
                <w:bCs/>
                <w:szCs w:val="24"/>
              </w:rPr>
            </w:pPr>
          </w:p>
        </w:tc>
      </w:tr>
      <w:tr w:rsidR="00D24FFF" w:rsidRPr="009577E8" w:rsidTr="00722E00">
        <w:trPr>
          <w:trHeight w:val="293"/>
          <w:jc w:val="center"/>
        </w:trPr>
        <w:tc>
          <w:tcPr>
            <w:tcW w:w="3479" w:type="dxa"/>
          </w:tcPr>
          <w:p w:rsidR="00D24FFF" w:rsidRPr="009577E8" w:rsidRDefault="00D24FFF" w:rsidP="00722E00">
            <w:pPr>
              <w:rPr>
                <w:rFonts w:cs="Times New Roman"/>
                <w:b/>
                <w:bCs/>
                <w:szCs w:val="24"/>
              </w:rPr>
            </w:pPr>
          </w:p>
          <w:p w:rsidR="00D24FFF" w:rsidRPr="009577E8" w:rsidRDefault="00D24FFF" w:rsidP="00722E00">
            <w:pPr>
              <w:rPr>
                <w:rFonts w:cs="Times New Roman"/>
                <w:b/>
                <w:bCs/>
                <w:szCs w:val="24"/>
              </w:rPr>
            </w:pPr>
          </w:p>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Step 4: Handle Guest Complaints and Requests</w:t>
            </w:r>
            <w:r w:rsidRPr="009577E8">
              <w:rPr>
                <w:rFonts w:eastAsia="Arial" w:cs="Times New Roman"/>
                <w:szCs w:val="24"/>
              </w:rPr>
              <w:t xml:space="preserve"> The employee at the front desk has to be ready to deal with any problems or questions that may arise from guests. They need to hear the visitor out, show compassion, and then provide a workable solution (Barlow, J., &amp;</w:t>
            </w:r>
            <w:proofErr w:type="spellStart"/>
            <w:r w:rsidRPr="009577E8">
              <w:rPr>
                <w:rFonts w:eastAsia="Arial" w:cs="Times New Roman"/>
                <w:szCs w:val="24"/>
              </w:rPr>
              <w:t>Mller</w:t>
            </w:r>
            <w:proofErr w:type="spellEnd"/>
            <w:r w:rsidRPr="009577E8">
              <w:rPr>
                <w:rFonts w:eastAsia="Arial" w:cs="Times New Roman"/>
                <w:szCs w:val="24"/>
              </w:rPr>
              <w:t xml:space="preserve">, C., 2008). Document the guest's name, room number, and complaint or request, </w:t>
            </w:r>
            <w:proofErr w:type="gramStart"/>
            <w:r w:rsidRPr="009577E8">
              <w:rPr>
                <w:rFonts w:eastAsia="Arial" w:cs="Times New Roman"/>
                <w:szCs w:val="24"/>
              </w:rPr>
              <w:t>then</w:t>
            </w:r>
            <w:proofErr w:type="gramEnd"/>
            <w:r w:rsidRPr="009577E8">
              <w:rPr>
                <w:rFonts w:eastAsia="Arial" w:cs="Times New Roman"/>
                <w:szCs w:val="24"/>
              </w:rPr>
              <w:t xml:space="preserve"> follow up with the appropriate employees.</w:t>
            </w:r>
          </w:p>
          <w:p w:rsidR="00D24FFF" w:rsidRPr="009577E8" w:rsidRDefault="00D24FFF" w:rsidP="00722E00">
            <w:pPr>
              <w:rPr>
                <w:rFonts w:cs="Times New Roman"/>
                <w:b/>
                <w:bCs/>
                <w:szCs w:val="24"/>
              </w:rPr>
            </w:pPr>
          </w:p>
        </w:tc>
        <w:tc>
          <w:tcPr>
            <w:tcW w:w="3480" w:type="dxa"/>
          </w:tcPr>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Clear Communication Channels:</w:t>
            </w:r>
            <w:r w:rsidRPr="009577E8">
              <w:rPr>
                <w:rFonts w:eastAsia="Arial" w:cs="Times New Roman"/>
                <w:szCs w:val="24"/>
              </w:rPr>
              <w:t xml:space="preserve"> I would make sure that all employees had an easy way to get in touch with one another in the case of an emergency or unexpected absence.</w:t>
            </w:r>
          </w:p>
          <w:p w:rsidR="00D24FFF" w:rsidRPr="009577E8" w:rsidRDefault="00D24FFF" w:rsidP="00722E00">
            <w:pPr>
              <w:rPr>
                <w:rFonts w:cs="Times New Roman"/>
                <w:b/>
                <w:bCs/>
                <w:szCs w:val="24"/>
              </w:rPr>
            </w:pPr>
          </w:p>
        </w:tc>
      </w:tr>
      <w:tr w:rsidR="00D24FFF" w:rsidRPr="009577E8" w:rsidTr="00722E00">
        <w:trPr>
          <w:trHeight w:val="293"/>
          <w:jc w:val="center"/>
        </w:trPr>
        <w:tc>
          <w:tcPr>
            <w:tcW w:w="3479" w:type="dxa"/>
          </w:tcPr>
          <w:p w:rsidR="00D24FFF" w:rsidRPr="009577E8" w:rsidRDefault="00D24FFF" w:rsidP="00722E00">
            <w:pPr>
              <w:rPr>
                <w:rFonts w:cs="Times New Roman"/>
                <w:b/>
                <w:bCs/>
                <w:szCs w:val="24"/>
              </w:rPr>
            </w:pPr>
          </w:p>
          <w:p w:rsidR="00D24FFF" w:rsidRPr="009577E8" w:rsidRDefault="00D24FFF" w:rsidP="00722E00">
            <w:pPr>
              <w:rPr>
                <w:rFonts w:cs="Times New Roman"/>
                <w:b/>
                <w:bCs/>
                <w:szCs w:val="24"/>
              </w:rPr>
            </w:pPr>
          </w:p>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Step 5: Monitor Front Desk Operations</w:t>
            </w:r>
            <w:r w:rsidRPr="009577E8">
              <w:rPr>
                <w:rFonts w:eastAsia="Arial" w:cs="Times New Roman"/>
                <w:szCs w:val="24"/>
              </w:rPr>
              <w:t xml:space="preserve"> During their shift, the front desk worker is responsible for keeping an eye on how things are </w:t>
            </w:r>
            <w:r w:rsidRPr="009577E8">
              <w:rPr>
                <w:rFonts w:eastAsia="Arial" w:cs="Times New Roman"/>
                <w:szCs w:val="24"/>
              </w:rPr>
              <w:lastRenderedPageBreak/>
              <w:t>running. They are responsible for keeping the front desk neat and organized, as well as checking that all equipment and supplies are in good working condition. Room availability, occupancy rates, and upcoming events and promotions should all be recorded.</w:t>
            </w:r>
          </w:p>
          <w:p w:rsidR="00D24FFF" w:rsidRPr="009577E8" w:rsidRDefault="00D24FFF" w:rsidP="00722E00">
            <w:pPr>
              <w:rPr>
                <w:rFonts w:cs="Times New Roman"/>
                <w:b/>
                <w:bCs/>
                <w:szCs w:val="24"/>
              </w:rPr>
            </w:pPr>
          </w:p>
        </w:tc>
        <w:tc>
          <w:tcPr>
            <w:tcW w:w="3480" w:type="dxa"/>
          </w:tcPr>
          <w:p w:rsidR="00D24FFF" w:rsidRPr="009577E8" w:rsidRDefault="00D24FFF" w:rsidP="00722E00">
            <w:pPr>
              <w:rPr>
                <w:rFonts w:cs="Times New Roman"/>
                <w:b/>
                <w:bCs/>
                <w:szCs w:val="24"/>
              </w:rPr>
            </w:pPr>
          </w:p>
        </w:tc>
        <w:tc>
          <w:tcPr>
            <w:tcW w:w="3480" w:type="dxa"/>
          </w:tcPr>
          <w:p w:rsidR="00D24FFF" w:rsidRPr="009577E8" w:rsidRDefault="00D24FFF" w:rsidP="00722E00">
            <w:pPr>
              <w:spacing w:line="360" w:lineRule="auto"/>
              <w:rPr>
                <w:rFonts w:cs="Times New Roman"/>
                <w:szCs w:val="24"/>
              </w:rPr>
            </w:pPr>
            <w:r w:rsidRPr="009577E8">
              <w:rPr>
                <w:rFonts w:eastAsia="Arial" w:cs="Times New Roman"/>
                <w:b/>
                <w:bCs/>
                <w:szCs w:val="24"/>
              </w:rPr>
              <w:t>Documentation:</w:t>
            </w:r>
            <w:r w:rsidRPr="009577E8">
              <w:rPr>
                <w:rFonts w:eastAsia="Arial" w:cs="Times New Roman"/>
                <w:szCs w:val="24"/>
              </w:rPr>
              <w:t xml:space="preserve"> I would record all policies and procedures in detail, including any adjustments or revisions. As a result, all employees </w:t>
            </w:r>
            <w:r w:rsidRPr="009577E8">
              <w:rPr>
                <w:rFonts w:eastAsia="Arial" w:cs="Times New Roman"/>
                <w:szCs w:val="24"/>
              </w:rPr>
              <w:lastRenderedPageBreak/>
              <w:t>would have access to up-to-date information and be able to provide appropriate directions and advice to visitors.</w:t>
            </w:r>
          </w:p>
          <w:p w:rsidR="00D24FFF" w:rsidRPr="009577E8" w:rsidRDefault="00D24FFF" w:rsidP="00722E00">
            <w:pPr>
              <w:spacing w:line="360" w:lineRule="auto"/>
              <w:rPr>
                <w:rFonts w:cs="Times New Roman"/>
                <w:szCs w:val="24"/>
              </w:rPr>
            </w:pPr>
            <w:r w:rsidRPr="009577E8">
              <w:rPr>
                <w:rFonts w:eastAsia="Arial" w:cs="Times New Roman"/>
                <w:szCs w:val="24"/>
              </w:rPr>
              <w:t>In conclusion, being prepared to perform front desk chores while the manager is away is essential to hotel operations and visitor happiness. A front desk associate may manage the front desk without a manager by creating communication channels, assessing daily operations, resolving guest complaints and requests, and monitoring front desk operations. To quickly resolve this problem in the future, a contingency plan is needed.</w:t>
            </w:r>
          </w:p>
          <w:p w:rsidR="00D24FFF" w:rsidRPr="009577E8" w:rsidRDefault="00D24FFF" w:rsidP="00722E00">
            <w:pPr>
              <w:rPr>
                <w:rFonts w:cs="Times New Roman"/>
                <w:b/>
                <w:bCs/>
                <w:szCs w:val="24"/>
              </w:rPr>
            </w:pPr>
          </w:p>
        </w:tc>
      </w:tr>
    </w:tbl>
    <w:p w:rsidR="00D24FFF" w:rsidRDefault="00D24FFF" w:rsidP="00D24FFF">
      <w:pPr>
        <w:rPr>
          <w:b/>
          <w:bCs/>
        </w:rPr>
        <w:sectPr w:rsidR="00D24FFF" w:rsidSect="00CD26B9">
          <w:pgSz w:w="16838" w:h="11906" w:orient="landscape"/>
          <w:pgMar w:top="1440" w:right="1077" w:bottom="1440" w:left="1077" w:header="709" w:footer="709" w:gutter="0"/>
          <w:cols w:space="708"/>
          <w:docGrid w:linePitch="360"/>
        </w:sectPr>
      </w:pPr>
    </w:p>
    <w:p w:rsidR="00D24FFF" w:rsidRPr="009E31E5" w:rsidRDefault="00D24FFF" w:rsidP="00D24FFF">
      <w:pPr>
        <w:pStyle w:val="Heading1"/>
        <w:rPr>
          <w:rFonts w:ascii="Times New Roman" w:hAnsi="Times New Roman" w:cs="Times New Roman"/>
        </w:rPr>
      </w:pPr>
      <w:r w:rsidRPr="3D217A5F">
        <w:rPr>
          <w:rFonts w:ascii="Times New Roman" w:hAnsi="Times New Roman" w:cs="Times New Roman"/>
        </w:rPr>
        <w:lastRenderedPageBreak/>
        <w:t xml:space="preserve">References </w:t>
      </w:r>
    </w:p>
    <w:p w:rsidR="00D24FFF" w:rsidRPr="00330917" w:rsidRDefault="00D24FFF" w:rsidP="00D24FFF">
      <w:pPr>
        <w:spacing w:line="360" w:lineRule="auto"/>
      </w:pPr>
      <w:proofErr w:type="spellStart"/>
      <w:proofErr w:type="gramStart"/>
      <w:r w:rsidRPr="35D3318C">
        <w:rPr>
          <w:rFonts w:eastAsia="Arial" w:cs="Arial"/>
          <w:color w:val="222222"/>
          <w:sz w:val="20"/>
          <w:szCs w:val="20"/>
        </w:rPr>
        <w:t>Onyema</w:t>
      </w:r>
      <w:proofErr w:type="spellEnd"/>
      <w:r w:rsidRPr="35D3318C">
        <w:rPr>
          <w:rFonts w:eastAsia="Arial" w:cs="Arial"/>
          <w:color w:val="222222"/>
          <w:sz w:val="20"/>
          <w:szCs w:val="20"/>
        </w:rPr>
        <w:t xml:space="preserve">, O. and </w:t>
      </w:r>
      <w:proofErr w:type="spellStart"/>
      <w:r w:rsidRPr="35D3318C">
        <w:rPr>
          <w:rFonts w:eastAsia="Arial" w:cs="Arial"/>
          <w:color w:val="222222"/>
          <w:sz w:val="20"/>
          <w:szCs w:val="20"/>
        </w:rPr>
        <w:t>Oti-Onyema</w:t>
      </w:r>
      <w:proofErr w:type="spellEnd"/>
      <w:r w:rsidRPr="35D3318C">
        <w:rPr>
          <w:rFonts w:eastAsia="Arial" w:cs="Arial"/>
          <w:color w:val="222222"/>
          <w:sz w:val="20"/>
          <w:szCs w:val="20"/>
        </w:rPr>
        <w:t>, L.A., 2020.</w:t>
      </w:r>
      <w:proofErr w:type="gramEnd"/>
      <w:r w:rsidRPr="35D3318C">
        <w:rPr>
          <w:rFonts w:eastAsia="Arial" w:cs="Arial"/>
          <w:color w:val="222222"/>
          <w:sz w:val="20"/>
          <w:szCs w:val="20"/>
        </w:rPr>
        <w:t xml:space="preserve"> Limitations of the Legal Aid Council of Nigeria: Need for Action Plan. </w:t>
      </w:r>
      <w:proofErr w:type="gramStart"/>
      <w:r w:rsidRPr="35D3318C">
        <w:rPr>
          <w:rFonts w:eastAsia="Arial" w:cs="Arial"/>
          <w:i/>
          <w:iCs/>
          <w:color w:val="222222"/>
          <w:sz w:val="20"/>
          <w:szCs w:val="20"/>
        </w:rPr>
        <w:t>IJOLACLE</w:t>
      </w:r>
      <w:r w:rsidRPr="35D3318C">
        <w:rPr>
          <w:rFonts w:eastAsia="Arial" w:cs="Arial"/>
          <w:color w:val="222222"/>
          <w:sz w:val="20"/>
          <w:szCs w:val="20"/>
        </w:rPr>
        <w:t xml:space="preserve">, </w:t>
      </w:r>
      <w:r w:rsidRPr="35D3318C">
        <w:rPr>
          <w:rFonts w:eastAsia="Arial" w:cs="Arial"/>
          <w:i/>
          <w:iCs/>
          <w:color w:val="222222"/>
          <w:sz w:val="20"/>
          <w:szCs w:val="20"/>
        </w:rPr>
        <w:t>1</w:t>
      </w:r>
      <w:r w:rsidRPr="35D3318C">
        <w:rPr>
          <w:rFonts w:eastAsia="Arial" w:cs="Arial"/>
          <w:color w:val="222222"/>
          <w:sz w:val="20"/>
          <w:szCs w:val="20"/>
        </w:rPr>
        <w:t>, p.149.</w:t>
      </w:r>
      <w:proofErr w:type="gramEnd"/>
    </w:p>
    <w:p w:rsidR="00D24FFF" w:rsidRPr="00330917" w:rsidRDefault="00D24FFF" w:rsidP="00D24FFF">
      <w:pPr>
        <w:spacing w:line="360" w:lineRule="auto"/>
      </w:pPr>
      <w:proofErr w:type="spellStart"/>
      <w:r w:rsidRPr="35D3318C">
        <w:rPr>
          <w:rFonts w:eastAsia="Arial" w:cs="Arial"/>
          <w:color w:val="222222"/>
          <w:sz w:val="20"/>
          <w:szCs w:val="20"/>
        </w:rPr>
        <w:t>Nambi</w:t>
      </w:r>
      <w:proofErr w:type="spellEnd"/>
      <w:r w:rsidRPr="35D3318C">
        <w:rPr>
          <w:rFonts w:eastAsia="Arial" w:cs="Arial"/>
          <w:color w:val="222222"/>
          <w:sz w:val="20"/>
          <w:szCs w:val="20"/>
        </w:rPr>
        <w:t xml:space="preserve">, B., 2016. Role of Managers and Staff in Achieving Customer Care </w:t>
      </w:r>
      <w:proofErr w:type="gramStart"/>
      <w:r w:rsidRPr="35D3318C">
        <w:rPr>
          <w:rFonts w:eastAsia="Arial" w:cs="Arial"/>
          <w:color w:val="222222"/>
          <w:sz w:val="20"/>
          <w:szCs w:val="20"/>
        </w:rPr>
        <w:t>And</w:t>
      </w:r>
      <w:proofErr w:type="gramEnd"/>
      <w:r w:rsidRPr="35D3318C">
        <w:rPr>
          <w:rFonts w:eastAsia="Arial" w:cs="Arial"/>
          <w:color w:val="222222"/>
          <w:sz w:val="20"/>
          <w:szCs w:val="20"/>
        </w:rPr>
        <w:t xml:space="preserve"> Satisfaction in the Hotel Industry. </w:t>
      </w:r>
      <w:proofErr w:type="gramStart"/>
      <w:r w:rsidRPr="35D3318C">
        <w:rPr>
          <w:rFonts w:eastAsia="Arial" w:cs="Arial"/>
          <w:color w:val="222222"/>
          <w:sz w:val="20"/>
          <w:szCs w:val="20"/>
        </w:rPr>
        <w:t xml:space="preserve">Case Study of </w:t>
      </w:r>
      <w:proofErr w:type="spellStart"/>
      <w:r w:rsidRPr="35D3318C">
        <w:rPr>
          <w:rFonts w:eastAsia="Arial" w:cs="Arial"/>
          <w:color w:val="222222"/>
          <w:sz w:val="20"/>
          <w:szCs w:val="20"/>
        </w:rPr>
        <w:t>Equatoria</w:t>
      </w:r>
      <w:proofErr w:type="spellEnd"/>
      <w:r w:rsidRPr="35D3318C">
        <w:rPr>
          <w:rFonts w:eastAsia="Arial" w:cs="Arial"/>
          <w:color w:val="222222"/>
          <w:sz w:val="20"/>
          <w:szCs w:val="20"/>
        </w:rPr>
        <w:t xml:space="preserve"> Hotel.</w:t>
      </w:r>
      <w:proofErr w:type="gramEnd"/>
    </w:p>
    <w:p w:rsidR="00D24FFF" w:rsidRPr="00330917" w:rsidRDefault="00D24FFF" w:rsidP="00D24FFF">
      <w:pPr>
        <w:spacing w:line="360" w:lineRule="auto"/>
      </w:pPr>
      <w:proofErr w:type="spellStart"/>
      <w:r w:rsidRPr="35D3318C">
        <w:rPr>
          <w:rFonts w:eastAsia="Arial" w:cs="Arial"/>
          <w:color w:val="222222"/>
          <w:sz w:val="20"/>
          <w:szCs w:val="20"/>
        </w:rPr>
        <w:t>Wijesinghe</w:t>
      </w:r>
      <w:proofErr w:type="spellEnd"/>
      <w:r w:rsidRPr="35D3318C">
        <w:rPr>
          <w:rFonts w:eastAsia="Arial" w:cs="Arial"/>
          <w:color w:val="222222"/>
          <w:sz w:val="20"/>
          <w:szCs w:val="20"/>
        </w:rPr>
        <w:t xml:space="preserve">, G.T. and Bus, D., 2007. </w:t>
      </w:r>
      <w:r w:rsidRPr="35D3318C">
        <w:rPr>
          <w:rFonts w:eastAsia="Arial" w:cs="Arial"/>
          <w:i/>
          <w:iCs/>
          <w:color w:val="222222"/>
          <w:sz w:val="20"/>
          <w:szCs w:val="20"/>
        </w:rPr>
        <w:t>How May I Serve You</w:t>
      </w:r>
      <w:proofErr w:type="gramStart"/>
      <w:r w:rsidRPr="35D3318C">
        <w:rPr>
          <w:rFonts w:eastAsia="Arial" w:cs="Arial"/>
          <w:i/>
          <w:iCs/>
          <w:color w:val="222222"/>
          <w:sz w:val="20"/>
          <w:szCs w:val="20"/>
        </w:rPr>
        <w:t>?:</w:t>
      </w:r>
      <w:proofErr w:type="gramEnd"/>
      <w:r w:rsidRPr="35D3318C">
        <w:rPr>
          <w:rFonts w:eastAsia="Arial" w:cs="Arial"/>
          <w:i/>
          <w:iCs/>
          <w:color w:val="222222"/>
          <w:sz w:val="20"/>
          <w:szCs w:val="20"/>
        </w:rPr>
        <w:t xml:space="preserve"> Women Receptionists' Lived Experience in the Hospitality Industry</w:t>
      </w:r>
      <w:r w:rsidRPr="35D3318C">
        <w:rPr>
          <w:rFonts w:eastAsia="Arial" w:cs="Arial"/>
          <w:color w:val="222222"/>
          <w:sz w:val="20"/>
          <w:szCs w:val="20"/>
        </w:rPr>
        <w:t xml:space="preserve">. </w:t>
      </w:r>
      <w:proofErr w:type="gramStart"/>
      <w:r w:rsidRPr="35D3318C">
        <w:rPr>
          <w:rFonts w:eastAsia="Arial" w:cs="Arial"/>
          <w:color w:val="222222"/>
          <w:sz w:val="20"/>
          <w:szCs w:val="20"/>
        </w:rPr>
        <w:t>University of South Australia.</w:t>
      </w:r>
      <w:proofErr w:type="gramEnd"/>
    </w:p>
    <w:p w:rsidR="00D24FFF" w:rsidRPr="00330917" w:rsidRDefault="00D24FFF" w:rsidP="00D24FFF">
      <w:pPr>
        <w:spacing w:line="360" w:lineRule="auto"/>
      </w:pPr>
      <w:r w:rsidRPr="35D3318C">
        <w:rPr>
          <w:rFonts w:eastAsia="Arial" w:cs="Arial"/>
          <w:color w:val="222222"/>
          <w:sz w:val="20"/>
          <w:szCs w:val="20"/>
        </w:rPr>
        <w:t xml:space="preserve">Barlow, J. and </w:t>
      </w:r>
      <w:proofErr w:type="spellStart"/>
      <w:r w:rsidRPr="35D3318C">
        <w:rPr>
          <w:rFonts w:eastAsia="Arial" w:cs="Arial"/>
          <w:color w:val="222222"/>
          <w:sz w:val="20"/>
          <w:szCs w:val="20"/>
        </w:rPr>
        <w:t>Møller</w:t>
      </w:r>
      <w:proofErr w:type="spellEnd"/>
      <w:r w:rsidRPr="35D3318C">
        <w:rPr>
          <w:rFonts w:eastAsia="Arial" w:cs="Arial"/>
          <w:color w:val="222222"/>
          <w:sz w:val="20"/>
          <w:szCs w:val="20"/>
        </w:rPr>
        <w:t xml:space="preserve">, C., 2008. </w:t>
      </w:r>
      <w:r w:rsidRPr="35D3318C">
        <w:rPr>
          <w:rFonts w:eastAsia="Arial" w:cs="Arial"/>
          <w:i/>
          <w:iCs/>
          <w:color w:val="222222"/>
          <w:sz w:val="20"/>
          <w:szCs w:val="20"/>
        </w:rPr>
        <w:t>A complaint is a gift: recovering customer loyalty when things go wrong</w:t>
      </w:r>
      <w:r w:rsidRPr="35D3318C">
        <w:rPr>
          <w:rFonts w:eastAsia="Arial" w:cs="Arial"/>
          <w:color w:val="222222"/>
          <w:sz w:val="20"/>
          <w:szCs w:val="20"/>
        </w:rPr>
        <w:t xml:space="preserve">. </w:t>
      </w:r>
      <w:proofErr w:type="spellStart"/>
      <w:proofErr w:type="gramStart"/>
      <w:r w:rsidRPr="35D3318C">
        <w:rPr>
          <w:rFonts w:eastAsia="Arial" w:cs="Arial"/>
          <w:color w:val="222222"/>
          <w:sz w:val="20"/>
          <w:szCs w:val="20"/>
        </w:rPr>
        <w:t>Berrett</w:t>
      </w:r>
      <w:proofErr w:type="spellEnd"/>
      <w:r w:rsidRPr="35D3318C">
        <w:rPr>
          <w:rFonts w:eastAsia="Arial" w:cs="Arial"/>
          <w:color w:val="222222"/>
          <w:sz w:val="20"/>
          <w:szCs w:val="20"/>
        </w:rPr>
        <w:t>-Koehler Publishers.</w:t>
      </w:r>
      <w:proofErr w:type="gramEnd"/>
    </w:p>
    <w:p w:rsidR="00D24FFF" w:rsidRPr="00330917" w:rsidRDefault="00D24FFF" w:rsidP="00D24FFF">
      <w:pPr>
        <w:spacing w:line="360" w:lineRule="auto"/>
      </w:pPr>
      <w:r w:rsidRPr="35D3318C">
        <w:rPr>
          <w:rFonts w:eastAsia="Arial" w:cs="Arial"/>
          <w:color w:val="222222"/>
          <w:sz w:val="20"/>
          <w:szCs w:val="20"/>
        </w:rPr>
        <w:t xml:space="preserve">Bannerman, P.L., 2008. Risk and risk management in software projects: A reassessment. </w:t>
      </w:r>
      <w:proofErr w:type="gramStart"/>
      <w:r w:rsidRPr="35D3318C">
        <w:rPr>
          <w:rFonts w:eastAsia="Arial" w:cs="Arial"/>
          <w:i/>
          <w:iCs/>
          <w:color w:val="222222"/>
          <w:sz w:val="20"/>
          <w:szCs w:val="20"/>
        </w:rPr>
        <w:t>Journal of systems and software</w:t>
      </w:r>
      <w:r w:rsidRPr="35D3318C">
        <w:rPr>
          <w:rFonts w:eastAsia="Arial" w:cs="Arial"/>
          <w:color w:val="222222"/>
          <w:sz w:val="20"/>
          <w:szCs w:val="20"/>
        </w:rPr>
        <w:t xml:space="preserve">, </w:t>
      </w:r>
      <w:r w:rsidRPr="35D3318C">
        <w:rPr>
          <w:rFonts w:eastAsia="Arial" w:cs="Arial"/>
          <w:i/>
          <w:iCs/>
          <w:color w:val="222222"/>
          <w:sz w:val="20"/>
          <w:szCs w:val="20"/>
        </w:rPr>
        <w:t>81</w:t>
      </w:r>
      <w:r w:rsidRPr="35D3318C">
        <w:rPr>
          <w:rFonts w:eastAsia="Arial" w:cs="Arial"/>
          <w:color w:val="222222"/>
          <w:sz w:val="20"/>
          <w:szCs w:val="20"/>
        </w:rPr>
        <w:t>(12), pp.2118-2133.</w:t>
      </w:r>
      <w:proofErr w:type="gramEnd"/>
    </w:p>
    <w:p w:rsidR="00D24FFF" w:rsidRPr="00330917" w:rsidRDefault="00D24FFF" w:rsidP="00D24FFF">
      <w:pPr>
        <w:rPr>
          <w:b/>
          <w:bCs/>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521CCA">
      <w:pPr>
        <w:spacing w:line="360" w:lineRule="auto"/>
        <w:rPr>
          <w:szCs w:val="24"/>
        </w:rPr>
      </w:pPr>
    </w:p>
    <w:p w:rsidR="00D24FFF" w:rsidRDefault="00D24FFF" w:rsidP="00D24FFF">
      <w:pPr>
        <w:spacing w:line="360" w:lineRule="auto"/>
        <w:rPr>
          <w:szCs w:val="24"/>
        </w:rPr>
      </w:pPr>
    </w:p>
    <w:p w:rsidR="00D24FFF" w:rsidRDefault="00D24FFF" w:rsidP="00D24FFF">
      <w:pPr>
        <w:spacing w:line="360" w:lineRule="auto"/>
        <w:rPr>
          <w:szCs w:val="24"/>
        </w:rPr>
      </w:pPr>
      <w:r w:rsidRPr="00DF64B8">
        <w:rPr>
          <w:szCs w:val="24"/>
        </w:rPr>
        <w:t>One of the world's biggest and most important economic sectors is the hotel business. It's a cutthroat business environment, so you'll need to maximize both efficiency and effectiveness to thrive. If you want to run a profitable hotel, you need to focus on the following four areas. The PMS, Hotel Reputation, Communication, and Staffing are some of them. In this essay</w:t>
      </w:r>
      <w:r w:rsidRPr="001323CF">
        <w:rPr>
          <w:szCs w:val="24"/>
        </w:rPr>
        <w:t xml:space="preserve">, we will go through each of these elements in depth, citing appropriate sources to back up </w:t>
      </w:r>
      <w:r>
        <w:rPr>
          <w:szCs w:val="24"/>
        </w:rPr>
        <w:t>my</w:t>
      </w:r>
      <w:r w:rsidRPr="001323CF">
        <w:rPr>
          <w:szCs w:val="24"/>
        </w:rPr>
        <w:t xml:space="preserve"> points.</w:t>
      </w:r>
    </w:p>
    <w:p w:rsidR="00D24FFF" w:rsidRDefault="00D24FFF" w:rsidP="00D24FFF">
      <w:pPr>
        <w:spacing w:line="360" w:lineRule="auto"/>
        <w:rPr>
          <w:szCs w:val="24"/>
        </w:rPr>
      </w:pPr>
      <w:r w:rsidRPr="001323CF">
        <w:rPr>
          <w:szCs w:val="24"/>
        </w:rPr>
        <w:t xml:space="preserve">As stated by </w:t>
      </w:r>
      <w:proofErr w:type="spellStart"/>
      <w:r w:rsidRPr="001323CF">
        <w:rPr>
          <w:szCs w:val="24"/>
        </w:rPr>
        <w:t>Vinod</w:t>
      </w:r>
      <w:proofErr w:type="spellEnd"/>
      <w:r w:rsidRPr="001323CF">
        <w:rPr>
          <w:szCs w:val="24"/>
        </w:rPr>
        <w:t>, B. (2022), a hotel's day-to-day operations (reservations, check-ins, check-outs, billing, cleaning, maintenance, and accounting) are managed by a computerized system known as a Property Management System (PMS). With this system in place, we can streamline operations, cut down on mistakes, and give superior service to our customers.</w:t>
      </w:r>
    </w:p>
    <w:p w:rsidR="00D24FFF" w:rsidRDefault="00D24FFF" w:rsidP="00D24FFF">
      <w:pPr>
        <w:spacing w:line="360" w:lineRule="auto"/>
        <w:rPr>
          <w:szCs w:val="24"/>
        </w:rPr>
      </w:pPr>
      <w:r w:rsidRPr="001323CF">
        <w:rPr>
          <w:szCs w:val="24"/>
        </w:rPr>
        <w:t>Data-driven decision making is a key advantage of a PMS for hotel owners. The property management system (PMS) is the backbone of the hotel because of all the data it keeps and gathers that can be utilized to boost efficiency and profitability. By analyzing PMS data, hotel owners may find out things like occupancy rate, revenue, average daily rate (ADR), and revenue per available room (</w:t>
      </w:r>
      <w:proofErr w:type="spellStart"/>
      <w:r w:rsidRPr="001323CF">
        <w:rPr>
          <w:szCs w:val="24"/>
        </w:rPr>
        <w:t>RevPAR</w:t>
      </w:r>
      <w:proofErr w:type="spellEnd"/>
      <w:r w:rsidRPr="001323CF">
        <w:rPr>
          <w:szCs w:val="24"/>
        </w:rPr>
        <w:t>). Decisions on pricing, resource allocation, and advertising strategy may all benefit from this data.</w:t>
      </w:r>
    </w:p>
    <w:p w:rsidR="00D24FFF" w:rsidRDefault="00D24FFF" w:rsidP="00D24FFF">
      <w:pPr>
        <w:spacing w:line="360" w:lineRule="auto"/>
        <w:rPr>
          <w:szCs w:val="24"/>
        </w:rPr>
      </w:pPr>
      <w:r w:rsidRPr="001323CF">
        <w:rPr>
          <w:szCs w:val="24"/>
        </w:rPr>
        <w:t xml:space="preserve">A PMS also has the potential to boost interdepartmental communication, which is a major plus. A whole hotel may work together more efficiently thanks to a PMS, as stated by Law, R. and Lau, M., (2000). This includes the front desk, cleaning, dining, and accounting. </w:t>
      </w:r>
      <w:r w:rsidRPr="00DF64B8">
        <w:rPr>
          <w:szCs w:val="24"/>
        </w:rPr>
        <w:t>It can help improve efficiency, reduce errors, provide guests with a seamless experience, and provide hoteliers with valuable data to make data-driven decisions.</w:t>
      </w:r>
      <w:r w:rsidRPr="001323CF">
        <w:rPr>
          <w:szCs w:val="24"/>
        </w:rPr>
        <w:t xml:space="preserve"> Including a PMS allows for improved interdepartmental communication and real-time data sharing. As a result, we should expect fewer mistakes and higher levels of customer satisfaction.</w:t>
      </w:r>
    </w:p>
    <w:p w:rsidR="00D24FFF" w:rsidRDefault="00D24FFF" w:rsidP="00D24FFF">
      <w:pPr>
        <w:spacing w:line="360" w:lineRule="auto"/>
        <w:rPr>
          <w:szCs w:val="24"/>
        </w:rPr>
      </w:pPr>
      <w:r w:rsidRPr="001323CF">
        <w:rPr>
          <w:szCs w:val="24"/>
        </w:rPr>
        <w:t>Hotel reputation is another important factor. Guests' opinions of a hotel determine its reputation (</w:t>
      </w:r>
      <w:proofErr w:type="spellStart"/>
      <w:r w:rsidRPr="001323CF">
        <w:rPr>
          <w:szCs w:val="24"/>
        </w:rPr>
        <w:t>Qoura</w:t>
      </w:r>
      <w:proofErr w:type="spellEnd"/>
      <w:r w:rsidRPr="001323CF">
        <w:rPr>
          <w:szCs w:val="24"/>
        </w:rPr>
        <w:t xml:space="preserve">, O. and </w:t>
      </w:r>
      <w:proofErr w:type="spellStart"/>
      <w:r w:rsidRPr="001323CF">
        <w:rPr>
          <w:szCs w:val="24"/>
        </w:rPr>
        <w:t>Khalifa</w:t>
      </w:r>
      <w:proofErr w:type="spellEnd"/>
      <w:r w:rsidRPr="001323CF">
        <w:rPr>
          <w:szCs w:val="24"/>
        </w:rPr>
        <w:t xml:space="preserve">, G.S., 2016). A hotel's reputation is based on many </w:t>
      </w:r>
      <w:r w:rsidRPr="001323CF">
        <w:rPr>
          <w:szCs w:val="24"/>
        </w:rPr>
        <w:lastRenderedPageBreak/>
        <w:t>variables, including room quality, cleanliness, customer service, and client experience. Reputation might affect guests' choices to reserve a stay or recommend the hotel.</w:t>
      </w:r>
    </w:p>
    <w:p w:rsidR="00D24FFF" w:rsidRDefault="00D24FFF" w:rsidP="00D24FFF">
      <w:pPr>
        <w:spacing w:line="360" w:lineRule="auto"/>
        <w:rPr>
          <w:szCs w:val="24"/>
        </w:rPr>
      </w:pPr>
      <w:r w:rsidRPr="001323CF">
        <w:rPr>
          <w:szCs w:val="24"/>
        </w:rPr>
        <w:t xml:space="preserve">Focusing on guests' needs is a great strategy to boost a hotel's standing. In accordance with research by Lu, C., </w:t>
      </w:r>
      <w:proofErr w:type="spellStart"/>
      <w:r w:rsidRPr="001323CF">
        <w:rPr>
          <w:szCs w:val="24"/>
        </w:rPr>
        <w:t>Berchoux</w:t>
      </w:r>
      <w:proofErr w:type="spellEnd"/>
      <w:r w:rsidRPr="001323CF">
        <w:rPr>
          <w:szCs w:val="24"/>
        </w:rPr>
        <w:t xml:space="preserve">, C., </w:t>
      </w:r>
      <w:proofErr w:type="spellStart"/>
      <w:r w:rsidRPr="001323CF">
        <w:rPr>
          <w:szCs w:val="24"/>
        </w:rPr>
        <w:t>Marek</w:t>
      </w:r>
      <w:proofErr w:type="spellEnd"/>
      <w:r w:rsidRPr="001323CF">
        <w:rPr>
          <w:szCs w:val="24"/>
        </w:rPr>
        <w:t>, M.W., and Chen, B., (2015</w:t>
      </w:r>
      <w:proofErr w:type="gramStart"/>
      <w:r w:rsidRPr="001323CF">
        <w:rPr>
          <w:szCs w:val="24"/>
        </w:rPr>
        <w:t>. )</w:t>
      </w:r>
      <w:proofErr w:type="gramEnd"/>
      <w:r w:rsidRPr="001323CF">
        <w:rPr>
          <w:szCs w:val="24"/>
        </w:rPr>
        <w:t>, customers who experience exceptional service are more likely to return to the same hotel and to suggest it to others. Hotels may provide better service to their customers by teaching employees to be hospitable, attentive, and quick to respond to guests' requests. Furthermore, they might inspire the team to go the extra mile for visitors.</w:t>
      </w:r>
    </w:p>
    <w:p w:rsidR="00D24FFF" w:rsidRDefault="00D24FFF" w:rsidP="00D24FFF">
      <w:pPr>
        <w:spacing w:line="360" w:lineRule="auto"/>
        <w:rPr>
          <w:szCs w:val="24"/>
        </w:rPr>
      </w:pPr>
      <w:r w:rsidRPr="001323CF">
        <w:rPr>
          <w:szCs w:val="24"/>
        </w:rPr>
        <w:t xml:space="preserve">Monitor and react to visitor comments to boost a hotel's reputation. </w:t>
      </w:r>
      <w:proofErr w:type="spellStart"/>
      <w:r w:rsidRPr="001323CF">
        <w:rPr>
          <w:szCs w:val="24"/>
        </w:rPr>
        <w:t>Corgel</w:t>
      </w:r>
      <w:proofErr w:type="spellEnd"/>
      <w:r w:rsidRPr="001323CF">
        <w:rPr>
          <w:szCs w:val="24"/>
        </w:rPr>
        <w:t xml:space="preserve"> et al. (2011) state, "Internet reviews and social media have made it simpler than ever for visitors to share their experiences." Hoteliers can improve and prevent problems by monitoring visitor comments. Companies may also openly reply to guest criticism to show future visitors they care about </w:t>
      </w:r>
      <w:proofErr w:type="spellStart"/>
      <w:r w:rsidRPr="001323CF">
        <w:rPr>
          <w:szCs w:val="24"/>
        </w:rPr>
        <w:t>service.Hotel</w:t>
      </w:r>
      <w:proofErr w:type="spellEnd"/>
      <w:r w:rsidRPr="001323CF">
        <w:rPr>
          <w:szCs w:val="24"/>
        </w:rPr>
        <w:t xml:space="preserve"> operations depend on reputation. Hoteliers may boost their reputation and performance by prioritizing client service and feedback.</w:t>
      </w:r>
    </w:p>
    <w:p w:rsidR="00D24FFF" w:rsidRDefault="00D24FFF" w:rsidP="00D24FFF">
      <w:pPr>
        <w:spacing w:line="360" w:lineRule="auto"/>
        <w:rPr>
          <w:szCs w:val="24"/>
        </w:rPr>
      </w:pPr>
      <w:r w:rsidRPr="001323CF">
        <w:rPr>
          <w:szCs w:val="24"/>
        </w:rPr>
        <w:t xml:space="preserve">Hotel operations need good communication. Hospitality personnel, departments, visitors, suppliers, and other stakeholders communicate. Effective communication ensures that activities are done correctly and on </w:t>
      </w:r>
      <w:proofErr w:type="spellStart"/>
      <w:r w:rsidRPr="001323CF">
        <w:rPr>
          <w:szCs w:val="24"/>
        </w:rPr>
        <w:t>schedule.Effective</w:t>
      </w:r>
      <w:proofErr w:type="spellEnd"/>
      <w:r w:rsidRPr="001323CF">
        <w:rPr>
          <w:szCs w:val="24"/>
        </w:rPr>
        <w:t xml:space="preserve"> communication reduces misconceptions and mistakes. Effective communication eliminates mistakes and misunderstandings by making sure everyone knows what to do (Hinds, P.J. and </w:t>
      </w:r>
      <w:proofErr w:type="spellStart"/>
      <w:r w:rsidRPr="001323CF">
        <w:rPr>
          <w:szCs w:val="24"/>
        </w:rPr>
        <w:t>Weisband</w:t>
      </w:r>
      <w:proofErr w:type="spellEnd"/>
      <w:r w:rsidRPr="001323CF">
        <w:rPr>
          <w:szCs w:val="24"/>
        </w:rPr>
        <w:t>, S.P., 2003). Effective hotel communication may assist visitors get the proper information, services, and facilities and employees know their jobs.</w:t>
      </w:r>
    </w:p>
    <w:p w:rsidR="00D24FFF" w:rsidRPr="001323CF" w:rsidRDefault="00D24FFF" w:rsidP="00D24FFF">
      <w:pPr>
        <w:spacing w:line="360" w:lineRule="auto"/>
        <w:rPr>
          <w:szCs w:val="24"/>
        </w:rPr>
      </w:pPr>
      <w:r w:rsidRPr="001323CF">
        <w:rPr>
          <w:szCs w:val="24"/>
        </w:rPr>
        <w:t xml:space="preserve">Also, excellent communication may contribute to a healthy work atmosphere. According to </w:t>
      </w:r>
      <w:proofErr w:type="spellStart"/>
      <w:r w:rsidRPr="001323CF">
        <w:rPr>
          <w:szCs w:val="24"/>
        </w:rPr>
        <w:t>Chandrasekar</w:t>
      </w:r>
      <w:proofErr w:type="spellEnd"/>
      <w:r w:rsidRPr="001323CF">
        <w:rPr>
          <w:szCs w:val="24"/>
        </w:rPr>
        <w:t>, K. (2011), effective communication between coworkers may generate trust, promote cooperation, and create a healthy work culture. By fostering open communication and providing feedback opportunities, hotels may create a more supportive and productive work environment.</w:t>
      </w:r>
    </w:p>
    <w:p w:rsidR="00D24FFF" w:rsidRDefault="00D24FFF" w:rsidP="00D24FFF">
      <w:pPr>
        <w:spacing w:line="360" w:lineRule="auto"/>
        <w:rPr>
          <w:szCs w:val="24"/>
        </w:rPr>
      </w:pPr>
      <w:r w:rsidRPr="001323CF">
        <w:rPr>
          <w:szCs w:val="24"/>
        </w:rPr>
        <w:t xml:space="preserve">Also, effective communication is crucial while interacting with visitors. Creating a pleasant visitor experience requires effective communication with guests. Hoteliers </w:t>
      </w:r>
      <w:r w:rsidRPr="001323CF">
        <w:rPr>
          <w:szCs w:val="24"/>
        </w:rPr>
        <w:lastRenderedPageBreak/>
        <w:t>should teach their employees to interact effectively with clients, listen attentively, and react to comments.</w:t>
      </w:r>
    </w:p>
    <w:p w:rsidR="00D24FFF" w:rsidRDefault="00D24FFF" w:rsidP="00D24FFF">
      <w:pPr>
        <w:spacing w:line="360" w:lineRule="auto"/>
        <w:rPr>
          <w:szCs w:val="24"/>
        </w:rPr>
      </w:pPr>
      <w:r w:rsidRPr="004E2DBA">
        <w:rPr>
          <w:szCs w:val="24"/>
        </w:rPr>
        <w:t xml:space="preserve">The hotel's staff is also an essential part of the business. How satisfied a customer is with their stay in a hotel or other hospitality establishment often depends on the caliber of the employees working there (Prentice, C., et al., 2020). In order to provide outstanding service, hotels must have well-trained, enthusiastic employees who are given the resources they need to do their jobs </w:t>
      </w:r>
      <w:proofErr w:type="spellStart"/>
      <w:r w:rsidRPr="004E2DBA">
        <w:rPr>
          <w:szCs w:val="24"/>
        </w:rPr>
        <w:t>well.Having</w:t>
      </w:r>
      <w:proofErr w:type="spellEnd"/>
      <w:r w:rsidRPr="004E2DBA">
        <w:rPr>
          <w:szCs w:val="24"/>
        </w:rPr>
        <w:t xml:space="preserve"> the proper people on staff is essential since it may improve the quality of service provided to customers. Staff members who are trained, pleasant, and competent may go a long way toward ensuring a pleasant visit for guests, as stated by </w:t>
      </w:r>
      <w:proofErr w:type="spellStart"/>
      <w:r w:rsidRPr="004E2DBA">
        <w:rPr>
          <w:szCs w:val="24"/>
        </w:rPr>
        <w:t>Wiele</w:t>
      </w:r>
      <w:proofErr w:type="spellEnd"/>
      <w:r w:rsidRPr="004E2DBA">
        <w:rPr>
          <w:szCs w:val="24"/>
        </w:rPr>
        <w:t>, T.V.D., et al. (2005). Hotel owners and managers should provide their employees with training in customer service, communication, and problem resolution. They should be encouraged to take further steps to ensure each and every visitor feels like a VIP.</w:t>
      </w:r>
    </w:p>
    <w:p w:rsidR="00D24FFF" w:rsidRPr="004E2DBA" w:rsidRDefault="00D24FFF" w:rsidP="00D24FFF">
      <w:pPr>
        <w:spacing w:line="360" w:lineRule="auto"/>
        <w:rPr>
          <w:szCs w:val="24"/>
        </w:rPr>
      </w:pPr>
      <w:r w:rsidRPr="004E2DBA">
        <w:rPr>
          <w:szCs w:val="24"/>
        </w:rPr>
        <w:t>Bringing the right staff in place also helps with another important goal: lowering the turnover rate. It's been shown that hotels lose money due to high staff turnover due to lost productivity and the expense of replacing departing workers (Tracey, J.B., &amp;</w:t>
      </w:r>
      <w:proofErr w:type="spellStart"/>
      <w:r w:rsidRPr="004E2DBA">
        <w:rPr>
          <w:szCs w:val="24"/>
        </w:rPr>
        <w:t>Hinkin</w:t>
      </w:r>
      <w:proofErr w:type="spellEnd"/>
      <w:r w:rsidRPr="004E2DBA">
        <w:rPr>
          <w:szCs w:val="24"/>
        </w:rPr>
        <w:t>, T.R., 2008). Managers of hotels should make it a priority to show appreciation for their employees by providing them with positive reinforcement and fair compensation for their efforts. This has the potential to reduce employee turnover, which in turn may lead to a more stable and productive team.</w:t>
      </w:r>
    </w:p>
    <w:p w:rsidR="00D24FFF" w:rsidRDefault="00D24FFF" w:rsidP="00D24FFF">
      <w:pPr>
        <w:spacing w:line="360" w:lineRule="auto"/>
        <w:rPr>
          <w:szCs w:val="24"/>
        </w:rPr>
      </w:pPr>
      <w:r w:rsidRPr="004E2DBA">
        <w:rPr>
          <w:szCs w:val="24"/>
        </w:rPr>
        <w:t xml:space="preserve">In the hotel industry </w:t>
      </w:r>
      <w:proofErr w:type="gramStart"/>
      <w:r w:rsidRPr="004E2DBA">
        <w:rPr>
          <w:szCs w:val="24"/>
        </w:rPr>
        <w:t>as a</w:t>
      </w:r>
      <w:proofErr w:type="gramEnd"/>
      <w:r w:rsidRPr="004E2DBA">
        <w:rPr>
          <w:szCs w:val="24"/>
        </w:rPr>
        <w:t xml:space="preserve"> whole, personnel is essential. When hotel owners put the right people in the appropriate jobs and provide them with the necessary training, motivation, and support, they can improve the guest experience and retain employees.</w:t>
      </w:r>
    </w:p>
    <w:p w:rsidR="00D24FFF" w:rsidRPr="00DF64B8" w:rsidRDefault="00D24FFF" w:rsidP="00D24FFF">
      <w:pPr>
        <w:spacing w:line="360" w:lineRule="auto"/>
        <w:rPr>
          <w:b/>
          <w:bCs/>
          <w:szCs w:val="24"/>
        </w:rPr>
      </w:pPr>
      <w:r w:rsidRPr="004E2DBA">
        <w:rPr>
          <w:szCs w:val="24"/>
        </w:rPr>
        <w:t xml:space="preserve">In conclusion, it is clear that the four aspects of hotel operations (Property Management Systems, Hotel Reputation, Communication, and Staffing) covered in this article are crucial to the achievement of the hotel's goals. Hoteliers may use the information provided by a Property Management System to streamline operations, cut down on mistakes, give superior service to guests, and make informed choices. The reputation of a hotel depends on the comfort and convenience of its guests, as well as the efficiency and friendliness of its staff. Achieving success in any endeavor depends on clear and </w:t>
      </w:r>
      <w:r w:rsidRPr="004E2DBA">
        <w:rPr>
          <w:szCs w:val="24"/>
        </w:rPr>
        <w:lastRenderedPageBreak/>
        <w:t>consistent communication amongst all team members. Last but not least, having a well-staffed establishment is crucial for providing excellent service to customers and maintaining a high level of efficiency among employees. This article will discuss how hotels may enhance their operations and raise their chances of success in a highly competitive business by concentrating on these four areas.</w:t>
      </w: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Default="00D24FFF" w:rsidP="00D24FFF">
      <w:pPr>
        <w:spacing w:line="360" w:lineRule="auto"/>
        <w:rPr>
          <w:b/>
          <w:bCs/>
          <w:szCs w:val="24"/>
        </w:rPr>
      </w:pPr>
    </w:p>
    <w:p w:rsidR="00D24FFF" w:rsidRPr="00DF64B8" w:rsidRDefault="00D24FFF" w:rsidP="00D24FFF">
      <w:pPr>
        <w:spacing w:line="360" w:lineRule="auto"/>
        <w:rPr>
          <w:b/>
          <w:bCs/>
          <w:szCs w:val="24"/>
        </w:rPr>
      </w:pPr>
    </w:p>
    <w:p w:rsidR="00D24FFF" w:rsidRPr="00DF64B8" w:rsidRDefault="00D24FFF" w:rsidP="00D24FFF">
      <w:pPr>
        <w:spacing w:line="360" w:lineRule="auto"/>
        <w:rPr>
          <w:b/>
          <w:bCs/>
          <w:szCs w:val="24"/>
        </w:rPr>
      </w:pPr>
      <w:r w:rsidRPr="00DF64B8">
        <w:rPr>
          <w:b/>
          <w:bCs/>
          <w:szCs w:val="24"/>
        </w:rPr>
        <w:t>References</w:t>
      </w:r>
    </w:p>
    <w:p w:rsidR="00D24FFF" w:rsidRPr="00DF64B8" w:rsidRDefault="00D24FFF" w:rsidP="00D24FFF">
      <w:pPr>
        <w:spacing w:line="360" w:lineRule="auto"/>
        <w:rPr>
          <w:szCs w:val="24"/>
        </w:rPr>
      </w:pPr>
      <w:proofErr w:type="spellStart"/>
      <w:r w:rsidRPr="00DF64B8">
        <w:rPr>
          <w:rFonts w:cs="Arial"/>
          <w:szCs w:val="24"/>
          <w:shd w:val="clear" w:color="auto" w:fill="FFFFFF"/>
        </w:rPr>
        <w:t>Vinod</w:t>
      </w:r>
      <w:proofErr w:type="spellEnd"/>
      <w:r w:rsidRPr="00DF64B8">
        <w:rPr>
          <w:rFonts w:cs="Arial"/>
          <w:szCs w:val="24"/>
          <w:shd w:val="clear" w:color="auto" w:fill="FFFFFF"/>
        </w:rPr>
        <w:t xml:space="preserve">, B., 2022. </w:t>
      </w:r>
      <w:proofErr w:type="gramStart"/>
      <w:r w:rsidRPr="00DF64B8">
        <w:rPr>
          <w:rFonts w:cs="Arial"/>
          <w:szCs w:val="24"/>
          <w:shd w:val="clear" w:color="auto" w:fill="FFFFFF"/>
        </w:rPr>
        <w:t>Challenges with Harnessing the Revenue Opportunity.</w:t>
      </w:r>
      <w:proofErr w:type="gramEnd"/>
      <w:r w:rsidRPr="00DF64B8">
        <w:rPr>
          <w:rFonts w:cs="Arial"/>
          <w:szCs w:val="24"/>
          <w:shd w:val="clear" w:color="auto" w:fill="FFFFFF"/>
        </w:rPr>
        <w:t xml:space="preserve"> In </w:t>
      </w:r>
      <w:r w:rsidRPr="00DF64B8">
        <w:rPr>
          <w:rFonts w:cs="Arial"/>
          <w:i/>
          <w:iCs/>
          <w:szCs w:val="24"/>
          <w:shd w:val="clear" w:color="auto" w:fill="FFFFFF"/>
        </w:rPr>
        <w:t>Revenue Management in the Lodging Industry: Origins to the Last Frontier</w:t>
      </w:r>
      <w:r w:rsidRPr="00DF64B8">
        <w:rPr>
          <w:rFonts w:cs="Arial"/>
          <w:szCs w:val="24"/>
          <w:shd w:val="clear" w:color="auto" w:fill="FFFFFF"/>
        </w:rPr>
        <w:t> (pp. 51-80). Cham: Springer International Publishing.</w:t>
      </w:r>
    </w:p>
    <w:p w:rsidR="00D24FFF" w:rsidRPr="00DF64B8" w:rsidRDefault="00D24FFF" w:rsidP="00D24FFF">
      <w:pPr>
        <w:spacing w:line="360" w:lineRule="auto"/>
        <w:rPr>
          <w:rFonts w:cs="Arial"/>
          <w:szCs w:val="24"/>
          <w:shd w:val="clear" w:color="auto" w:fill="FFFFFF"/>
        </w:rPr>
      </w:pPr>
      <w:proofErr w:type="gramStart"/>
      <w:r w:rsidRPr="00DF64B8">
        <w:rPr>
          <w:rFonts w:cs="Arial"/>
          <w:szCs w:val="24"/>
          <w:shd w:val="clear" w:color="auto" w:fill="FFFFFF"/>
        </w:rPr>
        <w:t>Law, R. and Lau, M., 2000.</w:t>
      </w:r>
      <w:proofErr w:type="gramEnd"/>
      <w:r w:rsidRPr="00DF64B8">
        <w:rPr>
          <w:rFonts w:cs="Arial"/>
          <w:szCs w:val="24"/>
          <w:shd w:val="clear" w:color="auto" w:fill="FFFFFF"/>
        </w:rPr>
        <w:t xml:space="preserve"> The computer millennium bug’s impact on the hotel industry: a case study of the Kowloon Hotel. </w:t>
      </w:r>
      <w:proofErr w:type="gramStart"/>
      <w:r w:rsidRPr="00DF64B8">
        <w:rPr>
          <w:rFonts w:cs="Arial"/>
          <w:i/>
          <w:iCs/>
          <w:szCs w:val="24"/>
          <w:shd w:val="clear" w:color="auto" w:fill="FFFFFF"/>
        </w:rPr>
        <w:t>International journal of contemporary hospitality management</w:t>
      </w:r>
      <w:r w:rsidRPr="00DF64B8">
        <w:rPr>
          <w:rFonts w:cs="Arial"/>
          <w:szCs w:val="24"/>
          <w:shd w:val="clear" w:color="auto" w:fill="FFFFFF"/>
        </w:rPr>
        <w:t>.</w:t>
      </w:r>
      <w:proofErr w:type="gramEnd"/>
    </w:p>
    <w:p w:rsidR="00D24FFF" w:rsidRPr="00DF64B8" w:rsidRDefault="00D24FFF" w:rsidP="00D24FFF">
      <w:pPr>
        <w:spacing w:line="360" w:lineRule="auto"/>
        <w:rPr>
          <w:rFonts w:cs="Arial"/>
          <w:szCs w:val="24"/>
          <w:shd w:val="clear" w:color="auto" w:fill="FFFFFF"/>
        </w:rPr>
      </w:pPr>
      <w:proofErr w:type="spellStart"/>
      <w:r w:rsidRPr="00DF64B8">
        <w:rPr>
          <w:rFonts w:cs="Arial"/>
          <w:szCs w:val="24"/>
          <w:shd w:val="clear" w:color="auto" w:fill="FFFFFF"/>
        </w:rPr>
        <w:t>Qoura</w:t>
      </w:r>
      <w:proofErr w:type="spellEnd"/>
      <w:r w:rsidRPr="00DF64B8">
        <w:rPr>
          <w:rFonts w:cs="Arial"/>
          <w:szCs w:val="24"/>
          <w:shd w:val="clear" w:color="auto" w:fill="FFFFFF"/>
        </w:rPr>
        <w:t xml:space="preserve">, O. and </w:t>
      </w:r>
      <w:proofErr w:type="spellStart"/>
      <w:r w:rsidRPr="00DF64B8">
        <w:rPr>
          <w:rFonts w:cs="Arial"/>
          <w:szCs w:val="24"/>
          <w:shd w:val="clear" w:color="auto" w:fill="FFFFFF"/>
        </w:rPr>
        <w:t>Khalifa</w:t>
      </w:r>
      <w:proofErr w:type="spellEnd"/>
      <w:r w:rsidRPr="00DF64B8">
        <w:rPr>
          <w:rFonts w:cs="Arial"/>
          <w:szCs w:val="24"/>
          <w:shd w:val="clear" w:color="auto" w:fill="FFFFFF"/>
        </w:rPr>
        <w:t>, G.S., 2016. The impact of reputation management on hotel image among internal customers: The Case of Egyptian hotels. </w:t>
      </w:r>
      <w:proofErr w:type="gramStart"/>
      <w:r w:rsidRPr="00DF64B8">
        <w:rPr>
          <w:rFonts w:cs="Arial"/>
          <w:i/>
          <w:iCs/>
          <w:szCs w:val="24"/>
          <w:shd w:val="clear" w:color="auto" w:fill="FFFFFF"/>
        </w:rPr>
        <w:t>International Journal of Heritage, Tourism, and Hospitality</w:t>
      </w:r>
      <w:r w:rsidRPr="00DF64B8">
        <w:rPr>
          <w:rFonts w:cs="Arial"/>
          <w:szCs w:val="24"/>
          <w:shd w:val="clear" w:color="auto" w:fill="FFFFFF"/>
        </w:rPr>
        <w:t>, </w:t>
      </w:r>
      <w:r w:rsidRPr="00DF64B8">
        <w:rPr>
          <w:rFonts w:cs="Arial"/>
          <w:i/>
          <w:iCs/>
          <w:szCs w:val="24"/>
          <w:shd w:val="clear" w:color="auto" w:fill="FFFFFF"/>
        </w:rPr>
        <w:t>7</w:t>
      </w:r>
      <w:r w:rsidRPr="00DF64B8">
        <w:rPr>
          <w:rFonts w:cs="Arial"/>
          <w:szCs w:val="24"/>
          <w:shd w:val="clear" w:color="auto" w:fill="FFFFFF"/>
        </w:rPr>
        <w:t>(2), pp.261-274.</w:t>
      </w:r>
      <w:proofErr w:type="gramEnd"/>
    </w:p>
    <w:p w:rsidR="00D24FFF" w:rsidRPr="00DF64B8" w:rsidRDefault="00D24FFF" w:rsidP="00D24FFF">
      <w:pPr>
        <w:spacing w:line="360" w:lineRule="auto"/>
        <w:rPr>
          <w:rFonts w:cs="Arial"/>
          <w:szCs w:val="24"/>
          <w:shd w:val="clear" w:color="auto" w:fill="FFFFFF"/>
        </w:rPr>
      </w:pPr>
      <w:r w:rsidRPr="00DF64B8">
        <w:rPr>
          <w:rFonts w:cs="Arial"/>
          <w:szCs w:val="24"/>
          <w:shd w:val="clear" w:color="auto" w:fill="FFFFFF"/>
        </w:rPr>
        <w:t xml:space="preserve">Lu, C., </w:t>
      </w:r>
      <w:proofErr w:type="spellStart"/>
      <w:r w:rsidRPr="00DF64B8">
        <w:rPr>
          <w:rFonts w:cs="Arial"/>
          <w:szCs w:val="24"/>
          <w:shd w:val="clear" w:color="auto" w:fill="FFFFFF"/>
        </w:rPr>
        <w:t>Berchoux</w:t>
      </w:r>
      <w:proofErr w:type="spellEnd"/>
      <w:r w:rsidRPr="00DF64B8">
        <w:rPr>
          <w:rFonts w:cs="Arial"/>
          <w:szCs w:val="24"/>
          <w:shd w:val="clear" w:color="auto" w:fill="FFFFFF"/>
        </w:rPr>
        <w:t xml:space="preserve">, C., </w:t>
      </w:r>
      <w:proofErr w:type="spellStart"/>
      <w:r w:rsidRPr="00DF64B8">
        <w:rPr>
          <w:rFonts w:cs="Arial"/>
          <w:szCs w:val="24"/>
          <w:shd w:val="clear" w:color="auto" w:fill="FFFFFF"/>
        </w:rPr>
        <w:t>Marek</w:t>
      </w:r>
      <w:proofErr w:type="spellEnd"/>
      <w:r w:rsidRPr="00DF64B8">
        <w:rPr>
          <w:rFonts w:cs="Arial"/>
          <w:szCs w:val="24"/>
          <w:shd w:val="clear" w:color="auto" w:fill="FFFFFF"/>
        </w:rPr>
        <w:t>, M.W. and Chen, B., 2015. Service quality and customer satisfaction: qualitative research implications for luxury hotels. </w:t>
      </w:r>
      <w:proofErr w:type="gramStart"/>
      <w:r w:rsidRPr="00DF64B8">
        <w:rPr>
          <w:rFonts w:cs="Arial"/>
          <w:i/>
          <w:iCs/>
          <w:szCs w:val="24"/>
          <w:shd w:val="clear" w:color="auto" w:fill="FFFFFF"/>
        </w:rPr>
        <w:t>International Journal of Culture, Tourism and Hospitality Research</w:t>
      </w:r>
      <w:r w:rsidRPr="00DF64B8">
        <w:rPr>
          <w:rFonts w:cs="Arial"/>
          <w:szCs w:val="24"/>
          <w:shd w:val="clear" w:color="auto" w:fill="FFFFFF"/>
        </w:rPr>
        <w:t>, </w:t>
      </w:r>
      <w:r w:rsidRPr="00DF64B8">
        <w:rPr>
          <w:rFonts w:cs="Arial"/>
          <w:i/>
          <w:iCs/>
          <w:szCs w:val="24"/>
          <w:shd w:val="clear" w:color="auto" w:fill="FFFFFF"/>
        </w:rPr>
        <w:t>9</w:t>
      </w:r>
      <w:r w:rsidRPr="00DF64B8">
        <w:rPr>
          <w:rFonts w:cs="Arial"/>
          <w:szCs w:val="24"/>
          <w:shd w:val="clear" w:color="auto" w:fill="FFFFFF"/>
        </w:rPr>
        <w:t>(2), pp.168-182.</w:t>
      </w:r>
      <w:proofErr w:type="gramEnd"/>
    </w:p>
    <w:p w:rsidR="00D24FFF" w:rsidRPr="00DF64B8" w:rsidRDefault="00D24FFF" w:rsidP="00D24FFF">
      <w:pPr>
        <w:spacing w:line="360" w:lineRule="auto"/>
        <w:rPr>
          <w:rFonts w:cs="Arial"/>
          <w:szCs w:val="24"/>
          <w:shd w:val="clear" w:color="auto" w:fill="FFFFFF"/>
        </w:rPr>
      </w:pPr>
      <w:proofErr w:type="spellStart"/>
      <w:proofErr w:type="gramStart"/>
      <w:r w:rsidRPr="00DF64B8">
        <w:rPr>
          <w:rFonts w:cs="Arial"/>
          <w:szCs w:val="24"/>
          <w:shd w:val="clear" w:color="auto" w:fill="FFFFFF"/>
        </w:rPr>
        <w:t>Sturman</w:t>
      </w:r>
      <w:proofErr w:type="spellEnd"/>
      <w:r w:rsidRPr="00DF64B8">
        <w:rPr>
          <w:rFonts w:cs="Arial"/>
          <w:szCs w:val="24"/>
          <w:shd w:val="clear" w:color="auto" w:fill="FFFFFF"/>
        </w:rPr>
        <w:t xml:space="preserve">, M.C., </w:t>
      </w:r>
      <w:proofErr w:type="spellStart"/>
      <w:r w:rsidRPr="00DF64B8">
        <w:rPr>
          <w:rFonts w:cs="Arial"/>
          <w:szCs w:val="24"/>
          <w:shd w:val="clear" w:color="auto" w:fill="FFFFFF"/>
        </w:rPr>
        <w:t>Corgel</w:t>
      </w:r>
      <w:proofErr w:type="spellEnd"/>
      <w:r w:rsidRPr="00DF64B8">
        <w:rPr>
          <w:rFonts w:cs="Arial"/>
          <w:szCs w:val="24"/>
          <w:shd w:val="clear" w:color="auto" w:fill="FFFFFF"/>
        </w:rPr>
        <w:t xml:space="preserve">, J.B. and </w:t>
      </w:r>
      <w:proofErr w:type="spellStart"/>
      <w:r w:rsidRPr="00DF64B8">
        <w:rPr>
          <w:rFonts w:cs="Arial"/>
          <w:szCs w:val="24"/>
          <w:shd w:val="clear" w:color="auto" w:fill="FFFFFF"/>
        </w:rPr>
        <w:t>Verma</w:t>
      </w:r>
      <w:proofErr w:type="spellEnd"/>
      <w:r w:rsidRPr="00DF64B8">
        <w:rPr>
          <w:rFonts w:cs="Arial"/>
          <w:szCs w:val="24"/>
          <w:shd w:val="clear" w:color="auto" w:fill="FFFFFF"/>
        </w:rPr>
        <w:t>, R. eds., 2011.</w:t>
      </w:r>
      <w:proofErr w:type="gramEnd"/>
      <w:r w:rsidRPr="00DF64B8">
        <w:rPr>
          <w:rFonts w:cs="Arial"/>
          <w:szCs w:val="24"/>
          <w:shd w:val="clear" w:color="auto" w:fill="FFFFFF"/>
        </w:rPr>
        <w:t> </w:t>
      </w:r>
      <w:r w:rsidRPr="00DF64B8">
        <w:rPr>
          <w:rFonts w:cs="Arial"/>
          <w:i/>
          <w:iCs/>
          <w:szCs w:val="24"/>
          <w:shd w:val="clear" w:color="auto" w:fill="FFFFFF"/>
        </w:rPr>
        <w:t>The Cornell school of hotel administration on hospitality: cutting edge thinking and practice</w:t>
      </w:r>
      <w:r w:rsidRPr="00DF64B8">
        <w:rPr>
          <w:rFonts w:cs="Arial"/>
          <w:szCs w:val="24"/>
          <w:shd w:val="clear" w:color="auto" w:fill="FFFFFF"/>
        </w:rPr>
        <w:t xml:space="preserve">. </w:t>
      </w:r>
      <w:proofErr w:type="gramStart"/>
      <w:r w:rsidRPr="00DF64B8">
        <w:rPr>
          <w:rFonts w:cs="Arial"/>
          <w:szCs w:val="24"/>
          <w:shd w:val="clear" w:color="auto" w:fill="FFFFFF"/>
        </w:rPr>
        <w:t>John Wiley &amp; Sons.</w:t>
      </w:r>
      <w:proofErr w:type="gramEnd"/>
    </w:p>
    <w:p w:rsidR="00D24FFF" w:rsidRPr="00DF64B8" w:rsidRDefault="00D24FFF" w:rsidP="00D24FFF">
      <w:pPr>
        <w:spacing w:line="360" w:lineRule="auto"/>
        <w:rPr>
          <w:rFonts w:cs="Arial"/>
          <w:szCs w:val="24"/>
          <w:shd w:val="clear" w:color="auto" w:fill="FFFFFF"/>
        </w:rPr>
      </w:pPr>
      <w:proofErr w:type="spellStart"/>
      <w:r w:rsidRPr="00DF64B8">
        <w:rPr>
          <w:rFonts w:cs="Arial"/>
          <w:szCs w:val="24"/>
          <w:shd w:val="clear" w:color="auto" w:fill="FFFFFF"/>
        </w:rPr>
        <w:t>Chandrasekar</w:t>
      </w:r>
      <w:proofErr w:type="spellEnd"/>
      <w:r w:rsidRPr="00DF64B8">
        <w:rPr>
          <w:rFonts w:cs="Arial"/>
          <w:szCs w:val="24"/>
          <w:shd w:val="clear" w:color="auto" w:fill="FFFFFF"/>
        </w:rPr>
        <w:t xml:space="preserve">, K., 2011. </w:t>
      </w:r>
      <w:proofErr w:type="gramStart"/>
      <w:r w:rsidRPr="00DF64B8">
        <w:rPr>
          <w:rFonts w:cs="Arial"/>
          <w:szCs w:val="24"/>
          <w:shd w:val="clear" w:color="auto" w:fill="FFFFFF"/>
        </w:rPr>
        <w:t xml:space="preserve">Workplace environment and its impact on </w:t>
      </w:r>
      <w:proofErr w:type="spellStart"/>
      <w:r w:rsidRPr="00DF64B8">
        <w:rPr>
          <w:rFonts w:cs="Arial"/>
          <w:szCs w:val="24"/>
          <w:shd w:val="clear" w:color="auto" w:fill="FFFFFF"/>
        </w:rPr>
        <w:t>organisational</w:t>
      </w:r>
      <w:proofErr w:type="spellEnd"/>
      <w:r w:rsidRPr="00DF64B8">
        <w:rPr>
          <w:rFonts w:cs="Arial"/>
          <w:szCs w:val="24"/>
          <w:shd w:val="clear" w:color="auto" w:fill="FFFFFF"/>
        </w:rPr>
        <w:t xml:space="preserve"> performance in public sector </w:t>
      </w:r>
      <w:proofErr w:type="spellStart"/>
      <w:r w:rsidRPr="00DF64B8">
        <w:rPr>
          <w:rFonts w:cs="Arial"/>
          <w:szCs w:val="24"/>
          <w:shd w:val="clear" w:color="auto" w:fill="FFFFFF"/>
        </w:rPr>
        <w:t>organisations</w:t>
      </w:r>
      <w:proofErr w:type="spellEnd"/>
      <w:r w:rsidRPr="00DF64B8">
        <w:rPr>
          <w:rFonts w:cs="Arial"/>
          <w:szCs w:val="24"/>
          <w:shd w:val="clear" w:color="auto" w:fill="FFFFFF"/>
        </w:rPr>
        <w:t>.</w:t>
      </w:r>
      <w:proofErr w:type="gramEnd"/>
      <w:r w:rsidRPr="00DF64B8">
        <w:rPr>
          <w:rFonts w:cs="Arial"/>
          <w:szCs w:val="24"/>
          <w:shd w:val="clear" w:color="auto" w:fill="FFFFFF"/>
        </w:rPr>
        <w:t> </w:t>
      </w:r>
      <w:proofErr w:type="gramStart"/>
      <w:r w:rsidRPr="00DF64B8">
        <w:rPr>
          <w:rFonts w:cs="Arial"/>
          <w:i/>
          <w:iCs/>
          <w:szCs w:val="24"/>
          <w:shd w:val="clear" w:color="auto" w:fill="FFFFFF"/>
        </w:rPr>
        <w:t>International journal of enterprise computing and business systems</w:t>
      </w:r>
      <w:r w:rsidRPr="00DF64B8">
        <w:rPr>
          <w:rFonts w:cs="Arial"/>
          <w:szCs w:val="24"/>
          <w:shd w:val="clear" w:color="auto" w:fill="FFFFFF"/>
        </w:rPr>
        <w:t>, </w:t>
      </w:r>
      <w:r w:rsidRPr="00DF64B8">
        <w:rPr>
          <w:rFonts w:cs="Arial"/>
          <w:i/>
          <w:iCs/>
          <w:szCs w:val="24"/>
          <w:shd w:val="clear" w:color="auto" w:fill="FFFFFF"/>
        </w:rPr>
        <w:t>1</w:t>
      </w:r>
      <w:r w:rsidRPr="00DF64B8">
        <w:rPr>
          <w:rFonts w:cs="Arial"/>
          <w:szCs w:val="24"/>
          <w:shd w:val="clear" w:color="auto" w:fill="FFFFFF"/>
        </w:rPr>
        <w:t>(1), pp.1-19.</w:t>
      </w:r>
      <w:proofErr w:type="gramEnd"/>
    </w:p>
    <w:p w:rsidR="00D24FFF" w:rsidRPr="00DF64B8" w:rsidRDefault="00D24FFF" w:rsidP="00D24FFF">
      <w:pPr>
        <w:spacing w:line="360" w:lineRule="auto"/>
        <w:rPr>
          <w:rFonts w:cs="Arial"/>
          <w:szCs w:val="24"/>
          <w:shd w:val="clear" w:color="auto" w:fill="FFFFFF"/>
        </w:rPr>
      </w:pPr>
      <w:proofErr w:type="gramStart"/>
      <w:r w:rsidRPr="00DF64B8">
        <w:rPr>
          <w:rFonts w:cs="Arial"/>
          <w:szCs w:val="24"/>
          <w:shd w:val="clear" w:color="auto" w:fill="FFFFFF"/>
        </w:rPr>
        <w:t xml:space="preserve">Hinds, P.J. and </w:t>
      </w:r>
      <w:proofErr w:type="spellStart"/>
      <w:r w:rsidRPr="00DF64B8">
        <w:rPr>
          <w:rFonts w:cs="Arial"/>
          <w:szCs w:val="24"/>
          <w:shd w:val="clear" w:color="auto" w:fill="FFFFFF"/>
        </w:rPr>
        <w:t>Weisband</w:t>
      </w:r>
      <w:proofErr w:type="spellEnd"/>
      <w:r w:rsidRPr="00DF64B8">
        <w:rPr>
          <w:rFonts w:cs="Arial"/>
          <w:szCs w:val="24"/>
          <w:shd w:val="clear" w:color="auto" w:fill="FFFFFF"/>
        </w:rPr>
        <w:t>, S.P., 2003.</w:t>
      </w:r>
      <w:proofErr w:type="gramEnd"/>
      <w:r w:rsidRPr="00DF64B8">
        <w:rPr>
          <w:rFonts w:cs="Arial"/>
          <w:szCs w:val="24"/>
          <w:shd w:val="clear" w:color="auto" w:fill="FFFFFF"/>
        </w:rPr>
        <w:t xml:space="preserve"> </w:t>
      </w:r>
      <w:proofErr w:type="gramStart"/>
      <w:r w:rsidRPr="00DF64B8">
        <w:rPr>
          <w:rFonts w:cs="Arial"/>
          <w:szCs w:val="24"/>
          <w:shd w:val="clear" w:color="auto" w:fill="FFFFFF"/>
        </w:rPr>
        <w:t>Knowledge sharing and shared understanding in virtual teams.</w:t>
      </w:r>
      <w:proofErr w:type="gramEnd"/>
      <w:r w:rsidRPr="00DF64B8">
        <w:rPr>
          <w:rFonts w:cs="Arial"/>
          <w:szCs w:val="24"/>
          <w:shd w:val="clear" w:color="auto" w:fill="FFFFFF"/>
        </w:rPr>
        <w:t> </w:t>
      </w:r>
      <w:proofErr w:type="gramStart"/>
      <w:r w:rsidRPr="00DF64B8">
        <w:rPr>
          <w:rFonts w:cs="Arial"/>
          <w:i/>
          <w:iCs/>
          <w:szCs w:val="24"/>
          <w:shd w:val="clear" w:color="auto" w:fill="FFFFFF"/>
        </w:rPr>
        <w:t>Virtual teams that work: Creating conditions for virtual team effectiveness</w:t>
      </w:r>
      <w:r w:rsidRPr="00DF64B8">
        <w:rPr>
          <w:rFonts w:cs="Arial"/>
          <w:szCs w:val="24"/>
          <w:shd w:val="clear" w:color="auto" w:fill="FFFFFF"/>
        </w:rPr>
        <w:t>, pp.21-36.</w:t>
      </w:r>
      <w:proofErr w:type="gramEnd"/>
    </w:p>
    <w:p w:rsidR="00D24FFF" w:rsidRPr="00DF64B8" w:rsidRDefault="00D24FFF" w:rsidP="00D24FFF">
      <w:pPr>
        <w:spacing w:line="360" w:lineRule="auto"/>
        <w:rPr>
          <w:rFonts w:cs="Arial"/>
          <w:szCs w:val="24"/>
          <w:shd w:val="clear" w:color="auto" w:fill="FFFFFF"/>
        </w:rPr>
      </w:pPr>
      <w:r w:rsidRPr="00DF64B8">
        <w:rPr>
          <w:rFonts w:cs="Arial"/>
          <w:szCs w:val="24"/>
          <w:shd w:val="clear" w:color="auto" w:fill="FFFFFF"/>
        </w:rPr>
        <w:t xml:space="preserve">Prentice, C., Dominique Lopes, S. and Wang, X., 2020. </w:t>
      </w:r>
      <w:proofErr w:type="gramStart"/>
      <w:r w:rsidRPr="00DF64B8">
        <w:rPr>
          <w:rFonts w:cs="Arial"/>
          <w:szCs w:val="24"/>
          <w:shd w:val="clear" w:color="auto" w:fill="FFFFFF"/>
        </w:rPr>
        <w:t>The impact of artificial intelligence and employee service quality on customer satisfaction and loyalty.</w:t>
      </w:r>
      <w:proofErr w:type="gramEnd"/>
      <w:r w:rsidRPr="00DF64B8">
        <w:rPr>
          <w:rFonts w:cs="Arial"/>
          <w:szCs w:val="24"/>
          <w:shd w:val="clear" w:color="auto" w:fill="FFFFFF"/>
        </w:rPr>
        <w:t> </w:t>
      </w:r>
      <w:proofErr w:type="gramStart"/>
      <w:r w:rsidRPr="00DF64B8">
        <w:rPr>
          <w:rFonts w:cs="Arial"/>
          <w:i/>
          <w:iCs/>
          <w:szCs w:val="24"/>
          <w:shd w:val="clear" w:color="auto" w:fill="FFFFFF"/>
        </w:rPr>
        <w:t>Journal of Hospitality Marketing &amp; Management</w:t>
      </w:r>
      <w:r w:rsidRPr="00DF64B8">
        <w:rPr>
          <w:rFonts w:cs="Arial"/>
          <w:szCs w:val="24"/>
          <w:shd w:val="clear" w:color="auto" w:fill="FFFFFF"/>
        </w:rPr>
        <w:t>, </w:t>
      </w:r>
      <w:r w:rsidRPr="00DF64B8">
        <w:rPr>
          <w:rFonts w:cs="Arial"/>
          <w:i/>
          <w:iCs/>
          <w:szCs w:val="24"/>
          <w:shd w:val="clear" w:color="auto" w:fill="FFFFFF"/>
        </w:rPr>
        <w:t>29</w:t>
      </w:r>
      <w:r w:rsidRPr="00DF64B8">
        <w:rPr>
          <w:rFonts w:cs="Arial"/>
          <w:szCs w:val="24"/>
          <w:shd w:val="clear" w:color="auto" w:fill="FFFFFF"/>
        </w:rPr>
        <w:t>(7), pp.739-756.</w:t>
      </w:r>
      <w:proofErr w:type="gramEnd"/>
    </w:p>
    <w:p w:rsidR="00D24FFF" w:rsidRPr="00DF64B8" w:rsidRDefault="00D24FFF" w:rsidP="00D24FFF">
      <w:pPr>
        <w:spacing w:line="360" w:lineRule="auto"/>
        <w:rPr>
          <w:rFonts w:cs="Arial"/>
          <w:szCs w:val="24"/>
          <w:shd w:val="clear" w:color="auto" w:fill="FFFFFF"/>
        </w:rPr>
      </w:pPr>
      <w:proofErr w:type="spellStart"/>
      <w:proofErr w:type="gramStart"/>
      <w:r w:rsidRPr="00DF64B8">
        <w:rPr>
          <w:rFonts w:cs="Arial"/>
          <w:szCs w:val="24"/>
          <w:shd w:val="clear" w:color="auto" w:fill="FFFFFF"/>
        </w:rPr>
        <w:lastRenderedPageBreak/>
        <w:t>Wiele</w:t>
      </w:r>
      <w:proofErr w:type="spellEnd"/>
      <w:r w:rsidRPr="00DF64B8">
        <w:rPr>
          <w:rFonts w:cs="Arial"/>
          <w:szCs w:val="24"/>
          <w:shd w:val="clear" w:color="auto" w:fill="FFFFFF"/>
        </w:rPr>
        <w:t xml:space="preserve">, T.V.D., </w:t>
      </w:r>
      <w:proofErr w:type="spellStart"/>
      <w:r w:rsidRPr="00DF64B8">
        <w:rPr>
          <w:rFonts w:cs="Arial"/>
          <w:szCs w:val="24"/>
          <w:shd w:val="clear" w:color="auto" w:fill="FFFFFF"/>
        </w:rPr>
        <w:t>Hesselink</w:t>
      </w:r>
      <w:proofErr w:type="spellEnd"/>
      <w:r w:rsidRPr="00DF64B8">
        <w:rPr>
          <w:rFonts w:cs="Arial"/>
          <w:szCs w:val="24"/>
          <w:shd w:val="clear" w:color="auto" w:fill="FFFFFF"/>
        </w:rPr>
        <w:t xml:space="preserve">, M. and </w:t>
      </w:r>
      <w:proofErr w:type="spellStart"/>
      <w:r w:rsidRPr="00DF64B8">
        <w:rPr>
          <w:rFonts w:cs="Arial"/>
          <w:szCs w:val="24"/>
          <w:shd w:val="clear" w:color="auto" w:fill="FFFFFF"/>
        </w:rPr>
        <w:t>Iwaarden</w:t>
      </w:r>
      <w:proofErr w:type="spellEnd"/>
      <w:r w:rsidRPr="00DF64B8">
        <w:rPr>
          <w:rFonts w:cs="Arial"/>
          <w:szCs w:val="24"/>
          <w:shd w:val="clear" w:color="auto" w:fill="FFFFFF"/>
        </w:rPr>
        <w:t>, J.V., 2005.</w:t>
      </w:r>
      <w:proofErr w:type="gramEnd"/>
      <w:r w:rsidRPr="00DF64B8">
        <w:rPr>
          <w:rFonts w:cs="Arial"/>
          <w:szCs w:val="24"/>
          <w:shd w:val="clear" w:color="auto" w:fill="FFFFFF"/>
        </w:rPr>
        <w:t xml:space="preserve"> Mystery shopping: A tool to develop insight into customer service provision. </w:t>
      </w:r>
      <w:proofErr w:type="gramStart"/>
      <w:r w:rsidRPr="00DF64B8">
        <w:rPr>
          <w:rFonts w:cs="Arial"/>
          <w:i/>
          <w:iCs/>
          <w:szCs w:val="24"/>
          <w:shd w:val="clear" w:color="auto" w:fill="FFFFFF"/>
        </w:rPr>
        <w:t>Total Quality Management &amp; Business Excellence</w:t>
      </w:r>
      <w:r w:rsidRPr="00DF64B8">
        <w:rPr>
          <w:rFonts w:cs="Arial"/>
          <w:szCs w:val="24"/>
          <w:shd w:val="clear" w:color="auto" w:fill="FFFFFF"/>
        </w:rPr>
        <w:t>, </w:t>
      </w:r>
      <w:r w:rsidRPr="00DF64B8">
        <w:rPr>
          <w:rFonts w:cs="Arial"/>
          <w:i/>
          <w:iCs/>
          <w:szCs w:val="24"/>
          <w:shd w:val="clear" w:color="auto" w:fill="FFFFFF"/>
        </w:rPr>
        <w:t>16</w:t>
      </w:r>
      <w:r w:rsidRPr="00DF64B8">
        <w:rPr>
          <w:rFonts w:cs="Arial"/>
          <w:szCs w:val="24"/>
          <w:shd w:val="clear" w:color="auto" w:fill="FFFFFF"/>
        </w:rPr>
        <w:t>(4), pp.529-541.</w:t>
      </w:r>
      <w:proofErr w:type="gramEnd"/>
    </w:p>
    <w:p w:rsidR="00D24FFF" w:rsidRPr="00DF64B8" w:rsidRDefault="00D24FFF" w:rsidP="00D24FFF">
      <w:pPr>
        <w:spacing w:line="360" w:lineRule="auto"/>
        <w:rPr>
          <w:szCs w:val="24"/>
        </w:rPr>
      </w:pPr>
      <w:r w:rsidRPr="00DF64B8">
        <w:rPr>
          <w:rFonts w:cs="Arial"/>
          <w:szCs w:val="24"/>
          <w:shd w:val="clear" w:color="auto" w:fill="FFFFFF"/>
        </w:rPr>
        <w:t xml:space="preserve">Tracey, J.B. and </w:t>
      </w:r>
      <w:proofErr w:type="spellStart"/>
      <w:r w:rsidRPr="00DF64B8">
        <w:rPr>
          <w:rFonts w:cs="Arial"/>
          <w:szCs w:val="24"/>
          <w:shd w:val="clear" w:color="auto" w:fill="FFFFFF"/>
        </w:rPr>
        <w:t>Hinkin</w:t>
      </w:r>
      <w:proofErr w:type="spellEnd"/>
      <w:r w:rsidRPr="00DF64B8">
        <w:rPr>
          <w:rFonts w:cs="Arial"/>
          <w:szCs w:val="24"/>
          <w:shd w:val="clear" w:color="auto" w:fill="FFFFFF"/>
        </w:rPr>
        <w:t>, T.R., 2008. Contextual factors and cost profiles associated with employee turnover. </w:t>
      </w:r>
      <w:proofErr w:type="gramStart"/>
      <w:r w:rsidRPr="00DF64B8">
        <w:rPr>
          <w:rFonts w:cs="Arial"/>
          <w:i/>
          <w:iCs/>
          <w:szCs w:val="24"/>
          <w:shd w:val="clear" w:color="auto" w:fill="FFFFFF"/>
        </w:rPr>
        <w:t>Cornell Hospitality Quarterly</w:t>
      </w:r>
      <w:r w:rsidRPr="00DF64B8">
        <w:rPr>
          <w:rFonts w:cs="Arial"/>
          <w:szCs w:val="24"/>
          <w:shd w:val="clear" w:color="auto" w:fill="FFFFFF"/>
        </w:rPr>
        <w:t>, </w:t>
      </w:r>
      <w:r w:rsidRPr="00DF64B8">
        <w:rPr>
          <w:rFonts w:cs="Arial"/>
          <w:i/>
          <w:iCs/>
          <w:szCs w:val="24"/>
          <w:shd w:val="clear" w:color="auto" w:fill="FFFFFF"/>
        </w:rPr>
        <w:t>49</w:t>
      </w:r>
      <w:r w:rsidRPr="00DF64B8">
        <w:rPr>
          <w:rFonts w:cs="Arial"/>
          <w:szCs w:val="24"/>
          <w:shd w:val="clear" w:color="auto" w:fill="FFFFFF"/>
        </w:rPr>
        <w:t>(1), pp.12-27.</w:t>
      </w:r>
      <w:proofErr w:type="gramEnd"/>
    </w:p>
    <w:p w:rsidR="00D24FFF" w:rsidRPr="00521CCA" w:rsidRDefault="00D24FFF" w:rsidP="00521CCA">
      <w:pPr>
        <w:spacing w:line="360" w:lineRule="auto"/>
        <w:rPr>
          <w:szCs w:val="24"/>
        </w:rPr>
      </w:pPr>
    </w:p>
    <w:sectPr w:rsidR="00D24FFF" w:rsidRPr="00521CCA" w:rsidSect="00350E7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rlito">
    <w:altName w:val="Calibri"/>
    <w:charset w:val="00"/>
    <w:family w:val="swiss"/>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rsids>
    <w:rsidRoot w:val="006949DB"/>
    <w:rsid w:val="0008498D"/>
    <w:rsid w:val="001F36B7"/>
    <w:rsid w:val="0020723F"/>
    <w:rsid w:val="00350E76"/>
    <w:rsid w:val="0050028A"/>
    <w:rsid w:val="00521CCA"/>
    <w:rsid w:val="00567C97"/>
    <w:rsid w:val="00607E84"/>
    <w:rsid w:val="006949DB"/>
    <w:rsid w:val="00701F39"/>
    <w:rsid w:val="00CF2E31"/>
    <w:rsid w:val="00D24FFF"/>
    <w:rsid w:val="00FC68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9DB"/>
    <w:pPr>
      <w:jc w:val="both"/>
    </w:pPr>
    <w:rPr>
      <w:rFonts w:ascii="Arial" w:hAnsi="Arial"/>
      <w:sz w:val="24"/>
    </w:rPr>
  </w:style>
  <w:style w:type="paragraph" w:styleId="Heading1">
    <w:name w:val="heading 1"/>
    <w:basedOn w:val="Normal"/>
    <w:next w:val="Normal"/>
    <w:link w:val="Heading1Char"/>
    <w:uiPriority w:val="9"/>
    <w:qFormat/>
    <w:rsid w:val="00D24FFF"/>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7E84"/>
    <w:pPr>
      <w:spacing w:before="100" w:beforeAutospacing="1" w:after="100" w:afterAutospacing="1" w:line="240" w:lineRule="auto"/>
      <w:jc w:val="left"/>
    </w:pPr>
    <w:rPr>
      <w:rFonts w:ascii="Times New Roman" w:eastAsia="Times New Roman" w:hAnsi="Times New Roman" w:cs="Times New Roman"/>
      <w:szCs w:val="24"/>
    </w:rPr>
  </w:style>
  <w:style w:type="character" w:styleId="Hyperlink">
    <w:name w:val="Hyperlink"/>
    <w:basedOn w:val="DefaultParagraphFont"/>
    <w:uiPriority w:val="99"/>
    <w:unhideWhenUsed/>
    <w:rsid w:val="00607E84"/>
    <w:rPr>
      <w:color w:val="0000FF"/>
      <w:u w:val="single"/>
    </w:rPr>
  </w:style>
  <w:style w:type="paragraph" w:customStyle="1" w:styleId="normal0">
    <w:name w:val="normal"/>
    <w:rsid w:val="00D24FFF"/>
    <w:pPr>
      <w:spacing w:after="0" w:line="276" w:lineRule="auto"/>
    </w:pPr>
    <w:rPr>
      <w:rFonts w:ascii="Arial" w:eastAsia="Arial" w:hAnsi="Arial" w:cs="Arial"/>
    </w:rPr>
  </w:style>
  <w:style w:type="paragraph" w:styleId="BalloonText">
    <w:name w:val="Balloon Text"/>
    <w:basedOn w:val="Normal"/>
    <w:link w:val="BalloonTextChar"/>
    <w:uiPriority w:val="99"/>
    <w:semiHidden/>
    <w:unhideWhenUsed/>
    <w:rsid w:val="00D24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4FFF"/>
    <w:rPr>
      <w:rFonts w:ascii="Tahoma" w:hAnsi="Tahoma" w:cs="Tahoma"/>
      <w:sz w:val="16"/>
      <w:szCs w:val="16"/>
    </w:rPr>
  </w:style>
  <w:style w:type="character" w:customStyle="1" w:styleId="Heading1Char">
    <w:name w:val="Heading 1 Char"/>
    <w:basedOn w:val="DefaultParagraphFont"/>
    <w:link w:val="Heading1"/>
    <w:uiPriority w:val="9"/>
    <w:rsid w:val="00D24FFF"/>
    <w:rPr>
      <w:rFonts w:asciiTheme="majorHAnsi" w:eastAsiaTheme="majorEastAsia" w:hAnsiTheme="majorHAnsi" w:cstheme="majorBidi"/>
      <w:color w:val="2F5496" w:themeColor="accent1" w:themeShade="BF"/>
      <w:sz w:val="32"/>
      <w:szCs w:val="32"/>
      <w:lang w:val="en-GB"/>
    </w:rPr>
  </w:style>
  <w:style w:type="table" w:styleId="TableGrid">
    <w:name w:val="Table Grid"/>
    <w:basedOn w:val="TableNormal"/>
    <w:uiPriority w:val="39"/>
    <w:rsid w:val="00D24FFF"/>
    <w:pPr>
      <w:spacing w:after="0" w:line="240" w:lineRule="auto"/>
    </w:pPr>
    <w:rPr>
      <w:rFonts w:ascii="Times New Roman" w:hAnsi="Times New Roman"/>
      <w:color w:val="000000" w:themeColor="text1"/>
      <w:sz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luidplugincopy">
    <w:name w:val="fluidplugincopy"/>
    <w:basedOn w:val="DefaultParagraphFont"/>
    <w:rsid w:val="00D24FFF"/>
  </w:style>
</w:styles>
</file>

<file path=word/webSettings.xml><?xml version="1.0" encoding="utf-8"?>
<w:webSettings xmlns:r="http://schemas.openxmlformats.org/officeDocument/2006/relationships" xmlns:w="http://schemas.openxmlformats.org/wordprocessingml/2006/main">
  <w:divs>
    <w:div w:id="1378166928">
      <w:bodyDiv w:val="1"/>
      <w:marLeft w:val="0"/>
      <w:marRight w:val="0"/>
      <w:marTop w:val="0"/>
      <w:marBottom w:val="0"/>
      <w:divBdr>
        <w:top w:val="none" w:sz="0" w:space="0" w:color="auto"/>
        <w:left w:val="none" w:sz="0" w:space="0" w:color="auto"/>
        <w:bottom w:val="none" w:sz="0" w:space="0" w:color="auto"/>
        <w:right w:val="none" w:sz="0" w:space="0" w:color="auto"/>
      </w:divBdr>
    </w:div>
    <w:div w:id="138255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otelschool.cornell.edu/industry/research/reports/overview/front-desk-operation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18</Pages>
  <Words>3372</Words>
  <Characters>19223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owner</cp:lastModifiedBy>
  <cp:revision>3</cp:revision>
  <dcterms:created xsi:type="dcterms:W3CDTF">2023-03-02T10:18:00Z</dcterms:created>
  <dcterms:modified xsi:type="dcterms:W3CDTF">2023-03-10T23:01:00Z</dcterms:modified>
</cp:coreProperties>
</file>