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14:ligatures w14:val="standardContextual"/>
        </w:rPr>
        <w:id w:val="-1491317805"/>
        <w:docPartObj>
          <w:docPartGallery w:val="Cover Pages"/>
          <w:docPartUnique/>
        </w:docPartObj>
      </w:sdtPr>
      <w:sdtEndPr>
        <w:rPr>
          <w:b/>
          <w:bCs/>
          <w:sz w:val="32"/>
          <w:szCs w:val="32"/>
        </w:rPr>
      </w:sdtEndPr>
      <w:sdtContent>
        <w:p w14:paraId="72363FDB" w14:textId="77777777" w:rsidR="008B0AA8" w:rsidRPr="009F26AB" w:rsidRDefault="008B0AA8" w:rsidP="008B0AA8">
          <w:pPr>
            <w:pStyle w:val="NoSpacing"/>
            <w:spacing w:line="360" w:lineRule="auto"/>
            <w:rPr>
              <w:rFonts w:ascii="Arial" w:hAnsi="Arial" w:cs="Arial"/>
            </w:rPr>
          </w:pPr>
        </w:p>
        <w:p w14:paraId="263CB536" w14:textId="77777777" w:rsidR="008B0AA8" w:rsidRPr="009F26AB" w:rsidRDefault="008B0AA8" w:rsidP="008B0AA8">
          <w:pPr>
            <w:spacing w:line="360" w:lineRule="auto"/>
            <w:rPr>
              <w:rFonts w:ascii="Arial" w:hAnsi="Arial" w:cs="Arial"/>
              <w:b/>
              <w:bCs/>
              <w:sz w:val="32"/>
              <w:szCs w:val="32"/>
            </w:rPr>
          </w:pPr>
          <w:r w:rsidRPr="009F26AB">
            <w:rPr>
              <w:rFonts w:ascii="Arial" w:hAnsi="Arial" w:cs="Arial"/>
              <w:noProof/>
            </w:rPr>
            <mc:AlternateContent>
              <mc:Choice Requires="wps">
                <w:drawing>
                  <wp:anchor distT="0" distB="0" distL="114300" distR="114300" simplePos="0" relativeHeight="251659264" behindDoc="0" locked="0" layoutInCell="1" allowOverlap="1" wp14:anchorId="0200ADD1" wp14:editId="6F18CC31">
                    <wp:simplePos x="0" y="0"/>
                    <wp:positionH relativeFrom="page">
                      <wp:posOffset>1466850</wp:posOffset>
                    </wp:positionH>
                    <wp:positionV relativeFrom="page">
                      <wp:posOffset>3511846</wp:posOffset>
                    </wp:positionV>
                    <wp:extent cx="4766310" cy="5943600"/>
                    <wp:effectExtent l="0" t="0" r="15240" b="0"/>
                    <wp:wrapNone/>
                    <wp:docPr id="32" name="Text Box 28"/>
                    <wp:cNvGraphicFramePr/>
                    <a:graphic xmlns:a="http://schemas.openxmlformats.org/drawingml/2006/main">
                      <a:graphicData uri="http://schemas.microsoft.com/office/word/2010/wordprocessingShape">
                        <wps:wsp>
                          <wps:cNvSpPr txBox="1"/>
                          <wps:spPr>
                            <a:xfrm>
                              <a:off x="0" y="0"/>
                              <a:ext cx="4766310" cy="5943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792D2" w14:textId="1041E651" w:rsidR="008B0AA8" w:rsidRDefault="008B0AA8" w:rsidP="008B0AA8">
                                <w:pPr>
                                  <w:pStyle w:val="NoSpacing"/>
                                  <w:spacing w:line="360" w:lineRule="auto"/>
                                  <w:jc w:val="center"/>
                                  <w:rPr>
                                    <w:b/>
                                    <w:bCs/>
                                    <w:sz w:val="32"/>
                                    <w:szCs w:val="32"/>
                                  </w:rPr>
                                </w:pPr>
                                <w:r w:rsidRPr="00782085">
                                  <w:rPr>
                                    <w:b/>
                                    <w:bCs/>
                                    <w:sz w:val="32"/>
                                    <w:szCs w:val="32"/>
                                  </w:rPr>
                                  <w:t xml:space="preserve">Module Name: </w:t>
                                </w:r>
                                <w:r w:rsidRPr="008B0AA8">
                                  <w:rPr>
                                    <w:b/>
                                    <w:bCs/>
                                    <w:sz w:val="32"/>
                                    <w:szCs w:val="32"/>
                                  </w:rPr>
                                  <w:t>Human Capital Management</w:t>
                                </w:r>
                              </w:p>
                              <w:p w14:paraId="66383E28" w14:textId="09527F9C" w:rsidR="008B0AA8" w:rsidRDefault="008B0AA8" w:rsidP="008B0AA8">
                                <w:pPr>
                                  <w:pStyle w:val="NoSpacing"/>
                                  <w:spacing w:line="360" w:lineRule="auto"/>
                                  <w:jc w:val="center"/>
                                  <w:rPr>
                                    <w:b/>
                                    <w:bCs/>
                                    <w:sz w:val="32"/>
                                    <w:szCs w:val="32"/>
                                  </w:rPr>
                                </w:pPr>
                                <w:r w:rsidRPr="00782085">
                                  <w:rPr>
                                    <w:b/>
                                    <w:bCs/>
                                    <w:sz w:val="32"/>
                                    <w:szCs w:val="32"/>
                                  </w:rPr>
                                  <w:t xml:space="preserve">Module Code: </w:t>
                                </w:r>
                                <w:r w:rsidRPr="007A6338">
                                  <w:rPr>
                                    <w:b/>
                                    <w:bCs/>
                                    <w:sz w:val="32"/>
                                    <w:szCs w:val="32"/>
                                  </w:rPr>
                                  <w:t>LCMB70</w:t>
                                </w:r>
                                <w:r>
                                  <w:rPr>
                                    <w:b/>
                                    <w:bCs/>
                                    <w:sz w:val="32"/>
                                    <w:szCs w:val="32"/>
                                  </w:rPr>
                                  <w:t>23</w:t>
                                </w:r>
                              </w:p>
                              <w:p w14:paraId="16B56365" w14:textId="77777777" w:rsidR="008B0AA8" w:rsidRDefault="008B0AA8" w:rsidP="008B0AA8">
                                <w:pPr>
                                  <w:pStyle w:val="NoSpacing"/>
                                  <w:spacing w:line="360" w:lineRule="auto"/>
                                  <w:jc w:val="center"/>
                                  <w:rPr>
                                    <w:b/>
                                    <w:bCs/>
                                    <w:sz w:val="32"/>
                                    <w:szCs w:val="32"/>
                                  </w:rPr>
                                </w:pPr>
                              </w:p>
                              <w:p w14:paraId="305F649B" w14:textId="77777777" w:rsidR="008B0AA8" w:rsidRDefault="008B0AA8" w:rsidP="008B0AA8">
                                <w:pPr>
                                  <w:pStyle w:val="NoSpacing"/>
                                  <w:spacing w:line="360" w:lineRule="auto"/>
                                  <w:jc w:val="center"/>
                                  <w:rPr>
                                    <w:b/>
                                    <w:bCs/>
                                    <w:sz w:val="32"/>
                                    <w:szCs w:val="32"/>
                                  </w:rPr>
                                </w:pPr>
                                <w:r w:rsidRPr="008B0AA8">
                                  <w:rPr>
                                    <w:b/>
                                    <w:bCs/>
                                    <w:sz w:val="32"/>
                                    <w:szCs w:val="32"/>
                                  </w:rPr>
                                  <w:t xml:space="preserve">Assessment component 1: </w:t>
                                </w:r>
                              </w:p>
                              <w:p w14:paraId="32EE4B5A" w14:textId="62BE0F57" w:rsidR="008B0AA8" w:rsidRDefault="008B0AA8" w:rsidP="008B0AA8">
                                <w:pPr>
                                  <w:pStyle w:val="NoSpacing"/>
                                  <w:spacing w:line="360" w:lineRule="auto"/>
                                  <w:jc w:val="center"/>
                                  <w:rPr>
                                    <w:b/>
                                    <w:bCs/>
                                    <w:sz w:val="32"/>
                                    <w:szCs w:val="32"/>
                                  </w:rPr>
                                </w:pPr>
                                <w:r w:rsidRPr="008B0AA8">
                                  <w:rPr>
                                    <w:b/>
                                    <w:bCs/>
                                    <w:sz w:val="32"/>
                                    <w:szCs w:val="32"/>
                                  </w:rPr>
                                  <w:t>Individual report – HR strategy</w:t>
                                </w:r>
                              </w:p>
                              <w:p w14:paraId="568BC3B7" w14:textId="77777777" w:rsidR="008B0AA8" w:rsidRDefault="008B0AA8" w:rsidP="008B0AA8">
                                <w:pPr>
                                  <w:pStyle w:val="NoSpacing"/>
                                  <w:spacing w:line="360" w:lineRule="auto"/>
                                  <w:jc w:val="center"/>
                                  <w:rPr>
                                    <w:b/>
                                    <w:bCs/>
                                    <w:sz w:val="32"/>
                                    <w:szCs w:val="32"/>
                                  </w:rPr>
                                </w:pPr>
                              </w:p>
                              <w:p w14:paraId="7ACD924F" w14:textId="70A99452" w:rsidR="008B0AA8" w:rsidRPr="00782085" w:rsidRDefault="008B0AA8" w:rsidP="008B0AA8">
                                <w:pPr>
                                  <w:pStyle w:val="NoSpacing"/>
                                  <w:spacing w:line="360" w:lineRule="auto"/>
                                  <w:jc w:val="center"/>
                                  <w:rPr>
                                    <w:b/>
                                    <w:bCs/>
                                    <w:sz w:val="32"/>
                                    <w:szCs w:val="32"/>
                                  </w:rPr>
                                </w:pPr>
                                <w:r w:rsidRPr="00782085">
                                  <w:rPr>
                                    <w:b/>
                                    <w:bCs/>
                                    <w:sz w:val="32"/>
                                    <w:szCs w:val="32"/>
                                  </w:rPr>
                                  <w:t xml:space="preserve">Lecturer’s Name: </w:t>
                                </w:r>
                                <w:r w:rsidRPr="008B0AA8">
                                  <w:rPr>
                                    <w:b/>
                                    <w:bCs/>
                                    <w:sz w:val="32"/>
                                    <w:szCs w:val="32"/>
                                  </w:rPr>
                                  <w:t xml:space="preserve">Lakshani </w:t>
                                </w:r>
                                <w:proofErr w:type="spellStart"/>
                                <w:r w:rsidRPr="008B0AA8">
                                  <w:rPr>
                                    <w:b/>
                                    <w:bCs/>
                                    <w:sz w:val="32"/>
                                    <w:szCs w:val="32"/>
                                  </w:rPr>
                                  <w:t>Nissanga</w:t>
                                </w:r>
                                <w:proofErr w:type="spellEnd"/>
                                <w:r w:rsidRPr="008B0AA8">
                                  <w:rPr>
                                    <w:b/>
                                    <w:bCs/>
                                    <w:sz w:val="32"/>
                                    <w:szCs w:val="32"/>
                                  </w:rPr>
                                  <w:t xml:space="preserve"> Mendis</w:t>
                                </w:r>
                              </w:p>
                              <w:p w14:paraId="3B72E001" w14:textId="77777777" w:rsidR="008B0AA8" w:rsidRDefault="008B0AA8" w:rsidP="008B0AA8">
                                <w:pPr>
                                  <w:pStyle w:val="NoSpacing"/>
                                  <w:spacing w:line="360" w:lineRule="auto"/>
                                  <w:jc w:val="center"/>
                                  <w:rPr>
                                    <w:b/>
                                    <w:bCs/>
                                    <w:sz w:val="32"/>
                                    <w:szCs w:val="32"/>
                                  </w:rPr>
                                </w:pPr>
                              </w:p>
                              <w:p w14:paraId="0BF1894A" w14:textId="77777777" w:rsidR="008B0AA8" w:rsidRPr="008B0AA8" w:rsidRDefault="008B0AA8" w:rsidP="008B0AA8">
                                <w:pPr>
                                  <w:pStyle w:val="NoSpacing"/>
                                  <w:spacing w:line="360" w:lineRule="auto"/>
                                  <w:jc w:val="center"/>
                                  <w:rPr>
                                    <w:b/>
                                    <w:bCs/>
                                    <w:sz w:val="32"/>
                                    <w:szCs w:val="32"/>
                                  </w:rPr>
                                </w:pPr>
                                <w:r w:rsidRPr="00782085">
                                  <w:rPr>
                                    <w:b/>
                                    <w:bCs/>
                                    <w:sz w:val="32"/>
                                    <w:szCs w:val="32"/>
                                  </w:rPr>
                                  <w:t xml:space="preserve">Student Name: </w:t>
                                </w:r>
                                <w:r w:rsidRPr="008B0AA8">
                                  <w:rPr>
                                    <w:b/>
                                    <w:bCs/>
                                    <w:sz w:val="32"/>
                                    <w:szCs w:val="32"/>
                                  </w:rPr>
                                  <w:t>Mohammod Belal</w:t>
                                </w:r>
                              </w:p>
                              <w:p w14:paraId="381BC282" w14:textId="77777777" w:rsidR="008B0AA8" w:rsidRPr="00782085" w:rsidRDefault="008B0AA8" w:rsidP="008B0AA8">
                                <w:pPr>
                                  <w:pStyle w:val="NoSpacing"/>
                                  <w:spacing w:line="360" w:lineRule="auto"/>
                                  <w:jc w:val="center"/>
                                  <w:rPr>
                                    <w:b/>
                                    <w:bCs/>
                                    <w:sz w:val="32"/>
                                    <w:szCs w:val="32"/>
                                  </w:rPr>
                                </w:pPr>
                                <w:r w:rsidRPr="00782085">
                                  <w:rPr>
                                    <w:b/>
                                    <w:bCs/>
                                    <w:sz w:val="32"/>
                                    <w:szCs w:val="32"/>
                                  </w:rPr>
                                  <w:t xml:space="preserve">Student ID: </w:t>
                                </w:r>
                                <w:r w:rsidRPr="008B0AA8">
                                  <w:rPr>
                                    <w:b/>
                                    <w:bCs/>
                                    <w:sz w:val="32"/>
                                    <w:szCs w:val="32"/>
                                  </w:rPr>
                                  <w:t>2432635</w:t>
                                </w:r>
                              </w:p>
                              <w:p w14:paraId="7720966D" w14:textId="1C01D177" w:rsidR="008B0AA8" w:rsidRDefault="008B0AA8" w:rsidP="008B0AA8">
                                <w:pPr>
                                  <w:pStyle w:val="NoSpacing"/>
                                  <w:spacing w:line="360" w:lineRule="auto"/>
                                  <w:jc w:val="center"/>
                                  <w:rPr>
                                    <w:b/>
                                    <w:bCs/>
                                    <w:sz w:val="32"/>
                                    <w:szCs w:val="32"/>
                                  </w:rPr>
                                </w:pPr>
                              </w:p>
                              <w:p w14:paraId="3837BF92" w14:textId="77777777" w:rsidR="008B0AA8" w:rsidRDefault="008B0AA8" w:rsidP="008B0AA8">
                                <w:pPr>
                                  <w:pStyle w:val="NoSpacing"/>
                                  <w:spacing w:line="360" w:lineRule="auto"/>
                                  <w:jc w:val="center"/>
                                  <w:rPr>
                                    <w:b/>
                                    <w:bCs/>
                                    <w:sz w:val="32"/>
                                    <w:szCs w:val="32"/>
                                  </w:rPr>
                                </w:pPr>
                              </w:p>
                              <w:p w14:paraId="2E7D59C0" w14:textId="77777777" w:rsidR="008B0AA8" w:rsidRPr="00782085" w:rsidRDefault="008B0AA8" w:rsidP="008B0AA8">
                                <w:pPr>
                                  <w:pStyle w:val="NoSpacing"/>
                                  <w:spacing w:line="360" w:lineRule="auto"/>
                                  <w:jc w:val="center"/>
                                  <w:rPr>
                                    <w:b/>
                                    <w:bCs/>
                                    <w:sz w:val="32"/>
                                    <w:szCs w:val="32"/>
                                  </w:rPr>
                                </w:pPr>
                              </w:p>
                              <w:p w14:paraId="19E8DEA3" w14:textId="77777777" w:rsidR="008B0AA8" w:rsidRPr="00782085" w:rsidRDefault="008B0AA8" w:rsidP="008B0AA8">
                                <w:pPr>
                                  <w:pStyle w:val="NoSpacing"/>
                                  <w:spacing w:line="360" w:lineRule="auto"/>
                                  <w:jc w:val="center"/>
                                  <w:rPr>
                                    <w:b/>
                                    <w:bCs/>
                                    <w:sz w:val="32"/>
                                    <w:szCs w:val="32"/>
                                  </w:rPr>
                                </w:pPr>
                              </w:p>
                              <w:p w14:paraId="15B1DC6C" w14:textId="77777777" w:rsidR="008B0AA8" w:rsidRPr="00782085" w:rsidRDefault="008B0AA8" w:rsidP="008B0AA8">
                                <w:pPr>
                                  <w:pStyle w:val="NoSpacing"/>
                                  <w:spacing w:line="360" w:lineRule="auto"/>
                                  <w:jc w:val="center"/>
                                  <w:rPr>
                                    <w:b/>
                                    <w:bCs/>
                                    <w:sz w:val="32"/>
                                    <w:szCs w:val="32"/>
                                  </w:rPr>
                                </w:pPr>
                              </w:p>
                              <w:p w14:paraId="6361E077" w14:textId="77777777" w:rsidR="008B0AA8" w:rsidRPr="00782085" w:rsidRDefault="008B0AA8" w:rsidP="008B0AA8">
                                <w:pPr>
                                  <w:pStyle w:val="NoSpacing"/>
                                  <w:spacing w:line="360" w:lineRule="auto"/>
                                  <w:jc w:val="center"/>
                                  <w:rPr>
                                    <w:b/>
                                    <w:bCs/>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200ADD1" id="_x0000_t202" coordsize="21600,21600" o:spt="202" path="m,l,21600r21600,l21600,xe">
                    <v:stroke joinstyle="miter"/>
                    <v:path gradientshapeok="t" o:connecttype="rect"/>
                  </v:shapetype>
                  <v:shape id="Text Box 28" o:spid="_x0000_s1026" type="#_x0000_t202" style="position:absolute;margin-left:115.5pt;margin-top:276.5pt;width:375.3pt;height:46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" filled="f" stroked="f" strokeweight=".5pt">
                    <v:textbox inset="0,0,0,0">
                      <w:txbxContent>
                        <w:p w14:paraId="012792D2" w14:textId="1041E651" w:rsidR="008B0AA8" w:rsidRDefault="008B0AA8" w:rsidP="008B0AA8">
                          <w:pPr>
                            <w:pStyle w:val="NoSpacing"/>
                            <w:spacing w:line="360" w:lineRule="auto"/>
                            <w:jc w:val="center"/>
                            <w:rPr>
                              <w:b/>
                              <w:bCs/>
                              <w:sz w:val="32"/>
                              <w:szCs w:val="32"/>
                            </w:rPr>
                          </w:pPr>
                          <w:r w:rsidRPr="00782085">
                            <w:rPr>
                              <w:b/>
                              <w:bCs/>
                              <w:sz w:val="32"/>
                              <w:szCs w:val="32"/>
                            </w:rPr>
                            <w:t xml:space="preserve">Module Name: </w:t>
                          </w:r>
                          <w:r w:rsidRPr="008B0AA8">
                            <w:rPr>
                              <w:b/>
                              <w:bCs/>
                              <w:sz w:val="32"/>
                              <w:szCs w:val="32"/>
                            </w:rPr>
                            <w:t>Human Capital Management</w:t>
                          </w:r>
                        </w:p>
                        <w:p w14:paraId="66383E28" w14:textId="09527F9C" w:rsidR="008B0AA8" w:rsidRDefault="008B0AA8" w:rsidP="008B0AA8">
                          <w:pPr>
                            <w:pStyle w:val="NoSpacing"/>
                            <w:spacing w:line="360" w:lineRule="auto"/>
                            <w:jc w:val="center"/>
                            <w:rPr>
                              <w:b/>
                              <w:bCs/>
                              <w:sz w:val="32"/>
                              <w:szCs w:val="32"/>
                            </w:rPr>
                          </w:pPr>
                          <w:r w:rsidRPr="00782085">
                            <w:rPr>
                              <w:b/>
                              <w:bCs/>
                              <w:sz w:val="32"/>
                              <w:szCs w:val="32"/>
                            </w:rPr>
                            <w:t xml:space="preserve">Module Code: </w:t>
                          </w:r>
                          <w:r w:rsidRPr="007A6338">
                            <w:rPr>
                              <w:b/>
                              <w:bCs/>
                              <w:sz w:val="32"/>
                              <w:szCs w:val="32"/>
                            </w:rPr>
                            <w:t>LCMB70</w:t>
                          </w:r>
                          <w:r>
                            <w:rPr>
                              <w:b/>
                              <w:bCs/>
                              <w:sz w:val="32"/>
                              <w:szCs w:val="32"/>
                            </w:rPr>
                            <w:t>23</w:t>
                          </w:r>
                        </w:p>
                        <w:p w14:paraId="16B56365" w14:textId="77777777" w:rsidR="008B0AA8" w:rsidRDefault="008B0AA8" w:rsidP="008B0AA8">
                          <w:pPr>
                            <w:pStyle w:val="NoSpacing"/>
                            <w:spacing w:line="360" w:lineRule="auto"/>
                            <w:jc w:val="center"/>
                            <w:rPr>
                              <w:b/>
                              <w:bCs/>
                              <w:sz w:val="32"/>
                              <w:szCs w:val="32"/>
                            </w:rPr>
                          </w:pPr>
                        </w:p>
                        <w:p w14:paraId="305F649B" w14:textId="77777777" w:rsidR="008B0AA8" w:rsidRDefault="008B0AA8" w:rsidP="008B0AA8">
                          <w:pPr>
                            <w:pStyle w:val="NoSpacing"/>
                            <w:spacing w:line="360" w:lineRule="auto"/>
                            <w:jc w:val="center"/>
                            <w:rPr>
                              <w:b/>
                              <w:bCs/>
                              <w:sz w:val="32"/>
                              <w:szCs w:val="32"/>
                            </w:rPr>
                          </w:pPr>
                          <w:r w:rsidRPr="008B0AA8">
                            <w:rPr>
                              <w:b/>
                              <w:bCs/>
                              <w:sz w:val="32"/>
                              <w:szCs w:val="32"/>
                            </w:rPr>
                            <w:t xml:space="preserve">Assessment component 1: </w:t>
                          </w:r>
                        </w:p>
                        <w:p w14:paraId="32EE4B5A" w14:textId="62BE0F57" w:rsidR="008B0AA8" w:rsidRDefault="008B0AA8" w:rsidP="008B0AA8">
                          <w:pPr>
                            <w:pStyle w:val="NoSpacing"/>
                            <w:spacing w:line="360" w:lineRule="auto"/>
                            <w:jc w:val="center"/>
                            <w:rPr>
                              <w:b/>
                              <w:bCs/>
                              <w:sz w:val="32"/>
                              <w:szCs w:val="32"/>
                            </w:rPr>
                          </w:pPr>
                          <w:r w:rsidRPr="008B0AA8">
                            <w:rPr>
                              <w:b/>
                              <w:bCs/>
                              <w:sz w:val="32"/>
                              <w:szCs w:val="32"/>
                            </w:rPr>
                            <w:t>Individual report – HR strategy</w:t>
                          </w:r>
                        </w:p>
                        <w:p w14:paraId="568BC3B7" w14:textId="77777777" w:rsidR="008B0AA8" w:rsidRDefault="008B0AA8" w:rsidP="008B0AA8">
                          <w:pPr>
                            <w:pStyle w:val="NoSpacing"/>
                            <w:spacing w:line="360" w:lineRule="auto"/>
                            <w:jc w:val="center"/>
                            <w:rPr>
                              <w:b/>
                              <w:bCs/>
                              <w:sz w:val="32"/>
                              <w:szCs w:val="32"/>
                            </w:rPr>
                          </w:pPr>
                        </w:p>
                        <w:p w14:paraId="7ACD924F" w14:textId="70A99452" w:rsidR="008B0AA8" w:rsidRPr="00782085" w:rsidRDefault="008B0AA8" w:rsidP="008B0AA8">
                          <w:pPr>
                            <w:pStyle w:val="NoSpacing"/>
                            <w:spacing w:line="360" w:lineRule="auto"/>
                            <w:jc w:val="center"/>
                            <w:rPr>
                              <w:b/>
                              <w:bCs/>
                              <w:sz w:val="32"/>
                              <w:szCs w:val="32"/>
                            </w:rPr>
                          </w:pPr>
                          <w:r w:rsidRPr="00782085">
                            <w:rPr>
                              <w:b/>
                              <w:bCs/>
                              <w:sz w:val="32"/>
                              <w:szCs w:val="32"/>
                            </w:rPr>
                            <w:t xml:space="preserve">Lecturer’s Name: </w:t>
                          </w:r>
                          <w:r w:rsidRPr="008B0AA8">
                            <w:rPr>
                              <w:b/>
                              <w:bCs/>
                              <w:sz w:val="32"/>
                              <w:szCs w:val="32"/>
                            </w:rPr>
                            <w:t xml:space="preserve">Lakshani </w:t>
                          </w:r>
                          <w:proofErr w:type="spellStart"/>
                          <w:r w:rsidRPr="008B0AA8">
                            <w:rPr>
                              <w:b/>
                              <w:bCs/>
                              <w:sz w:val="32"/>
                              <w:szCs w:val="32"/>
                            </w:rPr>
                            <w:t>Nissanga</w:t>
                          </w:r>
                          <w:proofErr w:type="spellEnd"/>
                          <w:r w:rsidRPr="008B0AA8">
                            <w:rPr>
                              <w:b/>
                              <w:bCs/>
                              <w:sz w:val="32"/>
                              <w:szCs w:val="32"/>
                            </w:rPr>
                            <w:t xml:space="preserve"> Mendis</w:t>
                          </w:r>
                        </w:p>
                        <w:p w14:paraId="3B72E001" w14:textId="77777777" w:rsidR="008B0AA8" w:rsidRDefault="008B0AA8" w:rsidP="008B0AA8">
                          <w:pPr>
                            <w:pStyle w:val="NoSpacing"/>
                            <w:spacing w:line="360" w:lineRule="auto"/>
                            <w:jc w:val="center"/>
                            <w:rPr>
                              <w:b/>
                              <w:bCs/>
                              <w:sz w:val="32"/>
                              <w:szCs w:val="32"/>
                            </w:rPr>
                          </w:pPr>
                        </w:p>
                        <w:p w14:paraId="0BF1894A" w14:textId="77777777" w:rsidR="008B0AA8" w:rsidRPr="008B0AA8" w:rsidRDefault="008B0AA8" w:rsidP="008B0AA8">
                          <w:pPr>
                            <w:pStyle w:val="NoSpacing"/>
                            <w:spacing w:line="360" w:lineRule="auto"/>
                            <w:jc w:val="center"/>
                            <w:rPr>
                              <w:b/>
                              <w:bCs/>
                              <w:sz w:val="32"/>
                              <w:szCs w:val="32"/>
                            </w:rPr>
                          </w:pPr>
                          <w:r w:rsidRPr="00782085">
                            <w:rPr>
                              <w:b/>
                              <w:bCs/>
                              <w:sz w:val="32"/>
                              <w:szCs w:val="32"/>
                            </w:rPr>
                            <w:t xml:space="preserve">Student Name: </w:t>
                          </w:r>
                          <w:r w:rsidRPr="008B0AA8">
                            <w:rPr>
                              <w:b/>
                              <w:bCs/>
                              <w:sz w:val="32"/>
                              <w:szCs w:val="32"/>
                            </w:rPr>
                            <w:t>Mohammod Belal</w:t>
                          </w:r>
                        </w:p>
                        <w:p w14:paraId="381BC282" w14:textId="77777777" w:rsidR="008B0AA8" w:rsidRPr="00782085" w:rsidRDefault="008B0AA8" w:rsidP="008B0AA8">
                          <w:pPr>
                            <w:pStyle w:val="NoSpacing"/>
                            <w:spacing w:line="360" w:lineRule="auto"/>
                            <w:jc w:val="center"/>
                            <w:rPr>
                              <w:b/>
                              <w:bCs/>
                              <w:sz w:val="32"/>
                              <w:szCs w:val="32"/>
                            </w:rPr>
                          </w:pPr>
                          <w:r w:rsidRPr="00782085">
                            <w:rPr>
                              <w:b/>
                              <w:bCs/>
                              <w:sz w:val="32"/>
                              <w:szCs w:val="32"/>
                            </w:rPr>
                            <w:t xml:space="preserve">Student ID: </w:t>
                          </w:r>
                          <w:r w:rsidRPr="008B0AA8">
                            <w:rPr>
                              <w:b/>
                              <w:bCs/>
                              <w:sz w:val="32"/>
                              <w:szCs w:val="32"/>
                            </w:rPr>
                            <w:t>2432635</w:t>
                          </w:r>
                        </w:p>
                        <w:p w14:paraId="7720966D" w14:textId="1C01D177" w:rsidR="008B0AA8" w:rsidRDefault="008B0AA8" w:rsidP="008B0AA8">
                          <w:pPr>
                            <w:pStyle w:val="NoSpacing"/>
                            <w:spacing w:line="360" w:lineRule="auto"/>
                            <w:jc w:val="center"/>
                            <w:rPr>
                              <w:b/>
                              <w:bCs/>
                              <w:sz w:val="32"/>
                              <w:szCs w:val="32"/>
                            </w:rPr>
                          </w:pPr>
                        </w:p>
                        <w:p w14:paraId="3837BF92" w14:textId="77777777" w:rsidR="008B0AA8" w:rsidRDefault="008B0AA8" w:rsidP="008B0AA8">
                          <w:pPr>
                            <w:pStyle w:val="NoSpacing"/>
                            <w:spacing w:line="360" w:lineRule="auto"/>
                            <w:jc w:val="center"/>
                            <w:rPr>
                              <w:b/>
                              <w:bCs/>
                              <w:sz w:val="32"/>
                              <w:szCs w:val="32"/>
                            </w:rPr>
                          </w:pPr>
                        </w:p>
                        <w:p w14:paraId="2E7D59C0" w14:textId="77777777" w:rsidR="008B0AA8" w:rsidRPr="00782085" w:rsidRDefault="008B0AA8" w:rsidP="008B0AA8">
                          <w:pPr>
                            <w:pStyle w:val="NoSpacing"/>
                            <w:spacing w:line="360" w:lineRule="auto"/>
                            <w:jc w:val="center"/>
                            <w:rPr>
                              <w:b/>
                              <w:bCs/>
                              <w:sz w:val="32"/>
                              <w:szCs w:val="32"/>
                            </w:rPr>
                          </w:pPr>
                        </w:p>
                        <w:p w14:paraId="19E8DEA3" w14:textId="77777777" w:rsidR="008B0AA8" w:rsidRPr="00782085" w:rsidRDefault="008B0AA8" w:rsidP="008B0AA8">
                          <w:pPr>
                            <w:pStyle w:val="NoSpacing"/>
                            <w:spacing w:line="360" w:lineRule="auto"/>
                            <w:jc w:val="center"/>
                            <w:rPr>
                              <w:b/>
                              <w:bCs/>
                              <w:sz w:val="32"/>
                              <w:szCs w:val="32"/>
                            </w:rPr>
                          </w:pPr>
                        </w:p>
                        <w:p w14:paraId="15B1DC6C" w14:textId="77777777" w:rsidR="008B0AA8" w:rsidRPr="00782085" w:rsidRDefault="008B0AA8" w:rsidP="008B0AA8">
                          <w:pPr>
                            <w:pStyle w:val="NoSpacing"/>
                            <w:spacing w:line="360" w:lineRule="auto"/>
                            <w:jc w:val="center"/>
                            <w:rPr>
                              <w:b/>
                              <w:bCs/>
                              <w:sz w:val="32"/>
                              <w:szCs w:val="32"/>
                            </w:rPr>
                          </w:pPr>
                        </w:p>
                        <w:p w14:paraId="6361E077" w14:textId="77777777" w:rsidR="008B0AA8" w:rsidRPr="00782085" w:rsidRDefault="008B0AA8" w:rsidP="008B0AA8">
                          <w:pPr>
                            <w:pStyle w:val="NoSpacing"/>
                            <w:spacing w:line="360" w:lineRule="auto"/>
                            <w:jc w:val="center"/>
                            <w:rPr>
                              <w:b/>
                              <w:bCs/>
                              <w:sz w:val="32"/>
                              <w:szCs w:val="32"/>
                            </w:rPr>
                          </w:pPr>
                        </w:p>
                      </w:txbxContent>
                    </v:textbox>
                    <w10:wrap anchorx="page" anchory="page"/>
                  </v:shape>
                </w:pict>
              </mc:Fallback>
            </mc:AlternateContent>
          </w:r>
          <w:r w:rsidRPr="009F26AB">
            <w:rPr>
              <w:rFonts w:ascii="Arial" w:hAnsi="Arial" w:cs="Arial"/>
              <w:noProof/>
            </w:rPr>
            <w:drawing>
              <wp:anchor distT="0" distB="0" distL="114300" distR="114300" simplePos="0" relativeHeight="251660288" behindDoc="1" locked="0" layoutInCell="1" allowOverlap="1" wp14:anchorId="255E6685" wp14:editId="318FCA51">
                <wp:simplePos x="0" y="0"/>
                <wp:positionH relativeFrom="column">
                  <wp:posOffset>1373609</wp:posOffset>
                </wp:positionH>
                <wp:positionV relativeFrom="paragraph">
                  <wp:posOffset>101981</wp:posOffset>
                </wp:positionV>
                <wp:extent cx="3124541" cy="1733550"/>
                <wp:effectExtent l="0" t="0" r="0" b="0"/>
                <wp:wrapNone/>
                <wp:docPr id="21034261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2616" name="Picture 210342616"/>
                        <pic:cNvPicPr/>
                      </pic:nvPicPr>
                      <pic:blipFill>
                        <a:blip r:embed="rId6">
                          <a:extLst>
                            <a:ext uri="{28A0092B-C50C-407E-A947-70E740481C1C}">
                              <a14:useLocalDpi xmlns:a14="http://schemas.microsoft.com/office/drawing/2010/main" val="0"/>
                            </a:ext>
                          </a:extLst>
                        </a:blip>
                        <a:stretch>
                          <a:fillRect/>
                        </a:stretch>
                      </pic:blipFill>
                      <pic:spPr>
                        <a:xfrm>
                          <a:off x="0" y="0"/>
                          <a:ext cx="3124541" cy="1733550"/>
                        </a:xfrm>
                        <a:prstGeom prst="rect">
                          <a:avLst/>
                        </a:prstGeom>
                      </pic:spPr>
                    </pic:pic>
                  </a:graphicData>
                </a:graphic>
                <wp14:sizeRelH relativeFrom="margin">
                  <wp14:pctWidth>0</wp14:pctWidth>
                </wp14:sizeRelH>
                <wp14:sizeRelV relativeFrom="margin">
                  <wp14:pctHeight>0</wp14:pctHeight>
                </wp14:sizeRelV>
              </wp:anchor>
            </w:drawing>
          </w:r>
          <w:r w:rsidRPr="009F26AB">
            <w:rPr>
              <w:rFonts w:ascii="Arial" w:hAnsi="Arial" w:cs="Arial"/>
              <w:b/>
              <w:bCs/>
              <w:sz w:val="32"/>
              <w:szCs w:val="32"/>
            </w:rPr>
            <w:br w:type="page"/>
          </w:r>
        </w:p>
      </w:sdtContent>
    </w:sdt>
    <w:sdt>
      <w:sdtPr>
        <w:id w:val="1525590730"/>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2E2F0561" w14:textId="2B9FD33B" w:rsidR="00276C5C" w:rsidRPr="00433678" w:rsidRDefault="00276C5C" w:rsidP="00433678">
          <w:pPr>
            <w:pStyle w:val="TOCHeading"/>
            <w:jc w:val="center"/>
            <w:rPr>
              <w:rFonts w:ascii="Times New Roman" w:hAnsi="Times New Roman" w:cs="Times New Roman"/>
            </w:rPr>
          </w:pPr>
          <w:r w:rsidRPr="00433678">
            <w:rPr>
              <w:rFonts w:ascii="Times New Roman" w:hAnsi="Times New Roman" w:cs="Times New Roman"/>
            </w:rPr>
            <w:t>Table of Contents</w:t>
          </w:r>
        </w:p>
        <w:p w14:paraId="1E9E93D5" w14:textId="234E776C" w:rsidR="00433678" w:rsidRPr="00433678" w:rsidRDefault="00276C5C">
          <w:pPr>
            <w:pStyle w:val="TOC1"/>
            <w:tabs>
              <w:tab w:val="right" w:leader="dot" w:pos="9016"/>
            </w:tabs>
            <w:rPr>
              <w:rFonts w:ascii="Times New Roman" w:hAnsi="Times New Roman"/>
              <w:noProof/>
              <w:kern w:val="2"/>
              <w:sz w:val="28"/>
              <w:szCs w:val="28"/>
              <w14:ligatures w14:val="standardContextual"/>
            </w:rPr>
          </w:pPr>
          <w:r w:rsidRPr="00433678">
            <w:rPr>
              <w:rFonts w:ascii="Times New Roman" w:hAnsi="Times New Roman"/>
              <w:sz w:val="24"/>
              <w:szCs w:val="24"/>
            </w:rPr>
            <w:fldChar w:fldCharType="begin"/>
          </w:r>
          <w:r w:rsidRPr="00433678">
            <w:rPr>
              <w:rFonts w:ascii="Times New Roman" w:hAnsi="Times New Roman"/>
              <w:sz w:val="24"/>
              <w:szCs w:val="24"/>
            </w:rPr>
            <w:instrText xml:space="preserve"> TOC \o "1-3" \h \z \u </w:instrText>
          </w:r>
          <w:r w:rsidRPr="00433678">
            <w:rPr>
              <w:rFonts w:ascii="Times New Roman" w:hAnsi="Times New Roman"/>
              <w:sz w:val="24"/>
              <w:szCs w:val="24"/>
            </w:rPr>
            <w:fldChar w:fldCharType="separate"/>
          </w:r>
          <w:hyperlink w:anchor="_Toc223702464" w:history="1">
            <w:r w:rsidR="00433678" w:rsidRPr="00433678">
              <w:rPr>
                <w:rStyle w:val="Hyperlink"/>
                <w:rFonts w:ascii="Times New Roman" w:hAnsi="Times New Roman"/>
                <w:noProof/>
                <w:sz w:val="24"/>
                <w:szCs w:val="24"/>
              </w:rPr>
              <w:t>1. Introduction</w:t>
            </w:r>
            <w:r w:rsidR="00433678" w:rsidRPr="00433678">
              <w:rPr>
                <w:rFonts w:ascii="Times New Roman" w:hAnsi="Times New Roman"/>
                <w:noProof/>
                <w:webHidden/>
                <w:sz w:val="24"/>
                <w:szCs w:val="24"/>
              </w:rPr>
              <w:tab/>
            </w:r>
            <w:r w:rsidR="00433678" w:rsidRPr="00433678">
              <w:rPr>
                <w:rFonts w:ascii="Times New Roman" w:hAnsi="Times New Roman"/>
                <w:noProof/>
                <w:webHidden/>
                <w:sz w:val="24"/>
                <w:szCs w:val="24"/>
              </w:rPr>
              <w:fldChar w:fldCharType="begin"/>
            </w:r>
            <w:r w:rsidR="00433678" w:rsidRPr="00433678">
              <w:rPr>
                <w:rFonts w:ascii="Times New Roman" w:hAnsi="Times New Roman"/>
                <w:noProof/>
                <w:webHidden/>
                <w:sz w:val="24"/>
                <w:szCs w:val="24"/>
              </w:rPr>
              <w:instrText xml:space="preserve"> PAGEREF _Toc223702464 \h </w:instrText>
            </w:r>
            <w:r w:rsidR="00433678" w:rsidRPr="00433678">
              <w:rPr>
                <w:rFonts w:ascii="Times New Roman" w:hAnsi="Times New Roman"/>
                <w:noProof/>
                <w:webHidden/>
                <w:sz w:val="24"/>
                <w:szCs w:val="24"/>
              </w:rPr>
            </w:r>
            <w:r w:rsidR="00433678" w:rsidRPr="00433678">
              <w:rPr>
                <w:rFonts w:ascii="Times New Roman" w:hAnsi="Times New Roman"/>
                <w:noProof/>
                <w:webHidden/>
                <w:sz w:val="24"/>
                <w:szCs w:val="24"/>
              </w:rPr>
              <w:fldChar w:fldCharType="separate"/>
            </w:r>
            <w:r w:rsidR="00433678" w:rsidRPr="00433678">
              <w:rPr>
                <w:rFonts w:ascii="Times New Roman" w:hAnsi="Times New Roman"/>
                <w:noProof/>
                <w:webHidden/>
                <w:sz w:val="24"/>
                <w:szCs w:val="24"/>
              </w:rPr>
              <w:t>2</w:t>
            </w:r>
            <w:r w:rsidR="00433678" w:rsidRPr="00433678">
              <w:rPr>
                <w:rFonts w:ascii="Times New Roman" w:hAnsi="Times New Roman"/>
                <w:noProof/>
                <w:webHidden/>
                <w:sz w:val="24"/>
                <w:szCs w:val="24"/>
              </w:rPr>
              <w:fldChar w:fldCharType="end"/>
            </w:r>
          </w:hyperlink>
        </w:p>
        <w:p w14:paraId="449A107F" w14:textId="31ECEFA5"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65" w:history="1">
            <w:r w:rsidRPr="00433678">
              <w:rPr>
                <w:rStyle w:val="Hyperlink"/>
                <w:rFonts w:ascii="Times New Roman" w:hAnsi="Times New Roman"/>
                <w:noProof/>
                <w:sz w:val="24"/>
                <w:szCs w:val="24"/>
              </w:rPr>
              <w:t>2. PART 1 – HR STRATEGY</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_Toc223702465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3</w:t>
            </w:r>
            <w:r w:rsidRPr="00433678">
              <w:rPr>
                <w:rFonts w:ascii="Times New Roman" w:hAnsi="Times New Roman"/>
                <w:noProof/>
                <w:webHidden/>
                <w:sz w:val="24"/>
                <w:szCs w:val="24"/>
              </w:rPr>
              <w:fldChar w:fldCharType="end"/>
            </w:r>
          </w:hyperlink>
        </w:p>
        <w:p w14:paraId="6577A1DD" w14:textId="7D150D34"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66" w:history="1">
            <w:r w:rsidRPr="00433678">
              <w:rPr>
                <w:rStyle w:val="Hyperlink"/>
                <w:rFonts w:ascii="Times New Roman" w:hAnsi="Times New Roman"/>
                <w:noProof/>
                <w:sz w:val="24"/>
                <w:szCs w:val="24"/>
              </w:rPr>
              <w:t>2.1 Analysis of Current Practices in Tech Companies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_Toc223702466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3</w:t>
            </w:r>
            <w:r w:rsidRPr="00433678">
              <w:rPr>
                <w:rFonts w:ascii="Times New Roman" w:hAnsi="Times New Roman"/>
                <w:noProof/>
                <w:webHidden/>
                <w:sz w:val="24"/>
                <w:szCs w:val="24"/>
              </w:rPr>
              <w:fldChar w:fldCharType="end"/>
            </w:r>
          </w:hyperlink>
        </w:p>
        <w:p w14:paraId="3989914C" w14:textId="79706F04"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67" w:history="1">
            <w:r w:rsidRPr="00433678">
              <w:rPr>
                <w:rStyle w:val="Hyperlink"/>
                <w:rFonts w:ascii="Times New Roman" w:hAnsi="Times New Roman"/>
                <w:noProof/>
                <w:sz w:val="24"/>
                <w:szCs w:val="24"/>
              </w:rPr>
              <w:t>3. Proposed Modern Performance Appraisal System</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_Toc223702467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4</w:t>
            </w:r>
            <w:r w:rsidRPr="00433678">
              <w:rPr>
                <w:rFonts w:ascii="Times New Roman" w:hAnsi="Times New Roman"/>
                <w:noProof/>
                <w:webHidden/>
                <w:sz w:val="24"/>
                <w:szCs w:val="24"/>
              </w:rPr>
              <w:fldChar w:fldCharType="end"/>
            </w:r>
          </w:hyperlink>
        </w:p>
        <w:p w14:paraId="6D97EDAB" w14:textId="1F90E028"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68" w:history="1">
            <w:r w:rsidRPr="00433678">
              <w:rPr>
                <w:rStyle w:val="Hyperlink"/>
                <w:rFonts w:ascii="Times New Roman" w:hAnsi="Times New Roman"/>
                <w:noProof/>
                <w:sz w:val="24"/>
                <w:szCs w:val="24"/>
              </w:rPr>
              <w:t>3.1 Problems with Traditional Appraisal Systems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_Toc223702468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4</w:t>
            </w:r>
            <w:r w:rsidRPr="00433678">
              <w:rPr>
                <w:rFonts w:ascii="Times New Roman" w:hAnsi="Times New Roman"/>
                <w:noProof/>
                <w:webHidden/>
                <w:sz w:val="24"/>
                <w:szCs w:val="24"/>
              </w:rPr>
              <w:fldChar w:fldCharType="end"/>
            </w:r>
          </w:hyperlink>
        </w:p>
        <w:p w14:paraId="7885A9E3" w14:textId="19BC165A"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69" w:history="1">
            <w:r w:rsidRPr="00433678">
              <w:rPr>
                <w:rStyle w:val="Hyperlink"/>
                <w:rFonts w:ascii="Times New Roman" w:hAnsi="Times New Roman"/>
                <w:noProof/>
                <w:sz w:val="24"/>
                <w:szCs w:val="24"/>
              </w:rPr>
              <w:t>3.2 Proposed Modern Performance Management System</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_Toc223702469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4</w:t>
            </w:r>
            <w:r w:rsidRPr="00433678">
              <w:rPr>
                <w:rFonts w:ascii="Times New Roman" w:hAnsi="Times New Roman"/>
                <w:noProof/>
                <w:webHidden/>
                <w:sz w:val="24"/>
                <w:szCs w:val="24"/>
              </w:rPr>
              <w:fldChar w:fldCharType="end"/>
            </w:r>
          </w:hyperlink>
        </w:p>
        <w:p w14:paraId="3AD3518A" w14:textId="5406641C"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70" w:history="1">
            <w:r w:rsidRPr="00433678">
              <w:rPr>
                <w:rStyle w:val="Hyperlink"/>
                <w:rFonts w:ascii="Times New Roman" w:hAnsi="Times New Roman"/>
                <w:noProof/>
                <w:sz w:val="24"/>
                <w:szCs w:val="24"/>
              </w:rPr>
              <w:t>4. Job Analysis, Job Descriptions and Job Specifications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_Toc223702470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5</w:t>
            </w:r>
            <w:r w:rsidRPr="00433678">
              <w:rPr>
                <w:rFonts w:ascii="Times New Roman" w:hAnsi="Times New Roman"/>
                <w:noProof/>
                <w:webHidden/>
                <w:sz w:val="24"/>
                <w:szCs w:val="24"/>
              </w:rPr>
              <w:fldChar w:fldCharType="end"/>
            </w:r>
          </w:hyperlink>
        </w:p>
        <w:p w14:paraId="57EC0082" w14:textId="457D3DA6"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71" w:history="1">
            <w:r w:rsidRPr="00433678">
              <w:rPr>
                <w:rStyle w:val="Hyperlink"/>
                <w:rFonts w:ascii="Times New Roman" w:hAnsi="Times New Roman"/>
                <w:noProof/>
                <w:sz w:val="24"/>
                <w:szCs w:val="24"/>
              </w:rPr>
              <w:t>4.1 Job Analysis Explanation</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_Toc223702471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5</w:t>
            </w:r>
            <w:r w:rsidRPr="00433678">
              <w:rPr>
                <w:rFonts w:ascii="Times New Roman" w:hAnsi="Times New Roman"/>
                <w:noProof/>
                <w:webHidden/>
                <w:sz w:val="24"/>
                <w:szCs w:val="24"/>
              </w:rPr>
              <w:fldChar w:fldCharType="end"/>
            </w:r>
          </w:hyperlink>
        </w:p>
        <w:p w14:paraId="13DC7237" w14:textId="1A36AED0"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72" w:history="1">
            <w:r w:rsidRPr="00433678">
              <w:rPr>
                <w:rStyle w:val="Hyperlink"/>
                <w:rFonts w:ascii="Times New Roman" w:hAnsi="Times New Roman"/>
                <w:noProof/>
                <w:sz w:val="24"/>
                <w:szCs w:val="24"/>
              </w:rPr>
              <w:t>4.2 Job Descriptions and Job Specifications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_Toc223702472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5</w:t>
            </w:r>
            <w:r w:rsidRPr="00433678">
              <w:rPr>
                <w:rFonts w:ascii="Times New Roman" w:hAnsi="Times New Roman"/>
                <w:noProof/>
                <w:webHidden/>
                <w:sz w:val="24"/>
                <w:szCs w:val="24"/>
              </w:rPr>
              <w:fldChar w:fldCharType="end"/>
            </w:r>
          </w:hyperlink>
        </w:p>
        <w:p w14:paraId="0B166C8B" w14:textId="45DB4B82"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73" w:history="1">
            <w:r w:rsidRPr="00433678">
              <w:rPr>
                <w:rStyle w:val="Hyperlink"/>
                <w:rFonts w:ascii="Times New Roman" w:hAnsi="Times New Roman"/>
                <w:noProof/>
                <w:sz w:val="24"/>
                <w:szCs w:val="24"/>
              </w:rPr>
              <w:t>5. Job Design Using the Job Characteristics Model</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_Toc223702473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7</w:t>
            </w:r>
            <w:r w:rsidRPr="00433678">
              <w:rPr>
                <w:rFonts w:ascii="Times New Roman" w:hAnsi="Times New Roman"/>
                <w:noProof/>
                <w:webHidden/>
                <w:sz w:val="24"/>
                <w:szCs w:val="24"/>
              </w:rPr>
              <w:fldChar w:fldCharType="end"/>
            </w:r>
          </w:hyperlink>
        </w:p>
        <w:p w14:paraId="764ECBB0" w14:textId="759A719F"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74" w:history="1">
            <w:r w:rsidRPr="00433678">
              <w:rPr>
                <w:rStyle w:val="Hyperlink"/>
                <w:rFonts w:ascii="Times New Roman" w:hAnsi="Times New Roman"/>
                <w:noProof/>
                <w:sz w:val="24"/>
                <w:szCs w:val="24"/>
              </w:rPr>
              <w:t>6. Integrating Performance System and Job Design</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_Toc223702474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7</w:t>
            </w:r>
            <w:r w:rsidRPr="00433678">
              <w:rPr>
                <w:rFonts w:ascii="Times New Roman" w:hAnsi="Times New Roman"/>
                <w:noProof/>
                <w:webHidden/>
                <w:sz w:val="24"/>
                <w:szCs w:val="24"/>
              </w:rPr>
              <w:fldChar w:fldCharType="end"/>
            </w:r>
          </w:hyperlink>
        </w:p>
        <w:p w14:paraId="47E90BCF" w14:textId="1A1E2F46"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75" w:history="1">
            <w:r w:rsidRPr="00433678">
              <w:rPr>
                <w:rStyle w:val="Hyperlink"/>
                <w:rFonts w:ascii="Times New Roman" w:hAnsi="Times New Roman"/>
                <w:noProof/>
                <w:sz w:val="24"/>
                <w:szCs w:val="24"/>
              </w:rPr>
              <w:t>PART 2 – REFLECTION</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_Toc223702475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8</w:t>
            </w:r>
            <w:r w:rsidRPr="00433678">
              <w:rPr>
                <w:rFonts w:ascii="Times New Roman" w:hAnsi="Times New Roman"/>
                <w:noProof/>
                <w:webHidden/>
                <w:sz w:val="24"/>
                <w:szCs w:val="24"/>
              </w:rPr>
              <w:fldChar w:fldCharType="end"/>
            </w:r>
          </w:hyperlink>
        </w:p>
        <w:p w14:paraId="5276DB31" w14:textId="3F360C0C"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76" w:history="1">
            <w:r w:rsidRPr="00433678">
              <w:rPr>
                <w:rStyle w:val="Hyperlink"/>
                <w:rFonts w:ascii="Times New Roman" w:hAnsi="Times New Roman"/>
                <w:noProof/>
                <w:sz w:val="24"/>
                <w:szCs w:val="24"/>
              </w:rPr>
              <w:t>7. Reflective Learning Using Gibbs Reflective Cycle</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_Toc223702476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8</w:t>
            </w:r>
            <w:r w:rsidRPr="00433678">
              <w:rPr>
                <w:rFonts w:ascii="Times New Roman" w:hAnsi="Times New Roman"/>
                <w:noProof/>
                <w:webHidden/>
                <w:sz w:val="24"/>
                <w:szCs w:val="24"/>
              </w:rPr>
              <w:fldChar w:fldCharType="end"/>
            </w:r>
          </w:hyperlink>
        </w:p>
        <w:p w14:paraId="34C3BC38" w14:textId="19B2008E"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77" w:history="1">
            <w:r w:rsidRPr="00433678">
              <w:rPr>
                <w:rStyle w:val="Hyperlink"/>
                <w:rFonts w:ascii="Times New Roman" w:hAnsi="Times New Roman"/>
                <w:noProof/>
                <w:sz w:val="24"/>
                <w:szCs w:val="24"/>
              </w:rPr>
              <w:t>7.1 Description</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_Toc223702477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8</w:t>
            </w:r>
            <w:r w:rsidRPr="00433678">
              <w:rPr>
                <w:rFonts w:ascii="Times New Roman" w:hAnsi="Times New Roman"/>
                <w:noProof/>
                <w:webHidden/>
                <w:sz w:val="24"/>
                <w:szCs w:val="24"/>
              </w:rPr>
              <w:fldChar w:fldCharType="end"/>
            </w:r>
          </w:hyperlink>
        </w:p>
        <w:p w14:paraId="54188CE1" w14:textId="185D0722"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78" w:history="1">
            <w:r w:rsidRPr="00433678">
              <w:rPr>
                <w:rStyle w:val="Hyperlink"/>
                <w:rFonts w:ascii="Times New Roman" w:hAnsi="Times New Roman"/>
                <w:noProof/>
                <w:sz w:val="24"/>
                <w:szCs w:val="24"/>
              </w:rPr>
              <w:t>7.2 Feelings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_Toc223702478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8</w:t>
            </w:r>
            <w:r w:rsidRPr="00433678">
              <w:rPr>
                <w:rFonts w:ascii="Times New Roman" w:hAnsi="Times New Roman"/>
                <w:noProof/>
                <w:webHidden/>
                <w:sz w:val="24"/>
                <w:szCs w:val="24"/>
              </w:rPr>
              <w:fldChar w:fldCharType="end"/>
            </w:r>
          </w:hyperlink>
        </w:p>
        <w:p w14:paraId="4CE17A17" w14:textId="200011E7"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79" w:history="1">
            <w:r w:rsidRPr="00433678">
              <w:rPr>
                <w:rStyle w:val="Hyperlink"/>
                <w:rFonts w:ascii="Times New Roman" w:hAnsi="Times New Roman"/>
                <w:noProof/>
                <w:sz w:val="24"/>
                <w:szCs w:val="24"/>
              </w:rPr>
              <w:t>7.3 Evaluation</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_Toc223702479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8</w:t>
            </w:r>
            <w:r w:rsidRPr="00433678">
              <w:rPr>
                <w:rFonts w:ascii="Times New Roman" w:hAnsi="Times New Roman"/>
                <w:noProof/>
                <w:webHidden/>
                <w:sz w:val="24"/>
                <w:szCs w:val="24"/>
              </w:rPr>
              <w:fldChar w:fldCharType="end"/>
            </w:r>
          </w:hyperlink>
        </w:p>
        <w:p w14:paraId="0115A2D8" w14:textId="5D73D449"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80" w:history="1">
            <w:r w:rsidRPr="00433678">
              <w:rPr>
                <w:rStyle w:val="Hyperlink"/>
                <w:rFonts w:ascii="Times New Roman" w:hAnsi="Times New Roman"/>
                <w:noProof/>
                <w:sz w:val="24"/>
                <w:szCs w:val="24"/>
              </w:rPr>
              <w:t>7.4 Analysis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_Toc223702480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9</w:t>
            </w:r>
            <w:r w:rsidRPr="00433678">
              <w:rPr>
                <w:rFonts w:ascii="Times New Roman" w:hAnsi="Times New Roman"/>
                <w:noProof/>
                <w:webHidden/>
                <w:sz w:val="24"/>
                <w:szCs w:val="24"/>
              </w:rPr>
              <w:fldChar w:fldCharType="end"/>
            </w:r>
          </w:hyperlink>
        </w:p>
        <w:p w14:paraId="3614EDD2" w14:textId="09D7551B"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81" w:history="1">
            <w:r w:rsidRPr="00433678">
              <w:rPr>
                <w:rStyle w:val="Hyperlink"/>
                <w:rFonts w:ascii="Times New Roman" w:hAnsi="Times New Roman"/>
                <w:noProof/>
                <w:sz w:val="24"/>
                <w:szCs w:val="24"/>
              </w:rPr>
              <w:t>7.5 Conclusion</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_Toc223702481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9</w:t>
            </w:r>
            <w:r w:rsidRPr="00433678">
              <w:rPr>
                <w:rFonts w:ascii="Times New Roman" w:hAnsi="Times New Roman"/>
                <w:noProof/>
                <w:webHidden/>
                <w:sz w:val="24"/>
                <w:szCs w:val="24"/>
              </w:rPr>
              <w:fldChar w:fldCharType="end"/>
            </w:r>
          </w:hyperlink>
        </w:p>
        <w:p w14:paraId="5BF4515A" w14:textId="0D2E6D1D"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82" w:history="1">
            <w:r w:rsidRPr="00433678">
              <w:rPr>
                <w:rStyle w:val="Hyperlink"/>
                <w:rFonts w:ascii="Times New Roman" w:hAnsi="Times New Roman"/>
                <w:noProof/>
                <w:sz w:val="24"/>
                <w:szCs w:val="24"/>
              </w:rPr>
              <w:t>7.6 Action Plan</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_Toc223702482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10</w:t>
            </w:r>
            <w:r w:rsidRPr="00433678">
              <w:rPr>
                <w:rFonts w:ascii="Times New Roman" w:hAnsi="Times New Roman"/>
                <w:noProof/>
                <w:webHidden/>
                <w:sz w:val="24"/>
                <w:szCs w:val="24"/>
              </w:rPr>
              <w:fldChar w:fldCharType="end"/>
            </w:r>
          </w:hyperlink>
        </w:p>
        <w:p w14:paraId="46E1DA9D" w14:textId="6DB37613"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83" w:history="1">
            <w:r w:rsidRPr="00433678">
              <w:rPr>
                <w:rStyle w:val="Hyperlink"/>
                <w:rFonts w:ascii="Times New Roman" w:hAnsi="Times New Roman"/>
                <w:noProof/>
                <w:sz w:val="24"/>
                <w:szCs w:val="24"/>
              </w:rPr>
              <w:t>8. AI and Future Career Relevance</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_Toc223702483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10</w:t>
            </w:r>
            <w:r w:rsidRPr="00433678">
              <w:rPr>
                <w:rFonts w:ascii="Times New Roman" w:hAnsi="Times New Roman"/>
                <w:noProof/>
                <w:webHidden/>
                <w:sz w:val="24"/>
                <w:szCs w:val="24"/>
              </w:rPr>
              <w:fldChar w:fldCharType="end"/>
            </w:r>
          </w:hyperlink>
        </w:p>
        <w:p w14:paraId="618C889B" w14:textId="72288E7C"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84" w:history="1">
            <w:r w:rsidRPr="00433678">
              <w:rPr>
                <w:rStyle w:val="Hyperlink"/>
                <w:rFonts w:ascii="Times New Roman" w:hAnsi="Times New Roman"/>
                <w:noProof/>
                <w:sz w:val="24"/>
                <w:szCs w:val="24"/>
              </w:rPr>
              <w:t>8.1 AI Impact on Jobs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_Toc223702484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10</w:t>
            </w:r>
            <w:r w:rsidRPr="00433678">
              <w:rPr>
                <w:rFonts w:ascii="Times New Roman" w:hAnsi="Times New Roman"/>
                <w:noProof/>
                <w:webHidden/>
                <w:sz w:val="24"/>
                <w:szCs w:val="24"/>
              </w:rPr>
              <w:fldChar w:fldCharType="end"/>
            </w:r>
          </w:hyperlink>
        </w:p>
        <w:p w14:paraId="67619EC3" w14:textId="2783C8CB"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85" w:history="1">
            <w:r w:rsidRPr="00433678">
              <w:rPr>
                <w:rStyle w:val="Hyperlink"/>
                <w:rFonts w:ascii="Times New Roman" w:hAnsi="Times New Roman"/>
                <w:noProof/>
                <w:sz w:val="24"/>
                <w:szCs w:val="24"/>
              </w:rPr>
              <w:t>References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_Toc223702485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11</w:t>
            </w:r>
            <w:r w:rsidRPr="00433678">
              <w:rPr>
                <w:rFonts w:ascii="Times New Roman" w:hAnsi="Times New Roman"/>
                <w:noProof/>
                <w:webHidden/>
                <w:sz w:val="24"/>
                <w:szCs w:val="24"/>
              </w:rPr>
              <w:fldChar w:fldCharType="end"/>
            </w:r>
          </w:hyperlink>
        </w:p>
        <w:p w14:paraId="271493BB" w14:textId="6C84A454" w:rsidR="00433678" w:rsidRPr="00433678" w:rsidRDefault="00433678">
          <w:pPr>
            <w:pStyle w:val="TOC1"/>
            <w:tabs>
              <w:tab w:val="right" w:leader="dot" w:pos="9016"/>
            </w:tabs>
            <w:rPr>
              <w:rFonts w:ascii="Times New Roman" w:hAnsi="Times New Roman"/>
              <w:noProof/>
              <w:kern w:val="2"/>
              <w:sz w:val="28"/>
              <w:szCs w:val="28"/>
              <w14:ligatures w14:val="standardContextual"/>
            </w:rPr>
          </w:pPr>
          <w:hyperlink w:anchor="_Toc223702486" w:history="1">
            <w:r w:rsidRPr="00433678">
              <w:rPr>
                <w:rStyle w:val="Hyperlink"/>
                <w:rFonts w:ascii="Times New Roman" w:hAnsi="Times New Roman"/>
                <w:noProof/>
                <w:sz w:val="24"/>
                <w:szCs w:val="24"/>
              </w:rPr>
              <w:t>Appendix</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_Toc223702486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12</w:t>
            </w:r>
            <w:r w:rsidRPr="00433678">
              <w:rPr>
                <w:rFonts w:ascii="Times New Roman" w:hAnsi="Times New Roman"/>
                <w:noProof/>
                <w:webHidden/>
                <w:sz w:val="24"/>
                <w:szCs w:val="24"/>
              </w:rPr>
              <w:fldChar w:fldCharType="end"/>
            </w:r>
          </w:hyperlink>
        </w:p>
        <w:p w14:paraId="5B742E32" w14:textId="3C3B8EAA"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87" w:history="1">
            <w:r w:rsidRPr="00433678">
              <w:rPr>
                <w:rStyle w:val="Hyperlink"/>
                <w:rFonts w:ascii="Times New Roman" w:hAnsi="Times New Roman"/>
                <w:noProof/>
                <w:sz w:val="24"/>
                <w:szCs w:val="24"/>
              </w:rPr>
              <w:t>Appendix A: Summary of Key Job Roles at Aether Innovations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_Toc223702487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12</w:t>
            </w:r>
            <w:r w:rsidRPr="00433678">
              <w:rPr>
                <w:rFonts w:ascii="Times New Roman" w:hAnsi="Times New Roman"/>
                <w:noProof/>
                <w:webHidden/>
                <w:sz w:val="24"/>
                <w:szCs w:val="24"/>
              </w:rPr>
              <w:fldChar w:fldCharType="end"/>
            </w:r>
          </w:hyperlink>
        </w:p>
        <w:p w14:paraId="131D1606" w14:textId="5B93146B" w:rsidR="00433678" w:rsidRPr="00433678" w:rsidRDefault="00433678">
          <w:pPr>
            <w:pStyle w:val="TOC2"/>
            <w:tabs>
              <w:tab w:val="right" w:leader="dot" w:pos="9016"/>
            </w:tabs>
            <w:rPr>
              <w:rFonts w:ascii="Times New Roman" w:hAnsi="Times New Roman"/>
              <w:noProof/>
              <w:kern w:val="2"/>
              <w:sz w:val="28"/>
              <w:szCs w:val="28"/>
              <w14:ligatures w14:val="standardContextual"/>
            </w:rPr>
          </w:pPr>
          <w:hyperlink w:anchor="_Toc223702488" w:history="1">
            <w:r w:rsidRPr="00433678">
              <w:rPr>
                <w:rStyle w:val="Hyperlink"/>
                <w:rFonts w:ascii="Times New Roman" w:hAnsi="Times New Roman"/>
                <w:noProof/>
                <w:sz w:val="24"/>
                <w:szCs w:val="24"/>
              </w:rPr>
              <w:t>Appendix B: Example OKR Framework for Aether Innovations</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_Toc223702488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13</w:t>
            </w:r>
            <w:r w:rsidRPr="00433678">
              <w:rPr>
                <w:rFonts w:ascii="Times New Roman" w:hAnsi="Times New Roman"/>
                <w:noProof/>
                <w:webHidden/>
                <w:sz w:val="24"/>
                <w:szCs w:val="24"/>
              </w:rPr>
              <w:fldChar w:fldCharType="end"/>
            </w:r>
          </w:hyperlink>
        </w:p>
        <w:p w14:paraId="5DE2A032" w14:textId="28D52A3F" w:rsidR="00433678" w:rsidRDefault="00433678">
          <w:pPr>
            <w:pStyle w:val="TOC2"/>
            <w:tabs>
              <w:tab w:val="right" w:leader="dot" w:pos="9016"/>
            </w:tabs>
            <w:rPr>
              <w:rFonts w:cstheme="minorBidi"/>
              <w:noProof/>
              <w:kern w:val="2"/>
              <w:sz w:val="24"/>
              <w:szCs w:val="24"/>
              <w14:ligatures w14:val="standardContextual"/>
            </w:rPr>
          </w:pPr>
          <w:hyperlink w:anchor="_Toc223702489" w:history="1">
            <w:r w:rsidRPr="00433678">
              <w:rPr>
                <w:rStyle w:val="Hyperlink"/>
                <w:rFonts w:ascii="Times New Roman" w:hAnsi="Times New Roman"/>
                <w:noProof/>
                <w:sz w:val="24"/>
                <w:szCs w:val="24"/>
              </w:rPr>
              <w:t>Appendix C: HR Framework for Strategic Human Capital Management</w:t>
            </w:r>
            <w:r w:rsidRPr="00433678">
              <w:rPr>
                <w:rFonts w:ascii="Times New Roman" w:hAnsi="Times New Roman"/>
                <w:noProof/>
                <w:webHidden/>
                <w:sz w:val="24"/>
                <w:szCs w:val="24"/>
              </w:rPr>
              <w:tab/>
            </w:r>
            <w:r w:rsidRPr="00433678">
              <w:rPr>
                <w:rFonts w:ascii="Times New Roman" w:hAnsi="Times New Roman"/>
                <w:noProof/>
                <w:webHidden/>
                <w:sz w:val="24"/>
                <w:szCs w:val="24"/>
              </w:rPr>
              <w:fldChar w:fldCharType="begin"/>
            </w:r>
            <w:r w:rsidRPr="00433678">
              <w:rPr>
                <w:rFonts w:ascii="Times New Roman" w:hAnsi="Times New Roman"/>
                <w:noProof/>
                <w:webHidden/>
                <w:sz w:val="24"/>
                <w:szCs w:val="24"/>
              </w:rPr>
              <w:instrText xml:space="preserve"> PAGEREF _Toc223702489 \h </w:instrText>
            </w:r>
            <w:r w:rsidRPr="00433678">
              <w:rPr>
                <w:rFonts w:ascii="Times New Roman" w:hAnsi="Times New Roman"/>
                <w:noProof/>
                <w:webHidden/>
                <w:sz w:val="24"/>
                <w:szCs w:val="24"/>
              </w:rPr>
            </w:r>
            <w:r w:rsidRPr="00433678">
              <w:rPr>
                <w:rFonts w:ascii="Times New Roman" w:hAnsi="Times New Roman"/>
                <w:noProof/>
                <w:webHidden/>
                <w:sz w:val="24"/>
                <w:szCs w:val="24"/>
              </w:rPr>
              <w:fldChar w:fldCharType="separate"/>
            </w:r>
            <w:r w:rsidRPr="00433678">
              <w:rPr>
                <w:rFonts w:ascii="Times New Roman" w:hAnsi="Times New Roman"/>
                <w:noProof/>
                <w:webHidden/>
                <w:sz w:val="24"/>
                <w:szCs w:val="24"/>
              </w:rPr>
              <w:t>13</w:t>
            </w:r>
            <w:r w:rsidRPr="00433678">
              <w:rPr>
                <w:rFonts w:ascii="Times New Roman" w:hAnsi="Times New Roman"/>
                <w:noProof/>
                <w:webHidden/>
                <w:sz w:val="24"/>
                <w:szCs w:val="24"/>
              </w:rPr>
              <w:fldChar w:fldCharType="end"/>
            </w:r>
          </w:hyperlink>
        </w:p>
        <w:p w14:paraId="5CEE1774" w14:textId="5A288AF5" w:rsidR="00276C5C" w:rsidRDefault="00276C5C">
          <w:r w:rsidRPr="00433678">
            <w:rPr>
              <w:rFonts w:ascii="Times New Roman" w:hAnsi="Times New Roman" w:cs="Times New Roman"/>
              <w:b/>
              <w:bCs/>
              <w:noProof/>
            </w:rPr>
            <w:fldChar w:fldCharType="end"/>
          </w:r>
        </w:p>
      </w:sdtContent>
    </w:sdt>
    <w:p w14:paraId="2937E0E3" w14:textId="77777777" w:rsidR="00276C5C" w:rsidRDefault="00276C5C" w:rsidP="008B0AA8">
      <w:pPr>
        <w:pStyle w:val="Style1"/>
      </w:pPr>
    </w:p>
    <w:p w14:paraId="3C1EF23D" w14:textId="77777777" w:rsidR="00433678" w:rsidRDefault="00433678" w:rsidP="00433678"/>
    <w:p w14:paraId="4D19632F" w14:textId="77777777" w:rsidR="00433678" w:rsidRPr="00433678" w:rsidRDefault="00433678" w:rsidP="00433678"/>
    <w:p w14:paraId="1D096592" w14:textId="5EC791F9" w:rsidR="006937B0" w:rsidRPr="006937B0" w:rsidRDefault="008B0AA8" w:rsidP="00276C5C">
      <w:pPr>
        <w:pStyle w:val="Style1"/>
      </w:pPr>
      <w:bookmarkStart w:id="0" w:name="_Toc223702464"/>
      <w:r>
        <w:lastRenderedPageBreak/>
        <w:t xml:space="preserve">1. </w:t>
      </w:r>
      <w:r w:rsidR="006937B0" w:rsidRPr="006937B0">
        <w:t>Introduction</w:t>
      </w:r>
      <w:bookmarkEnd w:id="0"/>
      <w:r w:rsidR="006937B0" w:rsidRPr="006937B0">
        <w:t xml:space="preserve"> </w:t>
      </w:r>
    </w:p>
    <w:p w14:paraId="0C8A5D58"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In contemporary </w:t>
      </w:r>
      <w:proofErr w:type="spellStart"/>
      <w:r w:rsidRPr="006937B0">
        <w:rPr>
          <w:rFonts w:ascii="Times New Roman" w:hAnsi="Times New Roman" w:cs="Times New Roman"/>
        </w:rPr>
        <w:t>organisations</w:t>
      </w:r>
      <w:proofErr w:type="spellEnd"/>
      <w:r w:rsidRPr="006937B0">
        <w:rPr>
          <w:rFonts w:ascii="Times New Roman" w:hAnsi="Times New Roman" w:cs="Times New Roman"/>
        </w:rPr>
        <w:t xml:space="preserve">, human capital has become a crucial driver of innovation, competitiveness, and sustainable business performance. Rapid technological change and increasing market competition require firms to align their people strategies with broader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objectives. </w:t>
      </w:r>
      <w:r w:rsidRPr="006937B0">
        <w:rPr>
          <w:rFonts w:ascii="Times New Roman" w:hAnsi="Times New Roman" w:cs="Times New Roman"/>
          <w:b/>
          <w:bCs/>
        </w:rPr>
        <w:t>Aether Innovations</w:t>
      </w:r>
      <w:r w:rsidRPr="006937B0">
        <w:rPr>
          <w:rFonts w:ascii="Times New Roman" w:hAnsi="Times New Roman" w:cs="Times New Roman"/>
        </w:rPr>
        <w:t xml:space="preserve">, a fast-growing technology company with approximately 300 employees, is currently facing several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challenges that threaten its long-term success. Despite its early expansion, the company is experiencing </w:t>
      </w:r>
      <w:r w:rsidRPr="006937B0">
        <w:rPr>
          <w:rFonts w:ascii="Times New Roman" w:hAnsi="Times New Roman" w:cs="Times New Roman"/>
          <w:b/>
          <w:bCs/>
        </w:rPr>
        <w:t>flat growth, high staff turnover, and declining customer satisfaction</w:t>
      </w:r>
      <w:r w:rsidRPr="006937B0">
        <w:rPr>
          <w:rFonts w:ascii="Times New Roman" w:hAnsi="Times New Roman" w:cs="Times New Roman"/>
        </w:rPr>
        <w:t xml:space="preserve">, indicating potential misalignment between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strategy and human resource management practices.</w:t>
      </w:r>
    </w:p>
    <w:p w14:paraId="332BC180"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As the newly appointed </w:t>
      </w:r>
      <w:r w:rsidRPr="006937B0">
        <w:rPr>
          <w:rFonts w:ascii="Times New Roman" w:hAnsi="Times New Roman" w:cs="Times New Roman"/>
          <w:b/>
          <w:bCs/>
        </w:rPr>
        <w:t>Human Capital Consultant</w:t>
      </w:r>
      <w:r w:rsidRPr="006937B0">
        <w:rPr>
          <w:rFonts w:ascii="Times New Roman" w:hAnsi="Times New Roman" w:cs="Times New Roman"/>
        </w:rPr>
        <w:t xml:space="preserve">, the primary responsibility is to design an integrated HR strategy that strengthens employee engagement, improves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performance, and supports innovation. Strategic Human Resource Management (SHRM) </w:t>
      </w:r>
      <w:proofErr w:type="spellStart"/>
      <w:r w:rsidRPr="006937B0">
        <w:rPr>
          <w:rFonts w:ascii="Times New Roman" w:hAnsi="Times New Roman" w:cs="Times New Roman"/>
        </w:rPr>
        <w:t>emphasises</w:t>
      </w:r>
      <w:proofErr w:type="spellEnd"/>
      <w:r w:rsidRPr="006937B0">
        <w:rPr>
          <w:rFonts w:ascii="Times New Roman" w:hAnsi="Times New Roman" w:cs="Times New Roman"/>
        </w:rPr>
        <w:t xml:space="preserve"> that effective people management practices such as performance management, job design, and talent development can significantly influence both employee motivation and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outcomes (Armstrong &amp; Taylor, 2023).</w:t>
      </w:r>
    </w:p>
    <w:p w14:paraId="30AB1EBF" w14:textId="77777777" w:rsidR="006937B0" w:rsidRDefault="006937B0" w:rsidP="006937B0">
      <w:pPr>
        <w:rPr>
          <w:rFonts w:ascii="Times New Roman" w:hAnsi="Times New Roman" w:cs="Times New Roman"/>
        </w:rPr>
      </w:pPr>
      <w:r w:rsidRPr="006937B0">
        <w:rPr>
          <w:rFonts w:ascii="Times New Roman" w:hAnsi="Times New Roman" w:cs="Times New Roman"/>
        </w:rPr>
        <w:t xml:space="preserve">Therefore, the purpose of this report is to develop a comprehensive HR strategy that addresses the current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challenges at Aether Innovations. </w:t>
      </w:r>
      <w:r w:rsidRPr="006937B0">
        <w:rPr>
          <w:rFonts w:ascii="Times New Roman" w:hAnsi="Times New Roman" w:cs="Times New Roman"/>
          <w:b/>
          <w:bCs/>
        </w:rPr>
        <w:t>Part 1</w:t>
      </w:r>
      <w:r w:rsidRPr="006937B0">
        <w:rPr>
          <w:rFonts w:ascii="Times New Roman" w:hAnsi="Times New Roman" w:cs="Times New Roman"/>
        </w:rPr>
        <w:t xml:space="preserve"> analyses current practices within technology companies and proposes a modern performance management system alongside improved job design to foster a performance-driven culture. </w:t>
      </w:r>
      <w:r w:rsidRPr="006937B0">
        <w:rPr>
          <w:rFonts w:ascii="Times New Roman" w:hAnsi="Times New Roman" w:cs="Times New Roman"/>
          <w:b/>
          <w:bCs/>
        </w:rPr>
        <w:t>Part 2</w:t>
      </w:r>
      <w:r w:rsidRPr="006937B0">
        <w:rPr>
          <w:rFonts w:ascii="Times New Roman" w:hAnsi="Times New Roman" w:cs="Times New Roman"/>
        </w:rPr>
        <w:t xml:space="preserve"> provides a reflective analysis of the learning gained from the Human Capital Management module and discusses strategies for remaining professionally relevant in an increasingly AI-driven workplace.</w:t>
      </w:r>
    </w:p>
    <w:p w14:paraId="7D94887B" w14:textId="6B077F5C" w:rsidR="006937B0" w:rsidRDefault="008B0AA8" w:rsidP="008B0AA8">
      <w:pPr>
        <w:pStyle w:val="Style1"/>
      </w:pPr>
      <w:bookmarkStart w:id="1" w:name="_Toc223702465"/>
      <w:r>
        <w:t xml:space="preserve">2. </w:t>
      </w:r>
      <w:r w:rsidR="006937B0" w:rsidRPr="006937B0">
        <w:t>PART 1 – HR STRATEGY</w:t>
      </w:r>
      <w:bookmarkEnd w:id="1"/>
    </w:p>
    <w:p w14:paraId="56844A2A" w14:textId="24AC67F7" w:rsidR="006937B0" w:rsidRPr="006937B0" w:rsidRDefault="008B0AA8" w:rsidP="008B0AA8">
      <w:pPr>
        <w:pStyle w:val="Style2"/>
      </w:pPr>
      <w:bookmarkStart w:id="2" w:name="_Toc223702466"/>
      <w:r>
        <w:t xml:space="preserve">2.1 </w:t>
      </w:r>
      <w:r w:rsidR="006937B0" w:rsidRPr="006937B0">
        <w:t>Analysis of Current Practices in Tech Companies</w:t>
      </w:r>
      <w:bookmarkEnd w:id="2"/>
      <w:r w:rsidR="006937B0" w:rsidRPr="006937B0">
        <w:t xml:space="preserve"> </w:t>
      </w:r>
    </w:p>
    <w:p w14:paraId="2C1E0394"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The technology sector operates in a highly dynamic and innovation-driven environment where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success largely depends on the effective management of human capital. Consequently, many technology companies implement structured </w:t>
      </w:r>
      <w:r w:rsidRPr="006937B0">
        <w:rPr>
          <w:rFonts w:ascii="Times New Roman" w:hAnsi="Times New Roman" w:cs="Times New Roman"/>
          <w:b/>
          <w:bCs/>
        </w:rPr>
        <w:t>performance appraisal systems and job design practices</w:t>
      </w:r>
      <w:r w:rsidRPr="006937B0">
        <w:rPr>
          <w:rFonts w:ascii="Times New Roman" w:hAnsi="Times New Roman" w:cs="Times New Roman"/>
        </w:rPr>
        <w:t xml:space="preserve"> to monitor employee productivity and align individual performance with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objectives. However, the effectiveness of these practices varies significantly across </w:t>
      </w:r>
      <w:proofErr w:type="spellStart"/>
      <w:r w:rsidRPr="006937B0">
        <w:rPr>
          <w:rFonts w:ascii="Times New Roman" w:hAnsi="Times New Roman" w:cs="Times New Roman"/>
        </w:rPr>
        <w:t>organisations</w:t>
      </w:r>
      <w:proofErr w:type="spellEnd"/>
      <w:r w:rsidRPr="006937B0">
        <w:rPr>
          <w:rFonts w:ascii="Times New Roman" w:hAnsi="Times New Roman" w:cs="Times New Roman"/>
        </w:rPr>
        <w:t>.</w:t>
      </w:r>
    </w:p>
    <w:p w14:paraId="167C01D6"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Traditionally, many technology firms rely on </w:t>
      </w:r>
      <w:r w:rsidRPr="006937B0">
        <w:rPr>
          <w:rFonts w:ascii="Times New Roman" w:hAnsi="Times New Roman" w:cs="Times New Roman"/>
          <w:b/>
          <w:bCs/>
        </w:rPr>
        <w:t>annual performance reviews</w:t>
      </w:r>
      <w:r w:rsidRPr="006937B0">
        <w:rPr>
          <w:rFonts w:ascii="Times New Roman" w:hAnsi="Times New Roman" w:cs="Times New Roman"/>
        </w:rPr>
        <w:t xml:space="preserve"> and </w:t>
      </w:r>
      <w:r w:rsidRPr="006937B0">
        <w:rPr>
          <w:rFonts w:ascii="Times New Roman" w:hAnsi="Times New Roman" w:cs="Times New Roman"/>
          <w:b/>
          <w:bCs/>
        </w:rPr>
        <w:t>Key Performance Indicator (KPI)–based appraisal systems</w:t>
      </w:r>
      <w:r w:rsidRPr="006937B0">
        <w:rPr>
          <w:rFonts w:ascii="Times New Roman" w:hAnsi="Times New Roman" w:cs="Times New Roman"/>
        </w:rPr>
        <w:t xml:space="preserve"> to evaluate employee performance. These systems typically focus on measurable outputs such as productivity levels, project completion rates, and revenue contributions. While KPIs provide quantifiable measures of performance, they often </w:t>
      </w:r>
      <w:proofErr w:type="spellStart"/>
      <w:r w:rsidRPr="006937B0">
        <w:rPr>
          <w:rFonts w:ascii="Times New Roman" w:hAnsi="Times New Roman" w:cs="Times New Roman"/>
        </w:rPr>
        <w:t>emphasise</w:t>
      </w:r>
      <w:proofErr w:type="spellEnd"/>
      <w:r w:rsidRPr="006937B0">
        <w:rPr>
          <w:rFonts w:ascii="Times New Roman" w:hAnsi="Times New Roman" w:cs="Times New Roman"/>
        </w:rPr>
        <w:t xml:space="preserve"> short-term results rather than long-term innovation and learning. From a </w:t>
      </w:r>
      <w:r w:rsidRPr="006937B0">
        <w:rPr>
          <w:rFonts w:ascii="Times New Roman" w:hAnsi="Times New Roman" w:cs="Times New Roman"/>
          <w:b/>
          <w:bCs/>
        </w:rPr>
        <w:t>Strategic Human Resource Management (SHRM)</w:t>
      </w:r>
      <w:r w:rsidRPr="006937B0">
        <w:rPr>
          <w:rFonts w:ascii="Times New Roman" w:hAnsi="Times New Roman" w:cs="Times New Roman"/>
        </w:rPr>
        <w:t xml:space="preserve"> perspective, performance management should align employee </w:t>
      </w:r>
      <w:proofErr w:type="spellStart"/>
      <w:r w:rsidRPr="006937B0">
        <w:rPr>
          <w:rFonts w:ascii="Times New Roman" w:hAnsi="Times New Roman" w:cs="Times New Roman"/>
        </w:rPr>
        <w:t>behaviours</w:t>
      </w:r>
      <w:proofErr w:type="spellEnd"/>
      <w:r w:rsidRPr="006937B0">
        <w:rPr>
          <w:rFonts w:ascii="Times New Roman" w:hAnsi="Times New Roman" w:cs="Times New Roman"/>
        </w:rPr>
        <w:t xml:space="preserve"> with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strategy and promote sustainable competitive advantage (Armstrong &amp; Taylor, 2023). However, traditional </w:t>
      </w:r>
      <w:r w:rsidRPr="006937B0">
        <w:rPr>
          <w:rFonts w:ascii="Times New Roman" w:hAnsi="Times New Roman" w:cs="Times New Roman"/>
        </w:rPr>
        <w:lastRenderedPageBreak/>
        <w:t xml:space="preserve">appraisal methods may fail to capture collaborative efforts, creativity, and knowledge sharing, which are essential in technology-driven </w:t>
      </w:r>
      <w:proofErr w:type="spellStart"/>
      <w:r w:rsidRPr="006937B0">
        <w:rPr>
          <w:rFonts w:ascii="Times New Roman" w:hAnsi="Times New Roman" w:cs="Times New Roman"/>
        </w:rPr>
        <w:t>organisations</w:t>
      </w:r>
      <w:proofErr w:type="spellEnd"/>
      <w:r w:rsidRPr="006937B0">
        <w:rPr>
          <w:rFonts w:ascii="Times New Roman" w:hAnsi="Times New Roman" w:cs="Times New Roman"/>
        </w:rPr>
        <w:t>.</w:t>
      </w:r>
    </w:p>
    <w:p w14:paraId="2E5F23A5"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In addition to performance management systems, </w:t>
      </w:r>
      <w:r w:rsidRPr="006937B0">
        <w:rPr>
          <w:rFonts w:ascii="Times New Roman" w:hAnsi="Times New Roman" w:cs="Times New Roman"/>
          <w:b/>
          <w:bCs/>
        </w:rPr>
        <w:t>job design practices</w:t>
      </w:r>
      <w:r w:rsidRPr="006937B0">
        <w:rPr>
          <w:rFonts w:ascii="Times New Roman" w:hAnsi="Times New Roman" w:cs="Times New Roman"/>
        </w:rPr>
        <w:t xml:space="preserve"> in many technology firms still rely on relatively traditional job descriptions that specify fixed responsibilities and hierarchical reporting relationships. Such designs may limit employee autonomy and reduce opportunities for cross-functional collaboration. According to the </w:t>
      </w:r>
      <w:proofErr w:type="gramStart"/>
      <w:r w:rsidRPr="006937B0">
        <w:rPr>
          <w:rFonts w:ascii="Times New Roman" w:hAnsi="Times New Roman" w:cs="Times New Roman"/>
          <w:b/>
          <w:bCs/>
        </w:rPr>
        <w:t>High Performance</w:t>
      </w:r>
      <w:proofErr w:type="gramEnd"/>
      <w:r w:rsidRPr="006937B0">
        <w:rPr>
          <w:rFonts w:ascii="Times New Roman" w:hAnsi="Times New Roman" w:cs="Times New Roman"/>
          <w:b/>
          <w:bCs/>
        </w:rPr>
        <w:t xml:space="preserve"> Work Systems (HPWS)</w:t>
      </w:r>
      <w:r w:rsidRPr="006937B0">
        <w:rPr>
          <w:rFonts w:ascii="Times New Roman" w:hAnsi="Times New Roman" w:cs="Times New Roman"/>
        </w:rPr>
        <w:t xml:space="preserve"> framework, </w:t>
      </w:r>
      <w:proofErr w:type="spellStart"/>
      <w:r w:rsidRPr="006937B0">
        <w:rPr>
          <w:rFonts w:ascii="Times New Roman" w:hAnsi="Times New Roman" w:cs="Times New Roman"/>
        </w:rPr>
        <w:t>organisations</w:t>
      </w:r>
      <w:proofErr w:type="spellEnd"/>
      <w:r w:rsidRPr="006937B0">
        <w:rPr>
          <w:rFonts w:ascii="Times New Roman" w:hAnsi="Times New Roman" w:cs="Times New Roman"/>
        </w:rPr>
        <w:t xml:space="preserve"> achieve higher productivity when HR practices promote employee involvement, skill development, and flexibility (Boxall, Purcell &amp; Wright, 2022). However, rigid job structures often restrict the level of skill variety and autonomy required for innovative work environments.</w:t>
      </w:r>
    </w:p>
    <w:p w14:paraId="12E72D90"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Technology companies also face several </w:t>
      </w:r>
      <w:r w:rsidRPr="006937B0">
        <w:rPr>
          <w:rFonts w:ascii="Times New Roman" w:hAnsi="Times New Roman" w:cs="Times New Roman"/>
          <w:b/>
          <w:bCs/>
        </w:rPr>
        <w:t>workforce-related challenges</w:t>
      </w:r>
      <w:r w:rsidRPr="006937B0">
        <w:rPr>
          <w:rFonts w:ascii="Times New Roman" w:hAnsi="Times New Roman" w:cs="Times New Roman"/>
        </w:rPr>
        <w:t xml:space="preserve">, including high employee turnover, skill shortages, and increasing competition for talent. The rapid pace of technological change requires continuous learning and adaptability, yet traditional HR systems may not sufficiently support these needs. Furthermore, innovation-driven industries demand flexible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structures, but rigid performance evaluation systems and narrow job designs can limit creativity and experimentation.</w:t>
      </w:r>
    </w:p>
    <w:p w14:paraId="23969A8C" w14:textId="3D6885F3"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Therefore, technology firms increasingly </w:t>
      </w:r>
      <w:proofErr w:type="spellStart"/>
      <w:r w:rsidRPr="006937B0">
        <w:rPr>
          <w:rFonts w:ascii="Times New Roman" w:hAnsi="Times New Roman" w:cs="Times New Roman"/>
        </w:rPr>
        <w:t>recognise</w:t>
      </w:r>
      <w:proofErr w:type="spellEnd"/>
      <w:r w:rsidRPr="006937B0">
        <w:rPr>
          <w:rFonts w:ascii="Times New Roman" w:hAnsi="Times New Roman" w:cs="Times New Roman"/>
        </w:rPr>
        <w:t xml:space="preserve"> the need to adopt more agile and integrated HR practices that support innovation, collaboration, and continuous performance improvement.</w:t>
      </w:r>
    </w:p>
    <w:p w14:paraId="63B3C26D" w14:textId="63DD5EA6" w:rsidR="006937B0" w:rsidRPr="006937B0" w:rsidRDefault="008B0AA8" w:rsidP="008B0AA8">
      <w:pPr>
        <w:pStyle w:val="Style1"/>
      </w:pPr>
      <w:bookmarkStart w:id="3" w:name="_Toc223702467"/>
      <w:r>
        <w:t>3</w:t>
      </w:r>
      <w:r w:rsidR="006937B0" w:rsidRPr="006937B0">
        <w:t>. Proposed Modern Performance Appraisal System</w:t>
      </w:r>
      <w:bookmarkEnd w:id="3"/>
      <w:r w:rsidR="006937B0" w:rsidRPr="006937B0">
        <w:t xml:space="preserve"> </w:t>
      </w:r>
    </w:p>
    <w:p w14:paraId="0236BA13" w14:textId="1710B181" w:rsidR="006937B0" w:rsidRPr="006937B0" w:rsidRDefault="008B0AA8" w:rsidP="008B0AA8">
      <w:pPr>
        <w:pStyle w:val="Style2"/>
      </w:pPr>
      <w:bookmarkStart w:id="4" w:name="_Toc223702468"/>
      <w:r>
        <w:t>3</w:t>
      </w:r>
      <w:r w:rsidR="006937B0" w:rsidRPr="006937B0">
        <w:t>.1 Problems with Traditional Appraisal Systems</w:t>
      </w:r>
      <w:bookmarkEnd w:id="4"/>
      <w:r w:rsidR="006937B0" w:rsidRPr="006937B0">
        <w:t xml:space="preserve"> </w:t>
      </w:r>
    </w:p>
    <w:p w14:paraId="088D22A7"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Traditional performance appraisal systems, particularly annual performance reviews and rigid KPI-based evaluations, often prove ineffective in fast-paced technology </w:t>
      </w:r>
      <w:proofErr w:type="spellStart"/>
      <w:r w:rsidRPr="006937B0">
        <w:rPr>
          <w:rFonts w:ascii="Times New Roman" w:hAnsi="Times New Roman" w:cs="Times New Roman"/>
        </w:rPr>
        <w:t>organisations</w:t>
      </w:r>
      <w:proofErr w:type="spellEnd"/>
      <w:r w:rsidRPr="006937B0">
        <w:rPr>
          <w:rFonts w:ascii="Times New Roman" w:hAnsi="Times New Roman" w:cs="Times New Roman"/>
        </w:rPr>
        <w:t xml:space="preserve">. These systems typically focus on retrospective assessment rather than continuous development, resulting in delayed feedback and limited opportunities for performance improvement. In addition, traditional appraisal models tend to </w:t>
      </w:r>
      <w:proofErr w:type="spellStart"/>
      <w:r w:rsidRPr="006937B0">
        <w:rPr>
          <w:rFonts w:ascii="Times New Roman" w:hAnsi="Times New Roman" w:cs="Times New Roman"/>
        </w:rPr>
        <w:t>emphasise</w:t>
      </w:r>
      <w:proofErr w:type="spellEnd"/>
      <w:r w:rsidRPr="006937B0">
        <w:rPr>
          <w:rFonts w:ascii="Times New Roman" w:hAnsi="Times New Roman" w:cs="Times New Roman"/>
        </w:rPr>
        <w:t xml:space="preserve"> individual output rather than collaborative contributions, which are essential in innovation-driven environments. Such systems may also discourage experimentation and risk-taking, as employees focus primarily on meeting predefined targets. Consequently, these approaches lack the flexibility and responsiveness required in modern technology firms where rapid learning, collaboration, and adaptability are critical for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success.</w:t>
      </w:r>
    </w:p>
    <w:p w14:paraId="591BAECB" w14:textId="69DE3F62" w:rsidR="006937B0" w:rsidRPr="008B0AA8" w:rsidRDefault="008B0AA8" w:rsidP="008B0AA8">
      <w:pPr>
        <w:pStyle w:val="Style2"/>
      </w:pPr>
      <w:bookmarkStart w:id="5" w:name="_Toc223702469"/>
      <w:r>
        <w:t>3</w:t>
      </w:r>
      <w:r w:rsidR="006937B0" w:rsidRPr="006937B0">
        <w:t>.2 Proposed Modern Performance Management System</w:t>
      </w:r>
      <w:bookmarkEnd w:id="5"/>
      <w:r w:rsidR="006937B0" w:rsidRPr="006937B0">
        <w:t xml:space="preserve"> </w:t>
      </w:r>
    </w:p>
    <w:p w14:paraId="160D9361"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To address the limitations of traditional appraisal systems, Aether Innovations should implement a </w:t>
      </w:r>
      <w:r w:rsidRPr="006937B0">
        <w:rPr>
          <w:rFonts w:ascii="Times New Roman" w:hAnsi="Times New Roman" w:cs="Times New Roman"/>
          <w:b/>
          <w:bCs/>
        </w:rPr>
        <w:t>modern performance management framework combining Objectives and Key Results (OKRs) with a 360-degree feedback system</w:t>
      </w:r>
      <w:r w:rsidRPr="006937B0">
        <w:rPr>
          <w:rFonts w:ascii="Times New Roman" w:hAnsi="Times New Roman" w:cs="Times New Roman"/>
        </w:rPr>
        <w:t xml:space="preserve">. This integrated approach promotes continuous performance monitoring, encourages collaboration, and aligns employee efforts with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strategy.</w:t>
      </w:r>
    </w:p>
    <w:p w14:paraId="21DBA225"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The </w:t>
      </w:r>
      <w:r w:rsidRPr="006937B0">
        <w:rPr>
          <w:rFonts w:ascii="Times New Roman" w:hAnsi="Times New Roman" w:cs="Times New Roman"/>
          <w:b/>
          <w:bCs/>
        </w:rPr>
        <w:t>OKR framework</w:t>
      </w:r>
      <w:r w:rsidRPr="006937B0">
        <w:rPr>
          <w:rFonts w:ascii="Times New Roman" w:hAnsi="Times New Roman" w:cs="Times New Roman"/>
        </w:rPr>
        <w:t xml:space="preserve">, widely used by leading technology companies such as Google and Intel, focuses on setting ambitious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objectives supported by measurable key </w:t>
      </w:r>
      <w:r w:rsidRPr="006937B0">
        <w:rPr>
          <w:rFonts w:ascii="Times New Roman" w:hAnsi="Times New Roman" w:cs="Times New Roman"/>
        </w:rPr>
        <w:lastRenderedPageBreak/>
        <w:t xml:space="preserve">results. Objectives define the strategic goals that the </w:t>
      </w:r>
      <w:proofErr w:type="spellStart"/>
      <w:r w:rsidRPr="006937B0">
        <w:rPr>
          <w:rFonts w:ascii="Times New Roman" w:hAnsi="Times New Roman" w:cs="Times New Roman"/>
        </w:rPr>
        <w:t>organisation</w:t>
      </w:r>
      <w:proofErr w:type="spellEnd"/>
      <w:r w:rsidRPr="006937B0">
        <w:rPr>
          <w:rFonts w:ascii="Times New Roman" w:hAnsi="Times New Roman" w:cs="Times New Roman"/>
        </w:rPr>
        <w:t xml:space="preserve"> aims to achieve, while key results specify measurable outcomes that indicate progress towards those goals. Unlike traditional KPIs, OKRs </w:t>
      </w:r>
      <w:proofErr w:type="spellStart"/>
      <w:r w:rsidRPr="006937B0">
        <w:rPr>
          <w:rFonts w:ascii="Times New Roman" w:hAnsi="Times New Roman" w:cs="Times New Roman"/>
        </w:rPr>
        <w:t>emphasise</w:t>
      </w:r>
      <w:proofErr w:type="spellEnd"/>
      <w:r w:rsidRPr="006937B0">
        <w:rPr>
          <w:rFonts w:ascii="Times New Roman" w:hAnsi="Times New Roman" w:cs="Times New Roman"/>
        </w:rPr>
        <w:t xml:space="preserve"> transparency, flexibility, and continuous alignment between individual, team, and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objectives. Regular quarterly reviews allow employees and managers to assess progress and adjust goals when necessary, fostering a culture of continuous learning and improvement.</w:t>
      </w:r>
    </w:p>
    <w:p w14:paraId="01E817DF"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Complementing the OKR framework, </w:t>
      </w:r>
      <w:r w:rsidRPr="006937B0">
        <w:rPr>
          <w:rFonts w:ascii="Times New Roman" w:hAnsi="Times New Roman" w:cs="Times New Roman"/>
          <w:b/>
          <w:bCs/>
        </w:rPr>
        <w:t>360-degree feedback</w:t>
      </w:r>
      <w:r w:rsidRPr="006937B0">
        <w:rPr>
          <w:rFonts w:ascii="Times New Roman" w:hAnsi="Times New Roman" w:cs="Times New Roman"/>
        </w:rPr>
        <w:t xml:space="preserve"> provides a comprehensive evaluation of employee performance by incorporating feedback from multiple sources, including supervisors, peers, subordinates, and sometimes customers. This approach enhances fairness and accuracy in performance evaluation by capturing diverse perspectives on employee </w:t>
      </w:r>
      <w:proofErr w:type="spellStart"/>
      <w:r w:rsidRPr="006937B0">
        <w:rPr>
          <w:rFonts w:ascii="Times New Roman" w:hAnsi="Times New Roman" w:cs="Times New Roman"/>
        </w:rPr>
        <w:t>behaviour</w:t>
      </w:r>
      <w:proofErr w:type="spellEnd"/>
      <w:r w:rsidRPr="006937B0">
        <w:rPr>
          <w:rFonts w:ascii="Times New Roman" w:hAnsi="Times New Roman" w:cs="Times New Roman"/>
        </w:rPr>
        <w:t xml:space="preserve"> and performance. Moreover, it encourages employees to develop interpersonal skills, teamwork, and leadership capabilities, which are essential in collaborative work environments.</w:t>
      </w:r>
    </w:p>
    <w:p w14:paraId="3FE882DB" w14:textId="77777777" w:rsidR="006937B0" w:rsidRPr="006937B0" w:rsidRDefault="006937B0" w:rsidP="006937B0">
      <w:pPr>
        <w:rPr>
          <w:rFonts w:ascii="Times New Roman" w:hAnsi="Times New Roman" w:cs="Times New Roman"/>
        </w:rPr>
      </w:pPr>
      <w:r w:rsidRPr="006937B0">
        <w:rPr>
          <w:rFonts w:ascii="Times New Roman" w:hAnsi="Times New Roman" w:cs="Times New Roman"/>
        </w:rPr>
        <w:t xml:space="preserve">The integration of OKRs and 360-degree feedback can significantly strengthen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performance at Aether Innovations. According to </w:t>
      </w:r>
      <w:r w:rsidRPr="006937B0">
        <w:rPr>
          <w:rFonts w:ascii="Times New Roman" w:hAnsi="Times New Roman" w:cs="Times New Roman"/>
          <w:b/>
          <w:bCs/>
        </w:rPr>
        <w:t>Goal-Setting Theory</w:t>
      </w:r>
      <w:r w:rsidRPr="006937B0">
        <w:rPr>
          <w:rFonts w:ascii="Times New Roman" w:hAnsi="Times New Roman" w:cs="Times New Roman"/>
        </w:rPr>
        <w:t xml:space="preserve">, clearly defined and challenging goals increase employee motivation and performance by directing attention and effort toward specific objectives (Locke &amp; Latham, 2002). By establishing transparent goals and providing continuous feedback, the proposed system promotes greater accountability, engagement, and alignment with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strategy.</w:t>
      </w:r>
    </w:p>
    <w:p w14:paraId="55F0D1EB" w14:textId="77777777" w:rsidR="006937B0" w:rsidRDefault="006937B0" w:rsidP="006937B0">
      <w:pPr>
        <w:rPr>
          <w:rFonts w:ascii="Times New Roman" w:hAnsi="Times New Roman" w:cs="Times New Roman"/>
        </w:rPr>
      </w:pPr>
      <w:r w:rsidRPr="006937B0">
        <w:rPr>
          <w:rFonts w:ascii="Times New Roman" w:hAnsi="Times New Roman" w:cs="Times New Roman"/>
        </w:rPr>
        <w:t xml:space="preserve">Furthermore, this modern performance management approach supports the development of an </w:t>
      </w:r>
      <w:r w:rsidRPr="006937B0">
        <w:rPr>
          <w:rFonts w:ascii="Times New Roman" w:hAnsi="Times New Roman" w:cs="Times New Roman"/>
          <w:b/>
          <w:bCs/>
        </w:rPr>
        <w:t xml:space="preserve">innovation-oriented </w:t>
      </w:r>
      <w:proofErr w:type="spellStart"/>
      <w:r w:rsidRPr="006937B0">
        <w:rPr>
          <w:rFonts w:ascii="Times New Roman" w:hAnsi="Times New Roman" w:cs="Times New Roman"/>
          <w:b/>
          <w:bCs/>
        </w:rPr>
        <w:t>organisational</w:t>
      </w:r>
      <w:proofErr w:type="spellEnd"/>
      <w:r w:rsidRPr="006937B0">
        <w:rPr>
          <w:rFonts w:ascii="Times New Roman" w:hAnsi="Times New Roman" w:cs="Times New Roman"/>
          <w:b/>
          <w:bCs/>
        </w:rPr>
        <w:t xml:space="preserve"> culture</w:t>
      </w:r>
      <w:r w:rsidRPr="006937B0">
        <w:rPr>
          <w:rFonts w:ascii="Times New Roman" w:hAnsi="Times New Roman" w:cs="Times New Roman"/>
        </w:rPr>
        <w:t xml:space="preserve"> by encouraging experimentation, collaboration, and knowledge sharing. Employees gain greater clarity about </w:t>
      </w:r>
      <w:proofErr w:type="spellStart"/>
      <w:r w:rsidRPr="006937B0">
        <w:rPr>
          <w:rFonts w:ascii="Times New Roman" w:hAnsi="Times New Roman" w:cs="Times New Roman"/>
        </w:rPr>
        <w:t>organisational</w:t>
      </w:r>
      <w:proofErr w:type="spellEnd"/>
      <w:r w:rsidRPr="006937B0">
        <w:rPr>
          <w:rFonts w:ascii="Times New Roman" w:hAnsi="Times New Roman" w:cs="Times New Roman"/>
        </w:rPr>
        <w:t xml:space="preserve"> expectations while receiving ongoing support for professional development. As a result, the </w:t>
      </w:r>
      <w:proofErr w:type="spellStart"/>
      <w:r w:rsidRPr="006937B0">
        <w:rPr>
          <w:rFonts w:ascii="Times New Roman" w:hAnsi="Times New Roman" w:cs="Times New Roman"/>
        </w:rPr>
        <w:t>organisation</w:t>
      </w:r>
      <w:proofErr w:type="spellEnd"/>
      <w:r w:rsidRPr="006937B0">
        <w:rPr>
          <w:rFonts w:ascii="Times New Roman" w:hAnsi="Times New Roman" w:cs="Times New Roman"/>
        </w:rPr>
        <w:t xml:space="preserve"> can improve employee motivation, enhance productivity, and ultimately strengthen customer satisfaction and long-term business performance.</w:t>
      </w:r>
    </w:p>
    <w:p w14:paraId="1CC08F32" w14:textId="1DEE839B" w:rsidR="003F7E3A" w:rsidRPr="003F7E3A" w:rsidRDefault="008B0AA8" w:rsidP="008B0AA8">
      <w:pPr>
        <w:pStyle w:val="Style1"/>
      </w:pPr>
      <w:bookmarkStart w:id="6" w:name="_Toc223702470"/>
      <w:r>
        <w:t>4</w:t>
      </w:r>
      <w:r w:rsidR="003F7E3A" w:rsidRPr="003F7E3A">
        <w:t>. Job Analysis, Job Descriptions and Job Specifications</w:t>
      </w:r>
      <w:bookmarkEnd w:id="6"/>
      <w:r w:rsidR="003F7E3A" w:rsidRPr="003F7E3A">
        <w:t xml:space="preserve"> </w:t>
      </w:r>
    </w:p>
    <w:p w14:paraId="22423C9E" w14:textId="623B8BD3" w:rsidR="003F7E3A" w:rsidRPr="003F7E3A" w:rsidRDefault="008B0AA8" w:rsidP="008B0AA8">
      <w:pPr>
        <w:pStyle w:val="Style2"/>
      </w:pPr>
      <w:bookmarkStart w:id="7" w:name="_Toc223702471"/>
      <w:r>
        <w:t>4</w:t>
      </w:r>
      <w:r w:rsidR="003F7E3A" w:rsidRPr="003F7E3A">
        <w:t>.1 Job Analysis Explanation</w:t>
      </w:r>
      <w:bookmarkEnd w:id="7"/>
      <w:r w:rsidR="003F7E3A" w:rsidRPr="003F7E3A">
        <w:t xml:space="preserve"> </w:t>
      </w:r>
    </w:p>
    <w:p w14:paraId="621C4FDD"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Job analysis is a systematic process used to identify the </w:t>
      </w:r>
      <w:r w:rsidRPr="003F7E3A">
        <w:rPr>
          <w:rFonts w:ascii="Times New Roman" w:hAnsi="Times New Roman" w:cs="Times New Roman"/>
          <w:b/>
          <w:bCs/>
        </w:rPr>
        <w:t>duties, responsibilities, skills, and qualifications required for a particular job role</w:t>
      </w:r>
      <w:r w:rsidRPr="003F7E3A">
        <w:rPr>
          <w:rFonts w:ascii="Times New Roman" w:hAnsi="Times New Roman" w:cs="Times New Roman"/>
        </w:rPr>
        <w:t xml:space="preserve">. It provides the foundation for developing accurate job descriptions and job specifications, which support effective recruitment, performance management, and employee development. In the context of </w:t>
      </w:r>
      <w:r w:rsidRPr="003F7E3A">
        <w:rPr>
          <w:rFonts w:ascii="Times New Roman" w:hAnsi="Times New Roman" w:cs="Times New Roman"/>
          <w:b/>
          <w:bCs/>
        </w:rPr>
        <w:t>Strategic Human Resource Management (SHRM)</w:t>
      </w:r>
      <w:r w:rsidRPr="003F7E3A">
        <w:rPr>
          <w:rFonts w:ascii="Times New Roman" w:hAnsi="Times New Roman" w:cs="Times New Roman"/>
        </w:rPr>
        <w:t xml:space="preserve">, job analysis ensures that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roles are aligned with strategic objectives and business priorities. By clearly defining responsibilities and required competencies,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can place the right individuals in the right positions, thereby improving productivity and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effectiveness. For Aether Innovations, conducting a structured job analysis will help create roles that encourage innovation, collaboration, and strategic decision-making, ultimately supporting long-term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performance (Armstrong &amp; Taylor, 2023).</w:t>
      </w:r>
    </w:p>
    <w:p w14:paraId="30A853B1" w14:textId="3AEDCE46" w:rsidR="003F7E3A" w:rsidRPr="008B0AA8" w:rsidRDefault="008B0AA8" w:rsidP="008B0AA8">
      <w:pPr>
        <w:pStyle w:val="Style2"/>
      </w:pPr>
      <w:bookmarkStart w:id="8" w:name="_Toc223702472"/>
      <w:r>
        <w:lastRenderedPageBreak/>
        <w:t>4</w:t>
      </w:r>
      <w:r w:rsidR="003F7E3A" w:rsidRPr="003F7E3A">
        <w:t>.2 Job Descriptions and Job Specifications</w:t>
      </w:r>
      <w:bookmarkEnd w:id="8"/>
      <w:r w:rsidR="003F7E3A" w:rsidRPr="003F7E3A">
        <w:t xml:space="preserve"> </w:t>
      </w:r>
    </w:p>
    <w:p w14:paraId="449F6AAB" w14:textId="77777777" w:rsidR="003F7E3A" w:rsidRPr="003F7E3A" w:rsidRDefault="003F7E3A" w:rsidP="003F7E3A">
      <w:pPr>
        <w:rPr>
          <w:rFonts w:ascii="Times New Roman" w:hAnsi="Times New Roman" w:cs="Times New Roman"/>
        </w:rPr>
      </w:pPr>
      <w:r w:rsidRPr="003F7E3A">
        <w:rPr>
          <w:rFonts w:ascii="Times New Roman" w:hAnsi="Times New Roman" w:cs="Times New Roman"/>
          <w:b/>
          <w:bCs/>
        </w:rPr>
        <w:t>Chief Executive Officer (CEO)</w:t>
      </w:r>
      <w:r w:rsidRPr="003F7E3A">
        <w:rPr>
          <w:rFonts w:ascii="Times New Roman" w:hAnsi="Times New Roman" w:cs="Times New Roman"/>
        </w:rPr>
        <w:br/>
      </w:r>
      <w:r w:rsidRPr="003F7E3A">
        <w:rPr>
          <w:rFonts w:ascii="Times New Roman" w:hAnsi="Times New Roman" w:cs="Times New Roman"/>
          <w:b/>
          <w:bCs/>
        </w:rPr>
        <w:t>Key Responsibilities:</w:t>
      </w:r>
      <w:r w:rsidRPr="003F7E3A">
        <w:rPr>
          <w:rFonts w:ascii="Times New Roman" w:hAnsi="Times New Roman" w:cs="Times New Roman"/>
        </w:rPr>
        <w:t xml:space="preserve"> Provide overall strategic leadership, set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vision, guide long-term growth strategy, and ensure alignment between innovation initiatives and business objectives. The CEO also represents the company to investors, stakeholders, and strategic partners.</w:t>
      </w:r>
      <w:r w:rsidRPr="003F7E3A">
        <w:rPr>
          <w:rFonts w:ascii="Times New Roman" w:hAnsi="Times New Roman" w:cs="Times New Roman"/>
        </w:rPr>
        <w:br/>
      </w:r>
      <w:r w:rsidRPr="003F7E3A">
        <w:rPr>
          <w:rFonts w:ascii="Times New Roman" w:hAnsi="Times New Roman" w:cs="Times New Roman"/>
          <w:b/>
          <w:bCs/>
        </w:rPr>
        <w:t>Job Specification:</w:t>
      </w:r>
      <w:r w:rsidRPr="003F7E3A">
        <w:rPr>
          <w:rFonts w:ascii="Times New Roman" w:hAnsi="Times New Roman" w:cs="Times New Roman"/>
        </w:rPr>
        <w:t xml:space="preserve"> Strong strategic leadership, decision-making ability, and communication skills. Minimum 10–15 years of senior leadership experience in technology firms, strong understanding of innovation management, and proven ability to lead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transformation.</w:t>
      </w:r>
    </w:p>
    <w:p w14:paraId="55320DB0" w14:textId="4A0713D2" w:rsidR="003F7E3A" w:rsidRPr="003F7E3A" w:rsidRDefault="003F7E3A" w:rsidP="003F7E3A">
      <w:pPr>
        <w:rPr>
          <w:rFonts w:ascii="Times New Roman" w:hAnsi="Times New Roman" w:cs="Times New Roman"/>
        </w:rPr>
      </w:pPr>
      <w:r w:rsidRPr="003F7E3A">
        <w:rPr>
          <w:rFonts w:ascii="Times New Roman" w:hAnsi="Times New Roman" w:cs="Times New Roman"/>
          <w:b/>
          <w:bCs/>
        </w:rPr>
        <w:t>Chief Financial Officer (CFO)</w:t>
      </w:r>
      <w:r w:rsidRPr="003F7E3A">
        <w:rPr>
          <w:rFonts w:ascii="Times New Roman" w:hAnsi="Times New Roman" w:cs="Times New Roman"/>
        </w:rPr>
        <w:br/>
      </w:r>
      <w:r w:rsidRPr="003F7E3A">
        <w:rPr>
          <w:rFonts w:ascii="Times New Roman" w:hAnsi="Times New Roman" w:cs="Times New Roman"/>
          <w:b/>
          <w:bCs/>
        </w:rPr>
        <w:t>Key Responsibilities:</w:t>
      </w:r>
      <w:r w:rsidRPr="003F7E3A">
        <w:rPr>
          <w:rFonts w:ascii="Times New Roman" w:hAnsi="Times New Roman" w:cs="Times New Roman"/>
        </w:rPr>
        <w:t xml:space="preserve"> Oversee financial planning, budgeting, risk management, and investment strategies. The CFO ensures financial sustainability while supporting innovation projects and growth initiatives.</w:t>
      </w:r>
      <w:r w:rsidRPr="003F7E3A">
        <w:rPr>
          <w:rFonts w:ascii="Times New Roman" w:hAnsi="Times New Roman" w:cs="Times New Roman"/>
        </w:rPr>
        <w:br/>
      </w:r>
      <w:r w:rsidRPr="003F7E3A">
        <w:rPr>
          <w:rFonts w:ascii="Times New Roman" w:hAnsi="Times New Roman" w:cs="Times New Roman"/>
          <w:b/>
          <w:bCs/>
        </w:rPr>
        <w:t>Job Specification:</w:t>
      </w:r>
      <w:r w:rsidRPr="003F7E3A">
        <w:rPr>
          <w:rFonts w:ascii="Times New Roman" w:hAnsi="Times New Roman" w:cs="Times New Roman"/>
        </w:rPr>
        <w:t xml:space="preserve"> Advanced financial analysis skills, strategic thinking, and risk management expertise. Professional qualifications in finance or accounting with at least 10 years of experience in financial leadership roles within technology-driven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w:t>
      </w:r>
    </w:p>
    <w:p w14:paraId="55B16EDE" w14:textId="12EF840B" w:rsidR="003F7E3A" w:rsidRPr="003F7E3A" w:rsidRDefault="003F7E3A" w:rsidP="003F7E3A">
      <w:pPr>
        <w:rPr>
          <w:rFonts w:ascii="Times New Roman" w:hAnsi="Times New Roman" w:cs="Times New Roman"/>
        </w:rPr>
      </w:pPr>
      <w:r w:rsidRPr="003F7E3A">
        <w:rPr>
          <w:rFonts w:ascii="Times New Roman" w:hAnsi="Times New Roman" w:cs="Times New Roman"/>
          <w:b/>
          <w:bCs/>
        </w:rPr>
        <w:t>Chief Technology Officer (CTO)</w:t>
      </w:r>
      <w:r w:rsidRPr="003F7E3A">
        <w:rPr>
          <w:rFonts w:ascii="Times New Roman" w:hAnsi="Times New Roman" w:cs="Times New Roman"/>
        </w:rPr>
        <w:br/>
      </w:r>
      <w:r w:rsidRPr="003F7E3A">
        <w:rPr>
          <w:rFonts w:ascii="Times New Roman" w:hAnsi="Times New Roman" w:cs="Times New Roman"/>
          <w:b/>
          <w:bCs/>
        </w:rPr>
        <w:t>Key Responsibilities:</w:t>
      </w:r>
      <w:r w:rsidRPr="003F7E3A">
        <w:rPr>
          <w:rFonts w:ascii="Times New Roman" w:hAnsi="Times New Roman" w:cs="Times New Roman"/>
        </w:rPr>
        <w:t xml:space="preserve"> Lead the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technological strategy, oversee software development, manage technical teams, and ensure the adoption of emerging technologies that support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competitiveness.</w:t>
      </w:r>
      <w:r w:rsidRPr="003F7E3A">
        <w:rPr>
          <w:rFonts w:ascii="Times New Roman" w:hAnsi="Times New Roman" w:cs="Times New Roman"/>
        </w:rPr>
        <w:br/>
      </w:r>
      <w:r w:rsidRPr="003F7E3A">
        <w:rPr>
          <w:rFonts w:ascii="Times New Roman" w:hAnsi="Times New Roman" w:cs="Times New Roman"/>
          <w:b/>
          <w:bCs/>
        </w:rPr>
        <w:t>Job Specification:</w:t>
      </w:r>
      <w:r w:rsidRPr="003F7E3A">
        <w:rPr>
          <w:rFonts w:ascii="Times New Roman" w:hAnsi="Times New Roman" w:cs="Times New Roman"/>
        </w:rPr>
        <w:t xml:space="preserve"> Strong technical expertise, leadership capability, and innovation mindset. Minimum 10 years of experience in technology development, deep knowledge of digital infrastructure, and the ability to manage cross-functional engineering teams.</w:t>
      </w:r>
    </w:p>
    <w:p w14:paraId="301E1FF1" w14:textId="41978F67" w:rsidR="003F7E3A" w:rsidRPr="003F7E3A" w:rsidRDefault="003F7E3A" w:rsidP="003F7E3A">
      <w:pPr>
        <w:rPr>
          <w:rFonts w:ascii="Times New Roman" w:hAnsi="Times New Roman" w:cs="Times New Roman"/>
        </w:rPr>
      </w:pPr>
      <w:r w:rsidRPr="003F7E3A">
        <w:rPr>
          <w:rFonts w:ascii="Times New Roman" w:hAnsi="Times New Roman" w:cs="Times New Roman"/>
          <w:b/>
          <w:bCs/>
        </w:rPr>
        <w:t>Chief Innovation Officer (CIO)</w:t>
      </w:r>
      <w:r w:rsidRPr="003F7E3A">
        <w:rPr>
          <w:rFonts w:ascii="Times New Roman" w:hAnsi="Times New Roman" w:cs="Times New Roman"/>
        </w:rPr>
        <w:br/>
      </w:r>
      <w:r w:rsidRPr="003F7E3A">
        <w:rPr>
          <w:rFonts w:ascii="Times New Roman" w:hAnsi="Times New Roman" w:cs="Times New Roman"/>
          <w:b/>
          <w:bCs/>
        </w:rPr>
        <w:t>Key Responsibilities:</w:t>
      </w:r>
      <w:r w:rsidRPr="003F7E3A">
        <w:rPr>
          <w:rFonts w:ascii="Times New Roman" w:hAnsi="Times New Roman" w:cs="Times New Roman"/>
        </w:rPr>
        <w:t xml:space="preserve"> Drive innovation strategy, promote creative problem-solving, and lead initiatives such as innovation labs, product experimentation, and cross-department collaboration.</w:t>
      </w:r>
      <w:r w:rsidRPr="003F7E3A">
        <w:rPr>
          <w:rFonts w:ascii="Times New Roman" w:hAnsi="Times New Roman" w:cs="Times New Roman"/>
        </w:rPr>
        <w:br/>
      </w:r>
      <w:r w:rsidRPr="003F7E3A">
        <w:rPr>
          <w:rFonts w:ascii="Times New Roman" w:hAnsi="Times New Roman" w:cs="Times New Roman"/>
          <w:b/>
          <w:bCs/>
        </w:rPr>
        <w:t>Job Specification:</w:t>
      </w:r>
      <w:r w:rsidRPr="003F7E3A">
        <w:rPr>
          <w:rFonts w:ascii="Times New Roman" w:hAnsi="Times New Roman" w:cs="Times New Roman"/>
        </w:rPr>
        <w:t xml:space="preserve"> Expertise in innovation management, strategic thinking, and collaboration. Extensive experience in product development or innovation leadership with strong analytical and creative skills.</w:t>
      </w:r>
    </w:p>
    <w:p w14:paraId="61505717" w14:textId="3B1C14CA" w:rsidR="003F7E3A" w:rsidRPr="003F7E3A" w:rsidRDefault="003F7E3A" w:rsidP="003F7E3A">
      <w:pPr>
        <w:rPr>
          <w:rFonts w:ascii="Times New Roman" w:hAnsi="Times New Roman" w:cs="Times New Roman"/>
        </w:rPr>
      </w:pPr>
      <w:r w:rsidRPr="003F7E3A">
        <w:rPr>
          <w:rFonts w:ascii="Times New Roman" w:hAnsi="Times New Roman" w:cs="Times New Roman"/>
          <w:b/>
          <w:bCs/>
        </w:rPr>
        <w:t>HR Director</w:t>
      </w:r>
      <w:r w:rsidRPr="003F7E3A">
        <w:rPr>
          <w:rFonts w:ascii="Times New Roman" w:hAnsi="Times New Roman" w:cs="Times New Roman"/>
        </w:rPr>
        <w:br/>
      </w:r>
      <w:r w:rsidRPr="003F7E3A">
        <w:rPr>
          <w:rFonts w:ascii="Times New Roman" w:hAnsi="Times New Roman" w:cs="Times New Roman"/>
          <w:b/>
          <w:bCs/>
        </w:rPr>
        <w:t>Key Responsibilities:</w:t>
      </w:r>
      <w:r w:rsidRPr="003F7E3A">
        <w:rPr>
          <w:rFonts w:ascii="Times New Roman" w:hAnsi="Times New Roman" w:cs="Times New Roman"/>
        </w:rPr>
        <w:t xml:space="preserve"> Develop and implement strategic HR policies, oversee talent acquisition, performance management, employee engagement, and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culture initiatives.</w:t>
      </w:r>
      <w:r w:rsidRPr="003F7E3A">
        <w:rPr>
          <w:rFonts w:ascii="Times New Roman" w:hAnsi="Times New Roman" w:cs="Times New Roman"/>
        </w:rPr>
        <w:br/>
      </w:r>
      <w:r w:rsidRPr="003F7E3A">
        <w:rPr>
          <w:rFonts w:ascii="Times New Roman" w:hAnsi="Times New Roman" w:cs="Times New Roman"/>
          <w:b/>
          <w:bCs/>
        </w:rPr>
        <w:t>Job Specification:</w:t>
      </w:r>
      <w:r w:rsidRPr="003F7E3A">
        <w:rPr>
          <w:rFonts w:ascii="Times New Roman" w:hAnsi="Times New Roman" w:cs="Times New Roman"/>
        </w:rPr>
        <w:t xml:space="preserve"> Strong knowledge of HR strategy, leadership, and employee development. Professional HR qualification and significant experience in strategic HR management within high-growth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w:t>
      </w:r>
    </w:p>
    <w:p w14:paraId="00E7092E" w14:textId="6F885A9E" w:rsidR="003F7E3A" w:rsidRPr="003F7E3A" w:rsidRDefault="003F7E3A" w:rsidP="003F7E3A">
      <w:pPr>
        <w:rPr>
          <w:rFonts w:ascii="Times New Roman" w:hAnsi="Times New Roman" w:cs="Times New Roman"/>
        </w:rPr>
      </w:pPr>
      <w:r w:rsidRPr="003F7E3A">
        <w:rPr>
          <w:rFonts w:ascii="Times New Roman" w:hAnsi="Times New Roman" w:cs="Times New Roman"/>
          <w:b/>
          <w:bCs/>
        </w:rPr>
        <w:t>Head of Research and Development (R&amp;D)</w:t>
      </w:r>
      <w:r w:rsidRPr="003F7E3A">
        <w:rPr>
          <w:rFonts w:ascii="Times New Roman" w:hAnsi="Times New Roman" w:cs="Times New Roman"/>
        </w:rPr>
        <w:br/>
      </w:r>
      <w:r w:rsidRPr="003F7E3A">
        <w:rPr>
          <w:rFonts w:ascii="Times New Roman" w:hAnsi="Times New Roman" w:cs="Times New Roman"/>
          <w:b/>
          <w:bCs/>
        </w:rPr>
        <w:t>Key Responsibilities:</w:t>
      </w:r>
      <w:r w:rsidRPr="003F7E3A">
        <w:rPr>
          <w:rFonts w:ascii="Times New Roman" w:hAnsi="Times New Roman" w:cs="Times New Roman"/>
        </w:rPr>
        <w:t xml:space="preserve"> Lead research initiatives, manage product development projects, and coordinate collaboration between research teams and business units to drive innovation.</w:t>
      </w:r>
      <w:r w:rsidRPr="003F7E3A">
        <w:rPr>
          <w:rFonts w:ascii="Times New Roman" w:hAnsi="Times New Roman" w:cs="Times New Roman"/>
        </w:rPr>
        <w:br/>
      </w:r>
      <w:r w:rsidRPr="003F7E3A">
        <w:rPr>
          <w:rFonts w:ascii="Times New Roman" w:hAnsi="Times New Roman" w:cs="Times New Roman"/>
          <w:b/>
          <w:bCs/>
        </w:rPr>
        <w:lastRenderedPageBreak/>
        <w:t>Job Specification:</w:t>
      </w:r>
      <w:r w:rsidRPr="003F7E3A">
        <w:rPr>
          <w:rFonts w:ascii="Times New Roman" w:hAnsi="Times New Roman" w:cs="Times New Roman"/>
        </w:rPr>
        <w:t xml:space="preserve"> Strong research and analytical skills, leadership capability, and experience in technology innovation. Advanced degree in a relevant field and extensive experience in R&amp;D management.</w:t>
      </w:r>
    </w:p>
    <w:p w14:paraId="564C1D70" w14:textId="7B0E8BD2" w:rsidR="003F7E3A" w:rsidRPr="008B0AA8" w:rsidRDefault="00E92A5D" w:rsidP="00E92A5D">
      <w:pPr>
        <w:pStyle w:val="Style1"/>
      </w:pPr>
      <w:bookmarkStart w:id="9" w:name="_Toc223702473"/>
      <w:r>
        <w:t>5</w:t>
      </w:r>
      <w:r w:rsidR="003F7E3A" w:rsidRPr="003F7E3A">
        <w:t>. Job Design Using the Job Characteristics Model</w:t>
      </w:r>
      <w:bookmarkEnd w:id="9"/>
      <w:r w:rsidR="003F7E3A" w:rsidRPr="003F7E3A">
        <w:t xml:space="preserve"> </w:t>
      </w:r>
    </w:p>
    <w:p w14:paraId="411245AD"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To enhance employee motivation and innovation at Aether Innovations, job roles should be designed using the </w:t>
      </w:r>
      <w:r w:rsidRPr="003F7E3A">
        <w:rPr>
          <w:rFonts w:ascii="Times New Roman" w:hAnsi="Times New Roman" w:cs="Times New Roman"/>
          <w:b/>
          <w:bCs/>
        </w:rPr>
        <w:t>Job Characteristics Model developed by Hackman and Oldham</w:t>
      </w:r>
      <w:r w:rsidRPr="003F7E3A">
        <w:rPr>
          <w:rFonts w:ascii="Times New Roman" w:hAnsi="Times New Roman" w:cs="Times New Roman"/>
        </w:rPr>
        <w:t>. This model suggests that five core job dimensions influence employee motivation, job satisfaction, and performance.</w:t>
      </w:r>
    </w:p>
    <w:p w14:paraId="7507DE94"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The first dimension, </w:t>
      </w:r>
      <w:r w:rsidRPr="003F7E3A">
        <w:rPr>
          <w:rFonts w:ascii="Times New Roman" w:hAnsi="Times New Roman" w:cs="Times New Roman"/>
          <w:b/>
          <w:bCs/>
        </w:rPr>
        <w:t>skill variety</w:t>
      </w:r>
      <w:r w:rsidRPr="003F7E3A">
        <w:rPr>
          <w:rFonts w:ascii="Times New Roman" w:hAnsi="Times New Roman" w:cs="Times New Roman"/>
        </w:rPr>
        <w:t xml:space="preserve">, refers to the extent to which a job requires employees to use multiple skills and competencies. In technology firms, roles should allow employees to apply diverse technical, analytical, and problem-solving abilities. For example, R&amp;D teams at Aether Innovations can engage in research, experimentation, and product development activities to </w:t>
      </w:r>
      <w:proofErr w:type="spellStart"/>
      <w:r w:rsidRPr="003F7E3A">
        <w:rPr>
          <w:rFonts w:ascii="Times New Roman" w:hAnsi="Times New Roman" w:cs="Times New Roman"/>
        </w:rPr>
        <w:t>maximise</w:t>
      </w:r>
      <w:proofErr w:type="spellEnd"/>
      <w:r w:rsidRPr="003F7E3A">
        <w:rPr>
          <w:rFonts w:ascii="Times New Roman" w:hAnsi="Times New Roman" w:cs="Times New Roman"/>
        </w:rPr>
        <w:t xml:space="preserve"> skill </w:t>
      </w:r>
      <w:proofErr w:type="spellStart"/>
      <w:r w:rsidRPr="003F7E3A">
        <w:rPr>
          <w:rFonts w:ascii="Times New Roman" w:hAnsi="Times New Roman" w:cs="Times New Roman"/>
        </w:rPr>
        <w:t>utilisation</w:t>
      </w:r>
      <w:proofErr w:type="spellEnd"/>
      <w:r w:rsidRPr="003F7E3A">
        <w:rPr>
          <w:rFonts w:ascii="Times New Roman" w:hAnsi="Times New Roman" w:cs="Times New Roman"/>
        </w:rPr>
        <w:t>.</w:t>
      </w:r>
    </w:p>
    <w:p w14:paraId="49F2C0B6"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The second dimension, </w:t>
      </w:r>
      <w:r w:rsidRPr="003F7E3A">
        <w:rPr>
          <w:rFonts w:ascii="Times New Roman" w:hAnsi="Times New Roman" w:cs="Times New Roman"/>
          <w:b/>
          <w:bCs/>
        </w:rPr>
        <w:t>task identity</w:t>
      </w:r>
      <w:r w:rsidRPr="003F7E3A">
        <w:rPr>
          <w:rFonts w:ascii="Times New Roman" w:hAnsi="Times New Roman" w:cs="Times New Roman"/>
        </w:rPr>
        <w:t>, involves completing a whole piece of work rather than fragmented tasks. Employees who can see the full outcome of their work are more likely to feel responsible for results. Project-based assignments within product development teams can strengthen this dimension.</w:t>
      </w:r>
    </w:p>
    <w:p w14:paraId="00D7E428" w14:textId="77777777" w:rsidR="003F7E3A" w:rsidRPr="003F7E3A" w:rsidRDefault="003F7E3A" w:rsidP="003F7E3A">
      <w:pPr>
        <w:rPr>
          <w:rFonts w:ascii="Times New Roman" w:hAnsi="Times New Roman" w:cs="Times New Roman"/>
        </w:rPr>
      </w:pPr>
      <w:r w:rsidRPr="003F7E3A">
        <w:rPr>
          <w:rFonts w:ascii="Times New Roman" w:hAnsi="Times New Roman" w:cs="Times New Roman"/>
          <w:b/>
          <w:bCs/>
        </w:rPr>
        <w:t>Task significance</w:t>
      </w:r>
      <w:r w:rsidRPr="003F7E3A">
        <w:rPr>
          <w:rFonts w:ascii="Times New Roman" w:hAnsi="Times New Roman" w:cs="Times New Roman"/>
        </w:rPr>
        <w:t xml:space="preserve">, the third dimension, reflects the impact of a job on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success or society. Employees are more motivated when they understand how their work contributes to innovation, customer satisfaction, and business growth.</w:t>
      </w:r>
    </w:p>
    <w:p w14:paraId="7558846E"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The fourth dimension, </w:t>
      </w:r>
      <w:r w:rsidRPr="003F7E3A">
        <w:rPr>
          <w:rFonts w:ascii="Times New Roman" w:hAnsi="Times New Roman" w:cs="Times New Roman"/>
          <w:b/>
          <w:bCs/>
        </w:rPr>
        <w:t>autonomy</w:t>
      </w:r>
      <w:r w:rsidRPr="003F7E3A">
        <w:rPr>
          <w:rFonts w:ascii="Times New Roman" w:hAnsi="Times New Roman" w:cs="Times New Roman"/>
        </w:rPr>
        <w:t>, provides employees with independence in decision-making and problem-solving. High autonomy encourages creativity and experimentation, which are essential for innovation in technology companies.</w:t>
      </w:r>
    </w:p>
    <w:p w14:paraId="5FDD6F1D"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Finally, </w:t>
      </w:r>
      <w:r w:rsidRPr="003F7E3A">
        <w:rPr>
          <w:rFonts w:ascii="Times New Roman" w:hAnsi="Times New Roman" w:cs="Times New Roman"/>
          <w:b/>
          <w:bCs/>
        </w:rPr>
        <w:t>feedback</w:t>
      </w:r>
      <w:r w:rsidRPr="003F7E3A">
        <w:rPr>
          <w:rFonts w:ascii="Times New Roman" w:hAnsi="Times New Roman" w:cs="Times New Roman"/>
        </w:rPr>
        <w:t xml:space="preserve"> ensures that employees receive clear and timely information about their performance. Continuous feedback enables individuals to improve their performance and maintain alignment with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goals.</w:t>
      </w:r>
    </w:p>
    <w:p w14:paraId="4CFC9A5B"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By integrating these five elements into job design, Aether Innovations can enhance </w:t>
      </w:r>
      <w:r w:rsidRPr="003F7E3A">
        <w:rPr>
          <w:rFonts w:ascii="Times New Roman" w:hAnsi="Times New Roman" w:cs="Times New Roman"/>
          <w:b/>
          <w:bCs/>
        </w:rPr>
        <w:t xml:space="preserve">employee motivation, engagement, and innovative </w:t>
      </w:r>
      <w:proofErr w:type="spellStart"/>
      <w:r w:rsidRPr="003F7E3A">
        <w:rPr>
          <w:rFonts w:ascii="Times New Roman" w:hAnsi="Times New Roman" w:cs="Times New Roman"/>
          <w:b/>
          <w:bCs/>
        </w:rPr>
        <w:t>behaviour</w:t>
      </w:r>
      <w:proofErr w:type="spellEnd"/>
      <w:r w:rsidRPr="003F7E3A">
        <w:rPr>
          <w:rFonts w:ascii="Times New Roman" w:hAnsi="Times New Roman" w:cs="Times New Roman"/>
        </w:rPr>
        <w:t xml:space="preserve">. Employees who experience meaningful work, responsibility, and clear performance feedback are more likely to contribute actively to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success (Hackman &amp; Oldham, 1976).</w:t>
      </w:r>
    </w:p>
    <w:p w14:paraId="3634F6A3" w14:textId="4D365C08" w:rsidR="003F7E3A" w:rsidRPr="00E92A5D" w:rsidRDefault="00E92A5D" w:rsidP="00E92A5D">
      <w:pPr>
        <w:pStyle w:val="Style1"/>
      </w:pPr>
      <w:bookmarkStart w:id="10" w:name="_Toc223702474"/>
      <w:r>
        <w:t>6</w:t>
      </w:r>
      <w:r w:rsidR="003F7E3A" w:rsidRPr="003F7E3A">
        <w:t>. Integrating Performance System and Job Design</w:t>
      </w:r>
      <w:bookmarkEnd w:id="10"/>
      <w:r w:rsidR="003F7E3A" w:rsidRPr="003F7E3A">
        <w:t xml:space="preserve"> </w:t>
      </w:r>
    </w:p>
    <w:p w14:paraId="28E68F40"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The integration of a modern performance management system with effective job design is essential for creating a </w:t>
      </w:r>
      <w:r w:rsidRPr="003F7E3A">
        <w:rPr>
          <w:rFonts w:ascii="Times New Roman" w:hAnsi="Times New Roman" w:cs="Times New Roman"/>
          <w:b/>
          <w:bCs/>
        </w:rPr>
        <w:t xml:space="preserve">performance-driven </w:t>
      </w:r>
      <w:proofErr w:type="spellStart"/>
      <w:r w:rsidRPr="003F7E3A">
        <w:rPr>
          <w:rFonts w:ascii="Times New Roman" w:hAnsi="Times New Roman" w:cs="Times New Roman"/>
          <w:b/>
          <w:bCs/>
        </w:rPr>
        <w:t>organisational</w:t>
      </w:r>
      <w:proofErr w:type="spellEnd"/>
      <w:r w:rsidRPr="003F7E3A">
        <w:rPr>
          <w:rFonts w:ascii="Times New Roman" w:hAnsi="Times New Roman" w:cs="Times New Roman"/>
          <w:b/>
          <w:bCs/>
        </w:rPr>
        <w:t xml:space="preserve"> culture</w:t>
      </w:r>
      <w:r w:rsidRPr="003F7E3A">
        <w:rPr>
          <w:rFonts w:ascii="Times New Roman" w:hAnsi="Times New Roman" w:cs="Times New Roman"/>
        </w:rPr>
        <w:t xml:space="preserve"> at Aether Innovations. While the proposed OKR-based performance management system establishes clear goals and continuous feedback mechanisms, the Job Characteristics Model ensures that roles are structured in ways that promote employee motivation and engagement.</w:t>
      </w:r>
    </w:p>
    <w:p w14:paraId="30126165"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lastRenderedPageBreak/>
        <w:t xml:space="preserve">When employees work in well-designed roles that provide autonomy, skill variety, and meaningful feedback, they are more likely to take ownership of their responsibilities and pursue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objectives proactively. At the same time, the OKR and 360-degree feedback systems provide structured mechanisms for monitoring progress, evaluating contributions, and encouraging collaboration across teams.</w:t>
      </w:r>
    </w:p>
    <w:p w14:paraId="4C2F1CAF" w14:textId="77777777" w:rsidR="003F7E3A" w:rsidRDefault="003F7E3A" w:rsidP="003F7E3A">
      <w:pPr>
        <w:rPr>
          <w:rFonts w:ascii="Times New Roman" w:hAnsi="Times New Roman" w:cs="Times New Roman"/>
        </w:rPr>
      </w:pPr>
      <w:r w:rsidRPr="003F7E3A">
        <w:rPr>
          <w:rFonts w:ascii="Times New Roman" w:hAnsi="Times New Roman" w:cs="Times New Roman"/>
        </w:rPr>
        <w:t xml:space="preserve">The alignment between job design and performance management can produce several positive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outcomes. These include higher </w:t>
      </w:r>
      <w:r w:rsidRPr="003F7E3A">
        <w:rPr>
          <w:rFonts w:ascii="Times New Roman" w:hAnsi="Times New Roman" w:cs="Times New Roman"/>
          <w:b/>
          <w:bCs/>
        </w:rPr>
        <w:t>employee motivation</w:t>
      </w:r>
      <w:r w:rsidRPr="003F7E3A">
        <w:rPr>
          <w:rFonts w:ascii="Times New Roman" w:hAnsi="Times New Roman" w:cs="Times New Roman"/>
        </w:rPr>
        <w:t xml:space="preserve">, improved </w:t>
      </w:r>
      <w:r w:rsidRPr="003F7E3A">
        <w:rPr>
          <w:rFonts w:ascii="Times New Roman" w:hAnsi="Times New Roman" w:cs="Times New Roman"/>
          <w:b/>
          <w:bCs/>
        </w:rPr>
        <w:t>productivity</w:t>
      </w:r>
      <w:r w:rsidRPr="003F7E3A">
        <w:rPr>
          <w:rFonts w:ascii="Times New Roman" w:hAnsi="Times New Roman" w:cs="Times New Roman"/>
        </w:rPr>
        <w:t xml:space="preserve">, greater </w:t>
      </w:r>
      <w:r w:rsidRPr="003F7E3A">
        <w:rPr>
          <w:rFonts w:ascii="Times New Roman" w:hAnsi="Times New Roman" w:cs="Times New Roman"/>
          <w:b/>
          <w:bCs/>
        </w:rPr>
        <w:t>innovation</w:t>
      </w:r>
      <w:r w:rsidRPr="003F7E3A">
        <w:rPr>
          <w:rFonts w:ascii="Times New Roman" w:hAnsi="Times New Roman" w:cs="Times New Roman"/>
        </w:rPr>
        <w:t xml:space="preserve">, and enhanced </w:t>
      </w:r>
      <w:r w:rsidRPr="003F7E3A">
        <w:rPr>
          <w:rFonts w:ascii="Times New Roman" w:hAnsi="Times New Roman" w:cs="Times New Roman"/>
          <w:b/>
          <w:bCs/>
        </w:rPr>
        <w:t>customer satisfaction</w:t>
      </w:r>
      <w:r w:rsidRPr="003F7E3A">
        <w:rPr>
          <w:rFonts w:ascii="Times New Roman" w:hAnsi="Times New Roman" w:cs="Times New Roman"/>
        </w:rPr>
        <w:t xml:space="preserve">. By integrating these systems, Aether Innovations can build a work environment where employees feel empowered to contribute ideas, collaborate effectively, and continuously improve performance. Ultimately, such an integrated HR strategy strengthens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competitiveness and supports sustainable long-term growth.</w:t>
      </w:r>
    </w:p>
    <w:p w14:paraId="1F9786D8" w14:textId="00055AEA" w:rsidR="003F7E3A" w:rsidRDefault="003F7E3A" w:rsidP="00E92A5D">
      <w:pPr>
        <w:pStyle w:val="Style1"/>
      </w:pPr>
      <w:bookmarkStart w:id="11" w:name="_Toc223702475"/>
      <w:r w:rsidRPr="003F7E3A">
        <w:t>PART 2 – REFLECTION</w:t>
      </w:r>
      <w:bookmarkEnd w:id="11"/>
      <w:r w:rsidRPr="003F7E3A">
        <w:t xml:space="preserve"> </w:t>
      </w:r>
    </w:p>
    <w:p w14:paraId="26D0DCC1" w14:textId="4E1143C8" w:rsidR="003F7E3A" w:rsidRPr="003F7E3A" w:rsidRDefault="00E92A5D" w:rsidP="00E92A5D">
      <w:pPr>
        <w:pStyle w:val="Style1"/>
      </w:pPr>
      <w:bookmarkStart w:id="12" w:name="_Toc223702476"/>
      <w:r>
        <w:t>7</w:t>
      </w:r>
      <w:r w:rsidR="003F7E3A" w:rsidRPr="003F7E3A">
        <w:t>. Reflective Learning Using Gibbs Reflective Cycle</w:t>
      </w:r>
      <w:bookmarkEnd w:id="12"/>
      <w:r w:rsidR="003F7E3A" w:rsidRPr="003F7E3A">
        <w:t xml:space="preserve"> </w:t>
      </w:r>
    </w:p>
    <w:p w14:paraId="35B1AC2F" w14:textId="033D304E" w:rsidR="003F7E3A" w:rsidRPr="003F7E3A" w:rsidRDefault="00E92A5D" w:rsidP="00E92A5D">
      <w:pPr>
        <w:pStyle w:val="Style2"/>
      </w:pPr>
      <w:bookmarkStart w:id="13" w:name="_Toc223702477"/>
      <w:r>
        <w:t>7</w:t>
      </w:r>
      <w:r w:rsidR="003F7E3A" w:rsidRPr="003F7E3A">
        <w:t>.1 Description</w:t>
      </w:r>
      <w:bookmarkEnd w:id="13"/>
      <w:r w:rsidR="003F7E3A" w:rsidRPr="003F7E3A">
        <w:t xml:space="preserve"> </w:t>
      </w:r>
    </w:p>
    <w:p w14:paraId="7C275944"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The Human Capital Management module provided comprehensive insights into how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can strategically manage their workforce to achieve sustainable competitive advantage. Throughout the module, I learned about key areas such as </w:t>
      </w:r>
      <w:r w:rsidRPr="003F7E3A">
        <w:rPr>
          <w:rFonts w:ascii="Times New Roman" w:hAnsi="Times New Roman" w:cs="Times New Roman"/>
          <w:b/>
          <w:bCs/>
        </w:rPr>
        <w:t xml:space="preserve">strategic human resource management, talent management, </w:t>
      </w:r>
      <w:proofErr w:type="spellStart"/>
      <w:r w:rsidRPr="003F7E3A">
        <w:rPr>
          <w:rFonts w:ascii="Times New Roman" w:hAnsi="Times New Roman" w:cs="Times New Roman"/>
          <w:b/>
          <w:bCs/>
        </w:rPr>
        <w:t>organisational</w:t>
      </w:r>
      <w:proofErr w:type="spellEnd"/>
      <w:r w:rsidRPr="003F7E3A">
        <w:rPr>
          <w:rFonts w:ascii="Times New Roman" w:hAnsi="Times New Roman" w:cs="Times New Roman"/>
          <w:b/>
          <w:bCs/>
        </w:rPr>
        <w:t xml:space="preserve"> culture, performance management systems, and innovation-driven leadership</w:t>
      </w:r>
      <w:r w:rsidRPr="003F7E3A">
        <w:rPr>
          <w:rFonts w:ascii="Times New Roman" w:hAnsi="Times New Roman" w:cs="Times New Roman"/>
        </w:rPr>
        <w:t xml:space="preserve">. The course </w:t>
      </w:r>
      <w:proofErr w:type="spellStart"/>
      <w:r w:rsidRPr="003F7E3A">
        <w:rPr>
          <w:rFonts w:ascii="Times New Roman" w:hAnsi="Times New Roman" w:cs="Times New Roman"/>
        </w:rPr>
        <w:t>emphasised</w:t>
      </w:r>
      <w:proofErr w:type="spellEnd"/>
      <w:r w:rsidRPr="003F7E3A">
        <w:rPr>
          <w:rFonts w:ascii="Times New Roman" w:hAnsi="Times New Roman" w:cs="Times New Roman"/>
        </w:rPr>
        <w:t xml:space="preserve"> the importance of aligning HR strategies with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goals in order to enhance productivity, innovation, and employee engagement. In addition, the module explored contemporary challenges faced by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including rapid technological change, talent retention, and the need to build an innovation-oriented culture. These topics helped me understand how effective HR practices can contribute to both employee development and long-term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success (Armstrong &amp; Taylor, 2023).</w:t>
      </w:r>
    </w:p>
    <w:p w14:paraId="53D435C0" w14:textId="2C29AC32" w:rsidR="003F7E3A" w:rsidRPr="00E92A5D" w:rsidRDefault="00E92A5D" w:rsidP="00E92A5D">
      <w:pPr>
        <w:pStyle w:val="Style2"/>
      </w:pPr>
      <w:bookmarkStart w:id="14" w:name="_Toc223702478"/>
      <w:r>
        <w:t>7</w:t>
      </w:r>
      <w:r w:rsidR="003F7E3A" w:rsidRPr="003F7E3A">
        <w:t>.2 Feelings</w:t>
      </w:r>
      <w:bookmarkEnd w:id="14"/>
      <w:r w:rsidR="003F7E3A" w:rsidRPr="003F7E3A">
        <w:t xml:space="preserve"> </w:t>
      </w:r>
    </w:p>
    <w:p w14:paraId="0F1EFB7E"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At the beginning of the module, my understanding of human resource management was primarily limited to traditional HR functions such as recruitment, training, and performance evaluation. However, as the module progressed, I </w:t>
      </w:r>
      <w:proofErr w:type="spellStart"/>
      <w:r w:rsidRPr="003F7E3A">
        <w:rPr>
          <w:rFonts w:ascii="Times New Roman" w:hAnsi="Times New Roman" w:cs="Times New Roman"/>
        </w:rPr>
        <w:t>realised</w:t>
      </w:r>
      <w:proofErr w:type="spellEnd"/>
      <w:r w:rsidRPr="003F7E3A">
        <w:rPr>
          <w:rFonts w:ascii="Times New Roman" w:hAnsi="Times New Roman" w:cs="Times New Roman"/>
        </w:rPr>
        <w:t xml:space="preserve"> that HR plays a much more strategic role in shaping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performance and competitiveness. Initially, I found some of the theoretical models challenging to apply in real-world contexts. Nevertheless, through class discussions, case studies, and practical examples, my confidence gradually improved. I became increasingly interested in understanding how HR strategies can influence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culture, employee motivation, and innovation. Overall, the learning experience was intellectually stimulating and encouraged me to think critically about the strategic role of HR in modern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w:t>
      </w:r>
    </w:p>
    <w:p w14:paraId="2949DD2F" w14:textId="421B06D6" w:rsidR="003F7E3A" w:rsidRPr="00E92A5D" w:rsidRDefault="00E92A5D" w:rsidP="00E92A5D">
      <w:pPr>
        <w:pStyle w:val="Style2"/>
      </w:pPr>
      <w:bookmarkStart w:id="15" w:name="_Toc223702479"/>
      <w:r>
        <w:lastRenderedPageBreak/>
        <w:t>7.</w:t>
      </w:r>
      <w:r w:rsidR="003F7E3A" w:rsidRPr="003F7E3A">
        <w:t>3 Evaluation</w:t>
      </w:r>
      <w:bookmarkEnd w:id="15"/>
      <w:r w:rsidR="003F7E3A" w:rsidRPr="003F7E3A">
        <w:t xml:space="preserve"> </w:t>
      </w:r>
    </w:p>
    <w:p w14:paraId="11B70F58"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Several aspects of the module significantly enhanced my understanding of human capital management. In particular, the use of </w:t>
      </w:r>
      <w:r w:rsidRPr="003F7E3A">
        <w:rPr>
          <w:rFonts w:ascii="Times New Roman" w:hAnsi="Times New Roman" w:cs="Times New Roman"/>
          <w:b/>
          <w:bCs/>
        </w:rPr>
        <w:t xml:space="preserve">case studies and real </w:t>
      </w:r>
      <w:proofErr w:type="spellStart"/>
      <w:r w:rsidRPr="003F7E3A">
        <w:rPr>
          <w:rFonts w:ascii="Times New Roman" w:hAnsi="Times New Roman" w:cs="Times New Roman"/>
          <w:b/>
          <w:bCs/>
        </w:rPr>
        <w:t>organisational</w:t>
      </w:r>
      <w:proofErr w:type="spellEnd"/>
      <w:r w:rsidRPr="003F7E3A">
        <w:rPr>
          <w:rFonts w:ascii="Times New Roman" w:hAnsi="Times New Roman" w:cs="Times New Roman"/>
          <w:b/>
          <w:bCs/>
        </w:rPr>
        <w:t xml:space="preserve"> examples</w:t>
      </w:r>
      <w:r w:rsidRPr="003F7E3A">
        <w:rPr>
          <w:rFonts w:ascii="Times New Roman" w:hAnsi="Times New Roman" w:cs="Times New Roman"/>
        </w:rPr>
        <w:t xml:space="preserve"> helped me connect theoretical concepts with practical applications. For instance, </w:t>
      </w:r>
      <w:proofErr w:type="spellStart"/>
      <w:r w:rsidRPr="003F7E3A">
        <w:rPr>
          <w:rFonts w:ascii="Times New Roman" w:hAnsi="Times New Roman" w:cs="Times New Roman"/>
        </w:rPr>
        <w:t>analysing</w:t>
      </w:r>
      <w:proofErr w:type="spellEnd"/>
      <w:r w:rsidRPr="003F7E3A">
        <w:rPr>
          <w:rFonts w:ascii="Times New Roman" w:hAnsi="Times New Roman" w:cs="Times New Roman"/>
        </w:rPr>
        <w:t xml:space="preserve">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challenges related to employee turnover, leadership effectiveness, and talent development enabled me to better understand the importance of strategic HR planning. Additionally, studying HR frameworks such as </w:t>
      </w:r>
      <w:r w:rsidRPr="003F7E3A">
        <w:rPr>
          <w:rFonts w:ascii="Times New Roman" w:hAnsi="Times New Roman" w:cs="Times New Roman"/>
          <w:b/>
          <w:bCs/>
        </w:rPr>
        <w:t>Strategic Human Resource Management (SHRM)</w:t>
      </w:r>
      <w:r w:rsidRPr="003F7E3A">
        <w:rPr>
          <w:rFonts w:ascii="Times New Roman" w:hAnsi="Times New Roman" w:cs="Times New Roman"/>
        </w:rPr>
        <w:t xml:space="preserve"> and </w:t>
      </w:r>
      <w:proofErr w:type="gramStart"/>
      <w:r w:rsidRPr="003F7E3A">
        <w:rPr>
          <w:rFonts w:ascii="Times New Roman" w:hAnsi="Times New Roman" w:cs="Times New Roman"/>
          <w:b/>
          <w:bCs/>
        </w:rPr>
        <w:t>High Performance</w:t>
      </w:r>
      <w:proofErr w:type="gramEnd"/>
      <w:r w:rsidRPr="003F7E3A">
        <w:rPr>
          <w:rFonts w:ascii="Times New Roman" w:hAnsi="Times New Roman" w:cs="Times New Roman"/>
          <w:b/>
          <w:bCs/>
        </w:rPr>
        <w:t xml:space="preserve"> Work Systems (HPWS)</w:t>
      </w:r>
      <w:r w:rsidRPr="003F7E3A">
        <w:rPr>
          <w:rFonts w:ascii="Times New Roman" w:hAnsi="Times New Roman" w:cs="Times New Roman"/>
        </w:rPr>
        <w:t xml:space="preserve"> provided valuable insights into how HR practices can influence employee performance and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outcomes.</w:t>
      </w:r>
    </w:p>
    <w:p w14:paraId="36D47072"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Another helpful aspect of the module was learning about </w:t>
      </w:r>
      <w:r w:rsidRPr="003F7E3A">
        <w:rPr>
          <w:rFonts w:ascii="Times New Roman" w:hAnsi="Times New Roman" w:cs="Times New Roman"/>
          <w:b/>
          <w:bCs/>
        </w:rPr>
        <w:t>modern performance management approaches</w:t>
      </w:r>
      <w:r w:rsidRPr="003F7E3A">
        <w:rPr>
          <w:rFonts w:ascii="Times New Roman" w:hAnsi="Times New Roman" w:cs="Times New Roman"/>
        </w:rPr>
        <w:t xml:space="preserve">, including continuous feedback systems and goal-setting frameworks such as Objectives and Key Results (OKRs). These concepts demonstrated how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can create a culture of accountability and continuous improvement. Overall, the module successfully combined theoretical knowledge with practical insights, allowing me to develop a more comprehensive understanding of the role of HR in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success.</w:t>
      </w:r>
    </w:p>
    <w:p w14:paraId="58DE1E71" w14:textId="1030AD36" w:rsidR="003F7E3A" w:rsidRPr="00E92A5D" w:rsidRDefault="00E92A5D" w:rsidP="00E92A5D">
      <w:pPr>
        <w:pStyle w:val="Style2"/>
      </w:pPr>
      <w:bookmarkStart w:id="16" w:name="_Toc223702480"/>
      <w:r>
        <w:t>7</w:t>
      </w:r>
      <w:r w:rsidR="003F7E3A" w:rsidRPr="003F7E3A">
        <w:t>.4 Analysis</w:t>
      </w:r>
      <w:bookmarkEnd w:id="16"/>
      <w:r w:rsidR="003F7E3A" w:rsidRPr="003F7E3A">
        <w:t xml:space="preserve"> </w:t>
      </w:r>
    </w:p>
    <w:p w14:paraId="5C42B22F"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The knowledge gained from this module can be strongly linked to several key theories and frameworks within </w:t>
      </w:r>
      <w:r w:rsidRPr="003F7E3A">
        <w:rPr>
          <w:rFonts w:ascii="Times New Roman" w:hAnsi="Times New Roman" w:cs="Times New Roman"/>
          <w:b/>
          <w:bCs/>
        </w:rPr>
        <w:t>Human Resource Management (HRM)</w:t>
      </w:r>
      <w:r w:rsidRPr="003F7E3A">
        <w:rPr>
          <w:rFonts w:ascii="Times New Roman" w:hAnsi="Times New Roman" w:cs="Times New Roman"/>
        </w:rPr>
        <w:t xml:space="preserve">. One of the most significant insights was understanding the importance of aligning HR strategies with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objectives, which is a central principle of </w:t>
      </w:r>
      <w:r w:rsidRPr="003F7E3A">
        <w:rPr>
          <w:rFonts w:ascii="Times New Roman" w:hAnsi="Times New Roman" w:cs="Times New Roman"/>
          <w:b/>
          <w:bCs/>
        </w:rPr>
        <w:t>Strategic Human Resource Management (SHRM)</w:t>
      </w:r>
      <w:r w:rsidRPr="003F7E3A">
        <w:rPr>
          <w:rFonts w:ascii="Times New Roman" w:hAnsi="Times New Roman" w:cs="Times New Roman"/>
        </w:rPr>
        <w:t xml:space="preserve">. According to SHRM theory,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achieve competitive advantage when their HR policies and practices are integrated with business strategy and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goals (Boxall, Purcell &amp; Wright, 2022).</w:t>
      </w:r>
    </w:p>
    <w:p w14:paraId="05BAACD0"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Another important concept explored in the module was the role of HR in addressing </w:t>
      </w:r>
      <w:proofErr w:type="spellStart"/>
      <w:r w:rsidRPr="003F7E3A">
        <w:rPr>
          <w:rFonts w:ascii="Times New Roman" w:hAnsi="Times New Roman" w:cs="Times New Roman"/>
          <w:b/>
          <w:bCs/>
        </w:rPr>
        <w:t>organisational</w:t>
      </w:r>
      <w:proofErr w:type="spellEnd"/>
      <w:r w:rsidRPr="003F7E3A">
        <w:rPr>
          <w:rFonts w:ascii="Times New Roman" w:hAnsi="Times New Roman" w:cs="Times New Roman"/>
          <w:b/>
          <w:bCs/>
        </w:rPr>
        <w:t xml:space="preserve"> challenges</w:t>
      </w:r>
      <w:r w:rsidRPr="003F7E3A">
        <w:rPr>
          <w:rFonts w:ascii="Times New Roman" w:hAnsi="Times New Roman" w:cs="Times New Roman"/>
        </w:rPr>
        <w:t xml:space="preserve">, such as employee turnover, skill shortages, and declining employee engagement. These challenges require HR professionals to design effective talent management strategies, including performance management systems, employee development </w:t>
      </w:r>
      <w:proofErr w:type="spellStart"/>
      <w:r w:rsidRPr="003F7E3A">
        <w:rPr>
          <w:rFonts w:ascii="Times New Roman" w:hAnsi="Times New Roman" w:cs="Times New Roman"/>
        </w:rPr>
        <w:t>programmes</w:t>
      </w:r>
      <w:proofErr w:type="spellEnd"/>
      <w:r w:rsidRPr="003F7E3A">
        <w:rPr>
          <w:rFonts w:ascii="Times New Roman" w:hAnsi="Times New Roman" w:cs="Times New Roman"/>
        </w:rPr>
        <w:t xml:space="preserve">, and supportive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cultures. For example, implementing continuous performance feedback systems can improve employee motivation and productivity while supporting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innovation.</w:t>
      </w:r>
    </w:p>
    <w:p w14:paraId="65846514"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The module also highlighted the importance of </w:t>
      </w:r>
      <w:r w:rsidRPr="003F7E3A">
        <w:rPr>
          <w:rFonts w:ascii="Times New Roman" w:hAnsi="Times New Roman" w:cs="Times New Roman"/>
          <w:b/>
          <w:bCs/>
        </w:rPr>
        <w:t>learning and development (L&amp;D) strategies</w:t>
      </w:r>
      <w:r w:rsidRPr="003F7E3A">
        <w:rPr>
          <w:rFonts w:ascii="Times New Roman" w:hAnsi="Times New Roman" w:cs="Times New Roman"/>
        </w:rPr>
        <w:t xml:space="preserve"> in building a skilled and adaptable workforce.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operating in rapidly changing industries must invest in employee development to maintain competitiveness. By applying HR models and frameworks learned in this course, I now have a clearer understanding of how HR professionals can design effective training </w:t>
      </w:r>
      <w:proofErr w:type="spellStart"/>
      <w:r w:rsidRPr="003F7E3A">
        <w:rPr>
          <w:rFonts w:ascii="Times New Roman" w:hAnsi="Times New Roman" w:cs="Times New Roman"/>
        </w:rPr>
        <w:t>programmes</w:t>
      </w:r>
      <w:proofErr w:type="spellEnd"/>
      <w:r w:rsidRPr="003F7E3A">
        <w:rPr>
          <w:rFonts w:ascii="Times New Roman" w:hAnsi="Times New Roman" w:cs="Times New Roman"/>
        </w:rPr>
        <w:t xml:space="preserve">, leadership development initiatives, and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learning strategies that support long-term business growth.</w:t>
      </w:r>
    </w:p>
    <w:p w14:paraId="1947D714" w14:textId="6024A203" w:rsidR="003F7E3A" w:rsidRPr="00E92A5D" w:rsidRDefault="00E92A5D" w:rsidP="00E92A5D">
      <w:pPr>
        <w:pStyle w:val="Style2"/>
      </w:pPr>
      <w:bookmarkStart w:id="17" w:name="_Toc223702481"/>
      <w:r>
        <w:t>7</w:t>
      </w:r>
      <w:r w:rsidR="003F7E3A" w:rsidRPr="003F7E3A">
        <w:t>.5 Conclusion</w:t>
      </w:r>
      <w:bookmarkEnd w:id="17"/>
      <w:r w:rsidR="003F7E3A" w:rsidRPr="003F7E3A">
        <w:t xml:space="preserve"> </w:t>
      </w:r>
    </w:p>
    <w:p w14:paraId="7412CDF7"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Overall, the Human Capital Management module significantly expanded my understanding of the strategic role of HR in modern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I learned that effective human capital management involves more than administrative functions; it requires aligning HR practices </w:t>
      </w:r>
      <w:r w:rsidRPr="003F7E3A">
        <w:rPr>
          <w:rFonts w:ascii="Times New Roman" w:hAnsi="Times New Roman" w:cs="Times New Roman"/>
        </w:rPr>
        <w:lastRenderedPageBreak/>
        <w:t xml:space="preserve">with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strategy, fostering employee engagement, and promoting innovation. The module helped me </w:t>
      </w:r>
      <w:proofErr w:type="spellStart"/>
      <w:r w:rsidRPr="003F7E3A">
        <w:rPr>
          <w:rFonts w:ascii="Times New Roman" w:hAnsi="Times New Roman" w:cs="Times New Roman"/>
        </w:rPr>
        <w:t>recognise</w:t>
      </w:r>
      <w:proofErr w:type="spellEnd"/>
      <w:r w:rsidRPr="003F7E3A">
        <w:rPr>
          <w:rFonts w:ascii="Times New Roman" w:hAnsi="Times New Roman" w:cs="Times New Roman"/>
        </w:rPr>
        <w:t xml:space="preserve"> the importance of performance management systems, job design, and talent development in improving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performance. As a result, my perspective on HR has shifted from viewing it as a support function to </w:t>
      </w:r>
      <w:proofErr w:type="spellStart"/>
      <w:r w:rsidRPr="003F7E3A">
        <w:rPr>
          <w:rFonts w:ascii="Times New Roman" w:hAnsi="Times New Roman" w:cs="Times New Roman"/>
        </w:rPr>
        <w:t>recognising</w:t>
      </w:r>
      <w:proofErr w:type="spellEnd"/>
      <w:r w:rsidRPr="003F7E3A">
        <w:rPr>
          <w:rFonts w:ascii="Times New Roman" w:hAnsi="Times New Roman" w:cs="Times New Roman"/>
        </w:rPr>
        <w:t xml:space="preserve"> it as a key driver of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success and sustainable competitive advantage.</w:t>
      </w:r>
    </w:p>
    <w:p w14:paraId="5C129ACD" w14:textId="3A18B605" w:rsidR="003F7E3A" w:rsidRPr="00E92A5D" w:rsidRDefault="00E92A5D" w:rsidP="00E92A5D">
      <w:pPr>
        <w:pStyle w:val="Style2"/>
      </w:pPr>
      <w:bookmarkStart w:id="18" w:name="_Toc223702482"/>
      <w:r>
        <w:t>7</w:t>
      </w:r>
      <w:r w:rsidR="003F7E3A" w:rsidRPr="003F7E3A">
        <w:t>.6 Action Plan</w:t>
      </w:r>
      <w:bookmarkEnd w:id="18"/>
      <w:r w:rsidR="003F7E3A" w:rsidRPr="003F7E3A">
        <w:t xml:space="preserve"> </w:t>
      </w:r>
    </w:p>
    <w:p w14:paraId="50C980CA"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To further develop my professional capabilities in human capital management, I plan to focus on enhancing several key competencies. First, I aim to improve my knowledge of </w:t>
      </w:r>
      <w:r w:rsidRPr="003F7E3A">
        <w:rPr>
          <w:rFonts w:ascii="Times New Roman" w:hAnsi="Times New Roman" w:cs="Times New Roman"/>
          <w:b/>
          <w:bCs/>
        </w:rPr>
        <w:t>HR analytics</w:t>
      </w:r>
      <w:r w:rsidRPr="003F7E3A">
        <w:rPr>
          <w:rFonts w:ascii="Times New Roman" w:hAnsi="Times New Roman" w:cs="Times New Roman"/>
        </w:rPr>
        <w:t xml:space="preserve"> to better understand workforce data and support evidence-based decision-making. Second, I intend to develop stronger </w:t>
      </w:r>
      <w:r w:rsidRPr="003F7E3A">
        <w:rPr>
          <w:rFonts w:ascii="Times New Roman" w:hAnsi="Times New Roman" w:cs="Times New Roman"/>
          <w:b/>
          <w:bCs/>
        </w:rPr>
        <w:t>leadership and communication skills</w:t>
      </w:r>
      <w:r w:rsidRPr="003F7E3A">
        <w:rPr>
          <w:rFonts w:ascii="Times New Roman" w:hAnsi="Times New Roman" w:cs="Times New Roman"/>
        </w:rPr>
        <w:t xml:space="preserve">, which are essential for managing teams and driving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change. Finally, I will continue to expand my understanding of </w:t>
      </w:r>
      <w:r w:rsidRPr="003F7E3A">
        <w:rPr>
          <w:rFonts w:ascii="Times New Roman" w:hAnsi="Times New Roman" w:cs="Times New Roman"/>
          <w:b/>
          <w:bCs/>
        </w:rPr>
        <w:t>strategic HR planning and talent development strategies</w:t>
      </w:r>
      <w:r w:rsidRPr="003F7E3A">
        <w:rPr>
          <w:rFonts w:ascii="Times New Roman" w:hAnsi="Times New Roman" w:cs="Times New Roman"/>
        </w:rPr>
        <w:t xml:space="preserve"> by engaging in professional training, industry research, and practical HR projects that strengthen my ability to contribute effectively to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performance.</w:t>
      </w:r>
    </w:p>
    <w:p w14:paraId="137F0ED4" w14:textId="4DE454C7" w:rsidR="003F7E3A" w:rsidRPr="00E92A5D" w:rsidRDefault="00E92A5D" w:rsidP="00E92A5D">
      <w:pPr>
        <w:pStyle w:val="Style1"/>
      </w:pPr>
      <w:bookmarkStart w:id="19" w:name="_Toc223702483"/>
      <w:r>
        <w:t>8</w:t>
      </w:r>
      <w:r w:rsidR="003F7E3A" w:rsidRPr="003F7E3A">
        <w:t>. AI and Future Career Relevance</w:t>
      </w:r>
      <w:bookmarkEnd w:id="19"/>
      <w:r w:rsidR="003F7E3A" w:rsidRPr="003F7E3A">
        <w:t xml:space="preserve"> </w:t>
      </w:r>
    </w:p>
    <w:p w14:paraId="0C6897A3" w14:textId="1A6FA25E" w:rsidR="003F7E3A" w:rsidRPr="003F7E3A" w:rsidRDefault="00E92A5D" w:rsidP="00E92A5D">
      <w:pPr>
        <w:pStyle w:val="Style2"/>
      </w:pPr>
      <w:bookmarkStart w:id="20" w:name="_Toc223702484"/>
      <w:r>
        <w:t>8</w:t>
      </w:r>
      <w:r w:rsidR="003F7E3A" w:rsidRPr="003F7E3A">
        <w:t>.1 AI Impact on Jobs</w:t>
      </w:r>
      <w:bookmarkEnd w:id="20"/>
      <w:r w:rsidR="003F7E3A" w:rsidRPr="003F7E3A">
        <w:t xml:space="preserve"> </w:t>
      </w:r>
    </w:p>
    <w:p w14:paraId="238DF9AB"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Artificial Intelligence (AI) is increasingly transforming the nature of work across industries. Many routine and repetitive tasks are now being automated through AI-powered systems, enabling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to improve efficiency and reduce operational costs. In the field of human resource management, AI technologies are being used for functions such as </w:t>
      </w:r>
      <w:r w:rsidRPr="003F7E3A">
        <w:rPr>
          <w:rFonts w:ascii="Times New Roman" w:hAnsi="Times New Roman" w:cs="Times New Roman"/>
          <w:b/>
          <w:bCs/>
        </w:rPr>
        <w:t>data analysis, predictive workforce analytics, and automated recruitment processes</w:t>
      </w:r>
      <w:r w:rsidRPr="003F7E3A">
        <w:rPr>
          <w:rFonts w:ascii="Times New Roman" w:hAnsi="Times New Roman" w:cs="Times New Roman"/>
        </w:rPr>
        <w:t xml:space="preserve">. For example, AI tools can </w:t>
      </w:r>
      <w:proofErr w:type="spellStart"/>
      <w:r w:rsidRPr="003F7E3A">
        <w:rPr>
          <w:rFonts w:ascii="Times New Roman" w:hAnsi="Times New Roman" w:cs="Times New Roman"/>
        </w:rPr>
        <w:t>analyse</w:t>
      </w:r>
      <w:proofErr w:type="spellEnd"/>
      <w:r w:rsidRPr="003F7E3A">
        <w:rPr>
          <w:rFonts w:ascii="Times New Roman" w:hAnsi="Times New Roman" w:cs="Times New Roman"/>
        </w:rPr>
        <w:t xml:space="preserve"> large datasets to identify patterns related to employee performance, retention, and productivity. While automation may replace some routine tasks, it also creates new opportunities for HR professionals to focus on more strategic responsibilities such as talent development and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transformation.</w:t>
      </w:r>
    </w:p>
    <w:p w14:paraId="2FC2ACCD" w14:textId="5625C4B5" w:rsidR="003F7E3A" w:rsidRPr="00E92A5D" w:rsidRDefault="00E92A5D" w:rsidP="003F7E3A">
      <w:pPr>
        <w:rPr>
          <w:rFonts w:ascii="Times New Roman" w:hAnsi="Times New Roman" w:cs="Times New Roman"/>
        </w:rPr>
      </w:pPr>
      <w:r>
        <w:rPr>
          <w:rFonts w:ascii="Times New Roman" w:hAnsi="Times New Roman" w:cs="Times New Roman"/>
          <w:b/>
          <w:bCs/>
        </w:rPr>
        <w:t>8</w:t>
      </w:r>
      <w:r w:rsidR="003F7E3A" w:rsidRPr="003F7E3A">
        <w:rPr>
          <w:rFonts w:ascii="Times New Roman" w:hAnsi="Times New Roman" w:cs="Times New Roman"/>
          <w:b/>
          <w:bCs/>
        </w:rPr>
        <w:t xml:space="preserve">.2 Using AI as a Professional Tool </w:t>
      </w:r>
    </w:p>
    <w:p w14:paraId="5A6BF895" w14:textId="77777777" w:rsidR="003F7E3A" w:rsidRPr="003F7E3A" w:rsidRDefault="003F7E3A" w:rsidP="003F7E3A">
      <w:pPr>
        <w:rPr>
          <w:rFonts w:ascii="Times New Roman" w:hAnsi="Times New Roman" w:cs="Times New Roman"/>
        </w:rPr>
      </w:pPr>
      <w:r w:rsidRPr="003F7E3A">
        <w:rPr>
          <w:rFonts w:ascii="Times New Roman" w:hAnsi="Times New Roman" w:cs="Times New Roman"/>
        </w:rPr>
        <w:t xml:space="preserve">Rather than viewing AI as a threat, professionals can </w:t>
      </w:r>
      <w:proofErr w:type="spellStart"/>
      <w:r w:rsidRPr="003F7E3A">
        <w:rPr>
          <w:rFonts w:ascii="Times New Roman" w:hAnsi="Times New Roman" w:cs="Times New Roman"/>
        </w:rPr>
        <w:t>utilise</w:t>
      </w:r>
      <w:proofErr w:type="spellEnd"/>
      <w:r w:rsidRPr="003F7E3A">
        <w:rPr>
          <w:rFonts w:ascii="Times New Roman" w:hAnsi="Times New Roman" w:cs="Times New Roman"/>
        </w:rPr>
        <w:t xml:space="preserve"> it as a powerful tool to enhance their effectiveness and decision-making capabilities. In human resource management, AI can support </w:t>
      </w:r>
      <w:r w:rsidRPr="003F7E3A">
        <w:rPr>
          <w:rFonts w:ascii="Times New Roman" w:hAnsi="Times New Roman" w:cs="Times New Roman"/>
          <w:b/>
          <w:bCs/>
        </w:rPr>
        <w:t>HR data analysis, recruitment screening, and workforce planning</w:t>
      </w:r>
      <w:r w:rsidRPr="003F7E3A">
        <w:rPr>
          <w:rFonts w:ascii="Times New Roman" w:hAnsi="Times New Roman" w:cs="Times New Roman"/>
        </w:rPr>
        <w:t xml:space="preserve">. For instance, AI-driven recruitment platforms can help identify suitable candidates by </w:t>
      </w:r>
      <w:proofErr w:type="spellStart"/>
      <w:r w:rsidRPr="003F7E3A">
        <w:rPr>
          <w:rFonts w:ascii="Times New Roman" w:hAnsi="Times New Roman" w:cs="Times New Roman"/>
        </w:rPr>
        <w:t>analysing</w:t>
      </w:r>
      <w:proofErr w:type="spellEnd"/>
      <w:r w:rsidRPr="003F7E3A">
        <w:rPr>
          <w:rFonts w:ascii="Times New Roman" w:hAnsi="Times New Roman" w:cs="Times New Roman"/>
        </w:rPr>
        <w:t xml:space="preserve"> resumes and matching skills with job requirements. Similarly, HR analytics tools can assist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in predicting employee turnover and identifying training needs. By integrating AI technologies into HR practices, professionals can make more informed decisions and improve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efficiency while focusing on strategic activities that require human judgment and leadership.</w:t>
      </w:r>
    </w:p>
    <w:p w14:paraId="6D28E564" w14:textId="1B849991" w:rsidR="003F7E3A" w:rsidRPr="00E92A5D" w:rsidRDefault="00E92A5D" w:rsidP="003F7E3A">
      <w:pPr>
        <w:rPr>
          <w:rFonts w:ascii="Times New Roman" w:hAnsi="Times New Roman" w:cs="Times New Roman"/>
        </w:rPr>
      </w:pPr>
      <w:r>
        <w:rPr>
          <w:rFonts w:ascii="Times New Roman" w:hAnsi="Times New Roman" w:cs="Times New Roman"/>
          <w:b/>
          <w:bCs/>
        </w:rPr>
        <w:t>8.</w:t>
      </w:r>
      <w:r w:rsidR="003F7E3A" w:rsidRPr="003F7E3A">
        <w:rPr>
          <w:rFonts w:ascii="Times New Roman" w:hAnsi="Times New Roman" w:cs="Times New Roman"/>
          <w:b/>
          <w:bCs/>
        </w:rPr>
        <w:t xml:space="preserve">3 Ensuring AI Does Not Replace You </w:t>
      </w:r>
    </w:p>
    <w:p w14:paraId="54F5286F" w14:textId="77777777" w:rsidR="003F7E3A" w:rsidRDefault="003F7E3A" w:rsidP="003F7E3A">
      <w:pPr>
        <w:rPr>
          <w:rFonts w:ascii="Times New Roman" w:hAnsi="Times New Roman" w:cs="Times New Roman"/>
        </w:rPr>
      </w:pPr>
      <w:r w:rsidRPr="003F7E3A">
        <w:rPr>
          <w:rFonts w:ascii="Times New Roman" w:hAnsi="Times New Roman" w:cs="Times New Roman"/>
        </w:rPr>
        <w:t xml:space="preserve">Although AI can automate certain tasks, it cannot fully replace the human capabilities required for effective leadership and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management. Skills such as </w:t>
      </w:r>
      <w:r w:rsidRPr="003F7E3A">
        <w:rPr>
          <w:rFonts w:ascii="Times New Roman" w:hAnsi="Times New Roman" w:cs="Times New Roman"/>
          <w:b/>
          <w:bCs/>
        </w:rPr>
        <w:t xml:space="preserve">emotional intelligence, ethical decision-making, strategic thinking, and interpersonal </w:t>
      </w:r>
      <w:r w:rsidRPr="003F7E3A">
        <w:rPr>
          <w:rFonts w:ascii="Times New Roman" w:hAnsi="Times New Roman" w:cs="Times New Roman"/>
          <w:b/>
          <w:bCs/>
        </w:rPr>
        <w:lastRenderedPageBreak/>
        <w:t>communication</w:t>
      </w:r>
      <w:r w:rsidRPr="003F7E3A">
        <w:rPr>
          <w:rFonts w:ascii="Times New Roman" w:hAnsi="Times New Roman" w:cs="Times New Roman"/>
        </w:rPr>
        <w:t xml:space="preserve"> remain essential in managing people and </w:t>
      </w:r>
      <w:proofErr w:type="spellStart"/>
      <w:r w:rsidRPr="003F7E3A">
        <w:rPr>
          <w:rFonts w:ascii="Times New Roman" w:hAnsi="Times New Roman" w:cs="Times New Roman"/>
        </w:rPr>
        <w:t>organisational</w:t>
      </w:r>
      <w:proofErr w:type="spellEnd"/>
      <w:r w:rsidRPr="003F7E3A">
        <w:rPr>
          <w:rFonts w:ascii="Times New Roman" w:hAnsi="Times New Roman" w:cs="Times New Roman"/>
        </w:rPr>
        <w:t xml:space="preserve"> culture. HR professionals must therefore focus on developing these uniquely human competencies to remain relevant in an AI-driven workplace. By combining technological knowledge with strong leadership and problem-solving skills, professionals can position themselves as strategic contributors who guide </w:t>
      </w:r>
      <w:proofErr w:type="spellStart"/>
      <w:r w:rsidRPr="003F7E3A">
        <w:rPr>
          <w:rFonts w:ascii="Times New Roman" w:hAnsi="Times New Roman" w:cs="Times New Roman"/>
        </w:rPr>
        <w:t>organisations</w:t>
      </w:r>
      <w:proofErr w:type="spellEnd"/>
      <w:r w:rsidRPr="003F7E3A">
        <w:rPr>
          <w:rFonts w:ascii="Times New Roman" w:hAnsi="Times New Roman" w:cs="Times New Roman"/>
        </w:rPr>
        <w:t xml:space="preserve"> through technological change while maintaining employee engagement and ethical responsibility.</w:t>
      </w:r>
    </w:p>
    <w:p w14:paraId="40C0548C" w14:textId="1A2B3802" w:rsidR="003242E6" w:rsidRPr="003242E6" w:rsidRDefault="00E92A5D" w:rsidP="003242E6">
      <w:pPr>
        <w:rPr>
          <w:rFonts w:ascii="Times New Roman" w:hAnsi="Times New Roman" w:cs="Times New Roman"/>
          <w:b/>
          <w:bCs/>
        </w:rPr>
      </w:pPr>
      <w:r>
        <w:rPr>
          <w:rFonts w:ascii="Times New Roman" w:hAnsi="Times New Roman" w:cs="Times New Roman"/>
          <w:b/>
          <w:bCs/>
        </w:rPr>
        <w:t>9</w:t>
      </w:r>
      <w:r w:rsidR="003242E6" w:rsidRPr="003242E6">
        <w:rPr>
          <w:rFonts w:ascii="Times New Roman" w:hAnsi="Times New Roman" w:cs="Times New Roman"/>
          <w:b/>
          <w:bCs/>
        </w:rPr>
        <w:t xml:space="preserve">. Conclusion </w:t>
      </w:r>
    </w:p>
    <w:p w14:paraId="2D7865D0"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This report has highlighted the critical importance of developing an </w:t>
      </w:r>
      <w:r w:rsidRPr="003242E6">
        <w:rPr>
          <w:rFonts w:ascii="Times New Roman" w:hAnsi="Times New Roman" w:cs="Times New Roman"/>
          <w:b/>
          <w:bCs/>
        </w:rPr>
        <w:t>integrated human resource strategy</w:t>
      </w:r>
      <w:r w:rsidRPr="003242E6">
        <w:rPr>
          <w:rFonts w:ascii="Times New Roman" w:hAnsi="Times New Roman" w:cs="Times New Roman"/>
        </w:rPr>
        <w:t xml:space="preserve"> to address the </w:t>
      </w:r>
      <w:proofErr w:type="spellStart"/>
      <w:r w:rsidRPr="003242E6">
        <w:rPr>
          <w:rFonts w:ascii="Times New Roman" w:hAnsi="Times New Roman" w:cs="Times New Roman"/>
        </w:rPr>
        <w:t>organisational</w:t>
      </w:r>
      <w:proofErr w:type="spellEnd"/>
      <w:r w:rsidRPr="003242E6">
        <w:rPr>
          <w:rFonts w:ascii="Times New Roman" w:hAnsi="Times New Roman" w:cs="Times New Roman"/>
        </w:rPr>
        <w:t xml:space="preserve"> challenges faced by Aether Innovations. In a highly competitive technology sector, effective human capital management plays a crucial role in improving </w:t>
      </w:r>
      <w:proofErr w:type="spellStart"/>
      <w:r w:rsidRPr="003242E6">
        <w:rPr>
          <w:rFonts w:ascii="Times New Roman" w:hAnsi="Times New Roman" w:cs="Times New Roman"/>
        </w:rPr>
        <w:t>organisational</w:t>
      </w:r>
      <w:proofErr w:type="spellEnd"/>
      <w:r w:rsidRPr="003242E6">
        <w:rPr>
          <w:rFonts w:ascii="Times New Roman" w:hAnsi="Times New Roman" w:cs="Times New Roman"/>
        </w:rPr>
        <w:t xml:space="preserve"> performance, fostering innovation, and ensuring long-term sustainability. The analysis demonstrated that traditional HR practices such as rigid performance appraisal systems and narrowly defined job roles may limit employee motivation and </w:t>
      </w:r>
      <w:proofErr w:type="spellStart"/>
      <w:r w:rsidRPr="003242E6">
        <w:rPr>
          <w:rFonts w:ascii="Times New Roman" w:hAnsi="Times New Roman" w:cs="Times New Roman"/>
        </w:rPr>
        <w:t>organisational</w:t>
      </w:r>
      <w:proofErr w:type="spellEnd"/>
      <w:r w:rsidRPr="003242E6">
        <w:rPr>
          <w:rFonts w:ascii="Times New Roman" w:hAnsi="Times New Roman" w:cs="Times New Roman"/>
        </w:rPr>
        <w:t xml:space="preserve"> flexibility.</w:t>
      </w:r>
    </w:p>
    <w:p w14:paraId="7EE6A610"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To overcome these challenges, the report recommended implementing a </w:t>
      </w:r>
      <w:r w:rsidRPr="003242E6">
        <w:rPr>
          <w:rFonts w:ascii="Times New Roman" w:hAnsi="Times New Roman" w:cs="Times New Roman"/>
          <w:b/>
          <w:bCs/>
        </w:rPr>
        <w:t>modern performance management system combining Objectives and Key Results (OKRs) with 360-degree feedback</w:t>
      </w:r>
      <w:r w:rsidRPr="003242E6">
        <w:rPr>
          <w:rFonts w:ascii="Times New Roman" w:hAnsi="Times New Roman" w:cs="Times New Roman"/>
        </w:rPr>
        <w:t xml:space="preserve">, alongside improved job design based on the </w:t>
      </w:r>
      <w:r w:rsidRPr="003242E6">
        <w:rPr>
          <w:rFonts w:ascii="Times New Roman" w:hAnsi="Times New Roman" w:cs="Times New Roman"/>
          <w:b/>
          <w:bCs/>
        </w:rPr>
        <w:t>Job Characteristics Model</w:t>
      </w:r>
      <w:r w:rsidRPr="003242E6">
        <w:rPr>
          <w:rFonts w:ascii="Times New Roman" w:hAnsi="Times New Roman" w:cs="Times New Roman"/>
        </w:rPr>
        <w:t xml:space="preserve">. These approaches promote continuous feedback, greater employee autonomy, and stronger alignment between individual performance and </w:t>
      </w:r>
      <w:proofErr w:type="spellStart"/>
      <w:r w:rsidRPr="003242E6">
        <w:rPr>
          <w:rFonts w:ascii="Times New Roman" w:hAnsi="Times New Roman" w:cs="Times New Roman"/>
        </w:rPr>
        <w:t>organisational</w:t>
      </w:r>
      <w:proofErr w:type="spellEnd"/>
      <w:r w:rsidRPr="003242E6">
        <w:rPr>
          <w:rFonts w:ascii="Times New Roman" w:hAnsi="Times New Roman" w:cs="Times New Roman"/>
        </w:rPr>
        <w:t xml:space="preserve"> goals. When integrated effectively, such HR practices can enhance employee engagement, productivity, and innovation.</w:t>
      </w:r>
    </w:p>
    <w:p w14:paraId="717DBB48" w14:textId="77777777" w:rsidR="003242E6" w:rsidRDefault="003242E6" w:rsidP="003242E6">
      <w:pPr>
        <w:rPr>
          <w:rFonts w:ascii="Times New Roman" w:hAnsi="Times New Roman" w:cs="Times New Roman"/>
        </w:rPr>
      </w:pPr>
      <w:r w:rsidRPr="003242E6">
        <w:rPr>
          <w:rFonts w:ascii="Times New Roman" w:hAnsi="Times New Roman" w:cs="Times New Roman"/>
        </w:rPr>
        <w:t xml:space="preserve">Ultimately, </w:t>
      </w:r>
      <w:proofErr w:type="spellStart"/>
      <w:r w:rsidRPr="003242E6">
        <w:rPr>
          <w:rFonts w:ascii="Times New Roman" w:hAnsi="Times New Roman" w:cs="Times New Roman"/>
        </w:rPr>
        <w:t>organisations</w:t>
      </w:r>
      <w:proofErr w:type="spellEnd"/>
      <w:r w:rsidRPr="003242E6">
        <w:rPr>
          <w:rFonts w:ascii="Times New Roman" w:hAnsi="Times New Roman" w:cs="Times New Roman"/>
        </w:rPr>
        <w:t xml:space="preserve"> that strategically manage their human capital are better positioned to achieve sustainable growth, improve customer satisfaction, and maintain a competitive advantage in rapidly evolving business environments (Armstrong &amp; Taylor, 2023).</w:t>
      </w:r>
    </w:p>
    <w:p w14:paraId="0BFC3284" w14:textId="77777777" w:rsidR="00433678" w:rsidRDefault="00433678" w:rsidP="003242E6">
      <w:pPr>
        <w:rPr>
          <w:rFonts w:ascii="Times New Roman" w:hAnsi="Times New Roman" w:cs="Times New Roman"/>
        </w:rPr>
      </w:pPr>
    </w:p>
    <w:p w14:paraId="189C2483" w14:textId="77777777" w:rsidR="00433678" w:rsidRDefault="00433678" w:rsidP="003242E6">
      <w:pPr>
        <w:rPr>
          <w:rFonts w:ascii="Times New Roman" w:hAnsi="Times New Roman" w:cs="Times New Roman"/>
        </w:rPr>
      </w:pPr>
    </w:p>
    <w:p w14:paraId="5E60ABDE" w14:textId="77777777" w:rsidR="00914C3A" w:rsidRDefault="00914C3A" w:rsidP="003242E6">
      <w:pPr>
        <w:rPr>
          <w:rFonts w:ascii="Times New Roman" w:hAnsi="Times New Roman" w:cs="Times New Roman"/>
        </w:rPr>
      </w:pPr>
    </w:p>
    <w:p w14:paraId="3FFA74E1" w14:textId="77777777" w:rsidR="00433678" w:rsidRDefault="00433678" w:rsidP="003242E6">
      <w:pPr>
        <w:rPr>
          <w:rFonts w:ascii="Times New Roman" w:hAnsi="Times New Roman" w:cs="Times New Roman"/>
        </w:rPr>
      </w:pPr>
    </w:p>
    <w:p w14:paraId="62E3BA46" w14:textId="77777777" w:rsidR="00914C3A" w:rsidRDefault="00914C3A" w:rsidP="003242E6">
      <w:pPr>
        <w:rPr>
          <w:rFonts w:ascii="Times New Roman" w:hAnsi="Times New Roman" w:cs="Times New Roman"/>
        </w:rPr>
      </w:pPr>
    </w:p>
    <w:p w14:paraId="2DDFF8C0" w14:textId="77777777" w:rsidR="00433678" w:rsidRDefault="00433678" w:rsidP="003242E6">
      <w:pPr>
        <w:rPr>
          <w:rFonts w:ascii="Times New Roman" w:hAnsi="Times New Roman" w:cs="Times New Roman"/>
        </w:rPr>
      </w:pPr>
    </w:p>
    <w:p w14:paraId="0D2A14E7" w14:textId="77777777" w:rsidR="00433678" w:rsidRDefault="00433678" w:rsidP="003242E6">
      <w:pPr>
        <w:rPr>
          <w:rFonts w:ascii="Times New Roman" w:hAnsi="Times New Roman" w:cs="Times New Roman"/>
        </w:rPr>
      </w:pPr>
    </w:p>
    <w:p w14:paraId="415E76D3" w14:textId="77777777" w:rsidR="00433678" w:rsidRDefault="00433678" w:rsidP="003242E6">
      <w:pPr>
        <w:rPr>
          <w:rFonts w:ascii="Times New Roman" w:hAnsi="Times New Roman" w:cs="Times New Roman"/>
        </w:rPr>
      </w:pPr>
    </w:p>
    <w:p w14:paraId="35EEDBEB" w14:textId="77777777" w:rsidR="00433678" w:rsidRDefault="00433678" w:rsidP="003242E6">
      <w:pPr>
        <w:rPr>
          <w:rFonts w:ascii="Times New Roman" w:hAnsi="Times New Roman" w:cs="Times New Roman"/>
        </w:rPr>
      </w:pPr>
    </w:p>
    <w:p w14:paraId="764FFD3E" w14:textId="3DAE4D99" w:rsidR="003242E6" w:rsidRPr="00914C3A" w:rsidRDefault="003242E6" w:rsidP="00914C3A">
      <w:pPr>
        <w:pStyle w:val="Style1"/>
      </w:pPr>
      <w:bookmarkStart w:id="21" w:name="_Toc223702485"/>
      <w:r w:rsidRPr="003242E6">
        <w:lastRenderedPageBreak/>
        <w:t>References</w:t>
      </w:r>
      <w:bookmarkEnd w:id="21"/>
    </w:p>
    <w:p w14:paraId="1F14B1AF"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Armstrong, M. and Taylor, S. (2023) </w:t>
      </w:r>
      <w:r w:rsidRPr="003242E6">
        <w:rPr>
          <w:rFonts w:ascii="Times New Roman" w:hAnsi="Times New Roman" w:cs="Times New Roman"/>
          <w:i/>
          <w:iCs/>
        </w:rPr>
        <w:t>Armstrong’s Handbook of Human Resource Management Practice</w:t>
      </w:r>
      <w:r w:rsidRPr="003242E6">
        <w:rPr>
          <w:rFonts w:ascii="Times New Roman" w:hAnsi="Times New Roman" w:cs="Times New Roman"/>
        </w:rPr>
        <w:t xml:space="preserve">. 16th </w:t>
      </w:r>
      <w:proofErr w:type="spellStart"/>
      <w:r w:rsidRPr="003242E6">
        <w:rPr>
          <w:rFonts w:ascii="Times New Roman" w:hAnsi="Times New Roman" w:cs="Times New Roman"/>
        </w:rPr>
        <w:t>edn</w:t>
      </w:r>
      <w:proofErr w:type="spellEnd"/>
      <w:r w:rsidRPr="003242E6">
        <w:rPr>
          <w:rFonts w:ascii="Times New Roman" w:hAnsi="Times New Roman" w:cs="Times New Roman"/>
        </w:rPr>
        <w:t>. London: Kogan Page.</w:t>
      </w:r>
    </w:p>
    <w:p w14:paraId="77F1571E"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Barney, J. (1991) ‘Firm resources and sustained competitive advantage’, </w:t>
      </w:r>
      <w:r w:rsidRPr="003242E6">
        <w:rPr>
          <w:rFonts w:ascii="Times New Roman" w:hAnsi="Times New Roman" w:cs="Times New Roman"/>
          <w:i/>
          <w:iCs/>
        </w:rPr>
        <w:t>Journal of Management</w:t>
      </w:r>
      <w:r w:rsidRPr="003242E6">
        <w:rPr>
          <w:rFonts w:ascii="Times New Roman" w:hAnsi="Times New Roman" w:cs="Times New Roman"/>
        </w:rPr>
        <w:t>, 17(1), pp. 99–120.</w:t>
      </w:r>
    </w:p>
    <w:p w14:paraId="00A82438"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Boxall, P., Purcell, J. and Wright, P. (2022) </w:t>
      </w:r>
      <w:r w:rsidRPr="003242E6">
        <w:rPr>
          <w:rFonts w:ascii="Times New Roman" w:hAnsi="Times New Roman" w:cs="Times New Roman"/>
          <w:i/>
          <w:iCs/>
        </w:rPr>
        <w:t>The Oxford Handbook of Human Resource Management</w:t>
      </w:r>
      <w:r w:rsidRPr="003242E6">
        <w:rPr>
          <w:rFonts w:ascii="Times New Roman" w:hAnsi="Times New Roman" w:cs="Times New Roman"/>
        </w:rPr>
        <w:t>. Oxford: Oxford University Press.</w:t>
      </w:r>
    </w:p>
    <w:p w14:paraId="4D8237CF"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Hackman, J.R. and Oldham, G.R. (1976) ‘Motivation through the design of work: Test of a theory’, </w:t>
      </w:r>
      <w:r w:rsidRPr="003242E6">
        <w:rPr>
          <w:rFonts w:ascii="Times New Roman" w:hAnsi="Times New Roman" w:cs="Times New Roman"/>
          <w:i/>
          <w:iCs/>
        </w:rPr>
        <w:t>Organizational Behavior and Human Performance</w:t>
      </w:r>
      <w:r w:rsidRPr="003242E6">
        <w:rPr>
          <w:rFonts w:ascii="Times New Roman" w:hAnsi="Times New Roman" w:cs="Times New Roman"/>
        </w:rPr>
        <w:t>, 16(2), pp. 250–279.</w:t>
      </w:r>
    </w:p>
    <w:p w14:paraId="17A3D446"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Kaplan, R. and Norton, D. (2004) </w:t>
      </w:r>
      <w:r w:rsidRPr="003242E6">
        <w:rPr>
          <w:rFonts w:ascii="Times New Roman" w:hAnsi="Times New Roman" w:cs="Times New Roman"/>
          <w:i/>
          <w:iCs/>
        </w:rPr>
        <w:t>Strategy Maps: Converting Intangible Assets into Tangible Outcomes</w:t>
      </w:r>
      <w:r w:rsidRPr="003242E6">
        <w:rPr>
          <w:rFonts w:ascii="Times New Roman" w:hAnsi="Times New Roman" w:cs="Times New Roman"/>
        </w:rPr>
        <w:t>. Boston: Harvard Business School Press.</w:t>
      </w:r>
    </w:p>
    <w:p w14:paraId="031338BB"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Locke, E.A. and Latham, G.P. (2002) ‘Building a practically useful theory of goal setting and task motivation’, </w:t>
      </w:r>
      <w:r w:rsidRPr="003242E6">
        <w:rPr>
          <w:rFonts w:ascii="Times New Roman" w:hAnsi="Times New Roman" w:cs="Times New Roman"/>
          <w:i/>
          <w:iCs/>
        </w:rPr>
        <w:t>American Psychologist</w:t>
      </w:r>
      <w:r w:rsidRPr="003242E6">
        <w:rPr>
          <w:rFonts w:ascii="Times New Roman" w:hAnsi="Times New Roman" w:cs="Times New Roman"/>
        </w:rPr>
        <w:t>, 57(9), pp. 705–717.</w:t>
      </w:r>
    </w:p>
    <w:p w14:paraId="1374135C"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Marchington, M., Wilkinson, A., Donnelly, R. and </w:t>
      </w:r>
      <w:proofErr w:type="spellStart"/>
      <w:r w:rsidRPr="003242E6">
        <w:rPr>
          <w:rFonts w:ascii="Times New Roman" w:hAnsi="Times New Roman" w:cs="Times New Roman"/>
        </w:rPr>
        <w:t>Kynighou</w:t>
      </w:r>
      <w:proofErr w:type="spellEnd"/>
      <w:r w:rsidRPr="003242E6">
        <w:rPr>
          <w:rFonts w:ascii="Times New Roman" w:hAnsi="Times New Roman" w:cs="Times New Roman"/>
        </w:rPr>
        <w:t xml:space="preserve">, A. (2021) </w:t>
      </w:r>
      <w:r w:rsidRPr="003242E6">
        <w:rPr>
          <w:rFonts w:ascii="Times New Roman" w:hAnsi="Times New Roman" w:cs="Times New Roman"/>
          <w:i/>
          <w:iCs/>
        </w:rPr>
        <w:t>Human Resource Management at Work</w:t>
      </w:r>
      <w:r w:rsidRPr="003242E6">
        <w:rPr>
          <w:rFonts w:ascii="Times New Roman" w:hAnsi="Times New Roman" w:cs="Times New Roman"/>
        </w:rPr>
        <w:t xml:space="preserve">. 7th </w:t>
      </w:r>
      <w:proofErr w:type="spellStart"/>
      <w:r w:rsidRPr="003242E6">
        <w:rPr>
          <w:rFonts w:ascii="Times New Roman" w:hAnsi="Times New Roman" w:cs="Times New Roman"/>
        </w:rPr>
        <w:t>edn</w:t>
      </w:r>
      <w:proofErr w:type="spellEnd"/>
      <w:r w:rsidRPr="003242E6">
        <w:rPr>
          <w:rFonts w:ascii="Times New Roman" w:hAnsi="Times New Roman" w:cs="Times New Roman"/>
        </w:rPr>
        <w:t>. London: Kogan Page.</w:t>
      </w:r>
    </w:p>
    <w:p w14:paraId="67177774" w14:textId="77777777" w:rsidR="003242E6" w:rsidRPr="003242E6" w:rsidRDefault="003242E6" w:rsidP="003242E6">
      <w:pPr>
        <w:rPr>
          <w:rFonts w:ascii="Times New Roman" w:hAnsi="Times New Roman" w:cs="Times New Roman"/>
        </w:rPr>
      </w:pPr>
      <w:proofErr w:type="spellStart"/>
      <w:r w:rsidRPr="003242E6">
        <w:rPr>
          <w:rFonts w:ascii="Times New Roman" w:hAnsi="Times New Roman" w:cs="Times New Roman"/>
        </w:rPr>
        <w:t>Pulakos</w:t>
      </w:r>
      <w:proofErr w:type="spellEnd"/>
      <w:r w:rsidRPr="003242E6">
        <w:rPr>
          <w:rFonts w:ascii="Times New Roman" w:hAnsi="Times New Roman" w:cs="Times New Roman"/>
        </w:rPr>
        <w:t xml:space="preserve">, E.D., Hanson, R.M., Arad, S. and Moye, N. (2015) ‘Performance management can be fixed’, </w:t>
      </w:r>
      <w:r w:rsidRPr="003242E6">
        <w:rPr>
          <w:rFonts w:ascii="Times New Roman" w:hAnsi="Times New Roman" w:cs="Times New Roman"/>
          <w:i/>
          <w:iCs/>
        </w:rPr>
        <w:t>Industrial and Organizational Psychology</w:t>
      </w:r>
      <w:r w:rsidRPr="003242E6">
        <w:rPr>
          <w:rFonts w:ascii="Times New Roman" w:hAnsi="Times New Roman" w:cs="Times New Roman"/>
        </w:rPr>
        <w:t>, 8(1), pp. 51–76.</w:t>
      </w:r>
    </w:p>
    <w:p w14:paraId="0A4E957B"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Ulrich, D., Younger, J., Brockbank, W. and Ulrich, M. (2012) </w:t>
      </w:r>
      <w:r w:rsidRPr="003242E6">
        <w:rPr>
          <w:rFonts w:ascii="Times New Roman" w:hAnsi="Times New Roman" w:cs="Times New Roman"/>
          <w:i/>
          <w:iCs/>
        </w:rPr>
        <w:t>HR from the Outside In: Six Competencies for the Future of Human Resources</w:t>
      </w:r>
      <w:r w:rsidRPr="003242E6">
        <w:rPr>
          <w:rFonts w:ascii="Times New Roman" w:hAnsi="Times New Roman" w:cs="Times New Roman"/>
        </w:rPr>
        <w:t>. New York: McGraw-Hill.</w:t>
      </w:r>
    </w:p>
    <w:p w14:paraId="03C93839" w14:textId="77777777" w:rsidR="003242E6" w:rsidRPr="003242E6" w:rsidRDefault="003242E6" w:rsidP="003242E6">
      <w:pPr>
        <w:rPr>
          <w:rFonts w:ascii="Times New Roman" w:hAnsi="Times New Roman" w:cs="Times New Roman"/>
        </w:rPr>
      </w:pPr>
      <w:r w:rsidRPr="003242E6">
        <w:rPr>
          <w:rFonts w:ascii="Times New Roman" w:hAnsi="Times New Roman" w:cs="Times New Roman"/>
        </w:rPr>
        <w:t xml:space="preserve">Wright, P.M. and McMahan, G.C. (1992) ‘Theoretical perspectives for strategic human resource management’, </w:t>
      </w:r>
      <w:r w:rsidRPr="003242E6">
        <w:rPr>
          <w:rFonts w:ascii="Times New Roman" w:hAnsi="Times New Roman" w:cs="Times New Roman"/>
          <w:i/>
          <w:iCs/>
        </w:rPr>
        <w:t>Journal of Management</w:t>
      </w:r>
      <w:r w:rsidRPr="003242E6">
        <w:rPr>
          <w:rFonts w:ascii="Times New Roman" w:hAnsi="Times New Roman" w:cs="Times New Roman"/>
        </w:rPr>
        <w:t>, 18(2), pp. 295–320.</w:t>
      </w:r>
    </w:p>
    <w:p w14:paraId="15980484" w14:textId="77777777" w:rsidR="003242E6" w:rsidRDefault="003242E6" w:rsidP="003242E6">
      <w:pPr>
        <w:rPr>
          <w:rFonts w:ascii="Times New Roman" w:hAnsi="Times New Roman" w:cs="Times New Roman"/>
        </w:rPr>
      </w:pPr>
    </w:p>
    <w:p w14:paraId="11C8F85E" w14:textId="77777777" w:rsidR="00433678" w:rsidRDefault="00433678" w:rsidP="003242E6">
      <w:pPr>
        <w:rPr>
          <w:rFonts w:ascii="Times New Roman" w:hAnsi="Times New Roman" w:cs="Times New Roman"/>
        </w:rPr>
      </w:pPr>
    </w:p>
    <w:p w14:paraId="4ACC71FB" w14:textId="77777777" w:rsidR="00433678" w:rsidRDefault="00433678" w:rsidP="003242E6">
      <w:pPr>
        <w:rPr>
          <w:rFonts w:ascii="Times New Roman" w:hAnsi="Times New Roman" w:cs="Times New Roman"/>
        </w:rPr>
      </w:pPr>
    </w:p>
    <w:p w14:paraId="70C86553" w14:textId="77777777" w:rsidR="00433678" w:rsidRDefault="00433678" w:rsidP="003242E6">
      <w:pPr>
        <w:rPr>
          <w:rFonts w:ascii="Times New Roman" w:hAnsi="Times New Roman" w:cs="Times New Roman"/>
        </w:rPr>
      </w:pPr>
    </w:p>
    <w:p w14:paraId="15BDC7C6" w14:textId="77777777" w:rsidR="00433678" w:rsidRDefault="00433678" w:rsidP="003242E6">
      <w:pPr>
        <w:rPr>
          <w:rFonts w:ascii="Times New Roman" w:hAnsi="Times New Roman" w:cs="Times New Roman"/>
        </w:rPr>
      </w:pPr>
    </w:p>
    <w:p w14:paraId="6EA619FD" w14:textId="77777777" w:rsidR="00433678" w:rsidRDefault="00433678" w:rsidP="003242E6">
      <w:pPr>
        <w:rPr>
          <w:rFonts w:ascii="Times New Roman" w:hAnsi="Times New Roman" w:cs="Times New Roman"/>
        </w:rPr>
      </w:pPr>
    </w:p>
    <w:p w14:paraId="30A9CA0C" w14:textId="77777777" w:rsidR="00433678" w:rsidRDefault="00433678" w:rsidP="003242E6">
      <w:pPr>
        <w:rPr>
          <w:rFonts w:ascii="Times New Roman" w:hAnsi="Times New Roman" w:cs="Times New Roman"/>
        </w:rPr>
      </w:pPr>
    </w:p>
    <w:p w14:paraId="0E40C056" w14:textId="77777777" w:rsidR="00433678" w:rsidRDefault="00433678" w:rsidP="003242E6">
      <w:pPr>
        <w:rPr>
          <w:rFonts w:ascii="Times New Roman" w:hAnsi="Times New Roman" w:cs="Times New Roman"/>
        </w:rPr>
      </w:pPr>
    </w:p>
    <w:p w14:paraId="32C5CF3D" w14:textId="77777777" w:rsidR="00433678" w:rsidRDefault="00433678" w:rsidP="003242E6">
      <w:pPr>
        <w:rPr>
          <w:rFonts w:ascii="Times New Roman" w:hAnsi="Times New Roman" w:cs="Times New Roman"/>
        </w:rPr>
      </w:pPr>
    </w:p>
    <w:p w14:paraId="163C1E47" w14:textId="4C524044" w:rsidR="00433678" w:rsidRPr="003242E6" w:rsidRDefault="00433678" w:rsidP="00433678">
      <w:pPr>
        <w:pStyle w:val="Style1"/>
      </w:pPr>
      <w:bookmarkStart w:id="22" w:name="_Toc223702486"/>
      <w:r w:rsidRPr="003242E6">
        <w:lastRenderedPageBreak/>
        <w:t>Appendix</w:t>
      </w:r>
      <w:bookmarkEnd w:id="22"/>
      <w:r w:rsidRPr="003242E6">
        <w:t xml:space="preserve"> </w:t>
      </w:r>
    </w:p>
    <w:p w14:paraId="1B6258FF" w14:textId="77777777" w:rsidR="00433678" w:rsidRPr="00433678" w:rsidRDefault="00433678" w:rsidP="00433678">
      <w:pPr>
        <w:pStyle w:val="Style2"/>
      </w:pPr>
      <w:bookmarkStart w:id="23" w:name="_Toc223702487"/>
      <w:r w:rsidRPr="00433678">
        <w:t>Appendix A: Summary of Key Job Roles at Aether Innovations</w:t>
      </w:r>
      <w:bookmarkEnd w:id="23"/>
    </w:p>
    <w:tbl>
      <w:tblPr>
        <w:tblStyle w:val="TableGrid"/>
        <w:tblW w:w="0" w:type="auto"/>
        <w:tblLook w:val="04A0" w:firstRow="1" w:lastRow="0" w:firstColumn="1" w:lastColumn="0" w:noHBand="0" w:noVBand="1"/>
      </w:tblPr>
      <w:tblGrid>
        <w:gridCol w:w="1718"/>
        <w:gridCol w:w="4294"/>
        <w:gridCol w:w="3004"/>
      </w:tblGrid>
      <w:tr w:rsidR="00433678" w:rsidRPr="003242E6" w14:paraId="59C65D8F" w14:textId="77777777" w:rsidTr="009C6766">
        <w:tc>
          <w:tcPr>
            <w:tcW w:w="0" w:type="auto"/>
            <w:hideMark/>
          </w:tcPr>
          <w:p w14:paraId="26FCE1E4" w14:textId="77777777" w:rsidR="00433678" w:rsidRPr="003242E6" w:rsidRDefault="00433678" w:rsidP="009C6766">
            <w:pPr>
              <w:rPr>
                <w:rFonts w:ascii="Times New Roman" w:hAnsi="Times New Roman" w:cs="Times New Roman"/>
                <w:b/>
                <w:bCs/>
              </w:rPr>
            </w:pPr>
            <w:r w:rsidRPr="003242E6">
              <w:rPr>
                <w:rFonts w:ascii="Times New Roman" w:hAnsi="Times New Roman" w:cs="Times New Roman"/>
                <w:b/>
                <w:bCs/>
              </w:rPr>
              <w:t>Position</w:t>
            </w:r>
          </w:p>
        </w:tc>
        <w:tc>
          <w:tcPr>
            <w:tcW w:w="0" w:type="auto"/>
            <w:hideMark/>
          </w:tcPr>
          <w:p w14:paraId="4E72A498" w14:textId="77777777" w:rsidR="00433678" w:rsidRPr="003242E6" w:rsidRDefault="00433678" w:rsidP="009C6766">
            <w:pPr>
              <w:rPr>
                <w:rFonts w:ascii="Times New Roman" w:hAnsi="Times New Roman" w:cs="Times New Roman"/>
                <w:b/>
                <w:bCs/>
              </w:rPr>
            </w:pPr>
            <w:r w:rsidRPr="003242E6">
              <w:rPr>
                <w:rFonts w:ascii="Times New Roman" w:hAnsi="Times New Roman" w:cs="Times New Roman"/>
                <w:b/>
                <w:bCs/>
              </w:rPr>
              <w:t>Key Responsibilities</w:t>
            </w:r>
          </w:p>
        </w:tc>
        <w:tc>
          <w:tcPr>
            <w:tcW w:w="0" w:type="auto"/>
            <w:hideMark/>
          </w:tcPr>
          <w:p w14:paraId="1F2140F9" w14:textId="77777777" w:rsidR="00433678" w:rsidRPr="003242E6" w:rsidRDefault="00433678" w:rsidP="009C6766">
            <w:pPr>
              <w:rPr>
                <w:rFonts w:ascii="Times New Roman" w:hAnsi="Times New Roman" w:cs="Times New Roman"/>
                <w:b/>
                <w:bCs/>
              </w:rPr>
            </w:pPr>
            <w:r w:rsidRPr="003242E6">
              <w:rPr>
                <w:rFonts w:ascii="Times New Roman" w:hAnsi="Times New Roman" w:cs="Times New Roman"/>
                <w:b/>
                <w:bCs/>
              </w:rPr>
              <w:t>Required Competencies</w:t>
            </w:r>
          </w:p>
        </w:tc>
      </w:tr>
      <w:tr w:rsidR="00433678" w:rsidRPr="003242E6" w14:paraId="68C6A603" w14:textId="77777777" w:rsidTr="009C6766">
        <w:tc>
          <w:tcPr>
            <w:tcW w:w="0" w:type="auto"/>
            <w:hideMark/>
          </w:tcPr>
          <w:p w14:paraId="2A000D45"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CEO</w:t>
            </w:r>
          </w:p>
        </w:tc>
        <w:tc>
          <w:tcPr>
            <w:tcW w:w="0" w:type="auto"/>
            <w:hideMark/>
          </w:tcPr>
          <w:p w14:paraId="5F09CD22"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 xml:space="preserve">Provide strategic leadership, guide </w:t>
            </w:r>
            <w:proofErr w:type="spellStart"/>
            <w:r w:rsidRPr="003242E6">
              <w:rPr>
                <w:rFonts w:ascii="Times New Roman" w:hAnsi="Times New Roman" w:cs="Times New Roman"/>
              </w:rPr>
              <w:t>organisational</w:t>
            </w:r>
            <w:proofErr w:type="spellEnd"/>
            <w:r w:rsidRPr="003242E6">
              <w:rPr>
                <w:rFonts w:ascii="Times New Roman" w:hAnsi="Times New Roman" w:cs="Times New Roman"/>
              </w:rPr>
              <w:t xml:space="preserve"> growth, manage stakeholder relationships</w:t>
            </w:r>
          </w:p>
        </w:tc>
        <w:tc>
          <w:tcPr>
            <w:tcW w:w="0" w:type="auto"/>
            <w:hideMark/>
          </w:tcPr>
          <w:p w14:paraId="160F6C9E"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Strategic thinking, leadership, innovation management</w:t>
            </w:r>
          </w:p>
        </w:tc>
      </w:tr>
      <w:tr w:rsidR="00433678" w:rsidRPr="003242E6" w14:paraId="483F2497" w14:textId="77777777" w:rsidTr="009C6766">
        <w:tc>
          <w:tcPr>
            <w:tcW w:w="0" w:type="auto"/>
            <w:hideMark/>
          </w:tcPr>
          <w:p w14:paraId="27DBBF45"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CFO</w:t>
            </w:r>
          </w:p>
        </w:tc>
        <w:tc>
          <w:tcPr>
            <w:tcW w:w="0" w:type="auto"/>
            <w:hideMark/>
          </w:tcPr>
          <w:p w14:paraId="34458F69"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Manage financial planning, budgeting, and investment strategies</w:t>
            </w:r>
          </w:p>
        </w:tc>
        <w:tc>
          <w:tcPr>
            <w:tcW w:w="0" w:type="auto"/>
            <w:hideMark/>
          </w:tcPr>
          <w:p w14:paraId="6B9B84B6"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Financial expertise, analytical skills, risk management</w:t>
            </w:r>
          </w:p>
        </w:tc>
      </w:tr>
      <w:tr w:rsidR="00433678" w:rsidRPr="003242E6" w14:paraId="30C240EA" w14:textId="77777777" w:rsidTr="009C6766">
        <w:tc>
          <w:tcPr>
            <w:tcW w:w="0" w:type="auto"/>
            <w:hideMark/>
          </w:tcPr>
          <w:p w14:paraId="396B930B"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CTO</w:t>
            </w:r>
          </w:p>
        </w:tc>
        <w:tc>
          <w:tcPr>
            <w:tcW w:w="0" w:type="auto"/>
            <w:hideMark/>
          </w:tcPr>
          <w:p w14:paraId="6EF4CCD5"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Oversee technological development and digital infrastructure</w:t>
            </w:r>
          </w:p>
        </w:tc>
        <w:tc>
          <w:tcPr>
            <w:tcW w:w="0" w:type="auto"/>
            <w:hideMark/>
          </w:tcPr>
          <w:p w14:paraId="4062FE4A"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Technical leadership, innovation capability</w:t>
            </w:r>
          </w:p>
        </w:tc>
      </w:tr>
      <w:tr w:rsidR="00433678" w:rsidRPr="003242E6" w14:paraId="23F9D4EB" w14:textId="77777777" w:rsidTr="009C6766">
        <w:tc>
          <w:tcPr>
            <w:tcW w:w="0" w:type="auto"/>
            <w:hideMark/>
          </w:tcPr>
          <w:p w14:paraId="2741174B"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Chief Innovation Officer</w:t>
            </w:r>
          </w:p>
        </w:tc>
        <w:tc>
          <w:tcPr>
            <w:tcW w:w="0" w:type="auto"/>
            <w:hideMark/>
          </w:tcPr>
          <w:p w14:paraId="07275A43"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Lead innovation initiatives and product experimentation</w:t>
            </w:r>
          </w:p>
        </w:tc>
        <w:tc>
          <w:tcPr>
            <w:tcW w:w="0" w:type="auto"/>
            <w:hideMark/>
          </w:tcPr>
          <w:p w14:paraId="0BBE70CB"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Creativity, strategic thinking, collaboration</w:t>
            </w:r>
          </w:p>
        </w:tc>
      </w:tr>
      <w:tr w:rsidR="00433678" w:rsidRPr="003242E6" w14:paraId="55065B47" w14:textId="77777777" w:rsidTr="009C6766">
        <w:tc>
          <w:tcPr>
            <w:tcW w:w="0" w:type="auto"/>
            <w:hideMark/>
          </w:tcPr>
          <w:p w14:paraId="426A058D"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HR Director</w:t>
            </w:r>
          </w:p>
        </w:tc>
        <w:tc>
          <w:tcPr>
            <w:tcW w:w="0" w:type="auto"/>
            <w:hideMark/>
          </w:tcPr>
          <w:p w14:paraId="7863C551"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Develop HR strategy, manage talent acquisition and employee engagement</w:t>
            </w:r>
          </w:p>
        </w:tc>
        <w:tc>
          <w:tcPr>
            <w:tcW w:w="0" w:type="auto"/>
            <w:hideMark/>
          </w:tcPr>
          <w:p w14:paraId="26959F20"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HR expertise, leadership, communication</w:t>
            </w:r>
          </w:p>
        </w:tc>
      </w:tr>
      <w:tr w:rsidR="00433678" w:rsidRPr="003242E6" w14:paraId="026647C8" w14:textId="77777777" w:rsidTr="009C6766">
        <w:tc>
          <w:tcPr>
            <w:tcW w:w="0" w:type="auto"/>
            <w:hideMark/>
          </w:tcPr>
          <w:p w14:paraId="6FE885A9"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Head of R&amp;D</w:t>
            </w:r>
          </w:p>
        </w:tc>
        <w:tc>
          <w:tcPr>
            <w:tcW w:w="0" w:type="auto"/>
            <w:hideMark/>
          </w:tcPr>
          <w:p w14:paraId="465CA08D"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Lead research projects and new product development</w:t>
            </w:r>
          </w:p>
        </w:tc>
        <w:tc>
          <w:tcPr>
            <w:tcW w:w="0" w:type="auto"/>
            <w:hideMark/>
          </w:tcPr>
          <w:p w14:paraId="6A881A4F" w14:textId="77777777" w:rsidR="00433678" w:rsidRPr="003242E6" w:rsidRDefault="00433678" w:rsidP="009C6766">
            <w:pPr>
              <w:rPr>
                <w:rFonts w:ascii="Times New Roman" w:hAnsi="Times New Roman" w:cs="Times New Roman"/>
              </w:rPr>
            </w:pPr>
            <w:r w:rsidRPr="003242E6">
              <w:rPr>
                <w:rFonts w:ascii="Times New Roman" w:hAnsi="Times New Roman" w:cs="Times New Roman"/>
              </w:rPr>
              <w:t>Research skills, analytical thinking, team leadership</w:t>
            </w:r>
          </w:p>
        </w:tc>
      </w:tr>
    </w:tbl>
    <w:p w14:paraId="28DC7988" w14:textId="77777777" w:rsidR="00433678" w:rsidRDefault="00433678" w:rsidP="00433678">
      <w:pPr>
        <w:rPr>
          <w:rFonts w:ascii="Times New Roman" w:hAnsi="Times New Roman" w:cs="Times New Roman"/>
        </w:rPr>
      </w:pPr>
    </w:p>
    <w:p w14:paraId="2D2F20E4" w14:textId="77777777" w:rsidR="00433678" w:rsidRDefault="00433678" w:rsidP="00433678">
      <w:pPr>
        <w:rPr>
          <w:rFonts w:ascii="Times New Roman" w:hAnsi="Times New Roman" w:cs="Times New Roman"/>
        </w:rPr>
      </w:pPr>
    </w:p>
    <w:p w14:paraId="040D8414" w14:textId="77777777" w:rsidR="00433678" w:rsidRPr="00E92A5D" w:rsidRDefault="00433678" w:rsidP="00433678">
      <w:pPr>
        <w:pStyle w:val="Style2"/>
      </w:pPr>
      <w:bookmarkStart w:id="24" w:name="_Toc223702488"/>
      <w:r w:rsidRPr="003242E6">
        <w:t>Appendix B: Example OKR Framework for Aether Innovations</w:t>
      </w:r>
      <w:bookmarkEnd w:id="24"/>
    </w:p>
    <w:p w14:paraId="15909E0D" w14:textId="77777777" w:rsidR="00433678" w:rsidRPr="003242E6" w:rsidRDefault="00433678" w:rsidP="00433678">
      <w:pPr>
        <w:rPr>
          <w:rFonts w:ascii="Times New Roman" w:hAnsi="Times New Roman" w:cs="Times New Roman"/>
        </w:rPr>
      </w:pPr>
      <w:r w:rsidRPr="003242E6">
        <w:rPr>
          <w:rFonts w:ascii="Times New Roman" w:hAnsi="Times New Roman" w:cs="Times New Roman"/>
          <w:b/>
          <w:bCs/>
        </w:rPr>
        <w:t>Objective:</w:t>
      </w:r>
      <w:r w:rsidRPr="003242E6">
        <w:rPr>
          <w:rFonts w:ascii="Times New Roman" w:hAnsi="Times New Roman" w:cs="Times New Roman"/>
        </w:rPr>
        <w:t xml:space="preserve"> Improve product innovation and customer satisfaction within one year.</w:t>
      </w:r>
    </w:p>
    <w:p w14:paraId="680C27B2" w14:textId="77777777" w:rsidR="00433678" w:rsidRPr="003242E6" w:rsidRDefault="00433678" w:rsidP="00433678">
      <w:pPr>
        <w:rPr>
          <w:rFonts w:ascii="Times New Roman" w:hAnsi="Times New Roman" w:cs="Times New Roman"/>
        </w:rPr>
      </w:pPr>
      <w:r w:rsidRPr="003242E6">
        <w:rPr>
          <w:rFonts w:ascii="Times New Roman" w:hAnsi="Times New Roman" w:cs="Times New Roman"/>
          <w:b/>
          <w:bCs/>
        </w:rPr>
        <w:t>Key Results:</w:t>
      </w:r>
    </w:p>
    <w:p w14:paraId="355BC2BD" w14:textId="77777777" w:rsidR="00433678" w:rsidRPr="003242E6" w:rsidRDefault="00433678" w:rsidP="00433678">
      <w:pPr>
        <w:numPr>
          <w:ilvl w:val="0"/>
          <w:numId w:val="1"/>
        </w:numPr>
        <w:rPr>
          <w:rFonts w:ascii="Times New Roman" w:hAnsi="Times New Roman" w:cs="Times New Roman"/>
        </w:rPr>
      </w:pPr>
      <w:r w:rsidRPr="003242E6">
        <w:rPr>
          <w:rFonts w:ascii="Times New Roman" w:hAnsi="Times New Roman" w:cs="Times New Roman"/>
        </w:rPr>
        <w:t xml:space="preserve">Launch at least </w:t>
      </w:r>
      <w:r w:rsidRPr="003242E6">
        <w:rPr>
          <w:rFonts w:ascii="Times New Roman" w:hAnsi="Times New Roman" w:cs="Times New Roman"/>
          <w:b/>
          <w:bCs/>
        </w:rPr>
        <w:t>two new innovative digital products</w:t>
      </w:r>
      <w:r w:rsidRPr="003242E6">
        <w:rPr>
          <w:rFonts w:ascii="Times New Roman" w:hAnsi="Times New Roman" w:cs="Times New Roman"/>
        </w:rPr>
        <w:t xml:space="preserve"> within 12 months.</w:t>
      </w:r>
    </w:p>
    <w:p w14:paraId="1C4A95CB" w14:textId="77777777" w:rsidR="00433678" w:rsidRPr="003242E6" w:rsidRDefault="00433678" w:rsidP="00433678">
      <w:pPr>
        <w:numPr>
          <w:ilvl w:val="0"/>
          <w:numId w:val="1"/>
        </w:numPr>
        <w:rPr>
          <w:rFonts w:ascii="Times New Roman" w:hAnsi="Times New Roman" w:cs="Times New Roman"/>
        </w:rPr>
      </w:pPr>
      <w:r w:rsidRPr="003242E6">
        <w:rPr>
          <w:rFonts w:ascii="Times New Roman" w:hAnsi="Times New Roman" w:cs="Times New Roman"/>
        </w:rPr>
        <w:t xml:space="preserve">Increase </w:t>
      </w:r>
      <w:r w:rsidRPr="003242E6">
        <w:rPr>
          <w:rFonts w:ascii="Times New Roman" w:hAnsi="Times New Roman" w:cs="Times New Roman"/>
          <w:b/>
          <w:bCs/>
        </w:rPr>
        <w:t>customer satisfaction ratings by 20%</w:t>
      </w:r>
      <w:r w:rsidRPr="003242E6">
        <w:rPr>
          <w:rFonts w:ascii="Times New Roman" w:hAnsi="Times New Roman" w:cs="Times New Roman"/>
        </w:rPr>
        <w:t>.</w:t>
      </w:r>
    </w:p>
    <w:p w14:paraId="74614B02" w14:textId="77777777" w:rsidR="00433678" w:rsidRPr="003242E6" w:rsidRDefault="00433678" w:rsidP="00433678">
      <w:pPr>
        <w:numPr>
          <w:ilvl w:val="0"/>
          <w:numId w:val="1"/>
        </w:numPr>
        <w:rPr>
          <w:rFonts w:ascii="Times New Roman" w:hAnsi="Times New Roman" w:cs="Times New Roman"/>
        </w:rPr>
      </w:pPr>
      <w:r w:rsidRPr="003242E6">
        <w:rPr>
          <w:rFonts w:ascii="Times New Roman" w:hAnsi="Times New Roman" w:cs="Times New Roman"/>
        </w:rPr>
        <w:t xml:space="preserve">Reduce </w:t>
      </w:r>
      <w:r w:rsidRPr="003242E6">
        <w:rPr>
          <w:rFonts w:ascii="Times New Roman" w:hAnsi="Times New Roman" w:cs="Times New Roman"/>
          <w:b/>
          <w:bCs/>
        </w:rPr>
        <w:t>product development cycle time by 15%</w:t>
      </w:r>
      <w:r w:rsidRPr="003242E6">
        <w:rPr>
          <w:rFonts w:ascii="Times New Roman" w:hAnsi="Times New Roman" w:cs="Times New Roman"/>
        </w:rPr>
        <w:t>.</w:t>
      </w:r>
    </w:p>
    <w:p w14:paraId="538789C1" w14:textId="77777777" w:rsidR="00433678" w:rsidRPr="003242E6" w:rsidRDefault="00433678" w:rsidP="00433678">
      <w:pPr>
        <w:numPr>
          <w:ilvl w:val="0"/>
          <w:numId w:val="1"/>
        </w:numPr>
        <w:rPr>
          <w:rFonts w:ascii="Times New Roman" w:hAnsi="Times New Roman" w:cs="Times New Roman"/>
        </w:rPr>
      </w:pPr>
      <w:r w:rsidRPr="003242E6">
        <w:rPr>
          <w:rFonts w:ascii="Times New Roman" w:hAnsi="Times New Roman" w:cs="Times New Roman"/>
        </w:rPr>
        <w:t xml:space="preserve">Improve </w:t>
      </w:r>
      <w:r w:rsidRPr="003242E6">
        <w:rPr>
          <w:rFonts w:ascii="Times New Roman" w:hAnsi="Times New Roman" w:cs="Times New Roman"/>
          <w:b/>
          <w:bCs/>
        </w:rPr>
        <w:t>cross-team collaboration scores in employee surveys by 25%</w:t>
      </w:r>
      <w:r w:rsidRPr="003242E6">
        <w:rPr>
          <w:rFonts w:ascii="Times New Roman" w:hAnsi="Times New Roman" w:cs="Times New Roman"/>
        </w:rPr>
        <w:t>.</w:t>
      </w:r>
    </w:p>
    <w:p w14:paraId="11BC9F09" w14:textId="77777777" w:rsidR="00433678" w:rsidRPr="00914C3A" w:rsidRDefault="00433678" w:rsidP="00433678">
      <w:pPr>
        <w:pStyle w:val="Style2"/>
      </w:pPr>
      <w:bookmarkStart w:id="25" w:name="_Toc223702489"/>
      <w:r w:rsidRPr="003242E6">
        <w:t>Appendix C: HR Framework for Strategic Human Capital Management</w:t>
      </w:r>
      <w:bookmarkEnd w:id="25"/>
    </w:p>
    <w:p w14:paraId="0C2DE1A8" w14:textId="77777777" w:rsidR="00433678" w:rsidRPr="003242E6" w:rsidRDefault="00433678" w:rsidP="00433678">
      <w:pPr>
        <w:rPr>
          <w:rFonts w:ascii="Times New Roman" w:hAnsi="Times New Roman" w:cs="Times New Roman"/>
        </w:rPr>
      </w:pPr>
      <w:r w:rsidRPr="003242E6">
        <w:rPr>
          <w:rFonts w:ascii="Times New Roman" w:hAnsi="Times New Roman" w:cs="Times New Roman"/>
          <w:b/>
          <w:bCs/>
        </w:rPr>
        <w:t>Strategic HR Components</w:t>
      </w:r>
    </w:p>
    <w:p w14:paraId="5736A526" w14:textId="77777777" w:rsidR="00433678" w:rsidRPr="003242E6" w:rsidRDefault="00433678" w:rsidP="00433678">
      <w:pPr>
        <w:numPr>
          <w:ilvl w:val="0"/>
          <w:numId w:val="2"/>
        </w:numPr>
        <w:rPr>
          <w:rFonts w:ascii="Times New Roman" w:hAnsi="Times New Roman" w:cs="Times New Roman"/>
        </w:rPr>
      </w:pPr>
      <w:r w:rsidRPr="003242E6">
        <w:rPr>
          <w:rFonts w:ascii="Times New Roman" w:hAnsi="Times New Roman" w:cs="Times New Roman"/>
          <w:b/>
          <w:bCs/>
        </w:rPr>
        <w:t>Performance Management System</w:t>
      </w:r>
    </w:p>
    <w:p w14:paraId="666A88B5"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OKRs</w:t>
      </w:r>
    </w:p>
    <w:p w14:paraId="200B62CB"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Continuous feedback</w:t>
      </w:r>
    </w:p>
    <w:p w14:paraId="6FD9D3D2"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360-degree evaluation</w:t>
      </w:r>
    </w:p>
    <w:p w14:paraId="12A00379" w14:textId="77777777" w:rsidR="00433678" w:rsidRPr="003242E6" w:rsidRDefault="00433678" w:rsidP="00433678">
      <w:pPr>
        <w:numPr>
          <w:ilvl w:val="0"/>
          <w:numId w:val="2"/>
        </w:numPr>
        <w:rPr>
          <w:rFonts w:ascii="Times New Roman" w:hAnsi="Times New Roman" w:cs="Times New Roman"/>
        </w:rPr>
      </w:pPr>
      <w:r w:rsidRPr="003242E6">
        <w:rPr>
          <w:rFonts w:ascii="Times New Roman" w:hAnsi="Times New Roman" w:cs="Times New Roman"/>
          <w:b/>
          <w:bCs/>
        </w:rPr>
        <w:t>Job Design Strategy</w:t>
      </w:r>
    </w:p>
    <w:p w14:paraId="1FB1E6E4"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Skill variety</w:t>
      </w:r>
    </w:p>
    <w:p w14:paraId="06F37992"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Autonomy</w:t>
      </w:r>
    </w:p>
    <w:p w14:paraId="458B871E"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lastRenderedPageBreak/>
        <w:t>Feedback mechanisms</w:t>
      </w:r>
    </w:p>
    <w:p w14:paraId="14CB62C4" w14:textId="77777777" w:rsidR="00433678" w:rsidRPr="003242E6" w:rsidRDefault="00433678" w:rsidP="00433678">
      <w:pPr>
        <w:numPr>
          <w:ilvl w:val="0"/>
          <w:numId w:val="2"/>
        </w:numPr>
        <w:rPr>
          <w:rFonts w:ascii="Times New Roman" w:hAnsi="Times New Roman" w:cs="Times New Roman"/>
        </w:rPr>
      </w:pPr>
      <w:r w:rsidRPr="003242E6">
        <w:rPr>
          <w:rFonts w:ascii="Times New Roman" w:hAnsi="Times New Roman" w:cs="Times New Roman"/>
          <w:b/>
          <w:bCs/>
        </w:rPr>
        <w:t>Talent Development</w:t>
      </w:r>
    </w:p>
    <w:p w14:paraId="5998BD03"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Leadership training</w:t>
      </w:r>
    </w:p>
    <w:p w14:paraId="539804B0"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Innovation workshops</w:t>
      </w:r>
    </w:p>
    <w:p w14:paraId="09F8C3A9"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 xml:space="preserve">Continuous learning </w:t>
      </w:r>
      <w:proofErr w:type="spellStart"/>
      <w:r w:rsidRPr="003242E6">
        <w:rPr>
          <w:rFonts w:ascii="Times New Roman" w:hAnsi="Times New Roman" w:cs="Times New Roman"/>
        </w:rPr>
        <w:t>programmes</w:t>
      </w:r>
      <w:proofErr w:type="spellEnd"/>
    </w:p>
    <w:p w14:paraId="2776D734" w14:textId="77777777" w:rsidR="00433678" w:rsidRPr="003242E6" w:rsidRDefault="00433678" w:rsidP="00433678">
      <w:pPr>
        <w:numPr>
          <w:ilvl w:val="0"/>
          <w:numId w:val="2"/>
        </w:numPr>
        <w:rPr>
          <w:rFonts w:ascii="Times New Roman" w:hAnsi="Times New Roman" w:cs="Times New Roman"/>
        </w:rPr>
      </w:pPr>
      <w:proofErr w:type="spellStart"/>
      <w:r w:rsidRPr="003242E6">
        <w:rPr>
          <w:rFonts w:ascii="Times New Roman" w:hAnsi="Times New Roman" w:cs="Times New Roman"/>
          <w:b/>
          <w:bCs/>
        </w:rPr>
        <w:t>Organisational</w:t>
      </w:r>
      <w:proofErr w:type="spellEnd"/>
      <w:r w:rsidRPr="003242E6">
        <w:rPr>
          <w:rFonts w:ascii="Times New Roman" w:hAnsi="Times New Roman" w:cs="Times New Roman"/>
          <w:b/>
          <w:bCs/>
        </w:rPr>
        <w:t xml:space="preserve"> Culture</w:t>
      </w:r>
    </w:p>
    <w:p w14:paraId="152AB132"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Collaboration</w:t>
      </w:r>
    </w:p>
    <w:p w14:paraId="21DC93B2"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Innovation mindset</w:t>
      </w:r>
    </w:p>
    <w:p w14:paraId="261AE6E9" w14:textId="77777777" w:rsidR="00433678" w:rsidRPr="003242E6" w:rsidRDefault="00433678" w:rsidP="00433678">
      <w:pPr>
        <w:numPr>
          <w:ilvl w:val="1"/>
          <w:numId w:val="2"/>
        </w:numPr>
        <w:rPr>
          <w:rFonts w:ascii="Times New Roman" w:hAnsi="Times New Roman" w:cs="Times New Roman"/>
        </w:rPr>
      </w:pPr>
      <w:r w:rsidRPr="003242E6">
        <w:rPr>
          <w:rFonts w:ascii="Times New Roman" w:hAnsi="Times New Roman" w:cs="Times New Roman"/>
        </w:rPr>
        <w:t>Employee engagement</w:t>
      </w:r>
    </w:p>
    <w:p w14:paraId="71194AEA" w14:textId="77777777" w:rsidR="00433678" w:rsidRPr="003242E6" w:rsidRDefault="00433678" w:rsidP="00433678">
      <w:pPr>
        <w:rPr>
          <w:rFonts w:ascii="Times New Roman" w:hAnsi="Times New Roman" w:cs="Times New Roman"/>
        </w:rPr>
      </w:pPr>
      <w:r w:rsidRPr="003242E6">
        <w:rPr>
          <w:rFonts w:ascii="Times New Roman" w:hAnsi="Times New Roman" w:cs="Times New Roman"/>
        </w:rPr>
        <w:t xml:space="preserve">These frameworks collectively support the development of a </w:t>
      </w:r>
      <w:r w:rsidRPr="003242E6">
        <w:rPr>
          <w:rFonts w:ascii="Times New Roman" w:hAnsi="Times New Roman" w:cs="Times New Roman"/>
          <w:b/>
          <w:bCs/>
        </w:rPr>
        <w:t xml:space="preserve">high-performance </w:t>
      </w:r>
      <w:proofErr w:type="spellStart"/>
      <w:r w:rsidRPr="003242E6">
        <w:rPr>
          <w:rFonts w:ascii="Times New Roman" w:hAnsi="Times New Roman" w:cs="Times New Roman"/>
          <w:b/>
          <w:bCs/>
        </w:rPr>
        <w:t>organisational</w:t>
      </w:r>
      <w:proofErr w:type="spellEnd"/>
      <w:r w:rsidRPr="003242E6">
        <w:rPr>
          <w:rFonts w:ascii="Times New Roman" w:hAnsi="Times New Roman" w:cs="Times New Roman"/>
          <w:b/>
          <w:bCs/>
        </w:rPr>
        <w:t xml:space="preserve"> culture</w:t>
      </w:r>
      <w:r w:rsidRPr="003242E6">
        <w:rPr>
          <w:rFonts w:ascii="Times New Roman" w:hAnsi="Times New Roman" w:cs="Times New Roman"/>
        </w:rPr>
        <w:t xml:space="preserve"> that aligns employee capabilities with the strategic objectives of Aether Innovations.</w:t>
      </w:r>
    </w:p>
    <w:p w14:paraId="7D2F2F72" w14:textId="77777777" w:rsidR="00433678" w:rsidRPr="003242E6" w:rsidRDefault="00433678" w:rsidP="003242E6">
      <w:pPr>
        <w:rPr>
          <w:rFonts w:ascii="Times New Roman" w:hAnsi="Times New Roman" w:cs="Times New Roman"/>
        </w:rPr>
      </w:pPr>
    </w:p>
    <w:sectPr w:rsidR="00433678" w:rsidRPr="003242E6" w:rsidSect="006937B0">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890F28"/>
    <w:multiLevelType w:val="multilevel"/>
    <w:tmpl w:val="673CCE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3E4B4B"/>
    <w:multiLevelType w:val="multilevel"/>
    <w:tmpl w:val="6644A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9252892">
    <w:abstractNumId w:val="1"/>
  </w:num>
  <w:num w:numId="2" w16cid:durableId="2105419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7B0"/>
    <w:rsid w:val="000055C8"/>
    <w:rsid w:val="000C655F"/>
    <w:rsid w:val="00276C5C"/>
    <w:rsid w:val="003242E6"/>
    <w:rsid w:val="003F7E3A"/>
    <w:rsid w:val="00433678"/>
    <w:rsid w:val="004C570F"/>
    <w:rsid w:val="00574659"/>
    <w:rsid w:val="006535E7"/>
    <w:rsid w:val="006937B0"/>
    <w:rsid w:val="008263C2"/>
    <w:rsid w:val="008B0AA8"/>
    <w:rsid w:val="00914C3A"/>
    <w:rsid w:val="009547EE"/>
    <w:rsid w:val="00B23621"/>
    <w:rsid w:val="00E92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8331"/>
  <w15:chartTrackingRefBased/>
  <w15:docId w15:val="{AF6FA644-B570-4400-B5B7-1DD551C1F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7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37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37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37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37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37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7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7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7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7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37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37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37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37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37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7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7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7B0"/>
    <w:rPr>
      <w:rFonts w:eastAsiaTheme="majorEastAsia" w:cstheme="majorBidi"/>
      <w:color w:val="272727" w:themeColor="text1" w:themeTint="D8"/>
    </w:rPr>
  </w:style>
  <w:style w:type="paragraph" w:styleId="Title">
    <w:name w:val="Title"/>
    <w:basedOn w:val="Normal"/>
    <w:next w:val="Normal"/>
    <w:link w:val="TitleChar"/>
    <w:uiPriority w:val="10"/>
    <w:qFormat/>
    <w:rsid w:val="006937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7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7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7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7B0"/>
    <w:pPr>
      <w:spacing w:before="160"/>
      <w:jc w:val="center"/>
    </w:pPr>
    <w:rPr>
      <w:i/>
      <w:iCs/>
      <w:color w:val="404040" w:themeColor="text1" w:themeTint="BF"/>
    </w:rPr>
  </w:style>
  <w:style w:type="character" w:customStyle="1" w:styleId="QuoteChar">
    <w:name w:val="Quote Char"/>
    <w:basedOn w:val="DefaultParagraphFont"/>
    <w:link w:val="Quote"/>
    <w:uiPriority w:val="29"/>
    <w:rsid w:val="006937B0"/>
    <w:rPr>
      <w:i/>
      <w:iCs/>
      <w:color w:val="404040" w:themeColor="text1" w:themeTint="BF"/>
    </w:rPr>
  </w:style>
  <w:style w:type="paragraph" w:styleId="ListParagraph">
    <w:name w:val="List Paragraph"/>
    <w:basedOn w:val="Normal"/>
    <w:uiPriority w:val="34"/>
    <w:qFormat/>
    <w:rsid w:val="006937B0"/>
    <w:pPr>
      <w:ind w:left="720"/>
      <w:contextualSpacing/>
    </w:pPr>
  </w:style>
  <w:style w:type="character" w:styleId="IntenseEmphasis">
    <w:name w:val="Intense Emphasis"/>
    <w:basedOn w:val="DefaultParagraphFont"/>
    <w:uiPriority w:val="21"/>
    <w:qFormat/>
    <w:rsid w:val="006937B0"/>
    <w:rPr>
      <w:i/>
      <w:iCs/>
      <w:color w:val="2F5496" w:themeColor="accent1" w:themeShade="BF"/>
    </w:rPr>
  </w:style>
  <w:style w:type="paragraph" w:styleId="IntenseQuote">
    <w:name w:val="Intense Quote"/>
    <w:basedOn w:val="Normal"/>
    <w:next w:val="Normal"/>
    <w:link w:val="IntenseQuoteChar"/>
    <w:uiPriority w:val="30"/>
    <w:qFormat/>
    <w:rsid w:val="006937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7B0"/>
    <w:rPr>
      <w:i/>
      <w:iCs/>
      <w:color w:val="2F5496" w:themeColor="accent1" w:themeShade="BF"/>
    </w:rPr>
  </w:style>
  <w:style w:type="character" w:styleId="IntenseReference">
    <w:name w:val="Intense Reference"/>
    <w:basedOn w:val="DefaultParagraphFont"/>
    <w:uiPriority w:val="32"/>
    <w:qFormat/>
    <w:rsid w:val="006937B0"/>
    <w:rPr>
      <w:b/>
      <w:bCs/>
      <w:smallCaps/>
      <w:color w:val="2F5496" w:themeColor="accent1" w:themeShade="BF"/>
      <w:spacing w:val="5"/>
    </w:rPr>
  </w:style>
  <w:style w:type="paragraph" w:styleId="NoSpacing">
    <w:name w:val="No Spacing"/>
    <w:link w:val="NoSpacingChar"/>
    <w:uiPriority w:val="1"/>
    <w:qFormat/>
    <w:rsid w:val="008B0AA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B0AA8"/>
    <w:rPr>
      <w:rFonts w:eastAsiaTheme="minorEastAsia"/>
      <w:kern w:val="0"/>
      <w:sz w:val="22"/>
      <w:szCs w:val="22"/>
      <w14:ligatures w14:val="none"/>
    </w:rPr>
  </w:style>
  <w:style w:type="paragraph" w:customStyle="1" w:styleId="Style1">
    <w:name w:val="Style1"/>
    <w:basedOn w:val="Heading1"/>
    <w:next w:val="Heading1"/>
    <w:link w:val="Style1Char"/>
    <w:qFormat/>
    <w:rsid w:val="008B0AA8"/>
    <w:rPr>
      <w:rFonts w:ascii="Times New Roman" w:hAnsi="Times New Roman" w:cs="Times New Roman"/>
      <w:b/>
      <w:bCs/>
      <w:sz w:val="28"/>
    </w:rPr>
  </w:style>
  <w:style w:type="character" w:customStyle="1" w:styleId="Style1Char">
    <w:name w:val="Style1 Char"/>
    <w:basedOn w:val="DefaultParagraphFont"/>
    <w:link w:val="Style1"/>
    <w:rsid w:val="00433678"/>
    <w:rPr>
      <w:rFonts w:ascii="Times New Roman" w:eastAsiaTheme="majorEastAsia" w:hAnsi="Times New Roman" w:cs="Times New Roman"/>
      <w:b/>
      <w:bCs/>
      <w:color w:val="2F5496" w:themeColor="accent1" w:themeShade="BF"/>
      <w:sz w:val="28"/>
      <w:szCs w:val="40"/>
    </w:rPr>
  </w:style>
  <w:style w:type="paragraph" w:customStyle="1" w:styleId="Style2">
    <w:name w:val="Style2"/>
    <w:basedOn w:val="Heading2"/>
    <w:next w:val="Heading2"/>
    <w:link w:val="Style2Char"/>
    <w:qFormat/>
    <w:rsid w:val="00433678"/>
    <w:rPr>
      <w:rFonts w:ascii="Times New Roman" w:hAnsi="Times New Roman"/>
      <w:b/>
      <w:sz w:val="24"/>
    </w:rPr>
  </w:style>
  <w:style w:type="character" w:customStyle="1" w:styleId="Style2Char">
    <w:name w:val="Style2 Char"/>
    <w:basedOn w:val="DefaultParagraphFont"/>
    <w:link w:val="Style2"/>
    <w:rsid w:val="00433678"/>
    <w:rPr>
      <w:rFonts w:ascii="Times New Roman" w:eastAsiaTheme="majorEastAsia" w:hAnsi="Times New Roman" w:cstheme="majorBidi"/>
      <w:b/>
      <w:color w:val="2F5496" w:themeColor="accent1" w:themeShade="BF"/>
      <w:szCs w:val="32"/>
    </w:rPr>
  </w:style>
  <w:style w:type="table" w:styleId="TableGrid">
    <w:name w:val="Table Grid"/>
    <w:basedOn w:val="TableNormal"/>
    <w:uiPriority w:val="39"/>
    <w:rsid w:val="00E92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76C5C"/>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276C5C"/>
    <w:pPr>
      <w:spacing w:after="100" w:line="259" w:lineRule="auto"/>
      <w:ind w:left="22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276C5C"/>
    <w:pPr>
      <w:spacing w:after="100" w:line="259" w:lineRule="auto"/>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276C5C"/>
    <w:pPr>
      <w:spacing w:after="100" w:line="259" w:lineRule="auto"/>
      <w:ind w:left="440"/>
    </w:pPr>
    <w:rPr>
      <w:rFonts w:eastAsiaTheme="minorEastAsia" w:cs="Times New Roman"/>
      <w:kern w:val="0"/>
      <w:sz w:val="22"/>
      <w:szCs w:val="22"/>
      <w14:ligatures w14:val="none"/>
    </w:rPr>
  </w:style>
  <w:style w:type="character" w:styleId="Hyperlink">
    <w:name w:val="Hyperlink"/>
    <w:basedOn w:val="DefaultParagraphFont"/>
    <w:uiPriority w:val="99"/>
    <w:unhideWhenUsed/>
    <w:rsid w:val="00276C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D9E3-8011-4384-9BA6-3A509626A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4678</Words>
  <Characters>26666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Sumaia Mohiuddin</dc:creator>
  <cp:keywords/>
  <dc:description/>
  <cp:lastModifiedBy>Sumaia Mohiuddin</cp:lastModifiedBy>
  <cp:revision>2</cp:revision>
  <dcterms:created xsi:type="dcterms:W3CDTF">2026-03-06T09:17:00Z</dcterms:created>
  <dcterms:modified xsi:type="dcterms:W3CDTF">2026-03-06T09:17:00Z</dcterms:modified>
</cp:coreProperties>
</file>