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D1E8F3" w14:textId="4795C56E" w:rsidR="00AE4AC5" w:rsidRPr="00CC1802" w:rsidRDefault="00AE4AC5" w:rsidP="00AE4AC5">
      <w:pPr>
        <w:jc w:val="center"/>
        <w:rPr>
          <w:rFonts w:ascii="Times New Roman" w:hAnsi="Times New Roman" w:cs="Times New Roman"/>
          <w:sz w:val="40"/>
          <w:szCs w:val="40"/>
        </w:rPr>
      </w:pPr>
      <w:r>
        <w:rPr>
          <w:rFonts w:ascii="Times New Roman" w:hAnsi="Times New Roman" w:cs="Times New Roman"/>
          <w:sz w:val="52"/>
          <w:szCs w:val="52"/>
        </w:rPr>
        <w:br/>
      </w:r>
      <w:r>
        <w:rPr>
          <w:rFonts w:ascii="Times New Roman" w:hAnsi="Times New Roman" w:cs="Times New Roman"/>
          <w:sz w:val="40"/>
          <w:szCs w:val="40"/>
          <w:lang w:val="en-US"/>
        </w:rPr>
        <w:t xml:space="preserve">Name: </w:t>
      </w:r>
      <w:r w:rsidRPr="00CC1802">
        <w:rPr>
          <w:rFonts w:ascii="Times New Roman" w:hAnsi="Times New Roman" w:cs="Times New Roman"/>
          <w:sz w:val="40"/>
          <w:szCs w:val="40"/>
        </w:rPr>
        <w:t>Gaur</w:t>
      </w:r>
      <w:r w:rsidRPr="00CC1802">
        <w:rPr>
          <w:rFonts w:ascii="Times New Roman" w:hAnsi="Times New Roman" w:cs="Times New Roman"/>
          <w:sz w:val="40"/>
          <w:szCs w:val="40"/>
          <w:lang w:val="en-US"/>
        </w:rPr>
        <w:t>a</w:t>
      </w:r>
      <w:r w:rsidRPr="00CC1802">
        <w:rPr>
          <w:rFonts w:ascii="Times New Roman" w:hAnsi="Times New Roman" w:cs="Times New Roman"/>
          <w:sz w:val="40"/>
          <w:szCs w:val="40"/>
        </w:rPr>
        <w:t>vsingh Shekhawat</w:t>
      </w:r>
    </w:p>
    <w:p w14:paraId="59E972E8" w14:textId="77777777" w:rsidR="00AE4AC5" w:rsidRPr="00CC1802" w:rsidRDefault="00AE4AC5" w:rsidP="00AE4AC5">
      <w:pPr>
        <w:jc w:val="center"/>
        <w:rPr>
          <w:rFonts w:ascii="Times New Roman" w:hAnsi="Times New Roman" w:cs="Times New Roman"/>
          <w:sz w:val="40"/>
          <w:szCs w:val="40"/>
        </w:rPr>
      </w:pPr>
      <w:r w:rsidRPr="00CC1802">
        <w:rPr>
          <w:rFonts w:ascii="Times New Roman" w:hAnsi="Times New Roman" w:cs="Times New Roman"/>
          <w:sz w:val="40"/>
          <w:szCs w:val="40"/>
        </w:rPr>
        <w:t>Student id : 2321523</w:t>
      </w:r>
      <w:r>
        <w:rPr>
          <w:rFonts w:ascii="Times New Roman" w:hAnsi="Times New Roman" w:cs="Times New Roman"/>
          <w:sz w:val="52"/>
          <w:szCs w:val="52"/>
        </w:rPr>
        <w:br/>
      </w:r>
      <w:r>
        <w:rPr>
          <w:rFonts w:ascii="Times New Roman" w:hAnsi="Times New Roman" w:cs="Times New Roman"/>
          <w:sz w:val="52"/>
          <w:szCs w:val="52"/>
        </w:rPr>
        <w:br/>
      </w:r>
      <w:r w:rsidRPr="00CC1802">
        <w:rPr>
          <w:rFonts w:ascii="Times New Roman" w:hAnsi="Times New Roman" w:cs="Times New Roman"/>
          <w:sz w:val="40"/>
          <w:szCs w:val="40"/>
        </w:rPr>
        <w:t>Supervisor: Amera Desta</w:t>
      </w:r>
    </w:p>
    <w:p w14:paraId="0272B06E" w14:textId="6BEA26FD" w:rsidR="00657540" w:rsidRPr="00AE4AC5" w:rsidRDefault="00AE4AC5" w:rsidP="00AE4AC5">
      <w:pPr>
        <w:jc w:val="center"/>
        <w:rPr>
          <w:rFonts w:ascii="Times New Roman" w:hAnsi="Times New Roman" w:cs="Times New Roman"/>
          <w:sz w:val="40"/>
          <w:szCs w:val="40"/>
        </w:rPr>
      </w:pPr>
      <w:r>
        <w:rPr>
          <w:rFonts w:ascii="Times New Roman" w:hAnsi="Times New Roman" w:cs="Times New Roman"/>
          <w:sz w:val="52"/>
          <w:szCs w:val="52"/>
        </w:rPr>
        <w:br/>
      </w:r>
      <w:r>
        <w:rPr>
          <w:rFonts w:ascii="Times New Roman" w:hAnsi="Times New Roman" w:cs="Times New Roman"/>
          <w:sz w:val="52"/>
          <w:szCs w:val="52"/>
        </w:rPr>
        <w:br/>
      </w:r>
      <w:r w:rsidR="000B4599" w:rsidRPr="00CC1802">
        <w:rPr>
          <w:rFonts w:ascii="Times New Roman" w:hAnsi="Times New Roman" w:cs="Times New Roman"/>
          <w:sz w:val="52"/>
          <w:szCs w:val="52"/>
        </w:rPr>
        <w:t>Research Proposal: Assessing the Impact of Digital and Integrated Marketing Strategies on Consumer Engagement in the Fast-Food Industry: A Case Study of Burger King</w:t>
      </w:r>
    </w:p>
    <w:p w14:paraId="04E7151A" w14:textId="77777777" w:rsidR="000B4599" w:rsidRDefault="000B4599" w:rsidP="000B4599"/>
    <w:p w14:paraId="30212F36" w14:textId="33AA112A" w:rsidR="000B4599" w:rsidRPr="00CC1802" w:rsidRDefault="00CC1802" w:rsidP="000B4599">
      <w:pPr>
        <w:rPr>
          <w:rFonts w:ascii="Times New Roman" w:hAnsi="Times New Roman" w:cs="Times New Roman"/>
        </w:rPr>
      </w:pPr>
      <w:r>
        <w:rPr>
          <w:rFonts w:ascii="Times New Roman" w:hAnsi="Times New Roman" w:cs="Times New Roman"/>
        </w:rPr>
        <w:br/>
      </w:r>
      <w:r>
        <w:rPr>
          <w:rFonts w:ascii="Times New Roman" w:hAnsi="Times New Roman" w:cs="Times New Roman"/>
        </w:rPr>
        <w:br/>
      </w:r>
      <w:r>
        <w:rPr>
          <w:rFonts w:ascii="Times New Roman" w:hAnsi="Times New Roman" w:cs="Times New Roman"/>
        </w:rPr>
        <w:br/>
      </w:r>
    </w:p>
    <w:p w14:paraId="64DF3920" w14:textId="77777777" w:rsidR="000B4599" w:rsidRDefault="000B4599" w:rsidP="000B4599"/>
    <w:p w14:paraId="629F7B65" w14:textId="77777777" w:rsidR="000B4599" w:rsidRDefault="000B4599" w:rsidP="000B4599"/>
    <w:p w14:paraId="1B4DB01B" w14:textId="77777777" w:rsidR="000B4599" w:rsidRDefault="000B4599" w:rsidP="000B4599"/>
    <w:p w14:paraId="0E69AA31" w14:textId="77777777" w:rsidR="000B4599" w:rsidRDefault="000B4599" w:rsidP="000B4599"/>
    <w:p w14:paraId="06B2DDFD" w14:textId="77777777" w:rsidR="000B4599" w:rsidRDefault="000B4599" w:rsidP="000B4599"/>
    <w:p w14:paraId="16FAF1A1" w14:textId="77777777" w:rsidR="000B4599" w:rsidRDefault="000B4599" w:rsidP="000B4599"/>
    <w:p w14:paraId="3414623D" w14:textId="77777777" w:rsidR="000B4599" w:rsidRDefault="000B4599" w:rsidP="000B4599"/>
    <w:p w14:paraId="0D099335" w14:textId="77777777" w:rsidR="000B4599" w:rsidRDefault="000B4599" w:rsidP="000B4599"/>
    <w:p w14:paraId="6BA72541" w14:textId="1A774FBC" w:rsidR="00AE4AC5" w:rsidRDefault="00AE4AC5">
      <w:pPr>
        <w:pStyle w:val="TOCHeading"/>
        <w:rPr>
          <w:rFonts w:asciiTheme="minorHAnsi" w:eastAsiaTheme="minorHAnsi" w:hAnsiTheme="minorHAnsi" w:cstheme="minorBidi"/>
          <w:color w:val="auto"/>
          <w:kern w:val="2"/>
          <w:sz w:val="22"/>
          <w:szCs w:val="22"/>
          <w14:ligatures w14:val="standardContextual"/>
        </w:rPr>
      </w:pPr>
    </w:p>
    <w:p w14:paraId="6E3A9EC2" w14:textId="77777777" w:rsidR="00AE4AC5" w:rsidRPr="00AE4AC5" w:rsidRDefault="00AE4AC5" w:rsidP="00AE4AC5"/>
    <w:sdt>
      <w:sdtPr>
        <w:rPr>
          <w:rFonts w:asciiTheme="minorHAnsi" w:eastAsiaTheme="minorHAnsi" w:hAnsiTheme="minorHAnsi" w:cstheme="minorBidi"/>
          <w:color w:val="auto"/>
          <w:kern w:val="2"/>
          <w:sz w:val="22"/>
          <w:szCs w:val="22"/>
          <w:lang w:val="en-GB"/>
          <w14:ligatures w14:val="standardContextual"/>
        </w:rPr>
        <w:id w:val="-1244711794"/>
        <w:docPartObj>
          <w:docPartGallery w:val="Table of Contents"/>
          <w:docPartUnique/>
        </w:docPartObj>
      </w:sdtPr>
      <w:sdtEndPr>
        <w:rPr>
          <w:b/>
          <w:bCs/>
          <w:noProof/>
        </w:rPr>
      </w:sdtEndPr>
      <w:sdtContent>
        <w:p w14:paraId="0FB5DC81" w14:textId="7CBFF857" w:rsidR="000B4599" w:rsidRDefault="000B4599">
          <w:pPr>
            <w:pStyle w:val="TOCHeading"/>
          </w:pPr>
          <w:r>
            <w:t>Contents</w:t>
          </w:r>
        </w:p>
        <w:p w14:paraId="4ED907E5" w14:textId="35D4EF31" w:rsidR="00663914" w:rsidRDefault="000B4599">
          <w:pPr>
            <w:pStyle w:val="TOC2"/>
            <w:tabs>
              <w:tab w:val="right" w:leader="dot" w:pos="9016"/>
            </w:tabs>
            <w:rPr>
              <w:rFonts w:eastAsiaTheme="minorEastAsia"/>
              <w:noProof/>
              <w:sz w:val="24"/>
              <w:szCs w:val="24"/>
            </w:rPr>
          </w:pPr>
          <w:r>
            <w:fldChar w:fldCharType="begin"/>
          </w:r>
          <w:r>
            <w:instrText xml:space="preserve"> TOC \o "1-3" \h \z \u </w:instrText>
          </w:r>
          <w:r>
            <w:fldChar w:fldCharType="separate"/>
          </w:r>
          <w:hyperlink w:anchor="_Toc181636373" w:history="1">
            <w:r w:rsidR="00663914" w:rsidRPr="000F023D">
              <w:rPr>
                <w:rStyle w:val="Hyperlink"/>
                <w:rFonts w:ascii="Times New Roman" w:hAnsi="Times New Roman" w:cs="Times New Roman"/>
                <w:noProof/>
              </w:rPr>
              <w:t>1. Introduction</w:t>
            </w:r>
            <w:r w:rsidR="00663914">
              <w:rPr>
                <w:noProof/>
                <w:webHidden/>
              </w:rPr>
              <w:tab/>
            </w:r>
            <w:r w:rsidR="00663914">
              <w:rPr>
                <w:noProof/>
                <w:webHidden/>
              </w:rPr>
              <w:fldChar w:fldCharType="begin"/>
            </w:r>
            <w:r w:rsidR="00663914">
              <w:rPr>
                <w:noProof/>
                <w:webHidden/>
              </w:rPr>
              <w:instrText xml:space="preserve"> PAGEREF _Toc181636373 \h </w:instrText>
            </w:r>
            <w:r w:rsidR="00663914">
              <w:rPr>
                <w:noProof/>
                <w:webHidden/>
              </w:rPr>
            </w:r>
            <w:r w:rsidR="00663914">
              <w:rPr>
                <w:noProof/>
                <w:webHidden/>
              </w:rPr>
              <w:fldChar w:fldCharType="separate"/>
            </w:r>
            <w:r w:rsidR="00AE4AC5">
              <w:rPr>
                <w:noProof/>
                <w:webHidden/>
              </w:rPr>
              <w:t>3</w:t>
            </w:r>
            <w:r w:rsidR="00663914">
              <w:rPr>
                <w:noProof/>
                <w:webHidden/>
              </w:rPr>
              <w:fldChar w:fldCharType="end"/>
            </w:r>
          </w:hyperlink>
        </w:p>
        <w:p w14:paraId="7710C906" w14:textId="7F250236" w:rsidR="00663914" w:rsidRDefault="00663914">
          <w:pPr>
            <w:pStyle w:val="TOC3"/>
            <w:tabs>
              <w:tab w:val="right" w:leader="dot" w:pos="9016"/>
            </w:tabs>
            <w:rPr>
              <w:rFonts w:eastAsiaTheme="minorEastAsia"/>
              <w:noProof/>
              <w:sz w:val="24"/>
              <w:szCs w:val="24"/>
            </w:rPr>
          </w:pPr>
          <w:hyperlink w:anchor="_Toc181636374" w:history="1">
            <w:r w:rsidRPr="000F023D">
              <w:rPr>
                <w:rStyle w:val="Hyperlink"/>
                <w:rFonts w:ascii="Times New Roman" w:hAnsi="Times New Roman" w:cs="Times New Roman"/>
                <w:noProof/>
              </w:rPr>
              <w:t>Background of the Research</w:t>
            </w:r>
            <w:r>
              <w:rPr>
                <w:noProof/>
                <w:webHidden/>
              </w:rPr>
              <w:tab/>
            </w:r>
            <w:r>
              <w:rPr>
                <w:noProof/>
                <w:webHidden/>
              </w:rPr>
              <w:fldChar w:fldCharType="begin"/>
            </w:r>
            <w:r>
              <w:rPr>
                <w:noProof/>
                <w:webHidden/>
              </w:rPr>
              <w:instrText xml:space="preserve"> PAGEREF _Toc181636374 \h </w:instrText>
            </w:r>
            <w:r>
              <w:rPr>
                <w:noProof/>
                <w:webHidden/>
              </w:rPr>
            </w:r>
            <w:r>
              <w:rPr>
                <w:noProof/>
                <w:webHidden/>
              </w:rPr>
              <w:fldChar w:fldCharType="separate"/>
            </w:r>
            <w:r w:rsidR="00AE4AC5">
              <w:rPr>
                <w:noProof/>
                <w:webHidden/>
              </w:rPr>
              <w:t>3</w:t>
            </w:r>
            <w:r>
              <w:rPr>
                <w:noProof/>
                <w:webHidden/>
              </w:rPr>
              <w:fldChar w:fldCharType="end"/>
            </w:r>
          </w:hyperlink>
        </w:p>
        <w:p w14:paraId="59FCD1D5" w14:textId="353314C8" w:rsidR="00663914" w:rsidRDefault="00663914">
          <w:pPr>
            <w:pStyle w:val="TOC3"/>
            <w:tabs>
              <w:tab w:val="right" w:leader="dot" w:pos="9016"/>
            </w:tabs>
            <w:rPr>
              <w:rFonts w:eastAsiaTheme="minorEastAsia"/>
              <w:noProof/>
              <w:sz w:val="24"/>
              <w:szCs w:val="24"/>
            </w:rPr>
          </w:pPr>
          <w:hyperlink w:anchor="_Toc181636375" w:history="1">
            <w:r w:rsidRPr="000F023D">
              <w:rPr>
                <w:rStyle w:val="Hyperlink"/>
                <w:rFonts w:ascii="Times New Roman" w:hAnsi="Times New Roman" w:cs="Times New Roman"/>
                <w:noProof/>
              </w:rPr>
              <w:t>Research Rationale</w:t>
            </w:r>
            <w:r>
              <w:rPr>
                <w:noProof/>
                <w:webHidden/>
              </w:rPr>
              <w:tab/>
            </w:r>
            <w:r>
              <w:rPr>
                <w:noProof/>
                <w:webHidden/>
              </w:rPr>
              <w:fldChar w:fldCharType="begin"/>
            </w:r>
            <w:r>
              <w:rPr>
                <w:noProof/>
                <w:webHidden/>
              </w:rPr>
              <w:instrText xml:space="preserve"> PAGEREF _Toc181636375 \h </w:instrText>
            </w:r>
            <w:r>
              <w:rPr>
                <w:noProof/>
                <w:webHidden/>
              </w:rPr>
            </w:r>
            <w:r>
              <w:rPr>
                <w:noProof/>
                <w:webHidden/>
              </w:rPr>
              <w:fldChar w:fldCharType="separate"/>
            </w:r>
            <w:r w:rsidR="00AE4AC5">
              <w:rPr>
                <w:noProof/>
                <w:webHidden/>
              </w:rPr>
              <w:t>3</w:t>
            </w:r>
            <w:r>
              <w:rPr>
                <w:noProof/>
                <w:webHidden/>
              </w:rPr>
              <w:fldChar w:fldCharType="end"/>
            </w:r>
          </w:hyperlink>
        </w:p>
        <w:p w14:paraId="530AAC86" w14:textId="3B03BFF5" w:rsidR="00663914" w:rsidRDefault="00663914">
          <w:pPr>
            <w:pStyle w:val="TOC2"/>
            <w:tabs>
              <w:tab w:val="right" w:leader="dot" w:pos="9016"/>
            </w:tabs>
            <w:rPr>
              <w:rFonts w:eastAsiaTheme="minorEastAsia"/>
              <w:noProof/>
              <w:sz w:val="24"/>
              <w:szCs w:val="24"/>
            </w:rPr>
          </w:pPr>
          <w:hyperlink w:anchor="_Toc181636376" w:history="1">
            <w:r w:rsidRPr="000F023D">
              <w:rPr>
                <w:rStyle w:val="Hyperlink"/>
                <w:rFonts w:ascii="Times New Roman" w:hAnsi="Times New Roman" w:cs="Times New Roman"/>
                <w:noProof/>
              </w:rPr>
              <w:t>2. Defining the Aims and Objectives</w:t>
            </w:r>
            <w:r>
              <w:rPr>
                <w:noProof/>
                <w:webHidden/>
              </w:rPr>
              <w:tab/>
            </w:r>
            <w:r>
              <w:rPr>
                <w:noProof/>
                <w:webHidden/>
              </w:rPr>
              <w:fldChar w:fldCharType="begin"/>
            </w:r>
            <w:r>
              <w:rPr>
                <w:noProof/>
                <w:webHidden/>
              </w:rPr>
              <w:instrText xml:space="preserve"> PAGEREF _Toc181636376 \h </w:instrText>
            </w:r>
            <w:r>
              <w:rPr>
                <w:noProof/>
                <w:webHidden/>
              </w:rPr>
            </w:r>
            <w:r>
              <w:rPr>
                <w:noProof/>
                <w:webHidden/>
              </w:rPr>
              <w:fldChar w:fldCharType="separate"/>
            </w:r>
            <w:r w:rsidR="00AE4AC5">
              <w:rPr>
                <w:noProof/>
                <w:webHidden/>
              </w:rPr>
              <w:t>3</w:t>
            </w:r>
            <w:r>
              <w:rPr>
                <w:noProof/>
                <w:webHidden/>
              </w:rPr>
              <w:fldChar w:fldCharType="end"/>
            </w:r>
          </w:hyperlink>
        </w:p>
        <w:p w14:paraId="5B8969D8" w14:textId="711B274E" w:rsidR="00663914" w:rsidRDefault="00663914">
          <w:pPr>
            <w:pStyle w:val="TOC3"/>
            <w:tabs>
              <w:tab w:val="right" w:leader="dot" w:pos="9016"/>
            </w:tabs>
            <w:rPr>
              <w:rFonts w:eastAsiaTheme="minorEastAsia"/>
              <w:noProof/>
              <w:sz w:val="24"/>
              <w:szCs w:val="24"/>
            </w:rPr>
          </w:pPr>
          <w:hyperlink w:anchor="_Toc181636377" w:history="1">
            <w:r w:rsidRPr="000F023D">
              <w:rPr>
                <w:rStyle w:val="Hyperlink"/>
                <w:rFonts w:ascii="Times New Roman" w:hAnsi="Times New Roman" w:cs="Times New Roman"/>
                <w:noProof/>
              </w:rPr>
              <w:t>Formulating Research Questions</w:t>
            </w:r>
            <w:r>
              <w:rPr>
                <w:noProof/>
                <w:webHidden/>
              </w:rPr>
              <w:tab/>
            </w:r>
            <w:r>
              <w:rPr>
                <w:noProof/>
                <w:webHidden/>
              </w:rPr>
              <w:fldChar w:fldCharType="begin"/>
            </w:r>
            <w:r>
              <w:rPr>
                <w:noProof/>
                <w:webHidden/>
              </w:rPr>
              <w:instrText xml:space="preserve"> PAGEREF _Toc181636377 \h </w:instrText>
            </w:r>
            <w:r>
              <w:rPr>
                <w:noProof/>
                <w:webHidden/>
              </w:rPr>
            </w:r>
            <w:r>
              <w:rPr>
                <w:noProof/>
                <w:webHidden/>
              </w:rPr>
              <w:fldChar w:fldCharType="separate"/>
            </w:r>
            <w:r w:rsidR="00AE4AC5">
              <w:rPr>
                <w:noProof/>
                <w:webHidden/>
              </w:rPr>
              <w:t>3</w:t>
            </w:r>
            <w:r>
              <w:rPr>
                <w:noProof/>
                <w:webHidden/>
              </w:rPr>
              <w:fldChar w:fldCharType="end"/>
            </w:r>
          </w:hyperlink>
        </w:p>
        <w:p w14:paraId="41AE6327" w14:textId="0CFA957A" w:rsidR="00663914" w:rsidRDefault="00663914">
          <w:pPr>
            <w:pStyle w:val="TOC3"/>
            <w:tabs>
              <w:tab w:val="right" w:leader="dot" w:pos="9016"/>
            </w:tabs>
            <w:rPr>
              <w:rFonts w:eastAsiaTheme="minorEastAsia"/>
              <w:noProof/>
              <w:sz w:val="24"/>
              <w:szCs w:val="24"/>
            </w:rPr>
          </w:pPr>
          <w:hyperlink w:anchor="_Toc181636378" w:history="1">
            <w:r w:rsidRPr="000F023D">
              <w:rPr>
                <w:rStyle w:val="Hyperlink"/>
                <w:rFonts w:ascii="Times New Roman" w:hAnsi="Times New Roman" w:cs="Times New Roman"/>
                <w:noProof/>
              </w:rPr>
              <w:t>Significance of the Study</w:t>
            </w:r>
            <w:r>
              <w:rPr>
                <w:noProof/>
                <w:webHidden/>
              </w:rPr>
              <w:tab/>
            </w:r>
            <w:r>
              <w:rPr>
                <w:noProof/>
                <w:webHidden/>
              </w:rPr>
              <w:fldChar w:fldCharType="begin"/>
            </w:r>
            <w:r>
              <w:rPr>
                <w:noProof/>
                <w:webHidden/>
              </w:rPr>
              <w:instrText xml:space="preserve"> PAGEREF _Toc181636378 \h </w:instrText>
            </w:r>
            <w:r>
              <w:rPr>
                <w:noProof/>
                <w:webHidden/>
              </w:rPr>
            </w:r>
            <w:r>
              <w:rPr>
                <w:noProof/>
                <w:webHidden/>
              </w:rPr>
              <w:fldChar w:fldCharType="separate"/>
            </w:r>
            <w:r w:rsidR="00AE4AC5">
              <w:rPr>
                <w:noProof/>
                <w:webHidden/>
              </w:rPr>
              <w:t>4</w:t>
            </w:r>
            <w:r>
              <w:rPr>
                <w:noProof/>
                <w:webHidden/>
              </w:rPr>
              <w:fldChar w:fldCharType="end"/>
            </w:r>
          </w:hyperlink>
        </w:p>
        <w:p w14:paraId="5A1EA748" w14:textId="6B0CA8AA" w:rsidR="00663914" w:rsidRDefault="00663914">
          <w:pPr>
            <w:pStyle w:val="TOC2"/>
            <w:tabs>
              <w:tab w:val="right" w:leader="dot" w:pos="9016"/>
            </w:tabs>
            <w:rPr>
              <w:rFonts w:eastAsiaTheme="minorEastAsia"/>
              <w:noProof/>
              <w:sz w:val="24"/>
              <w:szCs w:val="24"/>
            </w:rPr>
          </w:pPr>
          <w:hyperlink w:anchor="_Toc181636379" w:history="1">
            <w:r w:rsidRPr="000F023D">
              <w:rPr>
                <w:rStyle w:val="Hyperlink"/>
                <w:rFonts w:ascii="Times New Roman" w:hAnsi="Times New Roman" w:cs="Times New Roman"/>
                <w:noProof/>
              </w:rPr>
              <w:t>3. Methodology</w:t>
            </w:r>
            <w:r>
              <w:rPr>
                <w:noProof/>
                <w:webHidden/>
              </w:rPr>
              <w:tab/>
            </w:r>
            <w:r>
              <w:rPr>
                <w:noProof/>
                <w:webHidden/>
              </w:rPr>
              <w:fldChar w:fldCharType="begin"/>
            </w:r>
            <w:r>
              <w:rPr>
                <w:noProof/>
                <w:webHidden/>
              </w:rPr>
              <w:instrText xml:space="preserve"> PAGEREF _Toc181636379 \h </w:instrText>
            </w:r>
            <w:r>
              <w:rPr>
                <w:noProof/>
                <w:webHidden/>
              </w:rPr>
            </w:r>
            <w:r>
              <w:rPr>
                <w:noProof/>
                <w:webHidden/>
              </w:rPr>
              <w:fldChar w:fldCharType="separate"/>
            </w:r>
            <w:r w:rsidR="00AE4AC5">
              <w:rPr>
                <w:noProof/>
                <w:webHidden/>
              </w:rPr>
              <w:t>5</w:t>
            </w:r>
            <w:r>
              <w:rPr>
                <w:noProof/>
                <w:webHidden/>
              </w:rPr>
              <w:fldChar w:fldCharType="end"/>
            </w:r>
          </w:hyperlink>
        </w:p>
        <w:p w14:paraId="6504665F" w14:textId="6B8F66BC" w:rsidR="00663914" w:rsidRDefault="00663914">
          <w:pPr>
            <w:pStyle w:val="TOC3"/>
            <w:tabs>
              <w:tab w:val="right" w:leader="dot" w:pos="9016"/>
            </w:tabs>
            <w:rPr>
              <w:rFonts w:eastAsiaTheme="minorEastAsia"/>
              <w:noProof/>
              <w:sz w:val="24"/>
              <w:szCs w:val="24"/>
            </w:rPr>
          </w:pPr>
          <w:hyperlink w:anchor="_Toc181636380" w:history="1">
            <w:r w:rsidRPr="000F023D">
              <w:rPr>
                <w:rStyle w:val="Hyperlink"/>
                <w:rFonts w:ascii="Times New Roman" w:hAnsi="Times New Roman" w:cs="Times New Roman"/>
                <w:noProof/>
              </w:rPr>
              <w:t>Research Approach: Mixed Methods</w:t>
            </w:r>
            <w:r>
              <w:rPr>
                <w:noProof/>
                <w:webHidden/>
              </w:rPr>
              <w:tab/>
            </w:r>
            <w:r>
              <w:rPr>
                <w:noProof/>
                <w:webHidden/>
              </w:rPr>
              <w:fldChar w:fldCharType="begin"/>
            </w:r>
            <w:r>
              <w:rPr>
                <w:noProof/>
                <w:webHidden/>
              </w:rPr>
              <w:instrText xml:space="preserve"> PAGEREF _Toc181636380 \h </w:instrText>
            </w:r>
            <w:r>
              <w:rPr>
                <w:noProof/>
                <w:webHidden/>
              </w:rPr>
            </w:r>
            <w:r>
              <w:rPr>
                <w:noProof/>
                <w:webHidden/>
              </w:rPr>
              <w:fldChar w:fldCharType="separate"/>
            </w:r>
            <w:r w:rsidR="00AE4AC5">
              <w:rPr>
                <w:noProof/>
                <w:webHidden/>
              </w:rPr>
              <w:t>5</w:t>
            </w:r>
            <w:r>
              <w:rPr>
                <w:noProof/>
                <w:webHidden/>
              </w:rPr>
              <w:fldChar w:fldCharType="end"/>
            </w:r>
          </w:hyperlink>
        </w:p>
        <w:p w14:paraId="74D835F5" w14:textId="7F1DCDDD" w:rsidR="00663914" w:rsidRDefault="00663914">
          <w:pPr>
            <w:pStyle w:val="TOC2"/>
            <w:tabs>
              <w:tab w:val="right" w:leader="dot" w:pos="9016"/>
            </w:tabs>
            <w:rPr>
              <w:rFonts w:eastAsiaTheme="minorEastAsia"/>
              <w:noProof/>
              <w:sz w:val="24"/>
              <w:szCs w:val="24"/>
            </w:rPr>
          </w:pPr>
          <w:hyperlink w:anchor="_Toc181636381" w:history="1">
            <w:r w:rsidRPr="000F023D">
              <w:rPr>
                <w:rStyle w:val="Hyperlink"/>
                <w:rFonts w:ascii="Times New Roman" w:hAnsi="Times New Roman" w:cs="Times New Roman"/>
                <w:noProof/>
              </w:rPr>
              <w:t>4. Literature Review</w:t>
            </w:r>
            <w:r>
              <w:rPr>
                <w:noProof/>
                <w:webHidden/>
              </w:rPr>
              <w:tab/>
            </w:r>
            <w:r>
              <w:rPr>
                <w:noProof/>
                <w:webHidden/>
              </w:rPr>
              <w:fldChar w:fldCharType="begin"/>
            </w:r>
            <w:r>
              <w:rPr>
                <w:noProof/>
                <w:webHidden/>
              </w:rPr>
              <w:instrText xml:space="preserve"> PAGEREF _Toc181636381 \h </w:instrText>
            </w:r>
            <w:r>
              <w:rPr>
                <w:noProof/>
                <w:webHidden/>
              </w:rPr>
            </w:r>
            <w:r>
              <w:rPr>
                <w:noProof/>
                <w:webHidden/>
              </w:rPr>
              <w:fldChar w:fldCharType="separate"/>
            </w:r>
            <w:r w:rsidR="00AE4AC5">
              <w:rPr>
                <w:noProof/>
                <w:webHidden/>
              </w:rPr>
              <w:t>6</w:t>
            </w:r>
            <w:r>
              <w:rPr>
                <w:noProof/>
                <w:webHidden/>
              </w:rPr>
              <w:fldChar w:fldCharType="end"/>
            </w:r>
          </w:hyperlink>
        </w:p>
        <w:p w14:paraId="259AE3FA" w14:textId="166C58A4" w:rsidR="00663914" w:rsidRDefault="00663914">
          <w:pPr>
            <w:pStyle w:val="TOC2"/>
            <w:tabs>
              <w:tab w:val="right" w:leader="dot" w:pos="9016"/>
            </w:tabs>
            <w:rPr>
              <w:rFonts w:eastAsiaTheme="minorEastAsia"/>
              <w:noProof/>
              <w:sz w:val="24"/>
              <w:szCs w:val="24"/>
            </w:rPr>
          </w:pPr>
          <w:hyperlink w:anchor="_Toc181636382" w:history="1">
            <w:r w:rsidRPr="000F023D">
              <w:rPr>
                <w:rStyle w:val="Hyperlink"/>
                <w:rFonts w:ascii="Times New Roman" w:hAnsi="Times New Roman" w:cs="Times New Roman"/>
                <w:noProof/>
              </w:rPr>
              <w:t>5. Limitations</w:t>
            </w:r>
            <w:r>
              <w:rPr>
                <w:noProof/>
                <w:webHidden/>
              </w:rPr>
              <w:tab/>
            </w:r>
            <w:r>
              <w:rPr>
                <w:noProof/>
                <w:webHidden/>
              </w:rPr>
              <w:fldChar w:fldCharType="begin"/>
            </w:r>
            <w:r>
              <w:rPr>
                <w:noProof/>
                <w:webHidden/>
              </w:rPr>
              <w:instrText xml:space="preserve"> PAGEREF _Toc181636382 \h </w:instrText>
            </w:r>
            <w:r>
              <w:rPr>
                <w:noProof/>
                <w:webHidden/>
              </w:rPr>
            </w:r>
            <w:r>
              <w:rPr>
                <w:noProof/>
                <w:webHidden/>
              </w:rPr>
              <w:fldChar w:fldCharType="separate"/>
            </w:r>
            <w:r w:rsidR="00AE4AC5">
              <w:rPr>
                <w:noProof/>
                <w:webHidden/>
              </w:rPr>
              <w:t>8</w:t>
            </w:r>
            <w:r>
              <w:rPr>
                <w:noProof/>
                <w:webHidden/>
              </w:rPr>
              <w:fldChar w:fldCharType="end"/>
            </w:r>
          </w:hyperlink>
        </w:p>
        <w:p w14:paraId="4228BDEB" w14:textId="41C7DB44" w:rsidR="00663914" w:rsidRDefault="00663914">
          <w:pPr>
            <w:pStyle w:val="TOC2"/>
            <w:tabs>
              <w:tab w:val="right" w:leader="dot" w:pos="9016"/>
            </w:tabs>
            <w:rPr>
              <w:rFonts w:eastAsiaTheme="minorEastAsia"/>
              <w:noProof/>
              <w:sz w:val="24"/>
              <w:szCs w:val="24"/>
            </w:rPr>
          </w:pPr>
          <w:hyperlink w:anchor="_Toc181636383" w:history="1">
            <w:r w:rsidRPr="000F023D">
              <w:rPr>
                <w:rStyle w:val="Hyperlink"/>
                <w:rFonts w:ascii="Times New Roman" w:hAnsi="Times New Roman" w:cs="Times New Roman"/>
                <w:noProof/>
              </w:rPr>
              <w:t>6. Ethical Considerations</w:t>
            </w:r>
            <w:r>
              <w:rPr>
                <w:noProof/>
                <w:webHidden/>
              </w:rPr>
              <w:tab/>
            </w:r>
            <w:r>
              <w:rPr>
                <w:noProof/>
                <w:webHidden/>
              </w:rPr>
              <w:fldChar w:fldCharType="begin"/>
            </w:r>
            <w:r>
              <w:rPr>
                <w:noProof/>
                <w:webHidden/>
              </w:rPr>
              <w:instrText xml:space="preserve"> PAGEREF _Toc181636383 \h </w:instrText>
            </w:r>
            <w:r>
              <w:rPr>
                <w:noProof/>
                <w:webHidden/>
              </w:rPr>
            </w:r>
            <w:r>
              <w:rPr>
                <w:noProof/>
                <w:webHidden/>
              </w:rPr>
              <w:fldChar w:fldCharType="separate"/>
            </w:r>
            <w:r w:rsidR="00AE4AC5">
              <w:rPr>
                <w:noProof/>
                <w:webHidden/>
              </w:rPr>
              <w:t>8</w:t>
            </w:r>
            <w:r>
              <w:rPr>
                <w:noProof/>
                <w:webHidden/>
              </w:rPr>
              <w:fldChar w:fldCharType="end"/>
            </w:r>
          </w:hyperlink>
        </w:p>
        <w:p w14:paraId="300AC0E1" w14:textId="737133DE" w:rsidR="00663914" w:rsidRDefault="00663914">
          <w:pPr>
            <w:pStyle w:val="TOC2"/>
            <w:tabs>
              <w:tab w:val="right" w:leader="dot" w:pos="9016"/>
            </w:tabs>
            <w:rPr>
              <w:rFonts w:eastAsiaTheme="minorEastAsia"/>
              <w:noProof/>
              <w:sz w:val="24"/>
              <w:szCs w:val="24"/>
            </w:rPr>
          </w:pPr>
          <w:hyperlink w:anchor="_Toc181636384" w:history="1">
            <w:r w:rsidRPr="000F023D">
              <w:rPr>
                <w:rStyle w:val="Hyperlink"/>
                <w:rFonts w:ascii="Times New Roman" w:hAnsi="Times New Roman" w:cs="Times New Roman"/>
                <w:noProof/>
              </w:rPr>
              <w:t>7. Timeframe - Gantt Chart</w:t>
            </w:r>
            <w:r>
              <w:rPr>
                <w:noProof/>
                <w:webHidden/>
              </w:rPr>
              <w:tab/>
            </w:r>
            <w:r>
              <w:rPr>
                <w:noProof/>
                <w:webHidden/>
              </w:rPr>
              <w:fldChar w:fldCharType="begin"/>
            </w:r>
            <w:r>
              <w:rPr>
                <w:noProof/>
                <w:webHidden/>
              </w:rPr>
              <w:instrText xml:space="preserve"> PAGEREF _Toc181636384 \h </w:instrText>
            </w:r>
            <w:r>
              <w:rPr>
                <w:noProof/>
                <w:webHidden/>
              </w:rPr>
            </w:r>
            <w:r>
              <w:rPr>
                <w:noProof/>
                <w:webHidden/>
              </w:rPr>
              <w:fldChar w:fldCharType="separate"/>
            </w:r>
            <w:r w:rsidR="00AE4AC5">
              <w:rPr>
                <w:noProof/>
                <w:webHidden/>
              </w:rPr>
              <w:t>8</w:t>
            </w:r>
            <w:r>
              <w:rPr>
                <w:noProof/>
                <w:webHidden/>
              </w:rPr>
              <w:fldChar w:fldCharType="end"/>
            </w:r>
          </w:hyperlink>
        </w:p>
        <w:p w14:paraId="27964FC8" w14:textId="19C4FCBD" w:rsidR="00663914" w:rsidRDefault="00663914">
          <w:pPr>
            <w:pStyle w:val="TOC2"/>
            <w:tabs>
              <w:tab w:val="right" w:leader="dot" w:pos="9016"/>
            </w:tabs>
            <w:rPr>
              <w:rFonts w:eastAsiaTheme="minorEastAsia"/>
              <w:noProof/>
              <w:sz w:val="24"/>
              <w:szCs w:val="24"/>
            </w:rPr>
          </w:pPr>
          <w:hyperlink w:anchor="_Toc181636385" w:history="1">
            <w:r w:rsidRPr="000F023D">
              <w:rPr>
                <w:rStyle w:val="Hyperlink"/>
                <w:rFonts w:ascii="Times New Roman" w:hAnsi="Times New Roman" w:cs="Times New Roman"/>
                <w:noProof/>
              </w:rPr>
              <w:t>8. Conclusion</w:t>
            </w:r>
            <w:r>
              <w:rPr>
                <w:noProof/>
                <w:webHidden/>
              </w:rPr>
              <w:tab/>
            </w:r>
            <w:r>
              <w:rPr>
                <w:noProof/>
                <w:webHidden/>
              </w:rPr>
              <w:fldChar w:fldCharType="begin"/>
            </w:r>
            <w:r>
              <w:rPr>
                <w:noProof/>
                <w:webHidden/>
              </w:rPr>
              <w:instrText xml:space="preserve"> PAGEREF _Toc181636385 \h </w:instrText>
            </w:r>
            <w:r>
              <w:rPr>
                <w:noProof/>
                <w:webHidden/>
              </w:rPr>
            </w:r>
            <w:r>
              <w:rPr>
                <w:noProof/>
                <w:webHidden/>
              </w:rPr>
              <w:fldChar w:fldCharType="separate"/>
            </w:r>
            <w:r w:rsidR="00AE4AC5">
              <w:rPr>
                <w:noProof/>
                <w:webHidden/>
              </w:rPr>
              <w:t>9</w:t>
            </w:r>
            <w:r>
              <w:rPr>
                <w:noProof/>
                <w:webHidden/>
              </w:rPr>
              <w:fldChar w:fldCharType="end"/>
            </w:r>
          </w:hyperlink>
        </w:p>
        <w:p w14:paraId="4C7F6F8A" w14:textId="409E1757" w:rsidR="00663914" w:rsidRDefault="00663914">
          <w:pPr>
            <w:pStyle w:val="TOC2"/>
            <w:tabs>
              <w:tab w:val="right" w:leader="dot" w:pos="9016"/>
            </w:tabs>
            <w:rPr>
              <w:rFonts w:eastAsiaTheme="minorEastAsia"/>
              <w:noProof/>
              <w:sz w:val="24"/>
              <w:szCs w:val="24"/>
            </w:rPr>
          </w:pPr>
          <w:hyperlink w:anchor="_Toc181636386" w:history="1">
            <w:r w:rsidRPr="000F023D">
              <w:rPr>
                <w:rStyle w:val="Hyperlink"/>
                <w:rFonts w:ascii="Times New Roman" w:hAnsi="Times New Roman" w:cs="Times New Roman"/>
                <w:noProof/>
              </w:rPr>
              <w:t>9. References</w:t>
            </w:r>
            <w:r>
              <w:rPr>
                <w:noProof/>
                <w:webHidden/>
              </w:rPr>
              <w:tab/>
            </w:r>
            <w:r>
              <w:rPr>
                <w:noProof/>
                <w:webHidden/>
              </w:rPr>
              <w:fldChar w:fldCharType="begin"/>
            </w:r>
            <w:r>
              <w:rPr>
                <w:noProof/>
                <w:webHidden/>
              </w:rPr>
              <w:instrText xml:space="preserve"> PAGEREF _Toc181636386 \h </w:instrText>
            </w:r>
            <w:r>
              <w:rPr>
                <w:noProof/>
                <w:webHidden/>
              </w:rPr>
            </w:r>
            <w:r>
              <w:rPr>
                <w:noProof/>
                <w:webHidden/>
              </w:rPr>
              <w:fldChar w:fldCharType="separate"/>
            </w:r>
            <w:r w:rsidR="00AE4AC5">
              <w:rPr>
                <w:noProof/>
                <w:webHidden/>
              </w:rPr>
              <w:t>10</w:t>
            </w:r>
            <w:r>
              <w:rPr>
                <w:noProof/>
                <w:webHidden/>
              </w:rPr>
              <w:fldChar w:fldCharType="end"/>
            </w:r>
          </w:hyperlink>
        </w:p>
        <w:p w14:paraId="4FE6F0B3" w14:textId="77777777" w:rsidR="000B4599" w:rsidRDefault="000B4599">
          <w:r>
            <w:rPr>
              <w:b/>
              <w:bCs/>
              <w:noProof/>
            </w:rPr>
            <w:fldChar w:fldCharType="end"/>
          </w:r>
        </w:p>
      </w:sdtContent>
    </w:sdt>
    <w:p w14:paraId="69ACEE9F" w14:textId="77777777" w:rsidR="000B4599" w:rsidRDefault="000B4599" w:rsidP="000B4599"/>
    <w:p w14:paraId="2A4B43AC" w14:textId="77777777" w:rsidR="000B4599" w:rsidRDefault="000B4599" w:rsidP="000B4599"/>
    <w:p w14:paraId="246FE545" w14:textId="77777777" w:rsidR="000B4599" w:rsidRDefault="000B4599" w:rsidP="000B4599"/>
    <w:p w14:paraId="73BB3BFD" w14:textId="77777777" w:rsidR="000B4599" w:rsidRDefault="000B4599" w:rsidP="000B4599"/>
    <w:p w14:paraId="70F95464" w14:textId="77777777" w:rsidR="000B4599" w:rsidRDefault="000B4599" w:rsidP="000B4599"/>
    <w:p w14:paraId="2827675B" w14:textId="77777777" w:rsidR="000B4599" w:rsidRDefault="000B4599" w:rsidP="000B4599"/>
    <w:p w14:paraId="0AB4DE9C" w14:textId="77777777" w:rsidR="000B4599" w:rsidRDefault="000B4599" w:rsidP="000B4599"/>
    <w:p w14:paraId="57CCC443" w14:textId="77777777" w:rsidR="000B4599" w:rsidRDefault="000B4599" w:rsidP="000B4599"/>
    <w:p w14:paraId="65922404" w14:textId="77777777" w:rsidR="000B4599" w:rsidRDefault="000B4599" w:rsidP="000B4599"/>
    <w:p w14:paraId="327C99F3" w14:textId="77777777" w:rsidR="000B4599" w:rsidRDefault="000B4599" w:rsidP="000B4599"/>
    <w:p w14:paraId="712AD9B7" w14:textId="77777777" w:rsidR="000B4599" w:rsidRDefault="000B4599" w:rsidP="000B4599"/>
    <w:p w14:paraId="13EF248A" w14:textId="77777777" w:rsidR="000B4599" w:rsidRDefault="000B4599" w:rsidP="000B4599"/>
    <w:p w14:paraId="58597AB4" w14:textId="77777777" w:rsidR="000B4599" w:rsidRDefault="000B4599" w:rsidP="000B4599"/>
    <w:p w14:paraId="7BC52A8C" w14:textId="77777777" w:rsidR="000B4599" w:rsidRDefault="000B4599" w:rsidP="000B4599"/>
    <w:p w14:paraId="55FE30EC" w14:textId="77777777" w:rsidR="000B4599" w:rsidRDefault="000B4599" w:rsidP="000B4599"/>
    <w:p w14:paraId="13A7B583" w14:textId="77777777" w:rsidR="000B4599" w:rsidRPr="000B4599" w:rsidRDefault="000B4599" w:rsidP="000B4599">
      <w:pPr>
        <w:pStyle w:val="Heading2"/>
        <w:rPr>
          <w:rFonts w:ascii="Times New Roman" w:hAnsi="Times New Roman" w:cs="Times New Roman"/>
          <w:color w:val="auto"/>
        </w:rPr>
      </w:pPr>
      <w:bookmarkStart w:id="0" w:name="_Toc181636373"/>
      <w:r w:rsidRPr="000B4599">
        <w:rPr>
          <w:rFonts w:ascii="Times New Roman" w:hAnsi="Times New Roman" w:cs="Times New Roman"/>
          <w:color w:val="auto"/>
        </w:rPr>
        <w:t>1. Introduction</w:t>
      </w:r>
      <w:bookmarkEnd w:id="0"/>
    </w:p>
    <w:p w14:paraId="23EB2C06" w14:textId="77777777" w:rsidR="000B4599" w:rsidRPr="000B4599" w:rsidRDefault="000B4599" w:rsidP="000B4599">
      <w:pPr>
        <w:pStyle w:val="Heading3"/>
        <w:rPr>
          <w:rFonts w:ascii="Times New Roman" w:hAnsi="Times New Roman" w:cs="Times New Roman"/>
          <w:color w:val="auto"/>
        </w:rPr>
      </w:pPr>
      <w:bookmarkStart w:id="1" w:name="_Toc181636374"/>
      <w:r w:rsidRPr="000B4599">
        <w:rPr>
          <w:rFonts w:ascii="Times New Roman" w:hAnsi="Times New Roman" w:cs="Times New Roman"/>
          <w:color w:val="auto"/>
        </w:rPr>
        <w:t>Background of the Research</w:t>
      </w:r>
      <w:bookmarkEnd w:id="1"/>
    </w:p>
    <w:p w14:paraId="100495F5" w14:textId="77777777" w:rsidR="002D6845" w:rsidRPr="002D6845" w:rsidRDefault="002D6845" w:rsidP="002D6845">
      <w:pPr>
        <w:spacing w:line="360" w:lineRule="auto"/>
        <w:jc w:val="both"/>
        <w:rPr>
          <w:rFonts w:ascii="Times New Roman" w:hAnsi="Times New Roman" w:cs="Times New Roman"/>
          <w:sz w:val="24"/>
          <w:szCs w:val="24"/>
        </w:rPr>
      </w:pPr>
      <w:r w:rsidRPr="002D6845">
        <w:rPr>
          <w:rFonts w:ascii="Times New Roman" w:hAnsi="Times New Roman" w:cs="Times New Roman"/>
          <w:sz w:val="24"/>
          <w:szCs w:val="24"/>
        </w:rPr>
        <w:t>Digital marketing has substantially altered how firms communicate with consumers, particularly in fast-paced industries like fast food, where competition is fierce and consumer connection is critical. According to my reading of recent research, digital solutions, particularly social media, have an important role in influencing customer behavior and increasing engagement (Appel et al., 2020; Hanaysha, 2016). Evidence suggests that fast food companies such as Burger King use these techniques to increase consumer loyalty and preserve a competitive advantage through focused marketing.</w:t>
      </w:r>
    </w:p>
    <w:p w14:paraId="1AF99F30" w14:textId="77777777" w:rsidR="000B4599" w:rsidRPr="000B4599" w:rsidRDefault="000B4599" w:rsidP="000B4599">
      <w:pPr>
        <w:pStyle w:val="Heading3"/>
        <w:rPr>
          <w:rFonts w:ascii="Times New Roman" w:hAnsi="Times New Roman" w:cs="Times New Roman"/>
          <w:color w:val="auto"/>
        </w:rPr>
      </w:pPr>
      <w:bookmarkStart w:id="2" w:name="_Toc181636375"/>
      <w:r w:rsidRPr="000B4599">
        <w:rPr>
          <w:rFonts w:ascii="Times New Roman" w:hAnsi="Times New Roman" w:cs="Times New Roman"/>
          <w:color w:val="auto"/>
        </w:rPr>
        <w:t>Research Rationale</w:t>
      </w:r>
      <w:bookmarkEnd w:id="2"/>
    </w:p>
    <w:p w14:paraId="755CBD57" w14:textId="77777777" w:rsidR="000B4599" w:rsidRPr="000B4599" w:rsidRDefault="000B4599" w:rsidP="000B4599">
      <w:pPr>
        <w:spacing w:line="360" w:lineRule="auto"/>
        <w:jc w:val="both"/>
        <w:rPr>
          <w:rFonts w:ascii="Times New Roman" w:hAnsi="Times New Roman" w:cs="Times New Roman"/>
          <w:sz w:val="24"/>
          <w:szCs w:val="24"/>
        </w:rPr>
      </w:pPr>
      <w:r w:rsidRPr="000B4599">
        <w:rPr>
          <w:rFonts w:ascii="Times New Roman" w:hAnsi="Times New Roman" w:cs="Times New Roman"/>
          <w:sz w:val="24"/>
          <w:szCs w:val="24"/>
        </w:rPr>
        <w:t>This research is inspired by the rapidly increasing significance of digital marketing in shaping consumer beliefs, loyalty, and engaging with a brand in fast food. Digital marketing tools are not used only by businesses such as Burger King in an attempt to win the market, but also for the production and sustenance of connectivity through emotional interaction with their customers, primarily through information content and online promotions. Understanding how this impacts on consumer behaviour is something that can be used by those in business to create deeper brand contacts in a crowded marketplace, according to Appel et al. (2020).</w:t>
      </w:r>
    </w:p>
    <w:p w14:paraId="01D8A8B2" w14:textId="77777777" w:rsidR="000B4599" w:rsidRPr="000B4599" w:rsidRDefault="00FA2C6D" w:rsidP="000B4599">
      <w:pPr>
        <w:pStyle w:val="Heading2"/>
        <w:rPr>
          <w:rFonts w:ascii="Times New Roman" w:hAnsi="Times New Roman" w:cs="Times New Roman"/>
          <w:color w:val="auto"/>
        </w:rPr>
      </w:pPr>
      <w:bookmarkStart w:id="3" w:name="_Toc181636376"/>
      <w:r>
        <w:rPr>
          <w:rFonts w:ascii="Times New Roman" w:hAnsi="Times New Roman" w:cs="Times New Roman"/>
          <w:color w:val="auto"/>
        </w:rPr>
        <w:t xml:space="preserve">2. </w:t>
      </w:r>
      <w:r w:rsidR="000B4599" w:rsidRPr="000B4599">
        <w:rPr>
          <w:rFonts w:ascii="Times New Roman" w:hAnsi="Times New Roman" w:cs="Times New Roman"/>
          <w:color w:val="auto"/>
        </w:rPr>
        <w:t>Defining the Aims and Objectives</w:t>
      </w:r>
      <w:bookmarkEnd w:id="3"/>
    </w:p>
    <w:p w14:paraId="6FCC7254" w14:textId="77777777" w:rsidR="000B4599" w:rsidRDefault="000B4599" w:rsidP="000B4599">
      <w:pPr>
        <w:spacing w:line="360" w:lineRule="auto"/>
        <w:jc w:val="both"/>
        <w:rPr>
          <w:rFonts w:ascii="Times New Roman" w:hAnsi="Times New Roman" w:cs="Times New Roman"/>
          <w:sz w:val="24"/>
          <w:szCs w:val="24"/>
        </w:rPr>
      </w:pPr>
      <w:r w:rsidRPr="000B4599">
        <w:rPr>
          <w:rFonts w:ascii="Times New Roman" w:hAnsi="Times New Roman" w:cs="Times New Roman"/>
          <w:sz w:val="24"/>
          <w:szCs w:val="24"/>
        </w:rPr>
        <w:t>The purpose of this paper is to evaluate the use of digital and integrated marketing strategies in the fast-food industry on consumer engagement of Burger King. Specific goals are:</w:t>
      </w:r>
    </w:p>
    <w:p w14:paraId="114AED2B" w14:textId="77777777" w:rsidR="000B4599" w:rsidRPr="000B4599" w:rsidRDefault="000B4599" w:rsidP="000B4599">
      <w:pPr>
        <w:numPr>
          <w:ilvl w:val="0"/>
          <w:numId w:val="3"/>
        </w:numPr>
        <w:spacing w:line="360" w:lineRule="auto"/>
        <w:jc w:val="both"/>
        <w:rPr>
          <w:rFonts w:ascii="Times New Roman" w:hAnsi="Times New Roman" w:cs="Times New Roman"/>
          <w:sz w:val="24"/>
          <w:szCs w:val="24"/>
        </w:rPr>
      </w:pPr>
      <w:r w:rsidRPr="000B4599">
        <w:rPr>
          <w:rFonts w:ascii="Times New Roman" w:hAnsi="Times New Roman" w:cs="Times New Roman"/>
          <w:sz w:val="24"/>
          <w:szCs w:val="24"/>
        </w:rPr>
        <w:t>To analyse how Burger King’s digital marketing influences consumer engagement.</w:t>
      </w:r>
    </w:p>
    <w:p w14:paraId="02793D5A" w14:textId="77777777" w:rsidR="000B4599" w:rsidRPr="000B4599" w:rsidRDefault="000B4599" w:rsidP="000B4599">
      <w:pPr>
        <w:numPr>
          <w:ilvl w:val="0"/>
          <w:numId w:val="3"/>
        </w:numPr>
        <w:spacing w:line="360" w:lineRule="auto"/>
        <w:jc w:val="both"/>
        <w:rPr>
          <w:rFonts w:ascii="Times New Roman" w:hAnsi="Times New Roman" w:cs="Times New Roman"/>
          <w:sz w:val="24"/>
          <w:szCs w:val="24"/>
        </w:rPr>
      </w:pPr>
      <w:r w:rsidRPr="000B4599">
        <w:rPr>
          <w:rFonts w:ascii="Times New Roman" w:hAnsi="Times New Roman" w:cs="Times New Roman"/>
          <w:sz w:val="24"/>
          <w:szCs w:val="24"/>
        </w:rPr>
        <w:t>To evaluate the effectiveness of Burger King’s use of social media for customer loyalty.</w:t>
      </w:r>
    </w:p>
    <w:p w14:paraId="0033580D" w14:textId="77777777" w:rsidR="000B4599" w:rsidRPr="000B4599" w:rsidRDefault="000B4599" w:rsidP="000B4599">
      <w:pPr>
        <w:numPr>
          <w:ilvl w:val="0"/>
          <w:numId w:val="3"/>
        </w:numPr>
        <w:spacing w:line="360" w:lineRule="auto"/>
        <w:jc w:val="both"/>
        <w:rPr>
          <w:rFonts w:ascii="Times New Roman" w:hAnsi="Times New Roman" w:cs="Times New Roman"/>
          <w:sz w:val="24"/>
          <w:szCs w:val="24"/>
        </w:rPr>
      </w:pPr>
      <w:r w:rsidRPr="000B4599">
        <w:rPr>
          <w:rFonts w:ascii="Times New Roman" w:hAnsi="Times New Roman" w:cs="Times New Roman"/>
          <w:sz w:val="24"/>
          <w:szCs w:val="24"/>
        </w:rPr>
        <w:t>To identify which digital marketing elements are most effective in enhancing consumer interaction and retention.</w:t>
      </w:r>
    </w:p>
    <w:p w14:paraId="4CC5A099" w14:textId="77777777" w:rsidR="000B4599" w:rsidRPr="00663914" w:rsidRDefault="000B4599" w:rsidP="00663914">
      <w:pPr>
        <w:pStyle w:val="Heading3"/>
        <w:rPr>
          <w:rFonts w:ascii="Times New Roman" w:hAnsi="Times New Roman" w:cs="Times New Roman"/>
          <w:color w:val="auto"/>
        </w:rPr>
      </w:pPr>
      <w:bookmarkStart w:id="4" w:name="_Toc181636377"/>
      <w:r w:rsidRPr="00663914">
        <w:rPr>
          <w:rFonts w:ascii="Times New Roman" w:hAnsi="Times New Roman" w:cs="Times New Roman"/>
          <w:color w:val="auto"/>
        </w:rPr>
        <w:t>Formulating Research Questions</w:t>
      </w:r>
      <w:bookmarkEnd w:id="4"/>
    </w:p>
    <w:p w14:paraId="54AEEF0F" w14:textId="77777777" w:rsidR="000B4599" w:rsidRPr="000B4599" w:rsidRDefault="000B4599" w:rsidP="000B4599">
      <w:pPr>
        <w:numPr>
          <w:ilvl w:val="0"/>
          <w:numId w:val="4"/>
        </w:numPr>
        <w:spacing w:line="360" w:lineRule="auto"/>
        <w:jc w:val="both"/>
        <w:rPr>
          <w:rFonts w:ascii="Times New Roman" w:hAnsi="Times New Roman" w:cs="Times New Roman"/>
          <w:sz w:val="24"/>
          <w:szCs w:val="24"/>
        </w:rPr>
      </w:pPr>
      <w:r w:rsidRPr="000B4599">
        <w:rPr>
          <w:rFonts w:ascii="Times New Roman" w:hAnsi="Times New Roman" w:cs="Times New Roman"/>
          <w:sz w:val="24"/>
          <w:szCs w:val="24"/>
        </w:rPr>
        <w:t>How does digital marketing influence consumer engagement with Burger King?</w:t>
      </w:r>
    </w:p>
    <w:p w14:paraId="5615E817" w14:textId="77777777" w:rsidR="000B4599" w:rsidRPr="000B4599" w:rsidRDefault="000B4599" w:rsidP="000B4599">
      <w:pPr>
        <w:numPr>
          <w:ilvl w:val="0"/>
          <w:numId w:val="4"/>
        </w:numPr>
        <w:spacing w:line="360" w:lineRule="auto"/>
        <w:jc w:val="both"/>
        <w:rPr>
          <w:rFonts w:ascii="Times New Roman" w:hAnsi="Times New Roman" w:cs="Times New Roman"/>
          <w:sz w:val="24"/>
          <w:szCs w:val="24"/>
        </w:rPr>
      </w:pPr>
      <w:r w:rsidRPr="000B4599">
        <w:rPr>
          <w:rFonts w:ascii="Times New Roman" w:hAnsi="Times New Roman" w:cs="Times New Roman"/>
          <w:sz w:val="24"/>
          <w:szCs w:val="24"/>
        </w:rPr>
        <w:t>What role do social media and integrated marketing strategies play in fostering customer loyalty?</w:t>
      </w:r>
    </w:p>
    <w:p w14:paraId="2175ABCD" w14:textId="77777777" w:rsidR="000B4599" w:rsidRPr="000B4599" w:rsidRDefault="000B4599" w:rsidP="000B4599">
      <w:pPr>
        <w:numPr>
          <w:ilvl w:val="0"/>
          <w:numId w:val="4"/>
        </w:numPr>
        <w:spacing w:line="360" w:lineRule="auto"/>
        <w:jc w:val="both"/>
        <w:rPr>
          <w:rFonts w:ascii="Times New Roman" w:hAnsi="Times New Roman" w:cs="Times New Roman"/>
          <w:sz w:val="24"/>
          <w:szCs w:val="24"/>
        </w:rPr>
      </w:pPr>
      <w:r w:rsidRPr="000B4599">
        <w:rPr>
          <w:rFonts w:ascii="Times New Roman" w:hAnsi="Times New Roman" w:cs="Times New Roman"/>
          <w:sz w:val="24"/>
          <w:szCs w:val="24"/>
        </w:rPr>
        <w:t>Which digital marketing elements significantly enhance consumer interaction?</w:t>
      </w:r>
    </w:p>
    <w:p w14:paraId="3A4C8B19" w14:textId="77777777" w:rsidR="000B4599" w:rsidRPr="00663914" w:rsidRDefault="000B4599" w:rsidP="00663914">
      <w:pPr>
        <w:pStyle w:val="Heading3"/>
        <w:rPr>
          <w:rFonts w:ascii="Times New Roman" w:hAnsi="Times New Roman" w:cs="Times New Roman"/>
          <w:color w:val="auto"/>
        </w:rPr>
      </w:pPr>
      <w:bookmarkStart w:id="5" w:name="_Toc181636378"/>
      <w:r w:rsidRPr="00663914">
        <w:rPr>
          <w:rFonts w:ascii="Times New Roman" w:hAnsi="Times New Roman" w:cs="Times New Roman"/>
          <w:color w:val="auto"/>
        </w:rPr>
        <w:t>Significance of the Study</w:t>
      </w:r>
      <w:bookmarkEnd w:id="5"/>
    </w:p>
    <w:p w14:paraId="25811DB1" w14:textId="77777777" w:rsidR="00663914" w:rsidRPr="00663914" w:rsidRDefault="00663914" w:rsidP="00663914">
      <w:pPr>
        <w:spacing w:line="360" w:lineRule="auto"/>
        <w:jc w:val="both"/>
        <w:rPr>
          <w:rFonts w:ascii="Times New Roman" w:hAnsi="Times New Roman" w:cs="Times New Roman"/>
          <w:sz w:val="24"/>
          <w:szCs w:val="24"/>
        </w:rPr>
      </w:pPr>
      <w:r w:rsidRPr="00663914">
        <w:rPr>
          <w:rFonts w:ascii="Times New Roman" w:hAnsi="Times New Roman" w:cs="Times New Roman"/>
          <w:sz w:val="24"/>
          <w:szCs w:val="24"/>
        </w:rPr>
        <w:t>It thus presents significant implications to the disciplines of scholarly literatures and operational marketing techniques to fast food markets.</w:t>
      </w:r>
    </w:p>
    <w:p w14:paraId="655CE072" w14:textId="77777777" w:rsidR="00663914" w:rsidRPr="00663914" w:rsidRDefault="00663914" w:rsidP="00663914">
      <w:pPr>
        <w:spacing w:line="360" w:lineRule="auto"/>
        <w:jc w:val="both"/>
        <w:rPr>
          <w:rFonts w:ascii="Times New Roman" w:hAnsi="Times New Roman" w:cs="Times New Roman"/>
          <w:b/>
          <w:bCs/>
          <w:sz w:val="24"/>
          <w:szCs w:val="24"/>
        </w:rPr>
      </w:pPr>
      <w:r w:rsidRPr="00663914">
        <w:rPr>
          <w:rFonts w:ascii="Times New Roman" w:hAnsi="Times New Roman" w:cs="Times New Roman"/>
          <w:b/>
          <w:bCs/>
          <w:sz w:val="24"/>
          <w:szCs w:val="24"/>
        </w:rPr>
        <w:t>Contributions to Scholarly Literature</w:t>
      </w:r>
    </w:p>
    <w:p w14:paraId="371B6AC1" w14:textId="77777777" w:rsidR="00663914" w:rsidRPr="00663914" w:rsidRDefault="00663914" w:rsidP="00663914">
      <w:pPr>
        <w:spacing w:line="360" w:lineRule="auto"/>
        <w:jc w:val="both"/>
        <w:rPr>
          <w:rFonts w:ascii="Times New Roman" w:hAnsi="Times New Roman" w:cs="Times New Roman"/>
          <w:sz w:val="24"/>
          <w:szCs w:val="24"/>
        </w:rPr>
      </w:pPr>
      <w:r w:rsidRPr="00663914">
        <w:rPr>
          <w:rFonts w:ascii="Times New Roman" w:hAnsi="Times New Roman" w:cs="Times New Roman"/>
          <w:sz w:val="24"/>
          <w:szCs w:val="24"/>
        </w:rPr>
        <w:t xml:space="preserve">This contributes to the ever-increasing literature on consumer engagement and digital marketing, given that the fast-food industry's use of digital and integrated marketing strategies is an </w:t>
      </w:r>
      <w:r w:rsidR="007B6785" w:rsidRPr="00663914">
        <w:rPr>
          <w:rFonts w:ascii="Times New Roman" w:hAnsi="Times New Roman" w:cs="Times New Roman"/>
          <w:sz w:val="24"/>
          <w:szCs w:val="24"/>
        </w:rPr>
        <w:t>under researched</w:t>
      </w:r>
      <w:r w:rsidRPr="00663914">
        <w:rPr>
          <w:rFonts w:ascii="Times New Roman" w:hAnsi="Times New Roman" w:cs="Times New Roman"/>
          <w:sz w:val="24"/>
          <w:szCs w:val="24"/>
        </w:rPr>
        <w:t xml:space="preserve"> area. Understanding how these strategies impact consumer behavior will become more significant with time, as the digital environment evolves. A case study using a known brand like Burger King is very relevant for future studies looking at similar themes.</w:t>
      </w:r>
    </w:p>
    <w:p w14:paraId="31DB32D3" w14:textId="77777777" w:rsidR="00663914" w:rsidRPr="00663914" w:rsidRDefault="00663914" w:rsidP="00663914">
      <w:pPr>
        <w:spacing w:line="360" w:lineRule="auto"/>
        <w:jc w:val="both"/>
        <w:rPr>
          <w:rFonts w:ascii="Times New Roman" w:hAnsi="Times New Roman" w:cs="Times New Roman"/>
          <w:sz w:val="24"/>
          <w:szCs w:val="24"/>
        </w:rPr>
      </w:pPr>
      <w:r w:rsidRPr="00663914">
        <w:rPr>
          <w:rFonts w:ascii="Times New Roman" w:hAnsi="Times New Roman" w:cs="Times New Roman"/>
          <w:sz w:val="24"/>
          <w:szCs w:val="24"/>
        </w:rPr>
        <w:t>More so, this study will close the gap between theory and practice because it explains how ideas are translated into real-world application. This will form a basis on which further researchers can work as they strive to understand more complex ways in which digital marketing may shape consumer perceptions and loyalty in a competitive market (Appel et al., 2020).</w:t>
      </w:r>
    </w:p>
    <w:p w14:paraId="413991C8" w14:textId="77777777" w:rsidR="00663914" w:rsidRPr="00663914" w:rsidRDefault="00663914" w:rsidP="00663914">
      <w:pPr>
        <w:spacing w:line="360" w:lineRule="auto"/>
        <w:jc w:val="both"/>
        <w:rPr>
          <w:rFonts w:ascii="Times New Roman" w:hAnsi="Times New Roman" w:cs="Times New Roman"/>
          <w:b/>
          <w:bCs/>
          <w:sz w:val="24"/>
          <w:szCs w:val="24"/>
        </w:rPr>
      </w:pPr>
      <w:r w:rsidRPr="00663914">
        <w:rPr>
          <w:rFonts w:ascii="Times New Roman" w:hAnsi="Times New Roman" w:cs="Times New Roman"/>
          <w:b/>
          <w:bCs/>
          <w:sz w:val="24"/>
          <w:szCs w:val="24"/>
        </w:rPr>
        <w:t>Practical Implications for Fast-Food Brands</w:t>
      </w:r>
    </w:p>
    <w:p w14:paraId="589A8A49" w14:textId="77777777" w:rsidR="00663914" w:rsidRPr="00663914" w:rsidRDefault="00663914" w:rsidP="00663914">
      <w:pPr>
        <w:spacing w:line="360" w:lineRule="auto"/>
        <w:jc w:val="both"/>
        <w:rPr>
          <w:rFonts w:ascii="Times New Roman" w:hAnsi="Times New Roman" w:cs="Times New Roman"/>
          <w:sz w:val="24"/>
          <w:szCs w:val="24"/>
        </w:rPr>
      </w:pPr>
      <w:r w:rsidRPr="00663914">
        <w:rPr>
          <w:rFonts w:ascii="Times New Roman" w:hAnsi="Times New Roman" w:cs="Times New Roman"/>
          <w:sz w:val="24"/>
          <w:szCs w:val="24"/>
        </w:rPr>
        <w:t>The insights from this research will guide marketing professionals in the fast-food industry toward practical application and implementation of effective digital marketing strategies. If an element of digital or integrated marketing is more impactful for enabling greater consumer engagement, it may even inform strategic decision-making and resource allocation. As competition in the fast-food sector increases, brands will have a better edge at winning and retaining customers by using data-driven insights to make improvements to their marketing strategies.</w:t>
      </w:r>
    </w:p>
    <w:p w14:paraId="3BB7EA30" w14:textId="77777777" w:rsidR="000B4599" w:rsidRDefault="00663914" w:rsidP="00663914">
      <w:pPr>
        <w:spacing w:line="360" w:lineRule="auto"/>
        <w:jc w:val="both"/>
        <w:rPr>
          <w:rFonts w:ascii="Times New Roman" w:hAnsi="Times New Roman" w:cs="Times New Roman"/>
          <w:sz w:val="24"/>
          <w:szCs w:val="24"/>
        </w:rPr>
      </w:pPr>
      <w:r w:rsidRPr="00663914">
        <w:rPr>
          <w:rFonts w:ascii="Times New Roman" w:hAnsi="Times New Roman" w:cs="Times New Roman"/>
          <w:sz w:val="24"/>
          <w:szCs w:val="24"/>
        </w:rPr>
        <w:t>The study can further reveal what specific trends the consumers follow and the brand can leverage those. For instance, if the research says that the social media presence of the brand highly determines the loyalty level, fast food chains can emphasize the value of the social media by investing more in making contents more engaging and interactive to the consumer</w:t>
      </w:r>
      <w:r w:rsidR="000B4599" w:rsidRPr="000B4599">
        <w:rPr>
          <w:rFonts w:ascii="Times New Roman" w:hAnsi="Times New Roman" w:cs="Times New Roman"/>
          <w:sz w:val="24"/>
          <w:szCs w:val="24"/>
        </w:rPr>
        <w:t>.</w:t>
      </w:r>
    </w:p>
    <w:p w14:paraId="199FFAD9" w14:textId="77777777" w:rsidR="00663914" w:rsidRDefault="00663914" w:rsidP="00663914">
      <w:pPr>
        <w:spacing w:line="360" w:lineRule="auto"/>
        <w:jc w:val="both"/>
        <w:rPr>
          <w:rFonts w:ascii="Times New Roman" w:hAnsi="Times New Roman" w:cs="Times New Roman"/>
          <w:sz w:val="24"/>
          <w:szCs w:val="24"/>
        </w:rPr>
      </w:pPr>
    </w:p>
    <w:p w14:paraId="29670E48" w14:textId="77777777" w:rsidR="00663914" w:rsidRDefault="00663914" w:rsidP="00663914">
      <w:pPr>
        <w:spacing w:line="360" w:lineRule="auto"/>
        <w:jc w:val="both"/>
        <w:rPr>
          <w:rFonts w:ascii="Times New Roman" w:hAnsi="Times New Roman" w:cs="Times New Roman"/>
          <w:sz w:val="24"/>
          <w:szCs w:val="24"/>
        </w:rPr>
      </w:pPr>
    </w:p>
    <w:p w14:paraId="719BA384" w14:textId="77777777" w:rsidR="00663914" w:rsidRPr="000B4599" w:rsidRDefault="00663914" w:rsidP="00663914">
      <w:pPr>
        <w:spacing w:line="360" w:lineRule="auto"/>
        <w:jc w:val="both"/>
        <w:rPr>
          <w:rFonts w:ascii="Times New Roman" w:hAnsi="Times New Roman" w:cs="Times New Roman"/>
          <w:sz w:val="24"/>
          <w:szCs w:val="24"/>
        </w:rPr>
      </w:pPr>
    </w:p>
    <w:p w14:paraId="7ADCE41A" w14:textId="77777777" w:rsidR="000B4599" w:rsidRPr="000B4599" w:rsidRDefault="00FA2C6D" w:rsidP="000B4599">
      <w:pPr>
        <w:pStyle w:val="Heading2"/>
        <w:rPr>
          <w:rFonts w:ascii="Times New Roman" w:hAnsi="Times New Roman" w:cs="Times New Roman"/>
          <w:color w:val="auto"/>
        </w:rPr>
      </w:pPr>
      <w:bookmarkStart w:id="6" w:name="_Toc181636379"/>
      <w:r>
        <w:rPr>
          <w:rFonts w:ascii="Times New Roman" w:hAnsi="Times New Roman" w:cs="Times New Roman"/>
          <w:color w:val="auto"/>
        </w:rPr>
        <w:t>3</w:t>
      </w:r>
      <w:r w:rsidR="000B4599" w:rsidRPr="000B4599">
        <w:rPr>
          <w:rFonts w:ascii="Times New Roman" w:hAnsi="Times New Roman" w:cs="Times New Roman"/>
          <w:color w:val="auto"/>
        </w:rPr>
        <w:t>. Methodology</w:t>
      </w:r>
      <w:bookmarkEnd w:id="6"/>
    </w:p>
    <w:p w14:paraId="0727C20B" w14:textId="77777777" w:rsidR="00663914" w:rsidRPr="00663914" w:rsidRDefault="00663914" w:rsidP="00663914">
      <w:pPr>
        <w:pStyle w:val="Heading3"/>
        <w:rPr>
          <w:rFonts w:ascii="Times New Roman" w:hAnsi="Times New Roman" w:cs="Times New Roman"/>
          <w:color w:val="auto"/>
        </w:rPr>
      </w:pPr>
      <w:bookmarkStart w:id="7" w:name="_Toc181636380"/>
      <w:r w:rsidRPr="00663914">
        <w:rPr>
          <w:rFonts w:ascii="Times New Roman" w:hAnsi="Times New Roman" w:cs="Times New Roman"/>
          <w:color w:val="auto"/>
        </w:rPr>
        <w:t>Research Approach: Mixed Methods</w:t>
      </w:r>
      <w:bookmarkEnd w:id="7"/>
    </w:p>
    <w:p w14:paraId="1B4BD892" w14:textId="77777777" w:rsidR="00663914" w:rsidRPr="00663914" w:rsidRDefault="00663914" w:rsidP="00663914">
      <w:pPr>
        <w:spacing w:line="360" w:lineRule="auto"/>
        <w:jc w:val="both"/>
        <w:rPr>
          <w:rFonts w:ascii="Times New Roman" w:hAnsi="Times New Roman" w:cs="Times New Roman"/>
          <w:sz w:val="24"/>
          <w:szCs w:val="24"/>
        </w:rPr>
      </w:pPr>
      <w:r w:rsidRPr="00663914">
        <w:rPr>
          <w:rFonts w:ascii="Times New Roman" w:hAnsi="Times New Roman" w:cs="Times New Roman"/>
          <w:sz w:val="24"/>
          <w:szCs w:val="24"/>
        </w:rPr>
        <w:t>This study follows the mixed-methods approach wherein both types of data are mixed. Their application here will make possible a fuller understanding of consumers' engagements with Burger King's digital marketing strategies. The approach allows for much more qualitative analysis in an attempt to capture the dimensions of consumer behaviour as it goes down to the motivational and perception undergirding’s that drive engagement.</w:t>
      </w:r>
    </w:p>
    <w:p w14:paraId="47C011D6" w14:textId="77777777" w:rsidR="00663914" w:rsidRPr="00663914" w:rsidRDefault="00663914" w:rsidP="00663914">
      <w:pPr>
        <w:spacing w:line="360" w:lineRule="auto"/>
        <w:jc w:val="both"/>
        <w:rPr>
          <w:rFonts w:ascii="Times New Roman" w:hAnsi="Times New Roman" w:cs="Times New Roman"/>
          <w:b/>
          <w:bCs/>
          <w:sz w:val="24"/>
          <w:szCs w:val="24"/>
        </w:rPr>
      </w:pPr>
      <w:r w:rsidRPr="00663914">
        <w:rPr>
          <w:rFonts w:ascii="Times New Roman" w:hAnsi="Times New Roman" w:cs="Times New Roman"/>
          <w:b/>
          <w:bCs/>
          <w:sz w:val="24"/>
          <w:szCs w:val="24"/>
        </w:rPr>
        <w:t>Quantitative Component</w:t>
      </w:r>
    </w:p>
    <w:p w14:paraId="2E790C72" w14:textId="77777777" w:rsidR="00663914" w:rsidRPr="00663914" w:rsidRDefault="00663914" w:rsidP="00663914">
      <w:pPr>
        <w:spacing w:line="360" w:lineRule="auto"/>
        <w:jc w:val="both"/>
        <w:rPr>
          <w:rFonts w:ascii="Times New Roman" w:hAnsi="Times New Roman" w:cs="Times New Roman"/>
          <w:sz w:val="24"/>
          <w:szCs w:val="24"/>
        </w:rPr>
      </w:pPr>
      <w:r w:rsidRPr="00663914">
        <w:rPr>
          <w:rFonts w:ascii="Times New Roman" w:hAnsi="Times New Roman" w:cs="Times New Roman"/>
          <w:sz w:val="24"/>
          <w:szCs w:val="24"/>
        </w:rPr>
        <w:t>The quantitative part of the research will be through questionnaires that will be administered to Burger King customers in an organized manner. Some questions on the survey that aim to measure the extent of consumer engagement in these various dimensions include:</w:t>
      </w:r>
    </w:p>
    <w:p w14:paraId="74DF32C0" w14:textId="77777777" w:rsidR="00663914" w:rsidRPr="00663914" w:rsidRDefault="00663914" w:rsidP="00663914">
      <w:pPr>
        <w:spacing w:line="360" w:lineRule="auto"/>
        <w:jc w:val="both"/>
        <w:rPr>
          <w:rFonts w:ascii="Times New Roman" w:hAnsi="Times New Roman" w:cs="Times New Roman"/>
          <w:sz w:val="24"/>
          <w:szCs w:val="24"/>
        </w:rPr>
      </w:pPr>
      <w:r w:rsidRPr="00663914">
        <w:rPr>
          <w:rFonts w:ascii="Times New Roman" w:hAnsi="Times New Roman" w:cs="Times New Roman"/>
          <w:sz w:val="24"/>
          <w:szCs w:val="24"/>
        </w:rPr>
        <w:t>Digital interactions with Burger King's digital content, such as posts, emails, and ads.</w:t>
      </w:r>
    </w:p>
    <w:p w14:paraId="31AAD893" w14:textId="77777777" w:rsidR="00663914" w:rsidRPr="00663914" w:rsidRDefault="00663914" w:rsidP="00663914">
      <w:pPr>
        <w:spacing w:line="360" w:lineRule="auto"/>
        <w:jc w:val="both"/>
        <w:rPr>
          <w:rFonts w:ascii="Times New Roman" w:hAnsi="Times New Roman" w:cs="Times New Roman"/>
          <w:sz w:val="24"/>
          <w:szCs w:val="24"/>
        </w:rPr>
      </w:pPr>
      <w:r w:rsidRPr="00663914">
        <w:rPr>
          <w:rFonts w:ascii="Times New Roman" w:hAnsi="Times New Roman" w:cs="Times New Roman"/>
          <w:sz w:val="24"/>
          <w:szCs w:val="24"/>
        </w:rPr>
        <w:t>The perceived value in making purchase decisions through the company's digital marketing campaigns.</w:t>
      </w:r>
    </w:p>
    <w:p w14:paraId="02435DBE" w14:textId="77777777" w:rsidR="00663914" w:rsidRPr="00663914" w:rsidRDefault="00663914" w:rsidP="00663914">
      <w:pPr>
        <w:spacing w:line="360" w:lineRule="auto"/>
        <w:jc w:val="both"/>
        <w:rPr>
          <w:rFonts w:ascii="Times New Roman" w:hAnsi="Times New Roman" w:cs="Times New Roman"/>
          <w:sz w:val="24"/>
          <w:szCs w:val="24"/>
        </w:rPr>
      </w:pPr>
      <w:r w:rsidRPr="00663914">
        <w:rPr>
          <w:rFonts w:ascii="Times New Roman" w:hAnsi="Times New Roman" w:cs="Times New Roman"/>
          <w:sz w:val="24"/>
          <w:szCs w:val="24"/>
        </w:rPr>
        <w:t>General satisfaction with Burger King's online engagement.</w:t>
      </w:r>
    </w:p>
    <w:p w14:paraId="6D6FE96F" w14:textId="77777777" w:rsidR="00663914" w:rsidRPr="00663914" w:rsidRDefault="00663914" w:rsidP="00663914">
      <w:pPr>
        <w:spacing w:line="360" w:lineRule="auto"/>
        <w:jc w:val="both"/>
        <w:rPr>
          <w:rFonts w:ascii="Times New Roman" w:hAnsi="Times New Roman" w:cs="Times New Roman"/>
          <w:sz w:val="24"/>
          <w:szCs w:val="24"/>
        </w:rPr>
      </w:pPr>
      <w:r w:rsidRPr="00663914">
        <w:rPr>
          <w:rFonts w:ascii="Times New Roman" w:hAnsi="Times New Roman" w:cs="Times New Roman"/>
          <w:sz w:val="24"/>
          <w:szCs w:val="24"/>
        </w:rPr>
        <w:t>A Likert scale will be used in the survey to help quantify responses. This quantitative data will be crucial in identifying trends and patterns in consumer behaviour and assessing the effectiveness of different digital marketing strategies implemented by Burger King.</w:t>
      </w:r>
    </w:p>
    <w:p w14:paraId="795B35FE" w14:textId="77777777" w:rsidR="00663914" w:rsidRPr="00663914" w:rsidRDefault="00663914" w:rsidP="00663914">
      <w:pPr>
        <w:spacing w:line="360" w:lineRule="auto"/>
        <w:jc w:val="both"/>
        <w:rPr>
          <w:rFonts w:ascii="Times New Roman" w:hAnsi="Times New Roman" w:cs="Times New Roman"/>
          <w:b/>
          <w:bCs/>
          <w:sz w:val="24"/>
          <w:szCs w:val="24"/>
        </w:rPr>
      </w:pPr>
      <w:r w:rsidRPr="00663914">
        <w:rPr>
          <w:rFonts w:ascii="Times New Roman" w:hAnsi="Times New Roman" w:cs="Times New Roman"/>
          <w:b/>
          <w:bCs/>
          <w:sz w:val="24"/>
          <w:szCs w:val="24"/>
        </w:rPr>
        <w:t>Qualitative Component</w:t>
      </w:r>
    </w:p>
    <w:p w14:paraId="3B334CFB" w14:textId="77777777" w:rsidR="00663914" w:rsidRPr="00663914" w:rsidRDefault="00663914" w:rsidP="00663914">
      <w:pPr>
        <w:spacing w:line="360" w:lineRule="auto"/>
        <w:jc w:val="both"/>
        <w:rPr>
          <w:rFonts w:ascii="Times New Roman" w:hAnsi="Times New Roman" w:cs="Times New Roman"/>
          <w:sz w:val="24"/>
          <w:szCs w:val="24"/>
        </w:rPr>
      </w:pPr>
      <w:r w:rsidRPr="00663914">
        <w:rPr>
          <w:rFonts w:ascii="Times New Roman" w:hAnsi="Times New Roman" w:cs="Times New Roman"/>
          <w:sz w:val="24"/>
          <w:szCs w:val="24"/>
        </w:rPr>
        <w:t>Qualitative: The part will include a more in-depth interview of the consumers and marketing professionals in Burger King. It will revolve around trying to un-cover insights into:</w:t>
      </w:r>
    </w:p>
    <w:p w14:paraId="3A1D0ED4" w14:textId="77777777" w:rsidR="00663914" w:rsidRPr="00663914" w:rsidRDefault="00663914" w:rsidP="00663914">
      <w:pPr>
        <w:spacing w:line="360" w:lineRule="auto"/>
        <w:jc w:val="both"/>
        <w:rPr>
          <w:rFonts w:ascii="Times New Roman" w:hAnsi="Times New Roman" w:cs="Times New Roman"/>
          <w:sz w:val="24"/>
          <w:szCs w:val="24"/>
        </w:rPr>
      </w:pPr>
      <w:r w:rsidRPr="00663914">
        <w:rPr>
          <w:rFonts w:ascii="Times New Roman" w:hAnsi="Times New Roman" w:cs="Times New Roman"/>
          <w:sz w:val="24"/>
          <w:szCs w:val="24"/>
        </w:rPr>
        <w:t>Consumer experiences with the digital marketing at Burger King.</w:t>
      </w:r>
    </w:p>
    <w:p w14:paraId="07CEA619" w14:textId="77777777" w:rsidR="00663914" w:rsidRPr="00663914" w:rsidRDefault="00663914" w:rsidP="00663914">
      <w:pPr>
        <w:spacing w:line="360" w:lineRule="auto"/>
        <w:jc w:val="both"/>
        <w:rPr>
          <w:rFonts w:ascii="Times New Roman" w:hAnsi="Times New Roman" w:cs="Times New Roman"/>
          <w:sz w:val="24"/>
          <w:szCs w:val="24"/>
        </w:rPr>
      </w:pPr>
      <w:r w:rsidRPr="00663914">
        <w:rPr>
          <w:rFonts w:ascii="Times New Roman" w:hAnsi="Times New Roman" w:cs="Times New Roman"/>
          <w:sz w:val="24"/>
          <w:szCs w:val="24"/>
        </w:rPr>
        <w:t>Consumer perceptions about the level of effectiveness of certain campaigns.</w:t>
      </w:r>
    </w:p>
    <w:p w14:paraId="1DC6C0B6" w14:textId="77777777" w:rsidR="00663914" w:rsidRPr="00663914" w:rsidRDefault="00663914" w:rsidP="00663914">
      <w:pPr>
        <w:spacing w:line="360" w:lineRule="auto"/>
        <w:jc w:val="both"/>
        <w:rPr>
          <w:rFonts w:ascii="Times New Roman" w:hAnsi="Times New Roman" w:cs="Times New Roman"/>
          <w:sz w:val="24"/>
          <w:szCs w:val="24"/>
        </w:rPr>
      </w:pPr>
      <w:r w:rsidRPr="00663914">
        <w:rPr>
          <w:rFonts w:ascii="Times New Roman" w:hAnsi="Times New Roman" w:cs="Times New Roman"/>
          <w:sz w:val="24"/>
          <w:szCs w:val="24"/>
        </w:rPr>
        <w:t>Insights of marketing professionals regarding strategies that they activate and why.</w:t>
      </w:r>
    </w:p>
    <w:p w14:paraId="6CDBBF5C" w14:textId="77777777" w:rsidR="00663914" w:rsidRPr="00663914" w:rsidRDefault="00663914" w:rsidP="00663914">
      <w:pPr>
        <w:spacing w:line="360" w:lineRule="auto"/>
        <w:jc w:val="both"/>
        <w:rPr>
          <w:rFonts w:ascii="Times New Roman" w:hAnsi="Times New Roman" w:cs="Times New Roman"/>
          <w:sz w:val="24"/>
          <w:szCs w:val="24"/>
        </w:rPr>
      </w:pPr>
      <w:r w:rsidRPr="00663914">
        <w:rPr>
          <w:rFonts w:ascii="Times New Roman" w:hAnsi="Times New Roman" w:cs="Times New Roman"/>
          <w:sz w:val="24"/>
          <w:szCs w:val="24"/>
        </w:rPr>
        <w:t>Semi-structured interviews will thus allow for a flexible response, giving participants the opportunity to express themselves about experiences and opinions. Rich contextual information arising from qualitative data will complement the findings of the quantitative analysis while helping to gain a deep understanding of the consumer engagement landscape.</w:t>
      </w:r>
    </w:p>
    <w:p w14:paraId="454923EF" w14:textId="77777777" w:rsidR="00663914" w:rsidRPr="00663914" w:rsidRDefault="00663914" w:rsidP="00663914">
      <w:pPr>
        <w:spacing w:line="360" w:lineRule="auto"/>
        <w:jc w:val="both"/>
        <w:rPr>
          <w:rFonts w:ascii="Times New Roman" w:hAnsi="Times New Roman" w:cs="Times New Roman"/>
          <w:sz w:val="24"/>
          <w:szCs w:val="24"/>
        </w:rPr>
      </w:pPr>
    </w:p>
    <w:p w14:paraId="21F456E0" w14:textId="77777777" w:rsidR="00663914" w:rsidRPr="00663914" w:rsidRDefault="00663914" w:rsidP="00663914">
      <w:pPr>
        <w:spacing w:line="360" w:lineRule="auto"/>
        <w:jc w:val="both"/>
        <w:rPr>
          <w:rFonts w:ascii="Times New Roman" w:hAnsi="Times New Roman" w:cs="Times New Roman"/>
          <w:b/>
          <w:bCs/>
          <w:sz w:val="24"/>
          <w:szCs w:val="24"/>
        </w:rPr>
      </w:pPr>
      <w:r w:rsidRPr="00663914">
        <w:rPr>
          <w:rFonts w:ascii="Times New Roman" w:hAnsi="Times New Roman" w:cs="Times New Roman"/>
          <w:b/>
          <w:bCs/>
          <w:sz w:val="24"/>
          <w:szCs w:val="24"/>
        </w:rPr>
        <w:t>Sampling Strategy</w:t>
      </w:r>
    </w:p>
    <w:p w14:paraId="35B59B0E" w14:textId="77777777" w:rsidR="00663914" w:rsidRPr="00663914" w:rsidRDefault="00663914" w:rsidP="00663914">
      <w:pPr>
        <w:spacing w:line="360" w:lineRule="auto"/>
        <w:jc w:val="both"/>
        <w:rPr>
          <w:rFonts w:ascii="Times New Roman" w:hAnsi="Times New Roman" w:cs="Times New Roman"/>
          <w:sz w:val="24"/>
          <w:szCs w:val="24"/>
        </w:rPr>
      </w:pPr>
      <w:r w:rsidRPr="00663914">
        <w:rPr>
          <w:rFonts w:ascii="Times New Roman" w:hAnsi="Times New Roman" w:cs="Times New Roman"/>
          <w:sz w:val="24"/>
          <w:szCs w:val="24"/>
        </w:rPr>
        <w:t>Through this stratified sampling approach, a representative customer base for Burger King shall be ensured. The ages of the customers as well as their gender, and finally, their places of residences would vary in this research. The sample also draws marketers at organizational levels differing from one another to analyse the marketing plan of this brand in detail.</w:t>
      </w:r>
    </w:p>
    <w:p w14:paraId="130A2D19" w14:textId="77777777" w:rsidR="00663914" w:rsidRPr="00663914" w:rsidRDefault="00663914" w:rsidP="00663914">
      <w:pPr>
        <w:spacing w:line="360" w:lineRule="auto"/>
        <w:jc w:val="both"/>
        <w:rPr>
          <w:rFonts w:ascii="Times New Roman" w:hAnsi="Times New Roman" w:cs="Times New Roman"/>
          <w:b/>
          <w:bCs/>
          <w:sz w:val="24"/>
          <w:szCs w:val="24"/>
        </w:rPr>
      </w:pPr>
      <w:r w:rsidRPr="00663914">
        <w:rPr>
          <w:rFonts w:ascii="Times New Roman" w:hAnsi="Times New Roman" w:cs="Times New Roman"/>
          <w:b/>
          <w:bCs/>
          <w:sz w:val="24"/>
          <w:szCs w:val="24"/>
        </w:rPr>
        <w:t>Data Analysis</w:t>
      </w:r>
    </w:p>
    <w:p w14:paraId="0870D6BA" w14:textId="77777777" w:rsidR="000B4599" w:rsidRPr="000B4599" w:rsidRDefault="00663914" w:rsidP="00663914">
      <w:pPr>
        <w:spacing w:line="360" w:lineRule="auto"/>
        <w:jc w:val="both"/>
        <w:rPr>
          <w:rFonts w:ascii="Times New Roman" w:hAnsi="Times New Roman" w:cs="Times New Roman"/>
          <w:sz w:val="24"/>
          <w:szCs w:val="24"/>
        </w:rPr>
      </w:pPr>
      <w:r w:rsidRPr="00663914">
        <w:rPr>
          <w:rFonts w:ascii="Times New Roman" w:hAnsi="Times New Roman" w:cs="Times New Roman"/>
          <w:sz w:val="24"/>
          <w:szCs w:val="24"/>
        </w:rPr>
        <w:t>The statistical software will then be analysed by using the quantitative data. This will help infer where there are significant relationships between digital marketing strategies and consumer engagement metrics. The interviews' qualitative data will also be transcribed and thematically analysed for findings of key themes and insights into consumer perception and experience.</w:t>
      </w:r>
    </w:p>
    <w:p w14:paraId="6BEA4B59" w14:textId="77777777" w:rsidR="000B4599" w:rsidRPr="000B4599" w:rsidRDefault="00FA2C6D" w:rsidP="000B4599">
      <w:pPr>
        <w:pStyle w:val="Heading2"/>
        <w:rPr>
          <w:rFonts w:ascii="Times New Roman" w:hAnsi="Times New Roman" w:cs="Times New Roman"/>
          <w:color w:val="auto"/>
        </w:rPr>
      </w:pPr>
      <w:bookmarkStart w:id="8" w:name="_Toc181636381"/>
      <w:r>
        <w:rPr>
          <w:rFonts w:ascii="Times New Roman" w:hAnsi="Times New Roman" w:cs="Times New Roman"/>
          <w:color w:val="auto"/>
        </w:rPr>
        <w:t>4</w:t>
      </w:r>
      <w:r w:rsidR="000B4599" w:rsidRPr="000B4599">
        <w:rPr>
          <w:rFonts w:ascii="Times New Roman" w:hAnsi="Times New Roman" w:cs="Times New Roman"/>
          <w:color w:val="auto"/>
        </w:rPr>
        <w:t>. Literature Review</w:t>
      </w:r>
      <w:bookmarkEnd w:id="8"/>
    </w:p>
    <w:p w14:paraId="165994DD" w14:textId="77777777" w:rsidR="005C01BB" w:rsidRPr="005C01BB" w:rsidRDefault="005C01BB" w:rsidP="005C01BB">
      <w:pPr>
        <w:spacing w:line="360" w:lineRule="auto"/>
        <w:jc w:val="both"/>
        <w:rPr>
          <w:rFonts w:ascii="Times New Roman" w:hAnsi="Times New Roman" w:cs="Times New Roman"/>
          <w:sz w:val="24"/>
          <w:szCs w:val="24"/>
        </w:rPr>
      </w:pPr>
      <w:r w:rsidRPr="005C01BB">
        <w:rPr>
          <w:rFonts w:ascii="Times New Roman" w:hAnsi="Times New Roman" w:cs="Times New Roman"/>
          <w:sz w:val="24"/>
          <w:szCs w:val="24"/>
        </w:rPr>
        <w:t xml:space="preserve">The mileage of digital marketing in the </w:t>
      </w:r>
      <w:r w:rsidR="00663914" w:rsidRPr="005C01BB">
        <w:rPr>
          <w:rFonts w:ascii="Times New Roman" w:hAnsi="Times New Roman" w:cs="Times New Roman"/>
          <w:sz w:val="24"/>
          <w:szCs w:val="24"/>
        </w:rPr>
        <w:t>fast-food</w:t>
      </w:r>
      <w:r w:rsidRPr="005C01BB">
        <w:rPr>
          <w:rFonts w:ascii="Times New Roman" w:hAnsi="Times New Roman" w:cs="Times New Roman"/>
          <w:sz w:val="24"/>
          <w:szCs w:val="24"/>
        </w:rPr>
        <w:t xml:space="preserve"> industry has greatly increased because of brands becoming increasingly technology-oriented for effective engagement with the consumers and increase brand loyalty. The use of social media marketing, influencer associations, targeted advertisements, etc., forms a vital role in attaining customers as well as in retaining them.</w:t>
      </w:r>
    </w:p>
    <w:p w14:paraId="05B09BC2" w14:textId="77777777" w:rsidR="005C01BB" w:rsidRPr="005C01BB" w:rsidRDefault="005C01BB" w:rsidP="005C01BB">
      <w:pPr>
        <w:spacing w:line="360" w:lineRule="auto"/>
        <w:jc w:val="both"/>
        <w:rPr>
          <w:rFonts w:ascii="Times New Roman" w:hAnsi="Times New Roman" w:cs="Times New Roman"/>
          <w:b/>
          <w:bCs/>
          <w:sz w:val="24"/>
          <w:szCs w:val="24"/>
        </w:rPr>
      </w:pPr>
      <w:r w:rsidRPr="005C01BB">
        <w:rPr>
          <w:rFonts w:ascii="Times New Roman" w:hAnsi="Times New Roman" w:cs="Times New Roman"/>
          <w:b/>
          <w:bCs/>
          <w:sz w:val="24"/>
          <w:szCs w:val="24"/>
        </w:rPr>
        <w:t>Role of Social Media Marketing</w:t>
      </w:r>
    </w:p>
    <w:p w14:paraId="6354212A" w14:textId="77777777" w:rsidR="005C01BB" w:rsidRPr="005C01BB" w:rsidRDefault="005C01BB" w:rsidP="005C01BB">
      <w:pPr>
        <w:spacing w:line="360" w:lineRule="auto"/>
        <w:jc w:val="both"/>
        <w:rPr>
          <w:rFonts w:ascii="Times New Roman" w:hAnsi="Times New Roman" w:cs="Times New Roman"/>
          <w:sz w:val="24"/>
          <w:szCs w:val="24"/>
        </w:rPr>
      </w:pPr>
      <w:r w:rsidRPr="005C01BB">
        <w:rPr>
          <w:rFonts w:ascii="Times New Roman" w:hAnsi="Times New Roman" w:cs="Times New Roman"/>
          <w:sz w:val="24"/>
          <w:szCs w:val="24"/>
        </w:rPr>
        <w:t>Channels through which fast food brands connect to the consumers include the most important channels being the social media channels. These may include Facebook, Instagram, Twitter, etc. Hutter et al. (2013) assert that social media marketing can contribute much toward the improvement of brand visibility and consumer interaction. As concluded in the study, it was also revealed that active brands interacting with consumers on social media increase not only the visibility of the brand but also build a community that might be a stepping stone toward improving consumer loyalty. Another area is real-time communication on social media; it makes brands respond to the views of consumers in real time and thus maintain the trust and satisfaction of those consumers (Kaplan &amp; Haenlein, 2010).</w:t>
      </w:r>
    </w:p>
    <w:p w14:paraId="2D89313C" w14:textId="77777777" w:rsidR="005C01BB" w:rsidRDefault="005C01BB" w:rsidP="005C01BB">
      <w:pPr>
        <w:spacing w:line="360" w:lineRule="auto"/>
        <w:jc w:val="both"/>
        <w:rPr>
          <w:rFonts w:ascii="Times New Roman" w:hAnsi="Times New Roman" w:cs="Times New Roman"/>
          <w:sz w:val="24"/>
          <w:szCs w:val="24"/>
        </w:rPr>
      </w:pPr>
      <w:r w:rsidRPr="005C01BB">
        <w:rPr>
          <w:rFonts w:ascii="Times New Roman" w:hAnsi="Times New Roman" w:cs="Times New Roman"/>
          <w:sz w:val="24"/>
          <w:szCs w:val="24"/>
        </w:rPr>
        <w:t>Laroche et al. (2013) found that consumer social media usage can influence how younger consumers make purchasing decisions, as these platforms involve and interact with consumers such that they can share experiences that may influence their opinions with others. Brands able to use UGC the most effectively, where their followers are encouraged to share personal experience, can capitalize on the phenomenon to increase customer loyalty and community involvement (Holt, 2016).</w:t>
      </w:r>
    </w:p>
    <w:p w14:paraId="033290A2" w14:textId="77777777" w:rsidR="005C01BB" w:rsidRPr="005C01BB" w:rsidRDefault="005C01BB" w:rsidP="005C01BB">
      <w:pPr>
        <w:spacing w:line="360" w:lineRule="auto"/>
        <w:jc w:val="both"/>
        <w:rPr>
          <w:rFonts w:ascii="Times New Roman" w:hAnsi="Times New Roman" w:cs="Times New Roman"/>
          <w:b/>
          <w:bCs/>
          <w:sz w:val="24"/>
          <w:szCs w:val="24"/>
        </w:rPr>
      </w:pPr>
      <w:r w:rsidRPr="005C01BB">
        <w:rPr>
          <w:rFonts w:ascii="Times New Roman" w:hAnsi="Times New Roman" w:cs="Times New Roman"/>
          <w:b/>
          <w:bCs/>
          <w:sz w:val="24"/>
          <w:szCs w:val="24"/>
        </w:rPr>
        <w:t>Content Marketing and Consumer Engagement</w:t>
      </w:r>
    </w:p>
    <w:p w14:paraId="45E3556B" w14:textId="77777777" w:rsidR="005C01BB" w:rsidRPr="005C01BB" w:rsidRDefault="005C01BB" w:rsidP="005C01BB">
      <w:pPr>
        <w:spacing w:line="360" w:lineRule="auto"/>
        <w:jc w:val="both"/>
        <w:rPr>
          <w:rFonts w:ascii="Times New Roman" w:hAnsi="Times New Roman" w:cs="Times New Roman"/>
          <w:sz w:val="24"/>
          <w:szCs w:val="24"/>
        </w:rPr>
      </w:pPr>
      <w:r w:rsidRPr="005C01BB">
        <w:rPr>
          <w:rFonts w:ascii="Times New Roman" w:hAnsi="Times New Roman" w:cs="Times New Roman"/>
          <w:sz w:val="24"/>
          <w:szCs w:val="24"/>
        </w:rPr>
        <w:t>Content marketing is one of the most crucial digital strategies that fast-food companies employ. According to Pulizzi (2012), content marketing is described as any activity which does not interrupt the consumer but attracts and appeals to them. The process involves the creation and distribution of valuable, relevant, and consistent content to attract and retain a clearly defined audience. Fast-food companies in the industry normally use content marketing by applying storytelling, funny advertisements, and informative posts to resonate with consumers. Burger King, for example, uses creative and at times funny content that not only entertains but also builds a unique brand identity (Michael, 2023).</w:t>
      </w:r>
    </w:p>
    <w:p w14:paraId="3D50B70D" w14:textId="77777777" w:rsidR="005C01BB" w:rsidRPr="005C01BB" w:rsidRDefault="005C01BB" w:rsidP="005C01BB">
      <w:pPr>
        <w:spacing w:line="360" w:lineRule="auto"/>
        <w:jc w:val="both"/>
        <w:rPr>
          <w:rFonts w:ascii="Times New Roman" w:hAnsi="Times New Roman" w:cs="Times New Roman"/>
          <w:sz w:val="24"/>
          <w:szCs w:val="24"/>
        </w:rPr>
      </w:pPr>
      <w:r w:rsidRPr="005C01BB">
        <w:rPr>
          <w:rFonts w:ascii="Times New Roman" w:hAnsi="Times New Roman" w:cs="Times New Roman"/>
          <w:sz w:val="24"/>
          <w:szCs w:val="24"/>
        </w:rPr>
        <w:t>Targeted advertising elevates content marketing using data analytics to reach a specific group of people. This type of targeted campaign tends to increase the relevance of marketing messages, thus having a better possibility of engaging and converting the consumer. Research studies have shown that personalized marketing communications tend to increase engagement as the probability of a response from consumers is more when content speaks to their preference and need (Liu-Thompkins &amp; Rogerson, 2012).</w:t>
      </w:r>
    </w:p>
    <w:p w14:paraId="5C8B3BA6" w14:textId="77777777" w:rsidR="005C01BB" w:rsidRPr="005C01BB" w:rsidRDefault="005C01BB" w:rsidP="005C01BB">
      <w:pPr>
        <w:spacing w:line="360" w:lineRule="auto"/>
        <w:jc w:val="both"/>
        <w:rPr>
          <w:rFonts w:ascii="Times New Roman" w:hAnsi="Times New Roman" w:cs="Times New Roman"/>
          <w:b/>
          <w:bCs/>
          <w:sz w:val="24"/>
          <w:szCs w:val="24"/>
        </w:rPr>
      </w:pPr>
      <w:r w:rsidRPr="005C01BB">
        <w:rPr>
          <w:rFonts w:ascii="Times New Roman" w:hAnsi="Times New Roman" w:cs="Times New Roman"/>
          <w:b/>
          <w:bCs/>
          <w:sz w:val="24"/>
          <w:szCs w:val="24"/>
        </w:rPr>
        <w:t>Impact of Integrated Marketing Strategies</w:t>
      </w:r>
    </w:p>
    <w:p w14:paraId="647C258C" w14:textId="77777777" w:rsidR="005C01BB" w:rsidRPr="005C01BB" w:rsidRDefault="005C01BB" w:rsidP="005C01BB">
      <w:pPr>
        <w:spacing w:line="360" w:lineRule="auto"/>
        <w:jc w:val="both"/>
        <w:rPr>
          <w:rFonts w:ascii="Times New Roman" w:hAnsi="Times New Roman" w:cs="Times New Roman"/>
          <w:sz w:val="24"/>
          <w:szCs w:val="24"/>
        </w:rPr>
      </w:pPr>
      <w:r w:rsidRPr="005C01BB">
        <w:rPr>
          <w:rFonts w:ascii="Times New Roman" w:hAnsi="Times New Roman" w:cs="Times New Roman"/>
          <w:sz w:val="24"/>
          <w:szCs w:val="24"/>
        </w:rPr>
        <w:t>The fast-food industry has witnessed the success of integrated marketing strategies, which merge various marketing channels to provide a consistent message. According to Pelsmacker et al. (2018), integrated marketing communications boost consumer trust and brand loyalty by offering a seamless experience across platforms. For instance, Burger King's campaigns are very much integrated with television, social media, and in-store promotions, thus making the brand message coherent to be easily recognized and engaged by the consumers.</w:t>
      </w:r>
    </w:p>
    <w:p w14:paraId="09B94853" w14:textId="77777777" w:rsidR="000B4599" w:rsidRPr="000B4599" w:rsidRDefault="005C01BB" w:rsidP="005C01BB">
      <w:pPr>
        <w:spacing w:line="360" w:lineRule="auto"/>
        <w:jc w:val="both"/>
        <w:rPr>
          <w:rFonts w:ascii="Times New Roman" w:hAnsi="Times New Roman" w:cs="Times New Roman"/>
          <w:sz w:val="24"/>
          <w:szCs w:val="24"/>
        </w:rPr>
      </w:pPr>
      <w:r w:rsidRPr="005C01BB">
        <w:rPr>
          <w:rFonts w:ascii="Times New Roman" w:hAnsi="Times New Roman" w:cs="Times New Roman"/>
          <w:sz w:val="24"/>
          <w:szCs w:val="24"/>
        </w:rPr>
        <w:t>Brands benefit from cross-channel marketing efforts by being able to intensify their message and even the touchpoints with consumers that ensure that consumers can interact more effectively with brands across every platform in the modern days (Schultz &amp; Peltier, 2013). From the previous discussion, analysing how to leverage consumer response to different forms of marketing channels can mean optimizing the fast-food industry's marketing strategy to further raise engagement</w:t>
      </w:r>
      <w:r w:rsidR="000B4599" w:rsidRPr="000B4599">
        <w:rPr>
          <w:rFonts w:ascii="Times New Roman" w:hAnsi="Times New Roman" w:cs="Times New Roman"/>
          <w:sz w:val="24"/>
          <w:szCs w:val="24"/>
        </w:rPr>
        <w:t>.</w:t>
      </w:r>
    </w:p>
    <w:p w14:paraId="2418512D" w14:textId="77777777" w:rsidR="000B4599" w:rsidRPr="000B4599" w:rsidRDefault="000B4599" w:rsidP="000B4599">
      <w:pPr>
        <w:pStyle w:val="Heading2"/>
        <w:rPr>
          <w:rFonts w:ascii="Times New Roman" w:hAnsi="Times New Roman" w:cs="Times New Roman"/>
          <w:color w:val="auto"/>
        </w:rPr>
      </w:pPr>
      <w:bookmarkStart w:id="9" w:name="_Toc181636382"/>
      <w:r w:rsidRPr="000B4599">
        <w:rPr>
          <w:rFonts w:ascii="Times New Roman" w:hAnsi="Times New Roman" w:cs="Times New Roman"/>
          <w:color w:val="auto"/>
        </w:rPr>
        <w:t>5. Limitations</w:t>
      </w:r>
      <w:bookmarkEnd w:id="9"/>
    </w:p>
    <w:p w14:paraId="53EEE797" w14:textId="77777777" w:rsidR="000B4599" w:rsidRPr="000B4599" w:rsidRDefault="000B4599" w:rsidP="000B4599">
      <w:pPr>
        <w:spacing w:line="360" w:lineRule="auto"/>
        <w:jc w:val="both"/>
        <w:rPr>
          <w:rFonts w:ascii="Times New Roman" w:hAnsi="Times New Roman" w:cs="Times New Roman"/>
          <w:sz w:val="24"/>
          <w:szCs w:val="24"/>
        </w:rPr>
      </w:pPr>
      <w:r w:rsidRPr="000B4599">
        <w:rPr>
          <w:rFonts w:ascii="Times New Roman" w:hAnsi="Times New Roman" w:cs="Times New Roman"/>
          <w:sz w:val="24"/>
          <w:szCs w:val="24"/>
        </w:rPr>
        <w:t>This study may be limited by sample size, as it is difficult to reach a large demographic of Burger King customers spread across different regions. The other limitation is the dynamic nature of digital platforms, which is constantly changing, and therefore, it is hard to measure long-term impacts using current data (Appel et al., 2020).</w:t>
      </w:r>
    </w:p>
    <w:p w14:paraId="0F376732" w14:textId="77777777" w:rsidR="000B4599" w:rsidRPr="000B4599" w:rsidRDefault="000B4599" w:rsidP="000B4599">
      <w:pPr>
        <w:pStyle w:val="Heading2"/>
        <w:rPr>
          <w:rFonts w:ascii="Times New Roman" w:hAnsi="Times New Roman" w:cs="Times New Roman"/>
          <w:color w:val="auto"/>
        </w:rPr>
      </w:pPr>
      <w:bookmarkStart w:id="10" w:name="_Toc181636383"/>
      <w:r w:rsidRPr="000B4599">
        <w:rPr>
          <w:rFonts w:ascii="Times New Roman" w:hAnsi="Times New Roman" w:cs="Times New Roman"/>
          <w:color w:val="auto"/>
        </w:rPr>
        <w:t>6. Ethical Considerations</w:t>
      </w:r>
      <w:bookmarkEnd w:id="10"/>
    </w:p>
    <w:p w14:paraId="5B7EACBF" w14:textId="77777777" w:rsidR="00663914" w:rsidRDefault="000B4599" w:rsidP="000B4599">
      <w:pPr>
        <w:spacing w:line="360" w:lineRule="auto"/>
        <w:jc w:val="both"/>
        <w:rPr>
          <w:rFonts w:ascii="Times New Roman" w:hAnsi="Times New Roman" w:cs="Times New Roman"/>
          <w:sz w:val="24"/>
          <w:szCs w:val="24"/>
        </w:rPr>
      </w:pPr>
      <w:r w:rsidRPr="000B4599">
        <w:rPr>
          <w:rFonts w:ascii="Times New Roman" w:hAnsi="Times New Roman" w:cs="Times New Roman"/>
          <w:sz w:val="24"/>
          <w:szCs w:val="24"/>
        </w:rPr>
        <w:t>All data will be collected using ethical principles while ensuring the anonymity of respondents, seeking informed consent, and protecting all data gathered during the process. Subjects that will answer the questionnaires and surveys will be addressed to explain the purpose of this study. Consent forms would be administered, noting and reminding respondents that this was a purely voluntary procedure for which one could withdraw participation anytime.</w:t>
      </w:r>
    </w:p>
    <w:p w14:paraId="25B61572" w14:textId="77777777" w:rsidR="00663914" w:rsidRDefault="00663914" w:rsidP="00663914">
      <w:pPr>
        <w:pStyle w:val="Heading2"/>
        <w:rPr>
          <w:rFonts w:ascii="Times New Roman" w:hAnsi="Times New Roman" w:cs="Times New Roman"/>
          <w:color w:val="auto"/>
        </w:rPr>
      </w:pPr>
      <w:bookmarkStart w:id="11" w:name="_Toc181636384"/>
      <w:r w:rsidRPr="00663914">
        <w:rPr>
          <w:rFonts w:ascii="Times New Roman" w:hAnsi="Times New Roman" w:cs="Times New Roman"/>
          <w:color w:val="auto"/>
        </w:rPr>
        <w:t>7. Timeframe - Gantt Chart</w:t>
      </w:r>
      <w:bookmarkEnd w:id="11"/>
    </w:p>
    <w:p w14:paraId="55618C22" w14:textId="77777777" w:rsidR="00663914" w:rsidRPr="00663914" w:rsidRDefault="007B6785" w:rsidP="00663914">
      <w:r w:rsidRPr="007B6785">
        <w:rPr>
          <w:noProof/>
        </w:rPr>
        <w:drawing>
          <wp:inline distT="0" distB="0" distL="0" distR="0" wp14:anchorId="600DE6A3" wp14:editId="1055EB03">
            <wp:extent cx="5731510" cy="748665"/>
            <wp:effectExtent l="0" t="0" r="2540" b="0"/>
            <wp:docPr id="21223300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330020" name=""/>
                    <pic:cNvPicPr/>
                  </pic:nvPicPr>
                  <pic:blipFill>
                    <a:blip r:embed="rId6"/>
                    <a:stretch>
                      <a:fillRect/>
                    </a:stretch>
                  </pic:blipFill>
                  <pic:spPr>
                    <a:xfrm>
                      <a:off x="0" y="0"/>
                      <a:ext cx="5731510" cy="748665"/>
                    </a:xfrm>
                    <a:prstGeom prst="rect">
                      <a:avLst/>
                    </a:prstGeom>
                  </pic:spPr>
                </pic:pic>
              </a:graphicData>
            </a:graphic>
          </wp:inline>
        </w:drawing>
      </w:r>
    </w:p>
    <w:p w14:paraId="1A49C667" w14:textId="77777777" w:rsidR="00663914" w:rsidRPr="00663914" w:rsidRDefault="00663914" w:rsidP="00663914">
      <w:pPr>
        <w:spacing w:line="360" w:lineRule="auto"/>
        <w:jc w:val="both"/>
        <w:rPr>
          <w:rFonts w:ascii="Times New Roman" w:hAnsi="Times New Roman" w:cs="Times New Roman"/>
          <w:b/>
          <w:bCs/>
          <w:sz w:val="24"/>
          <w:szCs w:val="24"/>
        </w:rPr>
      </w:pPr>
      <w:r w:rsidRPr="00663914">
        <w:rPr>
          <w:rFonts w:ascii="Times New Roman" w:hAnsi="Times New Roman" w:cs="Times New Roman"/>
          <w:b/>
          <w:bCs/>
          <w:sz w:val="24"/>
          <w:szCs w:val="24"/>
        </w:rPr>
        <w:t>Project Timeline</w:t>
      </w:r>
    </w:p>
    <w:p w14:paraId="1B4D0CED" w14:textId="77777777" w:rsidR="00663914" w:rsidRPr="00663914" w:rsidRDefault="00663914" w:rsidP="00663914">
      <w:pPr>
        <w:spacing w:line="360" w:lineRule="auto"/>
        <w:jc w:val="both"/>
        <w:rPr>
          <w:rFonts w:ascii="Times New Roman" w:hAnsi="Times New Roman" w:cs="Times New Roman"/>
          <w:sz w:val="24"/>
          <w:szCs w:val="24"/>
        </w:rPr>
      </w:pPr>
      <w:r w:rsidRPr="00663914">
        <w:rPr>
          <w:rFonts w:ascii="Times New Roman" w:hAnsi="Times New Roman" w:cs="Times New Roman"/>
          <w:sz w:val="24"/>
          <w:szCs w:val="24"/>
        </w:rPr>
        <w:t xml:space="preserve">The project would take an entire duration of </w:t>
      </w:r>
      <w:r>
        <w:rPr>
          <w:rFonts w:ascii="Times New Roman" w:hAnsi="Times New Roman" w:cs="Times New Roman"/>
          <w:sz w:val="24"/>
          <w:szCs w:val="24"/>
        </w:rPr>
        <w:t>16 weeks</w:t>
      </w:r>
      <w:r w:rsidRPr="00663914">
        <w:rPr>
          <w:rFonts w:ascii="Times New Roman" w:hAnsi="Times New Roman" w:cs="Times New Roman"/>
          <w:sz w:val="24"/>
          <w:szCs w:val="24"/>
        </w:rPr>
        <w:t xml:space="preserve"> with the onset of data collection and closing with an analysis of overall results as well as preparation of final report.</w:t>
      </w:r>
    </w:p>
    <w:p w14:paraId="75F599B7" w14:textId="77777777" w:rsidR="00663914" w:rsidRPr="00663914" w:rsidRDefault="00663914" w:rsidP="00663914">
      <w:pPr>
        <w:spacing w:line="360" w:lineRule="auto"/>
        <w:jc w:val="both"/>
        <w:rPr>
          <w:rFonts w:ascii="Times New Roman" w:hAnsi="Times New Roman" w:cs="Times New Roman"/>
          <w:b/>
          <w:bCs/>
          <w:sz w:val="24"/>
          <w:szCs w:val="24"/>
        </w:rPr>
      </w:pPr>
      <w:r w:rsidRPr="00663914">
        <w:rPr>
          <w:rFonts w:ascii="Times New Roman" w:hAnsi="Times New Roman" w:cs="Times New Roman"/>
          <w:b/>
          <w:bCs/>
          <w:sz w:val="24"/>
          <w:szCs w:val="24"/>
        </w:rPr>
        <w:t>Milestones and Activities</w:t>
      </w:r>
    </w:p>
    <w:p w14:paraId="6A16F578" w14:textId="77777777" w:rsidR="00663914" w:rsidRPr="00663914" w:rsidRDefault="00663914" w:rsidP="00663914">
      <w:pPr>
        <w:spacing w:line="360" w:lineRule="auto"/>
        <w:jc w:val="both"/>
        <w:rPr>
          <w:rFonts w:ascii="Times New Roman" w:hAnsi="Times New Roman" w:cs="Times New Roman"/>
          <w:sz w:val="24"/>
          <w:szCs w:val="24"/>
        </w:rPr>
      </w:pPr>
      <w:r w:rsidRPr="00663914">
        <w:rPr>
          <w:rFonts w:ascii="Times New Roman" w:hAnsi="Times New Roman" w:cs="Times New Roman"/>
          <w:sz w:val="24"/>
          <w:szCs w:val="24"/>
        </w:rPr>
        <w:t xml:space="preserve">Data Collection: Conduct surveys and interviews </w:t>
      </w:r>
      <w:r>
        <w:rPr>
          <w:rFonts w:ascii="Times New Roman" w:hAnsi="Times New Roman" w:cs="Times New Roman"/>
          <w:sz w:val="24"/>
          <w:szCs w:val="24"/>
        </w:rPr>
        <w:t>after the first few weeks</w:t>
      </w:r>
    </w:p>
    <w:p w14:paraId="0DD3DD54" w14:textId="77777777" w:rsidR="00663914" w:rsidRPr="00663914" w:rsidRDefault="00663914" w:rsidP="00663914">
      <w:pPr>
        <w:spacing w:line="360" w:lineRule="auto"/>
        <w:jc w:val="both"/>
        <w:rPr>
          <w:rFonts w:ascii="Times New Roman" w:hAnsi="Times New Roman" w:cs="Times New Roman"/>
          <w:sz w:val="24"/>
          <w:szCs w:val="24"/>
        </w:rPr>
      </w:pPr>
      <w:r w:rsidRPr="00663914">
        <w:rPr>
          <w:rFonts w:ascii="Times New Roman" w:hAnsi="Times New Roman" w:cs="Times New Roman"/>
          <w:sz w:val="24"/>
          <w:szCs w:val="24"/>
        </w:rPr>
        <w:t xml:space="preserve">Data Analysis: Statistical and thematic analysis is complete by </w:t>
      </w:r>
      <w:r>
        <w:rPr>
          <w:rFonts w:ascii="Times New Roman" w:hAnsi="Times New Roman" w:cs="Times New Roman"/>
          <w:sz w:val="24"/>
          <w:szCs w:val="24"/>
        </w:rPr>
        <w:t>sixth or seventh week</w:t>
      </w:r>
    </w:p>
    <w:p w14:paraId="13DEA61A" w14:textId="77777777" w:rsidR="00663914" w:rsidRPr="00663914" w:rsidRDefault="00663914" w:rsidP="00663914">
      <w:pPr>
        <w:spacing w:line="360" w:lineRule="auto"/>
        <w:jc w:val="both"/>
        <w:rPr>
          <w:rFonts w:ascii="Times New Roman" w:hAnsi="Times New Roman" w:cs="Times New Roman"/>
          <w:sz w:val="24"/>
          <w:szCs w:val="24"/>
        </w:rPr>
      </w:pPr>
      <w:r w:rsidRPr="00663914">
        <w:rPr>
          <w:rFonts w:ascii="Times New Roman" w:hAnsi="Times New Roman" w:cs="Times New Roman"/>
          <w:sz w:val="24"/>
          <w:szCs w:val="24"/>
        </w:rPr>
        <w:t xml:space="preserve">Review and Evaluation: Was constantly given feedback by </w:t>
      </w:r>
      <w:r>
        <w:rPr>
          <w:rFonts w:ascii="Times New Roman" w:hAnsi="Times New Roman" w:cs="Times New Roman"/>
          <w:sz w:val="24"/>
          <w:szCs w:val="24"/>
        </w:rPr>
        <w:t>supervisor</w:t>
      </w:r>
      <w:r w:rsidRPr="00663914">
        <w:rPr>
          <w:rFonts w:ascii="Times New Roman" w:hAnsi="Times New Roman" w:cs="Times New Roman"/>
          <w:sz w:val="24"/>
          <w:szCs w:val="24"/>
        </w:rPr>
        <w:t xml:space="preserve"> to allow for robust review and evaluation</w:t>
      </w:r>
    </w:p>
    <w:p w14:paraId="5F96EAF7" w14:textId="77777777" w:rsidR="00663914" w:rsidRPr="00663914" w:rsidRDefault="00663914" w:rsidP="00663914">
      <w:pPr>
        <w:spacing w:line="360" w:lineRule="auto"/>
        <w:jc w:val="both"/>
        <w:rPr>
          <w:rFonts w:ascii="Times New Roman" w:hAnsi="Times New Roman" w:cs="Times New Roman"/>
          <w:b/>
          <w:bCs/>
          <w:sz w:val="24"/>
          <w:szCs w:val="24"/>
        </w:rPr>
      </w:pPr>
      <w:r w:rsidRPr="00663914">
        <w:rPr>
          <w:rFonts w:ascii="Times New Roman" w:hAnsi="Times New Roman" w:cs="Times New Roman"/>
          <w:b/>
          <w:bCs/>
          <w:sz w:val="24"/>
          <w:szCs w:val="24"/>
        </w:rPr>
        <w:t>Monitoring and Evaluation</w:t>
      </w:r>
    </w:p>
    <w:p w14:paraId="3BC0F66C" w14:textId="77777777" w:rsidR="00663914" w:rsidRDefault="00663914" w:rsidP="00663914">
      <w:pPr>
        <w:spacing w:line="360" w:lineRule="auto"/>
        <w:jc w:val="both"/>
        <w:rPr>
          <w:rFonts w:ascii="Times New Roman" w:hAnsi="Times New Roman" w:cs="Times New Roman"/>
          <w:sz w:val="24"/>
          <w:szCs w:val="24"/>
        </w:rPr>
      </w:pPr>
      <w:r w:rsidRPr="00663914">
        <w:rPr>
          <w:rFonts w:ascii="Times New Roman" w:hAnsi="Times New Roman" w:cs="Times New Roman"/>
          <w:sz w:val="24"/>
          <w:szCs w:val="24"/>
        </w:rPr>
        <w:t xml:space="preserve">Progress in terms of schedule will be checked through biweekly reports. Peer reviews and feedback by </w:t>
      </w:r>
      <w:r>
        <w:rPr>
          <w:rFonts w:ascii="Times New Roman" w:hAnsi="Times New Roman" w:cs="Times New Roman"/>
          <w:sz w:val="24"/>
          <w:szCs w:val="24"/>
        </w:rPr>
        <w:t>supervisor</w:t>
      </w:r>
      <w:r w:rsidRPr="00663914">
        <w:rPr>
          <w:rFonts w:ascii="Times New Roman" w:hAnsi="Times New Roman" w:cs="Times New Roman"/>
          <w:sz w:val="24"/>
          <w:szCs w:val="24"/>
        </w:rPr>
        <w:t xml:space="preserve"> will provide constant improvement.</w:t>
      </w:r>
    </w:p>
    <w:p w14:paraId="74BA6E43" w14:textId="77777777" w:rsidR="007B6785" w:rsidRPr="00663914" w:rsidRDefault="007B6785" w:rsidP="00663914">
      <w:pPr>
        <w:spacing w:line="360" w:lineRule="auto"/>
        <w:jc w:val="both"/>
        <w:rPr>
          <w:rFonts w:ascii="Times New Roman" w:hAnsi="Times New Roman" w:cs="Times New Roman"/>
          <w:sz w:val="24"/>
          <w:szCs w:val="24"/>
        </w:rPr>
      </w:pPr>
    </w:p>
    <w:p w14:paraId="2F250929" w14:textId="77777777" w:rsidR="00663914" w:rsidRPr="00663914" w:rsidRDefault="00663914" w:rsidP="00663914">
      <w:pPr>
        <w:pStyle w:val="Heading2"/>
        <w:rPr>
          <w:rFonts w:ascii="Times New Roman" w:hAnsi="Times New Roman" w:cs="Times New Roman"/>
          <w:color w:val="auto"/>
        </w:rPr>
      </w:pPr>
      <w:bookmarkStart w:id="12" w:name="_Toc181636385"/>
      <w:r w:rsidRPr="00663914">
        <w:rPr>
          <w:rFonts w:ascii="Times New Roman" w:hAnsi="Times New Roman" w:cs="Times New Roman"/>
          <w:color w:val="auto"/>
        </w:rPr>
        <w:t>8. Conclusion</w:t>
      </w:r>
      <w:bookmarkEnd w:id="12"/>
    </w:p>
    <w:p w14:paraId="3ADD3772" w14:textId="77777777" w:rsidR="00663914" w:rsidRPr="00663914" w:rsidRDefault="00663914" w:rsidP="00663914">
      <w:pPr>
        <w:spacing w:line="360" w:lineRule="auto"/>
        <w:jc w:val="both"/>
        <w:rPr>
          <w:rFonts w:ascii="Times New Roman" w:hAnsi="Times New Roman" w:cs="Times New Roman"/>
          <w:sz w:val="24"/>
          <w:szCs w:val="24"/>
        </w:rPr>
      </w:pPr>
      <w:r w:rsidRPr="00663914">
        <w:rPr>
          <w:rFonts w:ascii="Times New Roman" w:hAnsi="Times New Roman" w:cs="Times New Roman"/>
          <w:sz w:val="24"/>
          <w:szCs w:val="24"/>
        </w:rPr>
        <w:t>One of the most integral parts of a fast-food industry is its use of digital marketing; thus, Burger King is considered one of the best strategic uses of digital tools by fast-food companies to facilitate consumer engagement. This paper presents a research approach toward the investigation of how a combination of digital and integrated marketing strategies can enhance deeper customer loyalty and engagement. Insights gained will provide action and actionable strategies for marketers operating within the fast-food sectors while adding to the academic body on consumer engagement and digital marketing.</w:t>
      </w:r>
    </w:p>
    <w:p w14:paraId="53A4EA2D" w14:textId="77777777" w:rsidR="000B4599" w:rsidRDefault="000B4599" w:rsidP="000B4599">
      <w:pPr>
        <w:spacing w:line="360" w:lineRule="auto"/>
        <w:jc w:val="both"/>
        <w:rPr>
          <w:rFonts w:ascii="Times New Roman" w:hAnsi="Times New Roman" w:cs="Times New Roman"/>
          <w:sz w:val="24"/>
          <w:szCs w:val="24"/>
        </w:rPr>
      </w:pPr>
    </w:p>
    <w:p w14:paraId="78B8B169" w14:textId="77777777" w:rsidR="000B4599" w:rsidRDefault="000B4599" w:rsidP="000B4599">
      <w:pPr>
        <w:spacing w:line="360" w:lineRule="auto"/>
        <w:jc w:val="both"/>
        <w:rPr>
          <w:rFonts w:ascii="Times New Roman" w:hAnsi="Times New Roman" w:cs="Times New Roman"/>
          <w:sz w:val="24"/>
          <w:szCs w:val="24"/>
        </w:rPr>
      </w:pPr>
    </w:p>
    <w:p w14:paraId="607B0D04" w14:textId="77777777" w:rsidR="000B4599" w:rsidRDefault="000B4599" w:rsidP="000B4599">
      <w:pPr>
        <w:spacing w:line="360" w:lineRule="auto"/>
        <w:jc w:val="both"/>
        <w:rPr>
          <w:rFonts w:ascii="Times New Roman" w:hAnsi="Times New Roman" w:cs="Times New Roman"/>
          <w:sz w:val="24"/>
          <w:szCs w:val="24"/>
        </w:rPr>
      </w:pPr>
    </w:p>
    <w:p w14:paraId="6BAF46AA" w14:textId="77777777" w:rsidR="000B4599" w:rsidRDefault="000B4599" w:rsidP="000B4599">
      <w:pPr>
        <w:spacing w:line="360" w:lineRule="auto"/>
        <w:jc w:val="both"/>
        <w:rPr>
          <w:rFonts w:ascii="Times New Roman" w:hAnsi="Times New Roman" w:cs="Times New Roman"/>
          <w:sz w:val="24"/>
          <w:szCs w:val="24"/>
        </w:rPr>
      </w:pPr>
    </w:p>
    <w:p w14:paraId="3E36DD65" w14:textId="77777777" w:rsidR="000B4599" w:rsidRDefault="000B4599" w:rsidP="000B4599">
      <w:pPr>
        <w:spacing w:line="360" w:lineRule="auto"/>
        <w:jc w:val="both"/>
        <w:rPr>
          <w:rFonts w:ascii="Times New Roman" w:hAnsi="Times New Roman" w:cs="Times New Roman"/>
          <w:sz w:val="24"/>
          <w:szCs w:val="24"/>
        </w:rPr>
      </w:pPr>
    </w:p>
    <w:p w14:paraId="59D84C6C" w14:textId="77777777" w:rsidR="000B4599" w:rsidRDefault="000B4599" w:rsidP="000B4599">
      <w:pPr>
        <w:spacing w:line="360" w:lineRule="auto"/>
        <w:jc w:val="both"/>
        <w:rPr>
          <w:rFonts w:ascii="Times New Roman" w:hAnsi="Times New Roman" w:cs="Times New Roman"/>
          <w:sz w:val="24"/>
          <w:szCs w:val="24"/>
        </w:rPr>
      </w:pPr>
    </w:p>
    <w:p w14:paraId="59F8B82E" w14:textId="77777777" w:rsidR="000B4599" w:rsidRDefault="000B4599" w:rsidP="000B4599">
      <w:pPr>
        <w:spacing w:line="360" w:lineRule="auto"/>
        <w:jc w:val="both"/>
        <w:rPr>
          <w:rFonts w:ascii="Times New Roman" w:hAnsi="Times New Roman" w:cs="Times New Roman"/>
          <w:sz w:val="24"/>
          <w:szCs w:val="24"/>
        </w:rPr>
      </w:pPr>
    </w:p>
    <w:p w14:paraId="35BE9A99" w14:textId="77777777" w:rsidR="000B4599" w:rsidRDefault="000B4599" w:rsidP="000B4599">
      <w:pPr>
        <w:spacing w:line="360" w:lineRule="auto"/>
        <w:jc w:val="both"/>
        <w:rPr>
          <w:rFonts w:ascii="Times New Roman" w:hAnsi="Times New Roman" w:cs="Times New Roman"/>
          <w:sz w:val="24"/>
          <w:szCs w:val="24"/>
        </w:rPr>
      </w:pPr>
    </w:p>
    <w:p w14:paraId="6C3DA9E9" w14:textId="77777777" w:rsidR="000B4599" w:rsidRDefault="000B4599" w:rsidP="000B4599">
      <w:pPr>
        <w:spacing w:line="360" w:lineRule="auto"/>
        <w:jc w:val="both"/>
        <w:rPr>
          <w:rFonts w:ascii="Times New Roman" w:hAnsi="Times New Roman" w:cs="Times New Roman"/>
          <w:sz w:val="24"/>
          <w:szCs w:val="24"/>
        </w:rPr>
      </w:pPr>
    </w:p>
    <w:p w14:paraId="14AC30AE" w14:textId="77777777" w:rsidR="007B6785" w:rsidRDefault="007B6785" w:rsidP="000B4599">
      <w:pPr>
        <w:spacing w:line="360" w:lineRule="auto"/>
        <w:jc w:val="both"/>
        <w:rPr>
          <w:rFonts w:ascii="Times New Roman" w:hAnsi="Times New Roman" w:cs="Times New Roman"/>
          <w:sz w:val="24"/>
          <w:szCs w:val="24"/>
        </w:rPr>
      </w:pPr>
    </w:p>
    <w:p w14:paraId="2CD43F61" w14:textId="77777777" w:rsidR="007B6785" w:rsidRDefault="007B6785" w:rsidP="000B4599">
      <w:pPr>
        <w:spacing w:line="360" w:lineRule="auto"/>
        <w:jc w:val="both"/>
        <w:rPr>
          <w:rFonts w:ascii="Times New Roman" w:hAnsi="Times New Roman" w:cs="Times New Roman"/>
          <w:sz w:val="24"/>
          <w:szCs w:val="24"/>
        </w:rPr>
      </w:pPr>
    </w:p>
    <w:p w14:paraId="6590409B" w14:textId="77777777" w:rsidR="007B6785" w:rsidRDefault="007B6785" w:rsidP="000B4599">
      <w:pPr>
        <w:spacing w:line="360" w:lineRule="auto"/>
        <w:jc w:val="both"/>
        <w:rPr>
          <w:rFonts w:ascii="Times New Roman" w:hAnsi="Times New Roman" w:cs="Times New Roman"/>
          <w:sz w:val="24"/>
          <w:szCs w:val="24"/>
        </w:rPr>
      </w:pPr>
    </w:p>
    <w:p w14:paraId="6A0B6860" w14:textId="77777777" w:rsidR="007B6785" w:rsidRDefault="007B6785" w:rsidP="000B4599">
      <w:pPr>
        <w:spacing w:line="360" w:lineRule="auto"/>
        <w:jc w:val="both"/>
        <w:rPr>
          <w:rFonts w:ascii="Times New Roman" w:hAnsi="Times New Roman" w:cs="Times New Roman"/>
          <w:sz w:val="24"/>
          <w:szCs w:val="24"/>
        </w:rPr>
      </w:pPr>
    </w:p>
    <w:p w14:paraId="52B0248F" w14:textId="77777777" w:rsidR="007B6785" w:rsidRDefault="007B6785" w:rsidP="000B4599">
      <w:pPr>
        <w:spacing w:line="360" w:lineRule="auto"/>
        <w:jc w:val="both"/>
        <w:rPr>
          <w:rFonts w:ascii="Times New Roman" w:hAnsi="Times New Roman" w:cs="Times New Roman"/>
          <w:sz w:val="24"/>
          <w:szCs w:val="24"/>
        </w:rPr>
      </w:pPr>
    </w:p>
    <w:p w14:paraId="4A775B30" w14:textId="77777777" w:rsidR="007B6785" w:rsidRDefault="007B6785" w:rsidP="000B4599">
      <w:pPr>
        <w:spacing w:line="360" w:lineRule="auto"/>
        <w:jc w:val="both"/>
        <w:rPr>
          <w:rFonts w:ascii="Times New Roman" w:hAnsi="Times New Roman" w:cs="Times New Roman"/>
          <w:sz w:val="24"/>
          <w:szCs w:val="24"/>
        </w:rPr>
      </w:pPr>
    </w:p>
    <w:p w14:paraId="5FF22716" w14:textId="77777777" w:rsidR="007B6785" w:rsidRDefault="007B6785" w:rsidP="000B4599">
      <w:pPr>
        <w:spacing w:line="360" w:lineRule="auto"/>
        <w:jc w:val="both"/>
        <w:rPr>
          <w:rFonts w:ascii="Times New Roman" w:hAnsi="Times New Roman" w:cs="Times New Roman"/>
          <w:sz w:val="24"/>
          <w:szCs w:val="24"/>
        </w:rPr>
      </w:pPr>
    </w:p>
    <w:p w14:paraId="67D27159" w14:textId="77777777" w:rsidR="007B6785" w:rsidRDefault="007B6785" w:rsidP="000B4599">
      <w:pPr>
        <w:spacing w:line="360" w:lineRule="auto"/>
        <w:jc w:val="both"/>
        <w:rPr>
          <w:rFonts w:ascii="Times New Roman" w:hAnsi="Times New Roman" w:cs="Times New Roman"/>
          <w:sz w:val="24"/>
          <w:szCs w:val="24"/>
        </w:rPr>
      </w:pPr>
    </w:p>
    <w:p w14:paraId="0F5354ED" w14:textId="77777777" w:rsidR="000B4599" w:rsidRPr="000B4599" w:rsidRDefault="000B4599" w:rsidP="000B4599">
      <w:pPr>
        <w:pStyle w:val="Heading2"/>
        <w:rPr>
          <w:rFonts w:ascii="Times New Roman" w:hAnsi="Times New Roman" w:cs="Times New Roman"/>
          <w:color w:val="auto"/>
        </w:rPr>
      </w:pPr>
      <w:bookmarkStart w:id="13" w:name="_Toc181636386"/>
      <w:r w:rsidRPr="000B4599">
        <w:rPr>
          <w:rFonts w:ascii="Times New Roman" w:hAnsi="Times New Roman" w:cs="Times New Roman"/>
          <w:color w:val="auto"/>
        </w:rPr>
        <w:t>9. References</w:t>
      </w:r>
      <w:bookmarkEnd w:id="13"/>
    </w:p>
    <w:p w14:paraId="0AEDC9AA" w14:textId="77777777" w:rsidR="000B4599" w:rsidRPr="000B4599" w:rsidRDefault="000B4599" w:rsidP="000B4599">
      <w:pPr>
        <w:numPr>
          <w:ilvl w:val="0"/>
          <w:numId w:val="5"/>
        </w:numPr>
        <w:spacing w:line="360" w:lineRule="auto"/>
        <w:jc w:val="both"/>
        <w:rPr>
          <w:rFonts w:ascii="Times New Roman" w:hAnsi="Times New Roman" w:cs="Times New Roman"/>
          <w:sz w:val="24"/>
          <w:szCs w:val="24"/>
        </w:rPr>
      </w:pPr>
      <w:r w:rsidRPr="000B4599">
        <w:rPr>
          <w:rFonts w:ascii="Times New Roman" w:hAnsi="Times New Roman" w:cs="Times New Roman"/>
          <w:sz w:val="24"/>
          <w:szCs w:val="24"/>
        </w:rPr>
        <w:t xml:space="preserve">Appel, G., Grewal, L., Hadi, R., &amp; Stephen, A. T. (2020). The future of social media in marketing. </w:t>
      </w:r>
      <w:r w:rsidRPr="000B4599">
        <w:rPr>
          <w:rFonts w:ascii="Times New Roman" w:hAnsi="Times New Roman" w:cs="Times New Roman"/>
          <w:i/>
          <w:iCs/>
          <w:sz w:val="24"/>
          <w:szCs w:val="24"/>
        </w:rPr>
        <w:t>Journal of the Academy of Marketing Science</w:t>
      </w:r>
      <w:r w:rsidRPr="000B4599">
        <w:rPr>
          <w:rFonts w:ascii="Times New Roman" w:hAnsi="Times New Roman" w:cs="Times New Roman"/>
          <w:sz w:val="24"/>
          <w:szCs w:val="24"/>
        </w:rPr>
        <w:t>, 48(1), 79–95.</w:t>
      </w:r>
    </w:p>
    <w:p w14:paraId="5F5E2FC2" w14:textId="77777777" w:rsidR="000B4599" w:rsidRPr="000B4599" w:rsidRDefault="000B4599" w:rsidP="000B4599">
      <w:pPr>
        <w:numPr>
          <w:ilvl w:val="0"/>
          <w:numId w:val="5"/>
        </w:numPr>
        <w:spacing w:line="360" w:lineRule="auto"/>
        <w:jc w:val="both"/>
        <w:rPr>
          <w:rFonts w:ascii="Times New Roman" w:hAnsi="Times New Roman" w:cs="Times New Roman"/>
          <w:sz w:val="24"/>
          <w:szCs w:val="24"/>
        </w:rPr>
      </w:pPr>
      <w:r w:rsidRPr="000B4599">
        <w:rPr>
          <w:rFonts w:ascii="Times New Roman" w:hAnsi="Times New Roman" w:cs="Times New Roman"/>
          <w:sz w:val="24"/>
          <w:szCs w:val="24"/>
        </w:rPr>
        <w:t xml:space="preserve">Hanaysha, J. (2016). Testing the effects of food quality, price fairness, and physical environment on customer satisfaction in fast food restaurant industry. </w:t>
      </w:r>
      <w:r w:rsidRPr="000B4599">
        <w:rPr>
          <w:rFonts w:ascii="Times New Roman" w:hAnsi="Times New Roman" w:cs="Times New Roman"/>
          <w:i/>
          <w:iCs/>
          <w:sz w:val="24"/>
          <w:szCs w:val="24"/>
        </w:rPr>
        <w:t>Journal of Asian Business Strategy</w:t>
      </w:r>
      <w:r w:rsidRPr="000B4599">
        <w:rPr>
          <w:rFonts w:ascii="Times New Roman" w:hAnsi="Times New Roman" w:cs="Times New Roman"/>
          <w:sz w:val="24"/>
          <w:szCs w:val="24"/>
        </w:rPr>
        <w:t>, 6(2), 31–40.</w:t>
      </w:r>
    </w:p>
    <w:p w14:paraId="3B5B1DBD" w14:textId="77777777" w:rsidR="000B4599" w:rsidRPr="000B4599" w:rsidRDefault="000B4599" w:rsidP="000B4599">
      <w:pPr>
        <w:numPr>
          <w:ilvl w:val="0"/>
          <w:numId w:val="5"/>
        </w:numPr>
        <w:spacing w:line="360" w:lineRule="auto"/>
        <w:jc w:val="both"/>
        <w:rPr>
          <w:rFonts w:ascii="Times New Roman" w:hAnsi="Times New Roman" w:cs="Times New Roman"/>
          <w:sz w:val="24"/>
          <w:szCs w:val="24"/>
        </w:rPr>
      </w:pPr>
      <w:r w:rsidRPr="000B4599">
        <w:rPr>
          <w:rFonts w:ascii="Times New Roman" w:hAnsi="Times New Roman" w:cs="Times New Roman"/>
          <w:sz w:val="24"/>
          <w:szCs w:val="24"/>
        </w:rPr>
        <w:t xml:space="preserve">Michael, L. (2023). </w:t>
      </w:r>
      <w:r w:rsidRPr="000B4599">
        <w:rPr>
          <w:rFonts w:ascii="Times New Roman" w:hAnsi="Times New Roman" w:cs="Times New Roman"/>
          <w:i/>
          <w:iCs/>
          <w:sz w:val="24"/>
          <w:szCs w:val="24"/>
        </w:rPr>
        <w:t>Brand Love: Consumer Engagement in Digital Marketing</w:t>
      </w:r>
      <w:r w:rsidRPr="000B4599">
        <w:rPr>
          <w:rFonts w:ascii="Times New Roman" w:hAnsi="Times New Roman" w:cs="Times New Roman"/>
          <w:sz w:val="24"/>
          <w:szCs w:val="24"/>
        </w:rPr>
        <w:t>. Routledge.</w:t>
      </w:r>
    </w:p>
    <w:p w14:paraId="3190A398" w14:textId="77777777" w:rsidR="000B4599" w:rsidRPr="000B4599" w:rsidRDefault="000B4599" w:rsidP="000B4599">
      <w:pPr>
        <w:numPr>
          <w:ilvl w:val="0"/>
          <w:numId w:val="5"/>
        </w:numPr>
        <w:spacing w:line="360" w:lineRule="auto"/>
        <w:jc w:val="both"/>
        <w:rPr>
          <w:rFonts w:ascii="Times New Roman" w:hAnsi="Times New Roman" w:cs="Times New Roman"/>
          <w:sz w:val="24"/>
          <w:szCs w:val="24"/>
        </w:rPr>
      </w:pPr>
      <w:r w:rsidRPr="000B4599">
        <w:rPr>
          <w:rFonts w:ascii="Times New Roman" w:hAnsi="Times New Roman" w:cs="Times New Roman"/>
          <w:sz w:val="24"/>
          <w:szCs w:val="24"/>
        </w:rPr>
        <w:t xml:space="preserve">Pham, T. (2023). Emotional branding on social media: An exploration of consumer-brand relationships. </w:t>
      </w:r>
      <w:r w:rsidRPr="000B4599">
        <w:rPr>
          <w:rFonts w:ascii="Times New Roman" w:hAnsi="Times New Roman" w:cs="Times New Roman"/>
          <w:i/>
          <w:iCs/>
          <w:sz w:val="24"/>
          <w:szCs w:val="24"/>
        </w:rPr>
        <w:t>Journal of Digital and Social Media Marketing</w:t>
      </w:r>
      <w:r w:rsidRPr="000B4599">
        <w:rPr>
          <w:rFonts w:ascii="Times New Roman" w:hAnsi="Times New Roman" w:cs="Times New Roman"/>
          <w:sz w:val="24"/>
          <w:szCs w:val="24"/>
        </w:rPr>
        <w:t>, 11(3), 203–215.</w:t>
      </w:r>
    </w:p>
    <w:p w14:paraId="14E0C015" w14:textId="77777777" w:rsidR="000B4599" w:rsidRPr="000B4599" w:rsidRDefault="000B4599" w:rsidP="000B4599">
      <w:pPr>
        <w:numPr>
          <w:ilvl w:val="0"/>
          <w:numId w:val="5"/>
        </w:numPr>
        <w:spacing w:line="360" w:lineRule="auto"/>
        <w:jc w:val="both"/>
        <w:rPr>
          <w:rFonts w:ascii="Times New Roman" w:hAnsi="Times New Roman" w:cs="Times New Roman"/>
          <w:sz w:val="24"/>
          <w:szCs w:val="24"/>
        </w:rPr>
      </w:pPr>
      <w:r w:rsidRPr="000B4599">
        <w:rPr>
          <w:rFonts w:ascii="Times New Roman" w:hAnsi="Times New Roman" w:cs="Times New Roman"/>
          <w:sz w:val="24"/>
          <w:szCs w:val="24"/>
        </w:rPr>
        <w:t xml:space="preserve">Tuten, T. L., &amp; Solomon, M. R. (2018). </w:t>
      </w:r>
      <w:r w:rsidRPr="000B4599">
        <w:rPr>
          <w:rFonts w:ascii="Times New Roman" w:hAnsi="Times New Roman" w:cs="Times New Roman"/>
          <w:i/>
          <w:iCs/>
          <w:sz w:val="24"/>
          <w:szCs w:val="24"/>
        </w:rPr>
        <w:t>Social Media Marketing</w:t>
      </w:r>
      <w:r w:rsidRPr="000B4599">
        <w:rPr>
          <w:rFonts w:ascii="Times New Roman" w:hAnsi="Times New Roman" w:cs="Times New Roman"/>
          <w:sz w:val="24"/>
          <w:szCs w:val="24"/>
        </w:rPr>
        <w:t>. Sage Publications.</w:t>
      </w:r>
    </w:p>
    <w:p w14:paraId="0D35B282" w14:textId="77777777" w:rsidR="000B4599" w:rsidRPr="000B4599" w:rsidRDefault="000B4599" w:rsidP="000B4599">
      <w:pPr>
        <w:spacing w:line="360" w:lineRule="auto"/>
        <w:jc w:val="both"/>
        <w:rPr>
          <w:rFonts w:ascii="Times New Roman" w:hAnsi="Times New Roman" w:cs="Times New Roman"/>
          <w:sz w:val="24"/>
          <w:szCs w:val="24"/>
        </w:rPr>
      </w:pPr>
    </w:p>
    <w:sectPr w:rsidR="000B4599" w:rsidRPr="000B45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Mangal">
    <w:panose1 w:val="02040503050203030202"/>
    <w:charset w:val="01"/>
    <w:family w:val="roman"/>
    <w:pitch w:val="variable"/>
    <w:sig w:usb0="0000A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78A6163"/>
    <w:multiLevelType w:val="multilevel"/>
    <w:tmpl w:val="C2863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3990CCE"/>
    <w:multiLevelType w:val="multilevel"/>
    <w:tmpl w:val="FD66DA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86122F6"/>
    <w:multiLevelType w:val="multilevel"/>
    <w:tmpl w:val="E4E6F5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4B76B0C"/>
    <w:multiLevelType w:val="multilevel"/>
    <w:tmpl w:val="E0E41A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56F7E57"/>
    <w:multiLevelType w:val="multilevel"/>
    <w:tmpl w:val="659EB6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13414410">
    <w:abstractNumId w:val="4"/>
  </w:num>
  <w:num w:numId="2" w16cid:durableId="1619407224">
    <w:abstractNumId w:val="1"/>
  </w:num>
  <w:num w:numId="3" w16cid:durableId="397442229">
    <w:abstractNumId w:val="3"/>
  </w:num>
  <w:num w:numId="4" w16cid:durableId="1777023273">
    <w:abstractNumId w:val="2"/>
  </w:num>
  <w:num w:numId="5" w16cid:durableId="15084006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4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4599"/>
    <w:rsid w:val="0007342A"/>
    <w:rsid w:val="000B4599"/>
    <w:rsid w:val="002D6845"/>
    <w:rsid w:val="005C01BB"/>
    <w:rsid w:val="00657540"/>
    <w:rsid w:val="00663914"/>
    <w:rsid w:val="007B6785"/>
    <w:rsid w:val="008A1D13"/>
    <w:rsid w:val="008B72C3"/>
    <w:rsid w:val="00937FF6"/>
    <w:rsid w:val="009422B1"/>
    <w:rsid w:val="00AE4AC5"/>
    <w:rsid w:val="00BE767B"/>
    <w:rsid w:val="00CC1802"/>
    <w:rsid w:val="00D37F66"/>
    <w:rsid w:val="00D6147F"/>
    <w:rsid w:val="00FA2C6D"/>
    <w:rsid w:val="00FD5124"/>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8D5CD4"/>
  <w15:chartTrackingRefBased/>
  <w15:docId w15:val="{AB9E37B3-FEE5-4B39-99E4-E3994922F3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45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B45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B45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45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45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45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45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45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45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45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B45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B45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45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45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45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45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45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4599"/>
    <w:rPr>
      <w:rFonts w:eastAsiaTheme="majorEastAsia" w:cstheme="majorBidi"/>
      <w:color w:val="272727" w:themeColor="text1" w:themeTint="D8"/>
    </w:rPr>
  </w:style>
  <w:style w:type="paragraph" w:styleId="Title">
    <w:name w:val="Title"/>
    <w:basedOn w:val="Normal"/>
    <w:next w:val="Normal"/>
    <w:link w:val="TitleChar"/>
    <w:uiPriority w:val="10"/>
    <w:qFormat/>
    <w:rsid w:val="000B45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45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45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45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4599"/>
    <w:pPr>
      <w:spacing w:before="160"/>
      <w:jc w:val="center"/>
    </w:pPr>
    <w:rPr>
      <w:i/>
      <w:iCs/>
      <w:color w:val="404040" w:themeColor="text1" w:themeTint="BF"/>
    </w:rPr>
  </w:style>
  <w:style w:type="character" w:customStyle="1" w:styleId="QuoteChar">
    <w:name w:val="Quote Char"/>
    <w:basedOn w:val="DefaultParagraphFont"/>
    <w:link w:val="Quote"/>
    <w:uiPriority w:val="29"/>
    <w:rsid w:val="000B4599"/>
    <w:rPr>
      <w:i/>
      <w:iCs/>
      <w:color w:val="404040" w:themeColor="text1" w:themeTint="BF"/>
    </w:rPr>
  </w:style>
  <w:style w:type="paragraph" w:styleId="ListParagraph">
    <w:name w:val="List Paragraph"/>
    <w:basedOn w:val="Normal"/>
    <w:uiPriority w:val="34"/>
    <w:qFormat/>
    <w:rsid w:val="000B4599"/>
    <w:pPr>
      <w:ind w:left="720"/>
      <w:contextualSpacing/>
    </w:pPr>
  </w:style>
  <w:style w:type="character" w:styleId="IntenseEmphasis">
    <w:name w:val="Intense Emphasis"/>
    <w:basedOn w:val="DefaultParagraphFont"/>
    <w:uiPriority w:val="21"/>
    <w:qFormat/>
    <w:rsid w:val="000B4599"/>
    <w:rPr>
      <w:i/>
      <w:iCs/>
      <w:color w:val="0F4761" w:themeColor="accent1" w:themeShade="BF"/>
    </w:rPr>
  </w:style>
  <w:style w:type="paragraph" w:styleId="IntenseQuote">
    <w:name w:val="Intense Quote"/>
    <w:basedOn w:val="Normal"/>
    <w:next w:val="Normal"/>
    <w:link w:val="IntenseQuoteChar"/>
    <w:uiPriority w:val="30"/>
    <w:qFormat/>
    <w:rsid w:val="000B45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4599"/>
    <w:rPr>
      <w:i/>
      <w:iCs/>
      <w:color w:val="0F4761" w:themeColor="accent1" w:themeShade="BF"/>
    </w:rPr>
  </w:style>
  <w:style w:type="character" w:styleId="IntenseReference">
    <w:name w:val="Intense Reference"/>
    <w:basedOn w:val="DefaultParagraphFont"/>
    <w:uiPriority w:val="32"/>
    <w:qFormat/>
    <w:rsid w:val="000B4599"/>
    <w:rPr>
      <w:b/>
      <w:bCs/>
      <w:smallCaps/>
      <w:color w:val="0F4761" w:themeColor="accent1" w:themeShade="BF"/>
      <w:spacing w:val="5"/>
    </w:rPr>
  </w:style>
  <w:style w:type="paragraph" w:styleId="TOCHeading">
    <w:name w:val="TOC Heading"/>
    <w:basedOn w:val="Heading1"/>
    <w:next w:val="Normal"/>
    <w:uiPriority w:val="39"/>
    <w:unhideWhenUsed/>
    <w:qFormat/>
    <w:rsid w:val="000B4599"/>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0B4599"/>
    <w:pPr>
      <w:spacing w:after="100"/>
      <w:ind w:left="220"/>
    </w:pPr>
  </w:style>
  <w:style w:type="paragraph" w:styleId="TOC3">
    <w:name w:val="toc 3"/>
    <w:basedOn w:val="Normal"/>
    <w:next w:val="Normal"/>
    <w:autoRedefine/>
    <w:uiPriority w:val="39"/>
    <w:unhideWhenUsed/>
    <w:rsid w:val="000B4599"/>
    <w:pPr>
      <w:spacing w:after="100"/>
      <w:ind w:left="440"/>
    </w:pPr>
  </w:style>
  <w:style w:type="character" w:styleId="Hyperlink">
    <w:name w:val="Hyperlink"/>
    <w:basedOn w:val="DefaultParagraphFont"/>
    <w:uiPriority w:val="99"/>
    <w:unhideWhenUsed/>
    <w:rsid w:val="000B459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3562858">
      <w:bodyDiv w:val="1"/>
      <w:marLeft w:val="0"/>
      <w:marRight w:val="0"/>
      <w:marTop w:val="0"/>
      <w:marBottom w:val="0"/>
      <w:divBdr>
        <w:top w:val="none" w:sz="0" w:space="0" w:color="auto"/>
        <w:left w:val="none" w:sz="0" w:space="0" w:color="auto"/>
        <w:bottom w:val="none" w:sz="0" w:space="0" w:color="auto"/>
        <w:right w:val="none" w:sz="0" w:space="0" w:color="auto"/>
      </w:divBdr>
    </w:div>
    <w:div w:id="236061160">
      <w:bodyDiv w:val="1"/>
      <w:marLeft w:val="0"/>
      <w:marRight w:val="0"/>
      <w:marTop w:val="0"/>
      <w:marBottom w:val="0"/>
      <w:divBdr>
        <w:top w:val="none" w:sz="0" w:space="0" w:color="auto"/>
        <w:left w:val="none" w:sz="0" w:space="0" w:color="auto"/>
        <w:bottom w:val="none" w:sz="0" w:space="0" w:color="auto"/>
        <w:right w:val="none" w:sz="0" w:space="0" w:color="auto"/>
      </w:divBdr>
    </w:div>
    <w:div w:id="317853206">
      <w:bodyDiv w:val="1"/>
      <w:marLeft w:val="0"/>
      <w:marRight w:val="0"/>
      <w:marTop w:val="0"/>
      <w:marBottom w:val="0"/>
      <w:divBdr>
        <w:top w:val="none" w:sz="0" w:space="0" w:color="auto"/>
        <w:left w:val="none" w:sz="0" w:space="0" w:color="auto"/>
        <w:bottom w:val="none" w:sz="0" w:space="0" w:color="auto"/>
        <w:right w:val="none" w:sz="0" w:space="0" w:color="auto"/>
      </w:divBdr>
    </w:div>
    <w:div w:id="568535747">
      <w:bodyDiv w:val="1"/>
      <w:marLeft w:val="0"/>
      <w:marRight w:val="0"/>
      <w:marTop w:val="0"/>
      <w:marBottom w:val="0"/>
      <w:divBdr>
        <w:top w:val="none" w:sz="0" w:space="0" w:color="auto"/>
        <w:left w:val="none" w:sz="0" w:space="0" w:color="auto"/>
        <w:bottom w:val="none" w:sz="0" w:space="0" w:color="auto"/>
        <w:right w:val="none" w:sz="0" w:space="0" w:color="auto"/>
      </w:divBdr>
    </w:div>
    <w:div w:id="581723074">
      <w:bodyDiv w:val="1"/>
      <w:marLeft w:val="0"/>
      <w:marRight w:val="0"/>
      <w:marTop w:val="0"/>
      <w:marBottom w:val="0"/>
      <w:divBdr>
        <w:top w:val="none" w:sz="0" w:space="0" w:color="auto"/>
        <w:left w:val="none" w:sz="0" w:space="0" w:color="auto"/>
        <w:bottom w:val="none" w:sz="0" w:space="0" w:color="auto"/>
        <w:right w:val="none" w:sz="0" w:space="0" w:color="auto"/>
      </w:divBdr>
    </w:div>
    <w:div w:id="654068932">
      <w:bodyDiv w:val="1"/>
      <w:marLeft w:val="0"/>
      <w:marRight w:val="0"/>
      <w:marTop w:val="0"/>
      <w:marBottom w:val="0"/>
      <w:divBdr>
        <w:top w:val="none" w:sz="0" w:space="0" w:color="auto"/>
        <w:left w:val="none" w:sz="0" w:space="0" w:color="auto"/>
        <w:bottom w:val="none" w:sz="0" w:space="0" w:color="auto"/>
        <w:right w:val="none" w:sz="0" w:space="0" w:color="auto"/>
      </w:divBdr>
    </w:div>
    <w:div w:id="898201657">
      <w:bodyDiv w:val="1"/>
      <w:marLeft w:val="0"/>
      <w:marRight w:val="0"/>
      <w:marTop w:val="0"/>
      <w:marBottom w:val="0"/>
      <w:divBdr>
        <w:top w:val="none" w:sz="0" w:space="0" w:color="auto"/>
        <w:left w:val="none" w:sz="0" w:space="0" w:color="auto"/>
        <w:bottom w:val="none" w:sz="0" w:space="0" w:color="auto"/>
        <w:right w:val="none" w:sz="0" w:space="0" w:color="auto"/>
      </w:divBdr>
    </w:div>
    <w:div w:id="1126385261">
      <w:bodyDiv w:val="1"/>
      <w:marLeft w:val="0"/>
      <w:marRight w:val="0"/>
      <w:marTop w:val="0"/>
      <w:marBottom w:val="0"/>
      <w:divBdr>
        <w:top w:val="none" w:sz="0" w:space="0" w:color="auto"/>
        <w:left w:val="none" w:sz="0" w:space="0" w:color="auto"/>
        <w:bottom w:val="none" w:sz="0" w:space="0" w:color="auto"/>
        <w:right w:val="none" w:sz="0" w:space="0" w:color="auto"/>
      </w:divBdr>
    </w:div>
    <w:div w:id="1378778829">
      <w:bodyDiv w:val="1"/>
      <w:marLeft w:val="0"/>
      <w:marRight w:val="0"/>
      <w:marTop w:val="0"/>
      <w:marBottom w:val="0"/>
      <w:divBdr>
        <w:top w:val="none" w:sz="0" w:space="0" w:color="auto"/>
        <w:left w:val="none" w:sz="0" w:space="0" w:color="auto"/>
        <w:bottom w:val="none" w:sz="0" w:space="0" w:color="auto"/>
        <w:right w:val="none" w:sz="0" w:space="0" w:color="auto"/>
      </w:divBdr>
    </w:div>
    <w:div w:id="1509565236">
      <w:bodyDiv w:val="1"/>
      <w:marLeft w:val="0"/>
      <w:marRight w:val="0"/>
      <w:marTop w:val="0"/>
      <w:marBottom w:val="0"/>
      <w:divBdr>
        <w:top w:val="none" w:sz="0" w:space="0" w:color="auto"/>
        <w:left w:val="none" w:sz="0" w:space="0" w:color="auto"/>
        <w:bottom w:val="none" w:sz="0" w:space="0" w:color="auto"/>
        <w:right w:val="none" w:sz="0" w:space="0" w:color="auto"/>
      </w:divBdr>
    </w:div>
    <w:div w:id="1724014401">
      <w:bodyDiv w:val="1"/>
      <w:marLeft w:val="0"/>
      <w:marRight w:val="0"/>
      <w:marTop w:val="0"/>
      <w:marBottom w:val="0"/>
      <w:divBdr>
        <w:top w:val="none" w:sz="0" w:space="0" w:color="auto"/>
        <w:left w:val="none" w:sz="0" w:space="0" w:color="auto"/>
        <w:bottom w:val="none" w:sz="0" w:space="0" w:color="auto"/>
        <w:right w:val="none" w:sz="0" w:space="0" w:color="auto"/>
      </w:divBdr>
    </w:div>
    <w:div w:id="1770731185">
      <w:bodyDiv w:val="1"/>
      <w:marLeft w:val="0"/>
      <w:marRight w:val="0"/>
      <w:marTop w:val="0"/>
      <w:marBottom w:val="0"/>
      <w:divBdr>
        <w:top w:val="none" w:sz="0" w:space="0" w:color="auto"/>
        <w:left w:val="none" w:sz="0" w:space="0" w:color="auto"/>
        <w:bottom w:val="none" w:sz="0" w:space="0" w:color="auto"/>
        <w:right w:val="none" w:sz="0" w:space="0" w:color="auto"/>
      </w:divBdr>
    </w:div>
    <w:div w:id="1986354644">
      <w:bodyDiv w:val="1"/>
      <w:marLeft w:val="0"/>
      <w:marRight w:val="0"/>
      <w:marTop w:val="0"/>
      <w:marBottom w:val="0"/>
      <w:divBdr>
        <w:top w:val="none" w:sz="0" w:space="0" w:color="auto"/>
        <w:left w:val="none" w:sz="0" w:space="0" w:color="auto"/>
        <w:bottom w:val="none" w:sz="0" w:space="0" w:color="auto"/>
        <w:right w:val="none" w:sz="0" w:space="0" w:color="auto"/>
      </w:divBdr>
    </w:div>
    <w:div w:id="1993021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D2C693-01AF-49B6-8095-E94EDAC6F02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2287</Words>
  <Characters>13036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Eesa</dc:creator>
  <cp:keywords/>
  <dc:description/>
  <cp:lastModifiedBy>GAURAVSINGH SHEKHAWAT</cp:lastModifiedBy>
  <cp:revision>2</cp:revision>
  <cp:lastPrinted>2024-11-08T11:28:00Z</cp:lastPrinted>
  <dcterms:created xsi:type="dcterms:W3CDTF">2024-11-08T11:32:00Z</dcterms:created>
  <dcterms:modified xsi:type="dcterms:W3CDTF">2024-11-08T11:32:00Z</dcterms:modified>
</cp:coreProperties>
</file>