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0FD473" w14:textId="77777777" w:rsidR="0018785E" w:rsidRPr="004808CF" w:rsidRDefault="0018785E" w:rsidP="0018785E">
      <w:pPr>
        <w:rPr>
          <w:rFonts w:ascii="Arial" w:eastAsia="Times New Roman" w:hAnsi="Arial" w:cs="Arial"/>
          <w:b/>
          <w:bCs/>
        </w:rPr>
      </w:pPr>
      <w:r w:rsidRPr="004808CF">
        <w:rPr>
          <w:rFonts w:ascii="Arial" w:eastAsia="Times New Roman" w:hAnsi="Arial" w:cs="Arial"/>
          <w:b/>
          <w:bCs/>
        </w:rPr>
        <w:t xml:space="preserve">Introduction </w:t>
      </w:r>
    </w:p>
    <w:p w14:paraId="6F56303E" w14:textId="77777777" w:rsidR="0018785E" w:rsidRPr="004808CF" w:rsidRDefault="0018785E" w:rsidP="0018785E">
      <w:pPr>
        <w:rPr>
          <w:rFonts w:ascii="Arial" w:eastAsia="Times New Roman" w:hAnsi="Arial" w:cs="Arial"/>
        </w:rPr>
      </w:pPr>
      <w:r w:rsidRPr="004808CF">
        <w:rPr>
          <w:rFonts w:ascii="Arial" w:eastAsia="Times New Roman" w:hAnsi="Arial" w:cs="Arial"/>
        </w:rPr>
        <w:t> </w:t>
      </w:r>
    </w:p>
    <w:p w14:paraId="07B3D213" w14:textId="20B6C500" w:rsidR="00380615" w:rsidRPr="004808CF" w:rsidRDefault="00380615" w:rsidP="00380615">
      <w:pPr>
        <w:rPr>
          <w:rFonts w:ascii="Arial" w:eastAsia="Times New Roman" w:hAnsi="Arial" w:cs="Arial"/>
        </w:rPr>
      </w:pPr>
      <w:r w:rsidRPr="004808CF">
        <w:rPr>
          <w:rFonts w:ascii="Arial" w:eastAsia="Times New Roman" w:hAnsi="Arial" w:cs="Arial"/>
        </w:rPr>
        <w:t xml:space="preserve">A variety of </w:t>
      </w:r>
      <w:r w:rsidR="00285379" w:rsidRPr="004808CF">
        <w:rPr>
          <w:rFonts w:ascii="Arial" w:eastAsia="Times New Roman" w:hAnsi="Arial" w:cs="Arial"/>
        </w:rPr>
        <w:t>factors</w:t>
      </w:r>
      <w:r w:rsidRPr="004808CF">
        <w:rPr>
          <w:rFonts w:ascii="Arial" w:eastAsia="Times New Roman" w:hAnsi="Arial" w:cs="Arial"/>
        </w:rPr>
        <w:t xml:space="preserve"> can cause civil emergencies such as natural disasters, accidents, </w:t>
      </w:r>
      <w:r w:rsidR="00864B8A" w:rsidRPr="004808CF">
        <w:rPr>
          <w:rFonts w:ascii="Arial" w:eastAsia="Times New Roman" w:hAnsi="Arial" w:cs="Arial"/>
        </w:rPr>
        <w:t xml:space="preserve">civil unrest, </w:t>
      </w:r>
      <w:r w:rsidRPr="004808CF">
        <w:rPr>
          <w:rFonts w:ascii="Arial" w:eastAsia="Times New Roman" w:hAnsi="Arial" w:cs="Arial"/>
        </w:rPr>
        <w:t>health crises and acts of terrorism</w:t>
      </w:r>
      <w:r w:rsidR="00864B8A" w:rsidRPr="004808CF">
        <w:rPr>
          <w:rFonts w:ascii="Arial" w:eastAsia="Times New Roman" w:hAnsi="Arial" w:cs="Arial"/>
        </w:rPr>
        <w:t xml:space="preserve"> to name a few</w:t>
      </w:r>
      <w:r w:rsidRPr="004808CF">
        <w:rPr>
          <w:rFonts w:ascii="Arial" w:eastAsia="Times New Roman" w:hAnsi="Arial" w:cs="Arial"/>
        </w:rPr>
        <w:t xml:space="preserve">. The situation in Wales is always evolving, as we face more frequent </w:t>
      </w:r>
      <w:r w:rsidR="007D692D" w:rsidRPr="004808CF">
        <w:rPr>
          <w:rFonts w:ascii="Arial" w:eastAsia="Times New Roman" w:hAnsi="Arial" w:cs="Arial"/>
        </w:rPr>
        <w:t>incidents</w:t>
      </w:r>
      <w:r w:rsidR="00493B38" w:rsidRPr="004808CF">
        <w:rPr>
          <w:rFonts w:ascii="Arial" w:eastAsia="Times New Roman" w:hAnsi="Arial" w:cs="Arial"/>
        </w:rPr>
        <w:t xml:space="preserve"> that</w:t>
      </w:r>
      <w:r w:rsidRPr="004808CF">
        <w:rPr>
          <w:rFonts w:ascii="Arial" w:eastAsia="Times New Roman" w:hAnsi="Arial" w:cs="Arial"/>
        </w:rPr>
        <w:t xml:space="preserve"> have a big effect on our population. We must also address </w:t>
      </w:r>
      <w:r w:rsidR="007A272B" w:rsidRPr="004808CF">
        <w:rPr>
          <w:rFonts w:ascii="Arial" w:eastAsia="Times New Roman" w:hAnsi="Arial" w:cs="Arial"/>
        </w:rPr>
        <w:t>emerging</w:t>
      </w:r>
      <w:r w:rsidRPr="004808CF">
        <w:rPr>
          <w:rFonts w:ascii="Arial" w:eastAsia="Times New Roman" w:hAnsi="Arial" w:cs="Arial"/>
        </w:rPr>
        <w:t xml:space="preserve"> man-made hazards such as coal spoil tips, to protect our communities. Risks can change quickly and are hard to predict because they come from both local and global problems we </w:t>
      </w:r>
      <w:r w:rsidR="00852F12" w:rsidRPr="004808CF">
        <w:rPr>
          <w:rFonts w:ascii="Arial" w:eastAsia="Times New Roman" w:hAnsi="Arial" w:cs="Arial"/>
        </w:rPr>
        <w:t>do</w:t>
      </w:r>
      <w:r w:rsidRPr="004808CF">
        <w:rPr>
          <w:rFonts w:ascii="Arial" w:eastAsia="Times New Roman" w:hAnsi="Arial" w:cs="Arial"/>
        </w:rPr>
        <w:t xml:space="preserve"> not expect.</w:t>
      </w:r>
    </w:p>
    <w:p w14:paraId="188ED88E" w14:textId="77777777" w:rsidR="00380615" w:rsidRPr="004808CF" w:rsidRDefault="00380615" w:rsidP="00380615">
      <w:pPr>
        <w:rPr>
          <w:rFonts w:ascii="Arial" w:eastAsia="Times New Roman" w:hAnsi="Arial" w:cs="Arial"/>
        </w:rPr>
      </w:pPr>
    </w:p>
    <w:p w14:paraId="046FE3C7" w14:textId="77777777" w:rsidR="000F3C1B" w:rsidRPr="004808CF" w:rsidRDefault="00380615" w:rsidP="00380615">
      <w:pPr>
        <w:rPr>
          <w:rFonts w:ascii="Arial" w:eastAsia="Times New Roman" w:hAnsi="Arial" w:cs="Arial"/>
        </w:rPr>
      </w:pPr>
      <w:r w:rsidRPr="004808CF">
        <w:rPr>
          <w:rFonts w:ascii="Arial" w:eastAsia="Times New Roman" w:hAnsi="Arial" w:cs="Arial"/>
        </w:rPr>
        <w:t xml:space="preserve">The Welsh First Minister has pointed out that working together is essential for communities to be ready for any emergency. It shows that different agencies must work together to manage and reduce the effects on communities. In Wales, laws, guidelines and best practices are used to guide emergency response and recovery, encouraging different groups to cooperate. </w:t>
      </w:r>
    </w:p>
    <w:p w14:paraId="3D747B9C" w14:textId="77777777" w:rsidR="000F3C1B" w:rsidRPr="004808CF" w:rsidRDefault="000F3C1B" w:rsidP="00380615">
      <w:pPr>
        <w:rPr>
          <w:rFonts w:ascii="Arial" w:eastAsia="Times New Roman" w:hAnsi="Arial" w:cs="Arial"/>
        </w:rPr>
      </w:pPr>
    </w:p>
    <w:p w14:paraId="7039E8F0" w14:textId="77777777" w:rsidR="003F702A" w:rsidRDefault="00380615" w:rsidP="00F60ECC">
      <w:pPr>
        <w:rPr>
          <w:rFonts w:ascii="Arial" w:eastAsia="Times New Roman" w:hAnsi="Arial" w:cs="Arial"/>
        </w:rPr>
      </w:pPr>
      <w:r w:rsidRPr="004808CF">
        <w:rPr>
          <w:rFonts w:ascii="Arial" w:eastAsia="Times New Roman" w:hAnsi="Arial" w:cs="Arial"/>
        </w:rPr>
        <w:t xml:space="preserve">The First Minister </w:t>
      </w:r>
      <w:r w:rsidR="003F702A">
        <w:rPr>
          <w:rFonts w:ascii="Arial" w:eastAsia="Times New Roman" w:hAnsi="Arial" w:cs="Arial"/>
        </w:rPr>
        <w:t>Eluned Morgan</w:t>
      </w:r>
      <w:r w:rsidR="009E284E" w:rsidRPr="004808CF">
        <w:rPr>
          <w:rFonts w:ascii="Arial" w:eastAsia="Times New Roman" w:hAnsi="Arial" w:cs="Arial"/>
        </w:rPr>
        <w:t xml:space="preserve"> writes in the Wales Resilien</w:t>
      </w:r>
      <w:r w:rsidR="00D7418B" w:rsidRPr="004808CF">
        <w:rPr>
          <w:rFonts w:ascii="Arial" w:eastAsia="Times New Roman" w:hAnsi="Arial" w:cs="Arial"/>
        </w:rPr>
        <w:t>ce</w:t>
      </w:r>
      <w:r w:rsidR="009E284E" w:rsidRPr="004808CF">
        <w:rPr>
          <w:rFonts w:ascii="Arial" w:eastAsia="Times New Roman" w:hAnsi="Arial" w:cs="Arial"/>
        </w:rPr>
        <w:t xml:space="preserve"> Framework </w:t>
      </w:r>
      <w:r w:rsidR="00D7418B" w:rsidRPr="004808CF">
        <w:rPr>
          <w:rFonts w:ascii="Arial" w:eastAsia="Times New Roman" w:hAnsi="Arial" w:cs="Arial"/>
        </w:rPr>
        <w:t>2025</w:t>
      </w:r>
      <w:r w:rsidR="009E284E" w:rsidRPr="004808CF">
        <w:rPr>
          <w:rFonts w:ascii="Arial" w:eastAsia="Times New Roman" w:hAnsi="Arial" w:cs="Arial"/>
        </w:rPr>
        <w:t>:</w:t>
      </w:r>
      <w:r w:rsidR="008D64BB" w:rsidRPr="004808CF">
        <w:rPr>
          <w:rFonts w:ascii="Arial" w:eastAsia="Times New Roman" w:hAnsi="Arial" w:cs="Arial"/>
        </w:rPr>
        <w:t xml:space="preserve"> </w:t>
      </w:r>
    </w:p>
    <w:p w14:paraId="32B6DA76" w14:textId="77777777" w:rsidR="003F702A" w:rsidRDefault="003F702A" w:rsidP="00F60ECC">
      <w:pPr>
        <w:rPr>
          <w:rFonts w:ascii="Arial" w:eastAsia="Times New Roman" w:hAnsi="Arial" w:cs="Arial"/>
        </w:rPr>
      </w:pPr>
    </w:p>
    <w:p w14:paraId="4E3E60E6" w14:textId="78AA2769" w:rsidR="00F60ECC" w:rsidRPr="004808CF" w:rsidRDefault="009E284E" w:rsidP="00F60ECC">
      <w:pPr>
        <w:rPr>
          <w:rFonts w:ascii="Arial" w:eastAsia="Times New Roman" w:hAnsi="Arial" w:cs="Arial"/>
          <w:i/>
          <w:iCs/>
        </w:rPr>
      </w:pPr>
      <w:r w:rsidRPr="004808CF">
        <w:rPr>
          <w:rFonts w:ascii="Arial" w:hAnsi="Arial" w:cs="Arial"/>
        </w:rPr>
        <w:t>‘</w:t>
      </w:r>
      <w:r w:rsidRPr="004808CF">
        <w:rPr>
          <w:rFonts w:ascii="Arial" w:hAnsi="Arial" w:cs="Arial"/>
          <w:i/>
          <w:iCs/>
        </w:rPr>
        <w:t>We live in an era of unprecedented challenge and uncertainty. As we continue to recover from one of the most devastating global pandemics in human history, nations across the world are grappling with the worsening impacts of climate change and environmental degradation. Flooding, rising sea-levels, heatwaves and wildfires are affecting many areas of the world and are becoming more prevalent. Wider geopolitical change and uncertainty is giving rise to economic challenges, a cost-of-living crisis and national security risks also</w:t>
      </w:r>
      <w:r w:rsidR="00CE6495" w:rsidRPr="004808CF">
        <w:rPr>
          <w:rFonts w:ascii="Arial" w:hAnsi="Arial" w:cs="Arial"/>
          <w:i/>
          <w:iCs/>
        </w:rPr>
        <w:t xml:space="preserve">. </w:t>
      </w:r>
      <w:r w:rsidRPr="004808CF">
        <w:rPr>
          <w:rFonts w:ascii="Arial" w:hAnsi="Arial" w:cs="Arial"/>
        </w:rPr>
        <w:t xml:space="preserve"> </w:t>
      </w:r>
      <w:r w:rsidR="00F60ECC" w:rsidRPr="004808CF">
        <w:rPr>
          <w:rFonts w:ascii="Arial" w:eastAsia="Times New Roman" w:hAnsi="Arial" w:cs="Arial"/>
          <w:i/>
          <w:iCs/>
        </w:rPr>
        <w:t>Our success comes from the partnerships we build. We can work together to handle any emergency that comes our way</w:t>
      </w:r>
      <w:r w:rsidR="00CE6495" w:rsidRPr="004808CF">
        <w:rPr>
          <w:rFonts w:ascii="Arial" w:eastAsia="Times New Roman" w:hAnsi="Arial" w:cs="Arial"/>
          <w:i/>
          <w:iCs/>
        </w:rPr>
        <w:t>’.</w:t>
      </w:r>
    </w:p>
    <w:p w14:paraId="67997ADC" w14:textId="77777777" w:rsidR="00380615" w:rsidRPr="004808CF" w:rsidRDefault="00380615" w:rsidP="00380615">
      <w:pPr>
        <w:rPr>
          <w:rFonts w:ascii="Arial" w:eastAsia="Times New Roman" w:hAnsi="Arial" w:cs="Arial"/>
        </w:rPr>
      </w:pPr>
    </w:p>
    <w:p w14:paraId="060B4961" w14:textId="7CD71A5F" w:rsidR="00380615" w:rsidRPr="004808CF" w:rsidRDefault="00380615" w:rsidP="00380615">
      <w:pPr>
        <w:rPr>
          <w:rFonts w:ascii="Arial" w:eastAsia="Times New Roman" w:hAnsi="Arial" w:cs="Arial"/>
        </w:rPr>
      </w:pPr>
      <w:r w:rsidRPr="004808CF">
        <w:rPr>
          <w:rFonts w:ascii="Arial" w:eastAsia="Times New Roman" w:hAnsi="Arial" w:cs="Arial"/>
        </w:rPr>
        <w:t xml:space="preserve">This paper will explore the scope and range of emergency response and recovery arrangements in Wales and the wider United Kingdom (UK), focusing on the multi-agency approach essential for effective management during such incidents. It is very important for local authorities, emergency services, public health </w:t>
      </w:r>
      <w:r w:rsidR="00B141A2">
        <w:rPr>
          <w:rFonts w:ascii="Arial" w:eastAsia="Times New Roman" w:hAnsi="Arial" w:cs="Arial"/>
        </w:rPr>
        <w:t>organisations</w:t>
      </w:r>
      <w:r w:rsidRPr="004808CF">
        <w:rPr>
          <w:rFonts w:ascii="Arial" w:eastAsia="Times New Roman" w:hAnsi="Arial" w:cs="Arial"/>
        </w:rPr>
        <w:t xml:space="preserve">, utility companies </w:t>
      </w:r>
      <w:r w:rsidR="00C6584C" w:rsidRPr="004808CF">
        <w:rPr>
          <w:rFonts w:ascii="Arial" w:eastAsia="Times New Roman" w:hAnsi="Arial" w:cs="Arial"/>
        </w:rPr>
        <w:t xml:space="preserve">transport </w:t>
      </w:r>
      <w:r w:rsidR="00CA1696" w:rsidRPr="004808CF">
        <w:rPr>
          <w:rFonts w:ascii="Arial" w:eastAsia="Times New Roman" w:hAnsi="Arial" w:cs="Arial"/>
        </w:rPr>
        <w:t xml:space="preserve">organisations </w:t>
      </w:r>
      <w:r w:rsidRPr="004808CF">
        <w:rPr>
          <w:rFonts w:ascii="Arial" w:eastAsia="Times New Roman" w:hAnsi="Arial" w:cs="Arial"/>
        </w:rPr>
        <w:t xml:space="preserve">and voluntary groups to work together to ensure a quick and effective response that reduces disruption </w:t>
      </w:r>
      <w:r w:rsidR="00A04D2A" w:rsidRPr="004808CF">
        <w:rPr>
          <w:rFonts w:ascii="Arial" w:eastAsia="Times New Roman" w:hAnsi="Arial" w:cs="Arial"/>
        </w:rPr>
        <w:t>to our communities.</w:t>
      </w:r>
    </w:p>
    <w:p w14:paraId="7A0AC096" w14:textId="77777777" w:rsidR="00380615" w:rsidRPr="004808CF" w:rsidRDefault="00380615" w:rsidP="00380615">
      <w:pPr>
        <w:rPr>
          <w:rFonts w:ascii="Arial" w:eastAsia="Times New Roman" w:hAnsi="Arial" w:cs="Arial"/>
        </w:rPr>
      </w:pPr>
    </w:p>
    <w:p w14:paraId="098B3D19" w14:textId="1C51E0AC" w:rsidR="00380615" w:rsidRPr="004808CF" w:rsidRDefault="00380615" w:rsidP="00380615">
      <w:pPr>
        <w:rPr>
          <w:rFonts w:ascii="Arial" w:eastAsia="Times New Roman" w:hAnsi="Arial" w:cs="Arial"/>
        </w:rPr>
      </w:pPr>
      <w:r w:rsidRPr="004808CF">
        <w:rPr>
          <w:rFonts w:ascii="Arial" w:eastAsia="Times New Roman" w:hAnsi="Arial" w:cs="Arial"/>
        </w:rPr>
        <w:t xml:space="preserve">The command structure </w:t>
      </w:r>
      <w:r w:rsidR="00A04D2A" w:rsidRPr="004808CF">
        <w:rPr>
          <w:rFonts w:ascii="Arial" w:eastAsia="Times New Roman" w:hAnsi="Arial" w:cs="Arial"/>
        </w:rPr>
        <w:t xml:space="preserve">section will </w:t>
      </w:r>
      <w:r w:rsidRPr="004808CF">
        <w:rPr>
          <w:rFonts w:ascii="Arial" w:eastAsia="Times New Roman" w:hAnsi="Arial" w:cs="Arial"/>
        </w:rPr>
        <w:t xml:space="preserve">explain what each agency in emergency management is responsible for and </w:t>
      </w:r>
      <w:r w:rsidR="008A7A7D" w:rsidRPr="004808CF">
        <w:rPr>
          <w:rFonts w:ascii="Arial" w:eastAsia="Times New Roman" w:hAnsi="Arial" w:cs="Arial"/>
        </w:rPr>
        <w:t>outlines</w:t>
      </w:r>
      <w:r w:rsidRPr="004808CF">
        <w:rPr>
          <w:rFonts w:ascii="Arial" w:eastAsia="Times New Roman" w:hAnsi="Arial" w:cs="Arial"/>
        </w:rPr>
        <w:t xml:space="preserve"> clear ways for communication and decision-making. Even though the structure is like the </w:t>
      </w:r>
      <w:r w:rsidR="007733AD" w:rsidRPr="004808CF">
        <w:rPr>
          <w:rFonts w:ascii="Arial" w:eastAsia="Times New Roman" w:hAnsi="Arial" w:cs="Arial"/>
        </w:rPr>
        <w:t>wider United Kingdom (</w:t>
      </w:r>
      <w:r w:rsidRPr="004808CF">
        <w:rPr>
          <w:rFonts w:ascii="Arial" w:eastAsia="Times New Roman" w:hAnsi="Arial" w:cs="Arial"/>
        </w:rPr>
        <w:t>UK</w:t>
      </w:r>
      <w:r w:rsidR="007733AD" w:rsidRPr="004808CF">
        <w:rPr>
          <w:rFonts w:ascii="Arial" w:eastAsia="Times New Roman" w:hAnsi="Arial" w:cs="Arial"/>
        </w:rPr>
        <w:t>)</w:t>
      </w:r>
      <w:r w:rsidRPr="004808CF">
        <w:rPr>
          <w:rFonts w:ascii="Arial" w:eastAsia="Times New Roman" w:hAnsi="Arial" w:cs="Arial"/>
        </w:rPr>
        <w:t xml:space="preserve">, there are </w:t>
      </w:r>
      <w:r w:rsidR="007733AD" w:rsidRPr="004808CF">
        <w:rPr>
          <w:rFonts w:ascii="Arial" w:eastAsia="Times New Roman" w:hAnsi="Arial" w:cs="Arial"/>
        </w:rPr>
        <w:t>subtle</w:t>
      </w:r>
      <w:r w:rsidRPr="004808CF">
        <w:rPr>
          <w:rFonts w:ascii="Arial" w:eastAsia="Times New Roman" w:hAnsi="Arial" w:cs="Arial"/>
        </w:rPr>
        <w:t xml:space="preserve"> differences that will be explained in this assignment. The paper will also analyse the laws, leadership systems and ways different agencies coordinate during emergencies in Wales and compare these to the rest of the UK.</w:t>
      </w:r>
    </w:p>
    <w:p w14:paraId="3DB38C46" w14:textId="77777777" w:rsidR="00380615" w:rsidRPr="004808CF" w:rsidRDefault="00380615" w:rsidP="00380615">
      <w:pPr>
        <w:rPr>
          <w:rFonts w:ascii="Arial" w:eastAsia="Times New Roman" w:hAnsi="Arial" w:cs="Arial"/>
        </w:rPr>
      </w:pPr>
    </w:p>
    <w:p w14:paraId="01C40637" w14:textId="7C9D7E24" w:rsidR="008434E6" w:rsidRPr="004808CF" w:rsidRDefault="00380615" w:rsidP="008434E6">
      <w:pPr>
        <w:rPr>
          <w:rFonts w:ascii="Arial" w:eastAsia="Times New Roman" w:hAnsi="Arial" w:cs="Arial"/>
        </w:rPr>
      </w:pPr>
      <w:r w:rsidRPr="004808CF">
        <w:rPr>
          <w:rFonts w:ascii="Arial" w:eastAsia="Times New Roman" w:hAnsi="Arial" w:cs="Arial"/>
        </w:rPr>
        <w:t>The three phases of emergency management—preparedness, response and recovery—will be discussed and best practices and current national guidance for working together will be emphasi</w:t>
      </w:r>
      <w:r w:rsidR="003B5C60" w:rsidRPr="004808CF">
        <w:rPr>
          <w:rFonts w:ascii="Arial" w:eastAsia="Times New Roman" w:hAnsi="Arial" w:cs="Arial"/>
        </w:rPr>
        <w:t>s</w:t>
      </w:r>
      <w:r w:rsidRPr="004808CF">
        <w:rPr>
          <w:rFonts w:ascii="Arial" w:eastAsia="Times New Roman" w:hAnsi="Arial" w:cs="Arial"/>
        </w:rPr>
        <w:t xml:space="preserve">ed. We will look at what needs to be considered before, during and after recovery, as well as the legal aspects of emergency responses. </w:t>
      </w:r>
    </w:p>
    <w:p w14:paraId="642FDA81" w14:textId="582F0E99" w:rsidR="003B5C60" w:rsidRPr="004808CF" w:rsidRDefault="003B5C60" w:rsidP="00380615">
      <w:pPr>
        <w:rPr>
          <w:rFonts w:ascii="Arial" w:eastAsia="Times New Roman" w:hAnsi="Arial" w:cs="Arial"/>
        </w:rPr>
      </w:pPr>
    </w:p>
    <w:p w14:paraId="64F933F8" w14:textId="77777777" w:rsidR="003B5C60" w:rsidRPr="004808CF" w:rsidRDefault="003B5C60" w:rsidP="00380615">
      <w:pPr>
        <w:rPr>
          <w:rFonts w:ascii="Arial" w:eastAsia="Times New Roman" w:hAnsi="Arial" w:cs="Arial"/>
        </w:rPr>
      </w:pPr>
    </w:p>
    <w:p w14:paraId="0E67B9A3" w14:textId="20A8C2A1" w:rsidR="00AF42C0" w:rsidRPr="004808CF" w:rsidRDefault="00AF42C0" w:rsidP="00380615">
      <w:pPr>
        <w:rPr>
          <w:rFonts w:ascii="Arial" w:eastAsia="Times New Roman" w:hAnsi="Arial" w:cs="Arial"/>
        </w:rPr>
      </w:pPr>
      <w:r w:rsidRPr="004808CF">
        <w:rPr>
          <w:rFonts w:ascii="Arial" w:eastAsia="Times New Roman" w:hAnsi="Arial" w:cs="Arial"/>
        </w:rPr>
        <w:lastRenderedPageBreak/>
        <w:t xml:space="preserve">The paper will then look at two </w:t>
      </w:r>
      <w:r w:rsidR="008434E6" w:rsidRPr="004808CF">
        <w:rPr>
          <w:rFonts w:ascii="Arial" w:eastAsia="Times New Roman" w:hAnsi="Arial" w:cs="Arial"/>
        </w:rPr>
        <w:t>enquiries</w:t>
      </w:r>
      <w:r w:rsidRPr="004808CF">
        <w:rPr>
          <w:rFonts w:ascii="Arial" w:eastAsia="Times New Roman" w:hAnsi="Arial" w:cs="Arial"/>
        </w:rPr>
        <w:t xml:space="preserve"> and a case study</w:t>
      </w:r>
      <w:r w:rsidR="00380615" w:rsidRPr="004808CF">
        <w:rPr>
          <w:rFonts w:ascii="Arial" w:eastAsia="Times New Roman" w:hAnsi="Arial" w:cs="Arial"/>
        </w:rPr>
        <w:t xml:space="preserve"> </w:t>
      </w:r>
      <w:r w:rsidRPr="004808CF">
        <w:rPr>
          <w:rFonts w:ascii="Arial" w:eastAsia="Times New Roman" w:hAnsi="Arial" w:cs="Arial"/>
        </w:rPr>
        <w:t>to</w:t>
      </w:r>
      <w:r w:rsidR="00380615" w:rsidRPr="004808CF">
        <w:rPr>
          <w:rFonts w:ascii="Arial" w:eastAsia="Times New Roman" w:hAnsi="Arial" w:cs="Arial"/>
        </w:rPr>
        <w:t xml:space="preserve"> show what can be improved and what lessons have been learned in emergency preparedness and response. </w:t>
      </w:r>
    </w:p>
    <w:p w14:paraId="5F66B2A2" w14:textId="77777777" w:rsidR="00380615" w:rsidRPr="004808CF" w:rsidRDefault="00380615" w:rsidP="00380615">
      <w:pPr>
        <w:rPr>
          <w:rFonts w:ascii="Arial" w:eastAsia="Times New Roman" w:hAnsi="Arial" w:cs="Arial"/>
        </w:rPr>
      </w:pPr>
    </w:p>
    <w:p w14:paraId="0E8445C0" w14:textId="30C3B796" w:rsidR="0018785E" w:rsidRPr="004808CF" w:rsidRDefault="0018785E" w:rsidP="00380615">
      <w:pPr>
        <w:rPr>
          <w:rFonts w:ascii="Arial" w:eastAsia="Times New Roman" w:hAnsi="Arial" w:cs="Arial"/>
        </w:rPr>
      </w:pPr>
      <w:r w:rsidRPr="004808CF">
        <w:rPr>
          <w:rFonts w:ascii="Arial" w:eastAsia="Times New Roman" w:hAnsi="Arial" w:cs="Arial"/>
        </w:rPr>
        <w:t> </w:t>
      </w:r>
    </w:p>
    <w:p w14:paraId="0374A162" w14:textId="77777777" w:rsidR="0018785E" w:rsidRPr="004808CF" w:rsidRDefault="0018785E" w:rsidP="0018785E">
      <w:pPr>
        <w:rPr>
          <w:rFonts w:ascii="Arial" w:eastAsia="Times New Roman" w:hAnsi="Arial" w:cs="Arial"/>
          <w:b/>
          <w:bCs/>
        </w:rPr>
      </w:pPr>
      <w:r w:rsidRPr="004808CF">
        <w:rPr>
          <w:rFonts w:ascii="Arial" w:eastAsia="Times New Roman" w:hAnsi="Arial" w:cs="Arial"/>
          <w:b/>
          <w:bCs/>
        </w:rPr>
        <w:t>Overview of Emergency Response and Recovery in Wales</w:t>
      </w:r>
    </w:p>
    <w:p w14:paraId="2C5FDCC8" w14:textId="77777777" w:rsidR="0018785E" w:rsidRPr="004808CF" w:rsidRDefault="0018785E" w:rsidP="0018785E">
      <w:pPr>
        <w:rPr>
          <w:rFonts w:ascii="Arial" w:eastAsia="Times New Roman" w:hAnsi="Arial" w:cs="Arial"/>
        </w:rPr>
      </w:pPr>
      <w:r w:rsidRPr="004808CF">
        <w:rPr>
          <w:rFonts w:ascii="Arial" w:eastAsia="Times New Roman" w:hAnsi="Arial" w:cs="Arial"/>
        </w:rPr>
        <w:t> </w:t>
      </w:r>
    </w:p>
    <w:p w14:paraId="5B05559A" w14:textId="00292E22" w:rsidR="0000516E" w:rsidRPr="004808CF" w:rsidRDefault="0018785E" w:rsidP="0018785E">
      <w:pPr>
        <w:rPr>
          <w:rFonts w:ascii="Arial" w:eastAsia="Times New Roman" w:hAnsi="Arial" w:cs="Arial"/>
        </w:rPr>
      </w:pPr>
      <w:r w:rsidRPr="004808CF">
        <w:rPr>
          <w:rFonts w:ascii="Arial" w:eastAsia="Times New Roman" w:hAnsi="Arial" w:cs="Arial"/>
        </w:rPr>
        <w:t xml:space="preserve">In Wales, emergency management relies on many stakeholders joining forces to develop an effective way to respond and recover. The main law for emergency management is the Civil Contingencies Act 2004 which explains what Category 1 </w:t>
      </w:r>
      <w:r w:rsidR="00B94F09" w:rsidRPr="004808CF">
        <w:rPr>
          <w:rFonts w:ascii="Arial" w:eastAsia="Times New Roman" w:hAnsi="Arial" w:cs="Arial"/>
        </w:rPr>
        <w:t xml:space="preserve">and 2 </w:t>
      </w:r>
      <w:r w:rsidRPr="004808CF">
        <w:rPr>
          <w:rFonts w:ascii="Arial" w:eastAsia="Times New Roman" w:hAnsi="Arial" w:cs="Arial"/>
        </w:rPr>
        <w:t>responders must do, including planning, assessing risks and engaging the public. Other legislation includes the Emergency Planning (Wales) Regulations 2005 and the Flood and Water Management Act 2010.</w:t>
      </w:r>
    </w:p>
    <w:p w14:paraId="36A026A9" w14:textId="1E771FA2" w:rsidR="0018785E" w:rsidRPr="004808CF" w:rsidRDefault="0018785E" w:rsidP="0018785E">
      <w:pPr>
        <w:rPr>
          <w:rFonts w:ascii="Arial" w:eastAsia="Times New Roman" w:hAnsi="Arial" w:cs="Arial"/>
        </w:rPr>
      </w:pPr>
      <w:r w:rsidRPr="004808CF">
        <w:rPr>
          <w:rFonts w:ascii="Arial" w:eastAsia="Times New Roman" w:hAnsi="Arial" w:cs="Arial"/>
        </w:rPr>
        <w:t> </w:t>
      </w:r>
    </w:p>
    <w:p w14:paraId="38F80187" w14:textId="77777777" w:rsidR="0018785E" w:rsidRPr="004808CF" w:rsidRDefault="0018785E" w:rsidP="0018785E">
      <w:pPr>
        <w:rPr>
          <w:rFonts w:ascii="Arial" w:eastAsia="Times New Roman" w:hAnsi="Arial" w:cs="Arial"/>
        </w:rPr>
      </w:pPr>
      <w:r w:rsidRPr="004808CF">
        <w:rPr>
          <w:rFonts w:ascii="Arial" w:eastAsia="Times New Roman" w:hAnsi="Arial" w:cs="Arial"/>
        </w:rPr>
        <w:t>The Civil Contingencies Act categorises responders into two groups: Category 1 responders (such as local authorities, police, and fire services) and Category 2 responders (such as utility companies and transport authorities). By doing this, all important organisations are included in emergency planning and response.</w:t>
      </w:r>
    </w:p>
    <w:p w14:paraId="479DDA32" w14:textId="77777777" w:rsidR="00CC00DD" w:rsidRPr="004808CF" w:rsidRDefault="00CC00DD" w:rsidP="0018785E">
      <w:pPr>
        <w:rPr>
          <w:rFonts w:ascii="Arial" w:eastAsia="Times New Roman" w:hAnsi="Arial" w:cs="Arial"/>
        </w:rPr>
      </w:pPr>
    </w:p>
    <w:p w14:paraId="3502724C" w14:textId="77777777" w:rsidR="00016094" w:rsidRPr="004808CF" w:rsidRDefault="0018785E" w:rsidP="0018785E">
      <w:pPr>
        <w:rPr>
          <w:rFonts w:ascii="Arial" w:eastAsia="Times New Roman" w:hAnsi="Arial" w:cs="Arial"/>
        </w:rPr>
      </w:pPr>
      <w:r w:rsidRPr="004808CF">
        <w:rPr>
          <w:rFonts w:ascii="Arial" w:eastAsia="Times New Roman" w:hAnsi="Arial" w:cs="Arial"/>
        </w:rPr>
        <w:t>According to the Act, Category 1 responders are required to plan for emergencies, assess risks and inform the public about possible dangers. It also requires teamwork among responders which helps create a collaborative culture needed during real emergencies.</w:t>
      </w:r>
      <w:r w:rsidR="00ED566C" w:rsidRPr="004808CF">
        <w:rPr>
          <w:rFonts w:ascii="Arial" w:eastAsia="Times New Roman" w:hAnsi="Arial" w:cs="Arial"/>
        </w:rPr>
        <w:t xml:space="preserve"> </w:t>
      </w:r>
      <w:r w:rsidR="00D21570" w:rsidRPr="004808CF">
        <w:rPr>
          <w:rFonts w:ascii="Arial" w:eastAsia="Times New Roman" w:hAnsi="Arial" w:cs="Arial"/>
        </w:rPr>
        <w:t xml:space="preserve">There is also an additional requirement from Local Authorities </w:t>
      </w:r>
      <w:r w:rsidR="00C633B8" w:rsidRPr="004808CF">
        <w:rPr>
          <w:rFonts w:ascii="Arial" w:eastAsia="Times New Roman" w:hAnsi="Arial" w:cs="Arial"/>
        </w:rPr>
        <w:t xml:space="preserve">these are </w:t>
      </w:r>
      <w:r w:rsidR="00016094" w:rsidRPr="004808CF">
        <w:rPr>
          <w:rFonts w:ascii="Arial" w:eastAsia="Times New Roman" w:hAnsi="Arial" w:cs="Arial"/>
        </w:rPr>
        <w:t xml:space="preserve">listed below: </w:t>
      </w:r>
    </w:p>
    <w:p w14:paraId="05356DCB" w14:textId="77777777" w:rsidR="00016094" w:rsidRPr="004808CF" w:rsidRDefault="00016094" w:rsidP="0018785E">
      <w:pPr>
        <w:rPr>
          <w:rFonts w:ascii="Arial" w:eastAsia="Times New Roman" w:hAnsi="Arial" w:cs="Arial"/>
        </w:rPr>
      </w:pPr>
    </w:p>
    <w:p w14:paraId="04A5F6C1" w14:textId="77777777" w:rsidR="00016094" w:rsidRPr="004808CF" w:rsidRDefault="00016094" w:rsidP="00016094">
      <w:pPr>
        <w:numPr>
          <w:ilvl w:val="0"/>
          <w:numId w:val="8"/>
        </w:numPr>
        <w:shd w:val="clear" w:color="auto" w:fill="FFFFFF"/>
        <w:spacing w:after="150"/>
        <w:ind w:left="1020"/>
        <w:rPr>
          <w:rFonts w:ascii="Arial" w:eastAsia="Times New Roman" w:hAnsi="Arial" w:cs="Arial"/>
          <w:color w:val="0B0C0C"/>
        </w:rPr>
      </w:pPr>
      <w:r w:rsidRPr="004808CF">
        <w:rPr>
          <w:rFonts w:ascii="Arial" w:eastAsia="Times New Roman" w:hAnsi="Arial" w:cs="Arial"/>
          <w:color w:val="0B0C0C"/>
        </w:rPr>
        <w:t>assess the risk of emergencies occurring and use this to inform contingency planning</w:t>
      </w:r>
    </w:p>
    <w:p w14:paraId="6DF8042E" w14:textId="77777777" w:rsidR="00016094" w:rsidRPr="004808CF" w:rsidRDefault="00016094" w:rsidP="00016094">
      <w:pPr>
        <w:numPr>
          <w:ilvl w:val="0"/>
          <w:numId w:val="8"/>
        </w:numPr>
        <w:shd w:val="clear" w:color="auto" w:fill="FFFFFF"/>
        <w:spacing w:after="150"/>
        <w:ind w:left="1020"/>
        <w:rPr>
          <w:rFonts w:ascii="Arial" w:eastAsia="Times New Roman" w:hAnsi="Arial" w:cs="Arial"/>
          <w:color w:val="0B0C0C"/>
        </w:rPr>
      </w:pPr>
      <w:r w:rsidRPr="004808CF">
        <w:rPr>
          <w:rFonts w:ascii="Arial" w:eastAsia="Times New Roman" w:hAnsi="Arial" w:cs="Arial"/>
          <w:color w:val="0B0C0C"/>
        </w:rPr>
        <w:t>put in place emergency plans</w:t>
      </w:r>
    </w:p>
    <w:p w14:paraId="5EC55025" w14:textId="77777777" w:rsidR="00016094" w:rsidRPr="004808CF" w:rsidRDefault="00016094" w:rsidP="00016094">
      <w:pPr>
        <w:numPr>
          <w:ilvl w:val="0"/>
          <w:numId w:val="8"/>
        </w:numPr>
        <w:shd w:val="clear" w:color="auto" w:fill="FFFFFF"/>
        <w:spacing w:after="150"/>
        <w:ind w:left="1020"/>
        <w:rPr>
          <w:rFonts w:ascii="Arial" w:eastAsia="Times New Roman" w:hAnsi="Arial" w:cs="Arial"/>
          <w:color w:val="0B0C0C"/>
        </w:rPr>
      </w:pPr>
      <w:r w:rsidRPr="004808CF">
        <w:rPr>
          <w:rFonts w:ascii="Arial" w:eastAsia="Times New Roman" w:hAnsi="Arial" w:cs="Arial"/>
          <w:color w:val="0B0C0C"/>
        </w:rPr>
        <w:t>put in place business continuity management arrangements</w:t>
      </w:r>
    </w:p>
    <w:p w14:paraId="52A089F6" w14:textId="77777777" w:rsidR="00016094" w:rsidRPr="004808CF" w:rsidRDefault="00016094" w:rsidP="00016094">
      <w:pPr>
        <w:numPr>
          <w:ilvl w:val="0"/>
          <w:numId w:val="8"/>
        </w:numPr>
        <w:shd w:val="clear" w:color="auto" w:fill="FFFFFF"/>
        <w:spacing w:after="150"/>
        <w:ind w:left="1020"/>
        <w:rPr>
          <w:rFonts w:ascii="Arial" w:eastAsia="Times New Roman" w:hAnsi="Arial" w:cs="Arial"/>
          <w:color w:val="0B0C0C"/>
        </w:rPr>
      </w:pPr>
      <w:r w:rsidRPr="004808CF">
        <w:rPr>
          <w:rFonts w:ascii="Arial" w:eastAsia="Times New Roman" w:hAnsi="Arial" w:cs="Arial"/>
          <w:color w:val="0B0C0C"/>
        </w:rPr>
        <w:t>put in place arrangements to make information available to the public about civil protection matters and maintain arrangements to warn, inform and advise the public in the event of an emergency</w:t>
      </w:r>
    </w:p>
    <w:p w14:paraId="73D97922" w14:textId="77777777" w:rsidR="00016094" w:rsidRPr="004808CF" w:rsidRDefault="00016094" w:rsidP="00016094">
      <w:pPr>
        <w:numPr>
          <w:ilvl w:val="0"/>
          <w:numId w:val="8"/>
        </w:numPr>
        <w:shd w:val="clear" w:color="auto" w:fill="FFFFFF"/>
        <w:spacing w:after="150"/>
        <w:ind w:left="1020"/>
        <w:rPr>
          <w:rFonts w:ascii="Arial" w:eastAsia="Times New Roman" w:hAnsi="Arial" w:cs="Arial"/>
          <w:color w:val="0B0C0C"/>
        </w:rPr>
      </w:pPr>
      <w:r w:rsidRPr="004808CF">
        <w:rPr>
          <w:rFonts w:ascii="Arial" w:eastAsia="Times New Roman" w:hAnsi="Arial" w:cs="Arial"/>
          <w:color w:val="0B0C0C"/>
        </w:rPr>
        <w:t>share information with other local responders to enhance co-ordination</w:t>
      </w:r>
    </w:p>
    <w:p w14:paraId="7908F43A" w14:textId="77777777" w:rsidR="00016094" w:rsidRPr="004808CF" w:rsidRDefault="00016094" w:rsidP="00016094">
      <w:pPr>
        <w:numPr>
          <w:ilvl w:val="0"/>
          <w:numId w:val="8"/>
        </w:numPr>
        <w:shd w:val="clear" w:color="auto" w:fill="FFFFFF"/>
        <w:spacing w:after="150"/>
        <w:ind w:left="1020"/>
        <w:rPr>
          <w:rFonts w:ascii="Arial" w:eastAsia="Times New Roman" w:hAnsi="Arial" w:cs="Arial"/>
          <w:color w:val="0B0C0C"/>
        </w:rPr>
      </w:pPr>
      <w:r w:rsidRPr="004808CF">
        <w:rPr>
          <w:rFonts w:ascii="Arial" w:eastAsia="Times New Roman" w:hAnsi="Arial" w:cs="Arial"/>
          <w:color w:val="0B0C0C"/>
        </w:rPr>
        <w:t>co-operate with other local responders to enhance co-ordination and efficiency</w:t>
      </w:r>
    </w:p>
    <w:p w14:paraId="678E3E0B" w14:textId="77777777" w:rsidR="00016094" w:rsidRPr="004808CF" w:rsidRDefault="00016094" w:rsidP="00016094">
      <w:pPr>
        <w:numPr>
          <w:ilvl w:val="0"/>
          <w:numId w:val="8"/>
        </w:numPr>
        <w:shd w:val="clear" w:color="auto" w:fill="FFFFFF"/>
        <w:spacing w:after="150"/>
        <w:ind w:left="1020"/>
        <w:rPr>
          <w:rFonts w:ascii="Arial" w:eastAsia="Times New Roman" w:hAnsi="Arial" w:cs="Arial"/>
          <w:color w:val="0B0C0C"/>
        </w:rPr>
      </w:pPr>
      <w:r w:rsidRPr="004808CF">
        <w:rPr>
          <w:rFonts w:ascii="Arial" w:eastAsia="Times New Roman" w:hAnsi="Arial" w:cs="Arial"/>
          <w:color w:val="0B0C0C"/>
        </w:rPr>
        <w:t>provide advice and assistance to businesses and voluntary organisations about business continuity management (local authorities only)</w:t>
      </w:r>
    </w:p>
    <w:p w14:paraId="3A1EA764" w14:textId="5C977B9F" w:rsidR="00016094" w:rsidRPr="004808CF" w:rsidRDefault="00016094" w:rsidP="0018785E">
      <w:pPr>
        <w:rPr>
          <w:rFonts w:ascii="Arial" w:eastAsia="Times New Roman" w:hAnsi="Arial" w:cs="Arial"/>
        </w:rPr>
      </w:pPr>
      <w:r w:rsidRPr="004808CF">
        <w:rPr>
          <w:rFonts w:ascii="Arial" w:eastAsia="Times New Roman" w:hAnsi="Arial" w:cs="Arial"/>
        </w:rPr>
        <w:t>(CCA 2004)</w:t>
      </w:r>
    </w:p>
    <w:p w14:paraId="0A742B9C" w14:textId="77777777" w:rsidR="00016094" w:rsidRPr="004808CF" w:rsidRDefault="00016094" w:rsidP="0018785E">
      <w:pPr>
        <w:rPr>
          <w:rFonts w:ascii="Arial" w:eastAsia="Times New Roman" w:hAnsi="Arial" w:cs="Arial"/>
        </w:rPr>
      </w:pPr>
    </w:p>
    <w:p w14:paraId="71E2D9CC" w14:textId="388CBE7A" w:rsidR="0018785E" w:rsidRPr="004808CF" w:rsidRDefault="00ED566C" w:rsidP="0018785E">
      <w:pPr>
        <w:rPr>
          <w:rFonts w:ascii="Arial" w:eastAsia="Times New Roman" w:hAnsi="Arial" w:cs="Arial"/>
        </w:rPr>
      </w:pPr>
      <w:r w:rsidRPr="004808CF">
        <w:rPr>
          <w:rFonts w:ascii="Arial" w:eastAsia="Times New Roman" w:hAnsi="Arial" w:cs="Arial"/>
        </w:rPr>
        <w:t xml:space="preserve">Category 2 responders are required to </w:t>
      </w:r>
      <w:r w:rsidR="00B94F09" w:rsidRPr="004808CF">
        <w:rPr>
          <w:rFonts w:ascii="Arial" w:eastAsia="Times New Roman" w:hAnsi="Arial" w:cs="Arial"/>
        </w:rPr>
        <w:t xml:space="preserve">provide information and support when required. </w:t>
      </w:r>
    </w:p>
    <w:p w14:paraId="26CA54CE" w14:textId="77777777" w:rsidR="0018785E" w:rsidRPr="004808CF" w:rsidRDefault="0018785E" w:rsidP="0018785E">
      <w:pPr>
        <w:rPr>
          <w:rFonts w:ascii="Arial" w:eastAsia="Times New Roman" w:hAnsi="Arial" w:cs="Arial"/>
        </w:rPr>
      </w:pPr>
      <w:r w:rsidRPr="004808CF">
        <w:rPr>
          <w:rFonts w:ascii="Arial" w:eastAsia="Times New Roman" w:hAnsi="Arial" w:cs="Arial"/>
        </w:rPr>
        <w:t> </w:t>
      </w:r>
    </w:p>
    <w:p w14:paraId="2202BC67" w14:textId="77777777" w:rsidR="0000516E" w:rsidRPr="004808CF" w:rsidRDefault="0000516E" w:rsidP="0018785E">
      <w:pPr>
        <w:rPr>
          <w:rFonts w:ascii="Arial" w:eastAsia="Times New Roman" w:hAnsi="Arial" w:cs="Arial"/>
          <w:b/>
          <w:bCs/>
        </w:rPr>
      </w:pPr>
    </w:p>
    <w:p w14:paraId="235B9FB4" w14:textId="77777777" w:rsidR="0000516E" w:rsidRPr="004808CF" w:rsidRDefault="0000516E" w:rsidP="0018785E">
      <w:pPr>
        <w:rPr>
          <w:rFonts w:ascii="Arial" w:eastAsia="Times New Roman" w:hAnsi="Arial" w:cs="Arial"/>
          <w:b/>
          <w:bCs/>
        </w:rPr>
      </w:pPr>
    </w:p>
    <w:p w14:paraId="3344F672" w14:textId="77777777" w:rsidR="004808CF" w:rsidRDefault="004808CF" w:rsidP="0018785E">
      <w:pPr>
        <w:rPr>
          <w:rFonts w:ascii="Arial" w:eastAsia="Times New Roman" w:hAnsi="Arial" w:cs="Arial"/>
          <w:b/>
          <w:bCs/>
        </w:rPr>
      </w:pPr>
    </w:p>
    <w:p w14:paraId="174B354B" w14:textId="77777777" w:rsidR="004808CF" w:rsidRDefault="004808CF" w:rsidP="0018785E">
      <w:pPr>
        <w:rPr>
          <w:rFonts w:ascii="Arial" w:eastAsia="Times New Roman" w:hAnsi="Arial" w:cs="Arial"/>
          <w:b/>
          <w:bCs/>
        </w:rPr>
      </w:pPr>
    </w:p>
    <w:p w14:paraId="3B2439AE" w14:textId="77AF332D" w:rsidR="0018785E" w:rsidRPr="004808CF" w:rsidRDefault="0018785E" w:rsidP="0018785E">
      <w:pPr>
        <w:rPr>
          <w:rFonts w:ascii="Arial" w:eastAsia="Times New Roman" w:hAnsi="Arial" w:cs="Arial"/>
          <w:b/>
          <w:bCs/>
        </w:rPr>
      </w:pPr>
      <w:r w:rsidRPr="004808CF">
        <w:rPr>
          <w:rFonts w:ascii="Arial" w:eastAsia="Times New Roman" w:hAnsi="Arial" w:cs="Arial"/>
          <w:b/>
          <w:bCs/>
        </w:rPr>
        <w:lastRenderedPageBreak/>
        <w:t>Emergency Planning (Wales) Regulations 2005</w:t>
      </w:r>
    </w:p>
    <w:p w14:paraId="77C58FB0" w14:textId="77777777" w:rsidR="0018785E" w:rsidRPr="004808CF" w:rsidRDefault="0018785E" w:rsidP="0018785E">
      <w:pPr>
        <w:rPr>
          <w:rFonts w:ascii="Arial" w:eastAsia="Times New Roman" w:hAnsi="Arial" w:cs="Arial"/>
        </w:rPr>
      </w:pPr>
      <w:r w:rsidRPr="004808CF">
        <w:rPr>
          <w:rFonts w:ascii="Arial" w:eastAsia="Times New Roman" w:hAnsi="Arial" w:cs="Arial"/>
        </w:rPr>
        <w:t> </w:t>
      </w:r>
    </w:p>
    <w:p w14:paraId="71265E14" w14:textId="77777777" w:rsidR="0018785E" w:rsidRPr="004808CF" w:rsidRDefault="0018785E" w:rsidP="0018785E">
      <w:pPr>
        <w:rPr>
          <w:rFonts w:ascii="Arial" w:eastAsia="Times New Roman" w:hAnsi="Arial" w:cs="Arial"/>
        </w:rPr>
      </w:pPr>
      <w:r w:rsidRPr="004808CF">
        <w:rPr>
          <w:rFonts w:ascii="Arial" w:eastAsia="Times New Roman" w:hAnsi="Arial" w:cs="Arial"/>
        </w:rPr>
        <w:t>They work together with the Civil Contingencies Act to give more advice on how to plan and carry out emergency actions. They make it necessary for local authorities to assess risks and create emergency plans. The regulations stress that communities should practice emergency plans to be ready and encourage everyone to be prepared.</w:t>
      </w:r>
    </w:p>
    <w:p w14:paraId="67F40AF1" w14:textId="77777777" w:rsidR="0018785E" w:rsidRPr="004808CF" w:rsidRDefault="0018785E" w:rsidP="0018785E">
      <w:pPr>
        <w:rPr>
          <w:rFonts w:ascii="Arial" w:eastAsia="Times New Roman" w:hAnsi="Arial" w:cs="Arial"/>
        </w:rPr>
      </w:pPr>
      <w:r w:rsidRPr="004808CF">
        <w:rPr>
          <w:rFonts w:ascii="Arial" w:eastAsia="Times New Roman" w:hAnsi="Arial" w:cs="Arial"/>
        </w:rPr>
        <w:t> </w:t>
      </w:r>
    </w:p>
    <w:p w14:paraId="1854AC20" w14:textId="77777777" w:rsidR="0018785E" w:rsidRPr="004808CF" w:rsidRDefault="0018785E" w:rsidP="0018785E">
      <w:pPr>
        <w:rPr>
          <w:rFonts w:ascii="Arial" w:eastAsia="Times New Roman" w:hAnsi="Arial" w:cs="Arial"/>
          <w:b/>
          <w:bCs/>
        </w:rPr>
      </w:pPr>
      <w:r w:rsidRPr="004808CF">
        <w:rPr>
          <w:rFonts w:ascii="Arial" w:eastAsia="Times New Roman" w:hAnsi="Arial" w:cs="Arial"/>
          <w:b/>
          <w:bCs/>
        </w:rPr>
        <w:t>Command Levels in Emergency Response</w:t>
      </w:r>
    </w:p>
    <w:p w14:paraId="035C02AC" w14:textId="77777777" w:rsidR="0018785E" w:rsidRPr="004808CF" w:rsidRDefault="0018785E" w:rsidP="0018785E">
      <w:pPr>
        <w:rPr>
          <w:rFonts w:ascii="Arial" w:eastAsia="Times New Roman" w:hAnsi="Arial" w:cs="Arial"/>
        </w:rPr>
      </w:pPr>
      <w:r w:rsidRPr="004808CF">
        <w:rPr>
          <w:rFonts w:ascii="Arial" w:eastAsia="Times New Roman" w:hAnsi="Arial" w:cs="Arial"/>
        </w:rPr>
        <w:t> </w:t>
      </w:r>
    </w:p>
    <w:p w14:paraId="7BDF390D" w14:textId="77777777" w:rsidR="0018785E" w:rsidRPr="004808CF" w:rsidRDefault="0018785E" w:rsidP="0018785E">
      <w:pPr>
        <w:rPr>
          <w:rFonts w:ascii="Arial" w:eastAsia="Times New Roman" w:hAnsi="Arial" w:cs="Arial"/>
        </w:rPr>
      </w:pPr>
      <w:r w:rsidRPr="004808CF">
        <w:rPr>
          <w:rFonts w:ascii="Arial" w:eastAsia="Times New Roman" w:hAnsi="Arial" w:cs="Arial"/>
        </w:rPr>
        <w:t>In Wales, emergency response is organized using a set command structure that covers:</w:t>
      </w:r>
    </w:p>
    <w:p w14:paraId="3D9CAD3F" w14:textId="77777777" w:rsidR="0018785E" w:rsidRPr="004808CF" w:rsidRDefault="0018785E" w:rsidP="0018785E">
      <w:pPr>
        <w:rPr>
          <w:rFonts w:ascii="Arial" w:eastAsia="Times New Roman" w:hAnsi="Arial" w:cs="Arial"/>
        </w:rPr>
      </w:pPr>
      <w:r w:rsidRPr="004808CF">
        <w:rPr>
          <w:rFonts w:ascii="Arial" w:eastAsia="Times New Roman" w:hAnsi="Arial" w:cs="Arial"/>
        </w:rPr>
        <w:t> </w:t>
      </w:r>
    </w:p>
    <w:p w14:paraId="3EAF17BD" w14:textId="6B63FA7E" w:rsidR="0018785E" w:rsidRPr="004808CF" w:rsidRDefault="0018785E" w:rsidP="0018785E">
      <w:pPr>
        <w:rPr>
          <w:rFonts w:ascii="Arial" w:eastAsia="Times New Roman" w:hAnsi="Arial" w:cs="Arial"/>
        </w:rPr>
      </w:pPr>
      <w:r w:rsidRPr="004808CF">
        <w:rPr>
          <w:rFonts w:ascii="Arial" w:eastAsia="Times New Roman" w:hAnsi="Arial" w:cs="Arial"/>
          <w:i/>
          <w:iCs/>
        </w:rPr>
        <w:t>Strategic (Gold Command):</w:t>
      </w:r>
      <w:r w:rsidRPr="004808CF">
        <w:rPr>
          <w:rFonts w:ascii="Arial" w:eastAsia="Times New Roman" w:hAnsi="Arial" w:cs="Arial"/>
        </w:rPr>
        <w:t xml:space="preserve"> This level is typically led by the local authority or the highest-ranking officer within the emergency services. They oversee making major decisions and managing the use of resources.</w:t>
      </w:r>
    </w:p>
    <w:p w14:paraId="5E2E7CEF" w14:textId="77777777" w:rsidR="0018785E" w:rsidRPr="004808CF" w:rsidRDefault="0018785E" w:rsidP="0018785E">
      <w:pPr>
        <w:rPr>
          <w:rFonts w:ascii="Arial" w:eastAsia="Times New Roman" w:hAnsi="Arial" w:cs="Arial"/>
        </w:rPr>
      </w:pPr>
      <w:r w:rsidRPr="004808CF">
        <w:rPr>
          <w:rFonts w:ascii="Arial" w:eastAsia="Times New Roman" w:hAnsi="Arial" w:cs="Arial"/>
        </w:rPr>
        <w:t> </w:t>
      </w:r>
    </w:p>
    <w:p w14:paraId="387BBD68" w14:textId="4AB695A3" w:rsidR="0018785E" w:rsidRPr="004808CF" w:rsidRDefault="0018785E" w:rsidP="0018785E">
      <w:pPr>
        <w:rPr>
          <w:rFonts w:ascii="Arial" w:eastAsia="Times New Roman" w:hAnsi="Arial" w:cs="Arial"/>
        </w:rPr>
      </w:pPr>
      <w:r w:rsidRPr="004808CF">
        <w:rPr>
          <w:rFonts w:ascii="Arial" w:eastAsia="Times New Roman" w:hAnsi="Arial" w:cs="Arial"/>
          <w:i/>
          <w:iCs/>
        </w:rPr>
        <w:t>Tactical (Silver Command):</w:t>
      </w:r>
      <w:r w:rsidRPr="004808CF">
        <w:rPr>
          <w:rFonts w:ascii="Arial" w:eastAsia="Times New Roman" w:hAnsi="Arial" w:cs="Arial"/>
        </w:rPr>
        <w:t xml:space="preserve"> At this level, the focus shifts to tactical decision-making and the execution of strategies outlined by Gold Command. It includes top officials from different agencies who manage the operational actions.</w:t>
      </w:r>
    </w:p>
    <w:p w14:paraId="7E1E1DC9" w14:textId="77777777" w:rsidR="0018785E" w:rsidRPr="004808CF" w:rsidRDefault="0018785E" w:rsidP="0018785E">
      <w:pPr>
        <w:rPr>
          <w:rFonts w:ascii="Arial" w:eastAsia="Times New Roman" w:hAnsi="Arial" w:cs="Arial"/>
        </w:rPr>
      </w:pPr>
      <w:r w:rsidRPr="004808CF">
        <w:rPr>
          <w:rFonts w:ascii="Arial" w:eastAsia="Times New Roman" w:hAnsi="Arial" w:cs="Arial"/>
        </w:rPr>
        <w:t> </w:t>
      </w:r>
    </w:p>
    <w:p w14:paraId="6469B482" w14:textId="20623831" w:rsidR="0018785E" w:rsidRPr="004808CF" w:rsidRDefault="0018785E" w:rsidP="0018785E">
      <w:pPr>
        <w:rPr>
          <w:rFonts w:ascii="Arial" w:eastAsia="Times New Roman" w:hAnsi="Arial" w:cs="Arial"/>
        </w:rPr>
      </w:pPr>
      <w:r w:rsidRPr="004808CF">
        <w:rPr>
          <w:rFonts w:ascii="Arial" w:eastAsia="Times New Roman" w:hAnsi="Arial" w:cs="Arial"/>
          <w:i/>
          <w:iCs/>
        </w:rPr>
        <w:t>Operational (Bronze Command):</w:t>
      </w:r>
      <w:r w:rsidRPr="004808CF">
        <w:rPr>
          <w:rFonts w:ascii="Arial" w:eastAsia="Times New Roman" w:hAnsi="Arial" w:cs="Arial"/>
        </w:rPr>
        <w:t xml:space="preserve"> This level consists of frontline responders who carry out operational tasks on the ground</w:t>
      </w:r>
      <w:r w:rsidR="00C679E6">
        <w:rPr>
          <w:rFonts w:ascii="Arial" w:eastAsia="Times New Roman" w:hAnsi="Arial" w:cs="Arial"/>
        </w:rPr>
        <w:t>.</w:t>
      </w:r>
    </w:p>
    <w:p w14:paraId="35CED7DC" w14:textId="16F34399" w:rsidR="0018785E" w:rsidRPr="004808CF" w:rsidRDefault="0018785E" w:rsidP="0018785E">
      <w:pPr>
        <w:rPr>
          <w:rFonts w:ascii="Arial" w:eastAsia="Times New Roman" w:hAnsi="Arial" w:cs="Arial"/>
        </w:rPr>
      </w:pPr>
      <w:r w:rsidRPr="004808CF">
        <w:rPr>
          <w:rFonts w:ascii="Arial" w:eastAsia="Times New Roman" w:hAnsi="Arial" w:cs="Arial"/>
        </w:rPr>
        <w:t>  </w:t>
      </w:r>
    </w:p>
    <w:p w14:paraId="5B3BDD06" w14:textId="77777777" w:rsidR="0018785E" w:rsidRPr="004808CF" w:rsidRDefault="0018785E" w:rsidP="0018785E">
      <w:pPr>
        <w:rPr>
          <w:rFonts w:ascii="Arial" w:eastAsia="Times New Roman" w:hAnsi="Arial" w:cs="Arial"/>
        </w:rPr>
      </w:pPr>
      <w:r w:rsidRPr="004808CF">
        <w:rPr>
          <w:rFonts w:ascii="Arial" w:eastAsia="Times New Roman" w:hAnsi="Arial" w:cs="Arial"/>
        </w:rPr>
        <w:t>This command structure is designed to clarify roles and responsibilities, thereby enhancing coordination and decision-making during emergency situations (Welsh Government, 2016).</w:t>
      </w:r>
    </w:p>
    <w:p w14:paraId="229B21AC" w14:textId="77777777" w:rsidR="0018785E" w:rsidRPr="004808CF" w:rsidRDefault="0018785E" w:rsidP="0018785E">
      <w:pPr>
        <w:rPr>
          <w:rFonts w:ascii="Arial" w:eastAsia="Times New Roman" w:hAnsi="Arial" w:cs="Arial"/>
        </w:rPr>
      </w:pPr>
      <w:r w:rsidRPr="004808CF">
        <w:rPr>
          <w:rFonts w:ascii="Arial" w:eastAsia="Times New Roman" w:hAnsi="Arial" w:cs="Arial"/>
        </w:rPr>
        <w:t> </w:t>
      </w:r>
    </w:p>
    <w:p w14:paraId="15E3CE84" w14:textId="6AFFBB48" w:rsidR="005F0617" w:rsidRPr="004808CF" w:rsidRDefault="0018785E" w:rsidP="0018785E">
      <w:pPr>
        <w:rPr>
          <w:rFonts w:ascii="Arial" w:eastAsia="Times New Roman" w:hAnsi="Arial" w:cs="Arial"/>
        </w:rPr>
      </w:pPr>
      <w:r w:rsidRPr="004808CF">
        <w:rPr>
          <w:rFonts w:ascii="Arial" w:eastAsia="Times New Roman" w:hAnsi="Arial" w:cs="Arial"/>
        </w:rPr>
        <w:t>The METHANE model is a framework that allows responders and their control rooms to exchange important information about major incidents. It is advised that METHANE be used in every incident.</w:t>
      </w:r>
      <w:r w:rsidR="005F0617" w:rsidRPr="004808CF">
        <w:rPr>
          <w:rFonts w:ascii="Arial" w:eastAsia="Times New Roman" w:hAnsi="Arial" w:cs="Arial"/>
        </w:rPr>
        <w:t xml:space="preserve"> </w:t>
      </w:r>
      <w:r w:rsidRPr="004808CF">
        <w:rPr>
          <w:rFonts w:ascii="Arial" w:eastAsia="Times New Roman" w:hAnsi="Arial" w:cs="Arial"/>
        </w:rPr>
        <w:t xml:space="preserve">When an incident is not a major one, the ‘METHANE’ message is changed to ‘ETHANE’. </w:t>
      </w:r>
    </w:p>
    <w:p w14:paraId="5D8EEC8C" w14:textId="2940797E" w:rsidR="0018785E" w:rsidRPr="004808CF" w:rsidRDefault="0018785E" w:rsidP="0018785E">
      <w:pPr>
        <w:rPr>
          <w:rFonts w:ascii="Arial" w:eastAsia="Times New Roman" w:hAnsi="Arial" w:cs="Arial"/>
        </w:rPr>
      </w:pPr>
      <w:r w:rsidRPr="004808CF">
        <w:rPr>
          <w:rFonts w:ascii="Arial" w:eastAsia="Times New Roman" w:hAnsi="Arial" w:cs="Arial"/>
        </w:rPr>
        <w:t>  </w:t>
      </w:r>
    </w:p>
    <w:p w14:paraId="4F15B184" w14:textId="77777777" w:rsidR="0018785E" w:rsidRPr="004808CF" w:rsidRDefault="0018785E" w:rsidP="0018785E">
      <w:pPr>
        <w:rPr>
          <w:rFonts w:ascii="Arial" w:eastAsia="Times New Roman" w:hAnsi="Arial" w:cs="Arial"/>
        </w:rPr>
      </w:pPr>
      <w:r w:rsidRPr="004808CF">
        <w:rPr>
          <w:rFonts w:ascii="Arial" w:eastAsia="Times New Roman" w:hAnsi="Arial" w:cs="Arial"/>
        </w:rPr>
        <w:t>The METHANE principles are used by responders to guide their communication during emergencies. The acronym means:</w:t>
      </w:r>
    </w:p>
    <w:p w14:paraId="0E47FC0F" w14:textId="77777777" w:rsidR="0018785E" w:rsidRPr="004808CF" w:rsidRDefault="0018785E" w:rsidP="0018785E">
      <w:pPr>
        <w:rPr>
          <w:rFonts w:ascii="Arial" w:eastAsia="Times New Roman" w:hAnsi="Arial" w:cs="Arial"/>
        </w:rPr>
      </w:pPr>
      <w:r w:rsidRPr="004808CF">
        <w:rPr>
          <w:rFonts w:ascii="Arial" w:eastAsia="Times New Roman" w:hAnsi="Arial" w:cs="Arial"/>
        </w:rPr>
        <w:t> </w:t>
      </w:r>
    </w:p>
    <w:p w14:paraId="7A9D7C86" w14:textId="77777777" w:rsidR="0018785E" w:rsidRPr="004808CF" w:rsidRDefault="0018785E" w:rsidP="0018785E">
      <w:pPr>
        <w:rPr>
          <w:rFonts w:ascii="Arial" w:eastAsia="Times New Roman" w:hAnsi="Arial" w:cs="Arial"/>
        </w:rPr>
      </w:pPr>
      <w:r w:rsidRPr="004808CF">
        <w:rPr>
          <w:rFonts w:ascii="Arial" w:eastAsia="Times New Roman" w:hAnsi="Arial" w:cs="Arial"/>
        </w:rPr>
        <w:t>- M – Major Incident declared</w:t>
      </w:r>
    </w:p>
    <w:p w14:paraId="06BF1FE9" w14:textId="77777777" w:rsidR="0018785E" w:rsidRPr="004808CF" w:rsidRDefault="0018785E" w:rsidP="0018785E">
      <w:pPr>
        <w:rPr>
          <w:rFonts w:ascii="Arial" w:eastAsia="Times New Roman" w:hAnsi="Arial" w:cs="Arial"/>
        </w:rPr>
      </w:pPr>
      <w:r w:rsidRPr="004808CF">
        <w:rPr>
          <w:rFonts w:ascii="Arial" w:eastAsia="Times New Roman" w:hAnsi="Arial" w:cs="Arial"/>
        </w:rPr>
        <w:t>- E – Exact location</w:t>
      </w:r>
    </w:p>
    <w:p w14:paraId="6D37F19A" w14:textId="77777777" w:rsidR="0018785E" w:rsidRPr="004808CF" w:rsidRDefault="0018785E" w:rsidP="0018785E">
      <w:pPr>
        <w:rPr>
          <w:rFonts w:ascii="Arial" w:eastAsia="Times New Roman" w:hAnsi="Arial" w:cs="Arial"/>
        </w:rPr>
      </w:pPr>
      <w:r w:rsidRPr="004808CF">
        <w:rPr>
          <w:rFonts w:ascii="Arial" w:eastAsia="Times New Roman" w:hAnsi="Arial" w:cs="Arial"/>
        </w:rPr>
        <w:t>- T – Type of incident</w:t>
      </w:r>
    </w:p>
    <w:p w14:paraId="163C977C" w14:textId="77777777" w:rsidR="0018785E" w:rsidRPr="004808CF" w:rsidRDefault="0018785E" w:rsidP="0018785E">
      <w:pPr>
        <w:rPr>
          <w:rFonts w:ascii="Arial" w:eastAsia="Times New Roman" w:hAnsi="Arial" w:cs="Arial"/>
        </w:rPr>
      </w:pPr>
      <w:r w:rsidRPr="004808CF">
        <w:rPr>
          <w:rFonts w:ascii="Arial" w:eastAsia="Times New Roman" w:hAnsi="Arial" w:cs="Arial"/>
        </w:rPr>
        <w:t>- H – Hazards</w:t>
      </w:r>
    </w:p>
    <w:p w14:paraId="2D8C3150" w14:textId="77777777" w:rsidR="0018785E" w:rsidRPr="004808CF" w:rsidRDefault="0018785E" w:rsidP="0018785E">
      <w:pPr>
        <w:rPr>
          <w:rFonts w:ascii="Arial" w:eastAsia="Times New Roman" w:hAnsi="Arial" w:cs="Arial"/>
        </w:rPr>
      </w:pPr>
      <w:r w:rsidRPr="004808CF">
        <w:rPr>
          <w:rFonts w:ascii="Arial" w:eastAsia="Times New Roman" w:hAnsi="Arial" w:cs="Arial"/>
        </w:rPr>
        <w:t>- A – Access routes</w:t>
      </w:r>
    </w:p>
    <w:p w14:paraId="764C858D" w14:textId="77777777" w:rsidR="0018785E" w:rsidRPr="004808CF" w:rsidRDefault="0018785E" w:rsidP="0018785E">
      <w:pPr>
        <w:rPr>
          <w:rFonts w:ascii="Arial" w:eastAsia="Times New Roman" w:hAnsi="Arial" w:cs="Arial"/>
        </w:rPr>
      </w:pPr>
      <w:r w:rsidRPr="004808CF">
        <w:rPr>
          <w:rFonts w:ascii="Arial" w:eastAsia="Times New Roman" w:hAnsi="Arial" w:cs="Arial"/>
        </w:rPr>
        <w:t>- N – Number of casualties</w:t>
      </w:r>
    </w:p>
    <w:p w14:paraId="70AC7AF7" w14:textId="77777777" w:rsidR="0018785E" w:rsidRPr="004808CF" w:rsidRDefault="0018785E" w:rsidP="0018785E">
      <w:pPr>
        <w:rPr>
          <w:rFonts w:ascii="Arial" w:eastAsia="Times New Roman" w:hAnsi="Arial" w:cs="Arial"/>
        </w:rPr>
      </w:pPr>
      <w:r w:rsidRPr="004808CF">
        <w:rPr>
          <w:rFonts w:ascii="Arial" w:eastAsia="Times New Roman" w:hAnsi="Arial" w:cs="Arial"/>
        </w:rPr>
        <w:t>- E – Emergency services present</w:t>
      </w:r>
    </w:p>
    <w:p w14:paraId="23F6429A" w14:textId="77777777" w:rsidR="0018785E" w:rsidRPr="004808CF" w:rsidRDefault="0018785E" w:rsidP="0018785E">
      <w:pPr>
        <w:rPr>
          <w:rFonts w:ascii="Arial" w:eastAsia="Times New Roman" w:hAnsi="Arial" w:cs="Arial"/>
        </w:rPr>
      </w:pPr>
      <w:r w:rsidRPr="004808CF">
        <w:rPr>
          <w:rFonts w:ascii="Arial" w:eastAsia="Times New Roman" w:hAnsi="Arial" w:cs="Arial"/>
        </w:rPr>
        <w:t> </w:t>
      </w:r>
    </w:p>
    <w:p w14:paraId="3965E4F0" w14:textId="77777777" w:rsidR="0018785E" w:rsidRPr="004808CF" w:rsidRDefault="0018785E" w:rsidP="0018785E">
      <w:pPr>
        <w:rPr>
          <w:rFonts w:ascii="Arial" w:eastAsia="Times New Roman" w:hAnsi="Arial" w:cs="Arial"/>
        </w:rPr>
      </w:pPr>
      <w:r w:rsidRPr="004808CF">
        <w:rPr>
          <w:rFonts w:ascii="Arial" w:eastAsia="Times New Roman" w:hAnsi="Arial" w:cs="Arial"/>
        </w:rPr>
        <w:t>Following the METHANE principles helps everyone understand the important information which speeds up decision-making.</w:t>
      </w:r>
    </w:p>
    <w:p w14:paraId="5F53126F" w14:textId="77777777" w:rsidR="002A19D5" w:rsidRPr="004808CF" w:rsidRDefault="002A19D5" w:rsidP="0018785E">
      <w:pPr>
        <w:rPr>
          <w:rFonts w:ascii="Arial" w:eastAsia="Times New Roman" w:hAnsi="Arial" w:cs="Arial"/>
        </w:rPr>
      </w:pPr>
    </w:p>
    <w:p w14:paraId="5CECB725" w14:textId="77777777" w:rsidR="00C679E6" w:rsidRDefault="00C679E6" w:rsidP="002A19D5">
      <w:pPr>
        <w:rPr>
          <w:rFonts w:ascii="Arial" w:eastAsia="Times New Roman" w:hAnsi="Arial" w:cs="Arial"/>
          <w:b/>
          <w:bCs/>
        </w:rPr>
      </w:pPr>
    </w:p>
    <w:p w14:paraId="6E0E5813" w14:textId="77777777" w:rsidR="00C679E6" w:rsidRDefault="00C679E6" w:rsidP="002A19D5">
      <w:pPr>
        <w:rPr>
          <w:rFonts w:ascii="Arial" w:eastAsia="Times New Roman" w:hAnsi="Arial" w:cs="Arial"/>
          <w:b/>
          <w:bCs/>
        </w:rPr>
      </w:pPr>
    </w:p>
    <w:p w14:paraId="71890145" w14:textId="77777777" w:rsidR="00C679E6" w:rsidRDefault="00C679E6" w:rsidP="002A19D5">
      <w:pPr>
        <w:rPr>
          <w:rFonts w:ascii="Arial" w:eastAsia="Times New Roman" w:hAnsi="Arial" w:cs="Arial"/>
          <w:b/>
          <w:bCs/>
        </w:rPr>
      </w:pPr>
    </w:p>
    <w:p w14:paraId="43354263" w14:textId="3755CC3D" w:rsidR="002A19D5" w:rsidRPr="004808CF" w:rsidRDefault="002A19D5" w:rsidP="002A19D5">
      <w:pPr>
        <w:rPr>
          <w:rFonts w:ascii="Arial" w:eastAsia="Times New Roman" w:hAnsi="Arial" w:cs="Arial"/>
          <w:b/>
          <w:bCs/>
        </w:rPr>
      </w:pPr>
      <w:r w:rsidRPr="004808CF">
        <w:rPr>
          <w:rFonts w:ascii="Arial" w:eastAsia="Times New Roman" w:hAnsi="Arial" w:cs="Arial"/>
          <w:b/>
          <w:bCs/>
        </w:rPr>
        <w:lastRenderedPageBreak/>
        <w:t xml:space="preserve">JESIP Principles </w:t>
      </w:r>
    </w:p>
    <w:p w14:paraId="6D40999E" w14:textId="77777777" w:rsidR="002A19D5" w:rsidRPr="004808CF" w:rsidRDefault="002A19D5" w:rsidP="002A19D5">
      <w:pPr>
        <w:rPr>
          <w:rFonts w:ascii="Arial" w:eastAsia="Times New Roman" w:hAnsi="Arial" w:cs="Arial"/>
        </w:rPr>
      </w:pPr>
      <w:r w:rsidRPr="004808CF">
        <w:rPr>
          <w:rFonts w:ascii="Arial" w:eastAsia="Times New Roman" w:hAnsi="Arial" w:cs="Arial"/>
        </w:rPr>
        <w:t> </w:t>
      </w:r>
    </w:p>
    <w:p w14:paraId="62523171" w14:textId="77777777" w:rsidR="002A19D5" w:rsidRPr="004808CF" w:rsidRDefault="002A19D5" w:rsidP="002A19D5">
      <w:pPr>
        <w:rPr>
          <w:rFonts w:ascii="Arial" w:eastAsia="Times New Roman" w:hAnsi="Arial" w:cs="Arial"/>
        </w:rPr>
      </w:pPr>
      <w:r w:rsidRPr="004808CF">
        <w:rPr>
          <w:rFonts w:ascii="Arial" w:eastAsia="Times New Roman" w:hAnsi="Arial" w:cs="Arial"/>
        </w:rPr>
        <w:t>The Joint Emergency Services Interoperability Principles (JESIP) provide a framework for effective joint working among emergency services. The five main principles of JESIP are:</w:t>
      </w:r>
    </w:p>
    <w:p w14:paraId="063F9D63" w14:textId="77777777" w:rsidR="002A19D5" w:rsidRPr="004808CF" w:rsidRDefault="002A19D5" w:rsidP="002A19D5">
      <w:pPr>
        <w:rPr>
          <w:rFonts w:ascii="Arial" w:eastAsia="Times New Roman" w:hAnsi="Arial" w:cs="Arial"/>
        </w:rPr>
      </w:pPr>
      <w:r w:rsidRPr="004808CF">
        <w:rPr>
          <w:rFonts w:ascii="Arial" w:eastAsia="Times New Roman" w:hAnsi="Arial" w:cs="Arial"/>
        </w:rPr>
        <w:t> </w:t>
      </w:r>
    </w:p>
    <w:p w14:paraId="51859091" w14:textId="62E9846E" w:rsidR="002A19D5" w:rsidRPr="004808CF" w:rsidRDefault="002A19D5" w:rsidP="002A19D5">
      <w:pPr>
        <w:rPr>
          <w:rFonts w:ascii="Arial" w:eastAsia="Times New Roman" w:hAnsi="Arial" w:cs="Arial"/>
        </w:rPr>
      </w:pPr>
      <w:r w:rsidRPr="004808CF">
        <w:rPr>
          <w:rFonts w:ascii="Arial" w:eastAsia="Times New Roman" w:hAnsi="Arial" w:cs="Arial"/>
          <w:b/>
          <w:bCs/>
        </w:rPr>
        <w:t>Co-locate</w:t>
      </w:r>
      <w:r w:rsidRPr="004808CF">
        <w:rPr>
          <w:rFonts w:ascii="Arial" w:eastAsia="Times New Roman" w:hAnsi="Arial" w:cs="Arial"/>
        </w:rPr>
        <w:t>: Responders should work together in the same location to enhance communication and coordination.</w:t>
      </w:r>
    </w:p>
    <w:p w14:paraId="27409D55" w14:textId="52795670" w:rsidR="002A19D5" w:rsidRPr="004808CF" w:rsidRDefault="002A19D5" w:rsidP="002A19D5">
      <w:pPr>
        <w:rPr>
          <w:rFonts w:ascii="Arial" w:eastAsia="Times New Roman" w:hAnsi="Arial" w:cs="Arial"/>
        </w:rPr>
      </w:pPr>
      <w:r w:rsidRPr="004808CF">
        <w:rPr>
          <w:rFonts w:ascii="Arial" w:eastAsia="Times New Roman" w:hAnsi="Arial" w:cs="Arial"/>
          <w:b/>
          <w:bCs/>
        </w:rPr>
        <w:t>Communicate</w:t>
      </w:r>
      <w:r w:rsidRPr="004808CF">
        <w:rPr>
          <w:rFonts w:ascii="Arial" w:eastAsia="Times New Roman" w:hAnsi="Arial" w:cs="Arial"/>
        </w:rPr>
        <w:t>: Effective communication between all agencies involved is essential to ensure a shared understanding of the situation.</w:t>
      </w:r>
    </w:p>
    <w:p w14:paraId="65374BBA" w14:textId="1ED354A3" w:rsidR="002A19D5" w:rsidRPr="004808CF" w:rsidRDefault="002A19D5" w:rsidP="002A19D5">
      <w:pPr>
        <w:rPr>
          <w:rFonts w:ascii="Arial" w:eastAsia="Times New Roman" w:hAnsi="Arial" w:cs="Arial"/>
        </w:rPr>
      </w:pPr>
      <w:r w:rsidRPr="004808CF">
        <w:rPr>
          <w:rFonts w:ascii="Arial" w:eastAsia="Times New Roman" w:hAnsi="Arial" w:cs="Arial"/>
          <w:b/>
          <w:bCs/>
        </w:rPr>
        <w:t>Coordinate</w:t>
      </w:r>
      <w:r w:rsidRPr="004808CF">
        <w:rPr>
          <w:rFonts w:ascii="Arial" w:eastAsia="Times New Roman" w:hAnsi="Arial" w:cs="Arial"/>
        </w:rPr>
        <w:t>: Agencies must coordinate their efforts to avoid duplication and ensure a unified response.</w:t>
      </w:r>
    </w:p>
    <w:p w14:paraId="448E2129" w14:textId="113E3706" w:rsidR="002A19D5" w:rsidRPr="004808CF" w:rsidRDefault="002A19D5" w:rsidP="002A19D5">
      <w:pPr>
        <w:rPr>
          <w:rFonts w:ascii="Arial" w:eastAsia="Times New Roman" w:hAnsi="Arial" w:cs="Arial"/>
        </w:rPr>
      </w:pPr>
      <w:r w:rsidRPr="004808CF">
        <w:rPr>
          <w:rFonts w:ascii="Arial" w:eastAsia="Times New Roman" w:hAnsi="Arial" w:cs="Arial"/>
          <w:b/>
          <w:bCs/>
        </w:rPr>
        <w:t>Command</w:t>
      </w:r>
      <w:r w:rsidRPr="004808CF">
        <w:rPr>
          <w:rFonts w:ascii="Arial" w:eastAsia="Times New Roman" w:hAnsi="Arial" w:cs="Arial"/>
        </w:rPr>
        <w:t>: Establishing clear command structures facilitates effective decision-making.</w:t>
      </w:r>
    </w:p>
    <w:p w14:paraId="246A64F4" w14:textId="0C601D8B" w:rsidR="002A19D5" w:rsidRPr="004808CF" w:rsidRDefault="002A19D5" w:rsidP="002A19D5">
      <w:pPr>
        <w:rPr>
          <w:rFonts w:ascii="Arial" w:eastAsia="Times New Roman" w:hAnsi="Arial" w:cs="Arial"/>
        </w:rPr>
      </w:pPr>
      <w:r w:rsidRPr="004808CF">
        <w:rPr>
          <w:rFonts w:ascii="Arial" w:eastAsia="Times New Roman" w:hAnsi="Arial" w:cs="Arial"/>
          <w:b/>
          <w:bCs/>
        </w:rPr>
        <w:t>Common Situational Awareness</w:t>
      </w:r>
      <w:r w:rsidRPr="004808CF">
        <w:rPr>
          <w:rFonts w:ascii="Arial" w:eastAsia="Times New Roman" w:hAnsi="Arial" w:cs="Arial"/>
        </w:rPr>
        <w:t>: All parties should have access to the same information to support informed decision-making.</w:t>
      </w:r>
    </w:p>
    <w:p w14:paraId="20AFA4B5" w14:textId="77777777" w:rsidR="002A19D5" w:rsidRPr="004808CF" w:rsidRDefault="002A19D5" w:rsidP="002A19D5">
      <w:pPr>
        <w:rPr>
          <w:rFonts w:ascii="Arial" w:eastAsia="Times New Roman" w:hAnsi="Arial" w:cs="Arial"/>
        </w:rPr>
      </w:pPr>
      <w:r w:rsidRPr="004808CF">
        <w:rPr>
          <w:rFonts w:ascii="Arial" w:eastAsia="Times New Roman" w:hAnsi="Arial" w:cs="Arial"/>
        </w:rPr>
        <w:t> </w:t>
      </w:r>
    </w:p>
    <w:p w14:paraId="0D4E72D9" w14:textId="77777777" w:rsidR="002A19D5" w:rsidRPr="004808CF" w:rsidRDefault="002A19D5" w:rsidP="002A19D5">
      <w:pPr>
        <w:rPr>
          <w:rFonts w:ascii="Arial" w:eastAsia="Times New Roman" w:hAnsi="Arial" w:cs="Arial"/>
        </w:rPr>
      </w:pPr>
      <w:r w:rsidRPr="004808CF">
        <w:rPr>
          <w:rFonts w:ascii="Arial" w:eastAsia="Times New Roman" w:hAnsi="Arial" w:cs="Arial"/>
        </w:rPr>
        <w:t>Following these guidelines helps agencies work better together and respond more effectively in emergencies.</w:t>
      </w:r>
    </w:p>
    <w:p w14:paraId="1598A010" w14:textId="77777777" w:rsidR="002A19D5" w:rsidRPr="004808CF" w:rsidRDefault="002A19D5" w:rsidP="002A19D5">
      <w:pPr>
        <w:rPr>
          <w:rFonts w:ascii="Arial" w:eastAsia="Times New Roman" w:hAnsi="Arial" w:cs="Arial"/>
        </w:rPr>
      </w:pPr>
      <w:r w:rsidRPr="004808CF">
        <w:rPr>
          <w:rFonts w:ascii="Arial" w:eastAsia="Times New Roman" w:hAnsi="Arial" w:cs="Arial"/>
        </w:rPr>
        <w:t> </w:t>
      </w:r>
    </w:p>
    <w:p w14:paraId="1B414641" w14:textId="77777777" w:rsidR="002A19D5" w:rsidRPr="004808CF" w:rsidRDefault="002A19D5" w:rsidP="002A19D5">
      <w:pPr>
        <w:rPr>
          <w:rFonts w:ascii="Arial" w:eastAsia="Times New Roman" w:hAnsi="Arial" w:cs="Arial"/>
          <w:b/>
          <w:bCs/>
        </w:rPr>
      </w:pPr>
      <w:r w:rsidRPr="004808CF">
        <w:rPr>
          <w:rFonts w:ascii="Arial" w:eastAsia="Times New Roman" w:hAnsi="Arial" w:cs="Arial"/>
          <w:b/>
          <w:bCs/>
        </w:rPr>
        <w:t>Local and Pan-Wales Command Structures</w:t>
      </w:r>
    </w:p>
    <w:p w14:paraId="1F20E4CF" w14:textId="77777777" w:rsidR="005B3800" w:rsidRPr="004808CF" w:rsidRDefault="005B3800" w:rsidP="002A19D5">
      <w:pPr>
        <w:rPr>
          <w:rFonts w:ascii="Arial" w:eastAsia="Times New Roman" w:hAnsi="Arial" w:cs="Arial"/>
          <w:b/>
          <w:bCs/>
        </w:rPr>
      </w:pPr>
    </w:p>
    <w:p w14:paraId="7484EC96" w14:textId="31CFF886" w:rsidR="005B3800" w:rsidRPr="004808CF" w:rsidRDefault="005B3800" w:rsidP="005B3800">
      <w:pPr>
        <w:rPr>
          <w:rFonts w:ascii="Arial" w:eastAsia="Times New Roman" w:hAnsi="Arial" w:cs="Arial"/>
        </w:rPr>
      </w:pPr>
      <w:r w:rsidRPr="004808CF">
        <w:rPr>
          <w:rFonts w:ascii="Arial" w:eastAsia="Times New Roman" w:hAnsi="Arial" w:cs="Arial"/>
        </w:rPr>
        <w:t xml:space="preserve">At the local level, the Strategic Coordinating Group (SCG) is formed, consisting of senior representatives from a range of agencies. The SCG is responsible for </w:t>
      </w:r>
      <w:r w:rsidR="00C24752" w:rsidRPr="004808CF">
        <w:rPr>
          <w:rFonts w:ascii="Arial" w:eastAsia="Times New Roman" w:hAnsi="Arial" w:cs="Arial"/>
        </w:rPr>
        <w:t xml:space="preserve">the strategy </w:t>
      </w:r>
      <w:r w:rsidRPr="004808CF">
        <w:rPr>
          <w:rFonts w:ascii="Arial" w:eastAsia="Times New Roman" w:hAnsi="Arial" w:cs="Arial"/>
        </w:rPr>
        <w:t xml:space="preserve">and coordinating the on-ground response, ensuring that all agencies collaborate efficiently (Welsh Government, 2021). The SCG is supported by a </w:t>
      </w:r>
      <w:r w:rsidR="00D338E8" w:rsidRPr="004808CF">
        <w:rPr>
          <w:rFonts w:ascii="Arial" w:eastAsia="Times New Roman" w:hAnsi="Arial" w:cs="Arial"/>
        </w:rPr>
        <w:t>Tactical Coordinating Group (TCG)</w:t>
      </w:r>
      <w:r w:rsidR="000A2EC9" w:rsidRPr="004808CF">
        <w:rPr>
          <w:rFonts w:ascii="Arial" w:eastAsia="Times New Roman" w:hAnsi="Arial" w:cs="Arial"/>
        </w:rPr>
        <w:t xml:space="preserve">. The responsibility of the TCG is </w:t>
      </w:r>
      <w:r w:rsidR="0017153A" w:rsidRPr="004808CF">
        <w:rPr>
          <w:rFonts w:ascii="Arial" w:eastAsia="Times New Roman" w:hAnsi="Arial" w:cs="Arial"/>
        </w:rPr>
        <w:t xml:space="preserve">to implement the strategy set by the SCG </w:t>
      </w:r>
      <w:r w:rsidR="008E4406" w:rsidRPr="004808CF">
        <w:rPr>
          <w:rFonts w:ascii="Arial" w:eastAsia="Times New Roman" w:hAnsi="Arial" w:cs="Arial"/>
        </w:rPr>
        <w:t xml:space="preserve">through the operational teams. </w:t>
      </w:r>
    </w:p>
    <w:p w14:paraId="2A7538A5" w14:textId="77777777" w:rsidR="005B3800" w:rsidRPr="004808CF" w:rsidRDefault="005B3800" w:rsidP="005B3800">
      <w:pPr>
        <w:rPr>
          <w:rFonts w:ascii="Arial" w:eastAsia="Times New Roman" w:hAnsi="Arial" w:cs="Arial"/>
        </w:rPr>
      </w:pPr>
    </w:p>
    <w:p w14:paraId="6E0AD90C" w14:textId="301B6440" w:rsidR="005B3800" w:rsidRPr="004808CF" w:rsidRDefault="005B3800" w:rsidP="005B3800">
      <w:pPr>
        <w:rPr>
          <w:rFonts w:ascii="Arial" w:eastAsia="Times New Roman" w:hAnsi="Arial" w:cs="Arial"/>
        </w:rPr>
      </w:pPr>
      <w:r w:rsidRPr="004808CF">
        <w:rPr>
          <w:rFonts w:ascii="Arial" w:eastAsia="Times New Roman" w:hAnsi="Arial" w:cs="Arial"/>
        </w:rPr>
        <w:t xml:space="preserve">For instance, when South Wales experienced serious flooding in 2021, the SCG made sure that different agencies worked together and that resources were sent to the right places. </w:t>
      </w:r>
    </w:p>
    <w:p w14:paraId="313589A9" w14:textId="77777777" w:rsidR="005B3800" w:rsidRPr="004808CF" w:rsidRDefault="005B3800" w:rsidP="005B3800">
      <w:pPr>
        <w:rPr>
          <w:rFonts w:ascii="Arial" w:eastAsia="Times New Roman" w:hAnsi="Arial" w:cs="Arial"/>
        </w:rPr>
      </w:pPr>
    </w:p>
    <w:p w14:paraId="6DA25D34" w14:textId="10FFC746" w:rsidR="00E51A05" w:rsidRDefault="005B3800" w:rsidP="002A19D5">
      <w:pPr>
        <w:rPr>
          <w:rFonts w:ascii="Arial" w:eastAsia="Times New Roman" w:hAnsi="Arial" w:cs="Arial"/>
          <w:b/>
          <w:bCs/>
        </w:rPr>
      </w:pPr>
      <w:r w:rsidRPr="004808CF">
        <w:rPr>
          <w:rFonts w:ascii="Arial" w:eastAsia="Times New Roman" w:hAnsi="Arial" w:cs="Arial"/>
        </w:rPr>
        <w:t>On a pan-Wales scale, the Civil Contingencies Group (CCG) is activated for Level 1 emergencies and escalated to the Wales Civil Contingencies Committee (WCCC) for Level 2 emergencies. The CCG is tasked with strategic coordination at the national level, facilitating seamless communication between local and national agencies (Welsh Government, 2019). When there is an urgent need, the WCCC can work more closely, suggesting how resources should be used and pointing out where central help is most needed. For example, during the COVID-19 pandemic, the WCCC gave important advice and distributed resources to help Wales respond as one</w:t>
      </w:r>
      <w:r w:rsidR="00580143">
        <w:rPr>
          <w:rFonts w:ascii="Arial" w:eastAsia="Times New Roman" w:hAnsi="Arial" w:cs="Arial"/>
        </w:rPr>
        <w:t>.</w:t>
      </w:r>
    </w:p>
    <w:p w14:paraId="5CE739D8" w14:textId="77777777" w:rsidR="00E51A05" w:rsidRDefault="00E51A05" w:rsidP="002A19D5">
      <w:pPr>
        <w:rPr>
          <w:rFonts w:ascii="Arial" w:eastAsia="Times New Roman" w:hAnsi="Arial" w:cs="Arial"/>
          <w:b/>
          <w:bCs/>
        </w:rPr>
      </w:pPr>
    </w:p>
    <w:p w14:paraId="3C359B32" w14:textId="08DE8D81" w:rsidR="002A19D5" w:rsidRPr="004808CF" w:rsidRDefault="002A19D5" w:rsidP="002A19D5">
      <w:pPr>
        <w:rPr>
          <w:rFonts w:ascii="Arial" w:eastAsia="Times New Roman" w:hAnsi="Arial" w:cs="Arial"/>
          <w:b/>
          <w:bCs/>
        </w:rPr>
      </w:pPr>
      <w:r w:rsidRPr="004808CF">
        <w:rPr>
          <w:rFonts w:ascii="Arial" w:eastAsia="Times New Roman" w:hAnsi="Arial" w:cs="Arial"/>
          <w:b/>
          <w:bCs/>
        </w:rPr>
        <w:t>Local Resilience Forum Areas</w:t>
      </w:r>
    </w:p>
    <w:p w14:paraId="70F29FCD" w14:textId="77777777" w:rsidR="0061582D" w:rsidRPr="004808CF" w:rsidRDefault="0061582D" w:rsidP="002A19D5">
      <w:pPr>
        <w:rPr>
          <w:rFonts w:ascii="Arial" w:eastAsia="Times New Roman" w:hAnsi="Arial" w:cs="Arial"/>
          <w:b/>
          <w:bCs/>
        </w:rPr>
      </w:pPr>
    </w:p>
    <w:p w14:paraId="3079661C" w14:textId="1FA728F6" w:rsidR="00DA4F67" w:rsidRPr="004808CF" w:rsidRDefault="0061582D" w:rsidP="00DA4F67">
      <w:pPr>
        <w:rPr>
          <w:rFonts w:ascii="Arial" w:eastAsia="Times New Roman" w:hAnsi="Arial" w:cs="Arial"/>
        </w:rPr>
      </w:pPr>
      <w:r w:rsidRPr="004808CF">
        <w:rPr>
          <w:rFonts w:ascii="Arial" w:eastAsia="Times New Roman" w:hAnsi="Arial" w:cs="Arial"/>
        </w:rPr>
        <w:t>The Civil Contingencies Act 2004 requires organisations to cooperate which resulted in the formation of four Local Resilience Forums in Wales.</w:t>
      </w:r>
      <w:r w:rsidR="00113B4D" w:rsidRPr="004808CF">
        <w:rPr>
          <w:rFonts w:ascii="Arial" w:eastAsia="Times New Roman" w:hAnsi="Arial" w:cs="Arial"/>
          <w:b/>
          <w:bCs/>
        </w:rPr>
        <w:t xml:space="preserve"> </w:t>
      </w:r>
      <w:r w:rsidR="00DA4F67" w:rsidRPr="004808CF">
        <w:rPr>
          <w:rFonts w:ascii="Arial" w:eastAsia="Times New Roman" w:hAnsi="Arial" w:cs="Arial"/>
        </w:rPr>
        <w:t xml:space="preserve">Local Resilience Forums (LRFs) are essential </w:t>
      </w:r>
      <w:r w:rsidR="00155467" w:rsidRPr="004808CF">
        <w:rPr>
          <w:rFonts w:ascii="Arial" w:eastAsia="Times New Roman" w:hAnsi="Arial" w:cs="Arial"/>
        </w:rPr>
        <w:t>structures,</w:t>
      </w:r>
      <w:r w:rsidR="00DA4F67" w:rsidRPr="004808CF">
        <w:rPr>
          <w:rFonts w:ascii="Arial" w:eastAsia="Times New Roman" w:hAnsi="Arial" w:cs="Arial"/>
        </w:rPr>
        <w:t xml:space="preserve"> </w:t>
      </w:r>
      <w:r w:rsidR="008B579F" w:rsidRPr="004808CF">
        <w:rPr>
          <w:rFonts w:ascii="Arial" w:eastAsia="Times New Roman" w:hAnsi="Arial" w:cs="Arial"/>
        </w:rPr>
        <w:t>or the building blocks</w:t>
      </w:r>
      <w:r w:rsidR="00DC1F4D" w:rsidRPr="004808CF">
        <w:rPr>
          <w:rFonts w:ascii="Arial" w:eastAsia="Times New Roman" w:hAnsi="Arial" w:cs="Arial"/>
        </w:rPr>
        <w:t xml:space="preserve"> </w:t>
      </w:r>
      <w:r w:rsidR="00DA4F67" w:rsidRPr="004808CF">
        <w:rPr>
          <w:rFonts w:ascii="Arial" w:eastAsia="Times New Roman" w:hAnsi="Arial" w:cs="Arial"/>
        </w:rPr>
        <w:t xml:space="preserve">established to coordinate emergency planning and response efforts at a local level. They </w:t>
      </w:r>
      <w:r w:rsidR="00BC0706" w:rsidRPr="004808CF">
        <w:rPr>
          <w:rFonts w:ascii="Arial" w:eastAsia="Times New Roman" w:hAnsi="Arial" w:cs="Arial"/>
        </w:rPr>
        <w:t>assist</w:t>
      </w:r>
      <w:r w:rsidR="00DA4F67" w:rsidRPr="004808CF">
        <w:rPr>
          <w:rFonts w:ascii="Arial" w:eastAsia="Times New Roman" w:hAnsi="Arial" w:cs="Arial"/>
        </w:rPr>
        <w:t xml:space="preserve"> people from various emergency management agencies and organi</w:t>
      </w:r>
      <w:r w:rsidR="008B579F" w:rsidRPr="004808CF">
        <w:rPr>
          <w:rFonts w:ascii="Arial" w:eastAsia="Times New Roman" w:hAnsi="Arial" w:cs="Arial"/>
        </w:rPr>
        <w:t>s</w:t>
      </w:r>
      <w:r w:rsidR="00DA4F67" w:rsidRPr="004808CF">
        <w:rPr>
          <w:rFonts w:ascii="Arial" w:eastAsia="Times New Roman" w:hAnsi="Arial" w:cs="Arial"/>
        </w:rPr>
        <w:t xml:space="preserve">ations to cooperate on </w:t>
      </w:r>
      <w:r w:rsidR="00DA4F67" w:rsidRPr="004808CF">
        <w:rPr>
          <w:rFonts w:ascii="Arial" w:eastAsia="Times New Roman" w:hAnsi="Arial" w:cs="Arial"/>
        </w:rPr>
        <w:lastRenderedPageBreak/>
        <w:t>resilience and response. This section explains in detail what LRFs are and why they matter in Wales.</w:t>
      </w:r>
    </w:p>
    <w:p w14:paraId="3C4F0721" w14:textId="77777777" w:rsidR="00DA4F67" w:rsidRPr="004808CF" w:rsidRDefault="00DA4F67" w:rsidP="00DA4F67">
      <w:pPr>
        <w:rPr>
          <w:rFonts w:ascii="Arial" w:eastAsia="Times New Roman" w:hAnsi="Arial" w:cs="Arial"/>
        </w:rPr>
      </w:pPr>
    </w:p>
    <w:p w14:paraId="3ED1575A" w14:textId="77777777" w:rsidR="00DA4F67" w:rsidRPr="004808CF" w:rsidRDefault="00DA4F67" w:rsidP="00DA4F67">
      <w:pPr>
        <w:rPr>
          <w:rFonts w:ascii="Arial" w:eastAsia="Times New Roman" w:hAnsi="Arial" w:cs="Arial"/>
        </w:rPr>
      </w:pPr>
      <w:r w:rsidRPr="004808CF">
        <w:rPr>
          <w:rFonts w:ascii="Arial" w:eastAsia="Times New Roman" w:hAnsi="Arial" w:cs="Arial"/>
        </w:rPr>
        <w:t>Purpose of Local Resilience Forums (LRFs)</w:t>
      </w:r>
    </w:p>
    <w:p w14:paraId="0010F3C9" w14:textId="77777777" w:rsidR="00DA4F67" w:rsidRPr="004808CF" w:rsidRDefault="00DA4F67" w:rsidP="00DA4F67">
      <w:pPr>
        <w:rPr>
          <w:rFonts w:ascii="Arial" w:eastAsia="Times New Roman" w:hAnsi="Arial" w:cs="Arial"/>
        </w:rPr>
      </w:pPr>
    </w:p>
    <w:p w14:paraId="33EBBF2A" w14:textId="40529C27" w:rsidR="00DA4F67" w:rsidRPr="005F415F" w:rsidRDefault="00DA4F67" w:rsidP="005F415F">
      <w:pPr>
        <w:pStyle w:val="ListParagraph"/>
        <w:numPr>
          <w:ilvl w:val="0"/>
          <w:numId w:val="23"/>
        </w:numPr>
        <w:rPr>
          <w:rFonts w:ascii="Arial" w:eastAsia="Times New Roman" w:hAnsi="Arial" w:cs="Arial"/>
        </w:rPr>
      </w:pPr>
      <w:r w:rsidRPr="005F415F">
        <w:rPr>
          <w:rFonts w:ascii="Arial" w:eastAsia="Times New Roman" w:hAnsi="Arial" w:cs="Arial"/>
        </w:rPr>
        <w:t xml:space="preserve">Coordination of Emergency Response: LRFs facilitate collaboration among key stakeholders, including local authorities, emergency services (police, fire, and ambulance), health agencies, and voluntary </w:t>
      </w:r>
      <w:r w:rsidR="00B141A2">
        <w:rPr>
          <w:rFonts w:ascii="Arial" w:eastAsia="Times New Roman" w:hAnsi="Arial" w:cs="Arial"/>
        </w:rPr>
        <w:t>organisations</w:t>
      </w:r>
      <w:r w:rsidRPr="005F415F">
        <w:rPr>
          <w:rFonts w:ascii="Arial" w:eastAsia="Times New Roman" w:hAnsi="Arial" w:cs="Arial"/>
        </w:rPr>
        <w:t xml:space="preserve">. </w:t>
      </w:r>
    </w:p>
    <w:p w14:paraId="5E6BC664" w14:textId="77777777" w:rsidR="005F415F" w:rsidRPr="005F415F" w:rsidRDefault="005F415F" w:rsidP="005F415F">
      <w:pPr>
        <w:pStyle w:val="ListParagraph"/>
        <w:ind w:left="816"/>
        <w:rPr>
          <w:rFonts w:ascii="Arial" w:eastAsia="Times New Roman" w:hAnsi="Arial" w:cs="Arial"/>
        </w:rPr>
      </w:pPr>
    </w:p>
    <w:p w14:paraId="76116EFE" w14:textId="4340A56E" w:rsidR="00DA4F67" w:rsidRPr="004808CF" w:rsidRDefault="00DA4F67" w:rsidP="002A08E7">
      <w:pPr>
        <w:pStyle w:val="ListParagraph"/>
        <w:numPr>
          <w:ilvl w:val="0"/>
          <w:numId w:val="9"/>
        </w:numPr>
        <w:rPr>
          <w:rFonts w:ascii="Arial" w:eastAsia="Times New Roman" w:hAnsi="Arial" w:cs="Arial"/>
        </w:rPr>
      </w:pPr>
      <w:r w:rsidRPr="004808CF">
        <w:rPr>
          <w:rFonts w:ascii="Arial" w:eastAsia="Times New Roman" w:hAnsi="Arial" w:cs="Arial"/>
        </w:rPr>
        <w:t>Risk Assessment and Planning: LRFs conduct regular assessments of risks and vulnerabilities within their local areas. The North Wales LRF recently revised its flood response plan using new information about flood-prone areas, so emergency services are ready for any floods.</w:t>
      </w:r>
      <w:r w:rsidR="00F870D6" w:rsidRPr="004808CF">
        <w:rPr>
          <w:rFonts w:ascii="Arial" w:eastAsia="Times New Roman" w:hAnsi="Arial" w:cs="Arial"/>
        </w:rPr>
        <w:t xml:space="preserve"> The risks are derived from the National Risk Register (NRR) or the Local Risk Register (LRR). </w:t>
      </w:r>
    </w:p>
    <w:p w14:paraId="15DC0415" w14:textId="77777777" w:rsidR="00DA4F67" w:rsidRPr="004808CF" w:rsidRDefault="00DA4F67" w:rsidP="00DA4F67">
      <w:pPr>
        <w:rPr>
          <w:rFonts w:ascii="Arial" w:eastAsia="Times New Roman" w:hAnsi="Arial" w:cs="Arial"/>
        </w:rPr>
      </w:pPr>
    </w:p>
    <w:p w14:paraId="5E995808" w14:textId="19D91E10" w:rsidR="00DA4F67" w:rsidRDefault="00DA4F67" w:rsidP="008537F2">
      <w:pPr>
        <w:pStyle w:val="ListParagraph"/>
        <w:numPr>
          <w:ilvl w:val="0"/>
          <w:numId w:val="9"/>
        </w:numPr>
        <w:rPr>
          <w:rFonts w:ascii="Arial" w:eastAsia="Times New Roman" w:hAnsi="Arial" w:cs="Arial"/>
        </w:rPr>
      </w:pPr>
      <w:r w:rsidRPr="001A7DA2">
        <w:rPr>
          <w:rFonts w:ascii="Arial" w:eastAsia="Times New Roman" w:hAnsi="Arial" w:cs="Arial"/>
        </w:rPr>
        <w:t xml:space="preserve">Community Resilience: LRFs promote community resilience by engaging with local communities and </w:t>
      </w:r>
      <w:r w:rsidR="00B141A2">
        <w:rPr>
          <w:rFonts w:ascii="Arial" w:eastAsia="Times New Roman" w:hAnsi="Arial" w:cs="Arial"/>
        </w:rPr>
        <w:t>organisations</w:t>
      </w:r>
      <w:r w:rsidRPr="001A7DA2">
        <w:rPr>
          <w:rFonts w:ascii="Arial" w:eastAsia="Times New Roman" w:hAnsi="Arial" w:cs="Arial"/>
        </w:rPr>
        <w:t xml:space="preserve">. They help educate the public on what to do in emergencies by organizing workshops and running information campaigns. </w:t>
      </w:r>
    </w:p>
    <w:p w14:paraId="5B872364" w14:textId="77777777" w:rsidR="001A7DA2" w:rsidRPr="00580143" w:rsidRDefault="001A7DA2" w:rsidP="00580143">
      <w:pPr>
        <w:rPr>
          <w:rFonts w:ascii="Arial" w:eastAsia="Times New Roman" w:hAnsi="Arial" w:cs="Arial"/>
        </w:rPr>
      </w:pPr>
    </w:p>
    <w:p w14:paraId="3BD30F63" w14:textId="2A12FB94" w:rsidR="00DA4F67" w:rsidRPr="004808CF" w:rsidRDefault="00DA4F67" w:rsidP="002A08E7">
      <w:pPr>
        <w:pStyle w:val="ListParagraph"/>
        <w:numPr>
          <w:ilvl w:val="0"/>
          <w:numId w:val="9"/>
        </w:numPr>
        <w:rPr>
          <w:rFonts w:ascii="Arial" w:eastAsia="Times New Roman" w:hAnsi="Arial" w:cs="Arial"/>
        </w:rPr>
      </w:pPr>
      <w:r w:rsidRPr="004808CF">
        <w:rPr>
          <w:rFonts w:ascii="Arial" w:eastAsia="Times New Roman" w:hAnsi="Arial" w:cs="Arial"/>
        </w:rPr>
        <w:t xml:space="preserve">Joint Training and Exercises: LRFs organize joint training sessions and exercises for agencies and </w:t>
      </w:r>
      <w:r w:rsidR="00B141A2">
        <w:rPr>
          <w:rFonts w:ascii="Arial" w:eastAsia="Times New Roman" w:hAnsi="Arial" w:cs="Arial"/>
        </w:rPr>
        <w:t>organisations</w:t>
      </w:r>
      <w:r w:rsidRPr="004808CF">
        <w:rPr>
          <w:rFonts w:ascii="Arial" w:eastAsia="Times New Roman" w:hAnsi="Arial" w:cs="Arial"/>
        </w:rPr>
        <w:t xml:space="preserve"> involved in emergency response. For example, the Dyfed-Powys LRF organized a joint exercise involving a major traffic accident, so that different emergency services could practice working together.</w:t>
      </w:r>
    </w:p>
    <w:p w14:paraId="2B0212B2" w14:textId="77777777" w:rsidR="00DA4F67" w:rsidRPr="004808CF" w:rsidRDefault="00DA4F67" w:rsidP="00DA4F67">
      <w:pPr>
        <w:rPr>
          <w:rFonts w:ascii="Arial" w:eastAsia="Times New Roman" w:hAnsi="Arial" w:cs="Arial"/>
        </w:rPr>
      </w:pPr>
    </w:p>
    <w:p w14:paraId="09940651" w14:textId="46D6DA27" w:rsidR="00DA4F67" w:rsidRPr="004808CF" w:rsidRDefault="00DA4F67" w:rsidP="002A08E7">
      <w:pPr>
        <w:pStyle w:val="ListParagraph"/>
        <w:numPr>
          <w:ilvl w:val="0"/>
          <w:numId w:val="9"/>
        </w:numPr>
        <w:rPr>
          <w:rFonts w:ascii="Arial" w:eastAsia="Times New Roman" w:hAnsi="Arial" w:cs="Arial"/>
        </w:rPr>
      </w:pPr>
      <w:r w:rsidRPr="004808CF">
        <w:rPr>
          <w:rFonts w:ascii="Arial" w:eastAsia="Times New Roman" w:hAnsi="Arial" w:cs="Arial"/>
        </w:rPr>
        <w:t>Information Sharing: LRFs serve as platforms for sharing information and intelligence among agencies, allowing all parties involved to communicate effectively and stay informed about situations and actions being taken.</w:t>
      </w:r>
    </w:p>
    <w:p w14:paraId="0EC30820" w14:textId="77777777" w:rsidR="00DA4F67" w:rsidRPr="004808CF" w:rsidRDefault="00DA4F67" w:rsidP="00DA4F67">
      <w:pPr>
        <w:rPr>
          <w:rFonts w:ascii="Arial" w:eastAsia="Times New Roman" w:hAnsi="Arial" w:cs="Arial"/>
        </w:rPr>
      </w:pPr>
    </w:p>
    <w:p w14:paraId="08329CDB" w14:textId="5C705CFA" w:rsidR="00601BB9" w:rsidRPr="00580143" w:rsidRDefault="00DA4F67" w:rsidP="00580143">
      <w:pPr>
        <w:pStyle w:val="ListParagraph"/>
        <w:numPr>
          <w:ilvl w:val="0"/>
          <w:numId w:val="9"/>
        </w:numPr>
        <w:rPr>
          <w:rFonts w:ascii="Arial" w:eastAsia="Times New Roman" w:hAnsi="Arial" w:cs="Arial"/>
        </w:rPr>
      </w:pPr>
      <w:r w:rsidRPr="00601BB9">
        <w:rPr>
          <w:rFonts w:ascii="Arial" w:eastAsia="Times New Roman" w:hAnsi="Arial" w:cs="Arial"/>
        </w:rPr>
        <w:t xml:space="preserve">Resource Coordination: In the event of an emergency, LRFs coordinate the allocation and deployment of resources, such as personnel, equipment, and information. </w:t>
      </w:r>
    </w:p>
    <w:p w14:paraId="2DF0C141" w14:textId="77777777" w:rsidR="00601BB9" w:rsidRPr="00601BB9" w:rsidRDefault="00601BB9" w:rsidP="00601BB9">
      <w:pPr>
        <w:pStyle w:val="ListParagraph"/>
        <w:rPr>
          <w:rFonts w:ascii="Arial" w:eastAsia="Times New Roman" w:hAnsi="Arial" w:cs="Arial"/>
        </w:rPr>
      </w:pPr>
    </w:p>
    <w:p w14:paraId="680744D4" w14:textId="76244345" w:rsidR="00DA4F67" w:rsidRPr="004808CF" w:rsidRDefault="00DA4F67" w:rsidP="002A08E7">
      <w:pPr>
        <w:pStyle w:val="ListParagraph"/>
        <w:numPr>
          <w:ilvl w:val="0"/>
          <w:numId w:val="9"/>
        </w:numPr>
        <w:rPr>
          <w:rFonts w:ascii="Arial" w:eastAsia="Times New Roman" w:hAnsi="Arial" w:cs="Arial"/>
        </w:rPr>
      </w:pPr>
      <w:r w:rsidRPr="004808CF">
        <w:rPr>
          <w:rFonts w:ascii="Arial" w:eastAsia="Times New Roman" w:hAnsi="Arial" w:cs="Arial"/>
        </w:rPr>
        <w:t xml:space="preserve">Policy Development and Implementation: LRFs help implement national policies and guidelines related to emergency management at the local level. They provide their knowledge to national </w:t>
      </w:r>
      <w:r w:rsidR="00B141A2">
        <w:rPr>
          <w:rFonts w:ascii="Arial" w:eastAsia="Times New Roman" w:hAnsi="Arial" w:cs="Arial"/>
        </w:rPr>
        <w:t>organisations</w:t>
      </w:r>
      <w:r w:rsidRPr="004808CF">
        <w:rPr>
          <w:rFonts w:ascii="Arial" w:eastAsia="Times New Roman" w:hAnsi="Arial" w:cs="Arial"/>
        </w:rPr>
        <w:t xml:space="preserve"> to help include local concerns in policy decisions.</w:t>
      </w:r>
    </w:p>
    <w:p w14:paraId="79E86D27" w14:textId="77777777" w:rsidR="00DA4F67" w:rsidRPr="004808CF" w:rsidRDefault="00DA4F67" w:rsidP="00DA4F67">
      <w:pPr>
        <w:rPr>
          <w:rFonts w:ascii="Arial" w:eastAsia="Times New Roman" w:hAnsi="Arial" w:cs="Arial"/>
        </w:rPr>
      </w:pPr>
    </w:p>
    <w:p w14:paraId="64B05FD6" w14:textId="22A16ABB" w:rsidR="00DA4F67" w:rsidRPr="004808CF" w:rsidRDefault="00DA4F67" w:rsidP="002A08E7">
      <w:pPr>
        <w:pStyle w:val="ListParagraph"/>
        <w:numPr>
          <w:ilvl w:val="0"/>
          <w:numId w:val="9"/>
        </w:numPr>
        <w:rPr>
          <w:rFonts w:ascii="Arial" w:eastAsia="Times New Roman" w:hAnsi="Arial" w:cs="Arial"/>
        </w:rPr>
      </w:pPr>
      <w:r w:rsidRPr="004808CF">
        <w:rPr>
          <w:rFonts w:ascii="Arial" w:eastAsia="Times New Roman" w:hAnsi="Arial" w:cs="Arial"/>
        </w:rPr>
        <w:t>Continuous Improvement: After incidents or exercises, LRFs conduct reviews and evaluations to identify lessons learned, supporting better planning and actions in the future.</w:t>
      </w:r>
    </w:p>
    <w:p w14:paraId="7603C4E5" w14:textId="77777777" w:rsidR="00DA4F67" w:rsidRPr="004808CF" w:rsidRDefault="00DA4F67" w:rsidP="00DA4F67">
      <w:pPr>
        <w:rPr>
          <w:rFonts w:ascii="Arial" w:eastAsia="Times New Roman" w:hAnsi="Arial" w:cs="Arial"/>
        </w:rPr>
      </w:pPr>
    </w:p>
    <w:p w14:paraId="09A58A1E" w14:textId="4507C66A" w:rsidR="00DA4F67" w:rsidRPr="004808CF" w:rsidRDefault="00DA4F67" w:rsidP="00DA4F67">
      <w:pPr>
        <w:rPr>
          <w:rFonts w:ascii="Arial" w:eastAsia="Times New Roman" w:hAnsi="Arial" w:cs="Arial"/>
        </w:rPr>
      </w:pPr>
      <w:r w:rsidRPr="004808CF">
        <w:rPr>
          <w:rFonts w:ascii="Arial" w:eastAsia="Times New Roman" w:hAnsi="Arial" w:cs="Arial"/>
        </w:rPr>
        <w:t>LRFs are made up of people from the following groups</w:t>
      </w:r>
      <w:r w:rsidR="007A4921">
        <w:rPr>
          <w:rFonts w:ascii="Arial" w:eastAsia="Times New Roman" w:hAnsi="Arial" w:cs="Arial"/>
        </w:rPr>
        <w:t xml:space="preserve"> as an example</w:t>
      </w:r>
      <w:r w:rsidRPr="004808CF">
        <w:rPr>
          <w:rFonts w:ascii="Arial" w:eastAsia="Times New Roman" w:hAnsi="Arial" w:cs="Arial"/>
        </w:rPr>
        <w:t>:</w:t>
      </w:r>
    </w:p>
    <w:p w14:paraId="2EB05D5E" w14:textId="77777777" w:rsidR="00DA4F67" w:rsidRPr="004808CF" w:rsidRDefault="00DA4F67" w:rsidP="00DA4F67">
      <w:pPr>
        <w:rPr>
          <w:rFonts w:ascii="Arial" w:eastAsia="Times New Roman" w:hAnsi="Arial" w:cs="Arial"/>
        </w:rPr>
      </w:pPr>
    </w:p>
    <w:p w14:paraId="3EFAA907" w14:textId="455BEC0F" w:rsidR="00DA4F67" w:rsidRPr="004808CF" w:rsidRDefault="00DA4F67" w:rsidP="00DA4F67">
      <w:pPr>
        <w:rPr>
          <w:rFonts w:ascii="Arial" w:eastAsia="Times New Roman" w:hAnsi="Arial" w:cs="Arial"/>
        </w:rPr>
      </w:pPr>
      <w:r w:rsidRPr="004808CF">
        <w:rPr>
          <w:rFonts w:ascii="Arial" w:eastAsia="Times New Roman" w:hAnsi="Arial" w:cs="Arial"/>
        </w:rPr>
        <w:t xml:space="preserve">- </w:t>
      </w:r>
      <w:r w:rsidR="00FE32FA" w:rsidRPr="004808CF">
        <w:rPr>
          <w:rFonts w:ascii="Arial" w:eastAsia="Times New Roman" w:hAnsi="Arial" w:cs="Arial"/>
        </w:rPr>
        <w:t>Local Authorities</w:t>
      </w:r>
    </w:p>
    <w:p w14:paraId="31334F21" w14:textId="77777777" w:rsidR="00DA4F67" w:rsidRPr="004808CF" w:rsidRDefault="00DA4F67" w:rsidP="00DA4F67">
      <w:pPr>
        <w:rPr>
          <w:rFonts w:ascii="Arial" w:eastAsia="Times New Roman" w:hAnsi="Arial" w:cs="Arial"/>
        </w:rPr>
      </w:pPr>
      <w:r w:rsidRPr="004808CF">
        <w:rPr>
          <w:rFonts w:ascii="Arial" w:eastAsia="Times New Roman" w:hAnsi="Arial" w:cs="Arial"/>
        </w:rPr>
        <w:t>- Emergency services (police, fire, ambulance)</w:t>
      </w:r>
    </w:p>
    <w:p w14:paraId="186F79CF" w14:textId="77777777" w:rsidR="00DA4F67" w:rsidRPr="004808CF" w:rsidRDefault="00DA4F67" w:rsidP="00DA4F67">
      <w:pPr>
        <w:rPr>
          <w:rFonts w:ascii="Arial" w:eastAsia="Times New Roman" w:hAnsi="Arial" w:cs="Arial"/>
        </w:rPr>
      </w:pPr>
      <w:r w:rsidRPr="004808CF">
        <w:rPr>
          <w:rFonts w:ascii="Arial" w:eastAsia="Times New Roman" w:hAnsi="Arial" w:cs="Arial"/>
        </w:rPr>
        <w:t>- Health authorities (NHS)</w:t>
      </w:r>
    </w:p>
    <w:p w14:paraId="07A0C55B" w14:textId="6ECB668D" w:rsidR="00DA4F67" w:rsidRPr="004808CF" w:rsidRDefault="00DA4F67" w:rsidP="00DA4F67">
      <w:pPr>
        <w:rPr>
          <w:rFonts w:ascii="Arial" w:eastAsia="Times New Roman" w:hAnsi="Arial" w:cs="Arial"/>
        </w:rPr>
      </w:pPr>
      <w:r w:rsidRPr="004808CF">
        <w:rPr>
          <w:rFonts w:ascii="Arial" w:eastAsia="Times New Roman" w:hAnsi="Arial" w:cs="Arial"/>
        </w:rPr>
        <w:t xml:space="preserve">- </w:t>
      </w:r>
      <w:r w:rsidR="00D7766C" w:rsidRPr="004808CF">
        <w:rPr>
          <w:rFonts w:ascii="Arial" w:eastAsia="Times New Roman" w:hAnsi="Arial" w:cs="Arial"/>
        </w:rPr>
        <w:t>Utility Companies</w:t>
      </w:r>
    </w:p>
    <w:p w14:paraId="3DBFEEA7" w14:textId="74F545EE" w:rsidR="00DA4F67" w:rsidRPr="004808CF" w:rsidRDefault="00DA4F67" w:rsidP="00DA4F67">
      <w:pPr>
        <w:rPr>
          <w:rFonts w:ascii="Arial" w:eastAsia="Times New Roman" w:hAnsi="Arial" w:cs="Arial"/>
        </w:rPr>
      </w:pPr>
      <w:r w:rsidRPr="004808CF">
        <w:rPr>
          <w:rFonts w:ascii="Arial" w:eastAsia="Times New Roman" w:hAnsi="Arial" w:cs="Arial"/>
        </w:rPr>
        <w:t xml:space="preserve">- </w:t>
      </w:r>
      <w:r w:rsidR="00D7766C" w:rsidRPr="004808CF">
        <w:rPr>
          <w:rFonts w:ascii="Arial" w:eastAsia="Times New Roman" w:hAnsi="Arial" w:cs="Arial"/>
        </w:rPr>
        <w:t>Natural Resources Wales (NRW)</w:t>
      </w:r>
    </w:p>
    <w:p w14:paraId="07335829" w14:textId="6BFB9AF3" w:rsidR="00DA4F67" w:rsidRPr="004808CF" w:rsidRDefault="00DA4F67" w:rsidP="00DA4F67">
      <w:pPr>
        <w:rPr>
          <w:rFonts w:ascii="Arial" w:eastAsia="Times New Roman" w:hAnsi="Arial" w:cs="Arial"/>
        </w:rPr>
      </w:pPr>
      <w:r w:rsidRPr="004808CF">
        <w:rPr>
          <w:rFonts w:ascii="Arial" w:eastAsia="Times New Roman" w:hAnsi="Arial" w:cs="Arial"/>
        </w:rPr>
        <w:lastRenderedPageBreak/>
        <w:t xml:space="preserve">- </w:t>
      </w:r>
      <w:r w:rsidR="00B141A2">
        <w:rPr>
          <w:rFonts w:ascii="Arial" w:eastAsia="Times New Roman" w:hAnsi="Arial" w:cs="Arial"/>
        </w:rPr>
        <w:t>Organisations</w:t>
      </w:r>
      <w:r w:rsidRPr="004808CF">
        <w:rPr>
          <w:rFonts w:ascii="Arial" w:eastAsia="Times New Roman" w:hAnsi="Arial" w:cs="Arial"/>
        </w:rPr>
        <w:t xml:space="preserve"> that operate on a voluntary and community basis</w:t>
      </w:r>
    </w:p>
    <w:p w14:paraId="57C9C80D" w14:textId="77777777" w:rsidR="00DA4F67" w:rsidRPr="004808CF" w:rsidRDefault="00DA4F67" w:rsidP="00DA4F67">
      <w:pPr>
        <w:rPr>
          <w:rFonts w:ascii="Arial" w:eastAsia="Times New Roman" w:hAnsi="Arial" w:cs="Arial"/>
        </w:rPr>
      </w:pPr>
      <w:r w:rsidRPr="004808CF">
        <w:rPr>
          <w:rFonts w:ascii="Arial" w:eastAsia="Times New Roman" w:hAnsi="Arial" w:cs="Arial"/>
        </w:rPr>
        <w:t>- Private sector representatives (where relevant)</w:t>
      </w:r>
    </w:p>
    <w:p w14:paraId="7C1EBF18" w14:textId="77777777" w:rsidR="00DA4F67" w:rsidRPr="004808CF" w:rsidRDefault="00DA4F67" w:rsidP="00DA4F67">
      <w:pPr>
        <w:rPr>
          <w:rFonts w:ascii="Arial" w:eastAsia="Times New Roman" w:hAnsi="Arial" w:cs="Arial"/>
        </w:rPr>
      </w:pPr>
    </w:p>
    <w:p w14:paraId="4296030A" w14:textId="77777777" w:rsidR="00DA4F67" w:rsidRPr="004808CF" w:rsidRDefault="00DA4F67" w:rsidP="00DA4F67">
      <w:pPr>
        <w:rPr>
          <w:rFonts w:ascii="Arial" w:eastAsia="Times New Roman" w:hAnsi="Arial" w:cs="Arial"/>
        </w:rPr>
      </w:pPr>
      <w:r w:rsidRPr="004808CF">
        <w:rPr>
          <w:rFonts w:ascii="Arial" w:eastAsia="Times New Roman" w:hAnsi="Arial" w:cs="Arial"/>
        </w:rPr>
        <w:t>Importance of LRFs in Wales</w:t>
      </w:r>
    </w:p>
    <w:p w14:paraId="0FFF7246" w14:textId="77777777" w:rsidR="00DA4F67" w:rsidRPr="004808CF" w:rsidRDefault="00DA4F67" w:rsidP="00DA4F67">
      <w:pPr>
        <w:rPr>
          <w:rFonts w:ascii="Arial" w:eastAsia="Times New Roman" w:hAnsi="Arial" w:cs="Arial"/>
        </w:rPr>
      </w:pPr>
    </w:p>
    <w:p w14:paraId="55CFA086" w14:textId="158B561F" w:rsidR="00DA4F67" w:rsidRPr="004808CF" w:rsidRDefault="00DA4F67" w:rsidP="00DA4F67">
      <w:pPr>
        <w:rPr>
          <w:rFonts w:ascii="Arial" w:eastAsia="Times New Roman" w:hAnsi="Arial" w:cs="Arial"/>
        </w:rPr>
      </w:pPr>
      <w:r w:rsidRPr="004808CF">
        <w:rPr>
          <w:rFonts w:ascii="Arial" w:eastAsia="Times New Roman" w:hAnsi="Arial" w:cs="Arial"/>
        </w:rPr>
        <w:t>LRFs unite different agencies, encouraging them to work together and improve emergency management. LRFs work with local people to make sure their emergency plans and actions fit the unique needs of the areas they cover. By carrying out risk assessments, training and engaging with the community</w:t>
      </w:r>
      <w:r w:rsidR="001C1E8A">
        <w:rPr>
          <w:rFonts w:ascii="Arial" w:eastAsia="Times New Roman" w:hAnsi="Arial" w:cs="Arial"/>
        </w:rPr>
        <w:t>.</w:t>
      </w:r>
      <w:r w:rsidRPr="004808CF">
        <w:rPr>
          <w:rFonts w:ascii="Arial" w:eastAsia="Times New Roman" w:hAnsi="Arial" w:cs="Arial"/>
        </w:rPr>
        <w:t xml:space="preserve"> </w:t>
      </w:r>
    </w:p>
    <w:p w14:paraId="194E1E42" w14:textId="77777777" w:rsidR="00DA4F67" w:rsidRPr="004808CF" w:rsidRDefault="00DA4F67" w:rsidP="00DA4F67">
      <w:pPr>
        <w:rPr>
          <w:rFonts w:ascii="Arial" w:eastAsia="Times New Roman" w:hAnsi="Arial" w:cs="Arial"/>
        </w:rPr>
      </w:pPr>
    </w:p>
    <w:p w14:paraId="64EB7AD4" w14:textId="3F1B62E1" w:rsidR="00DA4F67" w:rsidRPr="004808CF" w:rsidRDefault="00DA4F67" w:rsidP="00DA4F67">
      <w:pPr>
        <w:rPr>
          <w:rFonts w:ascii="Arial" w:eastAsia="Times New Roman" w:hAnsi="Arial" w:cs="Arial"/>
        </w:rPr>
      </w:pPr>
      <w:r w:rsidRPr="004808CF">
        <w:rPr>
          <w:rFonts w:ascii="Arial" w:eastAsia="Times New Roman" w:hAnsi="Arial" w:cs="Arial"/>
        </w:rPr>
        <w:t xml:space="preserve">LRFs are important for helping communities become stronger by teaching individuals and </w:t>
      </w:r>
      <w:r w:rsidR="00B141A2">
        <w:rPr>
          <w:rFonts w:ascii="Arial" w:eastAsia="Times New Roman" w:hAnsi="Arial" w:cs="Arial"/>
        </w:rPr>
        <w:t>organisations</w:t>
      </w:r>
      <w:r w:rsidRPr="004808CF">
        <w:rPr>
          <w:rFonts w:ascii="Arial" w:eastAsia="Times New Roman" w:hAnsi="Arial" w:cs="Arial"/>
        </w:rPr>
        <w:t xml:space="preserve"> how to handle emergencies. For instance, the introduction of community response teams in South Wales has allowed local people to respond quickly in emergencies, making the community stronger.</w:t>
      </w:r>
    </w:p>
    <w:p w14:paraId="38D40157" w14:textId="77777777" w:rsidR="00DA4F67" w:rsidRPr="004808CF" w:rsidRDefault="00DA4F67" w:rsidP="00DA4F67">
      <w:pPr>
        <w:rPr>
          <w:rFonts w:ascii="Arial" w:eastAsia="Times New Roman" w:hAnsi="Arial" w:cs="Arial"/>
        </w:rPr>
      </w:pPr>
    </w:p>
    <w:p w14:paraId="384436C8" w14:textId="34FCA0AB" w:rsidR="00DA4F67" w:rsidRPr="004808CF" w:rsidRDefault="00DA4F67" w:rsidP="00DA4F67">
      <w:pPr>
        <w:rPr>
          <w:rFonts w:ascii="Arial" w:eastAsia="Times New Roman" w:hAnsi="Arial" w:cs="Arial"/>
        </w:rPr>
      </w:pPr>
      <w:r w:rsidRPr="004808CF">
        <w:rPr>
          <w:rFonts w:ascii="Arial" w:eastAsia="Times New Roman" w:hAnsi="Arial" w:cs="Arial"/>
        </w:rPr>
        <w:t>Local Resilience Forums are essential for emergency management in Wales. They motivate agencies to join forces, improve how communities prepare and ensure a suitable response to emergencies. LRFs are set up according to the Police Force’s regions and each one is responsible for managing emergency response in its area. The LRF areas are made up of:</w:t>
      </w:r>
    </w:p>
    <w:p w14:paraId="2BF657C5" w14:textId="77777777" w:rsidR="00DA4F67" w:rsidRPr="004808CF" w:rsidRDefault="00DA4F67" w:rsidP="00DA4F67">
      <w:pPr>
        <w:rPr>
          <w:rFonts w:ascii="Arial" w:eastAsia="Times New Roman" w:hAnsi="Arial" w:cs="Arial"/>
        </w:rPr>
      </w:pPr>
    </w:p>
    <w:p w14:paraId="2491F47D" w14:textId="6FEED8DF" w:rsidR="00DA4F67" w:rsidRPr="004808CF" w:rsidRDefault="00DA4F67" w:rsidP="00DA4F67">
      <w:pPr>
        <w:rPr>
          <w:rFonts w:ascii="Arial" w:eastAsia="Times New Roman" w:hAnsi="Arial" w:cs="Arial"/>
        </w:rPr>
      </w:pPr>
      <w:r w:rsidRPr="004808CF">
        <w:rPr>
          <w:rFonts w:ascii="Arial" w:eastAsia="Times New Roman" w:hAnsi="Arial" w:cs="Arial"/>
        </w:rPr>
        <w:t>- North Wales</w:t>
      </w:r>
    </w:p>
    <w:p w14:paraId="0E5D23AC" w14:textId="77777777" w:rsidR="00DA4F67" w:rsidRPr="004808CF" w:rsidRDefault="00DA4F67" w:rsidP="00DA4F67">
      <w:pPr>
        <w:rPr>
          <w:rFonts w:ascii="Arial" w:eastAsia="Times New Roman" w:hAnsi="Arial" w:cs="Arial"/>
        </w:rPr>
      </w:pPr>
      <w:r w:rsidRPr="004808CF">
        <w:rPr>
          <w:rFonts w:ascii="Arial" w:eastAsia="Times New Roman" w:hAnsi="Arial" w:cs="Arial"/>
        </w:rPr>
        <w:t>- Dyfed-Powys</w:t>
      </w:r>
    </w:p>
    <w:p w14:paraId="262E432B" w14:textId="77777777" w:rsidR="00DA4F67" w:rsidRPr="004808CF" w:rsidRDefault="00DA4F67" w:rsidP="00DA4F67">
      <w:pPr>
        <w:rPr>
          <w:rFonts w:ascii="Arial" w:eastAsia="Times New Roman" w:hAnsi="Arial" w:cs="Arial"/>
        </w:rPr>
      </w:pPr>
      <w:r w:rsidRPr="004808CF">
        <w:rPr>
          <w:rFonts w:ascii="Arial" w:eastAsia="Times New Roman" w:hAnsi="Arial" w:cs="Arial"/>
        </w:rPr>
        <w:t>- South Wales</w:t>
      </w:r>
    </w:p>
    <w:p w14:paraId="78FFC4D9" w14:textId="57D39F9D" w:rsidR="002A19D5" w:rsidRPr="004808CF" w:rsidRDefault="00DA4F67" w:rsidP="00DA4F67">
      <w:pPr>
        <w:rPr>
          <w:rFonts w:ascii="Arial" w:eastAsia="Times New Roman" w:hAnsi="Arial" w:cs="Arial"/>
        </w:rPr>
      </w:pPr>
      <w:r w:rsidRPr="004808CF">
        <w:rPr>
          <w:rFonts w:ascii="Arial" w:eastAsia="Times New Roman" w:hAnsi="Arial" w:cs="Arial"/>
        </w:rPr>
        <w:t>- Gwent</w:t>
      </w:r>
      <w:r w:rsidR="002A19D5" w:rsidRPr="004808CF">
        <w:rPr>
          <w:rFonts w:ascii="Arial" w:eastAsia="Times New Roman" w:hAnsi="Arial" w:cs="Arial"/>
        </w:rPr>
        <w:t> </w:t>
      </w:r>
    </w:p>
    <w:p w14:paraId="3A5E5A25" w14:textId="77777777" w:rsidR="0061582D" w:rsidRPr="004808CF" w:rsidRDefault="0061582D" w:rsidP="00DA4F67">
      <w:pPr>
        <w:rPr>
          <w:rFonts w:ascii="Arial" w:eastAsia="Times New Roman" w:hAnsi="Arial" w:cs="Arial"/>
        </w:rPr>
      </w:pPr>
    </w:p>
    <w:p w14:paraId="4E4816F5" w14:textId="77777777" w:rsidR="0061582D" w:rsidRPr="004808CF" w:rsidRDefault="0061582D" w:rsidP="00DA4F67">
      <w:pPr>
        <w:rPr>
          <w:rFonts w:ascii="Arial" w:eastAsia="Times New Roman" w:hAnsi="Arial" w:cs="Arial"/>
        </w:rPr>
      </w:pPr>
    </w:p>
    <w:p w14:paraId="072FBE35" w14:textId="77777777" w:rsidR="002A19D5" w:rsidRPr="004808CF" w:rsidRDefault="002A19D5" w:rsidP="002A19D5">
      <w:pPr>
        <w:rPr>
          <w:rFonts w:ascii="Arial" w:eastAsia="Times New Roman" w:hAnsi="Arial" w:cs="Arial"/>
          <w:b/>
          <w:bCs/>
        </w:rPr>
      </w:pPr>
      <w:r w:rsidRPr="004808CF">
        <w:rPr>
          <w:rFonts w:ascii="Arial" w:eastAsia="Times New Roman" w:hAnsi="Arial" w:cs="Arial"/>
          <w:b/>
          <w:bCs/>
        </w:rPr>
        <w:t>Joint Emergency Services Group (JESG)</w:t>
      </w:r>
    </w:p>
    <w:p w14:paraId="4DA0B704" w14:textId="77777777" w:rsidR="002A19D5" w:rsidRPr="004808CF" w:rsidRDefault="002A19D5" w:rsidP="002A19D5">
      <w:pPr>
        <w:rPr>
          <w:rFonts w:ascii="Arial" w:eastAsia="Times New Roman" w:hAnsi="Arial" w:cs="Arial"/>
        </w:rPr>
      </w:pPr>
      <w:r w:rsidRPr="004808CF">
        <w:rPr>
          <w:rFonts w:ascii="Arial" w:eastAsia="Times New Roman" w:hAnsi="Arial" w:cs="Arial"/>
        </w:rPr>
        <w:t> </w:t>
      </w:r>
    </w:p>
    <w:p w14:paraId="0EEC4788" w14:textId="1D739D1C" w:rsidR="00634848" w:rsidRPr="004808CF" w:rsidRDefault="00634848" w:rsidP="00634848">
      <w:pPr>
        <w:rPr>
          <w:rFonts w:ascii="Arial" w:eastAsia="Times New Roman" w:hAnsi="Arial" w:cs="Arial"/>
        </w:rPr>
      </w:pPr>
      <w:r w:rsidRPr="004808CF">
        <w:rPr>
          <w:rFonts w:ascii="Arial" w:eastAsia="Times New Roman" w:hAnsi="Arial" w:cs="Arial"/>
        </w:rPr>
        <w:t>The Joint Emergency Services Group (JESG) works closely with the Local Resilience Forums (LRFs) and is integral to the overall emergency response framework in Wales. The JESG is a collaborative body that brings together representatives from various emergency services, including police, fire, ambulance, and other relevant organi</w:t>
      </w:r>
      <w:r w:rsidR="003974C7" w:rsidRPr="004808CF">
        <w:rPr>
          <w:rFonts w:ascii="Arial" w:eastAsia="Times New Roman" w:hAnsi="Arial" w:cs="Arial"/>
        </w:rPr>
        <w:t>s</w:t>
      </w:r>
      <w:r w:rsidRPr="004808CF">
        <w:rPr>
          <w:rFonts w:ascii="Arial" w:eastAsia="Times New Roman" w:hAnsi="Arial" w:cs="Arial"/>
        </w:rPr>
        <w:t xml:space="preserve">ations (JESG, 2021). </w:t>
      </w:r>
    </w:p>
    <w:p w14:paraId="1980D326" w14:textId="77777777" w:rsidR="00634848" w:rsidRPr="004808CF" w:rsidRDefault="00634848" w:rsidP="00634848">
      <w:pPr>
        <w:rPr>
          <w:rFonts w:ascii="Arial" w:eastAsia="Times New Roman" w:hAnsi="Arial" w:cs="Arial"/>
        </w:rPr>
      </w:pPr>
    </w:p>
    <w:p w14:paraId="7E3108C1" w14:textId="77777777" w:rsidR="00634848" w:rsidRPr="004808CF" w:rsidRDefault="00634848" w:rsidP="00634848">
      <w:pPr>
        <w:rPr>
          <w:rFonts w:ascii="Arial" w:eastAsia="Times New Roman" w:hAnsi="Arial" w:cs="Arial"/>
        </w:rPr>
      </w:pPr>
      <w:r w:rsidRPr="004808CF">
        <w:rPr>
          <w:rFonts w:ascii="Arial" w:eastAsia="Times New Roman" w:hAnsi="Arial" w:cs="Arial"/>
        </w:rPr>
        <w:t>The JESG helps LRFs by organizing shared planning, training and coordination of their activities. This collaboration ensures that all emergency services are aligned in their responses and can effectively share resources and information during an incident (JESG, 2021). By enhancing strategic coordination at both local and regional levels, the JESG facilitates joint exercises and readiness assessments that prepare agencies for potential emergencies (JESG, 2021). When the JESG and LRFs join forces, they can spot risks, plan how to respond and set up the best ways to manage emergencies.</w:t>
      </w:r>
    </w:p>
    <w:p w14:paraId="3A29DDE8" w14:textId="77777777" w:rsidR="00634848" w:rsidRPr="004808CF" w:rsidRDefault="00634848" w:rsidP="00634848">
      <w:pPr>
        <w:rPr>
          <w:rFonts w:ascii="Arial" w:eastAsia="Times New Roman" w:hAnsi="Arial" w:cs="Arial"/>
        </w:rPr>
      </w:pPr>
    </w:p>
    <w:p w14:paraId="7332E89E" w14:textId="452D047C" w:rsidR="00634848" w:rsidRPr="004808CF" w:rsidRDefault="00634848" w:rsidP="00634848">
      <w:pPr>
        <w:rPr>
          <w:rFonts w:ascii="Arial" w:eastAsia="Times New Roman" w:hAnsi="Arial" w:cs="Arial"/>
        </w:rPr>
      </w:pPr>
      <w:r w:rsidRPr="004808CF">
        <w:rPr>
          <w:rFonts w:ascii="Arial" w:eastAsia="Times New Roman" w:hAnsi="Arial" w:cs="Arial"/>
        </w:rPr>
        <w:t xml:space="preserve">A good example of the JESG’s effectiveness is how it worked together during the COVID-19 pandemic. During the crisis, the JESG was crucial in leading the efforts of multiple agencies. It arranged group training sessions to help emergency services keep up with new guidelines and protocols. The JESG facilitated the sharing of critical information among agencies, which was essential for managing resources such as personal protective equipment (PPE) and coordinating vaccination efforts </w:t>
      </w:r>
      <w:r w:rsidRPr="004808CF">
        <w:rPr>
          <w:rFonts w:ascii="Arial" w:eastAsia="Times New Roman" w:hAnsi="Arial" w:cs="Arial"/>
        </w:rPr>
        <w:lastRenderedPageBreak/>
        <w:t xml:space="preserve">across Wales. By working together, the response was faster and more effective, </w:t>
      </w:r>
      <w:r w:rsidR="005D7E21" w:rsidRPr="004808CF">
        <w:rPr>
          <w:rFonts w:ascii="Arial" w:eastAsia="Times New Roman" w:hAnsi="Arial" w:cs="Arial"/>
        </w:rPr>
        <w:t>ensuring</w:t>
      </w:r>
      <w:r w:rsidRPr="004808CF">
        <w:rPr>
          <w:rFonts w:ascii="Arial" w:eastAsia="Times New Roman" w:hAnsi="Arial" w:cs="Arial"/>
        </w:rPr>
        <w:t xml:space="preserve"> communities got the help they required during a </w:t>
      </w:r>
      <w:r w:rsidR="005D7E21" w:rsidRPr="004808CF">
        <w:rPr>
          <w:rFonts w:ascii="Arial" w:eastAsia="Times New Roman" w:hAnsi="Arial" w:cs="Arial"/>
        </w:rPr>
        <w:t>difficult</w:t>
      </w:r>
      <w:r w:rsidRPr="004808CF">
        <w:rPr>
          <w:rFonts w:ascii="Arial" w:eastAsia="Times New Roman" w:hAnsi="Arial" w:cs="Arial"/>
        </w:rPr>
        <w:t xml:space="preserve"> time.</w:t>
      </w:r>
    </w:p>
    <w:p w14:paraId="0312DF5A" w14:textId="77777777" w:rsidR="00634848" w:rsidRPr="004808CF" w:rsidRDefault="00634848" w:rsidP="00634848">
      <w:pPr>
        <w:rPr>
          <w:rFonts w:ascii="Arial" w:eastAsia="Times New Roman" w:hAnsi="Arial" w:cs="Arial"/>
        </w:rPr>
      </w:pPr>
    </w:p>
    <w:p w14:paraId="1C10CCCA" w14:textId="33989DFA" w:rsidR="003974C7" w:rsidRPr="004808CF" w:rsidRDefault="00634848" w:rsidP="00634848">
      <w:pPr>
        <w:rPr>
          <w:rFonts w:ascii="Arial" w:eastAsia="Times New Roman" w:hAnsi="Arial" w:cs="Arial"/>
        </w:rPr>
      </w:pPr>
      <w:r w:rsidRPr="004808CF">
        <w:rPr>
          <w:rFonts w:ascii="Arial" w:eastAsia="Times New Roman" w:hAnsi="Arial" w:cs="Arial"/>
        </w:rPr>
        <w:t>During emergencies, the JESG moves resources and people to the areas that need them the most. This cohesive approach to incident management minimi</w:t>
      </w:r>
      <w:r w:rsidR="00790FB0" w:rsidRPr="004808CF">
        <w:rPr>
          <w:rFonts w:ascii="Arial" w:eastAsia="Times New Roman" w:hAnsi="Arial" w:cs="Arial"/>
        </w:rPr>
        <w:t>s</w:t>
      </w:r>
      <w:r w:rsidRPr="004808CF">
        <w:rPr>
          <w:rFonts w:ascii="Arial" w:eastAsia="Times New Roman" w:hAnsi="Arial" w:cs="Arial"/>
        </w:rPr>
        <w:t>es response times and enhances the overall efficiency of response efforts (JESG, 2021). The JESG helps emergency services work together which makes communities in Wales more resilient.</w:t>
      </w:r>
    </w:p>
    <w:p w14:paraId="2BFD6DDA" w14:textId="42002ED1" w:rsidR="00EB6296" w:rsidRPr="004808CF" w:rsidRDefault="00EB6296" w:rsidP="00634848">
      <w:pPr>
        <w:rPr>
          <w:rFonts w:ascii="Arial" w:eastAsia="Times New Roman" w:hAnsi="Arial" w:cs="Arial"/>
        </w:rPr>
      </w:pPr>
      <w:r w:rsidRPr="004808CF">
        <w:rPr>
          <w:rFonts w:ascii="Arial" w:eastAsia="Times New Roman" w:hAnsi="Arial" w:cs="Arial"/>
        </w:rPr>
        <w:t> </w:t>
      </w:r>
    </w:p>
    <w:p w14:paraId="346C0DDA" w14:textId="77777777" w:rsidR="00EB6296" w:rsidRPr="004808CF" w:rsidRDefault="00EB6296" w:rsidP="00EB6296">
      <w:pPr>
        <w:rPr>
          <w:rFonts w:ascii="Arial" w:eastAsia="Times New Roman" w:hAnsi="Arial" w:cs="Arial"/>
          <w:b/>
          <w:bCs/>
        </w:rPr>
      </w:pPr>
      <w:r w:rsidRPr="004808CF">
        <w:rPr>
          <w:rFonts w:ascii="Arial" w:eastAsia="Times New Roman" w:hAnsi="Arial" w:cs="Arial"/>
          <w:b/>
          <w:bCs/>
        </w:rPr>
        <w:t>Wales Resilience Partnership Team (WRPT)</w:t>
      </w:r>
    </w:p>
    <w:p w14:paraId="305C2CE1" w14:textId="77777777" w:rsidR="00EB6296" w:rsidRPr="004808CF" w:rsidRDefault="00EB6296" w:rsidP="00EB6296">
      <w:pPr>
        <w:rPr>
          <w:rFonts w:ascii="Arial" w:eastAsia="Times New Roman" w:hAnsi="Arial" w:cs="Arial"/>
        </w:rPr>
      </w:pPr>
      <w:r w:rsidRPr="004808CF">
        <w:rPr>
          <w:rFonts w:ascii="Arial" w:eastAsia="Times New Roman" w:hAnsi="Arial" w:cs="Arial"/>
        </w:rPr>
        <w:t> </w:t>
      </w:r>
    </w:p>
    <w:p w14:paraId="0F88B472" w14:textId="5C75D5EE" w:rsidR="002E60C8" w:rsidRPr="004808CF" w:rsidRDefault="002E60C8" w:rsidP="002E60C8">
      <w:pPr>
        <w:rPr>
          <w:rFonts w:ascii="Arial" w:eastAsia="Times New Roman" w:hAnsi="Arial" w:cs="Arial"/>
        </w:rPr>
      </w:pPr>
      <w:r w:rsidRPr="004808CF">
        <w:rPr>
          <w:rFonts w:ascii="Arial" w:eastAsia="Times New Roman" w:hAnsi="Arial" w:cs="Arial"/>
        </w:rPr>
        <w:t xml:space="preserve">The Wales Resilience Partnership Team (WRPT) is a vital component of the emergency response framework, working collaboratively with the Joint Emergency Services Group (JESG) and Local Resilience Forums (LRFs) to strengthen resilience across Wales (WRPT, 2020). </w:t>
      </w:r>
      <w:r w:rsidR="00EB1020" w:rsidRPr="004808CF">
        <w:rPr>
          <w:rFonts w:ascii="Arial" w:eastAsia="Times New Roman" w:hAnsi="Arial" w:cs="Arial"/>
        </w:rPr>
        <w:t>It</w:t>
      </w:r>
      <w:r w:rsidRPr="004808CF">
        <w:rPr>
          <w:rFonts w:ascii="Arial" w:eastAsia="Times New Roman" w:hAnsi="Arial" w:cs="Arial"/>
        </w:rPr>
        <w:t xml:space="preserve"> provides strategic oversight and guidance to ensure that emergency planning and response efforts align with national policies and best practices (WRPT, 2020). </w:t>
      </w:r>
      <w:r w:rsidR="00A56A9A" w:rsidRPr="004808CF">
        <w:rPr>
          <w:rFonts w:ascii="Arial" w:eastAsia="Times New Roman" w:hAnsi="Arial" w:cs="Arial"/>
        </w:rPr>
        <w:t xml:space="preserve">It </w:t>
      </w:r>
      <w:r w:rsidR="00742B96" w:rsidRPr="004808CF">
        <w:rPr>
          <w:rFonts w:ascii="Arial" w:eastAsia="Times New Roman" w:hAnsi="Arial" w:cs="Arial"/>
        </w:rPr>
        <w:t>also</w:t>
      </w:r>
      <w:r w:rsidRPr="004808CF">
        <w:rPr>
          <w:rFonts w:ascii="Arial" w:eastAsia="Times New Roman" w:hAnsi="Arial" w:cs="Arial"/>
        </w:rPr>
        <w:t xml:space="preserve"> works with the JESG to help emergency services exchange knowledge and resources which improves the effectiveness of the response system.</w:t>
      </w:r>
    </w:p>
    <w:p w14:paraId="511CC759" w14:textId="77777777" w:rsidR="00A56A9A" w:rsidRPr="004808CF" w:rsidRDefault="00A56A9A" w:rsidP="002E60C8">
      <w:pPr>
        <w:rPr>
          <w:rFonts w:ascii="Arial" w:eastAsia="Times New Roman" w:hAnsi="Arial" w:cs="Arial"/>
        </w:rPr>
      </w:pPr>
    </w:p>
    <w:p w14:paraId="41E32E7F" w14:textId="3B524C74" w:rsidR="00A56A9A" w:rsidRPr="004808CF" w:rsidRDefault="00A56A9A" w:rsidP="002E60C8">
      <w:pPr>
        <w:rPr>
          <w:rFonts w:ascii="Arial" w:eastAsia="Times New Roman" w:hAnsi="Arial" w:cs="Arial"/>
        </w:rPr>
      </w:pPr>
      <w:r w:rsidRPr="004808CF">
        <w:rPr>
          <w:rFonts w:ascii="Arial" w:eastAsia="Times New Roman" w:hAnsi="Arial" w:cs="Arial"/>
        </w:rPr>
        <w:t>Training and Support</w:t>
      </w:r>
    </w:p>
    <w:p w14:paraId="7C840006" w14:textId="77777777" w:rsidR="00A56A9A" w:rsidRPr="004808CF" w:rsidRDefault="00A56A9A" w:rsidP="002E60C8">
      <w:pPr>
        <w:rPr>
          <w:rFonts w:ascii="Arial" w:eastAsia="Times New Roman" w:hAnsi="Arial" w:cs="Arial"/>
        </w:rPr>
      </w:pPr>
    </w:p>
    <w:p w14:paraId="0A7F3177" w14:textId="19C5DBA7" w:rsidR="002E60C8" w:rsidRDefault="002E60C8" w:rsidP="002E60C8">
      <w:pPr>
        <w:rPr>
          <w:rFonts w:ascii="Arial" w:eastAsia="Times New Roman" w:hAnsi="Arial" w:cs="Arial"/>
        </w:rPr>
      </w:pPr>
      <w:r w:rsidRPr="004808CF">
        <w:rPr>
          <w:rFonts w:ascii="Arial" w:eastAsia="Times New Roman" w:hAnsi="Arial" w:cs="Arial"/>
        </w:rPr>
        <w:t xml:space="preserve">The WRPT helps local agencies by offering training and support that enhance their emergency response skills. This includes developing joint training exercises that involve JESG members and LRFs, fostering a culture of collaboration and preparedness (WRPT, 2020). </w:t>
      </w:r>
      <w:r w:rsidR="00082218" w:rsidRPr="004808CF">
        <w:rPr>
          <w:rFonts w:ascii="Arial" w:eastAsia="Times New Roman" w:hAnsi="Arial" w:cs="Arial"/>
        </w:rPr>
        <w:t xml:space="preserve">The </w:t>
      </w:r>
      <w:r w:rsidRPr="004808CF">
        <w:rPr>
          <w:rFonts w:ascii="Arial" w:eastAsia="Times New Roman" w:hAnsi="Arial" w:cs="Arial"/>
        </w:rPr>
        <w:t xml:space="preserve">WRPT arranged </w:t>
      </w:r>
      <w:r w:rsidR="0090163A" w:rsidRPr="004808CF">
        <w:rPr>
          <w:rFonts w:ascii="Arial" w:eastAsia="Times New Roman" w:hAnsi="Arial" w:cs="Arial"/>
        </w:rPr>
        <w:t xml:space="preserve">Exercise Cygnus in October 2014 which tested </w:t>
      </w:r>
      <w:r w:rsidRPr="004808CF">
        <w:rPr>
          <w:rFonts w:ascii="Arial" w:eastAsia="Times New Roman" w:hAnsi="Arial" w:cs="Arial"/>
        </w:rPr>
        <w:t xml:space="preserve">flood response, where different emergency services and local authorities worked together and shared resources in a simulated situation. </w:t>
      </w:r>
    </w:p>
    <w:p w14:paraId="47F84041" w14:textId="77777777" w:rsidR="002F01A5" w:rsidRPr="004808CF" w:rsidRDefault="002F01A5" w:rsidP="002E60C8">
      <w:pPr>
        <w:rPr>
          <w:rFonts w:ascii="Arial" w:eastAsia="Times New Roman" w:hAnsi="Arial" w:cs="Arial"/>
        </w:rPr>
      </w:pPr>
    </w:p>
    <w:p w14:paraId="600B0258" w14:textId="77777777" w:rsidR="002E60C8" w:rsidRPr="004808CF" w:rsidRDefault="002E60C8" w:rsidP="002E60C8">
      <w:pPr>
        <w:rPr>
          <w:rFonts w:ascii="Arial" w:eastAsia="Times New Roman" w:hAnsi="Arial" w:cs="Arial"/>
        </w:rPr>
      </w:pPr>
      <w:r w:rsidRPr="004808CF">
        <w:rPr>
          <w:rFonts w:ascii="Arial" w:eastAsia="Times New Roman" w:hAnsi="Arial" w:cs="Arial"/>
        </w:rPr>
        <w:t>The WRPT is important for making sure that everyone involved in emergency management can easily exchange information. They ensure that vital information flows seamlessly between local, regional, and national partners, enabling informed decision-making during incidents (WRPT, 2020). For example, during the major floods in Wales, the WRPT made sure that all agencies involved in the response had the correct and timely information.</w:t>
      </w:r>
    </w:p>
    <w:p w14:paraId="2165E561" w14:textId="77777777" w:rsidR="002E60C8" w:rsidRPr="004808CF" w:rsidRDefault="002E60C8" w:rsidP="002E60C8">
      <w:pPr>
        <w:rPr>
          <w:rFonts w:ascii="Arial" w:eastAsia="Times New Roman" w:hAnsi="Arial" w:cs="Arial"/>
        </w:rPr>
      </w:pPr>
    </w:p>
    <w:p w14:paraId="5D1D73EE" w14:textId="77777777" w:rsidR="002E60C8" w:rsidRPr="004808CF" w:rsidRDefault="002E60C8" w:rsidP="002E60C8">
      <w:pPr>
        <w:rPr>
          <w:rFonts w:ascii="Arial" w:eastAsia="Times New Roman" w:hAnsi="Arial" w:cs="Arial"/>
        </w:rPr>
      </w:pPr>
      <w:r w:rsidRPr="004808CF">
        <w:rPr>
          <w:rFonts w:ascii="Arial" w:eastAsia="Times New Roman" w:hAnsi="Arial" w:cs="Arial"/>
        </w:rPr>
        <w:t>Community Engagement</w:t>
      </w:r>
    </w:p>
    <w:p w14:paraId="4DF56C6B" w14:textId="77777777" w:rsidR="002E60C8" w:rsidRPr="004808CF" w:rsidRDefault="002E60C8" w:rsidP="002E60C8">
      <w:pPr>
        <w:rPr>
          <w:rFonts w:ascii="Arial" w:eastAsia="Times New Roman" w:hAnsi="Arial" w:cs="Arial"/>
        </w:rPr>
      </w:pPr>
    </w:p>
    <w:p w14:paraId="0515E93B" w14:textId="4EE35D2B" w:rsidR="003E44FF" w:rsidRDefault="002E60C8" w:rsidP="002E60C8">
      <w:pPr>
        <w:rPr>
          <w:rFonts w:ascii="Arial" w:eastAsia="Times New Roman" w:hAnsi="Arial" w:cs="Arial"/>
        </w:rPr>
      </w:pPr>
      <w:r w:rsidRPr="004808CF">
        <w:rPr>
          <w:rFonts w:ascii="Arial" w:eastAsia="Times New Roman" w:hAnsi="Arial" w:cs="Arial"/>
        </w:rPr>
        <w:t xml:space="preserve">The WRPT also highlights the role of communities in making resilience plans. By collaborating with local agencies, the JESG, and LRFs, they help incorporate community needs and feedback into emergency planning processes, ensuring that responses are tailored to specific local contexts (WRPT, 2020). </w:t>
      </w:r>
    </w:p>
    <w:p w14:paraId="4B8E68E2" w14:textId="77777777" w:rsidR="00F47C54" w:rsidRPr="004808CF" w:rsidRDefault="00F47C54" w:rsidP="002E60C8">
      <w:pPr>
        <w:rPr>
          <w:rFonts w:ascii="Arial" w:eastAsia="Times New Roman" w:hAnsi="Arial" w:cs="Arial"/>
        </w:rPr>
      </w:pPr>
    </w:p>
    <w:p w14:paraId="1CF68EB8" w14:textId="77777777" w:rsidR="00EB6296" w:rsidRPr="004808CF" w:rsidRDefault="00EB6296" w:rsidP="00EB6296">
      <w:pPr>
        <w:rPr>
          <w:rFonts w:ascii="Arial" w:eastAsia="Times New Roman" w:hAnsi="Arial" w:cs="Arial"/>
          <w:b/>
          <w:bCs/>
        </w:rPr>
      </w:pPr>
      <w:r w:rsidRPr="004808CF">
        <w:rPr>
          <w:rFonts w:ascii="Arial" w:eastAsia="Times New Roman" w:hAnsi="Arial" w:cs="Arial"/>
          <w:b/>
          <w:bCs/>
        </w:rPr>
        <w:t>Wales Resilience Forum (Welsh Government)</w:t>
      </w:r>
    </w:p>
    <w:p w14:paraId="39CDF02D" w14:textId="77777777" w:rsidR="00EB6296" w:rsidRPr="004808CF" w:rsidRDefault="00EB6296" w:rsidP="00EB6296">
      <w:pPr>
        <w:rPr>
          <w:rFonts w:ascii="Arial" w:eastAsia="Times New Roman" w:hAnsi="Arial" w:cs="Arial"/>
        </w:rPr>
      </w:pPr>
      <w:r w:rsidRPr="004808CF">
        <w:rPr>
          <w:rFonts w:ascii="Arial" w:eastAsia="Times New Roman" w:hAnsi="Arial" w:cs="Arial"/>
        </w:rPr>
        <w:t> </w:t>
      </w:r>
    </w:p>
    <w:p w14:paraId="30684452" w14:textId="77777777" w:rsidR="00536896" w:rsidRPr="004808CF" w:rsidRDefault="00536896" w:rsidP="00536896">
      <w:pPr>
        <w:rPr>
          <w:rFonts w:ascii="Arial" w:eastAsia="Times New Roman" w:hAnsi="Arial" w:cs="Arial"/>
        </w:rPr>
      </w:pPr>
      <w:r w:rsidRPr="004808CF">
        <w:rPr>
          <w:rFonts w:ascii="Arial" w:eastAsia="Times New Roman" w:hAnsi="Arial" w:cs="Arial"/>
        </w:rPr>
        <w:t xml:space="preserve">The Wales Resilience Forum (WRF) was established by the Welsh Government to enhance resilience and emergency management throughout Wales. It plays a crucial role in coordinating efforts at the national level, collaborating closely with the Wales Resilience Partnership Team (WRPT), the Joint Emergency Services Group (JESG), and Local Resilience Forums (LRFs) (Welsh Government, 2021). The WRF sets the </w:t>
      </w:r>
      <w:r w:rsidRPr="004808CF">
        <w:rPr>
          <w:rFonts w:ascii="Arial" w:eastAsia="Times New Roman" w:hAnsi="Arial" w:cs="Arial"/>
        </w:rPr>
        <w:lastRenderedPageBreak/>
        <w:t>main strategy for emergency planning and response in Wales, ensuring that policies developed by the Welsh Government are effectively implemented at local levels through the LRFs and JESG (Welsh Government, 2021). This strategic oversight is vital, as it helps create national policies that govern emergency management, allowing local agencies to adhere to consistent standards and best practices across the country (Welsh Government, 2020).</w:t>
      </w:r>
    </w:p>
    <w:p w14:paraId="2B11D070" w14:textId="77777777" w:rsidR="00536896" w:rsidRPr="004808CF" w:rsidRDefault="00536896" w:rsidP="00536896">
      <w:pPr>
        <w:rPr>
          <w:rFonts w:ascii="Arial" w:eastAsia="Times New Roman" w:hAnsi="Arial" w:cs="Arial"/>
        </w:rPr>
      </w:pPr>
    </w:p>
    <w:p w14:paraId="65761993" w14:textId="77777777" w:rsidR="00536896" w:rsidRPr="004808CF" w:rsidRDefault="00536896" w:rsidP="00536896">
      <w:pPr>
        <w:rPr>
          <w:rFonts w:ascii="Arial" w:eastAsia="Times New Roman" w:hAnsi="Arial" w:cs="Arial"/>
        </w:rPr>
      </w:pPr>
      <w:r w:rsidRPr="004808CF">
        <w:rPr>
          <w:rFonts w:ascii="Arial" w:eastAsia="Times New Roman" w:hAnsi="Arial" w:cs="Arial"/>
        </w:rPr>
        <w:t>The WRF played a key role in managing the emergency caused by Storm Dennis’s severe flooding in February 2020. The storm caused heavy rain and strong winds which resulted in flooding that affected many communities in Wales. During the crisis, the WRF gathered local authorities, emergency services and other groups to handle the situation well. Thanks to the existing structure of the Forum, information and resources were shared quickly, so those in need got help right away.</w:t>
      </w:r>
    </w:p>
    <w:p w14:paraId="7EC001C7" w14:textId="77777777" w:rsidR="00536896" w:rsidRPr="004808CF" w:rsidRDefault="00536896" w:rsidP="00536896">
      <w:pPr>
        <w:rPr>
          <w:rFonts w:ascii="Arial" w:eastAsia="Times New Roman" w:hAnsi="Arial" w:cs="Arial"/>
        </w:rPr>
      </w:pPr>
    </w:p>
    <w:p w14:paraId="27112648" w14:textId="77777777" w:rsidR="00536896" w:rsidRPr="004808CF" w:rsidRDefault="00536896" w:rsidP="00536896">
      <w:pPr>
        <w:rPr>
          <w:rFonts w:ascii="Arial" w:eastAsia="Times New Roman" w:hAnsi="Arial" w:cs="Arial"/>
        </w:rPr>
      </w:pPr>
      <w:r w:rsidRPr="004808CF">
        <w:rPr>
          <w:rFonts w:ascii="Arial" w:eastAsia="Times New Roman" w:hAnsi="Arial" w:cs="Arial"/>
        </w:rPr>
        <w:t>The Forum teamed up with LRFs to evaluate the situation and send help where it was most required. This meant sending emergency teams, giving out sandbags and organizing shelters for those who had to leave their homes. In addition, the Forum highlighted the role of community engagement, urging local groups and volunteers to help with recovery which strengthened the community’s unity and ability to cope.</w:t>
      </w:r>
    </w:p>
    <w:p w14:paraId="57F65CB7" w14:textId="77777777" w:rsidR="00536896" w:rsidRPr="004808CF" w:rsidRDefault="00536896" w:rsidP="00536896">
      <w:pPr>
        <w:rPr>
          <w:rFonts w:ascii="Arial" w:eastAsia="Times New Roman" w:hAnsi="Arial" w:cs="Arial"/>
        </w:rPr>
      </w:pPr>
    </w:p>
    <w:p w14:paraId="214FBA0A" w14:textId="63171502" w:rsidR="00536896" w:rsidRPr="004808CF" w:rsidRDefault="00536896" w:rsidP="00536896">
      <w:pPr>
        <w:rPr>
          <w:rFonts w:ascii="Arial" w:eastAsia="Times New Roman" w:hAnsi="Arial" w:cs="Arial"/>
        </w:rPr>
      </w:pPr>
      <w:r w:rsidRPr="004808CF">
        <w:rPr>
          <w:rFonts w:ascii="Arial" w:eastAsia="Times New Roman" w:hAnsi="Arial" w:cs="Arial"/>
        </w:rPr>
        <w:t>The WRF organi</w:t>
      </w:r>
      <w:r w:rsidR="00012156" w:rsidRPr="004808CF">
        <w:rPr>
          <w:rFonts w:ascii="Arial" w:eastAsia="Times New Roman" w:hAnsi="Arial" w:cs="Arial"/>
        </w:rPr>
        <w:t>s</w:t>
      </w:r>
      <w:r w:rsidRPr="004808CF">
        <w:rPr>
          <w:rFonts w:ascii="Arial" w:eastAsia="Times New Roman" w:hAnsi="Arial" w:cs="Arial"/>
        </w:rPr>
        <w:t>ed a review after the flooding, collecting feedback from different agencies and communities. This review helped identify successful strategies and areas for improvement, which were then shared with LRFs and other stakeholders to enhance future preparedness (Welsh Government, 2020). The way the WRF coordinated and communicated during Storm Dennis demonstrates how working together can greatly enhance emergency management. The experience from this event has helped guide resilience planning in Wales, highlighting the need for communities to be involved in managing emergencies.</w:t>
      </w:r>
    </w:p>
    <w:p w14:paraId="0AA0D825" w14:textId="77777777" w:rsidR="00536896" w:rsidRPr="004808CF" w:rsidRDefault="00536896" w:rsidP="00536896">
      <w:pPr>
        <w:rPr>
          <w:rFonts w:ascii="Arial" w:eastAsia="Times New Roman" w:hAnsi="Arial" w:cs="Arial"/>
        </w:rPr>
      </w:pPr>
    </w:p>
    <w:p w14:paraId="16A383AA" w14:textId="77777777" w:rsidR="00843903" w:rsidRPr="004808CF" w:rsidRDefault="00536896" w:rsidP="00536896">
      <w:pPr>
        <w:rPr>
          <w:rFonts w:ascii="Arial" w:eastAsia="Times New Roman" w:hAnsi="Arial" w:cs="Arial"/>
        </w:rPr>
      </w:pPr>
      <w:r w:rsidRPr="004808CF">
        <w:rPr>
          <w:rFonts w:ascii="Arial" w:eastAsia="Times New Roman" w:hAnsi="Arial" w:cs="Arial"/>
        </w:rPr>
        <w:t>Apart from making policies, the WRF is responsible for finding and distributing the resources needed for emergency planning and response. By collaborating with the WRPT and JESG, the Forum ensures that local agencies have access to essential tools and support to manage emergencies effectively (Welsh Government, 2019). The Forum supports research and the sharing of effective methods in emergency management. By gathering data and insights from various agencies and communities, it helps identify effective strategies for resilience and response, which can then be disseminated to LRFs and JESG members (Welsh Government, 2019). This collaborative approach ensures that all stakeholders are engaged in resilience planning and that community needs are prioritized in emergency management efforts (Welsh Government, 2020).</w:t>
      </w:r>
    </w:p>
    <w:p w14:paraId="11214407" w14:textId="6FCFEC27" w:rsidR="00EB6296" w:rsidRPr="004808CF" w:rsidRDefault="00EB6296" w:rsidP="00536896">
      <w:pPr>
        <w:rPr>
          <w:rFonts w:ascii="Arial" w:eastAsia="Times New Roman" w:hAnsi="Arial" w:cs="Arial"/>
        </w:rPr>
      </w:pPr>
      <w:r w:rsidRPr="004808CF">
        <w:rPr>
          <w:rFonts w:ascii="Arial" w:eastAsia="Times New Roman" w:hAnsi="Arial" w:cs="Arial"/>
        </w:rPr>
        <w:t> </w:t>
      </w:r>
    </w:p>
    <w:p w14:paraId="443B69D4" w14:textId="77777777" w:rsidR="00EB6296" w:rsidRPr="004808CF" w:rsidRDefault="00EB6296" w:rsidP="00EB6296">
      <w:pPr>
        <w:rPr>
          <w:rFonts w:ascii="Arial" w:eastAsia="Times New Roman" w:hAnsi="Arial" w:cs="Arial"/>
          <w:b/>
          <w:bCs/>
        </w:rPr>
      </w:pPr>
      <w:r w:rsidRPr="004808CF">
        <w:rPr>
          <w:rFonts w:ascii="Arial" w:eastAsia="Times New Roman" w:hAnsi="Arial" w:cs="Arial"/>
          <w:b/>
          <w:bCs/>
        </w:rPr>
        <w:t>Civil Contingencies Secretariat (Cabinet Office)</w:t>
      </w:r>
    </w:p>
    <w:p w14:paraId="3657C714" w14:textId="77777777" w:rsidR="00EB6296" w:rsidRPr="004808CF" w:rsidRDefault="00EB6296" w:rsidP="00EB6296">
      <w:pPr>
        <w:rPr>
          <w:rFonts w:ascii="Arial" w:eastAsia="Times New Roman" w:hAnsi="Arial" w:cs="Arial"/>
        </w:rPr>
      </w:pPr>
      <w:r w:rsidRPr="004808CF">
        <w:rPr>
          <w:rFonts w:ascii="Arial" w:eastAsia="Times New Roman" w:hAnsi="Arial" w:cs="Arial"/>
        </w:rPr>
        <w:t> </w:t>
      </w:r>
    </w:p>
    <w:p w14:paraId="18C501AD" w14:textId="77777777" w:rsidR="006A14B4" w:rsidRPr="004808CF" w:rsidRDefault="006A14B4" w:rsidP="006A14B4">
      <w:pPr>
        <w:rPr>
          <w:rFonts w:ascii="Arial" w:eastAsia="Times New Roman" w:hAnsi="Arial" w:cs="Arial"/>
        </w:rPr>
      </w:pPr>
      <w:r w:rsidRPr="004808CF">
        <w:rPr>
          <w:rFonts w:ascii="Arial" w:eastAsia="Times New Roman" w:hAnsi="Arial" w:cs="Arial"/>
        </w:rPr>
        <w:t>Civil Contingencies Secretariat (Cabinet Office)</w:t>
      </w:r>
    </w:p>
    <w:p w14:paraId="58DDFD79" w14:textId="77777777" w:rsidR="006A14B4" w:rsidRPr="004808CF" w:rsidRDefault="006A14B4" w:rsidP="006A14B4">
      <w:pPr>
        <w:rPr>
          <w:rFonts w:ascii="Arial" w:eastAsia="Times New Roman" w:hAnsi="Arial" w:cs="Arial"/>
        </w:rPr>
      </w:pPr>
    </w:p>
    <w:p w14:paraId="5751EA90" w14:textId="77777777" w:rsidR="006A14B4" w:rsidRPr="004808CF" w:rsidRDefault="006A14B4" w:rsidP="006A14B4">
      <w:pPr>
        <w:rPr>
          <w:rFonts w:ascii="Arial" w:eastAsia="Times New Roman" w:hAnsi="Arial" w:cs="Arial"/>
        </w:rPr>
      </w:pPr>
      <w:r w:rsidRPr="004808CF">
        <w:rPr>
          <w:rFonts w:ascii="Arial" w:eastAsia="Times New Roman" w:hAnsi="Arial" w:cs="Arial"/>
        </w:rPr>
        <w:t xml:space="preserve">The Civil Contingencies Secretariat (CCS), within the UK Cabinet Office, plays a pivotal role in supporting emergency management at the national level, providing strategic coordination and guidance to devolved administrations, including Wales. Its relationship with the Wales Resilience Forum, Wales Resilience Partnership Team (WRPT), Joint Emergency Services Group (JESG), and Local Resilience Forums </w:t>
      </w:r>
      <w:r w:rsidRPr="004808CF">
        <w:rPr>
          <w:rFonts w:ascii="Arial" w:eastAsia="Times New Roman" w:hAnsi="Arial" w:cs="Arial"/>
        </w:rPr>
        <w:lastRenderedPageBreak/>
        <w:t>(LRFs) is essential for a cohesive emergency response strategy (Cabinet Office, 2021).</w:t>
      </w:r>
    </w:p>
    <w:p w14:paraId="7CA08DD2" w14:textId="77777777" w:rsidR="006A14B4" w:rsidRPr="004808CF" w:rsidRDefault="006A14B4" w:rsidP="006A14B4">
      <w:pPr>
        <w:rPr>
          <w:rFonts w:ascii="Arial" w:eastAsia="Times New Roman" w:hAnsi="Arial" w:cs="Arial"/>
        </w:rPr>
      </w:pPr>
    </w:p>
    <w:p w14:paraId="366DA6A1" w14:textId="77777777" w:rsidR="006A14B4" w:rsidRPr="004808CF" w:rsidRDefault="006A14B4" w:rsidP="006A14B4">
      <w:pPr>
        <w:rPr>
          <w:rFonts w:ascii="Arial" w:eastAsia="Times New Roman" w:hAnsi="Arial" w:cs="Arial"/>
        </w:rPr>
      </w:pPr>
      <w:r w:rsidRPr="004808CF">
        <w:rPr>
          <w:rFonts w:ascii="Arial" w:eastAsia="Times New Roman" w:hAnsi="Arial" w:cs="Arial"/>
        </w:rPr>
        <w:t>National Framework Support</w:t>
      </w:r>
    </w:p>
    <w:p w14:paraId="279E3359" w14:textId="77777777" w:rsidR="006A14B4" w:rsidRPr="004808CF" w:rsidRDefault="006A14B4" w:rsidP="006A14B4">
      <w:pPr>
        <w:rPr>
          <w:rFonts w:ascii="Arial" w:eastAsia="Times New Roman" w:hAnsi="Arial" w:cs="Arial"/>
        </w:rPr>
      </w:pPr>
    </w:p>
    <w:p w14:paraId="7B24B465" w14:textId="77777777" w:rsidR="006A14B4" w:rsidRPr="004808CF" w:rsidRDefault="006A14B4" w:rsidP="006A14B4">
      <w:pPr>
        <w:rPr>
          <w:rFonts w:ascii="Arial" w:eastAsia="Times New Roman" w:hAnsi="Arial" w:cs="Arial"/>
        </w:rPr>
      </w:pPr>
      <w:r w:rsidRPr="004808CF">
        <w:rPr>
          <w:rFonts w:ascii="Arial" w:eastAsia="Times New Roman" w:hAnsi="Arial" w:cs="Arial"/>
        </w:rPr>
        <w:t>The CCS develops and maintains national frameworks and policies for civil contingencies, ensuring that all regions, including Wales, adhere to best practices (Cabinet Office, 2021). It covers detailed advice on how to prepare, handle, recover from and strengthen against emergencies. For example, the CCS has helped update the National Risk Assessment which lists and assesses risks such as flooding, pandemics and cyberattacks, giving local authorities in Wales a way to coordinate their emergency planning.</w:t>
      </w:r>
    </w:p>
    <w:p w14:paraId="4A298971" w14:textId="77777777" w:rsidR="006A14B4" w:rsidRPr="004808CF" w:rsidRDefault="006A14B4" w:rsidP="006A14B4">
      <w:pPr>
        <w:rPr>
          <w:rFonts w:ascii="Arial" w:eastAsia="Times New Roman" w:hAnsi="Arial" w:cs="Arial"/>
        </w:rPr>
      </w:pPr>
    </w:p>
    <w:p w14:paraId="368A8C8B" w14:textId="77777777" w:rsidR="006A14B4" w:rsidRPr="004808CF" w:rsidRDefault="006A14B4" w:rsidP="006A14B4">
      <w:pPr>
        <w:rPr>
          <w:rFonts w:ascii="Arial" w:eastAsia="Times New Roman" w:hAnsi="Arial" w:cs="Arial"/>
        </w:rPr>
      </w:pPr>
      <w:r w:rsidRPr="004808CF">
        <w:rPr>
          <w:rFonts w:ascii="Arial" w:eastAsia="Times New Roman" w:hAnsi="Arial" w:cs="Arial"/>
        </w:rPr>
        <w:t>Information Sharing and Communication</w:t>
      </w:r>
    </w:p>
    <w:p w14:paraId="7C3E77D3" w14:textId="77777777" w:rsidR="006A14B4" w:rsidRPr="004808CF" w:rsidRDefault="006A14B4" w:rsidP="006A14B4">
      <w:pPr>
        <w:rPr>
          <w:rFonts w:ascii="Arial" w:eastAsia="Times New Roman" w:hAnsi="Arial" w:cs="Arial"/>
        </w:rPr>
      </w:pPr>
    </w:p>
    <w:p w14:paraId="0387D6DD" w14:textId="77777777" w:rsidR="006A14B4" w:rsidRPr="004808CF" w:rsidRDefault="006A14B4" w:rsidP="006A14B4">
      <w:pPr>
        <w:rPr>
          <w:rFonts w:ascii="Arial" w:eastAsia="Times New Roman" w:hAnsi="Arial" w:cs="Arial"/>
        </w:rPr>
      </w:pPr>
      <w:r w:rsidRPr="004808CF">
        <w:rPr>
          <w:rFonts w:ascii="Arial" w:eastAsia="Times New Roman" w:hAnsi="Arial" w:cs="Arial"/>
        </w:rPr>
        <w:t>The CCS facilitates effective communication between the UK government and devolved administrations, ensuring that Wales receives timely information regarding national risks, threats, and strategic initiatives that may affect local emergency planning and response (Cabinet Office, 2021). The CCS played a key role in sharing important health information and updates with the Welsh Government and local authorities during the COVID-19 pandemic which helped them take quick and effective actions.</w:t>
      </w:r>
    </w:p>
    <w:p w14:paraId="0D4A7D7B" w14:textId="77777777" w:rsidR="006A14B4" w:rsidRPr="004808CF" w:rsidRDefault="006A14B4" w:rsidP="006A14B4">
      <w:pPr>
        <w:rPr>
          <w:rFonts w:ascii="Arial" w:eastAsia="Times New Roman" w:hAnsi="Arial" w:cs="Arial"/>
        </w:rPr>
      </w:pPr>
    </w:p>
    <w:p w14:paraId="7DBC9D10" w14:textId="77777777" w:rsidR="006A14B4" w:rsidRPr="004808CF" w:rsidRDefault="006A14B4" w:rsidP="006A14B4">
      <w:pPr>
        <w:rPr>
          <w:rFonts w:ascii="Arial" w:eastAsia="Times New Roman" w:hAnsi="Arial" w:cs="Arial"/>
        </w:rPr>
      </w:pPr>
      <w:r w:rsidRPr="004808CF">
        <w:rPr>
          <w:rFonts w:ascii="Arial" w:eastAsia="Times New Roman" w:hAnsi="Arial" w:cs="Arial"/>
        </w:rPr>
        <w:t>Capacity Building and Training</w:t>
      </w:r>
    </w:p>
    <w:p w14:paraId="47E276A8" w14:textId="77777777" w:rsidR="006A14B4" w:rsidRPr="004808CF" w:rsidRDefault="006A14B4" w:rsidP="006A14B4">
      <w:pPr>
        <w:rPr>
          <w:rFonts w:ascii="Arial" w:eastAsia="Times New Roman" w:hAnsi="Arial" w:cs="Arial"/>
        </w:rPr>
      </w:pPr>
    </w:p>
    <w:p w14:paraId="55EEF102" w14:textId="3753585B" w:rsidR="006A14B4" w:rsidRPr="004808CF" w:rsidRDefault="006A14B4" w:rsidP="006A14B4">
      <w:pPr>
        <w:rPr>
          <w:rFonts w:ascii="Arial" w:eastAsia="Times New Roman" w:hAnsi="Arial" w:cs="Arial"/>
        </w:rPr>
      </w:pPr>
      <w:r w:rsidRPr="004808CF">
        <w:rPr>
          <w:rFonts w:ascii="Arial" w:eastAsia="Times New Roman" w:hAnsi="Arial" w:cs="Arial"/>
        </w:rPr>
        <w:t xml:space="preserve">The CCS supports emergency services and local authorities by offering training opportunities and resources, which enhance the capabilities of agencies involved in emergency response across Wales (Cabinet Office, 2021). </w:t>
      </w:r>
    </w:p>
    <w:p w14:paraId="4AA0BBBC" w14:textId="77777777" w:rsidR="006A14B4" w:rsidRPr="004808CF" w:rsidRDefault="006A14B4" w:rsidP="006A14B4">
      <w:pPr>
        <w:rPr>
          <w:rFonts w:ascii="Arial" w:eastAsia="Times New Roman" w:hAnsi="Arial" w:cs="Arial"/>
        </w:rPr>
      </w:pPr>
    </w:p>
    <w:p w14:paraId="134EE541" w14:textId="77777777" w:rsidR="006A14B4" w:rsidRPr="004808CF" w:rsidRDefault="006A14B4" w:rsidP="006A14B4">
      <w:pPr>
        <w:rPr>
          <w:rFonts w:ascii="Arial" w:eastAsia="Times New Roman" w:hAnsi="Arial" w:cs="Arial"/>
        </w:rPr>
      </w:pPr>
      <w:r w:rsidRPr="004808CF">
        <w:rPr>
          <w:rFonts w:ascii="Arial" w:eastAsia="Times New Roman" w:hAnsi="Arial" w:cs="Arial"/>
        </w:rPr>
        <w:t>Coordinated Response to Major Incidents</w:t>
      </w:r>
    </w:p>
    <w:p w14:paraId="54BDACCE" w14:textId="77777777" w:rsidR="006A14B4" w:rsidRPr="004808CF" w:rsidRDefault="006A14B4" w:rsidP="006A14B4">
      <w:pPr>
        <w:rPr>
          <w:rFonts w:ascii="Arial" w:eastAsia="Times New Roman" w:hAnsi="Arial" w:cs="Arial"/>
        </w:rPr>
      </w:pPr>
    </w:p>
    <w:p w14:paraId="5AE1F24C" w14:textId="5288004B" w:rsidR="006A14B4" w:rsidRDefault="006A14B4" w:rsidP="006A14B4">
      <w:pPr>
        <w:rPr>
          <w:rFonts w:ascii="Arial" w:eastAsia="Times New Roman" w:hAnsi="Arial" w:cs="Arial"/>
        </w:rPr>
      </w:pPr>
      <w:r w:rsidRPr="004808CF">
        <w:rPr>
          <w:rFonts w:ascii="Arial" w:eastAsia="Times New Roman" w:hAnsi="Arial" w:cs="Arial"/>
        </w:rPr>
        <w:t>If a major incident affects several regions, the CCS brings together support and helps the Welsh Government, LRFs, JESG and other UK agencies to cooperate effectively. This ensures that resources are mobilized efficiently and that responses are synchroni</w:t>
      </w:r>
      <w:r w:rsidR="00F5564E" w:rsidRPr="004808CF">
        <w:rPr>
          <w:rFonts w:ascii="Arial" w:eastAsia="Times New Roman" w:hAnsi="Arial" w:cs="Arial"/>
        </w:rPr>
        <w:t>s</w:t>
      </w:r>
      <w:r w:rsidRPr="004808CF">
        <w:rPr>
          <w:rFonts w:ascii="Arial" w:eastAsia="Times New Roman" w:hAnsi="Arial" w:cs="Arial"/>
        </w:rPr>
        <w:t>ed (Cabinet Office, 2021). The Grenfell Tower fire in London showed how the CCS brought together national resources and knowledge to help local authorities and emergency services</w:t>
      </w:r>
      <w:r w:rsidR="00CC1F9E">
        <w:rPr>
          <w:rFonts w:ascii="Arial" w:eastAsia="Times New Roman" w:hAnsi="Arial" w:cs="Arial"/>
        </w:rPr>
        <w:t>.</w:t>
      </w:r>
    </w:p>
    <w:p w14:paraId="3C6408C2" w14:textId="77777777" w:rsidR="00CC1F9E" w:rsidRPr="004808CF" w:rsidRDefault="00CC1F9E" w:rsidP="006A14B4">
      <w:pPr>
        <w:rPr>
          <w:rFonts w:ascii="Arial" w:eastAsia="Times New Roman" w:hAnsi="Arial" w:cs="Arial"/>
        </w:rPr>
      </w:pPr>
    </w:p>
    <w:p w14:paraId="29192B0C" w14:textId="77777777" w:rsidR="006A14B4" w:rsidRPr="004808CF" w:rsidRDefault="006A14B4" w:rsidP="006A14B4">
      <w:pPr>
        <w:rPr>
          <w:rFonts w:ascii="Arial" w:eastAsia="Times New Roman" w:hAnsi="Arial" w:cs="Arial"/>
        </w:rPr>
      </w:pPr>
      <w:r w:rsidRPr="004808CF">
        <w:rPr>
          <w:rFonts w:ascii="Arial" w:eastAsia="Times New Roman" w:hAnsi="Arial" w:cs="Arial"/>
        </w:rPr>
        <w:t>Policy Development and Strategic Guidance</w:t>
      </w:r>
    </w:p>
    <w:p w14:paraId="4595323E" w14:textId="77777777" w:rsidR="006A14B4" w:rsidRPr="004808CF" w:rsidRDefault="006A14B4" w:rsidP="006A14B4">
      <w:pPr>
        <w:rPr>
          <w:rFonts w:ascii="Arial" w:eastAsia="Times New Roman" w:hAnsi="Arial" w:cs="Arial"/>
        </w:rPr>
      </w:pPr>
    </w:p>
    <w:p w14:paraId="07B547EC" w14:textId="2C9B7767" w:rsidR="006A14B4" w:rsidRPr="004808CF" w:rsidRDefault="006A14B4" w:rsidP="006A14B4">
      <w:pPr>
        <w:rPr>
          <w:rFonts w:ascii="Arial" w:eastAsia="Times New Roman" w:hAnsi="Arial" w:cs="Arial"/>
        </w:rPr>
      </w:pPr>
      <w:r w:rsidRPr="004808CF">
        <w:rPr>
          <w:rFonts w:ascii="Arial" w:eastAsia="Times New Roman" w:hAnsi="Arial" w:cs="Arial"/>
        </w:rPr>
        <w:t xml:space="preserve">The CCS works with the Wales Resilience Forum and the WRPT to make sure local emergency plans are in line with national policies. This collaborative approach ensures that Wales benefits from national resources and expertise while tailoring responses to regional needs (Cabinet Office, 2021). As a result of national inquiries into past emergencies, the CCS has joined forces with Welsh partners to update local emergency plans, </w:t>
      </w:r>
      <w:r w:rsidR="00F5564E" w:rsidRPr="004808CF">
        <w:rPr>
          <w:rFonts w:ascii="Arial" w:eastAsia="Times New Roman" w:hAnsi="Arial" w:cs="Arial"/>
        </w:rPr>
        <w:t>considering</w:t>
      </w:r>
      <w:r w:rsidRPr="004808CF">
        <w:rPr>
          <w:rFonts w:ascii="Arial" w:eastAsia="Times New Roman" w:hAnsi="Arial" w:cs="Arial"/>
        </w:rPr>
        <w:t xml:space="preserve"> the unique challenges faced by communities in Wales.</w:t>
      </w:r>
    </w:p>
    <w:p w14:paraId="5094E294" w14:textId="77777777" w:rsidR="006A14B4" w:rsidRPr="004808CF" w:rsidRDefault="006A14B4" w:rsidP="006A14B4">
      <w:pPr>
        <w:rPr>
          <w:rFonts w:ascii="Arial" w:eastAsia="Times New Roman" w:hAnsi="Arial" w:cs="Arial"/>
        </w:rPr>
      </w:pPr>
    </w:p>
    <w:p w14:paraId="7AC52A4B" w14:textId="77777777" w:rsidR="006A14B4" w:rsidRPr="004808CF" w:rsidRDefault="006A14B4" w:rsidP="006A14B4">
      <w:pPr>
        <w:rPr>
          <w:rFonts w:ascii="Arial" w:eastAsia="Times New Roman" w:hAnsi="Arial" w:cs="Arial"/>
        </w:rPr>
      </w:pPr>
      <w:r w:rsidRPr="004808CF">
        <w:rPr>
          <w:rFonts w:ascii="Arial" w:eastAsia="Times New Roman" w:hAnsi="Arial" w:cs="Arial"/>
        </w:rPr>
        <w:t>Research and Analysis</w:t>
      </w:r>
    </w:p>
    <w:p w14:paraId="78F479FA" w14:textId="77777777" w:rsidR="006A14B4" w:rsidRPr="004808CF" w:rsidRDefault="006A14B4" w:rsidP="006A14B4">
      <w:pPr>
        <w:rPr>
          <w:rFonts w:ascii="Arial" w:eastAsia="Times New Roman" w:hAnsi="Arial" w:cs="Arial"/>
        </w:rPr>
      </w:pPr>
    </w:p>
    <w:p w14:paraId="15720BE0" w14:textId="168BFBEF" w:rsidR="00CE395A" w:rsidRPr="004808CF" w:rsidRDefault="006A14B4" w:rsidP="006A14B4">
      <w:pPr>
        <w:rPr>
          <w:rFonts w:ascii="Arial" w:eastAsia="Times New Roman" w:hAnsi="Arial" w:cs="Arial"/>
        </w:rPr>
      </w:pPr>
      <w:r w:rsidRPr="004808CF">
        <w:rPr>
          <w:rFonts w:ascii="Arial" w:eastAsia="Times New Roman" w:hAnsi="Arial" w:cs="Arial"/>
        </w:rPr>
        <w:lastRenderedPageBreak/>
        <w:t xml:space="preserve">The CCS examines and studies new threats and risks and shares its findings with the Wales Resilience Forum, JESG and LRFs. This helps all stakeholders stay informed about potential challenges and develop proactive strategies to mitigate risks (Cabinet Office, 2021). </w:t>
      </w:r>
    </w:p>
    <w:p w14:paraId="664EDD5B" w14:textId="726EA3FD" w:rsidR="00CE395A" w:rsidRPr="00D473FE" w:rsidRDefault="00EB6296" w:rsidP="00EB6296">
      <w:pPr>
        <w:rPr>
          <w:rFonts w:ascii="Arial" w:eastAsia="Times New Roman" w:hAnsi="Arial" w:cs="Arial"/>
        </w:rPr>
      </w:pPr>
      <w:r w:rsidRPr="004808CF">
        <w:rPr>
          <w:rFonts w:ascii="Arial" w:eastAsia="Times New Roman" w:hAnsi="Arial" w:cs="Arial"/>
        </w:rPr>
        <w:t> </w:t>
      </w:r>
    </w:p>
    <w:p w14:paraId="61AA27C8" w14:textId="77777777" w:rsidR="00F5564E" w:rsidRPr="004808CF" w:rsidRDefault="00F5564E" w:rsidP="00EB6296">
      <w:pPr>
        <w:rPr>
          <w:rFonts w:ascii="Arial" w:eastAsia="Times New Roman" w:hAnsi="Arial" w:cs="Arial"/>
          <w:b/>
          <w:bCs/>
        </w:rPr>
      </w:pPr>
    </w:p>
    <w:p w14:paraId="45EB508C" w14:textId="7ACE9E0F" w:rsidR="00EB6296" w:rsidRPr="004808CF" w:rsidRDefault="00EB6296" w:rsidP="00EB6296">
      <w:pPr>
        <w:rPr>
          <w:rFonts w:ascii="Arial" w:eastAsia="Times New Roman" w:hAnsi="Arial" w:cs="Arial"/>
        </w:rPr>
      </w:pPr>
      <w:r w:rsidRPr="004808CF">
        <w:rPr>
          <w:rFonts w:ascii="Arial" w:eastAsia="Times New Roman" w:hAnsi="Arial" w:cs="Arial"/>
          <w:b/>
          <w:bCs/>
        </w:rPr>
        <w:t>Multi-Agency Coordination</w:t>
      </w:r>
      <w:r w:rsidRPr="004808CF">
        <w:rPr>
          <w:rFonts w:ascii="Arial" w:eastAsia="Times New Roman" w:hAnsi="Arial" w:cs="Arial"/>
        </w:rPr>
        <w:t> </w:t>
      </w:r>
      <w:r w:rsidR="003E7991" w:rsidRPr="004808CF">
        <w:rPr>
          <w:rFonts w:ascii="Arial" w:eastAsia="Times New Roman" w:hAnsi="Arial" w:cs="Arial"/>
          <w:b/>
          <w:bCs/>
        </w:rPr>
        <w:t>Tools</w:t>
      </w:r>
    </w:p>
    <w:p w14:paraId="3E45DFE4" w14:textId="77777777" w:rsidR="00F5564E" w:rsidRPr="004808CF" w:rsidRDefault="00F5564E" w:rsidP="00EB6296">
      <w:pPr>
        <w:rPr>
          <w:rFonts w:ascii="Arial" w:eastAsia="Times New Roman" w:hAnsi="Arial" w:cs="Arial"/>
          <w:b/>
          <w:bCs/>
        </w:rPr>
      </w:pPr>
    </w:p>
    <w:p w14:paraId="6F7DEF7C" w14:textId="15557F98" w:rsidR="00EB6296" w:rsidRPr="004808CF" w:rsidRDefault="003E7991" w:rsidP="00EB6296">
      <w:pPr>
        <w:rPr>
          <w:rFonts w:ascii="Arial" w:eastAsia="Times New Roman" w:hAnsi="Arial" w:cs="Arial"/>
        </w:rPr>
      </w:pPr>
      <w:r w:rsidRPr="004808CF">
        <w:rPr>
          <w:rFonts w:ascii="Arial" w:eastAsia="Times New Roman" w:hAnsi="Arial" w:cs="Arial"/>
        </w:rPr>
        <w:t>Using</w:t>
      </w:r>
      <w:r w:rsidR="00EB6296" w:rsidRPr="004808CF">
        <w:rPr>
          <w:rFonts w:ascii="Arial" w:eastAsia="Times New Roman" w:hAnsi="Arial" w:cs="Arial"/>
        </w:rPr>
        <w:t xml:space="preserve"> data mapping tools like JIGSO </w:t>
      </w:r>
      <w:r w:rsidR="00336185" w:rsidRPr="004808CF">
        <w:rPr>
          <w:rFonts w:ascii="Arial" w:eastAsia="Times New Roman" w:hAnsi="Arial" w:cs="Arial"/>
        </w:rPr>
        <w:t xml:space="preserve">(Data Map Wales) </w:t>
      </w:r>
      <w:r w:rsidR="00EB6296" w:rsidRPr="004808CF">
        <w:rPr>
          <w:rFonts w:ascii="Arial" w:eastAsia="Times New Roman" w:hAnsi="Arial" w:cs="Arial"/>
        </w:rPr>
        <w:t>can greatly improve how different agencies work together. JIGSO makes it possible to share data and stay aware of the situation as it happens which is very important in emergencies. It allows agencies to see the effects of an incident, use resources wisely and manage responses more smoothly.</w:t>
      </w:r>
      <w:r w:rsidR="006D0735" w:rsidRPr="004808CF">
        <w:rPr>
          <w:rFonts w:ascii="Arial" w:eastAsia="Times New Roman" w:hAnsi="Arial" w:cs="Arial"/>
        </w:rPr>
        <w:t xml:space="preserve"> Developing this system would give Wales a unique data analysis tool that could </w:t>
      </w:r>
      <w:r w:rsidR="00E12877" w:rsidRPr="004808CF">
        <w:rPr>
          <w:rFonts w:ascii="Arial" w:eastAsia="Times New Roman" w:hAnsi="Arial" w:cs="Arial"/>
        </w:rPr>
        <w:t xml:space="preserve">provide real time data for responder agencies and the different command structures. </w:t>
      </w:r>
    </w:p>
    <w:p w14:paraId="16272291" w14:textId="77777777" w:rsidR="000B275B" w:rsidRPr="004808CF" w:rsidRDefault="000B275B" w:rsidP="00EB6296">
      <w:pPr>
        <w:rPr>
          <w:rFonts w:ascii="Arial" w:eastAsia="Times New Roman" w:hAnsi="Arial" w:cs="Arial"/>
        </w:rPr>
      </w:pPr>
    </w:p>
    <w:p w14:paraId="25A148EA" w14:textId="77777777" w:rsidR="000B275B" w:rsidRPr="004808CF" w:rsidRDefault="000B275B" w:rsidP="000B275B">
      <w:pPr>
        <w:rPr>
          <w:rFonts w:ascii="Arial" w:eastAsia="Times New Roman" w:hAnsi="Arial" w:cs="Arial"/>
          <w:b/>
          <w:bCs/>
        </w:rPr>
      </w:pPr>
      <w:r w:rsidRPr="004808CF">
        <w:rPr>
          <w:rFonts w:ascii="Arial" w:eastAsia="Times New Roman" w:hAnsi="Arial" w:cs="Arial"/>
          <w:b/>
          <w:bCs/>
        </w:rPr>
        <w:t>Phases of Emergency Management</w:t>
      </w:r>
    </w:p>
    <w:p w14:paraId="6F617911" w14:textId="77777777" w:rsidR="00250D24" w:rsidRPr="004808CF" w:rsidRDefault="00250D24" w:rsidP="00250D24">
      <w:pPr>
        <w:rPr>
          <w:rFonts w:ascii="Arial" w:eastAsia="Times New Roman" w:hAnsi="Arial" w:cs="Arial"/>
        </w:rPr>
      </w:pPr>
    </w:p>
    <w:p w14:paraId="096E8700" w14:textId="77777777" w:rsidR="00250D24" w:rsidRPr="004808CF" w:rsidRDefault="00250D24" w:rsidP="00250D24">
      <w:pPr>
        <w:rPr>
          <w:rFonts w:ascii="Arial" w:eastAsia="Times New Roman" w:hAnsi="Arial" w:cs="Arial"/>
        </w:rPr>
      </w:pPr>
      <w:r w:rsidRPr="004808CF">
        <w:rPr>
          <w:rFonts w:ascii="Arial" w:eastAsia="Times New Roman" w:hAnsi="Arial" w:cs="Arial"/>
        </w:rPr>
        <w:t>Emergency management is made up of five important phases: prevention, mitigation, preparedness, response and recovery. Every stage is important for creating communities that can manage emergencies well.</w:t>
      </w:r>
    </w:p>
    <w:p w14:paraId="703DCE5C" w14:textId="77777777" w:rsidR="00250D24" w:rsidRPr="004808CF" w:rsidRDefault="00250D24" w:rsidP="00250D24">
      <w:pPr>
        <w:rPr>
          <w:rFonts w:ascii="Arial" w:eastAsia="Times New Roman" w:hAnsi="Arial" w:cs="Arial"/>
        </w:rPr>
      </w:pPr>
    </w:p>
    <w:p w14:paraId="35F76EB6" w14:textId="57BBC078" w:rsidR="00250D24" w:rsidRPr="004808CF" w:rsidRDefault="00B84DB4" w:rsidP="00250D24">
      <w:pPr>
        <w:rPr>
          <w:rFonts w:ascii="Arial" w:eastAsia="Times New Roman" w:hAnsi="Arial" w:cs="Arial"/>
        </w:rPr>
      </w:pPr>
      <w:r w:rsidRPr="004808CF">
        <w:rPr>
          <w:rFonts w:ascii="Arial" w:eastAsia="Times New Roman" w:hAnsi="Arial" w:cs="Arial"/>
          <w:b/>
          <w:bCs/>
        </w:rPr>
        <w:t>Prevention</w:t>
      </w:r>
      <w:r w:rsidRPr="004808CF">
        <w:rPr>
          <w:rFonts w:ascii="Arial" w:eastAsia="Times New Roman" w:hAnsi="Arial" w:cs="Arial"/>
        </w:rPr>
        <w:t>:</w:t>
      </w:r>
      <w:r w:rsidR="00813DBA" w:rsidRPr="004808CF">
        <w:rPr>
          <w:rFonts w:ascii="Arial" w:eastAsia="Times New Roman" w:hAnsi="Arial" w:cs="Arial"/>
        </w:rPr>
        <w:t xml:space="preserve"> </w:t>
      </w:r>
      <w:r w:rsidR="00250D24" w:rsidRPr="004808CF">
        <w:rPr>
          <w:rFonts w:ascii="Arial" w:eastAsia="Times New Roman" w:hAnsi="Arial" w:cs="Arial"/>
        </w:rPr>
        <w:t xml:space="preserve">is about stopping hazards, whether they are natural, caused by technology or made by humans, from happening. At this point, risks are </w:t>
      </w:r>
      <w:proofErr w:type="gramStart"/>
      <w:r w:rsidR="00250D24" w:rsidRPr="004808CF">
        <w:rPr>
          <w:rFonts w:ascii="Arial" w:eastAsia="Times New Roman" w:hAnsi="Arial" w:cs="Arial"/>
        </w:rPr>
        <w:t>identified</w:t>
      </w:r>
      <w:proofErr w:type="gramEnd"/>
      <w:r w:rsidR="00250D24" w:rsidRPr="004808CF">
        <w:rPr>
          <w:rFonts w:ascii="Arial" w:eastAsia="Times New Roman" w:hAnsi="Arial" w:cs="Arial"/>
        </w:rPr>
        <w:t xml:space="preserve"> and actions are taken to prevent emergencies. In Wales, different agencies join forces to evaluate risks, make policies and carry out strategies to minimize hazards.</w:t>
      </w:r>
    </w:p>
    <w:p w14:paraId="705F144E" w14:textId="77777777" w:rsidR="00250D24" w:rsidRPr="004808CF" w:rsidRDefault="00250D24" w:rsidP="00250D24">
      <w:pPr>
        <w:rPr>
          <w:rFonts w:ascii="Arial" w:eastAsia="Times New Roman" w:hAnsi="Arial" w:cs="Arial"/>
        </w:rPr>
      </w:pPr>
    </w:p>
    <w:p w14:paraId="1D902CED" w14:textId="5A323981" w:rsidR="00250D24" w:rsidRPr="004808CF" w:rsidRDefault="00250D24" w:rsidP="00250D24">
      <w:pPr>
        <w:rPr>
          <w:rFonts w:ascii="Arial" w:eastAsia="Times New Roman" w:hAnsi="Arial" w:cs="Arial"/>
        </w:rPr>
      </w:pPr>
      <w:r w:rsidRPr="004808CF">
        <w:rPr>
          <w:rFonts w:ascii="Arial" w:eastAsia="Times New Roman" w:hAnsi="Arial" w:cs="Arial"/>
          <w:b/>
          <w:bCs/>
        </w:rPr>
        <w:t>Mitigation</w:t>
      </w:r>
      <w:r w:rsidR="00813DBA" w:rsidRPr="004808CF">
        <w:rPr>
          <w:rFonts w:ascii="Arial" w:eastAsia="Times New Roman" w:hAnsi="Arial" w:cs="Arial"/>
        </w:rPr>
        <w:t xml:space="preserve">: </w:t>
      </w:r>
      <w:r w:rsidRPr="004808CF">
        <w:rPr>
          <w:rFonts w:ascii="Arial" w:eastAsia="Times New Roman" w:hAnsi="Arial" w:cs="Arial"/>
        </w:rPr>
        <w:t>is about reducing the number of lives and property lost in disasters. It requires assessing risks, making safety plans and teaching the community about safety. When agencies cooperate, they can ensure that best practices are adopted and used correctly.</w:t>
      </w:r>
    </w:p>
    <w:p w14:paraId="3F184CC0" w14:textId="77777777" w:rsidR="00250D24" w:rsidRPr="004808CF" w:rsidRDefault="00250D24" w:rsidP="00250D24">
      <w:pPr>
        <w:rPr>
          <w:rFonts w:ascii="Arial" w:eastAsia="Times New Roman" w:hAnsi="Arial" w:cs="Arial"/>
        </w:rPr>
      </w:pPr>
    </w:p>
    <w:p w14:paraId="3443599A" w14:textId="027D494F" w:rsidR="00250D24" w:rsidRPr="004808CF" w:rsidRDefault="00250D24" w:rsidP="00250D24">
      <w:pPr>
        <w:rPr>
          <w:rFonts w:ascii="Arial" w:eastAsia="Times New Roman" w:hAnsi="Arial" w:cs="Arial"/>
        </w:rPr>
      </w:pPr>
      <w:r w:rsidRPr="004808CF">
        <w:rPr>
          <w:rFonts w:ascii="Arial" w:eastAsia="Times New Roman" w:hAnsi="Arial" w:cs="Arial"/>
          <w:b/>
          <w:bCs/>
        </w:rPr>
        <w:t>Preparedness</w:t>
      </w:r>
      <w:r w:rsidR="00813DBA" w:rsidRPr="004808CF">
        <w:rPr>
          <w:rFonts w:ascii="Arial" w:eastAsia="Times New Roman" w:hAnsi="Arial" w:cs="Arial"/>
        </w:rPr>
        <w:t xml:space="preserve">: </w:t>
      </w:r>
      <w:r w:rsidRPr="004808CF">
        <w:rPr>
          <w:rFonts w:ascii="Arial" w:eastAsia="Times New Roman" w:hAnsi="Arial" w:cs="Arial"/>
        </w:rPr>
        <w:t>Being prepared means planning, training and practicing exercises to improve the readiness of communities and agencies. Important points are:</w:t>
      </w:r>
    </w:p>
    <w:p w14:paraId="16D13AB2" w14:textId="77777777" w:rsidR="00250D24" w:rsidRPr="004808CF" w:rsidRDefault="00250D24" w:rsidP="00250D24">
      <w:pPr>
        <w:rPr>
          <w:rFonts w:ascii="Arial" w:eastAsia="Times New Roman" w:hAnsi="Arial" w:cs="Arial"/>
        </w:rPr>
      </w:pPr>
    </w:p>
    <w:p w14:paraId="73C578A8" w14:textId="5E00AED1" w:rsidR="00250D24" w:rsidRPr="004808CF" w:rsidRDefault="00250D24" w:rsidP="00813DBA">
      <w:pPr>
        <w:pStyle w:val="ListParagraph"/>
        <w:numPr>
          <w:ilvl w:val="0"/>
          <w:numId w:val="16"/>
        </w:numPr>
        <w:rPr>
          <w:rFonts w:ascii="Arial" w:eastAsia="Times New Roman" w:hAnsi="Arial" w:cs="Arial"/>
        </w:rPr>
      </w:pPr>
      <w:r w:rsidRPr="004808CF">
        <w:rPr>
          <w:rFonts w:ascii="Arial" w:eastAsia="Times New Roman" w:hAnsi="Arial" w:cs="Arial"/>
        </w:rPr>
        <w:t>Risk Assessment: Identifying local risks and vulnerabilities to tailor responses.</w:t>
      </w:r>
    </w:p>
    <w:p w14:paraId="79B2B57F" w14:textId="40DAC7A8" w:rsidR="00250D24" w:rsidRPr="004808CF" w:rsidRDefault="00250D24" w:rsidP="00813DBA">
      <w:pPr>
        <w:pStyle w:val="ListParagraph"/>
        <w:numPr>
          <w:ilvl w:val="0"/>
          <w:numId w:val="16"/>
        </w:numPr>
        <w:rPr>
          <w:rFonts w:ascii="Arial" w:eastAsia="Times New Roman" w:hAnsi="Arial" w:cs="Arial"/>
        </w:rPr>
      </w:pPr>
      <w:r w:rsidRPr="004808CF">
        <w:rPr>
          <w:rFonts w:ascii="Arial" w:eastAsia="Times New Roman" w:hAnsi="Arial" w:cs="Arial"/>
        </w:rPr>
        <w:t>Training and Exercises: Regular simulations involving all relevant stakeholders to foster teamwork.</w:t>
      </w:r>
    </w:p>
    <w:p w14:paraId="57E9BBB3" w14:textId="3A85EFC4" w:rsidR="00250D24" w:rsidRPr="004808CF" w:rsidRDefault="00250D24" w:rsidP="00813DBA">
      <w:pPr>
        <w:pStyle w:val="ListParagraph"/>
        <w:numPr>
          <w:ilvl w:val="0"/>
          <w:numId w:val="16"/>
        </w:numPr>
        <w:rPr>
          <w:rFonts w:ascii="Arial" w:eastAsia="Times New Roman" w:hAnsi="Arial" w:cs="Arial"/>
        </w:rPr>
      </w:pPr>
      <w:r w:rsidRPr="004808CF">
        <w:rPr>
          <w:rFonts w:ascii="Arial" w:eastAsia="Times New Roman" w:hAnsi="Arial" w:cs="Arial"/>
        </w:rPr>
        <w:t>Public Awareness: Engaging the community through campaigns to educate about risks and emergency procedures.</w:t>
      </w:r>
    </w:p>
    <w:p w14:paraId="6EB964D0" w14:textId="77777777" w:rsidR="00250D24" w:rsidRPr="004808CF" w:rsidRDefault="00250D24" w:rsidP="00250D24">
      <w:pPr>
        <w:rPr>
          <w:rFonts w:ascii="Arial" w:eastAsia="Times New Roman" w:hAnsi="Arial" w:cs="Arial"/>
        </w:rPr>
      </w:pPr>
    </w:p>
    <w:p w14:paraId="01DAD11A" w14:textId="610DBEF8" w:rsidR="00250D24" w:rsidRPr="004808CF" w:rsidRDefault="00250D24" w:rsidP="00250D24">
      <w:pPr>
        <w:rPr>
          <w:rFonts w:ascii="Arial" w:eastAsia="Times New Roman" w:hAnsi="Arial" w:cs="Arial"/>
        </w:rPr>
      </w:pPr>
      <w:r w:rsidRPr="004808CF">
        <w:rPr>
          <w:rFonts w:ascii="Arial" w:eastAsia="Times New Roman" w:hAnsi="Arial" w:cs="Arial"/>
          <w:b/>
          <w:bCs/>
        </w:rPr>
        <w:t>Response</w:t>
      </w:r>
      <w:r w:rsidR="00B84DB4" w:rsidRPr="004808CF">
        <w:rPr>
          <w:rFonts w:ascii="Arial" w:eastAsia="Times New Roman" w:hAnsi="Arial" w:cs="Arial"/>
          <w:b/>
          <w:bCs/>
        </w:rPr>
        <w:t>:</w:t>
      </w:r>
      <w:r w:rsidR="00B84DB4" w:rsidRPr="004808CF">
        <w:rPr>
          <w:rFonts w:ascii="Arial" w:eastAsia="Times New Roman" w:hAnsi="Arial" w:cs="Arial"/>
        </w:rPr>
        <w:t xml:space="preserve"> </w:t>
      </w:r>
      <w:r w:rsidRPr="004808CF">
        <w:rPr>
          <w:rFonts w:ascii="Arial" w:eastAsia="Times New Roman" w:hAnsi="Arial" w:cs="Arial"/>
        </w:rPr>
        <w:t>During the response phase, steps are taken right away to protect people and reduce the damage. The main features are:</w:t>
      </w:r>
    </w:p>
    <w:p w14:paraId="4294803A" w14:textId="77777777" w:rsidR="00250D24" w:rsidRPr="004808CF" w:rsidRDefault="00250D24" w:rsidP="00250D24">
      <w:pPr>
        <w:rPr>
          <w:rFonts w:ascii="Arial" w:eastAsia="Times New Roman" w:hAnsi="Arial" w:cs="Arial"/>
        </w:rPr>
      </w:pPr>
    </w:p>
    <w:p w14:paraId="56080A3C" w14:textId="3819604B" w:rsidR="00250D24" w:rsidRPr="004808CF" w:rsidRDefault="00250D24" w:rsidP="00B84DB4">
      <w:pPr>
        <w:pStyle w:val="ListParagraph"/>
        <w:numPr>
          <w:ilvl w:val="0"/>
          <w:numId w:val="19"/>
        </w:numPr>
        <w:rPr>
          <w:rFonts w:ascii="Arial" w:eastAsia="Times New Roman" w:hAnsi="Arial" w:cs="Arial"/>
        </w:rPr>
      </w:pPr>
      <w:r w:rsidRPr="004808CF">
        <w:rPr>
          <w:rFonts w:ascii="Arial" w:eastAsia="Times New Roman" w:hAnsi="Arial" w:cs="Arial"/>
        </w:rPr>
        <w:t>Activation of Command Structures: Establishing a unified command based on the emergency's scale to streamline decision-making.</w:t>
      </w:r>
    </w:p>
    <w:p w14:paraId="0D7D967D" w14:textId="611B0784" w:rsidR="00250D24" w:rsidRPr="004808CF" w:rsidRDefault="00250D24" w:rsidP="00B84DB4">
      <w:pPr>
        <w:pStyle w:val="ListParagraph"/>
        <w:numPr>
          <w:ilvl w:val="0"/>
          <w:numId w:val="19"/>
        </w:numPr>
        <w:rPr>
          <w:rFonts w:ascii="Arial" w:eastAsia="Times New Roman" w:hAnsi="Arial" w:cs="Arial"/>
        </w:rPr>
      </w:pPr>
      <w:r w:rsidRPr="004808CF">
        <w:rPr>
          <w:rFonts w:ascii="Arial" w:eastAsia="Times New Roman" w:hAnsi="Arial" w:cs="Arial"/>
        </w:rPr>
        <w:t>Resource Deployment: Mobilizing personnel and equipment to address urgent needs.</w:t>
      </w:r>
    </w:p>
    <w:p w14:paraId="2602E219" w14:textId="2E3EDAA4" w:rsidR="00250D24" w:rsidRPr="004808CF" w:rsidRDefault="00250D24" w:rsidP="00B84DB4">
      <w:pPr>
        <w:pStyle w:val="ListParagraph"/>
        <w:numPr>
          <w:ilvl w:val="0"/>
          <w:numId w:val="19"/>
        </w:numPr>
        <w:rPr>
          <w:rFonts w:ascii="Arial" w:eastAsia="Times New Roman" w:hAnsi="Arial" w:cs="Arial"/>
        </w:rPr>
      </w:pPr>
      <w:r w:rsidRPr="004808CF">
        <w:rPr>
          <w:rFonts w:ascii="Arial" w:eastAsia="Times New Roman" w:hAnsi="Arial" w:cs="Arial"/>
        </w:rPr>
        <w:t>Communication: Ensuring effective channels for coordination among agencies and accurate public information dissemination.</w:t>
      </w:r>
    </w:p>
    <w:p w14:paraId="57A8A4C2" w14:textId="77777777" w:rsidR="00250D24" w:rsidRPr="004808CF" w:rsidRDefault="00250D24" w:rsidP="00250D24">
      <w:pPr>
        <w:rPr>
          <w:rFonts w:ascii="Arial" w:eastAsia="Times New Roman" w:hAnsi="Arial" w:cs="Arial"/>
        </w:rPr>
      </w:pPr>
    </w:p>
    <w:p w14:paraId="7BC591D8" w14:textId="77777777" w:rsidR="00250D24" w:rsidRPr="004808CF" w:rsidRDefault="00250D24" w:rsidP="00250D24">
      <w:pPr>
        <w:rPr>
          <w:rFonts w:ascii="Arial" w:eastAsia="Times New Roman" w:hAnsi="Arial" w:cs="Arial"/>
        </w:rPr>
      </w:pPr>
      <w:r w:rsidRPr="004808CF">
        <w:rPr>
          <w:rFonts w:ascii="Arial" w:eastAsia="Times New Roman" w:hAnsi="Arial" w:cs="Arial"/>
        </w:rPr>
        <w:t>Role of the Third Sector</w:t>
      </w:r>
    </w:p>
    <w:p w14:paraId="657916D5" w14:textId="77777777" w:rsidR="00250D24" w:rsidRPr="004808CF" w:rsidRDefault="00250D24" w:rsidP="00250D24">
      <w:pPr>
        <w:rPr>
          <w:rFonts w:ascii="Arial" w:eastAsia="Times New Roman" w:hAnsi="Arial" w:cs="Arial"/>
        </w:rPr>
      </w:pPr>
    </w:p>
    <w:p w14:paraId="716DE3E2" w14:textId="49868AF9" w:rsidR="00250D24" w:rsidRPr="004808CF" w:rsidRDefault="00250D24" w:rsidP="00250D24">
      <w:pPr>
        <w:rPr>
          <w:rFonts w:ascii="Arial" w:eastAsia="Times New Roman" w:hAnsi="Arial" w:cs="Arial"/>
        </w:rPr>
      </w:pPr>
      <w:r w:rsidRPr="004808CF">
        <w:rPr>
          <w:rFonts w:ascii="Arial" w:eastAsia="Times New Roman" w:hAnsi="Arial" w:cs="Arial"/>
        </w:rPr>
        <w:t xml:space="preserve">In the response phase, voluntary </w:t>
      </w:r>
      <w:r w:rsidR="00B141A2">
        <w:rPr>
          <w:rFonts w:ascii="Arial" w:eastAsia="Times New Roman" w:hAnsi="Arial" w:cs="Arial"/>
        </w:rPr>
        <w:t>organisations</w:t>
      </w:r>
      <w:r w:rsidRPr="004808CF">
        <w:rPr>
          <w:rFonts w:ascii="Arial" w:eastAsia="Times New Roman" w:hAnsi="Arial" w:cs="Arial"/>
        </w:rPr>
        <w:t xml:space="preserve"> are important for offering shelter, food and emotional help. Because they are connected to their community, they can act fast and improve their overall performance.</w:t>
      </w:r>
    </w:p>
    <w:p w14:paraId="1FCC54A2" w14:textId="77777777" w:rsidR="00250D24" w:rsidRPr="004808CF" w:rsidRDefault="00250D24" w:rsidP="00250D24">
      <w:pPr>
        <w:rPr>
          <w:rFonts w:ascii="Arial" w:eastAsia="Times New Roman" w:hAnsi="Arial" w:cs="Arial"/>
        </w:rPr>
      </w:pPr>
    </w:p>
    <w:p w14:paraId="7CD78451" w14:textId="77777777" w:rsidR="00250D24" w:rsidRPr="004808CF" w:rsidRDefault="00250D24" w:rsidP="00250D24">
      <w:pPr>
        <w:rPr>
          <w:rFonts w:ascii="Arial" w:eastAsia="Times New Roman" w:hAnsi="Arial" w:cs="Arial"/>
          <w:b/>
          <w:bCs/>
        </w:rPr>
      </w:pPr>
      <w:r w:rsidRPr="004808CF">
        <w:rPr>
          <w:rFonts w:ascii="Arial" w:eastAsia="Times New Roman" w:hAnsi="Arial" w:cs="Arial"/>
          <w:b/>
          <w:bCs/>
        </w:rPr>
        <w:t>Recovery</w:t>
      </w:r>
    </w:p>
    <w:p w14:paraId="72FC23D7" w14:textId="77777777" w:rsidR="00250D24" w:rsidRPr="004808CF" w:rsidRDefault="00250D24" w:rsidP="00250D24">
      <w:pPr>
        <w:rPr>
          <w:rFonts w:ascii="Arial" w:eastAsia="Times New Roman" w:hAnsi="Arial" w:cs="Arial"/>
        </w:rPr>
      </w:pPr>
    </w:p>
    <w:p w14:paraId="4DF7D83B" w14:textId="77777777" w:rsidR="00250D24" w:rsidRPr="004808CF" w:rsidRDefault="00250D24" w:rsidP="00250D24">
      <w:pPr>
        <w:rPr>
          <w:rFonts w:ascii="Arial" w:eastAsia="Times New Roman" w:hAnsi="Arial" w:cs="Arial"/>
        </w:rPr>
      </w:pPr>
      <w:r w:rsidRPr="004808CF">
        <w:rPr>
          <w:rFonts w:ascii="Arial" w:eastAsia="Times New Roman" w:hAnsi="Arial" w:cs="Arial"/>
        </w:rPr>
        <w:t>The process of recovery is slow and helps communities get back to normal. It encompasses:</w:t>
      </w:r>
    </w:p>
    <w:p w14:paraId="382F2347" w14:textId="77777777" w:rsidR="00250D24" w:rsidRPr="004808CF" w:rsidRDefault="00250D24" w:rsidP="00250D24">
      <w:pPr>
        <w:rPr>
          <w:rFonts w:ascii="Arial" w:eastAsia="Times New Roman" w:hAnsi="Arial" w:cs="Arial"/>
        </w:rPr>
      </w:pPr>
    </w:p>
    <w:p w14:paraId="03693E74" w14:textId="4404A0CF" w:rsidR="00250D24" w:rsidRPr="004808CF" w:rsidRDefault="00250D24" w:rsidP="00882FF3">
      <w:pPr>
        <w:pStyle w:val="ListParagraph"/>
        <w:numPr>
          <w:ilvl w:val="0"/>
          <w:numId w:val="22"/>
        </w:numPr>
        <w:rPr>
          <w:rFonts w:ascii="Arial" w:eastAsia="Times New Roman" w:hAnsi="Arial" w:cs="Arial"/>
        </w:rPr>
      </w:pPr>
      <w:r w:rsidRPr="004808CF">
        <w:rPr>
          <w:rFonts w:ascii="Arial" w:eastAsia="Times New Roman" w:hAnsi="Arial" w:cs="Arial"/>
        </w:rPr>
        <w:t>Assessment of Needs: Identifying the physical, emotional, and economic requirements of affected individuals.</w:t>
      </w:r>
    </w:p>
    <w:p w14:paraId="778D8B94" w14:textId="3E7E9034" w:rsidR="00250D24" w:rsidRPr="004808CF" w:rsidRDefault="00250D24" w:rsidP="00882FF3">
      <w:pPr>
        <w:pStyle w:val="ListParagraph"/>
        <w:numPr>
          <w:ilvl w:val="0"/>
          <w:numId w:val="22"/>
        </w:numPr>
        <w:rPr>
          <w:rFonts w:ascii="Arial" w:eastAsia="Times New Roman" w:hAnsi="Arial" w:cs="Arial"/>
        </w:rPr>
      </w:pPr>
      <w:r w:rsidRPr="004808CF">
        <w:rPr>
          <w:rFonts w:ascii="Arial" w:eastAsia="Times New Roman" w:hAnsi="Arial" w:cs="Arial"/>
        </w:rPr>
        <w:t>Restoration of Services: Prioritizing the recovery of essential services like healthcare and utilities.</w:t>
      </w:r>
    </w:p>
    <w:p w14:paraId="0C30A9C0" w14:textId="6AD30A42" w:rsidR="00250D24" w:rsidRPr="004808CF" w:rsidRDefault="00250D24" w:rsidP="00882FF3">
      <w:pPr>
        <w:pStyle w:val="ListParagraph"/>
        <w:numPr>
          <w:ilvl w:val="0"/>
          <w:numId w:val="22"/>
        </w:numPr>
        <w:rPr>
          <w:rFonts w:ascii="Arial" w:eastAsia="Times New Roman" w:hAnsi="Arial" w:cs="Arial"/>
        </w:rPr>
      </w:pPr>
      <w:r w:rsidRPr="004808CF">
        <w:rPr>
          <w:rFonts w:ascii="Arial" w:eastAsia="Times New Roman" w:hAnsi="Arial" w:cs="Arial"/>
        </w:rPr>
        <w:t>Community Engagement: Involving communities in decision-making to foster trust and ownership in the recovery process.</w:t>
      </w:r>
    </w:p>
    <w:p w14:paraId="41ECDD54" w14:textId="77777777" w:rsidR="00250D24" w:rsidRPr="004808CF" w:rsidRDefault="00250D24" w:rsidP="00250D24">
      <w:pPr>
        <w:rPr>
          <w:rFonts w:ascii="Arial" w:eastAsia="Times New Roman" w:hAnsi="Arial" w:cs="Arial"/>
        </w:rPr>
      </w:pPr>
    </w:p>
    <w:p w14:paraId="36F3AA4C" w14:textId="77777777" w:rsidR="00250D24" w:rsidRPr="004808CF" w:rsidRDefault="00250D24" w:rsidP="00250D24">
      <w:pPr>
        <w:rPr>
          <w:rFonts w:ascii="Arial" w:eastAsia="Times New Roman" w:hAnsi="Arial" w:cs="Arial"/>
        </w:rPr>
      </w:pPr>
      <w:r w:rsidRPr="004808CF">
        <w:rPr>
          <w:rFonts w:ascii="Arial" w:eastAsia="Times New Roman" w:hAnsi="Arial" w:cs="Arial"/>
        </w:rPr>
        <w:t>Key Considerations in Recovery</w:t>
      </w:r>
    </w:p>
    <w:p w14:paraId="3CD8E3BA" w14:textId="77777777" w:rsidR="00250D24" w:rsidRPr="004808CF" w:rsidRDefault="00250D24" w:rsidP="00250D24">
      <w:pPr>
        <w:rPr>
          <w:rFonts w:ascii="Arial" w:eastAsia="Times New Roman" w:hAnsi="Arial" w:cs="Arial"/>
        </w:rPr>
      </w:pPr>
    </w:p>
    <w:p w14:paraId="67A5204C" w14:textId="4B64770D" w:rsidR="00250D24" w:rsidRPr="004808CF" w:rsidRDefault="00250D24" w:rsidP="00250D24">
      <w:pPr>
        <w:pStyle w:val="ListParagraph"/>
        <w:numPr>
          <w:ilvl w:val="0"/>
          <w:numId w:val="13"/>
        </w:numPr>
        <w:rPr>
          <w:rFonts w:ascii="Arial" w:eastAsia="Times New Roman" w:hAnsi="Arial" w:cs="Arial"/>
        </w:rPr>
      </w:pPr>
      <w:r w:rsidRPr="004808CF">
        <w:rPr>
          <w:rFonts w:ascii="Arial" w:eastAsia="Times New Roman" w:hAnsi="Arial" w:cs="Arial"/>
        </w:rPr>
        <w:t xml:space="preserve">Mental Health Support: Addressing psychological impacts through </w:t>
      </w:r>
      <w:proofErr w:type="spellStart"/>
      <w:r w:rsidRPr="004808CF">
        <w:rPr>
          <w:rFonts w:ascii="Arial" w:eastAsia="Times New Roman" w:hAnsi="Arial" w:cs="Arial"/>
        </w:rPr>
        <w:t>counseling</w:t>
      </w:r>
      <w:proofErr w:type="spellEnd"/>
      <w:r w:rsidRPr="004808CF">
        <w:rPr>
          <w:rFonts w:ascii="Arial" w:eastAsia="Times New Roman" w:hAnsi="Arial" w:cs="Arial"/>
        </w:rPr>
        <w:t xml:space="preserve"> and support services is critical for recovery.</w:t>
      </w:r>
    </w:p>
    <w:p w14:paraId="44D4F99F" w14:textId="38355F6E" w:rsidR="00250D24" w:rsidRPr="004808CF" w:rsidRDefault="00250D24" w:rsidP="00250D24">
      <w:pPr>
        <w:pStyle w:val="ListParagraph"/>
        <w:numPr>
          <w:ilvl w:val="0"/>
          <w:numId w:val="13"/>
        </w:numPr>
        <w:rPr>
          <w:rFonts w:ascii="Arial" w:eastAsia="Times New Roman" w:hAnsi="Arial" w:cs="Arial"/>
        </w:rPr>
      </w:pPr>
      <w:r w:rsidRPr="004808CF">
        <w:rPr>
          <w:rFonts w:ascii="Arial" w:eastAsia="Times New Roman" w:hAnsi="Arial" w:cs="Arial"/>
        </w:rPr>
        <w:t>Economic Revitalization: Implementing strategies to restore local economies, including financial assistance for businesses.</w:t>
      </w:r>
    </w:p>
    <w:p w14:paraId="397925D3" w14:textId="39498311" w:rsidR="00250D24" w:rsidRPr="004808CF" w:rsidRDefault="00250D24" w:rsidP="00250D24">
      <w:pPr>
        <w:pStyle w:val="ListParagraph"/>
        <w:numPr>
          <w:ilvl w:val="0"/>
          <w:numId w:val="13"/>
        </w:numPr>
        <w:rPr>
          <w:rFonts w:ascii="Arial" w:eastAsia="Times New Roman" w:hAnsi="Arial" w:cs="Arial"/>
        </w:rPr>
      </w:pPr>
      <w:r w:rsidRPr="004808CF">
        <w:rPr>
          <w:rFonts w:ascii="Arial" w:eastAsia="Times New Roman" w:hAnsi="Arial" w:cs="Arial"/>
        </w:rPr>
        <w:t>Sustained Collaboration: Maintaining ongoing communication among agencies to tackle emerging challenges.</w:t>
      </w:r>
    </w:p>
    <w:p w14:paraId="09C05ECE" w14:textId="77777777" w:rsidR="00B141A2" w:rsidRDefault="00B141A2" w:rsidP="00250D24">
      <w:pPr>
        <w:rPr>
          <w:rFonts w:ascii="Arial" w:eastAsia="Times New Roman" w:hAnsi="Arial" w:cs="Arial"/>
          <w:b/>
          <w:bCs/>
        </w:rPr>
      </w:pPr>
    </w:p>
    <w:p w14:paraId="3F175D1C" w14:textId="77777777" w:rsidR="00B141A2" w:rsidRDefault="00B141A2" w:rsidP="00250D24">
      <w:pPr>
        <w:rPr>
          <w:rFonts w:ascii="Arial" w:eastAsia="Times New Roman" w:hAnsi="Arial" w:cs="Arial"/>
          <w:b/>
          <w:bCs/>
        </w:rPr>
      </w:pPr>
    </w:p>
    <w:p w14:paraId="3D363316" w14:textId="3401AB5A" w:rsidR="00250D24" w:rsidRPr="004808CF" w:rsidRDefault="00250D24" w:rsidP="00250D24">
      <w:pPr>
        <w:rPr>
          <w:rFonts w:ascii="Arial" w:eastAsia="Times New Roman" w:hAnsi="Arial" w:cs="Arial"/>
          <w:b/>
          <w:bCs/>
        </w:rPr>
      </w:pPr>
      <w:r w:rsidRPr="004808CF">
        <w:rPr>
          <w:rFonts w:ascii="Arial" w:eastAsia="Times New Roman" w:hAnsi="Arial" w:cs="Arial"/>
          <w:b/>
          <w:bCs/>
        </w:rPr>
        <w:t>Legal Ramifications and Mitigation Strategies</w:t>
      </w:r>
    </w:p>
    <w:p w14:paraId="6352B153" w14:textId="77777777" w:rsidR="00250D24" w:rsidRPr="004808CF" w:rsidRDefault="00250D24" w:rsidP="00250D24">
      <w:pPr>
        <w:rPr>
          <w:rFonts w:ascii="Arial" w:eastAsia="Times New Roman" w:hAnsi="Arial" w:cs="Arial"/>
        </w:rPr>
      </w:pPr>
    </w:p>
    <w:p w14:paraId="7669B14A" w14:textId="77777777" w:rsidR="00250D24" w:rsidRPr="004808CF" w:rsidRDefault="00250D24" w:rsidP="00250D24">
      <w:pPr>
        <w:rPr>
          <w:rFonts w:ascii="Arial" w:eastAsia="Times New Roman" w:hAnsi="Arial" w:cs="Arial"/>
        </w:rPr>
      </w:pPr>
      <w:r w:rsidRPr="004808CF">
        <w:rPr>
          <w:rFonts w:ascii="Arial" w:eastAsia="Times New Roman" w:hAnsi="Arial" w:cs="Arial"/>
        </w:rPr>
        <w:t>Dealing with emergencies may result in legal problems such as being held liable and following the rules. Some important points to keep in mind are:</w:t>
      </w:r>
    </w:p>
    <w:p w14:paraId="4FC3528D" w14:textId="77777777" w:rsidR="00250D24" w:rsidRPr="004808CF" w:rsidRDefault="00250D24" w:rsidP="00250D24">
      <w:pPr>
        <w:rPr>
          <w:rFonts w:ascii="Arial" w:eastAsia="Times New Roman" w:hAnsi="Arial" w:cs="Arial"/>
        </w:rPr>
      </w:pPr>
    </w:p>
    <w:p w14:paraId="44125CC9" w14:textId="21922216" w:rsidR="000B275B" w:rsidRPr="004808CF" w:rsidRDefault="00250D24" w:rsidP="00250D24">
      <w:pPr>
        <w:rPr>
          <w:rFonts w:ascii="Arial" w:eastAsia="Times New Roman" w:hAnsi="Arial" w:cs="Arial"/>
        </w:rPr>
      </w:pPr>
      <w:r w:rsidRPr="004808CF">
        <w:rPr>
          <w:rFonts w:ascii="Arial" w:eastAsia="Times New Roman" w:hAnsi="Arial" w:cs="Arial"/>
        </w:rPr>
        <w:t>Understanding Legal Responsibilities: Agencies must be aware of legal requirements related to health and safety, environmental regulations, and data protection to ensure compliance during emergencies.</w:t>
      </w:r>
    </w:p>
    <w:p w14:paraId="3312FA1D" w14:textId="77777777" w:rsidR="00801775" w:rsidRPr="004808CF" w:rsidRDefault="00801775" w:rsidP="00250D24">
      <w:pPr>
        <w:rPr>
          <w:rFonts w:ascii="Arial" w:eastAsia="Times New Roman" w:hAnsi="Arial" w:cs="Arial"/>
        </w:rPr>
      </w:pPr>
    </w:p>
    <w:p w14:paraId="0C191939" w14:textId="77777777" w:rsidR="000B275B" w:rsidRPr="004808CF" w:rsidRDefault="000B275B" w:rsidP="000B275B">
      <w:pPr>
        <w:rPr>
          <w:rFonts w:ascii="Arial" w:eastAsia="Times New Roman" w:hAnsi="Arial" w:cs="Arial"/>
        </w:rPr>
      </w:pPr>
      <w:r w:rsidRPr="004808CF">
        <w:rPr>
          <w:rFonts w:ascii="Arial" w:eastAsia="Times New Roman" w:hAnsi="Arial" w:cs="Arial"/>
        </w:rPr>
        <w:t>Mitigation Through Joint Response</w:t>
      </w:r>
    </w:p>
    <w:p w14:paraId="39E9538F" w14:textId="77777777" w:rsidR="000B275B" w:rsidRPr="004808CF" w:rsidRDefault="000B275B" w:rsidP="000B275B">
      <w:pPr>
        <w:rPr>
          <w:rFonts w:ascii="Arial" w:eastAsia="Times New Roman" w:hAnsi="Arial" w:cs="Arial"/>
        </w:rPr>
      </w:pPr>
    </w:p>
    <w:p w14:paraId="47376319" w14:textId="720C3D0C" w:rsidR="000B275B" w:rsidRPr="004808CF" w:rsidRDefault="000B275B" w:rsidP="000B275B">
      <w:pPr>
        <w:rPr>
          <w:rFonts w:ascii="Arial" w:eastAsia="Times New Roman" w:hAnsi="Arial" w:cs="Arial"/>
        </w:rPr>
      </w:pPr>
      <w:r w:rsidRPr="004808CF">
        <w:rPr>
          <w:rFonts w:ascii="Arial" w:eastAsia="Times New Roman" w:hAnsi="Arial" w:cs="Arial"/>
        </w:rPr>
        <w:t xml:space="preserve">When </w:t>
      </w:r>
      <w:r w:rsidR="00B141A2">
        <w:rPr>
          <w:rFonts w:ascii="Arial" w:eastAsia="Times New Roman" w:hAnsi="Arial" w:cs="Arial"/>
        </w:rPr>
        <w:t>organisations</w:t>
      </w:r>
      <w:r w:rsidRPr="004808CF">
        <w:rPr>
          <w:rFonts w:ascii="Arial" w:eastAsia="Times New Roman" w:hAnsi="Arial" w:cs="Arial"/>
        </w:rPr>
        <w:t xml:space="preserve"> respond jointly, they can avoid legal issues by following the rules and being responsible. It is important to train regularly and clearly explain what each person is responsible for. Everyone needs to know their roles and the rules to avoid confusion and work well together.</w:t>
      </w:r>
    </w:p>
    <w:p w14:paraId="32E1A13B" w14:textId="77777777" w:rsidR="000B275B" w:rsidRPr="004808CF" w:rsidRDefault="000B275B" w:rsidP="000B275B">
      <w:pPr>
        <w:rPr>
          <w:rFonts w:ascii="Arial" w:eastAsia="Times New Roman" w:hAnsi="Arial" w:cs="Arial"/>
        </w:rPr>
      </w:pPr>
    </w:p>
    <w:p w14:paraId="14F32489" w14:textId="77777777" w:rsidR="000B275B" w:rsidRPr="004808CF" w:rsidRDefault="000B275B" w:rsidP="000B275B">
      <w:pPr>
        <w:rPr>
          <w:rFonts w:ascii="Arial" w:eastAsia="Times New Roman" w:hAnsi="Arial" w:cs="Arial"/>
        </w:rPr>
      </w:pPr>
      <w:r w:rsidRPr="004808CF">
        <w:rPr>
          <w:rFonts w:ascii="Arial" w:eastAsia="Times New Roman" w:hAnsi="Arial" w:cs="Arial"/>
        </w:rPr>
        <w:t>Documentation and Reporting</w:t>
      </w:r>
    </w:p>
    <w:p w14:paraId="4ECD55EA" w14:textId="77777777" w:rsidR="000B275B" w:rsidRPr="004808CF" w:rsidRDefault="000B275B" w:rsidP="000B275B">
      <w:pPr>
        <w:rPr>
          <w:rFonts w:ascii="Arial" w:eastAsia="Times New Roman" w:hAnsi="Arial" w:cs="Arial"/>
        </w:rPr>
      </w:pPr>
    </w:p>
    <w:p w14:paraId="3665CA0D" w14:textId="77777777" w:rsidR="000B275B" w:rsidRPr="004808CF" w:rsidRDefault="000B275B" w:rsidP="000B275B">
      <w:pPr>
        <w:rPr>
          <w:rFonts w:ascii="Arial" w:eastAsia="Times New Roman" w:hAnsi="Arial" w:cs="Arial"/>
        </w:rPr>
      </w:pPr>
      <w:r w:rsidRPr="004808CF">
        <w:rPr>
          <w:rFonts w:ascii="Arial" w:eastAsia="Times New Roman" w:hAnsi="Arial" w:cs="Arial"/>
        </w:rPr>
        <w:t xml:space="preserve">It is important to keep accurate records of what was done and decided to protect the company legally. It is important for agencies to keep detailed records of what they do </w:t>
      </w:r>
      <w:r w:rsidRPr="004808CF">
        <w:rPr>
          <w:rFonts w:ascii="Arial" w:eastAsia="Times New Roman" w:hAnsi="Arial" w:cs="Arial"/>
        </w:rPr>
        <w:lastRenderedPageBreak/>
        <w:t>during emergencies, as these records may be needed in court. Good documentation helps keep the process open and clear.</w:t>
      </w:r>
    </w:p>
    <w:p w14:paraId="7A05189B" w14:textId="77777777" w:rsidR="000B275B" w:rsidRPr="004808CF" w:rsidRDefault="000B275B" w:rsidP="000B275B">
      <w:pPr>
        <w:rPr>
          <w:rFonts w:ascii="Arial" w:eastAsia="Times New Roman" w:hAnsi="Arial" w:cs="Arial"/>
          <w:b/>
          <w:bCs/>
        </w:rPr>
      </w:pPr>
    </w:p>
    <w:p w14:paraId="1F02B8E0" w14:textId="52189B3F" w:rsidR="000B275B" w:rsidRPr="004808CF" w:rsidRDefault="000B275B" w:rsidP="000B275B">
      <w:pPr>
        <w:rPr>
          <w:rFonts w:ascii="Arial" w:eastAsia="Times New Roman" w:hAnsi="Arial" w:cs="Arial"/>
          <w:b/>
          <w:bCs/>
        </w:rPr>
      </w:pPr>
      <w:r w:rsidRPr="004808CF">
        <w:rPr>
          <w:rFonts w:ascii="Arial" w:eastAsia="Times New Roman" w:hAnsi="Arial" w:cs="Arial"/>
          <w:b/>
          <w:bCs/>
        </w:rPr>
        <w:t xml:space="preserve">Findings from the DCWW </w:t>
      </w:r>
      <w:proofErr w:type="spellStart"/>
      <w:r w:rsidRPr="004808CF">
        <w:rPr>
          <w:rFonts w:ascii="Arial" w:eastAsia="Times New Roman" w:hAnsi="Arial" w:cs="Arial"/>
          <w:b/>
          <w:bCs/>
        </w:rPr>
        <w:t>Cowlyd</w:t>
      </w:r>
      <w:proofErr w:type="spellEnd"/>
      <w:r w:rsidRPr="004808CF">
        <w:rPr>
          <w:rFonts w:ascii="Arial" w:eastAsia="Times New Roman" w:hAnsi="Arial" w:cs="Arial"/>
          <w:b/>
          <w:bCs/>
        </w:rPr>
        <w:t xml:space="preserve"> Incident, January 2025</w:t>
      </w:r>
      <w:r w:rsidR="004E4E60" w:rsidRPr="004808CF">
        <w:rPr>
          <w:rFonts w:ascii="Arial" w:eastAsia="Times New Roman" w:hAnsi="Arial" w:cs="Arial"/>
          <w:b/>
          <w:bCs/>
        </w:rPr>
        <w:t xml:space="preserve"> </w:t>
      </w:r>
      <w:r w:rsidR="006D4056" w:rsidRPr="004808CF">
        <w:rPr>
          <w:rFonts w:ascii="Arial" w:eastAsia="Times New Roman" w:hAnsi="Arial" w:cs="Arial"/>
          <w:b/>
          <w:bCs/>
        </w:rPr>
        <w:t>(Case Study)</w:t>
      </w:r>
    </w:p>
    <w:p w14:paraId="467B2D09" w14:textId="77777777" w:rsidR="000B275B" w:rsidRPr="004808CF" w:rsidRDefault="000B275B" w:rsidP="000B275B">
      <w:pPr>
        <w:rPr>
          <w:rFonts w:ascii="Arial" w:eastAsia="Times New Roman" w:hAnsi="Arial" w:cs="Arial"/>
        </w:rPr>
      </w:pPr>
    </w:p>
    <w:p w14:paraId="22E67120" w14:textId="77777777" w:rsidR="00447B51" w:rsidRPr="004808CF" w:rsidRDefault="000B275B" w:rsidP="000B275B">
      <w:pPr>
        <w:rPr>
          <w:rFonts w:ascii="Arial" w:eastAsia="Times New Roman" w:hAnsi="Arial" w:cs="Arial"/>
        </w:rPr>
      </w:pPr>
      <w:r w:rsidRPr="004808CF">
        <w:rPr>
          <w:rFonts w:ascii="Arial" w:eastAsia="Times New Roman" w:hAnsi="Arial" w:cs="Arial"/>
        </w:rPr>
        <w:t xml:space="preserve">The Dwr Cymru Welsh Water (DCWW) </w:t>
      </w:r>
      <w:proofErr w:type="spellStart"/>
      <w:r w:rsidRPr="004808CF">
        <w:rPr>
          <w:rFonts w:ascii="Arial" w:eastAsia="Times New Roman" w:hAnsi="Arial" w:cs="Arial"/>
        </w:rPr>
        <w:t>Cowlyd</w:t>
      </w:r>
      <w:proofErr w:type="spellEnd"/>
      <w:r w:rsidRPr="004808CF">
        <w:rPr>
          <w:rFonts w:ascii="Arial" w:eastAsia="Times New Roman" w:hAnsi="Arial" w:cs="Arial"/>
        </w:rPr>
        <w:t xml:space="preserve"> incident in January 2025 serves as </w:t>
      </w:r>
      <w:r w:rsidR="0052487F" w:rsidRPr="004808CF">
        <w:rPr>
          <w:rFonts w:ascii="Arial" w:eastAsia="Times New Roman" w:hAnsi="Arial" w:cs="Arial"/>
        </w:rPr>
        <w:t>an important</w:t>
      </w:r>
      <w:r w:rsidRPr="004808CF">
        <w:rPr>
          <w:rFonts w:ascii="Arial" w:eastAsia="Times New Roman" w:hAnsi="Arial" w:cs="Arial"/>
        </w:rPr>
        <w:t xml:space="preserve"> case study in the multi-agency response to civil emergencies. </w:t>
      </w:r>
    </w:p>
    <w:p w14:paraId="6624F39E" w14:textId="77777777" w:rsidR="00447B51" w:rsidRPr="004808CF" w:rsidRDefault="00447B51" w:rsidP="000B275B">
      <w:pPr>
        <w:rPr>
          <w:rFonts w:ascii="Arial" w:eastAsia="Times New Roman" w:hAnsi="Arial" w:cs="Arial"/>
        </w:rPr>
      </w:pPr>
    </w:p>
    <w:p w14:paraId="013F5811" w14:textId="77777777" w:rsidR="006F40F0" w:rsidRPr="004808CF" w:rsidRDefault="00447B51" w:rsidP="000B275B">
      <w:pPr>
        <w:rPr>
          <w:rFonts w:ascii="Arial" w:eastAsia="Times New Roman" w:hAnsi="Arial" w:cs="Arial"/>
        </w:rPr>
      </w:pPr>
      <w:r w:rsidRPr="004808CF">
        <w:rPr>
          <w:rFonts w:ascii="Arial" w:eastAsia="Times New Roman" w:hAnsi="Arial" w:cs="Arial"/>
        </w:rPr>
        <w:t xml:space="preserve">Over 50000 properties were </w:t>
      </w:r>
      <w:r w:rsidR="00175321" w:rsidRPr="004808CF">
        <w:rPr>
          <w:rFonts w:ascii="Arial" w:eastAsia="Times New Roman" w:hAnsi="Arial" w:cs="Arial"/>
        </w:rPr>
        <w:t>without a water supply for up to six days</w:t>
      </w:r>
      <w:r w:rsidR="000B275B" w:rsidRPr="004808CF">
        <w:rPr>
          <w:rFonts w:ascii="Arial" w:eastAsia="Times New Roman" w:hAnsi="Arial" w:cs="Arial"/>
        </w:rPr>
        <w:t xml:space="preserve">. </w:t>
      </w:r>
      <w:r w:rsidR="00175321" w:rsidRPr="004808CF">
        <w:rPr>
          <w:rFonts w:ascii="Arial" w:eastAsia="Times New Roman" w:hAnsi="Arial" w:cs="Arial"/>
        </w:rPr>
        <w:t xml:space="preserve">This resulted </w:t>
      </w:r>
      <w:r w:rsidR="00E0266D" w:rsidRPr="004808CF">
        <w:rPr>
          <w:rFonts w:ascii="Arial" w:eastAsia="Times New Roman" w:hAnsi="Arial" w:cs="Arial"/>
        </w:rPr>
        <w:t>i</w:t>
      </w:r>
      <w:r w:rsidR="00175321" w:rsidRPr="004808CF">
        <w:rPr>
          <w:rFonts w:ascii="Arial" w:eastAsia="Times New Roman" w:hAnsi="Arial" w:cs="Arial"/>
        </w:rPr>
        <w:t xml:space="preserve">n the closure of </w:t>
      </w:r>
      <w:r w:rsidR="00401003" w:rsidRPr="004808CF">
        <w:rPr>
          <w:rFonts w:ascii="Arial" w:eastAsia="Times New Roman" w:hAnsi="Arial" w:cs="Arial"/>
        </w:rPr>
        <w:t xml:space="preserve">businesses and </w:t>
      </w:r>
      <w:r w:rsidR="00AD5C26" w:rsidRPr="004808CF">
        <w:rPr>
          <w:rFonts w:ascii="Arial" w:eastAsia="Times New Roman" w:hAnsi="Arial" w:cs="Arial"/>
        </w:rPr>
        <w:t xml:space="preserve">community assets across the county of Conwy. </w:t>
      </w:r>
    </w:p>
    <w:p w14:paraId="17EC284B" w14:textId="77777777" w:rsidR="006F40F0" w:rsidRPr="004808CF" w:rsidRDefault="006F40F0" w:rsidP="000B275B">
      <w:pPr>
        <w:rPr>
          <w:rFonts w:ascii="Arial" w:eastAsia="Times New Roman" w:hAnsi="Arial" w:cs="Arial"/>
        </w:rPr>
      </w:pPr>
    </w:p>
    <w:p w14:paraId="436B2A40" w14:textId="69203E11" w:rsidR="000B275B" w:rsidRPr="004808CF" w:rsidRDefault="000B275B" w:rsidP="000B275B">
      <w:pPr>
        <w:rPr>
          <w:rFonts w:ascii="Arial" w:eastAsia="Times New Roman" w:hAnsi="Arial" w:cs="Arial"/>
        </w:rPr>
      </w:pPr>
      <w:r w:rsidRPr="004808CF">
        <w:rPr>
          <w:rFonts w:ascii="Arial" w:eastAsia="Times New Roman" w:hAnsi="Arial" w:cs="Arial"/>
        </w:rPr>
        <w:t>The response was coordinated through the establishment of a Strategic Coordinating Group (SCG) and a Tactical Coordinating Group (TCG), emphasi</w:t>
      </w:r>
      <w:r w:rsidR="00446535" w:rsidRPr="004808CF">
        <w:rPr>
          <w:rFonts w:ascii="Arial" w:eastAsia="Times New Roman" w:hAnsi="Arial" w:cs="Arial"/>
        </w:rPr>
        <w:t>s</w:t>
      </w:r>
      <w:r w:rsidRPr="004808CF">
        <w:rPr>
          <w:rFonts w:ascii="Arial" w:eastAsia="Times New Roman" w:hAnsi="Arial" w:cs="Arial"/>
        </w:rPr>
        <w:t>ing a multi-agency approach.</w:t>
      </w:r>
    </w:p>
    <w:p w14:paraId="3622AE9A" w14:textId="77777777" w:rsidR="00CB4DF6" w:rsidRPr="004808CF" w:rsidRDefault="00CB4DF6" w:rsidP="000B275B">
      <w:pPr>
        <w:rPr>
          <w:rFonts w:ascii="Arial" w:eastAsia="Times New Roman" w:hAnsi="Arial" w:cs="Arial"/>
        </w:rPr>
      </w:pPr>
    </w:p>
    <w:p w14:paraId="66620C43" w14:textId="256512F5" w:rsidR="000B275B" w:rsidRPr="004808CF" w:rsidRDefault="000B275B" w:rsidP="000B275B">
      <w:pPr>
        <w:rPr>
          <w:rFonts w:ascii="Arial" w:eastAsia="Times New Roman" w:hAnsi="Arial" w:cs="Arial"/>
        </w:rPr>
      </w:pPr>
      <w:r w:rsidRPr="004808CF">
        <w:rPr>
          <w:rFonts w:ascii="Arial" w:eastAsia="Times New Roman" w:hAnsi="Arial" w:cs="Arial"/>
        </w:rPr>
        <w:t>The SCG, made up of local authorities, emergency services and health organisations, was responsible for planning the response to the incident. The TCG was responsible for making tactical choices, handling the response at the scene and organizing water distribution.</w:t>
      </w:r>
    </w:p>
    <w:p w14:paraId="5F2FC484" w14:textId="77777777" w:rsidR="00805A2A" w:rsidRPr="004808CF" w:rsidRDefault="00805A2A" w:rsidP="000B275B">
      <w:pPr>
        <w:rPr>
          <w:rFonts w:ascii="Arial" w:eastAsia="Times New Roman" w:hAnsi="Arial" w:cs="Arial"/>
        </w:rPr>
      </w:pPr>
    </w:p>
    <w:p w14:paraId="269E6D67" w14:textId="32A74253" w:rsidR="000B275B" w:rsidRPr="004808CF" w:rsidRDefault="000B275B" w:rsidP="000B275B">
      <w:pPr>
        <w:rPr>
          <w:rFonts w:ascii="Arial" w:eastAsia="Times New Roman" w:hAnsi="Arial" w:cs="Arial"/>
        </w:rPr>
      </w:pPr>
      <w:r w:rsidRPr="004808CF">
        <w:rPr>
          <w:rFonts w:ascii="Arial" w:eastAsia="Times New Roman" w:hAnsi="Arial" w:cs="Arial"/>
        </w:rPr>
        <w:t xml:space="preserve">The </w:t>
      </w:r>
      <w:r w:rsidR="00CB4DF6" w:rsidRPr="004808CF">
        <w:rPr>
          <w:rFonts w:ascii="Arial" w:eastAsia="Times New Roman" w:hAnsi="Arial" w:cs="Arial"/>
        </w:rPr>
        <w:t xml:space="preserve">delivery of the response </w:t>
      </w:r>
      <w:r w:rsidRPr="004808CF">
        <w:rPr>
          <w:rFonts w:ascii="Arial" w:eastAsia="Times New Roman" w:hAnsi="Arial" w:cs="Arial"/>
        </w:rPr>
        <w:t xml:space="preserve">was largely due to the effective cooperation between Category 1 </w:t>
      </w:r>
      <w:r w:rsidR="00754FC4" w:rsidRPr="004808CF">
        <w:rPr>
          <w:rFonts w:ascii="Arial" w:eastAsia="Times New Roman" w:hAnsi="Arial" w:cs="Arial"/>
        </w:rPr>
        <w:t xml:space="preserve">and </w:t>
      </w:r>
      <w:r w:rsidRPr="004808CF">
        <w:rPr>
          <w:rFonts w:ascii="Arial" w:eastAsia="Times New Roman" w:hAnsi="Arial" w:cs="Arial"/>
        </w:rPr>
        <w:t>Category 2 partners</w:t>
      </w:r>
      <w:r w:rsidR="00805A2A" w:rsidRPr="004808CF">
        <w:rPr>
          <w:rFonts w:ascii="Arial" w:eastAsia="Times New Roman" w:hAnsi="Arial" w:cs="Arial"/>
        </w:rPr>
        <w:t xml:space="preserve"> and the</w:t>
      </w:r>
      <w:r w:rsidR="00754FC4" w:rsidRPr="004808CF">
        <w:rPr>
          <w:rFonts w:ascii="Arial" w:eastAsia="Times New Roman" w:hAnsi="Arial" w:cs="Arial"/>
        </w:rPr>
        <w:t xml:space="preserve"> </w:t>
      </w:r>
      <w:r w:rsidR="0016186E" w:rsidRPr="004808CF">
        <w:rPr>
          <w:rFonts w:ascii="Arial" w:eastAsia="Times New Roman" w:hAnsi="Arial" w:cs="Arial"/>
        </w:rPr>
        <w:t>voluntary sector</w:t>
      </w:r>
      <w:r w:rsidR="00805A2A" w:rsidRPr="004808CF">
        <w:rPr>
          <w:rFonts w:ascii="Arial" w:eastAsia="Times New Roman" w:hAnsi="Arial" w:cs="Arial"/>
        </w:rPr>
        <w:t xml:space="preserve">. </w:t>
      </w:r>
      <w:r w:rsidR="0016186E" w:rsidRPr="004808CF">
        <w:rPr>
          <w:rFonts w:ascii="Arial" w:eastAsia="Times New Roman" w:hAnsi="Arial" w:cs="Arial"/>
        </w:rPr>
        <w:t xml:space="preserve"> </w:t>
      </w:r>
      <w:r w:rsidR="00805A2A" w:rsidRPr="004808CF">
        <w:rPr>
          <w:rFonts w:ascii="Arial" w:eastAsia="Times New Roman" w:hAnsi="Arial" w:cs="Arial"/>
        </w:rPr>
        <w:t>These organisations</w:t>
      </w:r>
      <w:r w:rsidR="0016186E" w:rsidRPr="004808CF">
        <w:rPr>
          <w:rFonts w:ascii="Arial" w:eastAsia="Times New Roman" w:hAnsi="Arial" w:cs="Arial"/>
        </w:rPr>
        <w:t xml:space="preserve"> assisted with </w:t>
      </w:r>
      <w:r w:rsidR="00B25D5E" w:rsidRPr="004808CF">
        <w:rPr>
          <w:rFonts w:ascii="Arial" w:eastAsia="Times New Roman" w:hAnsi="Arial" w:cs="Arial"/>
        </w:rPr>
        <w:t xml:space="preserve">the delivery of water to </w:t>
      </w:r>
      <w:r w:rsidR="00D043C5" w:rsidRPr="004808CF">
        <w:rPr>
          <w:rFonts w:ascii="Arial" w:eastAsia="Times New Roman" w:hAnsi="Arial" w:cs="Arial"/>
        </w:rPr>
        <w:t xml:space="preserve">Priority Service Register (PSR) </w:t>
      </w:r>
      <w:r w:rsidR="00E2247D" w:rsidRPr="004808CF">
        <w:rPr>
          <w:rFonts w:ascii="Arial" w:eastAsia="Times New Roman" w:hAnsi="Arial" w:cs="Arial"/>
        </w:rPr>
        <w:t xml:space="preserve">customers </w:t>
      </w:r>
      <w:r w:rsidR="00B25D5E" w:rsidRPr="004808CF">
        <w:rPr>
          <w:rFonts w:ascii="Arial" w:eastAsia="Times New Roman" w:hAnsi="Arial" w:cs="Arial"/>
        </w:rPr>
        <w:t>and with support at Alternative Water Stations (AWS)</w:t>
      </w:r>
      <w:r w:rsidR="00D043C5" w:rsidRPr="004808CF">
        <w:rPr>
          <w:rFonts w:ascii="Arial" w:eastAsia="Times New Roman" w:hAnsi="Arial" w:cs="Arial"/>
        </w:rPr>
        <w:t>.</w:t>
      </w:r>
      <w:r w:rsidR="00B25D5E" w:rsidRPr="004808CF">
        <w:rPr>
          <w:rFonts w:ascii="Arial" w:eastAsia="Times New Roman" w:hAnsi="Arial" w:cs="Arial"/>
        </w:rPr>
        <w:t xml:space="preserve"> </w:t>
      </w:r>
      <w:r w:rsidR="00E97BB8" w:rsidRPr="004808CF">
        <w:rPr>
          <w:rFonts w:ascii="Arial" w:eastAsia="Times New Roman" w:hAnsi="Arial" w:cs="Arial"/>
        </w:rPr>
        <w:t xml:space="preserve">These teams acted as operational support to the TCG and allowed an effective response. </w:t>
      </w:r>
    </w:p>
    <w:p w14:paraId="5CF22CBC" w14:textId="77777777" w:rsidR="009138E9" w:rsidRPr="004808CF" w:rsidRDefault="009138E9" w:rsidP="000B275B">
      <w:pPr>
        <w:rPr>
          <w:rFonts w:ascii="Arial" w:eastAsia="Times New Roman" w:hAnsi="Arial" w:cs="Arial"/>
        </w:rPr>
      </w:pPr>
    </w:p>
    <w:p w14:paraId="26D7E27C" w14:textId="77777777" w:rsidR="000B275B" w:rsidRPr="004808CF" w:rsidRDefault="000B275B" w:rsidP="000B275B">
      <w:pPr>
        <w:rPr>
          <w:rFonts w:ascii="Arial" w:eastAsia="Times New Roman" w:hAnsi="Arial" w:cs="Arial"/>
        </w:rPr>
      </w:pPr>
      <w:r w:rsidRPr="004808CF">
        <w:rPr>
          <w:rFonts w:ascii="Arial" w:eastAsia="Times New Roman" w:hAnsi="Arial" w:cs="Arial"/>
        </w:rPr>
        <w:t>To improve communication and ensure safety, health and communication cells were set up to provide information about the incident. They were responsible for sharing updates on the situation, where to get water and how to stay healthy while using it.</w:t>
      </w:r>
    </w:p>
    <w:p w14:paraId="6894A901" w14:textId="07737FB5" w:rsidR="002975DA" w:rsidRPr="004808CF" w:rsidRDefault="002975DA" w:rsidP="000B275B">
      <w:pPr>
        <w:rPr>
          <w:rFonts w:ascii="Arial" w:eastAsia="Times New Roman" w:hAnsi="Arial" w:cs="Arial"/>
        </w:rPr>
      </w:pPr>
      <w:r w:rsidRPr="004808CF">
        <w:rPr>
          <w:rFonts w:ascii="Arial" w:eastAsia="Times New Roman" w:hAnsi="Arial" w:cs="Arial"/>
        </w:rPr>
        <w:t xml:space="preserve">The health cell continued to operate for another two weeks after the restoration of supply. </w:t>
      </w:r>
      <w:r w:rsidR="00302CE5" w:rsidRPr="004808CF">
        <w:rPr>
          <w:rFonts w:ascii="Arial" w:eastAsia="Times New Roman" w:hAnsi="Arial" w:cs="Arial"/>
        </w:rPr>
        <w:t xml:space="preserve">This was monitoring public health through GP </w:t>
      </w:r>
      <w:r w:rsidR="00341E62" w:rsidRPr="004808CF">
        <w:rPr>
          <w:rFonts w:ascii="Arial" w:eastAsia="Times New Roman" w:hAnsi="Arial" w:cs="Arial"/>
        </w:rPr>
        <w:t xml:space="preserve">surgeries and working with Public Health Wales to monitor any trends in illness due to the lack of sanitation. </w:t>
      </w:r>
    </w:p>
    <w:p w14:paraId="7CFB6BA3" w14:textId="77777777" w:rsidR="002C7525" w:rsidRPr="004808CF" w:rsidRDefault="002C7525" w:rsidP="000B275B">
      <w:pPr>
        <w:rPr>
          <w:rFonts w:ascii="Arial" w:eastAsia="Times New Roman" w:hAnsi="Arial" w:cs="Arial"/>
          <w:b/>
          <w:bCs/>
        </w:rPr>
      </w:pPr>
    </w:p>
    <w:p w14:paraId="5082115D" w14:textId="77777777" w:rsidR="00DE2CBD" w:rsidRPr="004808CF" w:rsidRDefault="00DE2CBD" w:rsidP="000B275B">
      <w:pPr>
        <w:rPr>
          <w:rFonts w:ascii="Arial" w:eastAsia="Times New Roman" w:hAnsi="Arial" w:cs="Arial"/>
          <w:b/>
          <w:bCs/>
        </w:rPr>
      </w:pPr>
    </w:p>
    <w:p w14:paraId="46E83D6E" w14:textId="600D657E" w:rsidR="000B275B" w:rsidRPr="004808CF" w:rsidRDefault="000B275B" w:rsidP="000B275B">
      <w:pPr>
        <w:rPr>
          <w:rFonts w:ascii="Arial" w:eastAsia="Times New Roman" w:hAnsi="Arial" w:cs="Arial"/>
          <w:b/>
          <w:bCs/>
        </w:rPr>
      </w:pPr>
      <w:r w:rsidRPr="004808CF">
        <w:rPr>
          <w:rFonts w:ascii="Arial" w:eastAsia="Times New Roman" w:hAnsi="Arial" w:cs="Arial"/>
          <w:b/>
          <w:bCs/>
        </w:rPr>
        <w:t>Findings from the Manchester Arena Inquiry</w:t>
      </w:r>
    </w:p>
    <w:p w14:paraId="1A3D1136" w14:textId="77777777" w:rsidR="00873C75" w:rsidRPr="004808CF" w:rsidRDefault="00873C75" w:rsidP="00873C75">
      <w:pPr>
        <w:rPr>
          <w:rFonts w:ascii="Arial" w:eastAsia="Times New Roman" w:hAnsi="Arial" w:cs="Arial"/>
        </w:rPr>
      </w:pPr>
    </w:p>
    <w:p w14:paraId="33CA091A" w14:textId="77777777" w:rsidR="00873C75" w:rsidRPr="004808CF" w:rsidRDefault="00873C75" w:rsidP="00873C75">
      <w:pPr>
        <w:rPr>
          <w:rFonts w:ascii="Arial" w:eastAsia="Times New Roman" w:hAnsi="Arial" w:cs="Arial"/>
        </w:rPr>
      </w:pPr>
      <w:r w:rsidRPr="004808CF">
        <w:rPr>
          <w:rFonts w:ascii="Arial" w:eastAsia="Times New Roman" w:hAnsi="Arial" w:cs="Arial"/>
        </w:rPr>
        <w:t>Communication Failures</w:t>
      </w:r>
    </w:p>
    <w:p w14:paraId="68CC0508" w14:textId="77777777" w:rsidR="00873C75" w:rsidRPr="004808CF" w:rsidRDefault="00873C75" w:rsidP="00873C75">
      <w:pPr>
        <w:rPr>
          <w:rFonts w:ascii="Arial" w:eastAsia="Times New Roman" w:hAnsi="Arial" w:cs="Arial"/>
        </w:rPr>
      </w:pPr>
    </w:p>
    <w:p w14:paraId="75E9F4E5" w14:textId="77777777" w:rsidR="00873C75" w:rsidRPr="004808CF" w:rsidRDefault="00873C75" w:rsidP="00873C75">
      <w:pPr>
        <w:rPr>
          <w:rFonts w:ascii="Arial" w:eastAsia="Times New Roman" w:hAnsi="Arial" w:cs="Arial"/>
        </w:rPr>
      </w:pPr>
      <w:r w:rsidRPr="004808CF">
        <w:rPr>
          <w:rFonts w:ascii="Arial" w:eastAsia="Times New Roman" w:hAnsi="Arial" w:cs="Arial"/>
        </w:rPr>
        <w:t>The Inquiry found that there were major communication problems among different agencies during the 2017 bombing. The lack of good communication among the police, emergency services and local authorities slowed down the response. For instance, reports indicated that critical information regarding the situation was not effectively shared, which delayed the deployment of emergency services (Manchester Arena Inquiry, 2021). It shows that clear communication rules and keeping all agencies updated are necessary during emergencies. Successful examples of effective communication can be seen in incidents like the London 7/7 bombings, where improved inter-agency communication significantly enhanced the response in subsequent emergencies (Crisis Management Journal, 2016).</w:t>
      </w:r>
    </w:p>
    <w:p w14:paraId="2B64F219" w14:textId="77777777" w:rsidR="00873C75" w:rsidRPr="004808CF" w:rsidRDefault="00873C75" w:rsidP="00873C75">
      <w:pPr>
        <w:rPr>
          <w:rFonts w:ascii="Arial" w:eastAsia="Times New Roman" w:hAnsi="Arial" w:cs="Arial"/>
        </w:rPr>
      </w:pPr>
    </w:p>
    <w:p w14:paraId="5AA87B21" w14:textId="77777777" w:rsidR="00873C75" w:rsidRPr="004808CF" w:rsidRDefault="00873C75" w:rsidP="00873C75">
      <w:pPr>
        <w:rPr>
          <w:rFonts w:ascii="Arial" w:eastAsia="Times New Roman" w:hAnsi="Arial" w:cs="Arial"/>
        </w:rPr>
      </w:pPr>
      <w:r w:rsidRPr="004808CF">
        <w:rPr>
          <w:rFonts w:ascii="Arial" w:eastAsia="Times New Roman" w:hAnsi="Arial" w:cs="Arial"/>
        </w:rPr>
        <w:t>Importance of Joint Training</w:t>
      </w:r>
    </w:p>
    <w:p w14:paraId="0C8876DC" w14:textId="77777777" w:rsidR="00873C75" w:rsidRPr="004808CF" w:rsidRDefault="00873C75" w:rsidP="00873C75">
      <w:pPr>
        <w:rPr>
          <w:rFonts w:ascii="Arial" w:eastAsia="Times New Roman" w:hAnsi="Arial" w:cs="Arial"/>
        </w:rPr>
      </w:pPr>
    </w:p>
    <w:p w14:paraId="6A448F8A" w14:textId="77777777" w:rsidR="00873C75" w:rsidRPr="004808CF" w:rsidRDefault="00873C75" w:rsidP="00873C75">
      <w:pPr>
        <w:rPr>
          <w:rFonts w:ascii="Arial" w:eastAsia="Times New Roman" w:hAnsi="Arial" w:cs="Arial"/>
        </w:rPr>
      </w:pPr>
      <w:r w:rsidRPr="004808CF">
        <w:rPr>
          <w:rFonts w:ascii="Arial" w:eastAsia="Times New Roman" w:hAnsi="Arial" w:cs="Arial"/>
        </w:rPr>
        <w:t>It was stressed that all relevant agencies should join in on joint training exercises. Because agencies did not train together, it was difficult for them to coordinate their efforts after the bombing. For example, the inquiry highlighted that the emergency services had not practiced together sufficiently, leading to delays in the deployment of critical resources (Manchester Arena Inquiry, 2021). Joint exercises, such as those conducted by the National Emergency Services in the UK, can help improve teamwork and clarify the roles of various agencies, as demonstrated during the 2019 "Exercise Unified Response," which simulated a major incident involving multiple agencies (National Fire Chiefs Council, 2019).</w:t>
      </w:r>
    </w:p>
    <w:p w14:paraId="6343951F" w14:textId="77777777" w:rsidR="00873C75" w:rsidRPr="004808CF" w:rsidRDefault="00873C75" w:rsidP="00873C75">
      <w:pPr>
        <w:rPr>
          <w:rFonts w:ascii="Arial" w:eastAsia="Times New Roman" w:hAnsi="Arial" w:cs="Arial"/>
        </w:rPr>
      </w:pPr>
    </w:p>
    <w:p w14:paraId="32BCA6FF" w14:textId="77777777" w:rsidR="00873C75" w:rsidRPr="004808CF" w:rsidRDefault="00873C75" w:rsidP="00873C75">
      <w:pPr>
        <w:rPr>
          <w:rFonts w:ascii="Arial" w:eastAsia="Times New Roman" w:hAnsi="Arial" w:cs="Arial"/>
        </w:rPr>
      </w:pPr>
      <w:r w:rsidRPr="004808CF">
        <w:rPr>
          <w:rFonts w:ascii="Arial" w:eastAsia="Times New Roman" w:hAnsi="Arial" w:cs="Arial"/>
        </w:rPr>
        <w:t>Role of the Third Sector</w:t>
      </w:r>
    </w:p>
    <w:p w14:paraId="0A5F4B39" w14:textId="77777777" w:rsidR="00873C75" w:rsidRPr="004808CF" w:rsidRDefault="00873C75" w:rsidP="00873C75">
      <w:pPr>
        <w:rPr>
          <w:rFonts w:ascii="Arial" w:eastAsia="Times New Roman" w:hAnsi="Arial" w:cs="Arial"/>
        </w:rPr>
      </w:pPr>
    </w:p>
    <w:p w14:paraId="04D5813C" w14:textId="3DFB72A9" w:rsidR="00873C75" w:rsidRPr="004808CF" w:rsidRDefault="00873C75" w:rsidP="00873C75">
      <w:pPr>
        <w:rPr>
          <w:rFonts w:ascii="Arial" w:eastAsia="Times New Roman" w:hAnsi="Arial" w:cs="Arial"/>
        </w:rPr>
      </w:pPr>
      <w:r w:rsidRPr="004808CF">
        <w:rPr>
          <w:rFonts w:ascii="Arial" w:eastAsia="Times New Roman" w:hAnsi="Arial" w:cs="Arial"/>
        </w:rPr>
        <w:t xml:space="preserve">It was clear from the inquiry that voluntary </w:t>
      </w:r>
      <w:r w:rsidR="00B141A2">
        <w:rPr>
          <w:rFonts w:ascii="Arial" w:eastAsia="Times New Roman" w:hAnsi="Arial" w:cs="Arial"/>
        </w:rPr>
        <w:t>organisations</w:t>
      </w:r>
      <w:r w:rsidRPr="004808CF">
        <w:rPr>
          <w:rFonts w:ascii="Arial" w:eastAsia="Times New Roman" w:hAnsi="Arial" w:cs="Arial"/>
        </w:rPr>
        <w:t xml:space="preserve"> were very important in the aftermath of the bombing. Groups like the British Red Cross and local charities provided essential support to victims and their families, highlighting the importance of integrating the third sector into emergency planning and response (Manchester Arena Inquiry, 2021). For instance, the British Red Cross mobilized volunteers to provide immediate support, including shelter, food, and emotional assistance, demonstrating how community </w:t>
      </w:r>
      <w:r w:rsidR="00B141A2">
        <w:rPr>
          <w:rFonts w:ascii="Arial" w:eastAsia="Times New Roman" w:hAnsi="Arial" w:cs="Arial"/>
        </w:rPr>
        <w:t>organisations</w:t>
      </w:r>
      <w:r w:rsidRPr="004808CF">
        <w:rPr>
          <w:rFonts w:ascii="Arial" w:eastAsia="Times New Roman" w:hAnsi="Arial" w:cs="Arial"/>
        </w:rPr>
        <w:t xml:space="preserve"> can enhance resilience during crises (British Red Cross, 2018).</w:t>
      </w:r>
    </w:p>
    <w:p w14:paraId="0DCB7EC4" w14:textId="77777777" w:rsidR="00873C75" w:rsidRPr="004808CF" w:rsidRDefault="00873C75" w:rsidP="00873C75">
      <w:pPr>
        <w:rPr>
          <w:rFonts w:ascii="Arial" w:eastAsia="Times New Roman" w:hAnsi="Arial" w:cs="Arial"/>
        </w:rPr>
      </w:pPr>
    </w:p>
    <w:p w14:paraId="52CADFDF" w14:textId="77777777" w:rsidR="00873C75" w:rsidRPr="004808CF" w:rsidRDefault="00873C75" w:rsidP="00873C75">
      <w:pPr>
        <w:rPr>
          <w:rFonts w:ascii="Arial" w:eastAsia="Times New Roman" w:hAnsi="Arial" w:cs="Arial"/>
        </w:rPr>
      </w:pPr>
      <w:r w:rsidRPr="004808CF">
        <w:rPr>
          <w:rFonts w:ascii="Arial" w:eastAsia="Times New Roman" w:hAnsi="Arial" w:cs="Arial"/>
        </w:rPr>
        <w:t>Mental Health Support</w:t>
      </w:r>
    </w:p>
    <w:p w14:paraId="4BFB5078" w14:textId="77777777" w:rsidR="00873C75" w:rsidRPr="004808CF" w:rsidRDefault="00873C75" w:rsidP="00873C75">
      <w:pPr>
        <w:rPr>
          <w:rFonts w:ascii="Arial" w:eastAsia="Times New Roman" w:hAnsi="Arial" w:cs="Arial"/>
        </w:rPr>
      </w:pPr>
    </w:p>
    <w:p w14:paraId="78B77945" w14:textId="7781AF68" w:rsidR="000B275B" w:rsidRPr="004808CF" w:rsidRDefault="00873C75" w:rsidP="00873C75">
      <w:pPr>
        <w:rPr>
          <w:rFonts w:ascii="Arial" w:eastAsia="Times New Roman" w:hAnsi="Arial" w:cs="Arial"/>
        </w:rPr>
      </w:pPr>
      <w:r w:rsidRPr="004808CF">
        <w:rPr>
          <w:rFonts w:ascii="Arial" w:eastAsia="Times New Roman" w:hAnsi="Arial" w:cs="Arial"/>
        </w:rPr>
        <w:t xml:space="preserve">The investigation revealed that the bombing caused lasting mental health problems for both survivors and the community. It pointed out that mental health care should be part of emergency plans to help those who have gone through traumatic events. Manchester attack, which provided targeted support to those affected (NHS England, 2019). </w:t>
      </w:r>
    </w:p>
    <w:p w14:paraId="0F7EDE8D" w14:textId="77777777" w:rsidR="002C7525" w:rsidRPr="004808CF" w:rsidRDefault="002C7525" w:rsidP="00873C75">
      <w:pPr>
        <w:rPr>
          <w:rFonts w:ascii="Arial" w:eastAsia="Times New Roman" w:hAnsi="Arial" w:cs="Arial"/>
          <w:b/>
          <w:bCs/>
        </w:rPr>
      </w:pPr>
    </w:p>
    <w:p w14:paraId="31B43E68" w14:textId="77777777" w:rsidR="000B275B" w:rsidRPr="004808CF" w:rsidRDefault="000B275B" w:rsidP="000B275B">
      <w:pPr>
        <w:rPr>
          <w:rFonts w:ascii="Arial" w:eastAsia="Times New Roman" w:hAnsi="Arial" w:cs="Arial"/>
          <w:b/>
          <w:bCs/>
        </w:rPr>
      </w:pPr>
      <w:r w:rsidRPr="004808CF">
        <w:rPr>
          <w:rFonts w:ascii="Arial" w:eastAsia="Times New Roman" w:hAnsi="Arial" w:cs="Arial"/>
          <w:b/>
          <w:bCs/>
        </w:rPr>
        <w:t>Findings from the COVID-19 Inquiry</w:t>
      </w:r>
    </w:p>
    <w:p w14:paraId="4FB5C6EA" w14:textId="77777777" w:rsidR="007E1D9D" w:rsidRPr="004808CF" w:rsidRDefault="007E1D9D" w:rsidP="007E1D9D">
      <w:pPr>
        <w:rPr>
          <w:rFonts w:ascii="Arial" w:eastAsia="Times New Roman" w:hAnsi="Arial" w:cs="Arial"/>
        </w:rPr>
      </w:pPr>
    </w:p>
    <w:p w14:paraId="0B9CD4F4" w14:textId="77777777" w:rsidR="007E1D9D" w:rsidRPr="004808CF" w:rsidRDefault="007E1D9D" w:rsidP="007E1D9D">
      <w:pPr>
        <w:rPr>
          <w:rFonts w:ascii="Arial" w:eastAsia="Times New Roman" w:hAnsi="Arial" w:cs="Arial"/>
        </w:rPr>
      </w:pPr>
      <w:r w:rsidRPr="004808CF">
        <w:rPr>
          <w:rFonts w:ascii="Arial" w:eastAsia="Times New Roman" w:hAnsi="Arial" w:cs="Arial"/>
        </w:rPr>
        <w:t xml:space="preserve">The COVID-19 pandemic introduced new problems for emergency management systems everywhere. The UK’s COVID-19 Inquiry </w:t>
      </w:r>
      <w:proofErr w:type="gramStart"/>
      <w:r w:rsidRPr="004808CF">
        <w:rPr>
          <w:rFonts w:ascii="Arial" w:eastAsia="Times New Roman" w:hAnsi="Arial" w:cs="Arial"/>
        </w:rPr>
        <w:t>looks into</w:t>
      </w:r>
      <w:proofErr w:type="gramEnd"/>
      <w:r w:rsidRPr="004808CF">
        <w:rPr>
          <w:rFonts w:ascii="Arial" w:eastAsia="Times New Roman" w:hAnsi="Arial" w:cs="Arial"/>
        </w:rPr>
        <w:t xml:space="preserve"> how the government handled the pandemic and what can be learned for future readiness (UK COVID-19 Inquiry, 2023).</w:t>
      </w:r>
    </w:p>
    <w:p w14:paraId="1AA2553B" w14:textId="77777777" w:rsidR="007E1D9D" w:rsidRPr="004808CF" w:rsidRDefault="007E1D9D" w:rsidP="007E1D9D">
      <w:pPr>
        <w:rPr>
          <w:rFonts w:ascii="Arial" w:eastAsia="Times New Roman" w:hAnsi="Arial" w:cs="Arial"/>
        </w:rPr>
      </w:pPr>
    </w:p>
    <w:p w14:paraId="60AC81F0" w14:textId="77777777" w:rsidR="007E1D9D" w:rsidRPr="004808CF" w:rsidRDefault="007E1D9D" w:rsidP="007E1D9D">
      <w:pPr>
        <w:rPr>
          <w:rFonts w:ascii="Arial" w:eastAsia="Times New Roman" w:hAnsi="Arial" w:cs="Arial"/>
        </w:rPr>
      </w:pPr>
      <w:r w:rsidRPr="004808CF">
        <w:rPr>
          <w:rFonts w:ascii="Arial" w:eastAsia="Times New Roman" w:hAnsi="Arial" w:cs="Arial"/>
        </w:rPr>
        <w:t>Public Health Preparedness</w:t>
      </w:r>
    </w:p>
    <w:p w14:paraId="5501B54B" w14:textId="77777777" w:rsidR="007E1D9D" w:rsidRPr="004808CF" w:rsidRDefault="007E1D9D" w:rsidP="007E1D9D">
      <w:pPr>
        <w:rPr>
          <w:rFonts w:ascii="Arial" w:eastAsia="Times New Roman" w:hAnsi="Arial" w:cs="Arial"/>
        </w:rPr>
      </w:pPr>
    </w:p>
    <w:p w14:paraId="3D94E7AC" w14:textId="77777777" w:rsidR="007E1D9D" w:rsidRPr="004808CF" w:rsidRDefault="007E1D9D" w:rsidP="007E1D9D">
      <w:pPr>
        <w:rPr>
          <w:rFonts w:ascii="Arial" w:eastAsia="Times New Roman" w:hAnsi="Arial" w:cs="Arial"/>
        </w:rPr>
      </w:pPr>
      <w:r w:rsidRPr="004808CF">
        <w:rPr>
          <w:rFonts w:ascii="Arial" w:eastAsia="Times New Roman" w:hAnsi="Arial" w:cs="Arial"/>
        </w:rPr>
        <w:t>The Inquiry concluded that being ready for public health challenges is extremely important. Although some parts of emergency management were successful, it was found that public health response capabilities had many gaps (Public Health England, 2021). It is important to make sure public health organisations have the resources and training they need for future emergencies (World Health Organization, 2022).</w:t>
      </w:r>
    </w:p>
    <w:p w14:paraId="14887AC4" w14:textId="77777777" w:rsidR="007E1D9D" w:rsidRPr="004808CF" w:rsidRDefault="007E1D9D" w:rsidP="007E1D9D">
      <w:pPr>
        <w:rPr>
          <w:rFonts w:ascii="Arial" w:eastAsia="Times New Roman" w:hAnsi="Arial" w:cs="Arial"/>
        </w:rPr>
      </w:pPr>
    </w:p>
    <w:p w14:paraId="52DA7D68" w14:textId="77777777" w:rsidR="007E1D9D" w:rsidRPr="004808CF" w:rsidRDefault="007E1D9D" w:rsidP="007E1D9D">
      <w:pPr>
        <w:rPr>
          <w:rFonts w:ascii="Arial" w:eastAsia="Times New Roman" w:hAnsi="Arial" w:cs="Arial"/>
        </w:rPr>
      </w:pPr>
      <w:r w:rsidRPr="004808CF">
        <w:rPr>
          <w:rFonts w:ascii="Arial" w:eastAsia="Times New Roman" w:hAnsi="Arial" w:cs="Arial"/>
        </w:rPr>
        <w:t>Communication and Public Trust</w:t>
      </w:r>
    </w:p>
    <w:p w14:paraId="2309CE35" w14:textId="77777777" w:rsidR="007E1D9D" w:rsidRPr="004808CF" w:rsidRDefault="007E1D9D" w:rsidP="007E1D9D">
      <w:pPr>
        <w:rPr>
          <w:rFonts w:ascii="Arial" w:eastAsia="Times New Roman" w:hAnsi="Arial" w:cs="Arial"/>
        </w:rPr>
      </w:pPr>
    </w:p>
    <w:p w14:paraId="4A388F69" w14:textId="77777777" w:rsidR="007E1D9D" w:rsidRPr="004808CF" w:rsidRDefault="007E1D9D" w:rsidP="007E1D9D">
      <w:pPr>
        <w:rPr>
          <w:rFonts w:ascii="Arial" w:eastAsia="Times New Roman" w:hAnsi="Arial" w:cs="Arial"/>
        </w:rPr>
      </w:pPr>
      <w:r w:rsidRPr="004808CF">
        <w:rPr>
          <w:rFonts w:ascii="Arial" w:eastAsia="Times New Roman" w:hAnsi="Arial" w:cs="Arial"/>
        </w:rPr>
        <w:lastRenderedPageBreak/>
        <w:t>It was found that communication played a key role during the pandemic. It is important for government officials and health authorities to communicate clearly so that people trust and obey emergency rules (Institute for Government, 2021).</w:t>
      </w:r>
    </w:p>
    <w:p w14:paraId="76E285E9" w14:textId="77777777" w:rsidR="007E1D9D" w:rsidRPr="004808CF" w:rsidRDefault="007E1D9D" w:rsidP="007E1D9D">
      <w:pPr>
        <w:rPr>
          <w:rFonts w:ascii="Arial" w:eastAsia="Times New Roman" w:hAnsi="Arial" w:cs="Arial"/>
        </w:rPr>
      </w:pPr>
    </w:p>
    <w:p w14:paraId="6B382285" w14:textId="77777777" w:rsidR="007E1D9D" w:rsidRPr="004808CF" w:rsidRDefault="007E1D9D" w:rsidP="007E1D9D">
      <w:pPr>
        <w:rPr>
          <w:rFonts w:ascii="Arial" w:eastAsia="Times New Roman" w:hAnsi="Arial" w:cs="Arial"/>
        </w:rPr>
      </w:pPr>
      <w:r w:rsidRPr="004808CF">
        <w:rPr>
          <w:rFonts w:ascii="Arial" w:eastAsia="Times New Roman" w:hAnsi="Arial" w:cs="Arial"/>
        </w:rPr>
        <w:t>Coordination Among Agencies</w:t>
      </w:r>
    </w:p>
    <w:p w14:paraId="6391314A" w14:textId="77777777" w:rsidR="007E1D9D" w:rsidRPr="004808CF" w:rsidRDefault="007E1D9D" w:rsidP="007E1D9D">
      <w:pPr>
        <w:rPr>
          <w:rFonts w:ascii="Arial" w:eastAsia="Times New Roman" w:hAnsi="Arial" w:cs="Arial"/>
        </w:rPr>
      </w:pPr>
    </w:p>
    <w:p w14:paraId="541CD027" w14:textId="77777777" w:rsidR="007E1D9D" w:rsidRPr="004808CF" w:rsidRDefault="007E1D9D" w:rsidP="007E1D9D">
      <w:pPr>
        <w:rPr>
          <w:rFonts w:ascii="Arial" w:eastAsia="Times New Roman" w:hAnsi="Arial" w:cs="Arial"/>
        </w:rPr>
      </w:pPr>
      <w:r w:rsidRPr="004808CF">
        <w:rPr>
          <w:rFonts w:ascii="Arial" w:eastAsia="Times New Roman" w:hAnsi="Arial" w:cs="Arial"/>
        </w:rPr>
        <w:t>The Inquiry noted that it is important for different emergency management agencies to coordinate better. During the pandemic, health authorities, local governments, and emergency services had to cooperate (National Audit Office, 2020). It is important to have clear rules and ways for these agencies to communicate to respond well to future public health crises (Emergency Planning College, 2021).</w:t>
      </w:r>
    </w:p>
    <w:p w14:paraId="706A5410" w14:textId="77777777" w:rsidR="007E1D9D" w:rsidRPr="004808CF" w:rsidRDefault="007E1D9D" w:rsidP="007E1D9D">
      <w:pPr>
        <w:rPr>
          <w:rFonts w:ascii="Arial" w:eastAsia="Times New Roman" w:hAnsi="Arial" w:cs="Arial"/>
        </w:rPr>
      </w:pPr>
    </w:p>
    <w:p w14:paraId="3A27D93B" w14:textId="77777777" w:rsidR="007E1D9D" w:rsidRPr="004808CF" w:rsidRDefault="007E1D9D" w:rsidP="007E1D9D">
      <w:pPr>
        <w:rPr>
          <w:rFonts w:ascii="Arial" w:eastAsia="Times New Roman" w:hAnsi="Arial" w:cs="Arial"/>
        </w:rPr>
      </w:pPr>
      <w:r w:rsidRPr="004808CF">
        <w:rPr>
          <w:rFonts w:ascii="Arial" w:eastAsia="Times New Roman" w:hAnsi="Arial" w:cs="Arial"/>
        </w:rPr>
        <w:t>Addressing Inequalities</w:t>
      </w:r>
    </w:p>
    <w:p w14:paraId="25C58A2C" w14:textId="77777777" w:rsidR="007E1D9D" w:rsidRPr="004808CF" w:rsidRDefault="007E1D9D" w:rsidP="007E1D9D">
      <w:pPr>
        <w:rPr>
          <w:rFonts w:ascii="Arial" w:eastAsia="Times New Roman" w:hAnsi="Arial" w:cs="Arial"/>
        </w:rPr>
      </w:pPr>
    </w:p>
    <w:p w14:paraId="66415E89" w14:textId="26527661" w:rsidR="00ED566C" w:rsidRPr="004808CF" w:rsidRDefault="007E1D9D" w:rsidP="007E1D9D">
      <w:pPr>
        <w:rPr>
          <w:rFonts w:ascii="Arial" w:eastAsia="Times New Roman" w:hAnsi="Arial" w:cs="Arial"/>
          <w:b/>
          <w:bCs/>
        </w:rPr>
      </w:pPr>
      <w:r w:rsidRPr="004808CF">
        <w:rPr>
          <w:rFonts w:ascii="Arial" w:eastAsia="Times New Roman" w:hAnsi="Arial" w:cs="Arial"/>
        </w:rPr>
        <w:t>It was also made clear that COVID-19 had a greater effect on marginalised communities (Public Health England, 2020). In the future, emergency planning should focus on helping those who are most at risk during emergencies (Joseph Rowntree Foundation, 2021).</w:t>
      </w:r>
    </w:p>
    <w:p w14:paraId="196031F7" w14:textId="77777777" w:rsidR="00ED566C" w:rsidRPr="004808CF" w:rsidRDefault="00ED566C" w:rsidP="00144816">
      <w:pPr>
        <w:rPr>
          <w:rFonts w:ascii="Arial" w:eastAsia="Times New Roman" w:hAnsi="Arial" w:cs="Arial"/>
          <w:b/>
          <w:bCs/>
        </w:rPr>
      </w:pPr>
    </w:p>
    <w:p w14:paraId="601B133B" w14:textId="77777777" w:rsidR="00ED566C" w:rsidRPr="004808CF" w:rsidRDefault="00ED566C" w:rsidP="00144816">
      <w:pPr>
        <w:rPr>
          <w:rFonts w:ascii="Arial" w:eastAsia="Times New Roman" w:hAnsi="Arial" w:cs="Arial"/>
          <w:b/>
          <w:bCs/>
        </w:rPr>
      </w:pPr>
    </w:p>
    <w:p w14:paraId="7AF9B392" w14:textId="1A6998E4" w:rsidR="00144816" w:rsidRPr="004808CF" w:rsidRDefault="00144816" w:rsidP="00144816">
      <w:pPr>
        <w:rPr>
          <w:rFonts w:ascii="Arial" w:eastAsia="Times New Roman" w:hAnsi="Arial" w:cs="Arial"/>
          <w:b/>
          <w:bCs/>
        </w:rPr>
      </w:pPr>
      <w:r w:rsidRPr="004808CF">
        <w:rPr>
          <w:rFonts w:ascii="Arial" w:eastAsia="Times New Roman" w:hAnsi="Arial" w:cs="Arial"/>
          <w:b/>
          <w:bCs/>
        </w:rPr>
        <w:t>Conclusion</w:t>
      </w:r>
    </w:p>
    <w:p w14:paraId="586ADF53" w14:textId="77777777" w:rsidR="00144816" w:rsidRPr="004808CF" w:rsidRDefault="00144816" w:rsidP="00144816">
      <w:pPr>
        <w:rPr>
          <w:rFonts w:ascii="Arial" w:eastAsia="Times New Roman" w:hAnsi="Arial" w:cs="Arial"/>
        </w:rPr>
      </w:pPr>
    </w:p>
    <w:p w14:paraId="17065396" w14:textId="77777777" w:rsidR="00144816" w:rsidRDefault="00144816" w:rsidP="00144816">
      <w:pPr>
        <w:rPr>
          <w:rFonts w:ascii="Arial" w:eastAsia="Times New Roman" w:hAnsi="Arial" w:cs="Arial"/>
        </w:rPr>
      </w:pPr>
      <w:r w:rsidRPr="004808CF">
        <w:rPr>
          <w:rFonts w:ascii="Arial" w:eastAsia="Times New Roman" w:hAnsi="Arial" w:cs="Arial"/>
        </w:rPr>
        <w:t>Multiple agencies in Wales must work together to respond to and recover from civil emergencies. Following the right command system, using best practices and considering the law can help agencies improve their emergency management. Training, evaluating and engaging with the community will help Wales become more resilient to future civil emergencies.</w:t>
      </w:r>
    </w:p>
    <w:p w14:paraId="574173D7" w14:textId="77777777" w:rsidR="00016994" w:rsidRDefault="00016994" w:rsidP="00144816">
      <w:pPr>
        <w:rPr>
          <w:rFonts w:ascii="Arial" w:eastAsia="Times New Roman" w:hAnsi="Arial" w:cs="Arial"/>
        </w:rPr>
      </w:pPr>
    </w:p>
    <w:p w14:paraId="25068708" w14:textId="77777777" w:rsidR="00016994" w:rsidRPr="004808CF" w:rsidRDefault="00016994" w:rsidP="00016994">
      <w:pPr>
        <w:rPr>
          <w:rFonts w:ascii="Arial" w:eastAsia="Times New Roman" w:hAnsi="Arial" w:cs="Arial"/>
        </w:rPr>
      </w:pPr>
      <w:r w:rsidRPr="004808CF">
        <w:rPr>
          <w:rFonts w:ascii="Arial" w:eastAsia="Times New Roman" w:hAnsi="Arial" w:cs="Arial"/>
        </w:rPr>
        <w:t xml:space="preserve">The </w:t>
      </w:r>
      <w:proofErr w:type="spellStart"/>
      <w:r w:rsidRPr="004808CF">
        <w:rPr>
          <w:rFonts w:ascii="Arial" w:eastAsia="Times New Roman" w:hAnsi="Arial" w:cs="Arial"/>
        </w:rPr>
        <w:t>Cowlyd</w:t>
      </w:r>
      <w:proofErr w:type="spellEnd"/>
      <w:r w:rsidRPr="004808CF">
        <w:rPr>
          <w:rFonts w:ascii="Arial" w:eastAsia="Times New Roman" w:hAnsi="Arial" w:cs="Arial"/>
        </w:rPr>
        <w:t xml:space="preserve"> incident showed that clear communication, fast mobilisation of resources and teamwork among different agencies are key to handling civil emergencies. The use of SCG and TCG structures made it easier to decide and allocate resources which was crucial for handling the incident well.</w:t>
      </w:r>
    </w:p>
    <w:p w14:paraId="22569018" w14:textId="77777777" w:rsidR="003B6079" w:rsidRDefault="003B6079" w:rsidP="00144816">
      <w:pPr>
        <w:rPr>
          <w:rFonts w:ascii="Arial" w:eastAsia="Times New Roman" w:hAnsi="Arial" w:cs="Arial"/>
        </w:rPr>
      </w:pPr>
    </w:p>
    <w:p w14:paraId="7B0AE16F" w14:textId="61506D17" w:rsidR="00144816" w:rsidRPr="004808CF" w:rsidRDefault="00144816" w:rsidP="00144816">
      <w:pPr>
        <w:rPr>
          <w:rFonts w:ascii="Arial" w:eastAsia="Times New Roman" w:hAnsi="Arial" w:cs="Arial"/>
        </w:rPr>
      </w:pPr>
      <w:r w:rsidRPr="004808CF">
        <w:rPr>
          <w:rFonts w:ascii="Arial" w:eastAsia="Times New Roman" w:hAnsi="Arial" w:cs="Arial"/>
        </w:rPr>
        <w:t xml:space="preserve">The results of the Manchester Arena Inquiry and the COVID-19 Inquiry highlight that clear communication, team training and including the third sector are key in emergency response. The </w:t>
      </w:r>
      <w:r w:rsidR="00131A1D">
        <w:rPr>
          <w:rFonts w:ascii="Arial" w:eastAsia="Times New Roman" w:hAnsi="Arial" w:cs="Arial"/>
        </w:rPr>
        <w:t xml:space="preserve">DCWW </w:t>
      </w:r>
      <w:proofErr w:type="spellStart"/>
      <w:r w:rsidRPr="004808CF">
        <w:rPr>
          <w:rFonts w:ascii="Arial" w:eastAsia="Times New Roman" w:hAnsi="Arial" w:cs="Arial"/>
        </w:rPr>
        <w:t>Cowlyd</w:t>
      </w:r>
      <w:proofErr w:type="spellEnd"/>
      <w:r w:rsidRPr="004808CF">
        <w:rPr>
          <w:rFonts w:ascii="Arial" w:eastAsia="Times New Roman" w:hAnsi="Arial" w:cs="Arial"/>
        </w:rPr>
        <w:t xml:space="preserve"> incident demonstrates that it is important for different agencies to cooperate and act quickly to help communities in crisis. If Wales learns from past events and encourages preparedness, it will be better equipped to handle and recover from emergencies.</w:t>
      </w:r>
    </w:p>
    <w:p w14:paraId="5F75BA52" w14:textId="77777777" w:rsidR="00144816" w:rsidRPr="004808CF" w:rsidRDefault="00144816" w:rsidP="000B275B">
      <w:pPr>
        <w:rPr>
          <w:rFonts w:ascii="Arial" w:eastAsia="Times New Roman" w:hAnsi="Arial" w:cs="Arial"/>
        </w:rPr>
      </w:pPr>
    </w:p>
    <w:p w14:paraId="6BDD8018" w14:textId="77777777" w:rsidR="00EB6296" w:rsidRPr="004808CF" w:rsidRDefault="00EB6296" w:rsidP="002A19D5">
      <w:pPr>
        <w:rPr>
          <w:rFonts w:ascii="Arial" w:eastAsia="Times New Roman" w:hAnsi="Arial" w:cs="Arial"/>
        </w:rPr>
      </w:pPr>
    </w:p>
    <w:p w14:paraId="72D366F9" w14:textId="77777777" w:rsidR="002A19D5" w:rsidRPr="004808CF" w:rsidRDefault="002A19D5" w:rsidP="0018785E">
      <w:pPr>
        <w:rPr>
          <w:rFonts w:ascii="Arial" w:eastAsia="Times New Roman" w:hAnsi="Arial" w:cs="Arial"/>
        </w:rPr>
      </w:pPr>
    </w:p>
    <w:p w14:paraId="404AEA51" w14:textId="77777777" w:rsidR="00144816" w:rsidRPr="004808CF" w:rsidRDefault="00144816" w:rsidP="00144816">
      <w:pPr>
        <w:rPr>
          <w:rFonts w:ascii="Arial" w:hAnsi="Arial" w:cs="Arial"/>
        </w:rPr>
      </w:pPr>
      <w:r w:rsidRPr="004808CF">
        <w:rPr>
          <w:rFonts w:ascii="Arial" w:hAnsi="Arial" w:cs="Arial"/>
        </w:rPr>
        <w:t>References</w:t>
      </w:r>
    </w:p>
    <w:p w14:paraId="150BEA83" w14:textId="77777777" w:rsidR="00144816" w:rsidRPr="004808CF" w:rsidRDefault="00144816" w:rsidP="00144816">
      <w:pPr>
        <w:rPr>
          <w:rFonts w:ascii="Arial" w:hAnsi="Arial" w:cs="Arial"/>
        </w:rPr>
      </w:pPr>
    </w:p>
    <w:p w14:paraId="188D13BB" w14:textId="77777777" w:rsidR="007450F1" w:rsidRDefault="007450F1" w:rsidP="007450F1">
      <w:pPr>
        <w:rPr>
          <w:rFonts w:eastAsia="Times New Roman"/>
        </w:rPr>
      </w:pPr>
      <w:r>
        <w:rPr>
          <w:rFonts w:eastAsia="Times New Roman"/>
        </w:rPr>
        <w:t>1. Civil Contingencies Act 2004. (2004). [Online] Available at: &lt;</w:t>
      </w:r>
      <w:hyperlink r:id="rId5" w:history="1">
        <w:r>
          <w:rPr>
            <w:rStyle w:val="Hyperlink"/>
            <w:rFonts w:eastAsia="Times New Roman"/>
          </w:rPr>
          <w:t>https://www.legislation.gov.uk/ukpga/2004/36/contents</w:t>
        </w:r>
      </w:hyperlink>
      <w:r>
        <w:rPr>
          <w:rFonts w:eastAsia="Times New Roman"/>
        </w:rPr>
        <w:t>&gt; [Accessed 23 May 2025].</w:t>
      </w:r>
    </w:p>
    <w:p w14:paraId="773AAD25" w14:textId="77777777" w:rsidR="007450F1" w:rsidRDefault="007450F1" w:rsidP="007450F1">
      <w:pPr>
        <w:rPr>
          <w:rFonts w:eastAsia="Times New Roman"/>
        </w:rPr>
      </w:pPr>
    </w:p>
    <w:p w14:paraId="211157D5" w14:textId="77777777" w:rsidR="007450F1" w:rsidRDefault="007450F1" w:rsidP="007450F1">
      <w:pPr>
        <w:rPr>
          <w:rFonts w:eastAsia="Times New Roman"/>
        </w:rPr>
      </w:pPr>
      <w:r>
        <w:rPr>
          <w:rFonts w:eastAsia="Times New Roman"/>
        </w:rPr>
        <w:t>2. Welsh Government. (2015). Emergency Planning (Wales) Regulations 2005. [Online] Available at: &lt;</w:t>
      </w:r>
      <w:hyperlink r:id="rId6" w:history="1">
        <w:r>
          <w:rPr>
            <w:rStyle w:val="Hyperlink"/>
            <w:rFonts w:eastAsia="Times New Roman"/>
          </w:rPr>
          <w:t>https://prep.senedd.wales/media/ahgbw5fi/bus-guide-n0000000000000000000000000032793-e</w:t>
        </w:r>
        <w:r>
          <w:rPr>
            <w:rStyle w:val="Hyperlink"/>
            <w:rFonts w:eastAsia="Times New Roman"/>
          </w:rPr>
          <w:t>nglish.pdf</w:t>
        </w:r>
      </w:hyperlink>
      <w:r>
        <w:rPr>
          <w:rFonts w:eastAsia="Times New Roman"/>
        </w:rPr>
        <w:t>&gt; [Accessed 15 April 2025].</w:t>
      </w:r>
    </w:p>
    <w:p w14:paraId="316355BB" w14:textId="77777777" w:rsidR="007450F1" w:rsidRDefault="007450F1" w:rsidP="007450F1">
      <w:pPr>
        <w:rPr>
          <w:rFonts w:eastAsia="Times New Roman"/>
        </w:rPr>
      </w:pPr>
    </w:p>
    <w:p w14:paraId="4ADCA81F" w14:textId="77777777" w:rsidR="007450F1" w:rsidRDefault="007450F1" w:rsidP="007450F1">
      <w:pPr>
        <w:rPr>
          <w:rFonts w:eastAsia="Times New Roman"/>
        </w:rPr>
      </w:pPr>
      <w:r>
        <w:rPr>
          <w:rFonts w:eastAsia="Times New Roman"/>
        </w:rPr>
        <w:t>3. Welsh Government. (2016). Civil Contingencies: A Handbook for Local Authorities. [Online] Available at: &lt;</w:t>
      </w:r>
      <w:hyperlink r:id="rId7" w:history="1">
        <w:r>
          <w:rPr>
            <w:rStyle w:val="Hyperlink"/>
            <w:rFonts w:eastAsia="Times New Roman"/>
          </w:rPr>
          <w:t>https://gov.wales/civil-contingencies-handbook-local-authorities</w:t>
        </w:r>
      </w:hyperlink>
      <w:r>
        <w:rPr>
          <w:rFonts w:eastAsia="Times New Roman"/>
        </w:rPr>
        <w:t>&gt; [Accessed 20 April 2025].</w:t>
      </w:r>
    </w:p>
    <w:p w14:paraId="0E2A8827" w14:textId="77777777" w:rsidR="007450F1" w:rsidRDefault="007450F1" w:rsidP="007450F1">
      <w:pPr>
        <w:rPr>
          <w:rFonts w:eastAsia="Times New Roman"/>
        </w:rPr>
      </w:pPr>
    </w:p>
    <w:p w14:paraId="10B6004F" w14:textId="77777777" w:rsidR="007450F1" w:rsidRDefault="007450F1" w:rsidP="007450F1">
      <w:pPr>
        <w:rPr>
          <w:rFonts w:eastAsia="Times New Roman"/>
        </w:rPr>
      </w:pPr>
      <w:r>
        <w:rPr>
          <w:rFonts w:eastAsia="Times New Roman"/>
        </w:rPr>
        <w:t>4. National Audit Office. (2020). Emergency Preparedness and Response: A Look at the Response to COVID-19. [Online] Available at: &lt;</w:t>
      </w:r>
      <w:hyperlink r:id="rId8" w:history="1">
        <w:r>
          <w:rPr>
            <w:rStyle w:val="Hyperlink"/>
            <w:rFonts w:eastAsia="Times New Roman"/>
          </w:rPr>
          <w:t>https://www.nao.org.uk/reports/the-governments-preparedness-for-the-covid-19-pandemic/</w:t>
        </w:r>
      </w:hyperlink>
      <w:r>
        <w:rPr>
          <w:rFonts w:eastAsia="Times New Roman"/>
        </w:rPr>
        <w:t>&gt; [Accessed 10 May 2025].</w:t>
      </w:r>
    </w:p>
    <w:p w14:paraId="31369CC2" w14:textId="77777777" w:rsidR="007450F1" w:rsidRDefault="007450F1" w:rsidP="007450F1">
      <w:pPr>
        <w:rPr>
          <w:rFonts w:eastAsia="Times New Roman"/>
        </w:rPr>
      </w:pPr>
    </w:p>
    <w:p w14:paraId="172891F3" w14:textId="77777777" w:rsidR="007450F1" w:rsidRDefault="007450F1" w:rsidP="007450F1">
      <w:pPr>
        <w:rPr>
          <w:rFonts w:eastAsia="Times New Roman"/>
        </w:rPr>
      </w:pPr>
      <w:r>
        <w:rPr>
          <w:rFonts w:eastAsia="Times New Roman"/>
        </w:rPr>
        <w:t>5. National Council for Voluntary Organisations. (2020). The Third Sector’s Contribution to Emergency Preparation. [Online] Available at: &lt;</w:t>
      </w:r>
      <w:hyperlink r:id="rId9" w:history="1">
        <w:r>
          <w:rPr>
            <w:rStyle w:val="Hyperlink"/>
            <w:rFonts w:eastAsia="Times New Roman"/>
          </w:rPr>
          <w:t>https://www.ncvo.org.uk/third-sector-contribution-emergency-preparation</w:t>
        </w:r>
      </w:hyperlink>
      <w:r>
        <w:rPr>
          <w:rFonts w:eastAsia="Times New Roman"/>
        </w:rPr>
        <w:t>&gt; [Accessed 12 May 2025].</w:t>
      </w:r>
    </w:p>
    <w:p w14:paraId="0A73D818" w14:textId="77777777" w:rsidR="007450F1" w:rsidRDefault="007450F1" w:rsidP="007450F1">
      <w:pPr>
        <w:rPr>
          <w:rFonts w:eastAsia="Times New Roman"/>
        </w:rPr>
      </w:pPr>
    </w:p>
    <w:p w14:paraId="1935C8C5" w14:textId="77777777" w:rsidR="007450F1" w:rsidRDefault="007450F1" w:rsidP="007450F1">
      <w:pPr>
        <w:rPr>
          <w:rFonts w:eastAsia="Times New Roman"/>
        </w:rPr>
      </w:pPr>
      <w:r>
        <w:rPr>
          <w:rFonts w:eastAsia="Times New Roman"/>
        </w:rPr>
        <w:t>6. Crisis Preparedness and Response. (2019). A Guide for Local Authorities on Building Community Resilience. [Online] Available at: &lt;</w:t>
      </w:r>
      <w:hyperlink r:id="rId10" w:history="1">
        <w:r>
          <w:rPr>
            <w:rStyle w:val="Hyperlink"/>
            <w:rFonts w:eastAsia="Times New Roman"/>
          </w:rPr>
          <w:t>https://digitalcommons.unl.edu/honorstheses/602/</w:t>
        </w:r>
      </w:hyperlink>
      <w:r>
        <w:rPr>
          <w:rFonts w:eastAsia="Times New Roman"/>
        </w:rPr>
        <w:t>&gt; [Accessed 18 April 2025].</w:t>
      </w:r>
    </w:p>
    <w:p w14:paraId="3F63DBF3" w14:textId="77777777" w:rsidR="007450F1" w:rsidRDefault="007450F1" w:rsidP="007450F1">
      <w:pPr>
        <w:rPr>
          <w:rFonts w:eastAsia="Times New Roman"/>
        </w:rPr>
      </w:pPr>
    </w:p>
    <w:p w14:paraId="74F9BD76" w14:textId="77777777" w:rsidR="007450F1" w:rsidRDefault="007450F1" w:rsidP="007450F1">
      <w:pPr>
        <w:rPr>
          <w:rFonts w:eastAsia="Times New Roman"/>
        </w:rPr>
      </w:pPr>
      <w:r>
        <w:rPr>
          <w:rFonts w:eastAsia="Times New Roman"/>
        </w:rPr>
        <w:t>7. COVID-19 Inquiry. (2021). Terms of Reference and the First Findings. [Online] Available at: &lt;</w:t>
      </w:r>
      <w:hyperlink r:id="rId11" w:history="1">
        <w:r>
          <w:rPr>
            <w:rStyle w:val="Hyperlink"/>
            <w:rFonts w:eastAsia="Times New Roman"/>
          </w:rPr>
          <w:t>https://covid19.public-inquiry.uk/</w:t>
        </w:r>
      </w:hyperlink>
      <w:r>
        <w:rPr>
          <w:rFonts w:eastAsia="Times New Roman"/>
        </w:rPr>
        <w:t>&gt; [Accessed 22 May 2025].</w:t>
      </w:r>
    </w:p>
    <w:p w14:paraId="2BE63CF2" w14:textId="77777777" w:rsidR="007450F1" w:rsidRDefault="007450F1" w:rsidP="007450F1">
      <w:pPr>
        <w:rPr>
          <w:rFonts w:eastAsia="Times New Roman"/>
        </w:rPr>
      </w:pPr>
    </w:p>
    <w:p w14:paraId="3ABCEB1A" w14:textId="77777777" w:rsidR="007450F1" w:rsidRDefault="007450F1" w:rsidP="007450F1">
      <w:pPr>
        <w:rPr>
          <w:rFonts w:eastAsia="Times New Roman"/>
        </w:rPr>
      </w:pPr>
      <w:r>
        <w:rPr>
          <w:rFonts w:eastAsia="Times New Roman"/>
        </w:rPr>
        <w:t>8. Manchester Arena Inquiry. (2021). Report of the Public Inquiry into the Manchester Arena Attack. [Online] Available at: &lt;</w:t>
      </w:r>
      <w:hyperlink r:id="rId12" w:history="1">
        <w:r>
          <w:rPr>
            <w:rStyle w:val="Hyperlink"/>
            <w:rFonts w:eastAsia="Times New Roman"/>
          </w:rPr>
          <w:t>https://www.gov.uk/government/publications/manchester-arena-inquiry-volume-2-emergency-response</w:t>
        </w:r>
      </w:hyperlink>
      <w:r>
        <w:rPr>
          <w:rFonts w:eastAsia="Times New Roman"/>
        </w:rPr>
        <w:t>&gt; [Accessed 5 May 2025].</w:t>
      </w:r>
    </w:p>
    <w:p w14:paraId="7C942074" w14:textId="77777777" w:rsidR="007450F1" w:rsidRDefault="007450F1" w:rsidP="007450F1">
      <w:pPr>
        <w:rPr>
          <w:rFonts w:eastAsia="Times New Roman"/>
        </w:rPr>
      </w:pPr>
    </w:p>
    <w:p w14:paraId="59AE0471" w14:textId="77777777" w:rsidR="007450F1" w:rsidRDefault="007450F1" w:rsidP="007450F1">
      <w:pPr>
        <w:rPr>
          <w:rFonts w:eastAsia="Times New Roman"/>
        </w:rPr>
      </w:pPr>
      <w:r>
        <w:rPr>
          <w:rFonts w:eastAsia="Times New Roman"/>
        </w:rPr>
        <w:t>9. JESIP. (2016). Principles for Joint Emergency Services Interoperability. [Online] Available at: &lt;</w:t>
      </w:r>
      <w:hyperlink r:id="rId13" w:history="1">
        <w:r>
          <w:rPr>
            <w:rStyle w:val="Hyperlink"/>
            <w:rFonts w:eastAsia="Times New Roman"/>
          </w:rPr>
          <w:t>https://jesip.org.uk/principles</w:t>
        </w:r>
      </w:hyperlink>
      <w:r>
        <w:rPr>
          <w:rFonts w:eastAsia="Times New Roman"/>
        </w:rPr>
        <w:t>&gt; [Accessed 30 April 2025].</w:t>
      </w:r>
    </w:p>
    <w:p w14:paraId="51B72D60" w14:textId="77777777" w:rsidR="00144816" w:rsidRPr="004808CF" w:rsidRDefault="00144816" w:rsidP="00144816">
      <w:pPr>
        <w:rPr>
          <w:rFonts w:ascii="Arial" w:hAnsi="Arial" w:cs="Arial"/>
        </w:rPr>
      </w:pPr>
    </w:p>
    <w:p w14:paraId="76344855" w14:textId="34991130" w:rsidR="00144816" w:rsidRPr="004808CF" w:rsidRDefault="00144816" w:rsidP="00144816">
      <w:pPr>
        <w:rPr>
          <w:rFonts w:ascii="Arial" w:hAnsi="Arial" w:cs="Arial"/>
        </w:rPr>
      </w:pPr>
    </w:p>
    <w:sectPr w:rsidR="00144816" w:rsidRPr="004808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B647B"/>
    <w:multiLevelType w:val="hybridMultilevel"/>
    <w:tmpl w:val="309E730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4281E29"/>
    <w:multiLevelType w:val="multilevel"/>
    <w:tmpl w:val="86A02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917E36"/>
    <w:multiLevelType w:val="hybridMultilevel"/>
    <w:tmpl w:val="65863CC0"/>
    <w:lvl w:ilvl="0" w:tplc="430445A8">
      <w:start w:val="8"/>
      <w:numFmt w:val="bullet"/>
      <w:lvlText w:val="-"/>
      <w:lvlJc w:val="left"/>
      <w:pPr>
        <w:ind w:left="720" w:hanging="360"/>
      </w:pPr>
      <w:rPr>
        <w:rFonts w:ascii="Aptos" w:eastAsia="Times New Roman" w:hAnsi="Aptos" w:cs="Apto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484AD7"/>
    <w:multiLevelType w:val="hybridMultilevel"/>
    <w:tmpl w:val="C2B8B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B560A1"/>
    <w:multiLevelType w:val="hybridMultilevel"/>
    <w:tmpl w:val="0B1A24E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B412597"/>
    <w:multiLevelType w:val="hybridMultilevel"/>
    <w:tmpl w:val="3BE05E10"/>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2D444E94"/>
    <w:multiLevelType w:val="hybridMultilevel"/>
    <w:tmpl w:val="A26EC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934F3B"/>
    <w:multiLevelType w:val="hybridMultilevel"/>
    <w:tmpl w:val="A18E4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5951B2"/>
    <w:multiLevelType w:val="hybridMultilevel"/>
    <w:tmpl w:val="B9C2B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5F57DA"/>
    <w:multiLevelType w:val="hybridMultilevel"/>
    <w:tmpl w:val="538A46E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4AC93617"/>
    <w:multiLevelType w:val="hybridMultilevel"/>
    <w:tmpl w:val="A446A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BF1541"/>
    <w:multiLevelType w:val="hybridMultilevel"/>
    <w:tmpl w:val="9A1EDC64"/>
    <w:lvl w:ilvl="0" w:tplc="430445A8">
      <w:start w:val="8"/>
      <w:numFmt w:val="bullet"/>
      <w:lvlText w:val="-"/>
      <w:lvlJc w:val="left"/>
      <w:pPr>
        <w:ind w:left="720" w:hanging="360"/>
      </w:pPr>
      <w:rPr>
        <w:rFonts w:ascii="Aptos" w:eastAsia="Times New Roman" w:hAnsi="Aptos" w:cs="Apto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D12717"/>
    <w:multiLevelType w:val="hybridMultilevel"/>
    <w:tmpl w:val="B21A0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9B4DBD"/>
    <w:multiLevelType w:val="hybridMultilevel"/>
    <w:tmpl w:val="E2428D1A"/>
    <w:lvl w:ilvl="0" w:tplc="BCDA8F5A">
      <w:start w:val="8"/>
      <w:numFmt w:val="bullet"/>
      <w:lvlText w:val="-"/>
      <w:lvlJc w:val="left"/>
      <w:pPr>
        <w:ind w:left="720" w:hanging="360"/>
      </w:pPr>
      <w:rPr>
        <w:rFonts w:ascii="Aptos" w:eastAsia="Times New Roman" w:hAnsi="Aptos" w:cs="Apto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8F63F9"/>
    <w:multiLevelType w:val="hybridMultilevel"/>
    <w:tmpl w:val="A964D7B4"/>
    <w:lvl w:ilvl="0" w:tplc="430445A8">
      <w:start w:val="3"/>
      <w:numFmt w:val="bullet"/>
      <w:lvlText w:val="-"/>
      <w:lvlJc w:val="left"/>
      <w:pPr>
        <w:ind w:left="720" w:hanging="360"/>
      </w:pPr>
      <w:rPr>
        <w:rFonts w:ascii="Aptos" w:eastAsia="Times New Roman" w:hAnsi="Aptos" w:cs="Apto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C67D5B"/>
    <w:multiLevelType w:val="hybridMultilevel"/>
    <w:tmpl w:val="9B386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E80F12"/>
    <w:multiLevelType w:val="hybridMultilevel"/>
    <w:tmpl w:val="91A885D6"/>
    <w:lvl w:ilvl="0" w:tplc="430445A8">
      <w:start w:val="3"/>
      <w:numFmt w:val="bullet"/>
      <w:lvlText w:val="-"/>
      <w:lvlJc w:val="left"/>
      <w:pPr>
        <w:ind w:left="720" w:hanging="360"/>
      </w:pPr>
      <w:rPr>
        <w:rFonts w:ascii="Aptos" w:eastAsia="Times New Roman" w:hAnsi="Aptos" w:cs="Apto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78"/>
    <w:multiLevelType w:val="hybridMultilevel"/>
    <w:tmpl w:val="38325D5C"/>
    <w:lvl w:ilvl="0" w:tplc="430445A8">
      <w:start w:val="3"/>
      <w:numFmt w:val="bullet"/>
      <w:lvlText w:val="-"/>
      <w:lvlJc w:val="left"/>
      <w:pPr>
        <w:ind w:left="720" w:hanging="360"/>
      </w:pPr>
      <w:rPr>
        <w:rFonts w:ascii="Aptos" w:eastAsia="Times New Roman" w:hAnsi="Aptos" w:cs="Apto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C32AAB"/>
    <w:multiLevelType w:val="hybridMultilevel"/>
    <w:tmpl w:val="EBDA8C5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7096712F"/>
    <w:multiLevelType w:val="hybridMultilevel"/>
    <w:tmpl w:val="45787E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D335E3D"/>
    <w:multiLevelType w:val="hybridMultilevel"/>
    <w:tmpl w:val="A93847A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7E8F01F1"/>
    <w:multiLevelType w:val="hybridMultilevel"/>
    <w:tmpl w:val="2EAE4D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FA826EB"/>
    <w:multiLevelType w:val="hybridMultilevel"/>
    <w:tmpl w:val="29BC8B22"/>
    <w:lvl w:ilvl="0" w:tplc="08090001">
      <w:start w:val="1"/>
      <w:numFmt w:val="bullet"/>
      <w:lvlText w:val=""/>
      <w:lvlJc w:val="left"/>
      <w:pPr>
        <w:ind w:left="720" w:hanging="360"/>
      </w:pPr>
      <w:rPr>
        <w:rFonts w:ascii="Symbol" w:hAnsi="Symbol" w:hint="default"/>
      </w:rPr>
    </w:lvl>
    <w:lvl w:ilvl="1" w:tplc="0D54CC4E">
      <w:numFmt w:val="bullet"/>
      <w:lvlText w:val="-"/>
      <w:lvlJc w:val="left"/>
      <w:pPr>
        <w:ind w:left="1440" w:hanging="360"/>
      </w:pPr>
      <w:rPr>
        <w:rFonts w:ascii="Aptos" w:eastAsia="Times New Roman" w:hAnsi="Aptos" w:cs="Apto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4031221">
    <w:abstractNumId w:val="22"/>
  </w:num>
  <w:num w:numId="2" w16cid:durableId="1319916049">
    <w:abstractNumId w:val="5"/>
  </w:num>
  <w:num w:numId="3" w16cid:durableId="821389923">
    <w:abstractNumId w:val="6"/>
  </w:num>
  <w:num w:numId="4" w16cid:durableId="1914848260">
    <w:abstractNumId w:val="19"/>
  </w:num>
  <w:num w:numId="5" w16cid:durableId="2063937330">
    <w:abstractNumId w:val="12"/>
  </w:num>
  <w:num w:numId="6" w16cid:durableId="1071584859">
    <w:abstractNumId w:val="13"/>
  </w:num>
  <w:num w:numId="7" w16cid:durableId="1465545418">
    <w:abstractNumId w:val="4"/>
  </w:num>
  <w:num w:numId="8" w16cid:durableId="1394045402">
    <w:abstractNumId w:val="1"/>
  </w:num>
  <w:num w:numId="9" w16cid:durableId="1448349391">
    <w:abstractNumId w:val="10"/>
  </w:num>
  <w:num w:numId="10" w16cid:durableId="1569073768">
    <w:abstractNumId w:val="11"/>
  </w:num>
  <w:num w:numId="11" w16cid:durableId="1114179921">
    <w:abstractNumId w:val="2"/>
  </w:num>
  <w:num w:numId="12" w16cid:durableId="750153498">
    <w:abstractNumId w:val="21"/>
  </w:num>
  <w:num w:numId="13" w16cid:durableId="385758215">
    <w:abstractNumId w:val="9"/>
  </w:num>
  <w:num w:numId="14" w16cid:durableId="325012166">
    <w:abstractNumId w:val="15"/>
  </w:num>
  <w:num w:numId="15" w16cid:durableId="1222836787">
    <w:abstractNumId w:val="17"/>
  </w:num>
  <w:num w:numId="16" w16cid:durableId="482478049">
    <w:abstractNumId w:val="18"/>
  </w:num>
  <w:num w:numId="17" w16cid:durableId="249048187">
    <w:abstractNumId w:val="8"/>
  </w:num>
  <w:num w:numId="18" w16cid:durableId="1331787785">
    <w:abstractNumId w:val="14"/>
  </w:num>
  <w:num w:numId="19" w16cid:durableId="209613565">
    <w:abstractNumId w:val="0"/>
  </w:num>
  <w:num w:numId="20" w16cid:durableId="2097748774">
    <w:abstractNumId w:val="7"/>
  </w:num>
  <w:num w:numId="21" w16cid:durableId="1955945516">
    <w:abstractNumId w:val="16"/>
  </w:num>
  <w:num w:numId="22" w16cid:durableId="459803503">
    <w:abstractNumId w:val="20"/>
  </w:num>
  <w:num w:numId="23" w16cid:durableId="5796803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785E"/>
    <w:rsid w:val="0000516E"/>
    <w:rsid w:val="00012156"/>
    <w:rsid w:val="00016094"/>
    <w:rsid w:val="00016994"/>
    <w:rsid w:val="00036D04"/>
    <w:rsid w:val="00050678"/>
    <w:rsid w:val="000651C7"/>
    <w:rsid w:val="00082218"/>
    <w:rsid w:val="00097F0D"/>
    <w:rsid w:val="000A2EC9"/>
    <w:rsid w:val="000B275B"/>
    <w:rsid w:val="000E4C68"/>
    <w:rsid w:val="000F3C1B"/>
    <w:rsid w:val="00113B4D"/>
    <w:rsid w:val="00131A1D"/>
    <w:rsid w:val="00144816"/>
    <w:rsid w:val="00155467"/>
    <w:rsid w:val="0016186E"/>
    <w:rsid w:val="0017153A"/>
    <w:rsid w:val="00175321"/>
    <w:rsid w:val="0018006E"/>
    <w:rsid w:val="0018785E"/>
    <w:rsid w:val="001A7DA2"/>
    <w:rsid w:val="001B0700"/>
    <w:rsid w:val="001C141E"/>
    <w:rsid w:val="001C1E8A"/>
    <w:rsid w:val="001D25ED"/>
    <w:rsid w:val="00206CA7"/>
    <w:rsid w:val="00212007"/>
    <w:rsid w:val="00224FD6"/>
    <w:rsid w:val="00250D24"/>
    <w:rsid w:val="00285379"/>
    <w:rsid w:val="002975DA"/>
    <w:rsid w:val="002A08E7"/>
    <w:rsid w:val="002A19D5"/>
    <w:rsid w:val="002C7525"/>
    <w:rsid w:val="002E1B17"/>
    <w:rsid w:val="002E60C8"/>
    <w:rsid w:val="002F01A5"/>
    <w:rsid w:val="00302CE5"/>
    <w:rsid w:val="00336185"/>
    <w:rsid w:val="00341E62"/>
    <w:rsid w:val="00380615"/>
    <w:rsid w:val="003974C7"/>
    <w:rsid w:val="003B5C60"/>
    <w:rsid w:val="003B6079"/>
    <w:rsid w:val="003B71AF"/>
    <w:rsid w:val="003E44FF"/>
    <w:rsid w:val="003E7991"/>
    <w:rsid w:val="003F702A"/>
    <w:rsid w:val="00401003"/>
    <w:rsid w:val="004206D4"/>
    <w:rsid w:val="00421537"/>
    <w:rsid w:val="00446535"/>
    <w:rsid w:val="00447B51"/>
    <w:rsid w:val="004521AF"/>
    <w:rsid w:val="004808CF"/>
    <w:rsid w:val="00493B38"/>
    <w:rsid w:val="004E4E60"/>
    <w:rsid w:val="00523090"/>
    <w:rsid w:val="005247B5"/>
    <w:rsid w:val="0052487F"/>
    <w:rsid w:val="00536896"/>
    <w:rsid w:val="00580143"/>
    <w:rsid w:val="00594EC1"/>
    <w:rsid w:val="005B3800"/>
    <w:rsid w:val="005D7E21"/>
    <w:rsid w:val="005F0617"/>
    <w:rsid w:val="005F415F"/>
    <w:rsid w:val="00601BB9"/>
    <w:rsid w:val="0061582D"/>
    <w:rsid w:val="00634848"/>
    <w:rsid w:val="006523BE"/>
    <w:rsid w:val="006A14B4"/>
    <w:rsid w:val="006C0833"/>
    <w:rsid w:val="006D0735"/>
    <w:rsid w:val="006D4056"/>
    <w:rsid w:val="006E0831"/>
    <w:rsid w:val="006F40F0"/>
    <w:rsid w:val="0074142F"/>
    <w:rsid w:val="00742B96"/>
    <w:rsid w:val="007450F1"/>
    <w:rsid w:val="00754FC4"/>
    <w:rsid w:val="007733AD"/>
    <w:rsid w:val="007743FE"/>
    <w:rsid w:val="00774A4F"/>
    <w:rsid w:val="00790FB0"/>
    <w:rsid w:val="007A272B"/>
    <w:rsid w:val="007A4921"/>
    <w:rsid w:val="007A7379"/>
    <w:rsid w:val="007A7F8B"/>
    <w:rsid w:val="007C2F2C"/>
    <w:rsid w:val="007C757B"/>
    <w:rsid w:val="007D692D"/>
    <w:rsid w:val="007E1D9D"/>
    <w:rsid w:val="007E7D58"/>
    <w:rsid w:val="00801775"/>
    <w:rsid w:val="00805A2A"/>
    <w:rsid w:val="00813DBA"/>
    <w:rsid w:val="008155B1"/>
    <w:rsid w:val="008434E6"/>
    <w:rsid w:val="00843903"/>
    <w:rsid w:val="00852F12"/>
    <w:rsid w:val="00864B8A"/>
    <w:rsid w:val="00873C75"/>
    <w:rsid w:val="00882FF3"/>
    <w:rsid w:val="008A7A7D"/>
    <w:rsid w:val="008B579F"/>
    <w:rsid w:val="008D64BB"/>
    <w:rsid w:val="008E4406"/>
    <w:rsid w:val="0090163A"/>
    <w:rsid w:val="009138E9"/>
    <w:rsid w:val="009205DD"/>
    <w:rsid w:val="0095569B"/>
    <w:rsid w:val="009A1CBC"/>
    <w:rsid w:val="009E284E"/>
    <w:rsid w:val="00A04D2A"/>
    <w:rsid w:val="00A22092"/>
    <w:rsid w:val="00A56A9A"/>
    <w:rsid w:val="00A82EFB"/>
    <w:rsid w:val="00AB5EA2"/>
    <w:rsid w:val="00AC5BB1"/>
    <w:rsid w:val="00AD5C26"/>
    <w:rsid w:val="00AF42C0"/>
    <w:rsid w:val="00B032E9"/>
    <w:rsid w:val="00B07A0B"/>
    <w:rsid w:val="00B10B23"/>
    <w:rsid w:val="00B141A2"/>
    <w:rsid w:val="00B25D5E"/>
    <w:rsid w:val="00B84DB4"/>
    <w:rsid w:val="00B94F09"/>
    <w:rsid w:val="00BC0706"/>
    <w:rsid w:val="00C0164F"/>
    <w:rsid w:val="00C21865"/>
    <w:rsid w:val="00C24752"/>
    <w:rsid w:val="00C25907"/>
    <w:rsid w:val="00C628FC"/>
    <w:rsid w:val="00C633B8"/>
    <w:rsid w:val="00C6584C"/>
    <w:rsid w:val="00C679E6"/>
    <w:rsid w:val="00C72BB2"/>
    <w:rsid w:val="00CA1696"/>
    <w:rsid w:val="00CB4DF6"/>
    <w:rsid w:val="00CC00DD"/>
    <w:rsid w:val="00CC133B"/>
    <w:rsid w:val="00CC1F9E"/>
    <w:rsid w:val="00CE3621"/>
    <w:rsid w:val="00CE395A"/>
    <w:rsid w:val="00CE6495"/>
    <w:rsid w:val="00D043C5"/>
    <w:rsid w:val="00D20A29"/>
    <w:rsid w:val="00D21570"/>
    <w:rsid w:val="00D338E8"/>
    <w:rsid w:val="00D473FE"/>
    <w:rsid w:val="00D67AF4"/>
    <w:rsid w:val="00D7418B"/>
    <w:rsid w:val="00D7766C"/>
    <w:rsid w:val="00D8526A"/>
    <w:rsid w:val="00DA4F67"/>
    <w:rsid w:val="00DB0CFB"/>
    <w:rsid w:val="00DC1F4D"/>
    <w:rsid w:val="00DE2CBD"/>
    <w:rsid w:val="00DE509F"/>
    <w:rsid w:val="00DF2808"/>
    <w:rsid w:val="00E0266D"/>
    <w:rsid w:val="00E12877"/>
    <w:rsid w:val="00E2247D"/>
    <w:rsid w:val="00E46DEE"/>
    <w:rsid w:val="00E51A05"/>
    <w:rsid w:val="00E837AE"/>
    <w:rsid w:val="00E97BB8"/>
    <w:rsid w:val="00EB1020"/>
    <w:rsid w:val="00EB38D1"/>
    <w:rsid w:val="00EB6296"/>
    <w:rsid w:val="00ED566C"/>
    <w:rsid w:val="00EE3009"/>
    <w:rsid w:val="00EF7408"/>
    <w:rsid w:val="00F47C54"/>
    <w:rsid w:val="00F517E4"/>
    <w:rsid w:val="00F5564E"/>
    <w:rsid w:val="00F56F27"/>
    <w:rsid w:val="00F60ECC"/>
    <w:rsid w:val="00F870D6"/>
    <w:rsid w:val="00FB26CB"/>
    <w:rsid w:val="00FE32FA"/>
    <w:rsid w:val="00FE70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E92A1"/>
  <w15:chartTrackingRefBased/>
  <w15:docId w15:val="{9C5CB9E1-6192-4210-A70D-99F86A1759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785E"/>
    <w:pPr>
      <w:spacing w:after="0" w:line="240" w:lineRule="auto"/>
    </w:pPr>
    <w:rPr>
      <w:rFonts w:ascii="Aptos" w:hAnsi="Aptos" w:cs="Aptos"/>
      <w:kern w:val="0"/>
      <w:sz w:val="24"/>
      <w:szCs w:val="24"/>
      <w:lang w:eastAsia="en-GB"/>
      <w14:ligatures w14:val="none"/>
    </w:rPr>
  </w:style>
  <w:style w:type="paragraph" w:styleId="Heading1">
    <w:name w:val="heading 1"/>
    <w:basedOn w:val="Normal"/>
    <w:next w:val="Normal"/>
    <w:link w:val="Heading1Char"/>
    <w:uiPriority w:val="9"/>
    <w:qFormat/>
    <w:rsid w:val="001878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78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78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78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78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785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785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785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785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78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78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78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78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78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78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78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78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785E"/>
    <w:rPr>
      <w:rFonts w:eastAsiaTheme="majorEastAsia" w:cstheme="majorBidi"/>
      <w:color w:val="272727" w:themeColor="text1" w:themeTint="D8"/>
    </w:rPr>
  </w:style>
  <w:style w:type="paragraph" w:styleId="Title">
    <w:name w:val="Title"/>
    <w:basedOn w:val="Normal"/>
    <w:next w:val="Normal"/>
    <w:link w:val="TitleChar"/>
    <w:uiPriority w:val="10"/>
    <w:qFormat/>
    <w:rsid w:val="0018785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78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78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78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785E"/>
    <w:pPr>
      <w:spacing w:before="160"/>
      <w:jc w:val="center"/>
    </w:pPr>
    <w:rPr>
      <w:i/>
      <w:iCs/>
      <w:color w:val="404040" w:themeColor="text1" w:themeTint="BF"/>
    </w:rPr>
  </w:style>
  <w:style w:type="character" w:customStyle="1" w:styleId="QuoteChar">
    <w:name w:val="Quote Char"/>
    <w:basedOn w:val="DefaultParagraphFont"/>
    <w:link w:val="Quote"/>
    <w:uiPriority w:val="29"/>
    <w:rsid w:val="0018785E"/>
    <w:rPr>
      <w:i/>
      <w:iCs/>
      <w:color w:val="404040" w:themeColor="text1" w:themeTint="BF"/>
    </w:rPr>
  </w:style>
  <w:style w:type="paragraph" w:styleId="ListParagraph">
    <w:name w:val="List Paragraph"/>
    <w:basedOn w:val="Normal"/>
    <w:uiPriority w:val="34"/>
    <w:qFormat/>
    <w:rsid w:val="0018785E"/>
    <w:pPr>
      <w:ind w:left="720"/>
      <w:contextualSpacing/>
    </w:pPr>
  </w:style>
  <w:style w:type="character" w:styleId="IntenseEmphasis">
    <w:name w:val="Intense Emphasis"/>
    <w:basedOn w:val="DefaultParagraphFont"/>
    <w:uiPriority w:val="21"/>
    <w:qFormat/>
    <w:rsid w:val="0018785E"/>
    <w:rPr>
      <w:i/>
      <w:iCs/>
      <w:color w:val="0F4761" w:themeColor="accent1" w:themeShade="BF"/>
    </w:rPr>
  </w:style>
  <w:style w:type="paragraph" w:styleId="IntenseQuote">
    <w:name w:val="Intense Quote"/>
    <w:basedOn w:val="Normal"/>
    <w:next w:val="Normal"/>
    <w:link w:val="IntenseQuoteChar"/>
    <w:uiPriority w:val="30"/>
    <w:qFormat/>
    <w:rsid w:val="001878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785E"/>
    <w:rPr>
      <w:i/>
      <w:iCs/>
      <w:color w:val="0F4761" w:themeColor="accent1" w:themeShade="BF"/>
    </w:rPr>
  </w:style>
  <w:style w:type="character" w:styleId="IntenseReference">
    <w:name w:val="Intense Reference"/>
    <w:basedOn w:val="DefaultParagraphFont"/>
    <w:uiPriority w:val="32"/>
    <w:qFormat/>
    <w:rsid w:val="0018785E"/>
    <w:rPr>
      <w:b/>
      <w:bCs/>
      <w:smallCaps/>
      <w:color w:val="0F4761" w:themeColor="accent1" w:themeShade="BF"/>
      <w:spacing w:val="5"/>
    </w:rPr>
  </w:style>
  <w:style w:type="character" w:styleId="Hyperlink">
    <w:name w:val="Hyperlink"/>
    <w:basedOn w:val="DefaultParagraphFont"/>
    <w:uiPriority w:val="99"/>
    <w:semiHidden/>
    <w:unhideWhenUsed/>
    <w:rsid w:val="00594EC1"/>
    <w:rPr>
      <w:color w:val="0000FF"/>
      <w:u w:val="single"/>
    </w:rPr>
  </w:style>
  <w:style w:type="character" w:styleId="FollowedHyperlink">
    <w:name w:val="FollowedHyperlink"/>
    <w:basedOn w:val="DefaultParagraphFont"/>
    <w:uiPriority w:val="99"/>
    <w:semiHidden/>
    <w:unhideWhenUsed/>
    <w:rsid w:val="00EB38D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357409">
      <w:bodyDiv w:val="1"/>
      <w:marLeft w:val="0"/>
      <w:marRight w:val="0"/>
      <w:marTop w:val="0"/>
      <w:marBottom w:val="0"/>
      <w:divBdr>
        <w:top w:val="none" w:sz="0" w:space="0" w:color="auto"/>
        <w:left w:val="none" w:sz="0" w:space="0" w:color="auto"/>
        <w:bottom w:val="none" w:sz="0" w:space="0" w:color="auto"/>
        <w:right w:val="none" w:sz="0" w:space="0" w:color="auto"/>
      </w:divBdr>
    </w:div>
    <w:div w:id="726492127">
      <w:bodyDiv w:val="1"/>
      <w:marLeft w:val="0"/>
      <w:marRight w:val="0"/>
      <w:marTop w:val="0"/>
      <w:marBottom w:val="0"/>
      <w:divBdr>
        <w:top w:val="none" w:sz="0" w:space="0" w:color="auto"/>
        <w:left w:val="none" w:sz="0" w:space="0" w:color="auto"/>
        <w:bottom w:val="none" w:sz="0" w:space="0" w:color="auto"/>
        <w:right w:val="none" w:sz="0" w:space="0" w:color="auto"/>
      </w:divBdr>
    </w:div>
    <w:div w:id="1319724801">
      <w:bodyDiv w:val="1"/>
      <w:marLeft w:val="0"/>
      <w:marRight w:val="0"/>
      <w:marTop w:val="0"/>
      <w:marBottom w:val="0"/>
      <w:divBdr>
        <w:top w:val="none" w:sz="0" w:space="0" w:color="auto"/>
        <w:left w:val="none" w:sz="0" w:space="0" w:color="auto"/>
        <w:bottom w:val="none" w:sz="0" w:space="0" w:color="auto"/>
        <w:right w:val="none" w:sz="0" w:space="0" w:color="auto"/>
      </w:divBdr>
    </w:div>
    <w:div w:id="1516724850">
      <w:bodyDiv w:val="1"/>
      <w:marLeft w:val="0"/>
      <w:marRight w:val="0"/>
      <w:marTop w:val="0"/>
      <w:marBottom w:val="0"/>
      <w:divBdr>
        <w:top w:val="none" w:sz="0" w:space="0" w:color="auto"/>
        <w:left w:val="none" w:sz="0" w:space="0" w:color="auto"/>
        <w:bottom w:val="none" w:sz="0" w:space="0" w:color="auto"/>
        <w:right w:val="none" w:sz="0" w:space="0" w:color="auto"/>
      </w:divBdr>
    </w:div>
    <w:div w:id="1866677698">
      <w:bodyDiv w:val="1"/>
      <w:marLeft w:val="0"/>
      <w:marRight w:val="0"/>
      <w:marTop w:val="0"/>
      <w:marBottom w:val="0"/>
      <w:divBdr>
        <w:top w:val="none" w:sz="0" w:space="0" w:color="auto"/>
        <w:left w:val="none" w:sz="0" w:space="0" w:color="auto"/>
        <w:bottom w:val="none" w:sz="0" w:space="0" w:color="auto"/>
        <w:right w:val="none" w:sz="0" w:space="0" w:color="auto"/>
      </w:divBdr>
    </w:div>
    <w:div w:id="2001691831">
      <w:bodyDiv w:val="1"/>
      <w:marLeft w:val="0"/>
      <w:marRight w:val="0"/>
      <w:marTop w:val="0"/>
      <w:marBottom w:val="0"/>
      <w:divBdr>
        <w:top w:val="none" w:sz="0" w:space="0" w:color="auto"/>
        <w:left w:val="none" w:sz="0" w:space="0" w:color="auto"/>
        <w:bottom w:val="none" w:sz="0" w:space="0" w:color="auto"/>
        <w:right w:val="none" w:sz="0" w:space="0" w:color="auto"/>
      </w:divBdr>
    </w:div>
    <w:div w:id="2069500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nao.org.uk/reports/the-governments-preparedness-for-the-covid-19-pandemic/" TargetMode="External"/><Relationship Id="rId13" Type="http://schemas.openxmlformats.org/officeDocument/2006/relationships/hyperlink" Target="https://jesip.org.uk/principles" TargetMode="External"/><Relationship Id="rId3" Type="http://schemas.openxmlformats.org/officeDocument/2006/relationships/settings" Target="settings.xml"/><Relationship Id="rId7" Type="http://schemas.openxmlformats.org/officeDocument/2006/relationships/hyperlink" Target="https://gov.wales/civil-contingencies-handbook-local-authorities" TargetMode="External"/><Relationship Id="rId12" Type="http://schemas.openxmlformats.org/officeDocument/2006/relationships/hyperlink" Target="https://www.gov.uk/government/publications/manchester-arena-inquiry-volume-2-emergency-respons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rep.senedd.wales/media/ahgbw5fi/bus-guide-n0000000000000000000000000032793-english.pdf" TargetMode="External"/><Relationship Id="rId11" Type="http://schemas.openxmlformats.org/officeDocument/2006/relationships/hyperlink" Target="https://covid19.public-inquiry.uk/" TargetMode="External"/><Relationship Id="rId5" Type="http://schemas.openxmlformats.org/officeDocument/2006/relationships/hyperlink" Target="https://www.legislation.gov.uk/ukpga/2004/36/contents" TargetMode="External"/><Relationship Id="rId15" Type="http://schemas.openxmlformats.org/officeDocument/2006/relationships/theme" Target="theme/theme1.xml"/><Relationship Id="rId10" Type="http://schemas.openxmlformats.org/officeDocument/2006/relationships/hyperlink" Target="https://digitalcommons.unl.edu/honorstheses/602/" TargetMode="External"/><Relationship Id="rId4" Type="http://schemas.openxmlformats.org/officeDocument/2006/relationships/webSettings" Target="webSettings.xml"/><Relationship Id="rId9" Type="http://schemas.openxmlformats.org/officeDocument/2006/relationships/hyperlink" Target="https://www.ncvo.org.uk/third-sector-contribution-emergency-preparat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15</Pages>
  <Words>5556</Words>
  <Characters>31673</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Roy Chape</dc:creator>
  <cp:keywords/>
  <dc:description/>
  <cp:lastModifiedBy>Roy Chape</cp:lastModifiedBy>
  <cp:revision>3</cp:revision>
  <dcterms:created xsi:type="dcterms:W3CDTF">2025-05-23T14:24:00Z</dcterms:created>
  <dcterms:modified xsi:type="dcterms:W3CDTF">2025-05-23T14:25:00Z</dcterms:modified>
</cp:coreProperties>
</file>