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061F0" w14:textId="491F79A1" w:rsidR="00993BBE" w:rsidRDefault="00343D6E" w:rsidP="00343D6E">
      <w:pPr>
        <w:spacing w:line="480" w:lineRule="auto"/>
        <w:contextualSpacing/>
        <w:rPr>
          <w:rFonts w:ascii="Times New Roman" w:hAnsi="Times New Roman" w:cs="Times New Roman"/>
          <w:sz w:val="24"/>
          <w:szCs w:val="24"/>
        </w:rPr>
      </w:pPr>
      <w:r>
        <w:rPr>
          <w:rFonts w:ascii="Times New Roman" w:hAnsi="Times New Roman" w:cs="Times New Roman"/>
          <w:sz w:val="24"/>
          <w:szCs w:val="24"/>
        </w:rPr>
        <w:t>Eric Richardson</w:t>
      </w:r>
    </w:p>
    <w:p w14:paraId="578A0102" w14:textId="0E007BE0" w:rsidR="00343D6E" w:rsidRDefault="00343D6E" w:rsidP="00343D6E">
      <w:pPr>
        <w:spacing w:line="480" w:lineRule="auto"/>
        <w:contextualSpacing/>
        <w:rPr>
          <w:rFonts w:ascii="Times New Roman" w:hAnsi="Times New Roman" w:cs="Times New Roman"/>
          <w:sz w:val="24"/>
          <w:szCs w:val="24"/>
        </w:rPr>
      </w:pPr>
      <w:r>
        <w:rPr>
          <w:rFonts w:ascii="Times New Roman" w:hAnsi="Times New Roman" w:cs="Times New Roman"/>
          <w:sz w:val="24"/>
          <w:szCs w:val="24"/>
        </w:rPr>
        <w:t>Mind and Body: Descartes and Wittgenstein</w:t>
      </w:r>
    </w:p>
    <w:p w14:paraId="439D0948" w14:textId="184A26D7" w:rsidR="00343D6E" w:rsidRDefault="00343D6E" w:rsidP="00343D6E">
      <w:pPr>
        <w:spacing w:line="480" w:lineRule="auto"/>
        <w:contextualSpacing/>
        <w:rPr>
          <w:rFonts w:ascii="Times New Roman" w:hAnsi="Times New Roman" w:cs="Times New Roman"/>
          <w:sz w:val="24"/>
          <w:szCs w:val="24"/>
        </w:rPr>
      </w:pPr>
      <w:r>
        <w:rPr>
          <w:rFonts w:ascii="Times New Roman" w:hAnsi="Times New Roman" w:cs="Times New Roman"/>
          <w:sz w:val="24"/>
          <w:szCs w:val="24"/>
        </w:rPr>
        <w:t>Professor Cockburn</w:t>
      </w:r>
    </w:p>
    <w:p w14:paraId="6FC0BC0D" w14:textId="6FAF688A" w:rsidR="00343D6E" w:rsidRDefault="00343D6E" w:rsidP="000A0362">
      <w:pPr>
        <w:spacing w:line="480" w:lineRule="auto"/>
        <w:contextualSpacing/>
        <w:rPr>
          <w:rFonts w:ascii="Times New Roman" w:hAnsi="Times New Roman" w:cs="Times New Roman"/>
          <w:sz w:val="24"/>
          <w:szCs w:val="24"/>
        </w:rPr>
      </w:pPr>
      <w:r>
        <w:rPr>
          <w:rFonts w:ascii="Times New Roman" w:hAnsi="Times New Roman" w:cs="Times New Roman"/>
          <w:sz w:val="24"/>
          <w:szCs w:val="24"/>
        </w:rPr>
        <w:t>January 4, 2023</w:t>
      </w:r>
    </w:p>
    <w:p w14:paraId="374A5B23" w14:textId="3F7E7CD6" w:rsidR="00343D6E" w:rsidRDefault="000A0362" w:rsidP="000A036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Consciousness in</w:t>
      </w:r>
      <w:r w:rsidR="00343D6E">
        <w:rPr>
          <w:rFonts w:ascii="Times New Roman" w:hAnsi="Times New Roman" w:cs="Times New Roman"/>
          <w:sz w:val="24"/>
          <w:szCs w:val="24"/>
        </w:rPr>
        <w:t xml:space="preserve"> Other People’s Face</w:t>
      </w:r>
      <w:r>
        <w:rPr>
          <w:rFonts w:ascii="Times New Roman" w:hAnsi="Times New Roman" w:cs="Times New Roman"/>
          <w:sz w:val="24"/>
          <w:szCs w:val="24"/>
        </w:rPr>
        <w:t>s</w:t>
      </w:r>
      <w:r w:rsidR="00343D6E">
        <w:rPr>
          <w:rFonts w:ascii="Times New Roman" w:hAnsi="Times New Roman" w:cs="Times New Roman"/>
          <w:sz w:val="24"/>
          <w:szCs w:val="24"/>
        </w:rPr>
        <w:t xml:space="preserve"> and Behavior</w:t>
      </w:r>
    </w:p>
    <w:p w14:paraId="0BF4BBCE" w14:textId="690933B4" w:rsidR="00432BD1" w:rsidRDefault="000A0362" w:rsidP="000A0362">
      <w:pPr>
        <w:spacing w:line="480" w:lineRule="auto"/>
        <w:contextualSpacing/>
        <w:rPr>
          <w:rFonts w:ascii="Times New Roman" w:hAnsi="Times New Roman" w:cs="Times New Roman"/>
          <w:sz w:val="24"/>
          <w:szCs w:val="24"/>
        </w:rPr>
      </w:pPr>
      <w:r>
        <w:rPr>
          <w:rFonts w:ascii="Times New Roman" w:hAnsi="Times New Roman" w:cs="Times New Roman"/>
          <w:sz w:val="24"/>
          <w:szCs w:val="24"/>
        </w:rPr>
        <w:t>Question 4: “We stand, as it were, behind the wall of the body, sheltered from the eyes of others in the recesses of our mind” (Gregory the Great); “Consciousness is as clear in his face and behaviour, as in myself.” (Wittgenstein) Who is right?</w:t>
      </w:r>
    </w:p>
    <w:p w14:paraId="45765E37" w14:textId="77777777" w:rsidR="00F17B5A" w:rsidRDefault="00432BD1" w:rsidP="003A07DB">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p>
    <w:p w14:paraId="01334A91" w14:textId="1460179B" w:rsidR="00343D6E" w:rsidRDefault="00A01902" w:rsidP="00F17B5A">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Gregory the Great and Ludwig Wittgenstein held opposite viewpoints on whether </w:t>
      </w:r>
      <w:r w:rsidR="009639A8">
        <w:rPr>
          <w:rFonts w:ascii="Times New Roman" w:hAnsi="Times New Roman" w:cs="Times New Roman"/>
          <w:sz w:val="24"/>
          <w:szCs w:val="24"/>
        </w:rPr>
        <w:t xml:space="preserve">consciousness </w:t>
      </w:r>
      <w:r w:rsidR="001106C6">
        <w:rPr>
          <w:rFonts w:ascii="Times New Roman" w:hAnsi="Times New Roman" w:cs="Times New Roman"/>
          <w:sz w:val="24"/>
          <w:szCs w:val="24"/>
        </w:rPr>
        <w:t>is</w:t>
      </w:r>
      <w:r>
        <w:rPr>
          <w:rFonts w:ascii="Times New Roman" w:hAnsi="Times New Roman" w:cs="Times New Roman"/>
          <w:sz w:val="24"/>
          <w:szCs w:val="24"/>
        </w:rPr>
        <w:t xml:space="preserve"> revealed through </w:t>
      </w:r>
      <w:r w:rsidR="009639A8">
        <w:rPr>
          <w:rFonts w:ascii="Times New Roman" w:hAnsi="Times New Roman" w:cs="Times New Roman"/>
          <w:sz w:val="24"/>
          <w:szCs w:val="24"/>
        </w:rPr>
        <w:t>the</w:t>
      </w:r>
      <w:r>
        <w:rPr>
          <w:rFonts w:ascii="Times New Roman" w:hAnsi="Times New Roman" w:cs="Times New Roman"/>
          <w:sz w:val="24"/>
          <w:szCs w:val="24"/>
        </w:rPr>
        <w:t xml:space="preserve"> face and behavior. Gregory the Great proposed that our own consciousness </w:t>
      </w:r>
      <w:r w:rsidR="001106C6">
        <w:rPr>
          <w:rFonts w:ascii="Times New Roman" w:hAnsi="Times New Roman" w:cs="Times New Roman"/>
          <w:sz w:val="24"/>
          <w:szCs w:val="24"/>
        </w:rPr>
        <w:t>is</w:t>
      </w:r>
      <w:r>
        <w:rPr>
          <w:rFonts w:ascii="Times New Roman" w:hAnsi="Times New Roman" w:cs="Times New Roman"/>
          <w:sz w:val="24"/>
          <w:szCs w:val="24"/>
        </w:rPr>
        <w:t xml:space="preserve"> hidden from others behind the</w:t>
      </w:r>
      <w:r w:rsidR="009639A8">
        <w:rPr>
          <w:rFonts w:ascii="Times New Roman" w:hAnsi="Times New Roman" w:cs="Times New Roman"/>
          <w:sz w:val="24"/>
          <w:szCs w:val="24"/>
        </w:rPr>
        <w:t xml:space="preserve"> body.</w:t>
      </w:r>
      <w:r w:rsidR="00105E88" w:rsidRPr="00105E88">
        <w:rPr>
          <w:rFonts w:ascii="Times New Roman" w:hAnsi="Times New Roman" w:cs="Times New Roman"/>
          <w:sz w:val="24"/>
          <w:szCs w:val="24"/>
        </w:rPr>
        <w:t xml:space="preserve"> </w:t>
      </w:r>
      <w:r w:rsidR="00105E88">
        <w:rPr>
          <w:rFonts w:ascii="Times New Roman" w:hAnsi="Times New Roman" w:cs="Times New Roman"/>
          <w:sz w:val="24"/>
          <w:szCs w:val="24"/>
        </w:rPr>
        <w:t xml:space="preserve">(Gregory the Great, </w:t>
      </w:r>
      <w:r w:rsidR="00105E88" w:rsidRPr="00105E88">
        <w:rPr>
          <w:rFonts w:ascii="Times New Roman" w:hAnsi="Times New Roman" w:cs="Times New Roman"/>
          <w:i/>
          <w:iCs/>
          <w:sz w:val="24"/>
          <w:szCs w:val="24"/>
        </w:rPr>
        <w:t>Morals on the Book of Job</w:t>
      </w:r>
      <w:r w:rsidR="00105E88">
        <w:rPr>
          <w:rFonts w:ascii="Times New Roman" w:hAnsi="Times New Roman" w:cs="Times New Roman"/>
          <w:sz w:val="24"/>
          <w:szCs w:val="24"/>
        </w:rPr>
        <w:t>, II, 8)</w:t>
      </w:r>
      <w:r w:rsidR="007E1328">
        <w:rPr>
          <w:rFonts w:ascii="Times New Roman" w:hAnsi="Times New Roman" w:cs="Times New Roman"/>
          <w:sz w:val="24"/>
          <w:szCs w:val="24"/>
        </w:rPr>
        <w:t xml:space="preserve"> </w:t>
      </w:r>
      <w:r w:rsidR="009639A8">
        <w:rPr>
          <w:rFonts w:ascii="Times New Roman" w:hAnsi="Times New Roman" w:cs="Times New Roman"/>
          <w:sz w:val="24"/>
          <w:szCs w:val="24"/>
        </w:rPr>
        <w:t xml:space="preserve">Wittgenstein held the view that consciousness </w:t>
      </w:r>
      <w:r w:rsidR="001106C6">
        <w:rPr>
          <w:rFonts w:ascii="Times New Roman" w:hAnsi="Times New Roman" w:cs="Times New Roman"/>
          <w:sz w:val="24"/>
          <w:szCs w:val="24"/>
        </w:rPr>
        <w:t>is apparent in other people through observing their face and</w:t>
      </w:r>
      <w:r w:rsidR="007E1328">
        <w:rPr>
          <w:rFonts w:ascii="Times New Roman" w:hAnsi="Times New Roman" w:cs="Times New Roman"/>
          <w:sz w:val="24"/>
          <w:szCs w:val="24"/>
        </w:rPr>
        <w:t xml:space="preserve"> their</w:t>
      </w:r>
      <w:r w:rsidR="001106C6">
        <w:rPr>
          <w:rFonts w:ascii="Times New Roman" w:hAnsi="Times New Roman" w:cs="Times New Roman"/>
          <w:sz w:val="24"/>
          <w:szCs w:val="24"/>
        </w:rPr>
        <w:t xml:space="preserve"> behavior</w:t>
      </w:r>
      <w:r w:rsidR="00BA45E5">
        <w:rPr>
          <w:rFonts w:ascii="Times New Roman" w:hAnsi="Times New Roman" w:cs="Times New Roman"/>
          <w:sz w:val="24"/>
          <w:szCs w:val="24"/>
        </w:rPr>
        <w:t>.</w:t>
      </w:r>
      <w:r w:rsidR="00105E88">
        <w:rPr>
          <w:rFonts w:ascii="Times New Roman" w:hAnsi="Times New Roman" w:cs="Times New Roman"/>
          <w:sz w:val="24"/>
          <w:szCs w:val="24"/>
        </w:rPr>
        <w:t xml:space="preserve"> (Wittgenstein, </w:t>
      </w:r>
      <w:r w:rsidR="00105E88" w:rsidRPr="00105E88">
        <w:rPr>
          <w:rFonts w:ascii="Times New Roman" w:hAnsi="Times New Roman" w:cs="Times New Roman"/>
          <w:i/>
          <w:iCs/>
          <w:sz w:val="24"/>
          <w:szCs w:val="24"/>
        </w:rPr>
        <w:t>Zettel</w:t>
      </w:r>
      <w:r w:rsidR="00D603F4">
        <w:rPr>
          <w:rFonts w:ascii="Times New Roman" w:hAnsi="Times New Roman" w:cs="Times New Roman"/>
          <w:sz w:val="24"/>
          <w:szCs w:val="24"/>
        </w:rPr>
        <w:t>,</w:t>
      </w:r>
      <w:r w:rsidR="00105E88">
        <w:rPr>
          <w:rFonts w:ascii="Times New Roman" w:hAnsi="Times New Roman" w:cs="Times New Roman"/>
          <w:sz w:val="24"/>
          <w:szCs w:val="24"/>
        </w:rPr>
        <w:t xml:space="preserve"> 221)</w:t>
      </w:r>
      <w:r w:rsidR="00BA45E5">
        <w:rPr>
          <w:rFonts w:ascii="Times New Roman" w:hAnsi="Times New Roman" w:cs="Times New Roman"/>
          <w:sz w:val="24"/>
          <w:szCs w:val="24"/>
        </w:rPr>
        <w:t xml:space="preserve"> There are two quotations that will be evaluated </w:t>
      </w:r>
      <w:r w:rsidR="00115A14">
        <w:rPr>
          <w:rFonts w:ascii="Times New Roman" w:hAnsi="Times New Roman" w:cs="Times New Roman"/>
          <w:sz w:val="24"/>
          <w:szCs w:val="24"/>
        </w:rPr>
        <w:t>for their truth</w:t>
      </w:r>
      <w:r w:rsidR="00BA45E5">
        <w:rPr>
          <w:rFonts w:ascii="Times New Roman" w:hAnsi="Times New Roman" w:cs="Times New Roman"/>
          <w:sz w:val="24"/>
          <w:szCs w:val="24"/>
        </w:rPr>
        <w:t xml:space="preserve"> in describing </w:t>
      </w:r>
      <w:r w:rsidR="009A3FBB">
        <w:rPr>
          <w:rFonts w:ascii="Times New Roman" w:hAnsi="Times New Roman" w:cs="Times New Roman"/>
          <w:sz w:val="24"/>
          <w:szCs w:val="24"/>
        </w:rPr>
        <w:t xml:space="preserve">whether our </w:t>
      </w:r>
      <w:r w:rsidR="00BA45E5">
        <w:rPr>
          <w:rFonts w:ascii="Times New Roman" w:hAnsi="Times New Roman" w:cs="Times New Roman"/>
          <w:sz w:val="24"/>
          <w:szCs w:val="24"/>
        </w:rPr>
        <w:t xml:space="preserve">consciousness is </w:t>
      </w:r>
      <w:r w:rsidR="009A3FBB">
        <w:rPr>
          <w:rFonts w:ascii="Times New Roman" w:hAnsi="Times New Roman" w:cs="Times New Roman"/>
          <w:sz w:val="24"/>
          <w:szCs w:val="24"/>
        </w:rPr>
        <w:t xml:space="preserve">hidden or </w:t>
      </w:r>
      <w:r w:rsidR="00BA45E5">
        <w:rPr>
          <w:rFonts w:ascii="Times New Roman" w:hAnsi="Times New Roman" w:cs="Times New Roman"/>
          <w:sz w:val="24"/>
          <w:szCs w:val="24"/>
        </w:rPr>
        <w:t xml:space="preserve">revealed in our face and behavior. </w:t>
      </w:r>
      <w:bookmarkStart w:id="0" w:name="_Hlk124108075"/>
      <w:r w:rsidR="00BA45E5">
        <w:rPr>
          <w:rFonts w:ascii="Times New Roman" w:hAnsi="Times New Roman" w:cs="Times New Roman"/>
          <w:sz w:val="24"/>
          <w:szCs w:val="24"/>
        </w:rPr>
        <w:t xml:space="preserve">Gregory the Great states, “We stand, as it were, behind the wall of the body, sheltered from the eyes of others in the recesses of our mind.” </w:t>
      </w:r>
      <w:bookmarkStart w:id="1" w:name="_Hlk124005076"/>
      <w:r w:rsidR="00BA45E5">
        <w:rPr>
          <w:rFonts w:ascii="Times New Roman" w:hAnsi="Times New Roman" w:cs="Times New Roman"/>
          <w:sz w:val="24"/>
          <w:szCs w:val="24"/>
        </w:rPr>
        <w:t>(Gregory the Great</w:t>
      </w:r>
      <w:r w:rsidR="00105E88">
        <w:rPr>
          <w:rFonts w:ascii="Times New Roman" w:hAnsi="Times New Roman" w:cs="Times New Roman"/>
          <w:sz w:val="24"/>
          <w:szCs w:val="24"/>
        </w:rPr>
        <w:t xml:space="preserve">, </w:t>
      </w:r>
      <w:r w:rsidR="00105E88" w:rsidRPr="00105E88">
        <w:rPr>
          <w:rFonts w:ascii="Times New Roman" w:hAnsi="Times New Roman" w:cs="Times New Roman"/>
          <w:i/>
          <w:iCs/>
          <w:sz w:val="24"/>
          <w:szCs w:val="24"/>
        </w:rPr>
        <w:t>Morals on the Book of Job</w:t>
      </w:r>
      <w:r w:rsidR="00105E88">
        <w:rPr>
          <w:rFonts w:ascii="Times New Roman" w:hAnsi="Times New Roman" w:cs="Times New Roman"/>
          <w:sz w:val="24"/>
          <w:szCs w:val="24"/>
        </w:rPr>
        <w:t>, II, 8</w:t>
      </w:r>
      <w:r w:rsidR="00BA45E5">
        <w:rPr>
          <w:rFonts w:ascii="Times New Roman" w:hAnsi="Times New Roman" w:cs="Times New Roman"/>
          <w:sz w:val="24"/>
          <w:szCs w:val="24"/>
        </w:rPr>
        <w:t>)</w:t>
      </w:r>
      <w:bookmarkEnd w:id="0"/>
      <w:bookmarkEnd w:id="1"/>
      <w:r w:rsidR="00BA45E5" w:rsidRPr="00BA45E5">
        <w:rPr>
          <w:rFonts w:ascii="Times New Roman" w:hAnsi="Times New Roman" w:cs="Times New Roman"/>
          <w:sz w:val="24"/>
          <w:szCs w:val="24"/>
        </w:rPr>
        <w:t xml:space="preserve"> </w:t>
      </w:r>
      <w:r w:rsidR="00BA45E5">
        <w:rPr>
          <w:rFonts w:ascii="Times New Roman" w:hAnsi="Times New Roman" w:cs="Times New Roman"/>
          <w:sz w:val="24"/>
          <w:szCs w:val="24"/>
        </w:rPr>
        <w:t xml:space="preserve">Wittgenstein states, </w:t>
      </w:r>
      <w:bookmarkStart w:id="2" w:name="_Hlk124108313"/>
      <w:r w:rsidR="00BA45E5">
        <w:rPr>
          <w:rFonts w:ascii="Times New Roman" w:hAnsi="Times New Roman" w:cs="Times New Roman"/>
          <w:sz w:val="24"/>
          <w:szCs w:val="24"/>
        </w:rPr>
        <w:t>“Consciousness is as clear in his face and behaviour, as in myself.” (Wittgenstein</w:t>
      </w:r>
      <w:r w:rsidR="00105E88">
        <w:rPr>
          <w:rFonts w:ascii="Times New Roman" w:hAnsi="Times New Roman" w:cs="Times New Roman"/>
          <w:sz w:val="24"/>
          <w:szCs w:val="24"/>
        </w:rPr>
        <w:t xml:space="preserve">, </w:t>
      </w:r>
      <w:r w:rsidR="00105E88" w:rsidRPr="00105E88">
        <w:rPr>
          <w:rFonts w:ascii="Times New Roman" w:hAnsi="Times New Roman" w:cs="Times New Roman"/>
          <w:i/>
          <w:iCs/>
          <w:sz w:val="24"/>
          <w:szCs w:val="24"/>
        </w:rPr>
        <w:t>Zette</w:t>
      </w:r>
      <w:r w:rsidR="00115A14">
        <w:rPr>
          <w:rFonts w:ascii="Times New Roman" w:hAnsi="Times New Roman" w:cs="Times New Roman"/>
          <w:i/>
          <w:iCs/>
          <w:sz w:val="24"/>
          <w:szCs w:val="24"/>
        </w:rPr>
        <w:t>l</w:t>
      </w:r>
      <w:r w:rsidR="00115A14">
        <w:rPr>
          <w:rFonts w:ascii="Times New Roman" w:hAnsi="Times New Roman" w:cs="Times New Roman"/>
          <w:sz w:val="24"/>
          <w:szCs w:val="24"/>
        </w:rPr>
        <w:t>,</w:t>
      </w:r>
      <w:r w:rsidR="00105E88">
        <w:rPr>
          <w:rFonts w:ascii="Times New Roman" w:hAnsi="Times New Roman" w:cs="Times New Roman"/>
          <w:sz w:val="24"/>
          <w:szCs w:val="24"/>
        </w:rPr>
        <w:t xml:space="preserve"> 221</w:t>
      </w:r>
      <w:r w:rsidR="00BA45E5">
        <w:rPr>
          <w:rFonts w:ascii="Times New Roman" w:hAnsi="Times New Roman" w:cs="Times New Roman"/>
          <w:sz w:val="24"/>
          <w:szCs w:val="24"/>
        </w:rPr>
        <w:t>)</w:t>
      </w:r>
      <w:bookmarkEnd w:id="2"/>
      <w:r w:rsidR="00AB5966">
        <w:rPr>
          <w:rFonts w:ascii="Times New Roman" w:hAnsi="Times New Roman" w:cs="Times New Roman"/>
          <w:sz w:val="24"/>
          <w:szCs w:val="24"/>
        </w:rPr>
        <w:t xml:space="preserve"> People have certain perspectives, views of others, opinions, and ideas that are concealed behind their face and are not displayed in their behavior.</w:t>
      </w:r>
      <w:r w:rsidR="0049492C">
        <w:rPr>
          <w:rFonts w:ascii="Times New Roman" w:hAnsi="Times New Roman" w:cs="Times New Roman"/>
          <w:sz w:val="24"/>
          <w:szCs w:val="24"/>
        </w:rPr>
        <w:t xml:space="preserve"> Although Gregory the Great’s statement holds true in many instances, it does not account for other instances where our face and behavior reveal our ideas.</w:t>
      </w:r>
      <w:r w:rsidR="00192598">
        <w:rPr>
          <w:rFonts w:ascii="Times New Roman" w:hAnsi="Times New Roman" w:cs="Times New Roman"/>
          <w:sz w:val="24"/>
          <w:szCs w:val="24"/>
        </w:rPr>
        <w:t xml:space="preserve"> The disadvantage of Gregory the Great’s statement is that it does not </w:t>
      </w:r>
      <w:proofErr w:type="gramStart"/>
      <w:r w:rsidR="00BD5F8B">
        <w:rPr>
          <w:rFonts w:ascii="Times New Roman" w:hAnsi="Times New Roman" w:cs="Times New Roman"/>
          <w:sz w:val="24"/>
          <w:szCs w:val="24"/>
        </w:rPr>
        <w:t>take into account</w:t>
      </w:r>
      <w:proofErr w:type="gramEnd"/>
      <w:r w:rsidR="00BD5F8B">
        <w:rPr>
          <w:rFonts w:ascii="Times New Roman" w:hAnsi="Times New Roman" w:cs="Times New Roman"/>
          <w:sz w:val="24"/>
          <w:szCs w:val="24"/>
        </w:rPr>
        <w:t xml:space="preserve"> that there </w:t>
      </w:r>
      <w:r w:rsidR="00503E87">
        <w:rPr>
          <w:rFonts w:ascii="Times New Roman" w:hAnsi="Times New Roman" w:cs="Times New Roman"/>
          <w:sz w:val="24"/>
          <w:szCs w:val="24"/>
        </w:rPr>
        <w:t>is</w:t>
      </w:r>
      <w:r w:rsidR="00BD5F8B">
        <w:rPr>
          <w:rFonts w:ascii="Times New Roman" w:hAnsi="Times New Roman" w:cs="Times New Roman"/>
          <w:sz w:val="24"/>
          <w:szCs w:val="24"/>
        </w:rPr>
        <w:t xml:space="preserve"> also a lot that </w:t>
      </w:r>
      <w:r w:rsidR="00BD5F8B">
        <w:rPr>
          <w:rFonts w:ascii="Times New Roman" w:hAnsi="Times New Roman" w:cs="Times New Roman"/>
          <w:sz w:val="24"/>
          <w:szCs w:val="24"/>
        </w:rPr>
        <w:lastRenderedPageBreak/>
        <w:t xml:space="preserve">people can </w:t>
      </w:r>
      <w:r w:rsidR="00146E58">
        <w:rPr>
          <w:rFonts w:ascii="Times New Roman" w:hAnsi="Times New Roman" w:cs="Times New Roman"/>
          <w:sz w:val="24"/>
          <w:szCs w:val="24"/>
        </w:rPr>
        <w:t>know</w:t>
      </w:r>
      <w:r w:rsidR="00BD5F8B">
        <w:rPr>
          <w:rFonts w:ascii="Times New Roman" w:hAnsi="Times New Roman" w:cs="Times New Roman"/>
          <w:sz w:val="24"/>
          <w:szCs w:val="24"/>
        </w:rPr>
        <w:t xml:space="preserve"> about us through</w:t>
      </w:r>
      <w:r w:rsidR="00192598">
        <w:rPr>
          <w:rFonts w:ascii="Times New Roman" w:hAnsi="Times New Roman" w:cs="Times New Roman"/>
          <w:sz w:val="24"/>
          <w:szCs w:val="24"/>
        </w:rPr>
        <w:t xml:space="preserve"> </w:t>
      </w:r>
      <w:r w:rsidR="0049492C">
        <w:rPr>
          <w:rFonts w:ascii="Times New Roman" w:hAnsi="Times New Roman" w:cs="Times New Roman"/>
          <w:sz w:val="24"/>
          <w:szCs w:val="24"/>
        </w:rPr>
        <w:t>interpreting</w:t>
      </w:r>
      <w:r w:rsidR="00192598">
        <w:rPr>
          <w:rFonts w:ascii="Times New Roman" w:hAnsi="Times New Roman" w:cs="Times New Roman"/>
          <w:sz w:val="24"/>
          <w:szCs w:val="24"/>
        </w:rPr>
        <w:t xml:space="preserve"> our face </w:t>
      </w:r>
      <w:r w:rsidR="005874D7">
        <w:rPr>
          <w:rFonts w:ascii="Times New Roman" w:hAnsi="Times New Roman" w:cs="Times New Roman"/>
          <w:sz w:val="24"/>
          <w:szCs w:val="24"/>
        </w:rPr>
        <w:t>and behavior to know about our thoughts, perspectives, and emotions. I think that people generally are perceptive of other people’s faces and behavior. I will argue that although Gregory the Great’s statement describes certain situations where people’s faces and behavior are not revealing, I think that Wittgenstein</w:t>
      </w:r>
      <w:r w:rsidR="00BD5F8B">
        <w:rPr>
          <w:rFonts w:ascii="Times New Roman" w:hAnsi="Times New Roman" w:cs="Times New Roman"/>
          <w:sz w:val="24"/>
          <w:szCs w:val="24"/>
        </w:rPr>
        <w:t>’s</w:t>
      </w:r>
      <w:r w:rsidR="005874D7">
        <w:rPr>
          <w:rFonts w:ascii="Times New Roman" w:hAnsi="Times New Roman" w:cs="Times New Roman"/>
          <w:sz w:val="24"/>
          <w:szCs w:val="24"/>
        </w:rPr>
        <w:t xml:space="preserve"> </w:t>
      </w:r>
      <w:r w:rsidR="00BD5F8B">
        <w:rPr>
          <w:rFonts w:ascii="Times New Roman" w:hAnsi="Times New Roman" w:cs="Times New Roman"/>
          <w:sz w:val="24"/>
          <w:szCs w:val="24"/>
        </w:rPr>
        <w:t xml:space="preserve">statement is more accurate through indicating that people can tell certain emotions, perspectives, ideas, and other aspects through looking at </w:t>
      </w:r>
      <w:r w:rsidR="00115A14">
        <w:rPr>
          <w:rFonts w:ascii="Times New Roman" w:hAnsi="Times New Roman" w:cs="Times New Roman"/>
          <w:sz w:val="24"/>
          <w:szCs w:val="24"/>
        </w:rPr>
        <w:t>their</w:t>
      </w:r>
      <w:r w:rsidR="00BD5F8B">
        <w:rPr>
          <w:rFonts w:ascii="Times New Roman" w:hAnsi="Times New Roman" w:cs="Times New Roman"/>
          <w:sz w:val="24"/>
          <w:szCs w:val="24"/>
        </w:rPr>
        <w:t xml:space="preserve"> face and behavior.</w:t>
      </w:r>
    </w:p>
    <w:p w14:paraId="572A775C" w14:textId="3CD48DF3" w:rsidR="009603B8" w:rsidRDefault="00356193" w:rsidP="003A07DB">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Gregory the Great proposed that the “wall of the body</w:t>
      </w:r>
      <w:r w:rsidR="00F7312C">
        <w:rPr>
          <w:rFonts w:ascii="Times New Roman" w:hAnsi="Times New Roman" w:cs="Times New Roman"/>
          <w:sz w:val="24"/>
          <w:szCs w:val="24"/>
        </w:rPr>
        <w:t>” hides our thoughts that only we are aware of “in the recesses of our mind.” (</w:t>
      </w:r>
      <w:r w:rsidR="00105E88">
        <w:rPr>
          <w:rFonts w:ascii="Times New Roman" w:hAnsi="Times New Roman" w:cs="Times New Roman"/>
          <w:sz w:val="24"/>
          <w:szCs w:val="24"/>
        </w:rPr>
        <w:t xml:space="preserve">Gregory the Great, </w:t>
      </w:r>
      <w:r w:rsidR="00105E88" w:rsidRPr="00105E88">
        <w:rPr>
          <w:rFonts w:ascii="Times New Roman" w:hAnsi="Times New Roman" w:cs="Times New Roman"/>
          <w:i/>
          <w:iCs/>
          <w:sz w:val="24"/>
          <w:szCs w:val="24"/>
        </w:rPr>
        <w:t>Morals on the Book of Job</w:t>
      </w:r>
      <w:r w:rsidR="00105E88">
        <w:rPr>
          <w:rFonts w:ascii="Times New Roman" w:hAnsi="Times New Roman" w:cs="Times New Roman"/>
          <w:sz w:val="24"/>
          <w:szCs w:val="24"/>
        </w:rPr>
        <w:t>, II, 8</w:t>
      </w:r>
      <w:r w:rsidR="00F7312C">
        <w:rPr>
          <w:rFonts w:ascii="Times New Roman" w:hAnsi="Times New Roman" w:cs="Times New Roman"/>
          <w:sz w:val="24"/>
          <w:szCs w:val="24"/>
        </w:rPr>
        <w:t>) There are many instances where this is a</w:t>
      </w:r>
      <w:r w:rsidR="003424EE">
        <w:rPr>
          <w:rFonts w:ascii="Times New Roman" w:hAnsi="Times New Roman" w:cs="Times New Roman"/>
          <w:sz w:val="24"/>
          <w:szCs w:val="24"/>
        </w:rPr>
        <w:t>n</w:t>
      </w:r>
      <w:r w:rsidR="00F7312C">
        <w:rPr>
          <w:rFonts w:ascii="Times New Roman" w:hAnsi="Times New Roman" w:cs="Times New Roman"/>
          <w:sz w:val="24"/>
          <w:szCs w:val="24"/>
        </w:rPr>
        <w:t xml:space="preserve"> accurate statement to describe the situation.</w:t>
      </w:r>
      <w:r w:rsidR="003424EE">
        <w:rPr>
          <w:rFonts w:ascii="Times New Roman" w:hAnsi="Times New Roman" w:cs="Times New Roman"/>
          <w:sz w:val="24"/>
          <w:szCs w:val="24"/>
        </w:rPr>
        <w:t xml:space="preserve"> One of the largest components that would make a person more hidden behind their body is when the situation has less of an emotional impact.</w:t>
      </w:r>
      <w:r w:rsidR="004F57D4">
        <w:rPr>
          <w:rFonts w:ascii="Times New Roman" w:hAnsi="Times New Roman" w:cs="Times New Roman"/>
          <w:sz w:val="24"/>
          <w:szCs w:val="24"/>
        </w:rPr>
        <w:t xml:space="preserve"> </w:t>
      </w:r>
      <w:r w:rsidR="00EE2888">
        <w:rPr>
          <w:rFonts w:ascii="Times New Roman" w:hAnsi="Times New Roman" w:cs="Times New Roman"/>
          <w:sz w:val="24"/>
          <w:szCs w:val="24"/>
        </w:rPr>
        <w:t>When</w:t>
      </w:r>
      <w:r w:rsidR="004A57C2">
        <w:rPr>
          <w:rFonts w:ascii="Times New Roman" w:hAnsi="Times New Roman" w:cs="Times New Roman"/>
          <w:sz w:val="24"/>
          <w:szCs w:val="24"/>
        </w:rPr>
        <w:t xml:space="preserve"> </w:t>
      </w:r>
      <w:r w:rsidR="00EE2888">
        <w:rPr>
          <w:rFonts w:ascii="Times New Roman" w:hAnsi="Times New Roman" w:cs="Times New Roman"/>
          <w:sz w:val="24"/>
          <w:szCs w:val="24"/>
        </w:rPr>
        <w:t>people feel less emotion in a certain situation</w:t>
      </w:r>
      <w:r w:rsidR="004A57C2">
        <w:rPr>
          <w:rFonts w:ascii="Times New Roman" w:hAnsi="Times New Roman" w:cs="Times New Roman"/>
          <w:sz w:val="24"/>
          <w:szCs w:val="24"/>
        </w:rPr>
        <w:t>,</w:t>
      </w:r>
      <w:r w:rsidR="004F57D4">
        <w:rPr>
          <w:rFonts w:ascii="Times New Roman" w:hAnsi="Times New Roman" w:cs="Times New Roman"/>
          <w:sz w:val="24"/>
          <w:szCs w:val="24"/>
        </w:rPr>
        <w:t xml:space="preserve"> it is easier to control </w:t>
      </w:r>
      <w:r w:rsidR="00525989">
        <w:rPr>
          <w:rFonts w:ascii="Times New Roman" w:hAnsi="Times New Roman" w:cs="Times New Roman"/>
          <w:sz w:val="24"/>
          <w:szCs w:val="24"/>
        </w:rPr>
        <w:t>their</w:t>
      </w:r>
      <w:r w:rsidR="004F57D4">
        <w:rPr>
          <w:rFonts w:ascii="Times New Roman" w:hAnsi="Times New Roman" w:cs="Times New Roman"/>
          <w:sz w:val="24"/>
          <w:szCs w:val="24"/>
        </w:rPr>
        <w:t xml:space="preserve"> facial expression and bodily behavior.</w:t>
      </w:r>
      <w:r w:rsidR="00EE2888">
        <w:rPr>
          <w:rFonts w:ascii="Times New Roman" w:hAnsi="Times New Roman" w:cs="Times New Roman"/>
          <w:sz w:val="24"/>
          <w:szCs w:val="24"/>
        </w:rPr>
        <w:t xml:space="preserve"> If a person feels more emotion in a context, they are more likely to have their emotion be visible in their face and in their behavior.</w:t>
      </w:r>
      <w:r w:rsidR="00525989">
        <w:rPr>
          <w:rFonts w:ascii="Times New Roman" w:hAnsi="Times New Roman" w:cs="Times New Roman"/>
          <w:sz w:val="24"/>
          <w:szCs w:val="24"/>
        </w:rPr>
        <w:t xml:space="preserve"> The inappropriate types of emotion are the most concerning for people</w:t>
      </w:r>
      <w:r w:rsidR="00051D68">
        <w:rPr>
          <w:rFonts w:ascii="Times New Roman" w:hAnsi="Times New Roman" w:cs="Times New Roman"/>
          <w:sz w:val="24"/>
          <w:szCs w:val="24"/>
        </w:rPr>
        <w:t xml:space="preserve">, because those emotions are least tolerated by society. There are generally social consequences for emotionally reacting the wrong </w:t>
      </w:r>
      <w:proofErr w:type="gramStart"/>
      <w:r w:rsidR="00051D68">
        <w:rPr>
          <w:rFonts w:ascii="Times New Roman" w:hAnsi="Times New Roman" w:cs="Times New Roman"/>
          <w:sz w:val="24"/>
          <w:szCs w:val="24"/>
        </w:rPr>
        <w:t>way, because</w:t>
      </w:r>
      <w:proofErr w:type="gramEnd"/>
      <w:r w:rsidR="00051D68">
        <w:rPr>
          <w:rFonts w:ascii="Times New Roman" w:hAnsi="Times New Roman" w:cs="Times New Roman"/>
          <w:sz w:val="24"/>
          <w:szCs w:val="24"/>
        </w:rPr>
        <w:t xml:space="preserve"> people will sometimes make a harsh comment back to the person who they view as the instigator of something bad. The severity of retaliation against the person who displayed inappropriate emotion is strongly correlated with how inappropriate the emotion was. People</w:t>
      </w:r>
      <w:r w:rsidR="000111B9">
        <w:rPr>
          <w:rFonts w:ascii="Times New Roman" w:hAnsi="Times New Roman" w:cs="Times New Roman"/>
          <w:sz w:val="24"/>
          <w:szCs w:val="24"/>
        </w:rPr>
        <w:t xml:space="preserve"> </w:t>
      </w:r>
      <w:r w:rsidR="00051D68">
        <w:rPr>
          <w:rFonts w:ascii="Times New Roman" w:hAnsi="Times New Roman" w:cs="Times New Roman"/>
          <w:sz w:val="24"/>
          <w:szCs w:val="24"/>
        </w:rPr>
        <w:t xml:space="preserve">also retaliate against inappropriate </w:t>
      </w:r>
      <w:r w:rsidR="006D7072">
        <w:rPr>
          <w:rFonts w:ascii="Times New Roman" w:hAnsi="Times New Roman" w:cs="Times New Roman"/>
          <w:sz w:val="24"/>
          <w:szCs w:val="24"/>
        </w:rPr>
        <w:t>behavior and usually even more severely than inappropriate emotions. I think that the reason people retaliate against people that have inappropriate behavior</w:t>
      </w:r>
      <w:r w:rsidR="000111B9">
        <w:rPr>
          <w:rFonts w:ascii="Times New Roman" w:hAnsi="Times New Roman" w:cs="Times New Roman"/>
          <w:sz w:val="24"/>
          <w:szCs w:val="24"/>
        </w:rPr>
        <w:t xml:space="preserve"> </w:t>
      </w:r>
      <w:r w:rsidR="006D7072">
        <w:rPr>
          <w:rFonts w:ascii="Times New Roman" w:hAnsi="Times New Roman" w:cs="Times New Roman"/>
          <w:sz w:val="24"/>
          <w:szCs w:val="24"/>
        </w:rPr>
        <w:t>is</w:t>
      </w:r>
      <w:r w:rsidR="004019B1">
        <w:rPr>
          <w:rFonts w:ascii="Times New Roman" w:hAnsi="Times New Roman" w:cs="Times New Roman"/>
          <w:sz w:val="24"/>
          <w:szCs w:val="24"/>
        </w:rPr>
        <w:t>,</w:t>
      </w:r>
      <w:r w:rsidR="006D7072">
        <w:rPr>
          <w:rFonts w:ascii="Times New Roman" w:hAnsi="Times New Roman" w:cs="Times New Roman"/>
          <w:sz w:val="24"/>
          <w:szCs w:val="24"/>
        </w:rPr>
        <w:t xml:space="preserve"> because in that instance people are committing injustices in the world which are taken seriously.</w:t>
      </w:r>
      <w:r w:rsidR="00E32C57">
        <w:rPr>
          <w:rFonts w:ascii="Times New Roman" w:hAnsi="Times New Roman" w:cs="Times New Roman"/>
          <w:sz w:val="24"/>
          <w:szCs w:val="24"/>
        </w:rPr>
        <w:t xml:space="preserve"> People do not want to be negatively perceived by society and they also do not like retaliation</w:t>
      </w:r>
      <w:r w:rsidR="000111B9">
        <w:rPr>
          <w:rFonts w:ascii="Times New Roman" w:hAnsi="Times New Roman" w:cs="Times New Roman"/>
          <w:sz w:val="24"/>
          <w:szCs w:val="24"/>
        </w:rPr>
        <w:t>, and this</w:t>
      </w:r>
      <w:r w:rsidR="00E32C57">
        <w:rPr>
          <w:rFonts w:ascii="Times New Roman" w:hAnsi="Times New Roman" w:cs="Times New Roman"/>
          <w:sz w:val="24"/>
          <w:szCs w:val="24"/>
        </w:rPr>
        <w:t xml:space="preserve"> leads them to trying to control their facial emotions and </w:t>
      </w:r>
      <w:r w:rsidR="00E32C57">
        <w:rPr>
          <w:rFonts w:ascii="Times New Roman" w:hAnsi="Times New Roman" w:cs="Times New Roman"/>
          <w:sz w:val="24"/>
          <w:szCs w:val="24"/>
        </w:rPr>
        <w:lastRenderedPageBreak/>
        <w:t xml:space="preserve">behavior. When people </w:t>
      </w:r>
      <w:r w:rsidR="00115A14">
        <w:rPr>
          <w:rFonts w:ascii="Times New Roman" w:hAnsi="Times New Roman" w:cs="Times New Roman"/>
          <w:sz w:val="24"/>
          <w:szCs w:val="24"/>
        </w:rPr>
        <w:t>enter</w:t>
      </w:r>
      <w:r w:rsidR="00E32C57">
        <w:rPr>
          <w:rFonts w:ascii="Times New Roman" w:hAnsi="Times New Roman" w:cs="Times New Roman"/>
          <w:sz w:val="24"/>
          <w:szCs w:val="24"/>
        </w:rPr>
        <w:t xml:space="preserve"> public spaces around groups of people</w:t>
      </w:r>
      <w:r w:rsidR="00537E77">
        <w:rPr>
          <w:rFonts w:ascii="Times New Roman" w:hAnsi="Times New Roman" w:cs="Times New Roman"/>
          <w:sz w:val="24"/>
          <w:szCs w:val="24"/>
        </w:rPr>
        <w:t>,</w:t>
      </w:r>
      <w:r w:rsidR="00E32C57">
        <w:rPr>
          <w:rFonts w:ascii="Times New Roman" w:hAnsi="Times New Roman" w:cs="Times New Roman"/>
          <w:sz w:val="24"/>
          <w:szCs w:val="24"/>
        </w:rPr>
        <w:t xml:space="preserve"> t</w:t>
      </w:r>
      <w:r w:rsidR="00351F2F">
        <w:rPr>
          <w:rFonts w:ascii="Times New Roman" w:hAnsi="Times New Roman" w:cs="Times New Roman"/>
          <w:sz w:val="24"/>
          <w:szCs w:val="24"/>
        </w:rPr>
        <w:t>he</w:t>
      </w:r>
      <w:r w:rsidR="000111B9">
        <w:rPr>
          <w:rFonts w:ascii="Times New Roman" w:hAnsi="Times New Roman" w:cs="Times New Roman"/>
          <w:sz w:val="24"/>
          <w:szCs w:val="24"/>
        </w:rPr>
        <w:t>y</w:t>
      </w:r>
      <w:r w:rsidR="00351F2F">
        <w:rPr>
          <w:rFonts w:ascii="Times New Roman" w:hAnsi="Times New Roman" w:cs="Times New Roman"/>
          <w:sz w:val="24"/>
          <w:szCs w:val="24"/>
        </w:rPr>
        <w:t xml:space="preserve"> devote a lot of effort to having appropriate emotional responses </w:t>
      </w:r>
      <w:r w:rsidR="00093F64">
        <w:rPr>
          <w:rFonts w:ascii="Times New Roman" w:hAnsi="Times New Roman" w:cs="Times New Roman"/>
          <w:sz w:val="24"/>
          <w:szCs w:val="24"/>
        </w:rPr>
        <w:t>and</w:t>
      </w:r>
      <w:r w:rsidR="00351F2F">
        <w:rPr>
          <w:rFonts w:ascii="Times New Roman" w:hAnsi="Times New Roman" w:cs="Times New Roman"/>
          <w:sz w:val="24"/>
          <w:szCs w:val="24"/>
        </w:rPr>
        <w:t xml:space="preserve"> to acting appropriately to the context. For certain people acting appropriately in society is more </w:t>
      </w:r>
      <w:proofErr w:type="gramStart"/>
      <w:r w:rsidR="00351F2F">
        <w:rPr>
          <w:rFonts w:ascii="Times New Roman" w:hAnsi="Times New Roman" w:cs="Times New Roman"/>
          <w:sz w:val="24"/>
          <w:szCs w:val="24"/>
        </w:rPr>
        <w:t>difficult, because</w:t>
      </w:r>
      <w:proofErr w:type="gramEnd"/>
      <w:r w:rsidR="00351F2F">
        <w:rPr>
          <w:rFonts w:ascii="Times New Roman" w:hAnsi="Times New Roman" w:cs="Times New Roman"/>
          <w:sz w:val="24"/>
          <w:szCs w:val="24"/>
        </w:rPr>
        <w:t xml:space="preserve"> they do not have as much control over themselves. People with less control devote more energy to watching what is displayed on their face and shown in their behavior.</w:t>
      </w:r>
      <w:r w:rsidR="00DE3251">
        <w:rPr>
          <w:rFonts w:ascii="Times New Roman" w:hAnsi="Times New Roman" w:cs="Times New Roman"/>
          <w:sz w:val="24"/>
          <w:szCs w:val="24"/>
        </w:rPr>
        <w:t xml:space="preserve"> If a person has more control over their facial expressions and behavior, then they are usually more comfortable operating in society. They also are less likely to face </w:t>
      </w:r>
      <w:proofErr w:type="gramStart"/>
      <w:r w:rsidR="00DE3251">
        <w:rPr>
          <w:rFonts w:ascii="Times New Roman" w:hAnsi="Times New Roman" w:cs="Times New Roman"/>
          <w:sz w:val="24"/>
          <w:szCs w:val="24"/>
        </w:rPr>
        <w:t>retaliation, because</w:t>
      </w:r>
      <w:proofErr w:type="gramEnd"/>
      <w:r w:rsidR="00DE3251">
        <w:rPr>
          <w:rFonts w:ascii="Times New Roman" w:hAnsi="Times New Roman" w:cs="Times New Roman"/>
          <w:sz w:val="24"/>
          <w:szCs w:val="24"/>
        </w:rPr>
        <w:t xml:space="preserve"> they are not viewed by society as doing that much that is wrong. People that have a greater control of themselves can also do certain occupations where they are in the public view. Some people interact with others for much of the day, and the control that they have over their emotions is a large asset to them.</w:t>
      </w:r>
      <w:r w:rsidR="00537E77">
        <w:rPr>
          <w:rFonts w:ascii="Times New Roman" w:hAnsi="Times New Roman" w:cs="Times New Roman"/>
          <w:sz w:val="24"/>
          <w:szCs w:val="24"/>
        </w:rPr>
        <w:t xml:space="preserve"> However, even for </w:t>
      </w:r>
      <w:r w:rsidR="00DE10B5">
        <w:rPr>
          <w:rFonts w:ascii="Times New Roman" w:hAnsi="Times New Roman" w:cs="Times New Roman"/>
          <w:sz w:val="24"/>
          <w:szCs w:val="24"/>
        </w:rPr>
        <w:t>people that have a large control over themselves, they are still prone to error and revealing their true emotions or having incorrect behavior.</w:t>
      </w:r>
    </w:p>
    <w:p w14:paraId="3C06352A" w14:textId="7B286DAB" w:rsidR="00537E77" w:rsidRDefault="00DE10B5" w:rsidP="009603B8">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I think that people are generally perceptive </w:t>
      </w:r>
      <w:r w:rsidR="00093F64">
        <w:rPr>
          <w:rFonts w:ascii="Times New Roman" w:hAnsi="Times New Roman" w:cs="Times New Roman"/>
          <w:sz w:val="24"/>
          <w:szCs w:val="24"/>
        </w:rPr>
        <w:t>of</w:t>
      </w:r>
      <w:r>
        <w:rPr>
          <w:rFonts w:ascii="Times New Roman" w:hAnsi="Times New Roman" w:cs="Times New Roman"/>
          <w:sz w:val="24"/>
          <w:szCs w:val="24"/>
        </w:rPr>
        <w:t xml:space="preserve"> other people’s reactions and behavior which </w:t>
      </w:r>
      <w:r w:rsidR="00093F64">
        <w:rPr>
          <w:rFonts w:ascii="Times New Roman" w:hAnsi="Times New Roman" w:cs="Times New Roman"/>
          <w:sz w:val="24"/>
          <w:szCs w:val="24"/>
        </w:rPr>
        <w:t>allows</w:t>
      </w:r>
      <w:r>
        <w:rPr>
          <w:rFonts w:ascii="Times New Roman" w:hAnsi="Times New Roman" w:cs="Times New Roman"/>
          <w:sz w:val="24"/>
          <w:szCs w:val="24"/>
        </w:rPr>
        <w:t xml:space="preserve"> them to detect subtle emotions. There are a lot of ways that people can tell what other people’s true emotions are including subtle facial indicators and through observing behavior. People might think that they are successfully concealing certain emotions on their face when they are </w:t>
      </w:r>
      <w:r w:rsidR="000111B9">
        <w:rPr>
          <w:rFonts w:ascii="Times New Roman" w:hAnsi="Times New Roman" w:cs="Times New Roman"/>
          <w:sz w:val="24"/>
          <w:szCs w:val="24"/>
        </w:rPr>
        <w:t>giving</w:t>
      </w:r>
      <w:r>
        <w:rPr>
          <w:rFonts w:ascii="Times New Roman" w:hAnsi="Times New Roman" w:cs="Times New Roman"/>
          <w:sz w:val="24"/>
          <w:szCs w:val="24"/>
        </w:rPr>
        <w:t xml:space="preserve"> indicators of their emotions or ideas.</w:t>
      </w:r>
      <w:r w:rsidR="002278CF">
        <w:rPr>
          <w:rFonts w:ascii="Times New Roman" w:hAnsi="Times New Roman" w:cs="Times New Roman"/>
          <w:sz w:val="24"/>
          <w:szCs w:val="24"/>
        </w:rPr>
        <w:t xml:space="preserve"> </w:t>
      </w:r>
      <w:bookmarkStart w:id="3" w:name="_Hlk124128687"/>
      <w:r w:rsidR="002278CF">
        <w:rPr>
          <w:rFonts w:ascii="Times New Roman" w:hAnsi="Times New Roman" w:cs="Times New Roman"/>
          <w:sz w:val="24"/>
          <w:szCs w:val="24"/>
        </w:rPr>
        <w:t>(Alison</w:t>
      </w:r>
      <w:r w:rsidR="00B02F60">
        <w:rPr>
          <w:rFonts w:ascii="Times New Roman" w:hAnsi="Times New Roman" w:cs="Times New Roman"/>
          <w:sz w:val="24"/>
          <w:szCs w:val="24"/>
        </w:rPr>
        <w:t xml:space="preserve"> Woolf</w:t>
      </w:r>
      <w:r w:rsidR="002278CF">
        <w:rPr>
          <w:rFonts w:ascii="Times New Roman" w:hAnsi="Times New Roman" w:cs="Times New Roman"/>
          <w:sz w:val="24"/>
          <w:szCs w:val="24"/>
        </w:rPr>
        <w:t>, “Conceal”, Mind and Body Seminar)</w:t>
      </w:r>
      <w:bookmarkEnd w:id="3"/>
      <w:r w:rsidR="00905296">
        <w:rPr>
          <w:rFonts w:ascii="Times New Roman" w:hAnsi="Times New Roman" w:cs="Times New Roman"/>
          <w:sz w:val="24"/>
          <w:szCs w:val="24"/>
        </w:rPr>
        <w:t xml:space="preserve"> In a direct conversation that two people are having with each other it is often harder to conceal our emotions, because people</w:t>
      </w:r>
      <w:r w:rsidR="000111B9">
        <w:rPr>
          <w:rFonts w:ascii="Times New Roman" w:hAnsi="Times New Roman" w:cs="Times New Roman"/>
          <w:sz w:val="24"/>
          <w:szCs w:val="24"/>
        </w:rPr>
        <w:t xml:space="preserve"> must</w:t>
      </w:r>
      <w:r w:rsidR="00905296">
        <w:rPr>
          <w:rFonts w:ascii="Times New Roman" w:hAnsi="Times New Roman" w:cs="Times New Roman"/>
          <w:sz w:val="24"/>
          <w:szCs w:val="24"/>
        </w:rPr>
        <w:t xml:space="preserve"> remain consistent with what they are saying throughout the whole conversation. In a different situation such as a crowd of people there is not a need for a consistent conversation, and we only briefly see people in the crowd. However, this is also a difficult situation to control, because there are a lot of people to deal with which increases the odds that there might be detection of facial expression or behavior.</w:t>
      </w:r>
      <w:r w:rsidR="00F419A6">
        <w:rPr>
          <w:rFonts w:ascii="Times New Roman" w:hAnsi="Times New Roman" w:cs="Times New Roman"/>
          <w:sz w:val="24"/>
          <w:szCs w:val="24"/>
        </w:rPr>
        <w:t xml:space="preserve"> One of the ways </w:t>
      </w:r>
      <w:r w:rsidR="00F419A6">
        <w:rPr>
          <w:rFonts w:ascii="Times New Roman" w:hAnsi="Times New Roman" w:cs="Times New Roman"/>
          <w:sz w:val="24"/>
          <w:szCs w:val="24"/>
        </w:rPr>
        <w:lastRenderedPageBreak/>
        <w:t>that people control facial expression and behavior is through having more good will towards the society rather than having ill feeling</w:t>
      </w:r>
      <w:r w:rsidR="00093F64">
        <w:rPr>
          <w:rFonts w:ascii="Times New Roman" w:hAnsi="Times New Roman" w:cs="Times New Roman"/>
          <w:sz w:val="24"/>
          <w:szCs w:val="24"/>
        </w:rPr>
        <w:t>s</w:t>
      </w:r>
      <w:r w:rsidR="00F419A6">
        <w:rPr>
          <w:rFonts w:ascii="Times New Roman" w:hAnsi="Times New Roman" w:cs="Times New Roman"/>
          <w:sz w:val="24"/>
          <w:szCs w:val="24"/>
        </w:rPr>
        <w:t xml:space="preserve"> towards other people. If people generally promote a positive view of other people and have less prejudices and</w:t>
      </w:r>
      <w:r w:rsidR="00905296">
        <w:rPr>
          <w:rFonts w:ascii="Times New Roman" w:hAnsi="Times New Roman" w:cs="Times New Roman"/>
          <w:sz w:val="24"/>
          <w:szCs w:val="24"/>
        </w:rPr>
        <w:t xml:space="preserve"> </w:t>
      </w:r>
      <w:r w:rsidR="00F419A6">
        <w:rPr>
          <w:rFonts w:ascii="Times New Roman" w:hAnsi="Times New Roman" w:cs="Times New Roman"/>
          <w:sz w:val="24"/>
          <w:szCs w:val="24"/>
        </w:rPr>
        <w:t xml:space="preserve">hostilities towards others, then there is generally less to worry about when interacting with society. There is less need for concealment, because the person does not have as many ill feelings towards the society. </w:t>
      </w:r>
      <w:r w:rsidR="00F17B5A">
        <w:rPr>
          <w:rFonts w:ascii="Times New Roman" w:hAnsi="Times New Roman" w:cs="Times New Roman"/>
          <w:sz w:val="24"/>
          <w:szCs w:val="24"/>
        </w:rPr>
        <w:t>(Alison Woolf, “Conceal”, Mind and Body Seminar)</w:t>
      </w:r>
      <w:r w:rsidR="00F17B5A">
        <w:rPr>
          <w:rFonts w:ascii="Times New Roman" w:hAnsi="Times New Roman" w:cs="Times New Roman"/>
          <w:sz w:val="24"/>
          <w:szCs w:val="24"/>
        </w:rPr>
        <w:t xml:space="preserve"> </w:t>
      </w:r>
      <w:r w:rsidR="00F419A6">
        <w:rPr>
          <w:rFonts w:ascii="Times New Roman" w:hAnsi="Times New Roman" w:cs="Times New Roman"/>
          <w:sz w:val="24"/>
          <w:szCs w:val="24"/>
        </w:rPr>
        <w:t>In general</w:t>
      </w:r>
      <w:r w:rsidR="00F17B5A">
        <w:rPr>
          <w:rFonts w:ascii="Times New Roman" w:hAnsi="Times New Roman" w:cs="Times New Roman"/>
          <w:sz w:val="24"/>
          <w:szCs w:val="24"/>
        </w:rPr>
        <w:t>,</w:t>
      </w:r>
      <w:r w:rsidR="00F419A6">
        <w:rPr>
          <w:rFonts w:ascii="Times New Roman" w:hAnsi="Times New Roman" w:cs="Times New Roman"/>
          <w:sz w:val="24"/>
          <w:szCs w:val="24"/>
        </w:rPr>
        <w:t xml:space="preserve"> people get along better with the society when they promote positive morals, emotions, and perspectives in their own life, because there is less that </w:t>
      </w:r>
      <w:r w:rsidR="000706A6">
        <w:rPr>
          <w:rFonts w:ascii="Times New Roman" w:hAnsi="Times New Roman" w:cs="Times New Roman"/>
          <w:sz w:val="24"/>
          <w:szCs w:val="24"/>
        </w:rPr>
        <w:t>in conflict</w:t>
      </w:r>
      <w:r w:rsidR="000111B9">
        <w:rPr>
          <w:rFonts w:ascii="Times New Roman" w:hAnsi="Times New Roman" w:cs="Times New Roman"/>
          <w:sz w:val="24"/>
          <w:szCs w:val="24"/>
        </w:rPr>
        <w:t xml:space="preserve"> </w:t>
      </w:r>
      <w:r w:rsidR="000706A6">
        <w:rPr>
          <w:rFonts w:ascii="Times New Roman" w:hAnsi="Times New Roman" w:cs="Times New Roman"/>
          <w:sz w:val="24"/>
          <w:szCs w:val="24"/>
        </w:rPr>
        <w:t>with</w:t>
      </w:r>
      <w:r w:rsidR="000111B9">
        <w:rPr>
          <w:rFonts w:ascii="Times New Roman" w:hAnsi="Times New Roman" w:cs="Times New Roman"/>
          <w:sz w:val="24"/>
          <w:szCs w:val="24"/>
        </w:rPr>
        <w:t xml:space="preserve"> </w:t>
      </w:r>
      <w:r w:rsidR="00F419A6">
        <w:rPr>
          <w:rFonts w:ascii="Times New Roman" w:hAnsi="Times New Roman" w:cs="Times New Roman"/>
          <w:sz w:val="24"/>
          <w:szCs w:val="24"/>
        </w:rPr>
        <w:t xml:space="preserve">the society. These </w:t>
      </w:r>
      <w:r w:rsidR="007F0162">
        <w:rPr>
          <w:rFonts w:ascii="Times New Roman" w:hAnsi="Times New Roman" w:cs="Times New Roman"/>
          <w:sz w:val="24"/>
          <w:szCs w:val="24"/>
        </w:rPr>
        <w:t xml:space="preserve">emotions and ideas </w:t>
      </w:r>
      <w:r w:rsidR="00F419A6">
        <w:rPr>
          <w:rFonts w:ascii="Times New Roman" w:hAnsi="Times New Roman" w:cs="Times New Roman"/>
          <w:sz w:val="24"/>
          <w:szCs w:val="24"/>
        </w:rPr>
        <w:t>are also</w:t>
      </w:r>
      <w:r w:rsidR="000706A6">
        <w:rPr>
          <w:rFonts w:ascii="Times New Roman" w:hAnsi="Times New Roman" w:cs="Times New Roman"/>
          <w:sz w:val="24"/>
          <w:szCs w:val="24"/>
        </w:rPr>
        <w:t xml:space="preserve"> important for th</w:t>
      </w:r>
      <w:r w:rsidR="00DD51DC">
        <w:rPr>
          <w:rFonts w:ascii="Times New Roman" w:hAnsi="Times New Roman" w:cs="Times New Roman"/>
          <w:sz w:val="24"/>
          <w:szCs w:val="24"/>
        </w:rPr>
        <w:t xml:space="preserve">e </w:t>
      </w:r>
      <w:r w:rsidR="000706A6">
        <w:rPr>
          <w:rFonts w:ascii="Times New Roman" w:hAnsi="Times New Roman" w:cs="Times New Roman"/>
          <w:sz w:val="24"/>
          <w:szCs w:val="24"/>
        </w:rPr>
        <w:t xml:space="preserve">individual </w:t>
      </w:r>
      <w:r w:rsidR="00F419A6">
        <w:rPr>
          <w:rFonts w:ascii="Times New Roman" w:hAnsi="Times New Roman" w:cs="Times New Roman"/>
          <w:sz w:val="24"/>
          <w:szCs w:val="24"/>
        </w:rPr>
        <w:t>in terms of being a re</w:t>
      </w:r>
      <w:r w:rsidR="007F0162">
        <w:rPr>
          <w:rFonts w:ascii="Times New Roman" w:hAnsi="Times New Roman" w:cs="Times New Roman"/>
          <w:sz w:val="24"/>
          <w:szCs w:val="24"/>
        </w:rPr>
        <w:t xml:space="preserve">asonable human that has a good perspective. </w:t>
      </w:r>
    </w:p>
    <w:p w14:paraId="4ADEA406" w14:textId="672E9868" w:rsidR="004019B1" w:rsidRDefault="00324F52" w:rsidP="003A07DB">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Gregory the Great’s statement is that “We stand, as it were, behind the wall of the body, </w:t>
      </w:r>
      <w:bookmarkStart w:id="4" w:name="_Hlk123913054"/>
      <w:r>
        <w:rPr>
          <w:rFonts w:ascii="Times New Roman" w:hAnsi="Times New Roman" w:cs="Times New Roman"/>
          <w:sz w:val="24"/>
          <w:szCs w:val="24"/>
        </w:rPr>
        <w:t>sheltered from the eyes of others in the recesses of our mind</w:t>
      </w:r>
      <w:bookmarkEnd w:id="4"/>
      <w:r>
        <w:rPr>
          <w:rFonts w:ascii="Times New Roman" w:hAnsi="Times New Roman" w:cs="Times New Roman"/>
          <w:sz w:val="24"/>
          <w:szCs w:val="24"/>
        </w:rPr>
        <w:t xml:space="preserve">.” </w:t>
      </w:r>
      <w:r w:rsidR="00105E88">
        <w:rPr>
          <w:rFonts w:ascii="Times New Roman" w:hAnsi="Times New Roman" w:cs="Times New Roman"/>
          <w:sz w:val="24"/>
          <w:szCs w:val="24"/>
        </w:rPr>
        <w:t xml:space="preserve">(Gregory the Great, </w:t>
      </w:r>
      <w:r w:rsidR="00105E88" w:rsidRPr="00105E88">
        <w:rPr>
          <w:rFonts w:ascii="Times New Roman" w:hAnsi="Times New Roman" w:cs="Times New Roman"/>
          <w:i/>
          <w:iCs/>
          <w:sz w:val="24"/>
          <w:szCs w:val="24"/>
        </w:rPr>
        <w:t>Morals on the Book of Job</w:t>
      </w:r>
      <w:r w:rsidR="00105E88">
        <w:rPr>
          <w:rFonts w:ascii="Times New Roman" w:hAnsi="Times New Roman" w:cs="Times New Roman"/>
          <w:sz w:val="24"/>
          <w:szCs w:val="24"/>
        </w:rPr>
        <w:t>, II, 8)</w:t>
      </w:r>
      <w:r w:rsidR="00DE3251">
        <w:rPr>
          <w:rFonts w:ascii="Times New Roman" w:hAnsi="Times New Roman" w:cs="Times New Roman"/>
          <w:sz w:val="24"/>
          <w:szCs w:val="24"/>
        </w:rPr>
        <w:t xml:space="preserve"> </w:t>
      </w:r>
      <w:r w:rsidR="00733D91">
        <w:rPr>
          <w:rFonts w:ascii="Times New Roman" w:hAnsi="Times New Roman" w:cs="Times New Roman"/>
          <w:sz w:val="24"/>
          <w:szCs w:val="24"/>
        </w:rPr>
        <w:t>I think that Gregory the Great’s statement is more accurate when we are out of the sight of other people. When people are separate from other people, they do not have the same challenge of trying to conceal facial emotions or worry that their behavior will be interpreted in a negative way.</w:t>
      </w:r>
      <w:r w:rsidR="002278CF" w:rsidRPr="002278CF">
        <w:rPr>
          <w:rFonts w:ascii="Times New Roman" w:hAnsi="Times New Roman" w:cs="Times New Roman"/>
          <w:sz w:val="24"/>
          <w:szCs w:val="24"/>
        </w:rPr>
        <w:t xml:space="preserve"> </w:t>
      </w:r>
      <w:r w:rsidR="002278CF">
        <w:rPr>
          <w:rFonts w:ascii="Times New Roman" w:hAnsi="Times New Roman" w:cs="Times New Roman"/>
          <w:sz w:val="24"/>
          <w:szCs w:val="24"/>
        </w:rPr>
        <w:t>(Alison</w:t>
      </w:r>
      <w:r w:rsidR="00B02F60">
        <w:rPr>
          <w:rFonts w:ascii="Times New Roman" w:hAnsi="Times New Roman" w:cs="Times New Roman"/>
          <w:sz w:val="24"/>
          <w:szCs w:val="24"/>
        </w:rPr>
        <w:t xml:space="preserve"> Woolf</w:t>
      </w:r>
      <w:r w:rsidR="002278CF">
        <w:rPr>
          <w:rFonts w:ascii="Times New Roman" w:hAnsi="Times New Roman" w:cs="Times New Roman"/>
          <w:sz w:val="24"/>
          <w:szCs w:val="24"/>
        </w:rPr>
        <w:t>, “Conceal”, Mind and Body Seminar)</w:t>
      </w:r>
      <w:r w:rsidR="00733D91">
        <w:rPr>
          <w:rFonts w:ascii="Times New Roman" w:hAnsi="Times New Roman" w:cs="Times New Roman"/>
          <w:sz w:val="24"/>
          <w:szCs w:val="24"/>
        </w:rPr>
        <w:t xml:space="preserve"> When people are alone, accountability is judged more from their own eyes and how they interpret their own thoughts, emotions, and behaviors. People that do not feel as comfortable in interactions in society or have some difficulty in controlling the facial expression or behavior generally would want to spend more time alone </w:t>
      </w:r>
      <w:r w:rsidR="009847D9">
        <w:rPr>
          <w:rFonts w:ascii="Times New Roman" w:hAnsi="Times New Roman" w:cs="Times New Roman"/>
          <w:sz w:val="24"/>
          <w:szCs w:val="24"/>
        </w:rPr>
        <w:t>away from</w:t>
      </w:r>
      <w:r w:rsidR="00733D91">
        <w:rPr>
          <w:rFonts w:ascii="Times New Roman" w:hAnsi="Times New Roman" w:cs="Times New Roman"/>
          <w:sz w:val="24"/>
          <w:szCs w:val="24"/>
        </w:rPr>
        <w:t xml:space="preserve"> the </w:t>
      </w:r>
      <w:r w:rsidR="009847D9">
        <w:rPr>
          <w:rFonts w:ascii="Times New Roman" w:hAnsi="Times New Roman" w:cs="Times New Roman"/>
          <w:sz w:val="24"/>
          <w:szCs w:val="24"/>
        </w:rPr>
        <w:t xml:space="preserve">judgments of society. In this instance people would be more concealed from others and would have more freedom in the recesses of the mind. However, Gregory the Great is talking about how we are “behind the wall of the body” which I interpret to mean instances where we are </w:t>
      </w:r>
      <w:r w:rsidR="000706A6">
        <w:rPr>
          <w:rFonts w:ascii="Times New Roman" w:hAnsi="Times New Roman" w:cs="Times New Roman"/>
          <w:sz w:val="24"/>
          <w:szCs w:val="24"/>
        </w:rPr>
        <w:t>in public with</w:t>
      </w:r>
      <w:r w:rsidR="009847D9">
        <w:rPr>
          <w:rFonts w:ascii="Times New Roman" w:hAnsi="Times New Roman" w:cs="Times New Roman"/>
          <w:sz w:val="24"/>
          <w:szCs w:val="24"/>
        </w:rPr>
        <w:t xml:space="preserve"> other people.</w:t>
      </w:r>
      <w:r w:rsidR="00105E88">
        <w:rPr>
          <w:rFonts w:ascii="Times New Roman" w:hAnsi="Times New Roman" w:cs="Times New Roman"/>
          <w:sz w:val="24"/>
          <w:szCs w:val="24"/>
        </w:rPr>
        <w:t xml:space="preserve"> </w:t>
      </w:r>
      <w:bookmarkStart w:id="5" w:name="_Hlk124129297"/>
      <w:r w:rsidR="00105E88">
        <w:rPr>
          <w:rFonts w:ascii="Times New Roman" w:hAnsi="Times New Roman" w:cs="Times New Roman"/>
          <w:sz w:val="24"/>
          <w:szCs w:val="24"/>
        </w:rPr>
        <w:t xml:space="preserve">(Gregory the Great, </w:t>
      </w:r>
      <w:r w:rsidR="00105E88" w:rsidRPr="00105E88">
        <w:rPr>
          <w:rFonts w:ascii="Times New Roman" w:hAnsi="Times New Roman" w:cs="Times New Roman"/>
          <w:i/>
          <w:iCs/>
          <w:sz w:val="24"/>
          <w:szCs w:val="24"/>
        </w:rPr>
        <w:t>Morals on the Book of Job</w:t>
      </w:r>
      <w:r w:rsidR="00105E88">
        <w:rPr>
          <w:rFonts w:ascii="Times New Roman" w:hAnsi="Times New Roman" w:cs="Times New Roman"/>
          <w:sz w:val="24"/>
          <w:szCs w:val="24"/>
        </w:rPr>
        <w:t>, II, 8)</w:t>
      </w:r>
      <w:bookmarkEnd w:id="5"/>
      <w:r w:rsidR="00105E88">
        <w:rPr>
          <w:rFonts w:ascii="Times New Roman" w:hAnsi="Times New Roman" w:cs="Times New Roman"/>
          <w:sz w:val="24"/>
          <w:szCs w:val="24"/>
        </w:rPr>
        <w:t xml:space="preserve"> </w:t>
      </w:r>
      <w:r w:rsidR="009847D9">
        <w:rPr>
          <w:rFonts w:ascii="Times New Roman" w:hAnsi="Times New Roman" w:cs="Times New Roman"/>
          <w:sz w:val="24"/>
          <w:szCs w:val="24"/>
        </w:rPr>
        <w:t xml:space="preserve">The “wall of the body” most likely means a barrier that stops other people </w:t>
      </w:r>
      <w:r w:rsidR="009847D9">
        <w:rPr>
          <w:rFonts w:ascii="Times New Roman" w:hAnsi="Times New Roman" w:cs="Times New Roman"/>
          <w:sz w:val="24"/>
          <w:szCs w:val="24"/>
        </w:rPr>
        <w:lastRenderedPageBreak/>
        <w:t>from being able to know our consciousness.</w:t>
      </w:r>
      <w:r w:rsidR="001E525D" w:rsidRPr="001E525D">
        <w:rPr>
          <w:rFonts w:ascii="Times New Roman" w:hAnsi="Times New Roman" w:cs="Times New Roman"/>
          <w:sz w:val="24"/>
          <w:szCs w:val="24"/>
        </w:rPr>
        <w:t xml:space="preserve"> </w:t>
      </w:r>
      <w:r w:rsidR="001E525D">
        <w:rPr>
          <w:rFonts w:ascii="Times New Roman" w:hAnsi="Times New Roman" w:cs="Times New Roman"/>
          <w:sz w:val="24"/>
          <w:szCs w:val="24"/>
        </w:rPr>
        <w:t xml:space="preserve">(Gregory the Great, </w:t>
      </w:r>
      <w:r w:rsidR="001E525D" w:rsidRPr="00105E88">
        <w:rPr>
          <w:rFonts w:ascii="Times New Roman" w:hAnsi="Times New Roman" w:cs="Times New Roman"/>
          <w:i/>
          <w:iCs/>
          <w:sz w:val="24"/>
          <w:szCs w:val="24"/>
        </w:rPr>
        <w:t>Morals on the Book of Job</w:t>
      </w:r>
      <w:r w:rsidR="001E525D">
        <w:rPr>
          <w:rFonts w:ascii="Times New Roman" w:hAnsi="Times New Roman" w:cs="Times New Roman"/>
          <w:sz w:val="24"/>
          <w:szCs w:val="24"/>
        </w:rPr>
        <w:t>, II, 8)</w:t>
      </w:r>
      <w:r w:rsidR="009847D9">
        <w:rPr>
          <w:rFonts w:ascii="Times New Roman" w:hAnsi="Times New Roman" w:cs="Times New Roman"/>
          <w:sz w:val="24"/>
          <w:szCs w:val="24"/>
        </w:rPr>
        <w:t xml:space="preserve"> The body is somewhat of a </w:t>
      </w:r>
      <w:r w:rsidR="000706A6">
        <w:rPr>
          <w:rFonts w:ascii="Times New Roman" w:hAnsi="Times New Roman" w:cs="Times New Roman"/>
          <w:sz w:val="24"/>
          <w:szCs w:val="24"/>
        </w:rPr>
        <w:t>barrier, because</w:t>
      </w:r>
      <w:r w:rsidR="009847D9">
        <w:rPr>
          <w:rFonts w:ascii="Times New Roman" w:hAnsi="Times New Roman" w:cs="Times New Roman"/>
          <w:sz w:val="24"/>
          <w:szCs w:val="24"/>
        </w:rPr>
        <w:t xml:space="preserve"> there are many thoughts that people do not express. People might dislike various people for </w:t>
      </w:r>
      <w:r w:rsidR="000706A6">
        <w:rPr>
          <w:rFonts w:ascii="Times New Roman" w:hAnsi="Times New Roman" w:cs="Times New Roman"/>
          <w:sz w:val="24"/>
          <w:szCs w:val="24"/>
        </w:rPr>
        <w:t>certain</w:t>
      </w:r>
      <w:r w:rsidR="009847D9">
        <w:rPr>
          <w:rFonts w:ascii="Times New Roman" w:hAnsi="Times New Roman" w:cs="Times New Roman"/>
          <w:sz w:val="24"/>
          <w:szCs w:val="24"/>
        </w:rPr>
        <w:t xml:space="preserve"> reason</w:t>
      </w:r>
      <w:r w:rsidR="00863723">
        <w:rPr>
          <w:rFonts w:ascii="Times New Roman" w:hAnsi="Times New Roman" w:cs="Times New Roman"/>
          <w:sz w:val="24"/>
          <w:szCs w:val="24"/>
        </w:rPr>
        <w:t>s, and they keep the thoughts to themselves. However, in these instances some feelings of ill will might be detected by other people. People might not know the various reasons for why a person seems to have ill will towards them, but usually people can detect that the person does not like them. When people are in public spaces, they are visible to be judged on their facial expressions and behavior. People might not know what that person is thinkin</w:t>
      </w:r>
      <w:r w:rsidR="000706A6">
        <w:rPr>
          <w:rFonts w:ascii="Times New Roman" w:hAnsi="Times New Roman" w:cs="Times New Roman"/>
          <w:sz w:val="24"/>
          <w:szCs w:val="24"/>
        </w:rPr>
        <w:t>g specifically</w:t>
      </w:r>
      <w:r w:rsidR="00863723">
        <w:rPr>
          <w:rFonts w:ascii="Times New Roman" w:hAnsi="Times New Roman" w:cs="Times New Roman"/>
          <w:sz w:val="24"/>
          <w:szCs w:val="24"/>
        </w:rPr>
        <w:t>, but they can generally sense from observing their face and the way that they are acting if there is something that is negative towards them. For this reason</w:t>
      </w:r>
      <w:r w:rsidR="00F961DA">
        <w:rPr>
          <w:rFonts w:ascii="Times New Roman" w:hAnsi="Times New Roman" w:cs="Times New Roman"/>
          <w:sz w:val="24"/>
          <w:szCs w:val="24"/>
        </w:rPr>
        <w:t>,</w:t>
      </w:r>
      <w:r w:rsidR="00863723">
        <w:rPr>
          <w:rFonts w:ascii="Times New Roman" w:hAnsi="Times New Roman" w:cs="Times New Roman"/>
          <w:sz w:val="24"/>
          <w:szCs w:val="24"/>
        </w:rPr>
        <w:t xml:space="preserve"> if someone has negative emotions towards someone</w:t>
      </w:r>
      <w:r w:rsidR="000706A6">
        <w:rPr>
          <w:rFonts w:ascii="Times New Roman" w:hAnsi="Times New Roman" w:cs="Times New Roman"/>
          <w:sz w:val="24"/>
          <w:szCs w:val="24"/>
        </w:rPr>
        <w:t>,</w:t>
      </w:r>
      <w:r w:rsidR="00863723">
        <w:rPr>
          <w:rFonts w:ascii="Times New Roman" w:hAnsi="Times New Roman" w:cs="Times New Roman"/>
          <w:sz w:val="24"/>
          <w:szCs w:val="24"/>
        </w:rPr>
        <w:t xml:space="preserve"> they will generally attempt to conceal their feeling</w:t>
      </w:r>
      <w:r w:rsidR="00F64E05">
        <w:rPr>
          <w:rFonts w:ascii="Times New Roman" w:hAnsi="Times New Roman" w:cs="Times New Roman"/>
          <w:sz w:val="24"/>
          <w:szCs w:val="24"/>
        </w:rPr>
        <w:t>s and not have their emotion</w:t>
      </w:r>
      <w:r w:rsidR="000706A6">
        <w:rPr>
          <w:rFonts w:ascii="Times New Roman" w:hAnsi="Times New Roman" w:cs="Times New Roman"/>
          <w:sz w:val="24"/>
          <w:szCs w:val="24"/>
        </w:rPr>
        <w:t>s</w:t>
      </w:r>
      <w:r w:rsidR="00F64E05">
        <w:rPr>
          <w:rFonts w:ascii="Times New Roman" w:hAnsi="Times New Roman" w:cs="Times New Roman"/>
          <w:sz w:val="24"/>
          <w:szCs w:val="24"/>
        </w:rPr>
        <w:t xml:space="preserve"> be present on their face.</w:t>
      </w:r>
      <w:r w:rsidR="002278CF" w:rsidRPr="002278CF">
        <w:rPr>
          <w:rFonts w:ascii="Times New Roman" w:hAnsi="Times New Roman" w:cs="Times New Roman"/>
          <w:sz w:val="24"/>
          <w:szCs w:val="24"/>
        </w:rPr>
        <w:t xml:space="preserve"> </w:t>
      </w:r>
      <w:r w:rsidR="002278CF">
        <w:rPr>
          <w:rFonts w:ascii="Times New Roman" w:hAnsi="Times New Roman" w:cs="Times New Roman"/>
          <w:sz w:val="24"/>
          <w:szCs w:val="24"/>
        </w:rPr>
        <w:t>(</w:t>
      </w:r>
      <w:bookmarkStart w:id="6" w:name="_Hlk124128762"/>
      <w:r w:rsidR="002278CF">
        <w:rPr>
          <w:rFonts w:ascii="Times New Roman" w:hAnsi="Times New Roman" w:cs="Times New Roman"/>
          <w:sz w:val="24"/>
          <w:szCs w:val="24"/>
        </w:rPr>
        <w:t>Alison</w:t>
      </w:r>
      <w:r w:rsidR="00B02F60">
        <w:rPr>
          <w:rFonts w:ascii="Times New Roman" w:hAnsi="Times New Roman" w:cs="Times New Roman"/>
          <w:sz w:val="24"/>
          <w:szCs w:val="24"/>
        </w:rPr>
        <w:t xml:space="preserve"> Woolf</w:t>
      </w:r>
      <w:r w:rsidR="002278CF">
        <w:rPr>
          <w:rFonts w:ascii="Times New Roman" w:hAnsi="Times New Roman" w:cs="Times New Roman"/>
          <w:sz w:val="24"/>
          <w:szCs w:val="24"/>
        </w:rPr>
        <w:t>, “Conceal”, Mind and Body Seminar</w:t>
      </w:r>
      <w:bookmarkEnd w:id="6"/>
      <w:r w:rsidR="002278CF">
        <w:rPr>
          <w:rFonts w:ascii="Times New Roman" w:hAnsi="Times New Roman" w:cs="Times New Roman"/>
          <w:sz w:val="24"/>
          <w:szCs w:val="24"/>
        </w:rPr>
        <w:t>)</w:t>
      </w:r>
      <w:r w:rsidR="00F64E05">
        <w:rPr>
          <w:rFonts w:ascii="Times New Roman" w:hAnsi="Times New Roman" w:cs="Times New Roman"/>
          <w:sz w:val="24"/>
          <w:szCs w:val="24"/>
        </w:rPr>
        <w:t xml:space="preserve"> They will also watch their behavior more to avoid doing anything inappropriate towards the other person. I think that having to attempt to conceal our facial expressions and behavior is contrary to Gregory the Great’s claim that we</w:t>
      </w:r>
      <w:r w:rsidR="00863723">
        <w:rPr>
          <w:rFonts w:ascii="Times New Roman" w:hAnsi="Times New Roman" w:cs="Times New Roman"/>
          <w:sz w:val="24"/>
          <w:szCs w:val="24"/>
        </w:rPr>
        <w:t xml:space="preserve"> </w:t>
      </w:r>
      <w:r w:rsidR="00F64E05">
        <w:rPr>
          <w:rFonts w:ascii="Times New Roman" w:hAnsi="Times New Roman" w:cs="Times New Roman"/>
          <w:sz w:val="24"/>
          <w:szCs w:val="24"/>
        </w:rPr>
        <w:t>are</w:t>
      </w:r>
      <w:r w:rsidR="00F64E05" w:rsidRPr="00F64E05">
        <w:rPr>
          <w:rFonts w:ascii="Times New Roman" w:hAnsi="Times New Roman" w:cs="Times New Roman"/>
          <w:sz w:val="24"/>
          <w:szCs w:val="24"/>
        </w:rPr>
        <w:t xml:space="preserve"> </w:t>
      </w:r>
      <w:r w:rsidR="00F64E05">
        <w:rPr>
          <w:rFonts w:ascii="Times New Roman" w:hAnsi="Times New Roman" w:cs="Times New Roman"/>
          <w:sz w:val="24"/>
          <w:szCs w:val="24"/>
        </w:rPr>
        <w:t xml:space="preserve">“sheltered from the eyes of others in the recesses of our mind”. </w:t>
      </w:r>
      <w:bookmarkStart w:id="7" w:name="_Hlk124006280"/>
      <w:r w:rsidR="00105E88">
        <w:rPr>
          <w:rFonts w:ascii="Times New Roman" w:hAnsi="Times New Roman" w:cs="Times New Roman"/>
          <w:sz w:val="24"/>
          <w:szCs w:val="24"/>
        </w:rPr>
        <w:t xml:space="preserve">(Gregory the Great, </w:t>
      </w:r>
      <w:r w:rsidR="00105E88" w:rsidRPr="00105E88">
        <w:rPr>
          <w:rFonts w:ascii="Times New Roman" w:hAnsi="Times New Roman" w:cs="Times New Roman"/>
          <w:i/>
          <w:iCs/>
          <w:sz w:val="24"/>
          <w:szCs w:val="24"/>
        </w:rPr>
        <w:t>Morals on the Book of Job</w:t>
      </w:r>
      <w:r w:rsidR="00105E88">
        <w:rPr>
          <w:rFonts w:ascii="Times New Roman" w:hAnsi="Times New Roman" w:cs="Times New Roman"/>
          <w:sz w:val="24"/>
          <w:szCs w:val="24"/>
        </w:rPr>
        <w:t>, II, 8)</w:t>
      </w:r>
      <w:bookmarkEnd w:id="7"/>
      <w:r w:rsidR="00F64E05">
        <w:rPr>
          <w:rFonts w:ascii="Times New Roman" w:hAnsi="Times New Roman" w:cs="Times New Roman"/>
          <w:sz w:val="24"/>
          <w:szCs w:val="24"/>
        </w:rPr>
        <w:t xml:space="preserve"> If we were truly sheltered from everyone’s eyes by our body when we were in public, there would be no need to try to control our facial expressions or watch our behavior. We would not have to conform to the societal pressures of acting in accordance with how people are generally supposed to act. People would be much more passive in public if we were completely “sheltered from the eyes of others</w:t>
      </w:r>
      <w:r w:rsidR="00345C2D">
        <w:rPr>
          <w:rFonts w:ascii="Times New Roman" w:hAnsi="Times New Roman" w:cs="Times New Roman"/>
          <w:sz w:val="24"/>
          <w:szCs w:val="24"/>
        </w:rPr>
        <w:t xml:space="preserve"> in the recesses of our mind.” </w:t>
      </w:r>
      <w:bookmarkStart w:id="8" w:name="_Hlk124032435"/>
      <w:r w:rsidR="00DD51DC">
        <w:rPr>
          <w:rFonts w:ascii="Times New Roman" w:hAnsi="Times New Roman" w:cs="Times New Roman"/>
          <w:sz w:val="24"/>
          <w:szCs w:val="24"/>
        </w:rPr>
        <w:t xml:space="preserve">(Gregory the Great, </w:t>
      </w:r>
      <w:r w:rsidR="00DD51DC" w:rsidRPr="00105E88">
        <w:rPr>
          <w:rFonts w:ascii="Times New Roman" w:hAnsi="Times New Roman" w:cs="Times New Roman"/>
          <w:i/>
          <w:iCs/>
          <w:sz w:val="24"/>
          <w:szCs w:val="24"/>
        </w:rPr>
        <w:t>Morals on the Book of Job</w:t>
      </w:r>
      <w:r w:rsidR="00DD51DC">
        <w:rPr>
          <w:rFonts w:ascii="Times New Roman" w:hAnsi="Times New Roman" w:cs="Times New Roman"/>
          <w:sz w:val="24"/>
          <w:szCs w:val="24"/>
        </w:rPr>
        <w:t>, II, 8)</w:t>
      </w:r>
      <w:bookmarkEnd w:id="8"/>
      <w:r w:rsidR="00345C2D">
        <w:rPr>
          <w:rFonts w:ascii="Times New Roman" w:hAnsi="Times New Roman" w:cs="Times New Roman"/>
          <w:sz w:val="24"/>
          <w:szCs w:val="24"/>
        </w:rPr>
        <w:t xml:space="preserve"> I acknowledge that there are a lot of thoughts that people keep to themselves in the back of their mind. </w:t>
      </w:r>
      <w:r w:rsidR="00884CDD">
        <w:rPr>
          <w:rFonts w:ascii="Times New Roman" w:hAnsi="Times New Roman" w:cs="Times New Roman"/>
          <w:sz w:val="24"/>
          <w:szCs w:val="24"/>
        </w:rPr>
        <w:t>Many of</w:t>
      </w:r>
      <w:r w:rsidR="00345C2D">
        <w:rPr>
          <w:rFonts w:ascii="Times New Roman" w:hAnsi="Times New Roman" w:cs="Times New Roman"/>
          <w:sz w:val="24"/>
          <w:szCs w:val="24"/>
        </w:rPr>
        <w:t xml:space="preserve"> these ideas remain hidden and are not expressed to other people. I think that this is a good thing, because it allows people to have more </w:t>
      </w:r>
      <w:r w:rsidR="00345C2D">
        <w:rPr>
          <w:rFonts w:ascii="Times New Roman" w:hAnsi="Times New Roman" w:cs="Times New Roman"/>
          <w:sz w:val="24"/>
          <w:szCs w:val="24"/>
        </w:rPr>
        <w:lastRenderedPageBreak/>
        <w:t xml:space="preserve">exploration of the own ideas without everything being scrutinized by others. However, when people are interacting with others there is a definite change of environment. They are no longer judged solely on personal accountability and how they evaluate their own thoughts. They </w:t>
      </w:r>
      <w:r w:rsidR="00093F64">
        <w:rPr>
          <w:rFonts w:ascii="Times New Roman" w:hAnsi="Times New Roman" w:cs="Times New Roman"/>
          <w:sz w:val="24"/>
          <w:szCs w:val="24"/>
        </w:rPr>
        <w:t>enter</w:t>
      </w:r>
      <w:r w:rsidR="004019B1">
        <w:rPr>
          <w:rFonts w:ascii="Times New Roman" w:hAnsi="Times New Roman" w:cs="Times New Roman"/>
          <w:sz w:val="24"/>
          <w:szCs w:val="24"/>
        </w:rPr>
        <w:t xml:space="preserve"> a public space of interaction with others where people are evaluating them based on their facial expressions, reactions, behavior, and other aspects.</w:t>
      </w:r>
    </w:p>
    <w:p w14:paraId="69CABDAF" w14:textId="142CB72C" w:rsidR="00E66A9B" w:rsidRDefault="00E66A9B" w:rsidP="00E66A9B">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Wittgenstein states, </w:t>
      </w:r>
      <w:r w:rsidR="00970310">
        <w:rPr>
          <w:rFonts w:ascii="Times New Roman" w:hAnsi="Times New Roman" w:cs="Times New Roman"/>
          <w:sz w:val="24"/>
          <w:szCs w:val="24"/>
        </w:rPr>
        <w:t>“Consciousness is as clear in his face and behaviour, as in myself.” (Wittgenstein</w:t>
      </w:r>
      <w:r w:rsidR="00105E88">
        <w:rPr>
          <w:rFonts w:ascii="Times New Roman" w:hAnsi="Times New Roman" w:cs="Times New Roman"/>
          <w:sz w:val="24"/>
          <w:szCs w:val="24"/>
        </w:rPr>
        <w:t xml:space="preserve">, </w:t>
      </w:r>
      <w:r w:rsidR="00105E88" w:rsidRPr="00105E88">
        <w:rPr>
          <w:rFonts w:ascii="Times New Roman" w:hAnsi="Times New Roman" w:cs="Times New Roman"/>
          <w:i/>
          <w:iCs/>
          <w:sz w:val="24"/>
          <w:szCs w:val="24"/>
        </w:rPr>
        <w:t>Zettel</w:t>
      </w:r>
      <w:r w:rsidR="0068654C">
        <w:rPr>
          <w:rFonts w:ascii="Times New Roman" w:hAnsi="Times New Roman" w:cs="Times New Roman"/>
          <w:sz w:val="24"/>
          <w:szCs w:val="24"/>
        </w:rPr>
        <w:t>,</w:t>
      </w:r>
      <w:r w:rsidR="00105E88">
        <w:rPr>
          <w:rFonts w:ascii="Times New Roman" w:hAnsi="Times New Roman" w:cs="Times New Roman"/>
          <w:sz w:val="24"/>
          <w:szCs w:val="24"/>
        </w:rPr>
        <w:t xml:space="preserve"> 221</w:t>
      </w:r>
      <w:r w:rsidR="00970310">
        <w:rPr>
          <w:rFonts w:ascii="Times New Roman" w:hAnsi="Times New Roman" w:cs="Times New Roman"/>
          <w:sz w:val="24"/>
          <w:szCs w:val="24"/>
        </w:rPr>
        <w:t>)</w:t>
      </w:r>
      <w:r w:rsidR="00BC09C6">
        <w:rPr>
          <w:rFonts w:ascii="Times New Roman" w:hAnsi="Times New Roman" w:cs="Times New Roman"/>
          <w:sz w:val="24"/>
          <w:szCs w:val="24"/>
        </w:rPr>
        <w:t xml:space="preserve"> I think that Wittgenstein provides a more accurate account than Gregory the Great about the visibility of our consciousness to others through the face and behavior. Wittgenstein is claiming that when people interact or are around other people there is a large degree of accessibility that people have of other people’s emotions, thoughts, and perspectives. People can read other people’s emotions on their face to tell if they are angry, sad, happy, anxious, calm, and many other emotions. For example, there could</w:t>
      </w:r>
      <w:r w:rsidR="004F0570">
        <w:rPr>
          <w:rFonts w:ascii="Times New Roman" w:hAnsi="Times New Roman" w:cs="Times New Roman"/>
          <w:sz w:val="24"/>
          <w:szCs w:val="24"/>
        </w:rPr>
        <w:t xml:space="preserve"> be a</w:t>
      </w:r>
      <w:r w:rsidR="00BC09C6">
        <w:rPr>
          <w:rFonts w:ascii="Times New Roman" w:hAnsi="Times New Roman" w:cs="Times New Roman"/>
          <w:sz w:val="24"/>
          <w:szCs w:val="24"/>
        </w:rPr>
        <w:t xml:space="preserve"> person in the line that is interacting with the cashier</w:t>
      </w:r>
      <w:r w:rsidR="00B7345E">
        <w:rPr>
          <w:rFonts w:ascii="Times New Roman" w:hAnsi="Times New Roman" w:cs="Times New Roman"/>
          <w:sz w:val="24"/>
          <w:szCs w:val="24"/>
        </w:rPr>
        <w:t xml:space="preserve"> is having a friendly brief talk to the cashier and is smiling. Through the observation of their face when they are smiling, if it seems to be a genuine smile, then they are most likely in a good mood. Their behavior of having a friendly conversation with the cashier and trying have the process go smoothly further confirms that they are in a good mood. </w:t>
      </w:r>
      <w:r w:rsidR="00680677">
        <w:rPr>
          <w:rFonts w:ascii="Times New Roman" w:hAnsi="Times New Roman" w:cs="Times New Roman"/>
          <w:sz w:val="24"/>
          <w:szCs w:val="24"/>
        </w:rPr>
        <w:t>If</w:t>
      </w:r>
      <w:r w:rsidR="00B7345E">
        <w:rPr>
          <w:rFonts w:ascii="Times New Roman" w:hAnsi="Times New Roman" w:cs="Times New Roman"/>
          <w:sz w:val="24"/>
          <w:szCs w:val="24"/>
        </w:rPr>
        <w:t xml:space="preserve"> their interactions seem genuine, there is a high chance that they are in a happy, positive, and friendly mood. The chances are high that this is the case, although is cannot be completely verified. There is always the chance that they are just a good actor, and that they are </w:t>
      </w:r>
      <w:proofErr w:type="gramStart"/>
      <w:r w:rsidR="00B7345E">
        <w:rPr>
          <w:rFonts w:ascii="Times New Roman" w:hAnsi="Times New Roman" w:cs="Times New Roman"/>
          <w:sz w:val="24"/>
          <w:szCs w:val="24"/>
        </w:rPr>
        <w:t>actually sad</w:t>
      </w:r>
      <w:proofErr w:type="gramEnd"/>
      <w:r w:rsidR="00B7345E">
        <w:rPr>
          <w:rFonts w:ascii="Times New Roman" w:hAnsi="Times New Roman" w:cs="Times New Roman"/>
          <w:sz w:val="24"/>
          <w:szCs w:val="24"/>
        </w:rPr>
        <w:t xml:space="preserve">, negative, and passive aggressive. However, in </w:t>
      </w:r>
      <w:r w:rsidR="00680677">
        <w:rPr>
          <w:rFonts w:ascii="Times New Roman" w:hAnsi="Times New Roman" w:cs="Times New Roman"/>
          <w:sz w:val="24"/>
          <w:szCs w:val="24"/>
        </w:rPr>
        <w:t>many of</w:t>
      </w:r>
      <w:r w:rsidR="00B7345E">
        <w:rPr>
          <w:rFonts w:ascii="Times New Roman" w:hAnsi="Times New Roman" w:cs="Times New Roman"/>
          <w:sz w:val="24"/>
          <w:szCs w:val="24"/>
        </w:rPr>
        <w:t xml:space="preserve"> the cases, </w:t>
      </w:r>
      <w:r w:rsidR="004F0570">
        <w:rPr>
          <w:rFonts w:ascii="Times New Roman" w:hAnsi="Times New Roman" w:cs="Times New Roman"/>
          <w:sz w:val="24"/>
          <w:szCs w:val="24"/>
        </w:rPr>
        <w:t xml:space="preserve">if </w:t>
      </w:r>
      <w:r w:rsidR="00B7345E">
        <w:rPr>
          <w:rFonts w:ascii="Times New Roman" w:hAnsi="Times New Roman" w:cs="Times New Roman"/>
          <w:sz w:val="24"/>
          <w:szCs w:val="24"/>
        </w:rPr>
        <w:t xml:space="preserve">the facial expression </w:t>
      </w:r>
      <w:r w:rsidR="004F0570">
        <w:rPr>
          <w:rFonts w:ascii="Times New Roman" w:hAnsi="Times New Roman" w:cs="Times New Roman"/>
          <w:sz w:val="24"/>
          <w:szCs w:val="24"/>
        </w:rPr>
        <w:t xml:space="preserve">seems to be a genuine smile, and their behavior appears to be genuinely friendly, then it is likely that they are in a happy and friendly mood. </w:t>
      </w:r>
    </w:p>
    <w:p w14:paraId="7679DC7F" w14:textId="40FCB11A" w:rsidR="001D47BD" w:rsidRDefault="004F0570" w:rsidP="003A07DB">
      <w:pPr>
        <w:spacing w:line="480" w:lineRule="auto"/>
        <w:contextualSpacing/>
        <w:rPr>
          <w:rFonts w:ascii="Times New Roman" w:hAnsi="Times New Roman" w:cs="Times New Roman"/>
          <w:sz w:val="24"/>
          <w:szCs w:val="24"/>
        </w:rPr>
      </w:pPr>
      <w:r>
        <w:rPr>
          <w:rFonts w:ascii="Times New Roman" w:hAnsi="Times New Roman" w:cs="Times New Roman"/>
          <w:sz w:val="24"/>
          <w:szCs w:val="24"/>
        </w:rPr>
        <w:lastRenderedPageBreak/>
        <w:tab/>
        <w:t>I think that Wittgenstein is accurate with his description of people being open for others to view and interpret.</w:t>
      </w:r>
      <w:r w:rsidR="00780981">
        <w:rPr>
          <w:rFonts w:ascii="Times New Roman" w:hAnsi="Times New Roman" w:cs="Times New Roman"/>
          <w:sz w:val="24"/>
          <w:szCs w:val="24"/>
        </w:rPr>
        <w:t xml:space="preserve"> However, his observation brings to light the exposed nature of people in the world. When people interact with other people, they are not merely in a passive state shielded by the body and free to think in the recesses of the mind. </w:t>
      </w:r>
      <w:bookmarkStart w:id="9" w:name="_Hlk124033170"/>
      <w:r w:rsidR="00780981">
        <w:rPr>
          <w:rFonts w:ascii="Times New Roman" w:hAnsi="Times New Roman" w:cs="Times New Roman"/>
          <w:sz w:val="24"/>
          <w:szCs w:val="24"/>
        </w:rPr>
        <w:t xml:space="preserve">(Gregory the Great, </w:t>
      </w:r>
      <w:r w:rsidR="00780981" w:rsidRPr="00105E88">
        <w:rPr>
          <w:rFonts w:ascii="Times New Roman" w:hAnsi="Times New Roman" w:cs="Times New Roman"/>
          <w:i/>
          <w:iCs/>
          <w:sz w:val="24"/>
          <w:szCs w:val="24"/>
        </w:rPr>
        <w:t>Morals on the Book of Job</w:t>
      </w:r>
      <w:r w:rsidR="00780981">
        <w:rPr>
          <w:rFonts w:ascii="Times New Roman" w:hAnsi="Times New Roman" w:cs="Times New Roman"/>
          <w:sz w:val="24"/>
          <w:szCs w:val="24"/>
        </w:rPr>
        <w:t>, II, 8)</w:t>
      </w:r>
      <w:bookmarkEnd w:id="9"/>
      <w:r>
        <w:rPr>
          <w:rFonts w:ascii="Times New Roman" w:hAnsi="Times New Roman" w:cs="Times New Roman"/>
          <w:sz w:val="24"/>
          <w:szCs w:val="24"/>
        </w:rPr>
        <w:t xml:space="preserve"> </w:t>
      </w:r>
      <w:r w:rsidR="00780981">
        <w:rPr>
          <w:rFonts w:ascii="Times New Roman" w:hAnsi="Times New Roman" w:cs="Times New Roman"/>
          <w:sz w:val="24"/>
          <w:szCs w:val="24"/>
        </w:rPr>
        <w:t xml:space="preserve">Wittgenstein proposes that they are in an active and engaged state where there is more of a direct access between the two people’s consciousness. </w:t>
      </w:r>
      <w:r w:rsidR="001432BE">
        <w:rPr>
          <w:rFonts w:ascii="Times New Roman" w:hAnsi="Times New Roman" w:cs="Times New Roman"/>
          <w:sz w:val="24"/>
          <w:szCs w:val="24"/>
        </w:rPr>
        <w:t>People might not know precisely what other people are thinking at any given time</w:t>
      </w:r>
      <w:r w:rsidR="00680677">
        <w:rPr>
          <w:rFonts w:ascii="Times New Roman" w:hAnsi="Times New Roman" w:cs="Times New Roman"/>
          <w:sz w:val="24"/>
          <w:szCs w:val="24"/>
        </w:rPr>
        <w:t>,</w:t>
      </w:r>
      <w:r w:rsidR="001432BE">
        <w:rPr>
          <w:rFonts w:ascii="Times New Roman" w:hAnsi="Times New Roman" w:cs="Times New Roman"/>
          <w:sz w:val="24"/>
          <w:szCs w:val="24"/>
        </w:rPr>
        <w:t xml:space="preserve"> and there are some thoughts that remain concealed. However, when people are talking to each other, and someone proposes an idea to someone else, there is usually some type of emotional reaction to the idea. The other person can generally tell how their idea is received through looking at the face and observing body language. However, people also rely on the verbal replies to the person who proposed the idea as a further indicator of what that person thinks of the idea. Gregory the Great explains the importance of speech </w:t>
      </w:r>
      <w:r w:rsidR="001D47BD">
        <w:rPr>
          <w:rFonts w:ascii="Times New Roman" w:hAnsi="Times New Roman" w:cs="Times New Roman"/>
          <w:sz w:val="24"/>
          <w:szCs w:val="24"/>
        </w:rPr>
        <w:t>to</w:t>
      </w:r>
      <w:r w:rsidR="001432BE">
        <w:rPr>
          <w:rFonts w:ascii="Times New Roman" w:hAnsi="Times New Roman" w:cs="Times New Roman"/>
          <w:sz w:val="24"/>
          <w:szCs w:val="24"/>
        </w:rPr>
        <w:t xml:space="preserve"> present our ideas. He states, “…when we wish to reveal </w:t>
      </w:r>
      <w:proofErr w:type="gramStart"/>
      <w:r w:rsidR="001432BE">
        <w:rPr>
          <w:rFonts w:ascii="Times New Roman" w:hAnsi="Times New Roman" w:cs="Times New Roman"/>
          <w:sz w:val="24"/>
          <w:szCs w:val="24"/>
        </w:rPr>
        <w:t>ourselves</w:t>
      </w:r>
      <w:proofErr w:type="gramEnd"/>
      <w:r w:rsidR="001432BE">
        <w:rPr>
          <w:rFonts w:ascii="Times New Roman" w:hAnsi="Times New Roman" w:cs="Times New Roman"/>
          <w:sz w:val="24"/>
          <w:szCs w:val="24"/>
        </w:rPr>
        <w:t xml:space="preserve"> we come forth, with speech as the gateway, in order to show our inner selves.” (Gregory the Great, </w:t>
      </w:r>
      <w:r w:rsidR="00680677">
        <w:rPr>
          <w:rFonts w:ascii="Times New Roman" w:hAnsi="Times New Roman" w:cs="Times New Roman"/>
          <w:sz w:val="24"/>
          <w:szCs w:val="24"/>
        </w:rPr>
        <w:t xml:space="preserve">David Cockburn, “Wittgenstein, </w:t>
      </w:r>
      <w:r w:rsidR="00680677" w:rsidRPr="00680677">
        <w:rPr>
          <w:rFonts w:ascii="Times New Roman" w:hAnsi="Times New Roman" w:cs="Times New Roman"/>
          <w:sz w:val="24"/>
          <w:szCs w:val="24"/>
        </w:rPr>
        <w:t>Human Beings and Conversations</w:t>
      </w:r>
      <w:r w:rsidR="00680677">
        <w:rPr>
          <w:rFonts w:ascii="Times New Roman" w:hAnsi="Times New Roman" w:cs="Times New Roman"/>
          <w:sz w:val="24"/>
          <w:szCs w:val="24"/>
        </w:rPr>
        <w:t>”</w:t>
      </w:r>
      <w:r w:rsidR="001432BE">
        <w:rPr>
          <w:rFonts w:ascii="Times New Roman" w:hAnsi="Times New Roman" w:cs="Times New Roman"/>
          <w:sz w:val="24"/>
          <w:szCs w:val="24"/>
        </w:rPr>
        <w:t xml:space="preserve">) </w:t>
      </w:r>
      <w:r w:rsidR="00887A18">
        <w:rPr>
          <w:rFonts w:ascii="Times New Roman" w:hAnsi="Times New Roman" w:cs="Times New Roman"/>
          <w:sz w:val="24"/>
          <w:szCs w:val="24"/>
        </w:rPr>
        <w:t xml:space="preserve">Gregory the Great is correct that speech reveals what people are thinking about certain things. It serves as an essential way of communicating thoughts to one another and expressing emotions. Speech is a further way in addition to seeing people’s face and observing their behavior to know what other people are likely thinking and feeling. However, Gregory the Great tends to be relying too much on speech solely </w:t>
      </w:r>
      <w:r w:rsidR="001D47BD">
        <w:rPr>
          <w:rFonts w:ascii="Times New Roman" w:hAnsi="Times New Roman" w:cs="Times New Roman"/>
          <w:sz w:val="24"/>
          <w:szCs w:val="24"/>
        </w:rPr>
        <w:t>to</w:t>
      </w:r>
      <w:r w:rsidR="00887A18">
        <w:rPr>
          <w:rFonts w:ascii="Times New Roman" w:hAnsi="Times New Roman" w:cs="Times New Roman"/>
          <w:sz w:val="24"/>
          <w:szCs w:val="24"/>
        </w:rPr>
        <w:t xml:space="preserve"> understanding the individual. Wittgenstein</w:t>
      </w:r>
      <w:r w:rsidR="003345E8">
        <w:rPr>
          <w:rFonts w:ascii="Times New Roman" w:hAnsi="Times New Roman" w:cs="Times New Roman"/>
          <w:sz w:val="24"/>
          <w:szCs w:val="24"/>
        </w:rPr>
        <w:t xml:space="preserve"> states, “I interpret words; yes—but do I also interpret looks? Do I interpret a facial expression as threatening or kind? – That </w:t>
      </w:r>
      <w:r w:rsidR="003345E8" w:rsidRPr="003345E8">
        <w:rPr>
          <w:rFonts w:ascii="Times New Roman" w:hAnsi="Times New Roman" w:cs="Times New Roman"/>
          <w:i/>
          <w:iCs/>
          <w:sz w:val="24"/>
          <w:szCs w:val="24"/>
        </w:rPr>
        <w:t>may</w:t>
      </w:r>
      <w:r w:rsidR="003345E8">
        <w:rPr>
          <w:rFonts w:ascii="Times New Roman" w:hAnsi="Times New Roman" w:cs="Times New Roman"/>
          <w:sz w:val="24"/>
          <w:szCs w:val="24"/>
        </w:rPr>
        <w:t xml:space="preserve"> happen. Suppose I said: “It is not enough to perceive the threatening </w:t>
      </w:r>
      <w:proofErr w:type="gramStart"/>
      <w:r w:rsidR="003345E8">
        <w:rPr>
          <w:rFonts w:ascii="Times New Roman" w:hAnsi="Times New Roman" w:cs="Times New Roman"/>
          <w:sz w:val="24"/>
          <w:szCs w:val="24"/>
        </w:rPr>
        <w:t>face,</w:t>
      </w:r>
      <w:proofErr w:type="gramEnd"/>
      <w:r w:rsidR="003345E8">
        <w:rPr>
          <w:rFonts w:ascii="Times New Roman" w:hAnsi="Times New Roman" w:cs="Times New Roman"/>
          <w:sz w:val="24"/>
          <w:szCs w:val="24"/>
        </w:rPr>
        <w:t xml:space="preserve"> I have to interpret it.” Someone whips out a knife at me and I </w:t>
      </w:r>
      <w:proofErr w:type="gramStart"/>
      <w:r w:rsidR="003345E8">
        <w:rPr>
          <w:rFonts w:ascii="Times New Roman" w:hAnsi="Times New Roman" w:cs="Times New Roman"/>
          <w:sz w:val="24"/>
          <w:szCs w:val="24"/>
        </w:rPr>
        <w:t>say</w:t>
      </w:r>
      <w:proofErr w:type="gramEnd"/>
      <w:r w:rsidR="003345E8">
        <w:rPr>
          <w:rFonts w:ascii="Times New Roman" w:hAnsi="Times New Roman" w:cs="Times New Roman"/>
          <w:sz w:val="24"/>
          <w:szCs w:val="24"/>
        </w:rPr>
        <w:t xml:space="preserve"> “I conceive that as a threat”.</w:t>
      </w:r>
      <w:r w:rsidR="00680677">
        <w:rPr>
          <w:rFonts w:ascii="Times New Roman" w:hAnsi="Times New Roman" w:cs="Times New Roman"/>
          <w:sz w:val="24"/>
          <w:szCs w:val="24"/>
        </w:rPr>
        <w:t>”</w:t>
      </w:r>
      <w:r w:rsidR="003345E8">
        <w:rPr>
          <w:rFonts w:ascii="Times New Roman" w:hAnsi="Times New Roman" w:cs="Times New Roman"/>
          <w:sz w:val="24"/>
          <w:szCs w:val="24"/>
        </w:rPr>
        <w:t xml:space="preserve"> (Wittgenstein, </w:t>
      </w:r>
      <w:r w:rsidR="003345E8" w:rsidRPr="003345E8">
        <w:rPr>
          <w:rFonts w:ascii="Times New Roman" w:hAnsi="Times New Roman" w:cs="Times New Roman"/>
          <w:i/>
          <w:iCs/>
          <w:sz w:val="24"/>
          <w:szCs w:val="24"/>
        </w:rPr>
        <w:t>Zettel</w:t>
      </w:r>
      <w:r w:rsidR="003345E8">
        <w:rPr>
          <w:rFonts w:ascii="Times New Roman" w:hAnsi="Times New Roman" w:cs="Times New Roman"/>
          <w:sz w:val="24"/>
          <w:szCs w:val="24"/>
        </w:rPr>
        <w:t xml:space="preserve">, 218) </w:t>
      </w:r>
      <w:r w:rsidR="003345E8">
        <w:rPr>
          <w:rFonts w:ascii="Times New Roman" w:hAnsi="Times New Roman" w:cs="Times New Roman"/>
          <w:sz w:val="24"/>
          <w:szCs w:val="24"/>
        </w:rPr>
        <w:lastRenderedPageBreak/>
        <w:t xml:space="preserve">Wittgenstein is highlighting a central problem that comes from not taking facial expressions seriously enough. His example shows that if a person </w:t>
      </w:r>
      <w:r w:rsidR="0068654C">
        <w:rPr>
          <w:rFonts w:ascii="Times New Roman" w:hAnsi="Times New Roman" w:cs="Times New Roman"/>
          <w:sz w:val="24"/>
          <w:szCs w:val="24"/>
        </w:rPr>
        <w:t xml:space="preserve">does not observe people’s face to deduce their emotions or possible thoughts, then they could run into serious problems. The threatening face should be taken seriously as what it represents which is possibly a threatening person who might want to harm someone. If people ignore the facial expressions of others, then they are giving up a key resource that might aid them in survival. The same thinking can be applied to behavior, because if people are walking towards </w:t>
      </w:r>
      <w:r w:rsidR="00580946">
        <w:rPr>
          <w:rFonts w:ascii="Times New Roman" w:hAnsi="Times New Roman" w:cs="Times New Roman"/>
          <w:sz w:val="24"/>
          <w:szCs w:val="24"/>
        </w:rPr>
        <w:t>someone’s</w:t>
      </w:r>
      <w:r w:rsidR="0068654C">
        <w:rPr>
          <w:rFonts w:ascii="Times New Roman" w:hAnsi="Times New Roman" w:cs="Times New Roman"/>
          <w:sz w:val="24"/>
          <w:szCs w:val="24"/>
        </w:rPr>
        <w:t xml:space="preserve"> direction in a way that looks overly aggressive, then </w:t>
      </w:r>
      <w:r w:rsidR="001D47BD">
        <w:rPr>
          <w:rFonts w:ascii="Times New Roman" w:hAnsi="Times New Roman" w:cs="Times New Roman"/>
          <w:sz w:val="24"/>
          <w:szCs w:val="24"/>
        </w:rPr>
        <w:t>they</w:t>
      </w:r>
      <w:r w:rsidR="0068654C">
        <w:rPr>
          <w:rFonts w:ascii="Times New Roman" w:hAnsi="Times New Roman" w:cs="Times New Roman"/>
          <w:sz w:val="24"/>
          <w:szCs w:val="24"/>
        </w:rPr>
        <w:t xml:space="preserve"> should be on guard and think up possible solutions to the situation.</w:t>
      </w:r>
    </w:p>
    <w:p w14:paraId="43417724" w14:textId="2198A2D0" w:rsidR="004F0570" w:rsidRDefault="005210E0" w:rsidP="00C568D2">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Wittgenstein proposes that we can see the consciousness in other people faces including certain emotions and the specific way that emotion is expressed on a person’s face. Wittgenstein states, “Consciousness is in another’s face. Look into someone else’s face, and see the consciousness in it, and a particular </w:t>
      </w:r>
      <w:r w:rsidRPr="005210E0">
        <w:rPr>
          <w:rFonts w:ascii="Times New Roman" w:hAnsi="Times New Roman" w:cs="Times New Roman"/>
          <w:i/>
          <w:iCs/>
          <w:sz w:val="24"/>
          <w:szCs w:val="24"/>
        </w:rPr>
        <w:t>shade</w:t>
      </w:r>
      <w:r>
        <w:rPr>
          <w:rFonts w:ascii="Times New Roman" w:hAnsi="Times New Roman" w:cs="Times New Roman"/>
          <w:sz w:val="24"/>
          <w:szCs w:val="24"/>
        </w:rPr>
        <w:t xml:space="preserve"> of consciousness.</w:t>
      </w:r>
      <w:r w:rsidR="00D674C2">
        <w:rPr>
          <w:rFonts w:ascii="Times New Roman" w:hAnsi="Times New Roman" w:cs="Times New Roman"/>
          <w:sz w:val="24"/>
          <w:szCs w:val="24"/>
        </w:rPr>
        <w:t xml:space="preserve"> You see on it, in it, joy, indifference, interest, excitement, torpor and so on. The light in other people’s faces.” (Wittgenstein, </w:t>
      </w:r>
      <w:r w:rsidR="00D674C2" w:rsidRPr="00D674C2">
        <w:rPr>
          <w:rFonts w:ascii="Times New Roman" w:hAnsi="Times New Roman" w:cs="Times New Roman"/>
          <w:i/>
          <w:iCs/>
          <w:sz w:val="24"/>
          <w:szCs w:val="24"/>
        </w:rPr>
        <w:t>Zettel</w:t>
      </w:r>
      <w:r w:rsidR="00D674C2">
        <w:rPr>
          <w:rFonts w:ascii="Times New Roman" w:hAnsi="Times New Roman" w:cs="Times New Roman"/>
          <w:sz w:val="24"/>
          <w:szCs w:val="24"/>
        </w:rPr>
        <w:t>, 220) I think that Wittgenstein is accurately describing how we often observe the emotions in people’s face, and the subtle way that their emotion is expressed, and this gives us access to parts of their consciousness. When certain positive emotions are expressed in the face such as joy, interest, or excitement I think that it is fair to describe this as “The light in other people’s faces</w:t>
      </w:r>
      <w:r w:rsidR="0089570C">
        <w:rPr>
          <w:rFonts w:ascii="Times New Roman" w:hAnsi="Times New Roman" w:cs="Times New Roman"/>
          <w:sz w:val="24"/>
          <w:szCs w:val="24"/>
        </w:rPr>
        <w:t>”, because it gives us a glimpse into some of the positive aspects of their current consciousness and of them as a person.</w:t>
      </w:r>
      <w:r w:rsidR="001E525D">
        <w:rPr>
          <w:rFonts w:ascii="Times New Roman" w:hAnsi="Times New Roman" w:cs="Times New Roman"/>
          <w:sz w:val="24"/>
          <w:szCs w:val="24"/>
        </w:rPr>
        <w:t xml:space="preserve"> (Wittgenstein, Cockburn, Lecture Notes)</w:t>
      </w:r>
      <w:r w:rsidR="0089570C">
        <w:rPr>
          <w:rFonts w:ascii="Times New Roman" w:hAnsi="Times New Roman" w:cs="Times New Roman"/>
          <w:sz w:val="24"/>
          <w:szCs w:val="24"/>
        </w:rPr>
        <w:t xml:space="preserve"> I think that facial expressions can reveal a lot about a person and tell us more about themselves including their personality. Wittgenstein does not </w:t>
      </w:r>
      <w:r w:rsidR="00580946">
        <w:rPr>
          <w:rFonts w:ascii="Times New Roman" w:hAnsi="Times New Roman" w:cs="Times New Roman"/>
          <w:sz w:val="24"/>
          <w:szCs w:val="24"/>
        </w:rPr>
        <w:t>only</w:t>
      </w:r>
      <w:r w:rsidR="0089570C">
        <w:rPr>
          <w:rFonts w:ascii="Times New Roman" w:hAnsi="Times New Roman" w:cs="Times New Roman"/>
          <w:sz w:val="24"/>
          <w:szCs w:val="24"/>
        </w:rPr>
        <w:t xml:space="preserve"> describe the positive emotions of people, and he includes negative emotions that the face expresses within his theory.</w:t>
      </w:r>
      <w:r w:rsidR="00E6432D">
        <w:rPr>
          <w:rFonts w:ascii="Times New Roman" w:hAnsi="Times New Roman" w:cs="Times New Roman"/>
          <w:sz w:val="24"/>
          <w:szCs w:val="24"/>
        </w:rPr>
        <w:t xml:space="preserve"> “We describe a face immediately as sad, radiant, bored, even when we are unable to give any other description of the </w:t>
      </w:r>
      <w:r w:rsidR="00E6432D">
        <w:rPr>
          <w:rFonts w:ascii="Times New Roman" w:hAnsi="Times New Roman" w:cs="Times New Roman"/>
          <w:sz w:val="24"/>
          <w:szCs w:val="24"/>
        </w:rPr>
        <w:lastRenderedPageBreak/>
        <w:t>features. – Grief, one would like to say, is personified in the face. This belongs to the concept of emotion.” (Wittgenstein, Zettel, 225) Certain emotions such as grief leave impressions on the face that carry into future days</w:t>
      </w:r>
      <w:r w:rsidR="00C568D2">
        <w:rPr>
          <w:rFonts w:ascii="Times New Roman" w:hAnsi="Times New Roman" w:cs="Times New Roman"/>
          <w:sz w:val="24"/>
          <w:szCs w:val="24"/>
        </w:rPr>
        <w:t>. Our present facial expression carr</w:t>
      </w:r>
      <w:r w:rsidR="00AD4C05">
        <w:rPr>
          <w:rFonts w:ascii="Times New Roman" w:hAnsi="Times New Roman" w:cs="Times New Roman"/>
          <w:sz w:val="24"/>
          <w:szCs w:val="24"/>
        </w:rPr>
        <w:t>ies</w:t>
      </w:r>
      <w:r w:rsidR="00C568D2">
        <w:rPr>
          <w:rFonts w:ascii="Times New Roman" w:hAnsi="Times New Roman" w:cs="Times New Roman"/>
          <w:sz w:val="24"/>
          <w:szCs w:val="24"/>
        </w:rPr>
        <w:t xml:space="preserve"> some trace of how past weeks, months, and years have affected us emotionally over time. The face provides some indicators of our general emotions across time, and this gives people a glimpse of some our previous emotions. Some of </w:t>
      </w:r>
      <w:r w:rsidR="0013670E">
        <w:rPr>
          <w:rFonts w:ascii="Times New Roman" w:hAnsi="Times New Roman" w:cs="Times New Roman"/>
          <w:sz w:val="24"/>
          <w:szCs w:val="24"/>
        </w:rPr>
        <w:t>the recent previous emotions</w:t>
      </w:r>
      <w:r w:rsidR="00C568D2">
        <w:rPr>
          <w:rFonts w:ascii="Times New Roman" w:hAnsi="Times New Roman" w:cs="Times New Roman"/>
          <w:sz w:val="24"/>
          <w:szCs w:val="24"/>
        </w:rPr>
        <w:t xml:space="preserve"> </w:t>
      </w:r>
      <w:r w:rsidR="0013670E">
        <w:rPr>
          <w:rFonts w:ascii="Times New Roman" w:hAnsi="Times New Roman" w:cs="Times New Roman"/>
          <w:sz w:val="24"/>
          <w:szCs w:val="24"/>
        </w:rPr>
        <w:t>are</w:t>
      </w:r>
      <w:r w:rsidR="00C568D2">
        <w:rPr>
          <w:rFonts w:ascii="Times New Roman" w:hAnsi="Times New Roman" w:cs="Times New Roman"/>
          <w:sz w:val="24"/>
          <w:szCs w:val="24"/>
        </w:rPr>
        <w:t xml:space="preserve"> accessible to other people from what they can observe </w:t>
      </w:r>
      <w:r w:rsidR="0013670E">
        <w:rPr>
          <w:rFonts w:ascii="Times New Roman" w:hAnsi="Times New Roman" w:cs="Times New Roman"/>
          <w:sz w:val="24"/>
          <w:szCs w:val="24"/>
        </w:rPr>
        <w:t>on a person’s face, although they do not have complete access to previous emotional states.</w:t>
      </w:r>
    </w:p>
    <w:p w14:paraId="28B57955" w14:textId="7BDFF990" w:rsidR="00E6432D" w:rsidRDefault="00C90A6C" w:rsidP="00E6432D">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The ability that most people possess to accurately determine facial emotions is not present in everyone. The instance of Temple who is an autistic woman who struggles to interpret human emotion on the face is described by Oliver Sacks.</w:t>
      </w:r>
      <w:r w:rsidR="00F17B5A" w:rsidRPr="00F17B5A">
        <w:rPr>
          <w:rFonts w:ascii="Times New Roman" w:hAnsi="Times New Roman" w:cs="Times New Roman"/>
          <w:sz w:val="24"/>
          <w:szCs w:val="24"/>
        </w:rPr>
        <w:t xml:space="preserve"> </w:t>
      </w:r>
      <w:r w:rsidR="00F17B5A">
        <w:rPr>
          <w:rFonts w:ascii="Times New Roman" w:hAnsi="Times New Roman" w:cs="Times New Roman"/>
          <w:sz w:val="24"/>
          <w:szCs w:val="24"/>
        </w:rPr>
        <w:t xml:space="preserve">(Sacks, </w:t>
      </w:r>
      <w:r w:rsidR="00F17B5A" w:rsidRPr="00EB4AB3">
        <w:rPr>
          <w:rFonts w:ascii="Times New Roman" w:hAnsi="Times New Roman" w:cs="Times New Roman"/>
          <w:i/>
          <w:iCs/>
          <w:sz w:val="24"/>
          <w:szCs w:val="24"/>
        </w:rPr>
        <w:t>An Anthropologist on Mars</w:t>
      </w:r>
      <w:r w:rsidR="00F17B5A">
        <w:rPr>
          <w:rFonts w:ascii="Times New Roman" w:hAnsi="Times New Roman" w:cs="Times New Roman"/>
          <w:sz w:val="24"/>
          <w:szCs w:val="24"/>
        </w:rPr>
        <w:t>, 256-60)</w:t>
      </w:r>
      <w:r>
        <w:rPr>
          <w:rFonts w:ascii="Times New Roman" w:hAnsi="Times New Roman" w:cs="Times New Roman"/>
          <w:sz w:val="24"/>
          <w:szCs w:val="24"/>
        </w:rPr>
        <w:t xml:space="preserve"> Sacks states, “She feels she can have sympathy for what is physical or physiological – for an animal’s pain or terror – but lacks empathy for people’s states of mind and perspectives. When she was younger, she was hardly about to interpret even the simplest expressions of emotion; she learned to ‘decode’ them later</w:t>
      </w:r>
      <w:r w:rsidR="00EB4AB3">
        <w:rPr>
          <w:rFonts w:ascii="Times New Roman" w:hAnsi="Times New Roman" w:cs="Times New Roman"/>
          <w:sz w:val="24"/>
          <w:szCs w:val="24"/>
        </w:rPr>
        <w:t>…</w:t>
      </w:r>
      <w:r>
        <w:rPr>
          <w:rFonts w:ascii="Times New Roman" w:hAnsi="Times New Roman" w:cs="Times New Roman"/>
          <w:sz w:val="24"/>
          <w:szCs w:val="24"/>
        </w:rPr>
        <w:t>”</w:t>
      </w:r>
      <w:r w:rsidR="00EB4AB3">
        <w:rPr>
          <w:rFonts w:ascii="Times New Roman" w:hAnsi="Times New Roman" w:cs="Times New Roman"/>
          <w:sz w:val="24"/>
          <w:szCs w:val="24"/>
        </w:rPr>
        <w:t xml:space="preserve"> (Sacks, </w:t>
      </w:r>
      <w:r w:rsidR="00EB4AB3" w:rsidRPr="00EB4AB3">
        <w:rPr>
          <w:rFonts w:ascii="Times New Roman" w:hAnsi="Times New Roman" w:cs="Times New Roman"/>
          <w:i/>
          <w:iCs/>
          <w:sz w:val="24"/>
          <w:szCs w:val="24"/>
        </w:rPr>
        <w:t>An Anthropologist on Mars</w:t>
      </w:r>
      <w:r w:rsidR="00EB4AB3">
        <w:rPr>
          <w:rFonts w:ascii="Times New Roman" w:hAnsi="Times New Roman" w:cs="Times New Roman"/>
          <w:sz w:val="24"/>
          <w:szCs w:val="24"/>
        </w:rPr>
        <w:t xml:space="preserve">, 256-60) The extreme case of Temple being able to interpret animal suffering but not being able to interpret human emotions hardly at all is a rare instance. I think Temple’s case is an instance of extreme autism, which is rare among the population. However, </w:t>
      </w:r>
      <w:r w:rsidR="00DA4921">
        <w:rPr>
          <w:rFonts w:ascii="Times New Roman" w:hAnsi="Times New Roman" w:cs="Times New Roman"/>
          <w:sz w:val="24"/>
          <w:szCs w:val="24"/>
        </w:rPr>
        <w:t>more mild cases of autism</w:t>
      </w:r>
      <w:r w:rsidR="003645D6">
        <w:rPr>
          <w:rFonts w:ascii="Times New Roman" w:hAnsi="Times New Roman" w:cs="Times New Roman"/>
          <w:sz w:val="24"/>
          <w:szCs w:val="24"/>
        </w:rPr>
        <w:t xml:space="preserve"> </w:t>
      </w:r>
      <w:r w:rsidR="00AD4C05">
        <w:rPr>
          <w:rFonts w:ascii="Times New Roman" w:hAnsi="Times New Roman" w:cs="Times New Roman"/>
          <w:sz w:val="24"/>
          <w:szCs w:val="24"/>
        </w:rPr>
        <w:t>a</w:t>
      </w:r>
      <w:r w:rsidR="003645D6">
        <w:rPr>
          <w:rFonts w:ascii="Times New Roman" w:hAnsi="Times New Roman" w:cs="Times New Roman"/>
          <w:sz w:val="24"/>
          <w:szCs w:val="24"/>
        </w:rPr>
        <w:t>ff</w:t>
      </w:r>
      <w:r w:rsidR="00D603F4">
        <w:rPr>
          <w:rFonts w:ascii="Times New Roman" w:hAnsi="Times New Roman" w:cs="Times New Roman"/>
          <w:sz w:val="24"/>
          <w:szCs w:val="24"/>
        </w:rPr>
        <w:t>ect some</w:t>
      </w:r>
      <w:r w:rsidR="00A22267">
        <w:rPr>
          <w:rFonts w:ascii="Times New Roman" w:hAnsi="Times New Roman" w:cs="Times New Roman"/>
          <w:sz w:val="24"/>
          <w:szCs w:val="24"/>
        </w:rPr>
        <w:t xml:space="preserve"> of the population</w:t>
      </w:r>
      <w:r w:rsidR="00DA4921">
        <w:rPr>
          <w:rFonts w:ascii="Times New Roman" w:hAnsi="Times New Roman" w:cs="Times New Roman"/>
          <w:sz w:val="24"/>
          <w:szCs w:val="24"/>
        </w:rPr>
        <w:t>, and this causes people to not be able to recognize certain emotions on the face.</w:t>
      </w:r>
      <w:r w:rsidR="009A557C">
        <w:rPr>
          <w:rFonts w:ascii="Times New Roman" w:hAnsi="Times New Roman" w:cs="Times New Roman"/>
          <w:sz w:val="24"/>
          <w:szCs w:val="24"/>
        </w:rPr>
        <w:t xml:space="preserve"> The Center for Disease Control claims that 1 in 150 children born in the year 1992 were diagnosed with autism. (CDC, Data and Statistics</w:t>
      </w:r>
      <w:r w:rsidR="00F44CE0">
        <w:rPr>
          <w:rFonts w:ascii="Times New Roman" w:hAnsi="Times New Roman" w:cs="Times New Roman"/>
          <w:sz w:val="24"/>
          <w:szCs w:val="24"/>
        </w:rPr>
        <w:t>) This means that autism was uncommon in children born in 1992, but autism has risen to 1 in 44 for children born in 2010.</w:t>
      </w:r>
      <w:r w:rsidR="002F3D9C">
        <w:rPr>
          <w:rFonts w:ascii="Times New Roman" w:hAnsi="Times New Roman" w:cs="Times New Roman"/>
          <w:sz w:val="24"/>
          <w:szCs w:val="24"/>
        </w:rPr>
        <w:t xml:space="preserve"> </w:t>
      </w:r>
      <w:r w:rsidR="002F3D9C">
        <w:rPr>
          <w:rFonts w:ascii="Times New Roman" w:hAnsi="Times New Roman" w:cs="Times New Roman"/>
          <w:sz w:val="24"/>
          <w:szCs w:val="24"/>
        </w:rPr>
        <w:t>(CDC, Data and Statistics)</w:t>
      </w:r>
      <w:r w:rsidR="00F44CE0">
        <w:rPr>
          <w:rFonts w:ascii="Times New Roman" w:hAnsi="Times New Roman" w:cs="Times New Roman"/>
          <w:sz w:val="24"/>
          <w:szCs w:val="24"/>
        </w:rPr>
        <w:t xml:space="preserve"> Many people describe autism as a spectrum whe</w:t>
      </w:r>
      <w:r w:rsidR="002F3D9C">
        <w:rPr>
          <w:rFonts w:ascii="Times New Roman" w:hAnsi="Times New Roman" w:cs="Times New Roman"/>
          <w:sz w:val="24"/>
          <w:szCs w:val="24"/>
        </w:rPr>
        <w:t xml:space="preserve">re there is a wide range from severe to </w:t>
      </w:r>
      <w:r w:rsidR="002F3D9C">
        <w:rPr>
          <w:rFonts w:ascii="Times New Roman" w:hAnsi="Times New Roman" w:cs="Times New Roman"/>
          <w:sz w:val="24"/>
          <w:szCs w:val="24"/>
        </w:rPr>
        <w:lastRenderedPageBreak/>
        <w:t>very mild.</w:t>
      </w:r>
      <w:r w:rsidR="00DA4921">
        <w:rPr>
          <w:rFonts w:ascii="Times New Roman" w:hAnsi="Times New Roman" w:cs="Times New Roman"/>
          <w:sz w:val="24"/>
          <w:szCs w:val="24"/>
        </w:rPr>
        <w:t xml:space="preserve"> A person with mild autism might recognize the major emotions on the face, but they cannot read what the more subtle emotions are.</w:t>
      </w:r>
      <w:r w:rsidR="00F50E80">
        <w:rPr>
          <w:rFonts w:ascii="Times New Roman" w:hAnsi="Times New Roman" w:cs="Times New Roman"/>
          <w:sz w:val="24"/>
          <w:szCs w:val="24"/>
        </w:rPr>
        <w:t xml:space="preserve"> This presents a challenge to Wittgenstein’s claim about consciousness being clear on people’s face. Autistic people and people who lack the skills to read facial expression cannot determine some </w:t>
      </w:r>
      <w:r w:rsidR="00AD4C05">
        <w:rPr>
          <w:rFonts w:ascii="Times New Roman" w:hAnsi="Times New Roman" w:cs="Times New Roman"/>
          <w:sz w:val="24"/>
          <w:szCs w:val="24"/>
        </w:rPr>
        <w:t>states of consciousness</w:t>
      </w:r>
      <w:r w:rsidR="00F50E80">
        <w:rPr>
          <w:rFonts w:ascii="Times New Roman" w:hAnsi="Times New Roman" w:cs="Times New Roman"/>
          <w:sz w:val="24"/>
          <w:szCs w:val="24"/>
        </w:rPr>
        <w:t xml:space="preserve"> in people. Wittgenstein’s general principle about consciousness being clear on people’s face does not hold up in all instances. However, we </w:t>
      </w:r>
      <w:r w:rsidR="00D603F4">
        <w:rPr>
          <w:rFonts w:ascii="Times New Roman" w:hAnsi="Times New Roman" w:cs="Times New Roman"/>
          <w:sz w:val="24"/>
          <w:szCs w:val="24"/>
        </w:rPr>
        <w:t>should</w:t>
      </w:r>
      <w:r w:rsidR="00F50E80">
        <w:rPr>
          <w:rFonts w:ascii="Times New Roman" w:hAnsi="Times New Roman" w:cs="Times New Roman"/>
          <w:sz w:val="24"/>
          <w:szCs w:val="24"/>
        </w:rPr>
        <w:t xml:space="preserve"> not abandon the general rule of Wittgenstein’s observation due to the exceptions </w:t>
      </w:r>
      <w:r w:rsidR="00D603F4">
        <w:rPr>
          <w:rFonts w:ascii="Times New Roman" w:hAnsi="Times New Roman" w:cs="Times New Roman"/>
          <w:sz w:val="24"/>
          <w:szCs w:val="24"/>
        </w:rPr>
        <w:t>of</w:t>
      </w:r>
      <w:r w:rsidR="00F50E80">
        <w:rPr>
          <w:rFonts w:ascii="Times New Roman" w:hAnsi="Times New Roman" w:cs="Times New Roman"/>
          <w:sz w:val="24"/>
          <w:szCs w:val="24"/>
        </w:rPr>
        <w:t xml:space="preserve"> the rule.</w:t>
      </w:r>
      <w:r w:rsidR="00D603F4">
        <w:rPr>
          <w:rFonts w:ascii="Times New Roman" w:hAnsi="Times New Roman" w:cs="Times New Roman"/>
          <w:sz w:val="24"/>
          <w:szCs w:val="24"/>
        </w:rPr>
        <w:t xml:space="preserve"> Most of the population can read facial expressions to determine the consciousness in other people’s face. I think that Wittgenstein’s observation is a general rule, and although there are some exceptions that should be noted, I think that his observation remains true for most people.</w:t>
      </w:r>
    </w:p>
    <w:p w14:paraId="2A23B497" w14:textId="4F7CF023" w:rsidR="00D603F4" w:rsidRDefault="00D603F4" w:rsidP="00E6432D">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00173534">
        <w:rPr>
          <w:rFonts w:ascii="Times New Roman" w:hAnsi="Times New Roman" w:cs="Times New Roman"/>
          <w:sz w:val="24"/>
          <w:szCs w:val="24"/>
        </w:rPr>
        <w:t xml:space="preserve">It is important to return to the two initial quotations about whether our consciousness is visible to others or not. Gregory the Great states, “We stand, as it were, behind the wall of the body, sheltered from the eyes of others in the recesses of our mind.” </w:t>
      </w:r>
      <w:bookmarkStart w:id="10" w:name="_Hlk124108829"/>
      <w:r w:rsidR="00173534">
        <w:rPr>
          <w:rFonts w:ascii="Times New Roman" w:hAnsi="Times New Roman" w:cs="Times New Roman"/>
          <w:sz w:val="24"/>
          <w:szCs w:val="24"/>
        </w:rPr>
        <w:t xml:space="preserve">(Gregory the Great, </w:t>
      </w:r>
      <w:r w:rsidR="00173534" w:rsidRPr="00105E88">
        <w:rPr>
          <w:rFonts w:ascii="Times New Roman" w:hAnsi="Times New Roman" w:cs="Times New Roman"/>
          <w:i/>
          <w:iCs/>
          <w:sz w:val="24"/>
          <w:szCs w:val="24"/>
        </w:rPr>
        <w:t>Morals on the Book of Job</w:t>
      </w:r>
      <w:r w:rsidR="00173534">
        <w:rPr>
          <w:rFonts w:ascii="Times New Roman" w:hAnsi="Times New Roman" w:cs="Times New Roman"/>
          <w:sz w:val="24"/>
          <w:szCs w:val="24"/>
        </w:rPr>
        <w:t>, II, 8)</w:t>
      </w:r>
      <w:bookmarkEnd w:id="10"/>
      <w:r w:rsidR="00173534">
        <w:rPr>
          <w:rFonts w:ascii="Times New Roman" w:hAnsi="Times New Roman" w:cs="Times New Roman"/>
          <w:sz w:val="24"/>
          <w:szCs w:val="24"/>
        </w:rPr>
        <w:t xml:space="preserve"> Wittgenstein states, “Consciousness is as clear in his face and behaviour, as in myself.” (Wittgenstein, </w:t>
      </w:r>
      <w:r w:rsidR="00173534" w:rsidRPr="00105E88">
        <w:rPr>
          <w:rFonts w:ascii="Times New Roman" w:hAnsi="Times New Roman" w:cs="Times New Roman"/>
          <w:i/>
          <w:iCs/>
          <w:sz w:val="24"/>
          <w:szCs w:val="24"/>
        </w:rPr>
        <w:t>Zette</w:t>
      </w:r>
      <w:r w:rsidR="00173534">
        <w:rPr>
          <w:rFonts w:ascii="Times New Roman" w:hAnsi="Times New Roman" w:cs="Times New Roman"/>
          <w:i/>
          <w:iCs/>
          <w:sz w:val="24"/>
          <w:szCs w:val="24"/>
        </w:rPr>
        <w:t>l</w:t>
      </w:r>
      <w:r w:rsidR="00115A14">
        <w:rPr>
          <w:rFonts w:ascii="Times New Roman" w:hAnsi="Times New Roman" w:cs="Times New Roman"/>
          <w:sz w:val="24"/>
          <w:szCs w:val="24"/>
        </w:rPr>
        <w:t>,</w:t>
      </w:r>
      <w:r w:rsidR="00173534">
        <w:rPr>
          <w:rFonts w:ascii="Times New Roman" w:hAnsi="Times New Roman" w:cs="Times New Roman"/>
          <w:sz w:val="24"/>
          <w:szCs w:val="24"/>
        </w:rPr>
        <w:t xml:space="preserve"> 221) I think that Gregory the Great’s quotation has less of an accurate representation through proposing that we are hidden behind the wall of the body </w:t>
      </w:r>
      <w:r w:rsidR="00AD4C05">
        <w:rPr>
          <w:rFonts w:ascii="Times New Roman" w:hAnsi="Times New Roman" w:cs="Times New Roman"/>
          <w:sz w:val="24"/>
          <w:szCs w:val="24"/>
        </w:rPr>
        <w:t>rather than</w:t>
      </w:r>
      <w:r w:rsidR="00173534">
        <w:rPr>
          <w:rFonts w:ascii="Times New Roman" w:hAnsi="Times New Roman" w:cs="Times New Roman"/>
          <w:sz w:val="24"/>
          <w:szCs w:val="24"/>
        </w:rPr>
        <w:t xml:space="preserve"> Wittgenstein’s view that consciousness is apparent when people observe our face and behavior.</w:t>
      </w:r>
      <w:r w:rsidR="00FC1000">
        <w:rPr>
          <w:rFonts w:ascii="Times New Roman" w:hAnsi="Times New Roman" w:cs="Times New Roman"/>
          <w:sz w:val="24"/>
          <w:szCs w:val="24"/>
        </w:rPr>
        <w:t xml:space="preserve"> I view Gregory the Great’s quotation to refer to instances where we are having public interactions, because that is where it is necessary to be “behind the wall of the body, sheltered from the eyes of others”. (Gregory the Great, </w:t>
      </w:r>
      <w:r w:rsidR="00FC1000" w:rsidRPr="00105E88">
        <w:rPr>
          <w:rFonts w:ascii="Times New Roman" w:hAnsi="Times New Roman" w:cs="Times New Roman"/>
          <w:i/>
          <w:iCs/>
          <w:sz w:val="24"/>
          <w:szCs w:val="24"/>
        </w:rPr>
        <w:t>Morals on the Book of Job</w:t>
      </w:r>
      <w:r w:rsidR="00FC1000">
        <w:rPr>
          <w:rFonts w:ascii="Times New Roman" w:hAnsi="Times New Roman" w:cs="Times New Roman"/>
          <w:sz w:val="24"/>
          <w:szCs w:val="24"/>
        </w:rPr>
        <w:t xml:space="preserve">, II, 8) If a person goes out into a public space or is having a conversation with another person, I do not think that they are hidden behind the body. I think that people are judging them based upon facial expressions, speech, and behavior. Gregory the Great correctly mentions that speech is a </w:t>
      </w:r>
      <w:r w:rsidR="009C4DFF">
        <w:rPr>
          <w:rFonts w:ascii="Times New Roman" w:hAnsi="Times New Roman" w:cs="Times New Roman"/>
          <w:sz w:val="24"/>
          <w:szCs w:val="24"/>
        </w:rPr>
        <w:t>main</w:t>
      </w:r>
      <w:r w:rsidR="00FC1000">
        <w:rPr>
          <w:rFonts w:ascii="Times New Roman" w:hAnsi="Times New Roman" w:cs="Times New Roman"/>
          <w:sz w:val="24"/>
          <w:szCs w:val="24"/>
        </w:rPr>
        <w:t xml:space="preserve"> </w:t>
      </w:r>
      <w:r w:rsidR="00FC1000">
        <w:rPr>
          <w:rFonts w:ascii="Times New Roman" w:hAnsi="Times New Roman" w:cs="Times New Roman"/>
          <w:sz w:val="24"/>
          <w:szCs w:val="24"/>
        </w:rPr>
        <w:lastRenderedPageBreak/>
        <w:t>way in which we can understanding other people’s ideas and emotions. However, he is neglecting to mention the other ways that we learn about other people’s ideas and emotions.</w:t>
      </w:r>
      <w:r w:rsidR="0086777B">
        <w:rPr>
          <w:rFonts w:ascii="Times New Roman" w:hAnsi="Times New Roman" w:cs="Times New Roman"/>
          <w:sz w:val="24"/>
          <w:szCs w:val="24"/>
        </w:rPr>
        <w:t xml:space="preserve"> Behavior is also an indicator of the consciousness of the </w:t>
      </w:r>
      <w:r w:rsidR="000E016D">
        <w:rPr>
          <w:rFonts w:ascii="Times New Roman" w:hAnsi="Times New Roman" w:cs="Times New Roman"/>
          <w:sz w:val="24"/>
          <w:szCs w:val="24"/>
        </w:rPr>
        <w:t>person</w:t>
      </w:r>
      <w:r w:rsidR="009C4DFF">
        <w:rPr>
          <w:rFonts w:ascii="Times New Roman" w:hAnsi="Times New Roman" w:cs="Times New Roman"/>
          <w:sz w:val="24"/>
          <w:szCs w:val="24"/>
        </w:rPr>
        <w:t>,</w:t>
      </w:r>
      <w:r w:rsidR="000E016D">
        <w:rPr>
          <w:rFonts w:ascii="Times New Roman" w:hAnsi="Times New Roman" w:cs="Times New Roman"/>
          <w:sz w:val="24"/>
          <w:szCs w:val="24"/>
        </w:rPr>
        <w:t xml:space="preserve"> because</w:t>
      </w:r>
      <w:r w:rsidR="0086777B">
        <w:rPr>
          <w:rFonts w:ascii="Times New Roman" w:hAnsi="Times New Roman" w:cs="Times New Roman"/>
          <w:sz w:val="24"/>
          <w:szCs w:val="24"/>
        </w:rPr>
        <w:t xml:space="preserve"> the actions that people take show some of the values and priorities that people have. </w:t>
      </w:r>
      <w:r w:rsidR="007E2689">
        <w:rPr>
          <w:rFonts w:ascii="Times New Roman" w:hAnsi="Times New Roman" w:cs="Times New Roman"/>
          <w:sz w:val="24"/>
          <w:szCs w:val="24"/>
        </w:rPr>
        <w:t xml:space="preserve">A person’s behavior can indicate the habits that they have developed over time and the current state of mind that a person is in. It is possible to infer certain attributes about a person based on their behavior, because their behavior indicates some of their values and priorities. The decisions that people make often correlate with what they value, because decisions lead people to gain certain advantages while giving up other options. However, </w:t>
      </w:r>
      <w:r w:rsidR="009F2273">
        <w:rPr>
          <w:rFonts w:ascii="Times New Roman" w:hAnsi="Times New Roman" w:cs="Times New Roman"/>
          <w:sz w:val="24"/>
          <w:szCs w:val="24"/>
        </w:rPr>
        <w:t xml:space="preserve">there is not a perfect alignment between decisions and people’s values, because people are not always aware of how the decisions that they make </w:t>
      </w:r>
      <w:r w:rsidR="009C4DFF">
        <w:rPr>
          <w:rFonts w:ascii="Times New Roman" w:hAnsi="Times New Roman" w:cs="Times New Roman"/>
          <w:sz w:val="24"/>
          <w:szCs w:val="24"/>
        </w:rPr>
        <w:t>a</w:t>
      </w:r>
      <w:r w:rsidR="009F2273">
        <w:rPr>
          <w:rFonts w:ascii="Times New Roman" w:hAnsi="Times New Roman" w:cs="Times New Roman"/>
          <w:sz w:val="24"/>
          <w:szCs w:val="24"/>
        </w:rPr>
        <w:t xml:space="preserve">ffect their life. People might have certain values that they believe in that are not represented in their life decisions. The same principle can be applied to people’s </w:t>
      </w:r>
      <w:proofErr w:type="gramStart"/>
      <w:r w:rsidR="009F2273">
        <w:rPr>
          <w:rFonts w:ascii="Times New Roman" w:hAnsi="Times New Roman" w:cs="Times New Roman"/>
          <w:sz w:val="24"/>
          <w:szCs w:val="24"/>
        </w:rPr>
        <w:t>behavior, because</w:t>
      </w:r>
      <w:proofErr w:type="gramEnd"/>
      <w:r w:rsidR="009F2273">
        <w:rPr>
          <w:rFonts w:ascii="Times New Roman" w:hAnsi="Times New Roman" w:cs="Times New Roman"/>
          <w:sz w:val="24"/>
          <w:szCs w:val="24"/>
        </w:rPr>
        <w:t xml:space="preserve"> what they do is not always reflective of their values.</w:t>
      </w:r>
      <w:r w:rsidR="00863C26">
        <w:rPr>
          <w:rFonts w:ascii="Times New Roman" w:hAnsi="Times New Roman" w:cs="Times New Roman"/>
          <w:sz w:val="24"/>
          <w:szCs w:val="24"/>
        </w:rPr>
        <w:t xml:space="preserve"> Despite th</w:t>
      </w:r>
      <w:r w:rsidR="003A3804">
        <w:rPr>
          <w:rFonts w:ascii="Times New Roman" w:hAnsi="Times New Roman" w:cs="Times New Roman"/>
          <w:sz w:val="24"/>
          <w:szCs w:val="24"/>
        </w:rPr>
        <w:t xml:space="preserve">ese exceptions, behavior </w:t>
      </w:r>
      <w:r w:rsidR="009C4DFF">
        <w:rPr>
          <w:rFonts w:ascii="Times New Roman" w:hAnsi="Times New Roman" w:cs="Times New Roman"/>
          <w:sz w:val="24"/>
          <w:szCs w:val="24"/>
        </w:rPr>
        <w:t>remains</w:t>
      </w:r>
      <w:r w:rsidR="003A3804">
        <w:rPr>
          <w:rFonts w:ascii="Times New Roman" w:hAnsi="Times New Roman" w:cs="Times New Roman"/>
          <w:sz w:val="24"/>
          <w:szCs w:val="24"/>
        </w:rPr>
        <w:t xml:space="preserve"> a reliable indicator of </w:t>
      </w:r>
      <w:r w:rsidR="009C4DFF">
        <w:rPr>
          <w:rFonts w:ascii="Times New Roman" w:hAnsi="Times New Roman" w:cs="Times New Roman"/>
          <w:sz w:val="24"/>
          <w:szCs w:val="24"/>
        </w:rPr>
        <w:t xml:space="preserve">aspects of </w:t>
      </w:r>
      <w:r w:rsidR="003A3804">
        <w:rPr>
          <w:rFonts w:ascii="Times New Roman" w:hAnsi="Times New Roman" w:cs="Times New Roman"/>
          <w:sz w:val="24"/>
          <w:szCs w:val="24"/>
        </w:rPr>
        <w:t>who the person is. Facial expression is als</w:t>
      </w:r>
      <w:r w:rsidR="009C4DFF">
        <w:rPr>
          <w:rFonts w:ascii="Times New Roman" w:hAnsi="Times New Roman" w:cs="Times New Roman"/>
          <w:sz w:val="24"/>
          <w:szCs w:val="24"/>
        </w:rPr>
        <w:t>o</w:t>
      </w:r>
      <w:r w:rsidR="003A3804">
        <w:rPr>
          <w:rFonts w:ascii="Times New Roman" w:hAnsi="Times New Roman" w:cs="Times New Roman"/>
          <w:sz w:val="24"/>
          <w:szCs w:val="24"/>
        </w:rPr>
        <w:t xml:space="preserve"> reliable to knowing about the person. I think that Wittgenstein has a stronger argument for knowing about people than Gregory the Great does, because he utilizes facial expression, speech, and behavior as indicators of the emotions and ideas of the person. Gregory the Great proposes speech as the main way that we know about the person. I favor Wittgenstein’s method, because I think that we learn a lot about others through their face and behavior as well as their speech. I think that when people </w:t>
      </w:r>
      <w:r w:rsidR="009C4DFF">
        <w:rPr>
          <w:rFonts w:ascii="Times New Roman" w:hAnsi="Times New Roman" w:cs="Times New Roman"/>
          <w:sz w:val="24"/>
          <w:szCs w:val="24"/>
        </w:rPr>
        <w:t>enter</w:t>
      </w:r>
      <w:r w:rsidR="003A3804">
        <w:rPr>
          <w:rFonts w:ascii="Times New Roman" w:hAnsi="Times New Roman" w:cs="Times New Roman"/>
          <w:sz w:val="24"/>
          <w:szCs w:val="24"/>
        </w:rPr>
        <w:t xml:space="preserve"> a public space</w:t>
      </w:r>
      <w:r w:rsidR="009C4DFF">
        <w:rPr>
          <w:rFonts w:ascii="Times New Roman" w:hAnsi="Times New Roman" w:cs="Times New Roman"/>
          <w:sz w:val="24"/>
          <w:szCs w:val="24"/>
        </w:rPr>
        <w:t>,</w:t>
      </w:r>
      <w:r w:rsidR="003A3804">
        <w:rPr>
          <w:rFonts w:ascii="Times New Roman" w:hAnsi="Times New Roman" w:cs="Times New Roman"/>
          <w:sz w:val="24"/>
          <w:szCs w:val="24"/>
        </w:rPr>
        <w:t xml:space="preserve"> they are</w:t>
      </w:r>
      <w:r w:rsidR="009C4DFF">
        <w:rPr>
          <w:rFonts w:ascii="Times New Roman" w:hAnsi="Times New Roman" w:cs="Times New Roman"/>
          <w:sz w:val="24"/>
          <w:szCs w:val="24"/>
        </w:rPr>
        <w:t xml:space="preserve"> </w:t>
      </w:r>
      <w:r w:rsidR="003A3804">
        <w:rPr>
          <w:rFonts w:ascii="Times New Roman" w:hAnsi="Times New Roman" w:cs="Times New Roman"/>
          <w:sz w:val="24"/>
          <w:szCs w:val="24"/>
        </w:rPr>
        <w:t>open to the world where other people ha</w:t>
      </w:r>
      <w:r w:rsidR="00CD3906">
        <w:rPr>
          <w:rFonts w:ascii="Times New Roman" w:hAnsi="Times New Roman" w:cs="Times New Roman"/>
          <w:sz w:val="24"/>
          <w:szCs w:val="24"/>
        </w:rPr>
        <w:t>ve</w:t>
      </w:r>
      <w:r w:rsidR="003A3804">
        <w:rPr>
          <w:rFonts w:ascii="Times New Roman" w:hAnsi="Times New Roman" w:cs="Times New Roman"/>
          <w:sz w:val="24"/>
          <w:szCs w:val="24"/>
        </w:rPr>
        <w:t xml:space="preserve"> knowledge of them</w:t>
      </w:r>
      <w:r w:rsidR="00CD3906">
        <w:rPr>
          <w:rFonts w:ascii="Times New Roman" w:hAnsi="Times New Roman" w:cs="Times New Roman"/>
          <w:sz w:val="24"/>
          <w:szCs w:val="24"/>
        </w:rPr>
        <w:t>,</w:t>
      </w:r>
      <w:r w:rsidR="003A3804">
        <w:rPr>
          <w:rFonts w:ascii="Times New Roman" w:hAnsi="Times New Roman" w:cs="Times New Roman"/>
          <w:sz w:val="24"/>
          <w:szCs w:val="24"/>
        </w:rPr>
        <w:t xml:space="preserve"> and </w:t>
      </w:r>
      <w:r w:rsidR="00CD3906">
        <w:rPr>
          <w:rFonts w:ascii="Times New Roman" w:hAnsi="Times New Roman" w:cs="Times New Roman"/>
          <w:sz w:val="24"/>
          <w:szCs w:val="24"/>
        </w:rPr>
        <w:t xml:space="preserve">that </w:t>
      </w:r>
      <w:r w:rsidR="009C4DFF">
        <w:rPr>
          <w:rFonts w:ascii="Times New Roman" w:hAnsi="Times New Roman" w:cs="Times New Roman"/>
          <w:sz w:val="24"/>
          <w:szCs w:val="24"/>
        </w:rPr>
        <w:t xml:space="preserve">a </w:t>
      </w:r>
      <w:r w:rsidR="00CD3906">
        <w:rPr>
          <w:rFonts w:ascii="Times New Roman" w:hAnsi="Times New Roman" w:cs="Times New Roman"/>
          <w:sz w:val="24"/>
          <w:szCs w:val="24"/>
        </w:rPr>
        <w:t>person</w:t>
      </w:r>
      <w:r w:rsidR="003A3804">
        <w:rPr>
          <w:rFonts w:ascii="Times New Roman" w:hAnsi="Times New Roman" w:cs="Times New Roman"/>
          <w:sz w:val="24"/>
          <w:szCs w:val="24"/>
        </w:rPr>
        <w:t xml:space="preserve"> know</w:t>
      </w:r>
      <w:r w:rsidR="00CD3906">
        <w:rPr>
          <w:rFonts w:ascii="Times New Roman" w:hAnsi="Times New Roman" w:cs="Times New Roman"/>
          <w:sz w:val="24"/>
          <w:szCs w:val="24"/>
        </w:rPr>
        <w:t>s</w:t>
      </w:r>
      <w:r w:rsidR="003A3804">
        <w:rPr>
          <w:rFonts w:ascii="Times New Roman" w:hAnsi="Times New Roman" w:cs="Times New Roman"/>
          <w:sz w:val="24"/>
          <w:szCs w:val="24"/>
        </w:rPr>
        <w:t xml:space="preserve"> about other people</w:t>
      </w:r>
      <w:r w:rsidR="00CD3906">
        <w:rPr>
          <w:rFonts w:ascii="Times New Roman" w:hAnsi="Times New Roman" w:cs="Times New Roman"/>
          <w:sz w:val="24"/>
          <w:szCs w:val="24"/>
        </w:rPr>
        <w:t xml:space="preserve"> </w:t>
      </w:r>
      <w:r w:rsidR="009C4DFF">
        <w:rPr>
          <w:rFonts w:ascii="Times New Roman" w:hAnsi="Times New Roman" w:cs="Times New Roman"/>
          <w:sz w:val="24"/>
          <w:szCs w:val="24"/>
        </w:rPr>
        <w:t>using</w:t>
      </w:r>
      <w:r w:rsidR="00CD3906">
        <w:rPr>
          <w:rFonts w:ascii="Times New Roman" w:hAnsi="Times New Roman" w:cs="Times New Roman"/>
          <w:sz w:val="24"/>
          <w:szCs w:val="24"/>
        </w:rPr>
        <w:t xml:space="preserve"> all three methods </w:t>
      </w:r>
      <w:r w:rsidR="009C4DFF">
        <w:rPr>
          <w:rFonts w:ascii="Times New Roman" w:hAnsi="Times New Roman" w:cs="Times New Roman"/>
          <w:sz w:val="24"/>
          <w:szCs w:val="24"/>
        </w:rPr>
        <w:t>of</w:t>
      </w:r>
      <w:r w:rsidR="00CD3906">
        <w:rPr>
          <w:rFonts w:ascii="Times New Roman" w:hAnsi="Times New Roman" w:cs="Times New Roman"/>
          <w:sz w:val="24"/>
          <w:szCs w:val="24"/>
        </w:rPr>
        <w:t xml:space="preserve"> </w:t>
      </w:r>
      <w:r w:rsidR="009C4DFF">
        <w:rPr>
          <w:rFonts w:ascii="Times New Roman" w:hAnsi="Times New Roman" w:cs="Times New Roman"/>
          <w:sz w:val="24"/>
          <w:szCs w:val="24"/>
        </w:rPr>
        <w:t xml:space="preserve">interpreting </w:t>
      </w:r>
      <w:r w:rsidR="00CD3906">
        <w:rPr>
          <w:rFonts w:ascii="Times New Roman" w:hAnsi="Times New Roman" w:cs="Times New Roman"/>
          <w:sz w:val="24"/>
          <w:szCs w:val="24"/>
        </w:rPr>
        <w:t>facial expression, speech, and behavior.</w:t>
      </w:r>
    </w:p>
    <w:p w14:paraId="2A7F3554" w14:textId="77777777" w:rsidR="00F17B5A" w:rsidRDefault="00F17B5A" w:rsidP="00F17B5A">
      <w:pPr>
        <w:tabs>
          <w:tab w:val="left" w:pos="5184"/>
        </w:tabs>
        <w:spacing w:after="0" w:line="480" w:lineRule="auto"/>
        <w:contextualSpacing/>
        <w:rPr>
          <w:rFonts w:ascii="Times New Roman" w:hAnsi="Times New Roman" w:cs="Times New Roman"/>
          <w:sz w:val="24"/>
          <w:szCs w:val="24"/>
        </w:rPr>
      </w:pPr>
    </w:p>
    <w:p w14:paraId="6519D41F" w14:textId="33464985" w:rsidR="00F17B5A" w:rsidRDefault="003C7D79" w:rsidP="00F17B5A">
      <w:pPr>
        <w:tabs>
          <w:tab w:val="left" w:pos="5184"/>
        </w:tabs>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lastRenderedPageBreak/>
        <w:t>Works Cited</w:t>
      </w:r>
    </w:p>
    <w:p w14:paraId="224D0AA7" w14:textId="3591552E" w:rsidR="00F17B5A" w:rsidRPr="00F17B5A" w:rsidRDefault="00F17B5A" w:rsidP="00F17B5A">
      <w:pPr>
        <w:tabs>
          <w:tab w:val="left" w:pos="5184"/>
        </w:tabs>
        <w:spacing w:after="0" w:line="240" w:lineRule="auto"/>
        <w:contextualSpacing/>
        <w:rPr>
          <w:rFonts w:ascii="Times New Roman" w:hAnsi="Times New Roman" w:cs="Times New Roman"/>
          <w:sz w:val="24"/>
          <w:szCs w:val="24"/>
        </w:rPr>
      </w:pPr>
      <w:r w:rsidRPr="00F17B5A">
        <w:rPr>
          <w:rFonts w:ascii="Times New Roman" w:hAnsi="Times New Roman" w:cs="Times New Roman"/>
          <w:sz w:val="24"/>
          <w:szCs w:val="24"/>
        </w:rPr>
        <w:t>Cockburn, David. Lecture Notes 6. “The light in other people’s faces”. University of Wales</w:t>
      </w:r>
      <w:r w:rsidRPr="00F17B5A">
        <w:rPr>
          <w:rFonts w:ascii="Times New Roman" w:hAnsi="Times New Roman" w:cs="Times New Roman"/>
          <w:sz w:val="24"/>
          <w:szCs w:val="24"/>
        </w:rPr>
        <w:t xml:space="preserve"> </w:t>
      </w:r>
      <w:r w:rsidRPr="00F17B5A">
        <w:rPr>
          <w:rFonts w:ascii="Times New Roman" w:hAnsi="Times New Roman" w:cs="Times New Roman"/>
          <w:sz w:val="24"/>
          <w:szCs w:val="24"/>
        </w:rPr>
        <w:t>Trinity Saint David. January 7, 2023.</w:t>
      </w:r>
    </w:p>
    <w:p w14:paraId="59A02250" w14:textId="77777777" w:rsidR="00F17B5A" w:rsidRDefault="00F17B5A" w:rsidP="00942ED8">
      <w:pPr>
        <w:spacing w:after="0" w:line="240" w:lineRule="auto"/>
        <w:contextualSpacing/>
        <w:rPr>
          <w:rFonts w:ascii="Times New Roman" w:hAnsi="Times New Roman" w:cs="Times New Roman"/>
          <w:sz w:val="24"/>
          <w:szCs w:val="24"/>
        </w:rPr>
      </w:pPr>
    </w:p>
    <w:p w14:paraId="1855A70C" w14:textId="63EC111E" w:rsidR="00987967" w:rsidRPr="00F17B5A" w:rsidRDefault="00DD51DC" w:rsidP="00F17B5A">
      <w:pPr>
        <w:spacing w:after="0" w:line="240" w:lineRule="auto"/>
        <w:contextualSpacing/>
        <w:rPr>
          <w:rFonts w:ascii="Times New Roman" w:hAnsi="Times New Roman" w:cs="Times New Roman"/>
          <w:sz w:val="24"/>
          <w:szCs w:val="24"/>
        </w:rPr>
      </w:pPr>
      <w:r w:rsidRPr="00942ED8">
        <w:rPr>
          <w:rFonts w:ascii="Times New Roman" w:hAnsi="Times New Roman" w:cs="Times New Roman"/>
          <w:sz w:val="24"/>
          <w:szCs w:val="24"/>
        </w:rPr>
        <w:t xml:space="preserve">Cockburn, David. “Wittgenstein, Human Beings and Conversation.” </w:t>
      </w:r>
      <w:r w:rsidRPr="00942ED8">
        <w:rPr>
          <w:rFonts w:ascii="Times New Roman" w:hAnsi="Times New Roman" w:cs="Times New Roman"/>
          <w:i/>
          <w:iCs/>
          <w:sz w:val="24"/>
          <w:szCs w:val="24"/>
        </w:rPr>
        <w:t>Google Books</w:t>
      </w:r>
      <w:r w:rsidRPr="00942ED8">
        <w:rPr>
          <w:rFonts w:ascii="Times New Roman" w:hAnsi="Times New Roman" w:cs="Times New Roman"/>
          <w:sz w:val="24"/>
          <w:szCs w:val="24"/>
        </w:rPr>
        <w:t>, Anthem Press, 17 Sept. 2021</w:t>
      </w:r>
      <w:r w:rsidR="003645D6">
        <w:rPr>
          <w:rFonts w:ascii="Times New Roman" w:hAnsi="Times New Roman" w:cs="Times New Roman"/>
          <w:sz w:val="24"/>
          <w:szCs w:val="24"/>
        </w:rPr>
        <w:t xml:space="preserve">, </w:t>
      </w:r>
      <w:r w:rsidRPr="00942ED8">
        <w:rPr>
          <w:rFonts w:ascii="Times New Roman" w:hAnsi="Times New Roman" w:cs="Times New Roman"/>
          <w:sz w:val="24"/>
          <w:szCs w:val="24"/>
        </w:rPr>
        <w:t xml:space="preserve">https://books.google.com/books/about/Wittgenstein_Human_Beings_and_Conversati.html?id=fQcMzgEACAAJ. </w:t>
      </w:r>
    </w:p>
    <w:p w14:paraId="46843FD8" w14:textId="77777777" w:rsidR="009A557C" w:rsidRDefault="009A557C" w:rsidP="009A557C">
      <w:pPr>
        <w:pStyle w:val="NormalWeb"/>
        <w:ind w:left="562" w:hanging="562"/>
        <w:contextualSpacing/>
      </w:pPr>
      <w:r>
        <w:t xml:space="preserve">“Data &amp; Statistics on Autism Spectrum Disorder.” </w:t>
      </w:r>
      <w:r>
        <w:rPr>
          <w:i/>
          <w:iCs/>
        </w:rPr>
        <w:t>Centers for Disease Control and Prevention</w:t>
      </w:r>
      <w:r>
        <w:t xml:space="preserve">, </w:t>
      </w:r>
    </w:p>
    <w:p w14:paraId="5A9209D9" w14:textId="77777777" w:rsidR="009A557C" w:rsidRDefault="009A557C" w:rsidP="009A557C">
      <w:pPr>
        <w:pStyle w:val="NormalWeb"/>
        <w:ind w:left="562" w:hanging="562"/>
        <w:contextualSpacing/>
      </w:pPr>
      <w:r>
        <w:t xml:space="preserve">Centers for Disease Control and Prevention, 2 Mar. 2022, </w:t>
      </w:r>
    </w:p>
    <w:p w14:paraId="5DF1A840" w14:textId="3C9D0769" w:rsidR="009A557C" w:rsidRDefault="009A557C" w:rsidP="009A557C">
      <w:pPr>
        <w:pStyle w:val="NormalWeb"/>
        <w:spacing w:after="0" w:afterAutospacing="0"/>
        <w:ind w:left="567" w:hanging="567"/>
        <w:contextualSpacing/>
      </w:pPr>
      <w:r w:rsidRPr="009A557C">
        <w:t>https://www.cdc.gov/ncbddd/autism/data.html</w:t>
      </w:r>
      <w:r>
        <w:t>.</w:t>
      </w:r>
    </w:p>
    <w:p w14:paraId="5875BEB6" w14:textId="5148C167" w:rsidR="009A557C" w:rsidRDefault="009A557C" w:rsidP="009A557C">
      <w:pPr>
        <w:pStyle w:val="NormalWeb"/>
        <w:spacing w:after="0" w:afterAutospacing="0"/>
        <w:ind w:left="567" w:hanging="567"/>
        <w:contextualSpacing/>
      </w:pPr>
    </w:p>
    <w:p w14:paraId="6F305EE9" w14:textId="63F97B59" w:rsidR="009A557C" w:rsidRDefault="009A557C" w:rsidP="009A557C">
      <w:pPr>
        <w:pStyle w:val="NormalWeb"/>
        <w:spacing w:after="0" w:afterAutospacing="0"/>
        <w:ind w:left="567" w:hanging="567"/>
        <w:contextualSpacing/>
      </w:pPr>
      <w:r w:rsidRPr="00942ED8">
        <w:t xml:space="preserve">Gregory the Great. </w:t>
      </w:r>
      <w:r w:rsidRPr="00942ED8">
        <w:rPr>
          <w:i/>
          <w:iCs/>
        </w:rPr>
        <w:t>Morals on The Book of Job</w:t>
      </w:r>
      <w:r w:rsidRPr="00942ED8">
        <w:t>, John Henry Parker, Oxford, 1845.</w:t>
      </w:r>
    </w:p>
    <w:p w14:paraId="4DD015DA" w14:textId="77777777" w:rsidR="009A557C" w:rsidRDefault="009A557C" w:rsidP="001D47BD">
      <w:pPr>
        <w:pStyle w:val="NormalWeb"/>
        <w:spacing w:after="0" w:afterAutospacing="0"/>
        <w:ind w:left="567" w:hanging="567"/>
        <w:contextualSpacing/>
      </w:pPr>
    </w:p>
    <w:p w14:paraId="08E70D9F" w14:textId="1AD08D79" w:rsidR="00987967" w:rsidRDefault="00987967" w:rsidP="001D47BD">
      <w:pPr>
        <w:pStyle w:val="NormalWeb"/>
        <w:spacing w:after="0" w:afterAutospacing="0"/>
        <w:ind w:left="567" w:hanging="567"/>
        <w:contextualSpacing/>
      </w:pPr>
      <w:r>
        <w:t xml:space="preserve">Sacks, Oliver. </w:t>
      </w:r>
      <w:r>
        <w:rPr>
          <w:i/>
          <w:iCs/>
        </w:rPr>
        <w:t xml:space="preserve">An Anthropologist on Mars: Seven </w:t>
      </w:r>
      <w:proofErr w:type="spellStart"/>
      <w:r>
        <w:rPr>
          <w:i/>
          <w:iCs/>
        </w:rPr>
        <w:t>Paradoxal</w:t>
      </w:r>
      <w:proofErr w:type="spellEnd"/>
      <w:r>
        <w:rPr>
          <w:i/>
          <w:iCs/>
        </w:rPr>
        <w:t xml:space="preserve"> Tales</w:t>
      </w:r>
      <w:r>
        <w:t>, Picador, London, 1995.</w:t>
      </w:r>
    </w:p>
    <w:p w14:paraId="519E04D0" w14:textId="362B6FD0" w:rsidR="00987967" w:rsidRDefault="00987967" w:rsidP="001D47BD">
      <w:pPr>
        <w:pStyle w:val="NormalWeb"/>
        <w:spacing w:after="0" w:afterAutospacing="0"/>
        <w:ind w:left="567" w:hanging="567"/>
        <w:contextualSpacing/>
      </w:pPr>
    </w:p>
    <w:p w14:paraId="3B6D46A5" w14:textId="380A8930" w:rsidR="00987967" w:rsidRDefault="00987967" w:rsidP="001D47BD">
      <w:pPr>
        <w:pStyle w:val="NormalWeb"/>
        <w:spacing w:after="0" w:afterAutospacing="0"/>
        <w:ind w:left="567" w:hanging="567"/>
        <w:contextualSpacing/>
      </w:pPr>
      <w:r w:rsidRPr="00942ED8">
        <w:t xml:space="preserve">Wittgenstein, Ludwig, et al. </w:t>
      </w:r>
      <w:r w:rsidRPr="00942ED8">
        <w:rPr>
          <w:i/>
          <w:iCs/>
        </w:rPr>
        <w:t>Zettel</w:t>
      </w:r>
      <w:r w:rsidRPr="00942ED8">
        <w:t>. University of California Press, 2007.</w:t>
      </w:r>
    </w:p>
    <w:p w14:paraId="073DD454" w14:textId="6A073E7B" w:rsidR="00B02F60" w:rsidRDefault="00B02F60" w:rsidP="001D47BD">
      <w:pPr>
        <w:pStyle w:val="NormalWeb"/>
        <w:spacing w:after="0" w:afterAutospacing="0"/>
        <w:ind w:left="567" w:hanging="567"/>
        <w:contextualSpacing/>
      </w:pPr>
    </w:p>
    <w:p w14:paraId="4AD830C5" w14:textId="77777777" w:rsidR="00B02F60" w:rsidRDefault="00B02F60" w:rsidP="001D47BD">
      <w:pPr>
        <w:pStyle w:val="NormalWeb"/>
        <w:spacing w:after="0" w:afterAutospacing="0"/>
        <w:ind w:left="567" w:hanging="567"/>
        <w:contextualSpacing/>
      </w:pPr>
      <w:r>
        <w:t>Woolf, Alison. “Conceal”, Mind and Body Seminar</w:t>
      </w:r>
      <w:r>
        <w:t xml:space="preserve">. University of Wales Trinity Saint David. </w:t>
      </w:r>
    </w:p>
    <w:p w14:paraId="5D92E9E8" w14:textId="68155E05" w:rsidR="009A557C" w:rsidRDefault="00B02F60" w:rsidP="00F44CE0">
      <w:pPr>
        <w:pStyle w:val="NormalWeb"/>
        <w:spacing w:after="0" w:afterAutospacing="0"/>
        <w:ind w:left="567" w:hanging="567"/>
        <w:contextualSpacing/>
      </w:pPr>
      <w:proofErr w:type="gramStart"/>
      <w:r>
        <w:t>November,</w:t>
      </w:r>
      <w:proofErr w:type="gramEnd"/>
      <w:r>
        <w:t xml:space="preserve"> 2022.</w:t>
      </w:r>
    </w:p>
    <w:p w14:paraId="16C4DF94" w14:textId="19C1EA9D" w:rsidR="002F3D9C" w:rsidRDefault="002F3D9C" w:rsidP="00F44CE0">
      <w:pPr>
        <w:pStyle w:val="NormalWeb"/>
        <w:spacing w:after="0" w:afterAutospacing="0"/>
        <w:ind w:left="567" w:hanging="567"/>
        <w:contextualSpacing/>
      </w:pPr>
    </w:p>
    <w:p w14:paraId="3F524534" w14:textId="5235B042" w:rsidR="002F3D9C" w:rsidRDefault="002F3D9C" w:rsidP="00F44CE0">
      <w:pPr>
        <w:pStyle w:val="NormalWeb"/>
        <w:spacing w:after="0" w:afterAutospacing="0"/>
        <w:ind w:left="567" w:hanging="567"/>
        <w:contextualSpacing/>
      </w:pPr>
    </w:p>
    <w:p w14:paraId="70B7C20B" w14:textId="549C19AE" w:rsidR="002F3D9C" w:rsidRDefault="002F3D9C" w:rsidP="00F44CE0">
      <w:pPr>
        <w:pStyle w:val="NormalWeb"/>
        <w:spacing w:after="0" w:afterAutospacing="0"/>
        <w:ind w:left="567" w:hanging="567"/>
        <w:contextualSpacing/>
      </w:pPr>
    </w:p>
    <w:p w14:paraId="03920174" w14:textId="134E7F6F" w:rsidR="002F3D9C" w:rsidRDefault="002F3D9C" w:rsidP="00F44CE0">
      <w:pPr>
        <w:pStyle w:val="NormalWeb"/>
        <w:spacing w:after="0" w:afterAutospacing="0"/>
        <w:ind w:left="567" w:hanging="567"/>
        <w:contextualSpacing/>
      </w:pPr>
    </w:p>
    <w:p w14:paraId="457B72F5" w14:textId="2BF5EC3C" w:rsidR="002F3D9C" w:rsidRDefault="002F3D9C" w:rsidP="00F44CE0">
      <w:pPr>
        <w:pStyle w:val="NormalWeb"/>
        <w:spacing w:after="0" w:afterAutospacing="0"/>
        <w:ind w:left="567" w:hanging="567"/>
        <w:contextualSpacing/>
      </w:pPr>
    </w:p>
    <w:p w14:paraId="14747B5D" w14:textId="53AD4FCA" w:rsidR="002F3D9C" w:rsidRDefault="002F3D9C" w:rsidP="00F44CE0">
      <w:pPr>
        <w:pStyle w:val="NormalWeb"/>
        <w:spacing w:after="0" w:afterAutospacing="0"/>
        <w:ind w:left="567" w:hanging="567"/>
        <w:contextualSpacing/>
      </w:pPr>
    </w:p>
    <w:p w14:paraId="3ADACA48" w14:textId="768EF416" w:rsidR="002F3D9C" w:rsidRDefault="002F3D9C" w:rsidP="00F44CE0">
      <w:pPr>
        <w:pStyle w:val="NormalWeb"/>
        <w:spacing w:after="0" w:afterAutospacing="0"/>
        <w:ind w:left="567" w:hanging="567"/>
        <w:contextualSpacing/>
      </w:pPr>
    </w:p>
    <w:p w14:paraId="6536D837" w14:textId="0411A94D" w:rsidR="002F3D9C" w:rsidRDefault="002F3D9C" w:rsidP="00F44CE0">
      <w:pPr>
        <w:pStyle w:val="NormalWeb"/>
        <w:spacing w:after="0" w:afterAutospacing="0"/>
        <w:ind w:left="567" w:hanging="567"/>
        <w:contextualSpacing/>
      </w:pPr>
    </w:p>
    <w:p w14:paraId="349890FE" w14:textId="5BFF2595" w:rsidR="002F3D9C" w:rsidRDefault="002F3D9C" w:rsidP="00F44CE0">
      <w:pPr>
        <w:pStyle w:val="NormalWeb"/>
        <w:spacing w:after="0" w:afterAutospacing="0"/>
        <w:ind w:left="567" w:hanging="567"/>
        <w:contextualSpacing/>
      </w:pPr>
    </w:p>
    <w:p w14:paraId="66519FA4" w14:textId="6466409A" w:rsidR="002F3D9C" w:rsidRDefault="002F3D9C" w:rsidP="00F44CE0">
      <w:pPr>
        <w:pStyle w:val="NormalWeb"/>
        <w:spacing w:after="0" w:afterAutospacing="0"/>
        <w:ind w:left="567" w:hanging="567"/>
        <w:contextualSpacing/>
      </w:pPr>
    </w:p>
    <w:p w14:paraId="41C92E9C" w14:textId="5E0DE844" w:rsidR="002F3D9C" w:rsidRDefault="002F3D9C" w:rsidP="00F44CE0">
      <w:pPr>
        <w:pStyle w:val="NormalWeb"/>
        <w:spacing w:after="0" w:afterAutospacing="0"/>
        <w:ind w:left="567" w:hanging="567"/>
        <w:contextualSpacing/>
      </w:pPr>
    </w:p>
    <w:p w14:paraId="5694717D" w14:textId="17D29AC2" w:rsidR="002F3D9C" w:rsidRDefault="002F3D9C" w:rsidP="00F44CE0">
      <w:pPr>
        <w:pStyle w:val="NormalWeb"/>
        <w:spacing w:after="0" w:afterAutospacing="0"/>
        <w:ind w:left="567" w:hanging="567"/>
        <w:contextualSpacing/>
      </w:pPr>
    </w:p>
    <w:p w14:paraId="0587CFDC" w14:textId="463DD40F" w:rsidR="002F3D9C" w:rsidRDefault="002F3D9C" w:rsidP="00F44CE0">
      <w:pPr>
        <w:pStyle w:val="NormalWeb"/>
        <w:spacing w:after="0" w:afterAutospacing="0"/>
        <w:ind w:left="567" w:hanging="567"/>
        <w:contextualSpacing/>
      </w:pPr>
    </w:p>
    <w:p w14:paraId="4CFD1293" w14:textId="23BE640D" w:rsidR="002F3D9C" w:rsidRDefault="002F3D9C" w:rsidP="00F44CE0">
      <w:pPr>
        <w:pStyle w:val="NormalWeb"/>
        <w:spacing w:after="0" w:afterAutospacing="0"/>
        <w:ind w:left="567" w:hanging="567"/>
        <w:contextualSpacing/>
      </w:pPr>
    </w:p>
    <w:p w14:paraId="5A11079C" w14:textId="5A5DD10C" w:rsidR="002F3D9C" w:rsidRDefault="002F3D9C" w:rsidP="00F44CE0">
      <w:pPr>
        <w:pStyle w:val="NormalWeb"/>
        <w:spacing w:after="0" w:afterAutospacing="0"/>
        <w:ind w:left="567" w:hanging="567"/>
        <w:contextualSpacing/>
      </w:pPr>
    </w:p>
    <w:p w14:paraId="5C29B058" w14:textId="465F0AE4" w:rsidR="002F3D9C" w:rsidRDefault="002F3D9C" w:rsidP="00F44CE0">
      <w:pPr>
        <w:pStyle w:val="NormalWeb"/>
        <w:spacing w:after="0" w:afterAutospacing="0"/>
        <w:ind w:left="567" w:hanging="567"/>
        <w:contextualSpacing/>
      </w:pPr>
    </w:p>
    <w:p w14:paraId="4731AE62" w14:textId="57FBD279" w:rsidR="002F3D9C" w:rsidRDefault="002F3D9C" w:rsidP="00F44CE0">
      <w:pPr>
        <w:pStyle w:val="NormalWeb"/>
        <w:spacing w:after="0" w:afterAutospacing="0"/>
        <w:ind w:left="567" w:hanging="567"/>
        <w:contextualSpacing/>
      </w:pPr>
    </w:p>
    <w:p w14:paraId="72C642DF" w14:textId="3B0059D3" w:rsidR="002F3D9C" w:rsidRDefault="002F3D9C" w:rsidP="00F44CE0">
      <w:pPr>
        <w:pStyle w:val="NormalWeb"/>
        <w:spacing w:after="0" w:afterAutospacing="0"/>
        <w:ind w:left="567" w:hanging="567"/>
        <w:contextualSpacing/>
      </w:pPr>
    </w:p>
    <w:p w14:paraId="1782D463" w14:textId="111AA08D" w:rsidR="002F3D9C" w:rsidRDefault="002F3D9C" w:rsidP="00F44CE0">
      <w:pPr>
        <w:pStyle w:val="NormalWeb"/>
        <w:spacing w:after="0" w:afterAutospacing="0"/>
        <w:ind w:left="567" w:hanging="567"/>
        <w:contextualSpacing/>
      </w:pPr>
    </w:p>
    <w:p w14:paraId="458DF8BF" w14:textId="728C81B6" w:rsidR="002F3D9C" w:rsidRDefault="002F3D9C" w:rsidP="00F44CE0">
      <w:pPr>
        <w:pStyle w:val="NormalWeb"/>
        <w:spacing w:after="0" w:afterAutospacing="0"/>
        <w:ind w:left="567" w:hanging="567"/>
        <w:contextualSpacing/>
      </w:pPr>
    </w:p>
    <w:p w14:paraId="13592A84" w14:textId="5EC0C61E" w:rsidR="002F3D9C" w:rsidRDefault="002F3D9C" w:rsidP="00F44CE0">
      <w:pPr>
        <w:pStyle w:val="NormalWeb"/>
        <w:spacing w:after="0" w:afterAutospacing="0"/>
        <w:ind w:left="567" w:hanging="567"/>
        <w:contextualSpacing/>
      </w:pPr>
    </w:p>
    <w:p w14:paraId="247D67A2" w14:textId="79FD798E" w:rsidR="002F3D9C" w:rsidRDefault="002F3D9C" w:rsidP="00F44CE0">
      <w:pPr>
        <w:pStyle w:val="NormalWeb"/>
        <w:spacing w:after="0" w:afterAutospacing="0"/>
        <w:ind w:left="567" w:hanging="567"/>
        <w:contextualSpacing/>
      </w:pPr>
    </w:p>
    <w:p w14:paraId="5686CA9C" w14:textId="77777777" w:rsidR="002F3D9C" w:rsidRPr="00C77D72" w:rsidRDefault="002F3D9C" w:rsidP="00F17B5A">
      <w:pPr>
        <w:pStyle w:val="NormalWeb"/>
        <w:spacing w:after="0" w:afterAutospacing="0"/>
        <w:contextualSpacing/>
      </w:pPr>
    </w:p>
    <w:sectPr w:rsidR="002F3D9C" w:rsidRPr="00C77D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D72"/>
    <w:rsid w:val="000111B9"/>
    <w:rsid w:val="00051D68"/>
    <w:rsid w:val="0005790C"/>
    <w:rsid w:val="000706A6"/>
    <w:rsid w:val="00093F64"/>
    <w:rsid w:val="000A0362"/>
    <w:rsid w:val="000E016D"/>
    <w:rsid w:val="00105E88"/>
    <w:rsid w:val="001106C6"/>
    <w:rsid w:val="00115A14"/>
    <w:rsid w:val="0013670E"/>
    <w:rsid w:val="001432BE"/>
    <w:rsid w:val="00146E58"/>
    <w:rsid w:val="00173534"/>
    <w:rsid w:val="00192598"/>
    <w:rsid w:val="001D47BD"/>
    <w:rsid w:val="001E525D"/>
    <w:rsid w:val="002278CF"/>
    <w:rsid w:val="00253BB2"/>
    <w:rsid w:val="002F3D9C"/>
    <w:rsid w:val="00324F52"/>
    <w:rsid w:val="003345E8"/>
    <w:rsid w:val="003424EE"/>
    <w:rsid w:val="00343D6E"/>
    <w:rsid w:val="00345C2D"/>
    <w:rsid w:val="00351F2F"/>
    <w:rsid w:val="00356193"/>
    <w:rsid w:val="003645D6"/>
    <w:rsid w:val="003A07DB"/>
    <w:rsid w:val="003A3804"/>
    <w:rsid w:val="003C7D79"/>
    <w:rsid w:val="004019B1"/>
    <w:rsid w:val="00432BD1"/>
    <w:rsid w:val="00485EBD"/>
    <w:rsid w:val="0049492C"/>
    <w:rsid w:val="004A02DF"/>
    <w:rsid w:val="004A57C2"/>
    <w:rsid w:val="004F0570"/>
    <w:rsid w:val="004F57D4"/>
    <w:rsid w:val="00503E87"/>
    <w:rsid w:val="005210E0"/>
    <w:rsid w:val="00525989"/>
    <w:rsid w:val="00537E77"/>
    <w:rsid w:val="00580946"/>
    <w:rsid w:val="005874D7"/>
    <w:rsid w:val="005C069C"/>
    <w:rsid w:val="00605B16"/>
    <w:rsid w:val="00680677"/>
    <w:rsid w:val="0068654C"/>
    <w:rsid w:val="006A5F00"/>
    <w:rsid w:val="006D7072"/>
    <w:rsid w:val="00733D91"/>
    <w:rsid w:val="00780981"/>
    <w:rsid w:val="007A5EE2"/>
    <w:rsid w:val="007E1328"/>
    <w:rsid w:val="007E2689"/>
    <w:rsid w:val="007F0162"/>
    <w:rsid w:val="008073BF"/>
    <w:rsid w:val="00831AB1"/>
    <w:rsid w:val="00863723"/>
    <w:rsid w:val="00863C26"/>
    <w:rsid w:val="0086777B"/>
    <w:rsid w:val="00884CDD"/>
    <w:rsid w:val="00887A18"/>
    <w:rsid w:val="0089570C"/>
    <w:rsid w:val="00905296"/>
    <w:rsid w:val="00914D2B"/>
    <w:rsid w:val="00915F46"/>
    <w:rsid w:val="009222D8"/>
    <w:rsid w:val="00942ED8"/>
    <w:rsid w:val="009603B8"/>
    <w:rsid w:val="009639A8"/>
    <w:rsid w:val="00970310"/>
    <w:rsid w:val="009847D9"/>
    <w:rsid w:val="00987967"/>
    <w:rsid w:val="00993BBE"/>
    <w:rsid w:val="009A3FBB"/>
    <w:rsid w:val="009A557C"/>
    <w:rsid w:val="009C4DFF"/>
    <w:rsid w:val="009F2273"/>
    <w:rsid w:val="00A01902"/>
    <w:rsid w:val="00A22267"/>
    <w:rsid w:val="00A930C9"/>
    <w:rsid w:val="00AB5966"/>
    <w:rsid w:val="00AD4C05"/>
    <w:rsid w:val="00B02F60"/>
    <w:rsid w:val="00B65586"/>
    <w:rsid w:val="00B7345E"/>
    <w:rsid w:val="00BA45E5"/>
    <w:rsid w:val="00BB5A7D"/>
    <w:rsid w:val="00BC09C6"/>
    <w:rsid w:val="00BD0B57"/>
    <w:rsid w:val="00BD5F8B"/>
    <w:rsid w:val="00BE6FBB"/>
    <w:rsid w:val="00C568D2"/>
    <w:rsid w:val="00C77D72"/>
    <w:rsid w:val="00C90A6C"/>
    <w:rsid w:val="00CD3906"/>
    <w:rsid w:val="00D603F4"/>
    <w:rsid w:val="00D674C2"/>
    <w:rsid w:val="00DA4921"/>
    <w:rsid w:val="00DD16EA"/>
    <w:rsid w:val="00DD51DC"/>
    <w:rsid w:val="00DE10B5"/>
    <w:rsid w:val="00DE3251"/>
    <w:rsid w:val="00DF11B6"/>
    <w:rsid w:val="00E32C57"/>
    <w:rsid w:val="00E6432D"/>
    <w:rsid w:val="00E66A9B"/>
    <w:rsid w:val="00EB4AB3"/>
    <w:rsid w:val="00EE2888"/>
    <w:rsid w:val="00F17B5A"/>
    <w:rsid w:val="00F419A6"/>
    <w:rsid w:val="00F44CE0"/>
    <w:rsid w:val="00F50E80"/>
    <w:rsid w:val="00F64E05"/>
    <w:rsid w:val="00F7312C"/>
    <w:rsid w:val="00F961DA"/>
    <w:rsid w:val="00FC1000"/>
    <w:rsid w:val="00FE38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97B25"/>
  <w15:chartTrackingRefBased/>
  <w15:docId w15:val="{AABDFC79-EB45-49E3-8C93-51253147C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7D7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A557C"/>
    <w:rPr>
      <w:color w:val="0563C1" w:themeColor="hyperlink"/>
      <w:u w:val="single"/>
    </w:rPr>
  </w:style>
  <w:style w:type="character" w:styleId="UnresolvedMention">
    <w:name w:val="Unresolved Mention"/>
    <w:basedOn w:val="DefaultParagraphFont"/>
    <w:uiPriority w:val="99"/>
    <w:semiHidden/>
    <w:unhideWhenUsed/>
    <w:rsid w:val="009A55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316184">
      <w:bodyDiv w:val="1"/>
      <w:marLeft w:val="0"/>
      <w:marRight w:val="0"/>
      <w:marTop w:val="0"/>
      <w:marBottom w:val="0"/>
      <w:divBdr>
        <w:top w:val="none" w:sz="0" w:space="0" w:color="auto"/>
        <w:left w:val="none" w:sz="0" w:space="0" w:color="auto"/>
        <w:bottom w:val="none" w:sz="0" w:space="0" w:color="auto"/>
        <w:right w:val="none" w:sz="0" w:space="0" w:color="auto"/>
      </w:divBdr>
    </w:div>
    <w:div w:id="517306749">
      <w:bodyDiv w:val="1"/>
      <w:marLeft w:val="0"/>
      <w:marRight w:val="0"/>
      <w:marTop w:val="0"/>
      <w:marBottom w:val="0"/>
      <w:divBdr>
        <w:top w:val="none" w:sz="0" w:space="0" w:color="auto"/>
        <w:left w:val="none" w:sz="0" w:space="0" w:color="auto"/>
        <w:bottom w:val="none" w:sz="0" w:space="0" w:color="auto"/>
        <w:right w:val="none" w:sz="0" w:space="0" w:color="auto"/>
      </w:divBdr>
    </w:div>
    <w:div w:id="770517247">
      <w:bodyDiv w:val="1"/>
      <w:marLeft w:val="0"/>
      <w:marRight w:val="0"/>
      <w:marTop w:val="0"/>
      <w:marBottom w:val="0"/>
      <w:divBdr>
        <w:top w:val="none" w:sz="0" w:space="0" w:color="auto"/>
        <w:left w:val="none" w:sz="0" w:space="0" w:color="auto"/>
        <w:bottom w:val="none" w:sz="0" w:space="0" w:color="auto"/>
        <w:right w:val="none" w:sz="0" w:space="0" w:color="auto"/>
      </w:divBdr>
    </w:div>
    <w:div w:id="1756975613">
      <w:bodyDiv w:val="1"/>
      <w:marLeft w:val="0"/>
      <w:marRight w:val="0"/>
      <w:marTop w:val="0"/>
      <w:marBottom w:val="0"/>
      <w:divBdr>
        <w:top w:val="none" w:sz="0" w:space="0" w:color="auto"/>
        <w:left w:val="none" w:sz="0" w:space="0" w:color="auto"/>
        <w:bottom w:val="none" w:sz="0" w:space="0" w:color="auto"/>
        <w:right w:val="none" w:sz="0" w:space="0" w:color="auto"/>
      </w:divBdr>
    </w:div>
    <w:div w:id="189681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3554</Words>
  <Characters>20260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Richardson (2117450)</dc:creator>
  <cp:keywords/>
  <dc:description/>
  <cp:lastModifiedBy>Eric Richardson (2117450)</cp:lastModifiedBy>
  <cp:revision>2</cp:revision>
  <dcterms:created xsi:type="dcterms:W3CDTF">2023-01-09T09:41:00Z</dcterms:created>
  <dcterms:modified xsi:type="dcterms:W3CDTF">2023-01-09T09:41:00Z</dcterms:modified>
</cp:coreProperties>
</file>