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7255C" w:rsidRDefault="00D7255C" w:rsidP="00110660">
      <w:pPr>
        <w:pStyle w:val="Heading2"/>
      </w:pPr>
      <w:r>
        <w:rPr>
          <w:noProof/>
          <w:lang w:eastAsia="en-GB"/>
        </w:rPr>
        <w:drawing>
          <wp:inline distT="0" distB="0" distL="0" distR="0">
            <wp:extent cx="4114800" cy="1058545"/>
            <wp:effectExtent l="25400" t="0" r="0" b="0"/>
            <wp:docPr id="2" name="Picture 1" descr="HD4:SDM:SDM Identity:Assets:SMU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D4:SDM:SDM Identity:Assets:SMUlogo.pn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10585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7255C" w:rsidRDefault="00D7255C" w:rsidP="00110660">
      <w:pPr>
        <w:pStyle w:val="Heading2"/>
      </w:pPr>
      <w:bookmarkStart w:id="0" w:name="_GoBack"/>
      <w:bookmarkEnd w:id="0"/>
    </w:p>
    <w:p w:rsidR="0082290B" w:rsidRPr="00110660" w:rsidRDefault="0082290B" w:rsidP="00110660">
      <w:pPr>
        <w:pStyle w:val="Heading2"/>
      </w:pPr>
      <w:r w:rsidRPr="00110660">
        <w:t>SDM Level 6 Schedule 2012 – 2013</w:t>
      </w:r>
    </w:p>
    <w:p w:rsidR="0082290B" w:rsidRPr="00110660" w:rsidRDefault="0082290B" w:rsidP="00110660"/>
    <w:p w:rsidR="0082290B" w:rsidRPr="00110660" w:rsidRDefault="0082290B" w:rsidP="00110660"/>
    <w:p w:rsidR="0082290B" w:rsidRPr="00110660" w:rsidRDefault="0082290B" w:rsidP="00110660">
      <w:pPr>
        <w:rPr>
          <w:b/>
        </w:rPr>
      </w:pPr>
      <w:r w:rsidRPr="00110660">
        <w:rPr>
          <w:b/>
        </w:rPr>
        <w:t>Viva 1</w:t>
      </w:r>
    </w:p>
    <w:p w:rsidR="0082290B" w:rsidRPr="00110660" w:rsidRDefault="0082290B" w:rsidP="00110660">
      <w:r w:rsidRPr="00110660">
        <w:t>10</w:t>
      </w:r>
      <w:r w:rsidRPr="00110660">
        <w:rPr>
          <w:vertAlign w:val="superscript"/>
        </w:rPr>
        <w:t>th</w:t>
      </w:r>
      <w:r w:rsidRPr="00110660">
        <w:t xml:space="preserve"> – 14</w:t>
      </w:r>
      <w:r w:rsidRPr="00110660">
        <w:rPr>
          <w:vertAlign w:val="superscript"/>
        </w:rPr>
        <w:t>th</w:t>
      </w:r>
      <w:r w:rsidRPr="00110660">
        <w:t xml:space="preserve"> December</w:t>
      </w:r>
    </w:p>
    <w:p w:rsidR="0082290B" w:rsidRPr="00110660" w:rsidRDefault="0082290B" w:rsidP="00110660"/>
    <w:p w:rsidR="0082290B" w:rsidRPr="00110660" w:rsidRDefault="0082290B" w:rsidP="00110660">
      <w:pPr>
        <w:rPr>
          <w:b/>
        </w:rPr>
      </w:pPr>
      <w:r w:rsidRPr="00110660">
        <w:rPr>
          <w:b/>
        </w:rPr>
        <w:t>Viva 2</w:t>
      </w:r>
    </w:p>
    <w:p w:rsidR="0082290B" w:rsidRPr="00110660" w:rsidRDefault="0082290B" w:rsidP="00110660">
      <w:r w:rsidRPr="00110660">
        <w:t>18</w:t>
      </w:r>
      <w:r w:rsidRPr="00110660">
        <w:rPr>
          <w:vertAlign w:val="superscript"/>
        </w:rPr>
        <w:t>th</w:t>
      </w:r>
      <w:r w:rsidRPr="00110660">
        <w:t xml:space="preserve"> – 22</w:t>
      </w:r>
      <w:r w:rsidRPr="00110660">
        <w:rPr>
          <w:vertAlign w:val="superscript"/>
        </w:rPr>
        <w:t>nd</w:t>
      </w:r>
      <w:r w:rsidRPr="00110660">
        <w:t xml:space="preserve"> March</w:t>
      </w:r>
    </w:p>
    <w:p w:rsidR="0082290B" w:rsidRPr="00110660" w:rsidRDefault="0082290B" w:rsidP="00110660"/>
    <w:p w:rsidR="0082290B" w:rsidRPr="00110660" w:rsidRDefault="0082290B" w:rsidP="00110660">
      <w:pPr>
        <w:rPr>
          <w:b/>
        </w:rPr>
      </w:pPr>
      <w:r w:rsidRPr="00110660">
        <w:rPr>
          <w:b/>
        </w:rPr>
        <w:t>Major Project Reports</w:t>
      </w:r>
    </w:p>
    <w:p w:rsidR="0082290B" w:rsidRPr="00110660" w:rsidRDefault="0082290B" w:rsidP="00110660">
      <w:r w:rsidRPr="00110660">
        <w:t>Wednesday 1</w:t>
      </w:r>
      <w:r w:rsidRPr="00110660">
        <w:rPr>
          <w:vertAlign w:val="superscript"/>
        </w:rPr>
        <w:t>st</w:t>
      </w:r>
      <w:r w:rsidRPr="00110660">
        <w:t xml:space="preserve"> May</w:t>
      </w:r>
    </w:p>
    <w:p w:rsidR="0082290B" w:rsidRPr="00110660" w:rsidRDefault="0082290B" w:rsidP="00110660"/>
    <w:p w:rsidR="0082290B" w:rsidRPr="00110660" w:rsidRDefault="0082290B" w:rsidP="00110660">
      <w:pPr>
        <w:rPr>
          <w:b/>
        </w:rPr>
      </w:pPr>
      <w:r w:rsidRPr="00110660">
        <w:rPr>
          <w:b/>
        </w:rPr>
        <w:t>Viva 3</w:t>
      </w:r>
    </w:p>
    <w:p w:rsidR="00110660" w:rsidRPr="00110660" w:rsidRDefault="0082290B" w:rsidP="00110660">
      <w:r w:rsidRPr="00110660">
        <w:t>13</w:t>
      </w:r>
      <w:r w:rsidRPr="00110660">
        <w:rPr>
          <w:vertAlign w:val="superscript"/>
        </w:rPr>
        <w:t>th</w:t>
      </w:r>
      <w:r w:rsidRPr="00110660">
        <w:t xml:space="preserve"> – 17</w:t>
      </w:r>
      <w:r w:rsidRPr="00110660">
        <w:rPr>
          <w:vertAlign w:val="superscript"/>
        </w:rPr>
        <w:t>th</w:t>
      </w:r>
      <w:r w:rsidRPr="00110660">
        <w:t xml:space="preserve"> </w:t>
      </w:r>
      <w:r w:rsidR="00110660" w:rsidRPr="00110660">
        <w:t>May</w:t>
      </w:r>
    </w:p>
    <w:p w:rsidR="00110660" w:rsidRPr="00110660" w:rsidRDefault="00110660" w:rsidP="00110660"/>
    <w:p w:rsidR="00110660" w:rsidRPr="00110660" w:rsidRDefault="00110660" w:rsidP="00110660">
      <w:pPr>
        <w:rPr>
          <w:b/>
        </w:rPr>
      </w:pPr>
      <w:r w:rsidRPr="00110660">
        <w:rPr>
          <w:b/>
        </w:rPr>
        <w:t>Exams</w:t>
      </w:r>
    </w:p>
    <w:p w:rsidR="00110660" w:rsidRPr="00110660" w:rsidRDefault="00110660" w:rsidP="00110660">
      <w:r>
        <w:t>20</w:t>
      </w:r>
      <w:r w:rsidRPr="00110660">
        <w:rPr>
          <w:vertAlign w:val="superscript"/>
        </w:rPr>
        <w:t>th</w:t>
      </w:r>
      <w:r>
        <w:t xml:space="preserve"> – 31</w:t>
      </w:r>
      <w:r w:rsidRPr="00110660">
        <w:rPr>
          <w:vertAlign w:val="superscript"/>
        </w:rPr>
        <w:t>st</w:t>
      </w:r>
      <w:r>
        <w:t xml:space="preserve"> May</w:t>
      </w:r>
    </w:p>
    <w:p w:rsidR="00110660" w:rsidRPr="00110660" w:rsidRDefault="00110660" w:rsidP="00110660"/>
    <w:p w:rsidR="00110660" w:rsidRPr="00110660" w:rsidRDefault="00110660" w:rsidP="00110660">
      <w:pPr>
        <w:rPr>
          <w:b/>
        </w:rPr>
      </w:pPr>
      <w:r w:rsidRPr="00110660">
        <w:rPr>
          <w:b/>
        </w:rPr>
        <w:t>Degree Show</w:t>
      </w:r>
    </w:p>
    <w:p w:rsidR="00042FB5" w:rsidRDefault="00110660" w:rsidP="00110660">
      <w:r w:rsidRPr="00110660">
        <w:t>Saturday 1</w:t>
      </w:r>
      <w:r w:rsidRPr="00110660">
        <w:rPr>
          <w:vertAlign w:val="superscript"/>
        </w:rPr>
        <w:t>st</w:t>
      </w:r>
      <w:r w:rsidRPr="00110660">
        <w:t xml:space="preserve"> June</w:t>
      </w:r>
    </w:p>
    <w:p w:rsidR="00042FB5" w:rsidRDefault="00042FB5" w:rsidP="00110660"/>
    <w:p w:rsidR="00B5165A" w:rsidRDefault="00B5165A" w:rsidP="00110660">
      <w:pPr>
        <w:rPr>
          <w:b/>
        </w:rPr>
      </w:pPr>
      <w:r>
        <w:rPr>
          <w:b/>
        </w:rPr>
        <w:t>External Examiners</w:t>
      </w:r>
    </w:p>
    <w:p w:rsidR="00B5165A" w:rsidRDefault="00B5165A" w:rsidP="00110660">
      <w:r>
        <w:t>You will also need to attend on the day that the EE visits. In the last academic year this was as late as 27</w:t>
      </w:r>
      <w:r w:rsidRPr="00B5165A">
        <w:rPr>
          <w:vertAlign w:val="superscript"/>
        </w:rPr>
        <w:t>th</w:t>
      </w:r>
      <w:r>
        <w:t xml:space="preserve"> June for some programmes.</w:t>
      </w:r>
    </w:p>
    <w:p w:rsidR="00B5165A" w:rsidRDefault="00B5165A" w:rsidP="00110660"/>
    <w:p w:rsidR="00B5165A" w:rsidRDefault="00B5165A" w:rsidP="00110660">
      <w:pPr>
        <w:rPr>
          <w:b/>
        </w:rPr>
      </w:pPr>
      <w:r>
        <w:rPr>
          <w:b/>
        </w:rPr>
        <w:t>End of Term</w:t>
      </w:r>
    </w:p>
    <w:p w:rsidR="00B5165A" w:rsidRPr="00B5165A" w:rsidRDefault="00B5165A" w:rsidP="00110660">
      <w:r>
        <w:t>28</w:t>
      </w:r>
      <w:r w:rsidRPr="00B5165A">
        <w:rPr>
          <w:vertAlign w:val="superscript"/>
        </w:rPr>
        <w:t>th</w:t>
      </w:r>
      <w:r>
        <w:t xml:space="preserve"> June</w:t>
      </w:r>
    </w:p>
    <w:p w:rsidR="00042FB5" w:rsidRPr="00110660" w:rsidRDefault="00042FB5" w:rsidP="00110660"/>
    <w:sectPr w:rsidR="00042FB5" w:rsidRPr="00110660" w:rsidSect="00D7255C">
      <w:pgSz w:w="12240" w:h="15840"/>
      <w:pgMar w:top="873" w:right="1797" w:bottom="1440" w:left="1797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embedSystemFonts/>
  <w:proofState w:spelling="clean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doNotValidateAgainstSchema/>
  <w:doNotDemarcateInvalidXml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82290B"/>
    <w:rsid w:val="00042FB5"/>
    <w:rsid w:val="00110660"/>
    <w:rsid w:val="0082290B"/>
    <w:rsid w:val="00B5165A"/>
    <w:rsid w:val="00D7255C"/>
    <w:rsid w:val="00E5607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267"/>
  <w:style w:type="paragraph" w:default="1" w:styleId="Normal">
    <w:name w:val="Normal"/>
    <w:aliases w:val="Caption_PH"/>
    <w:autoRedefine/>
    <w:qFormat/>
    <w:rsid w:val="00110660"/>
    <w:rPr>
      <w:rFonts w:asciiTheme="majorHAnsi" w:hAnsiTheme="majorHAnsi"/>
    </w:rPr>
  </w:style>
  <w:style w:type="paragraph" w:styleId="Heading1">
    <w:name w:val="heading 1"/>
    <w:basedOn w:val="Normal"/>
    <w:next w:val="Normal"/>
    <w:link w:val="Heading1Char"/>
    <w:autoRedefine/>
    <w:qFormat/>
    <w:rsid w:val="00D868A5"/>
    <w:pPr>
      <w:keepNext/>
      <w:widowControl w:val="0"/>
      <w:autoSpaceDE w:val="0"/>
      <w:autoSpaceDN w:val="0"/>
      <w:adjustRightInd w:val="0"/>
      <w:spacing w:before="240" w:after="60" w:line="480" w:lineRule="auto"/>
      <w:outlineLvl w:val="0"/>
    </w:pPr>
    <w:rPr>
      <w:rFonts w:eastAsia="Times New Roman" w:cs="Times New Roman"/>
      <w:b/>
      <w:bCs/>
      <w:lang w:bidi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10660"/>
    <w:pPr>
      <w:keepNext/>
      <w:keepLines/>
      <w:spacing w:before="200"/>
      <w:outlineLvl w:val="1"/>
    </w:pPr>
    <w:rPr>
      <w:rFonts w:eastAsiaTheme="majorEastAsia" w:cstheme="majorBidi"/>
      <w:b/>
      <w:bCs/>
      <w:color w:val="4F81BD" w:themeColor="accent1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BoldPH">
    <w:name w:val="Normal Bold PH"/>
    <w:basedOn w:val="Normal"/>
    <w:next w:val="Normal"/>
    <w:autoRedefine/>
    <w:rsid w:val="007A2E89"/>
    <w:pPr>
      <w:spacing w:line="360" w:lineRule="auto"/>
      <w:jc w:val="both"/>
    </w:pPr>
    <w:rPr>
      <w:rFonts w:ascii="Verdana" w:hAnsi="Verdana"/>
      <w:b/>
      <w:sz w:val="20"/>
      <w:szCs w:val="20"/>
    </w:rPr>
  </w:style>
  <w:style w:type="paragraph" w:customStyle="1" w:styleId="TableText">
    <w:name w:val="Table Text"/>
    <w:basedOn w:val="Normal"/>
    <w:autoRedefine/>
    <w:qFormat/>
    <w:rsid w:val="00DD6ABA"/>
    <w:pPr>
      <w:widowControl w:val="0"/>
      <w:autoSpaceDE w:val="0"/>
      <w:autoSpaceDN w:val="0"/>
      <w:adjustRightInd w:val="0"/>
      <w:spacing w:line="360" w:lineRule="auto"/>
    </w:pPr>
    <w:rPr>
      <w:rFonts w:eastAsia="Times New Roman" w:cs="Verdana"/>
      <w:lang w:bidi="en-US"/>
    </w:rPr>
  </w:style>
  <w:style w:type="paragraph" w:customStyle="1" w:styleId="Normalnotjustified">
    <w:name w:val="Normal not justified"/>
    <w:basedOn w:val="Normal"/>
    <w:qFormat/>
    <w:rsid w:val="00205CE6"/>
    <w:pPr>
      <w:widowControl w:val="0"/>
      <w:autoSpaceDE w:val="0"/>
      <w:autoSpaceDN w:val="0"/>
      <w:adjustRightInd w:val="0"/>
    </w:pPr>
    <w:rPr>
      <w:rFonts w:eastAsia="Times New Roman" w:cs="Verdana"/>
      <w:lang w:bidi="en-US"/>
    </w:rPr>
  </w:style>
  <w:style w:type="paragraph" w:customStyle="1" w:styleId="References">
    <w:name w:val="References"/>
    <w:basedOn w:val="Normal"/>
    <w:autoRedefine/>
    <w:qFormat/>
    <w:rsid w:val="00205CE6"/>
    <w:pPr>
      <w:widowControl w:val="0"/>
      <w:autoSpaceDE w:val="0"/>
      <w:autoSpaceDN w:val="0"/>
      <w:adjustRightInd w:val="0"/>
      <w:ind w:left="284" w:hanging="284"/>
    </w:pPr>
    <w:rPr>
      <w:rFonts w:eastAsia="Times New Roman" w:cs="Verdana"/>
      <w:lang w:bidi="en-US"/>
    </w:rPr>
  </w:style>
  <w:style w:type="character" w:customStyle="1" w:styleId="Superscript">
    <w:name w:val="Superscript"/>
    <w:basedOn w:val="DefaultParagraphFont"/>
    <w:rsid w:val="00107578"/>
    <w:rPr>
      <w:rFonts w:ascii="Times New Roman" w:hAnsi="Times New Roman"/>
      <w:sz w:val="16"/>
      <w:vertAlign w:val="superscript"/>
    </w:rPr>
  </w:style>
  <w:style w:type="character" w:customStyle="1" w:styleId="Heading1Char">
    <w:name w:val="Heading 1 Char"/>
    <w:basedOn w:val="DefaultParagraphFont"/>
    <w:link w:val="Heading1"/>
    <w:rsid w:val="00D868A5"/>
    <w:rPr>
      <w:rFonts w:ascii="Times New Roman" w:eastAsia="Times New Roman" w:hAnsi="Times New Roman" w:cs="Times New Roman"/>
      <w:b/>
      <w:bCs/>
      <w:sz w:val="24"/>
      <w:szCs w:val="24"/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rsid w:val="00110660"/>
    <w:rPr>
      <w:rFonts w:asciiTheme="majorHAnsi" w:eastAsiaTheme="majorEastAsia" w:hAnsiTheme="majorHAnsi" w:cstheme="majorBidi"/>
      <w:b/>
      <w:bCs/>
      <w:color w:val="4F81BD" w:themeColor="accent1"/>
      <w:sz w:val="32"/>
      <w:szCs w:val="26"/>
    </w:rPr>
  </w:style>
  <w:style w:type="paragraph" w:styleId="BalloonText">
    <w:name w:val="Balloon Text"/>
    <w:basedOn w:val="Normal"/>
    <w:link w:val="BalloonTextChar"/>
    <w:rsid w:val="00B5165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5165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58</Words>
  <Characters>334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Hazel, Paul</cp:lastModifiedBy>
  <cp:revision>4</cp:revision>
  <dcterms:created xsi:type="dcterms:W3CDTF">2012-09-30T11:41:00Z</dcterms:created>
  <dcterms:modified xsi:type="dcterms:W3CDTF">2012-10-01T07:16:00Z</dcterms:modified>
</cp:coreProperties>
</file>