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17BCF" w14:textId="77777777" w:rsidR="000D1ED0" w:rsidRDefault="000D1ED0" w:rsidP="00EE43EC">
      <w:pPr>
        <w:spacing w:line="360" w:lineRule="auto"/>
        <w:rPr>
          <w:rFonts w:ascii="Arial" w:hAnsi="Arial" w:cs="Arial"/>
          <w:szCs w:val="24"/>
        </w:rPr>
      </w:pPr>
    </w:p>
    <w:p w14:paraId="065645A1" w14:textId="77777777" w:rsidR="000D1ED0" w:rsidRDefault="000D1ED0" w:rsidP="00EE43EC">
      <w:pPr>
        <w:spacing w:line="360" w:lineRule="auto"/>
        <w:rPr>
          <w:rFonts w:ascii="Arial" w:hAnsi="Arial" w:cs="Arial"/>
          <w:szCs w:val="24"/>
        </w:rPr>
      </w:pPr>
    </w:p>
    <w:p w14:paraId="70CBCD75" w14:textId="77777777" w:rsidR="00FE2B56" w:rsidRDefault="00FE2B56" w:rsidP="00EE43EC">
      <w:pPr>
        <w:spacing w:line="360" w:lineRule="auto"/>
        <w:rPr>
          <w:rFonts w:ascii="Arial" w:hAnsi="Arial" w:cs="Arial"/>
          <w:szCs w:val="24"/>
        </w:rPr>
      </w:pPr>
    </w:p>
    <w:p w14:paraId="743CEBFC" w14:textId="77777777" w:rsidR="00FE2B56" w:rsidRDefault="00FE2B56" w:rsidP="00EE43EC">
      <w:pPr>
        <w:spacing w:line="360" w:lineRule="auto"/>
        <w:rPr>
          <w:rFonts w:ascii="Arial" w:hAnsi="Arial" w:cs="Arial"/>
          <w:szCs w:val="24"/>
        </w:rPr>
      </w:pPr>
    </w:p>
    <w:p w14:paraId="15EEA7F3" w14:textId="77777777" w:rsidR="00FE2B56" w:rsidRDefault="00FE2B56" w:rsidP="00EE43EC">
      <w:pPr>
        <w:spacing w:line="360" w:lineRule="auto"/>
        <w:rPr>
          <w:rFonts w:ascii="Arial" w:hAnsi="Arial" w:cs="Arial"/>
          <w:szCs w:val="24"/>
        </w:rPr>
      </w:pPr>
    </w:p>
    <w:p w14:paraId="7AE5701C" w14:textId="77777777" w:rsidR="00625D99" w:rsidRPr="00AB0463" w:rsidRDefault="00625D99" w:rsidP="00625D99">
      <w:pPr>
        <w:jc w:val="center"/>
        <w:rPr>
          <w:sz w:val="28"/>
        </w:rPr>
      </w:pPr>
      <w:r w:rsidRPr="00AB0463">
        <w:rPr>
          <w:rFonts w:eastAsia="Arial" w:cs="Arial"/>
          <w:b/>
          <w:sz w:val="28"/>
        </w:rPr>
        <w:t xml:space="preserve">Hotel standards, reputation management, building and retaining customer </w:t>
      </w:r>
      <w:r>
        <w:rPr>
          <w:rFonts w:eastAsia="Arial" w:cs="Arial"/>
          <w:b/>
          <w:sz w:val="28"/>
        </w:rPr>
        <w:t>loyalty</w:t>
      </w:r>
    </w:p>
    <w:p w14:paraId="4F0ACB25" w14:textId="77777777" w:rsidR="00625D99" w:rsidRDefault="00625D99" w:rsidP="00625D99"/>
    <w:p w14:paraId="489C8A0D" w14:textId="77777777" w:rsidR="00FE2B56" w:rsidRDefault="00FE2B56" w:rsidP="00EE43EC">
      <w:pPr>
        <w:spacing w:line="360" w:lineRule="auto"/>
        <w:rPr>
          <w:rFonts w:ascii="Arial" w:hAnsi="Arial" w:cs="Arial"/>
          <w:szCs w:val="24"/>
        </w:rPr>
      </w:pPr>
    </w:p>
    <w:p w14:paraId="1238E46F" w14:textId="77777777" w:rsidR="000D1ED0" w:rsidRDefault="000D1ED0" w:rsidP="00EE43EC">
      <w:pPr>
        <w:spacing w:line="360" w:lineRule="auto"/>
        <w:rPr>
          <w:rFonts w:ascii="Arial" w:hAnsi="Arial" w:cs="Arial"/>
          <w:szCs w:val="24"/>
        </w:rPr>
      </w:pPr>
    </w:p>
    <w:p w14:paraId="3CF7320C" w14:textId="77777777" w:rsidR="000D1ED0" w:rsidRDefault="000D1ED0" w:rsidP="00EE43EC">
      <w:pPr>
        <w:spacing w:line="360" w:lineRule="auto"/>
        <w:rPr>
          <w:rFonts w:ascii="Arial" w:hAnsi="Arial" w:cs="Arial"/>
          <w:szCs w:val="24"/>
        </w:rPr>
      </w:pPr>
    </w:p>
    <w:p w14:paraId="46FFB23A" w14:textId="77777777" w:rsidR="000D1ED0" w:rsidRDefault="000D1ED0" w:rsidP="00EE43EC">
      <w:pPr>
        <w:spacing w:line="360" w:lineRule="auto"/>
        <w:rPr>
          <w:rFonts w:ascii="Arial" w:hAnsi="Arial" w:cs="Arial"/>
          <w:szCs w:val="24"/>
        </w:rPr>
      </w:pPr>
    </w:p>
    <w:p w14:paraId="778EE19B" w14:textId="77777777" w:rsidR="000D1ED0" w:rsidRDefault="000D1ED0" w:rsidP="00EE43EC">
      <w:pPr>
        <w:spacing w:line="360" w:lineRule="auto"/>
        <w:rPr>
          <w:rFonts w:ascii="Arial" w:hAnsi="Arial" w:cs="Arial"/>
          <w:szCs w:val="24"/>
        </w:rPr>
      </w:pPr>
    </w:p>
    <w:p w14:paraId="76C0F609" w14:textId="77777777" w:rsidR="000D1ED0" w:rsidRDefault="000D1ED0" w:rsidP="00EE43EC">
      <w:pPr>
        <w:spacing w:line="360" w:lineRule="auto"/>
        <w:rPr>
          <w:rFonts w:ascii="Arial" w:hAnsi="Arial" w:cs="Arial"/>
          <w:szCs w:val="24"/>
        </w:rPr>
      </w:pPr>
    </w:p>
    <w:p w14:paraId="4B6E685D" w14:textId="77777777" w:rsidR="000D1ED0" w:rsidRDefault="000D1ED0" w:rsidP="00EE43EC">
      <w:pPr>
        <w:spacing w:line="360" w:lineRule="auto"/>
        <w:rPr>
          <w:rFonts w:ascii="Arial" w:hAnsi="Arial" w:cs="Arial"/>
          <w:szCs w:val="24"/>
        </w:rPr>
      </w:pPr>
    </w:p>
    <w:p w14:paraId="4447009D" w14:textId="77777777" w:rsidR="000D1ED0" w:rsidRDefault="000D1ED0" w:rsidP="00EE43EC">
      <w:pPr>
        <w:spacing w:line="360" w:lineRule="auto"/>
        <w:rPr>
          <w:rFonts w:ascii="Arial" w:hAnsi="Arial" w:cs="Arial"/>
          <w:szCs w:val="24"/>
        </w:rPr>
      </w:pPr>
    </w:p>
    <w:p w14:paraId="63D1A9A4" w14:textId="77777777" w:rsidR="000D1ED0" w:rsidRDefault="000D1ED0" w:rsidP="00EE43EC">
      <w:pPr>
        <w:spacing w:line="360" w:lineRule="auto"/>
        <w:rPr>
          <w:rFonts w:ascii="Arial" w:hAnsi="Arial" w:cs="Arial"/>
          <w:szCs w:val="24"/>
        </w:rPr>
      </w:pPr>
    </w:p>
    <w:p w14:paraId="48F80581" w14:textId="77777777" w:rsidR="000D1ED0" w:rsidRDefault="000D1ED0" w:rsidP="00EE43EC">
      <w:pPr>
        <w:spacing w:line="360" w:lineRule="auto"/>
        <w:rPr>
          <w:rFonts w:ascii="Arial" w:hAnsi="Arial" w:cs="Arial"/>
          <w:szCs w:val="24"/>
        </w:rPr>
      </w:pPr>
    </w:p>
    <w:p w14:paraId="5F4FE018" w14:textId="77777777" w:rsidR="000D1ED0" w:rsidRDefault="000D1ED0" w:rsidP="00EE43EC">
      <w:pPr>
        <w:spacing w:line="360" w:lineRule="auto"/>
        <w:rPr>
          <w:rFonts w:ascii="Arial" w:hAnsi="Arial" w:cs="Arial"/>
          <w:szCs w:val="24"/>
        </w:rPr>
      </w:pPr>
    </w:p>
    <w:p w14:paraId="515D6FC1" w14:textId="77777777" w:rsidR="000D1ED0" w:rsidRDefault="000D1ED0" w:rsidP="00EE43EC">
      <w:pPr>
        <w:spacing w:line="360" w:lineRule="auto"/>
        <w:rPr>
          <w:rFonts w:ascii="Arial" w:hAnsi="Arial" w:cs="Arial"/>
          <w:szCs w:val="24"/>
        </w:rPr>
      </w:pPr>
    </w:p>
    <w:p w14:paraId="26BC7679" w14:textId="244E19CC" w:rsidR="000D1ED0" w:rsidRDefault="000D1ED0" w:rsidP="00EE43EC">
      <w:pPr>
        <w:spacing w:line="360" w:lineRule="auto"/>
        <w:rPr>
          <w:rFonts w:ascii="Arial" w:hAnsi="Arial" w:cs="Arial"/>
          <w:szCs w:val="24"/>
        </w:rPr>
      </w:pPr>
      <w:r>
        <w:rPr>
          <w:rFonts w:ascii="Arial" w:hAnsi="Arial" w:cs="Arial"/>
          <w:szCs w:val="24"/>
        </w:rPr>
        <w:t>Cosmin Marian Butarita</w:t>
      </w:r>
    </w:p>
    <w:p w14:paraId="0DD72E54" w14:textId="2C1D58C2" w:rsidR="00E43D5E" w:rsidRDefault="00E43D5E" w:rsidP="00EE43EC">
      <w:pPr>
        <w:spacing w:line="360" w:lineRule="auto"/>
        <w:rPr>
          <w:rFonts w:ascii="Arial" w:hAnsi="Arial" w:cs="Arial"/>
          <w:szCs w:val="24"/>
        </w:rPr>
      </w:pPr>
      <w:r>
        <w:rPr>
          <w:rFonts w:ascii="Arial" w:hAnsi="Arial" w:cs="Arial"/>
          <w:szCs w:val="24"/>
        </w:rPr>
        <w:t>2211258</w:t>
      </w:r>
    </w:p>
    <w:p w14:paraId="3D58C4C9" w14:textId="6750EDB7" w:rsidR="005F4D75" w:rsidRPr="00EE43EC" w:rsidRDefault="005F4D75" w:rsidP="00EE43EC">
      <w:pPr>
        <w:spacing w:line="360" w:lineRule="auto"/>
        <w:rPr>
          <w:rFonts w:ascii="Arial" w:hAnsi="Arial" w:cs="Arial"/>
          <w:szCs w:val="24"/>
        </w:rPr>
      </w:pPr>
      <w:r w:rsidRPr="00EE43EC">
        <w:rPr>
          <w:rFonts w:ascii="Arial" w:hAnsi="Arial" w:cs="Arial"/>
          <w:szCs w:val="24"/>
        </w:rPr>
        <w:t>BMIH4003</w:t>
      </w:r>
    </w:p>
    <w:p w14:paraId="1B0FF9E4" w14:textId="11822B10" w:rsidR="005F4D75" w:rsidRDefault="005F4D75" w:rsidP="00EE43EC">
      <w:pPr>
        <w:spacing w:line="360" w:lineRule="auto"/>
        <w:rPr>
          <w:rFonts w:ascii="Arial" w:hAnsi="Arial" w:cs="Arial"/>
          <w:szCs w:val="24"/>
        </w:rPr>
      </w:pPr>
      <w:r w:rsidRPr="00EE43EC">
        <w:rPr>
          <w:rFonts w:ascii="Arial" w:hAnsi="Arial" w:cs="Arial"/>
          <w:szCs w:val="24"/>
        </w:rPr>
        <w:t>Hospitality &amp; Guest Services</w:t>
      </w:r>
    </w:p>
    <w:p w14:paraId="2253232B" w14:textId="4048BDE6" w:rsidR="00E43D5E" w:rsidRPr="00EE43EC" w:rsidRDefault="005139FF" w:rsidP="00EE43EC">
      <w:pPr>
        <w:spacing w:line="360" w:lineRule="auto"/>
        <w:rPr>
          <w:rFonts w:ascii="Arial" w:hAnsi="Arial" w:cs="Arial"/>
          <w:szCs w:val="24"/>
        </w:rPr>
      </w:pPr>
      <w:r>
        <w:rPr>
          <w:rFonts w:ascii="Arial" w:hAnsi="Arial" w:cs="Arial"/>
          <w:szCs w:val="24"/>
        </w:rPr>
        <w:t>Muham</w:t>
      </w:r>
      <w:r w:rsidR="00FE2B56">
        <w:rPr>
          <w:rFonts w:ascii="Arial" w:hAnsi="Arial" w:cs="Arial"/>
          <w:szCs w:val="24"/>
        </w:rPr>
        <w:t>m</w:t>
      </w:r>
      <w:r>
        <w:rPr>
          <w:rFonts w:ascii="Arial" w:hAnsi="Arial" w:cs="Arial"/>
          <w:szCs w:val="24"/>
        </w:rPr>
        <w:t>ad Cassamo</w:t>
      </w:r>
    </w:p>
    <w:p w14:paraId="532E9684" w14:textId="0D446685" w:rsidR="00AC732C" w:rsidRPr="00625D99" w:rsidRDefault="005F4D75" w:rsidP="00625D99">
      <w:pPr>
        <w:spacing w:line="360" w:lineRule="auto"/>
        <w:jc w:val="left"/>
        <w:rPr>
          <w:rFonts w:ascii="Arial" w:eastAsiaTheme="majorEastAsia" w:hAnsi="Arial" w:cs="Arial"/>
          <w:b/>
          <w:bCs/>
          <w:color w:val="000000" w:themeColor="text1"/>
          <w:szCs w:val="24"/>
        </w:rPr>
      </w:pPr>
      <w:r w:rsidRPr="00EE43EC">
        <w:rPr>
          <w:rFonts w:ascii="Arial" w:hAnsi="Arial" w:cs="Arial"/>
          <w:szCs w:val="24"/>
        </w:rPr>
        <w:br w:type="page"/>
      </w:r>
      <w:bookmarkStart w:id="0" w:name="_Toc128568279"/>
      <w:r w:rsidR="00AC732C" w:rsidRPr="00625D99">
        <w:rPr>
          <w:rFonts w:ascii="Arial" w:hAnsi="Arial" w:cs="Arial"/>
          <w:b/>
          <w:bCs/>
          <w:szCs w:val="24"/>
        </w:rPr>
        <w:lastRenderedPageBreak/>
        <w:t>Executive summary</w:t>
      </w:r>
      <w:bookmarkEnd w:id="0"/>
    </w:p>
    <w:p w14:paraId="51928F16" w14:textId="37C61753" w:rsidR="00AC732C" w:rsidRPr="00EE43EC" w:rsidRDefault="00AC732C" w:rsidP="00EE43EC">
      <w:pPr>
        <w:spacing w:line="360" w:lineRule="auto"/>
        <w:rPr>
          <w:rFonts w:ascii="Arial" w:hAnsi="Arial" w:cs="Arial"/>
          <w:szCs w:val="24"/>
        </w:rPr>
      </w:pPr>
      <w:r w:rsidRPr="00EE43EC">
        <w:rPr>
          <w:rFonts w:ascii="Arial" w:hAnsi="Arial" w:cs="Arial"/>
          <w:szCs w:val="24"/>
        </w:rPr>
        <w:t>This report focuses on the importance of hotel standards, reputation management, and customer loyalty in the hospitality industry. Hotel standards refer to the set of rules and regulations that hotels must follow to maintain consistency and quality in their operations. Reputation management involves monitoring and improving a hotel's image to ensure it remains positive in the eyes of customers. Customer loyalty is crucial for hotels to generate repeat business and attract new customers. The report explores the purpose of brand consistency standards and the varying levels of implementation among hotels. It also discusses the importance of effective guest review management, including the impact of negative reviews on a hotel's reputation. The report emphasizes the role of loyalty programs in building and retaining customer loyalty and highlights the need for hotels to keep up with market trends, such as sustainability and technology. The report also identifies the obstacles faced by hotels in achieving these goals, including the high cost of implementing new technology and sustainability practices. Finally, the report provides recommendations for hotels to overcome these obstacles and maintain their competitiveness in the hospitality industry.</w:t>
      </w:r>
    </w:p>
    <w:p w14:paraId="45798F0A" w14:textId="77777777" w:rsidR="00AC732C" w:rsidRPr="00EE43EC" w:rsidRDefault="00AC732C" w:rsidP="00EE43EC">
      <w:pPr>
        <w:spacing w:line="360" w:lineRule="auto"/>
        <w:rPr>
          <w:rFonts w:ascii="Arial" w:hAnsi="Arial" w:cs="Arial"/>
          <w:szCs w:val="24"/>
        </w:rPr>
      </w:pPr>
      <w:r w:rsidRPr="00EE43EC">
        <w:rPr>
          <w:rFonts w:ascii="Arial" w:hAnsi="Arial" w:cs="Arial"/>
          <w:szCs w:val="24"/>
        </w:rPr>
        <w:br w:type="page"/>
      </w:r>
    </w:p>
    <w:sdt>
      <w:sdtPr>
        <w:rPr>
          <w:rFonts w:ascii="Arial" w:eastAsiaTheme="minorHAnsi" w:hAnsi="Arial" w:cs="Arial"/>
          <w:color w:val="auto"/>
          <w:sz w:val="24"/>
          <w:szCs w:val="24"/>
          <w:lang w:val="en-GB"/>
        </w:rPr>
        <w:id w:val="488606734"/>
        <w:docPartObj>
          <w:docPartGallery w:val="Table of Contents"/>
          <w:docPartUnique/>
        </w:docPartObj>
      </w:sdtPr>
      <w:sdtEndPr>
        <w:rPr>
          <w:b/>
          <w:bCs/>
          <w:noProof/>
        </w:rPr>
      </w:sdtEndPr>
      <w:sdtContent>
        <w:p w14:paraId="368DD7F1" w14:textId="25AA3A6C" w:rsidR="005F4D75" w:rsidRPr="00EE43EC" w:rsidRDefault="005F4D75" w:rsidP="00EE43EC">
          <w:pPr>
            <w:pStyle w:val="TOCHeading"/>
            <w:spacing w:line="360" w:lineRule="auto"/>
            <w:rPr>
              <w:rFonts w:ascii="Arial" w:hAnsi="Arial" w:cs="Arial"/>
              <w:sz w:val="24"/>
              <w:szCs w:val="24"/>
            </w:rPr>
          </w:pPr>
          <w:r w:rsidRPr="00EE43EC">
            <w:rPr>
              <w:rFonts w:ascii="Arial" w:hAnsi="Arial" w:cs="Arial"/>
              <w:sz w:val="24"/>
              <w:szCs w:val="24"/>
            </w:rPr>
            <w:t>Table of Contents</w:t>
          </w:r>
        </w:p>
        <w:p w14:paraId="4DD5499A" w14:textId="048754C7" w:rsidR="009C6A13" w:rsidRPr="00EE43EC" w:rsidRDefault="005F4D75" w:rsidP="00EE43EC">
          <w:pPr>
            <w:pStyle w:val="TOC1"/>
            <w:tabs>
              <w:tab w:val="right" w:leader="dot" w:pos="9016"/>
            </w:tabs>
            <w:spacing w:line="360" w:lineRule="auto"/>
            <w:rPr>
              <w:rFonts w:ascii="Arial" w:eastAsiaTheme="minorEastAsia" w:hAnsi="Arial" w:cs="Arial"/>
              <w:noProof/>
              <w:szCs w:val="24"/>
              <w:lang w:eastAsia="ko-KR" w:bidi="bn-IN"/>
            </w:rPr>
          </w:pPr>
          <w:r w:rsidRPr="00EE43EC">
            <w:rPr>
              <w:rFonts w:ascii="Arial" w:hAnsi="Arial" w:cs="Arial"/>
              <w:szCs w:val="24"/>
            </w:rPr>
            <w:fldChar w:fldCharType="begin"/>
          </w:r>
          <w:r w:rsidRPr="00EE43EC">
            <w:rPr>
              <w:rFonts w:ascii="Arial" w:hAnsi="Arial" w:cs="Arial"/>
              <w:szCs w:val="24"/>
            </w:rPr>
            <w:instrText xml:space="preserve"> TOC \o "1-3" \h \z \u </w:instrText>
          </w:r>
          <w:r w:rsidRPr="00EE43EC">
            <w:rPr>
              <w:rFonts w:ascii="Arial" w:hAnsi="Arial" w:cs="Arial"/>
              <w:szCs w:val="24"/>
            </w:rPr>
            <w:fldChar w:fldCharType="separate"/>
          </w:r>
          <w:hyperlink w:anchor="_Toc128568279" w:history="1">
            <w:r w:rsidR="009C6A13" w:rsidRPr="00EE43EC">
              <w:rPr>
                <w:rStyle w:val="Hyperlink"/>
                <w:rFonts w:ascii="Arial" w:hAnsi="Arial" w:cs="Arial"/>
                <w:noProof/>
                <w:szCs w:val="24"/>
              </w:rPr>
              <w:t>Executive summary</w:t>
            </w:r>
            <w:r w:rsidR="009C6A13" w:rsidRPr="00EE43EC">
              <w:rPr>
                <w:rFonts w:ascii="Arial" w:hAnsi="Arial" w:cs="Arial"/>
                <w:noProof/>
                <w:webHidden/>
                <w:szCs w:val="24"/>
              </w:rPr>
              <w:tab/>
            </w:r>
            <w:r w:rsidR="009C6A13" w:rsidRPr="00EE43EC">
              <w:rPr>
                <w:rFonts w:ascii="Arial" w:hAnsi="Arial" w:cs="Arial"/>
                <w:noProof/>
                <w:webHidden/>
                <w:szCs w:val="24"/>
              </w:rPr>
              <w:fldChar w:fldCharType="begin"/>
            </w:r>
            <w:r w:rsidR="009C6A13" w:rsidRPr="00EE43EC">
              <w:rPr>
                <w:rFonts w:ascii="Arial" w:hAnsi="Arial" w:cs="Arial"/>
                <w:noProof/>
                <w:webHidden/>
                <w:szCs w:val="24"/>
              </w:rPr>
              <w:instrText xml:space="preserve"> PAGEREF _Toc128568279 \h </w:instrText>
            </w:r>
            <w:r w:rsidR="009C6A13" w:rsidRPr="00EE43EC">
              <w:rPr>
                <w:rFonts w:ascii="Arial" w:hAnsi="Arial" w:cs="Arial"/>
                <w:noProof/>
                <w:webHidden/>
                <w:szCs w:val="24"/>
              </w:rPr>
            </w:r>
            <w:r w:rsidR="009C6A13" w:rsidRPr="00EE43EC">
              <w:rPr>
                <w:rFonts w:ascii="Arial" w:hAnsi="Arial" w:cs="Arial"/>
                <w:noProof/>
                <w:webHidden/>
                <w:szCs w:val="24"/>
              </w:rPr>
              <w:fldChar w:fldCharType="separate"/>
            </w:r>
            <w:r w:rsidR="009C6A13" w:rsidRPr="00EE43EC">
              <w:rPr>
                <w:rFonts w:ascii="Arial" w:hAnsi="Arial" w:cs="Arial"/>
                <w:noProof/>
                <w:webHidden/>
                <w:szCs w:val="24"/>
              </w:rPr>
              <w:t>2</w:t>
            </w:r>
            <w:r w:rsidR="009C6A13" w:rsidRPr="00EE43EC">
              <w:rPr>
                <w:rFonts w:ascii="Arial" w:hAnsi="Arial" w:cs="Arial"/>
                <w:noProof/>
                <w:webHidden/>
                <w:szCs w:val="24"/>
              </w:rPr>
              <w:fldChar w:fldCharType="end"/>
            </w:r>
          </w:hyperlink>
        </w:p>
        <w:p w14:paraId="0A7569F2" w14:textId="55F940D4" w:rsidR="009C6A13" w:rsidRPr="00EE43EC" w:rsidRDefault="00000000" w:rsidP="00EE43EC">
          <w:pPr>
            <w:pStyle w:val="TOC1"/>
            <w:tabs>
              <w:tab w:val="right" w:leader="dot" w:pos="9016"/>
            </w:tabs>
            <w:spacing w:line="360" w:lineRule="auto"/>
            <w:rPr>
              <w:rFonts w:ascii="Arial" w:eastAsiaTheme="minorEastAsia" w:hAnsi="Arial" w:cs="Arial"/>
              <w:noProof/>
              <w:szCs w:val="24"/>
              <w:lang w:eastAsia="ko-KR" w:bidi="bn-IN"/>
            </w:rPr>
          </w:pPr>
          <w:hyperlink w:anchor="_Toc128568280" w:history="1">
            <w:r w:rsidR="009C6A13" w:rsidRPr="00EE43EC">
              <w:rPr>
                <w:rStyle w:val="Hyperlink"/>
                <w:rFonts w:ascii="Arial" w:hAnsi="Arial" w:cs="Arial"/>
                <w:noProof/>
                <w:szCs w:val="24"/>
              </w:rPr>
              <w:t>Introduction</w:t>
            </w:r>
            <w:r w:rsidR="009C6A13" w:rsidRPr="00EE43EC">
              <w:rPr>
                <w:rFonts w:ascii="Arial" w:hAnsi="Arial" w:cs="Arial"/>
                <w:noProof/>
                <w:webHidden/>
                <w:szCs w:val="24"/>
              </w:rPr>
              <w:tab/>
            </w:r>
            <w:r w:rsidR="009C6A13" w:rsidRPr="00EE43EC">
              <w:rPr>
                <w:rFonts w:ascii="Arial" w:hAnsi="Arial" w:cs="Arial"/>
                <w:noProof/>
                <w:webHidden/>
                <w:szCs w:val="24"/>
              </w:rPr>
              <w:fldChar w:fldCharType="begin"/>
            </w:r>
            <w:r w:rsidR="009C6A13" w:rsidRPr="00EE43EC">
              <w:rPr>
                <w:rFonts w:ascii="Arial" w:hAnsi="Arial" w:cs="Arial"/>
                <w:noProof/>
                <w:webHidden/>
                <w:szCs w:val="24"/>
              </w:rPr>
              <w:instrText xml:space="preserve"> PAGEREF _Toc128568280 \h </w:instrText>
            </w:r>
            <w:r w:rsidR="009C6A13" w:rsidRPr="00EE43EC">
              <w:rPr>
                <w:rFonts w:ascii="Arial" w:hAnsi="Arial" w:cs="Arial"/>
                <w:noProof/>
                <w:webHidden/>
                <w:szCs w:val="24"/>
              </w:rPr>
            </w:r>
            <w:r w:rsidR="009C6A13" w:rsidRPr="00EE43EC">
              <w:rPr>
                <w:rFonts w:ascii="Arial" w:hAnsi="Arial" w:cs="Arial"/>
                <w:noProof/>
                <w:webHidden/>
                <w:szCs w:val="24"/>
              </w:rPr>
              <w:fldChar w:fldCharType="separate"/>
            </w:r>
            <w:r w:rsidR="009C6A13" w:rsidRPr="00EE43EC">
              <w:rPr>
                <w:rFonts w:ascii="Arial" w:hAnsi="Arial" w:cs="Arial"/>
                <w:noProof/>
                <w:webHidden/>
                <w:szCs w:val="24"/>
              </w:rPr>
              <w:t>4</w:t>
            </w:r>
            <w:r w:rsidR="009C6A13" w:rsidRPr="00EE43EC">
              <w:rPr>
                <w:rFonts w:ascii="Arial" w:hAnsi="Arial" w:cs="Arial"/>
                <w:noProof/>
                <w:webHidden/>
                <w:szCs w:val="24"/>
              </w:rPr>
              <w:fldChar w:fldCharType="end"/>
            </w:r>
          </w:hyperlink>
        </w:p>
        <w:p w14:paraId="556E29F3" w14:textId="2A9E3F15" w:rsidR="009C6A13" w:rsidRPr="00EE43EC" w:rsidRDefault="00000000" w:rsidP="00EE43EC">
          <w:pPr>
            <w:pStyle w:val="TOC1"/>
            <w:tabs>
              <w:tab w:val="right" w:leader="dot" w:pos="9016"/>
            </w:tabs>
            <w:spacing w:line="360" w:lineRule="auto"/>
            <w:rPr>
              <w:rFonts w:ascii="Arial" w:eastAsiaTheme="minorEastAsia" w:hAnsi="Arial" w:cs="Arial"/>
              <w:noProof/>
              <w:szCs w:val="24"/>
              <w:lang w:eastAsia="ko-KR" w:bidi="bn-IN"/>
            </w:rPr>
          </w:pPr>
          <w:hyperlink w:anchor="_Toc128568281" w:history="1">
            <w:r w:rsidR="009C6A13" w:rsidRPr="00EE43EC">
              <w:rPr>
                <w:rStyle w:val="Hyperlink"/>
                <w:rFonts w:ascii="Arial" w:hAnsi="Arial" w:cs="Arial"/>
                <w:noProof/>
                <w:szCs w:val="24"/>
              </w:rPr>
              <w:t>Main Findings</w:t>
            </w:r>
            <w:r w:rsidR="009C6A13" w:rsidRPr="00EE43EC">
              <w:rPr>
                <w:rFonts w:ascii="Arial" w:hAnsi="Arial" w:cs="Arial"/>
                <w:noProof/>
                <w:webHidden/>
                <w:szCs w:val="24"/>
              </w:rPr>
              <w:tab/>
            </w:r>
            <w:r w:rsidR="009C6A13" w:rsidRPr="00EE43EC">
              <w:rPr>
                <w:rFonts w:ascii="Arial" w:hAnsi="Arial" w:cs="Arial"/>
                <w:noProof/>
                <w:webHidden/>
                <w:szCs w:val="24"/>
              </w:rPr>
              <w:fldChar w:fldCharType="begin"/>
            </w:r>
            <w:r w:rsidR="009C6A13" w:rsidRPr="00EE43EC">
              <w:rPr>
                <w:rFonts w:ascii="Arial" w:hAnsi="Arial" w:cs="Arial"/>
                <w:noProof/>
                <w:webHidden/>
                <w:szCs w:val="24"/>
              </w:rPr>
              <w:instrText xml:space="preserve"> PAGEREF _Toc128568281 \h </w:instrText>
            </w:r>
            <w:r w:rsidR="009C6A13" w:rsidRPr="00EE43EC">
              <w:rPr>
                <w:rFonts w:ascii="Arial" w:hAnsi="Arial" w:cs="Arial"/>
                <w:noProof/>
                <w:webHidden/>
                <w:szCs w:val="24"/>
              </w:rPr>
            </w:r>
            <w:r w:rsidR="009C6A13" w:rsidRPr="00EE43EC">
              <w:rPr>
                <w:rFonts w:ascii="Arial" w:hAnsi="Arial" w:cs="Arial"/>
                <w:noProof/>
                <w:webHidden/>
                <w:szCs w:val="24"/>
              </w:rPr>
              <w:fldChar w:fldCharType="separate"/>
            </w:r>
            <w:r w:rsidR="009C6A13" w:rsidRPr="00EE43EC">
              <w:rPr>
                <w:rFonts w:ascii="Arial" w:hAnsi="Arial" w:cs="Arial"/>
                <w:noProof/>
                <w:webHidden/>
                <w:szCs w:val="24"/>
              </w:rPr>
              <w:t>4</w:t>
            </w:r>
            <w:r w:rsidR="009C6A13" w:rsidRPr="00EE43EC">
              <w:rPr>
                <w:rFonts w:ascii="Arial" w:hAnsi="Arial" w:cs="Arial"/>
                <w:noProof/>
                <w:webHidden/>
                <w:szCs w:val="24"/>
              </w:rPr>
              <w:fldChar w:fldCharType="end"/>
            </w:r>
          </w:hyperlink>
        </w:p>
        <w:p w14:paraId="7E4C4297" w14:textId="5A9B764A" w:rsidR="009C6A13" w:rsidRPr="00EE43EC" w:rsidRDefault="00000000" w:rsidP="00EE43EC">
          <w:pPr>
            <w:pStyle w:val="TOC1"/>
            <w:tabs>
              <w:tab w:val="right" w:leader="dot" w:pos="9016"/>
            </w:tabs>
            <w:spacing w:line="360" w:lineRule="auto"/>
            <w:rPr>
              <w:rFonts w:ascii="Arial" w:eastAsiaTheme="minorEastAsia" w:hAnsi="Arial" w:cs="Arial"/>
              <w:noProof/>
              <w:szCs w:val="24"/>
              <w:lang w:eastAsia="ko-KR" w:bidi="bn-IN"/>
            </w:rPr>
          </w:pPr>
          <w:hyperlink w:anchor="_Toc128568282" w:history="1">
            <w:r w:rsidR="009C6A13" w:rsidRPr="00EE43EC">
              <w:rPr>
                <w:rStyle w:val="Hyperlink"/>
                <w:rFonts w:ascii="Arial" w:hAnsi="Arial" w:cs="Arial"/>
                <w:noProof/>
                <w:szCs w:val="24"/>
              </w:rPr>
              <w:t>Consistency with the hotel's brand</w:t>
            </w:r>
            <w:r w:rsidR="009C6A13" w:rsidRPr="00EE43EC">
              <w:rPr>
                <w:rFonts w:ascii="Arial" w:hAnsi="Arial" w:cs="Arial"/>
                <w:noProof/>
                <w:webHidden/>
                <w:szCs w:val="24"/>
              </w:rPr>
              <w:tab/>
            </w:r>
            <w:r w:rsidR="009C6A13" w:rsidRPr="00EE43EC">
              <w:rPr>
                <w:rFonts w:ascii="Arial" w:hAnsi="Arial" w:cs="Arial"/>
                <w:noProof/>
                <w:webHidden/>
                <w:szCs w:val="24"/>
              </w:rPr>
              <w:fldChar w:fldCharType="begin"/>
            </w:r>
            <w:r w:rsidR="009C6A13" w:rsidRPr="00EE43EC">
              <w:rPr>
                <w:rFonts w:ascii="Arial" w:hAnsi="Arial" w:cs="Arial"/>
                <w:noProof/>
                <w:webHidden/>
                <w:szCs w:val="24"/>
              </w:rPr>
              <w:instrText xml:space="preserve"> PAGEREF _Toc128568282 \h </w:instrText>
            </w:r>
            <w:r w:rsidR="009C6A13" w:rsidRPr="00EE43EC">
              <w:rPr>
                <w:rFonts w:ascii="Arial" w:hAnsi="Arial" w:cs="Arial"/>
                <w:noProof/>
                <w:webHidden/>
                <w:szCs w:val="24"/>
              </w:rPr>
            </w:r>
            <w:r w:rsidR="009C6A13" w:rsidRPr="00EE43EC">
              <w:rPr>
                <w:rFonts w:ascii="Arial" w:hAnsi="Arial" w:cs="Arial"/>
                <w:noProof/>
                <w:webHidden/>
                <w:szCs w:val="24"/>
              </w:rPr>
              <w:fldChar w:fldCharType="separate"/>
            </w:r>
            <w:r w:rsidR="009C6A13" w:rsidRPr="00EE43EC">
              <w:rPr>
                <w:rFonts w:ascii="Arial" w:hAnsi="Arial" w:cs="Arial"/>
                <w:noProof/>
                <w:webHidden/>
                <w:szCs w:val="24"/>
              </w:rPr>
              <w:t>4</w:t>
            </w:r>
            <w:r w:rsidR="009C6A13" w:rsidRPr="00EE43EC">
              <w:rPr>
                <w:rFonts w:ascii="Arial" w:hAnsi="Arial" w:cs="Arial"/>
                <w:noProof/>
                <w:webHidden/>
                <w:szCs w:val="24"/>
              </w:rPr>
              <w:fldChar w:fldCharType="end"/>
            </w:r>
          </w:hyperlink>
        </w:p>
        <w:p w14:paraId="4EA38999" w14:textId="6E756A1A" w:rsidR="009C6A13" w:rsidRPr="00EE43EC" w:rsidRDefault="00000000" w:rsidP="00EE43EC">
          <w:pPr>
            <w:pStyle w:val="TOC1"/>
            <w:tabs>
              <w:tab w:val="right" w:leader="dot" w:pos="9016"/>
            </w:tabs>
            <w:spacing w:line="360" w:lineRule="auto"/>
            <w:rPr>
              <w:rFonts w:ascii="Arial" w:eastAsiaTheme="minorEastAsia" w:hAnsi="Arial" w:cs="Arial"/>
              <w:noProof/>
              <w:szCs w:val="24"/>
              <w:lang w:eastAsia="ko-KR" w:bidi="bn-IN"/>
            </w:rPr>
          </w:pPr>
          <w:hyperlink w:anchor="_Toc128568283" w:history="1">
            <w:r w:rsidR="009C6A13" w:rsidRPr="00EE43EC">
              <w:rPr>
                <w:rStyle w:val="Hyperlink"/>
                <w:rFonts w:ascii="Arial" w:hAnsi="Arial" w:cs="Arial"/>
                <w:noProof/>
                <w:szCs w:val="24"/>
              </w:rPr>
              <w:t>The grading system of the hotel</w:t>
            </w:r>
            <w:r w:rsidR="009C6A13" w:rsidRPr="00EE43EC">
              <w:rPr>
                <w:rFonts w:ascii="Arial" w:hAnsi="Arial" w:cs="Arial"/>
                <w:noProof/>
                <w:webHidden/>
                <w:szCs w:val="24"/>
              </w:rPr>
              <w:tab/>
            </w:r>
            <w:r w:rsidR="009C6A13" w:rsidRPr="00EE43EC">
              <w:rPr>
                <w:rFonts w:ascii="Arial" w:hAnsi="Arial" w:cs="Arial"/>
                <w:noProof/>
                <w:webHidden/>
                <w:szCs w:val="24"/>
              </w:rPr>
              <w:fldChar w:fldCharType="begin"/>
            </w:r>
            <w:r w:rsidR="009C6A13" w:rsidRPr="00EE43EC">
              <w:rPr>
                <w:rFonts w:ascii="Arial" w:hAnsi="Arial" w:cs="Arial"/>
                <w:noProof/>
                <w:webHidden/>
                <w:szCs w:val="24"/>
              </w:rPr>
              <w:instrText xml:space="preserve"> PAGEREF _Toc128568283 \h </w:instrText>
            </w:r>
            <w:r w:rsidR="009C6A13" w:rsidRPr="00EE43EC">
              <w:rPr>
                <w:rFonts w:ascii="Arial" w:hAnsi="Arial" w:cs="Arial"/>
                <w:noProof/>
                <w:webHidden/>
                <w:szCs w:val="24"/>
              </w:rPr>
            </w:r>
            <w:r w:rsidR="009C6A13" w:rsidRPr="00EE43EC">
              <w:rPr>
                <w:rFonts w:ascii="Arial" w:hAnsi="Arial" w:cs="Arial"/>
                <w:noProof/>
                <w:webHidden/>
                <w:szCs w:val="24"/>
              </w:rPr>
              <w:fldChar w:fldCharType="separate"/>
            </w:r>
            <w:r w:rsidR="009C6A13" w:rsidRPr="00EE43EC">
              <w:rPr>
                <w:rFonts w:ascii="Arial" w:hAnsi="Arial" w:cs="Arial"/>
                <w:noProof/>
                <w:webHidden/>
                <w:szCs w:val="24"/>
              </w:rPr>
              <w:t>5</w:t>
            </w:r>
            <w:r w:rsidR="009C6A13" w:rsidRPr="00EE43EC">
              <w:rPr>
                <w:rFonts w:ascii="Arial" w:hAnsi="Arial" w:cs="Arial"/>
                <w:noProof/>
                <w:webHidden/>
                <w:szCs w:val="24"/>
              </w:rPr>
              <w:fldChar w:fldCharType="end"/>
            </w:r>
          </w:hyperlink>
        </w:p>
        <w:p w14:paraId="72E29E67" w14:textId="38E4F5C2" w:rsidR="009C6A13" w:rsidRPr="00EE43EC" w:rsidRDefault="00000000" w:rsidP="00EE43EC">
          <w:pPr>
            <w:pStyle w:val="TOC1"/>
            <w:tabs>
              <w:tab w:val="right" w:leader="dot" w:pos="9016"/>
            </w:tabs>
            <w:spacing w:line="360" w:lineRule="auto"/>
            <w:rPr>
              <w:rFonts w:ascii="Arial" w:eastAsiaTheme="minorEastAsia" w:hAnsi="Arial" w:cs="Arial"/>
              <w:noProof/>
              <w:szCs w:val="24"/>
              <w:lang w:eastAsia="ko-KR" w:bidi="bn-IN"/>
            </w:rPr>
          </w:pPr>
          <w:hyperlink w:anchor="_Toc128568284" w:history="1">
            <w:r w:rsidR="009C6A13" w:rsidRPr="00EE43EC">
              <w:rPr>
                <w:rStyle w:val="Hyperlink"/>
                <w:rFonts w:ascii="Arial" w:hAnsi="Arial" w:cs="Arial"/>
                <w:noProof/>
                <w:szCs w:val="24"/>
              </w:rPr>
              <w:t>Corporate culture</w:t>
            </w:r>
            <w:r w:rsidR="009C6A13" w:rsidRPr="00EE43EC">
              <w:rPr>
                <w:rFonts w:ascii="Arial" w:hAnsi="Arial" w:cs="Arial"/>
                <w:noProof/>
                <w:webHidden/>
                <w:szCs w:val="24"/>
              </w:rPr>
              <w:tab/>
            </w:r>
            <w:r w:rsidR="009C6A13" w:rsidRPr="00EE43EC">
              <w:rPr>
                <w:rFonts w:ascii="Arial" w:hAnsi="Arial" w:cs="Arial"/>
                <w:noProof/>
                <w:webHidden/>
                <w:szCs w:val="24"/>
              </w:rPr>
              <w:fldChar w:fldCharType="begin"/>
            </w:r>
            <w:r w:rsidR="009C6A13" w:rsidRPr="00EE43EC">
              <w:rPr>
                <w:rFonts w:ascii="Arial" w:hAnsi="Arial" w:cs="Arial"/>
                <w:noProof/>
                <w:webHidden/>
                <w:szCs w:val="24"/>
              </w:rPr>
              <w:instrText xml:space="preserve"> PAGEREF _Toc128568284 \h </w:instrText>
            </w:r>
            <w:r w:rsidR="009C6A13" w:rsidRPr="00EE43EC">
              <w:rPr>
                <w:rFonts w:ascii="Arial" w:hAnsi="Arial" w:cs="Arial"/>
                <w:noProof/>
                <w:webHidden/>
                <w:szCs w:val="24"/>
              </w:rPr>
            </w:r>
            <w:r w:rsidR="009C6A13" w:rsidRPr="00EE43EC">
              <w:rPr>
                <w:rFonts w:ascii="Arial" w:hAnsi="Arial" w:cs="Arial"/>
                <w:noProof/>
                <w:webHidden/>
                <w:szCs w:val="24"/>
              </w:rPr>
              <w:fldChar w:fldCharType="separate"/>
            </w:r>
            <w:r w:rsidR="009C6A13" w:rsidRPr="00EE43EC">
              <w:rPr>
                <w:rFonts w:ascii="Arial" w:hAnsi="Arial" w:cs="Arial"/>
                <w:noProof/>
                <w:webHidden/>
                <w:szCs w:val="24"/>
              </w:rPr>
              <w:t>5</w:t>
            </w:r>
            <w:r w:rsidR="009C6A13" w:rsidRPr="00EE43EC">
              <w:rPr>
                <w:rFonts w:ascii="Arial" w:hAnsi="Arial" w:cs="Arial"/>
                <w:noProof/>
                <w:webHidden/>
                <w:szCs w:val="24"/>
              </w:rPr>
              <w:fldChar w:fldCharType="end"/>
            </w:r>
          </w:hyperlink>
        </w:p>
        <w:p w14:paraId="7AE3BDDD" w14:textId="1B36FDA7" w:rsidR="009C6A13" w:rsidRPr="00EE43EC" w:rsidRDefault="00000000" w:rsidP="00EE43EC">
          <w:pPr>
            <w:pStyle w:val="TOC1"/>
            <w:tabs>
              <w:tab w:val="right" w:leader="dot" w:pos="9016"/>
            </w:tabs>
            <w:spacing w:line="360" w:lineRule="auto"/>
            <w:rPr>
              <w:rFonts w:ascii="Arial" w:eastAsiaTheme="minorEastAsia" w:hAnsi="Arial" w:cs="Arial"/>
              <w:noProof/>
              <w:szCs w:val="24"/>
              <w:lang w:eastAsia="ko-KR" w:bidi="bn-IN"/>
            </w:rPr>
          </w:pPr>
          <w:hyperlink w:anchor="_Toc128568285" w:history="1">
            <w:r w:rsidR="009C6A13" w:rsidRPr="00EE43EC">
              <w:rPr>
                <w:rStyle w:val="Hyperlink"/>
                <w:rFonts w:ascii="Arial" w:hAnsi="Arial" w:cs="Arial"/>
                <w:noProof/>
                <w:szCs w:val="24"/>
              </w:rPr>
              <w:t>Retaining and building the loyalty of the hotels</w:t>
            </w:r>
            <w:r w:rsidR="009C6A13" w:rsidRPr="00EE43EC">
              <w:rPr>
                <w:rFonts w:ascii="Arial" w:hAnsi="Arial" w:cs="Arial"/>
                <w:noProof/>
                <w:webHidden/>
                <w:szCs w:val="24"/>
              </w:rPr>
              <w:tab/>
            </w:r>
            <w:r w:rsidR="009C6A13" w:rsidRPr="00EE43EC">
              <w:rPr>
                <w:rFonts w:ascii="Arial" w:hAnsi="Arial" w:cs="Arial"/>
                <w:noProof/>
                <w:webHidden/>
                <w:szCs w:val="24"/>
              </w:rPr>
              <w:fldChar w:fldCharType="begin"/>
            </w:r>
            <w:r w:rsidR="009C6A13" w:rsidRPr="00EE43EC">
              <w:rPr>
                <w:rFonts w:ascii="Arial" w:hAnsi="Arial" w:cs="Arial"/>
                <w:noProof/>
                <w:webHidden/>
                <w:szCs w:val="24"/>
              </w:rPr>
              <w:instrText xml:space="preserve"> PAGEREF _Toc128568285 \h </w:instrText>
            </w:r>
            <w:r w:rsidR="009C6A13" w:rsidRPr="00EE43EC">
              <w:rPr>
                <w:rFonts w:ascii="Arial" w:hAnsi="Arial" w:cs="Arial"/>
                <w:noProof/>
                <w:webHidden/>
                <w:szCs w:val="24"/>
              </w:rPr>
            </w:r>
            <w:r w:rsidR="009C6A13" w:rsidRPr="00EE43EC">
              <w:rPr>
                <w:rFonts w:ascii="Arial" w:hAnsi="Arial" w:cs="Arial"/>
                <w:noProof/>
                <w:webHidden/>
                <w:szCs w:val="24"/>
              </w:rPr>
              <w:fldChar w:fldCharType="separate"/>
            </w:r>
            <w:r w:rsidR="009C6A13" w:rsidRPr="00EE43EC">
              <w:rPr>
                <w:rFonts w:ascii="Arial" w:hAnsi="Arial" w:cs="Arial"/>
                <w:noProof/>
                <w:webHidden/>
                <w:szCs w:val="24"/>
              </w:rPr>
              <w:t>6</w:t>
            </w:r>
            <w:r w:rsidR="009C6A13" w:rsidRPr="00EE43EC">
              <w:rPr>
                <w:rFonts w:ascii="Arial" w:hAnsi="Arial" w:cs="Arial"/>
                <w:noProof/>
                <w:webHidden/>
                <w:szCs w:val="24"/>
              </w:rPr>
              <w:fldChar w:fldCharType="end"/>
            </w:r>
          </w:hyperlink>
        </w:p>
        <w:p w14:paraId="0DF7CF95" w14:textId="6681BCD3" w:rsidR="009C6A13" w:rsidRPr="00EE43EC" w:rsidRDefault="00000000" w:rsidP="00EE43EC">
          <w:pPr>
            <w:pStyle w:val="TOC1"/>
            <w:tabs>
              <w:tab w:val="right" w:leader="dot" w:pos="9016"/>
            </w:tabs>
            <w:spacing w:line="360" w:lineRule="auto"/>
            <w:rPr>
              <w:rFonts w:ascii="Arial" w:eastAsiaTheme="minorEastAsia" w:hAnsi="Arial" w:cs="Arial"/>
              <w:noProof/>
              <w:szCs w:val="24"/>
              <w:lang w:eastAsia="ko-KR" w:bidi="bn-IN"/>
            </w:rPr>
          </w:pPr>
          <w:hyperlink w:anchor="_Toc128568286" w:history="1">
            <w:r w:rsidR="009C6A13" w:rsidRPr="00EE43EC">
              <w:rPr>
                <w:rStyle w:val="Hyperlink"/>
                <w:rFonts w:ascii="Arial" w:hAnsi="Arial" w:cs="Arial"/>
                <w:noProof/>
                <w:szCs w:val="24"/>
              </w:rPr>
              <w:t>Recommendation</w:t>
            </w:r>
            <w:r w:rsidR="009C6A13" w:rsidRPr="00EE43EC">
              <w:rPr>
                <w:rFonts w:ascii="Arial" w:hAnsi="Arial" w:cs="Arial"/>
                <w:noProof/>
                <w:webHidden/>
                <w:szCs w:val="24"/>
              </w:rPr>
              <w:tab/>
            </w:r>
            <w:r w:rsidR="009C6A13" w:rsidRPr="00EE43EC">
              <w:rPr>
                <w:rFonts w:ascii="Arial" w:hAnsi="Arial" w:cs="Arial"/>
                <w:noProof/>
                <w:webHidden/>
                <w:szCs w:val="24"/>
              </w:rPr>
              <w:fldChar w:fldCharType="begin"/>
            </w:r>
            <w:r w:rsidR="009C6A13" w:rsidRPr="00EE43EC">
              <w:rPr>
                <w:rFonts w:ascii="Arial" w:hAnsi="Arial" w:cs="Arial"/>
                <w:noProof/>
                <w:webHidden/>
                <w:szCs w:val="24"/>
              </w:rPr>
              <w:instrText xml:space="preserve"> PAGEREF _Toc128568286 \h </w:instrText>
            </w:r>
            <w:r w:rsidR="009C6A13" w:rsidRPr="00EE43EC">
              <w:rPr>
                <w:rFonts w:ascii="Arial" w:hAnsi="Arial" w:cs="Arial"/>
                <w:noProof/>
                <w:webHidden/>
                <w:szCs w:val="24"/>
              </w:rPr>
            </w:r>
            <w:r w:rsidR="009C6A13" w:rsidRPr="00EE43EC">
              <w:rPr>
                <w:rFonts w:ascii="Arial" w:hAnsi="Arial" w:cs="Arial"/>
                <w:noProof/>
                <w:webHidden/>
                <w:szCs w:val="24"/>
              </w:rPr>
              <w:fldChar w:fldCharType="separate"/>
            </w:r>
            <w:r w:rsidR="009C6A13" w:rsidRPr="00EE43EC">
              <w:rPr>
                <w:rFonts w:ascii="Arial" w:hAnsi="Arial" w:cs="Arial"/>
                <w:noProof/>
                <w:webHidden/>
                <w:szCs w:val="24"/>
              </w:rPr>
              <w:t>6</w:t>
            </w:r>
            <w:r w:rsidR="009C6A13" w:rsidRPr="00EE43EC">
              <w:rPr>
                <w:rFonts w:ascii="Arial" w:hAnsi="Arial" w:cs="Arial"/>
                <w:noProof/>
                <w:webHidden/>
                <w:szCs w:val="24"/>
              </w:rPr>
              <w:fldChar w:fldCharType="end"/>
            </w:r>
          </w:hyperlink>
        </w:p>
        <w:p w14:paraId="76E34A30" w14:textId="2D4B0F3A" w:rsidR="009C6A13" w:rsidRPr="00EE43EC" w:rsidRDefault="00000000" w:rsidP="00EE43EC">
          <w:pPr>
            <w:pStyle w:val="TOC1"/>
            <w:tabs>
              <w:tab w:val="right" w:leader="dot" w:pos="9016"/>
            </w:tabs>
            <w:spacing w:line="360" w:lineRule="auto"/>
            <w:rPr>
              <w:rFonts w:ascii="Arial" w:eastAsiaTheme="minorEastAsia" w:hAnsi="Arial" w:cs="Arial"/>
              <w:noProof/>
              <w:szCs w:val="24"/>
              <w:lang w:eastAsia="ko-KR" w:bidi="bn-IN"/>
            </w:rPr>
          </w:pPr>
          <w:hyperlink w:anchor="_Toc128568287" w:history="1">
            <w:r w:rsidR="009C6A13" w:rsidRPr="00EE43EC">
              <w:rPr>
                <w:rStyle w:val="Hyperlink"/>
                <w:rFonts w:ascii="Arial" w:hAnsi="Arial" w:cs="Arial"/>
                <w:noProof/>
                <w:szCs w:val="24"/>
              </w:rPr>
              <w:t>Conclusion</w:t>
            </w:r>
            <w:r w:rsidR="009C6A13" w:rsidRPr="00EE43EC">
              <w:rPr>
                <w:rFonts w:ascii="Arial" w:hAnsi="Arial" w:cs="Arial"/>
                <w:noProof/>
                <w:webHidden/>
                <w:szCs w:val="24"/>
              </w:rPr>
              <w:tab/>
            </w:r>
            <w:r w:rsidR="009C6A13" w:rsidRPr="00EE43EC">
              <w:rPr>
                <w:rFonts w:ascii="Arial" w:hAnsi="Arial" w:cs="Arial"/>
                <w:noProof/>
                <w:webHidden/>
                <w:szCs w:val="24"/>
              </w:rPr>
              <w:fldChar w:fldCharType="begin"/>
            </w:r>
            <w:r w:rsidR="009C6A13" w:rsidRPr="00EE43EC">
              <w:rPr>
                <w:rFonts w:ascii="Arial" w:hAnsi="Arial" w:cs="Arial"/>
                <w:noProof/>
                <w:webHidden/>
                <w:szCs w:val="24"/>
              </w:rPr>
              <w:instrText xml:space="preserve"> PAGEREF _Toc128568287 \h </w:instrText>
            </w:r>
            <w:r w:rsidR="009C6A13" w:rsidRPr="00EE43EC">
              <w:rPr>
                <w:rFonts w:ascii="Arial" w:hAnsi="Arial" w:cs="Arial"/>
                <w:noProof/>
                <w:webHidden/>
                <w:szCs w:val="24"/>
              </w:rPr>
            </w:r>
            <w:r w:rsidR="009C6A13" w:rsidRPr="00EE43EC">
              <w:rPr>
                <w:rFonts w:ascii="Arial" w:hAnsi="Arial" w:cs="Arial"/>
                <w:noProof/>
                <w:webHidden/>
                <w:szCs w:val="24"/>
              </w:rPr>
              <w:fldChar w:fldCharType="separate"/>
            </w:r>
            <w:r w:rsidR="009C6A13" w:rsidRPr="00EE43EC">
              <w:rPr>
                <w:rFonts w:ascii="Arial" w:hAnsi="Arial" w:cs="Arial"/>
                <w:noProof/>
                <w:webHidden/>
                <w:szCs w:val="24"/>
              </w:rPr>
              <w:t>7</w:t>
            </w:r>
            <w:r w:rsidR="009C6A13" w:rsidRPr="00EE43EC">
              <w:rPr>
                <w:rFonts w:ascii="Arial" w:hAnsi="Arial" w:cs="Arial"/>
                <w:noProof/>
                <w:webHidden/>
                <w:szCs w:val="24"/>
              </w:rPr>
              <w:fldChar w:fldCharType="end"/>
            </w:r>
          </w:hyperlink>
        </w:p>
        <w:p w14:paraId="7AA20FD7" w14:textId="08A20316" w:rsidR="005F4D75" w:rsidRPr="00EE43EC" w:rsidRDefault="005F4D75" w:rsidP="00EE43EC">
          <w:pPr>
            <w:spacing w:line="360" w:lineRule="auto"/>
            <w:rPr>
              <w:rFonts w:ascii="Arial" w:hAnsi="Arial" w:cs="Arial"/>
              <w:szCs w:val="24"/>
            </w:rPr>
          </w:pPr>
          <w:r w:rsidRPr="00EE43EC">
            <w:rPr>
              <w:rFonts w:ascii="Arial" w:hAnsi="Arial" w:cs="Arial"/>
              <w:b/>
              <w:bCs/>
              <w:noProof/>
              <w:szCs w:val="24"/>
            </w:rPr>
            <w:fldChar w:fldCharType="end"/>
          </w:r>
        </w:p>
      </w:sdtContent>
    </w:sdt>
    <w:p w14:paraId="5F32B7E8" w14:textId="77777777" w:rsidR="00AC732C" w:rsidRPr="00EE43EC" w:rsidRDefault="00AC732C" w:rsidP="00EE43EC">
      <w:pPr>
        <w:pStyle w:val="Heading1"/>
        <w:rPr>
          <w:rFonts w:ascii="Arial" w:hAnsi="Arial" w:cs="Arial"/>
          <w:sz w:val="24"/>
          <w:szCs w:val="24"/>
        </w:rPr>
      </w:pPr>
    </w:p>
    <w:p w14:paraId="44A96683" w14:textId="77777777" w:rsidR="00AC732C" w:rsidRPr="00EE43EC" w:rsidRDefault="00AC732C" w:rsidP="00EE43EC">
      <w:pPr>
        <w:spacing w:line="360" w:lineRule="auto"/>
        <w:jc w:val="left"/>
        <w:rPr>
          <w:rFonts w:ascii="Arial" w:eastAsiaTheme="majorEastAsia" w:hAnsi="Arial" w:cs="Arial"/>
          <w:b/>
          <w:color w:val="000000" w:themeColor="text1"/>
          <w:szCs w:val="24"/>
        </w:rPr>
      </w:pPr>
      <w:r w:rsidRPr="00EE43EC">
        <w:rPr>
          <w:rFonts w:ascii="Arial" w:hAnsi="Arial" w:cs="Arial"/>
          <w:szCs w:val="24"/>
        </w:rPr>
        <w:br w:type="page"/>
      </w:r>
    </w:p>
    <w:p w14:paraId="76E3AE78" w14:textId="7E880EB6" w:rsidR="003A2800" w:rsidRPr="00EE43EC" w:rsidRDefault="003A2800" w:rsidP="00EE43EC">
      <w:pPr>
        <w:pStyle w:val="Heading1"/>
        <w:rPr>
          <w:rFonts w:ascii="Arial" w:hAnsi="Arial" w:cs="Arial"/>
          <w:sz w:val="24"/>
          <w:szCs w:val="24"/>
        </w:rPr>
      </w:pPr>
      <w:bookmarkStart w:id="1" w:name="_Toc128568280"/>
      <w:r w:rsidRPr="00EE43EC">
        <w:rPr>
          <w:rFonts w:ascii="Arial" w:hAnsi="Arial" w:cs="Arial"/>
          <w:sz w:val="24"/>
          <w:szCs w:val="24"/>
        </w:rPr>
        <w:lastRenderedPageBreak/>
        <w:t>Introduction</w:t>
      </w:r>
      <w:bookmarkEnd w:id="1"/>
    </w:p>
    <w:p w14:paraId="17A92882" w14:textId="1BD95A23" w:rsidR="003A2800" w:rsidRPr="00EE43EC" w:rsidRDefault="003A2800" w:rsidP="00EE43EC">
      <w:pPr>
        <w:spacing w:line="360" w:lineRule="auto"/>
        <w:rPr>
          <w:rFonts w:ascii="Arial" w:hAnsi="Arial" w:cs="Arial"/>
          <w:szCs w:val="24"/>
        </w:rPr>
      </w:pPr>
      <w:r w:rsidRPr="00EE43EC">
        <w:rPr>
          <w:rFonts w:ascii="Arial" w:hAnsi="Arial" w:cs="Arial"/>
          <w:szCs w:val="24"/>
        </w:rPr>
        <w:t xml:space="preserve">Brand consistency and the hotel's efforts to enhance and maintain such consistency are among the topics to be covered in this research report. The research will also include the criteria for rating hotels in order to learn about their quality and reputation, as well as the corporate culture in which the establishment is embedded. Information gleaned from this research will provide a deeper understanding of the hotel's reputation management </w:t>
      </w:r>
      <w:r w:rsidR="00AC732C" w:rsidRPr="00EE43EC">
        <w:rPr>
          <w:rFonts w:ascii="Arial" w:hAnsi="Arial" w:cs="Arial"/>
          <w:szCs w:val="24"/>
        </w:rPr>
        <w:t>practices</w:t>
      </w:r>
      <w:r w:rsidRPr="00EE43EC">
        <w:rPr>
          <w:rFonts w:ascii="Arial" w:hAnsi="Arial" w:cs="Arial"/>
          <w:szCs w:val="24"/>
        </w:rPr>
        <w:t>. Customers want to stay at hotels with a good reputation, therefore that factor is also crucial to the hotel's prosperity. The importance of customer connections, as well as strategies for maintaining and expanding loyalty, will be analysed in depth. However, client loyalty is crucial to the success of any company, which is why the hotel never skimps on quality. After a customer uses the hotel's services and departs, they are unlikely to return.</w:t>
      </w:r>
    </w:p>
    <w:p w14:paraId="68C60D04" w14:textId="454254BB" w:rsidR="009C6A13" w:rsidRPr="00EE43EC" w:rsidRDefault="009C6A13" w:rsidP="00EE43EC">
      <w:pPr>
        <w:pStyle w:val="Heading1"/>
        <w:rPr>
          <w:rFonts w:ascii="Arial" w:hAnsi="Arial" w:cs="Arial"/>
          <w:sz w:val="24"/>
          <w:szCs w:val="24"/>
        </w:rPr>
      </w:pPr>
      <w:bookmarkStart w:id="2" w:name="_Toc128568281"/>
      <w:r w:rsidRPr="00EE43EC">
        <w:rPr>
          <w:rFonts w:ascii="Arial" w:hAnsi="Arial" w:cs="Arial"/>
          <w:sz w:val="24"/>
          <w:szCs w:val="24"/>
        </w:rPr>
        <w:t>Main Findings</w:t>
      </w:r>
      <w:bookmarkEnd w:id="2"/>
    </w:p>
    <w:p w14:paraId="0C8BD77A" w14:textId="2C05777F" w:rsidR="003A2800" w:rsidRPr="00EE43EC" w:rsidRDefault="003A2800" w:rsidP="00EE43EC">
      <w:pPr>
        <w:pStyle w:val="Heading1"/>
        <w:rPr>
          <w:rFonts w:ascii="Arial" w:hAnsi="Arial" w:cs="Arial"/>
          <w:sz w:val="24"/>
          <w:szCs w:val="24"/>
        </w:rPr>
      </w:pPr>
      <w:bookmarkStart w:id="3" w:name="_Toc128568282"/>
      <w:r w:rsidRPr="00EE43EC">
        <w:rPr>
          <w:rFonts w:ascii="Arial" w:hAnsi="Arial" w:cs="Arial"/>
          <w:sz w:val="24"/>
          <w:szCs w:val="24"/>
        </w:rPr>
        <w:t>Consistency with the hotel's brand</w:t>
      </w:r>
      <w:bookmarkEnd w:id="3"/>
    </w:p>
    <w:p w14:paraId="6BD62554" w14:textId="395D6D03" w:rsidR="003A2800" w:rsidRPr="00EE43EC" w:rsidRDefault="00AC732C" w:rsidP="00EE43EC">
      <w:pPr>
        <w:spacing w:line="360" w:lineRule="auto"/>
        <w:rPr>
          <w:rFonts w:ascii="Arial" w:hAnsi="Arial" w:cs="Arial"/>
          <w:szCs w:val="24"/>
        </w:rPr>
      </w:pPr>
      <w:r w:rsidRPr="00EE43EC">
        <w:rPr>
          <w:rFonts w:ascii="Arial" w:hAnsi="Arial" w:cs="Arial"/>
          <w:szCs w:val="24"/>
        </w:rPr>
        <w:t>Hotel standards refer to the set of rules and regulations that hotels must follow to maintain consistency and quality in their operations. Brand consistency standards are critical in the hospitality industry as they help to ensure that guests receive a consistent experience across all locations of a hotel chain (Burkard, 2011).</w:t>
      </w:r>
    </w:p>
    <w:p w14:paraId="116308B2" w14:textId="6CCB903F" w:rsidR="003A2800" w:rsidRPr="00EE43EC" w:rsidRDefault="00677074" w:rsidP="00EE43EC">
      <w:pPr>
        <w:spacing w:line="360" w:lineRule="auto"/>
        <w:rPr>
          <w:rFonts w:ascii="Arial" w:hAnsi="Arial" w:cs="Arial"/>
          <w:szCs w:val="24"/>
        </w:rPr>
      </w:pPr>
      <w:r>
        <w:rPr>
          <w:rFonts w:ascii="Arial" w:hAnsi="Arial" w:cs="Arial"/>
          <w:szCs w:val="24"/>
        </w:rPr>
        <w:t>Follow</w:t>
      </w:r>
      <w:r w:rsidR="003A2800" w:rsidRPr="00EE43EC">
        <w:rPr>
          <w:rFonts w:ascii="Arial" w:hAnsi="Arial" w:cs="Arial"/>
          <w:szCs w:val="24"/>
        </w:rPr>
        <w:t xml:space="preserve"> this norm entails checking both the content and form of the introductions made about the company. Moreover, it ensures that the company will never compromise the product's quality and seeks to build upon the quality that it already has. By offering improved services and delivery facilities, the hotel raises the bar and better meets user and customer needs (Al-Msallam 2015). The hotel's quality has been rising in large part due to the positive feedback from guests. The quality of hotels may also be raised by consistent upkeep and cleaning. Standardization is impossible to achieve without feedback mechanisms, a response rate to client questions, and a strict adherence to all requirements (Al- Msallam 2015). The Athens, Greece, Hilton is a one-of-a-kind model that raises the bar for Hilton hotels elsewhere. By raising the standard of the </w:t>
      </w:r>
      <w:r w:rsidR="00AC732C" w:rsidRPr="00EE43EC">
        <w:rPr>
          <w:rFonts w:ascii="Arial" w:hAnsi="Arial" w:cs="Arial"/>
          <w:szCs w:val="24"/>
        </w:rPr>
        <w:t>services,</w:t>
      </w:r>
      <w:r w:rsidR="003A2800" w:rsidRPr="00EE43EC">
        <w:rPr>
          <w:rFonts w:ascii="Arial" w:hAnsi="Arial" w:cs="Arial"/>
          <w:szCs w:val="24"/>
        </w:rPr>
        <w:t xml:space="preserve"> they provide to clients, upgrading their facility system, and boosting the feedback system that is required to deliver to customers and consumers, hotels may improve and increase their consistency.</w:t>
      </w:r>
    </w:p>
    <w:p w14:paraId="1F514DD6" w14:textId="77777777" w:rsidR="003A2800" w:rsidRPr="00EE43EC" w:rsidRDefault="003A2800" w:rsidP="00EE43EC">
      <w:pPr>
        <w:spacing w:line="360" w:lineRule="auto"/>
        <w:rPr>
          <w:rFonts w:ascii="Arial" w:hAnsi="Arial" w:cs="Arial"/>
          <w:szCs w:val="24"/>
        </w:rPr>
      </w:pPr>
    </w:p>
    <w:p w14:paraId="32AC34D5" w14:textId="19E5B934" w:rsidR="003A2800" w:rsidRPr="00EE43EC" w:rsidRDefault="003A2800" w:rsidP="00EE43EC">
      <w:pPr>
        <w:pStyle w:val="Heading1"/>
        <w:rPr>
          <w:rFonts w:ascii="Arial" w:hAnsi="Arial" w:cs="Arial"/>
          <w:sz w:val="24"/>
          <w:szCs w:val="24"/>
        </w:rPr>
      </w:pPr>
      <w:bookmarkStart w:id="4" w:name="_Toc128568283"/>
      <w:r w:rsidRPr="00EE43EC">
        <w:rPr>
          <w:rFonts w:ascii="Arial" w:hAnsi="Arial" w:cs="Arial"/>
          <w:sz w:val="24"/>
          <w:szCs w:val="24"/>
        </w:rPr>
        <w:lastRenderedPageBreak/>
        <w:t>The grading system of the hotel</w:t>
      </w:r>
      <w:bookmarkEnd w:id="4"/>
    </w:p>
    <w:p w14:paraId="376A0B39" w14:textId="0398CC0C" w:rsidR="003A2800" w:rsidRPr="00EE43EC" w:rsidRDefault="003A2800" w:rsidP="00EE43EC">
      <w:pPr>
        <w:spacing w:line="360" w:lineRule="auto"/>
        <w:rPr>
          <w:rFonts w:ascii="Arial" w:hAnsi="Arial" w:cs="Arial"/>
          <w:szCs w:val="24"/>
        </w:rPr>
      </w:pPr>
      <w:r w:rsidRPr="00EE43EC">
        <w:rPr>
          <w:rFonts w:ascii="Arial" w:hAnsi="Arial" w:cs="Arial"/>
          <w:szCs w:val="24"/>
        </w:rPr>
        <w:t xml:space="preserve">In this context, </w:t>
      </w:r>
      <w:r w:rsidR="00AC732C" w:rsidRPr="00EE43EC">
        <w:rPr>
          <w:rFonts w:ascii="Arial" w:hAnsi="Arial" w:cs="Arial"/>
          <w:szCs w:val="24"/>
        </w:rPr>
        <w:t xml:space="preserve">the </w:t>
      </w:r>
      <w:r w:rsidRPr="00EE43EC">
        <w:rPr>
          <w:rFonts w:ascii="Arial" w:hAnsi="Arial" w:cs="Arial"/>
          <w:szCs w:val="24"/>
        </w:rPr>
        <w:t>"grading system" refers to the set of criteria used to determine a hotel's overall rating</w:t>
      </w:r>
      <w:r w:rsidR="005F4D75" w:rsidRPr="00EE43EC">
        <w:rPr>
          <w:rFonts w:ascii="Arial" w:hAnsi="Arial" w:cs="Arial"/>
          <w:szCs w:val="24"/>
        </w:rPr>
        <w:t xml:space="preserve"> (Sepula et al., 2018)</w:t>
      </w:r>
      <w:r w:rsidRPr="00EE43EC">
        <w:rPr>
          <w:rFonts w:ascii="Arial" w:hAnsi="Arial" w:cs="Arial"/>
          <w:szCs w:val="24"/>
        </w:rPr>
        <w:t>. The rating system relies on feedback from customers and official inspections by those in charge of making sure everything is running well. The hotels are graded in large part based on customer ratings and comments. The quality of the hotel's service directly correlates to the marks it receives from guests and patrons. When it comes to the quality of the amenities and services they provide, each hotel chain sets its own bar. The laws and regulations are strictly adhered to, and standards are based on the quality of services and facilities. The highest quality hotels have five stars, while some may only have four or three. The Corinthian Hotel London is often ranked as one of London's best hotels (Tefera and Govender, 2015).</w:t>
      </w:r>
    </w:p>
    <w:p w14:paraId="697AA473" w14:textId="1CFEB877" w:rsidR="003A2800" w:rsidRPr="00EE43EC" w:rsidRDefault="003A2800" w:rsidP="00EE43EC">
      <w:pPr>
        <w:pStyle w:val="Heading1"/>
        <w:rPr>
          <w:rFonts w:ascii="Arial" w:hAnsi="Arial" w:cs="Arial"/>
          <w:sz w:val="24"/>
          <w:szCs w:val="24"/>
        </w:rPr>
      </w:pPr>
      <w:bookmarkStart w:id="5" w:name="_Toc128568284"/>
      <w:r w:rsidRPr="00EE43EC">
        <w:rPr>
          <w:rFonts w:ascii="Arial" w:hAnsi="Arial" w:cs="Arial"/>
          <w:sz w:val="24"/>
          <w:szCs w:val="24"/>
        </w:rPr>
        <w:t>Corporate culture</w:t>
      </w:r>
      <w:bookmarkEnd w:id="5"/>
    </w:p>
    <w:p w14:paraId="2103BD53" w14:textId="1DAD96C0" w:rsidR="003A2800" w:rsidRPr="00EE43EC" w:rsidRDefault="003A2800" w:rsidP="00EE43EC">
      <w:pPr>
        <w:spacing w:line="360" w:lineRule="auto"/>
        <w:rPr>
          <w:rFonts w:ascii="Arial" w:hAnsi="Arial" w:cs="Arial"/>
          <w:szCs w:val="24"/>
        </w:rPr>
      </w:pPr>
      <w:r w:rsidRPr="00EE43EC">
        <w:rPr>
          <w:rFonts w:ascii="Arial" w:hAnsi="Arial" w:cs="Arial"/>
          <w:szCs w:val="24"/>
        </w:rPr>
        <w:t>An organization's "corporate culture" refers to its overall ethos and values. What I mean by this is the way a company treats its employees and the way its finances are handled when they are handled by third parties. In most businesses, one of four distinct corporate cultures is in place. Clan culture, market culture, adhocracy culture, and hierarchy culture are all subsets of this overarching corporate culture (González-Rodrguez et al., 2019). Hotel and hospitality sector reputation management: In the hospitality sector, "reputation management" refers to the process of monitoring and repairing a hotel's standing in the eyes of potential guests. The term "organisational discourse" means the talk about the organisation in the public sphere. Hotels that care about their reputation make an effort to stand out from the competition by offering guests an experience that is distinct from those offered by other establishments. A hotel's standing in the travel industry is based on the comfort and convenience of its guests as well as the quality of its amenities and services. Being the primary venue for disseminating information about a hotel's services and amenities to a large audience, social media are crucial in preserving and managing the hotel's image (Perez-Aranda et al., 2019). Promoting the company through social media is really effective. Social media is a great place for hotels to market their amenities and services, which is why many guests choose to stay in them. Customer reviews are very important in maintaining and improving a hotel's reputation, especially if they are positive</w:t>
      </w:r>
      <w:r w:rsidR="005F4D75" w:rsidRPr="00EE43EC">
        <w:rPr>
          <w:rFonts w:ascii="Arial" w:hAnsi="Arial" w:cs="Arial"/>
          <w:szCs w:val="24"/>
        </w:rPr>
        <w:t xml:space="preserve"> (Mp, 2021)</w:t>
      </w:r>
      <w:r w:rsidRPr="00EE43EC">
        <w:rPr>
          <w:rFonts w:ascii="Arial" w:hAnsi="Arial" w:cs="Arial"/>
          <w:szCs w:val="24"/>
        </w:rPr>
        <w:t xml:space="preserve">. The hotels' reputations improve as the number of people who </w:t>
      </w:r>
      <w:r w:rsidRPr="00EE43EC">
        <w:rPr>
          <w:rFonts w:ascii="Arial" w:hAnsi="Arial" w:cs="Arial"/>
          <w:szCs w:val="24"/>
        </w:rPr>
        <w:lastRenderedPageBreak/>
        <w:t>utilise them grows. Since consumers and customers prefer to live and stay in hotels with high reviews and ratings, the effect of negative reviews may be detrimental to the hotel's image. The social aspect of hotel inspection has become more important in the current day. It is imperative that hotels take steps to improve their level and reputation if they have received poor comments or reviews, since this may have a chilling effect on potential guests. To be successful as a hotel owner, you need to maintain an excellent reputation. When it comes to keeping its good name, The Residence Covent Garden is among the greatest hotels in London (Quora and Khalifa 2016).</w:t>
      </w:r>
    </w:p>
    <w:p w14:paraId="70636103" w14:textId="72F76606" w:rsidR="003A2800" w:rsidRPr="00EE43EC" w:rsidRDefault="003A2800" w:rsidP="00EE43EC">
      <w:pPr>
        <w:pStyle w:val="Heading1"/>
        <w:rPr>
          <w:rFonts w:ascii="Arial" w:hAnsi="Arial" w:cs="Arial"/>
          <w:sz w:val="24"/>
          <w:szCs w:val="24"/>
        </w:rPr>
      </w:pPr>
      <w:bookmarkStart w:id="6" w:name="_Toc128568285"/>
      <w:r w:rsidRPr="00EE43EC">
        <w:rPr>
          <w:rFonts w:ascii="Arial" w:hAnsi="Arial" w:cs="Arial"/>
          <w:sz w:val="24"/>
          <w:szCs w:val="24"/>
        </w:rPr>
        <w:t>Retaining and building the loyalty of the hotels</w:t>
      </w:r>
      <w:bookmarkEnd w:id="6"/>
    </w:p>
    <w:p w14:paraId="66C2C0D2" w14:textId="5DAE5D19" w:rsidR="003A2800" w:rsidRPr="00EE43EC" w:rsidRDefault="003A2800" w:rsidP="00EE43EC">
      <w:pPr>
        <w:spacing w:line="360" w:lineRule="auto"/>
        <w:rPr>
          <w:rFonts w:ascii="Arial" w:hAnsi="Arial" w:cs="Arial"/>
          <w:szCs w:val="24"/>
        </w:rPr>
      </w:pPr>
      <w:r w:rsidRPr="00EE43EC">
        <w:rPr>
          <w:rFonts w:ascii="Arial" w:hAnsi="Arial" w:cs="Arial"/>
          <w:szCs w:val="24"/>
        </w:rPr>
        <w:t>Loyalty from guests may be fostered by the hotel, but only if the establishment's services and amenities are first-rate</w:t>
      </w:r>
      <w:r w:rsidR="005F4D75" w:rsidRPr="00EE43EC">
        <w:rPr>
          <w:rFonts w:ascii="Arial" w:hAnsi="Arial" w:cs="Arial"/>
          <w:szCs w:val="24"/>
        </w:rPr>
        <w:t xml:space="preserve"> (Wirtz, 2017)</w:t>
      </w:r>
      <w:r w:rsidRPr="00EE43EC">
        <w:rPr>
          <w:rFonts w:ascii="Arial" w:hAnsi="Arial" w:cs="Arial"/>
          <w:szCs w:val="24"/>
        </w:rPr>
        <w:t xml:space="preserve">. This is because guests are more likely to return to a hotel that provides a positive experience, such as by promptly addressing any concerns or issues they may have and by being transparent about all aspects of their stay. Being a customer-focused establishment, the Sofitel London St. James rewards its regulars well. It's crucial to a hotel's development and success if guests feel comfortable returning to the establishment after their first visit. </w:t>
      </w:r>
      <w:r w:rsidR="00AC732C" w:rsidRPr="00EE43EC">
        <w:rPr>
          <w:rFonts w:ascii="Arial" w:hAnsi="Arial" w:cs="Arial"/>
          <w:szCs w:val="24"/>
        </w:rPr>
        <w:t>Customers’</w:t>
      </w:r>
      <w:r w:rsidRPr="00EE43EC">
        <w:rPr>
          <w:rFonts w:ascii="Arial" w:hAnsi="Arial" w:cs="Arial"/>
          <w:szCs w:val="24"/>
        </w:rPr>
        <w:t xml:space="preserve"> and clients' loyalty is crucial and must be fostered. </w:t>
      </w:r>
      <w:r w:rsidR="00AC732C" w:rsidRPr="00EE43EC">
        <w:rPr>
          <w:rFonts w:ascii="Arial" w:hAnsi="Arial" w:cs="Arial"/>
          <w:szCs w:val="24"/>
        </w:rPr>
        <w:t>Compared</w:t>
      </w:r>
      <w:r w:rsidRPr="00EE43EC">
        <w:rPr>
          <w:rFonts w:ascii="Arial" w:hAnsi="Arial" w:cs="Arial"/>
          <w:szCs w:val="24"/>
        </w:rPr>
        <w:t xml:space="preserve"> to other sectors of the economy, the hospitality and hotel industries are notoriously cutthroat. As a result, hotels in this sector need to use careful strategic planning and innovative marketing tactics to succeed (Yao et al., 2019). Several hotels across the globe stand out from the crowd because </w:t>
      </w:r>
      <w:r w:rsidR="00AC732C" w:rsidRPr="00EE43EC">
        <w:rPr>
          <w:rFonts w:ascii="Arial" w:hAnsi="Arial" w:cs="Arial"/>
          <w:szCs w:val="24"/>
        </w:rPr>
        <w:t>of</w:t>
      </w:r>
      <w:r w:rsidRPr="00EE43EC">
        <w:rPr>
          <w:rFonts w:ascii="Arial" w:hAnsi="Arial" w:cs="Arial"/>
          <w:szCs w:val="24"/>
        </w:rPr>
        <w:t xml:space="preserve"> their distinctive features, and no other lodging establishment can match them in terms of popularity and success. Hotels like these recognise that satisfying their guests is of paramount importance, so they consistently provide excellent service and go out of their way to meet their needs.</w:t>
      </w:r>
    </w:p>
    <w:p w14:paraId="706C7606" w14:textId="5E6975EE" w:rsidR="003A2800" w:rsidRPr="00EE43EC" w:rsidRDefault="003A2800" w:rsidP="00EE43EC">
      <w:pPr>
        <w:spacing w:line="360" w:lineRule="auto"/>
        <w:rPr>
          <w:rFonts w:ascii="Arial" w:hAnsi="Arial" w:cs="Arial"/>
          <w:szCs w:val="24"/>
        </w:rPr>
      </w:pPr>
      <w:r w:rsidRPr="00EE43EC">
        <w:rPr>
          <w:rFonts w:ascii="Arial" w:hAnsi="Arial" w:cs="Arial"/>
          <w:szCs w:val="24"/>
        </w:rPr>
        <w:t xml:space="preserve">The success of a hotel relies heavily on its marketing efforts, therefore it's crucial that it knows how and where to promote itself. Due to </w:t>
      </w:r>
      <w:r w:rsidR="00AC732C" w:rsidRPr="00EE43EC">
        <w:rPr>
          <w:rFonts w:ascii="Arial" w:hAnsi="Arial" w:cs="Arial"/>
          <w:szCs w:val="24"/>
        </w:rPr>
        <w:t>a</w:t>
      </w:r>
      <w:r w:rsidRPr="00EE43EC">
        <w:rPr>
          <w:rFonts w:ascii="Arial" w:hAnsi="Arial" w:cs="Arial"/>
          <w:szCs w:val="24"/>
        </w:rPr>
        <w:t xml:space="preserve"> large number of users and the high level of interaction between them, social media is a powerful tool for brand promotion. Offering discounts, hosting events and seminars, and using social media are all essential marketing strategies for hotels (Cheng and Lew 2015). It is crucial for hotels to understand how their guests feel about the hotel's services and amenities, as well as whether or not the hotel satisfies their requirements and expectations so that they can make the required adjustments.</w:t>
      </w:r>
    </w:p>
    <w:p w14:paraId="7153D8BE" w14:textId="02077A4E" w:rsidR="003A2800" w:rsidRPr="00EE43EC" w:rsidRDefault="003A2800" w:rsidP="00EE43EC">
      <w:pPr>
        <w:pStyle w:val="Heading1"/>
        <w:rPr>
          <w:rFonts w:ascii="Arial" w:hAnsi="Arial" w:cs="Arial"/>
          <w:sz w:val="24"/>
          <w:szCs w:val="24"/>
        </w:rPr>
      </w:pPr>
      <w:bookmarkStart w:id="7" w:name="_Toc128568286"/>
      <w:r w:rsidRPr="00EE43EC">
        <w:rPr>
          <w:rFonts w:ascii="Arial" w:hAnsi="Arial" w:cs="Arial"/>
          <w:sz w:val="24"/>
          <w:szCs w:val="24"/>
        </w:rPr>
        <w:lastRenderedPageBreak/>
        <w:t>Recommendation</w:t>
      </w:r>
      <w:bookmarkEnd w:id="7"/>
    </w:p>
    <w:p w14:paraId="38AED4C1" w14:textId="42799AEA" w:rsidR="003A2800" w:rsidRPr="00EE43EC" w:rsidRDefault="003A2800" w:rsidP="00EE43EC">
      <w:pPr>
        <w:spacing w:line="360" w:lineRule="auto"/>
        <w:rPr>
          <w:rFonts w:ascii="Arial" w:hAnsi="Arial" w:cs="Arial"/>
          <w:szCs w:val="24"/>
        </w:rPr>
      </w:pPr>
      <w:r w:rsidRPr="00EE43EC">
        <w:rPr>
          <w:rFonts w:ascii="Arial" w:hAnsi="Arial" w:cs="Arial"/>
          <w:szCs w:val="24"/>
        </w:rPr>
        <w:t xml:space="preserve">Since that today's consumers are used to using cutting-edge gadgets, one trend prediction for the hotel and hospitality sector is that the industry as a whole will benefit from a more innovative approach to marketing and the implementation of cutting-edge technologies. If it wants to attract guests from all over the world, a hotel has to promote itself online, and one of the best and largest venues for doing so is social media. Increasing levels of competition in the hotel and hospitality </w:t>
      </w:r>
      <w:r w:rsidR="00AC732C" w:rsidRPr="00EE43EC">
        <w:rPr>
          <w:rFonts w:ascii="Arial" w:hAnsi="Arial" w:cs="Arial"/>
          <w:szCs w:val="24"/>
        </w:rPr>
        <w:t>sectors</w:t>
      </w:r>
      <w:r w:rsidRPr="00EE43EC">
        <w:rPr>
          <w:rFonts w:ascii="Arial" w:hAnsi="Arial" w:cs="Arial"/>
          <w:szCs w:val="24"/>
        </w:rPr>
        <w:t xml:space="preserve"> are a major challenge. Providing high-quality services or facilities, in addition to a customer feedback system and prompt responses to consumer questions, may help remove this barrier (Cheng and Lew 2015). Successful recovery lowers the frequency with which customers express dissatisfaction. It is essential that the hotel provides excellent care in order to facilitate a speedy recovery. By saying that it would never cut corners on service or facility quality and will always provide higher-quality options, the hotel forges relationships with patrons and consumers. More than that, the hotel guarantees its clients or patrons that it will do its part to keep quality high (Yao et al., 2019)</w:t>
      </w:r>
    </w:p>
    <w:p w14:paraId="31DA9E93" w14:textId="73EBA566" w:rsidR="003A2800" w:rsidRPr="00EE43EC" w:rsidRDefault="003A2800" w:rsidP="00EE43EC">
      <w:pPr>
        <w:pStyle w:val="Heading1"/>
        <w:rPr>
          <w:rFonts w:ascii="Arial" w:hAnsi="Arial" w:cs="Arial"/>
          <w:sz w:val="24"/>
          <w:szCs w:val="24"/>
        </w:rPr>
      </w:pPr>
      <w:bookmarkStart w:id="8" w:name="_Toc128568287"/>
      <w:r w:rsidRPr="00EE43EC">
        <w:rPr>
          <w:rFonts w:ascii="Arial" w:hAnsi="Arial" w:cs="Arial"/>
          <w:sz w:val="24"/>
          <w:szCs w:val="24"/>
        </w:rPr>
        <w:t>Conclusion</w:t>
      </w:r>
      <w:bookmarkEnd w:id="8"/>
    </w:p>
    <w:p w14:paraId="50A390E9" w14:textId="75DB3474" w:rsidR="005F4D75" w:rsidRPr="00EE43EC" w:rsidRDefault="003A2800" w:rsidP="00EE43EC">
      <w:pPr>
        <w:spacing w:line="360" w:lineRule="auto"/>
        <w:rPr>
          <w:rFonts w:ascii="Arial" w:hAnsi="Arial" w:cs="Arial"/>
          <w:szCs w:val="24"/>
        </w:rPr>
      </w:pPr>
      <w:r w:rsidRPr="00EE43EC">
        <w:rPr>
          <w:rFonts w:ascii="Arial" w:hAnsi="Arial" w:cs="Arial"/>
          <w:szCs w:val="24"/>
        </w:rPr>
        <w:t xml:space="preserve">Findings from the research were presented in this paper, and the need of adhering to a brand-consistency standard was emphasised. The research also included the criteria for assessing hotels according to the standard and how to do it. The importance of the hotel's reputation to the organization's performance was examined, as was the role of corporate culture in shaping that reputation. Information on the hotel's reputation and the methods it uses to keep it positive and grow it </w:t>
      </w:r>
      <w:r w:rsidR="00AC732C" w:rsidRPr="00EE43EC">
        <w:rPr>
          <w:rFonts w:ascii="Arial" w:hAnsi="Arial" w:cs="Arial"/>
          <w:szCs w:val="24"/>
        </w:rPr>
        <w:t>was</w:t>
      </w:r>
      <w:r w:rsidRPr="00EE43EC">
        <w:rPr>
          <w:rFonts w:ascii="Arial" w:hAnsi="Arial" w:cs="Arial"/>
          <w:szCs w:val="24"/>
        </w:rPr>
        <w:t xml:space="preserve"> included in the research. The research went into depth on the subject of customer loyalty and how to keep them loyal consumers.</w:t>
      </w:r>
    </w:p>
    <w:p w14:paraId="75783914" w14:textId="77777777" w:rsidR="005F4D75" w:rsidRPr="00EE43EC" w:rsidRDefault="005F4D75" w:rsidP="00EE43EC">
      <w:pPr>
        <w:spacing w:line="360" w:lineRule="auto"/>
        <w:jc w:val="left"/>
        <w:rPr>
          <w:rFonts w:ascii="Arial" w:hAnsi="Arial" w:cs="Arial"/>
          <w:szCs w:val="24"/>
        </w:rPr>
      </w:pPr>
      <w:r w:rsidRPr="00EE43EC">
        <w:rPr>
          <w:rFonts w:ascii="Arial" w:hAnsi="Arial" w:cs="Arial"/>
          <w:szCs w:val="24"/>
        </w:rPr>
        <w:br w:type="page"/>
      </w:r>
    </w:p>
    <w:p w14:paraId="56C34FE9" w14:textId="4ED3268E" w:rsidR="005F4D75" w:rsidRPr="00E17CF5" w:rsidRDefault="005F4D75" w:rsidP="00EE43EC">
      <w:pPr>
        <w:spacing w:line="360" w:lineRule="auto"/>
        <w:rPr>
          <w:rFonts w:ascii="Arial" w:hAnsi="Arial" w:cs="Arial"/>
          <w:b/>
          <w:bCs/>
          <w:szCs w:val="24"/>
        </w:rPr>
      </w:pPr>
      <w:r w:rsidRPr="00E17CF5">
        <w:rPr>
          <w:rFonts w:ascii="Arial" w:hAnsi="Arial" w:cs="Arial"/>
          <w:b/>
          <w:bCs/>
          <w:szCs w:val="24"/>
        </w:rPr>
        <w:lastRenderedPageBreak/>
        <w:t>Reference</w:t>
      </w:r>
    </w:p>
    <w:p w14:paraId="4A7D09F6" w14:textId="77777777" w:rsidR="00EE43EC" w:rsidRDefault="005F4D75" w:rsidP="00EE43EC">
      <w:pPr>
        <w:spacing w:line="360" w:lineRule="auto"/>
        <w:rPr>
          <w:rFonts w:ascii="Arial" w:hAnsi="Arial" w:cs="Arial"/>
          <w:szCs w:val="24"/>
        </w:rPr>
      </w:pPr>
      <w:r w:rsidRPr="00EE43EC">
        <w:rPr>
          <w:rFonts w:ascii="Arial" w:hAnsi="Arial" w:cs="Arial"/>
          <w:szCs w:val="24"/>
        </w:rPr>
        <w:t>Al-Msallam, S. (2015) “Customer satisfaction and brand loyalty in the hotelindustry,” </w:t>
      </w:r>
      <w:r w:rsidRPr="00EE43EC">
        <w:rPr>
          <w:rFonts w:ascii="Arial" w:hAnsi="Arial" w:cs="Arial"/>
          <w:i/>
          <w:iCs/>
          <w:szCs w:val="24"/>
        </w:rPr>
        <w:t>International Journal of Management Sciences and BusinessResearch</w:t>
      </w:r>
      <w:r w:rsidRPr="00EE43EC">
        <w:rPr>
          <w:rFonts w:ascii="Arial" w:hAnsi="Arial" w:cs="Arial"/>
          <w:szCs w:val="24"/>
        </w:rPr>
        <w:t>, 4(8).</w:t>
      </w:r>
    </w:p>
    <w:p w14:paraId="0F4B178D" w14:textId="77777777" w:rsidR="00EE43EC" w:rsidRDefault="005F4D75" w:rsidP="00EE43EC">
      <w:pPr>
        <w:spacing w:line="360" w:lineRule="auto"/>
        <w:rPr>
          <w:rFonts w:ascii="Arial" w:hAnsi="Arial" w:cs="Arial"/>
          <w:szCs w:val="24"/>
        </w:rPr>
      </w:pPr>
      <w:r w:rsidRPr="00EE43EC">
        <w:rPr>
          <w:rFonts w:ascii="Arial" w:hAnsi="Arial" w:cs="Arial"/>
          <w:szCs w:val="24"/>
        </w:rPr>
        <w:t>Burkard, N. (2011) </w:t>
      </w:r>
      <w:r w:rsidRPr="00EE43EC">
        <w:rPr>
          <w:rFonts w:ascii="Arial" w:hAnsi="Arial" w:cs="Arial"/>
          <w:i/>
          <w:iCs/>
          <w:szCs w:val="24"/>
        </w:rPr>
        <w:t>Market segmentation and branding in the hotel industry</w:t>
      </w:r>
      <w:r w:rsidRPr="00EE43EC">
        <w:rPr>
          <w:rFonts w:ascii="Arial" w:hAnsi="Arial" w:cs="Arial"/>
          <w:szCs w:val="24"/>
        </w:rPr>
        <w:t>. Grin Verlag.</w:t>
      </w:r>
    </w:p>
    <w:p w14:paraId="61B80D31" w14:textId="1CCA1317" w:rsidR="005F4D75" w:rsidRPr="00EE43EC" w:rsidRDefault="005F4D75" w:rsidP="00EE43EC">
      <w:pPr>
        <w:spacing w:line="360" w:lineRule="auto"/>
        <w:rPr>
          <w:rFonts w:ascii="Arial" w:hAnsi="Arial" w:cs="Arial"/>
          <w:szCs w:val="24"/>
        </w:rPr>
      </w:pPr>
      <w:r w:rsidRPr="00EE43EC">
        <w:rPr>
          <w:rFonts w:ascii="Arial" w:hAnsi="Arial" w:cs="Arial"/>
          <w:szCs w:val="24"/>
        </w:rPr>
        <w:t>Cheng, B. L. and Lew, K. C. (2015) “Antecedents of customer loyalty in the Malaysianhotel industry,” </w:t>
      </w:r>
      <w:r w:rsidRPr="00EE43EC">
        <w:rPr>
          <w:rFonts w:ascii="Arial" w:hAnsi="Arial" w:cs="Arial"/>
          <w:i/>
          <w:iCs/>
          <w:szCs w:val="24"/>
        </w:rPr>
        <w:t>International Journal for Innovation Education and Research</w:t>
      </w:r>
      <w:r w:rsidRPr="00EE43EC">
        <w:rPr>
          <w:rFonts w:ascii="Arial" w:hAnsi="Arial" w:cs="Arial"/>
          <w:szCs w:val="24"/>
        </w:rPr>
        <w:t>, 3(8), pp. 97–109.</w:t>
      </w:r>
    </w:p>
    <w:p w14:paraId="3FC25CE7" w14:textId="77777777" w:rsidR="005F4D75" w:rsidRPr="00EE43EC" w:rsidRDefault="005F4D75" w:rsidP="00EE43EC">
      <w:pPr>
        <w:spacing w:line="360" w:lineRule="auto"/>
        <w:rPr>
          <w:rFonts w:ascii="Arial" w:hAnsi="Arial" w:cs="Arial"/>
          <w:szCs w:val="24"/>
        </w:rPr>
      </w:pPr>
      <w:r w:rsidRPr="00EE43EC">
        <w:rPr>
          <w:rFonts w:ascii="Arial" w:hAnsi="Arial" w:cs="Arial"/>
          <w:szCs w:val="24"/>
        </w:rPr>
        <w:t>González-Rodríguez, M. R. </w:t>
      </w:r>
      <w:r w:rsidRPr="00EE43EC">
        <w:rPr>
          <w:rFonts w:ascii="Arial" w:hAnsi="Arial" w:cs="Arial"/>
          <w:i/>
          <w:iCs/>
          <w:szCs w:val="24"/>
        </w:rPr>
        <w:t>et al.</w:t>
      </w:r>
      <w:r w:rsidRPr="00EE43EC">
        <w:rPr>
          <w:rFonts w:ascii="Arial" w:hAnsi="Arial" w:cs="Arial"/>
          <w:szCs w:val="24"/>
        </w:rPr>
        <w:t> (2019) “Hotels’ corporate social responsibility practices, organizational culture, firmreputation, and performance,” </w:t>
      </w:r>
      <w:r w:rsidRPr="00EE43EC">
        <w:rPr>
          <w:rFonts w:ascii="Arial" w:hAnsi="Arial" w:cs="Arial"/>
          <w:i/>
          <w:iCs/>
          <w:szCs w:val="24"/>
        </w:rPr>
        <w:t>Journal of Sustainable Tourism</w:t>
      </w:r>
      <w:r w:rsidRPr="00EE43EC">
        <w:rPr>
          <w:rFonts w:ascii="Arial" w:hAnsi="Arial" w:cs="Arial"/>
          <w:szCs w:val="24"/>
        </w:rPr>
        <w:t>, 27(3), pp. 398–419.</w:t>
      </w:r>
    </w:p>
    <w:p w14:paraId="3AE2C0C4" w14:textId="77777777" w:rsidR="005F4D75" w:rsidRPr="00EE43EC" w:rsidRDefault="005F4D75" w:rsidP="00EE43EC">
      <w:pPr>
        <w:spacing w:line="360" w:lineRule="auto"/>
        <w:rPr>
          <w:rFonts w:ascii="Arial" w:hAnsi="Arial" w:cs="Arial"/>
          <w:szCs w:val="24"/>
        </w:rPr>
      </w:pPr>
      <w:r w:rsidRPr="00EE43EC">
        <w:rPr>
          <w:rFonts w:ascii="Arial" w:hAnsi="Arial" w:cs="Arial"/>
          <w:szCs w:val="24"/>
        </w:rPr>
        <w:t>Mp, L. (2021) </w:t>
      </w:r>
      <w:r w:rsidRPr="00EE43EC">
        <w:rPr>
          <w:rFonts w:ascii="Arial" w:hAnsi="Arial" w:cs="Arial"/>
          <w:i/>
          <w:iCs/>
          <w:szCs w:val="24"/>
        </w:rPr>
        <w:t>Customers reviews stability and examples: Update 2021</w:t>
      </w:r>
      <w:r w:rsidRPr="00EE43EC">
        <w:rPr>
          <w:rFonts w:ascii="Arial" w:hAnsi="Arial" w:cs="Arial"/>
          <w:szCs w:val="24"/>
        </w:rPr>
        <w:t>. Independently Published.</w:t>
      </w:r>
    </w:p>
    <w:p w14:paraId="221127C1" w14:textId="15E8550B" w:rsidR="005F4D75" w:rsidRPr="00EE43EC" w:rsidRDefault="005F4D75" w:rsidP="00EE43EC">
      <w:pPr>
        <w:spacing w:line="360" w:lineRule="auto"/>
        <w:rPr>
          <w:rFonts w:ascii="Arial" w:hAnsi="Arial" w:cs="Arial"/>
          <w:szCs w:val="24"/>
        </w:rPr>
      </w:pPr>
      <w:r w:rsidRPr="00EE43EC">
        <w:rPr>
          <w:rFonts w:ascii="Arial" w:hAnsi="Arial" w:cs="Arial"/>
          <w:szCs w:val="24"/>
        </w:rPr>
        <w:t>Perez-Aranda, J., Vallespín, M. and Molinillo, S. (2019) “Hotels’ online reputation</w:t>
      </w:r>
      <w:r w:rsidR="00832FBA">
        <w:rPr>
          <w:rFonts w:ascii="Arial" w:hAnsi="Arial" w:cs="Arial"/>
          <w:szCs w:val="24"/>
        </w:rPr>
        <w:t xml:space="preserve"> </w:t>
      </w:r>
      <w:r w:rsidRPr="00EE43EC">
        <w:rPr>
          <w:rFonts w:ascii="Arial" w:hAnsi="Arial" w:cs="Arial"/>
          <w:szCs w:val="24"/>
        </w:rPr>
        <w:t>management: benefits perceived by managers,” </w:t>
      </w:r>
      <w:r w:rsidRPr="00EE43EC">
        <w:rPr>
          <w:rFonts w:ascii="Arial" w:hAnsi="Arial" w:cs="Arial"/>
          <w:i/>
          <w:iCs/>
          <w:szCs w:val="24"/>
        </w:rPr>
        <w:t>International Journal of</w:t>
      </w:r>
      <w:r w:rsidR="00832FBA">
        <w:rPr>
          <w:rFonts w:ascii="Arial" w:hAnsi="Arial" w:cs="Arial"/>
          <w:i/>
          <w:iCs/>
          <w:szCs w:val="24"/>
        </w:rPr>
        <w:t xml:space="preserve"> </w:t>
      </w:r>
      <w:r w:rsidRPr="00EE43EC">
        <w:rPr>
          <w:rFonts w:ascii="Arial" w:hAnsi="Arial" w:cs="Arial"/>
          <w:i/>
          <w:iCs/>
          <w:szCs w:val="24"/>
        </w:rPr>
        <w:t>Contemporary Hospitality Managemen</w:t>
      </w:r>
      <w:r w:rsidR="00832FBA">
        <w:rPr>
          <w:rFonts w:ascii="Arial" w:hAnsi="Arial" w:cs="Arial"/>
          <w:i/>
          <w:iCs/>
          <w:szCs w:val="24"/>
        </w:rPr>
        <w:t>t</w:t>
      </w:r>
      <w:r w:rsidRPr="00EE43EC">
        <w:rPr>
          <w:rFonts w:ascii="Arial" w:hAnsi="Arial" w:cs="Arial"/>
          <w:szCs w:val="24"/>
        </w:rPr>
        <w:t>.</w:t>
      </w:r>
    </w:p>
    <w:p w14:paraId="2E549886" w14:textId="77777777" w:rsidR="005F4D75" w:rsidRPr="00EE43EC" w:rsidRDefault="005F4D75" w:rsidP="00EE43EC">
      <w:pPr>
        <w:spacing w:line="360" w:lineRule="auto"/>
        <w:rPr>
          <w:rFonts w:ascii="Arial" w:hAnsi="Arial" w:cs="Arial"/>
          <w:szCs w:val="24"/>
        </w:rPr>
      </w:pPr>
      <w:r w:rsidRPr="00EE43EC">
        <w:rPr>
          <w:rFonts w:ascii="Arial" w:hAnsi="Arial" w:cs="Arial"/>
          <w:szCs w:val="24"/>
        </w:rPr>
        <w:t>Sepula, M. B. </w:t>
      </w:r>
      <w:r w:rsidRPr="00EE43EC">
        <w:rPr>
          <w:rFonts w:ascii="Arial" w:hAnsi="Arial" w:cs="Arial"/>
          <w:i/>
          <w:iCs/>
          <w:szCs w:val="24"/>
        </w:rPr>
        <w:t>et al.</w:t>
      </w:r>
      <w:r w:rsidRPr="00EE43EC">
        <w:rPr>
          <w:rFonts w:ascii="Arial" w:hAnsi="Arial" w:cs="Arial"/>
          <w:szCs w:val="24"/>
        </w:rPr>
        <w:t> (2018) “Does grading standard dimension of hotel rating system predict customer satisfaction? Empirical evidence from Malawi,” </w:t>
      </w:r>
      <w:r w:rsidRPr="00EE43EC">
        <w:rPr>
          <w:rFonts w:ascii="Arial" w:hAnsi="Arial" w:cs="Arial"/>
          <w:i/>
          <w:iCs/>
          <w:szCs w:val="24"/>
        </w:rPr>
        <w:t>Journal of tourism and hospitality management</w:t>
      </w:r>
      <w:r w:rsidRPr="00EE43EC">
        <w:rPr>
          <w:rFonts w:ascii="Arial" w:hAnsi="Arial" w:cs="Arial"/>
          <w:szCs w:val="24"/>
        </w:rPr>
        <w:t>, 6(2). doi: 10.15640/jthm.v6n2a13.</w:t>
      </w:r>
    </w:p>
    <w:p w14:paraId="112386A3" w14:textId="77777777" w:rsidR="005F4D75" w:rsidRPr="00EE43EC" w:rsidRDefault="005F4D75" w:rsidP="00EE43EC">
      <w:pPr>
        <w:spacing w:line="360" w:lineRule="auto"/>
        <w:rPr>
          <w:rFonts w:ascii="Arial" w:hAnsi="Arial" w:cs="Arial"/>
          <w:szCs w:val="24"/>
        </w:rPr>
      </w:pPr>
      <w:r w:rsidRPr="00EE43EC">
        <w:rPr>
          <w:rFonts w:ascii="Arial" w:hAnsi="Arial" w:cs="Arial"/>
          <w:szCs w:val="24"/>
        </w:rPr>
        <w:t>Tefera, O. and Govender, K. (2015) “Hotel grading, service quality, satisfaction andloyalty-Proposing a theoretical model and relationship,” </w:t>
      </w:r>
      <w:r w:rsidRPr="00EE43EC">
        <w:rPr>
          <w:rFonts w:ascii="Arial" w:hAnsi="Arial" w:cs="Arial"/>
          <w:i/>
          <w:iCs/>
          <w:szCs w:val="24"/>
        </w:rPr>
        <w:t>African journal ofhospitality, tourism and leisure</w:t>
      </w:r>
      <w:r w:rsidRPr="00EE43EC">
        <w:rPr>
          <w:rFonts w:ascii="Arial" w:hAnsi="Arial" w:cs="Arial"/>
          <w:szCs w:val="24"/>
        </w:rPr>
        <w:t>, 4, pp. 1–17.</w:t>
      </w:r>
    </w:p>
    <w:p w14:paraId="236FAB63" w14:textId="77777777" w:rsidR="005F4D75" w:rsidRPr="00EE43EC" w:rsidRDefault="005F4D75" w:rsidP="00EE43EC">
      <w:pPr>
        <w:spacing w:line="360" w:lineRule="auto"/>
        <w:rPr>
          <w:rFonts w:ascii="Arial" w:hAnsi="Arial" w:cs="Arial"/>
          <w:szCs w:val="24"/>
        </w:rPr>
      </w:pPr>
      <w:r w:rsidRPr="00EE43EC">
        <w:rPr>
          <w:rFonts w:ascii="Arial" w:hAnsi="Arial" w:cs="Arial"/>
          <w:szCs w:val="24"/>
        </w:rPr>
        <w:t>Wirtz, J. (2017) </w:t>
      </w:r>
      <w:r w:rsidRPr="00EE43EC">
        <w:rPr>
          <w:rFonts w:ascii="Arial" w:hAnsi="Arial" w:cs="Arial"/>
          <w:i/>
          <w:iCs/>
          <w:szCs w:val="24"/>
        </w:rPr>
        <w:t>Managing customer relationships and building loyalty</w:t>
      </w:r>
      <w:r w:rsidRPr="00EE43EC">
        <w:rPr>
          <w:rFonts w:ascii="Arial" w:hAnsi="Arial" w:cs="Arial"/>
          <w:szCs w:val="24"/>
        </w:rPr>
        <w:t>. Ws Professional. doi: 10.1142/y0012.</w:t>
      </w:r>
    </w:p>
    <w:p w14:paraId="355829E6" w14:textId="77777777" w:rsidR="00832FBA" w:rsidRDefault="005F4D75" w:rsidP="00EE43EC">
      <w:pPr>
        <w:spacing w:line="360" w:lineRule="auto"/>
        <w:rPr>
          <w:rFonts w:ascii="Arial" w:hAnsi="Arial" w:cs="Arial"/>
          <w:szCs w:val="24"/>
        </w:rPr>
      </w:pPr>
      <w:r w:rsidRPr="00EE43EC">
        <w:rPr>
          <w:rFonts w:ascii="Arial" w:hAnsi="Arial" w:cs="Arial"/>
          <w:szCs w:val="24"/>
        </w:rPr>
        <w:t>Yao, T., Qiu, Q. and Wei, Y. (2019) “Retaining hotel employees as internal customers:Effect of organizational commitment on attitudinal and behavioural loyalty ofemployees,” </w:t>
      </w:r>
      <w:r w:rsidRPr="00EE43EC">
        <w:rPr>
          <w:rFonts w:ascii="Arial" w:hAnsi="Arial" w:cs="Arial"/>
          <w:i/>
          <w:iCs/>
          <w:szCs w:val="24"/>
        </w:rPr>
        <w:t>International Journal of Hospitality Management</w:t>
      </w:r>
      <w:r w:rsidRPr="00EE43EC">
        <w:rPr>
          <w:rFonts w:ascii="Arial" w:hAnsi="Arial" w:cs="Arial"/>
          <w:szCs w:val="24"/>
        </w:rPr>
        <w:t>, 76, pp. 1–8.</w:t>
      </w:r>
    </w:p>
    <w:p w14:paraId="0BCDFFA2" w14:textId="0D133801" w:rsidR="00EE43EC" w:rsidRDefault="00000000" w:rsidP="00EE43EC">
      <w:pPr>
        <w:spacing w:line="360" w:lineRule="auto"/>
        <w:rPr>
          <w:rFonts w:ascii="Arial" w:hAnsi="Arial" w:cs="Arial"/>
          <w:color w:val="444444"/>
          <w:szCs w:val="24"/>
        </w:rPr>
      </w:pPr>
      <w:hyperlink r:id="rId5" w:history="1">
        <w:r w:rsidR="00EE43EC" w:rsidRPr="00EE43EC">
          <w:rPr>
            <w:rStyle w:val="Hyperlink"/>
            <w:rFonts w:ascii="Arial" w:hAnsi="Arial" w:cs="Arial"/>
            <w:color w:val="000000"/>
            <w:szCs w:val="24"/>
            <w:u w:val="none"/>
            <w:bdr w:val="none" w:sz="0" w:space="0" w:color="auto" w:frame="1"/>
          </w:rPr>
          <w:t xml:space="preserve">Moncarz, E., Zhao JinLin, Kay, C., 2009, An exploratory study of US lodging properties' organizational practices on employee turnover and retention., International </w:t>
        </w:r>
        <w:r w:rsidR="00EE43EC" w:rsidRPr="00EE43EC">
          <w:rPr>
            <w:rStyle w:val="Hyperlink"/>
            <w:rFonts w:ascii="Arial" w:hAnsi="Arial" w:cs="Arial"/>
            <w:i/>
            <w:iCs/>
            <w:color w:val="000000"/>
            <w:szCs w:val="24"/>
            <w:u w:val="none"/>
            <w:bdr w:val="none" w:sz="0" w:space="0" w:color="auto" w:frame="1"/>
          </w:rPr>
          <w:t>Journal of Contemporary Hospitality Management</w:t>
        </w:r>
        <w:r w:rsidR="00EE43EC" w:rsidRPr="00EE43EC">
          <w:rPr>
            <w:rStyle w:val="Hyperlink"/>
            <w:rFonts w:ascii="Arial" w:hAnsi="Arial" w:cs="Arial"/>
            <w:color w:val="000000"/>
            <w:szCs w:val="24"/>
            <w:u w:val="none"/>
            <w:bdr w:val="none" w:sz="0" w:space="0" w:color="auto" w:frame="1"/>
          </w:rPr>
          <w:t>, Vol. 21, No. 4, pp. 437-458</w:t>
        </w:r>
      </w:hyperlink>
    </w:p>
    <w:p w14:paraId="4AD760C3" w14:textId="41BBE4D1" w:rsidR="0098142B" w:rsidRPr="002E7743" w:rsidRDefault="0098142B" w:rsidP="00EE43EC">
      <w:pPr>
        <w:spacing w:line="360" w:lineRule="auto"/>
        <w:rPr>
          <w:rFonts w:ascii="Arial" w:hAnsi="Arial" w:cs="Arial"/>
        </w:rPr>
      </w:pPr>
      <w:r w:rsidRPr="002E7743">
        <w:rPr>
          <w:rFonts w:ascii="Arial" w:hAnsi="Arial" w:cs="Arial"/>
        </w:rPr>
        <w:t>Picoult, J. (2017) The Best Service Recovery Story Ever [video]. Available at: https://www.youtube.com/watch?v=Z2iBxdF1lNg (Accessed: 2</w:t>
      </w:r>
      <w:r w:rsidR="00523746" w:rsidRPr="002E7743">
        <w:rPr>
          <w:rFonts w:ascii="Arial" w:hAnsi="Arial" w:cs="Arial"/>
        </w:rPr>
        <w:t>nd</w:t>
      </w:r>
      <w:r w:rsidRPr="002E7743">
        <w:rPr>
          <w:rFonts w:ascii="Arial" w:hAnsi="Arial" w:cs="Arial"/>
        </w:rPr>
        <w:t xml:space="preserve"> March 2023)</w:t>
      </w:r>
    </w:p>
    <w:p w14:paraId="1385219B" w14:textId="3E692F28" w:rsidR="00AC12F4" w:rsidRPr="002E7743" w:rsidRDefault="00AC12F4" w:rsidP="00EE43EC">
      <w:pPr>
        <w:spacing w:line="360" w:lineRule="auto"/>
        <w:rPr>
          <w:rFonts w:ascii="Arial" w:hAnsi="Arial" w:cs="Arial"/>
        </w:rPr>
      </w:pPr>
      <w:r w:rsidRPr="002E7743">
        <w:rPr>
          <w:rFonts w:ascii="Arial" w:hAnsi="Arial" w:cs="Arial"/>
        </w:rPr>
        <w:t xml:space="preserve">Lee, H. and Blum, S.C. (2015) ‘How hotel responses to online reviews differ by hotel rating: an exploratory study’, Worldwide Hospitality and Tourism Themes, Vol. 7(3), pp. 242-250. </w:t>
      </w:r>
    </w:p>
    <w:p w14:paraId="0F5F65C6" w14:textId="5B1E08DD" w:rsidR="00523746" w:rsidRPr="002E7743" w:rsidRDefault="00523746" w:rsidP="00EE43EC">
      <w:pPr>
        <w:spacing w:line="360" w:lineRule="auto"/>
        <w:rPr>
          <w:rFonts w:ascii="Arial" w:hAnsi="Arial" w:cs="Arial"/>
        </w:rPr>
      </w:pPr>
      <w:r w:rsidRPr="002E7743">
        <w:rPr>
          <w:rFonts w:ascii="Arial" w:hAnsi="Arial" w:cs="Arial"/>
        </w:rPr>
        <w:t>Marriott (2023) Discover Your Benefits. Available at: https://www.marriott.com/loyalty/member-benefits.mi (Accessed: 2nd March 2023 )</w:t>
      </w:r>
    </w:p>
    <w:p w14:paraId="52E2A1B0" w14:textId="5E565294" w:rsidR="00160FAF" w:rsidRPr="002E7743" w:rsidRDefault="00160FAF" w:rsidP="00EE43EC">
      <w:pPr>
        <w:spacing w:line="360" w:lineRule="auto"/>
        <w:rPr>
          <w:rFonts w:ascii="Arial" w:hAnsi="Arial" w:cs="Arial"/>
        </w:rPr>
      </w:pPr>
      <w:r w:rsidRPr="002E7743">
        <w:rPr>
          <w:rFonts w:ascii="Arial" w:hAnsi="Arial" w:cs="Arial"/>
        </w:rPr>
        <w:t xml:space="preserve">LuxuryHotel (2022) The most expensive hotels &amp; hotel suites in the world. Available at: </w:t>
      </w:r>
      <w:hyperlink r:id="rId6" w:history="1">
        <w:r w:rsidRPr="002E7743">
          <w:rPr>
            <w:rStyle w:val="Hyperlink"/>
            <w:rFonts w:ascii="Arial" w:hAnsi="Arial" w:cs="Arial"/>
          </w:rPr>
          <w:t>https://luxuryhotel.com/guides/most-expensive-hotels-in-the-world/</w:t>
        </w:r>
      </w:hyperlink>
      <w:r w:rsidRPr="002E7743">
        <w:rPr>
          <w:rFonts w:ascii="Arial" w:hAnsi="Arial" w:cs="Arial"/>
        </w:rPr>
        <w:t xml:space="preserve"> (Accessed : 2</w:t>
      </w:r>
      <w:r w:rsidRPr="002E7743">
        <w:rPr>
          <w:rFonts w:ascii="Arial" w:hAnsi="Arial" w:cs="Arial"/>
          <w:vertAlign w:val="superscript"/>
        </w:rPr>
        <w:t>nd</w:t>
      </w:r>
      <w:r w:rsidRPr="002E7743">
        <w:rPr>
          <w:rFonts w:ascii="Arial" w:hAnsi="Arial" w:cs="Arial"/>
        </w:rPr>
        <w:t xml:space="preserve"> March 2023)</w:t>
      </w:r>
    </w:p>
    <w:p w14:paraId="7421A624" w14:textId="77777777" w:rsidR="00634272" w:rsidRPr="002E7743" w:rsidRDefault="00634272" w:rsidP="00EE43EC">
      <w:pPr>
        <w:spacing w:line="360" w:lineRule="auto"/>
        <w:rPr>
          <w:rFonts w:ascii="Arial" w:hAnsi="Arial" w:cs="Arial"/>
        </w:rPr>
      </w:pPr>
    </w:p>
    <w:p w14:paraId="7D501482" w14:textId="77777777" w:rsidR="0098142B" w:rsidRPr="002E7743" w:rsidRDefault="0098142B" w:rsidP="00EE43EC">
      <w:pPr>
        <w:spacing w:line="360" w:lineRule="auto"/>
        <w:rPr>
          <w:rFonts w:ascii="Arial" w:hAnsi="Arial" w:cs="Arial"/>
          <w:szCs w:val="24"/>
        </w:rPr>
      </w:pPr>
    </w:p>
    <w:p w14:paraId="7DAC193B" w14:textId="77777777" w:rsidR="00EE43EC" w:rsidRPr="002E7743" w:rsidRDefault="00EE43EC" w:rsidP="00EE43EC">
      <w:pPr>
        <w:spacing w:line="360" w:lineRule="auto"/>
        <w:rPr>
          <w:rFonts w:ascii="Arial" w:hAnsi="Arial" w:cs="Arial"/>
          <w:szCs w:val="24"/>
        </w:rPr>
      </w:pPr>
    </w:p>
    <w:p w14:paraId="13711FBC" w14:textId="77777777" w:rsidR="00F3146D" w:rsidRPr="002E7743" w:rsidRDefault="00F3146D" w:rsidP="00EE43EC">
      <w:pPr>
        <w:spacing w:line="360" w:lineRule="auto"/>
        <w:rPr>
          <w:rFonts w:ascii="Arial" w:hAnsi="Arial" w:cs="Arial"/>
          <w:szCs w:val="24"/>
        </w:rPr>
      </w:pPr>
    </w:p>
    <w:p w14:paraId="42F93B36" w14:textId="77777777" w:rsidR="00451952" w:rsidRPr="00EE43EC" w:rsidRDefault="00451952" w:rsidP="00EE43EC">
      <w:pPr>
        <w:spacing w:line="360" w:lineRule="auto"/>
        <w:rPr>
          <w:rFonts w:ascii="Arial" w:hAnsi="Arial" w:cs="Arial"/>
          <w:szCs w:val="24"/>
        </w:rPr>
      </w:pPr>
    </w:p>
    <w:sectPr w:rsidR="00451952" w:rsidRPr="00EE43EC" w:rsidSect="005E66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264EEF"/>
    <w:multiLevelType w:val="multilevel"/>
    <w:tmpl w:val="BFAA7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27098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efaultTabStop w:val="720"/>
  <w:drawingGridHorizontalSpacing w:val="12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46D"/>
    <w:rsid w:val="000D1ED0"/>
    <w:rsid w:val="00160FAF"/>
    <w:rsid w:val="001B0F22"/>
    <w:rsid w:val="002E7743"/>
    <w:rsid w:val="003A2800"/>
    <w:rsid w:val="00451952"/>
    <w:rsid w:val="005139FF"/>
    <w:rsid w:val="00523746"/>
    <w:rsid w:val="005E3F1B"/>
    <w:rsid w:val="005E667A"/>
    <w:rsid w:val="005F4D75"/>
    <w:rsid w:val="00625D99"/>
    <w:rsid w:val="00634272"/>
    <w:rsid w:val="00677074"/>
    <w:rsid w:val="00832FBA"/>
    <w:rsid w:val="0098142B"/>
    <w:rsid w:val="009C6A13"/>
    <w:rsid w:val="00AC12F4"/>
    <w:rsid w:val="00AC732C"/>
    <w:rsid w:val="00E17CF5"/>
    <w:rsid w:val="00E43D5E"/>
    <w:rsid w:val="00EE43EC"/>
    <w:rsid w:val="00F3146D"/>
    <w:rsid w:val="00FE2B56"/>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FBFD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F22"/>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3A2800"/>
    <w:pPr>
      <w:keepNext/>
      <w:keepLines/>
      <w:spacing w:before="240" w:after="0" w:line="36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1B0F22"/>
    <w:pPr>
      <w:keepNext/>
      <w:keepLines/>
      <w:spacing w:before="40" w:after="0" w:line="360" w:lineRule="auto"/>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80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1B0F22"/>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5F4D75"/>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F4D75"/>
    <w:pPr>
      <w:spacing w:after="100"/>
    </w:pPr>
  </w:style>
  <w:style w:type="character" w:styleId="Hyperlink">
    <w:name w:val="Hyperlink"/>
    <w:basedOn w:val="DefaultParagraphFont"/>
    <w:uiPriority w:val="99"/>
    <w:unhideWhenUsed/>
    <w:rsid w:val="005F4D75"/>
    <w:rPr>
      <w:color w:val="0563C1" w:themeColor="hyperlink"/>
      <w:u w:val="single"/>
    </w:rPr>
  </w:style>
  <w:style w:type="character" w:styleId="UnresolvedMention">
    <w:name w:val="Unresolved Mention"/>
    <w:basedOn w:val="DefaultParagraphFont"/>
    <w:uiPriority w:val="99"/>
    <w:semiHidden/>
    <w:unhideWhenUsed/>
    <w:rsid w:val="00160F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5794">
      <w:bodyDiv w:val="1"/>
      <w:marLeft w:val="0"/>
      <w:marRight w:val="0"/>
      <w:marTop w:val="0"/>
      <w:marBottom w:val="0"/>
      <w:divBdr>
        <w:top w:val="none" w:sz="0" w:space="0" w:color="auto"/>
        <w:left w:val="none" w:sz="0" w:space="0" w:color="auto"/>
        <w:bottom w:val="none" w:sz="0" w:space="0" w:color="auto"/>
        <w:right w:val="none" w:sz="0" w:space="0" w:color="auto"/>
      </w:divBdr>
    </w:div>
    <w:div w:id="164592568">
      <w:bodyDiv w:val="1"/>
      <w:marLeft w:val="0"/>
      <w:marRight w:val="0"/>
      <w:marTop w:val="0"/>
      <w:marBottom w:val="0"/>
      <w:divBdr>
        <w:top w:val="none" w:sz="0" w:space="0" w:color="auto"/>
        <w:left w:val="none" w:sz="0" w:space="0" w:color="auto"/>
        <w:bottom w:val="none" w:sz="0" w:space="0" w:color="auto"/>
        <w:right w:val="none" w:sz="0" w:space="0" w:color="auto"/>
      </w:divBdr>
      <w:divsChild>
        <w:div w:id="535970420">
          <w:marLeft w:val="0"/>
          <w:marRight w:val="0"/>
          <w:marTop w:val="0"/>
          <w:marBottom w:val="0"/>
          <w:divBdr>
            <w:top w:val="single" w:sz="2" w:space="0" w:color="auto"/>
            <w:left w:val="single" w:sz="2" w:space="0" w:color="auto"/>
            <w:bottom w:val="single" w:sz="2" w:space="0" w:color="auto"/>
            <w:right w:val="single" w:sz="2" w:space="0" w:color="auto"/>
          </w:divBdr>
        </w:div>
        <w:div w:id="139004721">
          <w:marLeft w:val="0"/>
          <w:marRight w:val="0"/>
          <w:marTop w:val="0"/>
          <w:marBottom w:val="0"/>
          <w:divBdr>
            <w:top w:val="single" w:sz="2" w:space="0" w:color="auto"/>
            <w:left w:val="single" w:sz="2" w:space="0" w:color="auto"/>
            <w:bottom w:val="single" w:sz="2" w:space="0" w:color="auto"/>
            <w:right w:val="single" w:sz="2" w:space="0" w:color="auto"/>
          </w:divBdr>
        </w:div>
        <w:div w:id="1649237860">
          <w:marLeft w:val="0"/>
          <w:marRight w:val="0"/>
          <w:marTop w:val="0"/>
          <w:marBottom w:val="0"/>
          <w:divBdr>
            <w:top w:val="single" w:sz="2" w:space="0" w:color="auto"/>
            <w:left w:val="single" w:sz="2" w:space="0" w:color="auto"/>
            <w:bottom w:val="single" w:sz="2" w:space="0" w:color="auto"/>
            <w:right w:val="single" w:sz="2" w:space="0" w:color="auto"/>
          </w:divBdr>
        </w:div>
        <w:div w:id="503017564">
          <w:marLeft w:val="0"/>
          <w:marRight w:val="0"/>
          <w:marTop w:val="0"/>
          <w:marBottom w:val="0"/>
          <w:divBdr>
            <w:top w:val="single" w:sz="2" w:space="0" w:color="auto"/>
            <w:left w:val="single" w:sz="2" w:space="0" w:color="auto"/>
            <w:bottom w:val="single" w:sz="2" w:space="0" w:color="auto"/>
            <w:right w:val="single" w:sz="2" w:space="0" w:color="auto"/>
          </w:divBdr>
        </w:div>
        <w:div w:id="745616928">
          <w:marLeft w:val="0"/>
          <w:marRight w:val="0"/>
          <w:marTop w:val="0"/>
          <w:marBottom w:val="0"/>
          <w:divBdr>
            <w:top w:val="single" w:sz="2" w:space="0" w:color="auto"/>
            <w:left w:val="single" w:sz="2" w:space="0" w:color="auto"/>
            <w:bottom w:val="single" w:sz="2" w:space="0" w:color="auto"/>
            <w:right w:val="single" w:sz="2" w:space="0" w:color="auto"/>
          </w:divBdr>
        </w:div>
        <w:div w:id="75372185">
          <w:marLeft w:val="0"/>
          <w:marRight w:val="0"/>
          <w:marTop w:val="0"/>
          <w:marBottom w:val="0"/>
          <w:divBdr>
            <w:top w:val="single" w:sz="2" w:space="0" w:color="auto"/>
            <w:left w:val="single" w:sz="2" w:space="0" w:color="auto"/>
            <w:bottom w:val="single" w:sz="2" w:space="0" w:color="auto"/>
            <w:right w:val="single" w:sz="2" w:space="0" w:color="auto"/>
          </w:divBdr>
        </w:div>
        <w:div w:id="1879127239">
          <w:marLeft w:val="0"/>
          <w:marRight w:val="0"/>
          <w:marTop w:val="0"/>
          <w:marBottom w:val="0"/>
          <w:divBdr>
            <w:top w:val="single" w:sz="2" w:space="0" w:color="auto"/>
            <w:left w:val="single" w:sz="2" w:space="0" w:color="auto"/>
            <w:bottom w:val="single" w:sz="2" w:space="0" w:color="auto"/>
            <w:right w:val="single" w:sz="2" w:space="0" w:color="auto"/>
          </w:divBdr>
        </w:div>
        <w:div w:id="1620798098">
          <w:marLeft w:val="0"/>
          <w:marRight w:val="0"/>
          <w:marTop w:val="0"/>
          <w:marBottom w:val="0"/>
          <w:divBdr>
            <w:top w:val="single" w:sz="2" w:space="0" w:color="auto"/>
            <w:left w:val="single" w:sz="2" w:space="0" w:color="auto"/>
            <w:bottom w:val="single" w:sz="2" w:space="0" w:color="auto"/>
            <w:right w:val="single" w:sz="2" w:space="0" w:color="auto"/>
          </w:divBdr>
        </w:div>
        <w:div w:id="293024922">
          <w:marLeft w:val="0"/>
          <w:marRight w:val="0"/>
          <w:marTop w:val="0"/>
          <w:marBottom w:val="0"/>
          <w:divBdr>
            <w:top w:val="single" w:sz="2" w:space="0" w:color="auto"/>
            <w:left w:val="single" w:sz="2" w:space="0" w:color="auto"/>
            <w:bottom w:val="single" w:sz="2" w:space="0" w:color="auto"/>
            <w:right w:val="single" w:sz="2" w:space="0" w:color="auto"/>
          </w:divBdr>
        </w:div>
        <w:div w:id="400367840">
          <w:marLeft w:val="0"/>
          <w:marRight w:val="0"/>
          <w:marTop w:val="0"/>
          <w:marBottom w:val="0"/>
          <w:divBdr>
            <w:top w:val="single" w:sz="2" w:space="0" w:color="auto"/>
            <w:left w:val="single" w:sz="2" w:space="0" w:color="auto"/>
            <w:bottom w:val="single" w:sz="2" w:space="0" w:color="auto"/>
            <w:right w:val="single" w:sz="2" w:space="0" w:color="auto"/>
          </w:divBdr>
        </w:div>
        <w:div w:id="1094663648">
          <w:marLeft w:val="0"/>
          <w:marRight w:val="0"/>
          <w:marTop w:val="0"/>
          <w:marBottom w:val="0"/>
          <w:divBdr>
            <w:top w:val="single" w:sz="2" w:space="0" w:color="auto"/>
            <w:left w:val="single" w:sz="2" w:space="0" w:color="auto"/>
            <w:bottom w:val="single" w:sz="2" w:space="0" w:color="auto"/>
            <w:right w:val="single" w:sz="2" w:space="0" w:color="auto"/>
          </w:divBdr>
        </w:div>
        <w:div w:id="1735273456">
          <w:marLeft w:val="0"/>
          <w:marRight w:val="0"/>
          <w:marTop w:val="0"/>
          <w:marBottom w:val="0"/>
          <w:divBdr>
            <w:top w:val="single" w:sz="2" w:space="0" w:color="auto"/>
            <w:left w:val="single" w:sz="2" w:space="0" w:color="auto"/>
            <w:bottom w:val="single" w:sz="2" w:space="0" w:color="auto"/>
            <w:right w:val="single" w:sz="2" w:space="0" w:color="auto"/>
          </w:divBdr>
        </w:div>
        <w:div w:id="416906592">
          <w:marLeft w:val="0"/>
          <w:marRight w:val="0"/>
          <w:marTop w:val="0"/>
          <w:marBottom w:val="0"/>
          <w:divBdr>
            <w:top w:val="single" w:sz="2" w:space="0" w:color="auto"/>
            <w:left w:val="single" w:sz="2" w:space="0" w:color="auto"/>
            <w:bottom w:val="single" w:sz="2" w:space="0" w:color="auto"/>
            <w:right w:val="single" w:sz="2" w:space="0" w:color="auto"/>
          </w:divBdr>
        </w:div>
        <w:div w:id="2074739990">
          <w:marLeft w:val="0"/>
          <w:marRight w:val="0"/>
          <w:marTop w:val="0"/>
          <w:marBottom w:val="0"/>
          <w:divBdr>
            <w:top w:val="single" w:sz="2" w:space="0" w:color="auto"/>
            <w:left w:val="single" w:sz="2" w:space="0" w:color="auto"/>
            <w:bottom w:val="single" w:sz="2" w:space="0" w:color="auto"/>
            <w:right w:val="single" w:sz="2" w:space="0" w:color="auto"/>
          </w:divBdr>
        </w:div>
        <w:div w:id="693847617">
          <w:marLeft w:val="0"/>
          <w:marRight w:val="0"/>
          <w:marTop w:val="0"/>
          <w:marBottom w:val="0"/>
          <w:divBdr>
            <w:top w:val="single" w:sz="2" w:space="0" w:color="auto"/>
            <w:left w:val="single" w:sz="2" w:space="0" w:color="auto"/>
            <w:bottom w:val="single" w:sz="2" w:space="0" w:color="auto"/>
            <w:right w:val="single" w:sz="2" w:space="0" w:color="auto"/>
          </w:divBdr>
        </w:div>
        <w:div w:id="1201043996">
          <w:marLeft w:val="0"/>
          <w:marRight w:val="0"/>
          <w:marTop w:val="0"/>
          <w:marBottom w:val="0"/>
          <w:divBdr>
            <w:top w:val="single" w:sz="2" w:space="0" w:color="auto"/>
            <w:left w:val="single" w:sz="2" w:space="0" w:color="auto"/>
            <w:bottom w:val="single" w:sz="2" w:space="0" w:color="auto"/>
            <w:right w:val="single" w:sz="2" w:space="0" w:color="auto"/>
          </w:divBdr>
        </w:div>
        <w:div w:id="606036689">
          <w:marLeft w:val="0"/>
          <w:marRight w:val="0"/>
          <w:marTop w:val="0"/>
          <w:marBottom w:val="0"/>
          <w:divBdr>
            <w:top w:val="single" w:sz="2" w:space="0" w:color="auto"/>
            <w:left w:val="single" w:sz="2" w:space="0" w:color="auto"/>
            <w:bottom w:val="single" w:sz="2" w:space="0" w:color="auto"/>
            <w:right w:val="single" w:sz="2" w:space="0" w:color="auto"/>
          </w:divBdr>
        </w:div>
        <w:div w:id="318119267">
          <w:marLeft w:val="0"/>
          <w:marRight w:val="0"/>
          <w:marTop w:val="0"/>
          <w:marBottom w:val="0"/>
          <w:divBdr>
            <w:top w:val="single" w:sz="2" w:space="0" w:color="auto"/>
            <w:left w:val="single" w:sz="2" w:space="0" w:color="auto"/>
            <w:bottom w:val="single" w:sz="2" w:space="0" w:color="auto"/>
            <w:right w:val="single" w:sz="2" w:space="0" w:color="auto"/>
          </w:divBdr>
        </w:div>
        <w:div w:id="1996105872">
          <w:marLeft w:val="0"/>
          <w:marRight w:val="0"/>
          <w:marTop w:val="0"/>
          <w:marBottom w:val="0"/>
          <w:divBdr>
            <w:top w:val="single" w:sz="2" w:space="0" w:color="auto"/>
            <w:left w:val="single" w:sz="2" w:space="0" w:color="auto"/>
            <w:bottom w:val="single" w:sz="2" w:space="0" w:color="auto"/>
            <w:right w:val="single" w:sz="2" w:space="0" w:color="auto"/>
          </w:divBdr>
        </w:div>
        <w:div w:id="614559643">
          <w:marLeft w:val="0"/>
          <w:marRight w:val="0"/>
          <w:marTop w:val="0"/>
          <w:marBottom w:val="0"/>
          <w:divBdr>
            <w:top w:val="single" w:sz="2" w:space="0" w:color="auto"/>
            <w:left w:val="single" w:sz="2" w:space="0" w:color="auto"/>
            <w:bottom w:val="single" w:sz="2" w:space="0" w:color="auto"/>
            <w:right w:val="single" w:sz="2" w:space="0" w:color="auto"/>
          </w:divBdr>
        </w:div>
        <w:div w:id="866068257">
          <w:marLeft w:val="0"/>
          <w:marRight w:val="0"/>
          <w:marTop w:val="0"/>
          <w:marBottom w:val="0"/>
          <w:divBdr>
            <w:top w:val="single" w:sz="2" w:space="0" w:color="auto"/>
            <w:left w:val="single" w:sz="2" w:space="0" w:color="auto"/>
            <w:bottom w:val="single" w:sz="2" w:space="0" w:color="auto"/>
            <w:right w:val="single" w:sz="2" w:space="0" w:color="auto"/>
          </w:divBdr>
        </w:div>
        <w:div w:id="521820252">
          <w:marLeft w:val="0"/>
          <w:marRight w:val="0"/>
          <w:marTop w:val="0"/>
          <w:marBottom w:val="0"/>
          <w:divBdr>
            <w:top w:val="single" w:sz="2" w:space="0" w:color="auto"/>
            <w:left w:val="single" w:sz="2" w:space="0" w:color="auto"/>
            <w:bottom w:val="single" w:sz="2" w:space="0" w:color="auto"/>
            <w:right w:val="single" w:sz="2" w:space="0" w:color="auto"/>
          </w:divBdr>
        </w:div>
        <w:div w:id="1907450571">
          <w:marLeft w:val="0"/>
          <w:marRight w:val="0"/>
          <w:marTop w:val="0"/>
          <w:marBottom w:val="0"/>
          <w:divBdr>
            <w:top w:val="single" w:sz="2" w:space="0" w:color="auto"/>
            <w:left w:val="single" w:sz="2" w:space="0" w:color="auto"/>
            <w:bottom w:val="single" w:sz="2" w:space="0" w:color="auto"/>
            <w:right w:val="single" w:sz="2" w:space="0" w:color="auto"/>
          </w:divBdr>
        </w:div>
        <w:div w:id="886069663">
          <w:marLeft w:val="0"/>
          <w:marRight w:val="0"/>
          <w:marTop w:val="0"/>
          <w:marBottom w:val="0"/>
          <w:divBdr>
            <w:top w:val="single" w:sz="2" w:space="0" w:color="auto"/>
            <w:left w:val="single" w:sz="2" w:space="0" w:color="auto"/>
            <w:bottom w:val="single" w:sz="2" w:space="0" w:color="auto"/>
            <w:right w:val="single" w:sz="2" w:space="0" w:color="auto"/>
          </w:divBdr>
        </w:div>
        <w:div w:id="1136337590">
          <w:marLeft w:val="0"/>
          <w:marRight w:val="0"/>
          <w:marTop w:val="0"/>
          <w:marBottom w:val="0"/>
          <w:divBdr>
            <w:top w:val="single" w:sz="2" w:space="0" w:color="auto"/>
            <w:left w:val="single" w:sz="2" w:space="0" w:color="auto"/>
            <w:bottom w:val="single" w:sz="2" w:space="0" w:color="auto"/>
            <w:right w:val="single" w:sz="2" w:space="0" w:color="auto"/>
          </w:divBdr>
        </w:div>
        <w:div w:id="1112631203">
          <w:marLeft w:val="0"/>
          <w:marRight w:val="0"/>
          <w:marTop w:val="0"/>
          <w:marBottom w:val="0"/>
          <w:divBdr>
            <w:top w:val="single" w:sz="2" w:space="0" w:color="auto"/>
            <w:left w:val="single" w:sz="2" w:space="0" w:color="auto"/>
            <w:bottom w:val="single" w:sz="2" w:space="0" w:color="auto"/>
            <w:right w:val="single" w:sz="2" w:space="0" w:color="auto"/>
          </w:divBdr>
        </w:div>
        <w:div w:id="1882089168">
          <w:marLeft w:val="0"/>
          <w:marRight w:val="0"/>
          <w:marTop w:val="0"/>
          <w:marBottom w:val="0"/>
          <w:divBdr>
            <w:top w:val="single" w:sz="2" w:space="0" w:color="auto"/>
            <w:left w:val="single" w:sz="2" w:space="0" w:color="auto"/>
            <w:bottom w:val="single" w:sz="2" w:space="0" w:color="auto"/>
            <w:right w:val="single" w:sz="2" w:space="0" w:color="auto"/>
          </w:divBdr>
        </w:div>
        <w:div w:id="1691367826">
          <w:marLeft w:val="0"/>
          <w:marRight w:val="0"/>
          <w:marTop w:val="0"/>
          <w:marBottom w:val="0"/>
          <w:divBdr>
            <w:top w:val="single" w:sz="2" w:space="0" w:color="auto"/>
            <w:left w:val="single" w:sz="2" w:space="0" w:color="auto"/>
            <w:bottom w:val="single" w:sz="2" w:space="0" w:color="auto"/>
            <w:right w:val="single" w:sz="2" w:space="0" w:color="auto"/>
          </w:divBdr>
        </w:div>
        <w:div w:id="834807901">
          <w:marLeft w:val="0"/>
          <w:marRight w:val="0"/>
          <w:marTop w:val="0"/>
          <w:marBottom w:val="0"/>
          <w:divBdr>
            <w:top w:val="single" w:sz="2" w:space="0" w:color="auto"/>
            <w:left w:val="single" w:sz="2" w:space="0" w:color="auto"/>
            <w:bottom w:val="single" w:sz="2" w:space="0" w:color="auto"/>
            <w:right w:val="single" w:sz="2" w:space="0" w:color="auto"/>
          </w:divBdr>
        </w:div>
        <w:div w:id="94325128">
          <w:marLeft w:val="0"/>
          <w:marRight w:val="0"/>
          <w:marTop w:val="0"/>
          <w:marBottom w:val="0"/>
          <w:divBdr>
            <w:top w:val="single" w:sz="2" w:space="0" w:color="auto"/>
            <w:left w:val="single" w:sz="2" w:space="0" w:color="auto"/>
            <w:bottom w:val="single" w:sz="2" w:space="0" w:color="auto"/>
            <w:right w:val="single" w:sz="2" w:space="0" w:color="auto"/>
          </w:divBdr>
        </w:div>
      </w:divsChild>
    </w:div>
    <w:div w:id="578759345">
      <w:bodyDiv w:val="1"/>
      <w:marLeft w:val="0"/>
      <w:marRight w:val="0"/>
      <w:marTop w:val="0"/>
      <w:marBottom w:val="0"/>
      <w:divBdr>
        <w:top w:val="none" w:sz="0" w:space="0" w:color="auto"/>
        <w:left w:val="none" w:sz="0" w:space="0" w:color="auto"/>
        <w:bottom w:val="none" w:sz="0" w:space="0" w:color="auto"/>
        <w:right w:val="none" w:sz="0" w:space="0" w:color="auto"/>
      </w:divBdr>
      <w:divsChild>
        <w:div w:id="1107113981">
          <w:marLeft w:val="0"/>
          <w:marRight w:val="0"/>
          <w:marTop w:val="0"/>
          <w:marBottom w:val="0"/>
          <w:divBdr>
            <w:top w:val="single" w:sz="2" w:space="0" w:color="auto"/>
            <w:left w:val="single" w:sz="2" w:space="0" w:color="auto"/>
            <w:bottom w:val="single" w:sz="2" w:space="0" w:color="auto"/>
            <w:right w:val="single" w:sz="2" w:space="0" w:color="auto"/>
          </w:divBdr>
        </w:div>
        <w:div w:id="220141158">
          <w:marLeft w:val="0"/>
          <w:marRight w:val="0"/>
          <w:marTop w:val="0"/>
          <w:marBottom w:val="0"/>
          <w:divBdr>
            <w:top w:val="single" w:sz="2" w:space="0" w:color="auto"/>
            <w:left w:val="single" w:sz="2" w:space="0" w:color="auto"/>
            <w:bottom w:val="single" w:sz="2" w:space="0" w:color="auto"/>
            <w:right w:val="single" w:sz="2" w:space="0" w:color="auto"/>
          </w:divBdr>
        </w:div>
        <w:div w:id="1115708527">
          <w:marLeft w:val="0"/>
          <w:marRight w:val="0"/>
          <w:marTop w:val="0"/>
          <w:marBottom w:val="0"/>
          <w:divBdr>
            <w:top w:val="single" w:sz="2" w:space="0" w:color="auto"/>
            <w:left w:val="single" w:sz="2" w:space="0" w:color="auto"/>
            <w:bottom w:val="single" w:sz="2" w:space="0" w:color="auto"/>
            <w:right w:val="single" w:sz="2" w:space="0" w:color="auto"/>
          </w:divBdr>
        </w:div>
        <w:div w:id="707921363">
          <w:marLeft w:val="0"/>
          <w:marRight w:val="0"/>
          <w:marTop w:val="0"/>
          <w:marBottom w:val="0"/>
          <w:divBdr>
            <w:top w:val="single" w:sz="2" w:space="0" w:color="auto"/>
            <w:left w:val="single" w:sz="2" w:space="0" w:color="auto"/>
            <w:bottom w:val="single" w:sz="2" w:space="0" w:color="auto"/>
            <w:right w:val="single" w:sz="2" w:space="0" w:color="auto"/>
          </w:divBdr>
        </w:div>
        <w:div w:id="1996758573">
          <w:marLeft w:val="0"/>
          <w:marRight w:val="0"/>
          <w:marTop w:val="0"/>
          <w:marBottom w:val="0"/>
          <w:divBdr>
            <w:top w:val="single" w:sz="2" w:space="0" w:color="auto"/>
            <w:left w:val="single" w:sz="2" w:space="0" w:color="auto"/>
            <w:bottom w:val="single" w:sz="2" w:space="0" w:color="auto"/>
            <w:right w:val="single" w:sz="2" w:space="0" w:color="auto"/>
          </w:divBdr>
        </w:div>
        <w:div w:id="760834896">
          <w:marLeft w:val="0"/>
          <w:marRight w:val="0"/>
          <w:marTop w:val="0"/>
          <w:marBottom w:val="0"/>
          <w:divBdr>
            <w:top w:val="single" w:sz="2" w:space="0" w:color="auto"/>
            <w:left w:val="single" w:sz="2" w:space="0" w:color="auto"/>
            <w:bottom w:val="single" w:sz="2" w:space="0" w:color="auto"/>
            <w:right w:val="single" w:sz="2" w:space="0" w:color="auto"/>
          </w:divBdr>
        </w:div>
        <w:div w:id="144130820">
          <w:marLeft w:val="0"/>
          <w:marRight w:val="0"/>
          <w:marTop w:val="0"/>
          <w:marBottom w:val="0"/>
          <w:divBdr>
            <w:top w:val="single" w:sz="2" w:space="0" w:color="auto"/>
            <w:left w:val="single" w:sz="2" w:space="0" w:color="auto"/>
            <w:bottom w:val="single" w:sz="2" w:space="0" w:color="auto"/>
            <w:right w:val="single" w:sz="2" w:space="0" w:color="auto"/>
          </w:divBdr>
        </w:div>
        <w:div w:id="424962466">
          <w:marLeft w:val="0"/>
          <w:marRight w:val="0"/>
          <w:marTop w:val="0"/>
          <w:marBottom w:val="0"/>
          <w:divBdr>
            <w:top w:val="single" w:sz="2" w:space="0" w:color="auto"/>
            <w:left w:val="single" w:sz="2" w:space="0" w:color="auto"/>
            <w:bottom w:val="single" w:sz="2" w:space="0" w:color="auto"/>
            <w:right w:val="single" w:sz="2" w:space="0" w:color="auto"/>
          </w:divBdr>
        </w:div>
        <w:div w:id="188376160">
          <w:marLeft w:val="0"/>
          <w:marRight w:val="0"/>
          <w:marTop w:val="0"/>
          <w:marBottom w:val="0"/>
          <w:divBdr>
            <w:top w:val="single" w:sz="2" w:space="0" w:color="auto"/>
            <w:left w:val="single" w:sz="2" w:space="0" w:color="auto"/>
            <w:bottom w:val="single" w:sz="2" w:space="0" w:color="auto"/>
            <w:right w:val="single" w:sz="2" w:space="0" w:color="auto"/>
          </w:divBdr>
        </w:div>
        <w:div w:id="1326056615">
          <w:marLeft w:val="0"/>
          <w:marRight w:val="0"/>
          <w:marTop w:val="0"/>
          <w:marBottom w:val="0"/>
          <w:divBdr>
            <w:top w:val="single" w:sz="2" w:space="0" w:color="auto"/>
            <w:left w:val="single" w:sz="2" w:space="0" w:color="auto"/>
            <w:bottom w:val="single" w:sz="2" w:space="0" w:color="auto"/>
            <w:right w:val="single" w:sz="2" w:space="0" w:color="auto"/>
          </w:divBdr>
        </w:div>
        <w:div w:id="58940494">
          <w:marLeft w:val="0"/>
          <w:marRight w:val="0"/>
          <w:marTop w:val="0"/>
          <w:marBottom w:val="0"/>
          <w:divBdr>
            <w:top w:val="single" w:sz="2" w:space="0" w:color="auto"/>
            <w:left w:val="single" w:sz="2" w:space="0" w:color="auto"/>
            <w:bottom w:val="single" w:sz="2" w:space="0" w:color="auto"/>
            <w:right w:val="single" w:sz="2" w:space="0" w:color="auto"/>
          </w:divBdr>
        </w:div>
        <w:div w:id="1387528206">
          <w:marLeft w:val="0"/>
          <w:marRight w:val="0"/>
          <w:marTop w:val="0"/>
          <w:marBottom w:val="0"/>
          <w:divBdr>
            <w:top w:val="single" w:sz="2" w:space="0" w:color="auto"/>
            <w:left w:val="single" w:sz="2" w:space="0" w:color="auto"/>
            <w:bottom w:val="single" w:sz="2" w:space="0" w:color="auto"/>
            <w:right w:val="single" w:sz="2" w:space="0" w:color="auto"/>
          </w:divBdr>
        </w:div>
        <w:div w:id="611087989">
          <w:marLeft w:val="0"/>
          <w:marRight w:val="0"/>
          <w:marTop w:val="0"/>
          <w:marBottom w:val="0"/>
          <w:divBdr>
            <w:top w:val="single" w:sz="2" w:space="0" w:color="auto"/>
            <w:left w:val="single" w:sz="2" w:space="0" w:color="auto"/>
            <w:bottom w:val="single" w:sz="2" w:space="0" w:color="auto"/>
            <w:right w:val="single" w:sz="2" w:space="0" w:color="auto"/>
          </w:divBdr>
        </w:div>
        <w:div w:id="238103280">
          <w:marLeft w:val="0"/>
          <w:marRight w:val="0"/>
          <w:marTop w:val="0"/>
          <w:marBottom w:val="0"/>
          <w:divBdr>
            <w:top w:val="single" w:sz="2" w:space="0" w:color="auto"/>
            <w:left w:val="single" w:sz="2" w:space="0" w:color="auto"/>
            <w:bottom w:val="single" w:sz="2" w:space="0" w:color="auto"/>
            <w:right w:val="single" w:sz="2" w:space="0" w:color="auto"/>
          </w:divBdr>
        </w:div>
        <w:div w:id="1162313682">
          <w:marLeft w:val="0"/>
          <w:marRight w:val="0"/>
          <w:marTop w:val="0"/>
          <w:marBottom w:val="0"/>
          <w:divBdr>
            <w:top w:val="single" w:sz="2" w:space="0" w:color="auto"/>
            <w:left w:val="single" w:sz="2" w:space="0" w:color="auto"/>
            <w:bottom w:val="single" w:sz="2" w:space="0" w:color="auto"/>
            <w:right w:val="single" w:sz="2" w:space="0" w:color="auto"/>
          </w:divBdr>
        </w:div>
        <w:div w:id="1324360937">
          <w:marLeft w:val="0"/>
          <w:marRight w:val="0"/>
          <w:marTop w:val="0"/>
          <w:marBottom w:val="0"/>
          <w:divBdr>
            <w:top w:val="single" w:sz="2" w:space="0" w:color="auto"/>
            <w:left w:val="single" w:sz="2" w:space="0" w:color="auto"/>
            <w:bottom w:val="single" w:sz="2" w:space="0" w:color="auto"/>
            <w:right w:val="single" w:sz="2" w:space="0" w:color="auto"/>
          </w:divBdr>
        </w:div>
        <w:div w:id="215971434">
          <w:marLeft w:val="0"/>
          <w:marRight w:val="0"/>
          <w:marTop w:val="0"/>
          <w:marBottom w:val="0"/>
          <w:divBdr>
            <w:top w:val="single" w:sz="2" w:space="0" w:color="auto"/>
            <w:left w:val="single" w:sz="2" w:space="0" w:color="auto"/>
            <w:bottom w:val="single" w:sz="2" w:space="0" w:color="auto"/>
            <w:right w:val="single" w:sz="2" w:space="0" w:color="auto"/>
          </w:divBdr>
        </w:div>
        <w:div w:id="1706515904">
          <w:marLeft w:val="0"/>
          <w:marRight w:val="0"/>
          <w:marTop w:val="0"/>
          <w:marBottom w:val="0"/>
          <w:divBdr>
            <w:top w:val="single" w:sz="2" w:space="0" w:color="auto"/>
            <w:left w:val="single" w:sz="2" w:space="0" w:color="auto"/>
            <w:bottom w:val="single" w:sz="2" w:space="0" w:color="auto"/>
            <w:right w:val="single" w:sz="2" w:space="0" w:color="auto"/>
          </w:divBdr>
        </w:div>
        <w:div w:id="846406886">
          <w:marLeft w:val="0"/>
          <w:marRight w:val="0"/>
          <w:marTop w:val="0"/>
          <w:marBottom w:val="0"/>
          <w:divBdr>
            <w:top w:val="single" w:sz="2" w:space="0" w:color="auto"/>
            <w:left w:val="single" w:sz="2" w:space="0" w:color="auto"/>
            <w:bottom w:val="single" w:sz="2" w:space="0" w:color="auto"/>
            <w:right w:val="single" w:sz="2" w:space="0" w:color="auto"/>
          </w:divBdr>
        </w:div>
        <w:div w:id="815879328">
          <w:marLeft w:val="0"/>
          <w:marRight w:val="0"/>
          <w:marTop w:val="0"/>
          <w:marBottom w:val="0"/>
          <w:divBdr>
            <w:top w:val="single" w:sz="2" w:space="0" w:color="auto"/>
            <w:left w:val="single" w:sz="2" w:space="0" w:color="auto"/>
            <w:bottom w:val="single" w:sz="2" w:space="0" w:color="auto"/>
            <w:right w:val="single" w:sz="2" w:space="0" w:color="auto"/>
          </w:divBdr>
        </w:div>
        <w:div w:id="573856341">
          <w:marLeft w:val="0"/>
          <w:marRight w:val="0"/>
          <w:marTop w:val="0"/>
          <w:marBottom w:val="0"/>
          <w:divBdr>
            <w:top w:val="single" w:sz="2" w:space="0" w:color="auto"/>
            <w:left w:val="single" w:sz="2" w:space="0" w:color="auto"/>
            <w:bottom w:val="single" w:sz="2" w:space="0" w:color="auto"/>
            <w:right w:val="single" w:sz="2" w:space="0" w:color="auto"/>
          </w:divBdr>
        </w:div>
        <w:div w:id="22021495">
          <w:marLeft w:val="0"/>
          <w:marRight w:val="0"/>
          <w:marTop w:val="0"/>
          <w:marBottom w:val="0"/>
          <w:divBdr>
            <w:top w:val="single" w:sz="2" w:space="0" w:color="auto"/>
            <w:left w:val="single" w:sz="2" w:space="0" w:color="auto"/>
            <w:bottom w:val="single" w:sz="2" w:space="0" w:color="auto"/>
            <w:right w:val="single" w:sz="2" w:space="0" w:color="auto"/>
          </w:divBdr>
        </w:div>
        <w:div w:id="643391074">
          <w:marLeft w:val="0"/>
          <w:marRight w:val="0"/>
          <w:marTop w:val="0"/>
          <w:marBottom w:val="0"/>
          <w:divBdr>
            <w:top w:val="single" w:sz="2" w:space="0" w:color="auto"/>
            <w:left w:val="single" w:sz="2" w:space="0" w:color="auto"/>
            <w:bottom w:val="single" w:sz="2" w:space="0" w:color="auto"/>
            <w:right w:val="single" w:sz="2" w:space="0" w:color="auto"/>
          </w:divBdr>
        </w:div>
        <w:div w:id="145173733">
          <w:marLeft w:val="0"/>
          <w:marRight w:val="0"/>
          <w:marTop w:val="0"/>
          <w:marBottom w:val="0"/>
          <w:divBdr>
            <w:top w:val="single" w:sz="2" w:space="0" w:color="auto"/>
            <w:left w:val="single" w:sz="2" w:space="0" w:color="auto"/>
            <w:bottom w:val="single" w:sz="2" w:space="0" w:color="auto"/>
            <w:right w:val="single" w:sz="2" w:space="0" w:color="auto"/>
          </w:divBdr>
        </w:div>
        <w:div w:id="1557353047">
          <w:marLeft w:val="0"/>
          <w:marRight w:val="0"/>
          <w:marTop w:val="0"/>
          <w:marBottom w:val="0"/>
          <w:divBdr>
            <w:top w:val="single" w:sz="2" w:space="0" w:color="auto"/>
            <w:left w:val="single" w:sz="2" w:space="0" w:color="auto"/>
            <w:bottom w:val="single" w:sz="2" w:space="0" w:color="auto"/>
            <w:right w:val="single" w:sz="2" w:space="0" w:color="auto"/>
          </w:divBdr>
        </w:div>
        <w:div w:id="2138909348">
          <w:marLeft w:val="0"/>
          <w:marRight w:val="0"/>
          <w:marTop w:val="0"/>
          <w:marBottom w:val="0"/>
          <w:divBdr>
            <w:top w:val="single" w:sz="2" w:space="0" w:color="auto"/>
            <w:left w:val="single" w:sz="2" w:space="0" w:color="auto"/>
            <w:bottom w:val="single" w:sz="2" w:space="0" w:color="auto"/>
            <w:right w:val="single" w:sz="2" w:space="0" w:color="auto"/>
          </w:divBdr>
        </w:div>
        <w:div w:id="1623417041">
          <w:marLeft w:val="0"/>
          <w:marRight w:val="0"/>
          <w:marTop w:val="0"/>
          <w:marBottom w:val="0"/>
          <w:divBdr>
            <w:top w:val="single" w:sz="2" w:space="0" w:color="auto"/>
            <w:left w:val="single" w:sz="2" w:space="0" w:color="auto"/>
            <w:bottom w:val="single" w:sz="2" w:space="0" w:color="auto"/>
            <w:right w:val="single" w:sz="2" w:space="0" w:color="auto"/>
          </w:divBdr>
        </w:div>
        <w:div w:id="1667592312">
          <w:marLeft w:val="0"/>
          <w:marRight w:val="0"/>
          <w:marTop w:val="0"/>
          <w:marBottom w:val="0"/>
          <w:divBdr>
            <w:top w:val="single" w:sz="2" w:space="0" w:color="auto"/>
            <w:left w:val="single" w:sz="2" w:space="0" w:color="auto"/>
            <w:bottom w:val="single" w:sz="2" w:space="0" w:color="auto"/>
            <w:right w:val="single" w:sz="2" w:space="0" w:color="auto"/>
          </w:divBdr>
        </w:div>
        <w:div w:id="1306547003">
          <w:marLeft w:val="0"/>
          <w:marRight w:val="0"/>
          <w:marTop w:val="0"/>
          <w:marBottom w:val="0"/>
          <w:divBdr>
            <w:top w:val="single" w:sz="2" w:space="0" w:color="auto"/>
            <w:left w:val="single" w:sz="2" w:space="0" w:color="auto"/>
            <w:bottom w:val="single" w:sz="2" w:space="0" w:color="auto"/>
            <w:right w:val="single" w:sz="2" w:space="0" w:color="auto"/>
          </w:divBdr>
        </w:div>
      </w:divsChild>
    </w:div>
    <w:div w:id="807090214">
      <w:bodyDiv w:val="1"/>
      <w:marLeft w:val="0"/>
      <w:marRight w:val="0"/>
      <w:marTop w:val="0"/>
      <w:marBottom w:val="0"/>
      <w:divBdr>
        <w:top w:val="none" w:sz="0" w:space="0" w:color="auto"/>
        <w:left w:val="none" w:sz="0" w:space="0" w:color="auto"/>
        <w:bottom w:val="none" w:sz="0" w:space="0" w:color="auto"/>
        <w:right w:val="none" w:sz="0" w:space="0" w:color="auto"/>
      </w:divBdr>
      <w:divsChild>
        <w:div w:id="379600591">
          <w:marLeft w:val="0"/>
          <w:marRight w:val="0"/>
          <w:marTop w:val="0"/>
          <w:marBottom w:val="0"/>
          <w:divBdr>
            <w:top w:val="single" w:sz="2" w:space="0" w:color="auto"/>
            <w:left w:val="single" w:sz="2" w:space="0" w:color="auto"/>
            <w:bottom w:val="single" w:sz="2" w:space="0" w:color="auto"/>
            <w:right w:val="single" w:sz="2" w:space="0" w:color="auto"/>
          </w:divBdr>
        </w:div>
        <w:div w:id="608859650">
          <w:marLeft w:val="0"/>
          <w:marRight w:val="0"/>
          <w:marTop w:val="0"/>
          <w:marBottom w:val="0"/>
          <w:divBdr>
            <w:top w:val="single" w:sz="2" w:space="0" w:color="auto"/>
            <w:left w:val="single" w:sz="2" w:space="0" w:color="auto"/>
            <w:bottom w:val="single" w:sz="2" w:space="0" w:color="auto"/>
            <w:right w:val="single" w:sz="2" w:space="0" w:color="auto"/>
          </w:divBdr>
        </w:div>
        <w:div w:id="1307205738">
          <w:marLeft w:val="0"/>
          <w:marRight w:val="0"/>
          <w:marTop w:val="0"/>
          <w:marBottom w:val="0"/>
          <w:divBdr>
            <w:top w:val="single" w:sz="2" w:space="0" w:color="auto"/>
            <w:left w:val="single" w:sz="2" w:space="0" w:color="auto"/>
            <w:bottom w:val="single" w:sz="2" w:space="0" w:color="auto"/>
            <w:right w:val="single" w:sz="2" w:space="0" w:color="auto"/>
          </w:divBdr>
        </w:div>
        <w:div w:id="1533879417">
          <w:marLeft w:val="0"/>
          <w:marRight w:val="0"/>
          <w:marTop w:val="0"/>
          <w:marBottom w:val="0"/>
          <w:divBdr>
            <w:top w:val="single" w:sz="2" w:space="0" w:color="auto"/>
            <w:left w:val="single" w:sz="2" w:space="0" w:color="auto"/>
            <w:bottom w:val="single" w:sz="2" w:space="0" w:color="auto"/>
            <w:right w:val="single" w:sz="2" w:space="0" w:color="auto"/>
          </w:divBdr>
        </w:div>
        <w:div w:id="1181814857">
          <w:marLeft w:val="0"/>
          <w:marRight w:val="0"/>
          <w:marTop w:val="0"/>
          <w:marBottom w:val="0"/>
          <w:divBdr>
            <w:top w:val="single" w:sz="2" w:space="0" w:color="auto"/>
            <w:left w:val="single" w:sz="2" w:space="0" w:color="auto"/>
            <w:bottom w:val="single" w:sz="2" w:space="0" w:color="auto"/>
            <w:right w:val="single" w:sz="2" w:space="0" w:color="auto"/>
          </w:divBdr>
        </w:div>
        <w:div w:id="1193346043">
          <w:marLeft w:val="0"/>
          <w:marRight w:val="0"/>
          <w:marTop w:val="0"/>
          <w:marBottom w:val="0"/>
          <w:divBdr>
            <w:top w:val="single" w:sz="2" w:space="0" w:color="auto"/>
            <w:left w:val="single" w:sz="2" w:space="0" w:color="auto"/>
            <w:bottom w:val="single" w:sz="2" w:space="0" w:color="auto"/>
            <w:right w:val="single" w:sz="2" w:space="0" w:color="auto"/>
          </w:divBdr>
        </w:div>
        <w:div w:id="1100419751">
          <w:marLeft w:val="0"/>
          <w:marRight w:val="0"/>
          <w:marTop w:val="0"/>
          <w:marBottom w:val="0"/>
          <w:divBdr>
            <w:top w:val="single" w:sz="2" w:space="0" w:color="auto"/>
            <w:left w:val="single" w:sz="2" w:space="0" w:color="auto"/>
            <w:bottom w:val="single" w:sz="2" w:space="0" w:color="auto"/>
            <w:right w:val="single" w:sz="2" w:space="0" w:color="auto"/>
          </w:divBdr>
        </w:div>
        <w:div w:id="438377575">
          <w:marLeft w:val="0"/>
          <w:marRight w:val="0"/>
          <w:marTop w:val="0"/>
          <w:marBottom w:val="0"/>
          <w:divBdr>
            <w:top w:val="single" w:sz="2" w:space="0" w:color="auto"/>
            <w:left w:val="single" w:sz="2" w:space="0" w:color="auto"/>
            <w:bottom w:val="single" w:sz="2" w:space="0" w:color="auto"/>
            <w:right w:val="single" w:sz="2" w:space="0" w:color="auto"/>
          </w:divBdr>
        </w:div>
        <w:div w:id="800346633">
          <w:marLeft w:val="0"/>
          <w:marRight w:val="0"/>
          <w:marTop w:val="0"/>
          <w:marBottom w:val="0"/>
          <w:divBdr>
            <w:top w:val="single" w:sz="2" w:space="0" w:color="auto"/>
            <w:left w:val="single" w:sz="2" w:space="0" w:color="auto"/>
            <w:bottom w:val="single" w:sz="2" w:space="0" w:color="auto"/>
            <w:right w:val="single" w:sz="2" w:space="0" w:color="auto"/>
          </w:divBdr>
        </w:div>
        <w:div w:id="1203444096">
          <w:marLeft w:val="0"/>
          <w:marRight w:val="0"/>
          <w:marTop w:val="0"/>
          <w:marBottom w:val="0"/>
          <w:divBdr>
            <w:top w:val="single" w:sz="2" w:space="0" w:color="auto"/>
            <w:left w:val="single" w:sz="2" w:space="0" w:color="auto"/>
            <w:bottom w:val="single" w:sz="2" w:space="0" w:color="auto"/>
            <w:right w:val="single" w:sz="2" w:space="0" w:color="auto"/>
          </w:divBdr>
        </w:div>
        <w:div w:id="1275673696">
          <w:marLeft w:val="0"/>
          <w:marRight w:val="0"/>
          <w:marTop w:val="0"/>
          <w:marBottom w:val="0"/>
          <w:divBdr>
            <w:top w:val="single" w:sz="2" w:space="0" w:color="auto"/>
            <w:left w:val="single" w:sz="2" w:space="0" w:color="auto"/>
            <w:bottom w:val="single" w:sz="2" w:space="0" w:color="auto"/>
            <w:right w:val="single" w:sz="2" w:space="0" w:color="auto"/>
          </w:divBdr>
        </w:div>
        <w:div w:id="901520225">
          <w:marLeft w:val="0"/>
          <w:marRight w:val="0"/>
          <w:marTop w:val="0"/>
          <w:marBottom w:val="0"/>
          <w:divBdr>
            <w:top w:val="single" w:sz="2" w:space="0" w:color="auto"/>
            <w:left w:val="single" w:sz="2" w:space="0" w:color="auto"/>
            <w:bottom w:val="single" w:sz="2" w:space="0" w:color="auto"/>
            <w:right w:val="single" w:sz="2" w:space="0" w:color="auto"/>
          </w:divBdr>
        </w:div>
        <w:div w:id="1806389280">
          <w:marLeft w:val="0"/>
          <w:marRight w:val="0"/>
          <w:marTop w:val="0"/>
          <w:marBottom w:val="0"/>
          <w:divBdr>
            <w:top w:val="single" w:sz="2" w:space="0" w:color="auto"/>
            <w:left w:val="single" w:sz="2" w:space="0" w:color="auto"/>
            <w:bottom w:val="single" w:sz="2" w:space="0" w:color="auto"/>
            <w:right w:val="single" w:sz="2" w:space="0" w:color="auto"/>
          </w:divBdr>
        </w:div>
        <w:div w:id="1815557897">
          <w:marLeft w:val="0"/>
          <w:marRight w:val="0"/>
          <w:marTop w:val="0"/>
          <w:marBottom w:val="0"/>
          <w:divBdr>
            <w:top w:val="single" w:sz="2" w:space="0" w:color="auto"/>
            <w:left w:val="single" w:sz="2" w:space="0" w:color="auto"/>
            <w:bottom w:val="single" w:sz="2" w:space="0" w:color="auto"/>
            <w:right w:val="single" w:sz="2" w:space="0" w:color="auto"/>
          </w:divBdr>
        </w:div>
        <w:div w:id="1898778925">
          <w:marLeft w:val="0"/>
          <w:marRight w:val="0"/>
          <w:marTop w:val="0"/>
          <w:marBottom w:val="0"/>
          <w:divBdr>
            <w:top w:val="single" w:sz="2" w:space="0" w:color="auto"/>
            <w:left w:val="single" w:sz="2" w:space="0" w:color="auto"/>
            <w:bottom w:val="single" w:sz="2" w:space="0" w:color="auto"/>
            <w:right w:val="single" w:sz="2" w:space="0" w:color="auto"/>
          </w:divBdr>
        </w:div>
        <w:div w:id="1830366399">
          <w:marLeft w:val="0"/>
          <w:marRight w:val="0"/>
          <w:marTop w:val="0"/>
          <w:marBottom w:val="0"/>
          <w:divBdr>
            <w:top w:val="single" w:sz="2" w:space="0" w:color="auto"/>
            <w:left w:val="single" w:sz="2" w:space="0" w:color="auto"/>
            <w:bottom w:val="single" w:sz="2" w:space="0" w:color="auto"/>
            <w:right w:val="single" w:sz="2" w:space="0" w:color="auto"/>
          </w:divBdr>
        </w:div>
        <w:div w:id="1101489712">
          <w:marLeft w:val="0"/>
          <w:marRight w:val="0"/>
          <w:marTop w:val="0"/>
          <w:marBottom w:val="0"/>
          <w:divBdr>
            <w:top w:val="single" w:sz="2" w:space="0" w:color="auto"/>
            <w:left w:val="single" w:sz="2" w:space="0" w:color="auto"/>
            <w:bottom w:val="single" w:sz="2" w:space="0" w:color="auto"/>
            <w:right w:val="single" w:sz="2" w:space="0" w:color="auto"/>
          </w:divBdr>
        </w:div>
        <w:div w:id="1521045835">
          <w:marLeft w:val="0"/>
          <w:marRight w:val="0"/>
          <w:marTop w:val="0"/>
          <w:marBottom w:val="0"/>
          <w:divBdr>
            <w:top w:val="single" w:sz="2" w:space="0" w:color="auto"/>
            <w:left w:val="single" w:sz="2" w:space="0" w:color="auto"/>
            <w:bottom w:val="single" w:sz="2" w:space="0" w:color="auto"/>
            <w:right w:val="single" w:sz="2" w:space="0" w:color="auto"/>
          </w:divBdr>
        </w:div>
        <w:div w:id="983244023">
          <w:marLeft w:val="0"/>
          <w:marRight w:val="0"/>
          <w:marTop w:val="0"/>
          <w:marBottom w:val="0"/>
          <w:divBdr>
            <w:top w:val="single" w:sz="2" w:space="0" w:color="auto"/>
            <w:left w:val="single" w:sz="2" w:space="0" w:color="auto"/>
            <w:bottom w:val="single" w:sz="2" w:space="0" w:color="auto"/>
            <w:right w:val="single" w:sz="2" w:space="0" w:color="auto"/>
          </w:divBdr>
        </w:div>
        <w:div w:id="772166145">
          <w:marLeft w:val="0"/>
          <w:marRight w:val="0"/>
          <w:marTop w:val="0"/>
          <w:marBottom w:val="0"/>
          <w:divBdr>
            <w:top w:val="single" w:sz="2" w:space="0" w:color="auto"/>
            <w:left w:val="single" w:sz="2" w:space="0" w:color="auto"/>
            <w:bottom w:val="single" w:sz="2" w:space="0" w:color="auto"/>
            <w:right w:val="single" w:sz="2" w:space="0" w:color="auto"/>
          </w:divBdr>
        </w:div>
        <w:div w:id="150214798">
          <w:marLeft w:val="0"/>
          <w:marRight w:val="0"/>
          <w:marTop w:val="0"/>
          <w:marBottom w:val="0"/>
          <w:divBdr>
            <w:top w:val="single" w:sz="2" w:space="0" w:color="auto"/>
            <w:left w:val="single" w:sz="2" w:space="0" w:color="auto"/>
            <w:bottom w:val="single" w:sz="2" w:space="0" w:color="auto"/>
            <w:right w:val="single" w:sz="2" w:space="0" w:color="auto"/>
          </w:divBdr>
        </w:div>
        <w:div w:id="2125297998">
          <w:marLeft w:val="0"/>
          <w:marRight w:val="0"/>
          <w:marTop w:val="0"/>
          <w:marBottom w:val="0"/>
          <w:divBdr>
            <w:top w:val="single" w:sz="2" w:space="0" w:color="auto"/>
            <w:left w:val="single" w:sz="2" w:space="0" w:color="auto"/>
            <w:bottom w:val="single" w:sz="2" w:space="0" w:color="auto"/>
            <w:right w:val="single" w:sz="2" w:space="0" w:color="auto"/>
          </w:divBdr>
        </w:div>
        <w:div w:id="1456291917">
          <w:marLeft w:val="0"/>
          <w:marRight w:val="0"/>
          <w:marTop w:val="0"/>
          <w:marBottom w:val="0"/>
          <w:divBdr>
            <w:top w:val="single" w:sz="2" w:space="0" w:color="auto"/>
            <w:left w:val="single" w:sz="2" w:space="0" w:color="auto"/>
            <w:bottom w:val="single" w:sz="2" w:space="0" w:color="auto"/>
            <w:right w:val="single" w:sz="2" w:space="0" w:color="auto"/>
          </w:divBdr>
        </w:div>
        <w:div w:id="1532373567">
          <w:marLeft w:val="0"/>
          <w:marRight w:val="0"/>
          <w:marTop w:val="0"/>
          <w:marBottom w:val="0"/>
          <w:divBdr>
            <w:top w:val="single" w:sz="2" w:space="0" w:color="auto"/>
            <w:left w:val="single" w:sz="2" w:space="0" w:color="auto"/>
            <w:bottom w:val="single" w:sz="2" w:space="0" w:color="auto"/>
            <w:right w:val="single" w:sz="2" w:space="0" w:color="auto"/>
          </w:divBdr>
        </w:div>
        <w:div w:id="1245529530">
          <w:marLeft w:val="0"/>
          <w:marRight w:val="0"/>
          <w:marTop w:val="0"/>
          <w:marBottom w:val="0"/>
          <w:divBdr>
            <w:top w:val="single" w:sz="2" w:space="0" w:color="auto"/>
            <w:left w:val="single" w:sz="2" w:space="0" w:color="auto"/>
            <w:bottom w:val="single" w:sz="2" w:space="0" w:color="auto"/>
            <w:right w:val="single" w:sz="2" w:space="0" w:color="auto"/>
          </w:divBdr>
        </w:div>
        <w:div w:id="428308937">
          <w:marLeft w:val="0"/>
          <w:marRight w:val="0"/>
          <w:marTop w:val="0"/>
          <w:marBottom w:val="0"/>
          <w:divBdr>
            <w:top w:val="single" w:sz="2" w:space="0" w:color="auto"/>
            <w:left w:val="single" w:sz="2" w:space="0" w:color="auto"/>
            <w:bottom w:val="single" w:sz="2" w:space="0" w:color="auto"/>
            <w:right w:val="single" w:sz="2" w:space="0" w:color="auto"/>
          </w:divBdr>
        </w:div>
        <w:div w:id="811290164">
          <w:marLeft w:val="0"/>
          <w:marRight w:val="0"/>
          <w:marTop w:val="0"/>
          <w:marBottom w:val="0"/>
          <w:divBdr>
            <w:top w:val="single" w:sz="2" w:space="0" w:color="auto"/>
            <w:left w:val="single" w:sz="2" w:space="0" w:color="auto"/>
            <w:bottom w:val="single" w:sz="2" w:space="0" w:color="auto"/>
            <w:right w:val="single" w:sz="2" w:space="0" w:color="auto"/>
          </w:divBdr>
        </w:div>
      </w:divsChild>
    </w:div>
    <w:div w:id="809522522">
      <w:bodyDiv w:val="1"/>
      <w:marLeft w:val="0"/>
      <w:marRight w:val="0"/>
      <w:marTop w:val="0"/>
      <w:marBottom w:val="0"/>
      <w:divBdr>
        <w:top w:val="none" w:sz="0" w:space="0" w:color="auto"/>
        <w:left w:val="none" w:sz="0" w:space="0" w:color="auto"/>
        <w:bottom w:val="none" w:sz="0" w:space="0" w:color="auto"/>
        <w:right w:val="none" w:sz="0" w:space="0" w:color="auto"/>
      </w:divBdr>
      <w:divsChild>
        <w:div w:id="1199902154">
          <w:marLeft w:val="0"/>
          <w:marRight w:val="0"/>
          <w:marTop w:val="0"/>
          <w:marBottom w:val="0"/>
          <w:divBdr>
            <w:top w:val="single" w:sz="2" w:space="0" w:color="auto"/>
            <w:left w:val="single" w:sz="2" w:space="0" w:color="auto"/>
            <w:bottom w:val="single" w:sz="2" w:space="0" w:color="auto"/>
            <w:right w:val="single" w:sz="2" w:space="0" w:color="auto"/>
          </w:divBdr>
        </w:div>
        <w:div w:id="345981954">
          <w:marLeft w:val="0"/>
          <w:marRight w:val="0"/>
          <w:marTop w:val="0"/>
          <w:marBottom w:val="0"/>
          <w:divBdr>
            <w:top w:val="single" w:sz="2" w:space="0" w:color="auto"/>
            <w:left w:val="single" w:sz="2" w:space="0" w:color="auto"/>
            <w:bottom w:val="single" w:sz="2" w:space="0" w:color="auto"/>
            <w:right w:val="single" w:sz="2" w:space="0" w:color="auto"/>
          </w:divBdr>
        </w:div>
        <w:div w:id="234633779">
          <w:marLeft w:val="0"/>
          <w:marRight w:val="0"/>
          <w:marTop w:val="0"/>
          <w:marBottom w:val="0"/>
          <w:divBdr>
            <w:top w:val="single" w:sz="2" w:space="0" w:color="auto"/>
            <w:left w:val="single" w:sz="2" w:space="0" w:color="auto"/>
            <w:bottom w:val="single" w:sz="2" w:space="0" w:color="auto"/>
            <w:right w:val="single" w:sz="2" w:space="0" w:color="auto"/>
          </w:divBdr>
        </w:div>
        <w:div w:id="1156645446">
          <w:marLeft w:val="0"/>
          <w:marRight w:val="0"/>
          <w:marTop w:val="0"/>
          <w:marBottom w:val="0"/>
          <w:divBdr>
            <w:top w:val="single" w:sz="2" w:space="0" w:color="auto"/>
            <w:left w:val="single" w:sz="2" w:space="0" w:color="auto"/>
            <w:bottom w:val="single" w:sz="2" w:space="0" w:color="auto"/>
            <w:right w:val="single" w:sz="2" w:space="0" w:color="auto"/>
          </w:divBdr>
        </w:div>
      </w:divsChild>
    </w:div>
    <w:div w:id="975254635">
      <w:bodyDiv w:val="1"/>
      <w:marLeft w:val="0"/>
      <w:marRight w:val="0"/>
      <w:marTop w:val="0"/>
      <w:marBottom w:val="0"/>
      <w:divBdr>
        <w:top w:val="none" w:sz="0" w:space="0" w:color="auto"/>
        <w:left w:val="none" w:sz="0" w:space="0" w:color="auto"/>
        <w:bottom w:val="none" w:sz="0" w:space="0" w:color="auto"/>
        <w:right w:val="none" w:sz="0" w:space="0" w:color="auto"/>
      </w:divBdr>
      <w:divsChild>
        <w:div w:id="1064641680">
          <w:marLeft w:val="0"/>
          <w:marRight w:val="0"/>
          <w:marTop w:val="0"/>
          <w:marBottom w:val="0"/>
          <w:divBdr>
            <w:top w:val="none" w:sz="0" w:space="0" w:color="auto"/>
            <w:left w:val="none" w:sz="0" w:space="0" w:color="auto"/>
            <w:bottom w:val="none" w:sz="0" w:space="0" w:color="auto"/>
            <w:right w:val="none" w:sz="0" w:space="0" w:color="auto"/>
          </w:divBdr>
          <w:divsChild>
            <w:div w:id="1204748926">
              <w:marLeft w:val="0"/>
              <w:marRight w:val="0"/>
              <w:marTop w:val="0"/>
              <w:marBottom w:val="0"/>
              <w:divBdr>
                <w:top w:val="none" w:sz="0" w:space="0" w:color="auto"/>
                <w:left w:val="none" w:sz="0" w:space="0" w:color="auto"/>
                <w:bottom w:val="none" w:sz="0" w:space="0" w:color="auto"/>
                <w:right w:val="none" w:sz="0" w:space="0" w:color="auto"/>
              </w:divBdr>
            </w:div>
            <w:div w:id="453445510">
              <w:marLeft w:val="0"/>
              <w:marRight w:val="0"/>
              <w:marTop w:val="0"/>
              <w:marBottom w:val="0"/>
              <w:divBdr>
                <w:top w:val="none" w:sz="0" w:space="0" w:color="auto"/>
                <w:left w:val="none" w:sz="0" w:space="0" w:color="auto"/>
                <w:bottom w:val="none" w:sz="0" w:space="0" w:color="auto"/>
                <w:right w:val="none" w:sz="0" w:space="0" w:color="auto"/>
              </w:divBdr>
            </w:div>
            <w:div w:id="926622477">
              <w:marLeft w:val="0"/>
              <w:marRight w:val="0"/>
              <w:marTop w:val="0"/>
              <w:marBottom w:val="0"/>
              <w:divBdr>
                <w:top w:val="none" w:sz="0" w:space="0" w:color="auto"/>
                <w:left w:val="none" w:sz="0" w:space="0" w:color="auto"/>
                <w:bottom w:val="none" w:sz="0" w:space="0" w:color="auto"/>
                <w:right w:val="none" w:sz="0" w:space="0" w:color="auto"/>
              </w:divBdr>
            </w:div>
            <w:div w:id="1118182422">
              <w:marLeft w:val="0"/>
              <w:marRight w:val="0"/>
              <w:marTop w:val="0"/>
              <w:marBottom w:val="0"/>
              <w:divBdr>
                <w:top w:val="none" w:sz="0" w:space="0" w:color="auto"/>
                <w:left w:val="none" w:sz="0" w:space="0" w:color="auto"/>
                <w:bottom w:val="none" w:sz="0" w:space="0" w:color="auto"/>
                <w:right w:val="none" w:sz="0" w:space="0" w:color="auto"/>
              </w:divBdr>
            </w:div>
            <w:div w:id="198395121">
              <w:marLeft w:val="0"/>
              <w:marRight w:val="0"/>
              <w:marTop w:val="0"/>
              <w:marBottom w:val="0"/>
              <w:divBdr>
                <w:top w:val="none" w:sz="0" w:space="0" w:color="auto"/>
                <w:left w:val="none" w:sz="0" w:space="0" w:color="auto"/>
                <w:bottom w:val="none" w:sz="0" w:space="0" w:color="auto"/>
                <w:right w:val="none" w:sz="0" w:space="0" w:color="auto"/>
              </w:divBdr>
            </w:div>
            <w:div w:id="2112584525">
              <w:marLeft w:val="0"/>
              <w:marRight w:val="0"/>
              <w:marTop w:val="0"/>
              <w:marBottom w:val="0"/>
              <w:divBdr>
                <w:top w:val="none" w:sz="0" w:space="0" w:color="auto"/>
                <w:left w:val="none" w:sz="0" w:space="0" w:color="auto"/>
                <w:bottom w:val="none" w:sz="0" w:space="0" w:color="auto"/>
                <w:right w:val="none" w:sz="0" w:space="0" w:color="auto"/>
              </w:divBdr>
            </w:div>
            <w:div w:id="1989892350">
              <w:marLeft w:val="0"/>
              <w:marRight w:val="0"/>
              <w:marTop w:val="0"/>
              <w:marBottom w:val="0"/>
              <w:divBdr>
                <w:top w:val="none" w:sz="0" w:space="0" w:color="auto"/>
                <w:left w:val="none" w:sz="0" w:space="0" w:color="auto"/>
                <w:bottom w:val="none" w:sz="0" w:space="0" w:color="auto"/>
                <w:right w:val="none" w:sz="0" w:space="0" w:color="auto"/>
              </w:divBdr>
            </w:div>
            <w:div w:id="1032457431">
              <w:marLeft w:val="0"/>
              <w:marRight w:val="0"/>
              <w:marTop w:val="0"/>
              <w:marBottom w:val="0"/>
              <w:divBdr>
                <w:top w:val="none" w:sz="0" w:space="0" w:color="auto"/>
                <w:left w:val="none" w:sz="0" w:space="0" w:color="auto"/>
                <w:bottom w:val="none" w:sz="0" w:space="0" w:color="auto"/>
                <w:right w:val="none" w:sz="0" w:space="0" w:color="auto"/>
              </w:divBdr>
            </w:div>
            <w:div w:id="31433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535544">
      <w:bodyDiv w:val="1"/>
      <w:marLeft w:val="0"/>
      <w:marRight w:val="0"/>
      <w:marTop w:val="0"/>
      <w:marBottom w:val="0"/>
      <w:divBdr>
        <w:top w:val="none" w:sz="0" w:space="0" w:color="auto"/>
        <w:left w:val="none" w:sz="0" w:space="0" w:color="auto"/>
        <w:bottom w:val="none" w:sz="0" w:space="0" w:color="auto"/>
        <w:right w:val="none" w:sz="0" w:space="0" w:color="auto"/>
      </w:divBdr>
      <w:divsChild>
        <w:div w:id="1877235129">
          <w:marLeft w:val="0"/>
          <w:marRight w:val="0"/>
          <w:marTop w:val="0"/>
          <w:marBottom w:val="0"/>
          <w:divBdr>
            <w:top w:val="single" w:sz="2" w:space="0" w:color="auto"/>
            <w:left w:val="single" w:sz="2" w:space="0" w:color="auto"/>
            <w:bottom w:val="single" w:sz="2" w:space="0" w:color="auto"/>
            <w:right w:val="single" w:sz="2" w:space="0" w:color="auto"/>
          </w:divBdr>
        </w:div>
        <w:div w:id="1164858470">
          <w:marLeft w:val="0"/>
          <w:marRight w:val="0"/>
          <w:marTop w:val="0"/>
          <w:marBottom w:val="0"/>
          <w:divBdr>
            <w:top w:val="single" w:sz="2" w:space="0" w:color="auto"/>
            <w:left w:val="single" w:sz="2" w:space="0" w:color="auto"/>
            <w:bottom w:val="single" w:sz="2" w:space="0" w:color="auto"/>
            <w:right w:val="single" w:sz="2" w:space="0" w:color="auto"/>
          </w:divBdr>
        </w:div>
        <w:div w:id="2065252040">
          <w:marLeft w:val="0"/>
          <w:marRight w:val="0"/>
          <w:marTop w:val="0"/>
          <w:marBottom w:val="0"/>
          <w:divBdr>
            <w:top w:val="single" w:sz="2" w:space="0" w:color="auto"/>
            <w:left w:val="single" w:sz="2" w:space="0" w:color="auto"/>
            <w:bottom w:val="single" w:sz="2" w:space="0" w:color="auto"/>
            <w:right w:val="single" w:sz="2" w:space="0" w:color="auto"/>
          </w:divBdr>
        </w:div>
        <w:div w:id="212499095">
          <w:marLeft w:val="0"/>
          <w:marRight w:val="0"/>
          <w:marTop w:val="0"/>
          <w:marBottom w:val="0"/>
          <w:divBdr>
            <w:top w:val="single" w:sz="2" w:space="0" w:color="auto"/>
            <w:left w:val="single" w:sz="2" w:space="0" w:color="auto"/>
            <w:bottom w:val="single" w:sz="2" w:space="0" w:color="auto"/>
            <w:right w:val="single" w:sz="2" w:space="0" w:color="auto"/>
          </w:divBdr>
        </w:div>
        <w:div w:id="407774478">
          <w:marLeft w:val="0"/>
          <w:marRight w:val="0"/>
          <w:marTop w:val="0"/>
          <w:marBottom w:val="0"/>
          <w:divBdr>
            <w:top w:val="single" w:sz="2" w:space="0" w:color="auto"/>
            <w:left w:val="single" w:sz="2" w:space="0" w:color="auto"/>
            <w:bottom w:val="single" w:sz="2" w:space="0" w:color="auto"/>
            <w:right w:val="single" w:sz="2" w:space="0" w:color="auto"/>
          </w:divBdr>
        </w:div>
        <w:div w:id="783158703">
          <w:marLeft w:val="0"/>
          <w:marRight w:val="0"/>
          <w:marTop w:val="0"/>
          <w:marBottom w:val="0"/>
          <w:divBdr>
            <w:top w:val="single" w:sz="2" w:space="0" w:color="auto"/>
            <w:left w:val="single" w:sz="2" w:space="0" w:color="auto"/>
            <w:bottom w:val="single" w:sz="2" w:space="0" w:color="auto"/>
            <w:right w:val="single" w:sz="2" w:space="0" w:color="auto"/>
          </w:divBdr>
        </w:div>
        <w:div w:id="240019019">
          <w:marLeft w:val="0"/>
          <w:marRight w:val="0"/>
          <w:marTop w:val="0"/>
          <w:marBottom w:val="0"/>
          <w:divBdr>
            <w:top w:val="single" w:sz="2" w:space="0" w:color="auto"/>
            <w:left w:val="single" w:sz="2" w:space="0" w:color="auto"/>
            <w:bottom w:val="single" w:sz="2" w:space="0" w:color="auto"/>
            <w:right w:val="single" w:sz="2" w:space="0" w:color="auto"/>
          </w:divBdr>
        </w:div>
        <w:div w:id="15349799">
          <w:marLeft w:val="0"/>
          <w:marRight w:val="0"/>
          <w:marTop w:val="0"/>
          <w:marBottom w:val="0"/>
          <w:divBdr>
            <w:top w:val="single" w:sz="2" w:space="0" w:color="auto"/>
            <w:left w:val="single" w:sz="2" w:space="0" w:color="auto"/>
            <w:bottom w:val="single" w:sz="2" w:space="0" w:color="auto"/>
            <w:right w:val="single" w:sz="2" w:space="0" w:color="auto"/>
          </w:divBdr>
        </w:div>
        <w:div w:id="947665146">
          <w:marLeft w:val="0"/>
          <w:marRight w:val="0"/>
          <w:marTop w:val="0"/>
          <w:marBottom w:val="0"/>
          <w:divBdr>
            <w:top w:val="single" w:sz="2" w:space="0" w:color="auto"/>
            <w:left w:val="single" w:sz="2" w:space="0" w:color="auto"/>
            <w:bottom w:val="single" w:sz="2" w:space="0" w:color="auto"/>
            <w:right w:val="single" w:sz="2" w:space="0" w:color="auto"/>
          </w:divBdr>
        </w:div>
        <w:div w:id="1426805693">
          <w:marLeft w:val="0"/>
          <w:marRight w:val="0"/>
          <w:marTop w:val="0"/>
          <w:marBottom w:val="0"/>
          <w:divBdr>
            <w:top w:val="single" w:sz="2" w:space="0" w:color="auto"/>
            <w:left w:val="single" w:sz="2" w:space="0" w:color="auto"/>
            <w:bottom w:val="single" w:sz="2" w:space="0" w:color="auto"/>
            <w:right w:val="single" w:sz="2" w:space="0" w:color="auto"/>
          </w:divBdr>
        </w:div>
        <w:div w:id="755594227">
          <w:marLeft w:val="0"/>
          <w:marRight w:val="0"/>
          <w:marTop w:val="0"/>
          <w:marBottom w:val="0"/>
          <w:divBdr>
            <w:top w:val="single" w:sz="2" w:space="0" w:color="auto"/>
            <w:left w:val="single" w:sz="2" w:space="0" w:color="auto"/>
            <w:bottom w:val="single" w:sz="2" w:space="0" w:color="auto"/>
            <w:right w:val="single" w:sz="2" w:space="0" w:color="auto"/>
          </w:divBdr>
        </w:div>
        <w:div w:id="1346244659">
          <w:marLeft w:val="0"/>
          <w:marRight w:val="0"/>
          <w:marTop w:val="0"/>
          <w:marBottom w:val="0"/>
          <w:divBdr>
            <w:top w:val="single" w:sz="2" w:space="0" w:color="auto"/>
            <w:left w:val="single" w:sz="2" w:space="0" w:color="auto"/>
            <w:bottom w:val="single" w:sz="2" w:space="0" w:color="auto"/>
            <w:right w:val="single" w:sz="2" w:space="0" w:color="auto"/>
          </w:divBdr>
        </w:div>
        <w:div w:id="79840913">
          <w:marLeft w:val="0"/>
          <w:marRight w:val="0"/>
          <w:marTop w:val="0"/>
          <w:marBottom w:val="0"/>
          <w:divBdr>
            <w:top w:val="single" w:sz="2" w:space="0" w:color="auto"/>
            <w:left w:val="single" w:sz="2" w:space="0" w:color="auto"/>
            <w:bottom w:val="single" w:sz="2" w:space="0" w:color="auto"/>
            <w:right w:val="single" w:sz="2" w:space="0" w:color="auto"/>
          </w:divBdr>
        </w:div>
        <w:div w:id="1025865387">
          <w:marLeft w:val="0"/>
          <w:marRight w:val="0"/>
          <w:marTop w:val="0"/>
          <w:marBottom w:val="0"/>
          <w:divBdr>
            <w:top w:val="single" w:sz="2" w:space="0" w:color="auto"/>
            <w:left w:val="single" w:sz="2" w:space="0" w:color="auto"/>
            <w:bottom w:val="single" w:sz="2" w:space="0" w:color="auto"/>
            <w:right w:val="single" w:sz="2" w:space="0" w:color="auto"/>
          </w:divBdr>
        </w:div>
        <w:div w:id="922569183">
          <w:marLeft w:val="0"/>
          <w:marRight w:val="0"/>
          <w:marTop w:val="0"/>
          <w:marBottom w:val="0"/>
          <w:divBdr>
            <w:top w:val="single" w:sz="2" w:space="0" w:color="auto"/>
            <w:left w:val="single" w:sz="2" w:space="0" w:color="auto"/>
            <w:bottom w:val="single" w:sz="2" w:space="0" w:color="auto"/>
            <w:right w:val="single" w:sz="2" w:space="0" w:color="auto"/>
          </w:divBdr>
        </w:div>
        <w:div w:id="2175506">
          <w:marLeft w:val="0"/>
          <w:marRight w:val="0"/>
          <w:marTop w:val="0"/>
          <w:marBottom w:val="0"/>
          <w:divBdr>
            <w:top w:val="single" w:sz="2" w:space="0" w:color="auto"/>
            <w:left w:val="single" w:sz="2" w:space="0" w:color="auto"/>
            <w:bottom w:val="single" w:sz="2" w:space="0" w:color="auto"/>
            <w:right w:val="single" w:sz="2" w:space="0" w:color="auto"/>
          </w:divBdr>
        </w:div>
        <w:div w:id="2091729374">
          <w:marLeft w:val="0"/>
          <w:marRight w:val="0"/>
          <w:marTop w:val="0"/>
          <w:marBottom w:val="0"/>
          <w:divBdr>
            <w:top w:val="single" w:sz="2" w:space="0" w:color="auto"/>
            <w:left w:val="single" w:sz="2" w:space="0" w:color="auto"/>
            <w:bottom w:val="single" w:sz="2" w:space="0" w:color="auto"/>
            <w:right w:val="single" w:sz="2" w:space="0" w:color="auto"/>
          </w:divBdr>
        </w:div>
        <w:div w:id="92632409">
          <w:marLeft w:val="0"/>
          <w:marRight w:val="0"/>
          <w:marTop w:val="0"/>
          <w:marBottom w:val="0"/>
          <w:divBdr>
            <w:top w:val="single" w:sz="2" w:space="0" w:color="auto"/>
            <w:left w:val="single" w:sz="2" w:space="0" w:color="auto"/>
            <w:bottom w:val="single" w:sz="2" w:space="0" w:color="auto"/>
            <w:right w:val="single" w:sz="2" w:space="0" w:color="auto"/>
          </w:divBdr>
        </w:div>
        <w:div w:id="158691878">
          <w:marLeft w:val="0"/>
          <w:marRight w:val="0"/>
          <w:marTop w:val="0"/>
          <w:marBottom w:val="0"/>
          <w:divBdr>
            <w:top w:val="single" w:sz="2" w:space="0" w:color="auto"/>
            <w:left w:val="single" w:sz="2" w:space="0" w:color="auto"/>
            <w:bottom w:val="single" w:sz="2" w:space="0" w:color="auto"/>
            <w:right w:val="single" w:sz="2" w:space="0" w:color="auto"/>
          </w:divBdr>
        </w:div>
        <w:div w:id="905578229">
          <w:marLeft w:val="0"/>
          <w:marRight w:val="0"/>
          <w:marTop w:val="0"/>
          <w:marBottom w:val="0"/>
          <w:divBdr>
            <w:top w:val="single" w:sz="2" w:space="0" w:color="auto"/>
            <w:left w:val="single" w:sz="2" w:space="0" w:color="auto"/>
            <w:bottom w:val="single" w:sz="2" w:space="0" w:color="auto"/>
            <w:right w:val="single" w:sz="2" w:space="0" w:color="auto"/>
          </w:divBdr>
        </w:div>
        <w:div w:id="2144080251">
          <w:marLeft w:val="0"/>
          <w:marRight w:val="0"/>
          <w:marTop w:val="0"/>
          <w:marBottom w:val="0"/>
          <w:divBdr>
            <w:top w:val="single" w:sz="2" w:space="0" w:color="auto"/>
            <w:left w:val="single" w:sz="2" w:space="0" w:color="auto"/>
            <w:bottom w:val="single" w:sz="2" w:space="0" w:color="auto"/>
            <w:right w:val="single" w:sz="2" w:space="0" w:color="auto"/>
          </w:divBdr>
        </w:div>
        <w:div w:id="734670807">
          <w:marLeft w:val="0"/>
          <w:marRight w:val="0"/>
          <w:marTop w:val="0"/>
          <w:marBottom w:val="0"/>
          <w:divBdr>
            <w:top w:val="single" w:sz="2" w:space="0" w:color="auto"/>
            <w:left w:val="single" w:sz="2" w:space="0" w:color="auto"/>
            <w:bottom w:val="single" w:sz="2" w:space="0" w:color="auto"/>
            <w:right w:val="single" w:sz="2" w:space="0" w:color="auto"/>
          </w:divBdr>
        </w:div>
        <w:div w:id="1343126448">
          <w:marLeft w:val="0"/>
          <w:marRight w:val="0"/>
          <w:marTop w:val="0"/>
          <w:marBottom w:val="0"/>
          <w:divBdr>
            <w:top w:val="single" w:sz="2" w:space="0" w:color="auto"/>
            <w:left w:val="single" w:sz="2" w:space="0" w:color="auto"/>
            <w:bottom w:val="single" w:sz="2" w:space="0" w:color="auto"/>
            <w:right w:val="single" w:sz="2" w:space="0" w:color="auto"/>
          </w:divBdr>
        </w:div>
        <w:div w:id="894315767">
          <w:marLeft w:val="0"/>
          <w:marRight w:val="0"/>
          <w:marTop w:val="0"/>
          <w:marBottom w:val="0"/>
          <w:divBdr>
            <w:top w:val="single" w:sz="2" w:space="0" w:color="auto"/>
            <w:left w:val="single" w:sz="2" w:space="0" w:color="auto"/>
            <w:bottom w:val="single" w:sz="2" w:space="0" w:color="auto"/>
            <w:right w:val="single" w:sz="2" w:space="0" w:color="auto"/>
          </w:divBdr>
        </w:div>
        <w:div w:id="570896640">
          <w:marLeft w:val="0"/>
          <w:marRight w:val="0"/>
          <w:marTop w:val="0"/>
          <w:marBottom w:val="0"/>
          <w:divBdr>
            <w:top w:val="single" w:sz="2" w:space="0" w:color="auto"/>
            <w:left w:val="single" w:sz="2" w:space="0" w:color="auto"/>
            <w:bottom w:val="single" w:sz="2" w:space="0" w:color="auto"/>
            <w:right w:val="single" w:sz="2" w:space="0" w:color="auto"/>
          </w:divBdr>
        </w:div>
        <w:div w:id="1831673996">
          <w:marLeft w:val="0"/>
          <w:marRight w:val="0"/>
          <w:marTop w:val="0"/>
          <w:marBottom w:val="0"/>
          <w:divBdr>
            <w:top w:val="single" w:sz="2" w:space="0" w:color="auto"/>
            <w:left w:val="single" w:sz="2" w:space="0" w:color="auto"/>
            <w:bottom w:val="single" w:sz="2" w:space="0" w:color="auto"/>
            <w:right w:val="single" w:sz="2" w:space="0" w:color="auto"/>
          </w:divBdr>
        </w:div>
        <w:div w:id="1004667510">
          <w:marLeft w:val="0"/>
          <w:marRight w:val="0"/>
          <w:marTop w:val="0"/>
          <w:marBottom w:val="0"/>
          <w:divBdr>
            <w:top w:val="single" w:sz="2" w:space="0" w:color="auto"/>
            <w:left w:val="single" w:sz="2" w:space="0" w:color="auto"/>
            <w:bottom w:val="single" w:sz="2" w:space="0" w:color="auto"/>
            <w:right w:val="single" w:sz="2" w:space="0" w:color="auto"/>
          </w:divBdr>
        </w:div>
        <w:div w:id="1654867212">
          <w:marLeft w:val="0"/>
          <w:marRight w:val="0"/>
          <w:marTop w:val="0"/>
          <w:marBottom w:val="0"/>
          <w:divBdr>
            <w:top w:val="single" w:sz="2" w:space="0" w:color="auto"/>
            <w:left w:val="single" w:sz="2" w:space="0" w:color="auto"/>
            <w:bottom w:val="single" w:sz="2" w:space="0" w:color="auto"/>
            <w:right w:val="single" w:sz="2" w:space="0" w:color="auto"/>
          </w:divBdr>
        </w:div>
        <w:div w:id="2038193994">
          <w:marLeft w:val="0"/>
          <w:marRight w:val="0"/>
          <w:marTop w:val="0"/>
          <w:marBottom w:val="0"/>
          <w:divBdr>
            <w:top w:val="single" w:sz="2" w:space="0" w:color="auto"/>
            <w:left w:val="single" w:sz="2" w:space="0" w:color="auto"/>
            <w:bottom w:val="single" w:sz="2" w:space="0" w:color="auto"/>
            <w:right w:val="single" w:sz="2" w:space="0" w:color="auto"/>
          </w:divBdr>
        </w:div>
        <w:div w:id="1030302107">
          <w:marLeft w:val="0"/>
          <w:marRight w:val="0"/>
          <w:marTop w:val="0"/>
          <w:marBottom w:val="0"/>
          <w:divBdr>
            <w:top w:val="single" w:sz="2" w:space="0" w:color="auto"/>
            <w:left w:val="single" w:sz="2" w:space="0" w:color="auto"/>
            <w:bottom w:val="single" w:sz="2" w:space="0" w:color="auto"/>
            <w:right w:val="single" w:sz="2" w:space="0" w:color="auto"/>
          </w:divBdr>
        </w:div>
        <w:div w:id="876117937">
          <w:marLeft w:val="0"/>
          <w:marRight w:val="0"/>
          <w:marTop w:val="0"/>
          <w:marBottom w:val="0"/>
          <w:divBdr>
            <w:top w:val="single" w:sz="2" w:space="0" w:color="auto"/>
            <w:left w:val="single" w:sz="2" w:space="0" w:color="auto"/>
            <w:bottom w:val="single" w:sz="2" w:space="0" w:color="auto"/>
            <w:right w:val="single" w:sz="2" w:space="0" w:color="auto"/>
          </w:divBdr>
        </w:div>
      </w:divsChild>
    </w:div>
    <w:div w:id="1745293014">
      <w:bodyDiv w:val="1"/>
      <w:marLeft w:val="0"/>
      <w:marRight w:val="0"/>
      <w:marTop w:val="0"/>
      <w:marBottom w:val="0"/>
      <w:divBdr>
        <w:top w:val="none" w:sz="0" w:space="0" w:color="auto"/>
        <w:left w:val="none" w:sz="0" w:space="0" w:color="auto"/>
        <w:bottom w:val="none" w:sz="0" w:space="0" w:color="auto"/>
        <w:right w:val="none" w:sz="0" w:space="0" w:color="auto"/>
      </w:divBdr>
      <w:divsChild>
        <w:div w:id="1393388008">
          <w:marLeft w:val="0"/>
          <w:marRight w:val="0"/>
          <w:marTop w:val="0"/>
          <w:marBottom w:val="0"/>
          <w:divBdr>
            <w:top w:val="single" w:sz="2" w:space="0" w:color="auto"/>
            <w:left w:val="single" w:sz="2" w:space="0" w:color="auto"/>
            <w:bottom w:val="single" w:sz="2" w:space="0" w:color="auto"/>
            <w:right w:val="single" w:sz="2" w:space="0" w:color="auto"/>
          </w:divBdr>
        </w:div>
        <w:div w:id="591397029">
          <w:marLeft w:val="0"/>
          <w:marRight w:val="0"/>
          <w:marTop w:val="0"/>
          <w:marBottom w:val="0"/>
          <w:divBdr>
            <w:top w:val="single" w:sz="2" w:space="0" w:color="auto"/>
            <w:left w:val="single" w:sz="2" w:space="0" w:color="auto"/>
            <w:bottom w:val="single" w:sz="2" w:space="0" w:color="auto"/>
            <w:right w:val="single" w:sz="2" w:space="0" w:color="auto"/>
          </w:divBdr>
        </w:div>
        <w:div w:id="1303391804">
          <w:marLeft w:val="0"/>
          <w:marRight w:val="0"/>
          <w:marTop w:val="0"/>
          <w:marBottom w:val="0"/>
          <w:divBdr>
            <w:top w:val="single" w:sz="2" w:space="0" w:color="auto"/>
            <w:left w:val="single" w:sz="2" w:space="0" w:color="auto"/>
            <w:bottom w:val="single" w:sz="2" w:space="0" w:color="auto"/>
            <w:right w:val="single" w:sz="2" w:space="0" w:color="auto"/>
          </w:divBdr>
        </w:div>
        <w:div w:id="1228540284">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uxuryhotel.com/guides/most-expensive-hotels-in-the-world/" TargetMode="External"/><Relationship Id="rId5" Type="http://schemas.openxmlformats.org/officeDocument/2006/relationships/hyperlink" Target="https://www.cabi.org/leisuretourism/abstract/2009317000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2158</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2023-03-06T12:05:00Z</dcterms:created>
  <dcterms:modified xsi:type="dcterms:W3CDTF">2023-03-06T12:23:00Z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c7c3243c-12e6-4ff4-b650-156bcd0a0417</vt:lpwstr>
  </property>
</Properties>
</file>