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30B1414" w14:textId="77777777" w:rsidR="00C538B2" w:rsidRPr="00C73711" w:rsidRDefault="00C538B2" w:rsidP="00C538B2">
      <w:pPr>
        <w:jc w:val="right"/>
        <w:rPr>
          <w:rFonts w:cs="Times New Roman"/>
          <w:b/>
          <w:sz w:val="28"/>
          <w:szCs w:val="28"/>
        </w:rPr>
      </w:pPr>
      <w:r w:rsidRPr="00C73711">
        <w:rPr>
          <w:rFonts w:cs="Times New Roman"/>
          <w:b/>
          <w:bCs/>
          <w:sz w:val="28"/>
          <w:szCs w:val="28"/>
        </w:rPr>
        <w:t xml:space="preserve">Module Name: </w:t>
      </w:r>
      <w:r w:rsidRPr="00C73711">
        <w:rPr>
          <w:rFonts w:cs="Times New Roman"/>
          <w:b/>
          <w:sz w:val="28"/>
          <w:szCs w:val="28"/>
        </w:rPr>
        <w:t>Foreign Languages &amp; Cultural Awareness</w:t>
      </w:r>
    </w:p>
    <w:p w14:paraId="4B0E03EE" w14:textId="77777777" w:rsidR="00C538B2" w:rsidRDefault="00C538B2" w:rsidP="00C538B2">
      <w:pPr>
        <w:jc w:val="right"/>
        <w:rPr>
          <w:rFonts w:cs="Times New Roman"/>
          <w:b/>
          <w:bCs/>
          <w:sz w:val="28"/>
          <w:szCs w:val="28"/>
        </w:rPr>
      </w:pPr>
      <w:r w:rsidRPr="00C73711">
        <w:rPr>
          <w:rFonts w:cs="Times New Roman"/>
          <w:b/>
          <w:bCs/>
          <w:sz w:val="28"/>
          <w:szCs w:val="28"/>
        </w:rPr>
        <w:t>Module Code: BMIH5003</w:t>
      </w:r>
    </w:p>
    <w:p w14:paraId="1A5822A2" w14:textId="47CE2AD0" w:rsidR="00C538B2" w:rsidRPr="00C73711" w:rsidRDefault="00C538B2" w:rsidP="00C538B2">
      <w:pPr>
        <w:jc w:val="right"/>
        <w:rPr>
          <w:rFonts w:cs="Times New Roman"/>
          <w:b/>
          <w:sz w:val="28"/>
          <w:szCs w:val="28"/>
        </w:rPr>
      </w:pPr>
      <w:r>
        <w:rPr>
          <w:rFonts w:cs="Times New Roman"/>
          <w:b/>
          <w:bCs/>
          <w:sz w:val="28"/>
          <w:szCs w:val="28"/>
        </w:rPr>
        <w:t xml:space="preserve">Module Lead: Julia </w:t>
      </w:r>
      <w:proofErr w:type="spellStart"/>
      <w:r>
        <w:rPr>
          <w:rFonts w:cs="Times New Roman"/>
          <w:b/>
          <w:bCs/>
          <w:sz w:val="28"/>
          <w:szCs w:val="28"/>
        </w:rPr>
        <w:t>Chifari</w:t>
      </w:r>
      <w:proofErr w:type="spellEnd"/>
    </w:p>
    <w:p w14:paraId="73B991EE" w14:textId="77777777" w:rsidR="00C538B2" w:rsidRPr="00C73711" w:rsidRDefault="00C538B2" w:rsidP="00C538B2">
      <w:pPr>
        <w:jc w:val="right"/>
        <w:rPr>
          <w:rFonts w:cs="Times New Roman"/>
          <w:sz w:val="28"/>
          <w:szCs w:val="28"/>
        </w:rPr>
      </w:pPr>
      <w:r w:rsidRPr="00C73711">
        <w:rPr>
          <w:rFonts w:cs="Times New Roman"/>
          <w:b/>
          <w:bCs/>
          <w:sz w:val="28"/>
          <w:szCs w:val="28"/>
        </w:rPr>
        <w:t xml:space="preserve">Student Name: </w:t>
      </w:r>
      <w:proofErr w:type="spellStart"/>
      <w:r w:rsidRPr="00C73711">
        <w:rPr>
          <w:rFonts w:cs="Times New Roman"/>
          <w:b/>
          <w:bCs/>
          <w:sz w:val="28"/>
          <w:szCs w:val="28"/>
        </w:rPr>
        <w:t>Sorin</w:t>
      </w:r>
      <w:proofErr w:type="spellEnd"/>
      <w:r w:rsidRPr="00C73711">
        <w:rPr>
          <w:rFonts w:cs="Times New Roman"/>
          <w:b/>
          <w:bCs/>
          <w:sz w:val="28"/>
          <w:szCs w:val="28"/>
        </w:rPr>
        <w:t xml:space="preserve"> </w:t>
      </w:r>
      <w:proofErr w:type="spellStart"/>
      <w:r w:rsidRPr="00C73711">
        <w:rPr>
          <w:rFonts w:cs="Times New Roman"/>
          <w:b/>
          <w:bCs/>
          <w:sz w:val="28"/>
          <w:szCs w:val="28"/>
        </w:rPr>
        <w:t>Bindea</w:t>
      </w:r>
      <w:proofErr w:type="spellEnd"/>
    </w:p>
    <w:p w14:paraId="31205AD0" w14:textId="77777777" w:rsidR="00C538B2" w:rsidRPr="00C73711" w:rsidRDefault="00C538B2" w:rsidP="00C538B2">
      <w:pPr>
        <w:jc w:val="right"/>
        <w:rPr>
          <w:rFonts w:cs="Times New Roman"/>
          <w:sz w:val="28"/>
          <w:szCs w:val="28"/>
        </w:rPr>
      </w:pPr>
      <w:r w:rsidRPr="00C73711">
        <w:rPr>
          <w:rFonts w:cs="Times New Roman"/>
          <w:b/>
          <w:bCs/>
          <w:sz w:val="28"/>
          <w:szCs w:val="28"/>
        </w:rPr>
        <w:t>Student ID: 2246420</w:t>
      </w:r>
    </w:p>
    <w:p w14:paraId="4148A113" w14:textId="6EAA909D" w:rsidR="00C538B2" w:rsidRPr="00C73711" w:rsidRDefault="00C538B2" w:rsidP="00C538B2">
      <w:pPr>
        <w:jc w:val="right"/>
        <w:rPr>
          <w:rFonts w:cs="Times New Roman"/>
          <w:b/>
          <w:color w:val="1D2228"/>
          <w:sz w:val="28"/>
          <w:szCs w:val="28"/>
          <w:shd w:val="clear" w:color="auto" w:fill="FFFFFF"/>
        </w:rPr>
      </w:pPr>
      <w:r>
        <w:rPr>
          <w:rFonts w:cs="Times New Roman"/>
          <w:b/>
          <w:color w:val="1D2228"/>
          <w:sz w:val="28"/>
          <w:szCs w:val="28"/>
          <w:shd w:val="clear" w:color="auto" w:fill="FFFFFF"/>
        </w:rPr>
        <w:t>Total Word Count: 1055</w:t>
      </w:r>
    </w:p>
    <w:p w14:paraId="098D397C" w14:textId="77777777" w:rsidR="00E93B2C" w:rsidRPr="00E93B2C" w:rsidRDefault="00E93B2C" w:rsidP="00E93B2C">
      <w:pPr>
        <w:rPr>
          <w:rFonts w:cs="Times New Roman"/>
          <w:b/>
          <w:bCs/>
          <w:sz w:val="36"/>
          <w:szCs w:val="32"/>
        </w:rPr>
      </w:pPr>
    </w:p>
    <w:p w14:paraId="63449970" w14:textId="77777777" w:rsidR="00E93B2C" w:rsidRPr="00E93B2C" w:rsidRDefault="00E93B2C" w:rsidP="00E93B2C">
      <w:pPr>
        <w:rPr>
          <w:rFonts w:cs="Times New Roman"/>
          <w:b/>
          <w:bCs/>
          <w:sz w:val="36"/>
          <w:szCs w:val="32"/>
        </w:rPr>
      </w:pPr>
    </w:p>
    <w:p w14:paraId="19DE6F67" w14:textId="77777777" w:rsidR="00E93B2C" w:rsidRPr="00E93B2C" w:rsidRDefault="00E93B2C" w:rsidP="00E93B2C">
      <w:pPr>
        <w:rPr>
          <w:rFonts w:cs="Times New Roman"/>
          <w:b/>
          <w:bCs/>
          <w:sz w:val="36"/>
          <w:szCs w:val="32"/>
        </w:rPr>
      </w:pPr>
    </w:p>
    <w:p w14:paraId="2C1676DE" w14:textId="74DADD17" w:rsidR="00FA74D5" w:rsidRPr="00E93B2C" w:rsidRDefault="00FA74D5" w:rsidP="00E93B2C">
      <w:pPr>
        <w:rPr>
          <w:rFonts w:cs="Times New Roman"/>
        </w:rPr>
      </w:pPr>
    </w:p>
    <w:p w14:paraId="0B60AF46" w14:textId="1730C3E9" w:rsidR="00FA74D5" w:rsidRPr="00E93B2C" w:rsidRDefault="00FA74D5" w:rsidP="00E93B2C">
      <w:pPr>
        <w:rPr>
          <w:rFonts w:cs="Times New Roman"/>
        </w:rPr>
      </w:pPr>
    </w:p>
    <w:p w14:paraId="44D86CF4" w14:textId="09E5A3AE" w:rsidR="00FA74D5" w:rsidRPr="00B2643C" w:rsidRDefault="00B2643C" w:rsidP="00B2643C">
      <w:pPr>
        <w:jc w:val="center"/>
        <w:rPr>
          <w:rFonts w:cs="Times New Roman"/>
          <w:b/>
          <w:sz w:val="40"/>
          <w:szCs w:val="40"/>
          <w:u w:val="single"/>
        </w:rPr>
      </w:pPr>
      <w:r w:rsidRPr="00B2643C">
        <w:rPr>
          <w:rFonts w:cs="Times New Roman"/>
          <w:b/>
          <w:sz w:val="40"/>
          <w:szCs w:val="40"/>
          <w:u w:val="single"/>
        </w:rPr>
        <w:t xml:space="preserve">GLOBE PROJECT </w:t>
      </w:r>
      <w:r>
        <w:rPr>
          <w:rFonts w:cs="Times New Roman"/>
          <w:b/>
          <w:sz w:val="40"/>
          <w:szCs w:val="40"/>
          <w:u w:val="single"/>
        </w:rPr>
        <w:t>FRAMEWORK REPORT</w:t>
      </w:r>
      <w:bookmarkStart w:id="0" w:name="_GoBack"/>
      <w:bookmarkEnd w:id="0"/>
    </w:p>
    <w:p w14:paraId="3B664F22" w14:textId="5EF6971A" w:rsidR="00FA74D5" w:rsidRPr="00E93B2C" w:rsidRDefault="00FA74D5" w:rsidP="00E93B2C">
      <w:pPr>
        <w:rPr>
          <w:rFonts w:cs="Times New Roman"/>
        </w:rPr>
      </w:pPr>
    </w:p>
    <w:p w14:paraId="350FB2C9" w14:textId="364AA9E7" w:rsidR="00FA74D5" w:rsidRPr="00E93B2C" w:rsidRDefault="00FA74D5" w:rsidP="00E93B2C">
      <w:pPr>
        <w:rPr>
          <w:rFonts w:cs="Times New Roman"/>
        </w:rPr>
      </w:pPr>
    </w:p>
    <w:p w14:paraId="6964D76F" w14:textId="5CA9B954" w:rsidR="00FA74D5" w:rsidRPr="00E93B2C" w:rsidRDefault="00FA74D5" w:rsidP="00E93B2C">
      <w:pPr>
        <w:rPr>
          <w:rFonts w:cs="Times New Roman"/>
        </w:rPr>
      </w:pPr>
    </w:p>
    <w:p w14:paraId="7637BCF4" w14:textId="5358DCFE" w:rsidR="00FA74D5" w:rsidRPr="00E93B2C" w:rsidRDefault="00FA74D5" w:rsidP="00E93B2C">
      <w:pPr>
        <w:rPr>
          <w:rFonts w:cs="Times New Roman"/>
        </w:rPr>
      </w:pPr>
    </w:p>
    <w:p w14:paraId="1322DBF6" w14:textId="3B5D1E1F" w:rsidR="00FA74D5" w:rsidRPr="00E93B2C" w:rsidRDefault="00FA74D5" w:rsidP="00E93B2C">
      <w:pPr>
        <w:rPr>
          <w:rFonts w:cs="Times New Roman"/>
        </w:rPr>
      </w:pPr>
    </w:p>
    <w:p w14:paraId="7E59561D" w14:textId="444981FB" w:rsidR="00FA74D5" w:rsidRPr="00E93B2C" w:rsidRDefault="00FA74D5" w:rsidP="00E93B2C">
      <w:pPr>
        <w:rPr>
          <w:rFonts w:cs="Times New Roman"/>
        </w:rPr>
      </w:pPr>
    </w:p>
    <w:p w14:paraId="7E9AAF5A" w14:textId="77777777" w:rsidR="00E93B2C" w:rsidRPr="00E93B2C" w:rsidRDefault="00E93B2C" w:rsidP="00E93B2C">
      <w:pPr>
        <w:jc w:val="left"/>
        <w:rPr>
          <w:rFonts w:cs="Times New Roman"/>
          <w:b/>
        </w:rPr>
      </w:pPr>
      <w:r w:rsidRPr="00E93B2C">
        <w:rPr>
          <w:rFonts w:cs="Times New Roman"/>
          <w:b/>
        </w:rPr>
        <w:br w:type="page"/>
      </w:r>
    </w:p>
    <w:p w14:paraId="4B6A4904" w14:textId="05649452" w:rsidR="00DF6F4E" w:rsidRPr="00E93B2C" w:rsidRDefault="00DF6F4E" w:rsidP="00E93B2C">
      <w:pPr>
        <w:pStyle w:val="Heading1"/>
        <w:rPr>
          <w:rFonts w:cs="Times New Roman"/>
        </w:rPr>
      </w:pPr>
      <w:bookmarkStart w:id="1" w:name="_Toc168055554"/>
      <w:r w:rsidRPr="00E93B2C">
        <w:rPr>
          <w:rFonts w:cs="Times New Roman"/>
        </w:rPr>
        <w:lastRenderedPageBreak/>
        <w:t>Executive Summary</w:t>
      </w:r>
      <w:bookmarkEnd w:id="1"/>
      <w:r w:rsidRPr="00E93B2C">
        <w:rPr>
          <w:rFonts w:cs="Times New Roman"/>
        </w:rPr>
        <w:t xml:space="preserve"> </w:t>
      </w:r>
    </w:p>
    <w:p w14:paraId="477FF24C" w14:textId="0A3C22F3" w:rsidR="00DF6F4E" w:rsidRPr="00E93B2C" w:rsidRDefault="00885BCE" w:rsidP="00E93B2C">
      <w:pPr>
        <w:rPr>
          <w:rFonts w:cs="Times New Roman"/>
        </w:rPr>
      </w:pPr>
      <w:r w:rsidRPr="00E93B2C">
        <w:rPr>
          <w:rFonts w:cs="Times New Roman"/>
        </w:rPr>
        <w:t>This paper aims to explicate cultural and organizationa</w:t>
      </w:r>
      <w:r w:rsidR="00CF07C0">
        <w:rPr>
          <w:rFonts w:cs="Times New Roman"/>
        </w:rPr>
        <w:t>l contrast between England and J</w:t>
      </w:r>
      <w:r w:rsidRPr="00E93B2C">
        <w:rPr>
          <w:rFonts w:cs="Times New Roman"/>
        </w:rPr>
        <w:t xml:space="preserve">apan, </w:t>
      </w:r>
      <w:r w:rsidR="00CF07C0" w:rsidRPr="00E93B2C">
        <w:rPr>
          <w:rFonts w:cs="Times New Roman"/>
        </w:rPr>
        <w:t>analyzing</w:t>
      </w:r>
      <w:r w:rsidRPr="00E93B2C">
        <w:rPr>
          <w:rFonts w:cs="Times New Roman"/>
        </w:rPr>
        <w:t xml:space="preserve"> management of multicultural team in Multicultural Hotel &amp; Spa. According to the theoretical framework of GLOBE Project, significant differences in communication protocol, decision making and organizational culture is discussed below. Communication issues, desire for autonomy, decision-making, and conflict-solving methods are some of the issues that are explored. It will be important to note these aspects go a long way in ensuring there is good work relationship at the workplace. With an understanding of cultural differences and the use of cultural sensitive management approach in the organization, the hotel may record improved employee productivity and organizational performance.</w:t>
      </w:r>
    </w:p>
    <w:p w14:paraId="530C664E" w14:textId="1DBD9C4C" w:rsidR="00FA74D5" w:rsidRPr="00E93B2C" w:rsidRDefault="00FA74D5" w:rsidP="00E93B2C">
      <w:pPr>
        <w:rPr>
          <w:rFonts w:cs="Times New Roman"/>
        </w:rPr>
      </w:pPr>
    </w:p>
    <w:p w14:paraId="0E21E0E9" w14:textId="127F3144" w:rsidR="00DF6F4E" w:rsidRPr="00E93B2C" w:rsidRDefault="00DF6F4E" w:rsidP="00E93B2C">
      <w:pPr>
        <w:jc w:val="left"/>
        <w:rPr>
          <w:rFonts w:cs="Times New Roman"/>
        </w:rPr>
      </w:pPr>
      <w:r w:rsidRPr="00E93B2C">
        <w:rPr>
          <w:rFonts w:cs="Times New Roman"/>
        </w:rPr>
        <w:br w:type="page"/>
      </w:r>
    </w:p>
    <w:sdt>
      <w:sdtPr>
        <w:rPr>
          <w:rFonts w:ascii="Times New Roman" w:eastAsiaTheme="minorHAnsi" w:hAnsi="Times New Roman" w:cs="Times New Roman"/>
          <w:color w:val="auto"/>
          <w:sz w:val="24"/>
          <w:szCs w:val="22"/>
        </w:rPr>
        <w:id w:val="-860440611"/>
        <w:docPartObj>
          <w:docPartGallery w:val="Table of Contents"/>
          <w:docPartUnique/>
        </w:docPartObj>
      </w:sdtPr>
      <w:sdtEndPr>
        <w:rPr>
          <w:b/>
          <w:bCs/>
          <w:noProof/>
        </w:rPr>
      </w:sdtEndPr>
      <w:sdtContent>
        <w:p w14:paraId="08654DAF" w14:textId="1BEE45CB" w:rsidR="00885BCE" w:rsidRPr="00E93B2C" w:rsidRDefault="00885BCE" w:rsidP="00E93B2C">
          <w:pPr>
            <w:pStyle w:val="TOCHeading"/>
            <w:spacing w:line="360" w:lineRule="auto"/>
            <w:rPr>
              <w:rFonts w:ascii="Times New Roman" w:hAnsi="Times New Roman" w:cs="Times New Roman"/>
            </w:rPr>
          </w:pPr>
          <w:r w:rsidRPr="00E93B2C">
            <w:rPr>
              <w:rFonts w:ascii="Times New Roman" w:hAnsi="Times New Roman" w:cs="Times New Roman"/>
            </w:rPr>
            <w:t>Contents</w:t>
          </w:r>
        </w:p>
        <w:p w14:paraId="561EA16A" w14:textId="2E20189B" w:rsidR="00E93B2C" w:rsidRPr="00E93B2C" w:rsidRDefault="00885BCE" w:rsidP="00E93B2C">
          <w:pPr>
            <w:pStyle w:val="TOC1"/>
            <w:tabs>
              <w:tab w:val="right" w:leader="dot" w:pos="9350"/>
            </w:tabs>
            <w:rPr>
              <w:rFonts w:eastAsiaTheme="minorEastAsia" w:cs="Times New Roman"/>
              <w:noProof/>
              <w:kern w:val="2"/>
              <w:sz w:val="22"/>
              <w14:ligatures w14:val="standardContextual"/>
            </w:rPr>
          </w:pPr>
          <w:r w:rsidRPr="00E93B2C">
            <w:rPr>
              <w:rFonts w:cs="Times New Roman"/>
            </w:rPr>
            <w:fldChar w:fldCharType="begin"/>
          </w:r>
          <w:r w:rsidRPr="00E93B2C">
            <w:rPr>
              <w:rFonts w:cs="Times New Roman"/>
            </w:rPr>
            <w:instrText xml:space="preserve"> TOC \o "1-3" \h \z \u </w:instrText>
          </w:r>
          <w:r w:rsidRPr="00E93B2C">
            <w:rPr>
              <w:rFonts w:cs="Times New Roman"/>
            </w:rPr>
            <w:fldChar w:fldCharType="separate"/>
          </w:r>
          <w:hyperlink w:anchor="_Toc168055554" w:history="1">
            <w:r w:rsidR="00E93B2C" w:rsidRPr="00E93B2C">
              <w:rPr>
                <w:rStyle w:val="Hyperlink"/>
                <w:rFonts w:cs="Times New Roman"/>
                <w:noProof/>
              </w:rPr>
              <w:t>Executive Summary</w:t>
            </w:r>
            <w:r w:rsidR="00E93B2C" w:rsidRPr="00E93B2C">
              <w:rPr>
                <w:rFonts w:cs="Times New Roman"/>
                <w:noProof/>
                <w:webHidden/>
              </w:rPr>
              <w:tab/>
            </w:r>
            <w:r w:rsidR="00E93B2C" w:rsidRPr="00E93B2C">
              <w:rPr>
                <w:rFonts w:cs="Times New Roman"/>
                <w:noProof/>
                <w:webHidden/>
              </w:rPr>
              <w:fldChar w:fldCharType="begin"/>
            </w:r>
            <w:r w:rsidR="00E93B2C" w:rsidRPr="00E93B2C">
              <w:rPr>
                <w:rFonts w:cs="Times New Roman"/>
                <w:noProof/>
                <w:webHidden/>
              </w:rPr>
              <w:instrText xml:space="preserve"> PAGEREF _Toc168055554 \h </w:instrText>
            </w:r>
            <w:r w:rsidR="00E93B2C" w:rsidRPr="00E93B2C">
              <w:rPr>
                <w:rFonts w:cs="Times New Roman"/>
                <w:noProof/>
                <w:webHidden/>
              </w:rPr>
            </w:r>
            <w:r w:rsidR="00E93B2C" w:rsidRPr="00E93B2C">
              <w:rPr>
                <w:rFonts w:cs="Times New Roman"/>
                <w:noProof/>
                <w:webHidden/>
              </w:rPr>
              <w:fldChar w:fldCharType="separate"/>
            </w:r>
            <w:r w:rsidR="00E93B2C" w:rsidRPr="00E93B2C">
              <w:rPr>
                <w:rFonts w:cs="Times New Roman"/>
                <w:noProof/>
                <w:webHidden/>
              </w:rPr>
              <w:t>2</w:t>
            </w:r>
            <w:r w:rsidR="00E93B2C" w:rsidRPr="00E93B2C">
              <w:rPr>
                <w:rFonts w:cs="Times New Roman"/>
                <w:noProof/>
                <w:webHidden/>
              </w:rPr>
              <w:fldChar w:fldCharType="end"/>
            </w:r>
          </w:hyperlink>
        </w:p>
        <w:p w14:paraId="7023543E" w14:textId="3448A011" w:rsidR="00E93B2C" w:rsidRPr="00E93B2C" w:rsidRDefault="00E63495" w:rsidP="00E93B2C">
          <w:pPr>
            <w:pStyle w:val="TOC1"/>
            <w:tabs>
              <w:tab w:val="right" w:leader="dot" w:pos="9350"/>
            </w:tabs>
            <w:rPr>
              <w:rFonts w:eastAsiaTheme="minorEastAsia" w:cs="Times New Roman"/>
              <w:noProof/>
              <w:kern w:val="2"/>
              <w:sz w:val="22"/>
              <w14:ligatures w14:val="standardContextual"/>
            </w:rPr>
          </w:pPr>
          <w:hyperlink w:anchor="_Toc168055555" w:history="1">
            <w:r w:rsidR="00E93B2C" w:rsidRPr="00E93B2C">
              <w:rPr>
                <w:rStyle w:val="Hyperlink"/>
                <w:rFonts w:cs="Times New Roman"/>
                <w:noProof/>
              </w:rPr>
              <w:t>Introduction</w:t>
            </w:r>
            <w:r w:rsidR="00E93B2C" w:rsidRPr="00E93B2C">
              <w:rPr>
                <w:rFonts w:cs="Times New Roman"/>
                <w:noProof/>
                <w:webHidden/>
              </w:rPr>
              <w:tab/>
            </w:r>
            <w:r w:rsidR="00E93B2C" w:rsidRPr="00E93B2C">
              <w:rPr>
                <w:rFonts w:cs="Times New Roman"/>
                <w:noProof/>
                <w:webHidden/>
              </w:rPr>
              <w:fldChar w:fldCharType="begin"/>
            </w:r>
            <w:r w:rsidR="00E93B2C" w:rsidRPr="00E93B2C">
              <w:rPr>
                <w:rFonts w:cs="Times New Roman"/>
                <w:noProof/>
                <w:webHidden/>
              </w:rPr>
              <w:instrText xml:space="preserve"> PAGEREF _Toc168055555 \h </w:instrText>
            </w:r>
            <w:r w:rsidR="00E93B2C" w:rsidRPr="00E93B2C">
              <w:rPr>
                <w:rFonts w:cs="Times New Roman"/>
                <w:noProof/>
                <w:webHidden/>
              </w:rPr>
            </w:r>
            <w:r w:rsidR="00E93B2C" w:rsidRPr="00E93B2C">
              <w:rPr>
                <w:rFonts w:cs="Times New Roman"/>
                <w:noProof/>
                <w:webHidden/>
              </w:rPr>
              <w:fldChar w:fldCharType="separate"/>
            </w:r>
            <w:r w:rsidR="00E93B2C" w:rsidRPr="00E93B2C">
              <w:rPr>
                <w:rFonts w:cs="Times New Roman"/>
                <w:noProof/>
                <w:webHidden/>
              </w:rPr>
              <w:t>4</w:t>
            </w:r>
            <w:r w:rsidR="00E93B2C" w:rsidRPr="00E93B2C">
              <w:rPr>
                <w:rFonts w:cs="Times New Roman"/>
                <w:noProof/>
                <w:webHidden/>
              </w:rPr>
              <w:fldChar w:fldCharType="end"/>
            </w:r>
          </w:hyperlink>
        </w:p>
        <w:p w14:paraId="1663CE94" w14:textId="05720DC6" w:rsidR="00E93B2C" w:rsidRPr="00E93B2C" w:rsidRDefault="00E63495" w:rsidP="00E93B2C">
          <w:pPr>
            <w:pStyle w:val="TOC2"/>
            <w:tabs>
              <w:tab w:val="right" w:leader="dot" w:pos="9350"/>
            </w:tabs>
            <w:rPr>
              <w:rFonts w:cs="Times New Roman"/>
              <w:noProof/>
            </w:rPr>
          </w:pPr>
          <w:hyperlink w:anchor="_Toc168055556" w:history="1">
            <w:r w:rsidR="00E93B2C" w:rsidRPr="00E93B2C">
              <w:rPr>
                <w:rStyle w:val="Hyperlink"/>
                <w:rFonts w:cs="Times New Roman"/>
                <w:noProof/>
              </w:rPr>
              <w:t>GLOBE Project’s Culture and Leadership Study</w:t>
            </w:r>
            <w:r w:rsidR="00E93B2C" w:rsidRPr="00E93B2C">
              <w:rPr>
                <w:rFonts w:cs="Times New Roman"/>
                <w:noProof/>
                <w:webHidden/>
              </w:rPr>
              <w:tab/>
            </w:r>
            <w:r w:rsidR="00E93B2C" w:rsidRPr="00E93B2C">
              <w:rPr>
                <w:rFonts w:cs="Times New Roman"/>
                <w:noProof/>
                <w:webHidden/>
              </w:rPr>
              <w:fldChar w:fldCharType="begin"/>
            </w:r>
            <w:r w:rsidR="00E93B2C" w:rsidRPr="00E93B2C">
              <w:rPr>
                <w:rFonts w:cs="Times New Roman"/>
                <w:noProof/>
                <w:webHidden/>
              </w:rPr>
              <w:instrText xml:space="preserve"> PAGEREF _Toc168055556 \h </w:instrText>
            </w:r>
            <w:r w:rsidR="00E93B2C" w:rsidRPr="00E93B2C">
              <w:rPr>
                <w:rFonts w:cs="Times New Roman"/>
                <w:noProof/>
                <w:webHidden/>
              </w:rPr>
            </w:r>
            <w:r w:rsidR="00E93B2C" w:rsidRPr="00E93B2C">
              <w:rPr>
                <w:rFonts w:cs="Times New Roman"/>
                <w:noProof/>
                <w:webHidden/>
              </w:rPr>
              <w:fldChar w:fldCharType="separate"/>
            </w:r>
            <w:r w:rsidR="00E93B2C" w:rsidRPr="00E93B2C">
              <w:rPr>
                <w:rFonts w:cs="Times New Roman"/>
                <w:noProof/>
                <w:webHidden/>
              </w:rPr>
              <w:t>5</w:t>
            </w:r>
            <w:r w:rsidR="00E93B2C" w:rsidRPr="00E93B2C">
              <w:rPr>
                <w:rFonts w:cs="Times New Roman"/>
                <w:noProof/>
                <w:webHidden/>
              </w:rPr>
              <w:fldChar w:fldCharType="end"/>
            </w:r>
          </w:hyperlink>
        </w:p>
        <w:p w14:paraId="0DF8C794" w14:textId="7E153C3A" w:rsidR="00E93B2C" w:rsidRPr="00E93B2C" w:rsidRDefault="00E63495" w:rsidP="00E93B2C">
          <w:pPr>
            <w:pStyle w:val="TOC2"/>
            <w:tabs>
              <w:tab w:val="right" w:leader="dot" w:pos="9350"/>
            </w:tabs>
            <w:rPr>
              <w:rFonts w:cs="Times New Roman"/>
              <w:noProof/>
            </w:rPr>
          </w:pPr>
          <w:hyperlink w:anchor="_Toc168055557" w:history="1">
            <w:r w:rsidR="00E93B2C" w:rsidRPr="00E93B2C">
              <w:rPr>
                <w:rStyle w:val="Hyperlink"/>
                <w:rFonts w:cs="Times New Roman"/>
                <w:noProof/>
              </w:rPr>
              <w:t>Challenges of Intercultural Leadership in the Hospitality Industry</w:t>
            </w:r>
            <w:r w:rsidR="00E93B2C" w:rsidRPr="00E93B2C">
              <w:rPr>
                <w:rFonts w:cs="Times New Roman"/>
                <w:noProof/>
                <w:webHidden/>
              </w:rPr>
              <w:tab/>
            </w:r>
            <w:r w:rsidR="00E93B2C" w:rsidRPr="00E93B2C">
              <w:rPr>
                <w:rFonts w:cs="Times New Roman"/>
                <w:noProof/>
                <w:webHidden/>
              </w:rPr>
              <w:fldChar w:fldCharType="begin"/>
            </w:r>
            <w:r w:rsidR="00E93B2C" w:rsidRPr="00E93B2C">
              <w:rPr>
                <w:rFonts w:cs="Times New Roman"/>
                <w:noProof/>
                <w:webHidden/>
              </w:rPr>
              <w:instrText xml:space="preserve"> PAGEREF _Toc168055557 \h </w:instrText>
            </w:r>
            <w:r w:rsidR="00E93B2C" w:rsidRPr="00E93B2C">
              <w:rPr>
                <w:rFonts w:cs="Times New Roman"/>
                <w:noProof/>
                <w:webHidden/>
              </w:rPr>
            </w:r>
            <w:r w:rsidR="00E93B2C" w:rsidRPr="00E93B2C">
              <w:rPr>
                <w:rFonts w:cs="Times New Roman"/>
                <w:noProof/>
                <w:webHidden/>
              </w:rPr>
              <w:fldChar w:fldCharType="separate"/>
            </w:r>
            <w:r w:rsidR="00E93B2C" w:rsidRPr="00E93B2C">
              <w:rPr>
                <w:rFonts w:cs="Times New Roman"/>
                <w:noProof/>
                <w:webHidden/>
              </w:rPr>
              <w:t>5</w:t>
            </w:r>
            <w:r w:rsidR="00E93B2C" w:rsidRPr="00E93B2C">
              <w:rPr>
                <w:rFonts w:cs="Times New Roman"/>
                <w:noProof/>
                <w:webHidden/>
              </w:rPr>
              <w:fldChar w:fldCharType="end"/>
            </w:r>
          </w:hyperlink>
        </w:p>
        <w:p w14:paraId="1C0D3B01" w14:textId="6FDBA9F2" w:rsidR="00E93B2C" w:rsidRPr="00E93B2C" w:rsidRDefault="00E63495" w:rsidP="00E93B2C">
          <w:pPr>
            <w:pStyle w:val="TOC2"/>
            <w:tabs>
              <w:tab w:val="right" w:leader="dot" w:pos="9350"/>
            </w:tabs>
            <w:rPr>
              <w:rFonts w:cs="Times New Roman"/>
              <w:noProof/>
            </w:rPr>
          </w:pPr>
          <w:hyperlink w:anchor="_Toc168055558" w:history="1">
            <w:r w:rsidR="00E93B2C" w:rsidRPr="00E93B2C">
              <w:rPr>
                <w:rStyle w:val="Hyperlink"/>
                <w:rFonts w:cs="Times New Roman"/>
                <w:noProof/>
              </w:rPr>
              <w:t>Challenges of Intercultural Leadership in the Hospitality Industry</w:t>
            </w:r>
            <w:r w:rsidR="00E93B2C" w:rsidRPr="00E93B2C">
              <w:rPr>
                <w:rFonts w:cs="Times New Roman"/>
                <w:noProof/>
                <w:webHidden/>
              </w:rPr>
              <w:tab/>
            </w:r>
            <w:r w:rsidR="00E93B2C" w:rsidRPr="00E93B2C">
              <w:rPr>
                <w:rFonts w:cs="Times New Roman"/>
                <w:noProof/>
                <w:webHidden/>
              </w:rPr>
              <w:fldChar w:fldCharType="begin"/>
            </w:r>
            <w:r w:rsidR="00E93B2C" w:rsidRPr="00E93B2C">
              <w:rPr>
                <w:rFonts w:cs="Times New Roman"/>
                <w:noProof/>
                <w:webHidden/>
              </w:rPr>
              <w:instrText xml:space="preserve"> PAGEREF _Toc168055558 \h </w:instrText>
            </w:r>
            <w:r w:rsidR="00E93B2C" w:rsidRPr="00E93B2C">
              <w:rPr>
                <w:rFonts w:cs="Times New Roman"/>
                <w:noProof/>
                <w:webHidden/>
              </w:rPr>
            </w:r>
            <w:r w:rsidR="00E93B2C" w:rsidRPr="00E93B2C">
              <w:rPr>
                <w:rFonts w:cs="Times New Roman"/>
                <w:noProof/>
                <w:webHidden/>
              </w:rPr>
              <w:fldChar w:fldCharType="separate"/>
            </w:r>
            <w:r w:rsidR="00E93B2C" w:rsidRPr="00E93B2C">
              <w:rPr>
                <w:rFonts w:cs="Times New Roman"/>
                <w:noProof/>
                <w:webHidden/>
              </w:rPr>
              <w:t>6</w:t>
            </w:r>
            <w:r w:rsidR="00E93B2C" w:rsidRPr="00E93B2C">
              <w:rPr>
                <w:rFonts w:cs="Times New Roman"/>
                <w:noProof/>
                <w:webHidden/>
              </w:rPr>
              <w:fldChar w:fldCharType="end"/>
            </w:r>
          </w:hyperlink>
        </w:p>
        <w:p w14:paraId="429D5EB8" w14:textId="1F5D0E85" w:rsidR="00E93B2C" w:rsidRPr="00E93B2C" w:rsidRDefault="00E63495" w:rsidP="00E93B2C">
          <w:pPr>
            <w:pStyle w:val="TOC1"/>
            <w:tabs>
              <w:tab w:val="right" w:leader="dot" w:pos="9350"/>
            </w:tabs>
            <w:rPr>
              <w:rFonts w:eastAsiaTheme="minorEastAsia" w:cs="Times New Roman"/>
              <w:noProof/>
              <w:kern w:val="2"/>
              <w:sz w:val="22"/>
              <w14:ligatures w14:val="standardContextual"/>
            </w:rPr>
          </w:pPr>
          <w:hyperlink w:anchor="_Toc168055559" w:history="1">
            <w:r w:rsidR="00E93B2C" w:rsidRPr="00E93B2C">
              <w:rPr>
                <w:rStyle w:val="Hyperlink"/>
                <w:rFonts w:cs="Times New Roman"/>
                <w:noProof/>
              </w:rPr>
              <w:t>Conclusion</w:t>
            </w:r>
            <w:r w:rsidR="00E93B2C" w:rsidRPr="00E93B2C">
              <w:rPr>
                <w:rFonts w:cs="Times New Roman"/>
                <w:noProof/>
                <w:webHidden/>
              </w:rPr>
              <w:tab/>
            </w:r>
            <w:r w:rsidR="00E93B2C" w:rsidRPr="00E93B2C">
              <w:rPr>
                <w:rFonts w:cs="Times New Roman"/>
                <w:noProof/>
                <w:webHidden/>
              </w:rPr>
              <w:fldChar w:fldCharType="begin"/>
            </w:r>
            <w:r w:rsidR="00E93B2C" w:rsidRPr="00E93B2C">
              <w:rPr>
                <w:rFonts w:cs="Times New Roman"/>
                <w:noProof/>
                <w:webHidden/>
              </w:rPr>
              <w:instrText xml:space="preserve"> PAGEREF _Toc168055559 \h </w:instrText>
            </w:r>
            <w:r w:rsidR="00E93B2C" w:rsidRPr="00E93B2C">
              <w:rPr>
                <w:rFonts w:cs="Times New Roman"/>
                <w:noProof/>
                <w:webHidden/>
              </w:rPr>
            </w:r>
            <w:r w:rsidR="00E93B2C" w:rsidRPr="00E93B2C">
              <w:rPr>
                <w:rFonts w:cs="Times New Roman"/>
                <w:noProof/>
                <w:webHidden/>
              </w:rPr>
              <w:fldChar w:fldCharType="separate"/>
            </w:r>
            <w:r w:rsidR="00E93B2C" w:rsidRPr="00E93B2C">
              <w:rPr>
                <w:rFonts w:cs="Times New Roman"/>
                <w:noProof/>
                <w:webHidden/>
              </w:rPr>
              <w:t>7</w:t>
            </w:r>
            <w:r w:rsidR="00E93B2C" w:rsidRPr="00E93B2C">
              <w:rPr>
                <w:rFonts w:cs="Times New Roman"/>
                <w:noProof/>
                <w:webHidden/>
              </w:rPr>
              <w:fldChar w:fldCharType="end"/>
            </w:r>
          </w:hyperlink>
        </w:p>
        <w:p w14:paraId="2A478C04" w14:textId="31692553" w:rsidR="00E93B2C" w:rsidRPr="00E93B2C" w:rsidRDefault="00E63495" w:rsidP="00E93B2C">
          <w:pPr>
            <w:pStyle w:val="TOC1"/>
            <w:tabs>
              <w:tab w:val="right" w:leader="dot" w:pos="9350"/>
            </w:tabs>
            <w:rPr>
              <w:rFonts w:eastAsiaTheme="minorEastAsia" w:cs="Times New Roman"/>
              <w:noProof/>
              <w:kern w:val="2"/>
              <w:sz w:val="22"/>
              <w14:ligatures w14:val="standardContextual"/>
            </w:rPr>
          </w:pPr>
          <w:hyperlink w:anchor="_Toc168055560" w:history="1">
            <w:r w:rsidR="00E93B2C" w:rsidRPr="00E93B2C">
              <w:rPr>
                <w:rStyle w:val="Hyperlink"/>
                <w:rFonts w:cs="Times New Roman"/>
                <w:noProof/>
              </w:rPr>
              <w:t>Recommendations</w:t>
            </w:r>
            <w:r w:rsidR="00E93B2C" w:rsidRPr="00E93B2C">
              <w:rPr>
                <w:rFonts w:cs="Times New Roman"/>
                <w:noProof/>
                <w:webHidden/>
              </w:rPr>
              <w:tab/>
            </w:r>
            <w:r w:rsidR="00E93B2C" w:rsidRPr="00E93B2C">
              <w:rPr>
                <w:rFonts w:cs="Times New Roman"/>
                <w:noProof/>
                <w:webHidden/>
              </w:rPr>
              <w:fldChar w:fldCharType="begin"/>
            </w:r>
            <w:r w:rsidR="00E93B2C" w:rsidRPr="00E93B2C">
              <w:rPr>
                <w:rFonts w:cs="Times New Roman"/>
                <w:noProof/>
                <w:webHidden/>
              </w:rPr>
              <w:instrText xml:space="preserve"> PAGEREF _Toc168055560 \h </w:instrText>
            </w:r>
            <w:r w:rsidR="00E93B2C" w:rsidRPr="00E93B2C">
              <w:rPr>
                <w:rFonts w:cs="Times New Roman"/>
                <w:noProof/>
                <w:webHidden/>
              </w:rPr>
            </w:r>
            <w:r w:rsidR="00E93B2C" w:rsidRPr="00E93B2C">
              <w:rPr>
                <w:rFonts w:cs="Times New Roman"/>
                <w:noProof/>
                <w:webHidden/>
              </w:rPr>
              <w:fldChar w:fldCharType="separate"/>
            </w:r>
            <w:r w:rsidR="00E93B2C" w:rsidRPr="00E93B2C">
              <w:rPr>
                <w:rFonts w:cs="Times New Roman"/>
                <w:noProof/>
                <w:webHidden/>
              </w:rPr>
              <w:t>7</w:t>
            </w:r>
            <w:r w:rsidR="00E93B2C" w:rsidRPr="00E93B2C">
              <w:rPr>
                <w:rFonts w:cs="Times New Roman"/>
                <w:noProof/>
                <w:webHidden/>
              </w:rPr>
              <w:fldChar w:fldCharType="end"/>
            </w:r>
          </w:hyperlink>
        </w:p>
        <w:p w14:paraId="15D340C2" w14:textId="7AA3DE8E" w:rsidR="00E93B2C" w:rsidRPr="00E93B2C" w:rsidRDefault="00E63495" w:rsidP="00E93B2C">
          <w:pPr>
            <w:pStyle w:val="TOC1"/>
            <w:tabs>
              <w:tab w:val="right" w:leader="dot" w:pos="9350"/>
            </w:tabs>
            <w:rPr>
              <w:rFonts w:eastAsiaTheme="minorEastAsia" w:cs="Times New Roman"/>
              <w:noProof/>
              <w:kern w:val="2"/>
              <w:sz w:val="22"/>
              <w14:ligatures w14:val="standardContextual"/>
            </w:rPr>
          </w:pPr>
          <w:hyperlink w:anchor="_Toc168055561" w:history="1">
            <w:r w:rsidR="00E93B2C" w:rsidRPr="00E93B2C">
              <w:rPr>
                <w:rStyle w:val="Hyperlink"/>
                <w:rFonts w:cs="Times New Roman"/>
                <w:noProof/>
              </w:rPr>
              <w:t>References</w:t>
            </w:r>
            <w:r w:rsidR="00E93B2C" w:rsidRPr="00E93B2C">
              <w:rPr>
                <w:rFonts w:cs="Times New Roman"/>
                <w:noProof/>
                <w:webHidden/>
              </w:rPr>
              <w:tab/>
            </w:r>
            <w:r w:rsidR="00E93B2C" w:rsidRPr="00E93B2C">
              <w:rPr>
                <w:rFonts w:cs="Times New Roman"/>
                <w:noProof/>
                <w:webHidden/>
              </w:rPr>
              <w:fldChar w:fldCharType="begin"/>
            </w:r>
            <w:r w:rsidR="00E93B2C" w:rsidRPr="00E93B2C">
              <w:rPr>
                <w:rFonts w:cs="Times New Roman"/>
                <w:noProof/>
                <w:webHidden/>
              </w:rPr>
              <w:instrText xml:space="preserve"> PAGEREF _Toc168055561 \h </w:instrText>
            </w:r>
            <w:r w:rsidR="00E93B2C" w:rsidRPr="00E93B2C">
              <w:rPr>
                <w:rFonts w:cs="Times New Roman"/>
                <w:noProof/>
                <w:webHidden/>
              </w:rPr>
            </w:r>
            <w:r w:rsidR="00E93B2C" w:rsidRPr="00E93B2C">
              <w:rPr>
                <w:rFonts w:cs="Times New Roman"/>
                <w:noProof/>
                <w:webHidden/>
              </w:rPr>
              <w:fldChar w:fldCharType="separate"/>
            </w:r>
            <w:r w:rsidR="00E93B2C" w:rsidRPr="00E93B2C">
              <w:rPr>
                <w:rFonts w:cs="Times New Roman"/>
                <w:noProof/>
                <w:webHidden/>
              </w:rPr>
              <w:t>8</w:t>
            </w:r>
            <w:r w:rsidR="00E93B2C" w:rsidRPr="00E93B2C">
              <w:rPr>
                <w:rFonts w:cs="Times New Roman"/>
                <w:noProof/>
                <w:webHidden/>
              </w:rPr>
              <w:fldChar w:fldCharType="end"/>
            </w:r>
          </w:hyperlink>
        </w:p>
        <w:p w14:paraId="3161E7D9" w14:textId="64681B01" w:rsidR="00885BCE" w:rsidRPr="00E93B2C" w:rsidRDefault="00885BCE" w:rsidP="00E93B2C">
          <w:pPr>
            <w:rPr>
              <w:rFonts w:cs="Times New Roman"/>
            </w:rPr>
          </w:pPr>
          <w:r w:rsidRPr="00E93B2C">
            <w:rPr>
              <w:rFonts w:cs="Times New Roman"/>
              <w:b/>
              <w:bCs/>
              <w:noProof/>
            </w:rPr>
            <w:fldChar w:fldCharType="end"/>
          </w:r>
        </w:p>
      </w:sdtContent>
    </w:sdt>
    <w:p w14:paraId="3491C782" w14:textId="77777777" w:rsidR="00FA74D5" w:rsidRPr="00E93B2C" w:rsidRDefault="00FA74D5" w:rsidP="00E93B2C">
      <w:pPr>
        <w:rPr>
          <w:rFonts w:cs="Times New Roman"/>
        </w:rPr>
      </w:pPr>
    </w:p>
    <w:p w14:paraId="01E8272F" w14:textId="77777777" w:rsidR="00885BCE" w:rsidRPr="00E93B2C" w:rsidRDefault="00885BCE" w:rsidP="00E93B2C">
      <w:pPr>
        <w:jc w:val="left"/>
        <w:rPr>
          <w:rFonts w:eastAsiaTheme="majorEastAsia" w:cs="Times New Roman"/>
          <w:b/>
          <w:color w:val="000000" w:themeColor="text1"/>
          <w:sz w:val="32"/>
          <w:szCs w:val="32"/>
        </w:rPr>
      </w:pPr>
      <w:r w:rsidRPr="00E93B2C">
        <w:rPr>
          <w:rFonts w:cs="Times New Roman"/>
        </w:rPr>
        <w:br w:type="page"/>
      </w:r>
    </w:p>
    <w:p w14:paraId="0917807E" w14:textId="7F628729" w:rsidR="00DF6F4E" w:rsidRPr="00E93B2C" w:rsidRDefault="00DF6F4E" w:rsidP="00E93B2C">
      <w:pPr>
        <w:pStyle w:val="Heading1"/>
        <w:rPr>
          <w:rFonts w:cs="Times New Roman"/>
        </w:rPr>
      </w:pPr>
      <w:bookmarkStart w:id="2" w:name="_Toc168055555"/>
      <w:r w:rsidRPr="00E93B2C">
        <w:rPr>
          <w:rFonts w:cs="Times New Roman"/>
        </w:rPr>
        <w:lastRenderedPageBreak/>
        <w:t>Introduction</w:t>
      </w:r>
      <w:bookmarkEnd w:id="2"/>
    </w:p>
    <w:p w14:paraId="65A9103A" w14:textId="3E19CB6A" w:rsidR="00DF6F4E" w:rsidRPr="00E93B2C" w:rsidRDefault="00885BCE" w:rsidP="00E93B2C">
      <w:pPr>
        <w:rPr>
          <w:rFonts w:cs="Times New Roman"/>
        </w:rPr>
      </w:pPr>
      <w:r w:rsidRPr="00E93B2C">
        <w:rPr>
          <w:rFonts w:cs="Times New Roman"/>
        </w:rPr>
        <w:t>The purpose of this report is to review the cultural and business qualities between England and Japan with an emphasis on the hotel industry. The Multicultural Hotel &amp; Spa is an esteemed chain of five-star hotels that operates in both countries. It is necessary to understand these differences as the employees of Japanese branch will be joining the London team in July 2024</w:t>
      </w:r>
      <w:r w:rsidR="00ED38B6" w:rsidRPr="00E93B2C">
        <w:rPr>
          <w:rFonts w:cs="Times New Roman"/>
        </w:rPr>
        <w:t xml:space="preserve"> (Chhokar, Brodbeck and House, 2017)</w:t>
      </w:r>
      <w:r w:rsidRPr="00E93B2C">
        <w:rPr>
          <w:rFonts w:cs="Times New Roman"/>
        </w:rPr>
        <w:t>. Based on the cultural dimensions and leadership models within the studied country and the GLOBE Project framework, this report outlines the possible difficulties and insertions for successful intercultural management and cooperation that guarantee a positive organizational climate.</w:t>
      </w:r>
    </w:p>
    <w:p w14:paraId="2745B7A9" w14:textId="77777777" w:rsidR="00DF6F4E" w:rsidRPr="00E93B2C" w:rsidRDefault="00DF6F4E" w:rsidP="00E93B2C">
      <w:pPr>
        <w:jc w:val="left"/>
        <w:rPr>
          <w:rFonts w:cs="Times New Roman"/>
        </w:rPr>
      </w:pPr>
      <w:r w:rsidRPr="00E93B2C">
        <w:rPr>
          <w:rFonts w:cs="Times New Roman"/>
        </w:rPr>
        <w:br w:type="page"/>
      </w:r>
    </w:p>
    <w:p w14:paraId="79BC5C37" w14:textId="49086055" w:rsidR="00DF6F4E" w:rsidRPr="00E93B2C" w:rsidRDefault="00DF6F4E" w:rsidP="00E93B2C">
      <w:pPr>
        <w:pStyle w:val="Heading2"/>
        <w:rPr>
          <w:rFonts w:cs="Times New Roman"/>
        </w:rPr>
      </w:pPr>
      <w:bookmarkStart w:id="3" w:name="_Toc168055556"/>
      <w:r w:rsidRPr="00E93B2C">
        <w:rPr>
          <w:rFonts w:cs="Times New Roman"/>
        </w:rPr>
        <w:lastRenderedPageBreak/>
        <w:t>GLOBE Project’s Culture and Leadership Study</w:t>
      </w:r>
      <w:bookmarkEnd w:id="3"/>
      <w:r w:rsidRPr="00E93B2C">
        <w:rPr>
          <w:rFonts w:cs="Times New Roman"/>
        </w:rPr>
        <w:t xml:space="preserve"> </w:t>
      </w:r>
    </w:p>
    <w:p w14:paraId="5D0E61C9" w14:textId="6630C36A" w:rsidR="00DF6F4E" w:rsidRPr="00E93B2C" w:rsidRDefault="00885BCE" w:rsidP="00E93B2C">
      <w:pPr>
        <w:rPr>
          <w:rFonts w:cs="Times New Roman"/>
        </w:rPr>
      </w:pPr>
      <w:r w:rsidRPr="00E93B2C">
        <w:rPr>
          <w:rFonts w:cs="Times New Roman"/>
        </w:rPr>
        <w:t xml:space="preserve">By using the GLOBE Project, the main aspects of cultural dimensions and leadership in England and Japan can be easily compared. As concerns Performance Orientation, England represents a moderate level of performance and achievements importance while Japan signifies high importance to performance and hard work importance. Regarding Assertiveness, England is moderate assertiveness as the English culture highly respects diplomacy, While Japan is low in assertiveness as they tend to be more inclined to seek consensus in decision making. Future orientation is characterized in England as kept balanced with possibility for planning and in Japan as a high future orientation, concentrating on long-term planning and organization (Earley and Ang, 2023). Moderate humanitarian orientation in England is expressed in individual charity action, and high humanitarian orientation in Japan is associated with </w:t>
      </w:r>
      <w:proofErr w:type="spellStart"/>
      <w:r w:rsidRPr="00E93B2C">
        <w:rPr>
          <w:rFonts w:cs="Times New Roman"/>
        </w:rPr>
        <w:t>sociocus</w:t>
      </w:r>
      <w:proofErr w:type="spellEnd"/>
      <w:r w:rsidRPr="00E93B2C">
        <w:rPr>
          <w:rFonts w:cs="Times New Roman"/>
        </w:rPr>
        <w:t xml:space="preserve"> or community-oriented actions. Power distance is low in England as individuals are valued and valued to produce on their own while high in Japan emphasizing on group harmony and loyalty. The Power Distance is also low to moderate in England, observing informal relations with managers as opposed to Japan where Power Distance is high expecting subordinates to show respect towards their managers due to their senior position (Gibson and Zellmer-Bruhn, 2021). These cultural dimensions are vital when it comes to practicing management in multinational and multicultural organizations like the Multicultural Hotel &amp; Spa.</w:t>
      </w:r>
    </w:p>
    <w:p w14:paraId="0BCA448C" w14:textId="40099129" w:rsidR="00DF6F4E" w:rsidRPr="00E93B2C" w:rsidRDefault="00DF6F4E" w:rsidP="00E93B2C">
      <w:pPr>
        <w:pStyle w:val="Heading2"/>
        <w:rPr>
          <w:rFonts w:cs="Times New Roman"/>
        </w:rPr>
      </w:pPr>
      <w:bookmarkStart w:id="4" w:name="_Toc168055557"/>
      <w:r w:rsidRPr="00E93B2C">
        <w:rPr>
          <w:rFonts w:cs="Times New Roman"/>
        </w:rPr>
        <w:t>Challenges of Intercultural Leadership in the Hospitality Industry</w:t>
      </w:r>
      <w:bookmarkEnd w:id="4"/>
    </w:p>
    <w:p w14:paraId="6D8A2B36" w14:textId="06348E25" w:rsidR="00DF6F4E" w:rsidRPr="00E93B2C" w:rsidRDefault="00885BCE" w:rsidP="00E93B2C">
      <w:pPr>
        <w:rPr>
          <w:rFonts w:cs="Times New Roman"/>
        </w:rPr>
      </w:pPr>
      <w:r w:rsidRPr="00E93B2C">
        <w:rPr>
          <w:rFonts w:cs="Times New Roman"/>
        </w:rPr>
        <w:t xml:space="preserve">The concept of intercultural leadership in the hospitality industry may create several challenges related to communication and style, decision making processes, and organizational culture. There is a possibility that English managers may offend Japanese employees because they find the direct communication rude since they are used to indirect communication methods. Decision making also proves to be an issue because English managers may prefer to make decisions rapidly while the Japanese employees may be interested in achieving consensus leading to controversy. Some of the conflict resolution techniques may be different, depending on the cultural references, where English culture could be more inclined to an aggressive approach and Japanese culture – more inclined to peaceful and cooperative one (Harris and Moran, 2021). Motivation and reward conflict: While England tends to opt for individual incentives within the reward system, Japan believes in team rewards. Stakeholders might have variations in </w:t>
      </w:r>
      <w:r w:rsidRPr="00E93B2C">
        <w:rPr>
          <w:rFonts w:cs="Times New Roman"/>
        </w:rPr>
        <w:lastRenderedPageBreak/>
        <w:t>preferences to work ethic and hours which may be a source of conflict especially concerning overtime and workweek. On the same note, accommodation and adjustment may also pose some difficulties especially when Japanese employees have to move from the strict and formal work environment to England’s less formal one. Dealing with these challenges means paying attention to cultural differences, being open and ready to adjust to different cultural approaches, and applying the principles of intercultural communication.</w:t>
      </w:r>
    </w:p>
    <w:p w14:paraId="021DABCE" w14:textId="176D180E" w:rsidR="00DF6F4E" w:rsidRPr="00E93B2C" w:rsidRDefault="00DF6F4E" w:rsidP="00E93B2C">
      <w:pPr>
        <w:pStyle w:val="Heading2"/>
        <w:rPr>
          <w:rFonts w:cs="Times New Roman"/>
        </w:rPr>
      </w:pPr>
      <w:bookmarkStart w:id="5" w:name="_Toc168055558"/>
      <w:r w:rsidRPr="00E93B2C">
        <w:rPr>
          <w:rFonts w:cs="Times New Roman"/>
        </w:rPr>
        <w:t>Challenges of Intercultural Leadership in the Hospitality Industry</w:t>
      </w:r>
      <w:bookmarkEnd w:id="5"/>
    </w:p>
    <w:p w14:paraId="48609F90" w14:textId="449AAA85" w:rsidR="00885BCE" w:rsidRPr="00E93B2C" w:rsidRDefault="00885BCE" w:rsidP="00E93B2C">
      <w:pPr>
        <w:rPr>
          <w:rFonts w:cs="Times New Roman"/>
        </w:rPr>
      </w:pPr>
      <w:r w:rsidRPr="00E93B2C">
        <w:rPr>
          <w:rFonts w:cs="Times New Roman"/>
        </w:rPr>
        <w:t xml:space="preserve">Thus, the </w:t>
      </w:r>
      <w:r w:rsidR="00E93B2C" w:rsidRPr="00E93B2C">
        <w:rPr>
          <w:rFonts w:cs="Times New Roman"/>
        </w:rPr>
        <w:t>cross-cultural</w:t>
      </w:r>
      <w:r w:rsidRPr="00E93B2C">
        <w:rPr>
          <w:rFonts w:cs="Times New Roman"/>
        </w:rPr>
        <w:t xml:space="preserve"> communication is one of the major obstacles to effective leadership. The English managers might consider the indirect approach of Japanese </w:t>
      </w:r>
      <w:r w:rsidR="00E93B2C" w:rsidRPr="00E93B2C">
        <w:rPr>
          <w:rFonts w:cs="Times New Roman"/>
        </w:rPr>
        <w:t>employee’s</w:t>
      </w:r>
      <w:r w:rsidRPr="00E93B2C">
        <w:rPr>
          <w:rFonts w:cs="Times New Roman"/>
        </w:rPr>
        <w:t xml:space="preserve"> passive or even substandard while the employees may interpret the English’s aggressive communication style as rude or arrogant. This is due to cultural difference in communications since Japan is high-context country while England is low-context country meaning that the Japanese are more likely to be indirect in their communications than the English. Thus, decision-making processes can also result in policy conflicts (Meyer, 2014). English managers wish to have clear and fast solutions, while Japanese subordinates value developing solutions with shelter and cooperation. Such difference may lead to lots of confusion and disappointments when it comes to agreeing on business strategies or how tasks will be run. There is a stark difference in the approaches that the two cultures take when addressing conflicts. English culture promotes the ideal of going straight to the point in handling any grievances or problems as compared to the Japanese culture that prefer compromise rather than being confrontational (Kottke and Pelletier, 2013). This divergence can also lead to discomfort and hence protracted inter-group conflict if not well addressed. Motivations and reward structures represent another challenge. This happens because England needs to identify people to be rewarded while in Japan it is done based on the team. Japanese workers may feel that they are not appreciated if the whole team’s effort is not complemented while English workers may be motivated by individual wins and praises. </w:t>
      </w:r>
    </w:p>
    <w:p w14:paraId="1F9406D9" w14:textId="77777777" w:rsidR="00885BCE" w:rsidRPr="00E93B2C" w:rsidRDefault="00885BCE" w:rsidP="00E93B2C">
      <w:pPr>
        <w:jc w:val="left"/>
        <w:rPr>
          <w:rFonts w:eastAsiaTheme="majorEastAsia" w:cs="Times New Roman"/>
          <w:b/>
          <w:color w:val="000000" w:themeColor="text1"/>
          <w:sz w:val="32"/>
          <w:szCs w:val="32"/>
        </w:rPr>
      </w:pPr>
      <w:r w:rsidRPr="00E93B2C">
        <w:rPr>
          <w:rFonts w:cs="Times New Roman"/>
        </w:rPr>
        <w:br w:type="page"/>
      </w:r>
    </w:p>
    <w:p w14:paraId="3A570F96" w14:textId="4462DBB8" w:rsidR="00DF6F4E" w:rsidRPr="00E93B2C" w:rsidRDefault="00DF6F4E" w:rsidP="00E93B2C">
      <w:pPr>
        <w:pStyle w:val="Heading1"/>
        <w:rPr>
          <w:rFonts w:cs="Times New Roman"/>
        </w:rPr>
      </w:pPr>
      <w:bookmarkStart w:id="6" w:name="_Toc168055559"/>
      <w:r w:rsidRPr="00E93B2C">
        <w:rPr>
          <w:rFonts w:cs="Times New Roman"/>
        </w:rPr>
        <w:lastRenderedPageBreak/>
        <w:t>Conclusion</w:t>
      </w:r>
      <w:bookmarkEnd w:id="6"/>
      <w:r w:rsidRPr="00E93B2C">
        <w:rPr>
          <w:rFonts w:cs="Times New Roman"/>
        </w:rPr>
        <w:t xml:space="preserve"> </w:t>
      </w:r>
    </w:p>
    <w:p w14:paraId="38FDBF17" w14:textId="07ADD6E2" w:rsidR="00DF6F4E" w:rsidRPr="00E93B2C" w:rsidRDefault="00885BCE" w:rsidP="00E93B2C">
      <w:pPr>
        <w:rPr>
          <w:rFonts w:cs="Times New Roman"/>
        </w:rPr>
      </w:pPr>
      <w:r w:rsidRPr="00E93B2C">
        <w:rPr>
          <w:rFonts w:cs="Times New Roman"/>
        </w:rPr>
        <w:t>Therefore, recognizing the cultural dynamics of English and Japanese context is vital for enhancing intercultural communication and leadership for the purpose of providing hospitality services (Northouse, 2016). This means that being sensitive and cautious on these issues might help avoid friction and/or provide for a harmonious working climate. By speaking about the management of an intercultural group, it is possible to note that this enhances creativity, problem-solving skills, innovation, and competitiveness in the global market. The Multicultural Hotel &amp; Spa needs to abide by cultural diversity requirements and manage leadership issues to improve the satisfaction level of the workers and further the excellence in its operations.</w:t>
      </w:r>
    </w:p>
    <w:p w14:paraId="6A489A69" w14:textId="65D54796" w:rsidR="00DF6F4E" w:rsidRPr="00E93B2C" w:rsidRDefault="00DF6F4E" w:rsidP="00E93B2C">
      <w:pPr>
        <w:pStyle w:val="Heading1"/>
        <w:rPr>
          <w:rFonts w:cs="Times New Roman"/>
        </w:rPr>
      </w:pPr>
      <w:bookmarkStart w:id="7" w:name="_Toc168055560"/>
      <w:r w:rsidRPr="00E93B2C">
        <w:rPr>
          <w:rFonts w:cs="Times New Roman"/>
        </w:rPr>
        <w:t>Recommendations</w:t>
      </w:r>
      <w:bookmarkEnd w:id="7"/>
      <w:r w:rsidRPr="00E93B2C">
        <w:rPr>
          <w:rFonts w:cs="Times New Roman"/>
        </w:rPr>
        <w:t xml:space="preserve"> </w:t>
      </w:r>
    </w:p>
    <w:p w14:paraId="7E58A1C1" w14:textId="5BD2A3FB" w:rsidR="00DF6F4E" w:rsidRPr="00E93B2C" w:rsidRDefault="00885BCE" w:rsidP="00E93B2C">
      <w:pPr>
        <w:rPr>
          <w:rFonts w:cs="Times New Roman"/>
        </w:rPr>
      </w:pPr>
      <w:r w:rsidRPr="00E93B2C">
        <w:rPr>
          <w:rFonts w:cs="Times New Roman"/>
        </w:rPr>
        <w:t xml:space="preserve">In order to properly address the issue with the intercultural situation at the Multicultural Hotel &amp; Spa, it would be useful to incorporate cultural awareness training for all staff members. To overcome these challenges, it is necessary to integrate a more or less direct and indirect communication approach to fill the breach in cultural differences. Promote efficient problem solving by adopting approaches that allow for effective working in teams as well as speedy problem solving (Spencer-Oatey and Franklin, 2019). Proposal of a conflict resolution model that will incorporate both the direct and the indirect methods of conflict solving. The motivation and reward system should be such that it not only rewards individuals for their achievements but also for the team as a whole. </w:t>
      </w:r>
    </w:p>
    <w:p w14:paraId="20D68EB0" w14:textId="7998A7C6" w:rsidR="007E25B1" w:rsidRPr="00E93B2C" w:rsidRDefault="007E25B1" w:rsidP="00E93B2C">
      <w:pPr>
        <w:rPr>
          <w:rFonts w:cs="Times New Roman"/>
        </w:rPr>
      </w:pPr>
    </w:p>
    <w:p w14:paraId="4361FDFC" w14:textId="77777777" w:rsidR="00885BCE" w:rsidRPr="00E93B2C" w:rsidRDefault="00885BCE" w:rsidP="00E93B2C">
      <w:pPr>
        <w:jc w:val="left"/>
        <w:rPr>
          <w:rFonts w:eastAsiaTheme="majorEastAsia" w:cs="Times New Roman"/>
          <w:b/>
          <w:color w:val="000000" w:themeColor="text1"/>
          <w:sz w:val="32"/>
          <w:szCs w:val="32"/>
        </w:rPr>
      </w:pPr>
      <w:r w:rsidRPr="00E93B2C">
        <w:rPr>
          <w:rFonts w:cs="Times New Roman"/>
        </w:rPr>
        <w:br w:type="page"/>
      </w:r>
    </w:p>
    <w:p w14:paraId="70694FA3" w14:textId="0CD786FB" w:rsidR="00DF6F4E" w:rsidRPr="00E93B2C" w:rsidRDefault="00DF6F4E" w:rsidP="00E93B2C">
      <w:pPr>
        <w:pStyle w:val="Heading1"/>
        <w:rPr>
          <w:rFonts w:cs="Times New Roman"/>
        </w:rPr>
      </w:pPr>
      <w:bookmarkStart w:id="8" w:name="_Toc168055561"/>
      <w:r w:rsidRPr="00E93B2C">
        <w:rPr>
          <w:rFonts w:cs="Times New Roman"/>
        </w:rPr>
        <w:lastRenderedPageBreak/>
        <w:t>References</w:t>
      </w:r>
      <w:bookmarkEnd w:id="8"/>
      <w:r w:rsidRPr="00E93B2C">
        <w:rPr>
          <w:rFonts w:cs="Times New Roman"/>
        </w:rPr>
        <w:t xml:space="preserve"> </w:t>
      </w:r>
    </w:p>
    <w:p w14:paraId="28DCEB1B" w14:textId="77777777" w:rsidR="00885BCE" w:rsidRPr="00E93B2C" w:rsidRDefault="00885BCE" w:rsidP="00E93B2C">
      <w:pPr>
        <w:rPr>
          <w:rFonts w:cs="Times New Roman"/>
        </w:rPr>
      </w:pPr>
      <w:r w:rsidRPr="00E93B2C">
        <w:rPr>
          <w:rFonts w:cs="Times New Roman"/>
        </w:rPr>
        <w:t>Adler, N.J. and Gundersen, A., 2017. International Dimensions of Organizational Behavior. 5th ed. Mason, OH: Thomson/South-Western.</w:t>
      </w:r>
    </w:p>
    <w:p w14:paraId="3E342CAC" w14:textId="77777777" w:rsidR="00885BCE" w:rsidRPr="00E93B2C" w:rsidRDefault="00885BCE" w:rsidP="00E93B2C">
      <w:pPr>
        <w:rPr>
          <w:rFonts w:cs="Times New Roman"/>
        </w:rPr>
      </w:pPr>
      <w:r w:rsidRPr="00E93B2C">
        <w:rPr>
          <w:rFonts w:cs="Times New Roman"/>
        </w:rPr>
        <w:t xml:space="preserve"> Bennett, M.J., 2013. Basic Concepts of Intercultural Communication: Paradigms, Principles, and Practices. 2nd ed. Boston, MA: Intercultural Press.</w:t>
      </w:r>
    </w:p>
    <w:p w14:paraId="72A28F5C" w14:textId="77777777" w:rsidR="00885BCE" w:rsidRPr="00E93B2C" w:rsidRDefault="00885BCE" w:rsidP="00E93B2C">
      <w:pPr>
        <w:rPr>
          <w:rFonts w:cs="Times New Roman"/>
        </w:rPr>
      </w:pPr>
      <w:r w:rsidRPr="00E93B2C">
        <w:rPr>
          <w:rFonts w:cs="Times New Roman"/>
        </w:rPr>
        <w:t xml:space="preserve"> Blodgett, J.G., Bakir, A. and Rose, G.M., 2008. A test of the validity of Hofstede’s cultural framework. Journal of Consumer Marketing, 25(6), pp.339-349.</w:t>
      </w:r>
    </w:p>
    <w:p w14:paraId="6162A432" w14:textId="77777777" w:rsidR="00885BCE" w:rsidRPr="00E93B2C" w:rsidRDefault="00885BCE" w:rsidP="00E93B2C">
      <w:pPr>
        <w:rPr>
          <w:rFonts w:cs="Times New Roman"/>
        </w:rPr>
      </w:pPr>
      <w:r w:rsidRPr="00E93B2C">
        <w:rPr>
          <w:rFonts w:cs="Times New Roman"/>
        </w:rPr>
        <w:t>Chhokar, J.S., Brodbeck, F.C. and House, R.J., 2017. Culture and Leadership Across the World: The GLOBE Book of In-depth Studies of 25 Societies. Mahwah, NJ: Lawrence Erlbaum Associates.</w:t>
      </w:r>
    </w:p>
    <w:p w14:paraId="20420209" w14:textId="77777777" w:rsidR="00885BCE" w:rsidRPr="00E93B2C" w:rsidRDefault="00885BCE" w:rsidP="00E93B2C">
      <w:pPr>
        <w:rPr>
          <w:rFonts w:cs="Times New Roman"/>
        </w:rPr>
      </w:pPr>
      <w:r w:rsidRPr="00E93B2C">
        <w:rPr>
          <w:rFonts w:cs="Times New Roman"/>
        </w:rPr>
        <w:t xml:space="preserve"> Dimmock, C. and Walker, A., 2015. Educational Leadership: Culture and Diversity. London: SAGE Publications.</w:t>
      </w:r>
    </w:p>
    <w:p w14:paraId="1F54CE04" w14:textId="77777777" w:rsidR="00885BCE" w:rsidRPr="00E93B2C" w:rsidRDefault="00885BCE" w:rsidP="00E93B2C">
      <w:pPr>
        <w:rPr>
          <w:rFonts w:cs="Times New Roman"/>
        </w:rPr>
      </w:pPr>
      <w:r w:rsidRPr="00E93B2C">
        <w:rPr>
          <w:rFonts w:cs="Times New Roman"/>
        </w:rPr>
        <w:t xml:space="preserve"> Earley, P.C. and Ang, S., 2023. Cultural Intelligence: Individual Interactions Across Cultures. Stanford, CA: Stanford University Press.</w:t>
      </w:r>
    </w:p>
    <w:p w14:paraId="13703284" w14:textId="77777777" w:rsidR="00885BCE" w:rsidRPr="00E93B2C" w:rsidRDefault="00885BCE" w:rsidP="00E93B2C">
      <w:pPr>
        <w:rPr>
          <w:rFonts w:cs="Times New Roman"/>
        </w:rPr>
      </w:pPr>
      <w:r w:rsidRPr="00E93B2C">
        <w:rPr>
          <w:rFonts w:cs="Times New Roman"/>
        </w:rPr>
        <w:t xml:space="preserve"> Gibson, C.B. and Zellmer-Bruhn, M.E., 2021. Metaphors and meaning: An intercultural analysis of the concept of teamwork. Administrative Science Quarterly, 46(2), pp.274-303.</w:t>
      </w:r>
    </w:p>
    <w:p w14:paraId="524EBB3B" w14:textId="77777777" w:rsidR="00885BCE" w:rsidRPr="00E93B2C" w:rsidRDefault="00885BCE" w:rsidP="00E93B2C">
      <w:pPr>
        <w:rPr>
          <w:rFonts w:cs="Times New Roman"/>
        </w:rPr>
      </w:pPr>
      <w:r w:rsidRPr="00E93B2C">
        <w:rPr>
          <w:rFonts w:cs="Times New Roman"/>
        </w:rPr>
        <w:t xml:space="preserve"> Harris, P.R. and Moran, R.T., 2021. Managing Cultural Differences: Global Leadership Strategies for Cross-Cultural Business Success. 8th ed. Burlington, MA: Butterworth-Heinemann.</w:t>
      </w:r>
    </w:p>
    <w:p w14:paraId="3171B900" w14:textId="77777777" w:rsidR="00885BCE" w:rsidRPr="00E93B2C" w:rsidRDefault="00885BCE" w:rsidP="00E93B2C">
      <w:pPr>
        <w:rPr>
          <w:rFonts w:cs="Times New Roman"/>
        </w:rPr>
      </w:pPr>
      <w:r w:rsidRPr="00E93B2C">
        <w:rPr>
          <w:rFonts w:cs="Times New Roman"/>
        </w:rPr>
        <w:t xml:space="preserve"> Hofstede, G., Hofstede, G.J. and Minkov, M., 2020. Cultures and Organizations: Software of the Mind. 3rd ed. New York: McGraw-Hill.</w:t>
      </w:r>
    </w:p>
    <w:p w14:paraId="72D3046C" w14:textId="77777777" w:rsidR="00885BCE" w:rsidRPr="00E93B2C" w:rsidRDefault="00885BCE" w:rsidP="00E93B2C">
      <w:pPr>
        <w:rPr>
          <w:rFonts w:cs="Times New Roman"/>
        </w:rPr>
      </w:pPr>
      <w:r w:rsidRPr="00E93B2C">
        <w:rPr>
          <w:rFonts w:cs="Times New Roman"/>
        </w:rPr>
        <w:t>Kottke, J.L. and Pelletier, K.L., 2013. Measuring and differentiating perceptions of supervisor and top leader ethics. Journal of Business Ethics, 113(3), pp.415-428.</w:t>
      </w:r>
    </w:p>
    <w:p w14:paraId="245D91C1" w14:textId="77777777" w:rsidR="00885BCE" w:rsidRPr="00E93B2C" w:rsidRDefault="00885BCE" w:rsidP="00E93B2C">
      <w:pPr>
        <w:rPr>
          <w:rFonts w:cs="Times New Roman"/>
        </w:rPr>
      </w:pPr>
      <w:r w:rsidRPr="00E93B2C">
        <w:rPr>
          <w:rFonts w:cs="Times New Roman"/>
        </w:rPr>
        <w:t xml:space="preserve">Meyer, E., 2014. The Culture Map: Breaking Through the Invisible Boundaries of Global Business. New York: </w:t>
      </w:r>
      <w:proofErr w:type="spellStart"/>
      <w:r w:rsidRPr="00E93B2C">
        <w:rPr>
          <w:rFonts w:cs="Times New Roman"/>
        </w:rPr>
        <w:t>PublicAffairs</w:t>
      </w:r>
      <w:proofErr w:type="spellEnd"/>
      <w:r w:rsidRPr="00E93B2C">
        <w:rPr>
          <w:rFonts w:cs="Times New Roman"/>
        </w:rPr>
        <w:t>.</w:t>
      </w:r>
    </w:p>
    <w:p w14:paraId="34AD6FF5" w14:textId="77777777" w:rsidR="00885BCE" w:rsidRPr="00E93B2C" w:rsidRDefault="00885BCE" w:rsidP="00E93B2C">
      <w:pPr>
        <w:rPr>
          <w:rFonts w:cs="Times New Roman"/>
        </w:rPr>
      </w:pPr>
      <w:r w:rsidRPr="00E93B2C">
        <w:rPr>
          <w:rFonts w:cs="Times New Roman"/>
        </w:rPr>
        <w:t>Northouse, P.G., 2016. Leadership: Theory and Practice. 7th ed. Thousand Oaks, CA: SAGE Publications.</w:t>
      </w:r>
    </w:p>
    <w:p w14:paraId="7CACD17B" w14:textId="77777777" w:rsidR="00885BCE" w:rsidRPr="00E93B2C" w:rsidRDefault="00885BCE" w:rsidP="00E93B2C">
      <w:pPr>
        <w:rPr>
          <w:rFonts w:cs="Times New Roman"/>
        </w:rPr>
      </w:pPr>
      <w:r w:rsidRPr="00E93B2C">
        <w:rPr>
          <w:rFonts w:cs="Times New Roman"/>
        </w:rPr>
        <w:lastRenderedPageBreak/>
        <w:t>Spencer-Oatey, H. and Franklin, P., 2019. Intercultural Interaction: A Multidisciplinary Approach to Intercultural Communication. Basingstoke: Palgrave Macmillan.</w:t>
      </w:r>
    </w:p>
    <w:p w14:paraId="0CED66D4" w14:textId="77777777" w:rsidR="00885BCE" w:rsidRPr="00E93B2C" w:rsidRDefault="00885BCE" w:rsidP="00E93B2C">
      <w:pPr>
        <w:rPr>
          <w:rFonts w:cs="Times New Roman"/>
        </w:rPr>
      </w:pPr>
      <w:r w:rsidRPr="00E93B2C">
        <w:rPr>
          <w:rFonts w:cs="Times New Roman"/>
        </w:rPr>
        <w:t>Trompenaars, F. and Hampden-Turner, C., 2022. Riding the Waves of Culture: Understanding Diversity in Global Business. 3rd ed. London: Nicholas Brealey Publishing.</w:t>
      </w:r>
    </w:p>
    <w:sectPr w:rsidR="00885BCE" w:rsidRPr="00E93B2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05D6E9A" w14:textId="77777777" w:rsidR="00E63495" w:rsidRDefault="00E63495" w:rsidP="00ED3DF3">
      <w:pPr>
        <w:spacing w:after="0" w:line="240" w:lineRule="auto"/>
      </w:pPr>
      <w:r>
        <w:separator/>
      </w:r>
    </w:p>
  </w:endnote>
  <w:endnote w:type="continuationSeparator" w:id="0">
    <w:p w14:paraId="75362250" w14:textId="77777777" w:rsidR="00E63495" w:rsidRDefault="00E63495" w:rsidP="00ED3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0036976"/>
      <w:docPartObj>
        <w:docPartGallery w:val="Page Numbers (Bottom of Page)"/>
        <w:docPartUnique/>
      </w:docPartObj>
    </w:sdtPr>
    <w:sdtEndPr>
      <w:rPr>
        <w:color w:val="7F7F7F" w:themeColor="background1" w:themeShade="7F"/>
        <w:spacing w:val="60"/>
      </w:rPr>
    </w:sdtEndPr>
    <w:sdtContent>
      <w:p w14:paraId="2571F6E7" w14:textId="18DFB406" w:rsidR="00D45B80" w:rsidRDefault="00D45B8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2643C" w:rsidRPr="00B2643C">
          <w:rPr>
            <w:b/>
            <w:bCs/>
            <w:noProof/>
          </w:rPr>
          <w:t>1</w:t>
        </w:r>
        <w:r>
          <w:rPr>
            <w:b/>
            <w:bCs/>
            <w:noProof/>
          </w:rPr>
          <w:fldChar w:fldCharType="end"/>
        </w:r>
        <w:r>
          <w:rPr>
            <w:b/>
            <w:bCs/>
          </w:rPr>
          <w:t xml:space="preserve"> | </w:t>
        </w:r>
        <w:r>
          <w:rPr>
            <w:color w:val="7F7F7F" w:themeColor="background1" w:themeShade="7F"/>
            <w:spacing w:val="60"/>
          </w:rPr>
          <w:t>Page</w:t>
        </w:r>
      </w:p>
    </w:sdtContent>
  </w:sdt>
  <w:p w14:paraId="010F3E96" w14:textId="77777777" w:rsidR="00ED3DF3" w:rsidRDefault="00ED3DF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B286282" w14:textId="77777777" w:rsidR="00E63495" w:rsidRDefault="00E63495" w:rsidP="00ED3DF3">
      <w:pPr>
        <w:spacing w:after="0" w:line="240" w:lineRule="auto"/>
      </w:pPr>
      <w:r>
        <w:separator/>
      </w:r>
    </w:p>
  </w:footnote>
  <w:footnote w:type="continuationSeparator" w:id="0">
    <w:p w14:paraId="6A5781FA" w14:textId="77777777" w:rsidR="00E63495" w:rsidRDefault="00E63495" w:rsidP="00ED3DF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7BE6F19"/>
    <w:multiLevelType w:val="hybridMultilevel"/>
    <w:tmpl w:val="B7B4E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F48E3"/>
    <w:rsid w:val="00012C0C"/>
    <w:rsid w:val="00020397"/>
    <w:rsid w:val="00021A76"/>
    <w:rsid w:val="00021EFB"/>
    <w:rsid w:val="00032812"/>
    <w:rsid w:val="00061ECE"/>
    <w:rsid w:val="000A0AFC"/>
    <w:rsid w:val="000A4B53"/>
    <w:rsid w:val="000A7BAF"/>
    <w:rsid w:val="000B0906"/>
    <w:rsid w:val="000B4082"/>
    <w:rsid w:val="000B42F5"/>
    <w:rsid w:val="000B74AE"/>
    <w:rsid w:val="000E2D01"/>
    <w:rsid w:val="001178F0"/>
    <w:rsid w:val="001244CA"/>
    <w:rsid w:val="00142FD2"/>
    <w:rsid w:val="00144674"/>
    <w:rsid w:val="0016627A"/>
    <w:rsid w:val="00174DC6"/>
    <w:rsid w:val="001778BB"/>
    <w:rsid w:val="001C1C7D"/>
    <w:rsid w:val="001E7FCE"/>
    <w:rsid w:val="001F3007"/>
    <w:rsid w:val="00250079"/>
    <w:rsid w:val="00257549"/>
    <w:rsid w:val="00276B93"/>
    <w:rsid w:val="00280852"/>
    <w:rsid w:val="002C1293"/>
    <w:rsid w:val="002E56E9"/>
    <w:rsid w:val="002F246D"/>
    <w:rsid w:val="00312721"/>
    <w:rsid w:val="003154AB"/>
    <w:rsid w:val="00326D26"/>
    <w:rsid w:val="00355E5C"/>
    <w:rsid w:val="003637A6"/>
    <w:rsid w:val="00364CCE"/>
    <w:rsid w:val="003860A7"/>
    <w:rsid w:val="003B17FE"/>
    <w:rsid w:val="003C74DE"/>
    <w:rsid w:val="003E7CEB"/>
    <w:rsid w:val="003F016B"/>
    <w:rsid w:val="003F4679"/>
    <w:rsid w:val="0040334F"/>
    <w:rsid w:val="0041613B"/>
    <w:rsid w:val="00416B1D"/>
    <w:rsid w:val="00422C50"/>
    <w:rsid w:val="00444AF9"/>
    <w:rsid w:val="004478F0"/>
    <w:rsid w:val="00450A7C"/>
    <w:rsid w:val="004570B3"/>
    <w:rsid w:val="00462BF3"/>
    <w:rsid w:val="004846B2"/>
    <w:rsid w:val="00490571"/>
    <w:rsid w:val="00495550"/>
    <w:rsid w:val="0050208D"/>
    <w:rsid w:val="0050500B"/>
    <w:rsid w:val="00547DD4"/>
    <w:rsid w:val="00581647"/>
    <w:rsid w:val="005A336E"/>
    <w:rsid w:val="005B2D7C"/>
    <w:rsid w:val="005D5FEE"/>
    <w:rsid w:val="005F48E3"/>
    <w:rsid w:val="0061210C"/>
    <w:rsid w:val="00622FB6"/>
    <w:rsid w:val="00642AB0"/>
    <w:rsid w:val="00652026"/>
    <w:rsid w:val="0068125E"/>
    <w:rsid w:val="00683E9C"/>
    <w:rsid w:val="006A094D"/>
    <w:rsid w:val="006B484C"/>
    <w:rsid w:val="006C5A87"/>
    <w:rsid w:val="007207B8"/>
    <w:rsid w:val="007242AB"/>
    <w:rsid w:val="00730F54"/>
    <w:rsid w:val="007473EC"/>
    <w:rsid w:val="00767396"/>
    <w:rsid w:val="00776B6D"/>
    <w:rsid w:val="00786BBC"/>
    <w:rsid w:val="00787822"/>
    <w:rsid w:val="007A0FA9"/>
    <w:rsid w:val="007A7F4B"/>
    <w:rsid w:val="007B5B0E"/>
    <w:rsid w:val="007E25B1"/>
    <w:rsid w:val="0080096C"/>
    <w:rsid w:val="00823E6F"/>
    <w:rsid w:val="00826944"/>
    <w:rsid w:val="00830442"/>
    <w:rsid w:val="008459A0"/>
    <w:rsid w:val="0085043A"/>
    <w:rsid w:val="008711EF"/>
    <w:rsid w:val="00885BCE"/>
    <w:rsid w:val="0088650E"/>
    <w:rsid w:val="008B0E31"/>
    <w:rsid w:val="008B7B38"/>
    <w:rsid w:val="008E462F"/>
    <w:rsid w:val="00905C64"/>
    <w:rsid w:val="00956A9A"/>
    <w:rsid w:val="009A5682"/>
    <w:rsid w:val="009C2611"/>
    <w:rsid w:val="009F22E1"/>
    <w:rsid w:val="00A2363F"/>
    <w:rsid w:val="00A50DB1"/>
    <w:rsid w:val="00A53ECC"/>
    <w:rsid w:val="00AA6D8B"/>
    <w:rsid w:val="00AA7118"/>
    <w:rsid w:val="00AB19E6"/>
    <w:rsid w:val="00AE461A"/>
    <w:rsid w:val="00AE76D0"/>
    <w:rsid w:val="00B01B39"/>
    <w:rsid w:val="00B05E61"/>
    <w:rsid w:val="00B2643C"/>
    <w:rsid w:val="00B45503"/>
    <w:rsid w:val="00B53384"/>
    <w:rsid w:val="00B76A36"/>
    <w:rsid w:val="00BC1573"/>
    <w:rsid w:val="00BD5632"/>
    <w:rsid w:val="00BE43C9"/>
    <w:rsid w:val="00BF288E"/>
    <w:rsid w:val="00BF2A5B"/>
    <w:rsid w:val="00C23CA1"/>
    <w:rsid w:val="00C24E0F"/>
    <w:rsid w:val="00C35543"/>
    <w:rsid w:val="00C35EA4"/>
    <w:rsid w:val="00C3755B"/>
    <w:rsid w:val="00C538B2"/>
    <w:rsid w:val="00C7785E"/>
    <w:rsid w:val="00CB1957"/>
    <w:rsid w:val="00CB4CD6"/>
    <w:rsid w:val="00CF07C0"/>
    <w:rsid w:val="00CF43DA"/>
    <w:rsid w:val="00CF4EFD"/>
    <w:rsid w:val="00D141B7"/>
    <w:rsid w:val="00D24786"/>
    <w:rsid w:val="00D31237"/>
    <w:rsid w:val="00D35EFD"/>
    <w:rsid w:val="00D45B80"/>
    <w:rsid w:val="00D623B6"/>
    <w:rsid w:val="00D658B8"/>
    <w:rsid w:val="00D723B2"/>
    <w:rsid w:val="00D860A8"/>
    <w:rsid w:val="00DA5FED"/>
    <w:rsid w:val="00DF18AC"/>
    <w:rsid w:val="00DF2B78"/>
    <w:rsid w:val="00DF6F4E"/>
    <w:rsid w:val="00E03914"/>
    <w:rsid w:val="00E53C4D"/>
    <w:rsid w:val="00E57B0F"/>
    <w:rsid w:val="00E63495"/>
    <w:rsid w:val="00E63835"/>
    <w:rsid w:val="00E93B2C"/>
    <w:rsid w:val="00E95CFE"/>
    <w:rsid w:val="00EB497E"/>
    <w:rsid w:val="00EC17ED"/>
    <w:rsid w:val="00ED21F0"/>
    <w:rsid w:val="00ED38B6"/>
    <w:rsid w:val="00ED3DF3"/>
    <w:rsid w:val="00ED4CB6"/>
    <w:rsid w:val="00EF1B90"/>
    <w:rsid w:val="00EF33E8"/>
    <w:rsid w:val="00F04A16"/>
    <w:rsid w:val="00F20D15"/>
    <w:rsid w:val="00F24406"/>
    <w:rsid w:val="00F26FA4"/>
    <w:rsid w:val="00F27489"/>
    <w:rsid w:val="00F73390"/>
    <w:rsid w:val="00FA5CF2"/>
    <w:rsid w:val="00FA74D5"/>
    <w:rsid w:val="00FC5201"/>
    <w:rsid w:val="00FC61A0"/>
    <w:rsid w:val="00FD2CB6"/>
    <w:rsid w:val="00FE04AD"/>
    <w:rsid w:val="00FF1C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E10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37A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78BB"/>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1778B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1778BB"/>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78BB"/>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1778BB"/>
    <w:rPr>
      <w:rFonts w:ascii="Times New Roman" w:eastAsiaTheme="majorEastAsia" w:hAnsi="Times New Roman" w:cstheme="majorBidi"/>
      <w:b/>
      <w:color w:val="000000" w:themeColor="text1"/>
      <w:sz w:val="28"/>
      <w:szCs w:val="26"/>
    </w:rPr>
  </w:style>
  <w:style w:type="paragraph" w:styleId="NoSpacing">
    <w:name w:val="No Spacing"/>
    <w:basedOn w:val="Heading3"/>
    <w:next w:val="Heading3"/>
    <w:uiPriority w:val="1"/>
    <w:qFormat/>
    <w:rsid w:val="00CB1957"/>
    <w:rPr>
      <w:b w:val="0"/>
      <w:color w:val="auto"/>
    </w:rPr>
  </w:style>
  <w:style w:type="character" w:customStyle="1" w:styleId="Heading3Char">
    <w:name w:val="Heading 3 Char"/>
    <w:basedOn w:val="DefaultParagraphFont"/>
    <w:link w:val="Heading3"/>
    <w:uiPriority w:val="9"/>
    <w:rsid w:val="001778BB"/>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ED3D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3DF3"/>
    <w:rPr>
      <w:rFonts w:ascii="Times New Roman" w:hAnsi="Times New Roman"/>
      <w:sz w:val="24"/>
    </w:rPr>
  </w:style>
  <w:style w:type="paragraph" w:styleId="Footer">
    <w:name w:val="footer"/>
    <w:basedOn w:val="Normal"/>
    <w:link w:val="FooterChar"/>
    <w:uiPriority w:val="99"/>
    <w:unhideWhenUsed/>
    <w:rsid w:val="00ED3D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3DF3"/>
    <w:rPr>
      <w:rFonts w:ascii="Times New Roman" w:hAnsi="Times New Roman"/>
      <w:sz w:val="24"/>
    </w:rPr>
  </w:style>
  <w:style w:type="paragraph" w:styleId="ListParagraph">
    <w:name w:val="List Paragraph"/>
    <w:basedOn w:val="Normal"/>
    <w:uiPriority w:val="34"/>
    <w:qFormat/>
    <w:rsid w:val="000A7BAF"/>
    <w:pPr>
      <w:ind w:left="720"/>
      <w:contextualSpacing/>
    </w:pPr>
  </w:style>
  <w:style w:type="paragraph" w:styleId="NormalWeb">
    <w:name w:val="Normal (Web)"/>
    <w:basedOn w:val="Normal"/>
    <w:uiPriority w:val="99"/>
    <w:semiHidden/>
    <w:unhideWhenUsed/>
    <w:rsid w:val="00DF6F4E"/>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DF6F4E"/>
    <w:rPr>
      <w:b/>
      <w:bCs/>
    </w:rPr>
  </w:style>
  <w:style w:type="paragraph" w:styleId="TOCHeading">
    <w:name w:val="TOC Heading"/>
    <w:basedOn w:val="Heading1"/>
    <w:next w:val="Normal"/>
    <w:uiPriority w:val="39"/>
    <w:unhideWhenUsed/>
    <w:qFormat/>
    <w:rsid w:val="00885BCE"/>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85BCE"/>
    <w:pPr>
      <w:spacing w:after="100"/>
    </w:pPr>
  </w:style>
  <w:style w:type="character" w:styleId="Hyperlink">
    <w:name w:val="Hyperlink"/>
    <w:basedOn w:val="DefaultParagraphFont"/>
    <w:uiPriority w:val="99"/>
    <w:unhideWhenUsed/>
    <w:rsid w:val="00885BCE"/>
    <w:rPr>
      <w:color w:val="0563C1" w:themeColor="hyperlink"/>
      <w:u w:val="single"/>
    </w:rPr>
  </w:style>
  <w:style w:type="paragraph" w:styleId="TOC2">
    <w:name w:val="toc 2"/>
    <w:basedOn w:val="Normal"/>
    <w:next w:val="Normal"/>
    <w:autoRedefine/>
    <w:uiPriority w:val="39"/>
    <w:unhideWhenUsed/>
    <w:rsid w:val="00E93B2C"/>
    <w:pPr>
      <w:spacing w:after="100"/>
      <w:ind w:left="240"/>
    </w:pPr>
  </w:style>
  <w:style w:type="paragraph" w:styleId="BalloonText">
    <w:name w:val="Balloon Text"/>
    <w:basedOn w:val="Normal"/>
    <w:link w:val="BalloonTextChar"/>
    <w:uiPriority w:val="99"/>
    <w:semiHidden/>
    <w:unhideWhenUsed/>
    <w:rsid w:val="00CF07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07C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37A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78BB"/>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1778B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1778BB"/>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78BB"/>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1778BB"/>
    <w:rPr>
      <w:rFonts w:ascii="Times New Roman" w:eastAsiaTheme="majorEastAsia" w:hAnsi="Times New Roman" w:cstheme="majorBidi"/>
      <w:b/>
      <w:color w:val="000000" w:themeColor="text1"/>
      <w:sz w:val="28"/>
      <w:szCs w:val="26"/>
    </w:rPr>
  </w:style>
  <w:style w:type="paragraph" w:styleId="NoSpacing">
    <w:name w:val="No Spacing"/>
    <w:basedOn w:val="Heading3"/>
    <w:next w:val="Heading3"/>
    <w:uiPriority w:val="1"/>
    <w:qFormat/>
    <w:rsid w:val="00CB1957"/>
    <w:rPr>
      <w:b w:val="0"/>
      <w:color w:val="auto"/>
    </w:rPr>
  </w:style>
  <w:style w:type="character" w:customStyle="1" w:styleId="Heading3Char">
    <w:name w:val="Heading 3 Char"/>
    <w:basedOn w:val="DefaultParagraphFont"/>
    <w:link w:val="Heading3"/>
    <w:uiPriority w:val="9"/>
    <w:rsid w:val="001778BB"/>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ED3D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3DF3"/>
    <w:rPr>
      <w:rFonts w:ascii="Times New Roman" w:hAnsi="Times New Roman"/>
      <w:sz w:val="24"/>
    </w:rPr>
  </w:style>
  <w:style w:type="paragraph" w:styleId="Footer">
    <w:name w:val="footer"/>
    <w:basedOn w:val="Normal"/>
    <w:link w:val="FooterChar"/>
    <w:uiPriority w:val="99"/>
    <w:unhideWhenUsed/>
    <w:rsid w:val="00ED3D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3DF3"/>
    <w:rPr>
      <w:rFonts w:ascii="Times New Roman" w:hAnsi="Times New Roman"/>
      <w:sz w:val="24"/>
    </w:rPr>
  </w:style>
  <w:style w:type="paragraph" w:styleId="ListParagraph">
    <w:name w:val="List Paragraph"/>
    <w:basedOn w:val="Normal"/>
    <w:uiPriority w:val="34"/>
    <w:qFormat/>
    <w:rsid w:val="000A7BAF"/>
    <w:pPr>
      <w:ind w:left="720"/>
      <w:contextualSpacing/>
    </w:pPr>
  </w:style>
  <w:style w:type="paragraph" w:styleId="NormalWeb">
    <w:name w:val="Normal (Web)"/>
    <w:basedOn w:val="Normal"/>
    <w:uiPriority w:val="99"/>
    <w:semiHidden/>
    <w:unhideWhenUsed/>
    <w:rsid w:val="00DF6F4E"/>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DF6F4E"/>
    <w:rPr>
      <w:b/>
      <w:bCs/>
    </w:rPr>
  </w:style>
  <w:style w:type="paragraph" w:styleId="TOCHeading">
    <w:name w:val="TOC Heading"/>
    <w:basedOn w:val="Heading1"/>
    <w:next w:val="Normal"/>
    <w:uiPriority w:val="39"/>
    <w:unhideWhenUsed/>
    <w:qFormat/>
    <w:rsid w:val="00885BCE"/>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85BCE"/>
    <w:pPr>
      <w:spacing w:after="100"/>
    </w:pPr>
  </w:style>
  <w:style w:type="character" w:styleId="Hyperlink">
    <w:name w:val="Hyperlink"/>
    <w:basedOn w:val="DefaultParagraphFont"/>
    <w:uiPriority w:val="99"/>
    <w:unhideWhenUsed/>
    <w:rsid w:val="00885BCE"/>
    <w:rPr>
      <w:color w:val="0563C1" w:themeColor="hyperlink"/>
      <w:u w:val="single"/>
    </w:rPr>
  </w:style>
  <w:style w:type="paragraph" w:styleId="TOC2">
    <w:name w:val="toc 2"/>
    <w:basedOn w:val="Normal"/>
    <w:next w:val="Normal"/>
    <w:autoRedefine/>
    <w:uiPriority w:val="39"/>
    <w:unhideWhenUsed/>
    <w:rsid w:val="00E93B2C"/>
    <w:pPr>
      <w:spacing w:after="100"/>
      <w:ind w:left="240"/>
    </w:pPr>
  </w:style>
  <w:style w:type="paragraph" w:styleId="BalloonText">
    <w:name w:val="Balloon Text"/>
    <w:basedOn w:val="Normal"/>
    <w:link w:val="BalloonTextChar"/>
    <w:uiPriority w:val="99"/>
    <w:semiHidden/>
    <w:unhideWhenUsed/>
    <w:rsid w:val="00CF07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07C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973453">
      <w:bodyDiv w:val="1"/>
      <w:marLeft w:val="0"/>
      <w:marRight w:val="0"/>
      <w:marTop w:val="0"/>
      <w:marBottom w:val="0"/>
      <w:divBdr>
        <w:top w:val="none" w:sz="0" w:space="0" w:color="auto"/>
        <w:left w:val="none" w:sz="0" w:space="0" w:color="auto"/>
        <w:bottom w:val="none" w:sz="0" w:space="0" w:color="auto"/>
        <w:right w:val="none" w:sz="0" w:space="0" w:color="auto"/>
      </w:divBdr>
    </w:div>
    <w:div w:id="581790841">
      <w:bodyDiv w:val="1"/>
      <w:marLeft w:val="0"/>
      <w:marRight w:val="0"/>
      <w:marTop w:val="0"/>
      <w:marBottom w:val="0"/>
      <w:divBdr>
        <w:top w:val="none" w:sz="0" w:space="0" w:color="auto"/>
        <w:left w:val="none" w:sz="0" w:space="0" w:color="auto"/>
        <w:bottom w:val="none" w:sz="0" w:space="0" w:color="auto"/>
        <w:right w:val="none" w:sz="0" w:space="0" w:color="auto"/>
      </w:divBdr>
    </w:div>
    <w:div w:id="589243068">
      <w:bodyDiv w:val="1"/>
      <w:marLeft w:val="0"/>
      <w:marRight w:val="0"/>
      <w:marTop w:val="0"/>
      <w:marBottom w:val="0"/>
      <w:divBdr>
        <w:top w:val="none" w:sz="0" w:space="0" w:color="auto"/>
        <w:left w:val="none" w:sz="0" w:space="0" w:color="auto"/>
        <w:bottom w:val="none" w:sz="0" w:space="0" w:color="auto"/>
        <w:right w:val="none" w:sz="0" w:space="0" w:color="auto"/>
      </w:divBdr>
    </w:div>
    <w:div w:id="699933870">
      <w:bodyDiv w:val="1"/>
      <w:marLeft w:val="0"/>
      <w:marRight w:val="0"/>
      <w:marTop w:val="0"/>
      <w:marBottom w:val="0"/>
      <w:divBdr>
        <w:top w:val="none" w:sz="0" w:space="0" w:color="auto"/>
        <w:left w:val="none" w:sz="0" w:space="0" w:color="auto"/>
        <w:bottom w:val="none" w:sz="0" w:space="0" w:color="auto"/>
        <w:right w:val="none" w:sz="0" w:space="0" w:color="auto"/>
      </w:divBdr>
    </w:div>
    <w:div w:id="1134718729">
      <w:bodyDiv w:val="1"/>
      <w:marLeft w:val="0"/>
      <w:marRight w:val="0"/>
      <w:marTop w:val="0"/>
      <w:marBottom w:val="0"/>
      <w:divBdr>
        <w:top w:val="none" w:sz="0" w:space="0" w:color="auto"/>
        <w:left w:val="none" w:sz="0" w:space="0" w:color="auto"/>
        <w:bottom w:val="none" w:sz="0" w:space="0" w:color="auto"/>
        <w:right w:val="none" w:sz="0" w:space="0" w:color="auto"/>
      </w:divBdr>
    </w:div>
    <w:div w:id="1166551408">
      <w:bodyDiv w:val="1"/>
      <w:marLeft w:val="0"/>
      <w:marRight w:val="0"/>
      <w:marTop w:val="0"/>
      <w:marBottom w:val="0"/>
      <w:divBdr>
        <w:top w:val="none" w:sz="0" w:space="0" w:color="auto"/>
        <w:left w:val="none" w:sz="0" w:space="0" w:color="auto"/>
        <w:bottom w:val="none" w:sz="0" w:space="0" w:color="auto"/>
        <w:right w:val="none" w:sz="0" w:space="0" w:color="auto"/>
      </w:divBdr>
    </w:div>
    <w:div w:id="1254432033">
      <w:bodyDiv w:val="1"/>
      <w:marLeft w:val="0"/>
      <w:marRight w:val="0"/>
      <w:marTop w:val="0"/>
      <w:marBottom w:val="0"/>
      <w:divBdr>
        <w:top w:val="none" w:sz="0" w:space="0" w:color="auto"/>
        <w:left w:val="none" w:sz="0" w:space="0" w:color="auto"/>
        <w:bottom w:val="none" w:sz="0" w:space="0" w:color="auto"/>
        <w:right w:val="none" w:sz="0" w:space="0" w:color="auto"/>
      </w:divBdr>
    </w:div>
    <w:div w:id="1412434017">
      <w:bodyDiv w:val="1"/>
      <w:marLeft w:val="0"/>
      <w:marRight w:val="0"/>
      <w:marTop w:val="0"/>
      <w:marBottom w:val="0"/>
      <w:divBdr>
        <w:top w:val="none" w:sz="0" w:space="0" w:color="auto"/>
        <w:left w:val="none" w:sz="0" w:space="0" w:color="auto"/>
        <w:bottom w:val="none" w:sz="0" w:space="0" w:color="auto"/>
        <w:right w:val="none" w:sz="0" w:space="0" w:color="auto"/>
      </w:divBdr>
    </w:div>
    <w:div w:id="1479296635">
      <w:bodyDiv w:val="1"/>
      <w:marLeft w:val="0"/>
      <w:marRight w:val="0"/>
      <w:marTop w:val="0"/>
      <w:marBottom w:val="0"/>
      <w:divBdr>
        <w:top w:val="none" w:sz="0" w:space="0" w:color="auto"/>
        <w:left w:val="none" w:sz="0" w:space="0" w:color="auto"/>
        <w:bottom w:val="none" w:sz="0" w:space="0" w:color="auto"/>
        <w:right w:val="none" w:sz="0" w:space="0" w:color="auto"/>
      </w:divBdr>
    </w:div>
    <w:div w:id="1537742574">
      <w:bodyDiv w:val="1"/>
      <w:marLeft w:val="0"/>
      <w:marRight w:val="0"/>
      <w:marTop w:val="0"/>
      <w:marBottom w:val="0"/>
      <w:divBdr>
        <w:top w:val="none" w:sz="0" w:space="0" w:color="auto"/>
        <w:left w:val="none" w:sz="0" w:space="0" w:color="auto"/>
        <w:bottom w:val="none" w:sz="0" w:space="0" w:color="auto"/>
        <w:right w:val="none" w:sz="0" w:space="0" w:color="auto"/>
      </w:divBdr>
    </w:div>
    <w:div w:id="1573854745">
      <w:bodyDiv w:val="1"/>
      <w:marLeft w:val="0"/>
      <w:marRight w:val="0"/>
      <w:marTop w:val="0"/>
      <w:marBottom w:val="0"/>
      <w:divBdr>
        <w:top w:val="none" w:sz="0" w:space="0" w:color="auto"/>
        <w:left w:val="none" w:sz="0" w:space="0" w:color="auto"/>
        <w:bottom w:val="none" w:sz="0" w:space="0" w:color="auto"/>
        <w:right w:val="none" w:sz="0" w:space="0" w:color="auto"/>
      </w:divBdr>
    </w:div>
    <w:div w:id="1632903342">
      <w:bodyDiv w:val="1"/>
      <w:marLeft w:val="0"/>
      <w:marRight w:val="0"/>
      <w:marTop w:val="0"/>
      <w:marBottom w:val="0"/>
      <w:divBdr>
        <w:top w:val="none" w:sz="0" w:space="0" w:color="auto"/>
        <w:left w:val="none" w:sz="0" w:space="0" w:color="auto"/>
        <w:bottom w:val="none" w:sz="0" w:space="0" w:color="auto"/>
        <w:right w:val="none" w:sz="0" w:space="0" w:color="auto"/>
      </w:divBdr>
    </w:div>
    <w:div w:id="1711417161">
      <w:bodyDiv w:val="1"/>
      <w:marLeft w:val="0"/>
      <w:marRight w:val="0"/>
      <w:marTop w:val="0"/>
      <w:marBottom w:val="0"/>
      <w:divBdr>
        <w:top w:val="none" w:sz="0" w:space="0" w:color="auto"/>
        <w:left w:val="none" w:sz="0" w:space="0" w:color="auto"/>
        <w:bottom w:val="none" w:sz="0" w:space="0" w:color="auto"/>
        <w:right w:val="none" w:sz="0" w:space="0" w:color="auto"/>
      </w:divBdr>
    </w:div>
    <w:div w:id="1772508867">
      <w:bodyDiv w:val="1"/>
      <w:marLeft w:val="0"/>
      <w:marRight w:val="0"/>
      <w:marTop w:val="0"/>
      <w:marBottom w:val="0"/>
      <w:divBdr>
        <w:top w:val="none" w:sz="0" w:space="0" w:color="auto"/>
        <w:left w:val="none" w:sz="0" w:space="0" w:color="auto"/>
        <w:bottom w:val="none" w:sz="0" w:space="0" w:color="auto"/>
        <w:right w:val="none" w:sz="0" w:space="0" w:color="auto"/>
      </w:divBdr>
    </w:div>
    <w:div w:id="1959752267">
      <w:bodyDiv w:val="1"/>
      <w:marLeft w:val="0"/>
      <w:marRight w:val="0"/>
      <w:marTop w:val="0"/>
      <w:marBottom w:val="0"/>
      <w:divBdr>
        <w:top w:val="none" w:sz="0" w:space="0" w:color="auto"/>
        <w:left w:val="none" w:sz="0" w:space="0" w:color="auto"/>
        <w:bottom w:val="none" w:sz="0" w:space="0" w:color="auto"/>
        <w:right w:val="none" w:sz="0" w:space="0" w:color="auto"/>
      </w:divBdr>
    </w:div>
    <w:div w:id="1979600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F67146-409B-433E-8876-14849F61E5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791</TotalTime>
  <Pages>9</Pages>
  <Words>1660</Words>
  <Characters>9466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sorinc</cp:lastModifiedBy>
  <cp:revision>34</cp:revision>
  <dcterms:created xsi:type="dcterms:W3CDTF">2021-05-10T21:24:00Z</dcterms:created>
  <dcterms:modified xsi:type="dcterms:W3CDTF">2024-06-06T10:22:00Z</dcterms:modified>
</cp:coreProperties>
</file>