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5D8" w:rsidRPr="006918B0" w:rsidRDefault="005535D8" w:rsidP="006918B0">
      <w:pPr>
        <w:spacing w:line="360" w:lineRule="auto"/>
        <w:rPr>
          <w:rFonts w:ascii="Arial" w:hAnsi="Arial" w:cs="Arial"/>
          <w:sz w:val="24"/>
          <w:szCs w:val="24"/>
        </w:rPr>
      </w:pPr>
      <w:r w:rsidRPr="006918B0">
        <w:rPr>
          <w:rFonts w:ascii="Arial" w:hAnsi="Arial" w:cs="Arial"/>
          <w:sz w:val="24"/>
          <w:szCs w:val="24"/>
        </w:rPr>
        <w:t>This essay is going to explore Children’s social and emotional development.</w:t>
      </w:r>
    </w:p>
    <w:p w:rsidR="00F3630B" w:rsidRPr="006918B0" w:rsidRDefault="00F3630B" w:rsidP="006918B0">
      <w:pPr>
        <w:spacing w:line="360" w:lineRule="auto"/>
        <w:rPr>
          <w:rFonts w:ascii="Arial" w:hAnsi="Arial" w:cs="Arial"/>
          <w:sz w:val="24"/>
          <w:szCs w:val="24"/>
        </w:rPr>
      </w:pPr>
      <w:r w:rsidRPr="006918B0">
        <w:rPr>
          <w:rFonts w:ascii="Arial" w:hAnsi="Arial" w:cs="Arial"/>
          <w:sz w:val="24"/>
          <w:szCs w:val="24"/>
        </w:rPr>
        <w:t xml:space="preserve">Social-emotional development is a term </w:t>
      </w:r>
      <w:r w:rsidR="0045740A" w:rsidRPr="006918B0">
        <w:rPr>
          <w:rFonts w:ascii="Arial" w:hAnsi="Arial" w:cs="Arial"/>
          <w:sz w:val="24"/>
          <w:szCs w:val="24"/>
        </w:rPr>
        <w:t>that is referred to as</w:t>
      </w:r>
      <w:r w:rsidRPr="006918B0">
        <w:rPr>
          <w:rFonts w:ascii="Arial" w:hAnsi="Arial" w:cs="Arial"/>
          <w:sz w:val="24"/>
          <w:szCs w:val="24"/>
        </w:rPr>
        <w:t xml:space="preserve"> an ‘umbrella’ which means numerous topics such as Bowlby’s attachment theory, emotions and temperament, identity and self-concept all stem from this term. </w:t>
      </w:r>
    </w:p>
    <w:p w:rsidR="007D53A5" w:rsidRPr="006918B0" w:rsidRDefault="005535D8" w:rsidP="006918B0">
      <w:pPr>
        <w:spacing w:line="360" w:lineRule="auto"/>
        <w:rPr>
          <w:rFonts w:ascii="Arial" w:hAnsi="Arial" w:cs="Arial"/>
          <w:sz w:val="24"/>
          <w:szCs w:val="24"/>
        </w:rPr>
      </w:pPr>
      <w:r w:rsidRPr="006918B0">
        <w:rPr>
          <w:rFonts w:ascii="Arial" w:hAnsi="Arial" w:cs="Arial"/>
          <w:sz w:val="24"/>
          <w:szCs w:val="24"/>
        </w:rPr>
        <w:t xml:space="preserve">The term Social-emotional development refers to the child’s expression, experience, the ability to create positive, rewarding relationships with other people. It also includes management of </w:t>
      </w:r>
      <w:r w:rsidR="007D53A5" w:rsidRPr="006918B0">
        <w:rPr>
          <w:rFonts w:ascii="Arial" w:hAnsi="Arial" w:cs="Arial"/>
          <w:sz w:val="24"/>
          <w:szCs w:val="24"/>
        </w:rPr>
        <w:t xml:space="preserve">emotions. (Cohen, et al., 2005). </w:t>
      </w:r>
    </w:p>
    <w:p w:rsidR="005535D8" w:rsidRPr="006918B0" w:rsidRDefault="005535D8" w:rsidP="006918B0">
      <w:pPr>
        <w:spacing w:line="360" w:lineRule="auto"/>
        <w:rPr>
          <w:rFonts w:ascii="Arial" w:hAnsi="Arial" w:cs="Arial"/>
          <w:sz w:val="24"/>
          <w:szCs w:val="24"/>
        </w:rPr>
      </w:pPr>
      <w:r w:rsidRPr="006918B0">
        <w:rPr>
          <w:rFonts w:ascii="Arial" w:hAnsi="Arial" w:cs="Arial"/>
          <w:sz w:val="24"/>
          <w:szCs w:val="24"/>
        </w:rPr>
        <w:t xml:space="preserve">Social-emotional development for children and babies unfold in a healthy interactive environment, specifically that of encouraging relationships with nurturing adults that the children are familiar with. Even new-born children seem to attend more to stimuli that look like faces. (Johnson, et al., 1991). Also, younger children who display vigorous social, emotional, and </w:t>
      </w:r>
      <w:r w:rsidR="00C77C5A" w:rsidRPr="006918B0">
        <w:rPr>
          <w:rFonts w:ascii="Arial" w:hAnsi="Arial" w:cs="Arial"/>
          <w:sz w:val="24"/>
          <w:szCs w:val="24"/>
        </w:rPr>
        <w:t>behavioural</w:t>
      </w:r>
      <w:r w:rsidRPr="006918B0">
        <w:rPr>
          <w:rFonts w:ascii="Arial" w:hAnsi="Arial" w:cs="Arial"/>
          <w:sz w:val="24"/>
          <w:szCs w:val="24"/>
        </w:rPr>
        <w:t xml:space="preserve"> alteration are more likely to possess reputable academic performance in elementary education (Cohen and others 2005; Zero to Three 2004).</w:t>
      </w:r>
    </w:p>
    <w:p w:rsidR="005535D8" w:rsidRPr="006918B0" w:rsidRDefault="005535D8" w:rsidP="006918B0">
      <w:pPr>
        <w:autoSpaceDE w:val="0"/>
        <w:autoSpaceDN w:val="0"/>
        <w:adjustRightInd w:val="0"/>
        <w:spacing w:after="0" w:line="360" w:lineRule="auto"/>
        <w:rPr>
          <w:rFonts w:ascii="Arial" w:hAnsi="Arial" w:cs="Arial"/>
          <w:sz w:val="24"/>
          <w:szCs w:val="24"/>
        </w:rPr>
      </w:pPr>
      <w:r w:rsidRPr="006918B0">
        <w:rPr>
          <w:rFonts w:ascii="Arial" w:hAnsi="Arial" w:cs="Arial"/>
          <w:sz w:val="24"/>
          <w:szCs w:val="24"/>
        </w:rPr>
        <w:t>This essay is now going to talk about Bowlby’s attachment theory. (Ainsworth &amp;</w:t>
      </w:r>
    </w:p>
    <w:p w:rsidR="005535D8" w:rsidRPr="006918B0" w:rsidRDefault="005535D8" w:rsidP="006918B0">
      <w:pPr>
        <w:spacing w:line="360" w:lineRule="auto"/>
        <w:rPr>
          <w:rFonts w:ascii="Arial" w:hAnsi="Arial" w:cs="Arial"/>
          <w:sz w:val="24"/>
          <w:szCs w:val="24"/>
        </w:rPr>
      </w:pPr>
      <w:r w:rsidRPr="006918B0">
        <w:rPr>
          <w:rFonts w:ascii="Arial" w:hAnsi="Arial" w:cs="Arial"/>
          <w:sz w:val="24"/>
          <w:szCs w:val="24"/>
        </w:rPr>
        <w:t>Bowlby, 1991)</w:t>
      </w:r>
    </w:p>
    <w:p w:rsidR="005535D8" w:rsidRPr="006918B0" w:rsidRDefault="005535D8" w:rsidP="006918B0">
      <w:pPr>
        <w:spacing w:line="360" w:lineRule="auto"/>
        <w:rPr>
          <w:rFonts w:ascii="Arial" w:hAnsi="Arial" w:cs="Arial"/>
          <w:sz w:val="24"/>
          <w:szCs w:val="24"/>
        </w:rPr>
      </w:pPr>
      <w:r w:rsidRPr="006918B0">
        <w:rPr>
          <w:rFonts w:ascii="Arial" w:hAnsi="Arial" w:cs="Arial"/>
          <w:sz w:val="24"/>
          <w:szCs w:val="24"/>
        </w:rPr>
        <w:t>Attachment theory is the shared work of John Bowlby and Mary Ainsworth (Ainsworth &amp; Bowlby, 1991). Looking at the concepts from ethology, automations, information processing, progressive psychology, and psychoanalysts, John Bowlby articulated the simple views of the model.</w:t>
      </w:r>
    </w:p>
    <w:p w:rsidR="00C77C5A" w:rsidRPr="006918B0" w:rsidRDefault="00DE300C" w:rsidP="006918B0">
      <w:pPr>
        <w:spacing w:line="360" w:lineRule="auto"/>
        <w:rPr>
          <w:rFonts w:ascii="Arial" w:hAnsi="Arial" w:cs="Arial"/>
          <w:sz w:val="24"/>
          <w:szCs w:val="24"/>
        </w:rPr>
      </w:pPr>
      <w:r w:rsidRPr="006918B0">
        <w:rPr>
          <w:rFonts w:ascii="Arial" w:hAnsi="Arial" w:cs="Arial"/>
          <w:sz w:val="24"/>
          <w:szCs w:val="24"/>
        </w:rPr>
        <w:t xml:space="preserve">Bowlby’s theory contains numerous concepts obtained from biology. Attachment behaviour was understood as a structure which progresses in order to give the child protection as occurs in mammals. Strictly speaking this theory is adaptive, it possess survival value. Bowlby emphasised that attachment behaviours are not intended to preserve proximity with any adult. He states that as the child progresses, their attention becomes </w:t>
      </w:r>
      <w:r w:rsidR="00C77C5A" w:rsidRPr="006918B0">
        <w:rPr>
          <w:rFonts w:ascii="Arial" w:hAnsi="Arial" w:cs="Arial"/>
          <w:sz w:val="24"/>
          <w:szCs w:val="24"/>
        </w:rPr>
        <w:t xml:space="preserve">directed to the primary care giver which is usually the mother. This aspect of Bowlby’s theory is usually referred to as monotropy. </w:t>
      </w:r>
    </w:p>
    <w:p w:rsidR="0045740A" w:rsidRPr="006918B0" w:rsidRDefault="00C77C5A" w:rsidP="006918B0">
      <w:pPr>
        <w:spacing w:line="360" w:lineRule="auto"/>
        <w:rPr>
          <w:rFonts w:ascii="Arial" w:hAnsi="Arial" w:cs="Arial"/>
          <w:sz w:val="24"/>
          <w:szCs w:val="24"/>
        </w:rPr>
      </w:pPr>
      <w:r w:rsidRPr="006918B0">
        <w:rPr>
          <w:rFonts w:ascii="Arial" w:hAnsi="Arial" w:cs="Arial"/>
          <w:sz w:val="24"/>
          <w:szCs w:val="24"/>
        </w:rPr>
        <w:t xml:space="preserve">Bowlby’s view on monotropy have enticed controversy and criticism. A study which provided opposing evidence was </w:t>
      </w:r>
      <w:r w:rsidR="0045740A" w:rsidRPr="006918B0">
        <w:rPr>
          <w:rFonts w:ascii="Arial" w:hAnsi="Arial" w:cs="Arial"/>
          <w:sz w:val="24"/>
          <w:szCs w:val="24"/>
        </w:rPr>
        <w:t xml:space="preserve">conducted </w:t>
      </w:r>
      <w:r w:rsidRPr="006918B0">
        <w:rPr>
          <w:rFonts w:ascii="Arial" w:hAnsi="Arial" w:cs="Arial"/>
          <w:sz w:val="24"/>
          <w:szCs w:val="24"/>
        </w:rPr>
        <w:t xml:space="preserve">by Schaffer and Emerson (1964). </w:t>
      </w:r>
    </w:p>
    <w:p w:rsidR="00314AF9" w:rsidRPr="006918B0" w:rsidRDefault="00314AF9" w:rsidP="006918B0">
      <w:pPr>
        <w:spacing w:line="360" w:lineRule="auto"/>
        <w:rPr>
          <w:rFonts w:ascii="Arial" w:hAnsi="Arial" w:cs="Arial"/>
          <w:sz w:val="24"/>
          <w:szCs w:val="24"/>
        </w:rPr>
      </w:pPr>
      <w:r w:rsidRPr="006918B0">
        <w:rPr>
          <w:rFonts w:ascii="Arial" w:hAnsi="Arial" w:cs="Arial"/>
          <w:sz w:val="24"/>
          <w:szCs w:val="24"/>
        </w:rPr>
        <w:lastRenderedPageBreak/>
        <w:t>Bowlby’s initial report of attachment theory, developing on theories from ethology and developmental psychology, was exhibited to the British Psychoanalytic Society in London in now three papers, these papers were called: “The Nature of the Child’s Tie to His Mother” (1958), “Separation Anxiety” (1959), and “Grief and Mourning in Infancy and Early Childhood” (1960). Bowlby then went on to finish two additional papers (never published; 1962) on defensive procedures associated with mourning.</w:t>
      </w:r>
    </w:p>
    <w:p w:rsidR="005535D8" w:rsidRPr="006918B0" w:rsidRDefault="00314AF9" w:rsidP="006918B0">
      <w:pPr>
        <w:spacing w:line="360" w:lineRule="auto"/>
        <w:rPr>
          <w:rFonts w:ascii="Arial" w:hAnsi="Arial" w:cs="Arial"/>
          <w:sz w:val="24"/>
          <w:szCs w:val="24"/>
        </w:rPr>
      </w:pPr>
      <w:r w:rsidRPr="006918B0">
        <w:rPr>
          <w:rFonts w:ascii="Arial" w:hAnsi="Arial" w:cs="Arial"/>
          <w:sz w:val="24"/>
          <w:szCs w:val="24"/>
        </w:rPr>
        <w:t xml:space="preserve">Borrowing from Freud’s (1905/1953) concept that advanced human sexuality is </w:t>
      </w:r>
      <w:r w:rsidR="000A2DEB" w:rsidRPr="006918B0">
        <w:rPr>
          <w:rFonts w:ascii="Arial" w:hAnsi="Arial" w:cs="Arial"/>
          <w:sz w:val="24"/>
          <w:szCs w:val="24"/>
        </w:rPr>
        <w:t xml:space="preserve">constructed </w:t>
      </w:r>
      <w:r w:rsidRPr="006918B0">
        <w:rPr>
          <w:rFonts w:ascii="Arial" w:hAnsi="Arial" w:cs="Arial"/>
          <w:sz w:val="24"/>
          <w:szCs w:val="24"/>
        </w:rPr>
        <w:t xml:space="preserve">of </w:t>
      </w:r>
      <w:r w:rsidR="000A2DEB" w:rsidRPr="006918B0">
        <w:rPr>
          <w:rFonts w:ascii="Arial" w:hAnsi="Arial" w:cs="Arial"/>
          <w:sz w:val="24"/>
          <w:szCs w:val="24"/>
        </w:rPr>
        <w:t xml:space="preserve">several </w:t>
      </w:r>
      <w:r w:rsidRPr="006918B0">
        <w:rPr>
          <w:rFonts w:ascii="Arial" w:hAnsi="Arial" w:cs="Arial"/>
          <w:sz w:val="24"/>
          <w:szCs w:val="24"/>
        </w:rPr>
        <w:t xml:space="preserve">component </w:t>
      </w:r>
      <w:r w:rsidR="000A2DEB" w:rsidRPr="006918B0">
        <w:rPr>
          <w:rFonts w:ascii="Arial" w:hAnsi="Arial" w:cs="Arial"/>
          <w:sz w:val="24"/>
          <w:szCs w:val="24"/>
        </w:rPr>
        <w:t>predispositions</w:t>
      </w:r>
      <w:r w:rsidRPr="006918B0">
        <w:rPr>
          <w:rFonts w:ascii="Arial" w:hAnsi="Arial" w:cs="Arial"/>
          <w:sz w:val="24"/>
          <w:szCs w:val="24"/>
        </w:rPr>
        <w:t>, Bowlby</w:t>
      </w:r>
      <w:r w:rsidR="000A2DEB" w:rsidRPr="006918B0">
        <w:rPr>
          <w:rFonts w:ascii="Arial" w:hAnsi="Arial" w:cs="Arial"/>
          <w:sz w:val="24"/>
          <w:szCs w:val="24"/>
        </w:rPr>
        <w:t xml:space="preserve"> went on to</w:t>
      </w:r>
      <w:r w:rsidRPr="006918B0">
        <w:rPr>
          <w:rFonts w:ascii="Arial" w:hAnsi="Arial" w:cs="Arial"/>
          <w:sz w:val="24"/>
          <w:szCs w:val="24"/>
        </w:rPr>
        <w:t xml:space="preserve"> </w:t>
      </w:r>
      <w:r w:rsidR="000A2DEB" w:rsidRPr="006918B0">
        <w:rPr>
          <w:rFonts w:ascii="Arial" w:hAnsi="Arial" w:cs="Arial"/>
          <w:sz w:val="24"/>
          <w:szCs w:val="24"/>
        </w:rPr>
        <w:t xml:space="preserve">suggest that one-to-two </w:t>
      </w:r>
      <w:r w:rsidRPr="006918B0">
        <w:rPr>
          <w:rFonts w:ascii="Arial" w:hAnsi="Arial" w:cs="Arial"/>
          <w:sz w:val="24"/>
          <w:szCs w:val="24"/>
        </w:rPr>
        <w:t xml:space="preserve">month-olds’ </w:t>
      </w:r>
      <w:r w:rsidR="000A2DEB" w:rsidRPr="006918B0">
        <w:rPr>
          <w:rFonts w:ascii="Arial" w:hAnsi="Arial" w:cs="Arial"/>
          <w:sz w:val="24"/>
          <w:szCs w:val="24"/>
        </w:rPr>
        <w:t>unique</w:t>
      </w:r>
      <w:r w:rsidRPr="006918B0">
        <w:rPr>
          <w:rFonts w:ascii="Arial" w:hAnsi="Arial" w:cs="Arial"/>
          <w:sz w:val="24"/>
          <w:szCs w:val="24"/>
        </w:rPr>
        <w:t xml:space="preserve"> attachment behaviour</w:t>
      </w:r>
      <w:r w:rsidR="000A2DEB" w:rsidRPr="006918B0">
        <w:rPr>
          <w:rFonts w:ascii="Arial" w:hAnsi="Arial" w:cs="Arial"/>
          <w:sz w:val="24"/>
          <w:szCs w:val="24"/>
        </w:rPr>
        <w:t xml:space="preserve"> is due to </w:t>
      </w:r>
      <w:r w:rsidRPr="006918B0">
        <w:rPr>
          <w:rFonts w:ascii="Arial" w:hAnsi="Arial" w:cs="Arial"/>
          <w:sz w:val="24"/>
          <w:szCs w:val="24"/>
        </w:rPr>
        <w:t xml:space="preserve">a number of </w:t>
      </w:r>
      <w:r w:rsidR="000A2DEB" w:rsidRPr="006918B0">
        <w:rPr>
          <w:rFonts w:ascii="Arial" w:hAnsi="Arial" w:cs="Arial"/>
          <w:sz w:val="24"/>
          <w:szCs w:val="24"/>
        </w:rPr>
        <w:t>factor</w:t>
      </w:r>
      <w:r w:rsidRPr="006918B0">
        <w:rPr>
          <w:rFonts w:ascii="Arial" w:hAnsi="Arial" w:cs="Arial"/>
          <w:sz w:val="24"/>
          <w:szCs w:val="24"/>
        </w:rPr>
        <w:t xml:space="preserve"> </w:t>
      </w:r>
      <w:r w:rsidR="000A2DEB" w:rsidRPr="006918B0">
        <w:rPr>
          <w:rFonts w:ascii="Arial" w:hAnsi="Arial" w:cs="Arial"/>
          <w:sz w:val="24"/>
          <w:szCs w:val="24"/>
        </w:rPr>
        <w:t>instinctive</w:t>
      </w:r>
      <w:r w:rsidRPr="006918B0">
        <w:rPr>
          <w:rFonts w:ascii="Arial" w:hAnsi="Arial" w:cs="Arial"/>
          <w:sz w:val="24"/>
          <w:szCs w:val="24"/>
        </w:rPr>
        <w:t xml:space="preserve"> responses that </w:t>
      </w:r>
      <w:r w:rsidR="000A2DEB" w:rsidRPr="006918B0">
        <w:rPr>
          <w:rFonts w:ascii="Arial" w:hAnsi="Arial" w:cs="Arial"/>
          <w:sz w:val="24"/>
          <w:szCs w:val="24"/>
        </w:rPr>
        <w:t xml:space="preserve">possess the </w:t>
      </w:r>
      <w:r w:rsidRPr="006918B0">
        <w:rPr>
          <w:rFonts w:ascii="Arial" w:hAnsi="Arial" w:cs="Arial"/>
          <w:sz w:val="24"/>
          <w:szCs w:val="24"/>
        </w:rPr>
        <w:t xml:space="preserve">function of </w:t>
      </w:r>
      <w:r w:rsidR="000A2DEB" w:rsidRPr="006918B0">
        <w:rPr>
          <w:rFonts w:ascii="Arial" w:hAnsi="Arial" w:cs="Arial"/>
          <w:sz w:val="24"/>
          <w:szCs w:val="24"/>
        </w:rPr>
        <w:t xml:space="preserve">combining </w:t>
      </w:r>
      <w:r w:rsidRPr="006918B0">
        <w:rPr>
          <w:rFonts w:ascii="Arial" w:hAnsi="Arial" w:cs="Arial"/>
          <w:sz w:val="24"/>
          <w:szCs w:val="24"/>
        </w:rPr>
        <w:t xml:space="preserve">the </w:t>
      </w:r>
      <w:r w:rsidR="000A2DEB" w:rsidRPr="006918B0">
        <w:rPr>
          <w:rFonts w:ascii="Arial" w:hAnsi="Arial" w:cs="Arial"/>
          <w:sz w:val="24"/>
          <w:szCs w:val="24"/>
        </w:rPr>
        <w:t>child</w:t>
      </w:r>
      <w:r w:rsidRPr="006918B0">
        <w:rPr>
          <w:rFonts w:ascii="Arial" w:hAnsi="Arial" w:cs="Arial"/>
          <w:sz w:val="24"/>
          <w:szCs w:val="24"/>
        </w:rPr>
        <w:t xml:space="preserve"> to the mother and the mother to the </w:t>
      </w:r>
      <w:r w:rsidR="000A2DEB" w:rsidRPr="006918B0">
        <w:rPr>
          <w:rFonts w:ascii="Arial" w:hAnsi="Arial" w:cs="Arial"/>
          <w:sz w:val="24"/>
          <w:szCs w:val="24"/>
        </w:rPr>
        <w:t>child</w:t>
      </w:r>
      <w:r w:rsidRPr="006918B0">
        <w:rPr>
          <w:rFonts w:ascii="Arial" w:hAnsi="Arial" w:cs="Arial"/>
          <w:sz w:val="24"/>
          <w:szCs w:val="24"/>
        </w:rPr>
        <w:t xml:space="preserve">. These </w:t>
      </w:r>
      <w:r w:rsidR="000A2DEB" w:rsidRPr="006918B0">
        <w:rPr>
          <w:rFonts w:ascii="Arial" w:hAnsi="Arial" w:cs="Arial"/>
          <w:sz w:val="24"/>
          <w:szCs w:val="24"/>
        </w:rPr>
        <w:t>factor</w:t>
      </w:r>
      <w:r w:rsidRPr="006918B0">
        <w:rPr>
          <w:rFonts w:ascii="Arial" w:hAnsi="Arial" w:cs="Arial"/>
          <w:sz w:val="24"/>
          <w:szCs w:val="24"/>
        </w:rPr>
        <w:t xml:space="preserve"> responses (</w:t>
      </w:r>
      <w:r w:rsidR="000A2DEB" w:rsidRPr="006918B0">
        <w:rPr>
          <w:rFonts w:ascii="Arial" w:hAnsi="Arial" w:cs="Arial"/>
          <w:sz w:val="24"/>
          <w:szCs w:val="24"/>
        </w:rPr>
        <w:t>amongst</w:t>
      </w:r>
      <w:r w:rsidRPr="006918B0">
        <w:rPr>
          <w:rFonts w:ascii="Arial" w:hAnsi="Arial" w:cs="Arial"/>
          <w:sz w:val="24"/>
          <w:szCs w:val="24"/>
        </w:rPr>
        <w:t xml:space="preserve"> them sucking, </w:t>
      </w:r>
      <w:r w:rsidR="000A2DEB" w:rsidRPr="006918B0">
        <w:rPr>
          <w:rFonts w:ascii="Arial" w:hAnsi="Arial" w:cs="Arial"/>
          <w:sz w:val="24"/>
          <w:szCs w:val="24"/>
        </w:rPr>
        <w:t>clutching</w:t>
      </w:r>
      <w:r w:rsidRPr="006918B0">
        <w:rPr>
          <w:rFonts w:ascii="Arial" w:hAnsi="Arial" w:cs="Arial"/>
          <w:sz w:val="24"/>
          <w:szCs w:val="24"/>
        </w:rPr>
        <w:t xml:space="preserve">, as well as the </w:t>
      </w:r>
      <w:r w:rsidR="000A2DEB" w:rsidRPr="006918B0">
        <w:rPr>
          <w:rFonts w:ascii="Arial" w:hAnsi="Arial" w:cs="Arial"/>
          <w:sz w:val="24"/>
          <w:szCs w:val="24"/>
        </w:rPr>
        <w:t>gesturing</w:t>
      </w:r>
      <w:r w:rsidRPr="006918B0">
        <w:rPr>
          <w:rFonts w:ascii="Arial" w:hAnsi="Arial" w:cs="Arial"/>
          <w:sz w:val="24"/>
          <w:szCs w:val="24"/>
        </w:rPr>
        <w:t xml:space="preserve"> behaviours of </w:t>
      </w:r>
      <w:r w:rsidR="000A2DEB" w:rsidRPr="006918B0">
        <w:rPr>
          <w:rFonts w:ascii="Arial" w:hAnsi="Arial" w:cs="Arial"/>
          <w:sz w:val="24"/>
          <w:szCs w:val="24"/>
        </w:rPr>
        <w:t>grinning</w:t>
      </w:r>
      <w:r w:rsidRPr="006918B0">
        <w:rPr>
          <w:rFonts w:ascii="Arial" w:hAnsi="Arial" w:cs="Arial"/>
          <w:sz w:val="24"/>
          <w:szCs w:val="24"/>
        </w:rPr>
        <w:t xml:space="preserve"> and</w:t>
      </w:r>
      <w:r w:rsidR="000A2DEB" w:rsidRPr="006918B0">
        <w:rPr>
          <w:rFonts w:ascii="Arial" w:hAnsi="Arial" w:cs="Arial"/>
          <w:sz w:val="24"/>
          <w:szCs w:val="24"/>
        </w:rPr>
        <w:t xml:space="preserve"> weeping) develop moderately</w:t>
      </w:r>
      <w:r w:rsidRPr="006918B0">
        <w:rPr>
          <w:rFonts w:ascii="Arial" w:hAnsi="Arial" w:cs="Arial"/>
          <w:sz w:val="24"/>
          <w:szCs w:val="24"/>
        </w:rPr>
        <w:t xml:space="preserve"> </w:t>
      </w:r>
      <w:r w:rsidR="000A2DEB" w:rsidRPr="006918B0">
        <w:rPr>
          <w:rFonts w:ascii="Arial" w:hAnsi="Arial" w:cs="Arial"/>
          <w:sz w:val="24"/>
          <w:szCs w:val="24"/>
        </w:rPr>
        <w:t>autonomously</w:t>
      </w:r>
      <w:r w:rsidRPr="006918B0">
        <w:rPr>
          <w:rFonts w:ascii="Arial" w:hAnsi="Arial" w:cs="Arial"/>
          <w:sz w:val="24"/>
          <w:szCs w:val="24"/>
        </w:rPr>
        <w:t xml:space="preserve"> </w:t>
      </w:r>
      <w:r w:rsidR="000A2DEB" w:rsidRPr="006918B0">
        <w:rPr>
          <w:rFonts w:ascii="Arial" w:hAnsi="Arial" w:cs="Arial"/>
          <w:sz w:val="24"/>
          <w:szCs w:val="24"/>
        </w:rPr>
        <w:t>throughout</w:t>
      </w:r>
      <w:r w:rsidRPr="006918B0">
        <w:rPr>
          <w:rFonts w:ascii="Arial" w:hAnsi="Arial" w:cs="Arial"/>
          <w:sz w:val="24"/>
          <w:szCs w:val="24"/>
        </w:rPr>
        <w:t xml:space="preserve"> the first year of life and </w:t>
      </w:r>
      <w:r w:rsidR="000A2DEB" w:rsidRPr="006918B0">
        <w:rPr>
          <w:rFonts w:ascii="Arial" w:hAnsi="Arial" w:cs="Arial"/>
          <w:sz w:val="24"/>
          <w:szCs w:val="24"/>
        </w:rPr>
        <w:t>develop</w:t>
      </w:r>
      <w:r w:rsidRPr="006918B0">
        <w:rPr>
          <w:rFonts w:ascii="Arial" w:hAnsi="Arial" w:cs="Arial"/>
          <w:sz w:val="24"/>
          <w:szCs w:val="24"/>
        </w:rPr>
        <w:t xml:space="preserve"> increasingly </w:t>
      </w:r>
      <w:r w:rsidR="000A2DEB" w:rsidRPr="006918B0">
        <w:rPr>
          <w:rFonts w:ascii="Arial" w:hAnsi="Arial" w:cs="Arial"/>
          <w:sz w:val="24"/>
          <w:szCs w:val="24"/>
        </w:rPr>
        <w:t>combined</w:t>
      </w:r>
      <w:r w:rsidRPr="006918B0">
        <w:rPr>
          <w:rFonts w:ascii="Arial" w:hAnsi="Arial" w:cs="Arial"/>
          <w:sz w:val="24"/>
          <w:szCs w:val="24"/>
        </w:rPr>
        <w:t xml:space="preserve"> and </w:t>
      </w:r>
      <w:r w:rsidR="000A2DEB" w:rsidRPr="006918B0">
        <w:rPr>
          <w:rFonts w:ascii="Arial" w:hAnsi="Arial" w:cs="Arial"/>
          <w:sz w:val="24"/>
          <w:szCs w:val="24"/>
        </w:rPr>
        <w:t>fixated</w:t>
      </w:r>
      <w:r w:rsidRPr="006918B0">
        <w:rPr>
          <w:rFonts w:ascii="Arial" w:hAnsi="Arial" w:cs="Arial"/>
          <w:sz w:val="24"/>
          <w:szCs w:val="24"/>
        </w:rPr>
        <w:t xml:space="preserve"> on a mother figure </w:t>
      </w:r>
      <w:r w:rsidR="000A2DEB" w:rsidRPr="006918B0">
        <w:rPr>
          <w:rFonts w:ascii="Arial" w:hAnsi="Arial" w:cs="Arial"/>
          <w:sz w:val="24"/>
          <w:szCs w:val="24"/>
        </w:rPr>
        <w:t xml:space="preserve">throughout the child’s six </w:t>
      </w:r>
      <w:r w:rsidRPr="006918B0">
        <w:rPr>
          <w:rFonts w:ascii="Arial" w:hAnsi="Arial" w:cs="Arial"/>
          <w:sz w:val="24"/>
          <w:szCs w:val="24"/>
        </w:rPr>
        <w:t xml:space="preserve">months. Bowlby </w:t>
      </w:r>
      <w:r w:rsidR="000A2DEB" w:rsidRPr="006918B0">
        <w:rPr>
          <w:rFonts w:ascii="Arial" w:hAnsi="Arial" w:cs="Arial"/>
          <w:sz w:val="24"/>
          <w:szCs w:val="24"/>
        </w:rPr>
        <w:t xml:space="preserve">realised that </w:t>
      </w:r>
      <w:r w:rsidRPr="006918B0">
        <w:rPr>
          <w:rFonts w:ascii="Arial" w:hAnsi="Arial" w:cs="Arial"/>
          <w:sz w:val="24"/>
          <w:szCs w:val="24"/>
        </w:rPr>
        <w:t xml:space="preserve">clinging </w:t>
      </w:r>
      <w:r w:rsidR="000B6B77" w:rsidRPr="006918B0">
        <w:rPr>
          <w:rFonts w:ascii="Arial" w:hAnsi="Arial" w:cs="Arial"/>
          <w:sz w:val="24"/>
          <w:szCs w:val="24"/>
        </w:rPr>
        <w:t>is perhaps</w:t>
      </w:r>
      <w:r w:rsidRPr="006918B0">
        <w:rPr>
          <w:rFonts w:ascii="Arial" w:hAnsi="Arial" w:cs="Arial"/>
          <w:sz w:val="24"/>
          <w:szCs w:val="24"/>
        </w:rPr>
        <w:t xml:space="preserve"> more </w:t>
      </w:r>
      <w:r w:rsidR="000B6B77" w:rsidRPr="006918B0">
        <w:rPr>
          <w:rFonts w:ascii="Arial" w:hAnsi="Arial" w:cs="Arial"/>
          <w:sz w:val="24"/>
          <w:szCs w:val="24"/>
        </w:rPr>
        <w:t>significant</w:t>
      </w:r>
      <w:r w:rsidRPr="006918B0">
        <w:rPr>
          <w:rFonts w:ascii="Arial" w:hAnsi="Arial" w:cs="Arial"/>
          <w:sz w:val="24"/>
          <w:szCs w:val="24"/>
        </w:rPr>
        <w:t xml:space="preserve"> for attachment than sucking and</w:t>
      </w:r>
      <w:r w:rsidR="000B6B77" w:rsidRPr="006918B0">
        <w:rPr>
          <w:rFonts w:ascii="Arial" w:hAnsi="Arial" w:cs="Arial"/>
          <w:sz w:val="24"/>
          <w:szCs w:val="24"/>
        </w:rPr>
        <w:t xml:space="preserve"> weeping</w:t>
      </w:r>
      <w:r w:rsidRPr="006918B0">
        <w:rPr>
          <w:rFonts w:ascii="Arial" w:hAnsi="Arial" w:cs="Arial"/>
          <w:sz w:val="24"/>
          <w:szCs w:val="24"/>
        </w:rPr>
        <w:t>.</w:t>
      </w:r>
    </w:p>
    <w:p w:rsidR="00F3630B" w:rsidRPr="006918B0" w:rsidRDefault="000B6B77" w:rsidP="006918B0">
      <w:pPr>
        <w:spacing w:line="360" w:lineRule="auto"/>
        <w:rPr>
          <w:rFonts w:ascii="Arial" w:hAnsi="Arial" w:cs="Arial"/>
          <w:sz w:val="24"/>
          <w:szCs w:val="24"/>
        </w:rPr>
      </w:pPr>
      <w:r w:rsidRPr="006918B0">
        <w:rPr>
          <w:rFonts w:ascii="Arial" w:hAnsi="Arial" w:cs="Arial"/>
          <w:sz w:val="24"/>
          <w:szCs w:val="24"/>
        </w:rPr>
        <w:t xml:space="preserve">Bowlby also had a problem with Freud’s statement that parental over gratification poses a threat to infancy. Bowlby states that Freud failed to realise that parental pseudo-affection and overprotection may have situated from a mother’s overcompensation for unintentional hostility. According to Bowlby, extreme separation anxiety </w:t>
      </w:r>
      <w:r w:rsidR="007D53A5" w:rsidRPr="006918B0">
        <w:rPr>
          <w:rFonts w:ascii="Arial" w:hAnsi="Arial" w:cs="Arial"/>
          <w:sz w:val="24"/>
          <w:szCs w:val="24"/>
        </w:rPr>
        <w:t xml:space="preserve">is caused by opposing family occurrences such as threats of abandonment or rejection being repeated. </w:t>
      </w:r>
      <w:r w:rsidR="008F0EE9" w:rsidRPr="006918B0">
        <w:rPr>
          <w:rFonts w:ascii="Arial" w:hAnsi="Arial" w:cs="Arial"/>
          <w:sz w:val="24"/>
          <w:szCs w:val="24"/>
        </w:rPr>
        <w:t xml:space="preserve">Bowlby then pointed out that, in some children, separation anxiety can be extremely low or completely absent, giving a false impression of maturity. </w:t>
      </w:r>
      <w:r w:rsidR="00F3630B" w:rsidRPr="006918B0">
        <w:rPr>
          <w:rFonts w:ascii="Arial" w:hAnsi="Arial" w:cs="Arial"/>
          <w:sz w:val="24"/>
          <w:szCs w:val="24"/>
        </w:rPr>
        <w:t xml:space="preserve">Bowlby claims that a child who is well-loved, is more than likely to oppose separation from its parents but will develop more independence later on in their life. (Ainsworth, </w:t>
      </w:r>
      <w:proofErr w:type="spellStart"/>
      <w:r w:rsidR="00F3630B" w:rsidRPr="006918B0">
        <w:rPr>
          <w:rFonts w:ascii="Arial" w:hAnsi="Arial" w:cs="Arial"/>
          <w:sz w:val="24"/>
          <w:szCs w:val="24"/>
        </w:rPr>
        <w:t>Blehar</w:t>
      </w:r>
      <w:proofErr w:type="spellEnd"/>
      <w:r w:rsidR="00F3630B" w:rsidRPr="006918B0">
        <w:rPr>
          <w:rFonts w:ascii="Arial" w:hAnsi="Arial" w:cs="Arial"/>
          <w:sz w:val="24"/>
          <w:szCs w:val="24"/>
        </w:rPr>
        <w:t>, Waters, &amp; Wall, 1978).</w:t>
      </w:r>
    </w:p>
    <w:p w:rsidR="005F182F" w:rsidRPr="006918B0" w:rsidRDefault="00F3630B" w:rsidP="006918B0">
      <w:pPr>
        <w:spacing w:line="360" w:lineRule="auto"/>
        <w:rPr>
          <w:rFonts w:ascii="Arial" w:hAnsi="Arial" w:cs="Arial"/>
          <w:sz w:val="24"/>
          <w:szCs w:val="24"/>
        </w:rPr>
      </w:pPr>
      <w:r w:rsidRPr="006918B0">
        <w:rPr>
          <w:rFonts w:ascii="Arial" w:hAnsi="Arial" w:cs="Arial"/>
          <w:sz w:val="24"/>
          <w:szCs w:val="24"/>
        </w:rPr>
        <w:t xml:space="preserve">The next topic stemming from </w:t>
      </w:r>
      <w:r w:rsidR="005F182F" w:rsidRPr="006918B0">
        <w:rPr>
          <w:rFonts w:ascii="Arial" w:hAnsi="Arial" w:cs="Arial"/>
          <w:sz w:val="24"/>
          <w:szCs w:val="24"/>
        </w:rPr>
        <w:t xml:space="preserve">the </w:t>
      </w:r>
      <w:r w:rsidRPr="006918B0">
        <w:rPr>
          <w:rFonts w:ascii="Arial" w:hAnsi="Arial" w:cs="Arial"/>
          <w:sz w:val="24"/>
          <w:szCs w:val="24"/>
        </w:rPr>
        <w:t>umbrella</w:t>
      </w:r>
      <w:r w:rsidR="005F182F" w:rsidRPr="006918B0">
        <w:rPr>
          <w:rFonts w:ascii="Arial" w:hAnsi="Arial" w:cs="Arial"/>
          <w:sz w:val="24"/>
          <w:szCs w:val="24"/>
        </w:rPr>
        <w:t xml:space="preserve"> of children’s social-emotional development </w:t>
      </w:r>
      <w:r w:rsidRPr="006918B0">
        <w:rPr>
          <w:rFonts w:ascii="Arial" w:hAnsi="Arial" w:cs="Arial"/>
          <w:sz w:val="24"/>
          <w:szCs w:val="24"/>
        </w:rPr>
        <w:t xml:space="preserve">is called temperament. </w:t>
      </w:r>
    </w:p>
    <w:p w:rsidR="005F182F" w:rsidRPr="006918B0" w:rsidRDefault="005F182F" w:rsidP="006918B0">
      <w:pPr>
        <w:spacing w:line="360" w:lineRule="auto"/>
        <w:rPr>
          <w:rFonts w:ascii="Arial" w:hAnsi="Arial" w:cs="Arial"/>
          <w:sz w:val="24"/>
          <w:szCs w:val="24"/>
        </w:rPr>
      </w:pPr>
      <w:r w:rsidRPr="006918B0">
        <w:rPr>
          <w:rFonts w:ascii="Arial" w:hAnsi="Arial" w:cs="Arial"/>
          <w:sz w:val="24"/>
          <w:szCs w:val="24"/>
        </w:rPr>
        <w:t>“</w:t>
      </w:r>
      <w:r w:rsidRPr="006918B0">
        <w:rPr>
          <w:rFonts w:ascii="Arial" w:hAnsi="Arial" w:cs="Arial"/>
          <w:sz w:val="24"/>
          <w:szCs w:val="24"/>
        </w:rPr>
        <w:t xml:space="preserve">Temperament is deﬁned as individual differences in emotional, motor, and attentional reactivity measured by latency, intensity, and recovery of response, and self-regulation processes such as effortful control that modulate reactivity (Rothbart &amp; </w:t>
      </w:r>
      <w:proofErr w:type="spellStart"/>
      <w:r w:rsidRPr="006918B0">
        <w:rPr>
          <w:rFonts w:ascii="Arial" w:hAnsi="Arial" w:cs="Arial"/>
          <w:sz w:val="24"/>
          <w:szCs w:val="24"/>
        </w:rPr>
        <w:t>Derryberry</w:t>
      </w:r>
      <w:proofErr w:type="spellEnd"/>
      <w:r w:rsidRPr="006918B0">
        <w:rPr>
          <w:rFonts w:ascii="Arial" w:hAnsi="Arial" w:cs="Arial"/>
          <w:sz w:val="24"/>
          <w:szCs w:val="24"/>
        </w:rPr>
        <w:t>, 1981).</w:t>
      </w:r>
      <w:r w:rsidRPr="006918B0">
        <w:rPr>
          <w:rFonts w:ascii="Arial" w:hAnsi="Arial" w:cs="Arial"/>
          <w:sz w:val="24"/>
          <w:szCs w:val="24"/>
        </w:rPr>
        <w:t xml:space="preserve">” </w:t>
      </w:r>
    </w:p>
    <w:p w:rsidR="00F3630B" w:rsidRPr="006918B0" w:rsidRDefault="005F182F" w:rsidP="006918B0">
      <w:pPr>
        <w:spacing w:line="360" w:lineRule="auto"/>
        <w:rPr>
          <w:rFonts w:ascii="Arial" w:hAnsi="Arial" w:cs="Arial"/>
          <w:sz w:val="24"/>
          <w:szCs w:val="24"/>
        </w:rPr>
      </w:pPr>
      <w:r w:rsidRPr="006918B0">
        <w:rPr>
          <w:rFonts w:ascii="Arial" w:hAnsi="Arial" w:cs="Arial"/>
          <w:sz w:val="24"/>
          <w:szCs w:val="24"/>
        </w:rPr>
        <w:lastRenderedPageBreak/>
        <w:t>However, t</w:t>
      </w:r>
      <w:r w:rsidRPr="006918B0">
        <w:rPr>
          <w:rFonts w:ascii="Arial" w:hAnsi="Arial" w:cs="Arial"/>
          <w:sz w:val="24"/>
          <w:szCs w:val="24"/>
        </w:rPr>
        <w:t xml:space="preserve">hese differences are </w:t>
      </w:r>
      <w:r w:rsidR="008F385E" w:rsidRPr="006918B0">
        <w:rPr>
          <w:rFonts w:ascii="Arial" w:hAnsi="Arial" w:cs="Arial"/>
          <w:sz w:val="24"/>
          <w:szCs w:val="24"/>
        </w:rPr>
        <w:t xml:space="preserve">based on biology </w:t>
      </w:r>
      <w:r w:rsidRPr="006918B0">
        <w:rPr>
          <w:rFonts w:ascii="Arial" w:hAnsi="Arial" w:cs="Arial"/>
          <w:sz w:val="24"/>
          <w:szCs w:val="24"/>
        </w:rPr>
        <w:t xml:space="preserve">and are </w:t>
      </w:r>
      <w:r w:rsidR="008F385E" w:rsidRPr="006918B0">
        <w:rPr>
          <w:rFonts w:ascii="Arial" w:hAnsi="Arial" w:cs="Arial"/>
          <w:sz w:val="24"/>
          <w:szCs w:val="24"/>
        </w:rPr>
        <w:t>related</w:t>
      </w:r>
      <w:r w:rsidRPr="006918B0">
        <w:rPr>
          <w:rFonts w:ascii="Arial" w:hAnsi="Arial" w:cs="Arial"/>
          <w:sz w:val="24"/>
          <w:szCs w:val="24"/>
        </w:rPr>
        <w:t xml:space="preserve"> to a</w:t>
      </w:r>
      <w:r w:rsidR="008F385E" w:rsidRPr="006918B0">
        <w:rPr>
          <w:rFonts w:ascii="Arial" w:hAnsi="Arial" w:cs="Arial"/>
          <w:sz w:val="24"/>
          <w:szCs w:val="24"/>
        </w:rPr>
        <w:t xml:space="preserve"> person’s</w:t>
      </w:r>
      <w:r w:rsidRPr="006918B0">
        <w:rPr>
          <w:rFonts w:ascii="Arial" w:hAnsi="Arial" w:cs="Arial"/>
          <w:sz w:val="24"/>
          <w:szCs w:val="24"/>
        </w:rPr>
        <w:t xml:space="preserve"> </w:t>
      </w:r>
      <w:r w:rsidRPr="006918B0">
        <w:rPr>
          <w:rFonts w:ascii="Arial" w:hAnsi="Arial" w:cs="Arial"/>
          <w:sz w:val="24"/>
          <w:szCs w:val="24"/>
        </w:rPr>
        <w:t xml:space="preserve">genetic endowment (Posner, Rothbart, &amp; </w:t>
      </w:r>
      <w:proofErr w:type="spellStart"/>
      <w:r w:rsidRPr="006918B0">
        <w:rPr>
          <w:rFonts w:ascii="Arial" w:hAnsi="Arial" w:cs="Arial"/>
          <w:sz w:val="24"/>
          <w:szCs w:val="24"/>
        </w:rPr>
        <w:t>Sheese</w:t>
      </w:r>
      <w:proofErr w:type="spellEnd"/>
      <w:r w:rsidRPr="006918B0">
        <w:rPr>
          <w:rFonts w:ascii="Arial" w:hAnsi="Arial" w:cs="Arial"/>
          <w:sz w:val="24"/>
          <w:szCs w:val="24"/>
        </w:rPr>
        <w:t>, 2007).</w:t>
      </w:r>
    </w:p>
    <w:p w:rsidR="00B4021F" w:rsidRPr="006918B0" w:rsidRDefault="00B4021F" w:rsidP="006918B0">
      <w:pPr>
        <w:spacing w:line="360" w:lineRule="auto"/>
        <w:rPr>
          <w:rFonts w:ascii="Arial" w:hAnsi="Arial" w:cs="Arial"/>
          <w:sz w:val="24"/>
          <w:szCs w:val="24"/>
        </w:rPr>
      </w:pPr>
      <w:r w:rsidRPr="006918B0">
        <w:rPr>
          <w:rFonts w:ascii="Arial" w:hAnsi="Arial" w:cs="Arial"/>
          <w:sz w:val="24"/>
          <w:szCs w:val="24"/>
        </w:rPr>
        <w:t xml:space="preserve">Children’s temperament </w:t>
      </w:r>
      <w:r w:rsidR="005F182F" w:rsidRPr="006918B0">
        <w:rPr>
          <w:rFonts w:ascii="Arial" w:hAnsi="Arial" w:cs="Arial"/>
          <w:sz w:val="24"/>
          <w:szCs w:val="24"/>
        </w:rPr>
        <w:t>is</w:t>
      </w:r>
      <w:r w:rsidRPr="006918B0">
        <w:rPr>
          <w:rFonts w:ascii="Arial" w:hAnsi="Arial" w:cs="Arial"/>
          <w:sz w:val="24"/>
          <w:szCs w:val="24"/>
        </w:rPr>
        <w:t xml:space="preserve"> the initial state from which personality </w:t>
      </w:r>
      <w:r w:rsidR="00CB4DB5" w:rsidRPr="006918B0">
        <w:rPr>
          <w:rFonts w:ascii="Arial" w:hAnsi="Arial" w:cs="Arial"/>
          <w:sz w:val="24"/>
          <w:szCs w:val="24"/>
        </w:rPr>
        <w:t>progresses</w:t>
      </w:r>
      <w:r w:rsidRPr="006918B0">
        <w:rPr>
          <w:rFonts w:ascii="Arial" w:hAnsi="Arial" w:cs="Arial"/>
          <w:sz w:val="24"/>
          <w:szCs w:val="24"/>
        </w:rPr>
        <w:t xml:space="preserve"> and </w:t>
      </w:r>
      <w:r w:rsidR="00CB4DB5" w:rsidRPr="006918B0">
        <w:rPr>
          <w:rFonts w:ascii="Arial" w:hAnsi="Arial" w:cs="Arial"/>
          <w:sz w:val="24"/>
          <w:szCs w:val="24"/>
        </w:rPr>
        <w:t>connect</w:t>
      </w:r>
      <w:r w:rsidR="005F182F" w:rsidRPr="006918B0">
        <w:rPr>
          <w:rFonts w:ascii="Arial" w:hAnsi="Arial" w:cs="Arial"/>
          <w:sz w:val="24"/>
          <w:szCs w:val="24"/>
        </w:rPr>
        <w:t xml:space="preserve"> changes in behaviour </w:t>
      </w:r>
      <w:r w:rsidRPr="006918B0">
        <w:rPr>
          <w:rFonts w:ascii="Arial" w:hAnsi="Arial" w:cs="Arial"/>
          <w:sz w:val="24"/>
          <w:szCs w:val="24"/>
        </w:rPr>
        <w:t xml:space="preserve">to </w:t>
      </w:r>
      <w:r w:rsidR="005F182F" w:rsidRPr="006918B0">
        <w:rPr>
          <w:rFonts w:ascii="Arial" w:hAnsi="Arial" w:cs="Arial"/>
          <w:sz w:val="24"/>
          <w:szCs w:val="24"/>
        </w:rPr>
        <w:t>original</w:t>
      </w:r>
      <w:r w:rsidRPr="006918B0">
        <w:rPr>
          <w:rFonts w:ascii="Arial" w:hAnsi="Arial" w:cs="Arial"/>
          <w:sz w:val="24"/>
          <w:szCs w:val="24"/>
        </w:rPr>
        <w:t xml:space="preserve"> neural networks. Temperament and </w:t>
      </w:r>
      <w:r w:rsidR="005F182F" w:rsidRPr="006918B0">
        <w:rPr>
          <w:rFonts w:ascii="Arial" w:hAnsi="Arial" w:cs="Arial"/>
          <w:sz w:val="24"/>
          <w:szCs w:val="24"/>
        </w:rPr>
        <w:t xml:space="preserve">familiarity simultaneously </w:t>
      </w:r>
      <w:r w:rsidRPr="006918B0">
        <w:rPr>
          <w:rFonts w:ascii="Arial" w:hAnsi="Arial" w:cs="Arial"/>
          <w:sz w:val="24"/>
          <w:szCs w:val="24"/>
        </w:rPr>
        <w:t xml:space="preserve">‘‘grow’’ a </w:t>
      </w:r>
      <w:r w:rsidR="005F182F" w:rsidRPr="006918B0">
        <w:rPr>
          <w:rFonts w:ascii="Arial" w:hAnsi="Arial" w:cs="Arial"/>
          <w:sz w:val="24"/>
          <w:szCs w:val="24"/>
        </w:rPr>
        <w:t>behaviour</w:t>
      </w:r>
      <w:r w:rsidRPr="006918B0">
        <w:rPr>
          <w:rFonts w:ascii="Arial" w:hAnsi="Arial" w:cs="Arial"/>
          <w:sz w:val="24"/>
          <w:szCs w:val="24"/>
        </w:rPr>
        <w:t xml:space="preserve">, </w:t>
      </w:r>
      <w:r w:rsidR="005F182F" w:rsidRPr="006918B0">
        <w:rPr>
          <w:rFonts w:ascii="Arial" w:hAnsi="Arial" w:cs="Arial"/>
          <w:sz w:val="24"/>
          <w:szCs w:val="24"/>
        </w:rPr>
        <w:t xml:space="preserve">this </w:t>
      </w:r>
      <w:r w:rsidRPr="006918B0">
        <w:rPr>
          <w:rFonts w:ascii="Arial" w:hAnsi="Arial" w:cs="Arial"/>
          <w:sz w:val="24"/>
          <w:szCs w:val="24"/>
        </w:rPr>
        <w:t>include</w:t>
      </w:r>
      <w:r w:rsidR="005F182F" w:rsidRPr="006918B0">
        <w:rPr>
          <w:rFonts w:ascii="Arial" w:hAnsi="Arial" w:cs="Arial"/>
          <w:sz w:val="24"/>
          <w:szCs w:val="24"/>
        </w:rPr>
        <w:t>s</w:t>
      </w:r>
      <w:r w:rsidRPr="006918B0">
        <w:rPr>
          <w:rFonts w:ascii="Arial" w:hAnsi="Arial" w:cs="Arial"/>
          <w:sz w:val="24"/>
          <w:szCs w:val="24"/>
        </w:rPr>
        <w:t xml:space="preserve"> the child’s </w:t>
      </w:r>
      <w:r w:rsidR="005F182F" w:rsidRPr="006918B0">
        <w:rPr>
          <w:rFonts w:ascii="Arial" w:hAnsi="Arial" w:cs="Arial"/>
          <w:sz w:val="24"/>
          <w:szCs w:val="24"/>
        </w:rPr>
        <w:t>advancing perceptions</w:t>
      </w:r>
      <w:r w:rsidRPr="006918B0">
        <w:rPr>
          <w:rFonts w:ascii="Arial" w:hAnsi="Arial" w:cs="Arial"/>
          <w:sz w:val="24"/>
          <w:szCs w:val="24"/>
        </w:rPr>
        <w:t xml:space="preserve"> about self, other</w:t>
      </w:r>
      <w:r w:rsidR="005F182F" w:rsidRPr="006918B0">
        <w:rPr>
          <w:rFonts w:ascii="Arial" w:hAnsi="Arial" w:cs="Arial"/>
          <w:sz w:val="24"/>
          <w:szCs w:val="24"/>
        </w:rPr>
        <w:t xml:space="preserve"> people</w:t>
      </w:r>
      <w:r w:rsidRPr="006918B0">
        <w:rPr>
          <w:rFonts w:ascii="Arial" w:hAnsi="Arial" w:cs="Arial"/>
          <w:sz w:val="24"/>
          <w:szCs w:val="24"/>
        </w:rPr>
        <w:t>,</w:t>
      </w:r>
      <w:r w:rsidR="005F182F" w:rsidRPr="006918B0">
        <w:rPr>
          <w:rFonts w:ascii="Arial" w:hAnsi="Arial" w:cs="Arial"/>
          <w:sz w:val="24"/>
          <w:szCs w:val="24"/>
        </w:rPr>
        <w:t xml:space="preserve"> the natural </w:t>
      </w:r>
      <w:r w:rsidRPr="006918B0">
        <w:rPr>
          <w:rFonts w:ascii="Arial" w:hAnsi="Arial" w:cs="Arial"/>
          <w:sz w:val="24"/>
          <w:szCs w:val="24"/>
        </w:rPr>
        <w:t>and social world</w:t>
      </w:r>
      <w:r w:rsidR="005F182F" w:rsidRPr="006918B0">
        <w:rPr>
          <w:rFonts w:ascii="Arial" w:hAnsi="Arial" w:cs="Arial"/>
          <w:sz w:val="24"/>
          <w:szCs w:val="24"/>
        </w:rPr>
        <w:t xml:space="preserve"> in addition to</w:t>
      </w:r>
      <w:r w:rsidRPr="006918B0">
        <w:rPr>
          <w:rFonts w:ascii="Arial" w:hAnsi="Arial" w:cs="Arial"/>
          <w:sz w:val="24"/>
          <w:szCs w:val="24"/>
        </w:rPr>
        <w:t xml:space="preserve"> his or her </w:t>
      </w:r>
      <w:r w:rsidR="005F182F" w:rsidRPr="006918B0">
        <w:rPr>
          <w:rFonts w:ascii="Arial" w:hAnsi="Arial" w:cs="Arial"/>
          <w:sz w:val="24"/>
          <w:szCs w:val="24"/>
        </w:rPr>
        <w:t>morals</w:t>
      </w:r>
      <w:r w:rsidRPr="006918B0">
        <w:rPr>
          <w:rFonts w:ascii="Arial" w:hAnsi="Arial" w:cs="Arial"/>
          <w:sz w:val="24"/>
          <w:szCs w:val="24"/>
        </w:rPr>
        <w:t xml:space="preserve">, attitudes, and </w:t>
      </w:r>
      <w:r w:rsidR="005F182F" w:rsidRPr="006918B0">
        <w:rPr>
          <w:rFonts w:ascii="Arial" w:hAnsi="Arial" w:cs="Arial"/>
          <w:sz w:val="24"/>
          <w:szCs w:val="24"/>
        </w:rPr>
        <w:t xml:space="preserve">ways of coping. </w:t>
      </w:r>
    </w:p>
    <w:p w:rsidR="0045740A" w:rsidRPr="006918B0" w:rsidRDefault="008F385E" w:rsidP="006918B0">
      <w:pPr>
        <w:spacing w:line="360" w:lineRule="auto"/>
        <w:rPr>
          <w:rFonts w:ascii="Arial" w:hAnsi="Arial" w:cs="Arial"/>
          <w:sz w:val="24"/>
          <w:szCs w:val="24"/>
        </w:rPr>
      </w:pPr>
      <w:r w:rsidRPr="006918B0">
        <w:rPr>
          <w:rFonts w:ascii="Arial" w:hAnsi="Arial" w:cs="Arial"/>
          <w:sz w:val="24"/>
          <w:szCs w:val="24"/>
        </w:rPr>
        <w:t xml:space="preserve">Temperament qualities have been discovered in the new-born children and assessed whilst in the foetus. Physical approach is witnessed when progressing motor systems permit, this is usually by 4 to 6 months. Rage or annoyance is typically noticed at 2 to 3 months of age. Also, fear in the </w:t>
      </w:r>
      <w:r w:rsidR="00FB70F1" w:rsidRPr="006918B0">
        <w:rPr>
          <w:rFonts w:ascii="Arial" w:hAnsi="Arial" w:cs="Arial"/>
          <w:sz w:val="24"/>
          <w:szCs w:val="24"/>
        </w:rPr>
        <w:t xml:space="preserve">appearance </w:t>
      </w:r>
      <w:r w:rsidRPr="006918B0">
        <w:rPr>
          <w:rFonts w:ascii="Arial" w:hAnsi="Arial" w:cs="Arial"/>
          <w:sz w:val="24"/>
          <w:szCs w:val="24"/>
        </w:rPr>
        <w:t xml:space="preserve">of behavioural inhibition </w:t>
      </w:r>
      <w:r w:rsidR="00FB70F1" w:rsidRPr="006918B0">
        <w:rPr>
          <w:rFonts w:ascii="Arial" w:hAnsi="Arial" w:cs="Arial"/>
          <w:sz w:val="24"/>
          <w:szCs w:val="24"/>
        </w:rPr>
        <w:t>seems</w:t>
      </w:r>
      <w:r w:rsidRPr="006918B0">
        <w:rPr>
          <w:rFonts w:ascii="Arial" w:hAnsi="Arial" w:cs="Arial"/>
          <w:sz w:val="24"/>
          <w:szCs w:val="24"/>
        </w:rPr>
        <w:t xml:space="preserve"> to be </w:t>
      </w:r>
      <w:r w:rsidR="00FB70F1" w:rsidRPr="006918B0">
        <w:rPr>
          <w:rFonts w:ascii="Arial" w:hAnsi="Arial" w:cs="Arial"/>
          <w:sz w:val="24"/>
          <w:szCs w:val="24"/>
        </w:rPr>
        <w:t xml:space="preserve">separated </w:t>
      </w:r>
      <w:r w:rsidRPr="006918B0">
        <w:rPr>
          <w:rFonts w:ascii="Arial" w:hAnsi="Arial" w:cs="Arial"/>
          <w:sz w:val="24"/>
          <w:szCs w:val="24"/>
        </w:rPr>
        <w:t>from</w:t>
      </w:r>
      <w:r w:rsidR="00FB70F1" w:rsidRPr="006918B0">
        <w:rPr>
          <w:rFonts w:ascii="Arial" w:hAnsi="Arial" w:cs="Arial"/>
          <w:sz w:val="24"/>
          <w:szCs w:val="24"/>
        </w:rPr>
        <w:t xml:space="preserve"> </w:t>
      </w:r>
      <w:r w:rsidRPr="006918B0">
        <w:rPr>
          <w:rFonts w:ascii="Arial" w:hAnsi="Arial" w:cs="Arial"/>
          <w:sz w:val="24"/>
          <w:szCs w:val="24"/>
        </w:rPr>
        <w:t>general</w:t>
      </w:r>
      <w:r w:rsidR="00FB70F1" w:rsidRPr="006918B0">
        <w:rPr>
          <w:rFonts w:ascii="Arial" w:hAnsi="Arial" w:cs="Arial"/>
          <w:sz w:val="24"/>
          <w:szCs w:val="24"/>
        </w:rPr>
        <w:t xml:space="preserve"> </w:t>
      </w:r>
      <w:r w:rsidRPr="006918B0">
        <w:rPr>
          <w:rFonts w:ascii="Arial" w:hAnsi="Arial" w:cs="Arial"/>
          <w:sz w:val="24"/>
          <w:szCs w:val="24"/>
        </w:rPr>
        <w:t>distress</w:t>
      </w:r>
      <w:r w:rsidR="00FB70F1" w:rsidRPr="006918B0">
        <w:rPr>
          <w:rFonts w:ascii="Arial" w:hAnsi="Arial" w:cs="Arial"/>
          <w:sz w:val="24"/>
          <w:szCs w:val="24"/>
        </w:rPr>
        <w:t xml:space="preserve"> </w:t>
      </w:r>
      <w:r w:rsidRPr="006918B0">
        <w:rPr>
          <w:rFonts w:ascii="Arial" w:hAnsi="Arial" w:cs="Arial"/>
          <w:sz w:val="24"/>
          <w:szCs w:val="24"/>
        </w:rPr>
        <w:t>proneness</w:t>
      </w:r>
      <w:r w:rsidR="00FB70F1" w:rsidRPr="006918B0">
        <w:rPr>
          <w:rFonts w:ascii="Arial" w:hAnsi="Arial" w:cs="Arial"/>
          <w:sz w:val="24"/>
          <w:szCs w:val="24"/>
        </w:rPr>
        <w:t xml:space="preserve"> </w:t>
      </w:r>
      <w:r w:rsidRPr="006918B0">
        <w:rPr>
          <w:rFonts w:ascii="Arial" w:hAnsi="Arial" w:cs="Arial"/>
          <w:sz w:val="24"/>
          <w:szCs w:val="24"/>
        </w:rPr>
        <w:t>by</w:t>
      </w:r>
      <w:r w:rsidR="00FB70F1" w:rsidRPr="006918B0">
        <w:rPr>
          <w:rFonts w:ascii="Arial" w:hAnsi="Arial" w:cs="Arial"/>
          <w:sz w:val="24"/>
          <w:szCs w:val="24"/>
        </w:rPr>
        <w:t xml:space="preserve"> the age of </w:t>
      </w:r>
      <w:r w:rsidRPr="006918B0">
        <w:rPr>
          <w:rFonts w:ascii="Arial" w:hAnsi="Arial" w:cs="Arial"/>
          <w:sz w:val="24"/>
          <w:szCs w:val="24"/>
        </w:rPr>
        <w:t>7</w:t>
      </w:r>
      <w:r w:rsidR="00FB70F1" w:rsidRPr="006918B0">
        <w:rPr>
          <w:rFonts w:ascii="Arial" w:hAnsi="Arial" w:cs="Arial"/>
          <w:sz w:val="24"/>
          <w:szCs w:val="24"/>
        </w:rPr>
        <w:t xml:space="preserve"> </w:t>
      </w:r>
      <w:r w:rsidRPr="006918B0">
        <w:rPr>
          <w:rFonts w:ascii="Arial" w:hAnsi="Arial" w:cs="Arial"/>
          <w:sz w:val="24"/>
          <w:szCs w:val="24"/>
        </w:rPr>
        <w:t>to</w:t>
      </w:r>
      <w:r w:rsidR="00FB70F1" w:rsidRPr="006918B0">
        <w:rPr>
          <w:rFonts w:ascii="Arial" w:hAnsi="Arial" w:cs="Arial"/>
          <w:sz w:val="24"/>
          <w:szCs w:val="24"/>
        </w:rPr>
        <w:t xml:space="preserve"> </w:t>
      </w:r>
      <w:r w:rsidRPr="006918B0">
        <w:rPr>
          <w:rFonts w:ascii="Arial" w:hAnsi="Arial" w:cs="Arial"/>
          <w:sz w:val="24"/>
          <w:szCs w:val="24"/>
        </w:rPr>
        <w:t>10</w:t>
      </w:r>
      <w:r w:rsidR="00FB70F1" w:rsidRPr="006918B0">
        <w:rPr>
          <w:rFonts w:ascii="Arial" w:hAnsi="Arial" w:cs="Arial"/>
          <w:sz w:val="24"/>
          <w:szCs w:val="24"/>
        </w:rPr>
        <w:t xml:space="preserve"> </w:t>
      </w:r>
      <w:r w:rsidRPr="006918B0">
        <w:rPr>
          <w:rFonts w:ascii="Arial" w:hAnsi="Arial" w:cs="Arial"/>
          <w:sz w:val="24"/>
          <w:szCs w:val="24"/>
        </w:rPr>
        <w:t>months</w:t>
      </w:r>
      <w:r w:rsidR="00FB70F1" w:rsidRPr="006918B0">
        <w:rPr>
          <w:rFonts w:ascii="Arial" w:hAnsi="Arial" w:cs="Arial"/>
          <w:sz w:val="24"/>
          <w:szCs w:val="24"/>
        </w:rPr>
        <w:t>. (Rothbart &amp; Bates, 2006)</w:t>
      </w:r>
    </w:p>
    <w:p w:rsidR="007D4904" w:rsidRPr="006918B0" w:rsidRDefault="0073367C" w:rsidP="006918B0">
      <w:pPr>
        <w:spacing w:line="360" w:lineRule="auto"/>
        <w:rPr>
          <w:rFonts w:ascii="Arial" w:hAnsi="Arial" w:cs="Arial"/>
          <w:sz w:val="24"/>
          <w:szCs w:val="24"/>
        </w:rPr>
      </w:pPr>
      <w:r w:rsidRPr="006918B0">
        <w:rPr>
          <w:rFonts w:ascii="Arial" w:hAnsi="Arial" w:cs="Arial"/>
          <w:sz w:val="24"/>
          <w:szCs w:val="24"/>
        </w:rPr>
        <w:t>During</w:t>
      </w:r>
      <w:r w:rsidR="00B50398" w:rsidRPr="006918B0">
        <w:rPr>
          <w:rFonts w:ascii="Arial" w:hAnsi="Arial" w:cs="Arial"/>
          <w:sz w:val="24"/>
          <w:szCs w:val="24"/>
        </w:rPr>
        <w:t xml:space="preserve"> the late 1950’s the most </w:t>
      </w:r>
      <w:r w:rsidRPr="006918B0">
        <w:rPr>
          <w:rFonts w:ascii="Arial" w:hAnsi="Arial" w:cs="Arial"/>
          <w:sz w:val="24"/>
          <w:szCs w:val="24"/>
        </w:rPr>
        <w:t>modern</w:t>
      </w:r>
      <w:r w:rsidR="00B50398" w:rsidRPr="006918B0">
        <w:rPr>
          <w:rFonts w:ascii="Arial" w:hAnsi="Arial" w:cs="Arial"/>
          <w:sz w:val="24"/>
          <w:szCs w:val="24"/>
        </w:rPr>
        <w:t xml:space="preserve"> </w:t>
      </w:r>
      <w:r w:rsidRPr="006918B0">
        <w:rPr>
          <w:rFonts w:ascii="Arial" w:hAnsi="Arial" w:cs="Arial"/>
          <w:sz w:val="24"/>
          <w:szCs w:val="24"/>
        </w:rPr>
        <w:t xml:space="preserve">report </w:t>
      </w:r>
      <w:r w:rsidR="00B50398" w:rsidRPr="006918B0">
        <w:rPr>
          <w:rFonts w:ascii="Arial" w:hAnsi="Arial" w:cs="Arial"/>
          <w:sz w:val="24"/>
          <w:szCs w:val="24"/>
        </w:rPr>
        <w:t xml:space="preserve">of temperament started with the </w:t>
      </w:r>
      <w:r w:rsidRPr="006918B0">
        <w:rPr>
          <w:rFonts w:ascii="Arial" w:hAnsi="Arial" w:cs="Arial"/>
          <w:sz w:val="24"/>
          <w:szCs w:val="24"/>
        </w:rPr>
        <w:t xml:space="preserve">research </w:t>
      </w:r>
      <w:r w:rsidR="00B50398" w:rsidRPr="006918B0">
        <w:rPr>
          <w:rFonts w:ascii="Arial" w:hAnsi="Arial" w:cs="Arial"/>
          <w:sz w:val="24"/>
          <w:szCs w:val="24"/>
        </w:rPr>
        <w:t xml:space="preserve">of Alexander Thomas, Stella Chess and acquaintances in the New York Longitudinal Study (NYLS). This longitudinal </w:t>
      </w:r>
      <w:r w:rsidRPr="006918B0">
        <w:rPr>
          <w:rFonts w:ascii="Arial" w:hAnsi="Arial" w:cs="Arial"/>
          <w:sz w:val="24"/>
          <w:szCs w:val="24"/>
        </w:rPr>
        <w:t>study</w:t>
      </w:r>
      <w:r w:rsidR="00B50398" w:rsidRPr="006918B0">
        <w:rPr>
          <w:rFonts w:ascii="Arial" w:hAnsi="Arial" w:cs="Arial"/>
          <w:sz w:val="24"/>
          <w:szCs w:val="24"/>
        </w:rPr>
        <w:t xml:space="preserve"> </w:t>
      </w:r>
      <w:r w:rsidRPr="006918B0">
        <w:rPr>
          <w:rFonts w:ascii="Arial" w:hAnsi="Arial" w:cs="Arial"/>
          <w:sz w:val="24"/>
          <w:szCs w:val="24"/>
        </w:rPr>
        <w:t xml:space="preserve">acknowledged </w:t>
      </w:r>
      <w:r w:rsidR="00B50398" w:rsidRPr="006918B0">
        <w:rPr>
          <w:rFonts w:ascii="Arial" w:hAnsi="Arial" w:cs="Arial"/>
          <w:sz w:val="24"/>
          <w:szCs w:val="24"/>
        </w:rPr>
        <w:t xml:space="preserve">nine temperament </w:t>
      </w:r>
      <w:r w:rsidRPr="006918B0">
        <w:rPr>
          <w:rFonts w:ascii="Arial" w:hAnsi="Arial" w:cs="Arial"/>
          <w:sz w:val="24"/>
          <w:szCs w:val="24"/>
        </w:rPr>
        <w:t xml:space="preserve">characteristics </w:t>
      </w:r>
      <w:r w:rsidR="00B50398" w:rsidRPr="006918B0">
        <w:rPr>
          <w:rFonts w:ascii="Arial" w:hAnsi="Arial" w:cs="Arial"/>
          <w:sz w:val="24"/>
          <w:szCs w:val="24"/>
        </w:rPr>
        <w:t xml:space="preserve">that are </w:t>
      </w:r>
      <w:r w:rsidRPr="006918B0">
        <w:rPr>
          <w:rFonts w:ascii="Arial" w:hAnsi="Arial" w:cs="Arial"/>
          <w:sz w:val="24"/>
          <w:szCs w:val="24"/>
        </w:rPr>
        <w:t>existing</w:t>
      </w:r>
      <w:r w:rsidR="00B50398" w:rsidRPr="006918B0">
        <w:rPr>
          <w:rFonts w:ascii="Arial" w:hAnsi="Arial" w:cs="Arial"/>
          <w:sz w:val="24"/>
          <w:szCs w:val="24"/>
        </w:rPr>
        <w:t xml:space="preserve"> at </w:t>
      </w:r>
      <w:r w:rsidRPr="006918B0">
        <w:rPr>
          <w:rFonts w:ascii="Arial" w:hAnsi="Arial" w:cs="Arial"/>
          <w:sz w:val="24"/>
          <w:szCs w:val="24"/>
        </w:rPr>
        <w:t xml:space="preserve">birth </w:t>
      </w:r>
      <w:r w:rsidR="00B50398" w:rsidRPr="006918B0">
        <w:rPr>
          <w:rFonts w:ascii="Arial" w:hAnsi="Arial" w:cs="Arial"/>
          <w:sz w:val="24"/>
          <w:szCs w:val="24"/>
        </w:rPr>
        <w:t xml:space="preserve">and </w:t>
      </w:r>
      <w:r w:rsidRPr="006918B0">
        <w:rPr>
          <w:rFonts w:ascii="Arial" w:hAnsi="Arial" w:cs="Arial"/>
          <w:sz w:val="24"/>
          <w:szCs w:val="24"/>
        </w:rPr>
        <w:t xml:space="preserve">manipulate children’s development </w:t>
      </w:r>
      <w:r w:rsidR="00B50398" w:rsidRPr="006918B0">
        <w:rPr>
          <w:rFonts w:ascii="Arial" w:hAnsi="Arial" w:cs="Arial"/>
          <w:sz w:val="24"/>
          <w:szCs w:val="24"/>
        </w:rPr>
        <w:t xml:space="preserve">in </w:t>
      </w:r>
      <w:r w:rsidRPr="006918B0">
        <w:rPr>
          <w:rFonts w:ascii="Arial" w:hAnsi="Arial" w:cs="Arial"/>
          <w:sz w:val="24"/>
          <w:szCs w:val="24"/>
        </w:rPr>
        <w:t>substantial</w:t>
      </w:r>
      <w:r w:rsidR="00B50398" w:rsidRPr="006918B0">
        <w:rPr>
          <w:rFonts w:ascii="Arial" w:hAnsi="Arial" w:cs="Arial"/>
          <w:sz w:val="24"/>
          <w:szCs w:val="24"/>
        </w:rPr>
        <w:t xml:space="preserve"> ways </w:t>
      </w:r>
      <w:r w:rsidRPr="006918B0">
        <w:rPr>
          <w:rFonts w:ascii="Arial" w:hAnsi="Arial" w:cs="Arial"/>
          <w:sz w:val="24"/>
          <w:szCs w:val="24"/>
        </w:rPr>
        <w:t>during the</w:t>
      </w:r>
      <w:r w:rsidR="00B50398" w:rsidRPr="006918B0">
        <w:rPr>
          <w:rFonts w:ascii="Arial" w:hAnsi="Arial" w:cs="Arial"/>
          <w:sz w:val="24"/>
          <w:szCs w:val="24"/>
        </w:rPr>
        <w:t xml:space="preserve"> </w:t>
      </w:r>
      <w:r w:rsidRPr="006918B0">
        <w:rPr>
          <w:rFonts w:ascii="Arial" w:hAnsi="Arial" w:cs="Arial"/>
          <w:sz w:val="24"/>
          <w:szCs w:val="24"/>
        </w:rPr>
        <w:t>infant</w:t>
      </w:r>
      <w:r w:rsidR="00B50398" w:rsidRPr="006918B0">
        <w:rPr>
          <w:rFonts w:ascii="Arial" w:hAnsi="Arial" w:cs="Arial"/>
          <w:sz w:val="24"/>
          <w:szCs w:val="24"/>
        </w:rPr>
        <w:t>’s life</w:t>
      </w:r>
      <w:r w:rsidR="00437681" w:rsidRPr="006918B0">
        <w:rPr>
          <w:rFonts w:ascii="Arial" w:hAnsi="Arial" w:cs="Arial"/>
          <w:sz w:val="24"/>
          <w:szCs w:val="24"/>
        </w:rPr>
        <w:t xml:space="preserve">. </w:t>
      </w:r>
      <w:r w:rsidR="007D4904" w:rsidRPr="006918B0">
        <w:rPr>
          <w:rFonts w:ascii="Arial" w:hAnsi="Arial" w:cs="Arial"/>
          <w:sz w:val="24"/>
          <w:szCs w:val="24"/>
        </w:rPr>
        <w:t>However, conflicting Jungian’s views that assess personality.</w:t>
      </w:r>
      <w:r w:rsidR="007D4904" w:rsidRPr="006918B0">
        <w:rPr>
          <w:rFonts w:ascii="Arial" w:hAnsi="Arial" w:cs="Arial"/>
          <w:sz w:val="24"/>
          <w:szCs w:val="24"/>
        </w:rPr>
        <w:t xml:space="preserve"> The NYL’S individual qualities are evaluated by witnessing the behavioural pattern in the stages of a person’s life. </w:t>
      </w:r>
      <w:r w:rsidR="00437681" w:rsidRPr="006918B0">
        <w:rPr>
          <w:rFonts w:ascii="Arial" w:hAnsi="Arial" w:cs="Arial"/>
          <w:sz w:val="24"/>
          <w:szCs w:val="24"/>
        </w:rPr>
        <w:t>(</w:t>
      </w:r>
      <w:r w:rsidR="00437681" w:rsidRPr="006918B0">
        <w:rPr>
          <w:rFonts w:ascii="Arial" w:hAnsi="Arial" w:cs="Arial"/>
          <w:color w:val="222222"/>
          <w:sz w:val="24"/>
          <w:szCs w:val="24"/>
        </w:rPr>
        <w:t>Chess &amp; Thomas</w:t>
      </w:r>
      <w:r w:rsidR="00437681" w:rsidRPr="006918B0">
        <w:rPr>
          <w:rFonts w:ascii="Arial" w:hAnsi="Arial" w:cs="Arial"/>
          <w:color w:val="222222"/>
          <w:sz w:val="24"/>
          <w:szCs w:val="24"/>
        </w:rPr>
        <w:t xml:space="preserve">, </w:t>
      </w:r>
      <w:r w:rsidR="00437681" w:rsidRPr="006918B0">
        <w:rPr>
          <w:rFonts w:ascii="Arial" w:hAnsi="Arial" w:cs="Arial"/>
          <w:color w:val="222222"/>
          <w:sz w:val="24"/>
          <w:szCs w:val="24"/>
        </w:rPr>
        <w:t>1973).</w:t>
      </w:r>
    </w:p>
    <w:p w:rsidR="00437681" w:rsidRPr="006918B0" w:rsidRDefault="00437681" w:rsidP="006918B0">
      <w:pPr>
        <w:spacing w:line="360" w:lineRule="auto"/>
        <w:rPr>
          <w:rFonts w:ascii="Arial" w:hAnsi="Arial" w:cs="Arial"/>
          <w:sz w:val="24"/>
          <w:szCs w:val="24"/>
        </w:rPr>
      </w:pPr>
      <w:r w:rsidRPr="006918B0">
        <w:rPr>
          <w:rFonts w:ascii="Arial" w:hAnsi="Arial" w:cs="Arial"/>
          <w:sz w:val="24"/>
          <w:szCs w:val="24"/>
        </w:rPr>
        <w:t xml:space="preserve">The next topic this essay is going to discuss the development of theory of mind in early childhood. </w:t>
      </w:r>
    </w:p>
    <w:p w:rsidR="00437681" w:rsidRPr="006918B0" w:rsidRDefault="00D86CE4" w:rsidP="006918B0">
      <w:pPr>
        <w:spacing w:line="360" w:lineRule="auto"/>
        <w:rPr>
          <w:rFonts w:ascii="Arial" w:hAnsi="Arial" w:cs="Arial"/>
          <w:sz w:val="24"/>
          <w:szCs w:val="24"/>
        </w:rPr>
      </w:pPr>
      <w:r w:rsidRPr="006918B0">
        <w:rPr>
          <w:rFonts w:ascii="Arial" w:hAnsi="Arial" w:cs="Arial"/>
          <w:sz w:val="24"/>
          <w:szCs w:val="24"/>
        </w:rPr>
        <w:t>“</w:t>
      </w:r>
      <w:r w:rsidR="00437681" w:rsidRPr="006918B0">
        <w:rPr>
          <w:rFonts w:ascii="Arial" w:hAnsi="Arial" w:cs="Arial"/>
          <w:sz w:val="24"/>
          <w:szCs w:val="24"/>
        </w:rPr>
        <w:t>The most important development in early childhood social cognition is the development of theory of mind</w:t>
      </w:r>
      <w:r w:rsidRPr="006918B0">
        <w:rPr>
          <w:rFonts w:ascii="Arial" w:hAnsi="Arial" w:cs="Arial"/>
          <w:sz w:val="24"/>
          <w:szCs w:val="24"/>
        </w:rPr>
        <w:t>.” (Astington &amp; Edward, 2010)</w:t>
      </w:r>
    </w:p>
    <w:p w:rsidR="00AC48ED" w:rsidRPr="006918B0" w:rsidRDefault="00D86CE4" w:rsidP="006918B0">
      <w:pPr>
        <w:spacing w:line="360" w:lineRule="auto"/>
        <w:rPr>
          <w:rFonts w:ascii="Arial" w:hAnsi="Arial" w:cs="Arial"/>
          <w:sz w:val="24"/>
          <w:szCs w:val="24"/>
        </w:rPr>
      </w:pPr>
      <w:r w:rsidRPr="006918B0">
        <w:rPr>
          <w:rFonts w:ascii="Arial" w:hAnsi="Arial" w:cs="Arial"/>
          <w:sz w:val="24"/>
          <w:szCs w:val="24"/>
        </w:rPr>
        <w:t xml:space="preserve">Social cognition </w:t>
      </w:r>
      <w:r w:rsidR="00AC48ED" w:rsidRPr="006918B0">
        <w:rPr>
          <w:rFonts w:ascii="Arial" w:hAnsi="Arial" w:cs="Arial"/>
          <w:sz w:val="24"/>
          <w:szCs w:val="24"/>
        </w:rPr>
        <w:t xml:space="preserve">is </w:t>
      </w:r>
      <w:r w:rsidRPr="006918B0">
        <w:rPr>
          <w:rFonts w:ascii="Arial" w:hAnsi="Arial" w:cs="Arial"/>
          <w:sz w:val="24"/>
          <w:szCs w:val="24"/>
        </w:rPr>
        <w:t xml:space="preserve">children’s </w:t>
      </w:r>
      <w:r w:rsidR="00AC48ED" w:rsidRPr="006918B0">
        <w:rPr>
          <w:rFonts w:ascii="Arial" w:hAnsi="Arial" w:cs="Arial"/>
          <w:sz w:val="24"/>
          <w:szCs w:val="24"/>
        </w:rPr>
        <w:t>ability</w:t>
      </w:r>
      <w:r w:rsidRPr="006918B0">
        <w:rPr>
          <w:rFonts w:ascii="Arial" w:hAnsi="Arial" w:cs="Arial"/>
          <w:sz w:val="24"/>
          <w:szCs w:val="24"/>
        </w:rPr>
        <w:t xml:space="preserve"> to get along with other </w:t>
      </w:r>
      <w:r w:rsidR="00AC48ED" w:rsidRPr="006918B0">
        <w:rPr>
          <w:rFonts w:ascii="Arial" w:hAnsi="Arial" w:cs="Arial"/>
          <w:sz w:val="24"/>
          <w:szCs w:val="24"/>
        </w:rPr>
        <w:t>children and adults</w:t>
      </w:r>
      <w:r w:rsidRPr="006918B0">
        <w:rPr>
          <w:rFonts w:ascii="Arial" w:hAnsi="Arial" w:cs="Arial"/>
          <w:sz w:val="24"/>
          <w:szCs w:val="24"/>
        </w:rPr>
        <w:t xml:space="preserve"> and to see things from </w:t>
      </w:r>
      <w:r w:rsidR="00AC48ED" w:rsidRPr="006918B0">
        <w:rPr>
          <w:rFonts w:ascii="Arial" w:hAnsi="Arial" w:cs="Arial"/>
          <w:sz w:val="24"/>
          <w:szCs w:val="24"/>
        </w:rPr>
        <w:t>other people’s point of view</w:t>
      </w:r>
      <w:r w:rsidRPr="006918B0">
        <w:rPr>
          <w:rFonts w:ascii="Arial" w:hAnsi="Arial" w:cs="Arial"/>
          <w:sz w:val="24"/>
          <w:szCs w:val="24"/>
        </w:rPr>
        <w:t xml:space="preserve">. The </w:t>
      </w:r>
      <w:r w:rsidR="0047121D" w:rsidRPr="006918B0">
        <w:rPr>
          <w:rFonts w:ascii="Arial" w:hAnsi="Arial" w:cs="Arial"/>
          <w:sz w:val="24"/>
          <w:szCs w:val="24"/>
        </w:rPr>
        <w:t>foundation</w:t>
      </w:r>
      <w:r w:rsidRPr="006918B0">
        <w:rPr>
          <w:rFonts w:ascii="Arial" w:hAnsi="Arial" w:cs="Arial"/>
          <w:sz w:val="24"/>
          <w:szCs w:val="24"/>
        </w:rPr>
        <w:t xml:space="preserve"> of this </w:t>
      </w:r>
      <w:r w:rsidR="0047121D" w:rsidRPr="006918B0">
        <w:rPr>
          <w:rFonts w:ascii="Arial" w:hAnsi="Arial" w:cs="Arial"/>
          <w:sz w:val="24"/>
          <w:szCs w:val="24"/>
        </w:rPr>
        <w:t>vital</w:t>
      </w:r>
      <w:r w:rsidRPr="006918B0">
        <w:rPr>
          <w:rFonts w:ascii="Arial" w:hAnsi="Arial" w:cs="Arial"/>
          <w:sz w:val="24"/>
          <w:szCs w:val="24"/>
        </w:rPr>
        <w:t xml:space="preserve"> </w:t>
      </w:r>
      <w:r w:rsidR="0047121D" w:rsidRPr="006918B0">
        <w:rPr>
          <w:rFonts w:ascii="Arial" w:hAnsi="Arial" w:cs="Arial"/>
          <w:sz w:val="24"/>
          <w:szCs w:val="24"/>
        </w:rPr>
        <w:t>skill</w:t>
      </w:r>
      <w:r w:rsidRPr="006918B0">
        <w:rPr>
          <w:rFonts w:ascii="Arial" w:hAnsi="Arial" w:cs="Arial"/>
          <w:sz w:val="24"/>
          <w:szCs w:val="24"/>
        </w:rPr>
        <w:t xml:space="preserve"> </w:t>
      </w:r>
      <w:r w:rsidR="0047121D" w:rsidRPr="006918B0">
        <w:rPr>
          <w:rFonts w:ascii="Arial" w:hAnsi="Arial" w:cs="Arial"/>
          <w:sz w:val="24"/>
          <w:szCs w:val="24"/>
        </w:rPr>
        <w:t xml:space="preserve">rests </w:t>
      </w:r>
      <w:r w:rsidRPr="006918B0">
        <w:rPr>
          <w:rFonts w:ascii="Arial" w:hAnsi="Arial" w:cs="Arial"/>
          <w:sz w:val="24"/>
          <w:szCs w:val="24"/>
        </w:rPr>
        <w:t>in the development of theory of mind.</w:t>
      </w:r>
      <w:r w:rsidR="00AC48ED" w:rsidRPr="006918B0">
        <w:rPr>
          <w:rFonts w:ascii="Arial" w:hAnsi="Arial" w:cs="Arial"/>
          <w:sz w:val="24"/>
          <w:szCs w:val="24"/>
        </w:rPr>
        <w:t xml:space="preserve"> </w:t>
      </w:r>
    </w:p>
    <w:p w:rsidR="00327E29" w:rsidRPr="006918B0" w:rsidRDefault="00AC48ED" w:rsidP="006918B0">
      <w:pPr>
        <w:spacing w:line="360" w:lineRule="auto"/>
        <w:rPr>
          <w:rFonts w:ascii="Arial" w:hAnsi="Arial" w:cs="Arial"/>
          <w:sz w:val="24"/>
          <w:szCs w:val="24"/>
        </w:rPr>
      </w:pPr>
      <w:r w:rsidRPr="006918B0">
        <w:rPr>
          <w:rFonts w:ascii="Arial" w:hAnsi="Arial" w:cs="Arial"/>
          <w:sz w:val="24"/>
          <w:szCs w:val="24"/>
        </w:rPr>
        <w:t xml:space="preserve">The term </w:t>
      </w:r>
      <w:r w:rsidR="00D86CE4" w:rsidRPr="006918B0">
        <w:rPr>
          <w:rFonts w:ascii="Arial" w:hAnsi="Arial" w:cs="Arial"/>
          <w:sz w:val="24"/>
          <w:szCs w:val="24"/>
        </w:rPr>
        <w:t xml:space="preserve">“Theory of mind” </w:t>
      </w:r>
      <w:r w:rsidRPr="006918B0">
        <w:rPr>
          <w:rFonts w:ascii="Arial" w:hAnsi="Arial" w:cs="Arial"/>
          <w:sz w:val="24"/>
          <w:szCs w:val="24"/>
        </w:rPr>
        <w:t xml:space="preserve">is </w:t>
      </w:r>
      <w:r w:rsidR="00D86CE4" w:rsidRPr="006918B0">
        <w:rPr>
          <w:rFonts w:ascii="Arial" w:hAnsi="Arial" w:cs="Arial"/>
          <w:sz w:val="24"/>
          <w:szCs w:val="24"/>
        </w:rPr>
        <w:t>refer</w:t>
      </w:r>
      <w:r w:rsidRPr="006918B0">
        <w:rPr>
          <w:rFonts w:ascii="Arial" w:hAnsi="Arial" w:cs="Arial"/>
          <w:sz w:val="24"/>
          <w:szCs w:val="24"/>
        </w:rPr>
        <w:t>ring</w:t>
      </w:r>
      <w:r w:rsidR="00D86CE4" w:rsidRPr="006918B0">
        <w:rPr>
          <w:rFonts w:ascii="Arial" w:hAnsi="Arial" w:cs="Arial"/>
          <w:sz w:val="24"/>
          <w:szCs w:val="24"/>
        </w:rPr>
        <w:t xml:space="preserve"> to </w:t>
      </w:r>
      <w:r w:rsidRPr="006918B0">
        <w:rPr>
          <w:rFonts w:ascii="Arial" w:hAnsi="Arial" w:cs="Arial"/>
          <w:sz w:val="24"/>
          <w:szCs w:val="24"/>
        </w:rPr>
        <w:t>peoples</w:t>
      </w:r>
      <w:r w:rsidR="00D86CE4" w:rsidRPr="006918B0">
        <w:rPr>
          <w:rFonts w:ascii="Arial" w:hAnsi="Arial" w:cs="Arial"/>
          <w:sz w:val="24"/>
          <w:szCs w:val="24"/>
        </w:rPr>
        <w:t xml:space="preserve"> understanding of </w:t>
      </w:r>
      <w:r w:rsidRPr="006918B0">
        <w:rPr>
          <w:rFonts w:ascii="Arial" w:hAnsi="Arial" w:cs="Arial"/>
          <w:sz w:val="24"/>
          <w:szCs w:val="24"/>
        </w:rPr>
        <w:t xml:space="preserve">other </w:t>
      </w:r>
      <w:r w:rsidR="00D86CE4" w:rsidRPr="006918B0">
        <w:rPr>
          <w:rFonts w:ascii="Arial" w:hAnsi="Arial" w:cs="Arial"/>
          <w:sz w:val="24"/>
          <w:szCs w:val="24"/>
        </w:rPr>
        <w:t>people as</w:t>
      </w:r>
      <w:r w:rsidRPr="006918B0">
        <w:rPr>
          <w:rFonts w:ascii="Arial" w:hAnsi="Arial" w:cs="Arial"/>
          <w:sz w:val="24"/>
          <w:szCs w:val="24"/>
        </w:rPr>
        <w:t xml:space="preserve"> individuals</w:t>
      </w:r>
      <w:r w:rsidR="00D86CE4" w:rsidRPr="006918B0">
        <w:rPr>
          <w:rFonts w:ascii="Arial" w:hAnsi="Arial" w:cs="Arial"/>
          <w:sz w:val="24"/>
          <w:szCs w:val="24"/>
        </w:rPr>
        <w:t xml:space="preserve">, each with </w:t>
      </w:r>
      <w:r w:rsidRPr="006918B0">
        <w:rPr>
          <w:rFonts w:ascii="Arial" w:hAnsi="Arial" w:cs="Arial"/>
          <w:sz w:val="24"/>
          <w:szCs w:val="24"/>
        </w:rPr>
        <w:t xml:space="preserve">their </w:t>
      </w:r>
      <w:r w:rsidR="00D86CE4" w:rsidRPr="006918B0">
        <w:rPr>
          <w:rFonts w:ascii="Arial" w:hAnsi="Arial" w:cs="Arial"/>
          <w:sz w:val="24"/>
          <w:szCs w:val="24"/>
        </w:rPr>
        <w:t>own</w:t>
      </w:r>
      <w:r w:rsidRPr="006918B0">
        <w:rPr>
          <w:rFonts w:ascii="Arial" w:hAnsi="Arial" w:cs="Arial"/>
          <w:sz w:val="24"/>
          <w:szCs w:val="24"/>
        </w:rPr>
        <w:t xml:space="preserve"> frame of mind </w:t>
      </w:r>
      <w:r w:rsidR="00D86CE4" w:rsidRPr="006918B0">
        <w:rPr>
          <w:rFonts w:ascii="Arial" w:hAnsi="Arial" w:cs="Arial"/>
          <w:sz w:val="24"/>
          <w:szCs w:val="24"/>
        </w:rPr>
        <w:t xml:space="preserve">– such as </w:t>
      </w:r>
      <w:r w:rsidRPr="006918B0">
        <w:rPr>
          <w:rFonts w:ascii="Arial" w:hAnsi="Arial" w:cs="Arial"/>
          <w:sz w:val="24"/>
          <w:szCs w:val="24"/>
        </w:rPr>
        <w:t>views</w:t>
      </w:r>
      <w:r w:rsidR="00D86CE4" w:rsidRPr="006918B0">
        <w:rPr>
          <w:rFonts w:ascii="Arial" w:hAnsi="Arial" w:cs="Arial"/>
          <w:sz w:val="24"/>
          <w:szCs w:val="24"/>
        </w:rPr>
        <w:t xml:space="preserve">, </w:t>
      </w:r>
      <w:r w:rsidRPr="006918B0">
        <w:rPr>
          <w:rFonts w:ascii="Arial" w:hAnsi="Arial" w:cs="Arial"/>
          <w:sz w:val="24"/>
          <w:szCs w:val="24"/>
        </w:rPr>
        <w:t>needs</w:t>
      </w:r>
      <w:r w:rsidR="00D86CE4" w:rsidRPr="006918B0">
        <w:rPr>
          <w:rFonts w:ascii="Arial" w:hAnsi="Arial" w:cs="Arial"/>
          <w:sz w:val="24"/>
          <w:szCs w:val="24"/>
        </w:rPr>
        <w:t xml:space="preserve">, </w:t>
      </w:r>
      <w:r w:rsidRPr="006918B0">
        <w:rPr>
          <w:rFonts w:ascii="Arial" w:hAnsi="Arial" w:cs="Arial"/>
          <w:sz w:val="24"/>
          <w:szCs w:val="24"/>
        </w:rPr>
        <w:t>motivations</w:t>
      </w:r>
      <w:r w:rsidR="00D86CE4" w:rsidRPr="006918B0">
        <w:rPr>
          <w:rFonts w:ascii="Arial" w:hAnsi="Arial" w:cs="Arial"/>
          <w:sz w:val="24"/>
          <w:szCs w:val="24"/>
        </w:rPr>
        <w:t xml:space="preserve"> and feelings. </w:t>
      </w:r>
      <w:r w:rsidRPr="006918B0">
        <w:rPr>
          <w:rFonts w:ascii="Arial" w:hAnsi="Arial" w:cs="Arial"/>
          <w:sz w:val="24"/>
          <w:szCs w:val="24"/>
        </w:rPr>
        <w:t>People</w:t>
      </w:r>
      <w:r w:rsidR="00D86CE4" w:rsidRPr="006918B0">
        <w:rPr>
          <w:rFonts w:ascii="Arial" w:hAnsi="Arial" w:cs="Arial"/>
          <w:sz w:val="24"/>
          <w:szCs w:val="24"/>
        </w:rPr>
        <w:t xml:space="preserve"> use </w:t>
      </w:r>
      <w:r w:rsidRPr="006918B0">
        <w:rPr>
          <w:rFonts w:ascii="Arial" w:hAnsi="Arial" w:cs="Arial"/>
          <w:sz w:val="24"/>
          <w:szCs w:val="24"/>
        </w:rPr>
        <w:t xml:space="preserve">theory of mind </w:t>
      </w:r>
      <w:r w:rsidR="00D86CE4" w:rsidRPr="006918B0">
        <w:rPr>
          <w:rFonts w:ascii="Arial" w:hAnsi="Arial" w:cs="Arial"/>
          <w:sz w:val="24"/>
          <w:szCs w:val="24"/>
        </w:rPr>
        <w:t xml:space="preserve">to </w:t>
      </w:r>
      <w:r w:rsidRPr="006918B0">
        <w:rPr>
          <w:rFonts w:ascii="Arial" w:hAnsi="Arial" w:cs="Arial"/>
          <w:sz w:val="24"/>
          <w:szCs w:val="24"/>
        </w:rPr>
        <w:t>clarify</w:t>
      </w:r>
      <w:r w:rsidR="00D86CE4" w:rsidRPr="006918B0">
        <w:rPr>
          <w:rFonts w:ascii="Arial" w:hAnsi="Arial" w:cs="Arial"/>
          <w:sz w:val="24"/>
          <w:szCs w:val="24"/>
        </w:rPr>
        <w:t xml:space="preserve"> our own behaviour to other</w:t>
      </w:r>
      <w:r w:rsidRPr="006918B0">
        <w:rPr>
          <w:rFonts w:ascii="Arial" w:hAnsi="Arial" w:cs="Arial"/>
          <w:sz w:val="24"/>
          <w:szCs w:val="24"/>
        </w:rPr>
        <w:t xml:space="preserve"> people</w:t>
      </w:r>
      <w:r w:rsidR="00D86CE4" w:rsidRPr="006918B0">
        <w:rPr>
          <w:rFonts w:ascii="Arial" w:hAnsi="Arial" w:cs="Arial"/>
          <w:sz w:val="24"/>
          <w:szCs w:val="24"/>
        </w:rPr>
        <w:t xml:space="preserve">, </w:t>
      </w:r>
      <w:r w:rsidR="00D86CE4" w:rsidRPr="006918B0">
        <w:rPr>
          <w:rFonts w:ascii="Arial" w:hAnsi="Arial" w:cs="Arial"/>
          <w:sz w:val="24"/>
          <w:szCs w:val="24"/>
        </w:rPr>
        <w:lastRenderedPageBreak/>
        <w:t xml:space="preserve">by </w:t>
      </w:r>
      <w:r w:rsidRPr="006918B0">
        <w:rPr>
          <w:rFonts w:ascii="Arial" w:hAnsi="Arial" w:cs="Arial"/>
          <w:sz w:val="24"/>
          <w:szCs w:val="24"/>
        </w:rPr>
        <w:t xml:space="preserve">informing </w:t>
      </w:r>
      <w:r w:rsidR="00D86CE4" w:rsidRPr="006918B0">
        <w:rPr>
          <w:rFonts w:ascii="Arial" w:hAnsi="Arial" w:cs="Arial"/>
          <w:sz w:val="24"/>
          <w:szCs w:val="24"/>
        </w:rPr>
        <w:t>them what we</w:t>
      </w:r>
      <w:r w:rsidR="00F75846" w:rsidRPr="006918B0">
        <w:rPr>
          <w:rFonts w:ascii="Arial" w:hAnsi="Arial" w:cs="Arial"/>
          <w:sz w:val="24"/>
          <w:szCs w:val="24"/>
        </w:rPr>
        <w:t xml:space="preserve"> need and feel</w:t>
      </w:r>
      <w:r w:rsidR="00D86CE4" w:rsidRPr="006918B0">
        <w:rPr>
          <w:rFonts w:ascii="Arial" w:hAnsi="Arial" w:cs="Arial"/>
          <w:sz w:val="24"/>
          <w:szCs w:val="24"/>
        </w:rPr>
        <w:t xml:space="preserve">, and we </w:t>
      </w:r>
      <w:r w:rsidR="00F75846" w:rsidRPr="006918B0">
        <w:rPr>
          <w:rFonts w:ascii="Arial" w:hAnsi="Arial" w:cs="Arial"/>
          <w:sz w:val="24"/>
          <w:szCs w:val="24"/>
        </w:rPr>
        <w:t>understand</w:t>
      </w:r>
      <w:r w:rsidR="00D86CE4" w:rsidRPr="006918B0">
        <w:rPr>
          <w:rFonts w:ascii="Arial" w:hAnsi="Arial" w:cs="Arial"/>
          <w:sz w:val="24"/>
          <w:szCs w:val="24"/>
        </w:rPr>
        <w:t xml:space="preserve"> other </w:t>
      </w:r>
      <w:r w:rsidR="00F75846" w:rsidRPr="006918B0">
        <w:rPr>
          <w:rFonts w:ascii="Arial" w:hAnsi="Arial" w:cs="Arial"/>
          <w:sz w:val="24"/>
          <w:szCs w:val="24"/>
        </w:rPr>
        <w:t>individuals’</w:t>
      </w:r>
      <w:r w:rsidR="00D86CE4" w:rsidRPr="006918B0">
        <w:rPr>
          <w:rFonts w:ascii="Arial" w:hAnsi="Arial" w:cs="Arial"/>
          <w:sz w:val="24"/>
          <w:szCs w:val="24"/>
        </w:rPr>
        <w:t xml:space="preserve"> </w:t>
      </w:r>
      <w:r w:rsidR="00F75846" w:rsidRPr="006918B0">
        <w:rPr>
          <w:rFonts w:ascii="Arial" w:hAnsi="Arial" w:cs="Arial"/>
          <w:sz w:val="24"/>
          <w:szCs w:val="24"/>
        </w:rPr>
        <w:t xml:space="preserve">feelings </w:t>
      </w:r>
      <w:r w:rsidR="00D86CE4" w:rsidRPr="006918B0">
        <w:rPr>
          <w:rFonts w:ascii="Arial" w:hAnsi="Arial" w:cs="Arial"/>
          <w:sz w:val="24"/>
          <w:szCs w:val="24"/>
        </w:rPr>
        <w:t xml:space="preserve">and behaviour by considering their </w:t>
      </w:r>
      <w:r w:rsidR="00F75846" w:rsidRPr="006918B0">
        <w:rPr>
          <w:rFonts w:ascii="Arial" w:hAnsi="Arial" w:cs="Arial"/>
          <w:sz w:val="24"/>
          <w:szCs w:val="24"/>
        </w:rPr>
        <w:t>opinions</w:t>
      </w:r>
      <w:r w:rsidR="00D86CE4" w:rsidRPr="006918B0">
        <w:rPr>
          <w:rFonts w:ascii="Arial" w:hAnsi="Arial" w:cs="Arial"/>
          <w:sz w:val="24"/>
          <w:szCs w:val="24"/>
        </w:rPr>
        <w:t xml:space="preserve"> and </w:t>
      </w:r>
      <w:r w:rsidR="00F75846" w:rsidRPr="006918B0">
        <w:rPr>
          <w:rFonts w:ascii="Arial" w:hAnsi="Arial" w:cs="Arial"/>
          <w:sz w:val="24"/>
          <w:szCs w:val="24"/>
        </w:rPr>
        <w:t>needs</w:t>
      </w:r>
      <w:r w:rsidR="00D86CE4" w:rsidRPr="006918B0">
        <w:rPr>
          <w:rFonts w:ascii="Arial" w:hAnsi="Arial" w:cs="Arial"/>
          <w:sz w:val="24"/>
          <w:szCs w:val="24"/>
        </w:rPr>
        <w:t>.</w:t>
      </w:r>
    </w:p>
    <w:p w:rsidR="00F75846" w:rsidRPr="006918B0" w:rsidRDefault="00F75846" w:rsidP="006918B0">
      <w:pPr>
        <w:spacing w:line="360" w:lineRule="auto"/>
        <w:rPr>
          <w:rFonts w:ascii="Arial" w:hAnsi="Arial" w:cs="Arial"/>
          <w:sz w:val="24"/>
          <w:szCs w:val="24"/>
        </w:rPr>
      </w:pPr>
      <w:r w:rsidRPr="006918B0">
        <w:rPr>
          <w:rFonts w:ascii="Arial" w:hAnsi="Arial" w:cs="Arial"/>
          <w:sz w:val="24"/>
          <w:szCs w:val="24"/>
        </w:rPr>
        <w:t xml:space="preserve">Studies show that children demonstrate behaviours that are significant early stages for theory-of-mind development. </w:t>
      </w:r>
      <w:r w:rsidRPr="006918B0">
        <w:rPr>
          <w:rFonts w:ascii="Arial" w:hAnsi="Arial" w:cs="Arial"/>
          <w:sz w:val="24"/>
          <w:szCs w:val="24"/>
        </w:rPr>
        <w:t>(Astington &amp; Edward, 2010)</w:t>
      </w:r>
    </w:p>
    <w:p w:rsidR="00F75846" w:rsidRPr="006918B0" w:rsidRDefault="00F75846" w:rsidP="006918B0">
      <w:pPr>
        <w:spacing w:line="360" w:lineRule="auto"/>
        <w:rPr>
          <w:rFonts w:ascii="Arial" w:hAnsi="Arial" w:cs="Arial"/>
          <w:sz w:val="24"/>
          <w:szCs w:val="24"/>
        </w:rPr>
      </w:pPr>
      <w:r w:rsidRPr="006918B0">
        <w:rPr>
          <w:rFonts w:ascii="Arial" w:hAnsi="Arial" w:cs="Arial"/>
          <w:sz w:val="24"/>
          <w:szCs w:val="24"/>
        </w:rPr>
        <w:t>Children by the age of two show understanding of the variation between ideas in the mind and objects in the world.</w:t>
      </w:r>
      <w:r w:rsidR="00A15837" w:rsidRPr="006918B0">
        <w:rPr>
          <w:rFonts w:ascii="Arial" w:hAnsi="Arial" w:cs="Arial"/>
          <w:sz w:val="24"/>
          <w:szCs w:val="24"/>
        </w:rPr>
        <w:t xml:space="preserve"> W</w:t>
      </w:r>
      <w:r w:rsidRPr="006918B0">
        <w:rPr>
          <w:rFonts w:ascii="Arial" w:hAnsi="Arial" w:cs="Arial"/>
          <w:sz w:val="24"/>
          <w:szCs w:val="24"/>
        </w:rPr>
        <w:t>hen playing “pretend”</w:t>
      </w:r>
      <w:r w:rsidR="00A15837" w:rsidRPr="006918B0">
        <w:rPr>
          <w:rFonts w:ascii="Arial" w:hAnsi="Arial" w:cs="Arial"/>
          <w:sz w:val="24"/>
          <w:szCs w:val="24"/>
        </w:rPr>
        <w:t xml:space="preserve"> children show that they understand the differences in objects. </w:t>
      </w:r>
      <w:r w:rsidR="00A15837" w:rsidRPr="006918B0">
        <w:rPr>
          <w:rFonts w:ascii="Arial" w:hAnsi="Arial" w:cs="Arial"/>
          <w:sz w:val="24"/>
          <w:szCs w:val="24"/>
        </w:rPr>
        <w:t>For example</w:t>
      </w:r>
      <w:r w:rsidR="00A15837" w:rsidRPr="006918B0">
        <w:rPr>
          <w:rFonts w:ascii="Arial" w:hAnsi="Arial" w:cs="Arial"/>
          <w:sz w:val="24"/>
          <w:szCs w:val="24"/>
        </w:rPr>
        <w:t xml:space="preserve">, the children will play with a piece of Lego and pretend it is a car. </w:t>
      </w:r>
    </w:p>
    <w:p w:rsidR="00A15837" w:rsidRPr="006918B0" w:rsidRDefault="00A15837" w:rsidP="006918B0">
      <w:pPr>
        <w:spacing w:line="360" w:lineRule="auto"/>
        <w:rPr>
          <w:rFonts w:ascii="Arial" w:hAnsi="Arial" w:cs="Arial"/>
          <w:sz w:val="24"/>
          <w:szCs w:val="24"/>
        </w:rPr>
      </w:pPr>
      <w:r w:rsidRPr="006918B0">
        <w:rPr>
          <w:rFonts w:ascii="Arial" w:hAnsi="Arial" w:cs="Arial"/>
          <w:sz w:val="24"/>
          <w:szCs w:val="24"/>
        </w:rPr>
        <w:t xml:space="preserve">Children also comprehend that people will have feelings of happiness if they receive what they want and will have sad feelings if they do not get what they want. Also, at this age infants might see a difference between their want and other peoples wants.  This awareness of behaviours is also seen in children’s speech too. Two-year-old children will talk about what they like and feel as well as other people, but when they are three years of age children talk about what other people think and know. </w:t>
      </w:r>
    </w:p>
    <w:p w:rsidR="00590966" w:rsidRPr="006918B0" w:rsidRDefault="00590966" w:rsidP="006918B0">
      <w:pPr>
        <w:spacing w:line="360" w:lineRule="auto"/>
        <w:rPr>
          <w:rFonts w:ascii="Arial" w:hAnsi="Arial" w:cs="Arial"/>
          <w:sz w:val="24"/>
          <w:szCs w:val="24"/>
        </w:rPr>
      </w:pPr>
      <w:r w:rsidRPr="006918B0">
        <w:rPr>
          <w:rFonts w:ascii="Arial" w:hAnsi="Arial" w:cs="Arial"/>
          <w:sz w:val="24"/>
          <w:szCs w:val="24"/>
        </w:rPr>
        <w:t>Theory of mind gradually develops; instinctive social skills develop in infancy and then social cognition develops during the age of eighteen months and three years.</w:t>
      </w:r>
    </w:p>
    <w:p w:rsidR="00590966" w:rsidRPr="006918B0" w:rsidRDefault="00590966" w:rsidP="006918B0">
      <w:pPr>
        <w:spacing w:line="360" w:lineRule="auto"/>
        <w:rPr>
          <w:rFonts w:ascii="Arial" w:hAnsi="Arial" w:cs="Arial"/>
          <w:iCs/>
          <w:sz w:val="24"/>
          <w:szCs w:val="24"/>
        </w:rPr>
      </w:pPr>
      <w:r w:rsidRPr="006918B0">
        <w:rPr>
          <w:rFonts w:ascii="Arial" w:hAnsi="Arial" w:cs="Arial"/>
          <w:sz w:val="24"/>
          <w:szCs w:val="24"/>
        </w:rPr>
        <w:t xml:space="preserve">Children who are three years old know the differences in what people may want, feel and like. However, by the age of four of five children understand that people have different thoughts. Also, children understand that a person may sometimes believe things that are false. Typical development rates differentiate between children and that partly depends on environmental factors such as disciplinary strategies, pretend play, family and interaction with siblings, as well as factors involving the child such as ability to control cognitive abilities.  </w:t>
      </w:r>
      <w:r w:rsidRPr="006918B0">
        <w:rPr>
          <w:rFonts w:ascii="Arial" w:hAnsi="Arial" w:cs="Arial"/>
          <w:iCs/>
          <w:sz w:val="24"/>
          <w:szCs w:val="24"/>
        </w:rPr>
        <w:t>Astington, (1993)</w:t>
      </w:r>
    </w:p>
    <w:p w:rsidR="00590966" w:rsidRPr="006918B0" w:rsidRDefault="00590966" w:rsidP="006918B0">
      <w:pPr>
        <w:spacing w:line="360" w:lineRule="auto"/>
        <w:rPr>
          <w:rFonts w:ascii="Arial" w:hAnsi="Arial" w:cs="Arial"/>
          <w:sz w:val="24"/>
          <w:szCs w:val="24"/>
        </w:rPr>
      </w:pPr>
      <w:r w:rsidRPr="006918B0">
        <w:rPr>
          <w:rFonts w:ascii="Arial" w:hAnsi="Arial" w:cs="Arial"/>
          <w:sz w:val="24"/>
          <w:szCs w:val="24"/>
        </w:rPr>
        <w:t>The final part of this essay is going to discuss self-identity on children’s development.</w:t>
      </w:r>
    </w:p>
    <w:p w:rsidR="00590966" w:rsidRPr="006918B0" w:rsidRDefault="00BD5E9E" w:rsidP="006918B0">
      <w:pPr>
        <w:spacing w:line="360" w:lineRule="auto"/>
        <w:rPr>
          <w:rFonts w:ascii="Arial" w:hAnsi="Arial" w:cs="Arial"/>
          <w:sz w:val="24"/>
          <w:szCs w:val="24"/>
        </w:rPr>
      </w:pPr>
      <w:r w:rsidRPr="006918B0">
        <w:rPr>
          <w:rFonts w:ascii="Arial" w:hAnsi="Arial" w:cs="Arial"/>
          <w:sz w:val="24"/>
          <w:szCs w:val="24"/>
        </w:rPr>
        <w:t>“Erik Erikson (1950, 1963) proposed a psychoanalytic theory of psychosocial development comprising eight stages from infancy to adulthood. Throughout each stage, the individual encounter a psychosocial crisis which could have a positive or negative outcome for personality development”</w:t>
      </w:r>
    </w:p>
    <w:p w:rsidR="002E45DF" w:rsidRPr="006918B0" w:rsidRDefault="002E45DF" w:rsidP="006918B0">
      <w:pPr>
        <w:spacing w:line="360" w:lineRule="auto"/>
        <w:rPr>
          <w:rFonts w:ascii="Arial" w:hAnsi="Arial" w:cs="Arial"/>
          <w:sz w:val="24"/>
          <w:szCs w:val="24"/>
        </w:rPr>
      </w:pPr>
      <w:r w:rsidRPr="006918B0">
        <w:rPr>
          <w:rFonts w:ascii="Arial" w:hAnsi="Arial" w:cs="Arial"/>
          <w:sz w:val="24"/>
          <w:szCs w:val="24"/>
        </w:rPr>
        <w:lastRenderedPageBreak/>
        <w:t xml:space="preserve">The first stage of Erikson's theory of psychosocial development </w:t>
      </w:r>
      <w:r w:rsidRPr="006918B0">
        <w:rPr>
          <w:rFonts w:ascii="Arial" w:hAnsi="Arial" w:cs="Arial"/>
          <w:sz w:val="24"/>
          <w:szCs w:val="24"/>
        </w:rPr>
        <w:t>happens</w:t>
      </w:r>
      <w:r w:rsidRPr="006918B0">
        <w:rPr>
          <w:rFonts w:ascii="Arial" w:hAnsi="Arial" w:cs="Arial"/>
          <w:sz w:val="24"/>
          <w:szCs w:val="24"/>
        </w:rPr>
        <w:t xml:space="preserve"> between </w:t>
      </w:r>
      <w:r w:rsidR="009119FD" w:rsidRPr="006918B0">
        <w:rPr>
          <w:rFonts w:ascii="Arial" w:hAnsi="Arial" w:cs="Arial"/>
          <w:sz w:val="24"/>
          <w:szCs w:val="24"/>
        </w:rPr>
        <w:t xml:space="preserve">the ages of </w:t>
      </w:r>
      <w:r w:rsidRPr="006918B0">
        <w:rPr>
          <w:rFonts w:ascii="Arial" w:hAnsi="Arial" w:cs="Arial"/>
          <w:sz w:val="24"/>
          <w:szCs w:val="24"/>
        </w:rPr>
        <w:t xml:space="preserve">birth and one year of age and is the most </w:t>
      </w:r>
      <w:r w:rsidR="009119FD" w:rsidRPr="006918B0">
        <w:rPr>
          <w:rFonts w:ascii="Arial" w:hAnsi="Arial" w:cs="Arial"/>
          <w:sz w:val="24"/>
          <w:szCs w:val="24"/>
        </w:rPr>
        <w:t>vital</w:t>
      </w:r>
      <w:r w:rsidRPr="006918B0">
        <w:rPr>
          <w:rFonts w:ascii="Arial" w:hAnsi="Arial" w:cs="Arial"/>
          <w:sz w:val="24"/>
          <w:szCs w:val="24"/>
        </w:rPr>
        <w:t xml:space="preserve"> </w:t>
      </w:r>
      <w:r w:rsidR="009119FD" w:rsidRPr="006918B0">
        <w:rPr>
          <w:rFonts w:ascii="Arial" w:hAnsi="Arial" w:cs="Arial"/>
          <w:sz w:val="24"/>
          <w:szCs w:val="24"/>
        </w:rPr>
        <w:t>phase</w:t>
      </w:r>
      <w:r w:rsidRPr="006918B0">
        <w:rPr>
          <w:rFonts w:ascii="Arial" w:hAnsi="Arial" w:cs="Arial"/>
          <w:sz w:val="24"/>
          <w:szCs w:val="24"/>
        </w:rPr>
        <w:t xml:space="preserve"> in life.</w:t>
      </w:r>
      <w:r w:rsidR="009119FD" w:rsidRPr="006918B0">
        <w:rPr>
          <w:rFonts w:ascii="Arial" w:hAnsi="Arial" w:cs="Arial"/>
          <w:sz w:val="24"/>
          <w:szCs w:val="24"/>
        </w:rPr>
        <w:t xml:space="preserve"> This is due to </w:t>
      </w:r>
      <w:r w:rsidRPr="006918B0">
        <w:rPr>
          <w:rFonts w:ascii="Arial" w:hAnsi="Arial" w:cs="Arial"/>
          <w:sz w:val="24"/>
          <w:szCs w:val="24"/>
        </w:rPr>
        <w:t xml:space="preserve">an infant </w:t>
      </w:r>
      <w:r w:rsidR="009119FD" w:rsidRPr="006918B0">
        <w:rPr>
          <w:rFonts w:ascii="Arial" w:hAnsi="Arial" w:cs="Arial"/>
          <w:sz w:val="24"/>
          <w:szCs w:val="24"/>
        </w:rPr>
        <w:t xml:space="preserve">being </w:t>
      </w:r>
      <w:r w:rsidRPr="006918B0">
        <w:rPr>
          <w:rFonts w:ascii="Arial" w:hAnsi="Arial" w:cs="Arial"/>
          <w:sz w:val="24"/>
          <w:szCs w:val="24"/>
        </w:rPr>
        <w:t xml:space="preserve">dependent, developing trust is </w:t>
      </w:r>
      <w:r w:rsidR="009119FD" w:rsidRPr="006918B0">
        <w:rPr>
          <w:rFonts w:ascii="Arial" w:hAnsi="Arial" w:cs="Arial"/>
          <w:sz w:val="24"/>
          <w:szCs w:val="24"/>
        </w:rPr>
        <w:t>created</w:t>
      </w:r>
      <w:r w:rsidRPr="006918B0">
        <w:rPr>
          <w:rFonts w:ascii="Arial" w:hAnsi="Arial" w:cs="Arial"/>
          <w:sz w:val="24"/>
          <w:szCs w:val="24"/>
        </w:rPr>
        <w:t xml:space="preserve"> on the </w:t>
      </w:r>
      <w:r w:rsidR="009119FD" w:rsidRPr="006918B0">
        <w:rPr>
          <w:rFonts w:ascii="Arial" w:hAnsi="Arial" w:cs="Arial"/>
          <w:sz w:val="24"/>
          <w:szCs w:val="24"/>
        </w:rPr>
        <w:t>loyalty</w:t>
      </w:r>
      <w:r w:rsidRPr="006918B0">
        <w:rPr>
          <w:rFonts w:ascii="Arial" w:hAnsi="Arial" w:cs="Arial"/>
          <w:sz w:val="24"/>
          <w:szCs w:val="24"/>
        </w:rPr>
        <w:t xml:space="preserve"> and quality of the </w:t>
      </w:r>
      <w:r w:rsidR="009119FD" w:rsidRPr="006918B0">
        <w:rPr>
          <w:rFonts w:ascii="Arial" w:hAnsi="Arial" w:cs="Arial"/>
          <w:sz w:val="24"/>
          <w:szCs w:val="24"/>
        </w:rPr>
        <w:t>baby's</w:t>
      </w:r>
      <w:r w:rsidRPr="006918B0">
        <w:rPr>
          <w:rFonts w:ascii="Arial" w:hAnsi="Arial" w:cs="Arial"/>
          <w:sz w:val="24"/>
          <w:szCs w:val="24"/>
        </w:rPr>
        <w:t xml:space="preserve"> caregivers. </w:t>
      </w:r>
      <w:r w:rsidR="009119FD" w:rsidRPr="006918B0">
        <w:rPr>
          <w:rFonts w:ascii="Arial" w:hAnsi="Arial" w:cs="Arial"/>
          <w:sz w:val="24"/>
          <w:szCs w:val="24"/>
        </w:rPr>
        <w:t>During this stage of</w:t>
      </w:r>
      <w:r w:rsidRPr="006918B0">
        <w:rPr>
          <w:rFonts w:ascii="Arial" w:hAnsi="Arial" w:cs="Arial"/>
          <w:sz w:val="24"/>
          <w:szCs w:val="24"/>
        </w:rPr>
        <w:t xml:space="preserve"> development, the </w:t>
      </w:r>
      <w:r w:rsidR="009119FD" w:rsidRPr="006918B0">
        <w:rPr>
          <w:rFonts w:ascii="Arial" w:hAnsi="Arial" w:cs="Arial"/>
          <w:sz w:val="24"/>
          <w:szCs w:val="24"/>
        </w:rPr>
        <w:t>infant</w:t>
      </w:r>
      <w:r w:rsidRPr="006918B0">
        <w:rPr>
          <w:rFonts w:ascii="Arial" w:hAnsi="Arial" w:cs="Arial"/>
          <w:sz w:val="24"/>
          <w:szCs w:val="24"/>
        </w:rPr>
        <w:t xml:space="preserve"> is utterly </w:t>
      </w:r>
      <w:r w:rsidR="009119FD" w:rsidRPr="006918B0">
        <w:rPr>
          <w:rFonts w:ascii="Arial" w:hAnsi="Arial" w:cs="Arial"/>
          <w:sz w:val="24"/>
          <w:szCs w:val="24"/>
        </w:rPr>
        <w:t>reliant on</w:t>
      </w:r>
      <w:r w:rsidRPr="006918B0">
        <w:rPr>
          <w:rFonts w:ascii="Arial" w:hAnsi="Arial" w:cs="Arial"/>
          <w:sz w:val="24"/>
          <w:szCs w:val="24"/>
        </w:rPr>
        <w:t xml:space="preserve"> adult caregivers for </w:t>
      </w:r>
      <w:r w:rsidR="009119FD" w:rsidRPr="006918B0">
        <w:rPr>
          <w:rFonts w:ascii="Arial" w:hAnsi="Arial" w:cs="Arial"/>
          <w:sz w:val="24"/>
          <w:szCs w:val="24"/>
        </w:rPr>
        <w:t>all</w:t>
      </w:r>
      <w:r w:rsidRPr="006918B0">
        <w:rPr>
          <w:rFonts w:ascii="Arial" w:hAnsi="Arial" w:cs="Arial"/>
          <w:sz w:val="24"/>
          <w:szCs w:val="24"/>
        </w:rPr>
        <w:t xml:space="preserve"> that he or she needs to </w:t>
      </w:r>
      <w:r w:rsidR="009119FD" w:rsidRPr="006918B0">
        <w:rPr>
          <w:rFonts w:ascii="Arial" w:hAnsi="Arial" w:cs="Arial"/>
          <w:sz w:val="24"/>
          <w:szCs w:val="24"/>
        </w:rPr>
        <w:t>live</w:t>
      </w:r>
      <w:r w:rsidRPr="006918B0">
        <w:rPr>
          <w:rFonts w:ascii="Arial" w:hAnsi="Arial" w:cs="Arial"/>
          <w:sz w:val="24"/>
          <w:szCs w:val="24"/>
        </w:rPr>
        <w:t xml:space="preserve"> </w:t>
      </w:r>
      <w:r w:rsidR="009119FD" w:rsidRPr="006918B0">
        <w:rPr>
          <w:rFonts w:ascii="Arial" w:hAnsi="Arial" w:cs="Arial"/>
          <w:sz w:val="24"/>
          <w:szCs w:val="24"/>
        </w:rPr>
        <w:t>such as</w:t>
      </w:r>
      <w:r w:rsidRPr="006918B0">
        <w:rPr>
          <w:rFonts w:ascii="Arial" w:hAnsi="Arial" w:cs="Arial"/>
          <w:sz w:val="24"/>
          <w:szCs w:val="24"/>
        </w:rPr>
        <w:t xml:space="preserve"> food, love, warmth</w:t>
      </w:r>
      <w:r w:rsidR="009119FD" w:rsidRPr="006918B0">
        <w:rPr>
          <w:rFonts w:ascii="Arial" w:hAnsi="Arial" w:cs="Arial"/>
          <w:sz w:val="24"/>
          <w:szCs w:val="24"/>
        </w:rPr>
        <w:t xml:space="preserve"> and safety. The outcome of failing to develop trust is fear and a belief that the earth is unpredictable and</w:t>
      </w:r>
      <w:r w:rsidR="00A32AED" w:rsidRPr="006918B0">
        <w:rPr>
          <w:rFonts w:ascii="Arial" w:hAnsi="Arial" w:cs="Arial"/>
          <w:sz w:val="24"/>
          <w:szCs w:val="24"/>
        </w:rPr>
        <w:t xml:space="preserve"> unreliable</w:t>
      </w:r>
      <w:r w:rsidR="009119FD" w:rsidRPr="006918B0">
        <w:rPr>
          <w:rFonts w:ascii="Arial" w:hAnsi="Arial" w:cs="Arial"/>
          <w:sz w:val="24"/>
          <w:szCs w:val="24"/>
        </w:rPr>
        <w:t>.</w:t>
      </w:r>
    </w:p>
    <w:p w:rsidR="00A32AED" w:rsidRPr="006918B0" w:rsidRDefault="00A32AED" w:rsidP="006918B0">
      <w:pPr>
        <w:spacing w:line="360" w:lineRule="auto"/>
        <w:rPr>
          <w:rFonts w:ascii="Arial" w:hAnsi="Arial" w:cs="Arial"/>
          <w:sz w:val="24"/>
          <w:szCs w:val="24"/>
        </w:rPr>
      </w:pPr>
      <w:r w:rsidRPr="006918B0">
        <w:rPr>
          <w:rFonts w:ascii="Arial" w:hAnsi="Arial" w:cs="Arial"/>
          <w:sz w:val="24"/>
          <w:szCs w:val="24"/>
        </w:rPr>
        <w:t>The second stage of Erikson's theory of psychosocial development occurs during early infanthood and focuses on children growing a greater sense of personal control.</w:t>
      </w:r>
    </w:p>
    <w:p w:rsidR="00A32AED" w:rsidRPr="006918B0" w:rsidRDefault="00A32AED" w:rsidP="006918B0">
      <w:pPr>
        <w:spacing w:line="360" w:lineRule="auto"/>
        <w:rPr>
          <w:rFonts w:ascii="Arial" w:hAnsi="Arial" w:cs="Arial"/>
          <w:sz w:val="24"/>
          <w:szCs w:val="24"/>
        </w:rPr>
      </w:pPr>
      <w:r w:rsidRPr="006918B0">
        <w:rPr>
          <w:rFonts w:ascii="Arial" w:hAnsi="Arial" w:cs="Arial"/>
          <w:sz w:val="24"/>
          <w:szCs w:val="24"/>
        </w:rPr>
        <w:t>during the preschool years</w:t>
      </w:r>
      <w:r w:rsidRPr="006918B0">
        <w:rPr>
          <w:rFonts w:ascii="Arial" w:hAnsi="Arial" w:cs="Arial"/>
          <w:sz w:val="24"/>
          <w:szCs w:val="24"/>
        </w:rPr>
        <w:t xml:space="preserve"> this is when t</w:t>
      </w:r>
      <w:r w:rsidRPr="006918B0">
        <w:rPr>
          <w:rFonts w:ascii="Arial" w:hAnsi="Arial" w:cs="Arial"/>
          <w:sz w:val="24"/>
          <w:szCs w:val="24"/>
        </w:rPr>
        <w:t>he third stage of psychosocial development takes place</w:t>
      </w:r>
      <w:r w:rsidRPr="006918B0">
        <w:rPr>
          <w:rFonts w:ascii="Arial" w:hAnsi="Arial" w:cs="Arial"/>
          <w:sz w:val="24"/>
          <w:szCs w:val="24"/>
        </w:rPr>
        <w:t xml:space="preserve">. </w:t>
      </w:r>
      <w:r w:rsidRPr="006918B0">
        <w:rPr>
          <w:rFonts w:ascii="Arial" w:hAnsi="Arial" w:cs="Arial"/>
          <w:sz w:val="24"/>
          <w:szCs w:val="24"/>
        </w:rPr>
        <w:t xml:space="preserve">At this point in psychosocial development, children begin to </w:t>
      </w:r>
      <w:r w:rsidRPr="006918B0">
        <w:rPr>
          <w:rFonts w:ascii="Arial" w:hAnsi="Arial" w:cs="Arial"/>
          <w:sz w:val="24"/>
          <w:szCs w:val="24"/>
        </w:rPr>
        <w:t>emphasise</w:t>
      </w:r>
      <w:r w:rsidRPr="006918B0">
        <w:rPr>
          <w:rFonts w:ascii="Arial" w:hAnsi="Arial" w:cs="Arial"/>
          <w:sz w:val="24"/>
          <w:szCs w:val="24"/>
        </w:rPr>
        <w:t xml:space="preserve"> their power and control over </w:t>
      </w:r>
      <w:r w:rsidRPr="006918B0">
        <w:rPr>
          <w:rFonts w:ascii="Arial" w:hAnsi="Arial" w:cs="Arial"/>
          <w:sz w:val="24"/>
          <w:szCs w:val="24"/>
        </w:rPr>
        <w:t>other people by using</w:t>
      </w:r>
      <w:r w:rsidRPr="006918B0">
        <w:rPr>
          <w:rFonts w:ascii="Arial" w:hAnsi="Arial" w:cs="Arial"/>
          <w:sz w:val="24"/>
          <w:szCs w:val="24"/>
        </w:rPr>
        <w:t xml:space="preserve"> direc</w:t>
      </w:r>
      <w:r w:rsidRPr="006918B0">
        <w:rPr>
          <w:rFonts w:ascii="Arial" w:hAnsi="Arial" w:cs="Arial"/>
          <w:sz w:val="24"/>
          <w:szCs w:val="24"/>
        </w:rPr>
        <w:t>t</w:t>
      </w:r>
      <w:r w:rsidRPr="006918B0">
        <w:rPr>
          <w:rFonts w:ascii="Arial" w:hAnsi="Arial" w:cs="Arial"/>
          <w:sz w:val="24"/>
          <w:szCs w:val="24"/>
        </w:rPr>
        <w:t xml:space="preserve"> play and other social </w:t>
      </w:r>
      <w:r w:rsidRPr="006918B0">
        <w:rPr>
          <w:rFonts w:ascii="Arial" w:hAnsi="Arial" w:cs="Arial"/>
          <w:sz w:val="24"/>
          <w:szCs w:val="24"/>
        </w:rPr>
        <w:t>games.</w:t>
      </w:r>
    </w:p>
    <w:p w:rsidR="00BD5E9E" w:rsidRPr="006918B0" w:rsidRDefault="00A32AED" w:rsidP="006918B0">
      <w:pPr>
        <w:spacing w:line="360" w:lineRule="auto"/>
        <w:rPr>
          <w:rFonts w:ascii="Arial" w:hAnsi="Arial" w:cs="Arial"/>
          <w:sz w:val="24"/>
          <w:szCs w:val="24"/>
        </w:rPr>
      </w:pPr>
      <w:r w:rsidRPr="006918B0">
        <w:rPr>
          <w:rFonts w:ascii="Arial" w:hAnsi="Arial" w:cs="Arial"/>
          <w:sz w:val="24"/>
          <w:szCs w:val="24"/>
        </w:rPr>
        <w:t xml:space="preserve">The fifth psychosocial stage occurs during the teenage years. This stage plays an important part in developing a sense of personal individuality which continues to influence behaviour and development for the rest of an individual’s life. </w:t>
      </w:r>
      <w:r w:rsidR="00BD5E9E" w:rsidRPr="006918B0">
        <w:rPr>
          <w:rFonts w:ascii="Arial" w:hAnsi="Arial" w:cs="Arial"/>
          <w:sz w:val="24"/>
          <w:szCs w:val="24"/>
        </w:rPr>
        <w:t xml:space="preserve">When a child goes through the adolescence stage, they will explore their autonomy and start to develop a sense of self. Individuals who receive positive encouragement and reinforcement will arise from this stage with a positive sense of self and good feelings of control and independence. Individuals who are still not sure about their beliefs will still feel insecure about themselves and feel confused further down the line.  </w:t>
      </w:r>
    </w:p>
    <w:p w:rsidR="00A32AED" w:rsidRPr="006918B0" w:rsidRDefault="00A32AED" w:rsidP="006918B0">
      <w:pPr>
        <w:spacing w:line="360" w:lineRule="auto"/>
        <w:rPr>
          <w:rFonts w:ascii="Arial" w:hAnsi="Arial" w:cs="Arial"/>
          <w:sz w:val="24"/>
          <w:szCs w:val="24"/>
        </w:rPr>
      </w:pPr>
      <w:r w:rsidRPr="006918B0">
        <w:rPr>
          <w:rFonts w:ascii="Arial" w:hAnsi="Arial" w:cs="Arial"/>
          <w:sz w:val="24"/>
          <w:szCs w:val="24"/>
        </w:rPr>
        <w:t>This</w:t>
      </w:r>
      <w:r w:rsidRPr="006918B0">
        <w:rPr>
          <w:rFonts w:ascii="Arial" w:hAnsi="Arial" w:cs="Arial"/>
          <w:sz w:val="24"/>
          <w:szCs w:val="24"/>
        </w:rPr>
        <w:t xml:space="preserve"> sixth</w:t>
      </w:r>
      <w:r w:rsidRPr="006918B0">
        <w:rPr>
          <w:rFonts w:ascii="Arial" w:hAnsi="Arial" w:cs="Arial"/>
          <w:sz w:val="24"/>
          <w:szCs w:val="24"/>
        </w:rPr>
        <w:t xml:space="preserve"> stage </w:t>
      </w:r>
      <w:r w:rsidRPr="006918B0">
        <w:rPr>
          <w:rFonts w:ascii="Arial" w:hAnsi="Arial" w:cs="Arial"/>
          <w:sz w:val="24"/>
          <w:szCs w:val="24"/>
        </w:rPr>
        <w:t xml:space="preserve">is the stage </w:t>
      </w:r>
      <w:r w:rsidRPr="006918B0">
        <w:rPr>
          <w:rFonts w:ascii="Arial" w:hAnsi="Arial" w:cs="Arial"/>
          <w:sz w:val="24"/>
          <w:szCs w:val="24"/>
        </w:rPr>
        <w:t>of early adulthood when </w:t>
      </w:r>
      <w:r w:rsidRPr="006918B0">
        <w:rPr>
          <w:rFonts w:ascii="Arial" w:hAnsi="Arial" w:cs="Arial"/>
          <w:sz w:val="24"/>
          <w:szCs w:val="24"/>
        </w:rPr>
        <w:t>individuals</w:t>
      </w:r>
      <w:r w:rsidRPr="006918B0">
        <w:rPr>
          <w:rFonts w:ascii="Arial" w:hAnsi="Arial" w:cs="Arial"/>
          <w:sz w:val="24"/>
          <w:szCs w:val="24"/>
        </w:rPr>
        <w:t xml:space="preserve"> are </w:t>
      </w:r>
      <w:r w:rsidRPr="006918B0">
        <w:rPr>
          <w:rFonts w:ascii="Arial" w:hAnsi="Arial" w:cs="Arial"/>
          <w:sz w:val="24"/>
          <w:szCs w:val="24"/>
        </w:rPr>
        <w:t xml:space="preserve">starting to </w:t>
      </w:r>
      <w:r w:rsidRPr="006918B0">
        <w:rPr>
          <w:rFonts w:ascii="Arial" w:hAnsi="Arial" w:cs="Arial"/>
          <w:sz w:val="24"/>
          <w:szCs w:val="24"/>
        </w:rPr>
        <w:t>explor</w:t>
      </w:r>
      <w:r w:rsidRPr="006918B0">
        <w:rPr>
          <w:rFonts w:ascii="Arial" w:hAnsi="Arial" w:cs="Arial"/>
          <w:sz w:val="24"/>
          <w:szCs w:val="24"/>
        </w:rPr>
        <w:t>e</w:t>
      </w:r>
      <w:r w:rsidRPr="006918B0">
        <w:rPr>
          <w:rFonts w:ascii="Arial" w:hAnsi="Arial" w:cs="Arial"/>
          <w:sz w:val="24"/>
          <w:szCs w:val="24"/>
        </w:rPr>
        <w:t xml:space="preserve"> personal relationships</w:t>
      </w:r>
      <w:r w:rsidRPr="006918B0">
        <w:rPr>
          <w:rFonts w:ascii="Arial" w:hAnsi="Arial" w:cs="Arial"/>
          <w:sz w:val="24"/>
          <w:szCs w:val="24"/>
        </w:rPr>
        <w:t xml:space="preserve"> with other people. </w:t>
      </w:r>
      <w:r w:rsidRPr="006918B0">
        <w:rPr>
          <w:rFonts w:ascii="Arial" w:hAnsi="Arial" w:cs="Arial"/>
          <w:sz w:val="24"/>
          <w:szCs w:val="24"/>
        </w:rPr>
        <w:t xml:space="preserve">Erikson believed it was </w:t>
      </w:r>
      <w:r w:rsidRPr="006918B0">
        <w:rPr>
          <w:rFonts w:ascii="Arial" w:hAnsi="Arial" w:cs="Arial"/>
          <w:sz w:val="24"/>
          <w:szCs w:val="24"/>
        </w:rPr>
        <w:t xml:space="preserve">necessary </w:t>
      </w:r>
      <w:r w:rsidRPr="006918B0">
        <w:rPr>
          <w:rFonts w:ascii="Arial" w:hAnsi="Arial" w:cs="Arial"/>
          <w:sz w:val="24"/>
          <w:szCs w:val="24"/>
        </w:rPr>
        <w:t xml:space="preserve">that people develop </w:t>
      </w:r>
      <w:r w:rsidRPr="006918B0">
        <w:rPr>
          <w:rFonts w:ascii="Arial" w:hAnsi="Arial" w:cs="Arial"/>
          <w:sz w:val="24"/>
          <w:szCs w:val="24"/>
        </w:rPr>
        <w:t>dedicated</w:t>
      </w:r>
      <w:r w:rsidRPr="006918B0">
        <w:rPr>
          <w:rFonts w:ascii="Arial" w:hAnsi="Arial" w:cs="Arial"/>
          <w:sz w:val="24"/>
          <w:szCs w:val="24"/>
        </w:rPr>
        <w:t xml:space="preserve"> relationships with other people. Those who are </w:t>
      </w:r>
      <w:r w:rsidRPr="006918B0">
        <w:rPr>
          <w:rFonts w:ascii="Arial" w:hAnsi="Arial" w:cs="Arial"/>
          <w:sz w:val="24"/>
          <w:szCs w:val="24"/>
        </w:rPr>
        <w:t xml:space="preserve">thriving </w:t>
      </w:r>
      <w:r w:rsidRPr="006918B0">
        <w:rPr>
          <w:rFonts w:ascii="Arial" w:hAnsi="Arial" w:cs="Arial"/>
          <w:sz w:val="24"/>
          <w:szCs w:val="24"/>
        </w:rPr>
        <w:t xml:space="preserve">at this step will form relationships that are </w:t>
      </w:r>
      <w:r w:rsidRPr="006918B0">
        <w:rPr>
          <w:rFonts w:ascii="Arial" w:hAnsi="Arial" w:cs="Arial"/>
          <w:sz w:val="24"/>
          <w:szCs w:val="24"/>
        </w:rPr>
        <w:t>lasting</w:t>
      </w:r>
      <w:r w:rsidRPr="006918B0">
        <w:rPr>
          <w:rFonts w:ascii="Arial" w:hAnsi="Arial" w:cs="Arial"/>
          <w:sz w:val="24"/>
          <w:szCs w:val="24"/>
        </w:rPr>
        <w:t xml:space="preserve"> and secure.</w:t>
      </w:r>
    </w:p>
    <w:p w:rsidR="00A32AED" w:rsidRPr="006918B0" w:rsidRDefault="00A32AED" w:rsidP="006918B0">
      <w:pPr>
        <w:spacing w:line="360" w:lineRule="auto"/>
        <w:rPr>
          <w:rFonts w:ascii="Arial" w:hAnsi="Arial" w:cs="Arial"/>
          <w:sz w:val="24"/>
          <w:szCs w:val="24"/>
        </w:rPr>
      </w:pPr>
      <w:r w:rsidRPr="006918B0">
        <w:rPr>
          <w:rFonts w:ascii="Arial" w:hAnsi="Arial" w:cs="Arial"/>
          <w:sz w:val="24"/>
          <w:szCs w:val="24"/>
        </w:rPr>
        <w:t xml:space="preserve">During stage seven at </w:t>
      </w:r>
      <w:r w:rsidRPr="006918B0">
        <w:rPr>
          <w:rFonts w:ascii="Arial" w:hAnsi="Arial" w:cs="Arial"/>
          <w:sz w:val="24"/>
          <w:szCs w:val="24"/>
        </w:rPr>
        <w:t>adulthood,</w:t>
      </w:r>
      <w:r w:rsidRPr="006918B0">
        <w:rPr>
          <w:rFonts w:ascii="Arial" w:hAnsi="Arial" w:cs="Arial"/>
          <w:sz w:val="24"/>
          <w:szCs w:val="24"/>
        </w:rPr>
        <w:t xml:space="preserve"> individuals</w:t>
      </w:r>
      <w:r w:rsidRPr="006918B0">
        <w:rPr>
          <w:rFonts w:ascii="Arial" w:hAnsi="Arial" w:cs="Arial"/>
          <w:sz w:val="24"/>
          <w:szCs w:val="24"/>
        </w:rPr>
        <w:t xml:space="preserve"> continue to build </w:t>
      </w:r>
      <w:r w:rsidRPr="006918B0">
        <w:rPr>
          <w:rFonts w:ascii="Arial" w:hAnsi="Arial" w:cs="Arial"/>
          <w:sz w:val="24"/>
          <w:szCs w:val="24"/>
        </w:rPr>
        <w:t>their</w:t>
      </w:r>
      <w:r w:rsidRPr="006918B0">
        <w:rPr>
          <w:rFonts w:ascii="Arial" w:hAnsi="Arial" w:cs="Arial"/>
          <w:sz w:val="24"/>
          <w:szCs w:val="24"/>
        </w:rPr>
        <w:t xml:space="preserve"> lives, </w:t>
      </w:r>
      <w:r w:rsidRPr="006918B0">
        <w:rPr>
          <w:rFonts w:ascii="Arial" w:hAnsi="Arial" w:cs="Arial"/>
          <w:sz w:val="24"/>
          <w:szCs w:val="24"/>
        </w:rPr>
        <w:t xml:space="preserve">and focus on their families and career goals and aspirations. </w:t>
      </w:r>
    </w:p>
    <w:p w:rsidR="00A32AED" w:rsidRPr="006918B0" w:rsidRDefault="00A32AED" w:rsidP="006918B0">
      <w:pPr>
        <w:spacing w:line="360" w:lineRule="auto"/>
        <w:rPr>
          <w:rFonts w:ascii="Arial" w:hAnsi="Arial" w:cs="Arial"/>
          <w:sz w:val="24"/>
          <w:szCs w:val="24"/>
        </w:rPr>
      </w:pPr>
      <w:r w:rsidRPr="006918B0">
        <w:rPr>
          <w:rFonts w:ascii="Arial" w:hAnsi="Arial" w:cs="Arial"/>
          <w:sz w:val="24"/>
          <w:szCs w:val="24"/>
        </w:rPr>
        <w:lastRenderedPageBreak/>
        <w:t xml:space="preserve">Those who are </w:t>
      </w:r>
      <w:r w:rsidRPr="006918B0">
        <w:rPr>
          <w:rFonts w:ascii="Arial" w:hAnsi="Arial" w:cs="Arial"/>
          <w:sz w:val="24"/>
          <w:szCs w:val="24"/>
        </w:rPr>
        <w:t>effective</w:t>
      </w:r>
      <w:r w:rsidRPr="006918B0">
        <w:rPr>
          <w:rFonts w:ascii="Arial" w:hAnsi="Arial" w:cs="Arial"/>
          <w:sz w:val="24"/>
          <w:szCs w:val="24"/>
        </w:rPr>
        <w:t xml:space="preserve"> </w:t>
      </w:r>
      <w:r w:rsidRPr="006918B0">
        <w:rPr>
          <w:rFonts w:ascii="Arial" w:hAnsi="Arial" w:cs="Arial"/>
          <w:sz w:val="24"/>
          <w:szCs w:val="24"/>
        </w:rPr>
        <w:t>throughout</w:t>
      </w:r>
      <w:r w:rsidRPr="006918B0">
        <w:rPr>
          <w:rFonts w:ascii="Arial" w:hAnsi="Arial" w:cs="Arial"/>
          <w:sz w:val="24"/>
          <w:szCs w:val="24"/>
        </w:rPr>
        <w:t xml:space="preserve"> this </w:t>
      </w:r>
      <w:r w:rsidRPr="006918B0">
        <w:rPr>
          <w:rFonts w:ascii="Arial" w:hAnsi="Arial" w:cs="Arial"/>
          <w:sz w:val="24"/>
          <w:szCs w:val="24"/>
        </w:rPr>
        <w:t xml:space="preserve">stage </w:t>
      </w:r>
      <w:r w:rsidRPr="006918B0">
        <w:rPr>
          <w:rFonts w:ascii="Arial" w:hAnsi="Arial" w:cs="Arial"/>
          <w:sz w:val="24"/>
          <w:szCs w:val="24"/>
        </w:rPr>
        <w:t xml:space="preserve">will </w:t>
      </w:r>
      <w:r w:rsidRPr="006918B0">
        <w:rPr>
          <w:rFonts w:ascii="Arial" w:hAnsi="Arial" w:cs="Arial"/>
          <w:sz w:val="24"/>
          <w:szCs w:val="24"/>
        </w:rPr>
        <w:t xml:space="preserve">have a </w:t>
      </w:r>
      <w:r w:rsidR="006918B0" w:rsidRPr="006918B0">
        <w:rPr>
          <w:rFonts w:ascii="Arial" w:hAnsi="Arial" w:cs="Arial"/>
          <w:sz w:val="24"/>
          <w:szCs w:val="24"/>
        </w:rPr>
        <w:t xml:space="preserve">positive feeling </w:t>
      </w:r>
      <w:r w:rsidRPr="006918B0">
        <w:rPr>
          <w:rFonts w:ascii="Arial" w:hAnsi="Arial" w:cs="Arial"/>
          <w:sz w:val="24"/>
          <w:szCs w:val="24"/>
        </w:rPr>
        <w:t xml:space="preserve">that they are </w:t>
      </w:r>
      <w:r w:rsidR="006918B0" w:rsidRPr="006918B0">
        <w:rPr>
          <w:rFonts w:ascii="Arial" w:hAnsi="Arial" w:cs="Arial"/>
          <w:sz w:val="24"/>
          <w:szCs w:val="24"/>
        </w:rPr>
        <w:t xml:space="preserve">impacting </w:t>
      </w:r>
      <w:r w:rsidRPr="006918B0">
        <w:rPr>
          <w:rFonts w:ascii="Arial" w:hAnsi="Arial" w:cs="Arial"/>
          <w:sz w:val="24"/>
          <w:szCs w:val="24"/>
        </w:rPr>
        <w:t>to the world by being active</w:t>
      </w:r>
      <w:r w:rsidR="006918B0" w:rsidRPr="006918B0">
        <w:rPr>
          <w:rFonts w:ascii="Arial" w:hAnsi="Arial" w:cs="Arial"/>
          <w:sz w:val="24"/>
          <w:szCs w:val="24"/>
        </w:rPr>
        <w:t xml:space="preserve"> member</w:t>
      </w:r>
      <w:r w:rsidRPr="006918B0">
        <w:rPr>
          <w:rFonts w:ascii="Arial" w:hAnsi="Arial" w:cs="Arial"/>
          <w:sz w:val="24"/>
          <w:szCs w:val="24"/>
        </w:rPr>
        <w:t xml:space="preserve"> in their home and community. Those who </w:t>
      </w:r>
      <w:r w:rsidR="006918B0" w:rsidRPr="006918B0">
        <w:rPr>
          <w:rFonts w:ascii="Arial" w:hAnsi="Arial" w:cs="Arial"/>
          <w:sz w:val="24"/>
          <w:szCs w:val="24"/>
        </w:rPr>
        <w:t>flop</w:t>
      </w:r>
      <w:r w:rsidRPr="006918B0">
        <w:rPr>
          <w:rFonts w:ascii="Arial" w:hAnsi="Arial" w:cs="Arial"/>
          <w:sz w:val="24"/>
          <w:szCs w:val="24"/>
        </w:rPr>
        <w:t xml:space="preserve"> </w:t>
      </w:r>
      <w:r w:rsidR="006918B0" w:rsidRPr="006918B0">
        <w:rPr>
          <w:rFonts w:ascii="Arial" w:hAnsi="Arial" w:cs="Arial"/>
          <w:sz w:val="24"/>
          <w:szCs w:val="24"/>
        </w:rPr>
        <w:t xml:space="preserve">in this </w:t>
      </w:r>
      <w:r w:rsidRPr="006918B0">
        <w:rPr>
          <w:rFonts w:ascii="Arial" w:hAnsi="Arial" w:cs="Arial"/>
          <w:sz w:val="24"/>
          <w:szCs w:val="24"/>
        </w:rPr>
        <w:t xml:space="preserve">skill will feel </w:t>
      </w:r>
      <w:r w:rsidR="006918B0" w:rsidRPr="006918B0">
        <w:rPr>
          <w:rFonts w:ascii="Arial" w:hAnsi="Arial" w:cs="Arial"/>
          <w:sz w:val="24"/>
          <w:szCs w:val="24"/>
        </w:rPr>
        <w:t>useless.</w:t>
      </w:r>
    </w:p>
    <w:p w:rsidR="006918B0" w:rsidRPr="006918B0" w:rsidRDefault="006918B0" w:rsidP="006918B0">
      <w:pPr>
        <w:spacing w:line="360" w:lineRule="auto"/>
        <w:rPr>
          <w:rFonts w:ascii="Arial" w:hAnsi="Arial" w:cs="Arial"/>
          <w:sz w:val="24"/>
          <w:szCs w:val="24"/>
        </w:rPr>
      </w:pPr>
      <w:r w:rsidRPr="006918B0">
        <w:rPr>
          <w:rFonts w:ascii="Arial" w:hAnsi="Arial" w:cs="Arial"/>
          <w:sz w:val="24"/>
          <w:szCs w:val="24"/>
        </w:rPr>
        <w:t>Finally, t</w:t>
      </w:r>
      <w:r w:rsidRPr="006918B0">
        <w:rPr>
          <w:rFonts w:ascii="Arial" w:hAnsi="Arial" w:cs="Arial"/>
          <w:sz w:val="24"/>
          <w:szCs w:val="24"/>
        </w:rPr>
        <w:t xml:space="preserve">he </w:t>
      </w:r>
      <w:r w:rsidRPr="006918B0">
        <w:rPr>
          <w:rFonts w:ascii="Arial" w:hAnsi="Arial" w:cs="Arial"/>
          <w:sz w:val="24"/>
          <w:szCs w:val="24"/>
        </w:rPr>
        <w:t xml:space="preserve">eighth </w:t>
      </w:r>
      <w:r w:rsidRPr="006918B0">
        <w:rPr>
          <w:rFonts w:ascii="Arial" w:hAnsi="Arial" w:cs="Arial"/>
          <w:sz w:val="24"/>
          <w:szCs w:val="24"/>
        </w:rPr>
        <w:t xml:space="preserve">psychosocial stage occurs during old age and is focused on </w:t>
      </w:r>
      <w:r w:rsidRPr="006918B0">
        <w:rPr>
          <w:rFonts w:ascii="Arial" w:hAnsi="Arial" w:cs="Arial"/>
          <w:sz w:val="24"/>
          <w:szCs w:val="24"/>
        </w:rPr>
        <w:t>reflecting</w:t>
      </w:r>
      <w:r w:rsidRPr="006918B0">
        <w:rPr>
          <w:rFonts w:ascii="Arial" w:hAnsi="Arial" w:cs="Arial"/>
          <w:sz w:val="24"/>
          <w:szCs w:val="24"/>
        </w:rPr>
        <w:t xml:space="preserve"> on</w:t>
      </w:r>
      <w:r w:rsidRPr="006918B0">
        <w:rPr>
          <w:rFonts w:ascii="Arial" w:hAnsi="Arial" w:cs="Arial"/>
          <w:sz w:val="24"/>
          <w:szCs w:val="24"/>
        </w:rPr>
        <w:t xml:space="preserve"> previous</w:t>
      </w:r>
      <w:r w:rsidRPr="006918B0">
        <w:rPr>
          <w:rFonts w:ascii="Arial" w:hAnsi="Arial" w:cs="Arial"/>
          <w:sz w:val="24"/>
          <w:szCs w:val="24"/>
        </w:rPr>
        <w:t xml:space="preserve"> life.</w:t>
      </w:r>
      <w:r w:rsidRPr="006918B0">
        <w:rPr>
          <w:rFonts w:ascii="Arial" w:hAnsi="Arial" w:cs="Arial"/>
          <w:sz w:val="24"/>
          <w:szCs w:val="24"/>
        </w:rPr>
        <w:t xml:space="preserve"> During this stage </w:t>
      </w:r>
      <w:r w:rsidRPr="006918B0">
        <w:rPr>
          <w:rFonts w:ascii="Arial" w:hAnsi="Arial" w:cs="Arial"/>
          <w:sz w:val="24"/>
          <w:szCs w:val="24"/>
        </w:rPr>
        <w:t xml:space="preserve">in development, </w:t>
      </w:r>
      <w:r w:rsidRPr="006918B0">
        <w:rPr>
          <w:rFonts w:ascii="Arial" w:hAnsi="Arial" w:cs="Arial"/>
          <w:sz w:val="24"/>
          <w:szCs w:val="24"/>
        </w:rPr>
        <w:t>individuals</w:t>
      </w:r>
      <w:r w:rsidRPr="006918B0">
        <w:rPr>
          <w:rFonts w:ascii="Arial" w:hAnsi="Arial" w:cs="Arial"/>
          <w:sz w:val="24"/>
          <w:szCs w:val="24"/>
        </w:rPr>
        <w:t xml:space="preserve"> </w:t>
      </w:r>
      <w:r w:rsidRPr="006918B0">
        <w:rPr>
          <w:rFonts w:ascii="Arial" w:hAnsi="Arial" w:cs="Arial"/>
          <w:sz w:val="24"/>
          <w:szCs w:val="24"/>
        </w:rPr>
        <w:t xml:space="preserve">reflect </w:t>
      </w:r>
      <w:r w:rsidRPr="006918B0">
        <w:rPr>
          <w:rFonts w:ascii="Arial" w:hAnsi="Arial" w:cs="Arial"/>
          <w:sz w:val="24"/>
          <w:szCs w:val="24"/>
        </w:rPr>
        <w:t xml:space="preserve">on the events of their lives and </w:t>
      </w:r>
      <w:r w:rsidRPr="006918B0">
        <w:rPr>
          <w:rFonts w:ascii="Arial" w:hAnsi="Arial" w:cs="Arial"/>
          <w:sz w:val="24"/>
          <w:szCs w:val="24"/>
        </w:rPr>
        <w:t>determine</w:t>
      </w:r>
      <w:r w:rsidRPr="006918B0">
        <w:rPr>
          <w:rFonts w:ascii="Arial" w:hAnsi="Arial" w:cs="Arial"/>
          <w:sz w:val="24"/>
          <w:szCs w:val="24"/>
        </w:rPr>
        <w:t xml:space="preserve"> if they are happy with the</w:t>
      </w:r>
      <w:r w:rsidRPr="006918B0">
        <w:rPr>
          <w:rFonts w:ascii="Arial" w:hAnsi="Arial" w:cs="Arial"/>
          <w:sz w:val="24"/>
          <w:szCs w:val="24"/>
        </w:rPr>
        <w:t xml:space="preserve">ir life </w:t>
      </w:r>
      <w:r w:rsidRPr="006918B0">
        <w:rPr>
          <w:rFonts w:ascii="Arial" w:hAnsi="Arial" w:cs="Arial"/>
          <w:sz w:val="24"/>
          <w:szCs w:val="24"/>
        </w:rPr>
        <w:t>or if they regret the things they did or didn't do</w:t>
      </w:r>
      <w:r w:rsidRPr="006918B0">
        <w:rPr>
          <w:rFonts w:ascii="Arial" w:hAnsi="Arial" w:cs="Arial"/>
          <w:sz w:val="24"/>
          <w:szCs w:val="24"/>
        </w:rPr>
        <w:t xml:space="preserve"> during this time</w:t>
      </w:r>
      <w:r w:rsidRPr="006918B0">
        <w:rPr>
          <w:rFonts w:ascii="Arial" w:hAnsi="Arial" w:cs="Arial"/>
          <w:sz w:val="24"/>
          <w:szCs w:val="24"/>
        </w:rPr>
        <w:t>.</w:t>
      </w:r>
      <w:r w:rsidRPr="006918B0">
        <w:rPr>
          <w:rFonts w:ascii="Arial" w:hAnsi="Arial" w:cs="Arial"/>
          <w:sz w:val="24"/>
          <w:szCs w:val="24"/>
        </w:rPr>
        <w:t xml:space="preserve"> Individuals who </w:t>
      </w:r>
      <w:r w:rsidRPr="006918B0">
        <w:rPr>
          <w:rFonts w:ascii="Arial" w:hAnsi="Arial" w:cs="Arial"/>
          <w:sz w:val="24"/>
          <w:szCs w:val="24"/>
        </w:rPr>
        <w:t xml:space="preserve">are unsuccessful during this stage will feel that their life has been </w:t>
      </w:r>
      <w:r w:rsidRPr="006918B0">
        <w:rPr>
          <w:rFonts w:ascii="Arial" w:hAnsi="Arial" w:cs="Arial"/>
          <w:sz w:val="24"/>
          <w:szCs w:val="24"/>
        </w:rPr>
        <w:t>unused</w:t>
      </w:r>
      <w:r w:rsidRPr="006918B0">
        <w:rPr>
          <w:rFonts w:ascii="Arial" w:hAnsi="Arial" w:cs="Arial"/>
          <w:sz w:val="24"/>
          <w:szCs w:val="24"/>
        </w:rPr>
        <w:t xml:space="preserve"> and will experience many regrets. The individual will be left with feelings of bitterness and despair.</w:t>
      </w:r>
      <w:r w:rsidRPr="006918B0">
        <w:rPr>
          <w:rFonts w:ascii="Arial" w:hAnsi="Arial" w:cs="Arial"/>
          <w:sz w:val="24"/>
          <w:szCs w:val="24"/>
        </w:rPr>
        <w:t xml:space="preserve"> </w:t>
      </w:r>
      <w:r w:rsidRPr="006918B0">
        <w:rPr>
          <w:rFonts w:ascii="Arial" w:hAnsi="Arial" w:cs="Arial"/>
          <w:sz w:val="24"/>
          <w:szCs w:val="24"/>
        </w:rPr>
        <w:t xml:space="preserve">Those who feel proud of their accomplishments will feel a sense of integrity. </w:t>
      </w:r>
    </w:p>
    <w:p w:rsidR="00BD5E9E" w:rsidRPr="006918B0" w:rsidRDefault="00BD5E9E" w:rsidP="006918B0">
      <w:pPr>
        <w:spacing w:line="360" w:lineRule="auto"/>
        <w:rPr>
          <w:rFonts w:ascii="Arial" w:hAnsi="Arial" w:cs="Arial"/>
          <w:sz w:val="24"/>
          <w:szCs w:val="24"/>
        </w:rPr>
      </w:pPr>
      <w:r w:rsidRPr="006918B0">
        <w:rPr>
          <w:rFonts w:ascii="Arial" w:hAnsi="Arial" w:cs="Arial"/>
          <w:sz w:val="24"/>
          <w:szCs w:val="24"/>
        </w:rPr>
        <w:t xml:space="preserve">When psychologists use the term ‘identity’ they are referring to the beliefs and values that help influence and shape an individual’s behaviour. If an individual successfully completes this stage it leads to fidelity. Erikson described fidelity as an ability to live by society’s guidelines and expectations. </w:t>
      </w:r>
    </w:p>
    <w:p w:rsidR="00C02E27" w:rsidRPr="006918B0" w:rsidRDefault="00C02E27" w:rsidP="006918B0">
      <w:pPr>
        <w:spacing w:line="360" w:lineRule="auto"/>
        <w:rPr>
          <w:rFonts w:ascii="Arial" w:hAnsi="Arial" w:cs="Arial"/>
          <w:sz w:val="24"/>
          <w:szCs w:val="24"/>
        </w:rPr>
      </w:pPr>
      <w:r w:rsidRPr="006918B0">
        <w:rPr>
          <w:rFonts w:ascii="Arial" w:hAnsi="Arial" w:cs="Arial"/>
          <w:sz w:val="24"/>
          <w:szCs w:val="24"/>
        </w:rPr>
        <w:t xml:space="preserve">Erikson believed that every stage of psychosocial development was important, but he places a great deal of emphasis on the ego identity development. Ego identity is the sense of identity that offers people with the capability to encounter their sense of who they are, and act on that sense, in a way that is continuous. It becomes a central focus during the identity versus confusion stage of psychosocial development. </w:t>
      </w:r>
    </w:p>
    <w:p w:rsidR="00BD5E9E" w:rsidRPr="006918B0" w:rsidRDefault="00C02E27" w:rsidP="006918B0">
      <w:pPr>
        <w:spacing w:line="360" w:lineRule="auto"/>
        <w:rPr>
          <w:rFonts w:ascii="Arial" w:hAnsi="Arial" w:cs="Arial"/>
          <w:sz w:val="24"/>
          <w:szCs w:val="24"/>
        </w:rPr>
      </w:pPr>
      <w:r w:rsidRPr="006918B0">
        <w:rPr>
          <w:rFonts w:ascii="Arial" w:hAnsi="Arial" w:cs="Arial"/>
          <w:sz w:val="24"/>
          <w:szCs w:val="24"/>
        </w:rPr>
        <w:t xml:space="preserve">Erikson stated that our ego identity is constantly changing due to new information and experiences we obtain in our everyday communications with other people. As we obtain these new experiences, we also take on challenges that may help hinder or help the development of identity. Our own individual identity provides each of us an integrated self of self that endures throughout their lives. Everyone’s sense of personal identity is shaped by their experiences and this personal identity helps guide our actions and behaviours as they grow older. (Erikson, 1968) </w:t>
      </w: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rPr>
      </w:pPr>
    </w:p>
    <w:p w:rsidR="005535D8" w:rsidRPr="006918B0" w:rsidRDefault="005535D8" w:rsidP="006918B0">
      <w:pPr>
        <w:spacing w:line="360" w:lineRule="auto"/>
        <w:rPr>
          <w:rFonts w:ascii="Arial" w:hAnsi="Arial" w:cs="Arial"/>
          <w:sz w:val="24"/>
          <w:szCs w:val="24"/>
          <w:lang w:val="en"/>
        </w:rPr>
      </w:pPr>
      <w:r w:rsidRPr="006918B0">
        <w:rPr>
          <w:rFonts w:ascii="Arial" w:hAnsi="Arial" w:cs="Arial"/>
          <w:sz w:val="24"/>
          <w:szCs w:val="24"/>
          <w:lang w:val="en"/>
        </w:rPr>
        <w:t xml:space="preserve">American Academy of Pediatrics. 2004. </w:t>
      </w:r>
      <w:r w:rsidRPr="006918B0">
        <w:rPr>
          <w:rStyle w:val="Emphasis"/>
          <w:rFonts w:ascii="Arial" w:hAnsi="Arial" w:cs="Arial"/>
          <w:sz w:val="24"/>
          <w:szCs w:val="24"/>
          <w:lang w:val="en"/>
        </w:rPr>
        <w:t>Caring for Your Baby and Young Child: Birth to Age 5</w:t>
      </w:r>
      <w:r w:rsidRPr="006918B0">
        <w:rPr>
          <w:rFonts w:ascii="Arial" w:hAnsi="Arial" w:cs="Arial"/>
          <w:sz w:val="24"/>
          <w:szCs w:val="24"/>
          <w:lang w:val="en"/>
        </w:rPr>
        <w:t xml:space="preserve"> (Fourth edition). Edited by S. P. </w:t>
      </w:r>
      <w:proofErr w:type="spellStart"/>
      <w:r w:rsidRPr="006918B0">
        <w:rPr>
          <w:rFonts w:ascii="Arial" w:hAnsi="Arial" w:cs="Arial"/>
          <w:sz w:val="24"/>
          <w:szCs w:val="24"/>
          <w:lang w:val="en"/>
        </w:rPr>
        <w:t>Shelov</w:t>
      </w:r>
      <w:proofErr w:type="spellEnd"/>
      <w:r w:rsidRPr="006918B0">
        <w:rPr>
          <w:rFonts w:ascii="Arial" w:hAnsi="Arial" w:cs="Arial"/>
          <w:sz w:val="24"/>
          <w:szCs w:val="24"/>
          <w:lang w:val="en"/>
        </w:rPr>
        <w:t xml:space="preserve"> and R. E. </w:t>
      </w:r>
      <w:proofErr w:type="spellStart"/>
      <w:r w:rsidRPr="006918B0">
        <w:rPr>
          <w:rFonts w:ascii="Arial" w:hAnsi="Arial" w:cs="Arial"/>
          <w:sz w:val="24"/>
          <w:szCs w:val="24"/>
          <w:lang w:val="en"/>
        </w:rPr>
        <w:t>Hannemann</w:t>
      </w:r>
      <w:proofErr w:type="spellEnd"/>
      <w:r w:rsidRPr="006918B0">
        <w:rPr>
          <w:rFonts w:ascii="Arial" w:hAnsi="Arial" w:cs="Arial"/>
          <w:sz w:val="24"/>
          <w:szCs w:val="24"/>
          <w:lang w:val="en"/>
        </w:rPr>
        <w:t>. New York: Bantam Books.</w:t>
      </w:r>
    </w:p>
    <w:p w:rsidR="0045740A" w:rsidRPr="006918B0" w:rsidRDefault="00D71C09" w:rsidP="006918B0">
      <w:pPr>
        <w:autoSpaceDE w:val="0"/>
        <w:autoSpaceDN w:val="0"/>
        <w:adjustRightInd w:val="0"/>
        <w:spacing w:after="0" w:line="360" w:lineRule="auto"/>
        <w:rPr>
          <w:rFonts w:ascii="Arial" w:hAnsi="Arial" w:cs="Arial"/>
          <w:sz w:val="24"/>
          <w:szCs w:val="24"/>
        </w:rPr>
      </w:pPr>
      <w:r w:rsidRPr="006918B0">
        <w:rPr>
          <w:rFonts w:ascii="Arial" w:hAnsi="Arial" w:cs="Arial"/>
          <w:sz w:val="24"/>
          <w:szCs w:val="24"/>
        </w:rPr>
        <w:t xml:space="preserve">Bowlby, J. (1958), the nature of the child’s tie to his mother. </w:t>
      </w:r>
      <w:r w:rsidRPr="006918B0">
        <w:rPr>
          <w:rFonts w:ascii="Arial" w:hAnsi="Arial" w:cs="Arial"/>
          <w:i/>
          <w:iCs/>
          <w:sz w:val="24"/>
          <w:szCs w:val="24"/>
        </w:rPr>
        <w:t xml:space="preserve">International Journal of Psycho-Analysis, </w:t>
      </w:r>
      <w:r w:rsidRPr="006918B0">
        <w:rPr>
          <w:rFonts w:ascii="Arial" w:hAnsi="Arial" w:cs="Arial"/>
          <w:sz w:val="24"/>
          <w:szCs w:val="24"/>
        </w:rPr>
        <w:t>XXXIX, 1-23.</w:t>
      </w:r>
    </w:p>
    <w:p w:rsidR="00FB70F1" w:rsidRPr="006918B0" w:rsidRDefault="0045740A" w:rsidP="006918B0">
      <w:pPr>
        <w:autoSpaceDE w:val="0"/>
        <w:autoSpaceDN w:val="0"/>
        <w:adjustRightInd w:val="0"/>
        <w:spacing w:after="0" w:line="360" w:lineRule="auto"/>
        <w:rPr>
          <w:rFonts w:ascii="Arial" w:hAnsi="Arial" w:cs="Arial"/>
          <w:iCs/>
          <w:sz w:val="24"/>
          <w:szCs w:val="24"/>
        </w:rPr>
      </w:pPr>
      <w:r w:rsidRPr="006918B0">
        <w:rPr>
          <w:rFonts w:ascii="Arial" w:hAnsi="Arial" w:cs="Arial"/>
          <w:i/>
          <w:iCs/>
          <w:sz w:val="24"/>
          <w:szCs w:val="24"/>
        </w:rPr>
        <w:t>Bretherton. (1992), Developmental Psychology</w:t>
      </w:r>
      <w:r w:rsidRPr="006918B0">
        <w:rPr>
          <w:rFonts w:ascii="Arial" w:hAnsi="Arial" w:cs="Arial"/>
          <w:iCs/>
          <w:sz w:val="24"/>
          <w:szCs w:val="24"/>
        </w:rPr>
        <w:t xml:space="preserve"> (1992), </w:t>
      </w:r>
      <w:r w:rsidRPr="006918B0">
        <w:rPr>
          <w:rFonts w:ascii="Arial" w:hAnsi="Arial" w:cs="Arial"/>
          <w:i/>
          <w:iCs/>
          <w:sz w:val="24"/>
          <w:szCs w:val="24"/>
        </w:rPr>
        <w:t>28,</w:t>
      </w:r>
      <w:r w:rsidRPr="006918B0">
        <w:rPr>
          <w:rFonts w:ascii="Arial" w:hAnsi="Arial" w:cs="Arial"/>
          <w:iCs/>
          <w:sz w:val="24"/>
          <w:szCs w:val="24"/>
        </w:rPr>
        <w:t xml:space="preserve"> 759-775.</w:t>
      </w:r>
    </w:p>
    <w:p w:rsidR="00327E29" w:rsidRPr="006918B0" w:rsidRDefault="00FB70F1" w:rsidP="006918B0">
      <w:pPr>
        <w:autoSpaceDE w:val="0"/>
        <w:autoSpaceDN w:val="0"/>
        <w:adjustRightInd w:val="0"/>
        <w:spacing w:after="0" w:line="360" w:lineRule="auto"/>
        <w:rPr>
          <w:rFonts w:ascii="Arial" w:hAnsi="Arial" w:cs="Arial"/>
          <w:iCs/>
          <w:sz w:val="24"/>
          <w:szCs w:val="24"/>
        </w:rPr>
      </w:pPr>
      <w:r w:rsidRPr="006918B0">
        <w:rPr>
          <w:rFonts w:ascii="Arial" w:hAnsi="Arial" w:cs="Arial"/>
          <w:iCs/>
          <w:sz w:val="24"/>
          <w:szCs w:val="24"/>
        </w:rPr>
        <w:t xml:space="preserve">Rothbart, M.K., </w:t>
      </w:r>
      <w:proofErr w:type="spellStart"/>
      <w:r w:rsidRPr="006918B0">
        <w:rPr>
          <w:rFonts w:ascii="Arial" w:hAnsi="Arial" w:cs="Arial"/>
          <w:iCs/>
          <w:sz w:val="24"/>
          <w:szCs w:val="24"/>
        </w:rPr>
        <w:t>Ahadi</w:t>
      </w:r>
      <w:proofErr w:type="spellEnd"/>
      <w:r w:rsidRPr="006918B0">
        <w:rPr>
          <w:rFonts w:ascii="Arial" w:hAnsi="Arial" w:cs="Arial"/>
          <w:iCs/>
          <w:sz w:val="24"/>
          <w:szCs w:val="24"/>
        </w:rPr>
        <w:t xml:space="preserve">, S.A., Hershey, K., &amp; Fisher, P. </w:t>
      </w:r>
      <w:r w:rsidRPr="006918B0">
        <w:rPr>
          <w:rFonts w:ascii="Arial" w:hAnsi="Arial" w:cs="Arial"/>
          <w:i/>
          <w:iCs/>
          <w:sz w:val="24"/>
          <w:szCs w:val="24"/>
        </w:rPr>
        <w:t>(2001)</w:t>
      </w:r>
      <w:r w:rsidRPr="006918B0">
        <w:rPr>
          <w:rFonts w:ascii="Arial" w:hAnsi="Arial" w:cs="Arial"/>
          <w:iCs/>
          <w:sz w:val="24"/>
          <w:szCs w:val="24"/>
        </w:rPr>
        <w:t xml:space="preserve">. Investigations of temperament at three to seven years: </w:t>
      </w:r>
      <w:r w:rsidRPr="006918B0">
        <w:rPr>
          <w:rFonts w:ascii="Arial" w:hAnsi="Arial" w:cs="Arial"/>
          <w:i/>
          <w:iCs/>
          <w:sz w:val="24"/>
          <w:szCs w:val="24"/>
        </w:rPr>
        <w:t xml:space="preserve">The Children’s </w:t>
      </w:r>
      <w:proofErr w:type="spellStart"/>
      <w:r w:rsidRPr="006918B0">
        <w:rPr>
          <w:rFonts w:ascii="Arial" w:hAnsi="Arial" w:cs="Arial"/>
          <w:i/>
          <w:iCs/>
          <w:sz w:val="24"/>
          <w:szCs w:val="24"/>
        </w:rPr>
        <w:t>Behavior</w:t>
      </w:r>
      <w:proofErr w:type="spellEnd"/>
      <w:r w:rsidRPr="006918B0">
        <w:rPr>
          <w:rFonts w:ascii="Arial" w:hAnsi="Arial" w:cs="Arial"/>
          <w:i/>
          <w:iCs/>
          <w:sz w:val="24"/>
          <w:szCs w:val="24"/>
        </w:rPr>
        <w:t xml:space="preserve"> Questionnaire. Child Development,</w:t>
      </w:r>
      <w:r w:rsidRPr="006918B0">
        <w:rPr>
          <w:rFonts w:ascii="Arial" w:hAnsi="Arial" w:cs="Arial"/>
          <w:iCs/>
          <w:sz w:val="24"/>
          <w:szCs w:val="24"/>
        </w:rPr>
        <w:t xml:space="preserve"> 72, 1394–1408</w:t>
      </w:r>
    </w:p>
    <w:p w:rsidR="00437681" w:rsidRPr="006918B0" w:rsidRDefault="00327E29" w:rsidP="006918B0">
      <w:pPr>
        <w:autoSpaceDE w:val="0"/>
        <w:autoSpaceDN w:val="0"/>
        <w:adjustRightInd w:val="0"/>
        <w:spacing w:after="0" w:line="360" w:lineRule="auto"/>
        <w:rPr>
          <w:rFonts w:ascii="Arial" w:hAnsi="Arial" w:cs="Arial"/>
          <w:color w:val="222222"/>
          <w:sz w:val="24"/>
          <w:szCs w:val="24"/>
        </w:rPr>
      </w:pPr>
      <w:r w:rsidRPr="006918B0">
        <w:rPr>
          <w:rFonts w:ascii="Arial" w:hAnsi="Arial" w:cs="Arial"/>
          <w:color w:val="222222"/>
          <w:sz w:val="24"/>
          <w:szCs w:val="24"/>
        </w:rPr>
        <w:t xml:space="preserve">Rutter, M., Birch, H. G., Thomas, A., &amp; Chess, S. (1964). Temperamental characteristics in infancy and the later development of behavioural disorders. </w:t>
      </w:r>
      <w:r w:rsidRPr="006918B0">
        <w:rPr>
          <w:rFonts w:ascii="Arial" w:hAnsi="Arial" w:cs="Arial"/>
          <w:i/>
          <w:iCs/>
          <w:color w:val="222222"/>
          <w:sz w:val="24"/>
          <w:szCs w:val="24"/>
        </w:rPr>
        <w:t>The British Journal of Psychiatry</w:t>
      </w:r>
      <w:r w:rsidRPr="006918B0">
        <w:rPr>
          <w:rFonts w:ascii="Arial" w:hAnsi="Arial" w:cs="Arial"/>
          <w:color w:val="222222"/>
          <w:sz w:val="24"/>
          <w:szCs w:val="24"/>
        </w:rPr>
        <w:t xml:space="preserve">, </w:t>
      </w:r>
      <w:r w:rsidRPr="006918B0">
        <w:rPr>
          <w:rFonts w:ascii="Arial" w:hAnsi="Arial" w:cs="Arial"/>
          <w:i/>
          <w:iCs/>
          <w:color w:val="222222"/>
          <w:sz w:val="24"/>
          <w:szCs w:val="24"/>
        </w:rPr>
        <w:t>110</w:t>
      </w:r>
      <w:r w:rsidRPr="006918B0">
        <w:rPr>
          <w:rFonts w:ascii="Arial" w:hAnsi="Arial" w:cs="Arial"/>
          <w:color w:val="222222"/>
          <w:sz w:val="24"/>
          <w:szCs w:val="24"/>
        </w:rPr>
        <w:t>(468), 651-661.</w:t>
      </w:r>
      <w:bookmarkStart w:id="0" w:name="_GoBack"/>
      <w:bookmarkEnd w:id="0"/>
    </w:p>
    <w:p w:rsidR="00437681" w:rsidRPr="006918B0" w:rsidRDefault="00437681" w:rsidP="006918B0">
      <w:pPr>
        <w:autoSpaceDE w:val="0"/>
        <w:autoSpaceDN w:val="0"/>
        <w:adjustRightInd w:val="0"/>
        <w:spacing w:after="0" w:line="360" w:lineRule="auto"/>
        <w:rPr>
          <w:rFonts w:ascii="Arial" w:hAnsi="Arial" w:cs="Arial"/>
          <w:color w:val="222222"/>
          <w:sz w:val="24"/>
          <w:szCs w:val="24"/>
        </w:rPr>
      </w:pPr>
      <w:r w:rsidRPr="006918B0">
        <w:rPr>
          <w:rFonts w:ascii="Arial" w:hAnsi="Arial" w:cs="Arial"/>
          <w:color w:val="222222"/>
          <w:sz w:val="24"/>
          <w:szCs w:val="24"/>
        </w:rPr>
        <w:t xml:space="preserve">Chess, S., &amp; Thomas, A. (1973). Temperament in the normal infant. </w:t>
      </w:r>
      <w:r w:rsidRPr="006918B0">
        <w:rPr>
          <w:rFonts w:ascii="Arial" w:hAnsi="Arial" w:cs="Arial"/>
          <w:i/>
          <w:iCs/>
          <w:color w:val="222222"/>
          <w:sz w:val="24"/>
          <w:szCs w:val="24"/>
        </w:rPr>
        <w:t>Individual differences in children. New York: Wiley</w:t>
      </w:r>
      <w:r w:rsidRPr="006918B0">
        <w:rPr>
          <w:rFonts w:ascii="Arial" w:hAnsi="Arial" w:cs="Arial"/>
          <w:color w:val="222222"/>
          <w:sz w:val="24"/>
          <w:szCs w:val="24"/>
        </w:rPr>
        <w:t>, 83-104.</w:t>
      </w:r>
    </w:p>
    <w:p w:rsidR="00590966" w:rsidRPr="006918B0" w:rsidRDefault="00590966" w:rsidP="006918B0">
      <w:pPr>
        <w:autoSpaceDE w:val="0"/>
        <w:autoSpaceDN w:val="0"/>
        <w:adjustRightInd w:val="0"/>
        <w:spacing w:after="0" w:line="360" w:lineRule="auto"/>
        <w:rPr>
          <w:rFonts w:ascii="Arial" w:hAnsi="Arial" w:cs="Arial"/>
          <w:iCs/>
          <w:sz w:val="24"/>
          <w:szCs w:val="24"/>
        </w:rPr>
      </w:pPr>
      <w:r w:rsidRPr="006918B0">
        <w:rPr>
          <w:rFonts w:ascii="Arial" w:hAnsi="Arial" w:cs="Arial"/>
          <w:iCs/>
          <w:sz w:val="24"/>
          <w:szCs w:val="24"/>
        </w:rPr>
        <w:t xml:space="preserve">Astington, (1993) </w:t>
      </w:r>
      <w:r w:rsidRPr="006918B0">
        <w:rPr>
          <w:rFonts w:ascii="Arial" w:hAnsi="Arial" w:cs="Arial"/>
          <w:i/>
          <w:iCs/>
          <w:sz w:val="24"/>
          <w:szCs w:val="24"/>
        </w:rPr>
        <w:t>The child’s discovery of the mind</w:t>
      </w:r>
      <w:r w:rsidRPr="006918B0">
        <w:rPr>
          <w:rFonts w:ascii="Arial" w:hAnsi="Arial" w:cs="Arial"/>
          <w:i/>
          <w:iCs/>
          <w:sz w:val="24"/>
          <w:szCs w:val="24"/>
        </w:rPr>
        <w:t xml:space="preserve">, </w:t>
      </w:r>
      <w:r w:rsidRPr="006918B0">
        <w:rPr>
          <w:rFonts w:ascii="Arial" w:hAnsi="Arial" w:cs="Arial"/>
          <w:iCs/>
          <w:sz w:val="24"/>
          <w:szCs w:val="24"/>
        </w:rPr>
        <w:t xml:space="preserve">Harvard University Press. </w:t>
      </w:r>
    </w:p>
    <w:p w:rsidR="002E45DF" w:rsidRPr="006918B0" w:rsidRDefault="002E45DF" w:rsidP="006918B0">
      <w:pPr>
        <w:autoSpaceDE w:val="0"/>
        <w:autoSpaceDN w:val="0"/>
        <w:adjustRightInd w:val="0"/>
        <w:spacing w:after="0" w:line="360" w:lineRule="auto"/>
        <w:rPr>
          <w:rFonts w:ascii="Arial" w:hAnsi="Arial" w:cs="Arial"/>
          <w:iCs/>
          <w:sz w:val="24"/>
          <w:szCs w:val="24"/>
        </w:rPr>
      </w:pPr>
      <w:r w:rsidRPr="006918B0">
        <w:rPr>
          <w:rFonts w:ascii="Arial" w:hAnsi="Arial" w:cs="Arial"/>
          <w:iCs/>
          <w:sz w:val="24"/>
          <w:szCs w:val="24"/>
        </w:rPr>
        <w:t xml:space="preserve">Erikson, E.H (1968), </w:t>
      </w:r>
      <w:r w:rsidRPr="006918B0">
        <w:rPr>
          <w:rFonts w:ascii="Arial" w:hAnsi="Arial" w:cs="Arial"/>
          <w:i/>
          <w:iCs/>
          <w:sz w:val="24"/>
          <w:szCs w:val="24"/>
        </w:rPr>
        <w:t xml:space="preserve">Identity: Youth and crisis. </w:t>
      </w:r>
      <w:r w:rsidRPr="006918B0">
        <w:rPr>
          <w:rFonts w:ascii="Arial" w:hAnsi="Arial" w:cs="Arial"/>
          <w:iCs/>
          <w:sz w:val="24"/>
          <w:szCs w:val="24"/>
        </w:rPr>
        <w:t xml:space="preserve">New York: Norton. </w:t>
      </w:r>
    </w:p>
    <w:p w:rsidR="006918B0" w:rsidRPr="006918B0" w:rsidRDefault="006918B0" w:rsidP="006918B0">
      <w:pPr>
        <w:autoSpaceDE w:val="0"/>
        <w:autoSpaceDN w:val="0"/>
        <w:adjustRightInd w:val="0"/>
        <w:spacing w:after="0" w:line="360" w:lineRule="auto"/>
        <w:rPr>
          <w:rFonts w:ascii="Arial" w:hAnsi="Arial" w:cs="Arial"/>
          <w:iCs/>
          <w:sz w:val="24"/>
          <w:szCs w:val="24"/>
        </w:rPr>
      </w:pPr>
      <w:r w:rsidRPr="006918B0">
        <w:rPr>
          <w:rFonts w:ascii="Arial" w:hAnsi="Arial" w:cs="Arial"/>
          <w:iCs/>
          <w:sz w:val="24"/>
          <w:szCs w:val="24"/>
        </w:rPr>
        <w:t>Erikson, E.H (19</w:t>
      </w:r>
      <w:r w:rsidRPr="006918B0">
        <w:rPr>
          <w:rFonts w:ascii="Arial" w:hAnsi="Arial" w:cs="Arial"/>
          <w:iCs/>
          <w:sz w:val="24"/>
          <w:szCs w:val="24"/>
        </w:rPr>
        <w:t>98</w:t>
      </w:r>
      <w:r w:rsidRPr="006918B0">
        <w:rPr>
          <w:rFonts w:ascii="Arial" w:hAnsi="Arial" w:cs="Arial"/>
          <w:iCs/>
          <w:sz w:val="24"/>
          <w:szCs w:val="24"/>
        </w:rPr>
        <w:t xml:space="preserve">), </w:t>
      </w:r>
      <w:r w:rsidRPr="006918B0">
        <w:rPr>
          <w:rFonts w:ascii="Arial" w:hAnsi="Arial" w:cs="Arial"/>
          <w:i/>
          <w:iCs/>
          <w:sz w:val="24"/>
          <w:szCs w:val="24"/>
        </w:rPr>
        <w:t xml:space="preserve">Identity: Youth and crisis. </w:t>
      </w:r>
      <w:r w:rsidRPr="006918B0">
        <w:rPr>
          <w:rFonts w:ascii="Arial" w:hAnsi="Arial" w:cs="Arial"/>
          <w:iCs/>
          <w:sz w:val="24"/>
          <w:szCs w:val="24"/>
        </w:rPr>
        <w:t xml:space="preserve">New York: Norton. </w:t>
      </w:r>
    </w:p>
    <w:p w:rsidR="006918B0" w:rsidRPr="006918B0" w:rsidRDefault="006918B0" w:rsidP="006918B0">
      <w:pPr>
        <w:autoSpaceDE w:val="0"/>
        <w:autoSpaceDN w:val="0"/>
        <w:adjustRightInd w:val="0"/>
        <w:spacing w:after="0" w:line="360" w:lineRule="auto"/>
        <w:rPr>
          <w:rFonts w:ascii="Arial" w:hAnsi="Arial" w:cs="Arial"/>
          <w:iCs/>
          <w:sz w:val="24"/>
          <w:szCs w:val="24"/>
        </w:rPr>
      </w:pPr>
    </w:p>
    <w:sectPr w:rsidR="006918B0" w:rsidRPr="006918B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7A27" w:rsidRDefault="00357A27" w:rsidP="005535D8">
      <w:pPr>
        <w:spacing w:after="0" w:line="240" w:lineRule="auto"/>
      </w:pPr>
      <w:r>
        <w:separator/>
      </w:r>
    </w:p>
  </w:endnote>
  <w:endnote w:type="continuationSeparator" w:id="0">
    <w:p w:rsidR="00357A27" w:rsidRDefault="00357A27" w:rsidP="00553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7A27" w:rsidRDefault="00357A27" w:rsidP="005535D8">
      <w:pPr>
        <w:spacing w:after="0" w:line="240" w:lineRule="auto"/>
      </w:pPr>
      <w:r>
        <w:separator/>
      </w:r>
    </w:p>
  </w:footnote>
  <w:footnote w:type="continuationSeparator" w:id="0">
    <w:p w:rsidR="00357A27" w:rsidRDefault="00357A27" w:rsidP="00553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5D8" w:rsidRDefault="005535D8">
    <w:pPr>
      <w:pStyle w:val="Header"/>
    </w:pPr>
    <w:r>
      <w:t>1701835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5D8"/>
    <w:rsid w:val="000A2DEB"/>
    <w:rsid w:val="000B6B77"/>
    <w:rsid w:val="002E45DF"/>
    <w:rsid w:val="00314AF9"/>
    <w:rsid w:val="00327E29"/>
    <w:rsid w:val="00357A27"/>
    <w:rsid w:val="00437681"/>
    <w:rsid w:val="0045740A"/>
    <w:rsid w:val="004626DC"/>
    <w:rsid w:val="0047121D"/>
    <w:rsid w:val="005535D8"/>
    <w:rsid w:val="00590966"/>
    <w:rsid w:val="005F182F"/>
    <w:rsid w:val="006918B0"/>
    <w:rsid w:val="0073367C"/>
    <w:rsid w:val="007D4904"/>
    <w:rsid w:val="007D53A5"/>
    <w:rsid w:val="008D58A3"/>
    <w:rsid w:val="008F0EE9"/>
    <w:rsid w:val="008F385E"/>
    <w:rsid w:val="009119FD"/>
    <w:rsid w:val="009948A0"/>
    <w:rsid w:val="00A15837"/>
    <w:rsid w:val="00A32AED"/>
    <w:rsid w:val="00A70000"/>
    <w:rsid w:val="00AC48ED"/>
    <w:rsid w:val="00B4021F"/>
    <w:rsid w:val="00B50398"/>
    <w:rsid w:val="00BD5E9E"/>
    <w:rsid w:val="00C0075D"/>
    <w:rsid w:val="00C02E27"/>
    <w:rsid w:val="00C77C5A"/>
    <w:rsid w:val="00CB4DB5"/>
    <w:rsid w:val="00CE4C97"/>
    <w:rsid w:val="00D31C5F"/>
    <w:rsid w:val="00D71C09"/>
    <w:rsid w:val="00D86CE4"/>
    <w:rsid w:val="00DE300C"/>
    <w:rsid w:val="00F3630B"/>
    <w:rsid w:val="00F75846"/>
    <w:rsid w:val="00F85261"/>
    <w:rsid w:val="00FB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CB5B4"/>
  <w15:chartTrackingRefBased/>
  <w15:docId w15:val="{1D28BE17-0336-48BE-AB1F-B7A4808E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D8"/>
  </w:style>
  <w:style w:type="paragraph" w:styleId="Footer">
    <w:name w:val="footer"/>
    <w:basedOn w:val="Normal"/>
    <w:link w:val="FooterChar"/>
    <w:uiPriority w:val="99"/>
    <w:unhideWhenUsed/>
    <w:rsid w:val="00553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D8"/>
  </w:style>
  <w:style w:type="character" w:styleId="Emphasis">
    <w:name w:val="Emphasis"/>
    <w:basedOn w:val="DefaultParagraphFont"/>
    <w:uiPriority w:val="20"/>
    <w:qFormat/>
    <w:rsid w:val="005535D8"/>
    <w:rPr>
      <w:i/>
      <w:iCs/>
    </w:rPr>
  </w:style>
  <w:style w:type="character" w:styleId="CommentReference">
    <w:name w:val="annotation reference"/>
    <w:basedOn w:val="DefaultParagraphFont"/>
    <w:uiPriority w:val="99"/>
    <w:semiHidden/>
    <w:unhideWhenUsed/>
    <w:rsid w:val="009119FD"/>
    <w:rPr>
      <w:sz w:val="16"/>
      <w:szCs w:val="16"/>
    </w:rPr>
  </w:style>
  <w:style w:type="paragraph" w:styleId="CommentText">
    <w:name w:val="annotation text"/>
    <w:basedOn w:val="Normal"/>
    <w:link w:val="CommentTextChar"/>
    <w:uiPriority w:val="99"/>
    <w:semiHidden/>
    <w:unhideWhenUsed/>
    <w:rsid w:val="009119FD"/>
    <w:pPr>
      <w:spacing w:line="240" w:lineRule="auto"/>
    </w:pPr>
    <w:rPr>
      <w:sz w:val="20"/>
      <w:szCs w:val="20"/>
    </w:rPr>
  </w:style>
  <w:style w:type="character" w:customStyle="1" w:styleId="CommentTextChar">
    <w:name w:val="Comment Text Char"/>
    <w:basedOn w:val="DefaultParagraphFont"/>
    <w:link w:val="CommentText"/>
    <w:uiPriority w:val="99"/>
    <w:semiHidden/>
    <w:rsid w:val="009119FD"/>
    <w:rPr>
      <w:sz w:val="20"/>
      <w:szCs w:val="20"/>
    </w:rPr>
  </w:style>
  <w:style w:type="paragraph" w:styleId="CommentSubject">
    <w:name w:val="annotation subject"/>
    <w:basedOn w:val="CommentText"/>
    <w:next w:val="CommentText"/>
    <w:link w:val="CommentSubjectChar"/>
    <w:uiPriority w:val="99"/>
    <w:semiHidden/>
    <w:unhideWhenUsed/>
    <w:rsid w:val="009119FD"/>
    <w:rPr>
      <w:b/>
      <w:bCs/>
    </w:rPr>
  </w:style>
  <w:style w:type="character" w:customStyle="1" w:styleId="CommentSubjectChar">
    <w:name w:val="Comment Subject Char"/>
    <w:basedOn w:val="CommentTextChar"/>
    <w:link w:val="CommentSubject"/>
    <w:uiPriority w:val="99"/>
    <w:semiHidden/>
    <w:rsid w:val="009119FD"/>
    <w:rPr>
      <w:b/>
      <w:bCs/>
      <w:sz w:val="20"/>
      <w:szCs w:val="20"/>
    </w:rPr>
  </w:style>
  <w:style w:type="paragraph" w:styleId="BalloonText">
    <w:name w:val="Balloon Text"/>
    <w:basedOn w:val="Normal"/>
    <w:link w:val="BalloonTextChar"/>
    <w:uiPriority w:val="99"/>
    <w:semiHidden/>
    <w:unhideWhenUsed/>
    <w:rsid w:val="00911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9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27336">
      <w:bodyDiv w:val="1"/>
      <w:marLeft w:val="0"/>
      <w:marRight w:val="0"/>
      <w:marTop w:val="0"/>
      <w:marBottom w:val="0"/>
      <w:divBdr>
        <w:top w:val="none" w:sz="0" w:space="0" w:color="auto"/>
        <w:left w:val="none" w:sz="0" w:space="0" w:color="auto"/>
        <w:bottom w:val="none" w:sz="0" w:space="0" w:color="auto"/>
        <w:right w:val="none" w:sz="0" w:space="0" w:color="auto"/>
      </w:divBdr>
      <w:divsChild>
        <w:div w:id="1412923174">
          <w:marLeft w:val="0"/>
          <w:marRight w:val="0"/>
          <w:marTop w:val="0"/>
          <w:marBottom w:val="0"/>
          <w:divBdr>
            <w:top w:val="none" w:sz="0" w:space="0" w:color="auto"/>
            <w:left w:val="none" w:sz="0" w:space="0" w:color="auto"/>
            <w:bottom w:val="none" w:sz="0" w:space="0" w:color="auto"/>
            <w:right w:val="none" w:sz="0" w:space="0" w:color="auto"/>
          </w:divBdr>
          <w:divsChild>
            <w:div w:id="86672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3817">
      <w:bodyDiv w:val="1"/>
      <w:marLeft w:val="0"/>
      <w:marRight w:val="0"/>
      <w:marTop w:val="0"/>
      <w:marBottom w:val="0"/>
      <w:divBdr>
        <w:top w:val="none" w:sz="0" w:space="0" w:color="auto"/>
        <w:left w:val="none" w:sz="0" w:space="0" w:color="auto"/>
        <w:bottom w:val="none" w:sz="0" w:space="0" w:color="auto"/>
        <w:right w:val="none" w:sz="0" w:space="0" w:color="auto"/>
      </w:divBdr>
      <w:divsChild>
        <w:div w:id="1548298277">
          <w:marLeft w:val="0"/>
          <w:marRight w:val="0"/>
          <w:marTop w:val="0"/>
          <w:marBottom w:val="0"/>
          <w:divBdr>
            <w:top w:val="none" w:sz="0" w:space="0" w:color="auto"/>
            <w:left w:val="none" w:sz="0" w:space="0" w:color="auto"/>
            <w:bottom w:val="none" w:sz="0" w:space="0" w:color="auto"/>
            <w:right w:val="none" w:sz="0" w:space="0" w:color="auto"/>
          </w:divBdr>
          <w:divsChild>
            <w:div w:id="169823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5296">
      <w:bodyDiv w:val="1"/>
      <w:marLeft w:val="0"/>
      <w:marRight w:val="0"/>
      <w:marTop w:val="0"/>
      <w:marBottom w:val="0"/>
      <w:divBdr>
        <w:top w:val="none" w:sz="0" w:space="0" w:color="auto"/>
        <w:left w:val="none" w:sz="0" w:space="0" w:color="auto"/>
        <w:bottom w:val="none" w:sz="0" w:space="0" w:color="auto"/>
        <w:right w:val="none" w:sz="0" w:space="0" w:color="auto"/>
      </w:divBdr>
      <w:divsChild>
        <w:div w:id="686833777">
          <w:marLeft w:val="0"/>
          <w:marRight w:val="0"/>
          <w:marTop w:val="0"/>
          <w:marBottom w:val="0"/>
          <w:divBdr>
            <w:top w:val="none" w:sz="0" w:space="0" w:color="auto"/>
            <w:left w:val="none" w:sz="0" w:space="0" w:color="auto"/>
            <w:bottom w:val="none" w:sz="0" w:space="0" w:color="auto"/>
            <w:right w:val="none" w:sz="0" w:space="0" w:color="auto"/>
          </w:divBdr>
          <w:divsChild>
            <w:div w:id="28804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661155">
      <w:bodyDiv w:val="1"/>
      <w:marLeft w:val="0"/>
      <w:marRight w:val="0"/>
      <w:marTop w:val="0"/>
      <w:marBottom w:val="0"/>
      <w:divBdr>
        <w:top w:val="none" w:sz="0" w:space="0" w:color="auto"/>
        <w:left w:val="none" w:sz="0" w:space="0" w:color="auto"/>
        <w:bottom w:val="none" w:sz="0" w:space="0" w:color="auto"/>
        <w:right w:val="none" w:sz="0" w:space="0" w:color="auto"/>
      </w:divBdr>
      <w:divsChild>
        <w:div w:id="1587573640">
          <w:marLeft w:val="0"/>
          <w:marRight w:val="0"/>
          <w:marTop w:val="0"/>
          <w:marBottom w:val="0"/>
          <w:divBdr>
            <w:top w:val="none" w:sz="0" w:space="0" w:color="auto"/>
            <w:left w:val="none" w:sz="0" w:space="0" w:color="auto"/>
            <w:bottom w:val="none" w:sz="0" w:space="0" w:color="auto"/>
            <w:right w:val="none" w:sz="0" w:space="0" w:color="auto"/>
          </w:divBdr>
          <w:divsChild>
            <w:div w:id="5214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54954">
      <w:bodyDiv w:val="1"/>
      <w:marLeft w:val="0"/>
      <w:marRight w:val="0"/>
      <w:marTop w:val="0"/>
      <w:marBottom w:val="0"/>
      <w:divBdr>
        <w:top w:val="none" w:sz="0" w:space="0" w:color="auto"/>
        <w:left w:val="none" w:sz="0" w:space="0" w:color="auto"/>
        <w:bottom w:val="none" w:sz="0" w:space="0" w:color="auto"/>
        <w:right w:val="none" w:sz="0" w:space="0" w:color="auto"/>
      </w:divBdr>
      <w:divsChild>
        <w:div w:id="1292781549">
          <w:marLeft w:val="0"/>
          <w:marRight w:val="0"/>
          <w:marTop w:val="0"/>
          <w:marBottom w:val="0"/>
          <w:divBdr>
            <w:top w:val="none" w:sz="0" w:space="0" w:color="auto"/>
            <w:left w:val="none" w:sz="0" w:space="0" w:color="auto"/>
            <w:bottom w:val="none" w:sz="0" w:space="0" w:color="auto"/>
            <w:right w:val="none" w:sz="0" w:space="0" w:color="auto"/>
          </w:divBdr>
          <w:divsChild>
            <w:div w:id="153538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547414">
      <w:bodyDiv w:val="1"/>
      <w:marLeft w:val="0"/>
      <w:marRight w:val="0"/>
      <w:marTop w:val="0"/>
      <w:marBottom w:val="0"/>
      <w:divBdr>
        <w:top w:val="none" w:sz="0" w:space="0" w:color="auto"/>
        <w:left w:val="none" w:sz="0" w:space="0" w:color="auto"/>
        <w:bottom w:val="none" w:sz="0" w:space="0" w:color="auto"/>
        <w:right w:val="none" w:sz="0" w:space="0" w:color="auto"/>
      </w:divBdr>
      <w:divsChild>
        <w:div w:id="876552307">
          <w:marLeft w:val="0"/>
          <w:marRight w:val="0"/>
          <w:marTop w:val="0"/>
          <w:marBottom w:val="0"/>
          <w:divBdr>
            <w:top w:val="none" w:sz="0" w:space="0" w:color="auto"/>
            <w:left w:val="none" w:sz="0" w:space="0" w:color="auto"/>
            <w:bottom w:val="none" w:sz="0" w:space="0" w:color="auto"/>
            <w:right w:val="none" w:sz="0" w:space="0" w:color="auto"/>
          </w:divBdr>
          <w:divsChild>
            <w:div w:id="199572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827</TotalTime>
  <Pages>7</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 (1701835)</dc:creator>
  <cp:keywords/>
  <dc:description/>
  <cp:lastModifiedBy>Billie-jo Jay (1701835)</cp:lastModifiedBy>
  <cp:revision>7</cp:revision>
  <dcterms:created xsi:type="dcterms:W3CDTF">2018-05-08T20:49:00Z</dcterms:created>
  <dcterms:modified xsi:type="dcterms:W3CDTF">2018-05-09T10:56:00Z</dcterms:modified>
</cp:coreProperties>
</file>