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C26F48" w14:textId="77777777" w:rsidR="00F45802" w:rsidRPr="001C00CF" w:rsidRDefault="00F45802" w:rsidP="00F45802">
      <w:pPr>
        <w:rPr>
          <w:rFonts w:ascii="Arial" w:hAnsi="Arial" w:cs="Arial"/>
          <w:sz w:val="24"/>
          <w:szCs w:val="24"/>
          <w:u w:val="single"/>
        </w:rPr>
      </w:pPr>
      <w:r w:rsidRPr="001C00CF">
        <w:rPr>
          <w:rFonts w:ascii="Arial" w:hAnsi="Arial" w:cs="Arial"/>
          <w:sz w:val="24"/>
          <w:szCs w:val="24"/>
          <w:u w:val="single"/>
        </w:rPr>
        <w:t>Critically evaluate the rise of the Black Lives Matter movement in response to the killing of George Floyd.</w:t>
      </w:r>
    </w:p>
    <w:p w14:paraId="3ACCD95D" w14:textId="61279472" w:rsidR="00DD3B30" w:rsidRPr="001C00CF" w:rsidRDefault="00DD3B30" w:rsidP="00686E8F">
      <w:pPr>
        <w:jc w:val="both"/>
        <w:rPr>
          <w:rFonts w:ascii="Arial" w:hAnsi="Arial" w:cs="Arial"/>
          <w:sz w:val="24"/>
          <w:szCs w:val="24"/>
          <w:lang w:val="en-US"/>
        </w:rPr>
      </w:pPr>
    </w:p>
    <w:p w14:paraId="3205EC2D" w14:textId="3E62F4F1" w:rsidR="00E03131" w:rsidRPr="001C00CF" w:rsidRDefault="00C074D7" w:rsidP="00686E8F">
      <w:pPr>
        <w:jc w:val="both"/>
        <w:rPr>
          <w:rFonts w:ascii="Arial" w:hAnsi="Arial" w:cs="Arial"/>
          <w:sz w:val="24"/>
          <w:szCs w:val="24"/>
          <w:lang w:val="en-US"/>
        </w:rPr>
      </w:pPr>
      <w:r w:rsidRPr="001C00CF">
        <w:rPr>
          <w:rFonts w:ascii="Arial" w:hAnsi="Arial" w:cs="Arial"/>
          <w:sz w:val="24"/>
          <w:szCs w:val="24"/>
          <w:lang w:val="en-US"/>
        </w:rPr>
        <w:t xml:space="preserve">Black </w:t>
      </w:r>
      <w:r w:rsidR="003E3B67" w:rsidRPr="001C00CF">
        <w:rPr>
          <w:rFonts w:ascii="Arial" w:hAnsi="Arial" w:cs="Arial"/>
          <w:sz w:val="24"/>
          <w:szCs w:val="24"/>
          <w:lang w:val="en-US"/>
        </w:rPr>
        <w:t>L</w:t>
      </w:r>
      <w:r w:rsidRPr="001C00CF">
        <w:rPr>
          <w:rFonts w:ascii="Arial" w:hAnsi="Arial" w:cs="Arial"/>
          <w:sz w:val="24"/>
          <w:szCs w:val="24"/>
          <w:lang w:val="en-US"/>
        </w:rPr>
        <w:t>ive</w:t>
      </w:r>
      <w:r w:rsidR="009216F7" w:rsidRPr="001C00CF">
        <w:rPr>
          <w:rFonts w:ascii="Arial" w:hAnsi="Arial" w:cs="Arial"/>
          <w:sz w:val="24"/>
          <w:szCs w:val="24"/>
          <w:lang w:val="en-US"/>
        </w:rPr>
        <w:t>s</w:t>
      </w:r>
      <w:r w:rsidRPr="001C00CF">
        <w:rPr>
          <w:rFonts w:ascii="Arial" w:hAnsi="Arial" w:cs="Arial"/>
          <w:sz w:val="24"/>
          <w:szCs w:val="24"/>
          <w:lang w:val="en-US"/>
        </w:rPr>
        <w:t xml:space="preserve"> </w:t>
      </w:r>
      <w:r w:rsidR="003E3B67" w:rsidRPr="001C00CF">
        <w:rPr>
          <w:rFonts w:ascii="Arial" w:hAnsi="Arial" w:cs="Arial"/>
          <w:sz w:val="24"/>
          <w:szCs w:val="24"/>
          <w:lang w:val="en-US"/>
        </w:rPr>
        <w:t>M</w:t>
      </w:r>
      <w:r w:rsidRPr="001C00CF">
        <w:rPr>
          <w:rFonts w:ascii="Arial" w:hAnsi="Arial" w:cs="Arial"/>
          <w:sz w:val="24"/>
          <w:szCs w:val="24"/>
          <w:lang w:val="en-US"/>
        </w:rPr>
        <w:t>atter</w:t>
      </w:r>
      <w:r w:rsidR="006E236E" w:rsidRPr="001C00CF">
        <w:rPr>
          <w:rFonts w:ascii="Arial" w:hAnsi="Arial" w:cs="Arial"/>
          <w:sz w:val="24"/>
          <w:szCs w:val="24"/>
          <w:lang w:val="en-US"/>
        </w:rPr>
        <w:t xml:space="preserve"> is a “protest against violence towards </w:t>
      </w:r>
      <w:r w:rsidR="008C45BE" w:rsidRPr="001C00CF">
        <w:rPr>
          <w:rFonts w:ascii="Arial" w:hAnsi="Arial" w:cs="Arial"/>
          <w:sz w:val="24"/>
          <w:szCs w:val="24"/>
          <w:lang w:val="en-US"/>
        </w:rPr>
        <w:t>African Americans</w:t>
      </w:r>
      <w:r w:rsidR="00133A2F" w:rsidRPr="001C00CF">
        <w:rPr>
          <w:rFonts w:ascii="Arial" w:hAnsi="Arial" w:cs="Arial"/>
          <w:sz w:val="24"/>
          <w:szCs w:val="24"/>
          <w:lang w:val="en-US"/>
        </w:rPr>
        <w:t>”</w:t>
      </w:r>
      <w:r w:rsidR="00131293" w:rsidRPr="001C00CF">
        <w:rPr>
          <w:rFonts w:ascii="Arial" w:hAnsi="Arial" w:cs="Arial"/>
          <w:sz w:val="24"/>
          <w:szCs w:val="24"/>
          <w:lang w:val="en-US"/>
        </w:rPr>
        <w:t xml:space="preserve"> </w:t>
      </w:r>
      <w:r w:rsidR="00133A2F" w:rsidRPr="001C00CF">
        <w:rPr>
          <w:rFonts w:ascii="Arial" w:hAnsi="Arial" w:cs="Arial"/>
          <w:sz w:val="24"/>
          <w:szCs w:val="24"/>
          <w:lang w:val="en-US"/>
        </w:rPr>
        <w:t xml:space="preserve">it </w:t>
      </w:r>
      <w:r w:rsidR="009A2FC5" w:rsidRPr="001C00CF">
        <w:rPr>
          <w:rFonts w:ascii="Arial" w:hAnsi="Arial" w:cs="Arial"/>
          <w:sz w:val="24"/>
          <w:szCs w:val="24"/>
          <w:lang w:val="en-US"/>
        </w:rPr>
        <w:t xml:space="preserve">has been around for hundreds of </w:t>
      </w:r>
      <w:r w:rsidR="008E5C92" w:rsidRPr="001C00CF">
        <w:rPr>
          <w:rFonts w:ascii="Arial" w:hAnsi="Arial" w:cs="Arial"/>
          <w:sz w:val="24"/>
          <w:szCs w:val="24"/>
          <w:lang w:val="en-US"/>
        </w:rPr>
        <w:t>years;</w:t>
      </w:r>
      <w:r w:rsidR="00DC1AD9" w:rsidRPr="001C00CF">
        <w:rPr>
          <w:rFonts w:ascii="Arial" w:hAnsi="Arial" w:cs="Arial"/>
          <w:sz w:val="24"/>
          <w:szCs w:val="24"/>
          <w:lang w:val="en-US"/>
        </w:rPr>
        <w:t xml:space="preserve"> it is not a new topic and can be seen </w:t>
      </w:r>
      <w:r w:rsidR="007F2073" w:rsidRPr="001C00CF">
        <w:rPr>
          <w:rFonts w:ascii="Arial" w:hAnsi="Arial" w:cs="Arial"/>
          <w:sz w:val="24"/>
          <w:szCs w:val="24"/>
          <w:lang w:val="en-US"/>
        </w:rPr>
        <w:t>throughout</w:t>
      </w:r>
      <w:r w:rsidR="00DC1AD9" w:rsidRPr="001C00CF">
        <w:rPr>
          <w:rFonts w:ascii="Arial" w:hAnsi="Arial" w:cs="Arial"/>
          <w:sz w:val="24"/>
          <w:szCs w:val="24"/>
          <w:lang w:val="en-US"/>
        </w:rPr>
        <w:t xml:space="preserve"> </w:t>
      </w:r>
      <w:r w:rsidR="007F2073" w:rsidRPr="001C00CF">
        <w:rPr>
          <w:rFonts w:ascii="Arial" w:hAnsi="Arial" w:cs="Arial"/>
          <w:sz w:val="24"/>
          <w:szCs w:val="24"/>
          <w:lang w:val="en-US"/>
        </w:rPr>
        <w:t>history but</w:t>
      </w:r>
      <w:r w:rsidR="003C4B6E" w:rsidRPr="001C00CF">
        <w:rPr>
          <w:rFonts w:ascii="Arial" w:hAnsi="Arial" w:cs="Arial"/>
          <w:sz w:val="24"/>
          <w:szCs w:val="24"/>
          <w:lang w:val="en-US"/>
        </w:rPr>
        <w:t xml:space="preserve"> came into a new light</w:t>
      </w:r>
      <w:r w:rsidR="0069062C" w:rsidRPr="001C00CF">
        <w:rPr>
          <w:rFonts w:ascii="Arial" w:hAnsi="Arial" w:cs="Arial"/>
          <w:sz w:val="24"/>
          <w:szCs w:val="24"/>
          <w:lang w:val="en-US"/>
        </w:rPr>
        <w:t xml:space="preserve"> nationally</w:t>
      </w:r>
      <w:r w:rsidR="003C4B6E" w:rsidRPr="001C00CF">
        <w:rPr>
          <w:rFonts w:ascii="Arial" w:hAnsi="Arial" w:cs="Arial"/>
          <w:sz w:val="24"/>
          <w:szCs w:val="24"/>
          <w:lang w:val="en-US"/>
        </w:rPr>
        <w:t xml:space="preserve"> in 20</w:t>
      </w:r>
      <w:r w:rsidR="0069062C" w:rsidRPr="001C00CF">
        <w:rPr>
          <w:rFonts w:ascii="Arial" w:hAnsi="Arial" w:cs="Arial"/>
          <w:sz w:val="24"/>
          <w:szCs w:val="24"/>
          <w:lang w:val="en-US"/>
        </w:rPr>
        <w:t>1</w:t>
      </w:r>
      <w:r w:rsidR="003C4B6E" w:rsidRPr="001C00CF">
        <w:rPr>
          <w:rFonts w:ascii="Arial" w:hAnsi="Arial" w:cs="Arial"/>
          <w:sz w:val="24"/>
          <w:szCs w:val="24"/>
          <w:lang w:val="en-US"/>
        </w:rPr>
        <w:t>3 (</w:t>
      </w:r>
      <w:r w:rsidR="0069062C" w:rsidRPr="001C00CF">
        <w:rPr>
          <w:rFonts w:ascii="Arial" w:hAnsi="Arial" w:cs="Arial"/>
          <w:sz w:val="24"/>
          <w:szCs w:val="24"/>
          <w:lang w:val="en-US"/>
        </w:rPr>
        <w:t>Mineo 2015).</w:t>
      </w:r>
      <w:r w:rsidR="00133A2F" w:rsidRPr="001C00CF">
        <w:rPr>
          <w:rFonts w:ascii="Arial" w:hAnsi="Arial" w:cs="Arial"/>
          <w:sz w:val="24"/>
          <w:szCs w:val="24"/>
          <w:lang w:val="en-US"/>
        </w:rPr>
        <w:t xml:space="preserve"> </w:t>
      </w:r>
      <w:r w:rsidR="002264D0" w:rsidRPr="001C00CF">
        <w:rPr>
          <w:rFonts w:ascii="Arial" w:hAnsi="Arial" w:cs="Arial"/>
          <w:sz w:val="24"/>
          <w:szCs w:val="24"/>
          <w:lang w:val="en-US"/>
        </w:rPr>
        <w:t xml:space="preserve">The idea that violence towards one race is seen as a massive issue shows inequality and </w:t>
      </w:r>
      <w:r w:rsidR="008C45BE" w:rsidRPr="001C00CF">
        <w:rPr>
          <w:rFonts w:ascii="Arial" w:hAnsi="Arial" w:cs="Arial"/>
          <w:sz w:val="24"/>
          <w:szCs w:val="24"/>
          <w:lang w:val="en-US"/>
        </w:rPr>
        <w:t xml:space="preserve">discrimination within a </w:t>
      </w:r>
      <w:r w:rsidR="002A29E0" w:rsidRPr="001C00CF">
        <w:rPr>
          <w:rFonts w:ascii="Arial" w:hAnsi="Arial" w:cs="Arial"/>
          <w:sz w:val="24"/>
          <w:szCs w:val="24"/>
          <w:lang w:val="en-US"/>
        </w:rPr>
        <w:t>certain community</w:t>
      </w:r>
      <w:r w:rsidR="004D07B5" w:rsidRPr="001C00CF">
        <w:rPr>
          <w:rFonts w:ascii="Arial" w:hAnsi="Arial" w:cs="Arial"/>
          <w:sz w:val="24"/>
          <w:szCs w:val="24"/>
          <w:lang w:val="en-US"/>
        </w:rPr>
        <w:t xml:space="preserve"> especially when it comes to </w:t>
      </w:r>
      <w:r w:rsidR="00B51B0D" w:rsidRPr="001C00CF">
        <w:rPr>
          <w:rFonts w:ascii="Arial" w:hAnsi="Arial" w:cs="Arial"/>
          <w:sz w:val="24"/>
          <w:szCs w:val="24"/>
          <w:lang w:val="en-US"/>
        </w:rPr>
        <w:t>those of different ethnicity and race</w:t>
      </w:r>
      <w:r w:rsidR="008C45BE" w:rsidRPr="001C00CF">
        <w:rPr>
          <w:rFonts w:ascii="Arial" w:hAnsi="Arial" w:cs="Arial"/>
          <w:sz w:val="24"/>
          <w:szCs w:val="24"/>
          <w:lang w:val="en-US"/>
        </w:rPr>
        <w:t>.</w:t>
      </w:r>
      <w:r w:rsidR="002A29E0" w:rsidRPr="001C00CF">
        <w:rPr>
          <w:rFonts w:ascii="Arial" w:hAnsi="Arial" w:cs="Arial"/>
          <w:sz w:val="24"/>
          <w:szCs w:val="24"/>
          <w:lang w:val="en-US"/>
        </w:rPr>
        <w:t xml:space="preserve"> </w:t>
      </w:r>
      <w:r w:rsidR="00CF1FAE" w:rsidRPr="001C00CF">
        <w:rPr>
          <w:rFonts w:ascii="Arial" w:hAnsi="Arial" w:cs="Arial"/>
          <w:sz w:val="24"/>
          <w:szCs w:val="24"/>
          <w:lang w:val="en-US"/>
        </w:rPr>
        <w:t>Throughout</w:t>
      </w:r>
      <w:r w:rsidR="002A29E0" w:rsidRPr="001C00CF">
        <w:rPr>
          <w:rFonts w:ascii="Arial" w:hAnsi="Arial" w:cs="Arial"/>
          <w:sz w:val="24"/>
          <w:szCs w:val="24"/>
          <w:lang w:val="en-US"/>
        </w:rPr>
        <w:t xml:space="preserve"> history </w:t>
      </w:r>
      <w:r w:rsidR="00CF1FAE" w:rsidRPr="001C00CF">
        <w:rPr>
          <w:rFonts w:ascii="Arial" w:hAnsi="Arial" w:cs="Arial"/>
          <w:sz w:val="24"/>
          <w:szCs w:val="24"/>
          <w:lang w:val="en-US"/>
        </w:rPr>
        <w:t xml:space="preserve">there have been many instances where black people have </w:t>
      </w:r>
      <w:r w:rsidR="00587E75" w:rsidRPr="001C00CF">
        <w:rPr>
          <w:rFonts w:ascii="Arial" w:hAnsi="Arial" w:cs="Arial"/>
          <w:sz w:val="24"/>
          <w:szCs w:val="24"/>
          <w:lang w:val="en-US"/>
        </w:rPr>
        <w:t>stood up for what they believe</w:t>
      </w:r>
      <w:r w:rsidR="00764654" w:rsidRPr="001C00CF">
        <w:rPr>
          <w:rFonts w:ascii="Arial" w:hAnsi="Arial" w:cs="Arial"/>
          <w:sz w:val="24"/>
          <w:szCs w:val="24"/>
          <w:lang w:val="en-US"/>
        </w:rPr>
        <w:t xml:space="preserve"> and helped to </w:t>
      </w:r>
      <w:r w:rsidR="00342DBD" w:rsidRPr="001C00CF">
        <w:rPr>
          <w:rFonts w:ascii="Arial" w:hAnsi="Arial" w:cs="Arial"/>
          <w:sz w:val="24"/>
          <w:szCs w:val="24"/>
          <w:lang w:val="en-US"/>
        </w:rPr>
        <w:t>redefine racism by showing that it is not acceptable</w:t>
      </w:r>
      <w:r w:rsidR="00587E75" w:rsidRPr="001C00CF">
        <w:rPr>
          <w:rFonts w:ascii="Arial" w:hAnsi="Arial" w:cs="Arial"/>
          <w:sz w:val="24"/>
          <w:szCs w:val="24"/>
          <w:lang w:val="en-US"/>
        </w:rPr>
        <w:t xml:space="preserve">, for example Rosa Parks </w:t>
      </w:r>
      <w:r w:rsidR="00D07519" w:rsidRPr="001C00CF">
        <w:rPr>
          <w:rFonts w:ascii="Arial" w:hAnsi="Arial" w:cs="Arial"/>
          <w:sz w:val="24"/>
          <w:szCs w:val="24"/>
          <w:lang w:val="en-US"/>
        </w:rPr>
        <w:t xml:space="preserve">helped to </w:t>
      </w:r>
      <w:r w:rsidR="002F034D" w:rsidRPr="001C00CF">
        <w:rPr>
          <w:rFonts w:ascii="Arial" w:hAnsi="Arial" w:cs="Arial"/>
          <w:sz w:val="24"/>
          <w:szCs w:val="24"/>
          <w:lang w:val="en-US"/>
        </w:rPr>
        <w:t>fight against inequality</w:t>
      </w:r>
      <w:r w:rsidR="00EB67CA" w:rsidRPr="001C00CF">
        <w:rPr>
          <w:rFonts w:ascii="Arial" w:hAnsi="Arial" w:cs="Arial"/>
          <w:sz w:val="24"/>
          <w:szCs w:val="24"/>
          <w:lang w:val="en-US"/>
        </w:rPr>
        <w:t xml:space="preserve"> through the idea of segregation</w:t>
      </w:r>
      <w:r w:rsidR="002F034D" w:rsidRPr="001C00CF">
        <w:rPr>
          <w:rFonts w:ascii="Arial" w:hAnsi="Arial" w:cs="Arial"/>
          <w:sz w:val="24"/>
          <w:szCs w:val="24"/>
          <w:lang w:val="en-US"/>
        </w:rPr>
        <w:t xml:space="preserve"> for black people</w:t>
      </w:r>
      <w:r w:rsidR="00CE739C" w:rsidRPr="001C00CF">
        <w:rPr>
          <w:rFonts w:ascii="Arial" w:hAnsi="Arial" w:cs="Arial"/>
          <w:sz w:val="24"/>
          <w:szCs w:val="24"/>
          <w:lang w:val="en-US"/>
        </w:rPr>
        <w:t xml:space="preserve"> when she “refused to give up her seat to a white passenger”</w:t>
      </w:r>
      <w:r w:rsidR="000424A2" w:rsidRPr="001C00CF">
        <w:rPr>
          <w:rFonts w:ascii="Arial" w:hAnsi="Arial" w:cs="Arial"/>
          <w:sz w:val="24"/>
          <w:szCs w:val="24"/>
          <w:lang w:val="en-US"/>
        </w:rPr>
        <w:t xml:space="preserve"> which resulted in </w:t>
      </w:r>
      <w:r w:rsidR="004D7750" w:rsidRPr="001C00CF">
        <w:rPr>
          <w:rFonts w:ascii="Arial" w:hAnsi="Arial" w:cs="Arial"/>
          <w:sz w:val="24"/>
          <w:szCs w:val="24"/>
          <w:lang w:val="en-US"/>
        </w:rPr>
        <w:t>being “arrested</w:t>
      </w:r>
      <w:r w:rsidR="00CE739C" w:rsidRPr="001C00CF">
        <w:rPr>
          <w:rFonts w:ascii="Arial" w:hAnsi="Arial" w:cs="Arial"/>
          <w:sz w:val="24"/>
          <w:szCs w:val="24"/>
          <w:lang w:val="en-US"/>
        </w:rPr>
        <w:t xml:space="preserve"> </w:t>
      </w:r>
      <w:r w:rsidR="004D7750" w:rsidRPr="001C00CF">
        <w:rPr>
          <w:rFonts w:ascii="Arial" w:hAnsi="Arial" w:cs="Arial"/>
          <w:sz w:val="24"/>
          <w:szCs w:val="24"/>
          <w:lang w:val="en-US"/>
        </w:rPr>
        <w:t>and fined”</w:t>
      </w:r>
      <w:r w:rsidR="00DA4D23" w:rsidRPr="001C00CF">
        <w:rPr>
          <w:rFonts w:ascii="Arial" w:hAnsi="Arial" w:cs="Arial"/>
          <w:sz w:val="24"/>
          <w:szCs w:val="24"/>
          <w:lang w:val="en-US"/>
        </w:rPr>
        <w:t xml:space="preserve"> </w:t>
      </w:r>
      <w:r w:rsidR="00CE739C" w:rsidRPr="001C00CF">
        <w:rPr>
          <w:rFonts w:ascii="Arial" w:hAnsi="Arial" w:cs="Arial"/>
          <w:sz w:val="24"/>
          <w:szCs w:val="24"/>
          <w:lang w:val="en-US"/>
        </w:rPr>
        <w:t>(</w:t>
      </w:r>
      <w:r w:rsidR="00DE3F58" w:rsidRPr="001C00CF">
        <w:rPr>
          <w:rFonts w:ascii="Arial" w:hAnsi="Arial" w:cs="Arial"/>
          <w:sz w:val="24"/>
          <w:szCs w:val="24"/>
          <w:lang w:val="en-US"/>
        </w:rPr>
        <w:t>Academy of achievement 2024).</w:t>
      </w:r>
      <w:r w:rsidR="00625C8E" w:rsidRPr="001C00CF">
        <w:rPr>
          <w:rFonts w:ascii="Arial" w:hAnsi="Arial" w:cs="Arial"/>
          <w:sz w:val="24"/>
          <w:szCs w:val="24"/>
          <w:lang w:val="en-US"/>
        </w:rPr>
        <w:t xml:space="preserve"> </w:t>
      </w:r>
      <w:r w:rsidR="00D729B8" w:rsidRPr="001C00CF">
        <w:rPr>
          <w:rFonts w:ascii="Arial" w:hAnsi="Arial" w:cs="Arial"/>
          <w:sz w:val="24"/>
          <w:szCs w:val="24"/>
          <w:lang w:val="en-US"/>
        </w:rPr>
        <w:t>Rosa Parks’ simple act</w:t>
      </w:r>
      <w:r w:rsidR="00771B48" w:rsidRPr="001C00CF">
        <w:rPr>
          <w:rFonts w:ascii="Arial" w:hAnsi="Arial" w:cs="Arial"/>
          <w:sz w:val="24"/>
          <w:szCs w:val="24"/>
          <w:lang w:val="en-US"/>
        </w:rPr>
        <w:t xml:space="preserve"> helped convey that </w:t>
      </w:r>
      <w:r w:rsidR="00DA73F4" w:rsidRPr="001C00CF">
        <w:rPr>
          <w:rFonts w:ascii="Arial" w:hAnsi="Arial" w:cs="Arial"/>
          <w:sz w:val="24"/>
          <w:szCs w:val="24"/>
          <w:lang w:val="en-US"/>
        </w:rPr>
        <w:t>the segregation</w:t>
      </w:r>
      <w:r w:rsidR="00305017" w:rsidRPr="001C00CF">
        <w:rPr>
          <w:rFonts w:ascii="Arial" w:hAnsi="Arial" w:cs="Arial"/>
          <w:sz w:val="24"/>
          <w:szCs w:val="24"/>
          <w:lang w:val="en-US"/>
        </w:rPr>
        <w:t xml:space="preserve"> and inequality </w:t>
      </w:r>
      <w:r w:rsidR="00DA73F4" w:rsidRPr="001C00CF">
        <w:rPr>
          <w:rFonts w:ascii="Arial" w:hAnsi="Arial" w:cs="Arial"/>
          <w:sz w:val="24"/>
          <w:szCs w:val="24"/>
          <w:lang w:val="en-US"/>
        </w:rPr>
        <w:t xml:space="preserve">was an </w:t>
      </w:r>
      <w:r w:rsidR="00305017" w:rsidRPr="001C00CF">
        <w:rPr>
          <w:rFonts w:ascii="Arial" w:hAnsi="Arial" w:cs="Arial"/>
          <w:sz w:val="24"/>
          <w:szCs w:val="24"/>
          <w:lang w:val="en-US"/>
        </w:rPr>
        <w:t>uns</w:t>
      </w:r>
      <w:r w:rsidR="00687D2C" w:rsidRPr="001C00CF">
        <w:rPr>
          <w:rFonts w:ascii="Arial" w:hAnsi="Arial" w:cs="Arial"/>
          <w:sz w:val="24"/>
          <w:szCs w:val="24"/>
          <w:lang w:val="en-US"/>
        </w:rPr>
        <w:t xml:space="preserve">poken </w:t>
      </w:r>
      <w:r w:rsidR="00DA73F4" w:rsidRPr="001C00CF">
        <w:rPr>
          <w:rFonts w:ascii="Arial" w:hAnsi="Arial" w:cs="Arial"/>
          <w:sz w:val="24"/>
          <w:szCs w:val="24"/>
          <w:lang w:val="en-US"/>
        </w:rPr>
        <w:t>issue and that it needed to change</w:t>
      </w:r>
      <w:r w:rsidR="00687D2C" w:rsidRPr="001C00CF">
        <w:rPr>
          <w:rFonts w:ascii="Arial" w:hAnsi="Arial" w:cs="Arial"/>
          <w:sz w:val="24"/>
          <w:szCs w:val="24"/>
          <w:lang w:val="en-US"/>
        </w:rPr>
        <w:t>.</w:t>
      </w:r>
      <w:r w:rsidR="003C3FFA" w:rsidRPr="001C00CF">
        <w:rPr>
          <w:rFonts w:ascii="Arial" w:hAnsi="Arial" w:cs="Arial"/>
          <w:sz w:val="24"/>
          <w:szCs w:val="24"/>
          <w:lang w:val="en-US"/>
        </w:rPr>
        <w:t xml:space="preserve"> </w:t>
      </w:r>
      <w:r w:rsidR="00D23CD2" w:rsidRPr="001C00CF">
        <w:rPr>
          <w:rFonts w:ascii="Arial" w:hAnsi="Arial" w:cs="Arial"/>
          <w:sz w:val="24"/>
          <w:szCs w:val="24"/>
          <w:lang w:val="en-US"/>
        </w:rPr>
        <w:t xml:space="preserve">Despite the historical </w:t>
      </w:r>
      <w:r w:rsidR="00FA7FC3" w:rsidRPr="001C00CF">
        <w:rPr>
          <w:rFonts w:ascii="Arial" w:hAnsi="Arial" w:cs="Arial"/>
          <w:sz w:val="24"/>
          <w:szCs w:val="24"/>
          <w:lang w:val="en-US"/>
        </w:rPr>
        <w:t xml:space="preserve">attempts to fight against racism, it is still a current issue, throughout this essay </w:t>
      </w:r>
      <w:r w:rsidR="004A532A" w:rsidRPr="001C00CF">
        <w:rPr>
          <w:rFonts w:ascii="Arial" w:hAnsi="Arial" w:cs="Arial"/>
          <w:sz w:val="24"/>
          <w:szCs w:val="24"/>
          <w:lang w:val="en-US"/>
        </w:rPr>
        <w:t xml:space="preserve">it will critically evaluate the rise of the </w:t>
      </w:r>
      <w:r w:rsidR="00AF688D" w:rsidRPr="001C00CF">
        <w:rPr>
          <w:rFonts w:ascii="Arial" w:hAnsi="Arial" w:cs="Arial"/>
          <w:sz w:val="24"/>
          <w:szCs w:val="24"/>
          <w:lang w:val="en-US"/>
        </w:rPr>
        <w:t>Black Lives Matter</w:t>
      </w:r>
      <w:r w:rsidR="004A532A" w:rsidRPr="001C00CF">
        <w:rPr>
          <w:rFonts w:ascii="Arial" w:hAnsi="Arial" w:cs="Arial"/>
          <w:sz w:val="24"/>
          <w:szCs w:val="24"/>
          <w:lang w:val="en-US"/>
        </w:rPr>
        <w:t xml:space="preserve"> movement </w:t>
      </w:r>
      <w:r w:rsidR="00D20AD7" w:rsidRPr="001C00CF">
        <w:rPr>
          <w:rFonts w:ascii="Arial" w:hAnsi="Arial" w:cs="Arial"/>
          <w:sz w:val="24"/>
          <w:szCs w:val="24"/>
          <w:lang w:val="en-US"/>
        </w:rPr>
        <w:t>regarding</w:t>
      </w:r>
      <w:r w:rsidR="00CD5FDD" w:rsidRPr="001C00CF">
        <w:rPr>
          <w:rFonts w:ascii="Arial" w:hAnsi="Arial" w:cs="Arial"/>
          <w:sz w:val="24"/>
          <w:szCs w:val="24"/>
          <w:lang w:val="en-US"/>
        </w:rPr>
        <w:t xml:space="preserve"> the death of George Floyd</w:t>
      </w:r>
      <w:r w:rsidR="00FC31C6" w:rsidRPr="001C00CF">
        <w:rPr>
          <w:rFonts w:ascii="Arial" w:hAnsi="Arial" w:cs="Arial"/>
          <w:sz w:val="24"/>
          <w:szCs w:val="24"/>
          <w:lang w:val="en-US"/>
        </w:rPr>
        <w:t xml:space="preserve"> as well as the need to explore legal reform</w:t>
      </w:r>
      <w:r w:rsidR="00AE77B6" w:rsidRPr="001C00CF">
        <w:rPr>
          <w:rFonts w:ascii="Arial" w:hAnsi="Arial" w:cs="Arial"/>
          <w:sz w:val="24"/>
          <w:szCs w:val="24"/>
          <w:lang w:val="en-US"/>
        </w:rPr>
        <w:t xml:space="preserve"> regarding racism as a hate crime.</w:t>
      </w:r>
    </w:p>
    <w:p w14:paraId="33ED8E72" w14:textId="77777777" w:rsidR="00E500BE" w:rsidRPr="001C00CF" w:rsidRDefault="00E500BE" w:rsidP="00686E8F">
      <w:pPr>
        <w:jc w:val="both"/>
        <w:rPr>
          <w:rFonts w:ascii="Arial" w:hAnsi="Arial" w:cs="Arial"/>
          <w:sz w:val="24"/>
          <w:szCs w:val="24"/>
        </w:rPr>
      </w:pPr>
    </w:p>
    <w:p w14:paraId="217611DF" w14:textId="3FEC14F7" w:rsidR="007F2DCF" w:rsidRPr="001C00CF" w:rsidRDefault="00E500BE" w:rsidP="00686E8F">
      <w:pPr>
        <w:jc w:val="both"/>
        <w:rPr>
          <w:rFonts w:ascii="Arial" w:hAnsi="Arial" w:cs="Arial"/>
          <w:sz w:val="24"/>
          <w:szCs w:val="24"/>
        </w:rPr>
      </w:pPr>
      <w:r w:rsidRPr="001C00CF">
        <w:rPr>
          <w:rFonts w:ascii="Arial" w:hAnsi="Arial" w:cs="Arial"/>
          <w:sz w:val="24"/>
          <w:szCs w:val="24"/>
        </w:rPr>
        <w:t xml:space="preserve">When looking into racial issues that the </w:t>
      </w:r>
      <w:r w:rsidR="0079374A" w:rsidRPr="001C00CF">
        <w:rPr>
          <w:rFonts w:ascii="Arial" w:hAnsi="Arial" w:cs="Arial"/>
          <w:sz w:val="24"/>
          <w:szCs w:val="24"/>
        </w:rPr>
        <w:t>B</w:t>
      </w:r>
      <w:r w:rsidRPr="001C00CF">
        <w:rPr>
          <w:rFonts w:ascii="Arial" w:hAnsi="Arial" w:cs="Arial"/>
          <w:sz w:val="24"/>
          <w:szCs w:val="24"/>
        </w:rPr>
        <w:t xml:space="preserve">lack </w:t>
      </w:r>
      <w:r w:rsidR="0079374A" w:rsidRPr="001C00CF">
        <w:rPr>
          <w:rFonts w:ascii="Arial" w:hAnsi="Arial" w:cs="Arial"/>
          <w:sz w:val="24"/>
          <w:szCs w:val="24"/>
        </w:rPr>
        <w:t>L</w:t>
      </w:r>
      <w:r w:rsidRPr="001C00CF">
        <w:rPr>
          <w:rFonts w:ascii="Arial" w:hAnsi="Arial" w:cs="Arial"/>
          <w:sz w:val="24"/>
          <w:szCs w:val="24"/>
        </w:rPr>
        <w:t xml:space="preserve">ives </w:t>
      </w:r>
      <w:r w:rsidR="0079374A" w:rsidRPr="001C00CF">
        <w:rPr>
          <w:rFonts w:ascii="Arial" w:hAnsi="Arial" w:cs="Arial"/>
          <w:sz w:val="24"/>
          <w:szCs w:val="24"/>
        </w:rPr>
        <w:t>M</w:t>
      </w:r>
      <w:r w:rsidRPr="001C00CF">
        <w:rPr>
          <w:rFonts w:ascii="Arial" w:hAnsi="Arial" w:cs="Arial"/>
          <w:sz w:val="24"/>
          <w:szCs w:val="24"/>
        </w:rPr>
        <w:t>ater movement involve it is important to look into key definitions an</w:t>
      </w:r>
      <w:r w:rsidR="007F2DCF" w:rsidRPr="001C00CF">
        <w:rPr>
          <w:rFonts w:ascii="Arial" w:hAnsi="Arial" w:cs="Arial"/>
          <w:sz w:val="24"/>
          <w:szCs w:val="24"/>
        </w:rPr>
        <w:t>d</w:t>
      </w:r>
      <w:r w:rsidRPr="001C00CF">
        <w:rPr>
          <w:rFonts w:ascii="Arial" w:hAnsi="Arial" w:cs="Arial"/>
          <w:sz w:val="24"/>
          <w:szCs w:val="24"/>
        </w:rPr>
        <w:t xml:space="preserve"> </w:t>
      </w:r>
      <w:r w:rsidR="00005B98" w:rsidRPr="001C00CF">
        <w:rPr>
          <w:rFonts w:ascii="Arial" w:hAnsi="Arial" w:cs="Arial"/>
          <w:sz w:val="24"/>
          <w:szCs w:val="24"/>
        </w:rPr>
        <w:t xml:space="preserve">terminology </w:t>
      </w:r>
      <w:r w:rsidRPr="001C00CF">
        <w:rPr>
          <w:rFonts w:ascii="Arial" w:hAnsi="Arial" w:cs="Arial"/>
          <w:sz w:val="24"/>
          <w:szCs w:val="24"/>
        </w:rPr>
        <w:t xml:space="preserve">such as race, </w:t>
      </w:r>
      <w:r w:rsidR="007F2DCF" w:rsidRPr="001C00CF">
        <w:rPr>
          <w:rFonts w:ascii="Arial" w:hAnsi="Arial" w:cs="Arial"/>
          <w:sz w:val="24"/>
          <w:szCs w:val="24"/>
        </w:rPr>
        <w:t>religion,</w:t>
      </w:r>
      <w:r w:rsidRPr="001C00CF">
        <w:rPr>
          <w:rFonts w:ascii="Arial" w:hAnsi="Arial" w:cs="Arial"/>
          <w:sz w:val="24"/>
          <w:szCs w:val="24"/>
        </w:rPr>
        <w:t xml:space="preserve"> and diversity.</w:t>
      </w:r>
      <w:r w:rsidR="00005B98" w:rsidRPr="001C00CF">
        <w:rPr>
          <w:rFonts w:ascii="Arial" w:hAnsi="Arial" w:cs="Arial"/>
          <w:sz w:val="24"/>
          <w:szCs w:val="24"/>
        </w:rPr>
        <w:t xml:space="preserve"> </w:t>
      </w:r>
      <w:r w:rsidR="007F2DCF" w:rsidRPr="001C00CF">
        <w:rPr>
          <w:rFonts w:ascii="Arial" w:hAnsi="Arial" w:cs="Arial"/>
          <w:sz w:val="24"/>
          <w:szCs w:val="24"/>
        </w:rPr>
        <w:t xml:space="preserve">Under </w:t>
      </w:r>
      <w:r w:rsidR="00084C28" w:rsidRPr="001C00CF">
        <w:rPr>
          <w:rFonts w:ascii="Arial" w:hAnsi="Arial" w:cs="Arial"/>
          <w:sz w:val="24"/>
          <w:szCs w:val="24"/>
        </w:rPr>
        <w:t xml:space="preserve">section 9 of the </w:t>
      </w:r>
      <w:r w:rsidR="007F2DCF" w:rsidRPr="001C00CF">
        <w:rPr>
          <w:rFonts w:ascii="Arial" w:hAnsi="Arial" w:cs="Arial"/>
          <w:sz w:val="24"/>
          <w:szCs w:val="24"/>
        </w:rPr>
        <w:t xml:space="preserve">Equality Act 2010 </w:t>
      </w:r>
      <w:r w:rsidR="005B20BE" w:rsidRPr="001C00CF">
        <w:rPr>
          <w:rFonts w:ascii="Arial" w:hAnsi="Arial" w:cs="Arial"/>
          <w:sz w:val="24"/>
          <w:szCs w:val="24"/>
        </w:rPr>
        <w:t xml:space="preserve">the term </w:t>
      </w:r>
      <w:r w:rsidR="007F2DCF" w:rsidRPr="001C00CF">
        <w:rPr>
          <w:rFonts w:ascii="Arial" w:hAnsi="Arial" w:cs="Arial"/>
          <w:sz w:val="24"/>
          <w:szCs w:val="24"/>
        </w:rPr>
        <w:t xml:space="preserve">race </w:t>
      </w:r>
      <w:r w:rsidR="005B20BE" w:rsidRPr="001C00CF">
        <w:rPr>
          <w:rFonts w:ascii="Arial" w:hAnsi="Arial" w:cs="Arial"/>
          <w:sz w:val="24"/>
          <w:szCs w:val="24"/>
        </w:rPr>
        <w:t>refers to</w:t>
      </w:r>
      <w:r w:rsidR="007F2DCF" w:rsidRPr="001C00CF">
        <w:rPr>
          <w:rFonts w:ascii="Arial" w:hAnsi="Arial" w:cs="Arial"/>
          <w:sz w:val="24"/>
          <w:szCs w:val="24"/>
        </w:rPr>
        <w:t xml:space="preserve"> the “colour, </w:t>
      </w:r>
      <w:r w:rsidR="0079374A" w:rsidRPr="001C00CF">
        <w:rPr>
          <w:rFonts w:ascii="Arial" w:hAnsi="Arial" w:cs="Arial"/>
          <w:sz w:val="24"/>
          <w:szCs w:val="24"/>
        </w:rPr>
        <w:t>nationality:</w:t>
      </w:r>
      <w:r w:rsidR="007F2DCF" w:rsidRPr="001C00CF">
        <w:rPr>
          <w:rFonts w:ascii="Arial" w:hAnsi="Arial" w:cs="Arial"/>
          <w:sz w:val="24"/>
          <w:szCs w:val="24"/>
        </w:rPr>
        <w:t xml:space="preserve"> ethnic or national origins” of a person.</w:t>
      </w:r>
      <w:r w:rsidR="0079374A" w:rsidRPr="001C00CF">
        <w:rPr>
          <w:rFonts w:ascii="Arial" w:hAnsi="Arial" w:cs="Arial"/>
          <w:sz w:val="24"/>
          <w:szCs w:val="24"/>
        </w:rPr>
        <w:t xml:space="preserve"> A person’s race includes personal characteristics that make them who they are, these characteristics include where you </w:t>
      </w:r>
      <w:r w:rsidR="00D60EAC" w:rsidRPr="001C00CF">
        <w:rPr>
          <w:rFonts w:ascii="Arial" w:hAnsi="Arial" w:cs="Arial"/>
          <w:sz w:val="24"/>
          <w:szCs w:val="24"/>
        </w:rPr>
        <w:t>were</w:t>
      </w:r>
      <w:r w:rsidR="0079374A" w:rsidRPr="001C00CF">
        <w:rPr>
          <w:rFonts w:ascii="Arial" w:hAnsi="Arial" w:cs="Arial"/>
          <w:sz w:val="24"/>
          <w:szCs w:val="24"/>
        </w:rPr>
        <w:t xml:space="preserve"> born as well as other cultural indicators that add to your identit</w:t>
      </w:r>
      <w:r w:rsidR="00084C28" w:rsidRPr="001C00CF">
        <w:rPr>
          <w:rFonts w:ascii="Arial" w:hAnsi="Arial" w:cs="Arial"/>
          <w:sz w:val="24"/>
          <w:szCs w:val="24"/>
        </w:rPr>
        <w:t>y</w:t>
      </w:r>
      <w:r w:rsidR="000F1CFF" w:rsidRPr="001C00CF">
        <w:rPr>
          <w:rFonts w:ascii="Arial" w:hAnsi="Arial" w:cs="Arial"/>
          <w:sz w:val="24"/>
          <w:szCs w:val="24"/>
        </w:rPr>
        <w:t xml:space="preserve">. </w:t>
      </w:r>
      <w:r w:rsidR="00C63C19" w:rsidRPr="001C00CF">
        <w:rPr>
          <w:rFonts w:ascii="Arial" w:hAnsi="Arial" w:cs="Arial"/>
          <w:sz w:val="24"/>
          <w:szCs w:val="24"/>
        </w:rPr>
        <w:t xml:space="preserve">The </w:t>
      </w:r>
      <w:r w:rsidR="00690E50" w:rsidRPr="001C00CF">
        <w:rPr>
          <w:rFonts w:ascii="Arial" w:hAnsi="Arial" w:cs="Arial"/>
          <w:sz w:val="24"/>
          <w:szCs w:val="24"/>
        </w:rPr>
        <w:t>CIPD</w:t>
      </w:r>
      <w:r w:rsidR="00C63C19" w:rsidRPr="001C00CF">
        <w:rPr>
          <w:rFonts w:ascii="Arial" w:hAnsi="Arial" w:cs="Arial"/>
          <w:sz w:val="24"/>
          <w:szCs w:val="24"/>
        </w:rPr>
        <w:t xml:space="preserve"> (2022)</w:t>
      </w:r>
      <w:r w:rsidR="00690E50" w:rsidRPr="001C00CF">
        <w:rPr>
          <w:rFonts w:ascii="Arial" w:hAnsi="Arial" w:cs="Arial"/>
          <w:sz w:val="24"/>
          <w:szCs w:val="24"/>
        </w:rPr>
        <w:t xml:space="preserve"> says that diversity refers to the idea that our differences should be recognised and respected as they are personal characteristics </w:t>
      </w:r>
      <w:r w:rsidR="00005B98" w:rsidRPr="001C00CF">
        <w:rPr>
          <w:rFonts w:ascii="Arial" w:hAnsi="Arial" w:cs="Arial"/>
          <w:sz w:val="24"/>
          <w:szCs w:val="24"/>
        </w:rPr>
        <w:t xml:space="preserve">that are protected </w:t>
      </w:r>
      <w:r w:rsidR="00690E50" w:rsidRPr="001C00CF">
        <w:rPr>
          <w:rFonts w:ascii="Arial" w:hAnsi="Arial" w:cs="Arial"/>
          <w:sz w:val="24"/>
          <w:szCs w:val="24"/>
        </w:rPr>
        <w:t>such as “colour, ethnicity, abilities, age, gender, beliefs” to name a few.</w:t>
      </w:r>
      <w:r w:rsidR="00005B98" w:rsidRPr="001C00CF">
        <w:rPr>
          <w:rFonts w:ascii="Arial" w:hAnsi="Arial" w:cs="Arial"/>
          <w:sz w:val="24"/>
          <w:szCs w:val="24"/>
        </w:rPr>
        <w:t xml:space="preserve"> These protected characteristics </w:t>
      </w:r>
      <w:r w:rsidR="005B20BE" w:rsidRPr="001C00CF">
        <w:rPr>
          <w:rFonts w:ascii="Arial" w:hAnsi="Arial" w:cs="Arial"/>
          <w:sz w:val="24"/>
          <w:szCs w:val="24"/>
        </w:rPr>
        <w:t>are seen within every part of society and make people who they are, the diversity of a community is often misrepresented within certain organisations due to issues such as racism.</w:t>
      </w:r>
      <w:r w:rsidR="00C8168C" w:rsidRPr="001C00CF">
        <w:rPr>
          <w:rFonts w:ascii="Arial" w:hAnsi="Arial" w:cs="Arial"/>
          <w:sz w:val="24"/>
          <w:szCs w:val="24"/>
        </w:rPr>
        <w:t xml:space="preserve"> </w:t>
      </w:r>
      <w:r w:rsidR="008E3D92" w:rsidRPr="001C00CF">
        <w:rPr>
          <w:rFonts w:ascii="Arial" w:hAnsi="Arial" w:cs="Arial"/>
          <w:sz w:val="24"/>
          <w:szCs w:val="24"/>
        </w:rPr>
        <w:t xml:space="preserve">There are a wide range of religions in the world so understanding the definition of term is important especially when it comes to diversity, discrimination, and inequality. The NHS (2023) says that religion is he belief a person has in the idea of following a “deity or higher being”. </w:t>
      </w:r>
      <w:r w:rsidR="00C8168C" w:rsidRPr="001C00CF">
        <w:rPr>
          <w:rFonts w:ascii="Arial" w:hAnsi="Arial" w:cs="Arial"/>
          <w:sz w:val="24"/>
          <w:szCs w:val="24"/>
        </w:rPr>
        <w:t xml:space="preserve">The idea of religion is to give to person a thing to belief in and it often comes with certain views of how life should be lived as well as a sense of right or wrong. </w:t>
      </w:r>
    </w:p>
    <w:p w14:paraId="21DC6F39" w14:textId="77777777" w:rsidR="00DD3B30" w:rsidRPr="001C00CF" w:rsidRDefault="00DD3B30" w:rsidP="00686E8F">
      <w:pPr>
        <w:jc w:val="both"/>
        <w:rPr>
          <w:rFonts w:ascii="Arial" w:hAnsi="Arial" w:cs="Arial"/>
          <w:sz w:val="24"/>
          <w:szCs w:val="24"/>
        </w:rPr>
      </w:pPr>
    </w:p>
    <w:p w14:paraId="1AB04249" w14:textId="67307CC6" w:rsidR="005553AB" w:rsidRPr="001C00CF" w:rsidRDefault="00E500BE" w:rsidP="00686E8F">
      <w:pPr>
        <w:jc w:val="both"/>
        <w:rPr>
          <w:rFonts w:ascii="Arial" w:hAnsi="Arial" w:cs="Arial"/>
          <w:sz w:val="24"/>
          <w:szCs w:val="24"/>
        </w:rPr>
      </w:pPr>
      <w:r w:rsidRPr="001C00CF">
        <w:rPr>
          <w:rFonts w:ascii="Arial" w:hAnsi="Arial" w:cs="Arial"/>
          <w:sz w:val="24"/>
          <w:szCs w:val="24"/>
        </w:rPr>
        <w:t xml:space="preserve">There are many sociological and criminological theories around diversity, </w:t>
      </w:r>
      <w:r w:rsidR="00E90D78" w:rsidRPr="001C00CF">
        <w:rPr>
          <w:rFonts w:ascii="Arial" w:hAnsi="Arial" w:cs="Arial"/>
          <w:sz w:val="24"/>
          <w:szCs w:val="24"/>
        </w:rPr>
        <w:t>race,</w:t>
      </w:r>
      <w:r w:rsidRPr="001C00CF">
        <w:rPr>
          <w:rFonts w:ascii="Arial" w:hAnsi="Arial" w:cs="Arial"/>
          <w:sz w:val="24"/>
          <w:szCs w:val="24"/>
        </w:rPr>
        <w:t xml:space="preserve"> and ethnicity</w:t>
      </w:r>
      <w:r w:rsidR="005553AB" w:rsidRPr="001C00CF">
        <w:rPr>
          <w:rFonts w:ascii="Arial" w:hAnsi="Arial" w:cs="Arial"/>
          <w:sz w:val="24"/>
          <w:szCs w:val="24"/>
        </w:rPr>
        <w:t>.</w:t>
      </w:r>
      <w:r w:rsidR="0049218F" w:rsidRPr="001C00CF">
        <w:rPr>
          <w:rFonts w:ascii="Arial" w:hAnsi="Arial" w:cs="Arial"/>
          <w:sz w:val="24"/>
          <w:szCs w:val="24"/>
        </w:rPr>
        <w:t xml:space="preserve"> </w:t>
      </w:r>
      <w:r w:rsidR="00047A89" w:rsidRPr="001C00CF">
        <w:rPr>
          <w:rFonts w:ascii="Arial" w:hAnsi="Arial" w:cs="Arial"/>
          <w:sz w:val="24"/>
          <w:szCs w:val="24"/>
        </w:rPr>
        <w:t xml:space="preserve">Intersectionality is </w:t>
      </w:r>
      <w:r w:rsidR="00EB1D3E" w:rsidRPr="001C00CF">
        <w:rPr>
          <w:rFonts w:ascii="Arial" w:hAnsi="Arial" w:cs="Arial"/>
          <w:sz w:val="24"/>
          <w:szCs w:val="24"/>
        </w:rPr>
        <w:t>a sociological theory that</w:t>
      </w:r>
      <w:r w:rsidR="000435C3" w:rsidRPr="001C00CF">
        <w:rPr>
          <w:rFonts w:ascii="Arial" w:hAnsi="Arial" w:cs="Arial"/>
          <w:sz w:val="24"/>
          <w:szCs w:val="24"/>
        </w:rPr>
        <w:t xml:space="preserve"> looks at protected characteristics and how people are affected when they may overlap and cause multiple forms of discrimination </w:t>
      </w:r>
      <w:r w:rsidR="00EB1D3E" w:rsidRPr="001C00CF">
        <w:rPr>
          <w:rFonts w:ascii="Arial" w:hAnsi="Arial" w:cs="Arial"/>
          <w:sz w:val="24"/>
          <w:szCs w:val="24"/>
        </w:rPr>
        <w:t>(</w:t>
      </w:r>
      <w:r w:rsidR="000435C3" w:rsidRPr="001C00CF">
        <w:rPr>
          <w:rFonts w:ascii="Arial" w:hAnsi="Arial" w:cs="Arial"/>
          <w:sz w:val="24"/>
          <w:szCs w:val="24"/>
        </w:rPr>
        <w:t>University of Edinburgh</w:t>
      </w:r>
      <w:r w:rsidR="0049218F" w:rsidRPr="001C00CF">
        <w:rPr>
          <w:rFonts w:ascii="Arial" w:hAnsi="Arial" w:cs="Arial"/>
          <w:sz w:val="24"/>
          <w:szCs w:val="24"/>
        </w:rPr>
        <w:t xml:space="preserve"> </w:t>
      </w:r>
      <w:r w:rsidR="000435C3" w:rsidRPr="001C00CF">
        <w:rPr>
          <w:rFonts w:ascii="Arial" w:hAnsi="Arial" w:cs="Arial"/>
          <w:sz w:val="24"/>
          <w:szCs w:val="24"/>
        </w:rPr>
        <w:t>202</w:t>
      </w:r>
      <w:r w:rsidR="00325C04" w:rsidRPr="001C00CF">
        <w:rPr>
          <w:rFonts w:ascii="Arial" w:hAnsi="Arial" w:cs="Arial"/>
          <w:sz w:val="24"/>
          <w:szCs w:val="24"/>
        </w:rPr>
        <w:t>3</w:t>
      </w:r>
      <w:r w:rsidR="000435C3" w:rsidRPr="001C00CF">
        <w:rPr>
          <w:rFonts w:ascii="Arial" w:hAnsi="Arial" w:cs="Arial"/>
          <w:sz w:val="24"/>
          <w:szCs w:val="24"/>
        </w:rPr>
        <w:t>).</w:t>
      </w:r>
      <w:r w:rsidR="005553AB" w:rsidRPr="001C00CF">
        <w:rPr>
          <w:rFonts w:ascii="Arial" w:hAnsi="Arial" w:cs="Arial"/>
          <w:sz w:val="24"/>
          <w:szCs w:val="24"/>
        </w:rPr>
        <w:t xml:space="preserve"> The understanding that people may have one or more of the protected characteristics allows for us to understand what </w:t>
      </w:r>
      <w:r w:rsidR="009B5E63" w:rsidRPr="001C00CF">
        <w:rPr>
          <w:rFonts w:ascii="Arial" w:hAnsi="Arial" w:cs="Arial"/>
          <w:sz w:val="24"/>
          <w:szCs w:val="24"/>
        </w:rPr>
        <w:t xml:space="preserve">type of discrimination </w:t>
      </w:r>
      <w:r w:rsidR="005553AB" w:rsidRPr="001C00CF">
        <w:rPr>
          <w:rFonts w:ascii="Arial" w:hAnsi="Arial" w:cs="Arial"/>
          <w:sz w:val="24"/>
          <w:szCs w:val="24"/>
        </w:rPr>
        <w:t xml:space="preserve">they may be dealing based upon their identity, </w:t>
      </w:r>
      <w:r w:rsidR="009B5E63" w:rsidRPr="001C00CF">
        <w:rPr>
          <w:rFonts w:ascii="Arial" w:hAnsi="Arial" w:cs="Arial"/>
          <w:sz w:val="24"/>
          <w:szCs w:val="24"/>
        </w:rPr>
        <w:t>for example sexism and racism. This allows for others to see what may be affecting diversity in certain environments as well as how to solve the issue. An</w:t>
      </w:r>
      <w:r w:rsidR="00613C2D" w:rsidRPr="001C00CF">
        <w:rPr>
          <w:rFonts w:ascii="Arial" w:hAnsi="Arial" w:cs="Arial"/>
          <w:sz w:val="24"/>
          <w:szCs w:val="24"/>
        </w:rPr>
        <w:t xml:space="preserve">other theory is the social categorization theory this refers to the way people </w:t>
      </w:r>
      <w:r w:rsidR="00E90D78" w:rsidRPr="001C00CF">
        <w:rPr>
          <w:rFonts w:ascii="Arial" w:hAnsi="Arial" w:cs="Arial"/>
          <w:sz w:val="24"/>
          <w:szCs w:val="24"/>
        </w:rPr>
        <w:t xml:space="preserve">often </w:t>
      </w:r>
      <w:r w:rsidR="00613C2D" w:rsidRPr="001C00CF">
        <w:rPr>
          <w:rFonts w:ascii="Arial" w:hAnsi="Arial" w:cs="Arial"/>
          <w:sz w:val="24"/>
          <w:szCs w:val="24"/>
        </w:rPr>
        <w:t>group</w:t>
      </w:r>
      <w:r w:rsidR="00A2284D" w:rsidRPr="001C00CF">
        <w:rPr>
          <w:rFonts w:ascii="Arial" w:hAnsi="Arial" w:cs="Arial"/>
          <w:sz w:val="24"/>
          <w:szCs w:val="24"/>
        </w:rPr>
        <w:t xml:space="preserve"> </w:t>
      </w:r>
      <w:r w:rsidR="00E90D78" w:rsidRPr="001C00CF">
        <w:rPr>
          <w:rFonts w:ascii="Arial" w:hAnsi="Arial" w:cs="Arial"/>
          <w:sz w:val="24"/>
          <w:szCs w:val="24"/>
        </w:rPr>
        <w:t>others</w:t>
      </w:r>
      <w:r w:rsidR="00A2284D" w:rsidRPr="001C00CF">
        <w:rPr>
          <w:rFonts w:ascii="Arial" w:hAnsi="Arial" w:cs="Arial"/>
          <w:sz w:val="24"/>
          <w:szCs w:val="24"/>
        </w:rPr>
        <w:t xml:space="preserve"> </w:t>
      </w:r>
      <w:r w:rsidR="00613C2D" w:rsidRPr="001C00CF">
        <w:rPr>
          <w:rFonts w:ascii="Arial" w:hAnsi="Arial" w:cs="Arial"/>
          <w:sz w:val="24"/>
          <w:szCs w:val="24"/>
        </w:rPr>
        <w:t>based upon certain factors</w:t>
      </w:r>
      <w:r w:rsidR="005553AB" w:rsidRPr="001C00CF">
        <w:rPr>
          <w:rFonts w:ascii="Arial" w:hAnsi="Arial" w:cs="Arial"/>
          <w:sz w:val="24"/>
          <w:szCs w:val="24"/>
        </w:rPr>
        <w:t xml:space="preserve"> such as</w:t>
      </w:r>
      <w:r w:rsidR="00E90D78" w:rsidRPr="001C00CF">
        <w:rPr>
          <w:rFonts w:ascii="Arial" w:hAnsi="Arial" w:cs="Arial"/>
          <w:sz w:val="24"/>
          <w:szCs w:val="24"/>
        </w:rPr>
        <w:t xml:space="preserve"> gender</w:t>
      </w:r>
      <w:r w:rsidR="005553AB" w:rsidRPr="001C00CF">
        <w:rPr>
          <w:rFonts w:ascii="Arial" w:hAnsi="Arial" w:cs="Arial"/>
          <w:sz w:val="24"/>
          <w:szCs w:val="24"/>
        </w:rPr>
        <w:t>, status, race and many more (</w:t>
      </w:r>
      <w:r w:rsidR="00E90D78" w:rsidRPr="001C00CF">
        <w:rPr>
          <w:rFonts w:ascii="Arial" w:hAnsi="Arial" w:cs="Arial"/>
          <w:sz w:val="24"/>
          <w:szCs w:val="24"/>
        </w:rPr>
        <w:t>Rhodes and Baron 2019</w:t>
      </w:r>
      <w:r w:rsidR="005553AB" w:rsidRPr="001C00CF">
        <w:rPr>
          <w:rFonts w:ascii="Arial" w:hAnsi="Arial" w:cs="Arial"/>
          <w:sz w:val="24"/>
          <w:szCs w:val="24"/>
        </w:rPr>
        <w:t>)</w:t>
      </w:r>
      <w:r w:rsidR="009B5E63" w:rsidRPr="001C00CF">
        <w:rPr>
          <w:rFonts w:ascii="Arial" w:hAnsi="Arial" w:cs="Arial"/>
          <w:sz w:val="24"/>
          <w:szCs w:val="24"/>
        </w:rPr>
        <w:t>.</w:t>
      </w:r>
      <w:r w:rsidR="00063168" w:rsidRPr="001C00CF">
        <w:rPr>
          <w:rFonts w:ascii="Arial" w:hAnsi="Arial" w:cs="Arial"/>
          <w:sz w:val="24"/>
          <w:szCs w:val="24"/>
        </w:rPr>
        <w:t xml:space="preserve"> The idea that we often place others into categories when meeting them often shows how people interact with others purely based upon personal factors and factors that </w:t>
      </w:r>
      <w:r w:rsidR="00063168" w:rsidRPr="001C00CF">
        <w:rPr>
          <w:rFonts w:ascii="Arial" w:hAnsi="Arial" w:cs="Arial"/>
          <w:sz w:val="24"/>
          <w:szCs w:val="24"/>
        </w:rPr>
        <w:lastRenderedPageBreak/>
        <w:t>they may not be able to control such as status. Social categorization</w:t>
      </w:r>
      <w:r w:rsidR="005553AB" w:rsidRPr="001C00CF">
        <w:rPr>
          <w:rFonts w:ascii="Arial" w:hAnsi="Arial" w:cs="Arial"/>
          <w:sz w:val="24"/>
          <w:szCs w:val="24"/>
        </w:rPr>
        <w:t xml:space="preserve"> is often used when creating stereotypes based upon expectations and often affects the way we interact (McGarty 2018, page 2)</w:t>
      </w:r>
      <w:r w:rsidR="00063168" w:rsidRPr="001C00CF">
        <w:rPr>
          <w:rFonts w:ascii="Arial" w:hAnsi="Arial" w:cs="Arial"/>
          <w:sz w:val="24"/>
          <w:szCs w:val="24"/>
        </w:rPr>
        <w:t>. By stereotyping others, it can affect certain interactions and is often be based upon discrimination, this could be due to height, race and even disability. By doing this it can lead to others potentially being treated unfairly.</w:t>
      </w:r>
      <w:r w:rsidR="00A2284D" w:rsidRPr="001C00CF">
        <w:rPr>
          <w:rFonts w:ascii="Arial" w:hAnsi="Arial" w:cs="Arial"/>
          <w:sz w:val="24"/>
          <w:szCs w:val="24"/>
        </w:rPr>
        <w:t xml:space="preserve"> </w:t>
      </w:r>
    </w:p>
    <w:p w14:paraId="33F396E3" w14:textId="77777777" w:rsidR="007F2DCF" w:rsidRPr="001C00CF" w:rsidRDefault="007F2DCF" w:rsidP="00686E8F">
      <w:pPr>
        <w:jc w:val="both"/>
        <w:rPr>
          <w:rFonts w:ascii="Arial" w:hAnsi="Arial" w:cs="Arial"/>
          <w:sz w:val="24"/>
          <w:szCs w:val="24"/>
        </w:rPr>
      </w:pPr>
    </w:p>
    <w:p w14:paraId="58CA8D33" w14:textId="0F569859" w:rsidR="007F2DCF" w:rsidRPr="001C00CF" w:rsidRDefault="00F5207D" w:rsidP="00686E8F">
      <w:pPr>
        <w:jc w:val="both"/>
        <w:rPr>
          <w:rFonts w:ascii="Arial" w:hAnsi="Arial" w:cs="Arial"/>
          <w:sz w:val="24"/>
          <w:szCs w:val="24"/>
        </w:rPr>
      </w:pPr>
      <w:r w:rsidRPr="001C00CF">
        <w:rPr>
          <w:rFonts w:ascii="Arial" w:hAnsi="Arial" w:cs="Arial"/>
          <w:sz w:val="24"/>
          <w:szCs w:val="24"/>
        </w:rPr>
        <w:t xml:space="preserve">Throughout history </w:t>
      </w:r>
      <w:r w:rsidR="00686E8F" w:rsidRPr="001C00CF">
        <w:rPr>
          <w:rFonts w:ascii="Arial" w:hAnsi="Arial" w:cs="Arial"/>
          <w:sz w:val="24"/>
          <w:szCs w:val="24"/>
        </w:rPr>
        <w:t xml:space="preserve">there have been conflicts and protests </w:t>
      </w:r>
      <w:r w:rsidRPr="001C00CF">
        <w:rPr>
          <w:rFonts w:ascii="Arial" w:hAnsi="Arial" w:cs="Arial"/>
          <w:sz w:val="24"/>
          <w:szCs w:val="24"/>
        </w:rPr>
        <w:t>against racism and discrimination within b</w:t>
      </w:r>
      <w:r w:rsidR="00A2284D" w:rsidRPr="001C00CF">
        <w:rPr>
          <w:rFonts w:ascii="Arial" w:hAnsi="Arial" w:cs="Arial"/>
          <w:sz w:val="24"/>
          <w:szCs w:val="24"/>
        </w:rPr>
        <w:t>lack</w:t>
      </w:r>
      <w:r w:rsidRPr="001C00CF">
        <w:rPr>
          <w:rFonts w:ascii="Arial" w:hAnsi="Arial" w:cs="Arial"/>
          <w:sz w:val="24"/>
          <w:szCs w:val="24"/>
        </w:rPr>
        <w:t xml:space="preserve"> communities</w:t>
      </w:r>
      <w:r w:rsidR="00686E8F" w:rsidRPr="001C00CF">
        <w:rPr>
          <w:rFonts w:ascii="Arial" w:hAnsi="Arial" w:cs="Arial"/>
          <w:sz w:val="24"/>
          <w:szCs w:val="24"/>
        </w:rPr>
        <w:t xml:space="preserve"> such as those </w:t>
      </w:r>
      <w:r w:rsidR="00E94ADF" w:rsidRPr="001C00CF">
        <w:rPr>
          <w:rFonts w:ascii="Arial" w:hAnsi="Arial" w:cs="Arial"/>
          <w:sz w:val="24"/>
          <w:szCs w:val="24"/>
        </w:rPr>
        <w:t xml:space="preserve">that </w:t>
      </w:r>
      <w:r w:rsidR="00686E8F" w:rsidRPr="001C00CF">
        <w:rPr>
          <w:rFonts w:ascii="Arial" w:hAnsi="Arial" w:cs="Arial"/>
          <w:sz w:val="24"/>
          <w:szCs w:val="24"/>
        </w:rPr>
        <w:t>started</w:t>
      </w:r>
      <w:r w:rsidR="00E94ADF" w:rsidRPr="001C00CF">
        <w:rPr>
          <w:rFonts w:ascii="Arial" w:hAnsi="Arial" w:cs="Arial"/>
          <w:sz w:val="24"/>
          <w:szCs w:val="24"/>
        </w:rPr>
        <w:t xml:space="preserve"> due to </w:t>
      </w:r>
      <w:r w:rsidR="00686E8F" w:rsidRPr="001C00CF">
        <w:rPr>
          <w:rFonts w:ascii="Arial" w:hAnsi="Arial" w:cs="Arial"/>
          <w:sz w:val="24"/>
          <w:szCs w:val="24"/>
        </w:rPr>
        <w:t>Rosa Parks</w:t>
      </w:r>
      <w:r w:rsidRPr="001C00CF">
        <w:rPr>
          <w:rFonts w:ascii="Arial" w:hAnsi="Arial" w:cs="Arial"/>
          <w:sz w:val="24"/>
          <w:szCs w:val="24"/>
        </w:rPr>
        <w:t>, as previously stated the</w:t>
      </w:r>
      <w:r w:rsidR="00686E8F" w:rsidRPr="001C00CF">
        <w:rPr>
          <w:rFonts w:ascii="Arial" w:hAnsi="Arial" w:cs="Arial"/>
          <w:sz w:val="24"/>
          <w:szCs w:val="24"/>
        </w:rPr>
        <w:t xml:space="preserve"> Black </w:t>
      </w:r>
      <w:r w:rsidR="00E94ADF" w:rsidRPr="001C00CF">
        <w:rPr>
          <w:rFonts w:ascii="Arial" w:hAnsi="Arial" w:cs="Arial"/>
          <w:sz w:val="24"/>
          <w:szCs w:val="24"/>
        </w:rPr>
        <w:t>Lives</w:t>
      </w:r>
      <w:r w:rsidR="00686E8F" w:rsidRPr="001C00CF">
        <w:rPr>
          <w:rFonts w:ascii="Arial" w:hAnsi="Arial" w:cs="Arial"/>
          <w:sz w:val="24"/>
          <w:szCs w:val="24"/>
        </w:rPr>
        <w:t xml:space="preserve"> Matter</w:t>
      </w:r>
      <w:r w:rsidRPr="001C00CF">
        <w:rPr>
          <w:rFonts w:ascii="Arial" w:hAnsi="Arial" w:cs="Arial"/>
          <w:sz w:val="24"/>
          <w:szCs w:val="24"/>
        </w:rPr>
        <w:t xml:space="preserve"> movement began in 2013 there have been many historical events that have fought against</w:t>
      </w:r>
      <w:r w:rsidR="00A2284D" w:rsidRPr="001C00CF">
        <w:rPr>
          <w:rFonts w:ascii="Arial" w:hAnsi="Arial" w:cs="Arial"/>
          <w:sz w:val="24"/>
          <w:szCs w:val="24"/>
        </w:rPr>
        <w:t xml:space="preserve"> the same issues</w:t>
      </w:r>
      <w:r w:rsidRPr="001C00CF">
        <w:rPr>
          <w:rFonts w:ascii="Arial" w:hAnsi="Arial" w:cs="Arial"/>
          <w:sz w:val="24"/>
          <w:szCs w:val="24"/>
        </w:rPr>
        <w:t>. John-Baptiste (2024) sa</w:t>
      </w:r>
      <w:r w:rsidR="00A2284D" w:rsidRPr="001C00CF">
        <w:rPr>
          <w:rFonts w:ascii="Arial" w:hAnsi="Arial" w:cs="Arial"/>
          <w:sz w:val="24"/>
          <w:szCs w:val="24"/>
        </w:rPr>
        <w:t>id</w:t>
      </w:r>
      <w:r w:rsidRPr="001C00CF">
        <w:rPr>
          <w:rFonts w:ascii="Arial" w:hAnsi="Arial" w:cs="Arial"/>
          <w:sz w:val="24"/>
          <w:szCs w:val="24"/>
        </w:rPr>
        <w:t xml:space="preserve"> that Nottingham </w:t>
      </w:r>
      <w:r w:rsidR="00E94ADF" w:rsidRPr="001C00CF">
        <w:rPr>
          <w:rFonts w:ascii="Arial" w:hAnsi="Arial" w:cs="Arial"/>
          <w:sz w:val="24"/>
          <w:szCs w:val="24"/>
        </w:rPr>
        <w:t>Hill</w:t>
      </w:r>
      <w:r w:rsidRPr="001C00CF">
        <w:rPr>
          <w:rFonts w:ascii="Arial" w:hAnsi="Arial" w:cs="Arial"/>
          <w:sz w:val="24"/>
          <w:szCs w:val="24"/>
        </w:rPr>
        <w:t xml:space="preserve"> in 1958 </w:t>
      </w:r>
      <w:r w:rsidR="00A2284D" w:rsidRPr="001C00CF">
        <w:rPr>
          <w:rFonts w:ascii="Arial" w:hAnsi="Arial" w:cs="Arial"/>
          <w:sz w:val="24"/>
          <w:szCs w:val="24"/>
        </w:rPr>
        <w:t xml:space="preserve">had </w:t>
      </w:r>
      <w:r w:rsidRPr="001C00CF">
        <w:rPr>
          <w:rFonts w:ascii="Arial" w:hAnsi="Arial" w:cs="Arial"/>
          <w:sz w:val="24"/>
          <w:szCs w:val="24"/>
        </w:rPr>
        <w:t xml:space="preserve">a group of white teens who </w:t>
      </w:r>
      <w:r w:rsidR="000306D5" w:rsidRPr="001C00CF">
        <w:rPr>
          <w:rFonts w:ascii="Arial" w:hAnsi="Arial" w:cs="Arial"/>
          <w:sz w:val="24"/>
          <w:szCs w:val="24"/>
        </w:rPr>
        <w:t xml:space="preserve">threatened violence against black people </w:t>
      </w:r>
      <w:r w:rsidR="00A2284D" w:rsidRPr="001C00CF">
        <w:rPr>
          <w:rFonts w:ascii="Arial" w:hAnsi="Arial" w:cs="Arial"/>
          <w:sz w:val="24"/>
          <w:szCs w:val="24"/>
        </w:rPr>
        <w:t xml:space="preserve">to </w:t>
      </w:r>
      <w:r w:rsidR="000306D5" w:rsidRPr="001C00CF">
        <w:rPr>
          <w:rFonts w:ascii="Arial" w:hAnsi="Arial" w:cs="Arial"/>
          <w:sz w:val="24"/>
          <w:szCs w:val="24"/>
        </w:rPr>
        <w:t xml:space="preserve">“keep Britain white”, </w:t>
      </w:r>
      <w:r w:rsidR="00A2284D" w:rsidRPr="001C00CF">
        <w:rPr>
          <w:rFonts w:ascii="Arial" w:hAnsi="Arial" w:cs="Arial"/>
          <w:sz w:val="24"/>
          <w:szCs w:val="24"/>
        </w:rPr>
        <w:t xml:space="preserve">later </w:t>
      </w:r>
      <w:r w:rsidR="000306D5" w:rsidRPr="001C00CF">
        <w:rPr>
          <w:rFonts w:ascii="Arial" w:hAnsi="Arial" w:cs="Arial"/>
          <w:sz w:val="24"/>
          <w:szCs w:val="24"/>
        </w:rPr>
        <w:t>a carnival was created</w:t>
      </w:r>
      <w:r w:rsidR="00A2284D" w:rsidRPr="001C00CF">
        <w:rPr>
          <w:rFonts w:ascii="Arial" w:hAnsi="Arial" w:cs="Arial"/>
          <w:sz w:val="24"/>
          <w:szCs w:val="24"/>
        </w:rPr>
        <w:t xml:space="preserve"> </w:t>
      </w:r>
      <w:r w:rsidR="000306D5" w:rsidRPr="001C00CF">
        <w:rPr>
          <w:rFonts w:ascii="Arial" w:hAnsi="Arial" w:cs="Arial"/>
          <w:sz w:val="24"/>
          <w:szCs w:val="24"/>
        </w:rPr>
        <w:t xml:space="preserve">to help celebrate </w:t>
      </w:r>
      <w:r w:rsidR="00A2284D" w:rsidRPr="001C00CF">
        <w:rPr>
          <w:rFonts w:ascii="Arial" w:hAnsi="Arial" w:cs="Arial"/>
          <w:sz w:val="24"/>
          <w:szCs w:val="24"/>
        </w:rPr>
        <w:t>people’s</w:t>
      </w:r>
      <w:r w:rsidR="000306D5" w:rsidRPr="001C00CF">
        <w:rPr>
          <w:rFonts w:ascii="Arial" w:hAnsi="Arial" w:cs="Arial"/>
          <w:sz w:val="24"/>
          <w:szCs w:val="24"/>
        </w:rPr>
        <w:t xml:space="preserve"> differences</w:t>
      </w:r>
      <w:r w:rsidR="00A2284D" w:rsidRPr="001C00CF">
        <w:rPr>
          <w:rFonts w:ascii="Arial" w:hAnsi="Arial" w:cs="Arial"/>
          <w:sz w:val="24"/>
          <w:szCs w:val="24"/>
        </w:rPr>
        <w:t xml:space="preserve"> and combat discrimination</w:t>
      </w:r>
      <w:r w:rsidR="000306D5" w:rsidRPr="001C00CF">
        <w:rPr>
          <w:rFonts w:ascii="Arial" w:hAnsi="Arial" w:cs="Arial"/>
          <w:sz w:val="24"/>
          <w:szCs w:val="24"/>
        </w:rPr>
        <w:t xml:space="preserve">. </w:t>
      </w:r>
      <w:r w:rsidR="00A2284D" w:rsidRPr="001C00CF">
        <w:rPr>
          <w:rFonts w:ascii="Arial" w:hAnsi="Arial" w:cs="Arial"/>
          <w:sz w:val="24"/>
          <w:szCs w:val="24"/>
        </w:rPr>
        <w:t xml:space="preserve">This shows that regardless of the Black Lives Matter movement not being around </w:t>
      </w:r>
      <w:r w:rsidR="000B0B6E" w:rsidRPr="001C00CF">
        <w:rPr>
          <w:rFonts w:ascii="Arial" w:hAnsi="Arial" w:cs="Arial"/>
          <w:sz w:val="24"/>
          <w:szCs w:val="24"/>
        </w:rPr>
        <w:t xml:space="preserve">there </w:t>
      </w:r>
      <w:r w:rsidR="00A2284D" w:rsidRPr="001C00CF">
        <w:rPr>
          <w:rFonts w:ascii="Arial" w:hAnsi="Arial" w:cs="Arial"/>
          <w:sz w:val="24"/>
          <w:szCs w:val="24"/>
        </w:rPr>
        <w:t>we</w:t>
      </w:r>
      <w:r w:rsidR="000B0B6E" w:rsidRPr="001C00CF">
        <w:rPr>
          <w:rFonts w:ascii="Arial" w:hAnsi="Arial" w:cs="Arial"/>
          <w:sz w:val="24"/>
          <w:szCs w:val="24"/>
        </w:rPr>
        <w:t>re</w:t>
      </w:r>
      <w:r w:rsidR="00A2284D" w:rsidRPr="001C00CF">
        <w:rPr>
          <w:rFonts w:ascii="Arial" w:hAnsi="Arial" w:cs="Arial"/>
          <w:sz w:val="24"/>
          <w:szCs w:val="24"/>
        </w:rPr>
        <w:t xml:space="preserve"> people who believed that there should be change</w:t>
      </w:r>
      <w:r w:rsidR="00686E8F" w:rsidRPr="001C00CF">
        <w:rPr>
          <w:rFonts w:ascii="Arial" w:hAnsi="Arial" w:cs="Arial"/>
          <w:sz w:val="24"/>
          <w:szCs w:val="24"/>
        </w:rPr>
        <w:t xml:space="preserve"> within society</w:t>
      </w:r>
      <w:r w:rsidR="00A2284D" w:rsidRPr="001C00CF">
        <w:rPr>
          <w:rFonts w:ascii="Arial" w:hAnsi="Arial" w:cs="Arial"/>
          <w:sz w:val="24"/>
          <w:szCs w:val="24"/>
        </w:rPr>
        <w:t>.</w:t>
      </w:r>
      <w:r w:rsidR="000B0B6E" w:rsidRPr="001C00CF">
        <w:rPr>
          <w:rFonts w:ascii="Arial" w:hAnsi="Arial" w:cs="Arial"/>
          <w:sz w:val="24"/>
          <w:szCs w:val="24"/>
        </w:rPr>
        <w:t xml:space="preserve"> The Black Live</w:t>
      </w:r>
      <w:r w:rsidR="00E94ADF" w:rsidRPr="001C00CF">
        <w:rPr>
          <w:rFonts w:ascii="Arial" w:hAnsi="Arial" w:cs="Arial"/>
          <w:sz w:val="24"/>
          <w:szCs w:val="24"/>
        </w:rPr>
        <w:t>s</w:t>
      </w:r>
      <w:r w:rsidR="000B0B6E" w:rsidRPr="001C00CF">
        <w:rPr>
          <w:rFonts w:ascii="Arial" w:hAnsi="Arial" w:cs="Arial"/>
          <w:sz w:val="24"/>
          <w:szCs w:val="24"/>
        </w:rPr>
        <w:t xml:space="preserve"> Matter movement was created by those </w:t>
      </w:r>
      <w:r w:rsidR="00E94ADF" w:rsidRPr="001C00CF">
        <w:rPr>
          <w:rFonts w:ascii="Arial" w:hAnsi="Arial" w:cs="Arial"/>
          <w:sz w:val="24"/>
          <w:szCs w:val="24"/>
        </w:rPr>
        <w:t>affected</w:t>
      </w:r>
      <w:r w:rsidR="000B0B6E" w:rsidRPr="001C00CF">
        <w:rPr>
          <w:rFonts w:ascii="Arial" w:hAnsi="Arial" w:cs="Arial"/>
          <w:sz w:val="24"/>
          <w:szCs w:val="24"/>
        </w:rPr>
        <w:t xml:space="preserve"> by these issues, this stemmed from the death of Trayvon Martin in 2012 who was shot by a police officer (Dray 2020). This incident was one of many </w:t>
      </w:r>
      <w:r w:rsidR="00E94ADF" w:rsidRPr="001C00CF">
        <w:rPr>
          <w:rFonts w:ascii="Arial" w:hAnsi="Arial" w:cs="Arial"/>
          <w:sz w:val="24"/>
          <w:szCs w:val="24"/>
        </w:rPr>
        <w:t>throughout</w:t>
      </w:r>
      <w:r w:rsidR="000B0B6E" w:rsidRPr="001C00CF">
        <w:rPr>
          <w:rFonts w:ascii="Arial" w:hAnsi="Arial" w:cs="Arial"/>
          <w:sz w:val="24"/>
          <w:szCs w:val="24"/>
        </w:rPr>
        <w:t xml:space="preserve"> history, but this according to Dray was the one that caused them to create what is now known as the Black Lives Matter movement.</w:t>
      </w:r>
      <w:r w:rsidR="00283BB7" w:rsidRPr="001C00CF">
        <w:rPr>
          <w:rFonts w:ascii="Arial" w:hAnsi="Arial" w:cs="Arial"/>
          <w:sz w:val="24"/>
          <w:szCs w:val="24"/>
        </w:rPr>
        <w:t xml:space="preserve"> Black Lives Matter’s ideology has been seen throughout history</w:t>
      </w:r>
      <w:r w:rsidR="00255840" w:rsidRPr="001C00CF">
        <w:rPr>
          <w:rFonts w:ascii="Arial" w:hAnsi="Arial" w:cs="Arial"/>
          <w:sz w:val="24"/>
          <w:szCs w:val="24"/>
        </w:rPr>
        <w:t>.</w:t>
      </w:r>
    </w:p>
    <w:p w14:paraId="5482D3E0" w14:textId="77777777" w:rsidR="00686E8F" w:rsidRPr="001C00CF" w:rsidRDefault="00686E8F" w:rsidP="00686E8F">
      <w:pPr>
        <w:jc w:val="both"/>
        <w:rPr>
          <w:rFonts w:ascii="Arial" w:hAnsi="Arial" w:cs="Arial"/>
          <w:sz w:val="24"/>
          <w:szCs w:val="24"/>
        </w:rPr>
      </w:pPr>
    </w:p>
    <w:p w14:paraId="7D344F90" w14:textId="217E7348" w:rsidR="00691E20" w:rsidRPr="001C00CF" w:rsidRDefault="003241CB" w:rsidP="00686E8F">
      <w:pPr>
        <w:jc w:val="both"/>
        <w:rPr>
          <w:rFonts w:ascii="Arial" w:hAnsi="Arial" w:cs="Arial"/>
          <w:sz w:val="24"/>
          <w:szCs w:val="24"/>
        </w:rPr>
      </w:pPr>
      <w:r w:rsidRPr="001C00CF">
        <w:rPr>
          <w:rFonts w:ascii="Arial" w:hAnsi="Arial" w:cs="Arial"/>
          <w:sz w:val="24"/>
          <w:szCs w:val="24"/>
        </w:rPr>
        <w:t>The police and C</w:t>
      </w:r>
      <w:r w:rsidR="004C38BC" w:rsidRPr="001C00CF">
        <w:rPr>
          <w:rFonts w:ascii="Arial" w:hAnsi="Arial" w:cs="Arial"/>
          <w:sz w:val="24"/>
          <w:szCs w:val="24"/>
        </w:rPr>
        <w:t xml:space="preserve">rown </w:t>
      </w:r>
      <w:r w:rsidRPr="001C00CF">
        <w:rPr>
          <w:rFonts w:ascii="Arial" w:hAnsi="Arial" w:cs="Arial"/>
          <w:sz w:val="24"/>
          <w:szCs w:val="24"/>
        </w:rPr>
        <w:t>P</w:t>
      </w:r>
      <w:r w:rsidR="004C38BC" w:rsidRPr="001C00CF">
        <w:rPr>
          <w:rFonts w:ascii="Arial" w:hAnsi="Arial" w:cs="Arial"/>
          <w:sz w:val="24"/>
          <w:szCs w:val="24"/>
        </w:rPr>
        <w:t>rose</w:t>
      </w:r>
      <w:r w:rsidR="00C074C8" w:rsidRPr="001C00CF">
        <w:rPr>
          <w:rFonts w:ascii="Arial" w:hAnsi="Arial" w:cs="Arial"/>
          <w:sz w:val="24"/>
          <w:szCs w:val="24"/>
        </w:rPr>
        <w:t xml:space="preserve">cution </w:t>
      </w:r>
      <w:r w:rsidRPr="001C00CF">
        <w:rPr>
          <w:rFonts w:ascii="Arial" w:hAnsi="Arial" w:cs="Arial"/>
          <w:sz w:val="24"/>
          <w:szCs w:val="24"/>
        </w:rPr>
        <w:t>S</w:t>
      </w:r>
      <w:r w:rsidR="00C074C8" w:rsidRPr="001C00CF">
        <w:rPr>
          <w:rFonts w:ascii="Arial" w:hAnsi="Arial" w:cs="Arial"/>
          <w:sz w:val="24"/>
          <w:szCs w:val="24"/>
        </w:rPr>
        <w:t>ervice</w:t>
      </w:r>
      <w:r w:rsidR="00A11755" w:rsidRPr="001C00CF">
        <w:rPr>
          <w:rFonts w:ascii="Arial" w:hAnsi="Arial" w:cs="Arial"/>
          <w:sz w:val="24"/>
          <w:szCs w:val="24"/>
        </w:rPr>
        <w:t xml:space="preserve"> (CPS)</w:t>
      </w:r>
      <w:r w:rsidR="00C074C8" w:rsidRPr="001C00CF">
        <w:rPr>
          <w:rFonts w:ascii="Arial" w:hAnsi="Arial" w:cs="Arial"/>
          <w:sz w:val="24"/>
          <w:szCs w:val="24"/>
        </w:rPr>
        <w:t xml:space="preserve"> use the same definition, it that hate crime </w:t>
      </w:r>
      <w:r w:rsidR="0095050C" w:rsidRPr="001C00CF">
        <w:rPr>
          <w:rFonts w:ascii="Arial" w:hAnsi="Arial" w:cs="Arial"/>
          <w:sz w:val="24"/>
          <w:szCs w:val="24"/>
        </w:rPr>
        <w:t>is any offence that is “perceived by the victim or a</w:t>
      </w:r>
      <w:r w:rsidR="00245B95" w:rsidRPr="001C00CF">
        <w:rPr>
          <w:rFonts w:ascii="Arial" w:hAnsi="Arial" w:cs="Arial"/>
          <w:sz w:val="24"/>
          <w:szCs w:val="24"/>
        </w:rPr>
        <w:t>ny other person, to be motivated by hostility or prejudice</w:t>
      </w:r>
      <w:r w:rsidR="00FF68B6" w:rsidRPr="001C00CF">
        <w:rPr>
          <w:rFonts w:ascii="Arial" w:hAnsi="Arial" w:cs="Arial"/>
          <w:sz w:val="24"/>
          <w:szCs w:val="24"/>
        </w:rPr>
        <w:t>”</w:t>
      </w:r>
      <w:r w:rsidR="00E94ADF" w:rsidRPr="001C00CF">
        <w:rPr>
          <w:rFonts w:ascii="Arial" w:hAnsi="Arial" w:cs="Arial"/>
          <w:sz w:val="24"/>
          <w:szCs w:val="24"/>
        </w:rPr>
        <w:t>.</w:t>
      </w:r>
      <w:r w:rsidR="00FF68B6" w:rsidRPr="001C00CF">
        <w:rPr>
          <w:rFonts w:ascii="Arial" w:hAnsi="Arial" w:cs="Arial"/>
          <w:sz w:val="24"/>
          <w:szCs w:val="24"/>
        </w:rPr>
        <w:t xml:space="preserve"> </w:t>
      </w:r>
      <w:r w:rsidR="00E94ADF" w:rsidRPr="001C00CF">
        <w:rPr>
          <w:rFonts w:ascii="Arial" w:hAnsi="Arial" w:cs="Arial"/>
          <w:sz w:val="24"/>
          <w:szCs w:val="24"/>
        </w:rPr>
        <w:t>These</w:t>
      </w:r>
      <w:r w:rsidR="00A11755" w:rsidRPr="001C00CF">
        <w:rPr>
          <w:rFonts w:ascii="Arial" w:hAnsi="Arial" w:cs="Arial"/>
          <w:sz w:val="24"/>
          <w:szCs w:val="24"/>
        </w:rPr>
        <w:t xml:space="preserve"> </w:t>
      </w:r>
      <w:r w:rsidR="00FF68B6" w:rsidRPr="001C00CF">
        <w:rPr>
          <w:rFonts w:ascii="Arial" w:hAnsi="Arial" w:cs="Arial"/>
          <w:sz w:val="24"/>
          <w:szCs w:val="24"/>
        </w:rPr>
        <w:t>incident</w:t>
      </w:r>
      <w:r w:rsidR="00A11755" w:rsidRPr="001C00CF">
        <w:rPr>
          <w:rFonts w:ascii="Arial" w:hAnsi="Arial" w:cs="Arial"/>
          <w:sz w:val="24"/>
          <w:szCs w:val="24"/>
        </w:rPr>
        <w:t>s</w:t>
      </w:r>
      <w:r w:rsidR="00FF68B6" w:rsidRPr="001C00CF">
        <w:rPr>
          <w:rFonts w:ascii="Arial" w:hAnsi="Arial" w:cs="Arial"/>
          <w:sz w:val="24"/>
          <w:szCs w:val="24"/>
        </w:rPr>
        <w:t xml:space="preserve"> </w:t>
      </w:r>
      <w:r w:rsidR="00A11755" w:rsidRPr="001C00CF">
        <w:rPr>
          <w:rFonts w:ascii="Arial" w:hAnsi="Arial" w:cs="Arial"/>
          <w:sz w:val="24"/>
          <w:szCs w:val="24"/>
        </w:rPr>
        <w:t>are</w:t>
      </w:r>
      <w:r w:rsidR="00FF68B6" w:rsidRPr="001C00CF">
        <w:rPr>
          <w:rFonts w:ascii="Arial" w:hAnsi="Arial" w:cs="Arial"/>
          <w:sz w:val="24"/>
          <w:szCs w:val="24"/>
        </w:rPr>
        <w:t xml:space="preserve"> based </w:t>
      </w:r>
      <w:r w:rsidR="00E94ADF" w:rsidRPr="001C00CF">
        <w:rPr>
          <w:rFonts w:ascii="Arial" w:hAnsi="Arial" w:cs="Arial"/>
          <w:sz w:val="24"/>
          <w:szCs w:val="24"/>
        </w:rPr>
        <w:t>on</w:t>
      </w:r>
      <w:r w:rsidR="00FF68B6" w:rsidRPr="001C00CF">
        <w:rPr>
          <w:rFonts w:ascii="Arial" w:hAnsi="Arial" w:cs="Arial"/>
          <w:sz w:val="24"/>
          <w:szCs w:val="24"/>
        </w:rPr>
        <w:t xml:space="preserve"> a person’s characteristics or perceived characteristics</w:t>
      </w:r>
      <w:r w:rsidR="00517061" w:rsidRPr="001C00CF">
        <w:rPr>
          <w:rFonts w:ascii="Arial" w:hAnsi="Arial" w:cs="Arial"/>
          <w:sz w:val="24"/>
          <w:szCs w:val="24"/>
        </w:rPr>
        <w:t xml:space="preserve"> (</w:t>
      </w:r>
      <w:r w:rsidR="0068311A" w:rsidRPr="001C00CF">
        <w:rPr>
          <w:rFonts w:ascii="Arial" w:hAnsi="Arial" w:cs="Arial"/>
          <w:sz w:val="24"/>
          <w:szCs w:val="24"/>
        </w:rPr>
        <w:t xml:space="preserve">Crown </w:t>
      </w:r>
      <w:r w:rsidRPr="001C00CF">
        <w:rPr>
          <w:rFonts w:ascii="Arial" w:hAnsi="Arial" w:cs="Arial"/>
          <w:sz w:val="24"/>
          <w:szCs w:val="24"/>
        </w:rPr>
        <w:t>Prosecution</w:t>
      </w:r>
      <w:r w:rsidR="0068311A" w:rsidRPr="001C00CF">
        <w:rPr>
          <w:rFonts w:ascii="Arial" w:hAnsi="Arial" w:cs="Arial"/>
          <w:sz w:val="24"/>
          <w:szCs w:val="24"/>
        </w:rPr>
        <w:t xml:space="preserve"> Service </w:t>
      </w:r>
      <w:r w:rsidRPr="001C00CF">
        <w:rPr>
          <w:rFonts w:ascii="Arial" w:hAnsi="Arial" w:cs="Arial"/>
          <w:sz w:val="24"/>
          <w:szCs w:val="24"/>
        </w:rPr>
        <w:t>2022)</w:t>
      </w:r>
      <w:r w:rsidR="00FF68B6" w:rsidRPr="001C00CF">
        <w:rPr>
          <w:rFonts w:ascii="Arial" w:hAnsi="Arial" w:cs="Arial"/>
          <w:sz w:val="24"/>
          <w:szCs w:val="24"/>
        </w:rPr>
        <w:t>.</w:t>
      </w:r>
      <w:r w:rsidR="004F6D0E" w:rsidRPr="001C00CF">
        <w:rPr>
          <w:rFonts w:ascii="Arial" w:hAnsi="Arial" w:cs="Arial"/>
          <w:sz w:val="24"/>
          <w:szCs w:val="24"/>
        </w:rPr>
        <w:t xml:space="preserve"> </w:t>
      </w:r>
      <w:r w:rsidR="000724EE" w:rsidRPr="001C00CF">
        <w:rPr>
          <w:rFonts w:ascii="Arial" w:hAnsi="Arial" w:cs="Arial"/>
          <w:sz w:val="24"/>
          <w:szCs w:val="24"/>
        </w:rPr>
        <w:t>B</w:t>
      </w:r>
      <w:r w:rsidR="0040594C" w:rsidRPr="001C00CF">
        <w:rPr>
          <w:rFonts w:ascii="Arial" w:hAnsi="Arial" w:cs="Arial"/>
          <w:sz w:val="24"/>
          <w:szCs w:val="24"/>
        </w:rPr>
        <w:t xml:space="preserve">oth the CPS and Police </w:t>
      </w:r>
      <w:r w:rsidR="00E94ADF" w:rsidRPr="001C00CF">
        <w:rPr>
          <w:rFonts w:ascii="Arial" w:hAnsi="Arial" w:cs="Arial"/>
          <w:sz w:val="24"/>
          <w:szCs w:val="24"/>
        </w:rPr>
        <w:t>use</w:t>
      </w:r>
      <w:r w:rsidR="0040594C" w:rsidRPr="001C00CF">
        <w:rPr>
          <w:rFonts w:ascii="Arial" w:hAnsi="Arial" w:cs="Arial"/>
          <w:sz w:val="24"/>
          <w:szCs w:val="24"/>
        </w:rPr>
        <w:t xml:space="preserve"> the same definition </w:t>
      </w:r>
      <w:r w:rsidR="00E94ADF" w:rsidRPr="001C00CF">
        <w:rPr>
          <w:rFonts w:ascii="Arial" w:hAnsi="Arial" w:cs="Arial"/>
          <w:sz w:val="24"/>
          <w:szCs w:val="24"/>
        </w:rPr>
        <w:t>allowing</w:t>
      </w:r>
      <w:r w:rsidR="0040594C" w:rsidRPr="001C00CF">
        <w:rPr>
          <w:rFonts w:ascii="Arial" w:hAnsi="Arial" w:cs="Arial"/>
          <w:sz w:val="24"/>
          <w:szCs w:val="24"/>
        </w:rPr>
        <w:t xml:space="preserve"> for both to effectively police and sentence </w:t>
      </w:r>
      <w:r w:rsidR="00F90EE5" w:rsidRPr="001C00CF">
        <w:rPr>
          <w:rFonts w:ascii="Arial" w:hAnsi="Arial" w:cs="Arial"/>
          <w:sz w:val="24"/>
          <w:szCs w:val="24"/>
        </w:rPr>
        <w:t>those who commit this crime.</w:t>
      </w:r>
      <w:r w:rsidR="000724EE" w:rsidRPr="001C00CF">
        <w:rPr>
          <w:rFonts w:ascii="Arial" w:hAnsi="Arial" w:cs="Arial"/>
          <w:sz w:val="24"/>
          <w:szCs w:val="24"/>
        </w:rPr>
        <w:t xml:space="preserve"> </w:t>
      </w:r>
      <w:r w:rsidR="00F90EE5" w:rsidRPr="001C00CF">
        <w:rPr>
          <w:rFonts w:ascii="Arial" w:hAnsi="Arial" w:cs="Arial"/>
          <w:sz w:val="24"/>
          <w:szCs w:val="24"/>
        </w:rPr>
        <w:t>The idea that it</w:t>
      </w:r>
      <w:r w:rsidR="000724EE" w:rsidRPr="001C00CF">
        <w:rPr>
          <w:rFonts w:ascii="Arial" w:hAnsi="Arial" w:cs="Arial"/>
          <w:sz w:val="24"/>
          <w:szCs w:val="24"/>
        </w:rPr>
        <w:t xml:space="preserve"> i</w:t>
      </w:r>
      <w:r w:rsidR="00F90EE5" w:rsidRPr="001C00CF">
        <w:rPr>
          <w:rFonts w:ascii="Arial" w:hAnsi="Arial" w:cs="Arial"/>
          <w:sz w:val="24"/>
          <w:szCs w:val="24"/>
        </w:rPr>
        <w:t>s not only about the characteristics someone has or may have</w:t>
      </w:r>
      <w:r w:rsidR="00637586" w:rsidRPr="001C00CF">
        <w:rPr>
          <w:rFonts w:ascii="Arial" w:hAnsi="Arial" w:cs="Arial"/>
          <w:sz w:val="24"/>
          <w:szCs w:val="24"/>
        </w:rPr>
        <w:t xml:space="preserve">, shows that the hostility </w:t>
      </w:r>
      <w:r w:rsidR="00B144FE" w:rsidRPr="001C00CF">
        <w:rPr>
          <w:rFonts w:ascii="Arial" w:hAnsi="Arial" w:cs="Arial"/>
          <w:sz w:val="24"/>
          <w:szCs w:val="24"/>
        </w:rPr>
        <w:t xml:space="preserve">around personal characteristics such as race and religion </w:t>
      </w:r>
      <w:r w:rsidR="00AD08A1" w:rsidRPr="001C00CF">
        <w:rPr>
          <w:rFonts w:ascii="Arial" w:hAnsi="Arial" w:cs="Arial"/>
          <w:sz w:val="24"/>
          <w:szCs w:val="24"/>
        </w:rPr>
        <w:t>need</w:t>
      </w:r>
      <w:r w:rsidR="00B144FE" w:rsidRPr="001C00CF">
        <w:rPr>
          <w:rFonts w:ascii="Arial" w:hAnsi="Arial" w:cs="Arial"/>
          <w:sz w:val="24"/>
          <w:szCs w:val="24"/>
        </w:rPr>
        <w:t xml:space="preserve"> to be </w:t>
      </w:r>
      <w:r w:rsidR="00036FBC" w:rsidRPr="001C00CF">
        <w:rPr>
          <w:rFonts w:ascii="Arial" w:hAnsi="Arial" w:cs="Arial"/>
          <w:sz w:val="24"/>
          <w:szCs w:val="24"/>
        </w:rPr>
        <w:t xml:space="preserve">identified and dealt with. </w:t>
      </w:r>
      <w:r w:rsidR="009E6993" w:rsidRPr="001C00CF">
        <w:rPr>
          <w:rFonts w:ascii="Arial" w:hAnsi="Arial" w:cs="Arial"/>
          <w:sz w:val="24"/>
          <w:szCs w:val="24"/>
        </w:rPr>
        <w:t xml:space="preserve">Protected characteristics fall under section 4 of the Equality Act 2010 these are often referenced in legislation as these characteristics define a person, they include disabilities, age and gender, a person’s gender reassignment, pregnancy, and maternity as well as someone’s sexual preferences, race, and religion. These are all covered within the current definition of hate crime due to the fact it Is based on a </w:t>
      </w:r>
      <w:r w:rsidR="002653C8" w:rsidRPr="001C00CF">
        <w:rPr>
          <w:rFonts w:ascii="Arial" w:hAnsi="Arial" w:cs="Arial"/>
          <w:sz w:val="24"/>
          <w:szCs w:val="24"/>
        </w:rPr>
        <w:t>person's</w:t>
      </w:r>
      <w:r w:rsidR="009E6993" w:rsidRPr="001C00CF">
        <w:rPr>
          <w:rFonts w:ascii="Arial" w:hAnsi="Arial" w:cs="Arial"/>
          <w:sz w:val="24"/>
          <w:szCs w:val="24"/>
        </w:rPr>
        <w:t xml:space="preserve"> </w:t>
      </w:r>
      <w:r w:rsidR="002653C8" w:rsidRPr="001C00CF">
        <w:rPr>
          <w:rFonts w:ascii="Arial" w:hAnsi="Arial" w:cs="Arial"/>
          <w:sz w:val="24"/>
          <w:szCs w:val="24"/>
        </w:rPr>
        <w:t>characteristics</w:t>
      </w:r>
      <w:r w:rsidR="009E6993" w:rsidRPr="001C00CF">
        <w:rPr>
          <w:rFonts w:ascii="Arial" w:hAnsi="Arial" w:cs="Arial"/>
          <w:sz w:val="24"/>
          <w:szCs w:val="24"/>
        </w:rPr>
        <w:t xml:space="preserve">. </w:t>
      </w:r>
      <w:r w:rsidR="002653C8" w:rsidRPr="001C00CF">
        <w:rPr>
          <w:rFonts w:ascii="Arial" w:hAnsi="Arial" w:cs="Arial"/>
          <w:sz w:val="24"/>
          <w:szCs w:val="24"/>
        </w:rPr>
        <w:t>Throughout</w:t>
      </w:r>
      <w:r w:rsidR="009E6993" w:rsidRPr="001C00CF">
        <w:rPr>
          <w:rFonts w:ascii="Arial" w:hAnsi="Arial" w:cs="Arial"/>
          <w:sz w:val="24"/>
          <w:szCs w:val="24"/>
        </w:rPr>
        <w:t xml:space="preserve"> history hate crime has varied and</w:t>
      </w:r>
      <w:r w:rsidR="00FB5613" w:rsidRPr="001C00CF">
        <w:rPr>
          <w:rFonts w:ascii="Arial" w:hAnsi="Arial" w:cs="Arial"/>
          <w:sz w:val="24"/>
          <w:szCs w:val="24"/>
        </w:rPr>
        <w:t xml:space="preserve"> </w:t>
      </w:r>
      <w:r w:rsidR="002653C8" w:rsidRPr="001C00CF">
        <w:rPr>
          <w:rFonts w:ascii="Arial" w:hAnsi="Arial" w:cs="Arial"/>
          <w:sz w:val="24"/>
          <w:szCs w:val="24"/>
        </w:rPr>
        <w:t xml:space="preserve">been </w:t>
      </w:r>
      <w:r w:rsidR="00FB5613" w:rsidRPr="001C00CF">
        <w:rPr>
          <w:rFonts w:ascii="Arial" w:hAnsi="Arial" w:cs="Arial"/>
          <w:sz w:val="24"/>
          <w:szCs w:val="24"/>
        </w:rPr>
        <w:t>prosecuted differently</w:t>
      </w:r>
      <w:r w:rsidR="009E6993" w:rsidRPr="001C00CF">
        <w:rPr>
          <w:rFonts w:ascii="Arial" w:hAnsi="Arial" w:cs="Arial"/>
          <w:sz w:val="24"/>
          <w:szCs w:val="24"/>
        </w:rPr>
        <w:t>, u</w:t>
      </w:r>
      <w:r w:rsidR="00AA5414" w:rsidRPr="001C00CF">
        <w:rPr>
          <w:rFonts w:ascii="Arial" w:hAnsi="Arial" w:cs="Arial"/>
          <w:sz w:val="24"/>
          <w:szCs w:val="24"/>
        </w:rPr>
        <w:t xml:space="preserve">nder the Crime and Disorder Act </w:t>
      </w:r>
      <w:r w:rsidR="00767D7B" w:rsidRPr="001C00CF">
        <w:rPr>
          <w:rFonts w:ascii="Arial" w:hAnsi="Arial" w:cs="Arial"/>
          <w:sz w:val="24"/>
          <w:szCs w:val="24"/>
        </w:rPr>
        <w:t xml:space="preserve">1998 </w:t>
      </w:r>
      <w:r w:rsidR="00AA5414" w:rsidRPr="001C00CF">
        <w:rPr>
          <w:rFonts w:ascii="Arial" w:hAnsi="Arial" w:cs="Arial"/>
          <w:sz w:val="24"/>
          <w:szCs w:val="24"/>
        </w:rPr>
        <w:t>section 28 it includes the offence of racially</w:t>
      </w:r>
      <w:r w:rsidR="00767D7B" w:rsidRPr="001C00CF">
        <w:rPr>
          <w:rFonts w:ascii="Arial" w:hAnsi="Arial" w:cs="Arial"/>
          <w:sz w:val="24"/>
          <w:szCs w:val="24"/>
        </w:rPr>
        <w:t xml:space="preserve"> </w:t>
      </w:r>
      <w:r w:rsidR="00AA5414" w:rsidRPr="001C00CF">
        <w:rPr>
          <w:rFonts w:ascii="Arial" w:hAnsi="Arial" w:cs="Arial"/>
          <w:sz w:val="24"/>
          <w:szCs w:val="24"/>
        </w:rPr>
        <w:t xml:space="preserve">aggravated, </w:t>
      </w:r>
      <w:r w:rsidR="002653C8" w:rsidRPr="001C00CF">
        <w:rPr>
          <w:rFonts w:ascii="Arial" w:hAnsi="Arial" w:cs="Arial"/>
          <w:sz w:val="24"/>
          <w:szCs w:val="24"/>
        </w:rPr>
        <w:t>which</w:t>
      </w:r>
      <w:r w:rsidR="00AA5414" w:rsidRPr="001C00CF">
        <w:rPr>
          <w:rFonts w:ascii="Arial" w:hAnsi="Arial" w:cs="Arial"/>
          <w:sz w:val="24"/>
          <w:szCs w:val="24"/>
        </w:rPr>
        <w:t xml:space="preserve"> states that it refers to a person showing hostility or motivated hostility towards another based on their </w:t>
      </w:r>
      <w:r w:rsidR="00767D7B" w:rsidRPr="001C00CF">
        <w:rPr>
          <w:rFonts w:ascii="Arial" w:hAnsi="Arial" w:cs="Arial"/>
          <w:sz w:val="24"/>
          <w:szCs w:val="24"/>
        </w:rPr>
        <w:t>racial group</w:t>
      </w:r>
      <w:r w:rsidR="00AA5414" w:rsidRPr="001C00CF">
        <w:rPr>
          <w:rFonts w:ascii="Arial" w:hAnsi="Arial" w:cs="Arial"/>
          <w:sz w:val="24"/>
          <w:szCs w:val="24"/>
        </w:rPr>
        <w:t xml:space="preserve">. </w:t>
      </w:r>
      <w:r w:rsidR="00255840" w:rsidRPr="001C00CF">
        <w:rPr>
          <w:rFonts w:ascii="Arial" w:hAnsi="Arial" w:cs="Arial"/>
          <w:sz w:val="24"/>
          <w:szCs w:val="24"/>
        </w:rPr>
        <w:t>This definition shows that raci</w:t>
      </w:r>
      <w:r w:rsidR="00691E20" w:rsidRPr="001C00CF">
        <w:rPr>
          <w:rFonts w:ascii="Arial" w:hAnsi="Arial" w:cs="Arial"/>
          <w:sz w:val="24"/>
          <w:szCs w:val="24"/>
        </w:rPr>
        <w:t xml:space="preserve">al aggravation is a form of hate crime. </w:t>
      </w:r>
      <w:r w:rsidR="00255840" w:rsidRPr="001C00CF">
        <w:rPr>
          <w:rFonts w:ascii="Arial" w:hAnsi="Arial" w:cs="Arial"/>
          <w:sz w:val="24"/>
          <w:szCs w:val="24"/>
        </w:rPr>
        <w:t xml:space="preserve">Compared to the current hate crime definition this shows that there was a sole offence based upon race rather than any other factors such as religion. This would mean that police </w:t>
      </w:r>
      <w:r w:rsidR="00E90BCC" w:rsidRPr="001C00CF">
        <w:rPr>
          <w:rFonts w:ascii="Arial" w:hAnsi="Arial" w:cs="Arial"/>
          <w:sz w:val="24"/>
          <w:szCs w:val="24"/>
        </w:rPr>
        <w:t>could</w:t>
      </w:r>
      <w:r w:rsidR="00255840" w:rsidRPr="001C00CF">
        <w:rPr>
          <w:rFonts w:ascii="Arial" w:hAnsi="Arial" w:cs="Arial"/>
          <w:sz w:val="24"/>
          <w:szCs w:val="24"/>
        </w:rPr>
        <w:t xml:space="preserve"> only sentence or convict if the offence was racially aggravated</w:t>
      </w:r>
      <w:r w:rsidR="00691E20" w:rsidRPr="001C00CF">
        <w:rPr>
          <w:rFonts w:ascii="Arial" w:hAnsi="Arial" w:cs="Arial"/>
          <w:sz w:val="24"/>
          <w:szCs w:val="24"/>
        </w:rPr>
        <w:t xml:space="preserve"> which would mean that all other forms of hate crime during that period were ignored</w:t>
      </w:r>
      <w:r w:rsidR="00255840" w:rsidRPr="001C00CF">
        <w:rPr>
          <w:rFonts w:ascii="Arial" w:hAnsi="Arial" w:cs="Arial"/>
          <w:sz w:val="24"/>
          <w:szCs w:val="24"/>
        </w:rPr>
        <w:t>. I</w:t>
      </w:r>
      <w:r w:rsidR="000F52B4" w:rsidRPr="001C00CF">
        <w:rPr>
          <w:rFonts w:ascii="Arial" w:hAnsi="Arial" w:cs="Arial"/>
          <w:sz w:val="24"/>
          <w:szCs w:val="24"/>
        </w:rPr>
        <w:t>n</w:t>
      </w:r>
      <w:r w:rsidR="00615105" w:rsidRPr="001C00CF">
        <w:rPr>
          <w:rFonts w:ascii="Arial" w:hAnsi="Arial" w:cs="Arial"/>
          <w:sz w:val="24"/>
          <w:szCs w:val="24"/>
        </w:rPr>
        <w:t xml:space="preserve"> </w:t>
      </w:r>
      <w:r w:rsidR="006F0C01" w:rsidRPr="001C00CF">
        <w:rPr>
          <w:rFonts w:ascii="Arial" w:hAnsi="Arial" w:cs="Arial"/>
          <w:sz w:val="24"/>
          <w:szCs w:val="24"/>
        </w:rPr>
        <w:t xml:space="preserve">2023 </w:t>
      </w:r>
      <w:r w:rsidR="0029591D" w:rsidRPr="001C00CF">
        <w:rPr>
          <w:rFonts w:ascii="Arial" w:hAnsi="Arial" w:cs="Arial"/>
          <w:sz w:val="24"/>
          <w:szCs w:val="24"/>
        </w:rPr>
        <w:t>it was reported that 145,214 hate crimes were reported</w:t>
      </w:r>
      <w:r w:rsidR="006605C2" w:rsidRPr="001C00CF">
        <w:rPr>
          <w:rFonts w:ascii="Arial" w:hAnsi="Arial" w:cs="Arial"/>
          <w:sz w:val="24"/>
          <w:szCs w:val="24"/>
        </w:rPr>
        <w:t xml:space="preserve">, </w:t>
      </w:r>
      <w:r w:rsidR="00974AEA" w:rsidRPr="001C00CF">
        <w:rPr>
          <w:rFonts w:ascii="Arial" w:hAnsi="Arial" w:cs="Arial"/>
          <w:sz w:val="24"/>
          <w:szCs w:val="24"/>
        </w:rPr>
        <w:t xml:space="preserve">101,906 of these were </w:t>
      </w:r>
      <w:r w:rsidR="002653C8" w:rsidRPr="001C00CF">
        <w:rPr>
          <w:rFonts w:ascii="Arial" w:hAnsi="Arial" w:cs="Arial"/>
          <w:sz w:val="24"/>
          <w:szCs w:val="24"/>
        </w:rPr>
        <w:t>race-related</w:t>
      </w:r>
      <w:r w:rsidR="00974AEA" w:rsidRPr="001C00CF">
        <w:rPr>
          <w:rFonts w:ascii="Arial" w:hAnsi="Arial" w:cs="Arial"/>
          <w:sz w:val="24"/>
          <w:szCs w:val="24"/>
        </w:rPr>
        <w:t xml:space="preserve"> crimes (Home Office 2023).</w:t>
      </w:r>
      <w:r w:rsidR="000F52B4" w:rsidRPr="001C00CF">
        <w:rPr>
          <w:rFonts w:ascii="Arial" w:hAnsi="Arial" w:cs="Arial"/>
          <w:sz w:val="24"/>
          <w:szCs w:val="24"/>
        </w:rPr>
        <w:t xml:space="preserve"> </w:t>
      </w:r>
      <w:r w:rsidR="00691E20" w:rsidRPr="001C00CF">
        <w:rPr>
          <w:rFonts w:ascii="Arial" w:hAnsi="Arial" w:cs="Arial"/>
          <w:sz w:val="24"/>
          <w:szCs w:val="24"/>
        </w:rPr>
        <w:t xml:space="preserve">These statistics show that hate crime is massively </w:t>
      </w:r>
      <w:r w:rsidR="0019638F" w:rsidRPr="001C00CF">
        <w:rPr>
          <w:rFonts w:ascii="Arial" w:hAnsi="Arial" w:cs="Arial"/>
          <w:sz w:val="24"/>
          <w:szCs w:val="24"/>
        </w:rPr>
        <w:t>reported</w:t>
      </w:r>
      <w:r w:rsidR="00691E20" w:rsidRPr="001C00CF">
        <w:rPr>
          <w:rFonts w:ascii="Arial" w:hAnsi="Arial" w:cs="Arial"/>
          <w:sz w:val="24"/>
          <w:szCs w:val="24"/>
        </w:rPr>
        <w:t xml:space="preserve"> and that racial hate crime only makes up a small number of them, this would mean that if we only had racially aggravated offences there would be many unreported crimes based upon discrimination in society, which would make society unsafe for a number of people. </w:t>
      </w:r>
    </w:p>
    <w:p w14:paraId="0CD7BE20" w14:textId="77777777" w:rsidR="00D20AD7" w:rsidRPr="001C00CF" w:rsidRDefault="00D20AD7" w:rsidP="00686E8F">
      <w:pPr>
        <w:jc w:val="both"/>
        <w:rPr>
          <w:rFonts w:ascii="Arial" w:hAnsi="Arial" w:cs="Arial"/>
          <w:sz w:val="24"/>
          <w:szCs w:val="24"/>
        </w:rPr>
      </w:pPr>
    </w:p>
    <w:p w14:paraId="20D9DD56" w14:textId="77777777" w:rsidR="00E94ADF" w:rsidRPr="001C00CF" w:rsidRDefault="00E94ADF" w:rsidP="00686E8F">
      <w:pPr>
        <w:jc w:val="both"/>
        <w:rPr>
          <w:rFonts w:ascii="Arial" w:hAnsi="Arial" w:cs="Arial"/>
          <w:sz w:val="24"/>
          <w:szCs w:val="24"/>
        </w:rPr>
      </w:pPr>
    </w:p>
    <w:p w14:paraId="4BCFD529" w14:textId="77777777" w:rsidR="00E94ADF" w:rsidRPr="001C00CF" w:rsidRDefault="00E94ADF" w:rsidP="00686E8F">
      <w:pPr>
        <w:jc w:val="both"/>
        <w:rPr>
          <w:rFonts w:ascii="Arial" w:hAnsi="Arial" w:cs="Arial"/>
          <w:sz w:val="24"/>
          <w:szCs w:val="24"/>
        </w:rPr>
      </w:pPr>
    </w:p>
    <w:p w14:paraId="6409C810" w14:textId="48E7D759" w:rsidR="00376D42" w:rsidRPr="001C00CF" w:rsidRDefault="00D93111" w:rsidP="00686E8F">
      <w:pPr>
        <w:jc w:val="both"/>
        <w:rPr>
          <w:rFonts w:ascii="Arial" w:hAnsi="Arial" w:cs="Arial"/>
          <w:sz w:val="24"/>
          <w:szCs w:val="24"/>
        </w:rPr>
      </w:pPr>
      <w:r w:rsidRPr="001C00CF">
        <w:rPr>
          <w:rFonts w:ascii="Arial" w:hAnsi="Arial" w:cs="Arial"/>
          <w:sz w:val="24"/>
          <w:szCs w:val="24"/>
        </w:rPr>
        <w:t xml:space="preserve">There are many incidents that cover the issues that Black Lives Matter tries to highlight, one of which is the death of George Floyd. Mohdin et al (2021) </w:t>
      </w:r>
      <w:r w:rsidR="00F74D8C" w:rsidRPr="001C00CF">
        <w:rPr>
          <w:rFonts w:ascii="Arial" w:hAnsi="Arial" w:cs="Arial"/>
          <w:sz w:val="24"/>
          <w:szCs w:val="24"/>
        </w:rPr>
        <w:t>states</w:t>
      </w:r>
      <w:r w:rsidRPr="001C00CF">
        <w:rPr>
          <w:rFonts w:ascii="Arial" w:hAnsi="Arial" w:cs="Arial"/>
          <w:sz w:val="24"/>
          <w:szCs w:val="24"/>
        </w:rPr>
        <w:t xml:space="preserve"> that </w:t>
      </w:r>
      <w:r w:rsidR="00FE0239" w:rsidRPr="001C00CF">
        <w:rPr>
          <w:rFonts w:ascii="Arial" w:hAnsi="Arial" w:cs="Arial"/>
          <w:sz w:val="24"/>
          <w:szCs w:val="24"/>
        </w:rPr>
        <w:t xml:space="preserve">due to </w:t>
      </w:r>
      <w:r w:rsidRPr="001C00CF">
        <w:rPr>
          <w:rFonts w:ascii="Arial" w:hAnsi="Arial" w:cs="Arial"/>
          <w:sz w:val="24"/>
          <w:szCs w:val="24"/>
        </w:rPr>
        <w:t xml:space="preserve">George </w:t>
      </w:r>
      <w:r w:rsidR="00FE0239" w:rsidRPr="001C00CF">
        <w:rPr>
          <w:rFonts w:ascii="Arial" w:hAnsi="Arial" w:cs="Arial"/>
          <w:sz w:val="24"/>
          <w:szCs w:val="24"/>
        </w:rPr>
        <w:t>Floyd’s death</w:t>
      </w:r>
      <w:r w:rsidR="00E90BCC" w:rsidRPr="001C00CF">
        <w:rPr>
          <w:rFonts w:ascii="Arial" w:hAnsi="Arial" w:cs="Arial"/>
          <w:sz w:val="24"/>
          <w:szCs w:val="24"/>
        </w:rPr>
        <w:t>,</w:t>
      </w:r>
      <w:r w:rsidR="00FE0239" w:rsidRPr="001C00CF">
        <w:rPr>
          <w:rFonts w:ascii="Arial" w:hAnsi="Arial" w:cs="Arial"/>
          <w:sz w:val="24"/>
          <w:szCs w:val="24"/>
        </w:rPr>
        <w:t xml:space="preserve"> many people in the UK protested, in London many </w:t>
      </w:r>
      <w:r w:rsidR="00AC1A35" w:rsidRPr="001C00CF">
        <w:rPr>
          <w:rFonts w:ascii="Arial" w:hAnsi="Arial" w:cs="Arial"/>
          <w:sz w:val="24"/>
          <w:szCs w:val="24"/>
        </w:rPr>
        <w:t xml:space="preserve">people </w:t>
      </w:r>
      <w:r w:rsidR="00FE0239" w:rsidRPr="001C00CF">
        <w:rPr>
          <w:rFonts w:ascii="Arial" w:hAnsi="Arial" w:cs="Arial"/>
          <w:sz w:val="24"/>
          <w:szCs w:val="24"/>
        </w:rPr>
        <w:t>displayed Black Lives Matter banners while</w:t>
      </w:r>
      <w:r w:rsidR="00AC1A35" w:rsidRPr="001C00CF">
        <w:rPr>
          <w:rFonts w:ascii="Arial" w:hAnsi="Arial" w:cs="Arial"/>
          <w:sz w:val="24"/>
          <w:szCs w:val="24"/>
        </w:rPr>
        <w:t xml:space="preserve"> </w:t>
      </w:r>
      <w:r w:rsidR="00451784" w:rsidRPr="001C00CF">
        <w:rPr>
          <w:rFonts w:ascii="Arial" w:hAnsi="Arial" w:cs="Arial"/>
          <w:sz w:val="24"/>
          <w:szCs w:val="24"/>
        </w:rPr>
        <w:t>protesting</w:t>
      </w:r>
      <w:r w:rsidR="00FE0239" w:rsidRPr="001C00CF">
        <w:rPr>
          <w:rFonts w:ascii="Arial" w:hAnsi="Arial" w:cs="Arial"/>
          <w:sz w:val="24"/>
          <w:szCs w:val="24"/>
        </w:rPr>
        <w:t xml:space="preserve"> under covid 19 lockdown rules. The protests that took place in the UK</w:t>
      </w:r>
      <w:r w:rsidR="00E94ADF" w:rsidRPr="001C00CF">
        <w:rPr>
          <w:rFonts w:ascii="Arial" w:hAnsi="Arial" w:cs="Arial"/>
          <w:sz w:val="24"/>
          <w:szCs w:val="24"/>
        </w:rPr>
        <w:t>,</w:t>
      </w:r>
      <w:r w:rsidR="00FE0239" w:rsidRPr="001C00CF">
        <w:rPr>
          <w:rFonts w:ascii="Arial" w:hAnsi="Arial" w:cs="Arial"/>
          <w:sz w:val="24"/>
          <w:szCs w:val="24"/>
        </w:rPr>
        <w:t xml:space="preserve"> especially during this period showed that </w:t>
      </w:r>
      <w:r w:rsidR="00F74D8C" w:rsidRPr="001C00CF">
        <w:rPr>
          <w:rFonts w:ascii="Arial" w:hAnsi="Arial" w:cs="Arial"/>
          <w:sz w:val="24"/>
          <w:szCs w:val="24"/>
        </w:rPr>
        <w:t xml:space="preserve">the </w:t>
      </w:r>
      <w:r w:rsidR="00FE0239" w:rsidRPr="001C00CF">
        <w:rPr>
          <w:rFonts w:ascii="Arial" w:hAnsi="Arial" w:cs="Arial"/>
          <w:sz w:val="24"/>
          <w:szCs w:val="24"/>
        </w:rPr>
        <w:t xml:space="preserve">topic </w:t>
      </w:r>
      <w:r w:rsidR="00F74D8C" w:rsidRPr="001C00CF">
        <w:rPr>
          <w:rFonts w:ascii="Arial" w:hAnsi="Arial" w:cs="Arial"/>
          <w:sz w:val="24"/>
          <w:szCs w:val="24"/>
        </w:rPr>
        <w:t xml:space="preserve">of racism </w:t>
      </w:r>
      <w:r w:rsidR="00CA5D1C" w:rsidRPr="001C00CF">
        <w:rPr>
          <w:rFonts w:ascii="Arial" w:hAnsi="Arial" w:cs="Arial"/>
          <w:sz w:val="24"/>
          <w:szCs w:val="24"/>
        </w:rPr>
        <w:t xml:space="preserve">is </w:t>
      </w:r>
      <w:r w:rsidR="00FE0239" w:rsidRPr="001C00CF">
        <w:rPr>
          <w:rFonts w:ascii="Arial" w:hAnsi="Arial" w:cs="Arial"/>
          <w:sz w:val="24"/>
          <w:szCs w:val="24"/>
        </w:rPr>
        <w:t>an issue that many unders</w:t>
      </w:r>
      <w:r w:rsidR="00CA5D1C" w:rsidRPr="001C00CF">
        <w:rPr>
          <w:rFonts w:ascii="Arial" w:hAnsi="Arial" w:cs="Arial"/>
          <w:sz w:val="24"/>
          <w:szCs w:val="24"/>
        </w:rPr>
        <w:t>tand</w:t>
      </w:r>
      <w:r w:rsidR="00FE0239" w:rsidRPr="001C00CF">
        <w:rPr>
          <w:rFonts w:ascii="Arial" w:hAnsi="Arial" w:cs="Arial"/>
          <w:sz w:val="24"/>
          <w:szCs w:val="24"/>
        </w:rPr>
        <w:t>, and many have faced themselves. Through the protests</w:t>
      </w:r>
      <w:r w:rsidR="00E90BCC" w:rsidRPr="001C00CF">
        <w:rPr>
          <w:rFonts w:ascii="Arial" w:hAnsi="Arial" w:cs="Arial"/>
          <w:sz w:val="24"/>
          <w:szCs w:val="24"/>
        </w:rPr>
        <w:t>,</w:t>
      </w:r>
      <w:r w:rsidR="00FE0239" w:rsidRPr="001C00CF">
        <w:rPr>
          <w:rFonts w:ascii="Arial" w:hAnsi="Arial" w:cs="Arial"/>
          <w:sz w:val="24"/>
          <w:szCs w:val="24"/>
        </w:rPr>
        <w:t xml:space="preserve"> diversity was shown as there </w:t>
      </w:r>
      <w:r w:rsidR="00084C28" w:rsidRPr="001C00CF">
        <w:rPr>
          <w:rFonts w:ascii="Arial" w:hAnsi="Arial" w:cs="Arial"/>
          <w:sz w:val="24"/>
          <w:szCs w:val="24"/>
        </w:rPr>
        <w:t>were</w:t>
      </w:r>
      <w:r w:rsidR="00FE0239" w:rsidRPr="001C00CF">
        <w:rPr>
          <w:rFonts w:ascii="Arial" w:hAnsi="Arial" w:cs="Arial"/>
          <w:sz w:val="24"/>
          <w:szCs w:val="24"/>
        </w:rPr>
        <w:t xml:space="preserve"> protestors of different races and ethnicities</w:t>
      </w:r>
      <w:r w:rsidR="00932F60" w:rsidRPr="001C00CF">
        <w:rPr>
          <w:rFonts w:ascii="Arial" w:hAnsi="Arial" w:cs="Arial"/>
          <w:sz w:val="24"/>
          <w:szCs w:val="24"/>
        </w:rPr>
        <w:t>.</w:t>
      </w:r>
      <w:r w:rsidR="00FE0239" w:rsidRPr="001C00CF">
        <w:rPr>
          <w:rFonts w:ascii="Arial" w:hAnsi="Arial" w:cs="Arial"/>
          <w:sz w:val="24"/>
          <w:szCs w:val="24"/>
        </w:rPr>
        <w:t xml:space="preserve"> Cheung (2020) stated that the protest for </w:t>
      </w:r>
      <w:r w:rsidR="00932F60" w:rsidRPr="001C00CF">
        <w:rPr>
          <w:rFonts w:ascii="Arial" w:hAnsi="Arial" w:cs="Arial"/>
          <w:sz w:val="24"/>
          <w:szCs w:val="24"/>
        </w:rPr>
        <w:t>B</w:t>
      </w:r>
      <w:r w:rsidR="00FE0239" w:rsidRPr="001C00CF">
        <w:rPr>
          <w:rFonts w:ascii="Arial" w:hAnsi="Arial" w:cs="Arial"/>
          <w:sz w:val="24"/>
          <w:szCs w:val="24"/>
        </w:rPr>
        <w:t xml:space="preserve">lack </w:t>
      </w:r>
      <w:r w:rsidR="00932F60" w:rsidRPr="001C00CF">
        <w:rPr>
          <w:rFonts w:ascii="Arial" w:hAnsi="Arial" w:cs="Arial"/>
          <w:sz w:val="24"/>
          <w:szCs w:val="24"/>
        </w:rPr>
        <w:t>L</w:t>
      </w:r>
      <w:r w:rsidR="00FE0239" w:rsidRPr="001C00CF">
        <w:rPr>
          <w:rFonts w:ascii="Arial" w:hAnsi="Arial" w:cs="Arial"/>
          <w:sz w:val="24"/>
          <w:szCs w:val="24"/>
        </w:rPr>
        <w:t>ive</w:t>
      </w:r>
      <w:r w:rsidR="00E94ADF" w:rsidRPr="001C00CF">
        <w:rPr>
          <w:rFonts w:ascii="Arial" w:hAnsi="Arial" w:cs="Arial"/>
          <w:sz w:val="24"/>
          <w:szCs w:val="24"/>
        </w:rPr>
        <w:t>s</w:t>
      </w:r>
      <w:r w:rsidR="00FE0239" w:rsidRPr="001C00CF">
        <w:rPr>
          <w:rFonts w:ascii="Arial" w:hAnsi="Arial" w:cs="Arial"/>
          <w:sz w:val="24"/>
          <w:szCs w:val="24"/>
        </w:rPr>
        <w:t xml:space="preserve"> </w:t>
      </w:r>
      <w:r w:rsidR="00932F60" w:rsidRPr="001C00CF">
        <w:rPr>
          <w:rFonts w:ascii="Arial" w:hAnsi="Arial" w:cs="Arial"/>
          <w:sz w:val="24"/>
          <w:szCs w:val="24"/>
        </w:rPr>
        <w:t>M</w:t>
      </w:r>
      <w:r w:rsidR="00FE0239" w:rsidRPr="001C00CF">
        <w:rPr>
          <w:rFonts w:ascii="Arial" w:hAnsi="Arial" w:cs="Arial"/>
          <w:sz w:val="24"/>
          <w:szCs w:val="24"/>
        </w:rPr>
        <w:t xml:space="preserve">atter included white protestors, </w:t>
      </w:r>
      <w:r w:rsidR="00E94ADF" w:rsidRPr="001C00CF">
        <w:rPr>
          <w:rFonts w:ascii="Arial" w:hAnsi="Arial" w:cs="Arial"/>
          <w:sz w:val="24"/>
          <w:szCs w:val="24"/>
        </w:rPr>
        <w:t xml:space="preserve">and </w:t>
      </w:r>
      <w:r w:rsidR="00FE0239" w:rsidRPr="001C00CF">
        <w:rPr>
          <w:rFonts w:ascii="Arial" w:hAnsi="Arial" w:cs="Arial"/>
          <w:sz w:val="24"/>
          <w:szCs w:val="24"/>
        </w:rPr>
        <w:t xml:space="preserve">protestors from other ethnicities all of </w:t>
      </w:r>
      <w:r w:rsidR="00E94ADF" w:rsidRPr="001C00CF">
        <w:rPr>
          <w:rFonts w:ascii="Arial" w:hAnsi="Arial" w:cs="Arial"/>
          <w:sz w:val="24"/>
          <w:szCs w:val="24"/>
        </w:rPr>
        <w:t>whom</w:t>
      </w:r>
      <w:r w:rsidR="00FE0239" w:rsidRPr="001C00CF">
        <w:rPr>
          <w:rFonts w:ascii="Arial" w:hAnsi="Arial" w:cs="Arial"/>
          <w:sz w:val="24"/>
          <w:szCs w:val="24"/>
        </w:rPr>
        <w:t xml:space="preserve"> stood </w:t>
      </w:r>
      <w:r w:rsidR="00376D42" w:rsidRPr="001C00CF">
        <w:rPr>
          <w:rFonts w:ascii="Arial" w:hAnsi="Arial" w:cs="Arial"/>
          <w:sz w:val="24"/>
          <w:szCs w:val="24"/>
        </w:rPr>
        <w:t>alongside</w:t>
      </w:r>
      <w:r w:rsidR="00FE0239" w:rsidRPr="001C00CF">
        <w:rPr>
          <w:rFonts w:ascii="Arial" w:hAnsi="Arial" w:cs="Arial"/>
          <w:sz w:val="24"/>
          <w:szCs w:val="24"/>
        </w:rPr>
        <w:t xml:space="preserve"> black activists in order to support the cause and need for change. </w:t>
      </w:r>
      <w:r w:rsidR="00376D42" w:rsidRPr="001C00CF">
        <w:rPr>
          <w:rFonts w:ascii="Arial" w:hAnsi="Arial" w:cs="Arial"/>
          <w:sz w:val="24"/>
          <w:szCs w:val="24"/>
        </w:rPr>
        <w:t xml:space="preserve">These protests showed how diverse this type of incident is and showed that while </w:t>
      </w:r>
      <w:r w:rsidR="00932F60" w:rsidRPr="001C00CF">
        <w:rPr>
          <w:rFonts w:ascii="Arial" w:hAnsi="Arial" w:cs="Arial"/>
          <w:sz w:val="24"/>
          <w:szCs w:val="24"/>
        </w:rPr>
        <w:t>it</w:t>
      </w:r>
      <w:r w:rsidR="00376D42" w:rsidRPr="001C00CF">
        <w:rPr>
          <w:rFonts w:ascii="Arial" w:hAnsi="Arial" w:cs="Arial"/>
          <w:sz w:val="24"/>
          <w:szCs w:val="24"/>
        </w:rPr>
        <w:t xml:space="preserve"> </w:t>
      </w:r>
      <w:r w:rsidR="00E94ADF" w:rsidRPr="001C00CF">
        <w:rPr>
          <w:rFonts w:ascii="Arial" w:hAnsi="Arial" w:cs="Arial"/>
          <w:sz w:val="24"/>
          <w:szCs w:val="24"/>
        </w:rPr>
        <w:t>affects</w:t>
      </w:r>
      <w:r w:rsidR="00376D42" w:rsidRPr="001C00CF">
        <w:rPr>
          <w:rFonts w:ascii="Arial" w:hAnsi="Arial" w:cs="Arial"/>
          <w:sz w:val="24"/>
          <w:szCs w:val="24"/>
        </w:rPr>
        <w:t xml:space="preserve"> one race more </w:t>
      </w:r>
      <w:r w:rsidR="00E94ADF" w:rsidRPr="001C00CF">
        <w:rPr>
          <w:rFonts w:ascii="Arial" w:hAnsi="Arial" w:cs="Arial"/>
          <w:sz w:val="24"/>
          <w:szCs w:val="24"/>
        </w:rPr>
        <w:t>than</w:t>
      </w:r>
      <w:r w:rsidR="00376D42" w:rsidRPr="001C00CF">
        <w:rPr>
          <w:rFonts w:ascii="Arial" w:hAnsi="Arial" w:cs="Arial"/>
          <w:sz w:val="24"/>
          <w:szCs w:val="24"/>
        </w:rPr>
        <w:t xml:space="preserve"> others it is important to show that it is an issue everywhere.</w:t>
      </w:r>
      <w:r w:rsidR="00C20AEE" w:rsidRPr="001C00CF">
        <w:rPr>
          <w:rFonts w:ascii="Arial" w:hAnsi="Arial" w:cs="Arial"/>
          <w:sz w:val="24"/>
          <w:szCs w:val="24"/>
        </w:rPr>
        <w:t xml:space="preserve"> The diversity of the protesters shows that </w:t>
      </w:r>
      <w:r w:rsidR="0019638F" w:rsidRPr="001C00CF">
        <w:rPr>
          <w:rFonts w:ascii="Arial" w:hAnsi="Arial" w:cs="Arial"/>
          <w:sz w:val="24"/>
          <w:szCs w:val="24"/>
        </w:rPr>
        <w:t>our differences should be celebrated and not hated against.</w:t>
      </w:r>
    </w:p>
    <w:p w14:paraId="399E9C02" w14:textId="77777777" w:rsidR="00A2284D" w:rsidRPr="001C00CF" w:rsidRDefault="00A2284D" w:rsidP="00686E8F">
      <w:pPr>
        <w:jc w:val="both"/>
        <w:rPr>
          <w:rFonts w:ascii="Arial" w:hAnsi="Arial" w:cs="Arial"/>
          <w:sz w:val="24"/>
          <w:szCs w:val="24"/>
        </w:rPr>
      </w:pPr>
    </w:p>
    <w:p w14:paraId="05CC46BA" w14:textId="51FCC95F" w:rsidR="00A2284D" w:rsidRPr="001C00CF" w:rsidRDefault="00E94ADF" w:rsidP="00686E8F">
      <w:pPr>
        <w:jc w:val="both"/>
        <w:rPr>
          <w:rFonts w:ascii="Arial" w:hAnsi="Arial" w:cs="Arial"/>
          <w:sz w:val="24"/>
          <w:szCs w:val="24"/>
          <w:lang w:val="en-US"/>
        </w:rPr>
      </w:pPr>
      <w:r w:rsidRPr="001C00CF">
        <w:rPr>
          <w:rFonts w:ascii="Arial" w:hAnsi="Arial" w:cs="Arial"/>
          <w:sz w:val="24"/>
          <w:szCs w:val="24"/>
          <w:lang w:val="en-US"/>
        </w:rPr>
        <w:t xml:space="preserve">When talking about the </w:t>
      </w:r>
      <w:r w:rsidR="00917975" w:rsidRPr="001C00CF">
        <w:rPr>
          <w:rFonts w:ascii="Arial" w:hAnsi="Arial" w:cs="Arial"/>
          <w:sz w:val="24"/>
          <w:szCs w:val="24"/>
          <w:lang w:val="en-US"/>
        </w:rPr>
        <w:t>Black</w:t>
      </w:r>
      <w:r w:rsidRPr="001C00CF">
        <w:rPr>
          <w:rFonts w:ascii="Arial" w:hAnsi="Arial" w:cs="Arial"/>
          <w:sz w:val="24"/>
          <w:szCs w:val="24"/>
          <w:lang w:val="en-US"/>
        </w:rPr>
        <w:t xml:space="preserve"> Lives Matter movement it is important to understan</w:t>
      </w:r>
      <w:r w:rsidR="00917975" w:rsidRPr="001C00CF">
        <w:rPr>
          <w:rFonts w:ascii="Arial" w:hAnsi="Arial" w:cs="Arial"/>
          <w:sz w:val="24"/>
          <w:szCs w:val="24"/>
          <w:lang w:val="en-US"/>
        </w:rPr>
        <w:t xml:space="preserve">d what they are and what it represents. </w:t>
      </w:r>
      <w:r w:rsidR="00A2284D" w:rsidRPr="001C00CF">
        <w:rPr>
          <w:rFonts w:ascii="Arial" w:hAnsi="Arial" w:cs="Arial"/>
          <w:sz w:val="24"/>
          <w:szCs w:val="24"/>
          <w:lang w:val="en-US"/>
        </w:rPr>
        <w:t>Black Live</w:t>
      </w:r>
      <w:r w:rsidRPr="001C00CF">
        <w:rPr>
          <w:rFonts w:ascii="Arial" w:hAnsi="Arial" w:cs="Arial"/>
          <w:sz w:val="24"/>
          <w:szCs w:val="24"/>
          <w:lang w:val="en-US"/>
        </w:rPr>
        <w:t>s</w:t>
      </w:r>
      <w:r w:rsidR="00A2284D" w:rsidRPr="001C00CF">
        <w:rPr>
          <w:rFonts w:ascii="Arial" w:hAnsi="Arial" w:cs="Arial"/>
          <w:sz w:val="24"/>
          <w:szCs w:val="24"/>
          <w:lang w:val="en-US"/>
        </w:rPr>
        <w:t xml:space="preserve"> Matter according to Campbell (2021) is a phrase and hashtag which is designed to be used to “highlight racism, discrimination and inequality experienced by </w:t>
      </w:r>
      <w:r w:rsidR="00131293" w:rsidRPr="001C00CF">
        <w:rPr>
          <w:rFonts w:ascii="Arial" w:hAnsi="Arial" w:cs="Arial"/>
          <w:sz w:val="24"/>
          <w:szCs w:val="24"/>
          <w:lang w:val="en-US"/>
        </w:rPr>
        <w:t>black</w:t>
      </w:r>
      <w:r w:rsidR="00A2284D" w:rsidRPr="001C00CF">
        <w:rPr>
          <w:rFonts w:ascii="Arial" w:hAnsi="Arial" w:cs="Arial"/>
          <w:sz w:val="24"/>
          <w:szCs w:val="24"/>
          <w:lang w:val="en-US"/>
        </w:rPr>
        <w:t xml:space="preserve"> people”. This movement is important for those who experience these issues within society, especially if they do not think they can talk about them openly. To understand why Black Lives Matter</w:t>
      </w:r>
      <w:r w:rsidR="00C20AEE" w:rsidRPr="001C00CF">
        <w:rPr>
          <w:rFonts w:ascii="Arial" w:hAnsi="Arial" w:cs="Arial"/>
          <w:sz w:val="24"/>
          <w:szCs w:val="24"/>
          <w:lang w:val="en-US"/>
        </w:rPr>
        <w:t xml:space="preserve"> exist</w:t>
      </w:r>
      <w:r w:rsidR="00A2284D" w:rsidRPr="001C00CF">
        <w:rPr>
          <w:rFonts w:ascii="Arial" w:hAnsi="Arial" w:cs="Arial"/>
          <w:sz w:val="24"/>
          <w:szCs w:val="24"/>
          <w:lang w:val="en-US"/>
        </w:rPr>
        <w:t xml:space="preserve">, it is important to understand the meaning of what black people experience and how it may affect them. Racism can be defined as the conscious and deliberate use of prejudice and discrimination against anyone with different races and ethnicities (University of Edinburgh 2021). This definition conveys the idea that people knowingly and willingly degrade one another due to their race based upon prejudices that may have been taught or witnessed. </w:t>
      </w:r>
    </w:p>
    <w:p w14:paraId="08C20B17" w14:textId="77777777" w:rsidR="00A2284D" w:rsidRPr="001C00CF" w:rsidRDefault="00A2284D" w:rsidP="00686E8F">
      <w:pPr>
        <w:jc w:val="both"/>
        <w:rPr>
          <w:rFonts w:ascii="Arial" w:hAnsi="Arial" w:cs="Arial"/>
          <w:sz w:val="24"/>
          <w:szCs w:val="24"/>
          <w:lang w:val="en-US"/>
        </w:rPr>
      </w:pPr>
    </w:p>
    <w:p w14:paraId="43A40122" w14:textId="0C78B3D3" w:rsidR="00A2284D" w:rsidRPr="001C00CF" w:rsidRDefault="00A2284D" w:rsidP="00686E8F">
      <w:pPr>
        <w:jc w:val="both"/>
        <w:rPr>
          <w:rFonts w:ascii="Arial" w:hAnsi="Arial" w:cs="Arial"/>
          <w:sz w:val="24"/>
          <w:szCs w:val="24"/>
          <w:lang w:val="en-US"/>
        </w:rPr>
      </w:pPr>
      <w:r w:rsidRPr="001C00CF">
        <w:rPr>
          <w:rFonts w:ascii="Arial" w:hAnsi="Arial" w:cs="Arial"/>
          <w:sz w:val="24"/>
          <w:szCs w:val="24"/>
          <w:lang w:val="en-US"/>
        </w:rPr>
        <w:t xml:space="preserve">Discrimination and inequality are big issues within society. Discrimination refers to the mistreating of someone due to them being different or being put at a disadvantage based on certain characteristics such as age, race, and religion (ACAS 2023). Being treated differently from those around you may impact the way you live life, for example stereotypically black people are more likely to be </w:t>
      </w:r>
      <w:r w:rsidR="00FC2716" w:rsidRPr="001C00CF">
        <w:rPr>
          <w:rFonts w:ascii="Arial" w:hAnsi="Arial" w:cs="Arial"/>
          <w:sz w:val="24"/>
          <w:szCs w:val="24"/>
          <w:lang w:val="en-US"/>
        </w:rPr>
        <w:t>stopped</w:t>
      </w:r>
      <w:r w:rsidRPr="001C00CF">
        <w:rPr>
          <w:rFonts w:ascii="Arial" w:hAnsi="Arial" w:cs="Arial"/>
          <w:sz w:val="24"/>
          <w:szCs w:val="24"/>
          <w:lang w:val="en-US"/>
        </w:rPr>
        <w:t xml:space="preserve"> and searched by the police then white people. The Race Disparity Unit (2021) backs this by saying that in 2020 it was seen that 54 people per 1000 black people were stopped and searched compared to 6 people per 1000 white people. There is no information confirming that this is due to discrimination, but it shows that there is a high number of black people stopped by the police, which could be based upon </w:t>
      </w:r>
      <w:r w:rsidR="004E167A" w:rsidRPr="001C00CF">
        <w:rPr>
          <w:rFonts w:ascii="Arial" w:hAnsi="Arial" w:cs="Arial"/>
          <w:sz w:val="24"/>
          <w:szCs w:val="24"/>
          <w:lang w:val="en-US"/>
        </w:rPr>
        <w:t>their</w:t>
      </w:r>
      <w:r w:rsidRPr="001C00CF">
        <w:rPr>
          <w:rFonts w:ascii="Arial" w:hAnsi="Arial" w:cs="Arial"/>
          <w:sz w:val="24"/>
          <w:szCs w:val="24"/>
          <w:lang w:val="en-US"/>
        </w:rPr>
        <w:t xml:space="preserve"> racial bias. When it comes to inequality, Koh (2020) states that it is a difference in the way someone is treated when it comes to their “rights, access to opportunities and social welfare or public goods” based </w:t>
      </w:r>
      <w:r w:rsidR="00FE79C9" w:rsidRPr="001C00CF">
        <w:rPr>
          <w:rFonts w:ascii="Arial" w:hAnsi="Arial" w:cs="Arial"/>
          <w:sz w:val="24"/>
          <w:szCs w:val="24"/>
          <w:lang w:val="en-US"/>
        </w:rPr>
        <w:t>on</w:t>
      </w:r>
      <w:r w:rsidRPr="001C00CF">
        <w:rPr>
          <w:rFonts w:ascii="Arial" w:hAnsi="Arial" w:cs="Arial"/>
          <w:sz w:val="24"/>
          <w:szCs w:val="24"/>
          <w:lang w:val="en-US"/>
        </w:rPr>
        <w:t xml:space="preserve"> their race, gender, sexuality, and many characteristics used for personal identification. The idea of not being given the opportunity to do things due to race or your beliefs may mean that the person may be </w:t>
      </w:r>
      <w:r w:rsidR="008E5C92" w:rsidRPr="001C00CF">
        <w:rPr>
          <w:rFonts w:ascii="Arial" w:hAnsi="Arial" w:cs="Arial"/>
          <w:sz w:val="24"/>
          <w:szCs w:val="24"/>
          <w:lang w:val="en-US"/>
        </w:rPr>
        <w:t>missing</w:t>
      </w:r>
      <w:r w:rsidRPr="001C00CF">
        <w:rPr>
          <w:rFonts w:ascii="Arial" w:hAnsi="Arial" w:cs="Arial"/>
          <w:sz w:val="24"/>
          <w:szCs w:val="24"/>
          <w:lang w:val="en-US"/>
        </w:rPr>
        <w:t xml:space="preserve"> job opportunities and as well as social opportunities, which could make the person suffer </w:t>
      </w:r>
      <w:r w:rsidR="008E5C92" w:rsidRPr="001C00CF">
        <w:rPr>
          <w:rFonts w:ascii="Arial" w:hAnsi="Arial" w:cs="Arial"/>
          <w:sz w:val="24"/>
          <w:szCs w:val="24"/>
          <w:lang w:val="en-US"/>
        </w:rPr>
        <w:t>from</w:t>
      </w:r>
      <w:r w:rsidRPr="001C00CF">
        <w:rPr>
          <w:rFonts w:ascii="Arial" w:hAnsi="Arial" w:cs="Arial"/>
          <w:sz w:val="24"/>
          <w:szCs w:val="24"/>
          <w:lang w:val="en-US"/>
        </w:rPr>
        <w:t xml:space="preserve"> poverty.</w:t>
      </w:r>
    </w:p>
    <w:p w14:paraId="6E304DE6" w14:textId="77777777" w:rsidR="004A1A3E" w:rsidRPr="001C00CF" w:rsidRDefault="004A1A3E" w:rsidP="00686E8F">
      <w:pPr>
        <w:jc w:val="both"/>
        <w:rPr>
          <w:rFonts w:ascii="Arial" w:hAnsi="Arial" w:cs="Arial"/>
          <w:sz w:val="24"/>
          <w:szCs w:val="24"/>
          <w:lang w:val="en-US"/>
        </w:rPr>
      </w:pPr>
    </w:p>
    <w:p w14:paraId="0A3BC630" w14:textId="77777777" w:rsidR="00AE11EB" w:rsidRPr="001C00CF" w:rsidRDefault="002043B6" w:rsidP="00686E8F">
      <w:pPr>
        <w:jc w:val="both"/>
        <w:rPr>
          <w:rFonts w:ascii="Arial" w:hAnsi="Arial" w:cs="Arial"/>
          <w:sz w:val="24"/>
          <w:szCs w:val="24"/>
          <w:lang w:val="en-US"/>
        </w:rPr>
      </w:pPr>
      <w:r w:rsidRPr="001C00CF">
        <w:rPr>
          <w:rFonts w:ascii="Arial" w:hAnsi="Arial" w:cs="Arial"/>
          <w:sz w:val="24"/>
          <w:szCs w:val="24"/>
          <w:lang w:val="en-US"/>
        </w:rPr>
        <w:t xml:space="preserve">The issue of diversity </w:t>
      </w:r>
      <w:r w:rsidR="00AA78E0" w:rsidRPr="001C00CF">
        <w:rPr>
          <w:rFonts w:ascii="Arial" w:hAnsi="Arial" w:cs="Arial"/>
          <w:sz w:val="24"/>
          <w:szCs w:val="24"/>
          <w:lang w:val="en-US"/>
        </w:rPr>
        <w:t>in</w:t>
      </w:r>
      <w:r w:rsidRPr="001C00CF">
        <w:rPr>
          <w:rFonts w:ascii="Arial" w:hAnsi="Arial" w:cs="Arial"/>
          <w:sz w:val="24"/>
          <w:szCs w:val="24"/>
          <w:lang w:val="en-US"/>
        </w:rPr>
        <w:t xml:space="preserve"> the community when it comes to the police</w:t>
      </w:r>
      <w:r w:rsidR="0037250C" w:rsidRPr="001C00CF">
        <w:rPr>
          <w:rFonts w:ascii="Arial" w:hAnsi="Arial" w:cs="Arial"/>
          <w:sz w:val="24"/>
          <w:szCs w:val="24"/>
          <w:lang w:val="en-US"/>
        </w:rPr>
        <w:t xml:space="preserve"> in general is that the police often do not represent the community that</w:t>
      </w:r>
      <w:r w:rsidR="00B95224" w:rsidRPr="001C00CF">
        <w:rPr>
          <w:rFonts w:ascii="Arial" w:hAnsi="Arial" w:cs="Arial"/>
          <w:sz w:val="24"/>
          <w:szCs w:val="24"/>
          <w:lang w:val="en-US"/>
        </w:rPr>
        <w:t xml:space="preserve"> they</w:t>
      </w:r>
      <w:r w:rsidR="0037250C" w:rsidRPr="001C00CF">
        <w:rPr>
          <w:rFonts w:ascii="Arial" w:hAnsi="Arial" w:cs="Arial"/>
          <w:sz w:val="24"/>
          <w:szCs w:val="24"/>
          <w:lang w:val="en-US"/>
        </w:rPr>
        <w:t xml:space="preserve"> work</w:t>
      </w:r>
      <w:r w:rsidR="00B95224" w:rsidRPr="001C00CF">
        <w:rPr>
          <w:rFonts w:ascii="Arial" w:hAnsi="Arial" w:cs="Arial"/>
          <w:sz w:val="24"/>
          <w:szCs w:val="24"/>
          <w:lang w:val="en-US"/>
        </w:rPr>
        <w:t xml:space="preserve"> within. This can be seen by the Metropolitan police in 2022</w:t>
      </w:r>
      <w:r w:rsidR="00772CB9" w:rsidRPr="001C00CF">
        <w:rPr>
          <w:rFonts w:ascii="Arial" w:hAnsi="Arial" w:cs="Arial"/>
          <w:sz w:val="24"/>
          <w:szCs w:val="24"/>
          <w:lang w:val="en-US"/>
        </w:rPr>
        <w:t xml:space="preserve"> as only 16.7% of their officers </w:t>
      </w:r>
      <w:r w:rsidR="00842F4F" w:rsidRPr="001C00CF">
        <w:rPr>
          <w:rFonts w:ascii="Arial" w:hAnsi="Arial" w:cs="Arial"/>
          <w:sz w:val="24"/>
          <w:szCs w:val="24"/>
          <w:lang w:val="en-US"/>
        </w:rPr>
        <w:t>were</w:t>
      </w:r>
      <w:r w:rsidR="00772CB9" w:rsidRPr="001C00CF">
        <w:rPr>
          <w:rFonts w:ascii="Arial" w:hAnsi="Arial" w:cs="Arial"/>
          <w:sz w:val="24"/>
          <w:szCs w:val="24"/>
          <w:lang w:val="en-US"/>
        </w:rPr>
        <w:t xml:space="preserve"> a part of </w:t>
      </w:r>
      <w:r w:rsidR="00772CB9" w:rsidRPr="001C00CF">
        <w:rPr>
          <w:rFonts w:ascii="Arial" w:hAnsi="Arial" w:cs="Arial"/>
          <w:sz w:val="24"/>
          <w:szCs w:val="24"/>
          <w:lang w:val="en-US"/>
        </w:rPr>
        <w:lastRenderedPageBreak/>
        <w:t xml:space="preserve">the </w:t>
      </w:r>
      <w:r w:rsidR="00417D55" w:rsidRPr="001C00CF">
        <w:rPr>
          <w:rFonts w:ascii="Arial" w:hAnsi="Arial" w:cs="Arial"/>
          <w:sz w:val="24"/>
          <w:szCs w:val="24"/>
          <w:lang w:val="en-US"/>
        </w:rPr>
        <w:t xml:space="preserve">black, </w:t>
      </w:r>
      <w:r w:rsidR="00FE79C9" w:rsidRPr="001C00CF">
        <w:rPr>
          <w:rFonts w:ascii="Arial" w:hAnsi="Arial" w:cs="Arial"/>
          <w:sz w:val="24"/>
          <w:szCs w:val="24"/>
          <w:lang w:val="en-US"/>
        </w:rPr>
        <w:t>Asian,</w:t>
      </w:r>
      <w:r w:rsidR="00417D55" w:rsidRPr="001C00CF">
        <w:rPr>
          <w:rFonts w:ascii="Arial" w:hAnsi="Arial" w:cs="Arial"/>
          <w:sz w:val="24"/>
          <w:szCs w:val="24"/>
          <w:lang w:val="en-US"/>
        </w:rPr>
        <w:t xml:space="preserve"> or mixed </w:t>
      </w:r>
      <w:r w:rsidR="00772CB9" w:rsidRPr="001C00CF">
        <w:rPr>
          <w:rFonts w:ascii="Arial" w:hAnsi="Arial" w:cs="Arial"/>
          <w:sz w:val="24"/>
          <w:szCs w:val="24"/>
          <w:lang w:val="en-US"/>
        </w:rPr>
        <w:t>community (</w:t>
      </w:r>
      <w:r w:rsidR="00842F4F" w:rsidRPr="001C00CF">
        <w:rPr>
          <w:rFonts w:ascii="Arial" w:hAnsi="Arial" w:cs="Arial"/>
          <w:sz w:val="24"/>
          <w:szCs w:val="24"/>
          <w:lang w:val="en-US"/>
        </w:rPr>
        <w:t xml:space="preserve">UK Government 2023). </w:t>
      </w:r>
      <w:r w:rsidR="00993802" w:rsidRPr="001C00CF">
        <w:rPr>
          <w:rFonts w:ascii="Arial" w:hAnsi="Arial" w:cs="Arial"/>
          <w:sz w:val="24"/>
          <w:szCs w:val="24"/>
          <w:lang w:val="en-US"/>
        </w:rPr>
        <w:t xml:space="preserve">The lack of diversity within the police shows that there may be issues within the community due to </w:t>
      </w:r>
      <w:r w:rsidR="0049604C" w:rsidRPr="001C00CF">
        <w:rPr>
          <w:rFonts w:ascii="Arial" w:hAnsi="Arial" w:cs="Arial"/>
          <w:sz w:val="24"/>
          <w:szCs w:val="24"/>
          <w:lang w:val="en-US"/>
        </w:rPr>
        <w:t>backlashes</w:t>
      </w:r>
      <w:r w:rsidR="00993802" w:rsidRPr="001C00CF">
        <w:rPr>
          <w:rFonts w:ascii="Arial" w:hAnsi="Arial" w:cs="Arial"/>
          <w:sz w:val="24"/>
          <w:szCs w:val="24"/>
          <w:lang w:val="en-US"/>
        </w:rPr>
        <w:t xml:space="preserve"> based upon </w:t>
      </w:r>
      <w:r w:rsidR="0049604C" w:rsidRPr="001C00CF">
        <w:rPr>
          <w:rFonts w:ascii="Arial" w:hAnsi="Arial" w:cs="Arial"/>
          <w:sz w:val="24"/>
          <w:szCs w:val="24"/>
          <w:lang w:val="en-US"/>
        </w:rPr>
        <w:t xml:space="preserve">incidents such as George Floyd’s death. </w:t>
      </w:r>
      <w:r w:rsidR="000510CA" w:rsidRPr="001C00CF">
        <w:rPr>
          <w:rFonts w:ascii="Arial" w:hAnsi="Arial" w:cs="Arial"/>
          <w:sz w:val="24"/>
          <w:szCs w:val="24"/>
          <w:lang w:val="en-US"/>
        </w:rPr>
        <w:t xml:space="preserve">Dodd (2020) stated that the Met </w:t>
      </w:r>
      <w:r w:rsidR="00426776" w:rsidRPr="001C00CF">
        <w:rPr>
          <w:rFonts w:ascii="Arial" w:hAnsi="Arial" w:cs="Arial"/>
          <w:sz w:val="24"/>
          <w:szCs w:val="24"/>
          <w:lang w:val="en-US"/>
        </w:rPr>
        <w:t xml:space="preserve">commissioner was facing pressure due to issues such as </w:t>
      </w:r>
      <w:r w:rsidR="00A1034B" w:rsidRPr="001C00CF">
        <w:rPr>
          <w:rFonts w:ascii="Arial" w:hAnsi="Arial" w:cs="Arial"/>
          <w:sz w:val="24"/>
          <w:szCs w:val="24"/>
          <w:lang w:val="en-US"/>
        </w:rPr>
        <w:t>stop,</w:t>
      </w:r>
      <w:r w:rsidR="00426776" w:rsidRPr="001C00CF">
        <w:rPr>
          <w:rFonts w:ascii="Arial" w:hAnsi="Arial" w:cs="Arial"/>
          <w:sz w:val="24"/>
          <w:szCs w:val="24"/>
          <w:lang w:val="en-US"/>
        </w:rPr>
        <w:t xml:space="preserve"> and searches conducted on </w:t>
      </w:r>
      <w:r w:rsidR="00A1034B" w:rsidRPr="001C00CF">
        <w:rPr>
          <w:rFonts w:ascii="Arial" w:hAnsi="Arial" w:cs="Arial"/>
          <w:sz w:val="24"/>
          <w:szCs w:val="24"/>
          <w:lang w:val="en-US"/>
        </w:rPr>
        <w:t xml:space="preserve">black people after the death of Floyd. The idea that </w:t>
      </w:r>
      <w:r w:rsidR="00856650" w:rsidRPr="001C00CF">
        <w:rPr>
          <w:rFonts w:ascii="Arial" w:hAnsi="Arial" w:cs="Arial"/>
          <w:sz w:val="24"/>
          <w:szCs w:val="24"/>
          <w:lang w:val="en-US"/>
        </w:rPr>
        <w:t>it took an incident such as the death of a black man</w:t>
      </w:r>
      <w:r w:rsidR="004A65A1" w:rsidRPr="001C00CF">
        <w:rPr>
          <w:rFonts w:ascii="Arial" w:hAnsi="Arial" w:cs="Arial"/>
          <w:sz w:val="24"/>
          <w:szCs w:val="24"/>
          <w:lang w:val="en-US"/>
        </w:rPr>
        <w:t xml:space="preserve"> being protested around the world to show that the police needed to change the way they </w:t>
      </w:r>
      <w:r w:rsidR="00CD262E" w:rsidRPr="001C00CF">
        <w:rPr>
          <w:rFonts w:ascii="Arial" w:hAnsi="Arial" w:cs="Arial"/>
          <w:sz w:val="24"/>
          <w:szCs w:val="24"/>
          <w:lang w:val="en-US"/>
        </w:rPr>
        <w:t xml:space="preserve">work </w:t>
      </w:r>
      <w:r w:rsidR="004A65A1" w:rsidRPr="001C00CF">
        <w:rPr>
          <w:rFonts w:ascii="Arial" w:hAnsi="Arial" w:cs="Arial"/>
          <w:sz w:val="24"/>
          <w:szCs w:val="24"/>
          <w:lang w:val="en-US"/>
        </w:rPr>
        <w:t>especially with stop and searches shows the impact that Floyd’s death has had. This unfair treatment may be the reason the police are not as diverse as they need to be</w:t>
      </w:r>
      <w:r w:rsidR="00474FA2" w:rsidRPr="001C00CF">
        <w:rPr>
          <w:rFonts w:ascii="Arial" w:hAnsi="Arial" w:cs="Arial"/>
          <w:sz w:val="24"/>
          <w:szCs w:val="24"/>
          <w:lang w:val="en-US"/>
        </w:rPr>
        <w:t xml:space="preserve">, this could purely be </w:t>
      </w:r>
      <w:r w:rsidR="003C183C" w:rsidRPr="001C00CF">
        <w:rPr>
          <w:rFonts w:ascii="Arial" w:hAnsi="Arial" w:cs="Arial"/>
          <w:sz w:val="24"/>
          <w:szCs w:val="24"/>
          <w:lang w:val="en-US"/>
        </w:rPr>
        <w:t>because</w:t>
      </w:r>
      <w:r w:rsidR="00474FA2" w:rsidRPr="001C00CF">
        <w:rPr>
          <w:rFonts w:ascii="Arial" w:hAnsi="Arial" w:cs="Arial"/>
          <w:sz w:val="24"/>
          <w:szCs w:val="24"/>
          <w:lang w:val="en-US"/>
        </w:rPr>
        <w:t xml:space="preserve"> </w:t>
      </w:r>
      <w:r w:rsidR="00CD262E" w:rsidRPr="001C00CF">
        <w:rPr>
          <w:rFonts w:ascii="Arial" w:hAnsi="Arial" w:cs="Arial"/>
          <w:sz w:val="24"/>
          <w:szCs w:val="24"/>
          <w:lang w:val="en-US"/>
        </w:rPr>
        <w:t xml:space="preserve">certain communities </w:t>
      </w:r>
      <w:r w:rsidR="00474FA2" w:rsidRPr="001C00CF">
        <w:rPr>
          <w:rFonts w:ascii="Arial" w:hAnsi="Arial" w:cs="Arial"/>
          <w:sz w:val="24"/>
          <w:szCs w:val="24"/>
          <w:lang w:val="en-US"/>
        </w:rPr>
        <w:t>do not have faith or trust in the police to do their jobs without discrimination.</w:t>
      </w:r>
    </w:p>
    <w:p w14:paraId="7F0F54C6" w14:textId="77777777" w:rsidR="00365CFD" w:rsidRPr="001C00CF" w:rsidRDefault="00365CFD" w:rsidP="00686E8F">
      <w:pPr>
        <w:jc w:val="both"/>
        <w:rPr>
          <w:rFonts w:ascii="Arial" w:hAnsi="Arial" w:cs="Arial"/>
          <w:sz w:val="24"/>
          <w:szCs w:val="24"/>
          <w:lang w:val="en-US"/>
        </w:rPr>
      </w:pPr>
    </w:p>
    <w:p w14:paraId="701B12D6" w14:textId="634B0BF0" w:rsidR="009D5849" w:rsidRPr="001C00CF" w:rsidRDefault="00365CFD" w:rsidP="00ED3A70">
      <w:pPr>
        <w:jc w:val="both"/>
        <w:rPr>
          <w:rFonts w:ascii="Arial" w:hAnsi="Arial" w:cs="Arial"/>
          <w:sz w:val="24"/>
          <w:szCs w:val="24"/>
          <w:lang w:val="en-US"/>
        </w:rPr>
      </w:pPr>
      <w:r w:rsidRPr="001C00CF">
        <w:rPr>
          <w:rFonts w:ascii="Arial" w:hAnsi="Arial" w:cs="Arial"/>
          <w:sz w:val="24"/>
          <w:szCs w:val="24"/>
          <w:lang w:val="en-US"/>
        </w:rPr>
        <w:t>Due to the incident of the death of George Floyd, the police had already intervened which is how George Floyd had been killed in the first place</w:t>
      </w:r>
      <w:r w:rsidR="007F68EE" w:rsidRPr="001C00CF">
        <w:rPr>
          <w:rFonts w:ascii="Arial" w:hAnsi="Arial" w:cs="Arial"/>
          <w:sz w:val="24"/>
          <w:szCs w:val="24"/>
          <w:lang w:val="en-US"/>
        </w:rPr>
        <w:t xml:space="preserve">. </w:t>
      </w:r>
      <w:r w:rsidR="00A2510D" w:rsidRPr="001C00CF">
        <w:rPr>
          <w:rFonts w:ascii="Arial" w:hAnsi="Arial" w:cs="Arial"/>
          <w:sz w:val="24"/>
          <w:szCs w:val="24"/>
          <w:lang w:val="en-US"/>
        </w:rPr>
        <w:t xml:space="preserve">BBC News (2020) reported the officers responding to the original </w:t>
      </w:r>
      <w:r w:rsidR="002F7B67" w:rsidRPr="001C00CF">
        <w:rPr>
          <w:rFonts w:ascii="Arial" w:hAnsi="Arial" w:cs="Arial"/>
          <w:sz w:val="24"/>
          <w:szCs w:val="24"/>
          <w:lang w:val="en-US"/>
        </w:rPr>
        <w:t>incident regarding George Floyd that one officer drew his gun while approaching</w:t>
      </w:r>
      <w:r w:rsidR="00E510EC" w:rsidRPr="001C00CF">
        <w:rPr>
          <w:rFonts w:ascii="Arial" w:hAnsi="Arial" w:cs="Arial"/>
          <w:sz w:val="24"/>
          <w:szCs w:val="24"/>
          <w:lang w:val="en-US"/>
        </w:rPr>
        <w:t xml:space="preserve">, and then later reported that he was restrained on the floor </w:t>
      </w:r>
      <w:r w:rsidR="00422833" w:rsidRPr="001C00CF">
        <w:rPr>
          <w:rFonts w:ascii="Arial" w:hAnsi="Arial" w:cs="Arial"/>
          <w:sz w:val="24"/>
          <w:szCs w:val="24"/>
          <w:lang w:val="en-US"/>
        </w:rPr>
        <w:t xml:space="preserve">after not getting in the police car. This incident could have been avoided and was not dealt with correctly, it shows that </w:t>
      </w:r>
      <w:r w:rsidR="000C4752" w:rsidRPr="001C00CF">
        <w:rPr>
          <w:rFonts w:ascii="Arial" w:hAnsi="Arial" w:cs="Arial"/>
          <w:sz w:val="24"/>
          <w:szCs w:val="24"/>
          <w:lang w:val="en-US"/>
        </w:rPr>
        <w:t xml:space="preserve">there was the use of force as well as an unwarranted use of a weapon on an unarmed </w:t>
      </w:r>
      <w:r w:rsidR="00B43983" w:rsidRPr="001C00CF">
        <w:rPr>
          <w:rFonts w:ascii="Arial" w:hAnsi="Arial" w:cs="Arial"/>
          <w:sz w:val="24"/>
          <w:szCs w:val="24"/>
          <w:lang w:val="en-US"/>
        </w:rPr>
        <w:t xml:space="preserve">man. This is the </w:t>
      </w:r>
      <w:r w:rsidR="00755E98" w:rsidRPr="001C00CF">
        <w:rPr>
          <w:rFonts w:ascii="Arial" w:hAnsi="Arial" w:cs="Arial"/>
          <w:sz w:val="24"/>
          <w:szCs w:val="24"/>
          <w:lang w:val="en-US"/>
        </w:rPr>
        <w:t>reason</w:t>
      </w:r>
      <w:r w:rsidR="00B43983" w:rsidRPr="001C00CF">
        <w:rPr>
          <w:rFonts w:ascii="Arial" w:hAnsi="Arial" w:cs="Arial"/>
          <w:sz w:val="24"/>
          <w:szCs w:val="24"/>
          <w:lang w:val="en-US"/>
        </w:rPr>
        <w:t xml:space="preserve"> many people suspected the incident to be a hate crime, especially </w:t>
      </w:r>
      <w:r w:rsidR="00ED105C" w:rsidRPr="001C00CF">
        <w:rPr>
          <w:rFonts w:ascii="Arial" w:hAnsi="Arial" w:cs="Arial"/>
          <w:sz w:val="24"/>
          <w:szCs w:val="24"/>
          <w:lang w:val="en-US"/>
        </w:rPr>
        <w:t xml:space="preserve">as a gun was pulled on a black man first before talking to him. </w:t>
      </w:r>
      <w:r w:rsidR="00755E98" w:rsidRPr="001C00CF">
        <w:rPr>
          <w:rFonts w:ascii="Arial" w:hAnsi="Arial" w:cs="Arial"/>
          <w:sz w:val="24"/>
          <w:szCs w:val="24"/>
          <w:lang w:val="en-US"/>
        </w:rPr>
        <w:t xml:space="preserve">This incident projected the Black Lives Matter Movement forward into the view of society due to the outrage and </w:t>
      </w:r>
      <w:r w:rsidR="003F7EC4" w:rsidRPr="001C00CF">
        <w:rPr>
          <w:rFonts w:ascii="Arial" w:hAnsi="Arial" w:cs="Arial"/>
          <w:sz w:val="24"/>
          <w:szCs w:val="24"/>
          <w:lang w:val="en-US"/>
        </w:rPr>
        <w:t>discrimination that can be seen through the treatment of George Floyd.</w:t>
      </w:r>
    </w:p>
    <w:p w14:paraId="1998F090" w14:textId="5A266AE1" w:rsidR="009D5849" w:rsidRPr="001C00CF" w:rsidRDefault="009D5849">
      <w:pPr>
        <w:rPr>
          <w:rFonts w:ascii="Arial" w:hAnsi="Arial" w:cs="Arial"/>
          <w:sz w:val="24"/>
          <w:szCs w:val="24"/>
        </w:rPr>
      </w:pPr>
    </w:p>
    <w:p w14:paraId="46AD6CCB" w14:textId="79709BEF" w:rsidR="00DD3B30" w:rsidRPr="001C00CF" w:rsidRDefault="00DD3B30" w:rsidP="00ED3A70">
      <w:pPr>
        <w:jc w:val="both"/>
        <w:rPr>
          <w:rFonts w:ascii="Arial" w:hAnsi="Arial" w:cs="Arial"/>
          <w:sz w:val="24"/>
          <w:szCs w:val="24"/>
          <w:lang w:val="en-US"/>
        </w:rPr>
      </w:pPr>
    </w:p>
    <w:p w14:paraId="639A801D" w14:textId="77777777" w:rsidR="000D5298" w:rsidRPr="001C00CF" w:rsidRDefault="000D5298" w:rsidP="00ED3A70">
      <w:pPr>
        <w:jc w:val="both"/>
        <w:rPr>
          <w:rFonts w:ascii="Arial" w:hAnsi="Arial" w:cs="Arial"/>
          <w:sz w:val="24"/>
          <w:szCs w:val="24"/>
          <w:lang w:val="en-US"/>
        </w:rPr>
      </w:pPr>
    </w:p>
    <w:p w14:paraId="464973DF" w14:textId="77777777" w:rsidR="000D5298" w:rsidRPr="001C00CF" w:rsidRDefault="000D5298" w:rsidP="00ED3A70">
      <w:pPr>
        <w:jc w:val="both"/>
        <w:rPr>
          <w:rFonts w:ascii="Arial" w:hAnsi="Arial" w:cs="Arial"/>
          <w:sz w:val="24"/>
          <w:szCs w:val="24"/>
        </w:rPr>
      </w:pPr>
    </w:p>
    <w:p w14:paraId="5B9262E9" w14:textId="77777777" w:rsidR="00C636E9" w:rsidRPr="001C00CF" w:rsidRDefault="00C636E9">
      <w:pPr>
        <w:rPr>
          <w:rFonts w:ascii="Arial" w:hAnsi="Arial" w:cs="Arial"/>
          <w:sz w:val="24"/>
          <w:szCs w:val="24"/>
          <w:lang w:val="en-US"/>
        </w:rPr>
      </w:pPr>
    </w:p>
    <w:p w14:paraId="31769209" w14:textId="1B662A44" w:rsidR="00DF5737" w:rsidRPr="001C00CF" w:rsidRDefault="00C636E9">
      <w:pPr>
        <w:rPr>
          <w:rStyle w:val="Hyperlink"/>
          <w:rFonts w:ascii="Arial" w:hAnsi="Arial" w:cs="Arial"/>
          <w:color w:val="auto"/>
          <w:sz w:val="24"/>
          <w:szCs w:val="24"/>
          <w:lang w:val="en-US"/>
        </w:rPr>
      </w:pPr>
      <w:r w:rsidRPr="001C00CF">
        <w:rPr>
          <w:rFonts w:ascii="Arial" w:hAnsi="Arial" w:cs="Arial"/>
          <w:sz w:val="24"/>
          <w:szCs w:val="24"/>
          <w:u w:val="single"/>
          <w:lang w:val="en-US"/>
        </w:rPr>
        <w:t xml:space="preserve">References: </w:t>
      </w:r>
    </w:p>
    <w:p w14:paraId="20F02A0E" w14:textId="77777777" w:rsidR="006F366C" w:rsidRPr="001C00CF" w:rsidRDefault="006F366C">
      <w:pPr>
        <w:rPr>
          <w:rFonts w:ascii="Arial" w:hAnsi="Arial" w:cs="Arial"/>
          <w:sz w:val="24"/>
          <w:szCs w:val="24"/>
        </w:rPr>
      </w:pPr>
    </w:p>
    <w:p w14:paraId="388A111C" w14:textId="77777777" w:rsidR="006F366C" w:rsidRPr="001C00CF" w:rsidRDefault="006F366C" w:rsidP="003C3F56">
      <w:pPr>
        <w:pStyle w:val="NormalWeb"/>
        <w:spacing w:before="0" w:beforeAutospacing="0" w:after="240" w:afterAutospacing="0" w:line="360" w:lineRule="auto"/>
        <w:rPr>
          <w:rFonts w:ascii="Arial" w:hAnsi="Arial" w:cs="Arial"/>
        </w:rPr>
      </w:pPr>
      <w:r w:rsidRPr="001C00CF">
        <w:rPr>
          <w:rFonts w:ascii="Arial" w:hAnsi="Arial" w:cs="Arial"/>
        </w:rPr>
        <w:t xml:space="preserve">Academy of Achievement (2010). </w:t>
      </w:r>
      <w:r w:rsidRPr="001C00CF">
        <w:rPr>
          <w:rFonts w:ascii="Arial" w:hAnsi="Arial" w:cs="Arial"/>
          <w:i/>
          <w:iCs/>
        </w:rPr>
        <w:t>Rosa Parks</w:t>
      </w:r>
      <w:r w:rsidRPr="001C00CF">
        <w:rPr>
          <w:rFonts w:ascii="Arial" w:hAnsi="Arial" w:cs="Arial"/>
        </w:rPr>
        <w:t xml:space="preserve">. Available at: </w:t>
      </w:r>
      <w:hyperlink r:id="rId6" w:history="1">
        <w:r w:rsidRPr="001C00CF">
          <w:rPr>
            <w:rStyle w:val="Hyperlink"/>
            <w:rFonts w:ascii="Arial" w:hAnsi="Arial" w:cs="Arial"/>
            <w:color w:val="auto"/>
          </w:rPr>
          <w:t>https://achievement.org/</w:t>
        </w:r>
        <w:r w:rsidRPr="001C00CF">
          <w:rPr>
            <w:rStyle w:val="Hyperlink"/>
            <w:rFonts w:ascii="Arial" w:hAnsi="Arial" w:cs="Arial"/>
            <w:color w:val="auto"/>
          </w:rPr>
          <w:t>a</w:t>
        </w:r>
        <w:r w:rsidRPr="001C00CF">
          <w:rPr>
            <w:rStyle w:val="Hyperlink"/>
            <w:rFonts w:ascii="Arial" w:hAnsi="Arial" w:cs="Arial"/>
            <w:color w:val="auto"/>
          </w:rPr>
          <w:t>chiever/rosa-parks/</w:t>
        </w:r>
      </w:hyperlink>
      <w:r w:rsidRPr="001C00CF">
        <w:rPr>
          <w:rFonts w:ascii="Arial" w:hAnsi="Arial" w:cs="Arial"/>
        </w:rPr>
        <w:t xml:space="preserve"> </w:t>
      </w:r>
      <w:r w:rsidRPr="001C00CF">
        <w:rPr>
          <w:rFonts w:ascii="Arial" w:hAnsi="Arial" w:cs="Arial"/>
        </w:rPr>
        <w:t xml:space="preserve"> </w:t>
      </w:r>
      <w:r w:rsidRPr="001C00CF">
        <w:rPr>
          <w:rFonts w:ascii="Arial" w:hAnsi="Arial" w:cs="Arial"/>
        </w:rPr>
        <w:t>(</w:t>
      </w:r>
      <w:r w:rsidRPr="001C00CF">
        <w:rPr>
          <w:rFonts w:ascii="Arial" w:hAnsi="Arial" w:cs="Arial"/>
        </w:rPr>
        <w:t>Accessed 10</w:t>
      </w:r>
      <w:r w:rsidRPr="001C00CF">
        <w:rPr>
          <w:rFonts w:ascii="Arial" w:hAnsi="Arial" w:cs="Arial"/>
        </w:rPr>
        <w:t>/01/</w:t>
      </w:r>
      <w:r w:rsidRPr="001C00CF">
        <w:rPr>
          <w:rFonts w:ascii="Arial" w:hAnsi="Arial" w:cs="Arial"/>
        </w:rPr>
        <w:t>2024</w:t>
      </w:r>
      <w:r w:rsidRPr="001C00CF">
        <w:rPr>
          <w:rFonts w:ascii="Arial" w:hAnsi="Arial" w:cs="Arial"/>
        </w:rPr>
        <w:t>)</w:t>
      </w:r>
    </w:p>
    <w:p w14:paraId="23BF3797" w14:textId="77777777" w:rsidR="006F366C" w:rsidRPr="001C00CF" w:rsidRDefault="006F366C" w:rsidP="003C3F56">
      <w:pPr>
        <w:pStyle w:val="NormalWeb"/>
        <w:spacing w:before="0" w:beforeAutospacing="0" w:after="240" w:afterAutospacing="0" w:line="360" w:lineRule="auto"/>
        <w:rPr>
          <w:rFonts w:ascii="Arial" w:hAnsi="Arial" w:cs="Arial"/>
        </w:rPr>
      </w:pPr>
      <w:r w:rsidRPr="001C00CF">
        <w:rPr>
          <w:rFonts w:ascii="Arial" w:hAnsi="Arial" w:cs="Arial"/>
        </w:rPr>
        <w:t xml:space="preserve">ACAS (2023). </w:t>
      </w:r>
      <w:r w:rsidRPr="001C00CF">
        <w:rPr>
          <w:rFonts w:ascii="Arial" w:hAnsi="Arial" w:cs="Arial"/>
          <w:i/>
          <w:iCs/>
        </w:rPr>
        <w:t>Discrimination and the law</w:t>
      </w:r>
      <w:r w:rsidRPr="001C00CF">
        <w:rPr>
          <w:rFonts w:ascii="Arial" w:hAnsi="Arial" w:cs="Arial"/>
        </w:rPr>
        <w:t xml:space="preserve">. Available at: </w:t>
      </w:r>
      <w:hyperlink r:id="rId7" w:history="1">
        <w:r w:rsidRPr="001C00CF">
          <w:rPr>
            <w:rStyle w:val="Hyperlink"/>
            <w:rFonts w:ascii="Arial" w:hAnsi="Arial" w:cs="Arial"/>
            <w:color w:val="auto"/>
          </w:rPr>
          <w:t>https://www.acas.org.uk/discrimination-and-the-law</w:t>
        </w:r>
      </w:hyperlink>
      <w:r w:rsidRPr="001C00CF">
        <w:rPr>
          <w:rFonts w:ascii="Arial" w:hAnsi="Arial" w:cs="Arial"/>
        </w:rPr>
        <w:t xml:space="preserve"> </w:t>
      </w:r>
      <w:r w:rsidRPr="001C00CF">
        <w:rPr>
          <w:rFonts w:ascii="Arial" w:hAnsi="Arial" w:cs="Arial"/>
        </w:rPr>
        <w:t>(Accessed 10/01/2024)</w:t>
      </w:r>
    </w:p>
    <w:p w14:paraId="79C45C37" w14:textId="77777777" w:rsidR="006F366C" w:rsidRPr="001C00CF" w:rsidRDefault="006F366C" w:rsidP="003C3F56">
      <w:pPr>
        <w:pStyle w:val="NormalWeb"/>
        <w:spacing w:before="0" w:beforeAutospacing="0" w:after="240" w:afterAutospacing="0" w:line="360" w:lineRule="auto"/>
        <w:rPr>
          <w:rFonts w:ascii="Arial" w:hAnsi="Arial" w:cs="Arial"/>
        </w:rPr>
      </w:pPr>
      <w:r w:rsidRPr="001C00CF">
        <w:rPr>
          <w:rFonts w:ascii="Arial" w:hAnsi="Arial" w:cs="Arial"/>
        </w:rPr>
        <w:t xml:space="preserve">BBC News (2020). </w:t>
      </w:r>
      <w:r w:rsidRPr="001C00CF">
        <w:rPr>
          <w:rFonts w:ascii="Arial" w:hAnsi="Arial" w:cs="Arial"/>
          <w:i/>
          <w:iCs/>
        </w:rPr>
        <w:t>George Floyd: What Happened in the Final Moments of His Life</w:t>
      </w:r>
      <w:r w:rsidRPr="001C00CF">
        <w:rPr>
          <w:rFonts w:ascii="Arial" w:hAnsi="Arial" w:cs="Arial"/>
        </w:rPr>
        <w:t xml:space="preserve">. Available at: </w:t>
      </w:r>
      <w:hyperlink r:id="rId8" w:history="1">
        <w:r w:rsidRPr="001C00CF">
          <w:rPr>
            <w:rStyle w:val="Hyperlink"/>
            <w:rFonts w:ascii="Arial" w:hAnsi="Arial" w:cs="Arial"/>
            <w:color w:val="auto"/>
          </w:rPr>
          <w:t>https://www.bbc.co.uk/news/world-us-canada-52861726</w:t>
        </w:r>
      </w:hyperlink>
      <w:r w:rsidRPr="001C00CF">
        <w:rPr>
          <w:rFonts w:ascii="Arial" w:hAnsi="Arial" w:cs="Arial"/>
        </w:rPr>
        <w:t xml:space="preserve">  </w:t>
      </w:r>
      <w:r w:rsidRPr="001C00CF">
        <w:rPr>
          <w:rFonts w:ascii="Arial" w:hAnsi="Arial" w:cs="Arial"/>
        </w:rPr>
        <w:t>(Accessed 1</w:t>
      </w:r>
      <w:r w:rsidRPr="001C00CF">
        <w:rPr>
          <w:rFonts w:ascii="Arial" w:hAnsi="Arial" w:cs="Arial"/>
        </w:rPr>
        <w:t>2</w:t>
      </w:r>
      <w:r w:rsidRPr="001C00CF">
        <w:rPr>
          <w:rFonts w:ascii="Arial" w:hAnsi="Arial" w:cs="Arial"/>
        </w:rPr>
        <w:t>/01/2024)</w:t>
      </w:r>
    </w:p>
    <w:p w14:paraId="7D12AB4E" w14:textId="77777777" w:rsidR="006F366C" w:rsidRPr="001C00CF" w:rsidRDefault="006F366C" w:rsidP="003C3F56">
      <w:pPr>
        <w:pStyle w:val="NormalWeb"/>
        <w:spacing w:before="0" w:beforeAutospacing="0" w:after="240" w:afterAutospacing="0" w:line="360" w:lineRule="auto"/>
        <w:rPr>
          <w:rFonts w:ascii="Arial" w:hAnsi="Arial" w:cs="Arial"/>
        </w:rPr>
      </w:pPr>
      <w:r w:rsidRPr="001C00CF">
        <w:rPr>
          <w:rFonts w:ascii="Arial" w:hAnsi="Arial" w:cs="Arial"/>
        </w:rPr>
        <w:t xml:space="preserve">Campbell, A. (2021). </w:t>
      </w:r>
      <w:r w:rsidRPr="001C00CF">
        <w:rPr>
          <w:rFonts w:ascii="Arial" w:hAnsi="Arial" w:cs="Arial"/>
          <w:i/>
          <w:iCs/>
        </w:rPr>
        <w:t>What is Black Lives Matter and what are the aims</w:t>
      </w:r>
      <w:r w:rsidRPr="001C00CF">
        <w:rPr>
          <w:rFonts w:ascii="Arial" w:hAnsi="Arial" w:cs="Arial"/>
        </w:rPr>
        <w:t>?</w:t>
      </w:r>
      <w:r w:rsidRPr="001C00CF">
        <w:rPr>
          <w:rFonts w:ascii="Arial" w:hAnsi="Arial" w:cs="Arial"/>
        </w:rPr>
        <w:t xml:space="preserve"> Available at: </w:t>
      </w:r>
      <w:hyperlink r:id="rId9" w:history="1">
        <w:r w:rsidRPr="001C00CF">
          <w:rPr>
            <w:rStyle w:val="Hyperlink"/>
            <w:rFonts w:ascii="Arial" w:hAnsi="Arial" w:cs="Arial"/>
            <w:color w:val="auto"/>
          </w:rPr>
          <w:t>https://www.bbc.co.uk/news/explainers-53337780</w:t>
        </w:r>
      </w:hyperlink>
      <w:r w:rsidRPr="001C00CF">
        <w:rPr>
          <w:rFonts w:ascii="Arial" w:hAnsi="Arial" w:cs="Arial"/>
        </w:rPr>
        <w:t xml:space="preserve">  </w:t>
      </w:r>
      <w:r w:rsidRPr="001C00CF">
        <w:rPr>
          <w:rFonts w:ascii="Arial" w:hAnsi="Arial" w:cs="Arial"/>
        </w:rPr>
        <w:t>(Accessed 10/01/2024)</w:t>
      </w:r>
    </w:p>
    <w:p w14:paraId="5042BCF5" w14:textId="77777777" w:rsidR="006F366C" w:rsidRPr="001C00CF" w:rsidRDefault="006F366C" w:rsidP="003C3F56">
      <w:pPr>
        <w:pStyle w:val="NormalWeb"/>
        <w:spacing w:before="0" w:beforeAutospacing="0" w:after="240" w:afterAutospacing="0" w:line="360" w:lineRule="auto"/>
        <w:rPr>
          <w:rFonts w:ascii="Arial" w:hAnsi="Arial" w:cs="Arial"/>
        </w:rPr>
      </w:pPr>
      <w:r w:rsidRPr="001C00CF">
        <w:rPr>
          <w:rFonts w:ascii="Arial" w:hAnsi="Arial" w:cs="Arial"/>
        </w:rPr>
        <w:t xml:space="preserve">Cheung, </w:t>
      </w:r>
      <w:r w:rsidRPr="001C00CF">
        <w:rPr>
          <w:rFonts w:ascii="Arial" w:hAnsi="Arial" w:cs="Arial"/>
        </w:rPr>
        <w:t>H</w:t>
      </w:r>
      <w:r w:rsidRPr="001C00CF">
        <w:rPr>
          <w:rFonts w:ascii="Arial" w:hAnsi="Arial" w:cs="Arial"/>
        </w:rPr>
        <w:t>. (2020</w:t>
      </w:r>
      <w:r w:rsidRPr="001C00CF">
        <w:rPr>
          <w:rFonts w:ascii="Arial" w:hAnsi="Arial" w:cs="Arial"/>
        </w:rPr>
        <w:t>).</w:t>
      </w:r>
      <w:r w:rsidRPr="001C00CF">
        <w:rPr>
          <w:rFonts w:ascii="Arial" w:hAnsi="Arial" w:cs="Arial"/>
          <w:i/>
          <w:iCs/>
        </w:rPr>
        <w:t xml:space="preserve"> George Floyd death: Why US protests are so powerful this time</w:t>
      </w:r>
      <w:r w:rsidRPr="001C00CF">
        <w:rPr>
          <w:rFonts w:ascii="Arial" w:hAnsi="Arial" w:cs="Arial"/>
        </w:rPr>
        <w:t>.</w:t>
      </w:r>
      <w:r w:rsidRPr="001C00CF">
        <w:rPr>
          <w:rFonts w:ascii="Arial" w:hAnsi="Arial" w:cs="Arial"/>
        </w:rPr>
        <w:t xml:space="preserve"> Available at: </w:t>
      </w:r>
      <w:hyperlink r:id="rId10" w:history="1">
        <w:r w:rsidRPr="001C00CF">
          <w:rPr>
            <w:rStyle w:val="Hyperlink"/>
            <w:rFonts w:ascii="Arial" w:hAnsi="Arial" w:cs="Arial"/>
            <w:color w:val="auto"/>
          </w:rPr>
          <w:t>PoliticsArticle2-</w:t>
        </w:r>
        <w:r w:rsidRPr="001C00CF">
          <w:rPr>
            <w:rStyle w:val="Hyperlink"/>
            <w:rFonts w:ascii="Arial" w:hAnsi="Arial" w:cs="Arial"/>
            <w:color w:val="auto"/>
          </w:rPr>
          <w:lastRenderedPageBreak/>
          <w:t>GeorgeFloyddeathWhyUSpro</w:t>
        </w:r>
        <w:r w:rsidRPr="001C00CF">
          <w:rPr>
            <w:rStyle w:val="Hyperlink"/>
            <w:rFonts w:ascii="Arial" w:hAnsi="Arial" w:cs="Arial"/>
            <w:color w:val="auto"/>
          </w:rPr>
          <w:t>t</w:t>
        </w:r>
        <w:r w:rsidRPr="001C00CF">
          <w:rPr>
            <w:rStyle w:val="Hyperlink"/>
            <w:rFonts w:ascii="Arial" w:hAnsi="Arial" w:cs="Arial"/>
            <w:color w:val="auto"/>
          </w:rPr>
          <w:t>estsaresopowerfulthistime-BBCNews.pdf (stbrn.ac.uk)</w:t>
        </w:r>
      </w:hyperlink>
      <w:r w:rsidRPr="001C00CF">
        <w:rPr>
          <w:rFonts w:ascii="Arial" w:hAnsi="Arial" w:cs="Arial"/>
        </w:rPr>
        <w:t xml:space="preserve"> </w:t>
      </w:r>
      <w:r w:rsidRPr="001C00CF">
        <w:rPr>
          <w:rFonts w:ascii="Arial" w:hAnsi="Arial" w:cs="Arial"/>
        </w:rPr>
        <w:t>(Accessed 10/01/2024)</w:t>
      </w:r>
    </w:p>
    <w:p w14:paraId="2B57D2F4" w14:textId="77777777" w:rsidR="006F366C" w:rsidRPr="001C00CF" w:rsidRDefault="006F366C" w:rsidP="003C3F56">
      <w:pPr>
        <w:pStyle w:val="NormalWeb"/>
        <w:spacing w:before="0" w:beforeAutospacing="0" w:after="240" w:afterAutospacing="0" w:line="360" w:lineRule="auto"/>
        <w:rPr>
          <w:rFonts w:ascii="Arial" w:hAnsi="Arial" w:cs="Arial"/>
        </w:rPr>
      </w:pPr>
      <w:r w:rsidRPr="001C00CF">
        <w:rPr>
          <w:rFonts w:ascii="Arial" w:hAnsi="Arial" w:cs="Arial"/>
        </w:rPr>
        <w:t xml:space="preserve">CIPD (2022). </w:t>
      </w:r>
      <w:r w:rsidRPr="001C00CF">
        <w:rPr>
          <w:rFonts w:ascii="Arial" w:hAnsi="Arial" w:cs="Arial"/>
          <w:i/>
          <w:iCs/>
        </w:rPr>
        <w:t>Equality, diversity and inclusion in the Workplace</w:t>
      </w:r>
      <w:r w:rsidRPr="001C00CF">
        <w:rPr>
          <w:rFonts w:ascii="Arial" w:hAnsi="Arial" w:cs="Arial"/>
        </w:rPr>
        <w:t xml:space="preserve">. Available at: </w:t>
      </w:r>
      <w:hyperlink r:id="rId11" w:history="1">
        <w:r w:rsidRPr="001C00CF">
          <w:rPr>
            <w:rStyle w:val="Hyperlink"/>
            <w:rFonts w:ascii="Arial" w:hAnsi="Arial" w:cs="Arial"/>
            <w:color w:val="auto"/>
          </w:rPr>
          <w:t>https://www.cipd.org/</w:t>
        </w:r>
        <w:r w:rsidRPr="001C00CF">
          <w:rPr>
            <w:rStyle w:val="Hyperlink"/>
            <w:rFonts w:ascii="Arial" w:hAnsi="Arial" w:cs="Arial"/>
            <w:color w:val="auto"/>
          </w:rPr>
          <w:t>u</w:t>
        </w:r>
        <w:r w:rsidRPr="001C00CF">
          <w:rPr>
            <w:rStyle w:val="Hyperlink"/>
            <w:rFonts w:ascii="Arial" w:hAnsi="Arial" w:cs="Arial"/>
            <w:color w:val="auto"/>
          </w:rPr>
          <w:t>k/knowledge/factsheets/diversity-factsheet/#Whatis</w:t>
        </w:r>
      </w:hyperlink>
      <w:r w:rsidRPr="001C00CF">
        <w:rPr>
          <w:rFonts w:ascii="Arial" w:hAnsi="Arial" w:cs="Arial"/>
        </w:rPr>
        <w:t xml:space="preserve">  </w:t>
      </w:r>
      <w:r w:rsidRPr="001C00CF">
        <w:rPr>
          <w:rFonts w:ascii="Arial" w:hAnsi="Arial" w:cs="Arial"/>
        </w:rPr>
        <w:t>(Accessed 1</w:t>
      </w:r>
      <w:r w:rsidRPr="001C00CF">
        <w:rPr>
          <w:rFonts w:ascii="Arial" w:hAnsi="Arial" w:cs="Arial"/>
        </w:rPr>
        <w:t>1</w:t>
      </w:r>
      <w:r w:rsidRPr="001C00CF">
        <w:rPr>
          <w:rFonts w:ascii="Arial" w:hAnsi="Arial" w:cs="Arial"/>
        </w:rPr>
        <w:t>/01/2024)</w:t>
      </w:r>
    </w:p>
    <w:p w14:paraId="6344AD36" w14:textId="77777777" w:rsidR="006F366C" w:rsidRPr="003C3F56" w:rsidRDefault="006F366C" w:rsidP="003C3F56">
      <w:pPr>
        <w:rPr>
          <w:rFonts w:ascii="Arial" w:hAnsi="Arial" w:cs="Arial"/>
          <w:sz w:val="24"/>
          <w:szCs w:val="24"/>
        </w:rPr>
      </w:pPr>
      <w:r w:rsidRPr="003C3F56">
        <w:rPr>
          <w:rFonts w:ascii="Arial" w:hAnsi="Arial" w:cs="Arial"/>
          <w:sz w:val="24"/>
          <w:szCs w:val="24"/>
        </w:rPr>
        <w:t xml:space="preserve">Crime and Disorder Act 1998. C.37. Available at </w:t>
      </w:r>
      <w:hyperlink r:id="rId12" w:history="1">
        <w:r w:rsidRPr="003C3F56">
          <w:rPr>
            <w:rStyle w:val="Hyperlink"/>
            <w:rFonts w:ascii="Arial" w:hAnsi="Arial" w:cs="Arial"/>
            <w:color w:val="auto"/>
            <w:sz w:val="24"/>
            <w:szCs w:val="24"/>
          </w:rPr>
          <w:t>Crime and Disorder Act 1998 (legislation.gov.uk)</w:t>
        </w:r>
      </w:hyperlink>
      <w:r w:rsidRPr="003C3F56">
        <w:rPr>
          <w:rFonts w:ascii="Arial" w:hAnsi="Arial" w:cs="Arial"/>
          <w:sz w:val="24"/>
          <w:szCs w:val="24"/>
        </w:rPr>
        <w:t xml:space="preserve"> (Accessed 12/01/2024)</w:t>
      </w:r>
    </w:p>
    <w:p w14:paraId="3CDDA9C7" w14:textId="77777777" w:rsidR="00536FDD" w:rsidRDefault="00536FDD" w:rsidP="003C3F56">
      <w:pPr>
        <w:pStyle w:val="NormalWeb"/>
        <w:spacing w:before="0" w:beforeAutospacing="0" w:after="240" w:afterAutospacing="0" w:line="360" w:lineRule="auto"/>
        <w:rPr>
          <w:rFonts w:ascii="Arial" w:hAnsi="Arial" w:cs="Arial"/>
        </w:rPr>
      </w:pPr>
    </w:p>
    <w:p w14:paraId="5CB5D0E6" w14:textId="665A9A48" w:rsidR="006F366C" w:rsidRPr="001C00CF" w:rsidRDefault="006F366C" w:rsidP="003C3F56">
      <w:pPr>
        <w:pStyle w:val="NormalWeb"/>
        <w:spacing w:before="0" w:beforeAutospacing="0" w:after="240" w:afterAutospacing="0" w:line="360" w:lineRule="auto"/>
        <w:rPr>
          <w:rFonts w:ascii="Arial" w:hAnsi="Arial" w:cs="Arial"/>
        </w:rPr>
      </w:pPr>
      <w:r w:rsidRPr="001C00CF">
        <w:rPr>
          <w:rFonts w:ascii="Arial" w:hAnsi="Arial" w:cs="Arial"/>
        </w:rPr>
        <w:t xml:space="preserve">Crown Prosecution Service (2022). </w:t>
      </w:r>
      <w:r w:rsidRPr="001C00CF">
        <w:rPr>
          <w:rFonts w:ascii="Arial" w:hAnsi="Arial" w:cs="Arial"/>
          <w:i/>
          <w:iCs/>
        </w:rPr>
        <w:t>Hate Crime</w:t>
      </w:r>
      <w:r w:rsidRPr="001C00CF">
        <w:rPr>
          <w:rFonts w:ascii="Arial" w:hAnsi="Arial" w:cs="Arial"/>
        </w:rPr>
        <w:t xml:space="preserve">. Available at: </w:t>
      </w:r>
      <w:hyperlink r:id="rId13" w:history="1">
        <w:r w:rsidRPr="001C00CF">
          <w:rPr>
            <w:rStyle w:val="Hyperlink"/>
            <w:rFonts w:ascii="Arial" w:hAnsi="Arial" w:cs="Arial"/>
            <w:color w:val="auto"/>
          </w:rPr>
          <w:t>https://www.</w:t>
        </w:r>
        <w:r w:rsidRPr="001C00CF">
          <w:rPr>
            <w:rStyle w:val="Hyperlink"/>
            <w:rFonts w:ascii="Arial" w:hAnsi="Arial" w:cs="Arial"/>
            <w:color w:val="auto"/>
          </w:rPr>
          <w:t>c</w:t>
        </w:r>
        <w:r w:rsidRPr="001C00CF">
          <w:rPr>
            <w:rStyle w:val="Hyperlink"/>
            <w:rFonts w:ascii="Arial" w:hAnsi="Arial" w:cs="Arial"/>
            <w:color w:val="auto"/>
          </w:rPr>
          <w:t>ps.gov.uk/crime-info/hate-crime</w:t>
        </w:r>
      </w:hyperlink>
      <w:r w:rsidRPr="001C00CF">
        <w:rPr>
          <w:rFonts w:ascii="Arial" w:hAnsi="Arial" w:cs="Arial"/>
        </w:rPr>
        <w:t xml:space="preserve">  </w:t>
      </w:r>
      <w:r w:rsidRPr="001C00CF">
        <w:rPr>
          <w:rFonts w:ascii="Arial" w:hAnsi="Arial" w:cs="Arial"/>
        </w:rPr>
        <w:t>(Accessed 10/01/2024)</w:t>
      </w:r>
    </w:p>
    <w:p w14:paraId="461BF10E" w14:textId="77777777" w:rsidR="006F366C" w:rsidRPr="001C00CF" w:rsidRDefault="006F366C" w:rsidP="003C3F56">
      <w:pPr>
        <w:pStyle w:val="NormalWeb"/>
        <w:spacing w:before="0" w:beforeAutospacing="0" w:after="240" w:afterAutospacing="0" w:line="360" w:lineRule="auto"/>
        <w:rPr>
          <w:rFonts w:ascii="Arial" w:hAnsi="Arial" w:cs="Arial"/>
        </w:rPr>
      </w:pPr>
      <w:r w:rsidRPr="001C00CF">
        <w:rPr>
          <w:rFonts w:ascii="Arial" w:hAnsi="Arial" w:cs="Arial"/>
        </w:rPr>
        <w:t xml:space="preserve">Dodd, V. (2020). </w:t>
      </w:r>
      <w:r w:rsidRPr="001C00CF">
        <w:rPr>
          <w:rFonts w:ascii="Arial" w:hAnsi="Arial" w:cs="Arial"/>
          <w:i/>
          <w:iCs/>
        </w:rPr>
        <w:t>Met Police Told 40% of Recruits Must Be from BAME Backgrounds</w:t>
      </w:r>
      <w:r w:rsidRPr="001C00CF">
        <w:rPr>
          <w:rFonts w:ascii="Arial" w:hAnsi="Arial" w:cs="Arial"/>
        </w:rPr>
        <w:t xml:space="preserve">. Available at: </w:t>
      </w:r>
      <w:hyperlink r:id="rId14" w:history="1">
        <w:r w:rsidRPr="001C00CF">
          <w:rPr>
            <w:rStyle w:val="Hyperlink"/>
            <w:rFonts w:ascii="Arial" w:hAnsi="Arial" w:cs="Arial"/>
            <w:color w:val="auto"/>
          </w:rPr>
          <w:t>https://www.theguardian.com/uk-news/2020/nov/13/met-police-told-40-of-recruits-must-be-from-bame-ba</w:t>
        </w:r>
        <w:r w:rsidRPr="001C00CF">
          <w:rPr>
            <w:rStyle w:val="Hyperlink"/>
            <w:rFonts w:ascii="Arial" w:hAnsi="Arial" w:cs="Arial"/>
            <w:color w:val="auto"/>
          </w:rPr>
          <w:t>c</w:t>
        </w:r>
        <w:r w:rsidRPr="001C00CF">
          <w:rPr>
            <w:rStyle w:val="Hyperlink"/>
            <w:rFonts w:ascii="Arial" w:hAnsi="Arial" w:cs="Arial"/>
            <w:color w:val="auto"/>
          </w:rPr>
          <w:t>kgrounds</w:t>
        </w:r>
      </w:hyperlink>
      <w:r w:rsidRPr="001C00CF">
        <w:rPr>
          <w:rFonts w:ascii="Arial" w:hAnsi="Arial" w:cs="Arial"/>
        </w:rPr>
        <w:t xml:space="preserve">  </w:t>
      </w:r>
      <w:r w:rsidRPr="001C00CF">
        <w:rPr>
          <w:rFonts w:ascii="Arial" w:hAnsi="Arial" w:cs="Arial"/>
        </w:rPr>
        <w:t>(Accessed 1</w:t>
      </w:r>
      <w:r w:rsidRPr="001C00CF">
        <w:rPr>
          <w:rFonts w:ascii="Arial" w:hAnsi="Arial" w:cs="Arial"/>
        </w:rPr>
        <w:t>2</w:t>
      </w:r>
      <w:r w:rsidRPr="001C00CF">
        <w:rPr>
          <w:rFonts w:ascii="Arial" w:hAnsi="Arial" w:cs="Arial"/>
        </w:rPr>
        <w:t>/01/2024)</w:t>
      </w:r>
    </w:p>
    <w:p w14:paraId="38FB7656" w14:textId="77777777" w:rsidR="006F366C" w:rsidRPr="001C00CF" w:rsidRDefault="006F366C" w:rsidP="003C3F56">
      <w:pPr>
        <w:pStyle w:val="NormalWeb"/>
        <w:spacing w:before="0" w:beforeAutospacing="0" w:after="240" w:afterAutospacing="0" w:line="360" w:lineRule="auto"/>
        <w:rPr>
          <w:rFonts w:ascii="Arial" w:hAnsi="Arial" w:cs="Arial"/>
        </w:rPr>
      </w:pPr>
      <w:r w:rsidRPr="001C00CF">
        <w:rPr>
          <w:rFonts w:ascii="Arial" w:hAnsi="Arial" w:cs="Arial"/>
        </w:rPr>
        <w:t xml:space="preserve">Dray, S. (2020). </w:t>
      </w:r>
      <w:r w:rsidRPr="001C00CF">
        <w:rPr>
          <w:rFonts w:ascii="Arial" w:hAnsi="Arial" w:cs="Arial"/>
          <w:i/>
          <w:iCs/>
        </w:rPr>
        <w:t>Black Liberation Movements: Then and Now</w:t>
      </w:r>
      <w:r w:rsidRPr="001C00CF">
        <w:rPr>
          <w:rFonts w:ascii="Arial" w:hAnsi="Arial" w:cs="Arial"/>
        </w:rPr>
        <w:t xml:space="preserve">. Available at: </w:t>
      </w:r>
      <w:hyperlink r:id="rId15" w:history="1">
        <w:r w:rsidRPr="001C00CF">
          <w:rPr>
            <w:rStyle w:val="Hyperlink"/>
            <w:rFonts w:ascii="Arial" w:hAnsi="Arial" w:cs="Arial"/>
            <w:color w:val="auto"/>
          </w:rPr>
          <w:t>https://lordslibrary.parliamen</w:t>
        </w:r>
        <w:r w:rsidRPr="001C00CF">
          <w:rPr>
            <w:rStyle w:val="Hyperlink"/>
            <w:rFonts w:ascii="Arial" w:hAnsi="Arial" w:cs="Arial"/>
            <w:color w:val="auto"/>
          </w:rPr>
          <w:t>t</w:t>
        </w:r>
        <w:r w:rsidRPr="001C00CF">
          <w:rPr>
            <w:rStyle w:val="Hyperlink"/>
            <w:rFonts w:ascii="Arial" w:hAnsi="Arial" w:cs="Arial"/>
            <w:color w:val="auto"/>
          </w:rPr>
          <w:t>.uk/black-liberation-movements-then-and-now/</w:t>
        </w:r>
      </w:hyperlink>
      <w:r w:rsidRPr="001C00CF">
        <w:rPr>
          <w:rFonts w:ascii="Arial" w:hAnsi="Arial" w:cs="Arial"/>
        </w:rPr>
        <w:t xml:space="preserve">  </w:t>
      </w:r>
      <w:r w:rsidRPr="001C00CF">
        <w:rPr>
          <w:rFonts w:ascii="Arial" w:hAnsi="Arial" w:cs="Arial"/>
        </w:rPr>
        <w:t>(Accessed 1</w:t>
      </w:r>
      <w:r w:rsidRPr="001C00CF">
        <w:rPr>
          <w:rFonts w:ascii="Arial" w:hAnsi="Arial" w:cs="Arial"/>
        </w:rPr>
        <w:t>2</w:t>
      </w:r>
      <w:r w:rsidRPr="001C00CF">
        <w:rPr>
          <w:rFonts w:ascii="Arial" w:hAnsi="Arial" w:cs="Arial"/>
        </w:rPr>
        <w:t>/01/2024)</w:t>
      </w:r>
    </w:p>
    <w:p w14:paraId="21F78953" w14:textId="77777777" w:rsidR="006F366C" w:rsidRPr="003C3F56" w:rsidRDefault="006F366C" w:rsidP="003C3F56">
      <w:pPr>
        <w:rPr>
          <w:rFonts w:ascii="Arial" w:hAnsi="Arial" w:cs="Arial"/>
          <w:sz w:val="24"/>
          <w:szCs w:val="24"/>
        </w:rPr>
      </w:pPr>
      <w:r w:rsidRPr="003C3F56">
        <w:rPr>
          <w:rFonts w:ascii="Arial" w:hAnsi="Arial" w:cs="Arial"/>
          <w:sz w:val="24"/>
          <w:szCs w:val="24"/>
        </w:rPr>
        <w:t xml:space="preserve">Equality Act 2010. C.15. Available at: </w:t>
      </w:r>
      <w:hyperlink r:id="rId16" w:history="1">
        <w:r w:rsidRPr="003C3F56">
          <w:rPr>
            <w:rStyle w:val="Hyperlink"/>
            <w:rFonts w:ascii="Arial" w:hAnsi="Arial" w:cs="Arial"/>
            <w:color w:val="auto"/>
            <w:sz w:val="24"/>
            <w:szCs w:val="24"/>
          </w:rPr>
          <w:t>Equality Act 2010 (legislation.gov.uk)</w:t>
        </w:r>
      </w:hyperlink>
      <w:r w:rsidRPr="003C3F56">
        <w:rPr>
          <w:rFonts w:ascii="Arial" w:hAnsi="Arial" w:cs="Arial"/>
          <w:sz w:val="24"/>
          <w:szCs w:val="24"/>
        </w:rPr>
        <w:t xml:space="preserve"> (Accessed 11/01/2024)</w:t>
      </w:r>
    </w:p>
    <w:p w14:paraId="546AC839" w14:textId="77777777" w:rsidR="00536FDD" w:rsidRPr="001C00CF" w:rsidRDefault="00536FDD" w:rsidP="003C3F56">
      <w:pPr>
        <w:rPr>
          <w:rFonts w:ascii="Arial" w:hAnsi="Arial" w:cs="Arial"/>
          <w:sz w:val="24"/>
          <w:szCs w:val="24"/>
        </w:rPr>
      </w:pPr>
    </w:p>
    <w:p w14:paraId="305C04F4" w14:textId="77777777" w:rsidR="006F366C" w:rsidRPr="001C00CF" w:rsidRDefault="006F366C" w:rsidP="003C3F56">
      <w:pPr>
        <w:pStyle w:val="NormalWeb"/>
        <w:spacing w:before="0" w:beforeAutospacing="0" w:after="240" w:afterAutospacing="0" w:line="360" w:lineRule="auto"/>
        <w:rPr>
          <w:rFonts w:ascii="Arial" w:hAnsi="Arial" w:cs="Arial"/>
        </w:rPr>
      </w:pPr>
      <w:r w:rsidRPr="001C00CF">
        <w:rPr>
          <w:rFonts w:ascii="Arial" w:hAnsi="Arial" w:cs="Arial"/>
        </w:rPr>
        <w:t xml:space="preserve">Home Office (2023). </w:t>
      </w:r>
      <w:r w:rsidRPr="001C00CF">
        <w:rPr>
          <w:rFonts w:ascii="Arial" w:hAnsi="Arial" w:cs="Arial"/>
          <w:i/>
          <w:iCs/>
        </w:rPr>
        <w:t>Hate crime, England and Wales, 2022 to 2023</w:t>
      </w:r>
      <w:r w:rsidRPr="001C00CF">
        <w:rPr>
          <w:rFonts w:ascii="Arial" w:hAnsi="Arial" w:cs="Arial"/>
        </w:rPr>
        <w:t xml:space="preserve">. Available at: </w:t>
      </w:r>
      <w:hyperlink r:id="rId17" w:history="1">
        <w:r w:rsidRPr="001C00CF">
          <w:rPr>
            <w:rStyle w:val="Hyperlink"/>
            <w:rFonts w:ascii="Arial" w:hAnsi="Arial" w:cs="Arial"/>
            <w:color w:val="auto"/>
          </w:rPr>
          <w:t>https://www.gov.uk/government/statistics/hate-crime-england-and-wales-2022-to-2023/hate-crime-england-and-wales-</w:t>
        </w:r>
        <w:r w:rsidRPr="001C00CF">
          <w:rPr>
            <w:rStyle w:val="Hyperlink"/>
            <w:rFonts w:ascii="Arial" w:hAnsi="Arial" w:cs="Arial"/>
            <w:color w:val="auto"/>
          </w:rPr>
          <w:t>2</w:t>
        </w:r>
        <w:r w:rsidRPr="001C00CF">
          <w:rPr>
            <w:rStyle w:val="Hyperlink"/>
            <w:rFonts w:ascii="Arial" w:hAnsi="Arial" w:cs="Arial"/>
            <w:color w:val="auto"/>
          </w:rPr>
          <w:t>022-to-202</w:t>
        </w:r>
        <w:r w:rsidRPr="001C00CF">
          <w:rPr>
            <w:rStyle w:val="Hyperlink"/>
            <w:rFonts w:ascii="Arial" w:hAnsi="Arial" w:cs="Arial"/>
            <w:color w:val="auto"/>
          </w:rPr>
          <w:t>3</w:t>
        </w:r>
      </w:hyperlink>
      <w:r w:rsidRPr="001C00CF">
        <w:rPr>
          <w:rFonts w:ascii="Arial" w:hAnsi="Arial" w:cs="Arial"/>
        </w:rPr>
        <w:t xml:space="preserve">  </w:t>
      </w:r>
      <w:r w:rsidRPr="001C00CF">
        <w:rPr>
          <w:rFonts w:ascii="Arial" w:hAnsi="Arial" w:cs="Arial"/>
        </w:rPr>
        <w:t>(Accessed 10/01/2024)</w:t>
      </w:r>
    </w:p>
    <w:p w14:paraId="5536C946" w14:textId="77777777" w:rsidR="006F366C" w:rsidRPr="001C00CF" w:rsidRDefault="006F366C" w:rsidP="003C3F56">
      <w:pPr>
        <w:pStyle w:val="NormalWeb"/>
        <w:spacing w:before="0" w:beforeAutospacing="0" w:after="240" w:afterAutospacing="0" w:line="360" w:lineRule="auto"/>
        <w:rPr>
          <w:rFonts w:ascii="Arial" w:hAnsi="Arial" w:cs="Arial"/>
        </w:rPr>
      </w:pPr>
      <w:r w:rsidRPr="001C00CF">
        <w:rPr>
          <w:rFonts w:ascii="Arial" w:hAnsi="Arial" w:cs="Arial"/>
        </w:rPr>
        <w:t xml:space="preserve">John-Baptiste, A. (2024). </w:t>
      </w:r>
      <w:r w:rsidRPr="001C00CF">
        <w:rPr>
          <w:rFonts w:ascii="Arial" w:hAnsi="Arial" w:cs="Arial"/>
          <w:i/>
          <w:iCs/>
        </w:rPr>
        <w:t>BLACK LIVES MATTER</w:t>
      </w:r>
      <w:r w:rsidRPr="001C00CF">
        <w:rPr>
          <w:rFonts w:ascii="Arial" w:hAnsi="Arial" w:cs="Arial"/>
        </w:rPr>
        <w:t xml:space="preserve">. Available at: </w:t>
      </w:r>
      <w:hyperlink r:id="rId18" w:history="1">
        <w:r w:rsidRPr="001C00CF">
          <w:rPr>
            <w:rStyle w:val="Hyperlink"/>
            <w:rFonts w:ascii="Arial" w:hAnsi="Arial" w:cs="Arial"/>
            <w:color w:val="auto"/>
          </w:rPr>
          <w:t>https://blacklivesmatter.uk/history-of-black-lives-matter</w:t>
        </w:r>
      </w:hyperlink>
      <w:r w:rsidRPr="001C00CF">
        <w:rPr>
          <w:rFonts w:ascii="Arial" w:hAnsi="Arial" w:cs="Arial"/>
        </w:rPr>
        <w:t xml:space="preserve">  </w:t>
      </w:r>
      <w:r w:rsidRPr="001C00CF">
        <w:rPr>
          <w:rFonts w:ascii="Arial" w:hAnsi="Arial" w:cs="Arial"/>
        </w:rPr>
        <w:t>(Accessed 1</w:t>
      </w:r>
      <w:r w:rsidRPr="001C00CF">
        <w:rPr>
          <w:rFonts w:ascii="Arial" w:hAnsi="Arial" w:cs="Arial"/>
        </w:rPr>
        <w:t>2</w:t>
      </w:r>
      <w:r w:rsidRPr="001C00CF">
        <w:rPr>
          <w:rFonts w:ascii="Arial" w:hAnsi="Arial" w:cs="Arial"/>
        </w:rPr>
        <w:t>/01/2024)</w:t>
      </w:r>
    </w:p>
    <w:p w14:paraId="31D46AF5" w14:textId="77777777" w:rsidR="006F366C" w:rsidRPr="001C00CF" w:rsidRDefault="006F366C" w:rsidP="003C3F56">
      <w:pPr>
        <w:pStyle w:val="NormalWeb"/>
        <w:spacing w:before="0" w:beforeAutospacing="0" w:after="240" w:afterAutospacing="0" w:line="360" w:lineRule="auto"/>
        <w:rPr>
          <w:rFonts w:ascii="Arial" w:hAnsi="Arial" w:cs="Arial"/>
        </w:rPr>
      </w:pPr>
      <w:r w:rsidRPr="001C00CF">
        <w:rPr>
          <w:rFonts w:ascii="Arial" w:hAnsi="Arial" w:cs="Arial"/>
        </w:rPr>
        <w:t xml:space="preserve">Koh, S.Y. (2020). </w:t>
      </w:r>
      <w:r w:rsidRPr="001C00CF">
        <w:rPr>
          <w:rFonts w:ascii="Arial" w:hAnsi="Arial" w:cs="Arial"/>
        </w:rPr>
        <w:t>‘</w:t>
      </w:r>
      <w:r w:rsidRPr="001C00CF">
        <w:rPr>
          <w:rFonts w:ascii="Arial" w:hAnsi="Arial" w:cs="Arial"/>
        </w:rPr>
        <w:t>Inequality</w:t>
      </w:r>
      <w:r w:rsidRPr="001C00CF">
        <w:rPr>
          <w:rFonts w:ascii="Arial" w:hAnsi="Arial" w:cs="Arial"/>
        </w:rPr>
        <w:t>’</w:t>
      </w:r>
      <w:r w:rsidRPr="001C00CF">
        <w:rPr>
          <w:rFonts w:ascii="Arial" w:hAnsi="Arial" w:cs="Arial"/>
        </w:rPr>
        <w:t xml:space="preserve">. </w:t>
      </w:r>
      <w:r w:rsidRPr="001C00CF">
        <w:rPr>
          <w:rFonts w:ascii="Arial" w:hAnsi="Arial" w:cs="Arial"/>
          <w:i/>
          <w:iCs/>
        </w:rPr>
        <w:t>International Encyclopedia of Human Geography</w:t>
      </w:r>
      <w:r w:rsidRPr="001C00CF">
        <w:rPr>
          <w:rFonts w:ascii="Arial" w:hAnsi="Arial" w:cs="Arial"/>
        </w:rPr>
        <w:t xml:space="preserve">, </w:t>
      </w:r>
      <w:r w:rsidRPr="001C00CF">
        <w:rPr>
          <w:rFonts w:ascii="Arial" w:hAnsi="Arial" w:cs="Arial"/>
        </w:rPr>
        <w:t xml:space="preserve">second edition. </w:t>
      </w:r>
      <w:r w:rsidRPr="001C00CF">
        <w:rPr>
          <w:rFonts w:ascii="Arial" w:hAnsi="Arial" w:cs="Arial"/>
        </w:rPr>
        <w:t xml:space="preserve"> pp.269–277.</w:t>
      </w:r>
      <w:r w:rsidRPr="001C00CF">
        <w:rPr>
          <w:rFonts w:ascii="Arial" w:hAnsi="Arial" w:cs="Arial"/>
        </w:rPr>
        <w:t xml:space="preserve"> Available at</w:t>
      </w:r>
      <w:r w:rsidRPr="001C00CF">
        <w:rPr>
          <w:rFonts w:ascii="Arial" w:hAnsi="Arial" w:cs="Arial"/>
        </w:rPr>
        <w:t>:</w:t>
      </w:r>
      <w:r w:rsidRPr="001C00CF">
        <w:rPr>
          <w:rFonts w:ascii="Arial" w:hAnsi="Arial" w:cs="Arial"/>
        </w:rPr>
        <w:t xml:space="preserve"> </w:t>
      </w:r>
      <w:hyperlink r:id="rId19" w:history="1">
        <w:r w:rsidRPr="001C00CF">
          <w:rPr>
            <w:rStyle w:val="Hyperlink"/>
            <w:rFonts w:ascii="Arial" w:hAnsi="Arial" w:cs="Arial"/>
            <w:color w:val="auto"/>
          </w:rPr>
          <w:t>https://doi.o</w:t>
        </w:r>
        <w:r w:rsidRPr="001C00CF">
          <w:rPr>
            <w:rStyle w:val="Hyperlink"/>
            <w:rFonts w:ascii="Arial" w:hAnsi="Arial" w:cs="Arial"/>
            <w:color w:val="auto"/>
          </w:rPr>
          <w:t>r</w:t>
        </w:r>
        <w:r w:rsidRPr="001C00CF">
          <w:rPr>
            <w:rStyle w:val="Hyperlink"/>
            <w:rFonts w:ascii="Arial" w:hAnsi="Arial" w:cs="Arial"/>
            <w:color w:val="auto"/>
          </w:rPr>
          <w:t>g/10.1016/b978-0-08-102295-5.10196-9</w:t>
        </w:r>
      </w:hyperlink>
      <w:r w:rsidRPr="001C00CF">
        <w:rPr>
          <w:rFonts w:ascii="Arial" w:hAnsi="Arial" w:cs="Arial"/>
        </w:rPr>
        <w:t xml:space="preserve"> </w:t>
      </w:r>
      <w:r w:rsidRPr="001C00CF">
        <w:rPr>
          <w:rFonts w:ascii="Arial" w:hAnsi="Arial" w:cs="Arial"/>
        </w:rPr>
        <w:t>(Accessed 10/01/2024)</w:t>
      </w:r>
    </w:p>
    <w:p w14:paraId="3D17FB64" w14:textId="77777777" w:rsidR="006F366C" w:rsidRPr="001C00CF" w:rsidRDefault="006F366C" w:rsidP="003C3F56">
      <w:pPr>
        <w:pStyle w:val="NormalWeb"/>
        <w:spacing w:before="0" w:beforeAutospacing="0" w:after="240" w:afterAutospacing="0" w:line="360" w:lineRule="auto"/>
        <w:rPr>
          <w:rFonts w:ascii="Arial" w:hAnsi="Arial" w:cs="Arial"/>
        </w:rPr>
      </w:pPr>
      <w:r w:rsidRPr="001C00CF">
        <w:rPr>
          <w:rFonts w:ascii="Arial" w:hAnsi="Arial" w:cs="Arial"/>
        </w:rPr>
        <w:t xml:space="preserve">McGarty, C. (2018). </w:t>
      </w:r>
      <w:r w:rsidRPr="001C00CF">
        <w:rPr>
          <w:rFonts w:ascii="Arial" w:hAnsi="Arial" w:cs="Arial"/>
        </w:rPr>
        <w:t>‘</w:t>
      </w:r>
      <w:r w:rsidRPr="001C00CF">
        <w:rPr>
          <w:rFonts w:ascii="Arial" w:hAnsi="Arial" w:cs="Arial"/>
          <w:i/>
          <w:iCs/>
        </w:rPr>
        <w:t>Social Categorization</w:t>
      </w:r>
      <w:r w:rsidRPr="001C00CF">
        <w:rPr>
          <w:rFonts w:ascii="Arial" w:hAnsi="Arial" w:cs="Arial"/>
          <w:i/>
          <w:iCs/>
        </w:rPr>
        <w:t>’</w:t>
      </w:r>
      <w:r w:rsidRPr="001C00CF">
        <w:rPr>
          <w:rFonts w:ascii="Arial" w:hAnsi="Arial" w:cs="Arial"/>
          <w:i/>
          <w:iCs/>
        </w:rPr>
        <w:t>. Oxford Research Encyclopedia of Psychology</w:t>
      </w:r>
      <w:r w:rsidRPr="001C00CF">
        <w:rPr>
          <w:rFonts w:ascii="Arial" w:hAnsi="Arial" w:cs="Arial"/>
        </w:rPr>
        <w:t xml:space="preserve">. </w:t>
      </w:r>
      <w:r w:rsidRPr="001C00CF">
        <w:rPr>
          <w:rFonts w:ascii="Arial" w:hAnsi="Arial" w:cs="Arial"/>
        </w:rPr>
        <w:t>Available at</w:t>
      </w:r>
      <w:r w:rsidRPr="001C00CF">
        <w:rPr>
          <w:rFonts w:ascii="Arial" w:hAnsi="Arial" w:cs="Arial"/>
        </w:rPr>
        <w:t>:</w:t>
      </w:r>
      <w:r w:rsidRPr="001C00CF">
        <w:rPr>
          <w:rFonts w:ascii="Arial" w:hAnsi="Arial" w:cs="Arial"/>
        </w:rPr>
        <w:t xml:space="preserve"> </w:t>
      </w:r>
      <w:hyperlink r:id="rId20" w:history="1">
        <w:r w:rsidRPr="001C00CF">
          <w:rPr>
            <w:rStyle w:val="Hyperlink"/>
            <w:rFonts w:ascii="Arial" w:hAnsi="Arial" w:cs="Arial"/>
            <w:color w:val="auto"/>
          </w:rPr>
          <w:t>https://doi.org/10.1093</w:t>
        </w:r>
        <w:r w:rsidRPr="001C00CF">
          <w:rPr>
            <w:rStyle w:val="Hyperlink"/>
            <w:rFonts w:ascii="Arial" w:hAnsi="Arial" w:cs="Arial"/>
            <w:color w:val="auto"/>
          </w:rPr>
          <w:t>/</w:t>
        </w:r>
        <w:r w:rsidRPr="001C00CF">
          <w:rPr>
            <w:rStyle w:val="Hyperlink"/>
            <w:rFonts w:ascii="Arial" w:hAnsi="Arial" w:cs="Arial"/>
            <w:color w:val="auto"/>
          </w:rPr>
          <w:t>acrefore/97801902365</w:t>
        </w:r>
        <w:r w:rsidRPr="001C00CF">
          <w:rPr>
            <w:rStyle w:val="Hyperlink"/>
            <w:rFonts w:ascii="Arial" w:hAnsi="Arial" w:cs="Arial"/>
            <w:color w:val="auto"/>
          </w:rPr>
          <w:t>5</w:t>
        </w:r>
        <w:r w:rsidRPr="001C00CF">
          <w:rPr>
            <w:rStyle w:val="Hyperlink"/>
            <w:rFonts w:ascii="Arial" w:hAnsi="Arial" w:cs="Arial"/>
            <w:color w:val="auto"/>
          </w:rPr>
          <w:t>7.013.308</w:t>
        </w:r>
      </w:hyperlink>
      <w:r w:rsidRPr="001C00CF">
        <w:rPr>
          <w:rFonts w:ascii="Arial" w:hAnsi="Arial" w:cs="Arial"/>
        </w:rPr>
        <w:t>.</w:t>
      </w:r>
      <w:r w:rsidRPr="001C00CF">
        <w:rPr>
          <w:rFonts w:ascii="Arial" w:hAnsi="Arial" w:cs="Arial"/>
        </w:rPr>
        <w:t xml:space="preserve"> </w:t>
      </w:r>
      <w:r w:rsidRPr="001C00CF">
        <w:rPr>
          <w:rFonts w:ascii="Arial" w:hAnsi="Arial" w:cs="Arial"/>
        </w:rPr>
        <w:t>(Accessed 10/01/2024)</w:t>
      </w:r>
    </w:p>
    <w:p w14:paraId="5C14029E" w14:textId="77777777" w:rsidR="006F366C" w:rsidRPr="001C00CF" w:rsidRDefault="006F366C" w:rsidP="003C3F56">
      <w:pPr>
        <w:pStyle w:val="NormalWeb"/>
        <w:spacing w:before="0" w:beforeAutospacing="0" w:after="240" w:afterAutospacing="0" w:line="360" w:lineRule="auto"/>
        <w:rPr>
          <w:rFonts w:ascii="Arial" w:hAnsi="Arial" w:cs="Arial"/>
        </w:rPr>
      </w:pPr>
      <w:r w:rsidRPr="001C00CF">
        <w:rPr>
          <w:rFonts w:ascii="Arial" w:hAnsi="Arial" w:cs="Arial"/>
        </w:rPr>
        <w:lastRenderedPageBreak/>
        <w:t xml:space="preserve">Mineo, L. (2015). </w:t>
      </w:r>
      <w:r w:rsidRPr="001C00CF">
        <w:rPr>
          <w:rFonts w:ascii="Arial" w:hAnsi="Arial" w:cs="Arial"/>
          <w:i/>
          <w:iCs/>
        </w:rPr>
        <w:t>Background on Black Lives Matter</w:t>
      </w:r>
      <w:r w:rsidRPr="001C00CF">
        <w:rPr>
          <w:rFonts w:ascii="Arial" w:hAnsi="Arial" w:cs="Arial"/>
        </w:rPr>
        <w:t xml:space="preserve">. Available at: </w:t>
      </w:r>
      <w:hyperlink r:id="rId21" w:history="1">
        <w:r w:rsidRPr="001C00CF">
          <w:rPr>
            <w:rStyle w:val="Hyperlink"/>
            <w:rFonts w:ascii="Arial" w:hAnsi="Arial" w:cs="Arial"/>
            <w:color w:val="auto"/>
          </w:rPr>
          <w:t>https://news.harvard.edu/gazette/story/2015/11/b</w:t>
        </w:r>
        <w:r w:rsidRPr="001C00CF">
          <w:rPr>
            <w:rStyle w:val="Hyperlink"/>
            <w:rFonts w:ascii="Arial" w:hAnsi="Arial" w:cs="Arial"/>
            <w:color w:val="auto"/>
          </w:rPr>
          <w:t>a</w:t>
        </w:r>
        <w:r w:rsidRPr="001C00CF">
          <w:rPr>
            <w:rStyle w:val="Hyperlink"/>
            <w:rFonts w:ascii="Arial" w:hAnsi="Arial" w:cs="Arial"/>
            <w:color w:val="auto"/>
          </w:rPr>
          <w:t>ckground-on-black-lives-matter/</w:t>
        </w:r>
      </w:hyperlink>
      <w:r w:rsidRPr="001C00CF">
        <w:rPr>
          <w:rFonts w:ascii="Arial" w:hAnsi="Arial" w:cs="Arial"/>
        </w:rPr>
        <w:t xml:space="preserve">  </w:t>
      </w:r>
      <w:r w:rsidRPr="001C00CF">
        <w:rPr>
          <w:rFonts w:ascii="Arial" w:hAnsi="Arial" w:cs="Arial"/>
        </w:rPr>
        <w:t>(Accessed 10/01/2024)</w:t>
      </w:r>
    </w:p>
    <w:p w14:paraId="06B558B2" w14:textId="77777777" w:rsidR="006F366C" w:rsidRPr="001C00CF" w:rsidRDefault="006F366C" w:rsidP="003C3F56">
      <w:pPr>
        <w:pStyle w:val="NormalWeb"/>
        <w:spacing w:before="0" w:beforeAutospacing="0" w:after="240" w:afterAutospacing="0" w:line="360" w:lineRule="auto"/>
        <w:rPr>
          <w:rFonts w:ascii="Arial" w:hAnsi="Arial" w:cs="Arial"/>
        </w:rPr>
      </w:pPr>
      <w:r w:rsidRPr="001C00CF">
        <w:rPr>
          <w:rFonts w:ascii="Arial" w:hAnsi="Arial" w:cs="Arial"/>
        </w:rPr>
        <w:t xml:space="preserve">Mohdin, A., Swann, G. and Bannock, C. (2020). </w:t>
      </w:r>
      <w:r w:rsidRPr="001C00CF">
        <w:rPr>
          <w:rFonts w:ascii="Arial" w:hAnsi="Arial" w:cs="Arial"/>
          <w:i/>
          <w:iCs/>
        </w:rPr>
        <w:t>How George Floyd’s Death Sparked a Wave of UK anti-racism Protests</w:t>
      </w:r>
      <w:r w:rsidRPr="001C00CF">
        <w:rPr>
          <w:rFonts w:ascii="Arial" w:hAnsi="Arial" w:cs="Arial"/>
        </w:rPr>
        <w:t xml:space="preserve">. Available at: </w:t>
      </w:r>
      <w:hyperlink r:id="rId22" w:history="1">
        <w:r w:rsidRPr="001C00CF">
          <w:rPr>
            <w:rStyle w:val="Hyperlink"/>
            <w:rFonts w:ascii="Arial" w:hAnsi="Arial" w:cs="Arial"/>
            <w:color w:val="auto"/>
          </w:rPr>
          <w:t>https://www.theguardian.com/uk-news/2020/jul/29/george-flo</w:t>
        </w:r>
        <w:r w:rsidRPr="001C00CF">
          <w:rPr>
            <w:rStyle w:val="Hyperlink"/>
            <w:rFonts w:ascii="Arial" w:hAnsi="Arial" w:cs="Arial"/>
            <w:color w:val="auto"/>
          </w:rPr>
          <w:t>y</w:t>
        </w:r>
        <w:r w:rsidRPr="001C00CF">
          <w:rPr>
            <w:rStyle w:val="Hyperlink"/>
            <w:rFonts w:ascii="Arial" w:hAnsi="Arial" w:cs="Arial"/>
            <w:color w:val="auto"/>
          </w:rPr>
          <w:t>d-de</w:t>
        </w:r>
        <w:r w:rsidRPr="001C00CF">
          <w:rPr>
            <w:rStyle w:val="Hyperlink"/>
            <w:rFonts w:ascii="Arial" w:hAnsi="Arial" w:cs="Arial"/>
            <w:color w:val="auto"/>
          </w:rPr>
          <w:t>a</w:t>
        </w:r>
        <w:r w:rsidRPr="001C00CF">
          <w:rPr>
            <w:rStyle w:val="Hyperlink"/>
            <w:rFonts w:ascii="Arial" w:hAnsi="Arial" w:cs="Arial"/>
            <w:color w:val="auto"/>
          </w:rPr>
          <w:t>th-fuelled-anti-racism-protests-britain</w:t>
        </w:r>
      </w:hyperlink>
      <w:r w:rsidRPr="001C00CF">
        <w:rPr>
          <w:rFonts w:ascii="Arial" w:hAnsi="Arial" w:cs="Arial"/>
        </w:rPr>
        <w:t xml:space="preserve"> </w:t>
      </w:r>
      <w:r w:rsidRPr="001C00CF">
        <w:rPr>
          <w:rFonts w:ascii="Arial" w:hAnsi="Arial" w:cs="Arial"/>
        </w:rPr>
        <w:t>(Accessed 1</w:t>
      </w:r>
      <w:r w:rsidRPr="001C00CF">
        <w:rPr>
          <w:rFonts w:ascii="Arial" w:hAnsi="Arial" w:cs="Arial"/>
        </w:rPr>
        <w:t>1</w:t>
      </w:r>
      <w:r w:rsidRPr="001C00CF">
        <w:rPr>
          <w:rFonts w:ascii="Arial" w:hAnsi="Arial" w:cs="Arial"/>
        </w:rPr>
        <w:t>/01/2024)</w:t>
      </w:r>
    </w:p>
    <w:p w14:paraId="76184A5A" w14:textId="77777777" w:rsidR="006F366C" w:rsidRPr="001C00CF" w:rsidRDefault="006F366C" w:rsidP="003C3F56">
      <w:pPr>
        <w:pStyle w:val="NormalWeb"/>
        <w:spacing w:before="0" w:beforeAutospacing="0" w:after="240" w:afterAutospacing="0" w:line="360" w:lineRule="auto"/>
        <w:rPr>
          <w:rFonts w:ascii="Arial" w:hAnsi="Arial" w:cs="Arial"/>
        </w:rPr>
      </w:pPr>
      <w:r w:rsidRPr="001C00CF">
        <w:rPr>
          <w:rFonts w:ascii="Arial" w:hAnsi="Arial" w:cs="Arial"/>
        </w:rPr>
        <w:t xml:space="preserve">NHS (2023). </w:t>
      </w:r>
      <w:r w:rsidRPr="001C00CF">
        <w:rPr>
          <w:rFonts w:ascii="Arial" w:hAnsi="Arial" w:cs="Arial"/>
          <w:i/>
          <w:iCs/>
        </w:rPr>
        <w:t>Religion</w:t>
      </w:r>
      <w:r w:rsidRPr="001C00CF">
        <w:rPr>
          <w:rFonts w:ascii="Arial" w:hAnsi="Arial" w:cs="Arial"/>
        </w:rPr>
        <w:t xml:space="preserve">. Available at: </w:t>
      </w:r>
      <w:hyperlink r:id="rId23" w:history="1">
        <w:r w:rsidRPr="001C00CF">
          <w:rPr>
            <w:rStyle w:val="Hyperlink"/>
            <w:rFonts w:ascii="Arial" w:hAnsi="Arial" w:cs="Arial"/>
            <w:color w:val="auto"/>
          </w:rPr>
          <w:t>https://www.datadictionary.nhs.u</w:t>
        </w:r>
        <w:r w:rsidRPr="001C00CF">
          <w:rPr>
            <w:rStyle w:val="Hyperlink"/>
            <w:rFonts w:ascii="Arial" w:hAnsi="Arial" w:cs="Arial"/>
            <w:color w:val="auto"/>
          </w:rPr>
          <w:t>k</w:t>
        </w:r>
        <w:r w:rsidRPr="001C00CF">
          <w:rPr>
            <w:rStyle w:val="Hyperlink"/>
            <w:rFonts w:ascii="Arial" w:hAnsi="Arial" w:cs="Arial"/>
            <w:color w:val="auto"/>
          </w:rPr>
          <w:t>/nhs_business_definitions/religion.h</w:t>
        </w:r>
        <w:r w:rsidRPr="001C00CF">
          <w:rPr>
            <w:rStyle w:val="Hyperlink"/>
            <w:rFonts w:ascii="Arial" w:hAnsi="Arial" w:cs="Arial"/>
            <w:color w:val="auto"/>
          </w:rPr>
          <w:t>t</w:t>
        </w:r>
        <w:r w:rsidRPr="001C00CF">
          <w:rPr>
            <w:rStyle w:val="Hyperlink"/>
            <w:rFonts w:ascii="Arial" w:hAnsi="Arial" w:cs="Arial"/>
            <w:color w:val="auto"/>
          </w:rPr>
          <w:t>ml</w:t>
        </w:r>
      </w:hyperlink>
      <w:r w:rsidRPr="001C00CF">
        <w:rPr>
          <w:rFonts w:ascii="Arial" w:hAnsi="Arial" w:cs="Arial"/>
        </w:rPr>
        <w:t xml:space="preserve"> </w:t>
      </w:r>
      <w:r w:rsidRPr="001C00CF">
        <w:rPr>
          <w:rFonts w:ascii="Arial" w:hAnsi="Arial" w:cs="Arial"/>
        </w:rPr>
        <w:t xml:space="preserve"> (Accessed 1</w:t>
      </w:r>
      <w:r w:rsidRPr="001C00CF">
        <w:rPr>
          <w:rFonts w:ascii="Arial" w:hAnsi="Arial" w:cs="Arial"/>
        </w:rPr>
        <w:t>2</w:t>
      </w:r>
      <w:r w:rsidRPr="001C00CF">
        <w:rPr>
          <w:rFonts w:ascii="Arial" w:hAnsi="Arial" w:cs="Arial"/>
        </w:rPr>
        <w:t>/01/2024)</w:t>
      </w:r>
    </w:p>
    <w:p w14:paraId="1CE9468C" w14:textId="77777777" w:rsidR="006F366C" w:rsidRPr="001C00CF" w:rsidRDefault="006F366C" w:rsidP="003C3F56">
      <w:pPr>
        <w:pStyle w:val="NormalWeb"/>
        <w:spacing w:before="0" w:beforeAutospacing="0" w:after="240" w:afterAutospacing="0" w:line="360" w:lineRule="auto"/>
        <w:rPr>
          <w:rFonts w:ascii="Arial" w:hAnsi="Arial" w:cs="Arial"/>
        </w:rPr>
      </w:pPr>
      <w:r w:rsidRPr="001C00CF">
        <w:rPr>
          <w:rFonts w:ascii="Arial" w:hAnsi="Arial" w:cs="Arial"/>
        </w:rPr>
        <w:t xml:space="preserve">Race Disparity Unit (2021). </w:t>
      </w:r>
      <w:r w:rsidRPr="001C00CF">
        <w:rPr>
          <w:rFonts w:ascii="Arial" w:hAnsi="Arial" w:cs="Arial"/>
          <w:i/>
          <w:iCs/>
        </w:rPr>
        <w:t>Stop and search data and the effect of geographical differences</w:t>
      </w:r>
      <w:r w:rsidRPr="001C00CF">
        <w:rPr>
          <w:rFonts w:ascii="Arial" w:hAnsi="Arial" w:cs="Arial"/>
        </w:rPr>
        <w:t>. Available at:</w:t>
      </w:r>
      <w:r w:rsidRPr="001C00CF">
        <w:rPr>
          <w:rFonts w:ascii="Arial" w:hAnsi="Arial" w:cs="Arial"/>
        </w:rPr>
        <w:t xml:space="preserve"> </w:t>
      </w:r>
      <w:hyperlink r:id="rId24" w:history="1">
        <w:r w:rsidRPr="001C00CF">
          <w:rPr>
            <w:rStyle w:val="Hyperlink"/>
            <w:rFonts w:ascii="Arial" w:hAnsi="Arial" w:cs="Arial"/>
            <w:color w:val="auto"/>
          </w:rPr>
          <w:t>https://www.gov.uk/government/publications/stop-and-search-data-and-the-effect-of-geographical-differences/stop-and-search-interpreting-and-describing-s</w:t>
        </w:r>
        <w:r w:rsidRPr="001C00CF">
          <w:rPr>
            <w:rStyle w:val="Hyperlink"/>
            <w:rFonts w:ascii="Arial" w:hAnsi="Arial" w:cs="Arial"/>
            <w:color w:val="auto"/>
          </w:rPr>
          <w:t>t</w:t>
        </w:r>
        <w:r w:rsidRPr="001C00CF">
          <w:rPr>
            <w:rStyle w:val="Hyperlink"/>
            <w:rFonts w:ascii="Arial" w:hAnsi="Arial" w:cs="Arial"/>
            <w:color w:val="auto"/>
          </w:rPr>
          <w:t>atistics</w:t>
        </w:r>
      </w:hyperlink>
      <w:r w:rsidRPr="001C00CF">
        <w:rPr>
          <w:rFonts w:ascii="Arial" w:hAnsi="Arial" w:cs="Arial"/>
        </w:rPr>
        <w:t xml:space="preserve"> </w:t>
      </w:r>
      <w:r w:rsidRPr="001C00CF">
        <w:rPr>
          <w:rFonts w:ascii="Arial" w:hAnsi="Arial" w:cs="Arial"/>
        </w:rPr>
        <w:t xml:space="preserve"> </w:t>
      </w:r>
      <w:r w:rsidRPr="001C00CF">
        <w:rPr>
          <w:rFonts w:ascii="Arial" w:hAnsi="Arial" w:cs="Arial"/>
        </w:rPr>
        <w:t xml:space="preserve"> </w:t>
      </w:r>
      <w:r w:rsidRPr="001C00CF">
        <w:rPr>
          <w:rFonts w:ascii="Arial" w:hAnsi="Arial" w:cs="Arial"/>
        </w:rPr>
        <w:t>(Accessed 1</w:t>
      </w:r>
      <w:r w:rsidRPr="001C00CF">
        <w:rPr>
          <w:rFonts w:ascii="Arial" w:hAnsi="Arial" w:cs="Arial"/>
        </w:rPr>
        <w:t>1</w:t>
      </w:r>
      <w:r w:rsidRPr="001C00CF">
        <w:rPr>
          <w:rFonts w:ascii="Arial" w:hAnsi="Arial" w:cs="Arial"/>
        </w:rPr>
        <w:t>/01/2024)</w:t>
      </w:r>
    </w:p>
    <w:p w14:paraId="3C443968" w14:textId="77777777" w:rsidR="006F366C" w:rsidRPr="001C00CF" w:rsidRDefault="006F366C" w:rsidP="003C3F56">
      <w:pPr>
        <w:pStyle w:val="NormalWeb"/>
        <w:spacing w:before="0" w:beforeAutospacing="0" w:after="240" w:afterAutospacing="0" w:line="360" w:lineRule="auto"/>
        <w:rPr>
          <w:rFonts w:ascii="Arial" w:hAnsi="Arial" w:cs="Arial"/>
        </w:rPr>
      </w:pPr>
      <w:r w:rsidRPr="001C00CF">
        <w:rPr>
          <w:rFonts w:ascii="Arial" w:hAnsi="Arial" w:cs="Arial"/>
        </w:rPr>
        <w:t xml:space="preserve">Rhodes, M. and Baron, A. (2019). </w:t>
      </w:r>
      <w:r w:rsidRPr="001C00CF">
        <w:rPr>
          <w:rFonts w:ascii="Arial" w:hAnsi="Arial" w:cs="Arial"/>
        </w:rPr>
        <w:t>‘</w:t>
      </w:r>
      <w:r w:rsidRPr="001C00CF">
        <w:rPr>
          <w:rFonts w:ascii="Arial" w:hAnsi="Arial" w:cs="Arial"/>
        </w:rPr>
        <w:t>The Development of Social Categorization</w:t>
      </w:r>
      <w:r w:rsidRPr="001C00CF">
        <w:rPr>
          <w:rFonts w:ascii="Arial" w:hAnsi="Arial" w:cs="Arial"/>
        </w:rPr>
        <w:t>’</w:t>
      </w:r>
      <w:r w:rsidRPr="001C00CF">
        <w:rPr>
          <w:rFonts w:ascii="Arial" w:hAnsi="Arial" w:cs="Arial"/>
        </w:rPr>
        <w:t xml:space="preserve">. </w:t>
      </w:r>
      <w:r w:rsidRPr="001C00CF">
        <w:rPr>
          <w:rFonts w:ascii="Arial" w:hAnsi="Arial" w:cs="Arial"/>
          <w:i/>
          <w:iCs/>
        </w:rPr>
        <w:t>Annual Review of Developmental Psychology</w:t>
      </w:r>
      <w:r w:rsidRPr="001C00CF">
        <w:rPr>
          <w:rFonts w:ascii="Arial" w:hAnsi="Arial" w:cs="Arial"/>
        </w:rPr>
        <w:t xml:space="preserve">,1(1), pp.359–386. </w:t>
      </w:r>
      <w:r w:rsidRPr="001C00CF">
        <w:rPr>
          <w:rFonts w:ascii="Arial" w:hAnsi="Arial" w:cs="Arial"/>
        </w:rPr>
        <w:t xml:space="preserve">Available at: </w:t>
      </w:r>
      <w:hyperlink r:id="rId25" w:history="1">
        <w:r w:rsidRPr="001C00CF">
          <w:rPr>
            <w:rStyle w:val="Hyperlink"/>
            <w:rFonts w:ascii="Arial" w:hAnsi="Arial" w:cs="Arial"/>
            <w:color w:val="auto"/>
          </w:rPr>
          <w:t>The Development of Social Categorization (annualreviews.org)</w:t>
        </w:r>
      </w:hyperlink>
      <w:r w:rsidRPr="001C00CF">
        <w:rPr>
          <w:rFonts w:ascii="Arial" w:hAnsi="Arial" w:cs="Arial"/>
        </w:rPr>
        <w:t xml:space="preserve"> (</w:t>
      </w:r>
      <w:r w:rsidRPr="001C00CF">
        <w:rPr>
          <w:rFonts w:ascii="Arial" w:hAnsi="Arial" w:cs="Arial"/>
        </w:rPr>
        <w:t>Accessed 11/01/2024)</w:t>
      </w:r>
    </w:p>
    <w:p w14:paraId="205B2EBD" w14:textId="77777777" w:rsidR="006F366C" w:rsidRPr="001C00CF" w:rsidRDefault="006F366C" w:rsidP="003C3F56">
      <w:pPr>
        <w:pStyle w:val="NormalWeb"/>
        <w:spacing w:before="0" w:beforeAutospacing="0" w:after="240" w:afterAutospacing="0" w:line="360" w:lineRule="auto"/>
        <w:rPr>
          <w:rFonts w:ascii="Arial" w:hAnsi="Arial" w:cs="Arial"/>
        </w:rPr>
      </w:pPr>
      <w:r w:rsidRPr="001C00CF">
        <w:rPr>
          <w:rFonts w:ascii="Arial" w:hAnsi="Arial" w:cs="Arial"/>
        </w:rPr>
        <w:t xml:space="preserve">UK Government (2023). </w:t>
      </w:r>
      <w:r w:rsidRPr="001C00CF">
        <w:rPr>
          <w:rFonts w:ascii="Arial" w:hAnsi="Arial" w:cs="Arial"/>
          <w:i/>
          <w:iCs/>
        </w:rPr>
        <w:t>Police workforce</w:t>
      </w:r>
      <w:r w:rsidRPr="001C00CF">
        <w:rPr>
          <w:rFonts w:ascii="Arial" w:hAnsi="Arial" w:cs="Arial"/>
        </w:rPr>
        <w:t xml:space="preserve">. Available at: </w:t>
      </w:r>
      <w:hyperlink r:id="rId26" w:history="1">
        <w:r w:rsidRPr="001C00CF">
          <w:rPr>
            <w:rStyle w:val="Hyperlink"/>
            <w:rFonts w:ascii="Arial" w:hAnsi="Arial" w:cs="Arial"/>
            <w:color w:val="auto"/>
          </w:rPr>
          <w:t>https://www.ethnicity-facts-figures.service.gov.uk/workforce-and-business/workforce-diversity/police-workforce/latest/#by-ethnicity-over-time-2021-to-2022-police-o</w:t>
        </w:r>
        <w:r w:rsidRPr="001C00CF">
          <w:rPr>
            <w:rStyle w:val="Hyperlink"/>
            <w:rFonts w:ascii="Arial" w:hAnsi="Arial" w:cs="Arial"/>
            <w:color w:val="auto"/>
          </w:rPr>
          <w:t>f</w:t>
        </w:r>
        <w:r w:rsidRPr="001C00CF">
          <w:rPr>
            <w:rStyle w:val="Hyperlink"/>
            <w:rFonts w:ascii="Arial" w:hAnsi="Arial" w:cs="Arial"/>
            <w:color w:val="auto"/>
          </w:rPr>
          <w:t>ficers</w:t>
        </w:r>
      </w:hyperlink>
      <w:r w:rsidRPr="001C00CF">
        <w:rPr>
          <w:rFonts w:ascii="Arial" w:hAnsi="Arial" w:cs="Arial"/>
        </w:rPr>
        <w:t xml:space="preserve"> </w:t>
      </w:r>
      <w:r w:rsidRPr="001C00CF">
        <w:rPr>
          <w:rFonts w:ascii="Arial" w:hAnsi="Arial" w:cs="Arial"/>
        </w:rPr>
        <w:t xml:space="preserve"> </w:t>
      </w:r>
      <w:r w:rsidRPr="001C00CF">
        <w:rPr>
          <w:rFonts w:ascii="Arial" w:hAnsi="Arial" w:cs="Arial"/>
        </w:rPr>
        <w:t xml:space="preserve"> (</w:t>
      </w:r>
      <w:r w:rsidRPr="001C00CF">
        <w:rPr>
          <w:rFonts w:ascii="Arial" w:hAnsi="Arial" w:cs="Arial"/>
        </w:rPr>
        <w:t>Accessed 1</w:t>
      </w:r>
      <w:r w:rsidRPr="001C00CF">
        <w:rPr>
          <w:rFonts w:ascii="Arial" w:hAnsi="Arial" w:cs="Arial"/>
        </w:rPr>
        <w:t>2</w:t>
      </w:r>
      <w:r w:rsidRPr="001C00CF">
        <w:rPr>
          <w:rFonts w:ascii="Arial" w:hAnsi="Arial" w:cs="Arial"/>
        </w:rPr>
        <w:t>/01/2024)</w:t>
      </w:r>
    </w:p>
    <w:p w14:paraId="651CC7F9" w14:textId="77777777" w:rsidR="006F366C" w:rsidRPr="001C00CF" w:rsidRDefault="006F366C" w:rsidP="003C3F56">
      <w:pPr>
        <w:pStyle w:val="NormalWeb"/>
        <w:spacing w:before="0" w:beforeAutospacing="0" w:after="240" w:afterAutospacing="0" w:line="360" w:lineRule="auto"/>
        <w:rPr>
          <w:rFonts w:ascii="Arial" w:hAnsi="Arial" w:cs="Arial"/>
        </w:rPr>
      </w:pPr>
      <w:r w:rsidRPr="001C00CF">
        <w:rPr>
          <w:rFonts w:ascii="Arial" w:hAnsi="Arial" w:cs="Arial"/>
        </w:rPr>
        <w:t xml:space="preserve">University of Edinburgh (2021). </w:t>
      </w:r>
      <w:r w:rsidRPr="001C00CF">
        <w:rPr>
          <w:rFonts w:ascii="Arial" w:hAnsi="Arial" w:cs="Arial"/>
          <w:i/>
          <w:iCs/>
        </w:rPr>
        <w:t>Racism and its impact</w:t>
      </w:r>
      <w:r w:rsidRPr="001C00CF">
        <w:rPr>
          <w:rFonts w:ascii="Arial" w:hAnsi="Arial" w:cs="Arial"/>
        </w:rPr>
        <w:t xml:space="preserve">. Available at: </w:t>
      </w:r>
      <w:hyperlink r:id="rId27" w:history="1">
        <w:r w:rsidRPr="001C00CF">
          <w:rPr>
            <w:rStyle w:val="Hyperlink"/>
            <w:rFonts w:ascii="Arial" w:hAnsi="Arial" w:cs="Arial"/>
            <w:color w:val="auto"/>
          </w:rPr>
          <w:t>https://www.ed.ac.uk/equality-diversity/students/microaggressions/racial-microaggressions/racism-and-its-impacts</w:t>
        </w:r>
      </w:hyperlink>
      <w:r w:rsidRPr="001C00CF">
        <w:rPr>
          <w:rFonts w:ascii="Arial" w:hAnsi="Arial" w:cs="Arial"/>
        </w:rPr>
        <w:t xml:space="preserve">  (</w:t>
      </w:r>
      <w:r w:rsidRPr="001C00CF">
        <w:rPr>
          <w:rFonts w:ascii="Arial" w:hAnsi="Arial" w:cs="Arial"/>
        </w:rPr>
        <w:t>Accessed 1</w:t>
      </w:r>
      <w:r w:rsidRPr="001C00CF">
        <w:rPr>
          <w:rFonts w:ascii="Arial" w:hAnsi="Arial" w:cs="Arial"/>
        </w:rPr>
        <w:t>0</w:t>
      </w:r>
      <w:r w:rsidRPr="001C00CF">
        <w:rPr>
          <w:rFonts w:ascii="Arial" w:hAnsi="Arial" w:cs="Arial"/>
        </w:rPr>
        <w:t>/01/2024)</w:t>
      </w:r>
    </w:p>
    <w:p w14:paraId="1C3087F5" w14:textId="77777777" w:rsidR="006F366C" w:rsidRPr="001C00CF" w:rsidRDefault="006F366C" w:rsidP="003C3F56">
      <w:pPr>
        <w:pStyle w:val="NormalWeb"/>
        <w:spacing w:before="0" w:beforeAutospacing="0" w:after="240" w:afterAutospacing="0" w:line="360" w:lineRule="auto"/>
        <w:rPr>
          <w:rFonts w:ascii="Arial" w:hAnsi="Arial" w:cs="Arial"/>
        </w:rPr>
      </w:pPr>
      <w:r w:rsidRPr="001C00CF">
        <w:rPr>
          <w:rFonts w:ascii="Arial" w:hAnsi="Arial" w:cs="Arial"/>
        </w:rPr>
        <w:t xml:space="preserve">University of Edinburgh (2023). </w:t>
      </w:r>
      <w:r w:rsidRPr="001C00CF">
        <w:rPr>
          <w:rFonts w:ascii="Arial" w:hAnsi="Arial" w:cs="Arial"/>
          <w:i/>
          <w:iCs/>
        </w:rPr>
        <w:t>Intersectionality and Privilege</w:t>
      </w:r>
      <w:r w:rsidRPr="001C00CF">
        <w:rPr>
          <w:rFonts w:ascii="Arial" w:hAnsi="Arial" w:cs="Arial"/>
        </w:rPr>
        <w:t xml:space="preserve">. Available at: </w:t>
      </w:r>
      <w:hyperlink r:id="rId28" w:history="1">
        <w:r w:rsidRPr="001C00CF">
          <w:rPr>
            <w:rStyle w:val="Hyperlink"/>
            <w:rFonts w:ascii="Arial" w:hAnsi="Arial" w:cs="Arial"/>
            <w:color w:val="auto"/>
          </w:rPr>
          <w:t>https://www.ed.ac.uk/equality-diversity/students/intersectionalit</w:t>
        </w:r>
        <w:r w:rsidRPr="001C00CF">
          <w:rPr>
            <w:rStyle w:val="Hyperlink"/>
            <w:rFonts w:ascii="Arial" w:hAnsi="Arial" w:cs="Arial"/>
            <w:color w:val="auto"/>
          </w:rPr>
          <w:t>y</w:t>
        </w:r>
      </w:hyperlink>
      <w:r w:rsidRPr="001C00CF">
        <w:rPr>
          <w:rFonts w:ascii="Arial" w:hAnsi="Arial" w:cs="Arial"/>
        </w:rPr>
        <w:t xml:space="preserve"> (</w:t>
      </w:r>
      <w:r w:rsidRPr="001C00CF">
        <w:rPr>
          <w:rFonts w:ascii="Arial" w:hAnsi="Arial" w:cs="Arial"/>
        </w:rPr>
        <w:t>Accessed 11/01/2024)</w:t>
      </w:r>
    </w:p>
    <w:sectPr w:rsidR="006F366C" w:rsidRPr="001C00C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703A65"/>
    <w:multiLevelType w:val="hybridMultilevel"/>
    <w:tmpl w:val="C6D8E0D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305E4576"/>
    <w:multiLevelType w:val="hybridMultilevel"/>
    <w:tmpl w:val="22CEB1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DA93D13"/>
    <w:multiLevelType w:val="hybridMultilevel"/>
    <w:tmpl w:val="8D28CB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0E0665A"/>
    <w:multiLevelType w:val="hybridMultilevel"/>
    <w:tmpl w:val="C17AE6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7DD5799"/>
    <w:multiLevelType w:val="hybridMultilevel"/>
    <w:tmpl w:val="C47097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CBA7746"/>
    <w:multiLevelType w:val="hybridMultilevel"/>
    <w:tmpl w:val="3BFC8FF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num w:numId="1" w16cid:durableId="298732324">
    <w:abstractNumId w:val="5"/>
  </w:num>
  <w:num w:numId="2" w16cid:durableId="1022240199">
    <w:abstractNumId w:val="0"/>
  </w:num>
  <w:num w:numId="3" w16cid:durableId="669915289">
    <w:abstractNumId w:val="3"/>
  </w:num>
  <w:num w:numId="4" w16cid:durableId="1125810120">
    <w:abstractNumId w:val="4"/>
  </w:num>
  <w:num w:numId="5" w16cid:durableId="417026594">
    <w:abstractNumId w:val="1"/>
  </w:num>
  <w:num w:numId="6" w16cid:durableId="5266764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3B30"/>
    <w:rsid w:val="00005B98"/>
    <w:rsid w:val="000306D5"/>
    <w:rsid w:val="00036FBC"/>
    <w:rsid w:val="00041CA4"/>
    <w:rsid w:val="000424A2"/>
    <w:rsid w:val="000435C3"/>
    <w:rsid w:val="000451DF"/>
    <w:rsid w:val="00047A89"/>
    <w:rsid w:val="000510CA"/>
    <w:rsid w:val="000530D6"/>
    <w:rsid w:val="00063168"/>
    <w:rsid w:val="000724EE"/>
    <w:rsid w:val="00080899"/>
    <w:rsid w:val="00084C28"/>
    <w:rsid w:val="000A2E70"/>
    <w:rsid w:val="000B0B6E"/>
    <w:rsid w:val="000C1B6D"/>
    <w:rsid w:val="000C4752"/>
    <w:rsid w:val="000C62A3"/>
    <w:rsid w:val="000C7FEA"/>
    <w:rsid w:val="000D5298"/>
    <w:rsid w:val="000E447E"/>
    <w:rsid w:val="000F1CFF"/>
    <w:rsid w:val="000F52B4"/>
    <w:rsid w:val="000F5483"/>
    <w:rsid w:val="00111E5D"/>
    <w:rsid w:val="0011591A"/>
    <w:rsid w:val="001200E4"/>
    <w:rsid w:val="001228E1"/>
    <w:rsid w:val="00122E55"/>
    <w:rsid w:val="0012488B"/>
    <w:rsid w:val="00131293"/>
    <w:rsid w:val="00133A2F"/>
    <w:rsid w:val="00133CE6"/>
    <w:rsid w:val="001363AE"/>
    <w:rsid w:val="0014273B"/>
    <w:rsid w:val="001655C7"/>
    <w:rsid w:val="00190C8A"/>
    <w:rsid w:val="0019147F"/>
    <w:rsid w:val="0019597E"/>
    <w:rsid w:val="001962D1"/>
    <w:rsid w:val="0019638F"/>
    <w:rsid w:val="001C00CF"/>
    <w:rsid w:val="001C5938"/>
    <w:rsid w:val="001D6417"/>
    <w:rsid w:val="001F5964"/>
    <w:rsid w:val="00200850"/>
    <w:rsid w:val="00200CD9"/>
    <w:rsid w:val="00201CAA"/>
    <w:rsid w:val="002043B6"/>
    <w:rsid w:val="00210249"/>
    <w:rsid w:val="0021057F"/>
    <w:rsid w:val="00220F04"/>
    <w:rsid w:val="002264D0"/>
    <w:rsid w:val="00245B95"/>
    <w:rsid w:val="002476B5"/>
    <w:rsid w:val="00255840"/>
    <w:rsid w:val="002653C8"/>
    <w:rsid w:val="002718FE"/>
    <w:rsid w:val="00281B86"/>
    <w:rsid w:val="00283068"/>
    <w:rsid w:val="00283BB7"/>
    <w:rsid w:val="00287690"/>
    <w:rsid w:val="0029591D"/>
    <w:rsid w:val="002A29E0"/>
    <w:rsid w:val="002C2BCF"/>
    <w:rsid w:val="002F034D"/>
    <w:rsid w:val="002F7B67"/>
    <w:rsid w:val="00305017"/>
    <w:rsid w:val="00310C35"/>
    <w:rsid w:val="003241CB"/>
    <w:rsid w:val="00325C04"/>
    <w:rsid w:val="00326F37"/>
    <w:rsid w:val="0034032B"/>
    <w:rsid w:val="00342DBD"/>
    <w:rsid w:val="00360814"/>
    <w:rsid w:val="00363047"/>
    <w:rsid w:val="00365CFD"/>
    <w:rsid w:val="0037250C"/>
    <w:rsid w:val="00372AF5"/>
    <w:rsid w:val="003753F5"/>
    <w:rsid w:val="00376D42"/>
    <w:rsid w:val="00384E3D"/>
    <w:rsid w:val="003A45DA"/>
    <w:rsid w:val="003C183C"/>
    <w:rsid w:val="003C2747"/>
    <w:rsid w:val="003C3F56"/>
    <w:rsid w:val="003C3FFA"/>
    <w:rsid w:val="003C4B6E"/>
    <w:rsid w:val="003C5E89"/>
    <w:rsid w:val="003E3B67"/>
    <w:rsid w:val="003F6A8E"/>
    <w:rsid w:val="003F7EC4"/>
    <w:rsid w:val="0040594C"/>
    <w:rsid w:val="004135DB"/>
    <w:rsid w:val="00417D55"/>
    <w:rsid w:val="00422833"/>
    <w:rsid w:val="00426776"/>
    <w:rsid w:val="0042724D"/>
    <w:rsid w:val="0043134C"/>
    <w:rsid w:val="00451784"/>
    <w:rsid w:val="004711AB"/>
    <w:rsid w:val="004715BD"/>
    <w:rsid w:val="00474FA2"/>
    <w:rsid w:val="00475355"/>
    <w:rsid w:val="0048778F"/>
    <w:rsid w:val="00490C15"/>
    <w:rsid w:val="0049218F"/>
    <w:rsid w:val="0049604C"/>
    <w:rsid w:val="004A1A3E"/>
    <w:rsid w:val="004A3423"/>
    <w:rsid w:val="004A532A"/>
    <w:rsid w:val="004A65A1"/>
    <w:rsid w:val="004A7B95"/>
    <w:rsid w:val="004C176F"/>
    <w:rsid w:val="004C38BC"/>
    <w:rsid w:val="004D07B5"/>
    <w:rsid w:val="004D1FC7"/>
    <w:rsid w:val="004D7750"/>
    <w:rsid w:val="004E167A"/>
    <w:rsid w:val="004F5921"/>
    <w:rsid w:val="004F6D0E"/>
    <w:rsid w:val="0050328C"/>
    <w:rsid w:val="00517061"/>
    <w:rsid w:val="00536FDD"/>
    <w:rsid w:val="00537C7B"/>
    <w:rsid w:val="005421DB"/>
    <w:rsid w:val="0054456F"/>
    <w:rsid w:val="00546B82"/>
    <w:rsid w:val="005553AB"/>
    <w:rsid w:val="00557186"/>
    <w:rsid w:val="005649F6"/>
    <w:rsid w:val="00577C9D"/>
    <w:rsid w:val="00580039"/>
    <w:rsid w:val="00580AE7"/>
    <w:rsid w:val="00587E75"/>
    <w:rsid w:val="00596797"/>
    <w:rsid w:val="005A4181"/>
    <w:rsid w:val="005B12B1"/>
    <w:rsid w:val="005B1CBD"/>
    <w:rsid w:val="005B20BE"/>
    <w:rsid w:val="005D47FA"/>
    <w:rsid w:val="005E090E"/>
    <w:rsid w:val="00612687"/>
    <w:rsid w:val="00613C2D"/>
    <w:rsid w:val="00615105"/>
    <w:rsid w:val="00624CA3"/>
    <w:rsid w:val="00625C8E"/>
    <w:rsid w:val="00637586"/>
    <w:rsid w:val="006605C2"/>
    <w:rsid w:val="006623E1"/>
    <w:rsid w:val="00676127"/>
    <w:rsid w:val="00682E69"/>
    <w:rsid w:val="00682F28"/>
    <w:rsid w:val="0068311A"/>
    <w:rsid w:val="00684C48"/>
    <w:rsid w:val="00686E8F"/>
    <w:rsid w:val="00687D2C"/>
    <w:rsid w:val="0069062C"/>
    <w:rsid w:val="00690E50"/>
    <w:rsid w:val="00691E20"/>
    <w:rsid w:val="006B0C30"/>
    <w:rsid w:val="006C1583"/>
    <w:rsid w:val="006D7CA7"/>
    <w:rsid w:val="006E236E"/>
    <w:rsid w:val="006E78DD"/>
    <w:rsid w:val="006F0C01"/>
    <w:rsid w:val="006F366C"/>
    <w:rsid w:val="007017C8"/>
    <w:rsid w:val="0072194F"/>
    <w:rsid w:val="0073359F"/>
    <w:rsid w:val="00735046"/>
    <w:rsid w:val="00746982"/>
    <w:rsid w:val="00755E98"/>
    <w:rsid w:val="00764654"/>
    <w:rsid w:val="00767D7B"/>
    <w:rsid w:val="00771B48"/>
    <w:rsid w:val="00772CB9"/>
    <w:rsid w:val="00774867"/>
    <w:rsid w:val="0079374A"/>
    <w:rsid w:val="007959CE"/>
    <w:rsid w:val="007A6A35"/>
    <w:rsid w:val="007B02CC"/>
    <w:rsid w:val="007C1FAE"/>
    <w:rsid w:val="007D7B23"/>
    <w:rsid w:val="007E6F18"/>
    <w:rsid w:val="007F0F33"/>
    <w:rsid w:val="007F2073"/>
    <w:rsid w:val="007F2DCF"/>
    <w:rsid w:val="007F68EE"/>
    <w:rsid w:val="007F6AF3"/>
    <w:rsid w:val="008051C6"/>
    <w:rsid w:val="0080554B"/>
    <w:rsid w:val="00842F4F"/>
    <w:rsid w:val="00843D42"/>
    <w:rsid w:val="008507F3"/>
    <w:rsid w:val="00856650"/>
    <w:rsid w:val="00874B60"/>
    <w:rsid w:val="00886685"/>
    <w:rsid w:val="00887137"/>
    <w:rsid w:val="008909AB"/>
    <w:rsid w:val="008C45BE"/>
    <w:rsid w:val="008C628F"/>
    <w:rsid w:val="008C6CA2"/>
    <w:rsid w:val="008E3D92"/>
    <w:rsid w:val="008E5C92"/>
    <w:rsid w:val="008F5DE1"/>
    <w:rsid w:val="009174C0"/>
    <w:rsid w:val="00917975"/>
    <w:rsid w:val="009201EF"/>
    <w:rsid w:val="009216F7"/>
    <w:rsid w:val="00932F60"/>
    <w:rsid w:val="00935ED8"/>
    <w:rsid w:val="009365AA"/>
    <w:rsid w:val="0094317A"/>
    <w:rsid w:val="0095050C"/>
    <w:rsid w:val="00973F7E"/>
    <w:rsid w:val="00974AEA"/>
    <w:rsid w:val="00982259"/>
    <w:rsid w:val="009824E8"/>
    <w:rsid w:val="00991EB9"/>
    <w:rsid w:val="0099362C"/>
    <w:rsid w:val="00993802"/>
    <w:rsid w:val="009A2FC5"/>
    <w:rsid w:val="009A69A6"/>
    <w:rsid w:val="009B5E63"/>
    <w:rsid w:val="009B62B3"/>
    <w:rsid w:val="009B7EAA"/>
    <w:rsid w:val="009C27A0"/>
    <w:rsid w:val="009D0AC5"/>
    <w:rsid w:val="009D5849"/>
    <w:rsid w:val="009E32C3"/>
    <w:rsid w:val="009E6993"/>
    <w:rsid w:val="00A06C63"/>
    <w:rsid w:val="00A074D8"/>
    <w:rsid w:val="00A1034B"/>
    <w:rsid w:val="00A11755"/>
    <w:rsid w:val="00A2284D"/>
    <w:rsid w:val="00A2510D"/>
    <w:rsid w:val="00A26D95"/>
    <w:rsid w:val="00A344DA"/>
    <w:rsid w:val="00A52F8B"/>
    <w:rsid w:val="00A54FF3"/>
    <w:rsid w:val="00A608D3"/>
    <w:rsid w:val="00A83F10"/>
    <w:rsid w:val="00A91F37"/>
    <w:rsid w:val="00AA5414"/>
    <w:rsid w:val="00AA55F9"/>
    <w:rsid w:val="00AA5657"/>
    <w:rsid w:val="00AA78E0"/>
    <w:rsid w:val="00AB6584"/>
    <w:rsid w:val="00AC1A35"/>
    <w:rsid w:val="00AC64A5"/>
    <w:rsid w:val="00AD08A1"/>
    <w:rsid w:val="00AE11EB"/>
    <w:rsid w:val="00AE22AA"/>
    <w:rsid w:val="00AE369A"/>
    <w:rsid w:val="00AE463A"/>
    <w:rsid w:val="00AE77B6"/>
    <w:rsid w:val="00AF688D"/>
    <w:rsid w:val="00B144FE"/>
    <w:rsid w:val="00B154AC"/>
    <w:rsid w:val="00B1593B"/>
    <w:rsid w:val="00B16988"/>
    <w:rsid w:val="00B36803"/>
    <w:rsid w:val="00B43983"/>
    <w:rsid w:val="00B51B0D"/>
    <w:rsid w:val="00B61178"/>
    <w:rsid w:val="00B64A3D"/>
    <w:rsid w:val="00B723C3"/>
    <w:rsid w:val="00B774B8"/>
    <w:rsid w:val="00B836C2"/>
    <w:rsid w:val="00B9140E"/>
    <w:rsid w:val="00B9311A"/>
    <w:rsid w:val="00B95224"/>
    <w:rsid w:val="00BC08FA"/>
    <w:rsid w:val="00BD05A9"/>
    <w:rsid w:val="00C0631B"/>
    <w:rsid w:val="00C074C8"/>
    <w:rsid w:val="00C074D7"/>
    <w:rsid w:val="00C11E7A"/>
    <w:rsid w:val="00C20AEE"/>
    <w:rsid w:val="00C226B7"/>
    <w:rsid w:val="00C32D1E"/>
    <w:rsid w:val="00C50B8F"/>
    <w:rsid w:val="00C52484"/>
    <w:rsid w:val="00C526AC"/>
    <w:rsid w:val="00C60F40"/>
    <w:rsid w:val="00C636E9"/>
    <w:rsid w:val="00C63C19"/>
    <w:rsid w:val="00C8168C"/>
    <w:rsid w:val="00C83FEE"/>
    <w:rsid w:val="00C84466"/>
    <w:rsid w:val="00CA20F6"/>
    <w:rsid w:val="00CA5D1C"/>
    <w:rsid w:val="00CC44FC"/>
    <w:rsid w:val="00CD262E"/>
    <w:rsid w:val="00CD5FDD"/>
    <w:rsid w:val="00CE739C"/>
    <w:rsid w:val="00CF1FAE"/>
    <w:rsid w:val="00D0184F"/>
    <w:rsid w:val="00D07519"/>
    <w:rsid w:val="00D175BF"/>
    <w:rsid w:val="00D20AD7"/>
    <w:rsid w:val="00D23CD2"/>
    <w:rsid w:val="00D35917"/>
    <w:rsid w:val="00D60EAC"/>
    <w:rsid w:val="00D711B6"/>
    <w:rsid w:val="00D729B8"/>
    <w:rsid w:val="00D7484E"/>
    <w:rsid w:val="00D75BD7"/>
    <w:rsid w:val="00D857D2"/>
    <w:rsid w:val="00D86109"/>
    <w:rsid w:val="00D93111"/>
    <w:rsid w:val="00D935F3"/>
    <w:rsid w:val="00DA4D23"/>
    <w:rsid w:val="00DA73F4"/>
    <w:rsid w:val="00DB39F9"/>
    <w:rsid w:val="00DC02F0"/>
    <w:rsid w:val="00DC1AD9"/>
    <w:rsid w:val="00DC1B58"/>
    <w:rsid w:val="00DD3B30"/>
    <w:rsid w:val="00DE00C9"/>
    <w:rsid w:val="00DE3F58"/>
    <w:rsid w:val="00DF5737"/>
    <w:rsid w:val="00E03131"/>
    <w:rsid w:val="00E176D8"/>
    <w:rsid w:val="00E345BC"/>
    <w:rsid w:val="00E41B48"/>
    <w:rsid w:val="00E500BE"/>
    <w:rsid w:val="00E510EC"/>
    <w:rsid w:val="00E618F0"/>
    <w:rsid w:val="00E62BEC"/>
    <w:rsid w:val="00E6371E"/>
    <w:rsid w:val="00E74A5F"/>
    <w:rsid w:val="00E8552D"/>
    <w:rsid w:val="00E85DE4"/>
    <w:rsid w:val="00E85E3E"/>
    <w:rsid w:val="00E90BCC"/>
    <w:rsid w:val="00E90D78"/>
    <w:rsid w:val="00E9301E"/>
    <w:rsid w:val="00E94ADF"/>
    <w:rsid w:val="00EA13B3"/>
    <w:rsid w:val="00EB1054"/>
    <w:rsid w:val="00EB1D3E"/>
    <w:rsid w:val="00EB625E"/>
    <w:rsid w:val="00EB67CA"/>
    <w:rsid w:val="00ED105C"/>
    <w:rsid w:val="00ED3A70"/>
    <w:rsid w:val="00EF7707"/>
    <w:rsid w:val="00F45802"/>
    <w:rsid w:val="00F5207D"/>
    <w:rsid w:val="00F520AC"/>
    <w:rsid w:val="00F5546E"/>
    <w:rsid w:val="00F70BC6"/>
    <w:rsid w:val="00F72E4C"/>
    <w:rsid w:val="00F74D8C"/>
    <w:rsid w:val="00F75068"/>
    <w:rsid w:val="00F82FE8"/>
    <w:rsid w:val="00F90EE5"/>
    <w:rsid w:val="00F94736"/>
    <w:rsid w:val="00FA7FC3"/>
    <w:rsid w:val="00FB322A"/>
    <w:rsid w:val="00FB362D"/>
    <w:rsid w:val="00FB3CAB"/>
    <w:rsid w:val="00FB5613"/>
    <w:rsid w:val="00FC2716"/>
    <w:rsid w:val="00FC31C6"/>
    <w:rsid w:val="00FD1FA8"/>
    <w:rsid w:val="00FD7307"/>
    <w:rsid w:val="00FE0239"/>
    <w:rsid w:val="00FE79C9"/>
    <w:rsid w:val="00FF68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403072"/>
  <w15:chartTrackingRefBased/>
  <w15:docId w15:val="{E1FF896D-3EF6-49D2-9A92-5F465DF7FA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3B30"/>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9D5849"/>
    <w:pPr>
      <w:keepNext/>
      <w:keepLines/>
      <w:spacing w:before="240" w:line="259" w:lineRule="auto"/>
      <w:outlineLvl w:val="0"/>
    </w:pPr>
    <w:rPr>
      <w:rFonts w:asciiTheme="majorHAnsi" w:eastAsiaTheme="majorEastAsia" w:hAnsiTheme="majorHAnsi" w:cstheme="majorBidi"/>
      <w:color w:val="2F5496"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3B30"/>
    <w:pPr>
      <w:ind w:left="720"/>
      <w:contextualSpacing/>
    </w:pPr>
  </w:style>
  <w:style w:type="character" w:styleId="Hyperlink">
    <w:name w:val="Hyperlink"/>
    <w:basedOn w:val="DefaultParagraphFont"/>
    <w:uiPriority w:val="99"/>
    <w:unhideWhenUsed/>
    <w:rsid w:val="00C636E9"/>
    <w:rPr>
      <w:color w:val="0000FF"/>
      <w:u w:val="single"/>
    </w:rPr>
  </w:style>
  <w:style w:type="paragraph" w:styleId="NormalWeb">
    <w:name w:val="Normal (Web)"/>
    <w:basedOn w:val="Normal"/>
    <w:uiPriority w:val="99"/>
    <w:semiHidden/>
    <w:unhideWhenUsed/>
    <w:rsid w:val="00982259"/>
    <w:pPr>
      <w:spacing w:before="100" w:beforeAutospacing="1" w:after="100" w:afterAutospacing="1"/>
    </w:pPr>
    <w:rPr>
      <w:sz w:val="24"/>
      <w:szCs w:val="24"/>
    </w:rPr>
  </w:style>
  <w:style w:type="character" w:styleId="FollowedHyperlink">
    <w:name w:val="FollowedHyperlink"/>
    <w:basedOn w:val="DefaultParagraphFont"/>
    <w:uiPriority w:val="99"/>
    <w:semiHidden/>
    <w:unhideWhenUsed/>
    <w:rsid w:val="003753F5"/>
    <w:rPr>
      <w:color w:val="954F72" w:themeColor="followedHyperlink"/>
      <w:u w:val="single"/>
    </w:rPr>
  </w:style>
  <w:style w:type="character" w:customStyle="1" w:styleId="Heading1Char">
    <w:name w:val="Heading 1 Char"/>
    <w:basedOn w:val="DefaultParagraphFont"/>
    <w:link w:val="Heading1"/>
    <w:uiPriority w:val="9"/>
    <w:rsid w:val="009D5849"/>
    <w:rPr>
      <w:rFonts w:asciiTheme="majorHAnsi" w:eastAsiaTheme="majorEastAsia" w:hAnsiTheme="majorHAnsi" w:cstheme="majorBidi"/>
      <w:color w:val="2F5496" w:themeColor="accent1" w:themeShade="BF"/>
      <w:kern w:val="0"/>
      <w:sz w:val="32"/>
      <w:szCs w:val="32"/>
      <w:lang w:val="en-US"/>
      <w14:ligatures w14:val="none"/>
    </w:rPr>
  </w:style>
  <w:style w:type="character" w:styleId="UnresolvedMention">
    <w:name w:val="Unresolved Mention"/>
    <w:basedOn w:val="DefaultParagraphFont"/>
    <w:uiPriority w:val="99"/>
    <w:semiHidden/>
    <w:unhideWhenUsed/>
    <w:rsid w:val="00F82F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9022340">
      <w:bodyDiv w:val="1"/>
      <w:marLeft w:val="0"/>
      <w:marRight w:val="0"/>
      <w:marTop w:val="0"/>
      <w:marBottom w:val="0"/>
      <w:divBdr>
        <w:top w:val="none" w:sz="0" w:space="0" w:color="auto"/>
        <w:left w:val="none" w:sz="0" w:space="0" w:color="auto"/>
        <w:bottom w:val="none" w:sz="0" w:space="0" w:color="auto"/>
        <w:right w:val="none" w:sz="0" w:space="0" w:color="auto"/>
      </w:divBdr>
    </w:div>
    <w:div w:id="404182444">
      <w:bodyDiv w:val="1"/>
      <w:marLeft w:val="0"/>
      <w:marRight w:val="0"/>
      <w:marTop w:val="0"/>
      <w:marBottom w:val="0"/>
      <w:divBdr>
        <w:top w:val="none" w:sz="0" w:space="0" w:color="auto"/>
        <w:left w:val="none" w:sz="0" w:space="0" w:color="auto"/>
        <w:bottom w:val="none" w:sz="0" w:space="0" w:color="auto"/>
        <w:right w:val="none" w:sz="0" w:space="0" w:color="auto"/>
      </w:divBdr>
      <w:divsChild>
        <w:div w:id="1727989844">
          <w:marLeft w:val="0"/>
          <w:marRight w:val="0"/>
          <w:marTop w:val="0"/>
          <w:marBottom w:val="0"/>
          <w:divBdr>
            <w:top w:val="none" w:sz="0" w:space="0" w:color="auto"/>
            <w:left w:val="none" w:sz="0" w:space="0" w:color="auto"/>
            <w:bottom w:val="none" w:sz="0" w:space="0" w:color="auto"/>
            <w:right w:val="none" w:sz="0" w:space="0" w:color="auto"/>
          </w:divBdr>
        </w:div>
      </w:divsChild>
    </w:div>
    <w:div w:id="612784881">
      <w:bodyDiv w:val="1"/>
      <w:marLeft w:val="0"/>
      <w:marRight w:val="0"/>
      <w:marTop w:val="0"/>
      <w:marBottom w:val="0"/>
      <w:divBdr>
        <w:top w:val="none" w:sz="0" w:space="0" w:color="auto"/>
        <w:left w:val="none" w:sz="0" w:space="0" w:color="auto"/>
        <w:bottom w:val="none" w:sz="0" w:space="0" w:color="auto"/>
        <w:right w:val="none" w:sz="0" w:space="0" w:color="auto"/>
      </w:divBdr>
      <w:divsChild>
        <w:div w:id="1677271287">
          <w:marLeft w:val="0"/>
          <w:marRight w:val="0"/>
          <w:marTop w:val="0"/>
          <w:marBottom w:val="0"/>
          <w:divBdr>
            <w:top w:val="none" w:sz="0" w:space="0" w:color="auto"/>
            <w:left w:val="none" w:sz="0" w:space="0" w:color="auto"/>
            <w:bottom w:val="none" w:sz="0" w:space="0" w:color="auto"/>
            <w:right w:val="none" w:sz="0" w:space="0" w:color="auto"/>
          </w:divBdr>
        </w:div>
      </w:divsChild>
    </w:div>
    <w:div w:id="619843002">
      <w:bodyDiv w:val="1"/>
      <w:marLeft w:val="0"/>
      <w:marRight w:val="0"/>
      <w:marTop w:val="0"/>
      <w:marBottom w:val="0"/>
      <w:divBdr>
        <w:top w:val="none" w:sz="0" w:space="0" w:color="auto"/>
        <w:left w:val="none" w:sz="0" w:space="0" w:color="auto"/>
        <w:bottom w:val="none" w:sz="0" w:space="0" w:color="auto"/>
        <w:right w:val="none" w:sz="0" w:space="0" w:color="auto"/>
      </w:divBdr>
      <w:divsChild>
        <w:div w:id="242646896">
          <w:marLeft w:val="-720"/>
          <w:marRight w:val="0"/>
          <w:marTop w:val="0"/>
          <w:marBottom w:val="0"/>
          <w:divBdr>
            <w:top w:val="none" w:sz="0" w:space="0" w:color="auto"/>
            <w:left w:val="none" w:sz="0" w:space="0" w:color="auto"/>
            <w:bottom w:val="none" w:sz="0" w:space="0" w:color="auto"/>
            <w:right w:val="none" w:sz="0" w:space="0" w:color="auto"/>
          </w:divBdr>
        </w:div>
      </w:divsChild>
    </w:div>
    <w:div w:id="1022976083">
      <w:bodyDiv w:val="1"/>
      <w:marLeft w:val="0"/>
      <w:marRight w:val="0"/>
      <w:marTop w:val="0"/>
      <w:marBottom w:val="0"/>
      <w:divBdr>
        <w:top w:val="none" w:sz="0" w:space="0" w:color="auto"/>
        <w:left w:val="none" w:sz="0" w:space="0" w:color="auto"/>
        <w:bottom w:val="none" w:sz="0" w:space="0" w:color="auto"/>
        <w:right w:val="none" w:sz="0" w:space="0" w:color="auto"/>
      </w:divBdr>
    </w:div>
    <w:div w:id="1359047130">
      <w:bodyDiv w:val="1"/>
      <w:marLeft w:val="0"/>
      <w:marRight w:val="0"/>
      <w:marTop w:val="0"/>
      <w:marBottom w:val="0"/>
      <w:divBdr>
        <w:top w:val="none" w:sz="0" w:space="0" w:color="auto"/>
        <w:left w:val="none" w:sz="0" w:space="0" w:color="auto"/>
        <w:bottom w:val="none" w:sz="0" w:space="0" w:color="auto"/>
        <w:right w:val="none" w:sz="0" w:space="0" w:color="auto"/>
      </w:divBdr>
      <w:divsChild>
        <w:div w:id="368654142">
          <w:marLeft w:val="0"/>
          <w:marRight w:val="0"/>
          <w:marTop w:val="0"/>
          <w:marBottom w:val="0"/>
          <w:divBdr>
            <w:top w:val="none" w:sz="0" w:space="0" w:color="auto"/>
            <w:left w:val="none" w:sz="0" w:space="0" w:color="auto"/>
            <w:bottom w:val="none" w:sz="0" w:space="0" w:color="auto"/>
            <w:right w:val="none" w:sz="0" w:space="0" w:color="auto"/>
          </w:divBdr>
        </w:div>
      </w:divsChild>
    </w:div>
    <w:div w:id="1366054740">
      <w:bodyDiv w:val="1"/>
      <w:marLeft w:val="0"/>
      <w:marRight w:val="0"/>
      <w:marTop w:val="0"/>
      <w:marBottom w:val="0"/>
      <w:divBdr>
        <w:top w:val="none" w:sz="0" w:space="0" w:color="auto"/>
        <w:left w:val="none" w:sz="0" w:space="0" w:color="auto"/>
        <w:bottom w:val="none" w:sz="0" w:space="0" w:color="auto"/>
        <w:right w:val="none" w:sz="0" w:space="0" w:color="auto"/>
      </w:divBdr>
    </w:div>
    <w:div w:id="1500386538">
      <w:bodyDiv w:val="1"/>
      <w:marLeft w:val="0"/>
      <w:marRight w:val="0"/>
      <w:marTop w:val="0"/>
      <w:marBottom w:val="0"/>
      <w:divBdr>
        <w:top w:val="none" w:sz="0" w:space="0" w:color="auto"/>
        <w:left w:val="none" w:sz="0" w:space="0" w:color="auto"/>
        <w:bottom w:val="none" w:sz="0" w:space="0" w:color="auto"/>
        <w:right w:val="none" w:sz="0" w:space="0" w:color="auto"/>
      </w:divBdr>
      <w:divsChild>
        <w:div w:id="1656226605">
          <w:marLeft w:val="-720"/>
          <w:marRight w:val="0"/>
          <w:marTop w:val="0"/>
          <w:marBottom w:val="0"/>
          <w:divBdr>
            <w:top w:val="none" w:sz="0" w:space="0" w:color="auto"/>
            <w:left w:val="none" w:sz="0" w:space="0" w:color="auto"/>
            <w:bottom w:val="none" w:sz="0" w:space="0" w:color="auto"/>
            <w:right w:val="none" w:sz="0" w:space="0" w:color="auto"/>
          </w:divBdr>
        </w:div>
      </w:divsChild>
    </w:div>
    <w:div w:id="1551458514">
      <w:bodyDiv w:val="1"/>
      <w:marLeft w:val="0"/>
      <w:marRight w:val="0"/>
      <w:marTop w:val="0"/>
      <w:marBottom w:val="0"/>
      <w:divBdr>
        <w:top w:val="none" w:sz="0" w:space="0" w:color="auto"/>
        <w:left w:val="none" w:sz="0" w:space="0" w:color="auto"/>
        <w:bottom w:val="none" w:sz="0" w:space="0" w:color="auto"/>
        <w:right w:val="none" w:sz="0" w:space="0" w:color="auto"/>
      </w:divBdr>
    </w:div>
    <w:div w:id="1752506449">
      <w:bodyDiv w:val="1"/>
      <w:marLeft w:val="0"/>
      <w:marRight w:val="0"/>
      <w:marTop w:val="0"/>
      <w:marBottom w:val="0"/>
      <w:divBdr>
        <w:top w:val="none" w:sz="0" w:space="0" w:color="auto"/>
        <w:left w:val="none" w:sz="0" w:space="0" w:color="auto"/>
        <w:bottom w:val="none" w:sz="0" w:space="0" w:color="auto"/>
        <w:right w:val="none" w:sz="0" w:space="0" w:color="auto"/>
      </w:divBdr>
      <w:divsChild>
        <w:div w:id="18171408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world-us-canada-52861726" TargetMode="External"/><Relationship Id="rId13" Type="http://schemas.openxmlformats.org/officeDocument/2006/relationships/hyperlink" Target="https://www.cps.gov.uk/crime-info/hate-crime" TargetMode="External"/><Relationship Id="rId18" Type="http://schemas.openxmlformats.org/officeDocument/2006/relationships/hyperlink" Target="https://blacklivesmatter.uk/history-of-black-lives-matter" TargetMode="External"/><Relationship Id="rId26" Type="http://schemas.openxmlformats.org/officeDocument/2006/relationships/hyperlink" Target="https://www.ethnicity-facts-figures.service.gov.uk/workforce-and-business/workforce-diversity/police-workforce/latest/#by-ethnicity-over-time-2021-to-2022-police-officers" TargetMode="External"/><Relationship Id="rId3" Type="http://schemas.openxmlformats.org/officeDocument/2006/relationships/styles" Target="styles.xml"/><Relationship Id="rId21" Type="http://schemas.openxmlformats.org/officeDocument/2006/relationships/hyperlink" Target="https://news.harvard.edu/gazette/story/2015/11/background-on-black-lives-matter/" TargetMode="External"/><Relationship Id="rId7" Type="http://schemas.openxmlformats.org/officeDocument/2006/relationships/hyperlink" Target="https://www.acas.org.uk/discrimination-and-the-law" TargetMode="External"/><Relationship Id="rId12" Type="http://schemas.openxmlformats.org/officeDocument/2006/relationships/hyperlink" Target="https://www.legislation.gov.uk/ukpga/1998/37/part/II/crossheading/raciallyaggravated-offences-england-and-wales/2001-12-14" TargetMode="External"/><Relationship Id="rId17" Type="http://schemas.openxmlformats.org/officeDocument/2006/relationships/hyperlink" Target="https://www.gov.uk/government/statistics/hate-crime-england-and-wales-2022-to-2023/hate-crime-england-and-wales-2022-to-2023" TargetMode="External"/><Relationship Id="rId25" Type="http://schemas.openxmlformats.org/officeDocument/2006/relationships/hyperlink" Target="https://www.annualreviews.org/doi/pdf/10.1146/annurev-devpsych-121318-084824" TargetMode="External"/><Relationship Id="rId2" Type="http://schemas.openxmlformats.org/officeDocument/2006/relationships/numbering" Target="numbering.xml"/><Relationship Id="rId16" Type="http://schemas.openxmlformats.org/officeDocument/2006/relationships/hyperlink" Target="https://www.legislation.gov.uk/ukpga/2010/15/contents" TargetMode="External"/><Relationship Id="rId20" Type="http://schemas.openxmlformats.org/officeDocument/2006/relationships/hyperlink" Target="https://doi.org/10.1093/acrefore/9780190236557.013.308"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achievement.org/achiever/rosa-parks/" TargetMode="External"/><Relationship Id="rId11" Type="http://schemas.openxmlformats.org/officeDocument/2006/relationships/hyperlink" Target="https://www.cipd.org/uk/knowledge/factsheets/diversity-factsheet/#Whatis" TargetMode="External"/><Relationship Id="rId24" Type="http://schemas.openxmlformats.org/officeDocument/2006/relationships/hyperlink" Target="https://www.gov.uk/government/publications/stop-and-search-data-and-the-effect-of-geographical-differences/stop-and-search-interpreting-and-describing-statistics" TargetMode="External"/><Relationship Id="rId5" Type="http://schemas.openxmlformats.org/officeDocument/2006/relationships/webSettings" Target="webSettings.xml"/><Relationship Id="rId15" Type="http://schemas.openxmlformats.org/officeDocument/2006/relationships/hyperlink" Target="https://lordslibrary.parliament.uk/black-liberation-movements-then-and-now/" TargetMode="External"/><Relationship Id="rId23" Type="http://schemas.openxmlformats.org/officeDocument/2006/relationships/hyperlink" Target="https://www.datadictionary.nhs.uk/nhs_business_definitions/religion.html" TargetMode="External"/><Relationship Id="rId28" Type="http://schemas.openxmlformats.org/officeDocument/2006/relationships/hyperlink" Target="https://www.ed.ac.uk/equality-diversity/students/intersectionality" TargetMode="External"/><Relationship Id="rId10" Type="http://schemas.openxmlformats.org/officeDocument/2006/relationships/hyperlink" Target="https://www.stbrn.ac.uk/upload/PoliticsArticle2-GeorgeFloyddeathWhyUSprotestsaresopowerfulthistime-BBCNews.pdf" TargetMode="External"/><Relationship Id="rId19" Type="http://schemas.openxmlformats.org/officeDocument/2006/relationships/hyperlink" Target="https://doi.org/10.1016/b978-0-08-102295-5.10196-9" TargetMode="External"/><Relationship Id="rId4" Type="http://schemas.openxmlformats.org/officeDocument/2006/relationships/settings" Target="settings.xml"/><Relationship Id="rId9" Type="http://schemas.openxmlformats.org/officeDocument/2006/relationships/hyperlink" Target="https://www.bbc.co.uk/news/explainers-53337780" TargetMode="External"/><Relationship Id="rId14" Type="http://schemas.openxmlformats.org/officeDocument/2006/relationships/hyperlink" Target="https://www.theguardian.com/uk-news/2020/nov/13/met-police-told-40-of-recruits-must-be-from-bame-backgrounds" TargetMode="External"/><Relationship Id="rId22" Type="http://schemas.openxmlformats.org/officeDocument/2006/relationships/hyperlink" Target="https://www.theguardian.com/uk-news/2020/jul/29/george-floyd-death-fuelled-anti-racism-protests-britain" TargetMode="External"/><Relationship Id="rId27" Type="http://schemas.openxmlformats.org/officeDocument/2006/relationships/hyperlink" Target="https://www.ed.ac.uk/equality-diversity/students/microaggressions/racial-microaggressions/racism-and-its-impacts"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7156DEE-5D82-48DC-B936-4A05B4A346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1427</TotalTime>
  <Pages>6</Pages>
  <Words>2510</Words>
  <Characters>14606</Characters>
  <Application>Microsoft Office Word</Application>
  <DocSecurity>0</DocSecurity>
  <Lines>248</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Tammy Morris</dc:creator>
  <cp:keywords/>
  <dc:description/>
  <cp:lastModifiedBy>Tammy Morris</cp:lastModifiedBy>
  <cp:revision>323</cp:revision>
  <dcterms:created xsi:type="dcterms:W3CDTF">2024-01-10T15:30:00Z</dcterms:created>
  <dcterms:modified xsi:type="dcterms:W3CDTF">2024-01-12T20:13:00Z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99c2608079115d1dc079fa34b1f39f16697d8875ae9f0893ae3eb4c49623cad3</vt:lpwstr>
  </property>
</Properties>
</file>