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F782E" w14:textId="77777777" w:rsidR="006C75CD" w:rsidRDefault="006C75CD" w:rsidP="00851011">
      <w:pPr>
        <w:rPr>
          <w:b/>
          <w:sz w:val="32"/>
          <w:szCs w:val="28"/>
        </w:rPr>
      </w:pPr>
    </w:p>
    <w:p w14:paraId="779C1A45" w14:textId="5A69221E" w:rsidR="006C75CD" w:rsidRDefault="006C75CD" w:rsidP="00851011">
      <w:pPr>
        <w:rPr>
          <w:b/>
          <w:sz w:val="32"/>
          <w:szCs w:val="28"/>
        </w:rPr>
      </w:pPr>
      <w:r w:rsidRPr="00A406E5">
        <w:rPr>
          <w:rFonts w:ascii="Arial" w:hAnsi="Arial" w:cs="Arial"/>
          <w:noProof/>
        </w:rPr>
        <w:drawing>
          <wp:anchor distT="0" distB="0" distL="114300" distR="114300" simplePos="0" relativeHeight="251659264" behindDoc="0" locked="0" layoutInCell="1" allowOverlap="1" wp14:anchorId="64F51FE5" wp14:editId="13A994D8">
            <wp:simplePos x="0" y="0"/>
            <wp:positionH relativeFrom="column">
              <wp:posOffset>1762125</wp:posOffset>
            </wp:positionH>
            <wp:positionV relativeFrom="paragraph">
              <wp:posOffset>8890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8BF87EA" w14:textId="3CA32903" w:rsidR="006C75CD" w:rsidRDefault="006C75CD" w:rsidP="00851011">
      <w:pPr>
        <w:rPr>
          <w:b/>
          <w:sz w:val="32"/>
          <w:szCs w:val="28"/>
        </w:rPr>
      </w:pPr>
    </w:p>
    <w:p w14:paraId="0D002B3A" w14:textId="77777777" w:rsidR="006C75CD" w:rsidRDefault="006C75CD" w:rsidP="00851011">
      <w:pPr>
        <w:rPr>
          <w:b/>
          <w:sz w:val="32"/>
          <w:szCs w:val="28"/>
        </w:rPr>
      </w:pPr>
    </w:p>
    <w:p w14:paraId="07D98C75" w14:textId="77777777" w:rsidR="006C75CD" w:rsidRDefault="006C75CD" w:rsidP="00851011">
      <w:pPr>
        <w:rPr>
          <w:b/>
          <w:sz w:val="32"/>
          <w:szCs w:val="28"/>
        </w:rPr>
      </w:pPr>
    </w:p>
    <w:p w14:paraId="448D0512" w14:textId="77777777" w:rsidR="006C75CD" w:rsidRDefault="006C75CD" w:rsidP="00851011">
      <w:pPr>
        <w:rPr>
          <w:b/>
          <w:sz w:val="32"/>
          <w:szCs w:val="28"/>
        </w:rPr>
      </w:pPr>
    </w:p>
    <w:p w14:paraId="480B927B" w14:textId="77777777" w:rsidR="006C75CD" w:rsidRDefault="006C75CD" w:rsidP="00851011">
      <w:pPr>
        <w:rPr>
          <w:b/>
          <w:sz w:val="32"/>
          <w:szCs w:val="28"/>
        </w:rPr>
      </w:pPr>
      <w:r w:rsidRPr="006C75CD">
        <w:rPr>
          <w:b/>
          <w:sz w:val="32"/>
          <w:szCs w:val="28"/>
        </w:rPr>
        <w:t xml:space="preserve">BMSW4003 </w:t>
      </w:r>
      <w:r w:rsidRPr="006C75CD">
        <w:rPr>
          <w:b/>
          <w:bCs/>
          <w:sz w:val="32"/>
          <w:szCs w:val="28"/>
        </w:rPr>
        <w:t>Digital Skills and Research Methods</w:t>
      </w:r>
    </w:p>
    <w:p w14:paraId="24F0C623" w14:textId="77777777" w:rsidR="006C75CD" w:rsidRDefault="006C75CD" w:rsidP="00851011">
      <w:pPr>
        <w:rPr>
          <w:b/>
          <w:sz w:val="32"/>
          <w:szCs w:val="28"/>
        </w:rPr>
      </w:pPr>
    </w:p>
    <w:p w14:paraId="1AA4281C" w14:textId="77777777" w:rsidR="006C75CD" w:rsidRDefault="006C75CD" w:rsidP="00851011">
      <w:pPr>
        <w:rPr>
          <w:b/>
          <w:sz w:val="32"/>
          <w:szCs w:val="28"/>
        </w:rPr>
      </w:pPr>
    </w:p>
    <w:p w14:paraId="6844B8DE" w14:textId="5B55FA42" w:rsidR="006C75CD" w:rsidRDefault="006C75CD" w:rsidP="00851011">
      <w:pPr>
        <w:rPr>
          <w:b/>
          <w:sz w:val="32"/>
          <w:szCs w:val="28"/>
        </w:rPr>
      </w:pPr>
    </w:p>
    <w:p w14:paraId="0C6EAADE" w14:textId="0C9DC7EA" w:rsidR="00AC3707" w:rsidRDefault="00AC3707" w:rsidP="00851011">
      <w:pPr>
        <w:rPr>
          <w:b/>
          <w:sz w:val="32"/>
          <w:szCs w:val="28"/>
        </w:rPr>
      </w:pPr>
    </w:p>
    <w:p w14:paraId="1C0B1781" w14:textId="77777777" w:rsidR="00AC3707" w:rsidRDefault="00AC3707" w:rsidP="00851011">
      <w:pPr>
        <w:rPr>
          <w:b/>
          <w:sz w:val="32"/>
          <w:szCs w:val="28"/>
        </w:rPr>
      </w:pPr>
    </w:p>
    <w:p w14:paraId="140F80AF" w14:textId="77777777" w:rsidR="006C75CD" w:rsidRDefault="006C75CD" w:rsidP="006C75CD">
      <w:r>
        <w:t>Student’s ID:</w:t>
      </w:r>
    </w:p>
    <w:p w14:paraId="6F6BF2A1" w14:textId="3DBE5D50" w:rsidR="006C75CD" w:rsidRDefault="006C75CD" w:rsidP="006C75CD">
      <w:r>
        <w:t>Student’s Name:</w:t>
      </w:r>
      <w:r>
        <w:br w:type="page"/>
      </w:r>
    </w:p>
    <w:sdt>
      <w:sdtPr>
        <w:rPr>
          <w:rFonts w:ascii="Times New Roman" w:eastAsiaTheme="minorHAnsi" w:hAnsi="Times New Roman" w:cstheme="minorBidi"/>
          <w:b w:val="0"/>
          <w:bCs w:val="0"/>
          <w:color w:val="auto"/>
          <w:sz w:val="24"/>
          <w:szCs w:val="22"/>
          <w:lang w:val="en-GB" w:eastAsia="en-US"/>
        </w:rPr>
        <w:id w:val="727879429"/>
        <w:docPartObj>
          <w:docPartGallery w:val="Table of Contents"/>
          <w:docPartUnique/>
        </w:docPartObj>
      </w:sdtPr>
      <w:sdtEndPr>
        <w:rPr>
          <w:noProof/>
        </w:rPr>
      </w:sdtEndPr>
      <w:sdtContent>
        <w:p w14:paraId="415F1BC8" w14:textId="20CF5CAC" w:rsidR="006C75CD" w:rsidRDefault="006C75CD">
          <w:pPr>
            <w:pStyle w:val="TOCHeading"/>
          </w:pPr>
          <w:r>
            <w:t>Table of Contents</w:t>
          </w:r>
        </w:p>
        <w:p w14:paraId="2893CDF0" w14:textId="063A19A1" w:rsidR="006C75CD" w:rsidRDefault="006C75CD">
          <w:pPr>
            <w:pStyle w:val="TOC1"/>
            <w:tabs>
              <w:tab w:val="right" w:leader="dot" w:pos="9016"/>
            </w:tabs>
            <w:rPr>
              <w:noProof/>
            </w:rPr>
          </w:pPr>
          <w:r>
            <w:fldChar w:fldCharType="begin"/>
          </w:r>
          <w:r>
            <w:instrText xml:space="preserve"> TOC \o "1-3" \h \z \u </w:instrText>
          </w:r>
          <w:r>
            <w:fldChar w:fldCharType="separate"/>
          </w:r>
          <w:hyperlink w:anchor="_Toc91080932" w:history="1">
            <w:r w:rsidRPr="000C661F">
              <w:rPr>
                <w:rStyle w:val="Hyperlink"/>
                <w:noProof/>
              </w:rPr>
              <w:t>CRAAP frameworks</w:t>
            </w:r>
            <w:r>
              <w:rPr>
                <w:noProof/>
                <w:webHidden/>
              </w:rPr>
              <w:tab/>
            </w:r>
            <w:r>
              <w:rPr>
                <w:noProof/>
                <w:webHidden/>
              </w:rPr>
              <w:fldChar w:fldCharType="begin"/>
            </w:r>
            <w:r>
              <w:rPr>
                <w:noProof/>
                <w:webHidden/>
              </w:rPr>
              <w:instrText xml:space="preserve"> PAGEREF _Toc91080932 \h </w:instrText>
            </w:r>
            <w:r>
              <w:rPr>
                <w:noProof/>
                <w:webHidden/>
              </w:rPr>
            </w:r>
            <w:r>
              <w:rPr>
                <w:noProof/>
                <w:webHidden/>
              </w:rPr>
              <w:fldChar w:fldCharType="separate"/>
            </w:r>
            <w:r>
              <w:rPr>
                <w:noProof/>
                <w:webHidden/>
              </w:rPr>
              <w:t>3</w:t>
            </w:r>
            <w:r>
              <w:rPr>
                <w:noProof/>
                <w:webHidden/>
              </w:rPr>
              <w:fldChar w:fldCharType="end"/>
            </w:r>
          </w:hyperlink>
        </w:p>
        <w:p w14:paraId="49502DA1" w14:textId="67FE18E3" w:rsidR="006C75CD" w:rsidRDefault="00CB70DD">
          <w:pPr>
            <w:pStyle w:val="TOC1"/>
            <w:tabs>
              <w:tab w:val="right" w:leader="dot" w:pos="9016"/>
            </w:tabs>
            <w:rPr>
              <w:noProof/>
            </w:rPr>
          </w:pPr>
          <w:hyperlink w:anchor="_Toc91080933" w:history="1">
            <w:r w:rsidR="006C75CD" w:rsidRPr="000C661F">
              <w:rPr>
                <w:rStyle w:val="Hyperlink"/>
                <w:noProof/>
              </w:rPr>
              <w:t>DIKW frameworks</w:t>
            </w:r>
            <w:r w:rsidR="006C75CD">
              <w:rPr>
                <w:noProof/>
                <w:webHidden/>
              </w:rPr>
              <w:tab/>
            </w:r>
            <w:r w:rsidR="006C75CD">
              <w:rPr>
                <w:noProof/>
                <w:webHidden/>
              </w:rPr>
              <w:fldChar w:fldCharType="begin"/>
            </w:r>
            <w:r w:rsidR="006C75CD">
              <w:rPr>
                <w:noProof/>
                <w:webHidden/>
              </w:rPr>
              <w:instrText xml:space="preserve"> PAGEREF _Toc91080933 \h </w:instrText>
            </w:r>
            <w:r w:rsidR="006C75CD">
              <w:rPr>
                <w:noProof/>
                <w:webHidden/>
              </w:rPr>
            </w:r>
            <w:r w:rsidR="006C75CD">
              <w:rPr>
                <w:noProof/>
                <w:webHidden/>
              </w:rPr>
              <w:fldChar w:fldCharType="separate"/>
            </w:r>
            <w:r w:rsidR="006C75CD">
              <w:rPr>
                <w:noProof/>
                <w:webHidden/>
              </w:rPr>
              <w:t>4</w:t>
            </w:r>
            <w:r w:rsidR="006C75CD">
              <w:rPr>
                <w:noProof/>
                <w:webHidden/>
              </w:rPr>
              <w:fldChar w:fldCharType="end"/>
            </w:r>
          </w:hyperlink>
        </w:p>
        <w:p w14:paraId="23F35CBC" w14:textId="06A8641F" w:rsidR="006C75CD" w:rsidRDefault="00CB70DD">
          <w:pPr>
            <w:pStyle w:val="TOC1"/>
            <w:tabs>
              <w:tab w:val="right" w:leader="dot" w:pos="9016"/>
            </w:tabs>
            <w:rPr>
              <w:noProof/>
            </w:rPr>
          </w:pPr>
          <w:hyperlink w:anchor="_Toc91080934" w:history="1">
            <w:r w:rsidR="006C75CD" w:rsidRPr="000C661F">
              <w:rPr>
                <w:rStyle w:val="Hyperlink"/>
                <w:noProof/>
              </w:rPr>
              <w:t>Data</w:t>
            </w:r>
            <w:r w:rsidR="006C75CD">
              <w:rPr>
                <w:noProof/>
                <w:webHidden/>
              </w:rPr>
              <w:tab/>
            </w:r>
            <w:r w:rsidR="006C75CD">
              <w:rPr>
                <w:noProof/>
                <w:webHidden/>
              </w:rPr>
              <w:fldChar w:fldCharType="begin"/>
            </w:r>
            <w:r w:rsidR="006C75CD">
              <w:rPr>
                <w:noProof/>
                <w:webHidden/>
              </w:rPr>
              <w:instrText xml:space="preserve"> PAGEREF _Toc91080934 \h </w:instrText>
            </w:r>
            <w:r w:rsidR="006C75CD">
              <w:rPr>
                <w:noProof/>
                <w:webHidden/>
              </w:rPr>
            </w:r>
            <w:r w:rsidR="006C75CD">
              <w:rPr>
                <w:noProof/>
                <w:webHidden/>
              </w:rPr>
              <w:fldChar w:fldCharType="separate"/>
            </w:r>
            <w:r w:rsidR="006C75CD">
              <w:rPr>
                <w:noProof/>
                <w:webHidden/>
              </w:rPr>
              <w:t>5</w:t>
            </w:r>
            <w:r w:rsidR="006C75CD">
              <w:rPr>
                <w:noProof/>
                <w:webHidden/>
              </w:rPr>
              <w:fldChar w:fldCharType="end"/>
            </w:r>
          </w:hyperlink>
        </w:p>
        <w:p w14:paraId="4A394EFF" w14:textId="7B6D4AD1" w:rsidR="006C75CD" w:rsidRDefault="00CB70DD">
          <w:pPr>
            <w:pStyle w:val="TOC1"/>
            <w:tabs>
              <w:tab w:val="right" w:leader="dot" w:pos="9016"/>
            </w:tabs>
            <w:rPr>
              <w:noProof/>
            </w:rPr>
          </w:pPr>
          <w:hyperlink w:anchor="_Toc91080935" w:history="1">
            <w:r w:rsidR="006C75CD" w:rsidRPr="000C661F">
              <w:rPr>
                <w:rStyle w:val="Hyperlink"/>
                <w:noProof/>
              </w:rPr>
              <w:t>Information</w:t>
            </w:r>
            <w:r w:rsidR="006C75CD">
              <w:rPr>
                <w:noProof/>
                <w:webHidden/>
              </w:rPr>
              <w:tab/>
            </w:r>
            <w:r w:rsidR="006C75CD">
              <w:rPr>
                <w:noProof/>
                <w:webHidden/>
              </w:rPr>
              <w:fldChar w:fldCharType="begin"/>
            </w:r>
            <w:r w:rsidR="006C75CD">
              <w:rPr>
                <w:noProof/>
                <w:webHidden/>
              </w:rPr>
              <w:instrText xml:space="preserve"> PAGEREF _Toc91080935 \h </w:instrText>
            </w:r>
            <w:r w:rsidR="006C75CD">
              <w:rPr>
                <w:noProof/>
                <w:webHidden/>
              </w:rPr>
            </w:r>
            <w:r w:rsidR="006C75CD">
              <w:rPr>
                <w:noProof/>
                <w:webHidden/>
              </w:rPr>
              <w:fldChar w:fldCharType="separate"/>
            </w:r>
            <w:r w:rsidR="006C75CD">
              <w:rPr>
                <w:noProof/>
                <w:webHidden/>
              </w:rPr>
              <w:t>6</w:t>
            </w:r>
            <w:r w:rsidR="006C75CD">
              <w:rPr>
                <w:noProof/>
                <w:webHidden/>
              </w:rPr>
              <w:fldChar w:fldCharType="end"/>
            </w:r>
          </w:hyperlink>
        </w:p>
        <w:p w14:paraId="1398570B" w14:textId="4CD7CCC7" w:rsidR="006C75CD" w:rsidRDefault="00CB70DD">
          <w:pPr>
            <w:pStyle w:val="TOC1"/>
            <w:tabs>
              <w:tab w:val="right" w:leader="dot" w:pos="9016"/>
            </w:tabs>
            <w:rPr>
              <w:noProof/>
            </w:rPr>
          </w:pPr>
          <w:hyperlink w:anchor="_Toc91080936" w:history="1">
            <w:r w:rsidR="006C75CD" w:rsidRPr="000C661F">
              <w:rPr>
                <w:rStyle w:val="Hyperlink"/>
                <w:noProof/>
              </w:rPr>
              <w:t>Knowledge</w:t>
            </w:r>
            <w:r w:rsidR="006C75CD">
              <w:rPr>
                <w:noProof/>
                <w:webHidden/>
              </w:rPr>
              <w:tab/>
            </w:r>
            <w:r w:rsidR="006C75CD">
              <w:rPr>
                <w:noProof/>
                <w:webHidden/>
              </w:rPr>
              <w:fldChar w:fldCharType="begin"/>
            </w:r>
            <w:r w:rsidR="006C75CD">
              <w:rPr>
                <w:noProof/>
                <w:webHidden/>
              </w:rPr>
              <w:instrText xml:space="preserve"> PAGEREF _Toc91080936 \h </w:instrText>
            </w:r>
            <w:r w:rsidR="006C75CD">
              <w:rPr>
                <w:noProof/>
                <w:webHidden/>
              </w:rPr>
            </w:r>
            <w:r w:rsidR="006C75CD">
              <w:rPr>
                <w:noProof/>
                <w:webHidden/>
              </w:rPr>
              <w:fldChar w:fldCharType="separate"/>
            </w:r>
            <w:r w:rsidR="006C75CD">
              <w:rPr>
                <w:noProof/>
                <w:webHidden/>
              </w:rPr>
              <w:t>7</w:t>
            </w:r>
            <w:r w:rsidR="006C75CD">
              <w:rPr>
                <w:noProof/>
                <w:webHidden/>
              </w:rPr>
              <w:fldChar w:fldCharType="end"/>
            </w:r>
          </w:hyperlink>
        </w:p>
        <w:p w14:paraId="565002A2" w14:textId="14C4805F" w:rsidR="006C75CD" w:rsidRDefault="00CB70DD">
          <w:pPr>
            <w:pStyle w:val="TOC1"/>
            <w:tabs>
              <w:tab w:val="right" w:leader="dot" w:pos="9016"/>
            </w:tabs>
            <w:rPr>
              <w:noProof/>
            </w:rPr>
          </w:pPr>
          <w:hyperlink w:anchor="_Toc91080937" w:history="1">
            <w:r w:rsidR="006C75CD" w:rsidRPr="000C661F">
              <w:rPr>
                <w:rStyle w:val="Hyperlink"/>
                <w:noProof/>
              </w:rPr>
              <w:t>Wisdom</w:t>
            </w:r>
            <w:r w:rsidR="006C75CD">
              <w:rPr>
                <w:noProof/>
                <w:webHidden/>
              </w:rPr>
              <w:tab/>
            </w:r>
            <w:r w:rsidR="006C75CD">
              <w:rPr>
                <w:noProof/>
                <w:webHidden/>
              </w:rPr>
              <w:fldChar w:fldCharType="begin"/>
            </w:r>
            <w:r w:rsidR="006C75CD">
              <w:rPr>
                <w:noProof/>
                <w:webHidden/>
              </w:rPr>
              <w:instrText xml:space="preserve"> PAGEREF _Toc91080937 \h </w:instrText>
            </w:r>
            <w:r w:rsidR="006C75CD">
              <w:rPr>
                <w:noProof/>
                <w:webHidden/>
              </w:rPr>
            </w:r>
            <w:r w:rsidR="006C75CD">
              <w:rPr>
                <w:noProof/>
                <w:webHidden/>
              </w:rPr>
              <w:fldChar w:fldCharType="separate"/>
            </w:r>
            <w:r w:rsidR="006C75CD">
              <w:rPr>
                <w:noProof/>
                <w:webHidden/>
              </w:rPr>
              <w:t>8</w:t>
            </w:r>
            <w:r w:rsidR="006C75CD">
              <w:rPr>
                <w:noProof/>
                <w:webHidden/>
              </w:rPr>
              <w:fldChar w:fldCharType="end"/>
            </w:r>
          </w:hyperlink>
        </w:p>
        <w:p w14:paraId="5681DF2F" w14:textId="09C3D505" w:rsidR="006C75CD" w:rsidRDefault="00CB70DD">
          <w:pPr>
            <w:pStyle w:val="TOC1"/>
            <w:tabs>
              <w:tab w:val="right" w:leader="dot" w:pos="9016"/>
            </w:tabs>
            <w:rPr>
              <w:noProof/>
            </w:rPr>
          </w:pPr>
          <w:hyperlink w:anchor="_Toc91080938" w:history="1">
            <w:r w:rsidR="006C75CD" w:rsidRPr="000C661F">
              <w:rPr>
                <w:rStyle w:val="Hyperlink"/>
                <w:noProof/>
              </w:rPr>
              <w:t>Primary Data</w:t>
            </w:r>
            <w:r w:rsidR="006C75CD">
              <w:rPr>
                <w:noProof/>
                <w:webHidden/>
              </w:rPr>
              <w:tab/>
            </w:r>
            <w:r w:rsidR="006C75CD">
              <w:rPr>
                <w:noProof/>
                <w:webHidden/>
              </w:rPr>
              <w:fldChar w:fldCharType="begin"/>
            </w:r>
            <w:r w:rsidR="006C75CD">
              <w:rPr>
                <w:noProof/>
                <w:webHidden/>
              </w:rPr>
              <w:instrText xml:space="preserve"> PAGEREF _Toc91080938 \h </w:instrText>
            </w:r>
            <w:r w:rsidR="006C75CD">
              <w:rPr>
                <w:noProof/>
                <w:webHidden/>
              </w:rPr>
            </w:r>
            <w:r w:rsidR="006C75CD">
              <w:rPr>
                <w:noProof/>
                <w:webHidden/>
              </w:rPr>
              <w:fldChar w:fldCharType="separate"/>
            </w:r>
            <w:r w:rsidR="006C75CD">
              <w:rPr>
                <w:noProof/>
                <w:webHidden/>
              </w:rPr>
              <w:t>9</w:t>
            </w:r>
            <w:r w:rsidR="006C75CD">
              <w:rPr>
                <w:noProof/>
                <w:webHidden/>
              </w:rPr>
              <w:fldChar w:fldCharType="end"/>
            </w:r>
          </w:hyperlink>
        </w:p>
        <w:p w14:paraId="4F5C0236" w14:textId="2A8421EF" w:rsidR="006C75CD" w:rsidRDefault="00CB70DD">
          <w:pPr>
            <w:pStyle w:val="TOC1"/>
            <w:tabs>
              <w:tab w:val="right" w:leader="dot" w:pos="9016"/>
            </w:tabs>
            <w:rPr>
              <w:noProof/>
            </w:rPr>
          </w:pPr>
          <w:hyperlink w:anchor="_Toc91080939" w:history="1">
            <w:r w:rsidR="006C75CD" w:rsidRPr="000C661F">
              <w:rPr>
                <w:rStyle w:val="Hyperlink"/>
                <w:noProof/>
              </w:rPr>
              <w:t>GRIT Analysis</w:t>
            </w:r>
            <w:r w:rsidR="006C75CD">
              <w:rPr>
                <w:noProof/>
                <w:webHidden/>
              </w:rPr>
              <w:tab/>
            </w:r>
            <w:r w:rsidR="006C75CD">
              <w:rPr>
                <w:noProof/>
                <w:webHidden/>
              </w:rPr>
              <w:fldChar w:fldCharType="begin"/>
            </w:r>
            <w:r w:rsidR="006C75CD">
              <w:rPr>
                <w:noProof/>
                <w:webHidden/>
              </w:rPr>
              <w:instrText xml:space="preserve"> PAGEREF _Toc91080939 \h </w:instrText>
            </w:r>
            <w:r w:rsidR="006C75CD">
              <w:rPr>
                <w:noProof/>
                <w:webHidden/>
              </w:rPr>
            </w:r>
            <w:r w:rsidR="006C75CD">
              <w:rPr>
                <w:noProof/>
                <w:webHidden/>
              </w:rPr>
              <w:fldChar w:fldCharType="separate"/>
            </w:r>
            <w:r w:rsidR="006C75CD">
              <w:rPr>
                <w:noProof/>
                <w:webHidden/>
              </w:rPr>
              <w:t>10</w:t>
            </w:r>
            <w:r w:rsidR="006C75CD">
              <w:rPr>
                <w:noProof/>
                <w:webHidden/>
              </w:rPr>
              <w:fldChar w:fldCharType="end"/>
            </w:r>
          </w:hyperlink>
        </w:p>
        <w:p w14:paraId="17CDC04A" w14:textId="17FF6D5D" w:rsidR="006C75CD" w:rsidRDefault="00CB70DD">
          <w:pPr>
            <w:pStyle w:val="TOC1"/>
            <w:tabs>
              <w:tab w:val="right" w:leader="dot" w:pos="9016"/>
            </w:tabs>
            <w:rPr>
              <w:noProof/>
            </w:rPr>
          </w:pPr>
          <w:hyperlink w:anchor="_Toc91080940" w:history="1">
            <w:r w:rsidR="006C75CD" w:rsidRPr="000C661F">
              <w:rPr>
                <w:rStyle w:val="Hyperlink"/>
                <w:noProof/>
              </w:rPr>
              <w:t>Secondary Analysis</w:t>
            </w:r>
            <w:r w:rsidR="006C75CD">
              <w:rPr>
                <w:noProof/>
                <w:webHidden/>
              </w:rPr>
              <w:tab/>
            </w:r>
            <w:r w:rsidR="006C75CD">
              <w:rPr>
                <w:noProof/>
                <w:webHidden/>
              </w:rPr>
              <w:fldChar w:fldCharType="begin"/>
            </w:r>
            <w:r w:rsidR="006C75CD">
              <w:rPr>
                <w:noProof/>
                <w:webHidden/>
              </w:rPr>
              <w:instrText xml:space="preserve"> PAGEREF _Toc91080940 \h </w:instrText>
            </w:r>
            <w:r w:rsidR="006C75CD">
              <w:rPr>
                <w:noProof/>
                <w:webHidden/>
              </w:rPr>
            </w:r>
            <w:r w:rsidR="006C75CD">
              <w:rPr>
                <w:noProof/>
                <w:webHidden/>
              </w:rPr>
              <w:fldChar w:fldCharType="separate"/>
            </w:r>
            <w:r w:rsidR="006C75CD">
              <w:rPr>
                <w:noProof/>
                <w:webHidden/>
              </w:rPr>
              <w:t>11</w:t>
            </w:r>
            <w:r w:rsidR="006C75CD">
              <w:rPr>
                <w:noProof/>
                <w:webHidden/>
              </w:rPr>
              <w:fldChar w:fldCharType="end"/>
            </w:r>
          </w:hyperlink>
        </w:p>
        <w:p w14:paraId="4B569539" w14:textId="7A364B41" w:rsidR="006C75CD" w:rsidRDefault="00CB70DD">
          <w:pPr>
            <w:pStyle w:val="TOC1"/>
            <w:tabs>
              <w:tab w:val="right" w:leader="dot" w:pos="9016"/>
            </w:tabs>
            <w:rPr>
              <w:noProof/>
            </w:rPr>
          </w:pPr>
          <w:hyperlink w:anchor="_Toc91080941" w:history="1">
            <w:r w:rsidR="006C75CD" w:rsidRPr="000C661F">
              <w:rPr>
                <w:rStyle w:val="Hyperlink"/>
                <w:noProof/>
              </w:rPr>
              <w:t>Conclusion</w:t>
            </w:r>
            <w:r w:rsidR="006C75CD">
              <w:rPr>
                <w:noProof/>
                <w:webHidden/>
              </w:rPr>
              <w:tab/>
            </w:r>
            <w:r w:rsidR="006C75CD">
              <w:rPr>
                <w:noProof/>
                <w:webHidden/>
              </w:rPr>
              <w:fldChar w:fldCharType="begin"/>
            </w:r>
            <w:r w:rsidR="006C75CD">
              <w:rPr>
                <w:noProof/>
                <w:webHidden/>
              </w:rPr>
              <w:instrText xml:space="preserve"> PAGEREF _Toc91080941 \h </w:instrText>
            </w:r>
            <w:r w:rsidR="006C75CD">
              <w:rPr>
                <w:noProof/>
                <w:webHidden/>
              </w:rPr>
            </w:r>
            <w:r w:rsidR="006C75CD">
              <w:rPr>
                <w:noProof/>
                <w:webHidden/>
              </w:rPr>
              <w:fldChar w:fldCharType="separate"/>
            </w:r>
            <w:r w:rsidR="006C75CD">
              <w:rPr>
                <w:noProof/>
                <w:webHidden/>
              </w:rPr>
              <w:t>12</w:t>
            </w:r>
            <w:r w:rsidR="006C75CD">
              <w:rPr>
                <w:noProof/>
                <w:webHidden/>
              </w:rPr>
              <w:fldChar w:fldCharType="end"/>
            </w:r>
          </w:hyperlink>
        </w:p>
        <w:p w14:paraId="53A78A57" w14:textId="6A10962C" w:rsidR="006C75CD" w:rsidRDefault="00CB70DD">
          <w:pPr>
            <w:pStyle w:val="TOC1"/>
            <w:tabs>
              <w:tab w:val="right" w:leader="dot" w:pos="9016"/>
            </w:tabs>
            <w:rPr>
              <w:noProof/>
            </w:rPr>
          </w:pPr>
          <w:hyperlink w:anchor="_Toc91080942" w:history="1">
            <w:r w:rsidR="006C75CD" w:rsidRPr="000C661F">
              <w:rPr>
                <w:rStyle w:val="Hyperlink"/>
                <w:noProof/>
              </w:rPr>
              <w:t>References</w:t>
            </w:r>
            <w:r w:rsidR="006C75CD">
              <w:rPr>
                <w:noProof/>
                <w:webHidden/>
              </w:rPr>
              <w:tab/>
            </w:r>
            <w:r w:rsidR="006C75CD">
              <w:rPr>
                <w:noProof/>
                <w:webHidden/>
              </w:rPr>
              <w:fldChar w:fldCharType="begin"/>
            </w:r>
            <w:r w:rsidR="006C75CD">
              <w:rPr>
                <w:noProof/>
                <w:webHidden/>
              </w:rPr>
              <w:instrText xml:space="preserve"> PAGEREF _Toc91080942 \h </w:instrText>
            </w:r>
            <w:r w:rsidR="006C75CD">
              <w:rPr>
                <w:noProof/>
                <w:webHidden/>
              </w:rPr>
            </w:r>
            <w:r w:rsidR="006C75CD">
              <w:rPr>
                <w:noProof/>
                <w:webHidden/>
              </w:rPr>
              <w:fldChar w:fldCharType="separate"/>
            </w:r>
            <w:r w:rsidR="006C75CD">
              <w:rPr>
                <w:noProof/>
                <w:webHidden/>
              </w:rPr>
              <w:t>13</w:t>
            </w:r>
            <w:r w:rsidR="006C75CD">
              <w:rPr>
                <w:noProof/>
                <w:webHidden/>
              </w:rPr>
              <w:fldChar w:fldCharType="end"/>
            </w:r>
          </w:hyperlink>
        </w:p>
        <w:p w14:paraId="78B99282" w14:textId="195E1630" w:rsidR="006C75CD" w:rsidRDefault="006C75CD">
          <w:r>
            <w:rPr>
              <w:b/>
              <w:bCs/>
              <w:noProof/>
            </w:rPr>
            <w:fldChar w:fldCharType="end"/>
          </w:r>
        </w:p>
      </w:sdtContent>
    </w:sdt>
    <w:p w14:paraId="4EEAEA8E" w14:textId="77777777" w:rsidR="007045CD" w:rsidRDefault="007045CD" w:rsidP="00851011"/>
    <w:p w14:paraId="1B47EED2" w14:textId="77777777" w:rsidR="007045CD" w:rsidRDefault="007045CD" w:rsidP="00EE1A34">
      <w:pPr>
        <w:pStyle w:val="TOCHeading"/>
      </w:pPr>
    </w:p>
    <w:p w14:paraId="31A1AA28" w14:textId="77777777" w:rsidR="00677893" w:rsidRDefault="00677893" w:rsidP="00851011">
      <w:r>
        <w:br w:type="page"/>
      </w:r>
    </w:p>
    <w:p w14:paraId="60C5418E" w14:textId="77777777" w:rsidR="006C75CD" w:rsidRDefault="006C75CD" w:rsidP="007466D6">
      <w:pPr>
        <w:rPr>
          <w:b/>
          <w:bCs/>
        </w:rPr>
      </w:pPr>
      <w:r>
        <w:rPr>
          <w:b/>
          <w:bCs/>
          <w:noProof/>
        </w:rPr>
        <w:drawing>
          <wp:inline distT="0" distB="0" distL="0" distR="0" wp14:anchorId="09B72E74" wp14:editId="6C01A28C">
            <wp:extent cx="5731510" cy="32092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5731510" cy="3209290"/>
                    </a:xfrm>
                    <a:prstGeom prst="rect">
                      <a:avLst/>
                    </a:prstGeom>
                  </pic:spPr>
                </pic:pic>
              </a:graphicData>
            </a:graphic>
          </wp:inline>
        </w:drawing>
      </w:r>
    </w:p>
    <w:p w14:paraId="26AA1AB4" w14:textId="74B8C167" w:rsidR="006C75CD" w:rsidRDefault="006C75CD" w:rsidP="006C75CD">
      <w:pPr>
        <w:pStyle w:val="Heading1"/>
      </w:pPr>
      <w:bookmarkStart w:id="0" w:name="_Toc91080932"/>
      <w:r w:rsidRPr="0020363E">
        <w:t>CRAAP frameworks</w:t>
      </w:r>
      <w:bookmarkEnd w:id="0"/>
    </w:p>
    <w:p w14:paraId="44747074" w14:textId="6EE08846" w:rsidR="0020363E" w:rsidRPr="0020363E" w:rsidRDefault="006C75CD" w:rsidP="0020363E">
      <w:pPr>
        <w:rPr>
          <w:b/>
          <w:bCs/>
        </w:rPr>
      </w:pPr>
      <w:r>
        <w:rPr>
          <w:b/>
          <w:bCs/>
          <w:noProof/>
        </w:rPr>
        <w:drawing>
          <wp:inline distT="0" distB="0" distL="0" distR="0" wp14:anchorId="5EC691F6" wp14:editId="45D2CE15">
            <wp:extent cx="5731510" cy="321754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3217545"/>
                    </a:xfrm>
                    <a:prstGeom prst="rect">
                      <a:avLst/>
                    </a:prstGeom>
                  </pic:spPr>
                </pic:pic>
              </a:graphicData>
            </a:graphic>
          </wp:inline>
        </w:drawing>
      </w:r>
    </w:p>
    <w:p w14:paraId="1FCE3282" w14:textId="285DECA6" w:rsidR="0020363E" w:rsidRDefault="00EE6AF2" w:rsidP="007466D6">
      <w:r w:rsidRPr="00EE6AF2">
        <w:t>Angela Duckworth</w:t>
      </w:r>
      <w:r>
        <w:t xml:space="preserve"> is famous for her research on GRIT and CRAAP test</w:t>
      </w:r>
      <w:r w:rsidR="00936DC3">
        <w:t>s</w:t>
      </w:r>
      <w:r>
        <w:t xml:space="preserve"> can be used to confirm or refute the work of </w:t>
      </w:r>
      <w:r w:rsidRPr="00EE6AF2">
        <w:t>Angela Duckworth</w:t>
      </w:r>
      <w:r>
        <w:t>. Below evidence is provided to show the way Duckworth passes the CRAAP test-</w:t>
      </w:r>
    </w:p>
    <w:p w14:paraId="3D8A921D" w14:textId="221E68BF" w:rsidR="0020363E" w:rsidRDefault="00EE6AF2" w:rsidP="007466D6">
      <w:r w:rsidRPr="00EE6AF2">
        <w:rPr>
          <w:b/>
          <w:bCs/>
        </w:rPr>
        <w:t>Currency</w:t>
      </w:r>
    </w:p>
    <w:p w14:paraId="03A52894" w14:textId="13226072" w:rsidR="00EE6AF2" w:rsidRDefault="00EE6AF2" w:rsidP="007466D6">
      <w:r>
        <w:t xml:space="preserve">GRIT books </w:t>
      </w:r>
      <w:r w:rsidR="00936DC3">
        <w:t xml:space="preserve">were </w:t>
      </w:r>
      <w:r>
        <w:t xml:space="preserve">published in 2006 and the GRIT scale was published in 2007 and it is updated </w:t>
      </w:r>
      <w:r w:rsidR="00936DC3">
        <w:t xml:space="preserve">from </w:t>
      </w:r>
      <w:r>
        <w:t xml:space="preserve">time to time. The links to the website </w:t>
      </w:r>
      <w:r w:rsidR="00936DC3">
        <w:t>are</w:t>
      </w:r>
      <w:r>
        <w:t xml:space="preserve"> still functional.</w:t>
      </w:r>
    </w:p>
    <w:p w14:paraId="32F39034" w14:textId="3F965A0A" w:rsidR="00EE6AF2" w:rsidRDefault="00EE6AF2" w:rsidP="007466D6">
      <w:r w:rsidRPr="00EE6AF2">
        <w:rPr>
          <w:b/>
          <w:bCs/>
        </w:rPr>
        <w:t>Relevance</w:t>
      </w:r>
    </w:p>
    <w:p w14:paraId="0608FEAA" w14:textId="451B1E5C" w:rsidR="00EE6AF2" w:rsidRDefault="00EE6AF2" w:rsidP="007466D6">
      <w:r>
        <w:t xml:space="preserve">The content used in the website is relevant as it measures the extent </w:t>
      </w:r>
      <w:r w:rsidR="00936DC3">
        <w:t xml:space="preserve">to which </w:t>
      </w:r>
      <w:r>
        <w:t>an individual ha</w:t>
      </w:r>
      <w:r w:rsidR="00936DC3">
        <w:t>s</w:t>
      </w:r>
      <w:r>
        <w:t xml:space="preserve"> the ability to focus on long-term goals.</w:t>
      </w:r>
    </w:p>
    <w:p w14:paraId="41BDDBF0" w14:textId="1BC7D977" w:rsidR="00EE6AF2" w:rsidRDefault="00EE6AF2" w:rsidP="007466D6">
      <w:r w:rsidRPr="00EE6AF2">
        <w:rPr>
          <w:b/>
          <w:bCs/>
        </w:rPr>
        <w:t>Authority</w:t>
      </w:r>
    </w:p>
    <w:p w14:paraId="5CEE5DEE" w14:textId="14C63914" w:rsidR="00EE6AF2" w:rsidRDefault="00EE6AF2" w:rsidP="007466D6">
      <w:r>
        <w:t xml:space="preserve">The website of </w:t>
      </w:r>
      <w:r w:rsidR="00936DC3">
        <w:t xml:space="preserve">the </w:t>
      </w:r>
      <w:r>
        <w:t xml:space="preserve">GRIT scale appears in Google and the founder of </w:t>
      </w:r>
      <w:r w:rsidR="00936DC3">
        <w:t xml:space="preserve">the </w:t>
      </w:r>
      <w:r>
        <w:t xml:space="preserve">GRIT scale </w:t>
      </w:r>
      <w:r w:rsidRPr="00EE6AF2">
        <w:t>Angela Duckworth</w:t>
      </w:r>
      <w:r>
        <w:t xml:space="preserve"> is also famous for his work</w:t>
      </w:r>
      <w:r w:rsidR="00936DC3">
        <w:t xml:space="preserve"> (</w:t>
      </w:r>
      <w:r w:rsidR="00936DC3" w:rsidRPr="00936DC3">
        <w:t>Campbell</w:t>
      </w:r>
      <w:r w:rsidR="00936DC3">
        <w:t>, 2016)</w:t>
      </w:r>
      <w:r>
        <w:t xml:space="preserve">. Her works are also listed in Wikipedia. She is a professor of psychology </w:t>
      </w:r>
      <w:r w:rsidR="00936DC3">
        <w:t>at</w:t>
      </w:r>
      <w:r>
        <w:t xml:space="preserve"> </w:t>
      </w:r>
      <w:r w:rsidR="00936DC3">
        <w:t xml:space="preserve">the </w:t>
      </w:r>
      <w:r>
        <w:t>University of Pennsylvania.</w:t>
      </w:r>
    </w:p>
    <w:p w14:paraId="3BBB4EB9" w14:textId="47847F62" w:rsidR="00EE6AF2" w:rsidRDefault="00EE6AF2" w:rsidP="007466D6">
      <w:r w:rsidRPr="00EE6AF2">
        <w:rPr>
          <w:b/>
          <w:bCs/>
        </w:rPr>
        <w:t>Accuracy</w:t>
      </w:r>
    </w:p>
    <w:p w14:paraId="67A9C88F" w14:textId="2ACBDC41" w:rsidR="00EE6AF2" w:rsidRDefault="00EE6AF2" w:rsidP="007466D6">
      <w:r>
        <w:t xml:space="preserve">The information of GRIT is supported by research carried out by </w:t>
      </w:r>
      <w:r w:rsidRPr="00EE6AF2">
        <w:t>Angela Duckworth</w:t>
      </w:r>
      <w:r>
        <w:t xml:space="preserve"> and there are also no grammar issues.</w:t>
      </w:r>
    </w:p>
    <w:p w14:paraId="60B40224" w14:textId="69CD8180" w:rsidR="00EE6AF2" w:rsidRDefault="00EE6AF2" w:rsidP="007466D6">
      <w:pPr>
        <w:rPr>
          <w:b/>
          <w:bCs/>
        </w:rPr>
      </w:pPr>
      <w:r w:rsidRPr="00EE6AF2">
        <w:rPr>
          <w:b/>
          <w:bCs/>
        </w:rPr>
        <w:t>Purpose</w:t>
      </w:r>
    </w:p>
    <w:p w14:paraId="0BEE0E2E" w14:textId="2B175FBC" w:rsidR="00EE6AF2" w:rsidRPr="00EE6AF2" w:rsidRDefault="00EE6AF2" w:rsidP="007466D6">
      <w:r>
        <w:t xml:space="preserve">The purpose of the work is to aid individuals </w:t>
      </w:r>
      <w:r w:rsidR="00936DC3">
        <w:t xml:space="preserve">to </w:t>
      </w:r>
      <w:r>
        <w:t>measure their interest</w:t>
      </w:r>
      <w:r w:rsidR="00936DC3">
        <w:t>s</w:t>
      </w:r>
      <w:r>
        <w:t xml:space="preserve"> and persevere to accomplish long-term goals, thus, after obtaining </w:t>
      </w:r>
      <w:r w:rsidR="00936DC3">
        <w:t xml:space="preserve">a </w:t>
      </w:r>
      <w:r>
        <w:t>score they can improve themselves to accomplish long-term goals</w:t>
      </w:r>
      <w:r w:rsidR="00936DC3">
        <w:t xml:space="preserve"> (</w:t>
      </w:r>
      <w:r w:rsidR="00936DC3" w:rsidRPr="00936DC3">
        <w:t>Fielding</w:t>
      </w:r>
      <w:r w:rsidR="00936DC3">
        <w:t>, 2019)</w:t>
      </w:r>
      <w:r>
        <w:t>.</w:t>
      </w:r>
    </w:p>
    <w:p w14:paraId="15536018" w14:textId="24CC5935" w:rsidR="0020363E" w:rsidRDefault="00EE6AF2" w:rsidP="007466D6">
      <w:r>
        <w:t>So, from the above evaluation</w:t>
      </w:r>
      <w:r w:rsidR="00936DC3">
        <w:t>,</w:t>
      </w:r>
      <w:r>
        <w:t xml:space="preserve"> it can be said that </w:t>
      </w:r>
      <w:r w:rsidRPr="00EE6AF2">
        <w:t>Angela Duckworth</w:t>
      </w:r>
      <w:r>
        <w:t>’s work passes the CRAAP test.</w:t>
      </w:r>
    </w:p>
    <w:p w14:paraId="3A28358B" w14:textId="36D8C903" w:rsidR="0020363E" w:rsidRDefault="0020363E" w:rsidP="006C75CD">
      <w:pPr>
        <w:pStyle w:val="Heading1"/>
      </w:pPr>
      <w:bookmarkStart w:id="1" w:name="_Toc91080933"/>
      <w:r w:rsidRPr="0020363E">
        <w:t>DIKW frameworks</w:t>
      </w:r>
      <w:bookmarkEnd w:id="1"/>
    </w:p>
    <w:p w14:paraId="35A43B00" w14:textId="35D0E3D0" w:rsidR="006C75CD" w:rsidRPr="006C75CD" w:rsidRDefault="006C75CD" w:rsidP="006C75CD">
      <w:r>
        <w:rPr>
          <w:noProof/>
        </w:rPr>
        <w:drawing>
          <wp:inline distT="0" distB="0" distL="0" distR="0" wp14:anchorId="29C072BD" wp14:editId="39DAC943">
            <wp:extent cx="5731510" cy="32061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05939EAE" w14:textId="0D45F929" w:rsidR="0020363E" w:rsidRDefault="002E63E3" w:rsidP="007466D6">
      <w:r>
        <w:t xml:space="preserve">DIKW framework is a hierarchical model that is used to move or extract data from any source and formulate information, knowledge and wisdom with a component of actions and decisions. </w:t>
      </w:r>
      <w:r w:rsidR="00936DC3">
        <w:t>The r</w:t>
      </w:r>
      <w:r>
        <w:t xml:space="preserve">esearcher uses </w:t>
      </w:r>
      <w:r w:rsidR="00936DC3">
        <w:t xml:space="preserve">the </w:t>
      </w:r>
      <w:r>
        <w:t>DIKW framework to extract data from any sort of data where the focus is on outcomes of the data rather than the source such as big data, unstructured data, smart data, small data, slow data and fast data</w:t>
      </w:r>
      <w:r w:rsidR="00936DC3">
        <w:t xml:space="preserve"> (</w:t>
      </w:r>
      <w:r w:rsidR="00936DC3" w:rsidRPr="00936DC3">
        <w:t>Cook</w:t>
      </w:r>
      <w:r w:rsidR="00936DC3">
        <w:t>, 2019)</w:t>
      </w:r>
      <w:r>
        <w:t xml:space="preserve">. The DIKW model follows a logical step to extract information, formulate knowledge and depict wisdom. Many researchers use DIKW to define, explain and illustrate different forms of data and information. So, it is one of the significant digital skills and methods. </w:t>
      </w:r>
      <w:r w:rsidR="002F22F0">
        <w:t xml:space="preserve">Moreover, </w:t>
      </w:r>
      <w:r w:rsidR="00936DC3">
        <w:t xml:space="preserve">the </w:t>
      </w:r>
      <w:r w:rsidR="002F22F0">
        <w:t>DIKW framework is widely used to make insightful decision</w:t>
      </w:r>
      <w:r w:rsidR="00936DC3">
        <w:t>s</w:t>
      </w:r>
      <w:r w:rsidR="002F22F0">
        <w:t xml:space="preserve"> because the researcher follows the hierarchical processes to make a wise decision based on the given data and information. In most cases, data is unstructured and the information skill is used to extract information from data</w:t>
      </w:r>
      <w:r w:rsidR="00936DC3">
        <w:t xml:space="preserve"> (</w:t>
      </w:r>
      <w:r w:rsidR="00936DC3" w:rsidRPr="00936DC3">
        <w:t>Conger</w:t>
      </w:r>
      <w:r w:rsidR="00936DC3">
        <w:t xml:space="preserve"> </w:t>
      </w:r>
      <w:r w:rsidR="00936DC3" w:rsidRPr="00936DC3">
        <w:t>and Probst</w:t>
      </w:r>
      <w:r w:rsidR="00936DC3">
        <w:t>, 2014)</w:t>
      </w:r>
      <w:r w:rsidR="002F22F0">
        <w:t>. The information is then processed to formulate knowledge and then it is used to give a meaning of the data that is sourced from a source. So, the process is critical, yet, insightful decisions can be taken through implying the DIKW model.</w:t>
      </w:r>
    </w:p>
    <w:p w14:paraId="1BB81F3A" w14:textId="1967ED4D" w:rsidR="0020363E" w:rsidRDefault="0020363E" w:rsidP="006C75CD">
      <w:pPr>
        <w:pStyle w:val="Heading1"/>
      </w:pPr>
      <w:bookmarkStart w:id="2" w:name="_Toc91080934"/>
      <w:r w:rsidRPr="0020363E">
        <w:t>Data</w:t>
      </w:r>
      <w:bookmarkEnd w:id="2"/>
    </w:p>
    <w:p w14:paraId="6A07584F" w14:textId="2BF0B81E" w:rsidR="0020363E" w:rsidRDefault="006C75CD" w:rsidP="007466D6">
      <w:r>
        <w:rPr>
          <w:noProof/>
        </w:rPr>
        <w:drawing>
          <wp:inline distT="0" distB="0" distL="0" distR="0" wp14:anchorId="6B08FC71" wp14:editId="22016E49">
            <wp:extent cx="5731510" cy="3230880"/>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7650AA1D" w14:textId="123EA177" w:rsidR="0020363E" w:rsidRDefault="00C7057A" w:rsidP="007466D6">
      <w:r>
        <w:t xml:space="preserve">The questionnaire demonstrates data collected from participants, however, the data from the questionnaire do not deliver significant information, thus, it is not possible to generate knowledge and make </w:t>
      </w:r>
      <w:r w:rsidR="00936DC3">
        <w:t xml:space="preserve">the </w:t>
      </w:r>
      <w:r>
        <w:t xml:space="preserve">fruitful decision from the collected data. </w:t>
      </w:r>
      <w:r w:rsidR="00AA244C">
        <w:t xml:space="preserve">The questionnaire is thorough and specifically researched to understand </w:t>
      </w:r>
      <w:r w:rsidR="00936DC3">
        <w:t xml:space="preserve">an </w:t>
      </w:r>
      <w:r w:rsidR="00AA244C">
        <w:t xml:space="preserve">individual’s ability </w:t>
      </w:r>
      <w:r w:rsidR="00936DC3">
        <w:t>to focus</w:t>
      </w:r>
      <w:r w:rsidR="00AA244C">
        <w:t xml:space="preserve"> on long-term goals. 10 sets of questions are provided in the questionnaire to evaluate the ability of individuals in maintaining focus</w:t>
      </w:r>
      <w:r w:rsidR="00936DC3">
        <w:t xml:space="preserve"> (</w:t>
      </w:r>
      <w:r w:rsidR="00936DC3" w:rsidRPr="00936DC3">
        <w:t>Batra</w:t>
      </w:r>
      <w:r w:rsidR="00936DC3">
        <w:t>, 2014)</w:t>
      </w:r>
      <w:r w:rsidR="00AA244C">
        <w:t xml:space="preserve">. The data from </w:t>
      </w:r>
      <w:r w:rsidR="00936DC3">
        <w:t xml:space="preserve">the </w:t>
      </w:r>
      <w:r w:rsidR="00AA244C">
        <w:t>questionnaire presents some statistical information and it needs to be formulated as information to make meanings out of the data. The questions are designed in a way that makes an individual disclose themselves and their characteristics when they are working to pursue a goal.</w:t>
      </w:r>
    </w:p>
    <w:p w14:paraId="7D04ED4D" w14:textId="3AE46AE9" w:rsidR="008C2EB5" w:rsidRDefault="00315204" w:rsidP="007466D6">
      <w:r>
        <w:t>The above data shows that a total of 15 people participated to put their response and individual have different preferences in terms of their ability of long-term goal accomplishment. The data also presents that everyone is different and everyone’s ability to focus on goals are also not similar, thus, they can ensure different measures to improve their ability and weak areas</w:t>
      </w:r>
      <w:r w:rsidR="00936DC3">
        <w:t xml:space="preserve"> (</w:t>
      </w:r>
      <w:r w:rsidR="00936DC3" w:rsidRPr="00936DC3">
        <w:t>STURZA</w:t>
      </w:r>
      <w:r w:rsidR="00936DC3">
        <w:t>, 2013)</w:t>
      </w:r>
      <w:r>
        <w:t xml:space="preserve">. The questions are designed in a way so that individuals can improve their weak areas to </w:t>
      </w:r>
      <w:r w:rsidR="005013A2">
        <w:t>strengthen their grits</w:t>
      </w:r>
      <w:r w:rsidR="00F730A7">
        <w:t>.</w:t>
      </w:r>
      <w:r w:rsidR="005013A2">
        <w:t xml:space="preserve"> </w:t>
      </w:r>
    </w:p>
    <w:p w14:paraId="7929BCB9" w14:textId="3356CED9" w:rsidR="0020363E" w:rsidRDefault="0020363E" w:rsidP="006C75CD">
      <w:pPr>
        <w:pStyle w:val="Heading1"/>
      </w:pPr>
      <w:bookmarkStart w:id="3" w:name="_Toc91080935"/>
      <w:r w:rsidRPr="0020363E">
        <w:t>Information</w:t>
      </w:r>
      <w:bookmarkEnd w:id="3"/>
    </w:p>
    <w:p w14:paraId="244A2B75" w14:textId="497A035E" w:rsidR="006C75CD" w:rsidRPr="006C75CD" w:rsidRDefault="006C75CD" w:rsidP="006C75CD">
      <w:r>
        <w:rPr>
          <w:noProof/>
        </w:rPr>
        <w:drawing>
          <wp:inline distT="0" distB="0" distL="0" distR="0" wp14:anchorId="68E01A04" wp14:editId="0BC25DD9">
            <wp:extent cx="5731510" cy="318643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inline>
        </w:drawing>
      </w:r>
    </w:p>
    <w:p w14:paraId="0797B75D" w14:textId="0CA43ABA" w:rsidR="0020363E" w:rsidRDefault="00AF52F8" w:rsidP="007466D6">
      <w:r>
        <w:t xml:space="preserve">Duckworth research on GRIT also presents substantial information as the questions easily can disclose the attributes of the respondent. So, it can be said that the information domain of DIKW also confirms Duckworth’s work. </w:t>
      </w:r>
      <w:r w:rsidR="00DE07D0">
        <w:t>From the questionnaire</w:t>
      </w:r>
      <w:r w:rsidR="00936DC3">
        <w:t>,</w:t>
      </w:r>
      <w:r w:rsidR="00DE07D0">
        <w:t xml:space="preserve"> it can be said that 5 of the participants said they get distracted by new ideas and projects and they cannot be stay focused while only 1 participant said he/she can do not lose focus. However, in the second question that is whether setbacks discourage them or not, 5 participants said they do not get discouraged by setbacks and 3 participants said they somewhat get discouraged. In similar ways, 15 participants provided their opinion about their ability and showed their determinant to accomplish the long-term goal</w:t>
      </w:r>
      <w:r w:rsidR="00936DC3">
        <w:t xml:space="preserve"> (</w:t>
      </w:r>
      <w:proofErr w:type="spellStart"/>
      <w:r w:rsidR="00936DC3" w:rsidRPr="00936DC3">
        <w:t>Fosnacht</w:t>
      </w:r>
      <w:proofErr w:type="spellEnd"/>
      <w:r w:rsidR="00936DC3">
        <w:t>, 2019)</w:t>
      </w:r>
      <w:r w:rsidR="00DE07D0">
        <w:t>. So, from the questionnaire</w:t>
      </w:r>
      <w:r w:rsidR="00936DC3">
        <w:t>,</w:t>
      </w:r>
      <w:r w:rsidR="00DE07D0">
        <w:t xml:space="preserve"> the information can be easily collected based on the response of the participants. For instance, how many people agreed to respond </w:t>
      </w:r>
      <w:r w:rsidR="00936DC3">
        <w:t>to</w:t>
      </w:r>
      <w:r w:rsidR="00DE07D0">
        <w:t xml:space="preserve"> the questionnaire and the weakness of the participants in </w:t>
      </w:r>
      <w:r w:rsidR="00936DC3">
        <w:t xml:space="preserve">a </w:t>
      </w:r>
      <w:r w:rsidR="00DE07D0">
        <w:t>specific area. This way appropriate solution also can be suggested to the participants to improve their GRIT. They also can seek support to improve their GRIT and determinacies is needed to improve the GRIT.</w:t>
      </w:r>
    </w:p>
    <w:p w14:paraId="74FB99E7" w14:textId="3A97055B" w:rsidR="0020363E" w:rsidRDefault="0020363E" w:rsidP="006C75CD">
      <w:pPr>
        <w:pStyle w:val="Heading1"/>
      </w:pPr>
      <w:bookmarkStart w:id="4" w:name="_Toc91080936"/>
      <w:r w:rsidRPr="0020363E">
        <w:t>Knowledge</w:t>
      </w:r>
      <w:bookmarkEnd w:id="4"/>
    </w:p>
    <w:p w14:paraId="4EB53E63" w14:textId="6E5BE517" w:rsidR="006C75CD" w:rsidRPr="006C75CD" w:rsidRDefault="006C75CD" w:rsidP="006C75CD">
      <w:r>
        <w:rPr>
          <w:noProof/>
        </w:rPr>
        <w:drawing>
          <wp:inline distT="0" distB="0" distL="0" distR="0" wp14:anchorId="5670971E" wp14:editId="5C790864">
            <wp:extent cx="5731510" cy="32423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5">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p w14:paraId="14B16421" w14:textId="1BF59BF8" w:rsidR="00582E40" w:rsidRDefault="00582E40" w:rsidP="007466D6">
      <w:r>
        <w:t xml:space="preserve">Sufficient knowledge also can be generated from the work of Duckworth; thus, it can be said that DIKW supports the work of Duckworth. From the response of the questionnaire, it can be easily understood the problem, challenges and issues that respondents experience to accomplish the long-term goals. So, based on the issues, </w:t>
      </w:r>
      <w:r w:rsidR="00936DC3">
        <w:t xml:space="preserve">the </w:t>
      </w:r>
      <w:r>
        <w:t>solution can be easily proposed. For instance, the questionnaire shows that among 15 participants 9 of the participants get distracted when completing a project. This is because they lack motivation and enthusiasm to complete the previous projects. For this purpose, these participants can develop a time plan to make the projects challenging and realistic to complete.</w:t>
      </w:r>
    </w:p>
    <w:p w14:paraId="6F12B98F" w14:textId="74CFBB87" w:rsidR="0020363E" w:rsidRDefault="00582E40" w:rsidP="007466D6">
      <w:r>
        <w:t>The participants that have low scores based on the result of the questionnaire can consult and communicate with their teacher and seek support from professionals to improve their weak areas. For instance, in terms of setting goals, they can set the goal after getting assure</w:t>
      </w:r>
      <w:r w:rsidR="00936DC3">
        <w:t>d</w:t>
      </w:r>
      <w:r>
        <w:t xml:space="preserve"> that the goal is realistic and they posse</w:t>
      </w:r>
      <w:r w:rsidR="00936DC3">
        <w:t>s</w:t>
      </w:r>
      <w:r>
        <w:t xml:space="preserve">s the skill and knowledge to complete the </w:t>
      </w:r>
      <w:r w:rsidR="00EF374A">
        <w:t>goal.</w:t>
      </w:r>
      <w:r>
        <w:t xml:space="preserve"> For instance, an individual is </w:t>
      </w:r>
      <w:r w:rsidR="00936DC3">
        <w:t xml:space="preserve">a </w:t>
      </w:r>
      <w:r>
        <w:t xml:space="preserve">hard worker but cannot focus on </w:t>
      </w:r>
      <w:r w:rsidR="00936DC3">
        <w:t xml:space="preserve">a </w:t>
      </w:r>
      <w:r>
        <w:t>single goal, thus, he/she should avoid focusing on new ideas and projects and concentrate on the previous ideas and projects to accomplish the goal</w:t>
      </w:r>
      <w:r w:rsidR="00936DC3">
        <w:t xml:space="preserve"> (</w:t>
      </w:r>
      <w:r w:rsidR="00936DC3" w:rsidRPr="00936DC3">
        <w:t>Arslan</w:t>
      </w:r>
      <w:r w:rsidR="00936DC3">
        <w:t>, 2013)</w:t>
      </w:r>
      <w:r>
        <w:t xml:space="preserve">. </w:t>
      </w:r>
    </w:p>
    <w:p w14:paraId="407985E4" w14:textId="2A43D94B" w:rsidR="0020363E" w:rsidRDefault="0020363E" w:rsidP="006C75CD">
      <w:pPr>
        <w:pStyle w:val="Heading1"/>
      </w:pPr>
      <w:bookmarkStart w:id="5" w:name="_Toc91080937"/>
      <w:r w:rsidRPr="0020363E">
        <w:t>Wisdom</w:t>
      </w:r>
      <w:bookmarkEnd w:id="5"/>
    </w:p>
    <w:p w14:paraId="07F3DA7B" w14:textId="016BF3D8" w:rsidR="006C75CD" w:rsidRPr="006C75CD" w:rsidRDefault="006C75CD" w:rsidP="006C75CD">
      <w:r>
        <w:rPr>
          <w:noProof/>
        </w:rPr>
        <w:drawing>
          <wp:inline distT="0" distB="0" distL="0" distR="0" wp14:anchorId="25766862" wp14:editId="0FA38696">
            <wp:extent cx="5731510" cy="3213735"/>
            <wp:effectExtent l="0" t="0" r="254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7AEAAB37" w14:textId="1D1E834E" w:rsidR="0020363E" w:rsidRDefault="00EF374A" w:rsidP="007466D6">
      <w:r>
        <w:t xml:space="preserve">Wisdom is all about making the right decision based on the knowledge gathered from the information that is found from data </w:t>
      </w:r>
      <w:r w:rsidR="00936DC3">
        <w:t>from</w:t>
      </w:r>
      <w:r>
        <w:t xml:space="preserve"> different sources. I can use the DIKW model to confirm the work of Duckworth. Duckworth’s work is for th</w:t>
      </w:r>
      <w:r w:rsidR="00936DC3">
        <w:t>ose</w:t>
      </w:r>
      <w:r>
        <w:t xml:space="preserve"> who prefer to improve their GRIT and accomplish the</w:t>
      </w:r>
      <w:r w:rsidR="00936DC3">
        <w:t>ir</w:t>
      </w:r>
      <w:r>
        <w:t xml:space="preserve"> long-term goals. When accomplishing long-term goals, it is general to get distracted because long-term goals require time to accomplish, thus, individuals often get distracted or get hit with new ideas that seem easier compared to the previous ideas and projects. So, Duckworth’s work enables individuals to identify areas where they get interrupted to accomplish their goals, thus, they can make appropriate decisions to improve these areas</w:t>
      </w:r>
      <w:r w:rsidR="00936DC3">
        <w:t xml:space="preserve"> (</w:t>
      </w:r>
      <w:r w:rsidR="00936DC3" w:rsidRPr="00936DC3">
        <w:t>Christensen</w:t>
      </w:r>
      <w:r w:rsidR="00936DC3">
        <w:t>, 2014)</w:t>
      </w:r>
      <w:r>
        <w:t>.</w:t>
      </w:r>
    </w:p>
    <w:p w14:paraId="6CF80E6D" w14:textId="7C07CDEC" w:rsidR="0020363E" w:rsidRDefault="00EF374A" w:rsidP="007466D6">
      <w:r>
        <w:t>The questions de</w:t>
      </w:r>
      <w:r w:rsidR="00936DC3">
        <w:t>s</w:t>
      </w:r>
      <w:r>
        <w:t>igned by Duckworth assess individuals to address whether they are hard worker</w:t>
      </w:r>
      <w:r w:rsidR="00936DC3">
        <w:t>s</w:t>
      </w:r>
      <w:r>
        <w:t xml:space="preserve"> or not, the factors that distract them from pursuing a goal and whether they </w:t>
      </w:r>
      <w:r w:rsidR="00936DC3">
        <w:t>can</w:t>
      </w:r>
      <w:r>
        <w:t xml:space="preserve"> overcome the setbacks or not. This way making decisions become easier. However, it is also not assertive </w:t>
      </w:r>
      <w:r w:rsidR="007936D0">
        <w:t xml:space="preserve">that the questionnaire will always support individuals to improve their areas to accomplish long-term goals rather it depends on the ability of individuals whether they can be stay focused or not. </w:t>
      </w:r>
    </w:p>
    <w:p w14:paraId="327F384A" w14:textId="0F6EE796" w:rsidR="0020363E" w:rsidRDefault="0020363E" w:rsidP="006C75CD">
      <w:pPr>
        <w:pStyle w:val="Heading1"/>
      </w:pPr>
      <w:bookmarkStart w:id="6" w:name="_Toc91080938"/>
      <w:r w:rsidRPr="0020363E">
        <w:t>Primary Data</w:t>
      </w:r>
      <w:bookmarkEnd w:id="6"/>
    </w:p>
    <w:p w14:paraId="2CB716B9" w14:textId="2BCDD6E0" w:rsidR="006C75CD" w:rsidRPr="006C75CD" w:rsidRDefault="006C75CD" w:rsidP="006C75CD">
      <w:r>
        <w:rPr>
          <w:noProof/>
        </w:rPr>
        <w:drawing>
          <wp:inline distT="0" distB="0" distL="0" distR="0" wp14:anchorId="12B9125D" wp14:editId="6DD37E0E">
            <wp:extent cx="5731510" cy="31972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2F82B55A" w14:textId="51C26423" w:rsidR="0020363E" w:rsidRDefault="007936D0" w:rsidP="007466D6">
      <w:r>
        <w:rPr>
          <w:noProof/>
        </w:rPr>
        <w:drawing>
          <wp:inline distT="0" distB="0" distL="0" distR="0" wp14:anchorId="78CEE2E1" wp14:editId="4A58F52C">
            <wp:extent cx="5486400" cy="31051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4AA52A" w14:textId="59E57B57" w:rsidR="00160D7A" w:rsidRDefault="00160D7A" w:rsidP="007466D6">
      <w:r>
        <w:t xml:space="preserve">The above scatter diagram shows that the GRIT score of the participants that </w:t>
      </w:r>
      <w:r w:rsidR="00936DC3">
        <w:t>responded to</w:t>
      </w:r>
      <w:r>
        <w:t xml:space="preserve"> the questionnaire. The primary data showed in the scatter diagram so that the data can be analysed easily. The X</w:t>
      </w:r>
      <w:r w:rsidR="00936DC3">
        <w:t>-</w:t>
      </w:r>
      <w:r>
        <w:t>axis of the scatter diagram represents the participants and the Y</w:t>
      </w:r>
      <w:r w:rsidR="00936DC3">
        <w:t>-</w:t>
      </w:r>
      <w:r>
        <w:t xml:space="preserve">axis of the scatter diagram represents the GRIT score of the participants </w:t>
      </w:r>
      <w:r w:rsidR="00936DC3">
        <w:t>o</w:t>
      </w:r>
      <w:r>
        <w:t xml:space="preserve">n </w:t>
      </w:r>
      <w:r w:rsidR="00936DC3">
        <w:t>a</w:t>
      </w:r>
      <w:r>
        <w:t xml:space="preserve"> scale of 5. The diagram shows that 1</w:t>
      </w:r>
      <w:r w:rsidRPr="00160D7A">
        <w:rPr>
          <w:vertAlign w:val="superscript"/>
        </w:rPr>
        <w:t>st</w:t>
      </w:r>
      <w:r>
        <w:t xml:space="preserve"> participant scored 5 and it means that the participant is determin</w:t>
      </w:r>
      <w:r w:rsidR="00936DC3">
        <w:t>ed</w:t>
      </w:r>
      <w:r>
        <w:t xml:space="preserve"> to accomplish long-term goals and he do</w:t>
      </w:r>
      <w:r w:rsidR="00936DC3">
        <w:t>es</w:t>
      </w:r>
      <w:r>
        <w:t xml:space="preserve"> not have any setbacks that can discourage him to accomplish his goals. However, in terms of participants 8 to 10, their score is lower than average and they need improvement to accomplish their long-term goals as they scored 2 to 3 </w:t>
      </w:r>
      <w:r w:rsidR="00936DC3">
        <w:t>o</w:t>
      </w:r>
      <w:r>
        <w:t>n the GRIT scale</w:t>
      </w:r>
      <w:r w:rsidR="00936DC3">
        <w:t xml:space="preserve"> (</w:t>
      </w:r>
      <w:r w:rsidR="00936DC3" w:rsidRPr="00936DC3">
        <w:t>Perkins-Gough</w:t>
      </w:r>
      <w:r w:rsidR="00936DC3">
        <w:t>, 2013)</w:t>
      </w:r>
      <w:r>
        <w:t>.</w:t>
      </w:r>
      <w:r w:rsidR="00A36BC7">
        <w:t xml:space="preserve"> </w:t>
      </w:r>
      <w:r>
        <w:t>The scatter diagram also shows that participant</w:t>
      </w:r>
      <w:r w:rsidR="00936DC3">
        <w:t>s</w:t>
      </w:r>
      <w:r>
        <w:t xml:space="preserve"> 14 and 15 also scored more than average as they scored 3 and 4 </w:t>
      </w:r>
      <w:r w:rsidR="00936DC3">
        <w:t>o</w:t>
      </w:r>
      <w:r>
        <w:t xml:space="preserve">n the GRIT scale. </w:t>
      </w:r>
      <w:bookmarkStart w:id="7" w:name="_Hlk91077224"/>
      <w:r w:rsidR="00682676">
        <w:t xml:space="preserve">So, from the scatter diagram it can be said that most of the participants need to improve their GRIT. Participants 2, 4, 8, 9 and 13 mostly needed to improve their GRIT to accomplish long-term goals. </w:t>
      </w:r>
      <w:bookmarkEnd w:id="7"/>
    </w:p>
    <w:p w14:paraId="71F5BFC8" w14:textId="6597CA9B" w:rsidR="0020363E" w:rsidRDefault="0020363E" w:rsidP="006C75CD">
      <w:pPr>
        <w:pStyle w:val="Heading1"/>
      </w:pPr>
      <w:bookmarkStart w:id="8" w:name="_Toc91080939"/>
      <w:r w:rsidRPr="0020363E">
        <w:t>GRIT Analysis</w:t>
      </w:r>
      <w:bookmarkEnd w:id="8"/>
    </w:p>
    <w:p w14:paraId="0B448F54" w14:textId="49145339" w:rsidR="006C75CD" w:rsidRPr="006C75CD" w:rsidRDefault="006C75CD" w:rsidP="006C75CD">
      <w:r>
        <w:rPr>
          <w:noProof/>
        </w:rPr>
        <w:drawing>
          <wp:inline distT="0" distB="0" distL="0" distR="0" wp14:anchorId="2BC99942" wp14:editId="0B7E8486">
            <wp:extent cx="5731510" cy="316992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p>
    <w:p w14:paraId="6EEB5CBF" w14:textId="3877903C" w:rsidR="0020363E" w:rsidRDefault="00C31769" w:rsidP="007466D6">
      <w:r>
        <w:t xml:space="preserve">GRIT mainly defines the strength and ability of an individual to accomplish long-term goals. </w:t>
      </w:r>
      <w:r w:rsidR="00696686">
        <w:t>Duckworth and other researcher</w:t>
      </w:r>
      <w:r w:rsidR="00936DC3">
        <w:t>s’</w:t>
      </w:r>
      <w:r w:rsidR="00635F9D">
        <w:t xml:space="preserve"> contribution</w:t>
      </w:r>
      <w:r w:rsidR="00936DC3">
        <w:t>s</w:t>
      </w:r>
      <w:r w:rsidR="00635F9D">
        <w:t xml:space="preserve"> in GRIT analysis assessed individuals to learn their weak areas. </w:t>
      </w:r>
      <w:r w:rsidR="00DA61A1">
        <w:t>From the research</w:t>
      </w:r>
      <w:r w:rsidR="00936DC3">
        <w:t>,</w:t>
      </w:r>
      <w:r w:rsidR="00DA61A1">
        <w:t xml:space="preserve"> it is found that GRIT means Growth, Resilience, Instinct and Tenacity. Growth refers to the areas an individual needs to develop new ideas and perspectives to grow their weak areas. Resilience refers to the flexibility of an individual when they set </w:t>
      </w:r>
      <w:r w:rsidR="00936DC3">
        <w:t xml:space="preserve">an </w:t>
      </w:r>
      <w:r w:rsidR="00DA61A1">
        <w:t xml:space="preserve">aim to accomplish a goal. Instinct refers to the strategies an individual </w:t>
      </w:r>
      <w:r w:rsidR="00686A97">
        <w:t xml:space="preserve">uses to complete the work </w:t>
      </w:r>
      <w:r w:rsidR="00936DC3">
        <w:t>efficientl</w:t>
      </w:r>
      <w:r w:rsidR="00686A97">
        <w:t>y not in the hardest way. Tenacity refers to never giving up and accomplish</w:t>
      </w:r>
      <w:r w:rsidR="00936DC3">
        <w:t>ing</w:t>
      </w:r>
      <w:r w:rsidR="00686A97">
        <w:t xml:space="preserve"> the goal anyhow.</w:t>
      </w:r>
    </w:p>
    <w:p w14:paraId="2403B812" w14:textId="08BE5E2A" w:rsidR="0020363E" w:rsidRDefault="00591364" w:rsidP="007466D6">
      <w:r>
        <w:t>From the data analysis of primary research, it is found that GRIT research is effective to understand the strength and courage of an individual to accomplish long-term goals. The primary data shows the questionnaires evaluate the knowledge of individuals and also evaluate the courage and resilience to depict whether they are stable to accomplish a goal or not</w:t>
      </w:r>
      <w:r w:rsidR="00936DC3">
        <w:t xml:space="preserve"> (</w:t>
      </w:r>
      <w:r w:rsidR="00936DC3" w:rsidRPr="00936DC3">
        <w:t>Duckworth</w:t>
      </w:r>
      <w:r w:rsidR="00936DC3">
        <w:t>, 2021)</w:t>
      </w:r>
      <w:r>
        <w:t xml:space="preserve">. If they lack skills and knowledge, they can improve these areas and then set a long-term goal to accomplish the goal. </w:t>
      </w:r>
      <w:r w:rsidR="007347A0">
        <w:t>The GRIT also displays an individual’s self-control to stay determin</w:t>
      </w:r>
      <w:r w:rsidR="00936DC3">
        <w:t>ed</w:t>
      </w:r>
      <w:r w:rsidR="007347A0">
        <w:t xml:space="preserve"> to accomplish goals.</w:t>
      </w:r>
    </w:p>
    <w:p w14:paraId="3D01C653" w14:textId="6CC76F37" w:rsidR="0020363E" w:rsidRPr="0020363E" w:rsidRDefault="006C75CD" w:rsidP="006C75CD">
      <w:pPr>
        <w:pStyle w:val="Heading1"/>
      </w:pPr>
      <w:bookmarkStart w:id="9" w:name="_Toc91080940"/>
      <w:r>
        <w:t>Secondary Analysis</w:t>
      </w:r>
      <w:bookmarkEnd w:id="9"/>
    </w:p>
    <w:p w14:paraId="00E12993" w14:textId="3F74C52F" w:rsidR="0020363E" w:rsidRDefault="006C75CD" w:rsidP="0020363E">
      <w:r>
        <w:rPr>
          <w:noProof/>
        </w:rPr>
        <w:drawing>
          <wp:inline distT="0" distB="0" distL="0" distR="0" wp14:anchorId="7DBD70D1" wp14:editId="3E86576D">
            <wp:extent cx="5731510" cy="32105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244ABDFE" w14:textId="431C8BA3" w:rsidR="007347A0" w:rsidRDefault="007347A0" w:rsidP="0020363E">
      <w:r w:rsidRPr="007347A0">
        <w:t xml:space="preserve">The above data shows that a total of 15 people participated to put their response and individual have different preferences in terms of their ability of long-term goal accomplishment. The data also presents that everyone is different and everyone’s ability to focus on goals are also not similar, thus, they can ensure different measures to improve their ability and weak areas. The questions are designed in a way so that individuals can improve their weak areas to strengthen their grits. The questionnaire is thorough and specifically researched to understand </w:t>
      </w:r>
      <w:r w:rsidR="00936DC3">
        <w:t xml:space="preserve">an </w:t>
      </w:r>
      <w:r w:rsidRPr="007347A0">
        <w:t xml:space="preserve">individual’s ability </w:t>
      </w:r>
      <w:r w:rsidR="00936DC3">
        <w:t>to focus</w:t>
      </w:r>
      <w:r w:rsidRPr="007347A0">
        <w:t xml:space="preserve"> on long-term goals. 10 sets of questions are provided in the questionnaire to evaluate the ability of individuals in maintaining focus</w:t>
      </w:r>
      <w:r w:rsidR="00936DC3">
        <w:t xml:space="preserve"> (</w:t>
      </w:r>
      <w:proofErr w:type="spellStart"/>
      <w:r w:rsidR="00936DC3" w:rsidRPr="00936DC3">
        <w:t>Christopoulou</w:t>
      </w:r>
      <w:proofErr w:type="spellEnd"/>
      <w:r w:rsidR="00936DC3">
        <w:t>, 2018)</w:t>
      </w:r>
      <w:r w:rsidRPr="007347A0">
        <w:t xml:space="preserve">. The data from </w:t>
      </w:r>
      <w:r w:rsidR="00936DC3">
        <w:t xml:space="preserve">the </w:t>
      </w:r>
      <w:r w:rsidRPr="007347A0">
        <w:t>questionnaire presents some statistical information and it needs to be formulated as information to make meanings out of the data. The questions are designed in a way that makes an individual disclose themselves and their characteristics when they are working to pursue a goal.</w:t>
      </w:r>
      <w:r>
        <w:t xml:space="preserve"> </w:t>
      </w:r>
      <w:r w:rsidRPr="007347A0">
        <w:t>So, from the scatter diagram it can be said that most of the participants need to improve their GRIT. Participants 2, 4, 8, 9 and 13 mostly needed to improve their GRIT to accomplish long-term goals.</w:t>
      </w:r>
    </w:p>
    <w:p w14:paraId="229FEA66" w14:textId="42D4D168" w:rsidR="0020363E" w:rsidRDefault="0020363E" w:rsidP="006C75CD">
      <w:pPr>
        <w:pStyle w:val="Heading1"/>
      </w:pPr>
      <w:bookmarkStart w:id="10" w:name="_Toc91080941"/>
      <w:r w:rsidRPr="0020363E">
        <w:t>Conclusion</w:t>
      </w:r>
      <w:bookmarkEnd w:id="10"/>
    </w:p>
    <w:p w14:paraId="79725054" w14:textId="2F85D2CC" w:rsidR="006C75CD" w:rsidRPr="006C75CD" w:rsidRDefault="006C75CD" w:rsidP="006C75CD">
      <w:r>
        <w:rPr>
          <w:noProof/>
        </w:rPr>
        <w:drawing>
          <wp:inline distT="0" distB="0" distL="0" distR="0" wp14:anchorId="3BF4A132" wp14:editId="5C2895DF">
            <wp:extent cx="5731510" cy="319024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a:extLst>
                        <a:ext uri="{28A0092B-C50C-407E-A947-70E740481C1C}">
                          <a14:useLocalDpi xmlns:a14="http://schemas.microsoft.com/office/drawing/2010/main" val="0"/>
                        </a:ext>
                      </a:extLst>
                    </a:blip>
                    <a:stretch>
                      <a:fillRect/>
                    </a:stretch>
                  </pic:blipFill>
                  <pic:spPr>
                    <a:xfrm>
                      <a:off x="0" y="0"/>
                      <a:ext cx="5731510" cy="3190240"/>
                    </a:xfrm>
                    <a:prstGeom prst="rect">
                      <a:avLst/>
                    </a:prstGeom>
                  </pic:spPr>
                </pic:pic>
              </a:graphicData>
            </a:graphic>
          </wp:inline>
        </w:drawing>
      </w:r>
    </w:p>
    <w:p w14:paraId="2F406659" w14:textId="1388839E" w:rsidR="0020363E" w:rsidRDefault="00936DC3" w:rsidP="0020363E">
      <w:r>
        <w:t>Based on the primary and secondary research analysis it can be said that different processes can be considered to develop grit to improve students’ academic level. Grit mainly refers to Growth, Resilience, Instinct and Tenacity. So, to develop grit and improve students’ academic level, it needs to be ensured that these mentioned areas are focused. For instance, many students do not know effective ways to possess resilience skills, thus, they do not find flexibility when accomplishing long-term goals. Similarly, many students do not know the areas they should grow and develop to improve their academic performance. So, by developing grit and focusing on grit areas students can get informed about their weak areas. Thus, this way students can improve their weak areas and improve academic performance. Another way of increasing academic performance is to read books about grit and share examples of grit with students. This way students can formulate and ascertain knowledge about grit. It is also needed that teachers aid students to develop a mindset of growth so that students always thrive to seek more and learn more which will improve the academic performance of the students.</w:t>
      </w:r>
    </w:p>
    <w:p w14:paraId="772E0595" w14:textId="7D623DD0" w:rsidR="00936DC3" w:rsidRDefault="00936DC3" w:rsidP="0020363E">
      <w:r>
        <w:br w:type="page"/>
      </w:r>
    </w:p>
    <w:p w14:paraId="3CEA47F4" w14:textId="0B806DFA" w:rsidR="00936DC3" w:rsidRPr="006C75CD" w:rsidRDefault="00936DC3" w:rsidP="006C75CD">
      <w:pPr>
        <w:pStyle w:val="Heading1"/>
      </w:pPr>
      <w:bookmarkStart w:id="11" w:name="_Toc91080942"/>
      <w:r w:rsidRPr="006C75CD">
        <w:t>References</w:t>
      </w:r>
      <w:bookmarkEnd w:id="11"/>
    </w:p>
    <w:p w14:paraId="38C672A5" w14:textId="77777777" w:rsidR="00936DC3" w:rsidRDefault="00936DC3" w:rsidP="00936DC3">
      <w:r>
        <w:t xml:space="preserve">Arslan, S., 2013. The predictive role of grit on metacognition in Turkish university students. </w:t>
      </w:r>
      <w:proofErr w:type="spellStart"/>
      <w:r>
        <w:t>Studia</w:t>
      </w:r>
      <w:proofErr w:type="spellEnd"/>
      <w:r>
        <w:t xml:space="preserve"> </w:t>
      </w:r>
      <w:proofErr w:type="spellStart"/>
      <w:r>
        <w:t>Psychologica</w:t>
      </w:r>
      <w:proofErr w:type="spellEnd"/>
      <w:r>
        <w:t>, 55(4), p.311.</w:t>
      </w:r>
    </w:p>
    <w:p w14:paraId="3028E67B" w14:textId="77777777" w:rsidR="00936DC3" w:rsidRDefault="00936DC3" w:rsidP="00936DC3">
      <w:r>
        <w:t>Batra, S., 2014. Big data analytics and its reflections on DIKW hierarchy. Review of Management, 4(1/2), p.5.</w:t>
      </w:r>
    </w:p>
    <w:p w14:paraId="2C1EBB8D" w14:textId="77777777" w:rsidR="00936DC3" w:rsidRDefault="00936DC3" w:rsidP="00936DC3">
      <w:r>
        <w:t xml:space="preserve">Campbell, P, 2016. </w:t>
      </w:r>
      <w:proofErr w:type="spellStart"/>
      <w:r>
        <w:t>Frameworking</w:t>
      </w:r>
      <w:proofErr w:type="spellEnd"/>
      <w:r>
        <w:t xml:space="preserve"> CRAAP: How We're Correlating the ACRL Framework to Content Evaluation with the CRAAP Test in Our Instruction Practices.</w:t>
      </w:r>
    </w:p>
    <w:p w14:paraId="320DD2E9" w14:textId="77777777" w:rsidR="00936DC3" w:rsidRDefault="00936DC3" w:rsidP="00936DC3">
      <w:r>
        <w:t>Christensen, R., 2014. Comparative measures of grit, tenacity and perseverance. International Journal of Learning, Teaching and Educational Research, 8(1).</w:t>
      </w:r>
    </w:p>
    <w:p w14:paraId="57610172" w14:textId="77777777" w:rsidR="00936DC3" w:rsidRPr="00936DC3" w:rsidRDefault="00936DC3" w:rsidP="00936DC3">
      <w:proofErr w:type="spellStart"/>
      <w:r>
        <w:t>Christopoulou</w:t>
      </w:r>
      <w:proofErr w:type="spellEnd"/>
      <w:r>
        <w:t>, M., 2018. The role of grit in education: A systematic review. Psychology, 9(15), pp.2951-2971.</w:t>
      </w:r>
    </w:p>
    <w:p w14:paraId="3F815339" w14:textId="77777777" w:rsidR="00936DC3" w:rsidRDefault="00936DC3" w:rsidP="00936DC3">
      <w:r>
        <w:t xml:space="preserve">Conger, S. and Probst, J., 2014. Knowledge management in </w:t>
      </w:r>
      <w:proofErr w:type="spellStart"/>
      <w:r>
        <w:t>itsm</w:t>
      </w:r>
      <w:proofErr w:type="spellEnd"/>
      <w:r>
        <w:t xml:space="preserve">: Applying the </w:t>
      </w:r>
      <w:proofErr w:type="spellStart"/>
      <w:r>
        <w:t>dikw</w:t>
      </w:r>
      <w:proofErr w:type="spellEnd"/>
      <w:r>
        <w:t xml:space="preserve"> model. In Engineering and management of IT-based service systems (pp. 1-18). Springer, Berlin, Heidelberg.</w:t>
      </w:r>
    </w:p>
    <w:p w14:paraId="5F627F42" w14:textId="77777777" w:rsidR="00936DC3" w:rsidRDefault="00936DC3" w:rsidP="00936DC3">
      <w:r>
        <w:t>Cook, N., 2019. The CRAAP analysis and beyond: Making information literacy meaningful for undergraduate research writers. In EDULEARN19 Proceedings 11th International Conference on Education and New Learning Technologies Palma, Spain. 1-3 July, 2019 (p. 2955). IATED Academy.</w:t>
      </w:r>
    </w:p>
    <w:p w14:paraId="60B8E0BD" w14:textId="77777777" w:rsidR="00936DC3" w:rsidRDefault="00936DC3" w:rsidP="00936DC3">
      <w:r>
        <w:t>Duckworth, A.L., 2021. Revisiting the factor structure of grit: A commentary on Duckworth and Quinn (2009). Journal of Personality Assessment, 103(5), pp.573-575.</w:t>
      </w:r>
    </w:p>
    <w:p w14:paraId="2F92A3BA" w14:textId="77777777" w:rsidR="00936DC3" w:rsidRDefault="00936DC3" w:rsidP="00936DC3">
      <w:r>
        <w:t>Fielding, J.A., 2019. Rethinking CRAAP: Getting students thinking like fact-checkers in evaluating web sources. College &amp; Research Libraries News, 80(11), p.620.</w:t>
      </w:r>
    </w:p>
    <w:p w14:paraId="279FF415" w14:textId="77777777" w:rsidR="00936DC3" w:rsidRDefault="00936DC3" w:rsidP="00936DC3">
      <w:proofErr w:type="spellStart"/>
      <w:r>
        <w:t>Fosnacht</w:t>
      </w:r>
      <w:proofErr w:type="spellEnd"/>
      <w:r>
        <w:t>, K., 2019. How valid is grit in the postsecondary context? A construct and concurrent validity analysis. Research in Higher Education, 60(6), pp.803-822.</w:t>
      </w:r>
    </w:p>
    <w:p w14:paraId="3E63977B" w14:textId="77777777" w:rsidR="00936DC3" w:rsidRDefault="00936DC3" w:rsidP="00936DC3">
      <w:r>
        <w:t>Perkins-Gough, D., 2013. The significance of grit: A conversation with Angela Lee Duckworth. Educational Leadership, 71(1), pp.14-20.</w:t>
      </w:r>
    </w:p>
    <w:p w14:paraId="0DB718F6" w14:textId="77777777" w:rsidR="00936DC3" w:rsidRDefault="00936DC3" w:rsidP="00936DC3">
      <w:r>
        <w:t xml:space="preserve">STURZA, A., 2013. Knowledge Management: From Ignorance to Truth or The </w:t>
      </w:r>
      <w:proofErr w:type="spellStart"/>
      <w:r>
        <w:t>Dikw</w:t>
      </w:r>
      <w:proofErr w:type="spellEnd"/>
      <w:r>
        <w:t xml:space="preserve"> Model Extension. </w:t>
      </w:r>
      <w:proofErr w:type="spellStart"/>
      <w:r>
        <w:t>Economie</w:t>
      </w:r>
      <w:proofErr w:type="spellEnd"/>
      <w:r>
        <w:t xml:space="preserve"> </w:t>
      </w:r>
      <w:proofErr w:type="spellStart"/>
      <w:r>
        <w:t>si</w:t>
      </w:r>
      <w:proofErr w:type="spellEnd"/>
      <w:r>
        <w:t xml:space="preserve"> </w:t>
      </w:r>
      <w:proofErr w:type="spellStart"/>
      <w:r>
        <w:t>Sociologie</w:t>
      </w:r>
      <w:proofErr w:type="spellEnd"/>
      <w:r>
        <w:t xml:space="preserve">: </w:t>
      </w:r>
      <w:proofErr w:type="spellStart"/>
      <w:r>
        <w:t>Revista</w:t>
      </w:r>
      <w:proofErr w:type="spellEnd"/>
      <w:r>
        <w:t xml:space="preserve"> </w:t>
      </w:r>
      <w:proofErr w:type="spellStart"/>
      <w:r>
        <w:t>Teoretico-Stiintifica</w:t>
      </w:r>
      <w:proofErr w:type="spellEnd"/>
      <w:r>
        <w:t>, (1), pp.132-139.</w:t>
      </w:r>
    </w:p>
    <w:p w14:paraId="4F9852A7" w14:textId="77777777" w:rsidR="0020363E" w:rsidRPr="00086806" w:rsidRDefault="0020363E" w:rsidP="007466D6"/>
    <w:sectPr w:rsidR="0020363E" w:rsidRPr="00086806" w:rsidSect="009C32EA">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3FCCFF" w14:textId="77777777" w:rsidR="00FD3299" w:rsidRDefault="00FD3299" w:rsidP="00E11286">
      <w:pPr>
        <w:spacing w:after="0" w:line="240" w:lineRule="auto"/>
      </w:pPr>
      <w:r>
        <w:separator/>
      </w:r>
    </w:p>
  </w:endnote>
  <w:endnote w:type="continuationSeparator" w:id="0">
    <w:p w14:paraId="758086E0" w14:textId="77777777" w:rsidR="00FD3299" w:rsidRDefault="00FD3299"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231555"/>
      <w:docPartObj>
        <w:docPartGallery w:val="Page Numbers (Bottom of Page)"/>
        <w:docPartUnique/>
      </w:docPartObj>
    </w:sdtPr>
    <w:sdtEndPr>
      <w:rPr>
        <w:noProof/>
      </w:rPr>
    </w:sdtEndPr>
    <w:sdtContent>
      <w:p w14:paraId="7352A0EA" w14:textId="77777777" w:rsidR="00EE6AF2" w:rsidRDefault="00EE6AF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3F4144A" w14:textId="77777777" w:rsidR="00EE6AF2" w:rsidRDefault="00EE6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9D121" w14:textId="77777777" w:rsidR="00FD3299" w:rsidRDefault="00FD3299" w:rsidP="00E11286">
      <w:pPr>
        <w:spacing w:after="0" w:line="240" w:lineRule="auto"/>
      </w:pPr>
      <w:r>
        <w:separator/>
      </w:r>
    </w:p>
  </w:footnote>
  <w:footnote w:type="continuationSeparator" w:id="0">
    <w:p w14:paraId="5E2AA9D4" w14:textId="77777777" w:rsidR="00FD3299" w:rsidRDefault="00FD3299"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31769F8"/>
    <w:multiLevelType w:val="multilevel"/>
    <w:tmpl w:val="395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0MjQ2NzSzsDA3tTRS0lEKTi0uzszPAykwNKkFACQZYOgtAAAA"/>
  </w:docVars>
  <w:rsids>
    <w:rsidRoot w:val="0042373D"/>
    <w:rsid w:val="00022B8B"/>
    <w:rsid w:val="00030D70"/>
    <w:rsid w:val="00034868"/>
    <w:rsid w:val="000538D7"/>
    <w:rsid w:val="00073658"/>
    <w:rsid w:val="0007382A"/>
    <w:rsid w:val="00076D23"/>
    <w:rsid w:val="00086806"/>
    <w:rsid w:val="0008697B"/>
    <w:rsid w:val="000A1B21"/>
    <w:rsid w:val="000C0DCB"/>
    <w:rsid w:val="000C41E0"/>
    <w:rsid w:val="000D0029"/>
    <w:rsid w:val="000D6181"/>
    <w:rsid w:val="000E1776"/>
    <w:rsid w:val="000E75D0"/>
    <w:rsid w:val="0011589D"/>
    <w:rsid w:val="00122771"/>
    <w:rsid w:val="00134CC5"/>
    <w:rsid w:val="001470F0"/>
    <w:rsid w:val="001605A6"/>
    <w:rsid w:val="00160D7A"/>
    <w:rsid w:val="00182CAB"/>
    <w:rsid w:val="001B34C9"/>
    <w:rsid w:val="001B5025"/>
    <w:rsid w:val="001C02C7"/>
    <w:rsid w:val="001C2845"/>
    <w:rsid w:val="001E00A0"/>
    <w:rsid w:val="001E0B66"/>
    <w:rsid w:val="0020363E"/>
    <w:rsid w:val="002407FA"/>
    <w:rsid w:val="0027238B"/>
    <w:rsid w:val="002735D7"/>
    <w:rsid w:val="00281A5F"/>
    <w:rsid w:val="00285BF6"/>
    <w:rsid w:val="002977AF"/>
    <w:rsid w:val="002A466C"/>
    <w:rsid w:val="002A6723"/>
    <w:rsid w:val="002B286C"/>
    <w:rsid w:val="002E537D"/>
    <w:rsid w:val="002E63E3"/>
    <w:rsid w:val="002F22F0"/>
    <w:rsid w:val="00315204"/>
    <w:rsid w:val="00327EDA"/>
    <w:rsid w:val="0034005A"/>
    <w:rsid w:val="003800FF"/>
    <w:rsid w:val="00387EAF"/>
    <w:rsid w:val="003926BE"/>
    <w:rsid w:val="003A011A"/>
    <w:rsid w:val="003B5F4B"/>
    <w:rsid w:val="003C0C9B"/>
    <w:rsid w:val="003C26B5"/>
    <w:rsid w:val="003D6C7A"/>
    <w:rsid w:val="003F0538"/>
    <w:rsid w:val="0040570D"/>
    <w:rsid w:val="00420478"/>
    <w:rsid w:val="00420D06"/>
    <w:rsid w:val="0042373D"/>
    <w:rsid w:val="00445255"/>
    <w:rsid w:val="004523AD"/>
    <w:rsid w:val="004634ED"/>
    <w:rsid w:val="004772DE"/>
    <w:rsid w:val="00477B9A"/>
    <w:rsid w:val="00491B93"/>
    <w:rsid w:val="0049294E"/>
    <w:rsid w:val="004E1116"/>
    <w:rsid w:val="004F6957"/>
    <w:rsid w:val="0050128B"/>
    <w:rsid w:val="005013A2"/>
    <w:rsid w:val="00502C69"/>
    <w:rsid w:val="0051456A"/>
    <w:rsid w:val="005160AC"/>
    <w:rsid w:val="00516789"/>
    <w:rsid w:val="0052064F"/>
    <w:rsid w:val="00545AB7"/>
    <w:rsid w:val="005520DD"/>
    <w:rsid w:val="00581216"/>
    <w:rsid w:val="00582E40"/>
    <w:rsid w:val="00591364"/>
    <w:rsid w:val="005919B4"/>
    <w:rsid w:val="005A7A40"/>
    <w:rsid w:val="005B50D4"/>
    <w:rsid w:val="005C3981"/>
    <w:rsid w:val="005E03F8"/>
    <w:rsid w:val="00611BC9"/>
    <w:rsid w:val="00611BEF"/>
    <w:rsid w:val="006252BB"/>
    <w:rsid w:val="00630386"/>
    <w:rsid w:val="00631E42"/>
    <w:rsid w:val="00635F9D"/>
    <w:rsid w:val="0064763E"/>
    <w:rsid w:val="00677893"/>
    <w:rsid w:val="00682676"/>
    <w:rsid w:val="00686A97"/>
    <w:rsid w:val="00696686"/>
    <w:rsid w:val="006A1730"/>
    <w:rsid w:val="006C279B"/>
    <w:rsid w:val="006C75CD"/>
    <w:rsid w:val="006E3651"/>
    <w:rsid w:val="006E60E9"/>
    <w:rsid w:val="007045CD"/>
    <w:rsid w:val="00720377"/>
    <w:rsid w:val="00731082"/>
    <w:rsid w:val="00732E2D"/>
    <w:rsid w:val="007347A0"/>
    <w:rsid w:val="007348A6"/>
    <w:rsid w:val="007466D6"/>
    <w:rsid w:val="007477B2"/>
    <w:rsid w:val="007537B0"/>
    <w:rsid w:val="007538BF"/>
    <w:rsid w:val="00756687"/>
    <w:rsid w:val="007805E7"/>
    <w:rsid w:val="007936D0"/>
    <w:rsid w:val="00793BB1"/>
    <w:rsid w:val="007C684D"/>
    <w:rsid w:val="007E615A"/>
    <w:rsid w:val="007F6949"/>
    <w:rsid w:val="008032FF"/>
    <w:rsid w:val="0080505C"/>
    <w:rsid w:val="00813170"/>
    <w:rsid w:val="00821844"/>
    <w:rsid w:val="0083101C"/>
    <w:rsid w:val="00832731"/>
    <w:rsid w:val="00845B9A"/>
    <w:rsid w:val="00851011"/>
    <w:rsid w:val="00856E91"/>
    <w:rsid w:val="00860FF3"/>
    <w:rsid w:val="008951FB"/>
    <w:rsid w:val="008A1693"/>
    <w:rsid w:val="008C0DBD"/>
    <w:rsid w:val="008C2EB5"/>
    <w:rsid w:val="008C4186"/>
    <w:rsid w:val="008D033A"/>
    <w:rsid w:val="008D22B3"/>
    <w:rsid w:val="008E4E0B"/>
    <w:rsid w:val="00913201"/>
    <w:rsid w:val="00922395"/>
    <w:rsid w:val="00924B57"/>
    <w:rsid w:val="00936DC3"/>
    <w:rsid w:val="0094210E"/>
    <w:rsid w:val="00945647"/>
    <w:rsid w:val="009512CD"/>
    <w:rsid w:val="00951DA5"/>
    <w:rsid w:val="00965B80"/>
    <w:rsid w:val="009679A7"/>
    <w:rsid w:val="00971B61"/>
    <w:rsid w:val="00975481"/>
    <w:rsid w:val="009838FE"/>
    <w:rsid w:val="009853C0"/>
    <w:rsid w:val="00992B55"/>
    <w:rsid w:val="00993298"/>
    <w:rsid w:val="00995F43"/>
    <w:rsid w:val="009C32EA"/>
    <w:rsid w:val="009D26FD"/>
    <w:rsid w:val="009F42C0"/>
    <w:rsid w:val="00A119C5"/>
    <w:rsid w:val="00A137C5"/>
    <w:rsid w:val="00A2562C"/>
    <w:rsid w:val="00A36BC7"/>
    <w:rsid w:val="00A414F1"/>
    <w:rsid w:val="00A7027C"/>
    <w:rsid w:val="00A8007F"/>
    <w:rsid w:val="00A8617B"/>
    <w:rsid w:val="00A929A7"/>
    <w:rsid w:val="00AA244C"/>
    <w:rsid w:val="00AC3707"/>
    <w:rsid w:val="00AE5896"/>
    <w:rsid w:val="00AF52F8"/>
    <w:rsid w:val="00B11126"/>
    <w:rsid w:val="00B21E36"/>
    <w:rsid w:val="00B304DF"/>
    <w:rsid w:val="00B41DE1"/>
    <w:rsid w:val="00B44530"/>
    <w:rsid w:val="00B77EB4"/>
    <w:rsid w:val="00B77F6E"/>
    <w:rsid w:val="00BA647E"/>
    <w:rsid w:val="00BB4AD3"/>
    <w:rsid w:val="00BE15BC"/>
    <w:rsid w:val="00BE7D94"/>
    <w:rsid w:val="00BF612C"/>
    <w:rsid w:val="00BF662C"/>
    <w:rsid w:val="00BF6FB2"/>
    <w:rsid w:val="00C15A1B"/>
    <w:rsid w:val="00C1680B"/>
    <w:rsid w:val="00C23457"/>
    <w:rsid w:val="00C304B3"/>
    <w:rsid w:val="00C31769"/>
    <w:rsid w:val="00C5112B"/>
    <w:rsid w:val="00C57A28"/>
    <w:rsid w:val="00C602A3"/>
    <w:rsid w:val="00C7057A"/>
    <w:rsid w:val="00C9398E"/>
    <w:rsid w:val="00CB3CAD"/>
    <w:rsid w:val="00CB70DD"/>
    <w:rsid w:val="00CC199B"/>
    <w:rsid w:val="00CE21FC"/>
    <w:rsid w:val="00CF28B3"/>
    <w:rsid w:val="00D03EBC"/>
    <w:rsid w:val="00D1778D"/>
    <w:rsid w:val="00D271C3"/>
    <w:rsid w:val="00D8109B"/>
    <w:rsid w:val="00D91B1F"/>
    <w:rsid w:val="00D943F1"/>
    <w:rsid w:val="00DA4D55"/>
    <w:rsid w:val="00DA61A1"/>
    <w:rsid w:val="00DA7561"/>
    <w:rsid w:val="00DD103C"/>
    <w:rsid w:val="00DD7555"/>
    <w:rsid w:val="00DE07D0"/>
    <w:rsid w:val="00E11286"/>
    <w:rsid w:val="00E204CB"/>
    <w:rsid w:val="00E30EE9"/>
    <w:rsid w:val="00E3549F"/>
    <w:rsid w:val="00E44D87"/>
    <w:rsid w:val="00E7242A"/>
    <w:rsid w:val="00E76AFC"/>
    <w:rsid w:val="00E819C8"/>
    <w:rsid w:val="00EA33CF"/>
    <w:rsid w:val="00EB3F1F"/>
    <w:rsid w:val="00EC7BA7"/>
    <w:rsid w:val="00EC7E6D"/>
    <w:rsid w:val="00ED0EB9"/>
    <w:rsid w:val="00ED4A36"/>
    <w:rsid w:val="00ED7FBE"/>
    <w:rsid w:val="00EE1A34"/>
    <w:rsid w:val="00EE6AF2"/>
    <w:rsid w:val="00EF374A"/>
    <w:rsid w:val="00EF516D"/>
    <w:rsid w:val="00F074D9"/>
    <w:rsid w:val="00F078D7"/>
    <w:rsid w:val="00F134B3"/>
    <w:rsid w:val="00F177EE"/>
    <w:rsid w:val="00F243C4"/>
    <w:rsid w:val="00F24E7C"/>
    <w:rsid w:val="00F27189"/>
    <w:rsid w:val="00F51F6E"/>
    <w:rsid w:val="00F730A7"/>
    <w:rsid w:val="00F803D4"/>
    <w:rsid w:val="00FB4BFB"/>
    <w:rsid w:val="00FC0514"/>
    <w:rsid w:val="00FD312A"/>
    <w:rsid w:val="00FD3299"/>
    <w:rsid w:val="00FD4736"/>
    <w:rsid w:val="00FD4BFB"/>
    <w:rsid w:val="00FF7CA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104C9A1"/>
  <w15:docId w15:val="{9F867D95-94DC-4E50-AB3E-8CC10D076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C199B"/>
    <w:pPr>
      <w:keepNext/>
      <w:keepLines/>
      <w:spacing w:before="240" w:after="0"/>
      <w:outlineLvl w:val="0"/>
    </w:pPr>
    <w:rPr>
      <w:rFonts w:eastAsiaTheme="majorEastAsia" w:cstheme="majorBidi"/>
      <w:b/>
      <w:color w:val="4472C4" w:themeColor="accent5"/>
      <w:sz w:val="28"/>
      <w:szCs w:val="32"/>
    </w:rPr>
  </w:style>
  <w:style w:type="paragraph" w:styleId="Heading2">
    <w:name w:val="heading 2"/>
    <w:basedOn w:val="Normal"/>
    <w:next w:val="Normal"/>
    <w:link w:val="Heading2Char"/>
    <w:uiPriority w:val="9"/>
    <w:unhideWhenUsed/>
    <w:qFormat/>
    <w:rsid w:val="00CC199B"/>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9B"/>
    <w:rPr>
      <w:rFonts w:ascii="Times New Roman" w:eastAsiaTheme="majorEastAsia" w:hAnsi="Times New Roman" w:cstheme="majorBidi"/>
      <w:b/>
      <w:color w:val="4472C4" w:themeColor="accent5"/>
      <w:sz w:val="28"/>
      <w:szCs w:val="32"/>
      <w:lang w:val="en-GB"/>
    </w:rPr>
  </w:style>
  <w:style w:type="character" w:customStyle="1" w:styleId="Heading2Char">
    <w:name w:val="Heading 2 Char"/>
    <w:basedOn w:val="DefaultParagraphFont"/>
    <w:link w:val="Heading2"/>
    <w:uiPriority w:val="9"/>
    <w:rsid w:val="00CC199B"/>
    <w:rPr>
      <w:rFonts w:ascii="Times New Roman" w:eastAsiaTheme="majorEastAsia" w:hAnsi="Times New Roman" w:cstheme="majorBidi"/>
      <w:b/>
      <w:i/>
      <w:color w:val="538135" w:themeColor="accent6" w:themeShade="BF"/>
      <w:sz w:val="28"/>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41">
    <w:name w:val="List Table 3 - Accent 41"/>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customStyle="1" w:styleId="GridTable41">
    <w:name w:val="Grid Table 41"/>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11589D"/>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 w:type="paragraph" w:styleId="TOC1">
    <w:name w:val="toc 1"/>
    <w:basedOn w:val="Normal"/>
    <w:next w:val="Normal"/>
    <w:autoRedefine/>
    <w:uiPriority w:val="39"/>
    <w:unhideWhenUsed/>
    <w:rsid w:val="006C75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18" Type="http://schemas.openxmlformats.org/officeDocument/2006/relationships/chart" Target="charts/chart1.xml" /><Relationship Id="rId3" Type="http://schemas.openxmlformats.org/officeDocument/2006/relationships/styles" Target="styles.xml" /><Relationship Id="rId21" Type="http://schemas.openxmlformats.org/officeDocument/2006/relationships/image" Target="media/image12.png"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1.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fontTable" Target="fontTable.xml" /><Relationship Id="rId10" Type="http://schemas.openxmlformats.org/officeDocument/2006/relationships/image" Target="media/image2.png" /><Relationship Id="rId19" Type="http://schemas.openxmlformats.org/officeDocument/2006/relationships/image" Target="media/image10.png"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image" Target="media/image6.png" /><Relationship Id="rId22"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GRIT Scores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Sheet1!$A$2:$A$16</c:f>
              <c:numCache>
                <c:formatCode>General</c:formatCode>
                <c:ptCount val="1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numCache>
            </c:numRef>
          </c:xVal>
          <c:yVal>
            <c:numRef>
              <c:f>Sheet1!$B$2:$B$16</c:f>
              <c:numCache>
                <c:formatCode>General</c:formatCode>
                <c:ptCount val="15"/>
                <c:pt idx="0">
                  <c:v>5</c:v>
                </c:pt>
                <c:pt idx="1">
                  <c:v>3</c:v>
                </c:pt>
                <c:pt idx="2">
                  <c:v>4</c:v>
                </c:pt>
                <c:pt idx="3">
                  <c:v>2</c:v>
                </c:pt>
                <c:pt idx="4">
                  <c:v>3</c:v>
                </c:pt>
                <c:pt idx="5">
                  <c:v>4</c:v>
                </c:pt>
                <c:pt idx="6">
                  <c:v>3</c:v>
                </c:pt>
                <c:pt idx="7">
                  <c:v>2</c:v>
                </c:pt>
                <c:pt idx="8">
                  <c:v>2.5</c:v>
                </c:pt>
                <c:pt idx="9">
                  <c:v>3</c:v>
                </c:pt>
                <c:pt idx="10">
                  <c:v>3</c:v>
                </c:pt>
                <c:pt idx="11">
                  <c:v>4</c:v>
                </c:pt>
                <c:pt idx="12">
                  <c:v>2</c:v>
                </c:pt>
                <c:pt idx="13">
                  <c:v>3</c:v>
                </c:pt>
                <c:pt idx="14">
                  <c:v>4</c:v>
                </c:pt>
              </c:numCache>
            </c:numRef>
          </c:yVal>
          <c:smooth val="0"/>
          <c:extLst>
            <c:ext xmlns:c16="http://schemas.microsoft.com/office/drawing/2014/chart" uri="{C3380CC4-5D6E-409C-BE32-E72D297353CC}">
              <c16:uniqueId val="{00000000-3E03-46F7-93EE-21F13117316A}"/>
            </c:ext>
          </c:extLst>
        </c:ser>
        <c:dLbls>
          <c:showLegendKey val="0"/>
          <c:showVal val="0"/>
          <c:showCatName val="0"/>
          <c:showSerName val="0"/>
          <c:showPercent val="0"/>
          <c:showBubbleSize val="0"/>
        </c:dLbls>
        <c:axId val="759261456"/>
        <c:axId val="759260208"/>
      </c:scatterChart>
      <c:valAx>
        <c:axId val="759261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60208"/>
        <c:crosses val="autoZero"/>
        <c:crossBetween val="midCat"/>
      </c:valAx>
      <c:valAx>
        <c:axId val="759260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9261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80CBF86B-0AAA-47B5-8668-BC210026A4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2299</Words>
  <Characters>13107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Yasin Miah</cp:lastModifiedBy>
  <cp:revision>2</cp:revision>
  <dcterms:created xsi:type="dcterms:W3CDTF">2021-12-26T19:05:00Z</dcterms:created>
  <dcterms:modified xsi:type="dcterms:W3CDTF">2021-12-26T19:05:00Z</dcterms:modified>
</cp:coreProperties>
</file>