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98AA4" w14:textId="77777777" w:rsidR="001369DE" w:rsidRPr="00161320" w:rsidRDefault="001369DE" w:rsidP="00B81C31">
      <w:pPr>
        <w:spacing w:after="0" w:line="240" w:lineRule="auto"/>
        <w:contextualSpacing/>
        <w:jc w:val="both"/>
        <w:rPr>
          <w:rFonts w:cstheme="minorHAnsi"/>
          <w:b/>
          <w:sz w:val="24"/>
          <w:szCs w:val="24"/>
        </w:rPr>
      </w:pPr>
      <w:r w:rsidRPr="00161320">
        <w:rPr>
          <w:rFonts w:cstheme="minorHAnsi"/>
          <w:b/>
          <w:noProof/>
          <w:sz w:val="24"/>
          <w:szCs w:val="24"/>
          <w:lang w:eastAsia="en-GB"/>
        </w:rPr>
        <w:drawing>
          <wp:inline distT="0" distB="0" distL="0" distR="0" wp14:anchorId="4FD98B10" wp14:editId="4FD98B11">
            <wp:extent cx="2631712" cy="1053354"/>
            <wp:effectExtent l="19050" t="0" r="0" b="0"/>
            <wp:docPr id="1" name="Picture 0" descr="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stretch>
                      <a:fillRect/>
                    </a:stretch>
                  </pic:blipFill>
                  <pic:spPr>
                    <a:xfrm>
                      <a:off x="0" y="0"/>
                      <a:ext cx="2640960" cy="1057056"/>
                    </a:xfrm>
                    <a:prstGeom prst="rect">
                      <a:avLst/>
                    </a:prstGeom>
                  </pic:spPr>
                </pic:pic>
              </a:graphicData>
            </a:graphic>
          </wp:inline>
        </w:drawing>
      </w:r>
    </w:p>
    <w:p w14:paraId="4FD98AA6" w14:textId="64BDF30C" w:rsidR="00985ED6" w:rsidRPr="00161320" w:rsidRDefault="00985ED6" w:rsidP="0020650E">
      <w:pPr>
        <w:spacing w:after="0" w:line="240" w:lineRule="auto"/>
        <w:contextualSpacing/>
        <w:jc w:val="center"/>
        <w:rPr>
          <w:rFonts w:cstheme="minorHAnsi"/>
          <w:b/>
          <w:sz w:val="28"/>
          <w:szCs w:val="28"/>
        </w:rPr>
      </w:pPr>
      <w:r w:rsidRPr="00161320">
        <w:rPr>
          <w:rFonts w:cstheme="minorHAnsi"/>
          <w:b/>
          <w:sz w:val="28"/>
          <w:szCs w:val="28"/>
        </w:rPr>
        <w:t xml:space="preserve">THE </w:t>
      </w:r>
      <w:r w:rsidR="00985712" w:rsidRPr="00161320">
        <w:rPr>
          <w:rFonts w:cstheme="minorHAnsi"/>
          <w:b/>
          <w:sz w:val="28"/>
          <w:szCs w:val="28"/>
        </w:rPr>
        <w:t>FIFTH</w:t>
      </w:r>
      <w:r w:rsidRPr="00161320">
        <w:rPr>
          <w:rFonts w:cstheme="minorHAnsi"/>
          <w:b/>
          <w:sz w:val="28"/>
          <w:szCs w:val="28"/>
        </w:rPr>
        <w:t xml:space="preserve"> HARMONY </w:t>
      </w:r>
      <w:r w:rsidR="00985712" w:rsidRPr="00161320">
        <w:rPr>
          <w:rFonts w:cstheme="minorHAnsi"/>
          <w:b/>
          <w:sz w:val="28"/>
          <w:szCs w:val="28"/>
        </w:rPr>
        <w:t xml:space="preserve">STUDENT </w:t>
      </w:r>
      <w:r w:rsidRPr="00161320">
        <w:rPr>
          <w:rFonts w:cstheme="minorHAnsi"/>
          <w:b/>
          <w:sz w:val="28"/>
          <w:szCs w:val="28"/>
        </w:rPr>
        <w:t>CONFERENCE</w:t>
      </w:r>
    </w:p>
    <w:p w14:paraId="4FD98AA7" w14:textId="77777777" w:rsidR="00985ED6" w:rsidRPr="00161320" w:rsidRDefault="00985ED6" w:rsidP="0020650E">
      <w:pPr>
        <w:spacing w:after="0" w:line="240" w:lineRule="auto"/>
        <w:contextualSpacing/>
        <w:jc w:val="center"/>
        <w:rPr>
          <w:rFonts w:cstheme="minorHAnsi"/>
          <w:b/>
          <w:sz w:val="28"/>
          <w:szCs w:val="28"/>
        </w:rPr>
      </w:pPr>
      <w:r w:rsidRPr="00161320">
        <w:rPr>
          <w:rFonts w:cstheme="minorHAnsi"/>
          <w:b/>
          <w:sz w:val="28"/>
          <w:szCs w:val="28"/>
        </w:rPr>
        <w:t>UNIVERSITY OF WALES TR</w:t>
      </w:r>
      <w:r w:rsidR="00021D27" w:rsidRPr="00161320">
        <w:rPr>
          <w:rFonts w:cstheme="minorHAnsi"/>
          <w:b/>
          <w:sz w:val="28"/>
          <w:szCs w:val="28"/>
        </w:rPr>
        <w:t>I</w:t>
      </w:r>
      <w:r w:rsidRPr="00161320">
        <w:rPr>
          <w:rFonts w:cstheme="minorHAnsi"/>
          <w:b/>
          <w:sz w:val="28"/>
          <w:szCs w:val="28"/>
        </w:rPr>
        <w:t>NITY SAINT DAVID</w:t>
      </w:r>
    </w:p>
    <w:p w14:paraId="1BC2DCB7" w14:textId="51467A7C" w:rsidR="00161320" w:rsidRPr="00161320" w:rsidRDefault="00EE5FEC" w:rsidP="0020650E">
      <w:pPr>
        <w:spacing w:after="0" w:line="240" w:lineRule="auto"/>
        <w:contextualSpacing/>
        <w:jc w:val="center"/>
        <w:rPr>
          <w:rFonts w:cstheme="minorHAnsi"/>
          <w:bCs/>
          <w:sz w:val="28"/>
          <w:szCs w:val="28"/>
        </w:rPr>
      </w:pPr>
      <w:r w:rsidRPr="00161320">
        <w:rPr>
          <w:rFonts w:cstheme="minorHAnsi"/>
          <w:bCs/>
          <w:sz w:val="28"/>
          <w:szCs w:val="28"/>
        </w:rPr>
        <w:t>Carmarthen Campus</w:t>
      </w:r>
      <w:r>
        <w:rPr>
          <w:rFonts w:cstheme="minorHAnsi"/>
          <w:bCs/>
          <w:sz w:val="28"/>
          <w:szCs w:val="28"/>
        </w:rPr>
        <w:t xml:space="preserve">, </w:t>
      </w:r>
      <w:r w:rsidR="00E456EB" w:rsidRPr="00161320">
        <w:rPr>
          <w:rFonts w:cstheme="minorHAnsi"/>
          <w:bCs/>
          <w:sz w:val="28"/>
          <w:szCs w:val="28"/>
        </w:rPr>
        <w:t>Halliwell</w:t>
      </w:r>
      <w:r w:rsidR="00E456EB">
        <w:rPr>
          <w:rFonts w:cstheme="minorHAnsi"/>
          <w:bCs/>
          <w:sz w:val="28"/>
          <w:szCs w:val="28"/>
        </w:rPr>
        <w:t>,</w:t>
      </w:r>
      <w:r w:rsidR="00E456EB" w:rsidRPr="00161320">
        <w:rPr>
          <w:rFonts w:cstheme="minorHAnsi"/>
          <w:bCs/>
          <w:sz w:val="28"/>
          <w:szCs w:val="28"/>
        </w:rPr>
        <w:t xml:space="preserve"> Cothi Suite</w:t>
      </w:r>
      <w:r w:rsidR="00E456EB">
        <w:rPr>
          <w:rFonts w:cstheme="minorHAnsi"/>
          <w:bCs/>
          <w:sz w:val="28"/>
          <w:szCs w:val="28"/>
        </w:rPr>
        <w:t xml:space="preserve">, </w:t>
      </w:r>
      <w:r w:rsidR="00161320" w:rsidRPr="00161320">
        <w:rPr>
          <w:rFonts w:cstheme="minorHAnsi"/>
          <w:bCs/>
          <w:sz w:val="28"/>
          <w:szCs w:val="28"/>
        </w:rPr>
        <w:t>Carmarthen</w:t>
      </w:r>
      <w:r w:rsidR="00E456EB">
        <w:rPr>
          <w:rFonts w:cstheme="minorHAnsi"/>
          <w:bCs/>
          <w:sz w:val="28"/>
          <w:szCs w:val="28"/>
        </w:rPr>
        <w:t xml:space="preserve">, </w:t>
      </w:r>
      <w:r w:rsidR="00161320" w:rsidRPr="00161320">
        <w:rPr>
          <w:rFonts w:cstheme="minorHAnsi"/>
          <w:bCs/>
          <w:sz w:val="28"/>
          <w:szCs w:val="28"/>
        </w:rPr>
        <w:t>SA31 3EP</w:t>
      </w:r>
    </w:p>
    <w:p w14:paraId="4FD98AA9" w14:textId="15E8B70B" w:rsidR="00FF277D" w:rsidRPr="00161320" w:rsidRDefault="00985712" w:rsidP="0020650E">
      <w:pPr>
        <w:spacing w:after="0" w:line="240" w:lineRule="auto"/>
        <w:contextualSpacing/>
        <w:jc w:val="center"/>
        <w:rPr>
          <w:rFonts w:cstheme="minorHAnsi"/>
          <w:b/>
          <w:sz w:val="28"/>
          <w:szCs w:val="28"/>
        </w:rPr>
      </w:pPr>
      <w:r w:rsidRPr="00161320">
        <w:rPr>
          <w:rFonts w:cstheme="minorHAnsi"/>
          <w:b/>
          <w:sz w:val="28"/>
          <w:szCs w:val="28"/>
        </w:rPr>
        <w:t>5 APRIL 2023</w:t>
      </w:r>
    </w:p>
    <w:p w14:paraId="500C187D" w14:textId="7B144AD9" w:rsidR="0042753A" w:rsidRPr="00161320" w:rsidRDefault="00985ED6" w:rsidP="0042753A">
      <w:pPr>
        <w:spacing w:after="0" w:line="240" w:lineRule="auto"/>
        <w:contextualSpacing/>
        <w:jc w:val="center"/>
        <w:rPr>
          <w:rFonts w:cstheme="minorHAnsi"/>
          <w:b/>
          <w:sz w:val="24"/>
          <w:szCs w:val="24"/>
        </w:rPr>
      </w:pPr>
      <w:r w:rsidRPr="00161320">
        <w:rPr>
          <w:rFonts w:cstheme="minorHAnsi"/>
          <w:b/>
          <w:sz w:val="24"/>
          <w:szCs w:val="24"/>
        </w:rPr>
        <w:t xml:space="preserve">CONFERENCE </w:t>
      </w:r>
      <w:r w:rsidR="007E5591" w:rsidRPr="00161320">
        <w:rPr>
          <w:rFonts w:cstheme="minorHAnsi"/>
          <w:b/>
          <w:sz w:val="24"/>
          <w:szCs w:val="24"/>
        </w:rPr>
        <w:t>THEME:</w:t>
      </w:r>
    </w:p>
    <w:p w14:paraId="0FC037C7" w14:textId="77777777" w:rsidR="0042753A" w:rsidRPr="00161320" w:rsidRDefault="0042753A" w:rsidP="0042753A">
      <w:pPr>
        <w:spacing w:after="0" w:line="240" w:lineRule="auto"/>
        <w:contextualSpacing/>
        <w:jc w:val="center"/>
        <w:rPr>
          <w:rFonts w:cstheme="minorHAnsi"/>
          <w:bCs/>
          <w:i/>
          <w:iCs/>
          <w:sz w:val="28"/>
          <w:szCs w:val="28"/>
        </w:rPr>
      </w:pPr>
      <w:r w:rsidRPr="00161320">
        <w:rPr>
          <w:rFonts w:cstheme="minorHAnsi"/>
          <w:bCs/>
          <w:i/>
          <w:iCs/>
          <w:sz w:val="28"/>
          <w:szCs w:val="28"/>
        </w:rPr>
        <w:t xml:space="preserve">Entanglement: </w:t>
      </w:r>
    </w:p>
    <w:p w14:paraId="4FD98AAF" w14:textId="3C69D193" w:rsidR="007E5591" w:rsidRPr="00161320" w:rsidRDefault="0042753A" w:rsidP="0042753A">
      <w:pPr>
        <w:spacing w:after="0" w:line="240" w:lineRule="auto"/>
        <w:contextualSpacing/>
        <w:jc w:val="center"/>
        <w:rPr>
          <w:rFonts w:cstheme="minorHAnsi"/>
          <w:bCs/>
          <w:i/>
          <w:iCs/>
          <w:sz w:val="28"/>
          <w:szCs w:val="28"/>
        </w:rPr>
      </w:pPr>
      <w:r w:rsidRPr="00161320">
        <w:rPr>
          <w:rFonts w:cstheme="minorHAnsi"/>
          <w:bCs/>
          <w:i/>
          <w:iCs/>
          <w:sz w:val="28"/>
          <w:szCs w:val="28"/>
        </w:rPr>
        <w:t>Viewing a Complex World through a Harmony/Sustainability Lens</w:t>
      </w:r>
    </w:p>
    <w:p w14:paraId="4FD98AB0" w14:textId="77777777" w:rsidR="00C76B3F" w:rsidRPr="00161320" w:rsidRDefault="005523AF" w:rsidP="00161320">
      <w:pPr>
        <w:shd w:val="clear" w:color="auto" w:fill="FFFFFF"/>
        <w:spacing w:after="0" w:line="240" w:lineRule="auto"/>
        <w:jc w:val="center"/>
        <w:rPr>
          <w:rFonts w:eastAsia="Times New Roman" w:cstheme="minorHAnsi"/>
          <w:bCs/>
          <w:color w:val="000000"/>
          <w:sz w:val="24"/>
          <w:szCs w:val="24"/>
          <w:lang w:eastAsia="en-GB"/>
        </w:rPr>
      </w:pPr>
      <w:hyperlink r:id="rId8" w:history="1">
        <w:r w:rsidR="00C76B3F" w:rsidRPr="00161320">
          <w:rPr>
            <w:rStyle w:val="Hyperlink"/>
            <w:rFonts w:eastAsia="Times New Roman" w:cstheme="minorHAnsi"/>
            <w:bCs/>
            <w:sz w:val="24"/>
            <w:szCs w:val="24"/>
            <w:lang w:eastAsia="en-GB"/>
          </w:rPr>
          <w:t>http://www.harmonyinitiative.net/</w:t>
        </w:r>
      </w:hyperlink>
    </w:p>
    <w:p w14:paraId="4FD98AB1" w14:textId="77777777" w:rsidR="00C76B3F" w:rsidRPr="00161320" w:rsidRDefault="005523AF" w:rsidP="00161320">
      <w:pPr>
        <w:shd w:val="clear" w:color="auto" w:fill="FFFFFF"/>
        <w:spacing w:after="0" w:line="240" w:lineRule="auto"/>
        <w:jc w:val="center"/>
        <w:rPr>
          <w:rFonts w:eastAsia="Times New Roman" w:cstheme="minorHAnsi"/>
          <w:bCs/>
          <w:color w:val="000000"/>
          <w:sz w:val="24"/>
          <w:szCs w:val="24"/>
          <w:lang w:eastAsia="en-GB"/>
        </w:rPr>
      </w:pPr>
      <w:hyperlink r:id="rId9" w:history="1">
        <w:r w:rsidR="00C76B3F" w:rsidRPr="00161320">
          <w:rPr>
            <w:rStyle w:val="Hyperlink"/>
            <w:rFonts w:eastAsia="Times New Roman" w:cstheme="minorHAnsi"/>
            <w:bCs/>
            <w:sz w:val="24"/>
            <w:szCs w:val="24"/>
            <w:lang w:eastAsia="en-GB"/>
          </w:rPr>
          <w:t>http://www.uwtsd.ac.uk/sophia/sophia-harmony/</w:t>
        </w:r>
      </w:hyperlink>
    </w:p>
    <w:p w14:paraId="4FD98AB2" w14:textId="77777777" w:rsidR="008A3B73" w:rsidRPr="00161320" w:rsidRDefault="008A3B73" w:rsidP="00B81C31">
      <w:pPr>
        <w:spacing w:after="0" w:line="240" w:lineRule="auto"/>
        <w:contextualSpacing/>
        <w:jc w:val="both"/>
        <w:rPr>
          <w:rFonts w:cstheme="minorHAnsi"/>
          <w:sz w:val="24"/>
          <w:szCs w:val="24"/>
        </w:rPr>
      </w:pPr>
    </w:p>
    <w:p w14:paraId="4957B280" w14:textId="28CFC056" w:rsidR="009761F9" w:rsidRPr="002105D3" w:rsidRDefault="009761F9" w:rsidP="00B81C31">
      <w:pPr>
        <w:spacing w:after="0" w:line="240" w:lineRule="auto"/>
        <w:jc w:val="both"/>
        <w:rPr>
          <w:rFonts w:cstheme="minorHAnsi"/>
        </w:rPr>
      </w:pPr>
      <w:r w:rsidRPr="002105D3">
        <w:rPr>
          <w:rFonts w:cstheme="minorHAnsi"/>
        </w:rPr>
        <w:t>The philosophy of Harmony assumes that all things in the world are interlinked and interrelated. Some academics have adopted the scientific term ‘entanglement’ to argue that we are all, literally, entangled. We are all interdependent and the welfare of one depends on the welfare of the whole, and vice versa. We have to understand the big picture and anticipate the consequences of our actions.</w:t>
      </w:r>
      <w:r w:rsidR="00676FB7" w:rsidRPr="002105D3">
        <w:rPr>
          <w:rFonts w:cstheme="minorHAnsi"/>
        </w:rPr>
        <w:t xml:space="preserve"> </w:t>
      </w:r>
      <w:r w:rsidRPr="002105D3">
        <w:rPr>
          <w:rFonts w:cstheme="minorHAnsi"/>
        </w:rPr>
        <w:t xml:space="preserve">The question we then face is how we understand processes, make policy choices and design systems in society, community, business, education, health and wellbeing, and our relationship with the natural world. </w:t>
      </w:r>
    </w:p>
    <w:p w14:paraId="45127A9C" w14:textId="77777777" w:rsidR="00676FB7" w:rsidRPr="002105D3" w:rsidRDefault="00676FB7" w:rsidP="00B81C31">
      <w:pPr>
        <w:spacing w:after="0" w:line="240" w:lineRule="auto"/>
        <w:jc w:val="both"/>
        <w:rPr>
          <w:rFonts w:cstheme="minorHAnsi"/>
        </w:rPr>
      </w:pPr>
    </w:p>
    <w:p w14:paraId="056DCC82" w14:textId="0B68C29C" w:rsidR="00E456EB" w:rsidRPr="002105D3" w:rsidRDefault="009761F9" w:rsidP="00E456EB">
      <w:pPr>
        <w:spacing w:after="0" w:line="240" w:lineRule="auto"/>
        <w:jc w:val="both"/>
        <w:rPr>
          <w:rFonts w:cstheme="minorHAnsi"/>
        </w:rPr>
      </w:pPr>
      <w:r w:rsidRPr="002105D3">
        <w:rPr>
          <w:rFonts w:cstheme="minorHAnsi"/>
        </w:rPr>
        <w:t xml:space="preserve">This day conference brings together </w:t>
      </w:r>
      <w:r w:rsidR="00676FB7" w:rsidRPr="002105D3">
        <w:rPr>
          <w:rFonts w:cstheme="minorHAnsi"/>
        </w:rPr>
        <w:t xml:space="preserve">Professors of Practice, </w:t>
      </w:r>
      <w:r w:rsidRPr="002105D3">
        <w:rPr>
          <w:rFonts w:cstheme="minorHAnsi"/>
        </w:rPr>
        <w:t xml:space="preserve">students </w:t>
      </w:r>
      <w:r w:rsidR="00676FB7" w:rsidRPr="002105D3">
        <w:rPr>
          <w:rFonts w:cstheme="minorHAnsi"/>
        </w:rPr>
        <w:t xml:space="preserve">and staff </w:t>
      </w:r>
      <w:r w:rsidRPr="002105D3">
        <w:rPr>
          <w:rFonts w:cstheme="minorHAnsi"/>
        </w:rPr>
        <w:t>from across the university to present projects</w:t>
      </w:r>
      <w:r w:rsidR="00676FB7" w:rsidRPr="002105D3">
        <w:rPr>
          <w:rFonts w:cstheme="minorHAnsi"/>
        </w:rPr>
        <w:t>/research/practice</w:t>
      </w:r>
      <w:r w:rsidRPr="002105D3">
        <w:rPr>
          <w:rFonts w:cstheme="minorHAnsi"/>
        </w:rPr>
        <w:t xml:space="preserve"> related to Harmony.</w:t>
      </w:r>
      <w:r w:rsidR="002105D3">
        <w:rPr>
          <w:rFonts w:cstheme="minorHAnsi"/>
        </w:rPr>
        <w:t xml:space="preserve"> </w:t>
      </w:r>
      <w:r w:rsidR="008F021A" w:rsidRPr="002105D3">
        <w:rPr>
          <w:rFonts w:cstheme="minorHAnsi"/>
        </w:rPr>
        <w:t xml:space="preserve">The inspiration for the Harmony Initiative is the book </w:t>
      </w:r>
      <w:r w:rsidR="00E456EB" w:rsidRPr="002105D3">
        <w:rPr>
          <w:rFonts w:cstheme="minorHAnsi"/>
        </w:rPr>
        <w:t xml:space="preserve">Written by the then HRH The Prince of Wales, the University’s Patron, Tony Juniper one of the University’s Harmony Professors of Practice, and Ian Skelly. </w:t>
      </w:r>
    </w:p>
    <w:p w14:paraId="3574B39F" w14:textId="604B5351" w:rsidR="00676FB7" w:rsidRPr="002105D3" w:rsidRDefault="00676FB7" w:rsidP="00B81C31">
      <w:pPr>
        <w:spacing w:after="0" w:line="240" w:lineRule="auto"/>
        <w:contextualSpacing/>
        <w:jc w:val="both"/>
        <w:rPr>
          <w:rFonts w:cstheme="minorHAnsi"/>
        </w:rPr>
      </w:pPr>
    </w:p>
    <w:p w14:paraId="13B06EDE" w14:textId="56BBBEA1" w:rsidR="00676FB7" w:rsidRPr="002105D3" w:rsidRDefault="008F021A" w:rsidP="00F36E6E">
      <w:pPr>
        <w:spacing w:after="0" w:line="240" w:lineRule="auto"/>
        <w:ind w:left="1287" w:right="567" w:hanging="720"/>
        <w:contextualSpacing/>
        <w:rPr>
          <w:rFonts w:cstheme="minorHAnsi"/>
        </w:rPr>
      </w:pPr>
      <w:r w:rsidRPr="002105D3">
        <w:rPr>
          <w:rFonts w:cstheme="minorHAnsi"/>
          <w:i/>
        </w:rPr>
        <w:t xml:space="preserve">Harmony: </w:t>
      </w:r>
      <w:r w:rsidR="004A1CDC" w:rsidRPr="002105D3">
        <w:rPr>
          <w:rFonts w:cstheme="minorHAnsi"/>
          <w:i/>
        </w:rPr>
        <w:t>A New Way of Looking at Our World</w:t>
      </w:r>
      <w:r w:rsidR="00676FB7" w:rsidRPr="002105D3">
        <w:rPr>
          <w:rFonts w:cstheme="minorHAnsi"/>
        </w:rPr>
        <w:t xml:space="preserve">. </w:t>
      </w:r>
      <w:r w:rsidR="001369DE" w:rsidRPr="002105D3">
        <w:rPr>
          <w:rFonts w:cstheme="minorHAnsi"/>
        </w:rPr>
        <w:t>London: Harper Collins</w:t>
      </w:r>
      <w:r w:rsidR="00E456EB" w:rsidRPr="002105D3">
        <w:rPr>
          <w:rFonts w:cstheme="minorHAnsi"/>
          <w:iCs/>
        </w:rPr>
        <w:t xml:space="preserve"> (</w:t>
      </w:r>
      <w:r w:rsidR="00E456EB" w:rsidRPr="002105D3">
        <w:rPr>
          <w:rFonts w:cstheme="minorHAnsi"/>
          <w:iCs/>
          <w:highlight w:val="cyan"/>
        </w:rPr>
        <w:t>2010</w:t>
      </w:r>
      <w:r w:rsidR="00E456EB" w:rsidRPr="002105D3">
        <w:rPr>
          <w:rFonts w:cstheme="minorHAnsi"/>
          <w:iCs/>
        </w:rPr>
        <w:t>)</w:t>
      </w:r>
      <w:r w:rsidR="00F36E6E" w:rsidRPr="002105D3">
        <w:rPr>
          <w:rFonts w:cstheme="minorHAnsi"/>
        </w:rPr>
        <w:t>.</w:t>
      </w:r>
      <w:r w:rsidR="001369DE" w:rsidRPr="002105D3">
        <w:rPr>
          <w:rFonts w:cstheme="minorHAnsi"/>
        </w:rPr>
        <w:t xml:space="preserve"> </w:t>
      </w:r>
    </w:p>
    <w:p w14:paraId="6F9C76C8" w14:textId="77777777" w:rsidR="00E456EB" w:rsidRPr="002105D3" w:rsidRDefault="00E456EB" w:rsidP="00B81C31">
      <w:pPr>
        <w:spacing w:after="0" w:line="240" w:lineRule="auto"/>
        <w:contextualSpacing/>
        <w:jc w:val="both"/>
        <w:rPr>
          <w:rFonts w:cstheme="minorHAnsi"/>
        </w:rPr>
      </w:pPr>
    </w:p>
    <w:p w14:paraId="4FD98AB7" w14:textId="063802EF" w:rsidR="004309CF" w:rsidRPr="002105D3" w:rsidRDefault="004309CF" w:rsidP="00B81C31">
      <w:pPr>
        <w:spacing w:after="0" w:line="240" w:lineRule="auto"/>
        <w:contextualSpacing/>
        <w:jc w:val="both"/>
        <w:rPr>
          <w:rFonts w:cstheme="minorHAnsi"/>
        </w:rPr>
      </w:pPr>
      <w:r w:rsidRPr="002105D3">
        <w:rPr>
          <w:rFonts w:cstheme="minorHAnsi"/>
        </w:rPr>
        <w:t>Our guiding definition of Harmony was composed by David Cadman</w:t>
      </w:r>
      <w:r w:rsidR="00E456EB" w:rsidRPr="002105D3">
        <w:rPr>
          <w:rFonts w:cstheme="minorHAnsi"/>
        </w:rPr>
        <w:t xml:space="preserve"> (</w:t>
      </w:r>
      <w:r w:rsidR="00E456EB" w:rsidRPr="002105D3">
        <w:rPr>
          <w:rFonts w:cstheme="minorHAnsi"/>
          <w:highlight w:val="cyan"/>
        </w:rPr>
        <w:t>2021</w:t>
      </w:r>
      <w:r w:rsidR="00E456EB" w:rsidRPr="002105D3">
        <w:rPr>
          <w:rFonts w:cstheme="minorHAnsi"/>
        </w:rPr>
        <w:t>)</w:t>
      </w:r>
      <w:r w:rsidRPr="002105D3">
        <w:rPr>
          <w:rFonts w:cstheme="minorHAnsi"/>
        </w:rPr>
        <w:t>:</w:t>
      </w:r>
    </w:p>
    <w:p w14:paraId="4FD98AB8" w14:textId="77777777" w:rsidR="004309CF" w:rsidRPr="002105D3" w:rsidRDefault="00724A6A" w:rsidP="00B81C31">
      <w:pPr>
        <w:pStyle w:val="NormalWeb"/>
        <w:shd w:val="clear" w:color="auto" w:fill="FFFFFF"/>
        <w:spacing w:before="0" w:beforeAutospacing="0" w:after="0" w:afterAutospacing="0"/>
        <w:ind w:left="720"/>
        <w:jc w:val="both"/>
        <w:rPr>
          <w:rFonts w:asciiTheme="minorHAnsi" w:hAnsiTheme="minorHAnsi" w:cstheme="minorHAnsi"/>
          <w:i/>
          <w:iCs/>
          <w:color w:val="000000"/>
          <w:sz w:val="22"/>
          <w:szCs w:val="22"/>
        </w:rPr>
      </w:pPr>
      <w:r w:rsidRPr="002105D3">
        <w:rPr>
          <w:rFonts w:asciiTheme="minorHAnsi" w:hAnsiTheme="minorHAnsi" w:cstheme="minorHAnsi"/>
          <w:i/>
          <w:iCs/>
          <w:color w:val="000000"/>
          <w:sz w:val="22"/>
          <w:szCs w:val="22"/>
        </w:rPr>
        <w:t>‘</w:t>
      </w:r>
      <w:r w:rsidR="004309CF" w:rsidRPr="002105D3">
        <w:rPr>
          <w:rFonts w:asciiTheme="minorHAnsi" w:hAnsiTheme="minorHAnsi" w:cstheme="minorHAnsi"/>
          <w:i/>
          <w:iCs/>
          <w:color w:val="000000"/>
          <w:sz w:val="22"/>
          <w:szCs w:val="22"/>
        </w:rPr>
        <w:t>Harmony is an expression of wholeness, a way of looking at ourselves and the world of which we are part.  It’s about connections and relationships.  The emotional, intellectual and physical are all connected.  We are connected to our environments, both built and natural; and all the parts of our communities and their environments are connected, too.  Harmony asks questions about relationship, justice, fairness and respect in economic, social and political relationships.  As an integrative discipline it can be expressed in ideas and practice</w:t>
      </w:r>
      <w:r w:rsidRPr="002105D3">
        <w:rPr>
          <w:rFonts w:asciiTheme="minorHAnsi" w:hAnsiTheme="minorHAnsi" w:cstheme="minorHAnsi"/>
          <w:i/>
          <w:iCs/>
          <w:color w:val="000000"/>
          <w:sz w:val="22"/>
          <w:szCs w:val="22"/>
        </w:rPr>
        <w:t>’.</w:t>
      </w:r>
    </w:p>
    <w:p w14:paraId="1CAE23A0" w14:textId="77777777" w:rsidR="00676FB7" w:rsidRPr="002105D3" w:rsidRDefault="00676FB7" w:rsidP="00676FB7">
      <w:pPr>
        <w:spacing w:after="0" w:line="240" w:lineRule="auto"/>
        <w:contextualSpacing/>
        <w:jc w:val="both"/>
        <w:rPr>
          <w:rFonts w:cstheme="minorHAnsi"/>
          <w:b/>
        </w:rPr>
      </w:pPr>
    </w:p>
    <w:p w14:paraId="5A687C7E" w14:textId="59F275D9" w:rsidR="002105D3" w:rsidRPr="00B65F1D" w:rsidRDefault="002105D3" w:rsidP="00676FB7">
      <w:pPr>
        <w:spacing w:after="0" w:line="240" w:lineRule="auto"/>
        <w:contextualSpacing/>
        <w:jc w:val="both"/>
        <w:rPr>
          <w:rFonts w:cstheme="minorHAnsi"/>
          <w:b/>
          <w:sz w:val="24"/>
          <w:szCs w:val="24"/>
          <w:u w:val="single"/>
        </w:rPr>
      </w:pPr>
      <w:r w:rsidRPr="00B65F1D">
        <w:rPr>
          <w:rFonts w:cstheme="minorHAnsi"/>
          <w:b/>
          <w:sz w:val="24"/>
          <w:szCs w:val="24"/>
          <w:u w:val="single"/>
        </w:rPr>
        <w:t>Call for Student</w:t>
      </w:r>
      <w:r w:rsidR="00B65F1D" w:rsidRPr="00B65F1D">
        <w:rPr>
          <w:rFonts w:cstheme="minorHAnsi"/>
          <w:b/>
          <w:sz w:val="24"/>
          <w:szCs w:val="24"/>
          <w:u w:val="single"/>
        </w:rPr>
        <w:t>/Student Group</w:t>
      </w:r>
      <w:r w:rsidRPr="00B65F1D">
        <w:rPr>
          <w:rFonts w:cstheme="minorHAnsi"/>
          <w:b/>
          <w:sz w:val="24"/>
          <w:szCs w:val="24"/>
          <w:u w:val="single"/>
        </w:rPr>
        <w:t xml:space="preserve"> Presentations:</w:t>
      </w:r>
    </w:p>
    <w:p w14:paraId="0A34B8B3" w14:textId="77777777" w:rsidR="002105D3" w:rsidRPr="002105D3" w:rsidRDefault="002105D3" w:rsidP="002105D3">
      <w:pPr>
        <w:spacing w:after="0" w:line="240" w:lineRule="auto"/>
        <w:contextualSpacing/>
        <w:jc w:val="both"/>
        <w:rPr>
          <w:rFonts w:cstheme="minorHAnsi"/>
        </w:rPr>
      </w:pPr>
      <w:r w:rsidRPr="002105D3">
        <w:rPr>
          <w:rFonts w:cstheme="minorHAnsi"/>
        </w:rPr>
        <w:t>The mission is to explore how we make decisions or policy choices based on the understanding that all things are interconnected and interrelated, rather than seen as stand-alone issues or questions.</w:t>
      </w:r>
    </w:p>
    <w:p w14:paraId="0DB62B60" w14:textId="59CAEF5C" w:rsidR="002105D3" w:rsidRPr="00B65F1D" w:rsidRDefault="002105D3" w:rsidP="00B65F1D">
      <w:pPr>
        <w:pStyle w:val="ListParagraph"/>
        <w:numPr>
          <w:ilvl w:val="0"/>
          <w:numId w:val="6"/>
        </w:numPr>
        <w:spacing w:after="0" w:line="240" w:lineRule="auto"/>
        <w:jc w:val="both"/>
        <w:rPr>
          <w:rFonts w:cstheme="minorHAnsi"/>
        </w:rPr>
      </w:pPr>
      <w:r w:rsidRPr="00B65F1D">
        <w:rPr>
          <w:rFonts w:cstheme="minorHAnsi"/>
        </w:rPr>
        <w:t>Students can make individual presentations, but we recommend collective presentations (</w:t>
      </w:r>
      <w:r w:rsidR="00B65F1D" w:rsidRPr="00B65F1D">
        <w:rPr>
          <w:rFonts w:cstheme="minorHAnsi"/>
        </w:rPr>
        <w:t>e.g.</w:t>
      </w:r>
      <w:r w:rsidRPr="00B65F1D">
        <w:rPr>
          <w:rFonts w:cstheme="minorHAnsi"/>
        </w:rPr>
        <w:t xml:space="preserve"> </w:t>
      </w:r>
      <w:r w:rsidR="00B65F1D" w:rsidRPr="00B65F1D">
        <w:rPr>
          <w:rFonts w:cstheme="minorHAnsi"/>
        </w:rPr>
        <w:t xml:space="preserve">a maximum of </w:t>
      </w:r>
      <w:r w:rsidRPr="00B65F1D">
        <w:rPr>
          <w:rFonts w:cstheme="minorHAnsi"/>
        </w:rPr>
        <w:t xml:space="preserve">six students) in order to get more involved, </w:t>
      </w:r>
      <w:r w:rsidR="00B65F1D" w:rsidRPr="00B65F1D">
        <w:rPr>
          <w:rFonts w:cstheme="minorHAnsi"/>
        </w:rPr>
        <w:t>especially</w:t>
      </w:r>
      <w:r w:rsidRPr="00B65F1D">
        <w:rPr>
          <w:rFonts w:cstheme="minorHAnsi"/>
        </w:rPr>
        <w:t xml:space="preserve"> those who may lack confidence, b</w:t>
      </w:r>
      <w:r w:rsidR="005523AF">
        <w:rPr>
          <w:rFonts w:cstheme="minorHAnsi"/>
        </w:rPr>
        <w:t>u</w:t>
      </w:r>
      <w:r w:rsidRPr="00B65F1D">
        <w:rPr>
          <w:rFonts w:cstheme="minorHAnsi"/>
        </w:rPr>
        <w:t xml:space="preserve">t also </w:t>
      </w:r>
      <w:r w:rsidR="00B65F1D" w:rsidRPr="00B65F1D">
        <w:rPr>
          <w:rFonts w:cstheme="minorHAnsi"/>
        </w:rPr>
        <w:t>because</w:t>
      </w:r>
      <w:r w:rsidRPr="00B65F1D">
        <w:rPr>
          <w:rFonts w:cstheme="minorHAnsi"/>
        </w:rPr>
        <w:t xml:space="preserve"> it is in the nature of the idea of interconnectedness that we collaborate and cooperate.</w:t>
      </w:r>
    </w:p>
    <w:p w14:paraId="5D238CA7" w14:textId="77777777" w:rsidR="00B65F1D" w:rsidRDefault="00B65F1D" w:rsidP="00676FB7">
      <w:pPr>
        <w:spacing w:after="0" w:line="240" w:lineRule="auto"/>
        <w:contextualSpacing/>
        <w:jc w:val="both"/>
        <w:rPr>
          <w:rFonts w:cstheme="minorHAnsi"/>
          <w:b/>
        </w:rPr>
      </w:pPr>
    </w:p>
    <w:p w14:paraId="6F637D3C" w14:textId="19368F48" w:rsidR="00676FB7" w:rsidRPr="002105D3" w:rsidRDefault="00676FB7" w:rsidP="00676FB7">
      <w:pPr>
        <w:spacing w:after="0" w:line="240" w:lineRule="auto"/>
        <w:contextualSpacing/>
        <w:jc w:val="both"/>
        <w:rPr>
          <w:rFonts w:cstheme="minorHAnsi"/>
          <w:b/>
        </w:rPr>
      </w:pPr>
      <w:r w:rsidRPr="002105D3">
        <w:rPr>
          <w:rFonts w:cstheme="minorHAnsi"/>
          <w:b/>
        </w:rPr>
        <w:t>Further Information and Applications for Presenting at the Conference:</w:t>
      </w:r>
    </w:p>
    <w:p w14:paraId="5091A4BA" w14:textId="52D1C450" w:rsidR="00E75C26" w:rsidRPr="002105D3" w:rsidRDefault="005523AF" w:rsidP="00EE5FEC">
      <w:pPr>
        <w:tabs>
          <w:tab w:val="center" w:pos="4513"/>
          <w:tab w:val="left" w:pos="6705"/>
        </w:tabs>
        <w:spacing w:after="0" w:line="240" w:lineRule="auto"/>
        <w:ind w:left="720"/>
        <w:contextualSpacing/>
        <w:rPr>
          <w:rFonts w:cstheme="minorHAnsi"/>
          <w:bCs/>
        </w:rPr>
      </w:pPr>
      <w:hyperlink r:id="rId10" w:history="1">
        <w:r w:rsidR="00676FB7" w:rsidRPr="002105D3">
          <w:rPr>
            <w:rStyle w:val="Hyperlink"/>
            <w:rFonts w:cstheme="minorHAnsi"/>
            <w:bCs/>
          </w:rPr>
          <w:t>n.campion@uwtsd.ac.uk</w:t>
        </w:r>
      </w:hyperlink>
    </w:p>
    <w:tbl>
      <w:tblPr>
        <w:tblStyle w:val="TableGrid"/>
        <w:tblW w:w="10490" w:type="dxa"/>
        <w:tblInd w:w="-866"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1702"/>
        <w:gridCol w:w="5219"/>
        <w:gridCol w:w="3569"/>
      </w:tblGrid>
      <w:tr w:rsidR="00553B17" w:rsidRPr="00E23E10" w14:paraId="7952B296" w14:textId="77777777" w:rsidTr="00553B17">
        <w:tc>
          <w:tcPr>
            <w:tcW w:w="1702" w:type="dxa"/>
            <w:tcBorders>
              <w:top w:val="double" w:sz="4" w:space="0" w:color="auto"/>
              <w:bottom w:val="double" w:sz="4" w:space="0" w:color="auto"/>
              <w:right w:val="nil"/>
            </w:tcBorders>
            <w:shd w:val="clear" w:color="auto" w:fill="F2F2F2" w:themeFill="background1" w:themeFillShade="F2"/>
          </w:tcPr>
          <w:p w14:paraId="7142E2EC" w14:textId="7E8D5A25" w:rsidR="00553B17" w:rsidRPr="00E23E10" w:rsidRDefault="00553B17" w:rsidP="00B81C31">
            <w:pPr>
              <w:pStyle w:val="NormalWeb"/>
              <w:spacing w:before="0" w:beforeAutospacing="0" w:after="0" w:afterAutospacing="0"/>
              <w:jc w:val="both"/>
              <w:rPr>
                <w:rFonts w:asciiTheme="minorHAnsi" w:hAnsiTheme="minorHAnsi" w:cstheme="minorHAnsi"/>
                <w:b/>
                <w:color w:val="000000"/>
              </w:rPr>
            </w:pPr>
            <w:r w:rsidRPr="00161320">
              <w:rPr>
                <w:rFonts w:cstheme="minorHAnsi"/>
                <w:b/>
                <w:noProof/>
              </w:rPr>
              <w:lastRenderedPageBreak/>
              <w:drawing>
                <wp:anchor distT="0" distB="0" distL="114300" distR="114300" simplePos="0" relativeHeight="251659264" behindDoc="0" locked="0" layoutInCell="1" allowOverlap="1" wp14:anchorId="0FC82DE9" wp14:editId="0D960FDA">
                  <wp:simplePos x="0" y="0"/>
                  <wp:positionH relativeFrom="column">
                    <wp:posOffset>-5080</wp:posOffset>
                  </wp:positionH>
                  <wp:positionV relativeFrom="paragraph">
                    <wp:posOffset>183515</wp:posOffset>
                  </wp:positionV>
                  <wp:extent cx="938613" cy="375684"/>
                  <wp:effectExtent l="0" t="0" r="0" b="5715"/>
                  <wp:wrapSquare wrapText="bothSides"/>
                  <wp:docPr id="2" name="Picture 0" descr="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38613" cy="375684"/>
                          </a:xfrm>
                          <a:prstGeom prst="rect">
                            <a:avLst/>
                          </a:prstGeom>
                        </pic:spPr>
                      </pic:pic>
                    </a:graphicData>
                  </a:graphic>
                </wp:anchor>
              </w:drawing>
            </w:r>
          </w:p>
        </w:tc>
        <w:tc>
          <w:tcPr>
            <w:tcW w:w="8788" w:type="dxa"/>
            <w:gridSpan w:val="2"/>
            <w:tcBorders>
              <w:top w:val="double" w:sz="4" w:space="0" w:color="auto"/>
              <w:left w:val="nil"/>
              <w:bottom w:val="double" w:sz="4" w:space="0" w:color="auto"/>
            </w:tcBorders>
            <w:shd w:val="clear" w:color="auto" w:fill="F2F2F2" w:themeFill="background1" w:themeFillShade="F2"/>
          </w:tcPr>
          <w:p w14:paraId="3C9C051B" w14:textId="3FEF4C95" w:rsidR="00553B17" w:rsidRPr="00553B17" w:rsidRDefault="00553B17" w:rsidP="00394800">
            <w:pPr>
              <w:spacing w:before="120" w:after="120"/>
              <w:contextualSpacing/>
              <w:jc w:val="center"/>
              <w:rPr>
                <w:rFonts w:cstheme="minorHAnsi"/>
                <w:bCs/>
                <w:sz w:val="24"/>
                <w:szCs w:val="24"/>
              </w:rPr>
            </w:pPr>
            <w:r w:rsidRPr="00553B17">
              <w:rPr>
                <w:rFonts w:cstheme="minorHAnsi"/>
                <w:bCs/>
                <w:sz w:val="24"/>
                <w:szCs w:val="24"/>
              </w:rPr>
              <w:t>The Fifth Harmony Student Conference University of Wales Trinity Saint David</w:t>
            </w:r>
          </w:p>
          <w:p w14:paraId="5B532E7C" w14:textId="77777777" w:rsidR="00553B17" w:rsidRPr="00553B17" w:rsidRDefault="00553B17" w:rsidP="00394800">
            <w:pPr>
              <w:spacing w:before="120" w:after="120"/>
              <w:contextualSpacing/>
              <w:jc w:val="center"/>
              <w:rPr>
                <w:rFonts w:cstheme="minorHAnsi"/>
                <w:b/>
                <w:sz w:val="24"/>
                <w:szCs w:val="24"/>
              </w:rPr>
            </w:pPr>
            <w:r w:rsidRPr="00553B17">
              <w:rPr>
                <w:rFonts w:cstheme="minorHAnsi"/>
                <w:b/>
                <w:sz w:val="24"/>
                <w:szCs w:val="24"/>
              </w:rPr>
              <w:t>Entanglement: Viewing a Complex World through a Harmony/Sustainability Lens</w:t>
            </w:r>
          </w:p>
          <w:p w14:paraId="73890F33" w14:textId="49C373F8" w:rsidR="00553B17" w:rsidRDefault="00553B17" w:rsidP="00394800">
            <w:pPr>
              <w:spacing w:before="120" w:after="120"/>
              <w:contextualSpacing/>
              <w:jc w:val="center"/>
              <w:rPr>
                <w:rFonts w:cstheme="minorHAnsi"/>
                <w:bCs/>
                <w:sz w:val="20"/>
                <w:szCs w:val="20"/>
              </w:rPr>
            </w:pPr>
            <w:r w:rsidRPr="00553B17">
              <w:rPr>
                <w:rFonts w:cstheme="minorHAnsi"/>
                <w:bCs/>
                <w:sz w:val="20"/>
                <w:szCs w:val="20"/>
              </w:rPr>
              <w:t>5 April 2023</w:t>
            </w:r>
          </w:p>
          <w:p w14:paraId="3031635D" w14:textId="77777777" w:rsidR="00553B17" w:rsidRDefault="00553B17" w:rsidP="00394800">
            <w:pPr>
              <w:spacing w:before="120" w:after="120"/>
              <w:contextualSpacing/>
              <w:jc w:val="center"/>
              <w:rPr>
                <w:rFonts w:cstheme="minorHAnsi"/>
                <w:bCs/>
                <w:sz w:val="20"/>
                <w:szCs w:val="20"/>
              </w:rPr>
            </w:pPr>
            <w:r w:rsidRPr="00553B17">
              <w:rPr>
                <w:rFonts w:cstheme="minorHAnsi"/>
                <w:bCs/>
                <w:sz w:val="20"/>
                <w:szCs w:val="20"/>
              </w:rPr>
              <w:t>Carmarthen Campus, Halliwell, Cothi Suite, Carmarthen, SA31 3EP</w:t>
            </w:r>
          </w:p>
          <w:p w14:paraId="12FFC5C4" w14:textId="7B2AB367" w:rsidR="00394800" w:rsidRPr="00394800" w:rsidRDefault="00394800" w:rsidP="00394800">
            <w:pPr>
              <w:spacing w:before="120" w:after="120"/>
              <w:contextualSpacing/>
              <w:jc w:val="center"/>
              <w:rPr>
                <w:rFonts w:cstheme="minorHAnsi"/>
                <w:bCs/>
                <w:sz w:val="8"/>
                <w:szCs w:val="8"/>
              </w:rPr>
            </w:pPr>
          </w:p>
        </w:tc>
      </w:tr>
      <w:tr w:rsidR="00394800" w:rsidRPr="00E23E10" w14:paraId="0A714699" w14:textId="77777777" w:rsidTr="00061D7E">
        <w:tc>
          <w:tcPr>
            <w:tcW w:w="10490" w:type="dxa"/>
            <w:gridSpan w:val="3"/>
            <w:tcBorders>
              <w:top w:val="single" w:sz="6" w:space="0" w:color="auto"/>
              <w:bottom w:val="double" w:sz="4" w:space="0" w:color="auto"/>
            </w:tcBorders>
            <w:shd w:val="clear" w:color="auto" w:fill="D9D9D9" w:themeFill="background1" w:themeFillShade="D9"/>
          </w:tcPr>
          <w:p w14:paraId="3878B980" w14:textId="77777777" w:rsidR="00394800" w:rsidRPr="00E23E10" w:rsidRDefault="00394800" w:rsidP="00061D7E">
            <w:pPr>
              <w:spacing w:before="120" w:after="120"/>
              <w:jc w:val="center"/>
              <w:rPr>
                <w:rFonts w:cstheme="minorHAnsi"/>
                <w:b/>
                <w:sz w:val="18"/>
                <w:szCs w:val="18"/>
              </w:rPr>
            </w:pPr>
            <w:r w:rsidRPr="00E23E10">
              <w:rPr>
                <w:rFonts w:cstheme="minorHAnsi"/>
                <w:b/>
                <w:sz w:val="18"/>
                <w:szCs w:val="18"/>
              </w:rPr>
              <w:t>9.00 Tea and coffee available</w:t>
            </w:r>
          </w:p>
        </w:tc>
      </w:tr>
      <w:tr w:rsidR="00553B17" w:rsidRPr="00E23E10" w14:paraId="13E7938B" w14:textId="77777777" w:rsidTr="00553B17">
        <w:tc>
          <w:tcPr>
            <w:tcW w:w="1702" w:type="dxa"/>
            <w:tcBorders>
              <w:top w:val="double" w:sz="4" w:space="0" w:color="auto"/>
              <w:bottom w:val="single" w:sz="6" w:space="0" w:color="auto"/>
            </w:tcBorders>
            <w:shd w:val="clear" w:color="auto" w:fill="BFBFBF" w:themeFill="background1" w:themeFillShade="BF"/>
          </w:tcPr>
          <w:p w14:paraId="5C88CC9C" w14:textId="77777777" w:rsidR="00553B17" w:rsidRPr="00E23E10" w:rsidRDefault="00553B17" w:rsidP="00255007">
            <w:pPr>
              <w:pStyle w:val="NormalWeb"/>
              <w:spacing w:before="0" w:beforeAutospacing="0" w:after="0" w:afterAutospacing="0"/>
              <w:jc w:val="both"/>
              <w:rPr>
                <w:rFonts w:asciiTheme="minorHAnsi" w:hAnsiTheme="minorHAnsi" w:cstheme="minorHAnsi"/>
                <w:b/>
                <w:color w:val="000000"/>
              </w:rPr>
            </w:pPr>
            <w:r w:rsidRPr="00E23E10">
              <w:rPr>
                <w:rFonts w:asciiTheme="minorHAnsi" w:hAnsiTheme="minorHAnsi" w:cstheme="minorHAnsi"/>
                <w:b/>
                <w:color w:val="000000"/>
              </w:rPr>
              <w:t>Time</w:t>
            </w:r>
          </w:p>
        </w:tc>
        <w:tc>
          <w:tcPr>
            <w:tcW w:w="5219" w:type="dxa"/>
            <w:tcBorders>
              <w:top w:val="double" w:sz="4" w:space="0" w:color="auto"/>
              <w:bottom w:val="single" w:sz="6" w:space="0" w:color="auto"/>
            </w:tcBorders>
            <w:shd w:val="clear" w:color="auto" w:fill="BFBFBF" w:themeFill="background1" w:themeFillShade="BF"/>
          </w:tcPr>
          <w:p w14:paraId="071E741D" w14:textId="77777777" w:rsidR="00553B17" w:rsidRPr="00E23E10" w:rsidRDefault="00553B17" w:rsidP="00553B17">
            <w:pPr>
              <w:pStyle w:val="NormalWeb"/>
              <w:spacing w:before="0" w:beforeAutospacing="0" w:after="0" w:afterAutospacing="0"/>
              <w:jc w:val="center"/>
              <w:rPr>
                <w:rFonts w:asciiTheme="minorHAnsi" w:hAnsiTheme="minorHAnsi" w:cstheme="minorHAnsi"/>
                <w:b/>
                <w:color w:val="000000"/>
              </w:rPr>
            </w:pPr>
            <w:r w:rsidRPr="00E23E10">
              <w:rPr>
                <w:rFonts w:asciiTheme="minorHAnsi" w:hAnsiTheme="minorHAnsi" w:cstheme="minorHAnsi"/>
                <w:b/>
                <w:color w:val="000000"/>
              </w:rPr>
              <w:t>Activity</w:t>
            </w:r>
          </w:p>
        </w:tc>
        <w:tc>
          <w:tcPr>
            <w:tcW w:w="3569" w:type="dxa"/>
            <w:tcBorders>
              <w:top w:val="double" w:sz="4" w:space="0" w:color="auto"/>
              <w:bottom w:val="single" w:sz="6" w:space="0" w:color="auto"/>
            </w:tcBorders>
            <w:shd w:val="clear" w:color="auto" w:fill="BFBFBF" w:themeFill="background1" w:themeFillShade="BF"/>
          </w:tcPr>
          <w:p w14:paraId="36591E2E" w14:textId="77777777" w:rsidR="00553B17" w:rsidRPr="00E23E10" w:rsidRDefault="00553B17" w:rsidP="00255007">
            <w:pPr>
              <w:pStyle w:val="NormalWeb"/>
              <w:spacing w:before="0" w:beforeAutospacing="0" w:after="0" w:afterAutospacing="0"/>
              <w:jc w:val="both"/>
              <w:rPr>
                <w:rFonts w:asciiTheme="minorHAnsi" w:hAnsiTheme="minorHAnsi" w:cstheme="minorHAnsi"/>
                <w:b/>
                <w:color w:val="000000"/>
              </w:rPr>
            </w:pPr>
            <w:r w:rsidRPr="00E23E10">
              <w:rPr>
                <w:rFonts w:asciiTheme="minorHAnsi" w:hAnsiTheme="minorHAnsi" w:cstheme="minorHAnsi"/>
                <w:b/>
                <w:color w:val="000000"/>
              </w:rPr>
              <w:t xml:space="preserve">Presenters </w:t>
            </w:r>
          </w:p>
        </w:tc>
      </w:tr>
      <w:tr w:rsidR="00EE5FEC" w:rsidRPr="00E23E10" w14:paraId="71E91F9D" w14:textId="77777777" w:rsidTr="00553B17">
        <w:tc>
          <w:tcPr>
            <w:tcW w:w="1702" w:type="dxa"/>
            <w:tcBorders>
              <w:top w:val="double" w:sz="4" w:space="0" w:color="auto"/>
            </w:tcBorders>
          </w:tcPr>
          <w:p w14:paraId="7177E1E5" w14:textId="44877046" w:rsidR="00EE5FEC" w:rsidRPr="00E23E10" w:rsidRDefault="00EE5FEC" w:rsidP="00B81C31">
            <w:pPr>
              <w:pStyle w:val="NormalWeb"/>
              <w:spacing w:before="0" w:beforeAutospacing="0" w:after="0" w:afterAutospacing="0"/>
              <w:jc w:val="both"/>
              <w:rPr>
                <w:rFonts w:asciiTheme="minorHAnsi" w:hAnsiTheme="minorHAnsi" w:cstheme="minorHAnsi"/>
                <w:b/>
                <w:color w:val="000000"/>
                <w:sz w:val="18"/>
                <w:szCs w:val="18"/>
              </w:rPr>
            </w:pPr>
            <w:r w:rsidRPr="00E23E10">
              <w:rPr>
                <w:rFonts w:asciiTheme="minorHAnsi" w:hAnsiTheme="minorHAnsi" w:cstheme="minorHAnsi"/>
                <w:b/>
                <w:color w:val="000000"/>
                <w:sz w:val="18"/>
                <w:szCs w:val="18"/>
              </w:rPr>
              <w:t>9</w:t>
            </w:r>
            <w:r w:rsidR="00413614" w:rsidRPr="00E23E10">
              <w:rPr>
                <w:rFonts w:asciiTheme="minorHAnsi" w:hAnsiTheme="minorHAnsi" w:cstheme="minorHAnsi"/>
                <w:b/>
                <w:color w:val="000000"/>
                <w:sz w:val="18"/>
                <w:szCs w:val="18"/>
              </w:rPr>
              <w:t>:</w:t>
            </w:r>
            <w:r w:rsidRPr="00E23E10">
              <w:rPr>
                <w:rFonts w:asciiTheme="minorHAnsi" w:hAnsiTheme="minorHAnsi" w:cstheme="minorHAnsi"/>
                <w:b/>
                <w:color w:val="000000"/>
                <w:sz w:val="18"/>
                <w:szCs w:val="18"/>
              </w:rPr>
              <w:t>30</w:t>
            </w:r>
            <w:r w:rsidR="008F034A" w:rsidRPr="00E23E10">
              <w:rPr>
                <w:rFonts w:asciiTheme="minorHAnsi" w:hAnsiTheme="minorHAnsi" w:cstheme="minorHAnsi"/>
                <w:b/>
                <w:color w:val="000000"/>
                <w:sz w:val="18"/>
                <w:szCs w:val="18"/>
              </w:rPr>
              <w:t>-9</w:t>
            </w:r>
            <w:r w:rsidR="00413614" w:rsidRPr="00E23E10">
              <w:rPr>
                <w:rFonts w:asciiTheme="minorHAnsi" w:hAnsiTheme="minorHAnsi" w:cstheme="minorHAnsi"/>
                <w:b/>
                <w:color w:val="000000"/>
                <w:sz w:val="18"/>
                <w:szCs w:val="18"/>
              </w:rPr>
              <w:t>:</w:t>
            </w:r>
            <w:r w:rsidR="008F034A" w:rsidRPr="00E23E10">
              <w:rPr>
                <w:rFonts w:asciiTheme="minorHAnsi" w:hAnsiTheme="minorHAnsi" w:cstheme="minorHAnsi"/>
                <w:b/>
                <w:color w:val="000000"/>
                <w:sz w:val="18"/>
                <w:szCs w:val="18"/>
              </w:rPr>
              <w:t>35</w:t>
            </w:r>
          </w:p>
        </w:tc>
        <w:tc>
          <w:tcPr>
            <w:tcW w:w="5219" w:type="dxa"/>
            <w:tcBorders>
              <w:top w:val="double" w:sz="4" w:space="0" w:color="auto"/>
            </w:tcBorders>
          </w:tcPr>
          <w:p w14:paraId="1F21F6CB" w14:textId="141C6B19" w:rsidR="00EE5FEC" w:rsidRPr="00E23E10" w:rsidRDefault="00EE5FEC" w:rsidP="00E23E10">
            <w:pPr>
              <w:spacing w:after="80"/>
              <w:jc w:val="both"/>
              <w:rPr>
                <w:rFonts w:cstheme="minorHAnsi"/>
                <w:sz w:val="18"/>
                <w:szCs w:val="18"/>
              </w:rPr>
            </w:pPr>
            <w:r w:rsidRPr="00E23E10">
              <w:rPr>
                <w:rFonts w:cstheme="minorHAnsi"/>
                <w:sz w:val="18"/>
                <w:szCs w:val="18"/>
              </w:rPr>
              <w:t>Introduction to Conference: Harmony and Practice</w:t>
            </w:r>
          </w:p>
        </w:tc>
        <w:tc>
          <w:tcPr>
            <w:tcW w:w="3569" w:type="dxa"/>
            <w:tcBorders>
              <w:top w:val="double" w:sz="4" w:space="0" w:color="auto"/>
            </w:tcBorders>
          </w:tcPr>
          <w:p w14:paraId="75059319" w14:textId="7FCC60EA" w:rsidR="00EE5FEC" w:rsidRPr="00E23E10" w:rsidRDefault="008F034A" w:rsidP="00B81C31">
            <w:pPr>
              <w:pStyle w:val="NormalWeb"/>
              <w:spacing w:before="0" w:beforeAutospacing="0" w:after="0" w:afterAutospacing="0"/>
              <w:jc w:val="both"/>
              <w:rPr>
                <w:rFonts w:asciiTheme="minorHAnsi" w:hAnsiTheme="minorHAnsi" w:cstheme="minorHAnsi"/>
                <w:bCs/>
                <w:color w:val="000000"/>
                <w:sz w:val="18"/>
                <w:szCs w:val="18"/>
              </w:rPr>
            </w:pPr>
            <w:r w:rsidRPr="00E23E10">
              <w:rPr>
                <w:rFonts w:asciiTheme="minorHAnsi" w:hAnsiTheme="minorHAnsi" w:cstheme="minorHAnsi"/>
                <w:bCs/>
                <w:color w:val="000000"/>
                <w:sz w:val="18"/>
                <w:szCs w:val="18"/>
              </w:rPr>
              <w:t>Dr Nick Campion</w:t>
            </w:r>
          </w:p>
        </w:tc>
      </w:tr>
      <w:tr w:rsidR="00EE5FEC" w:rsidRPr="00E23E10" w14:paraId="5AA819C0" w14:textId="77777777" w:rsidTr="00553B17">
        <w:tc>
          <w:tcPr>
            <w:tcW w:w="1702" w:type="dxa"/>
          </w:tcPr>
          <w:p w14:paraId="176EBBDB" w14:textId="3AD61AF8" w:rsidR="00EE5FEC" w:rsidRPr="00E23E10" w:rsidRDefault="00C47759" w:rsidP="00B81C31">
            <w:pPr>
              <w:pStyle w:val="NormalWeb"/>
              <w:spacing w:before="0" w:beforeAutospacing="0" w:after="0" w:afterAutospacing="0"/>
              <w:jc w:val="both"/>
              <w:rPr>
                <w:rFonts w:asciiTheme="minorHAnsi" w:hAnsiTheme="minorHAnsi" w:cstheme="minorHAnsi"/>
                <w:b/>
                <w:color w:val="000000"/>
                <w:sz w:val="18"/>
                <w:szCs w:val="18"/>
              </w:rPr>
            </w:pPr>
            <w:r w:rsidRPr="00E23E10">
              <w:rPr>
                <w:rFonts w:asciiTheme="minorHAnsi" w:hAnsiTheme="minorHAnsi" w:cstheme="minorHAnsi"/>
                <w:b/>
                <w:color w:val="000000"/>
                <w:sz w:val="18"/>
                <w:szCs w:val="18"/>
              </w:rPr>
              <w:t>9.35-10</w:t>
            </w:r>
            <w:r w:rsidR="00413614" w:rsidRPr="00E23E10">
              <w:rPr>
                <w:rFonts w:asciiTheme="minorHAnsi" w:hAnsiTheme="minorHAnsi" w:cstheme="minorHAnsi"/>
                <w:b/>
                <w:color w:val="000000"/>
                <w:sz w:val="18"/>
                <w:szCs w:val="18"/>
              </w:rPr>
              <w:t>:</w:t>
            </w:r>
            <w:r w:rsidRPr="00E23E10">
              <w:rPr>
                <w:rFonts w:asciiTheme="minorHAnsi" w:hAnsiTheme="minorHAnsi" w:cstheme="minorHAnsi"/>
                <w:b/>
                <w:color w:val="000000"/>
                <w:sz w:val="18"/>
                <w:szCs w:val="18"/>
              </w:rPr>
              <w:t>10</w:t>
            </w:r>
          </w:p>
        </w:tc>
        <w:tc>
          <w:tcPr>
            <w:tcW w:w="5219" w:type="dxa"/>
          </w:tcPr>
          <w:p w14:paraId="7CBAB3B0" w14:textId="32008A78" w:rsidR="008F034A" w:rsidRPr="00E23E10" w:rsidRDefault="008F034A" w:rsidP="00E23E10">
            <w:pPr>
              <w:spacing w:after="80"/>
              <w:jc w:val="both"/>
              <w:rPr>
                <w:rFonts w:cstheme="minorHAnsi"/>
                <w:sz w:val="18"/>
                <w:szCs w:val="18"/>
              </w:rPr>
            </w:pPr>
            <w:r w:rsidRPr="00E23E10">
              <w:rPr>
                <w:rFonts w:cstheme="minorHAnsi"/>
                <w:sz w:val="18"/>
                <w:szCs w:val="18"/>
              </w:rPr>
              <w:t>Positioning the Conference:</w:t>
            </w:r>
          </w:p>
          <w:p w14:paraId="0E2970BE" w14:textId="59CCF7A8" w:rsidR="00EE5FEC" w:rsidRPr="00E23E10" w:rsidRDefault="008F034A" w:rsidP="00E23E10">
            <w:pPr>
              <w:spacing w:after="80"/>
              <w:jc w:val="both"/>
              <w:rPr>
                <w:rFonts w:cstheme="minorHAnsi"/>
                <w:sz w:val="18"/>
                <w:szCs w:val="18"/>
              </w:rPr>
            </w:pPr>
            <w:r w:rsidRPr="00E23E10">
              <w:rPr>
                <w:rFonts w:cstheme="minorHAnsi"/>
                <w:sz w:val="18"/>
                <w:szCs w:val="18"/>
              </w:rPr>
              <w:t>Viewing a Complex World through a Harmony/Sustainability Lens: Explaining Entanglement</w:t>
            </w:r>
          </w:p>
        </w:tc>
        <w:tc>
          <w:tcPr>
            <w:tcW w:w="3569" w:type="dxa"/>
          </w:tcPr>
          <w:p w14:paraId="66D6D4A1" w14:textId="2D4D8568" w:rsidR="00EE5FEC" w:rsidRPr="00E23E10" w:rsidRDefault="00E23E10" w:rsidP="00394800">
            <w:pPr>
              <w:pStyle w:val="NormalWeb"/>
              <w:spacing w:before="0" w:beforeAutospacing="0" w:after="0" w:afterAutospacing="0"/>
              <w:jc w:val="both"/>
              <w:rPr>
                <w:rFonts w:asciiTheme="minorHAnsi" w:hAnsiTheme="minorHAnsi" w:cstheme="minorHAnsi"/>
                <w:bCs/>
                <w:color w:val="000000"/>
                <w:sz w:val="18"/>
                <w:szCs w:val="18"/>
              </w:rPr>
            </w:pPr>
            <w:r w:rsidRPr="00E23E10">
              <w:rPr>
                <w:rFonts w:asciiTheme="minorHAnsi" w:eastAsiaTheme="minorHAnsi" w:hAnsiTheme="minorHAnsi" w:cstheme="minorHAnsi"/>
                <w:sz w:val="18"/>
                <w:szCs w:val="18"/>
                <w:lang w:eastAsia="en-US"/>
              </w:rPr>
              <w:t>Professor John</w:t>
            </w:r>
            <w:r w:rsidR="008F034A" w:rsidRPr="00E23E10">
              <w:rPr>
                <w:rFonts w:asciiTheme="minorHAnsi" w:eastAsiaTheme="minorHAnsi" w:hAnsiTheme="minorHAnsi" w:cstheme="minorHAnsi"/>
                <w:sz w:val="18"/>
                <w:szCs w:val="18"/>
                <w:lang w:eastAsia="en-US"/>
              </w:rPr>
              <w:t xml:space="preserve"> Sauven</w:t>
            </w:r>
            <w:r w:rsidR="00394800">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David</w:t>
            </w:r>
            <w:r w:rsidR="008F034A" w:rsidRPr="00E23E10">
              <w:rPr>
                <w:rFonts w:asciiTheme="minorHAnsi" w:eastAsiaTheme="minorHAnsi" w:hAnsiTheme="minorHAnsi" w:cstheme="minorHAnsi"/>
                <w:sz w:val="18"/>
                <w:szCs w:val="18"/>
                <w:lang w:eastAsia="en-US"/>
              </w:rPr>
              <w:t xml:space="preserve"> Cadman</w:t>
            </w:r>
            <w:r w:rsidR="00394800">
              <w:rPr>
                <w:rFonts w:asciiTheme="minorHAnsi" w:eastAsiaTheme="minorHAnsi" w:hAnsiTheme="minorHAnsi" w:cstheme="minorHAnsi"/>
                <w:sz w:val="18"/>
                <w:szCs w:val="18"/>
                <w:lang w:eastAsia="en-US"/>
              </w:rPr>
              <w:t xml:space="preserve">; </w:t>
            </w:r>
            <w:r w:rsidR="008F034A" w:rsidRPr="00E23E10">
              <w:rPr>
                <w:rFonts w:asciiTheme="minorHAnsi" w:eastAsiaTheme="minorHAnsi" w:hAnsiTheme="minorHAnsi" w:cstheme="minorHAnsi"/>
                <w:sz w:val="18"/>
                <w:szCs w:val="18"/>
                <w:lang w:eastAsia="en-US"/>
              </w:rPr>
              <w:t>Professor Tony Juniper</w:t>
            </w:r>
            <w:r w:rsidR="00394800">
              <w:rPr>
                <w:rFonts w:asciiTheme="minorHAnsi" w:eastAsiaTheme="minorHAnsi" w:hAnsiTheme="minorHAnsi" w:cstheme="minorHAnsi"/>
                <w:sz w:val="18"/>
                <w:szCs w:val="18"/>
                <w:lang w:eastAsia="en-US"/>
              </w:rPr>
              <w:t xml:space="preserve">; </w:t>
            </w:r>
            <w:r w:rsidR="008F034A" w:rsidRPr="00E23E10">
              <w:rPr>
                <w:rFonts w:asciiTheme="minorHAnsi" w:eastAsiaTheme="minorHAnsi" w:hAnsiTheme="minorHAnsi" w:cstheme="minorHAnsi"/>
                <w:sz w:val="18"/>
                <w:szCs w:val="18"/>
                <w:lang w:eastAsia="en-US"/>
              </w:rPr>
              <w:t>Professor Peter Davies</w:t>
            </w:r>
            <w:r w:rsidR="00394800">
              <w:rPr>
                <w:rFonts w:asciiTheme="minorHAnsi" w:eastAsiaTheme="minorHAnsi" w:hAnsiTheme="minorHAnsi" w:cstheme="minorHAnsi"/>
                <w:sz w:val="18"/>
                <w:szCs w:val="18"/>
                <w:lang w:eastAsia="en-US"/>
              </w:rPr>
              <w:t xml:space="preserve">; </w:t>
            </w:r>
            <w:r w:rsidR="008F034A" w:rsidRPr="00E23E10">
              <w:rPr>
                <w:rFonts w:asciiTheme="minorHAnsi" w:eastAsiaTheme="minorHAnsi" w:hAnsiTheme="minorHAnsi" w:cstheme="minorHAnsi"/>
                <w:sz w:val="18"/>
                <w:szCs w:val="18"/>
                <w:lang w:eastAsia="en-US"/>
              </w:rPr>
              <w:t>Professor Jane Davidson</w:t>
            </w:r>
            <w:r w:rsidR="00394800">
              <w:rPr>
                <w:rFonts w:asciiTheme="minorHAnsi" w:eastAsiaTheme="minorHAnsi" w:hAnsiTheme="minorHAnsi" w:cstheme="minorHAnsi"/>
                <w:sz w:val="18"/>
                <w:szCs w:val="18"/>
                <w:lang w:eastAsia="en-US"/>
              </w:rPr>
              <w:t xml:space="preserve">; </w:t>
            </w:r>
            <w:r w:rsidR="008F034A" w:rsidRPr="00E23E10">
              <w:rPr>
                <w:rFonts w:asciiTheme="minorHAnsi" w:eastAsiaTheme="minorHAnsi" w:hAnsiTheme="minorHAnsi" w:cstheme="minorHAnsi"/>
                <w:sz w:val="18"/>
                <w:szCs w:val="18"/>
                <w:lang w:eastAsia="en-US"/>
              </w:rPr>
              <w:t>Professor Richard Dunne</w:t>
            </w:r>
            <w:r w:rsidR="00394800">
              <w:rPr>
                <w:rFonts w:asciiTheme="minorHAnsi" w:eastAsiaTheme="minorHAnsi" w:hAnsiTheme="minorHAnsi" w:cstheme="minorHAnsi"/>
                <w:sz w:val="18"/>
                <w:szCs w:val="18"/>
                <w:lang w:eastAsia="en-US"/>
              </w:rPr>
              <w:t xml:space="preserve">; </w:t>
            </w:r>
            <w:r w:rsidR="008F034A" w:rsidRPr="00E23E10">
              <w:rPr>
                <w:rFonts w:asciiTheme="minorHAnsi" w:eastAsiaTheme="minorHAnsi" w:hAnsiTheme="minorHAnsi" w:cstheme="minorHAnsi"/>
                <w:sz w:val="18"/>
                <w:szCs w:val="18"/>
                <w:lang w:eastAsia="en-US"/>
              </w:rPr>
              <w:t xml:space="preserve">Dr Luci </w:t>
            </w:r>
            <w:r w:rsidR="00394800" w:rsidRPr="00E23E10">
              <w:rPr>
                <w:rFonts w:asciiTheme="minorHAnsi" w:eastAsiaTheme="minorHAnsi" w:hAnsiTheme="minorHAnsi" w:cstheme="minorHAnsi"/>
                <w:sz w:val="18"/>
                <w:szCs w:val="18"/>
                <w:lang w:eastAsia="en-US"/>
              </w:rPr>
              <w:t>Attala</w:t>
            </w:r>
            <w:r w:rsidR="00394800">
              <w:rPr>
                <w:rFonts w:asciiTheme="minorHAnsi" w:eastAsiaTheme="minorHAnsi" w:hAnsiTheme="minorHAnsi" w:cstheme="minorHAnsi"/>
                <w:sz w:val="18"/>
                <w:szCs w:val="18"/>
                <w:lang w:eastAsia="en-US"/>
              </w:rPr>
              <w:t xml:space="preserve"> (</w:t>
            </w:r>
            <w:r w:rsidR="008F034A" w:rsidRPr="00394800">
              <w:rPr>
                <w:rFonts w:asciiTheme="minorHAnsi" w:eastAsiaTheme="minorHAnsi" w:hAnsiTheme="minorHAnsi" w:cstheme="minorHAnsi"/>
                <w:i/>
                <w:iCs/>
                <w:sz w:val="18"/>
                <w:szCs w:val="18"/>
                <w:lang w:eastAsia="en-US"/>
              </w:rPr>
              <w:t>Positioning Harmony in relation to the UNESCO Bridges Hub</w:t>
            </w:r>
            <w:r w:rsidR="00394800" w:rsidRPr="00394800">
              <w:rPr>
                <w:rFonts w:asciiTheme="minorHAnsi" w:eastAsiaTheme="minorHAnsi" w:hAnsiTheme="minorHAnsi" w:cstheme="minorHAnsi"/>
                <w:i/>
                <w:iCs/>
                <w:sz w:val="18"/>
                <w:szCs w:val="18"/>
                <w:lang w:eastAsia="en-US"/>
              </w:rPr>
              <w:t>)</w:t>
            </w:r>
            <w:r w:rsidR="008F034A" w:rsidRPr="00E23E10">
              <w:rPr>
                <w:rFonts w:asciiTheme="minorHAnsi" w:hAnsiTheme="minorHAnsi" w:cstheme="minorHAnsi"/>
                <w:bCs/>
                <w:color w:val="000000"/>
                <w:sz w:val="18"/>
                <w:szCs w:val="18"/>
              </w:rPr>
              <w:t xml:space="preserve"> </w:t>
            </w:r>
          </w:p>
        </w:tc>
      </w:tr>
      <w:tr w:rsidR="00EE5FEC" w:rsidRPr="00E23E10" w14:paraId="09458634" w14:textId="77777777" w:rsidTr="00553B17">
        <w:tc>
          <w:tcPr>
            <w:tcW w:w="1702" w:type="dxa"/>
          </w:tcPr>
          <w:p w14:paraId="30B2ECF2" w14:textId="449CBE16" w:rsidR="00C47759" w:rsidRPr="00E23E10" w:rsidRDefault="00C47759" w:rsidP="00C47759">
            <w:pPr>
              <w:pStyle w:val="NormalWeb"/>
              <w:spacing w:before="0" w:beforeAutospacing="0" w:after="0" w:afterAutospacing="0"/>
              <w:jc w:val="both"/>
              <w:rPr>
                <w:rFonts w:asciiTheme="minorHAnsi" w:hAnsiTheme="minorHAnsi" w:cstheme="minorHAnsi"/>
                <w:b/>
                <w:color w:val="000000"/>
                <w:sz w:val="18"/>
                <w:szCs w:val="18"/>
              </w:rPr>
            </w:pPr>
            <w:r w:rsidRPr="00E23E10">
              <w:rPr>
                <w:rFonts w:asciiTheme="minorHAnsi" w:hAnsiTheme="minorHAnsi" w:cstheme="minorHAnsi"/>
                <w:b/>
                <w:color w:val="000000"/>
                <w:sz w:val="18"/>
                <w:szCs w:val="18"/>
              </w:rPr>
              <w:t>10:10 -10</w:t>
            </w:r>
            <w:r w:rsidR="00413614" w:rsidRPr="00E23E10">
              <w:rPr>
                <w:rFonts w:asciiTheme="minorHAnsi" w:hAnsiTheme="minorHAnsi" w:cstheme="minorHAnsi"/>
                <w:b/>
                <w:color w:val="000000"/>
                <w:sz w:val="18"/>
                <w:szCs w:val="18"/>
              </w:rPr>
              <w:t>:</w:t>
            </w:r>
            <w:r w:rsidRPr="00E23E10">
              <w:rPr>
                <w:rFonts w:asciiTheme="minorHAnsi" w:hAnsiTheme="minorHAnsi" w:cstheme="minorHAnsi"/>
                <w:b/>
                <w:color w:val="000000"/>
                <w:sz w:val="18"/>
                <w:szCs w:val="18"/>
              </w:rPr>
              <w:t>40</w:t>
            </w:r>
          </w:p>
          <w:p w14:paraId="7DF0BEDA" w14:textId="77777777" w:rsidR="00EE5FEC" w:rsidRPr="00E23E10" w:rsidRDefault="00EE5FEC" w:rsidP="00B81C31">
            <w:pPr>
              <w:pStyle w:val="NormalWeb"/>
              <w:spacing w:before="0" w:beforeAutospacing="0" w:after="0" w:afterAutospacing="0"/>
              <w:jc w:val="both"/>
              <w:rPr>
                <w:rFonts w:asciiTheme="minorHAnsi" w:hAnsiTheme="minorHAnsi" w:cstheme="minorHAnsi"/>
                <w:b/>
                <w:color w:val="000000"/>
                <w:sz w:val="18"/>
                <w:szCs w:val="18"/>
              </w:rPr>
            </w:pPr>
          </w:p>
        </w:tc>
        <w:tc>
          <w:tcPr>
            <w:tcW w:w="5219" w:type="dxa"/>
          </w:tcPr>
          <w:p w14:paraId="57E397DA" w14:textId="77777777" w:rsidR="00C47759" w:rsidRPr="00E23E10" w:rsidRDefault="00C47759" w:rsidP="00E23E10">
            <w:pPr>
              <w:spacing w:after="80"/>
              <w:jc w:val="both"/>
              <w:rPr>
                <w:rFonts w:cstheme="minorHAnsi"/>
                <w:sz w:val="18"/>
                <w:szCs w:val="18"/>
              </w:rPr>
            </w:pPr>
            <w:r w:rsidRPr="00E23E10">
              <w:rPr>
                <w:rFonts w:cstheme="minorHAnsi"/>
                <w:sz w:val="18"/>
                <w:szCs w:val="18"/>
              </w:rPr>
              <w:t>Student presentations 1</w:t>
            </w:r>
          </w:p>
          <w:p w14:paraId="51455B63" w14:textId="77777777" w:rsidR="00C47759" w:rsidRPr="00E23E10" w:rsidRDefault="00C47759" w:rsidP="00E23E10">
            <w:pPr>
              <w:spacing w:after="80"/>
              <w:jc w:val="both"/>
              <w:rPr>
                <w:rFonts w:cstheme="minorHAnsi"/>
                <w:sz w:val="18"/>
                <w:szCs w:val="18"/>
              </w:rPr>
            </w:pPr>
            <w:r w:rsidRPr="00E23E10">
              <w:rPr>
                <w:rFonts w:cstheme="minorHAnsi"/>
                <w:sz w:val="18"/>
                <w:szCs w:val="18"/>
              </w:rPr>
              <w:t>Max of 3 students plus 10 mins discussion</w:t>
            </w:r>
          </w:p>
          <w:p w14:paraId="6CCFD2F5" w14:textId="77777777" w:rsidR="00C47759" w:rsidRPr="00891827" w:rsidRDefault="00C47759" w:rsidP="00E23E10">
            <w:pPr>
              <w:spacing w:after="80"/>
              <w:jc w:val="both"/>
              <w:rPr>
                <w:rFonts w:cstheme="minorHAnsi"/>
                <w:b/>
                <w:bCs/>
                <w:sz w:val="18"/>
                <w:szCs w:val="18"/>
              </w:rPr>
            </w:pPr>
            <w:r w:rsidRPr="00891827">
              <w:rPr>
                <w:rFonts w:cstheme="minorHAnsi"/>
                <w:b/>
                <w:bCs/>
                <w:sz w:val="18"/>
                <w:szCs w:val="18"/>
              </w:rPr>
              <w:t>OR</w:t>
            </w:r>
          </w:p>
          <w:p w14:paraId="17D6A4D0" w14:textId="0BEEF841" w:rsidR="00EE5FEC" w:rsidRPr="00E23E10" w:rsidRDefault="00C47759" w:rsidP="00E23E10">
            <w:pPr>
              <w:spacing w:after="80"/>
              <w:jc w:val="both"/>
              <w:rPr>
                <w:rFonts w:cstheme="minorHAnsi"/>
                <w:sz w:val="18"/>
                <w:szCs w:val="18"/>
              </w:rPr>
            </w:pPr>
            <w:r w:rsidRPr="00E23E10">
              <w:rPr>
                <w:rFonts w:cstheme="minorHAnsi"/>
                <w:sz w:val="18"/>
                <w:szCs w:val="18"/>
              </w:rPr>
              <w:t xml:space="preserve">A group presentation up to 6 students </w:t>
            </w:r>
          </w:p>
        </w:tc>
        <w:tc>
          <w:tcPr>
            <w:tcW w:w="3569" w:type="dxa"/>
          </w:tcPr>
          <w:p w14:paraId="207D7D88" w14:textId="7E40155A" w:rsidR="00EE5FEC" w:rsidRPr="00E23E10" w:rsidRDefault="00D4353D" w:rsidP="00B81C31">
            <w:pPr>
              <w:pStyle w:val="NormalWeb"/>
              <w:spacing w:before="0" w:beforeAutospacing="0" w:after="0" w:afterAutospacing="0"/>
              <w:jc w:val="both"/>
              <w:rPr>
                <w:rFonts w:asciiTheme="minorHAnsi" w:hAnsiTheme="minorHAnsi" w:cstheme="minorHAnsi"/>
                <w:bCs/>
                <w:color w:val="000000"/>
                <w:sz w:val="18"/>
                <w:szCs w:val="18"/>
              </w:rPr>
            </w:pPr>
            <w:r w:rsidRPr="00E23E10">
              <w:rPr>
                <w:rFonts w:asciiTheme="minorHAnsi" w:hAnsiTheme="minorHAnsi" w:cstheme="minorHAnsi"/>
                <w:bCs/>
                <w:color w:val="000000"/>
                <w:sz w:val="18"/>
                <w:szCs w:val="18"/>
              </w:rPr>
              <w:t>TBC</w:t>
            </w:r>
          </w:p>
        </w:tc>
      </w:tr>
      <w:tr w:rsidR="00D4353D" w:rsidRPr="00E23E10" w14:paraId="64B3642A" w14:textId="77777777" w:rsidTr="00553B17">
        <w:tc>
          <w:tcPr>
            <w:tcW w:w="1702" w:type="dxa"/>
          </w:tcPr>
          <w:p w14:paraId="4B3A2A6B" w14:textId="3839735E" w:rsidR="00D4353D" w:rsidRPr="00E23E10" w:rsidRDefault="00D4353D" w:rsidP="00D4353D">
            <w:pPr>
              <w:pStyle w:val="NormalWeb"/>
              <w:spacing w:before="0" w:beforeAutospacing="0" w:after="0" w:afterAutospacing="0"/>
              <w:jc w:val="both"/>
              <w:rPr>
                <w:rFonts w:asciiTheme="minorHAnsi" w:hAnsiTheme="minorHAnsi" w:cstheme="minorHAnsi"/>
                <w:b/>
                <w:color w:val="000000"/>
                <w:sz w:val="18"/>
                <w:szCs w:val="18"/>
              </w:rPr>
            </w:pPr>
            <w:r w:rsidRPr="00E23E10">
              <w:rPr>
                <w:rFonts w:asciiTheme="minorHAnsi" w:hAnsiTheme="minorHAnsi" w:cstheme="minorHAnsi"/>
                <w:b/>
                <w:color w:val="000000"/>
                <w:sz w:val="18"/>
                <w:szCs w:val="18"/>
              </w:rPr>
              <w:t>10</w:t>
            </w:r>
            <w:r w:rsidR="00413614" w:rsidRPr="00E23E10">
              <w:rPr>
                <w:rFonts w:asciiTheme="minorHAnsi" w:hAnsiTheme="minorHAnsi" w:cstheme="minorHAnsi"/>
                <w:b/>
                <w:color w:val="000000"/>
                <w:sz w:val="18"/>
                <w:szCs w:val="18"/>
              </w:rPr>
              <w:t>:</w:t>
            </w:r>
            <w:r w:rsidRPr="00E23E10">
              <w:rPr>
                <w:rFonts w:asciiTheme="minorHAnsi" w:hAnsiTheme="minorHAnsi" w:cstheme="minorHAnsi"/>
                <w:b/>
                <w:color w:val="000000"/>
                <w:sz w:val="18"/>
                <w:szCs w:val="18"/>
              </w:rPr>
              <w:t>40-11</w:t>
            </w:r>
            <w:r w:rsidR="00413614" w:rsidRPr="00E23E10">
              <w:rPr>
                <w:rFonts w:asciiTheme="minorHAnsi" w:hAnsiTheme="minorHAnsi" w:cstheme="minorHAnsi"/>
                <w:b/>
                <w:color w:val="000000"/>
                <w:sz w:val="18"/>
                <w:szCs w:val="18"/>
              </w:rPr>
              <w:t>:</w:t>
            </w:r>
            <w:r w:rsidRPr="00E23E10">
              <w:rPr>
                <w:rFonts w:asciiTheme="minorHAnsi" w:hAnsiTheme="minorHAnsi" w:cstheme="minorHAnsi"/>
                <w:b/>
                <w:color w:val="000000"/>
                <w:sz w:val="18"/>
                <w:szCs w:val="18"/>
              </w:rPr>
              <w:t>10</w:t>
            </w:r>
          </w:p>
        </w:tc>
        <w:tc>
          <w:tcPr>
            <w:tcW w:w="5219" w:type="dxa"/>
          </w:tcPr>
          <w:p w14:paraId="51055E48" w14:textId="77777777" w:rsidR="00D4353D" w:rsidRPr="00E23E10" w:rsidRDefault="00D4353D" w:rsidP="00E23E10">
            <w:pPr>
              <w:spacing w:after="80"/>
              <w:jc w:val="both"/>
              <w:rPr>
                <w:rFonts w:cstheme="minorHAnsi"/>
                <w:sz w:val="18"/>
                <w:szCs w:val="18"/>
              </w:rPr>
            </w:pPr>
            <w:r w:rsidRPr="00E23E10">
              <w:rPr>
                <w:rFonts w:cstheme="minorHAnsi"/>
                <w:sz w:val="18"/>
                <w:szCs w:val="18"/>
              </w:rPr>
              <w:t>Student presentations 1</w:t>
            </w:r>
          </w:p>
          <w:p w14:paraId="55FEE15F" w14:textId="77777777" w:rsidR="00D4353D" w:rsidRPr="00E23E10" w:rsidRDefault="00D4353D" w:rsidP="00E23E10">
            <w:pPr>
              <w:spacing w:after="80"/>
              <w:jc w:val="both"/>
              <w:rPr>
                <w:rFonts w:cstheme="minorHAnsi"/>
                <w:sz w:val="18"/>
                <w:szCs w:val="18"/>
              </w:rPr>
            </w:pPr>
            <w:r w:rsidRPr="00E23E10">
              <w:rPr>
                <w:rFonts w:cstheme="minorHAnsi"/>
                <w:sz w:val="18"/>
                <w:szCs w:val="18"/>
              </w:rPr>
              <w:t>Max of 3 students plus 10 mins discussion</w:t>
            </w:r>
          </w:p>
          <w:p w14:paraId="2E18E4F6" w14:textId="77777777" w:rsidR="00D4353D" w:rsidRPr="00891827" w:rsidRDefault="00D4353D" w:rsidP="00E23E10">
            <w:pPr>
              <w:spacing w:after="80"/>
              <w:jc w:val="both"/>
              <w:rPr>
                <w:rFonts w:cstheme="minorHAnsi"/>
                <w:b/>
                <w:bCs/>
                <w:sz w:val="18"/>
                <w:szCs w:val="18"/>
              </w:rPr>
            </w:pPr>
            <w:r w:rsidRPr="00891827">
              <w:rPr>
                <w:rFonts w:cstheme="minorHAnsi"/>
                <w:b/>
                <w:bCs/>
                <w:sz w:val="18"/>
                <w:szCs w:val="18"/>
              </w:rPr>
              <w:t>OR</w:t>
            </w:r>
          </w:p>
          <w:p w14:paraId="117A2730" w14:textId="0C1476FB" w:rsidR="00D4353D" w:rsidRPr="00E23E10" w:rsidRDefault="00D4353D" w:rsidP="00E23E10">
            <w:pPr>
              <w:spacing w:after="80"/>
              <w:jc w:val="both"/>
              <w:rPr>
                <w:rFonts w:cstheme="minorHAnsi"/>
                <w:sz w:val="18"/>
                <w:szCs w:val="18"/>
              </w:rPr>
            </w:pPr>
            <w:r w:rsidRPr="00E23E10">
              <w:rPr>
                <w:rFonts w:cstheme="minorHAnsi"/>
                <w:sz w:val="18"/>
                <w:szCs w:val="18"/>
              </w:rPr>
              <w:t>A group presentation up to 6 students</w:t>
            </w:r>
          </w:p>
        </w:tc>
        <w:tc>
          <w:tcPr>
            <w:tcW w:w="3569" w:type="dxa"/>
          </w:tcPr>
          <w:p w14:paraId="163E0786" w14:textId="4917A86D" w:rsidR="00D4353D" w:rsidRPr="00E23E10" w:rsidRDefault="00D4353D" w:rsidP="00D4353D">
            <w:pPr>
              <w:pStyle w:val="NormalWeb"/>
              <w:spacing w:before="0" w:beforeAutospacing="0" w:after="0" w:afterAutospacing="0"/>
              <w:jc w:val="both"/>
              <w:rPr>
                <w:rFonts w:asciiTheme="minorHAnsi" w:hAnsiTheme="minorHAnsi" w:cstheme="minorHAnsi"/>
                <w:bCs/>
                <w:color w:val="000000"/>
                <w:sz w:val="18"/>
                <w:szCs w:val="18"/>
              </w:rPr>
            </w:pPr>
            <w:r w:rsidRPr="00E23E10">
              <w:rPr>
                <w:rFonts w:asciiTheme="minorHAnsi" w:hAnsiTheme="minorHAnsi" w:cstheme="minorHAnsi"/>
                <w:bCs/>
                <w:color w:val="000000"/>
                <w:sz w:val="18"/>
                <w:szCs w:val="18"/>
              </w:rPr>
              <w:t>TBC</w:t>
            </w:r>
          </w:p>
        </w:tc>
      </w:tr>
      <w:tr w:rsidR="00D4353D" w:rsidRPr="00E23E10" w14:paraId="16CF431E" w14:textId="77777777" w:rsidTr="00553B17">
        <w:tc>
          <w:tcPr>
            <w:tcW w:w="1702" w:type="dxa"/>
          </w:tcPr>
          <w:p w14:paraId="511679D8" w14:textId="03518294" w:rsidR="00D4353D" w:rsidRPr="00E23E10" w:rsidRDefault="00D4353D" w:rsidP="00D4353D">
            <w:pPr>
              <w:pStyle w:val="NormalWeb"/>
              <w:spacing w:before="0" w:beforeAutospacing="0" w:after="0" w:afterAutospacing="0"/>
              <w:jc w:val="both"/>
              <w:rPr>
                <w:rFonts w:asciiTheme="minorHAnsi" w:hAnsiTheme="minorHAnsi" w:cstheme="minorHAnsi"/>
                <w:b/>
                <w:color w:val="000000"/>
                <w:sz w:val="18"/>
                <w:szCs w:val="18"/>
              </w:rPr>
            </w:pPr>
            <w:r w:rsidRPr="00E23E10">
              <w:rPr>
                <w:rFonts w:asciiTheme="minorHAnsi" w:hAnsiTheme="minorHAnsi" w:cstheme="minorHAnsi"/>
                <w:b/>
                <w:color w:val="000000"/>
                <w:sz w:val="18"/>
                <w:szCs w:val="18"/>
              </w:rPr>
              <w:t>11:10-11:40</w:t>
            </w:r>
          </w:p>
        </w:tc>
        <w:tc>
          <w:tcPr>
            <w:tcW w:w="5219" w:type="dxa"/>
          </w:tcPr>
          <w:p w14:paraId="72158F30" w14:textId="77777777" w:rsidR="00D4353D" w:rsidRPr="00E23E10" w:rsidRDefault="00D4353D" w:rsidP="00E23E10">
            <w:pPr>
              <w:spacing w:after="80"/>
              <w:jc w:val="both"/>
              <w:rPr>
                <w:rFonts w:cstheme="minorHAnsi"/>
                <w:sz w:val="18"/>
                <w:szCs w:val="18"/>
              </w:rPr>
            </w:pPr>
            <w:r w:rsidRPr="00E23E10">
              <w:rPr>
                <w:rFonts w:cstheme="minorHAnsi"/>
                <w:sz w:val="18"/>
                <w:szCs w:val="18"/>
              </w:rPr>
              <w:t>Student presentations 1</w:t>
            </w:r>
          </w:p>
          <w:p w14:paraId="40231D4C" w14:textId="77777777" w:rsidR="00D4353D" w:rsidRPr="00E23E10" w:rsidRDefault="00D4353D" w:rsidP="00E23E10">
            <w:pPr>
              <w:spacing w:after="80"/>
              <w:jc w:val="both"/>
              <w:rPr>
                <w:rFonts w:cstheme="minorHAnsi"/>
                <w:sz w:val="18"/>
                <w:szCs w:val="18"/>
              </w:rPr>
            </w:pPr>
            <w:r w:rsidRPr="00E23E10">
              <w:rPr>
                <w:rFonts w:cstheme="minorHAnsi"/>
                <w:sz w:val="18"/>
                <w:szCs w:val="18"/>
              </w:rPr>
              <w:t>Max of 3 students plus 10 mins discussion</w:t>
            </w:r>
          </w:p>
          <w:p w14:paraId="1E27C600" w14:textId="77777777" w:rsidR="00D4353D" w:rsidRPr="00891827" w:rsidRDefault="00D4353D" w:rsidP="00E23E10">
            <w:pPr>
              <w:spacing w:after="80"/>
              <w:jc w:val="both"/>
              <w:rPr>
                <w:rFonts w:cstheme="minorHAnsi"/>
                <w:b/>
                <w:bCs/>
                <w:sz w:val="18"/>
                <w:szCs w:val="18"/>
              </w:rPr>
            </w:pPr>
            <w:r w:rsidRPr="00891827">
              <w:rPr>
                <w:rFonts w:cstheme="minorHAnsi"/>
                <w:b/>
                <w:bCs/>
                <w:sz w:val="18"/>
                <w:szCs w:val="18"/>
              </w:rPr>
              <w:t>OR</w:t>
            </w:r>
          </w:p>
          <w:p w14:paraId="664D4475" w14:textId="76E3BC39" w:rsidR="00D4353D" w:rsidRPr="00E23E10" w:rsidRDefault="00D4353D" w:rsidP="00E23E10">
            <w:pPr>
              <w:spacing w:after="80"/>
              <w:jc w:val="both"/>
              <w:rPr>
                <w:rFonts w:cstheme="minorHAnsi"/>
                <w:sz w:val="18"/>
                <w:szCs w:val="18"/>
              </w:rPr>
            </w:pPr>
            <w:r w:rsidRPr="00E23E10">
              <w:rPr>
                <w:rFonts w:cstheme="minorHAnsi"/>
                <w:sz w:val="18"/>
                <w:szCs w:val="18"/>
              </w:rPr>
              <w:t>A group presentation up to 6 students</w:t>
            </w:r>
          </w:p>
        </w:tc>
        <w:tc>
          <w:tcPr>
            <w:tcW w:w="3569" w:type="dxa"/>
          </w:tcPr>
          <w:p w14:paraId="3D483969" w14:textId="2BA54BAB" w:rsidR="00D4353D" w:rsidRPr="00E23E10" w:rsidRDefault="00D4353D" w:rsidP="009B323D">
            <w:pPr>
              <w:spacing w:after="120"/>
              <w:jc w:val="both"/>
              <w:rPr>
                <w:rFonts w:cstheme="minorHAnsi"/>
                <w:sz w:val="18"/>
                <w:szCs w:val="18"/>
              </w:rPr>
            </w:pPr>
            <w:r w:rsidRPr="00E23E10">
              <w:rPr>
                <w:rFonts w:cstheme="minorHAnsi"/>
                <w:sz w:val="18"/>
                <w:szCs w:val="18"/>
              </w:rPr>
              <w:t>TBC</w:t>
            </w:r>
          </w:p>
        </w:tc>
      </w:tr>
      <w:tr w:rsidR="00EE5FEC" w:rsidRPr="00E23E10" w14:paraId="6C4394C3" w14:textId="77777777" w:rsidTr="00553B17">
        <w:tc>
          <w:tcPr>
            <w:tcW w:w="1702" w:type="dxa"/>
            <w:tcBorders>
              <w:bottom w:val="double" w:sz="4" w:space="0" w:color="auto"/>
            </w:tcBorders>
          </w:tcPr>
          <w:p w14:paraId="0749DF87" w14:textId="1437D41D" w:rsidR="00D4353D" w:rsidRPr="00E23E10" w:rsidRDefault="00D4353D" w:rsidP="00D4353D">
            <w:pPr>
              <w:contextualSpacing/>
              <w:jc w:val="both"/>
              <w:rPr>
                <w:rFonts w:cstheme="minorHAnsi"/>
                <w:b/>
                <w:sz w:val="18"/>
                <w:szCs w:val="18"/>
              </w:rPr>
            </w:pPr>
            <w:r w:rsidRPr="00E23E10">
              <w:rPr>
                <w:rFonts w:cstheme="minorHAnsi"/>
                <w:b/>
                <w:sz w:val="18"/>
                <w:szCs w:val="18"/>
              </w:rPr>
              <w:t>11</w:t>
            </w:r>
            <w:r w:rsidR="00413614" w:rsidRPr="00E23E10">
              <w:rPr>
                <w:rFonts w:cstheme="minorHAnsi"/>
                <w:b/>
                <w:sz w:val="18"/>
                <w:szCs w:val="18"/>
              </w:rPr>
              <w:t>:</w:t>
            </w:r>
            <w:r w:rsidRPr="00E23E10">
              <w:rPr>
                <w:rFonts w:cstheme="minorHAnsi"/>
                <w:b/>
                <w:sz w:val="18"/>
                <w:szCs w:val="18"/>
              </w:rPr>
              <w:t>40</w:t>
            </w:r>
            <w:r w:rsidR="00413614" w:rsidRPr="00E23E10">
              <w:rPr>
                <w:rFonts w:cstheme="minorHAnsi"/>
                <w:b/>
                <w:sz w:val="18"/>
                <w:szCs w:val="18"/>
              </w:rPr>
              <w:t>-12:00</w:t>
            </w:r>
          </w:p>
          <w:p w14:paraId="284EA4CD" w14:textId="77777777" w:rsidR="00EE5FEC" w:rsidRPr="00E23E10" w:rsidRDefault="00EE5FEC" w:rsidP="00B81C31">
            <w:pPr>
              <w:pStyle w:val="NormalWeb"/>
              <w:spacing w:before="0" w:beforeAutospacing="0" w:after="0" w:afterAutospacing="0"/>
              <w:jc w:val="both"/>
              <w:rPr>
                <w:rFonts w:asciiTheme="minorHAnsi" w:hAnsiTheme="minorHAnsi" w:cstheme="minorHAnsi"/>
                <w:b/>
                <w:color w:val="000000"/>
                <w:sz w:val="18"/>
                <w:szCs w:val="18"/>
              </w:rPr>
            </w:pPr>
          </w:p>
        </w:tc>
        <w:tc>
          <w:tcPr>
            <w:tcW w:w="5219" w:type="dxa"/>
            <w:tcBorders>
              <w:bottom w:val="double" w:sz="4" w:space="0" w:color="auto"/>
            </w:tcBorders>
          </w:tcPr>
          <w:p w14:paraId="6C150A36" w14:textId="51442A02" w:rsidR="00EE5FEC" w:rsidRPr="00E23E10" w:rsidRDefault="00D4353D" w:rsidP="00E23E10">
            <w:pPr>
              <w:spacing w:after="80"/>
              <w:jc w:val="both"/>
              <w:rPr>
                <w:rFonts w:cstheme="minorHAnsi"/>
                <w:sz w:val="18"/>
                <w:szCs w:val="18"/>
              </w:rPr>
            </w:pPr>
            <w:r w:rsidRPr="00E23E10">
              <w:rPr>
                <w:rFonts w:cstheme="minorHAnsi"/>
                <w:sz w:val="18"/>
                <w:szCs w:val="18"/>
              </w:rPr>
              <w:t xml:space="preserve">Professors’ Feedback </w:t>
            </w:r>
          </w:p>
        </w:tc>
        <w:tc>
          <w:tcPr>
            <w:tcW w:w="3569" w:type="dxa"/>
            <w:tcBorders>
              <w:bottom w:val="double" w:sz="4" w:space="0" w:color="auto"/>
            </w:tcBorders>
          </w:tcPr>
          <w:p w14:paraId="7E35AD3A" w14:textId="140E7E9F" w:rsidR="00EE5FEC" w:rsidRPr="00E23E10" w:rsidRDefault="00394800" w:rsidP="009B323D">
            <w:pPr>
              <w:pStyle w:val="NormalWeb"/>
              <w:spacing w:before="0" w:beforeAutospacing="0" w:after="0" w:afterAutospacing="0"/>
              <w:jc w:val="both"/>
              <w:rPr>
                <w:rFonts w:asciiTheme="minorHAnsi" w:eastAsiaTheme="minorHAnsi" w:hAnsiTheme="minorHAnsi" w:cstheme="minorHAnsi"/>
                <w:sz w:val="18"/>
                <w:szCs w:val="18"/>
                <w:lang w:eastAsia="en-US"/>
              </w:rPr>
            </w:pPr>
            <w:r w:rsidRPr="00E23E10">
              <w:rPr>
                <w:rFonts w:asciiTheme="minorHAnsi" w:eastAsiaTheme="minorHAnsi" w:hAnsiTheme="minorHAnsi" w:cstheme="minorHAnsi"/>
                <w:sz w:val="18"/>
                <w:szCs w:val="18"/>
                <w:lang w:eastAsia="en-US"/>
              </w:rPr>
              <w:t>Professor John Sauven</w:t>
            </w:r>
            <w:r>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David Cadman</w:t>
            </w:r>
            <w:r>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Tony Juniper</w:t>
            </w:r>
            <w:r>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Peter Davies</w:t>
            </w:r>
            <w:r>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Jane Davidson</w:t>
            </w:r>
            <w:r>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Richard Dunne</w:t>
            </w:r>
            <w:r>
              <w:rPr>
                <w:rFonts w:asciiTheme="minorHAnsi" w:eastAsiaTheme="minorHAnsi" w:hAnsiTheme="minorHAnsi" w:cstheme="minorHAnsi"/>
                <w:sz w:val="18"/>
                <w:szCs w:val="18"/>
                <w:lang w:eastAsia="en-US"/>
              </w:rPr>
              <w:t>.</w:t>
            </w:r>
          </w:p>
        </w:tc>
      </w:tr>
      <w:tr w:rsidR="00D4353D" w:rsidRPr="00E23E10" w14:paraId="2B86B340" w14:textId="77777777" w:rsidTr="00553B17">
        <w:tc>
          <w:tcPr>
            <w:tcW w:w="10490" w:type="dxa"/>
            <w:gridSpan w:val="3"/>
            <w:tcBorders>
              <w:top w:val="double" w:sz="4" w:space="0" w:color="auto"/>
              <w:bottom w:val="double" w:sz="4" w:space="0" w:color="auto"/>
            </w:tcBorders>
            <w:shd w:val="clear" w:color="auto" w:fill="D9D9D9" w:themeFill="background1" w:themeFillShade="D9"/>
          </w:tcPr>
          <w:p w14:paraId="5F145ED3" w14:textId="4A20EEE0" w:rsidR="00D4353D" w:rsidRPr="00E23E10" w:rsidRDefault="00D4353D" w:rsidP="00413614">
            <w:pPr>
              <w:spacing w:before="120" w:after="120"/>
              <w:jc w:val="center"/>
              <w:rPr>
                <w:rFonts w:cstheme="minorHAnsi"/>
                <w:b/>
                <w:sz w:val="18"/>
                <w:szCs w:val="18"/>
              </w:rPr>
            </w:pPr>
            <w:r w:rsidRPr="00E23E10">
              <w:rPr>
                <w:rFonts w:cstheme="minorHAnsi"/>
                <w:b/>
                <w:sz w:val="18"/>
                <w:szCs w:val="18"/>
              </w:rPr>
              <w:t>12</w:t>
            </w:r>
            <w:r w:rsidR="00413614" w:rsidRPr="00E23E10">
              <w:rPr>
                <w:rFonts w:cstheme="minorHAnsi"/>
                <w:b/>
                <w:sz w:val="18"/>
                <w:szCs w:val="18"/>
              </w:rPr>
              <w:t>:</w:t>
            </w:r>
            <w:r w:rsidRPr="00E23E10">
              <w:rPr>
                <w:rFonts w:cstheme="minorHAnsi"/>
                <w:b/>
                <w:sz w:val="18"/>
                <w:szCs w:val="18"/>
              </w:rPr>
              <w:t>00- 1</w:t>
            </w:r>
            <w:r w:rsidR="00413614" w:rsidRPr="00E23E10">
              <w:rPr>
                <w:rFonts w:cstheme="minorHAnsi"/>
                <w:b/>
                <w:sz w:val="18"/>
                <w:szCs w:val="18"/>
              </w:rPr>
              <w:t>:</w:t>
            </w:r>
            <w:r w:rsidRPr="00E23E10">
              <w:rPr>
                <w:rFonts w:cstheme="minorHAnsi"/>
                <w:b/>
                <w:sz w:val="18"/>
                <w:szCs w:val="18"/>
              </w:rPr>
              <w:t>00 Lunch</w:t>
            </w:r>
          </w:p>
        </w:tc>
      </w:tr>
      <w:tr w:rsidR="00394800" w:rsidRPr="00E23E10" w14:paraId="1F8987D8" w14:textId="77777777" w:rsidTr="000154AC">
        <w:tc>
          <w:tcPr>
            <w:tcW w:w="1702" w:type="dxa"/>
            <w:tcBorders>
              <w:top w:val="double" w:sz="4" w:space="0" w:color="auto"/>
              <w:bottom w:val="single" w:sz="6" w:space="0" w:color="auto"/>
            </w:tcBorders>
            <w:shd w:val="clear" w:color="auto" w:fill="BFBFBF" w:themeFill="background1" w:themeFillShade="BF"/>
          </w:tcPr>
          <w:p w14:paraId="69A18A45" w14:textId="77777777" w:rsidR="00394800" w:rsidRPr="00E23E10" w:rsidRDefault="00394800" w:rsidP="000154AC">
            <w:pPr>
              <w:pStyle w:val="NormalWeb"/>
              <w:spacing w:before="0" w:beforeAutospacing="0" w:after="0" w:afterAutospacing="0"/>
              <w:jc w:val="both"/>
              <w:rPr>
                <w:rFonts w:asciiTheme="minorHAnsi" w:hAnsiTheme="minorHAnsi" w:cstheme="minorHAnsi"/>
                <w:b/>
                <w:color w:val="000000"/>
              </w:rPr>
            </w:pPr>
            <w:r w:rsidRPr="00E23E10">
              <w:rPr>
                <w:rFonts w:asciiTheme="minorHAnsi" w:hAnsiTheme="minorHAnsi" w:cstheme="minorHAnsi"/>
                <w:b/>
                <w:color w:val="000000"/>
              </w:rPr>
              <w:t>Time</w:t>
            </w:r>
          </w:p>
        </w:tc>
        <w:tc>
          <w:tcPr>
            <w:tcW w:w="5219" w:type="dxa"/>
            <w:tcBorders>
              <w:top w:val="double" w:sz="4" w:space="0" w:color="auto"/>
              <w:bottom w:val="single" w:sz="6" w:space="0" w:color="auto"/>
            </w:tcBorders>
            <w:shd w:val="clear" w:color="auto" w:fill="BFBFBF" w:themeFill="background1" w:themeFillShade="BF"/>
          </w:tcPr>
          <w:p w14:paraId="75425A9F" w14:textId="77777777" w:rsidR="00394800" w:rsidRPr="00E23E10" w:rsidRDefault="00394800" w:rsidP="000154AC">
            <w:pPr>
              <w:pStyle w:val="NormalWeb"/>
              <w:spacing w:before="0" w:beforeAutospacing="0" w:after="0" w:afterAutospacing="0"/>
              <w:jc w:val="center"/>
              <w:rPr>
                <w:rFonts w:asciiTheme="minorHAnsi" w:hAnsiTheme="minorHAnsi" w:cstheme="minorHAnsi"/>
                <w:b/>
                <w:color w:val="000000"/>
              </w:rPr>
            </w:pPr>
            <w:r w:rsidRPr="00E23E10">
              <w:rPr>
                <w:rFonts w:asciiTheme="minorHAnsi" w:hAnsiTheme="minorHAnsi" w:cstheme="minorHAnsi"/>
                <w:b/>
                <w:color w:val="000000"/>
              </w:rPr>
              <w:t>Activity</w:t>
            </w:r>
          </w:p>
        </w:tc>
        <w:tc>
          <w:tcPr>
            <w:tcW w:w="3569" w:type="dxa"/>
            <w:tcBorders>
              <w:top w:val="double" w:sz="4" w:space="0" w:color="auto"/>
              <w:bottom w:val="single" w:sz="6" w:space="0" w:color="auto"/>
            </w:tcBorders>
            <w:shd w:val="clear" w:color="auto" w:fill="BFBFBF" w:themeFill="background1" w:themeFillShade="BF"/>
          </w:tcPr>
          <w:p w14:paraId="0D9B72A3" w14:textId="77777777" w:rsidR="00394800" w:rsidRPr="00E23E10" w:rsidRDefault="00394800" w:rsidP="000154AC">
            <w:pPr>
              <w:pStyle w:val="NormalWeb"/>
              <w:spacing w:before="0" w:beforeAutospacing="0" w:after="0" w:afterAutospacing="0"/>
              <w:jc w:val="both"/>
              <w:rPr>
                <w:rFonts w:asciiTheme="minorHAnsi" w:hAnsiTheme="minorHAnsi" w:cstheme="minorHAnsi"/>
                <w:b/>
                <w:color w:val="000000"/>
              </w:rPr>
            </w:pPr>
            <w:r w:rsidRPr="00E23E10">
              <w:rPr>
                <w:rFonts w:asciiTheme="minorHAnsi" w:hAnsiTheme="minorHAnsi" w:cstheme="minorHAnsi"/>
                <w:b/>
                <w:color w:val="000000"/>
              </w:rPr>
              <w:t xml:space="preserve">Presenters </w:t>
            </w:r>
          </w:p>
        </w:tc>
      </w:tr>
      <w:tr w:rsidR="00D4353D" w:rsidRPr="00E23E10" w14:paraId="6D4C3408" w14:textId="77777777" w:rsidTr="00553B17">
        <w:tc>
          <w:tcPr>
            <w:tcW w:w="1702" w:type="dxa"/>
            <w:tcBorders>
              <w:top w:val="double" w:sz="4" w:space="0" w:color="auto"/>
            </w:tcBorders>
          </w:tcPr>
          <w:p w14:paraId="04A7C059" w14:textId="1EBD45E9" w:rsidR="00D4353D" w:rsidRPr="00E23E10" w:rsidRDefault="00D4353D" w:rsidP="009B323D">
            <w:pPr>
              <w:contextualSpacing/>
              <w:jc w:val="both"/>
              <w:rPr>
                <w:rFonts w:cstheme="minorHAnsi"/>
                <w:b/>
                <w:sz w:val="18"/>
                <w:szCs w:val="18"/>
              </w:rPr>
            </w:pPr>
            <w:r w:rsidRPr="00E23E10">
              <w:rPr>
                <w:rFonts w:cstheme="minorHAnsi"/>
                <w:b/>
                <w:sz w:val="18"/>
                <w:szCs w:val="18"/>
              </w:rPr>
              <w:t>1</w:t>
            </w:r>
            <w:r w:rsidR="00413614" w:rsidRPr="00E23E10">
              <w:rPr>
                <w:rFonts w:cstheme="minorHAnsi"/>
                <w:b/>
                <w:sz w:val="18"/>
                <w:szCs w:val="18"/>
              </w:rPr>
              <w:t>:00-1:20</w:t>
            </w:r>
            <w:r w:rsidRPr="00E23E10">
              <w:rPr>
                <w:rFonts w:cstheme="minorHAnsi"/>
                <w:b/>
                <w:sz w:val="18"/>
                <w:szCs w:val="18"/>
              </w:rPr>
              <w:t xml:space="preserve"> </w:t>
            </w:r>
          </w:p>
        </w:tc>
        <w:tc>
          <w:tcPr>
            <w:tcW w:w="5219" w:type="dxa"/>
            <w:tcBorders>
              <w:top w:val="double" w:sz="4" w:space="0" w:color="auto"/>
            </w:tcBorders>
          </w:tcPr>
          <w:p w14:paraId="328ABA4C" w14:textId="1DE4A560" w:rsidR="00D4353D" w:rsidRPr="00E23E10" w:rsidRDefault="00D4353D" w:rsidP="00E23E10">
            <w:pPr>
              <w:spacing w:after="80"/>
              <w:jc w:val="both"/>
              <w:rPr>
                <w:rFonts w:cstheme="minorHAnsi"/>
                <w:sz w:val="18"/>
                <w:szCs w:val="18"/>
              </w:rPr>
            </w:pPr>
            <w:r w:rsidRPr="00E23E10">
              <w:rPr>
                <w:rFonts w:cstheme="minorHAnsi"/>
                <w:sz w:val="18"/>
                <w:szCs w:val="18"/>
              </w:rPr>
              <w:t>Harmony and Education</w:t>
            </w:r>
          </w:p>
        </w:tc>
        <w:tc>
          <w:tcPr>
            <w:tcW w:w="3569" w:type="dxa"/>
            <w:tcBorders>
              <w:top w:val="double" w:sz="4" w:space="0" w:color="auto"/>
            </w:tcBorders>
          </w:tcPr>
          <w:p w14:paraId="0F19D6A5" w14:textId="025537F8" w:rsidR="00D4353D" w:rsidRPr="00E23E10" w:rsidRDefault="00D4353D" w:rsidP="009B323D">
            <w:pPr>
              <w:spacing w:after="120"/>
              <w:jc w:val="both"/>
              <w:rPr>
                <w:rFonts w:cstheme="minorHAnsi"/>
                <w:sz w:val="18"/>
                <w:szCs w:val="18"/>
              </w:rPr>
            </w:pPr>
            <w:r w:rsidRPr="00E23E10">
              <w:rPr>
                <w:rFonts w:cstheme="minorHAnsi"/>
                <w:sz w:val="18"/>
                <w:szCs w:val="18"/>
              </w:rPr>
              <w:t xml:space="preserve">Professor Richard Dunne </w:t>
            </w:r>
          </w:p>
        </w:tc>
      </w:tr>
      <w:tr w:rsidR="00D4353D" w:rsidRPr="00E23E10" w14:paraId="41D1D118" w14:textId="77777777" w:rsidTr="00553B17">
        <w:tc>
          <w:tcPr>
            <w:tcW w:w="1702" w:type="dxa"/>
          </w:tcPr>
          <w:p w14:paraId="3E7F6402" w14:textId="09DA8216" w:rsidR="00D4353D" w:rsidRPr="00E23E10" w:rsidRDefault="00D4353D" w:rsidP="009B323D">
            <w:pPr>
              <w:contextualSpacing/>
              <w:jc w:val="both"/>
              <w:rPr>
                <w:rFonts w:cstheme="minorHAnsi"/>
                <w:b/>
                <w:sz w:val="18"/>
                <w:szCs w:val="18"/>
              </w:rPr>
            </w:pPr>
            <w:r w:rsidRPr="00E23E10">
              <w:rPr>
                <w:rFonts w:cstheme="minorHAnsi"/>
                <w:b/>
                <w:sz w:val="18"/>
                <w:szCs w:val="18"/>
              </w:rPr>
              <w:t>1</w:t>
            </w:r>
            <w:r w:rsidR="009B323D" w:rsidRPr="00E23E10">
              <w:rPr>
                <w:rFonts w:cstheme="minorHAnsi"/>
                <w:b/>
                <w:sz w:val="18"/>
                <w:szCs w:val="18"/>
              </w:rPr>
              <w:t>:</w:t>
            </w:r>
            <w:r w:rsidRPr="00E23E10">
              <w:rPr>
                <w:rFonts w:cstheme="minorHAnsi"/>
                <w:b/>
                <w:sz w:val="18"/>
                <w:szCs w:val="18"/>
              </w:rPr>
              <w:t xml:space="preserve">20 </w:t>
            </w:r>
            <w:r w:rsidR="009B323D" w:rsidRPr="00E23E10">
              <w:rPr>
                <w:rFonts w:cstheme="minorHAnsi"/>
                <w:b/>
                <w:sz w:val="18"/>
                <w:szCs w:val="18"/>
              </w:rPr>
              <w:t>-2:00</w:t>
            </w:r>
          </w:p>
        </w:tc>
        <w:tc>
          <w:tcPr>
            <w:tcW w:w="5219" w:type="dxa"/>
          </w:tcPr>
          <w:p w14:paraId="382C72C6" w14:textId="539B5A0D" w:rsidR="00D4353D" w:rsidRPr="00E23E10" w:rsidRDefault="00D4353D" w:rsidP="00E23E10">
            <w:pPr>
              <w:spacing w:after="80"/>
              <w:jc w:val="both"/>
              <w:rPr>
                <w:rFonts w:cstheme="minorHAnsi"/>
                <w:sz w:val="18"/>
                <w:szCs w:val="18"/>
              </w:rPr>
            </w:pPr>
            <w:r w:rsidRPr="00E23E10">
              <w:rPr>
                <w:rFonts w:cstheme="minorHAnsi"/>
                <w:sz w:val="18"/>
                <w:szCs w:val="18"/>
              </w:rPr>
              <w:t>Teaching through a Harmony Lens</w:t>
            </w:r>
          </w:p>
        </w:tc>
        <w:tc>
          <w:tcPr>
            <w:tcW w:w="3569" w:type="dxa"/>
          </w:tcPr>
          <w:p w14:paraId="1C3BEBCD" w14:textId="75231E4D" w:rsidR="00413614" w:rsidRPr="00E23E10" w:rsidRDefault="00D4353D" w:rsidP="00E23E10">
            <w:pPr>
              <w:spacing w:after="120"/>
              <w:jc w:val="both"/>
              <w:rPr>
                <w:rFonts w:cstheme="minorHAnsi"/>
                <w:sz w:val="18"/>
                <w:szCs w:val="18"/>
              </w:rPr>
            </w:pPr>
            <w:r w:rsidRPr="00E23E10">
              <w:rPr>
                <w:rFonts w:cstheme="minorHAnsi"/>
                <w:sz w:val="18"/>
                <w:szCs w:val="18"/>
              </w:rPr>
              <w:t xml:space="preserve">Teacher presentations </w:t>
            </w:r>
            <w:r w:rsidR="00413614" w:rsidRPr="00E23E10">
              <w:rPr>
                <w:rFonts w:cstheme="minorHAnsi"/>
                <w:sz w:val="18"/>
                <w:szCs w:val="18"/>
              </w:rPr>
              <w:t>TBC</w:t>
            </w:r>
          </w:p>
        </w:tc>
      </w:tr>
      <w:tr w:rsidR="00D4353D" w:rsidRPr="00E23E10" w14:paraId="39FE2100" w14:textId="77777777" w:rsidTr="00553B17">
        <w:tc>
          <w:tcPr>
            <w:tcW w:w="1702" w:type="dxa"/>
            <w:tcBorders>
              <w:bottom w:val="double" w:sz="4" w:space="0" w:color="auto"/>
            </w:tcBorders>
          </w:tcPr>
          <w:p w14:paraId="07215DCE" w14:textId="5202E422" w:rsidR="00D4353D" w:rsidRPr="00E23E10" w:rsidRDefault="00D4353D" w:rsidP="009B323D">
            <w:pPr>
              <w:contextualSpacing/>
              <w:jc w:val="both"/>
              <w:rPr>
                <w:rFonts w:cstheme="minorHAnsi"/>
                <w:b/>
                <w:color w:val="000000" w:themeColor="text1"/>
                <w:sz w:val="18"/>
                <w:szCs w:val="18"/>
              </w:rPr>
            </w:pPr>
            <w:r w:rsidRPr="00E23E10">
              <w:rPr>
                <w:rFonts w:cstheme="minorHAnsi"/>
                <w:b/>
                <w:color w:val="000000" w:themeColor="text1"/>
                <w:sz w:val="18"/>
                <w:szCs w:val="18"/>
              </w:rPr>
              <w:t>2</w:t>
            </w:r>
            <w:r w:rsidR="009B323D" w:rsidRPr="00E23E10">
              <w:rPr>
                <w:rFonts w:cstheme="minorHAnsi"/>
                <w:b/>
                <w:color w:val="000000" w:themeColor="text1"/>
                <w:sz w:val="18"/>
                <w:szCs w:val="18"/>
              </w:rPr>
              <w:t>:</w:t>
            </w:r>
            <w:r w:rsidRPr="00E23E10">
              <w:rPr>
                <w:rFonts w:cstheme="minorHAnsi"/>
                <w:b/>
                <w:color w:val="000000" w:themeColor="text1"/>
                <w:sz w:val="18"/>
                <w:szCs w:val="18"/>
              </w:rPr>
              <w:t>00</w:t>
            </w:r>
            <w:r w:rsidR="009B323D" w:rsidRPr="00E23E10">
              <w:rPr>
                <w:rFonts w:cstheme="minorHAnsi"/>
                <w:b/>
                <w:color w:val="000000" w:themeColor="text1"/>
                <w:sz w:val="18"/>
                <w:szCs w:val="18"/>
              </w:rPr>
              <w:t>-3:00</w:t>
            </w:r>
          </w:p>
        </w:tc>
        <w:tc>
          <w:tcPr>
            <w:tcW w:w="5219" w:type="dxa"/>
            <w:tcBorders>
              <w:bottom w:val="double" w:sz="4" w:space="0" w:color="auto"/>
            </w:tcBorders>
          </w:tcPr>
          <w:p w14:paraId="47EA1092" w14:textId="77777777" w:rsidR="00D4353D" w:rsidRPr="00E23E10" w:rsidRDefault="00D4353D" w:rsidP="00E23E10">
            <w:pPr>
              <w:spacing w:after="80"/>
              <w:jc w:val="both"/>
              <w:rPr>
                <w:rFonts w:cstheme="minorHAnsi"/>
                <w:sz w:val="18"/>
                <w:szCs w:val="18"/>
              </w:rPr>
            </w:pPr>
            <w:r w:rsidRPr="00E23E10">
              <w:rPr>
                <w:rFonts w:cstheme="minorHAnsi"/>
                <w:sz w:val="18"/>
                <w:szCs w:val="18"/>
              </w:rPr>
              <w:t>Max of 3 students plus 10 mins discussion</w:t>
            </w:r>
          </w:p>
          <w:p w14:paraId="798A9B5C" w14:textId="77777777" w:rsidR="00D4353D" w:rsidRPr="00891827" w:rsidRDefault="00D4353D" w:rsidP="00E23E10">
            <w:pPr>
              <w:spacing w:after="80"/>
              <w:jc w:val="both"/>
              <w:rPr>
                <w:rFonts w:cstheme="minorHAnsi"/>
                <w:sz w:val="18"/>
                <w:szCs w:val="18"/>
              </w:rPr>
            </w:pPr>
            <w:r w:rsidRPr="00891827">
              <w:rPr>
                <w:rFonts w:cstheme="minorHAnsi"/>
                <w:sz w:val="18"/>
                <w:szCs w:val="18"/>
              </w:rPr>
              <w:t>OR</w:t>
            </w:r>
          </w:p>
          <w:p w14:paraId="26184AC1" w14:textId="53F6CB36" w:rsidR="00D4353D" w:rsidRPr="00E23E10" w:rsidRDefault="00D4353D" w:rsidP="00E23E10">
            <w:pPr>
              <w:spacing w:after="80"/>
              <w:jc w:val="both"/>
              <w:rPr>
                <w:rFonts w:cstheme="minorHAnsi"/>
                <w:sz w:val="18"/>
                <w:szCs w:val="18"/>
              </w:rPr>
            </w:pPr>
            <w:r w:rsidRPr="00E23E10">
              <w:rPr>
                <w:rFonts w:cstheme="minorHAnsi"/>
                <w:sz w:val="18"/>
                <w:szCs w:val="18"/>
              </w:rPr>
              <w:t xml:space="preserve">A group presentation up to 6 students </w:t>
            </w:r>
          </w:p>
        </w:tc>
        <w:tc>
          <w:tcPr>
            <w:tcW w:w="3569" w:type="dxa"/>
            <w:tcBorders>
              <w:bottom w:val="double" w:sz="4" w:space="0" w:color="auto"/>
            </w:tcBorders>
          </w:tcPr>
          <w:p w14:paraId="20FBBA90" w14:textId="482C8A73" w:rsidR="00D4353D" w:rsidRPr="00E23E10" w:rsidRDefault="00413614" w:rsidP="009B323D">
            <w:pPr>
              <w:spacing w:after="120"/>
              <w:jc w:val="both"/>
              <w:rPr>
                <w:rFonts w:cstheme="minorHAnsi"/>
                <w:sz w:val="18"/>
                <w:szCs w:val="18"/>
              </w:rPr>
            </w:pPr>
            <w:r w:rsidRPr="00E23E10">
              <w:rPr>
                <w:rFonts w:cstheme="minorHAnsi"/>
                <w:sz w:val="18"/>
                <w:szCs w:val="18"/>
              </w:rPr>
              <w:t>ITET</w:t>
            </w:r>
          </w:p>
          <w:p w14:paraId="0CF8A5D2" w14:textId="3DDEAECF" w:rsidR="00D4353D" w:rsidRPr="00E23E10" w:rsidRDefault="00413614" w:rsidP="009B323D">
            <w:pPr>
              <w:spacing w:after="120"/>
              <w:jc w:val="both"/>
              <w:rPr>
                <w:rFonts w:cstheme="minorHAnsi"/>
                <w:sz w:val="18"/>
                <w:szCs w:val="18"/>
              </w:rPr>
            </w:pPr>
            <w:r w:rsidRPr="00E23E10">
              <w:rPr>
                <w:rFonts w:cstheme="minorHAnsi"/>
                <w:sz w:val="18"/>
                <w:szCs w:val="18"/>
              </w:rPr>
              <w:t>TBC</w:t>
            </w:r>
          </w:p>
        </w:tc>
      </w:tr>
      <w:tr w:rsidR="00D4353D" w:rsidRPr="00E23E10" w14:paraId="00C3569B" w14:textId="77777777" w:rsidTr="00553B17">
        <w:tc>
          <w:tcPr>
            <w:tcW w:w="10490" w:type="dxa"/>
            <w:gridSpan w:val="3"/>
            <w:tcBorders>
              <w:top w:val="double" w:sz="4" w:space="0" w:color="auto"/>
              <w:bottom w:val="double" w:sz="4" w:space="0" w:color="auto"/>
            </w:tcBorders>
            <w:shd w:val="clear" w:color="auto" w:fill="D9D9D9" w:themeFill="background1" w:themeFillShade="D9"/>
          </w:tcPr>
          <w:p w14:paraId="23FECB20" w14:textId="62FE0537" w:rsidR="00D4353D" w:rsidRPr="00E23E10" w:rsidRDefault="00D4353D" w:rsidP="00413614">
            <w:pPr>
              <w:spacing w:before="120" w:after="120"/>
              <w:jc w:val="center"/>
              <w:rPr>
                <w:rFonts w:cstheme="minorHAnsi"/>
                <w:b/>
                <w:sz w:val="18"/>
                <w:szCs w:val="18"/>
              </w:rPr>
            </w:pPr>
            <w:r w:rsidRPr="00E23E10">
              <w:rPr>
                <w:rFonts w:cstheme="minorHAnsi"/>
                <w:b/>
                <w:sz w:val="18"/>
                <w:szCs w:val="18"/>
              </w:rPr>
              <w:t>2.40 Refreshments</w:t>
            </w:r>
          </w:p>
        </w:tc>
      </w:tr>
      <w:tr w:rsidR="00394800" w:rsidRPr="00E23E10" w14:paraId="012EA80E" w14:textId="77777777" w:rsidTr="000154AC">
        <w:tc>
          <w:tcPr>
            <w:tcW w:w="1702" w:type="dxa"/>
            <w:tcBorders>
              <w:top w:val="double" w:sz="4" w:space="0" w:color="auto"/>
              <w:bottom w:val="single" w:sz="6" w:space="0" w:color="auto"/>
            </w:tcBorders>
            <w:shd w:val="clear" w:color="auto" w:fill="BFBFBF" w:themeFill="background1" w:themeFillShade="BF"/>
          </w:tcPr>
          <w:p w14:paraId="7A2D3EE2" w14:textId="77777777" w:rsidR="00394800" w:rsidRPr="00E23E10" w:rsidRDefault="00394800" w:rsidP="000154AC">
            <w:pPr>
              <w:pStyle w:val="NormalWeb"/>
              <w:spacing w:before="0" w:beforeAutospacing="0" w:after="0" w:afterAutospacing="0"/>
              <w:jc w:val="both"/>
              <w:rPr>
                <w:rFonts w:asciiTheme="minorHAnsi" w:hAnsiTheme="minorHAnsi" w:cstheme="minorHAnsi"/>
                <w:b/>
                <w:color w:val="000000"/>
              </w:rPr>
            </w:pPr>
            <w:r w:rsidRPr="00E23E10">
              <w:rPr>
                <w:rFonts w:asciiTheme="minorHAnsi" w:hAnsiTheme="minorHAnsi" w:cstheme="minorHAnsi"/>
                <w:b/>
                <w:color w:val="000000"/>
              </w:rPr>
              <w:t>Time</w:t>
            </w:r>
          </w:p>
        </w:tc>
        <w:tc>
          <w:tcPr>
            <w:tcW w:w="5219" w:type="dxa"/>
            <w:tcBorders>
              <w:top w:val="double" w:sz="4" w:space="0" w:color="auto"/>
              <w:bottom w:val="single" w:sz="6" w:space="0" w:color="auto"/>
            </w:tcBorders>
            <w:shd w:val="clear" w:color="auto" w:fill="BFBFBF" w:themeFill="background1" w:themeFillShade="BF"/>
          </w:tcPr>
          <w:p w14:paraId="34D26701" w14:textId="77777777" w:rsidR="00394800" w:rsidRPr="00E23E10" w:rsidRDefault="00394800" w:rsidP="000154AC">
            <w:pPr>
              <w:pStyle w:val="NormalWeb"/>
              <w:spacing w:before="0" w:beforeAutospacing="0" w:after="0" w:afterAutospacing="0"/>
              <w:jc w:val="center"/>
              <w:rPr>
                <w:rFonts w:asciiTheme="minorHAnsi" w:hAnsiTheme="minorHAnsi" w:cstheme="minorHAnsi"/>
                <w:b/>
                <w:color w:val="000000"/>
              </w:rPr>
            </w:pPr>
            <w:r w:rsidRPr="00E23E10">
              <w:rPr>
                <w:rFonts w:asciiTheme="minorHAnsi" w:hAnsiTheme="minorHAnsi" w:cstheme="minorHAnsi"/>
                <w:b/>
                <w:color w:val="000000"/>
              </w:rPr>
              <w:t>Activity</w:t>
            </w:r>
          </w:p>
        </w:tc>
        <w:tc>
          <w:tcPr>
            <w:tcW w:w="3569" w:type="dxa"/>
            <w:tcBorders>
              <w:top w:val="double" w:sz="4" w:space="0" w:color="auto"/>
              <w:bottom w:val="single" w:sz="6" w:space="0" w:color="auto"/>
            </w:tcBorders>
            <w:shd w:val="clear" w:color="auto" w:fill="BFBFBF" w:themeFill="background1" w:themeFillShade="BF"/>
          </w:tcPr>
          <w:p w14:paraId="06C6516E" w14:textId="77777777" w:rsidR="00394800" w:rsidRPr="00E23E10" w:rsidRDefault="00394800" w:rsidP="000154AC">
            <w:pPr>
              <w:pStyle w:val="NormalWeb"/>
              <w:spacing w:before="0" w:beforeAutospacing="0" w:after="0" w:afterAutospacing="0"/>
              <w:jc w:val="both"/>
              <w:rPr>
                <w:rFonts w:asciiTheme="minorHAnsi" w:hAnsiTheme="minorHAnsi" w:cstheme="minorHAnsi"/>
                <w:b/>
                <w:color w:val="000000"/>
              </w:rPr>
            </w:pPr>
            <w:r w:rsidRPr="00E23E10">
              <w:rPr>
                <w:rFonts w:asciiTheme="minorHAnsi" w:hAnsiTheme="minorHAnsi" w:cstheme="minorHAnsi"/>
                <w:b/>
                <w:color w:val="000000"/>
              </w:rPr>
              <w:t xml:space="preserve">Presenters </w:t>
            </w:r>
          </w:p>
        </w:tc>
      </w:tr>
      <w:tr w:rsidR="00D4353D" w:rsidRPr="00E23E10" w14:paraId="71D827AD" w14:textId="77777777" w:rsidTr="00553B17">
        <w:tc>
          <w:tcPr>
            <w:tcW w:w="1702" w:type="dxa"/>
            <w:tcBorders>
              <w:top w:val="double" w:sz="4" w:space="0" w:color="auto"/>
            </w:tcBorders>
          </w:tcPr>
          <w:p w14:paraId="3E58DDA5" w14:textId="1E1D4232" w:rsidR="00D4353D" w:rsidRPr="00E23E10" w:rsidRDefault="00D4353D" w:rsidP="009B323D">
            <w:pPr>
              <w:spacing w:after="120"/>
              <w:jc w:val="both"/>
              <w:rPr>
                <w:rFonts w:cstheme="minorHAnsi"/>
                <w:b/>
                <w:bCs/>
                <w:sz w:val="18"/>
                <w:szCs w:val="18"/>
              </w:rPr>
            </w:pPr>
            <w:r w:rsidRPr="00E23E10">
              <w:rPr>
                <w:rFonts w:cstheme="minorHAnsi"/>
                <w:b/>
                <w:bCs/>
                <w:sz w:val="18"/>
                <w:szCs w:val="18"/>
              </w:rPr>
              <w:t>3</w:t>
            </w:r>
            <w:r w:rsidR="009B323D" w:rsidRPr="00E23E10">
              <w:rPr>
                <w:rFonts w:cstheme="minorHAnsi"/>
                <w:b/>
                <w:bCs/>
                <w:sz w:val="18"/>
                <w:szCs w:val="18"/>
              </w:rPr>
              <w:t>:00-3:05</w:t>
            </w:r>
          </w:p>
        </w:tc>
        <w:tc>
          <w:tcPr>
            <w:tcW w:w="5219" w:type="dxa"/>
            <w:tcBorders>
              <w:top w:val="double" w:sz="4" w:space="0" w:color="auto"/>
            </w:tcBorders>
          </w:tcPr>
          <w:p w14:paraId="723BD62F" w14:textId="58274230" w:rsidR="00D4353D" w:rsidRPr="00E23E10" w:rsidRDefault="00D4353D" w:rsidP="00E23E10">
            <w:pPr>
              <w:spacing w:after="80"/>
              <w:jc w:val="both"/>
              <w:rPr>
                <w:rFonts w:cstheme="minorHAnsi"/>
                <w:sz w:val="18"/>
                <w:szCs w:val="18"/>
              </w:rPr>
            </w:pPr>
            <w:r w:rsidRPr="00E23E10">
              <w:rPr>
                <w:rFonts w:cstheme="minorHAnsi"/>
                <w:sz w:val="18"/>
                <w:szCs w:val="18"/>
              </w:rPr>
              <w:t>Intro</w:t>
            </w:r>
            <w:r w:rsidR="009B323D" w:rsidRPr="00E23E10">
              <w:rPr>
                <w:rFonts w:cstheme="minorHAnsi"/>
                <w:sz w:val="18"/>
                <w:szCs w:val="18"/>
              </w:rPr>
              <w:t>duction to the Afternoon Sessions</w:t>
            </w:r>
            <w:r w:rsidRPr="00E23E10">
              <w:rPr>
                <w:rFonts w:cstheme="minorHAnsi"/>
                <w:sz w:val="18"/>
                <w:szCs w:val="18"/>
              </w:rPr>
              <w:t xml:space="preserve"> </w:t>
            </w:r>
          </w:p>
        </w:tc>
        <w:tc>
          <w:tcPr>
            <w:tcW w:w="3569" w:type="dxa"/>
            <w:tcBorders>
              <w:top w:val="double" w:sz="4" w:space="0" w:color="auto"/>
            </w:tcBorders>
          </w:tcPr>
          <w:p w14:paraId="7C94C1B5" w14:textId="73FFAA24" w:rsidR="00D4353D" w:rsidRPr="00E23E10" w:rsidRDefault="00413614" w:rsidP="009B323D">
            <w:pPr>
              <w:pStyle w:val="NormalWeb"/>
              <w:spacing w:before="0" w:beforeAutospacing="0" w:after="120" w:afterAutospacing="0"/>
              <w:jc w:val="both"/>
              <w:rPr>
                <w:rFonts w:asciiTheme="minorHAnsi" w:hAnsiTheme="minorHAnsi" w:cstheme="minorHAnsi"/>
                <w:bCs/>
                <w:color w:val="000000"/>
                <w:sz w:val="18"/>
                <w:szCs w:val="18"/>
              </w:rPr>
            </w:pPr>
            <w:r w:rsidRPr="00E23E10">
              <w:rPr>
                <w:rFonts w:asciiTheme="minorHAnsi" w:hAnsiTheme="minorHAnsi" w:cstheme="minorHAnsi"/>
                <w:sz w:val="18"/>
                <w:szCs w:val="18"/>
              </w:rPr>
              <w:t>Associate Professor Nick Campion</w:t>
            </w:r>
          </w:p>
        </w:tc>
      </w:tr>
      <w:tr w:rsidR="00D4353D" w:rsidRPr="00E23E10" w14:paraId="533D81BD" w14:textId="77777777" w:rsidTr="00553B17">
        <w:tc>
          <w:tcPr>
            <w:tcW w:w="1702" w:type="dxa"/>
          </w:tcPr>
          <w:p w14:paraId="178E1385" w14:textId="05174AE6" w:rsidR="00D4353D" w:rsidRPr="00E23E10" w:rsidRDefault="00D4353D" w:rsidP="009B323D">
            <w:pPr>
              <w:pStyle w:val="NormalWeb"/>
              <w:spacing w:before="0" w:beforeAutospacing="0" w:after="120" w:afterAutospacing="0"/>
              <w:jc w:val="both"/>
              <w:rPr>
                <w:rFonts w:asciiTheme="minorHAnsi" w:hAnsiTheme="minorHAnsi" w:cstheme="minorHAnsi"/>
                <w:b/>
                <w:color w:val="000000"/>
                <w:sz w:val="18"/>
                <w:szCs w:val="18"/>
              </w:rPr>
            </w:pPr>
            <w:r w:rsidRPr="00E23E10">
              <w:rPr>
                <w:rFonts w:asciiTheme="minorHAnsi" w:hAnsiTheme="minorHAnsi" w:cstheme="minorHAnsi"/>
                <w:b/>
                <w:bCs/>
                <w:sz w:val="18"/>
                <w:szCs w:val="18"/>
              </w:rPr>
              <w:t>3</w:t>
            </w:r>
            <w:r w:rsidR="009B323D" w:rsidRPr="00E23E10">
              <w:rPr>
                <w:rFonts w:asciiTheme="minorHAnsi" w:hAnsiTheme="minorHAnsi" w:cstheme="minorHAnsi"/>
                <w:b/>
                <w:bCs/>
                <w:sz w:val="18"/>
                <w:szCs w:val="18"/>
              </w:rPr>
              <w:t>:</w:t>
            </w:r>
            <w:r w:rsidRPr="00E23E10">
              <w:rPr>
                <w:rFonts w:asciiTheme="minorHAnsi" w:hAnsiTheme="minorHAnsi" w:cstheme="minorHAnsi"/>
                <w:b/>
                <w:bCs/>
                <w:sz w:val="18"/>
                <w:szCs w:val="18"/>
              </w:rPr>
              <w:t>05</w:t>
            </w:r>
            <w:r w:rsidR="009B323D" w:rsidRPr="00E23E10">
              <w:rPr>
                <w:rFonts w:asciiTheme="minorHAnsi" w:hAnsiTheme="minorHAnsi" w:cstheme="minorHAnsi"/>
                <w:b/>
                <w:bCs/>
                <w:sz w:val="18"/>
                <w:szCs w:val="18"/>
              </w:rPr>
              <w:t>-3:40</w:t>
            </w:r>
          </w:p>
        </w:tc>
        <w:tc>
          <w:tcPr>
            <w:tcW w:w="5219" w:type="dxa"/>
          </w:tcPr>
          <w:p w14:paraId="16F999FE" w14:textId="77777777" w:rsidR="00D4353D" w:rsidRPr="00E23E10" w:rsidRDefault="00D4353D" w:rsidP="00E23E10">
            <w:pPr>
              <w:spacing w:after="80"/>
              <w:jc w:val="both"/>
              <w:rPr>
                <w:rFonts w:cstheme="minorHAnsi"/>
                <w:sz w:val="18"/>
                <w:szCs w:val="18"/>
              </w:rPr>
            </w:pPr>
            <w:r w:rsidRPr="00E23E10">
              <w:rPr>
                <w:rFonts w:cstheme="minorHAnsi"/>
                <w:sz w:val="18"/>
                <w:szCs w:val="18"/>
              </w:rPr>
              <w:t>Closing panel with Professors of Practice &amp; Professor Jane Davidson:</w:t>
            </w:r>
          </w:p>
          <w:p w14:paraId="408F9D06" w14:textId="77777777" w:rsidR="00D4353D" w:rsidRPr="00E23E10" w:rsidRDefault="00D4353D" w:rsidP="00E23E10">
            <w:pPr>
              <w:pStyle w:val="NormalWeb"/>
              <w:spacing w:before="0" w:beforeAutospacing="0" w:after="80" w:afterAutospacing="0"/>
              <w:jc w:val="both"/>
              <w:rPr>
                <w:rFonts w:asciiTheme="minorHAnsi" w:eastAsiaTheme="minorHAnsi" w:hAnsiTheme="minorHAnsi" w:cstheme="minorHAnsi"/>
                <w:sz w:val="18"/>
                <w:szCs w:val="18"/>
                <w:lang w:eastAsia="en-US"/>
              </w:rPr>
            </w:pPr>
          </w:p>
        </w:tc>
        <w:tc>
          <w:tcPr>
            <w:tcW w:w="3569" w:type="dxa"/>
          </w:tcPr>
          <w:p w14:paraId="6087C280" w14:textId="799BA9B0" w:rsidR="00D4353D" w:rsidRPr="00E23E10" w:rsidRDefault="00394800" w:rsidP="009B323D">
            <w:pPr>
              <w:pStyle w:val="NormalWeb"/>
              <w:spacing w:before="0" w:beforeAutospacing="0" w:after="0" w:afterAutospacing="0"/>
              <w:jc w:val="both"/>
              <w:rPr>
                <w:rFonts w:asciiTheme="minorHAnsi" w:hAnsiTheme="minorHAnsi" w:cstheme="minorHAnsi"/>
                <w:sz w:val="18"/>
                <w:szCs w:val="18"/>
              </w:rPr>
            </w:pPr>
            <w:r w:rsidRPr="00E23E10">
              <w:rPr>
                <w:rFonts w:asciiTheme="minorHAnsi" w:eastAsiaTheme="minorHAnsi" w:hAnsiTheme="minorHAnsi" w:cstheme="minorHAnsi"/>
                <w:sz w:val="18"/>
                <w:szCs w:val="18"/>
                <w:lang w:eastAsia="en-US"/>
              </w:rPr>
              <w:t>Professor John Sauven</w:t>
            </w:r>
            <w:r>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David Cadman</w:t>
            </w:r>
            <w:r>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Tony Juniper</w:t>
            </w:r>
            <w:r>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Peter Davies</w:t>
            </w:r>
            <w:r>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Jane Davidson</w:t>
            </w:r>
            <w:r>
              <w:rPr>
                <w:rFonts w:asciiTheme="minorHAnsi" w:eastAsiaTheme="minorHAnsi" w:hAnsiTheme="minorHAnsi" w:cstheme="minorHAnsi"/>
                <w:sz w:val="18"/>
                <w:szCs w:val="18"/>
                <w:lang w:eastAsia="en-US"/>
              </w:rPr>
              <w:t xml:space="preserve">; </w:t>
            </w:r>
            <w:r w:rsidRPr="00E23E10">
              <w:rPr>
                <w:rFonts w:asciiTheme="minorHAnsi" w:eastAsiaTheme="minorHAnsi" w:hAnsiTheme="minorHAnsi" w:cstheme="minorHAnsi"/>
                <w:sz w:val="18"/>
                <w:szCs w:val="18"/>
                <w:lang w:eastAsia="en-US"/>
              </w:rPr>
              <w:t>Professor Richard Dunne</w:t>
            </w:r>
            <w:r>
              <w:rPr>
                <w:rFonts w:asciiTheme="minorHAnsi" w:eastAsiaTheme="minorHAnsi" w:hAnsiTheme="minorHAnsi" w:cstheme="minorHAnsi"/>
                <w:sz w:val="18"/>
                <w:szCs w:val="18"/>
                <w:lang w:eastAsia="en-US"/>
              </w:rPr>
              <w:t>.</w:t>
            </w:r>
          </w:p>
        </w:tc>
      </w:tr>
      <w:tr w:rsidR="00D4353D" w:rsidRPr="00E23E10" w14:paraId="6823107F" w14:textId="77777777" w:rsidTr="00553B17">
        <w:tc>
          <w:tcPr>
            <w:tcW w:w="1702" w:type="dxa"/>
            <w:tcBorders>
              <w:bottom w:val="double" w:sz="4" w:space="0" w:color="auto"/>
            </w:tcBorders>
          </w:tcPr>
          <w:p w14:paraId="35555B2F" w14:textId="6E1105ED" w:rsidR="00D4353D" w:rsidRPr="00E23E10" w:rsidRDefault="00D4353D" w:rsidP="009B323D">
            <w:pPr>
              <w:spacing w:after="120"/>
              <w:jc w:val="both"/>
              <w:rPr>
                <w:rFonts w:cstheme="minorHAnsi"/>
                <w:b/>
                <w:sz w:val="18"/>
                <w:szCs w:val="18"/>
              </w:rPr>
            </w:pPr>
            <w:r w:rsidRPr="00E23E10">
              <w:rPr>
                <w:rFonts w:cstheme="minorHAnsi"/>
                <w:b/>
                <w:sz w:val="18"/>
                <w:szCs w:val="18"/>
              </w:rPr>
              <w:t>3</w:t>
            </w:r>
            <w:r w:rsidR="009B323D" w:rsidRPr="00E23E10">
              <w:rPr>
                <w:rFonts w:cstheme="minorHAnsi"/>
                <w:b/>
                <w:sz w:val="18"/>
                <w:szCs w:val="18"/>
              </w:rPr>
              <w:t>:</w:t>
            </w:r>
            <w:r w:rsidRPr="00E23E10">
              <w:rPr>
                <w:rFonts w:cstheme="minorHAnsi"/>
                <w:b/>
                <w:sz w:val="18"/>
                <w:szCs w:val="18"/>
              </w:rPr>
              <w:t xml:space="preserve">40 </w:t>
            </w:r>
            <w:r w:rsidR="009B323D" w:rsidRPr="00E23E10">
              <w:rPr>
                <w:rFonts w:cstheme="minorHAnsi"/>
                <w:b/>
                <w:sz w:val="18"/>
                <w:szCs w:val="18"/>
              </w:rPr>
              <w:t>-3:50</w:t>
            </w:r>
          </w:p>
        </w:tc>
        <w:tc>
          <w:tcPr>
            <w:tcW w:w="5219" w:type="dxa"/>
            <w:tcBorders>
              <w:bottom w:val="double" w:sz="4" w:space="0" w:color="auto"/>
            </w:tcBorders>
          </w:tcPr>
          <w:p w14:paraId="2697E17C" w14:textId="70AFF2C5" w:rsidR="00D4353D" w:rsidRPr="00E23E10" w:rsidRDefault="00D4353D" w:rsidP="00E23E10">
            <w:pPr>
              <w:spacing w:after="80"/>
              <w:jc w:val="both"/>
              <w:rPr>
                <w:rFonts w:cstheme="minorHAnsi"/>
                <w:sz w:val="18"/>
                <w:szCs w:val="18"/>
              </w:rPr>
            </w:pPr>
            <w:r w:rsidRPr="00E23E10">
              <w:rPr>
                <w:rFonts w:cstheme="minorHAnsi"/>
                <w:sz w:val="18"/>
                <w:szCs w:val="18"/>
              </w:rPr>
              <w:t>Closing Comments</w:t>
            </w:r>
          </w:p>
        </w:tc>
        <w:tc>
          <w:tcPr>
            <w:tcW w:w="3569" w:type="dxa"/>
            <w:tcBorders>
              <w:bottom w:val="double" w:sz="4" w:space="0" w:color="auto"/>
            </w:tcBorders>
          </w:tcPr>
          <w:p w14:paraId="2BB2097F" w14:textId="3459A4B8" w:rsidR="00D4353D" w:rsidRPr="00E23E10" w:rsidRDefault="00D4353D" w:rsidP="009B323D">
            <w:pPr>
              <w:spacing w:after="120"/>
              <w:jc w:val="both"/>
              <w:rPr>
                <w:rFonts w:cstheme="minorHAnsi"/>
                <w:bCs/>
                <w:sz w:val="18"/>
                <w:szCs w:val="18"/>
              </w:rPr>
            </w:pPr>
            <w:r w:rsidRPr="00E23E10">
              <w:rPr>
                <w:rFonts w:cstheme="minorHAnsi"/>
                <w:bCs/>
                <w:sz w:val="18"/>
                <w:szCs w:val="18"/>
              </w:rPr>
              <w:t>Associate Professor Nick Campion</w:t>
            </w:r>
          </w:p>
        </w:tc>
      </w:tr>
      <w:tr w:rsidR="00413614" w:rsidRPr="00E23E10" w14:paraId="7077B45F" w14:textId="77777777" w:rsidTr="00553B17">
        <w:tc>
          <w:tcPr>
            <w:tcW w:w="10490" w:type="dxa"/>
            <w:gridSpan w:val="3"/>
            <w:tcBorders>
              <w:top w:val="double" w:sz="4" w:space="0" w:color="auto"/>
              <w:bottom w:val="double" w:sz="4" w:space="0" w:color="auto"/>
            </w:tcBorders>
            <w:shd w:val="clear" w:color="auto" w:fill="D9D9D9" w:themeFill="background1" w:themeFillShade="D9"/>
          </w:tcPr>
          <w:p w14:paraId="70651230" w14:textId="47E6DE40" w:rsidR="00413614" w:rsidRPr="00E23E10" w:rsidRDefault="009B323D" w:rsidP="00413614">
            <w:pPr>
              <w:spacing w:before="120" w:after="120"/>
              <w:jc w:val="center"/>
              <w:rPr>
                <w:rFonts w:cstheme="minorHAnsi"/>
                <w:bCs/>
                <w:sz w:val="18"/>
                <w:szCs w:val="18"/>
              </w:rPr>
            </w:pPr>
            <w:r w:rsidRPr="00E23E10">
              <w:rPr>
                <w:rFonts w:cstheme="minorHAnsi"/>
                <w:b/>
                <w:sz w:val="18"/>
                <w:szCs w:val="18"/>
              </w:rPr>
              <w:t>3:50 Close</w:t>
            </w:r>
            <w:r w:rsidR="00413614" w:rsidRPr="00E23E10">
              <w:rPr>
                <w:rFonts w:cstheme="minorHAnsi"/>
                <w:b/>
                <w:sz w:val="18"/>
                <w:szCs w:val="18"/>
              </w:rPr>
              <w:t xml:space="preserve"> of conference</w:t>
            </w:r>
          </w:p>
        </w:tc>
      </w:tr>
    </w:tbl>
    <w:p w14:paraId="4FD98AE1" w14:textId="1D70E6CF" w:rsidR="00FF277D" w:rsidRPr="00394800" w:rsidRDefault="00FF277D" w:rsidP="00394800">
      <w:pPr>
        <w:spacing w:after="0" w:line="240" w:lineRule="auto"/>
        <w:jc w:val="both"/>
        <w:rPr>
          <w:rFonts w:cstheme="minorHAnsi"/>
          <w:b/>
          <w:sz w:val="16"/>
          <w:szCs w:val="16"/>
        </w:rPr>
      </w:pPr>
    </w:p>
    <w:sectPr w:rsidR="00FF277D" w:rsidRPr="00394800" w:rsidSect="008D3B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FCD6D" w14:textId="77777777" w:rsidR="00811399" w:rsidRDefault="00811399" w:rsidP="005364EC">
      <w:pPr>
        <w:spacing w:after="0" w:line="240" w:lineRule="auto"/>
      </w:pPr>
      <w:r>
        <w:separator/>
      </w:r>
    </w:p>
  </w:endnote>
  <w:endnote w:type="continuationSeparator" w:id="0">
    <w:p w14:paraId="0FE2FDB5" w14:textId="77777777" w:rsidR="00811399" w:rsidRDefault="00811399" w:rsidP="00536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41804" w14:textId="77777777" w:rsidR="00811399" w:rsidRDefault="00811399" w:rsidP="005364EC">
      <w:pPr>
        <w:spacing w:after="0" w:line="240" w:lineRule="auto"/>
      </w:pPr>
      <w:r>
        <w:separator/>
      </w:r>
    </w:p>
  </w:footnote>
  <w:footnote w:type="continuationSeparator" w:id="0">
    <w:p w14:paraId="26CD1467" w14:textId="77777777" w:rsidR="00811399" w:rsidRDefault="00811399" w:rsidP="005364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CC49E9"/>
    <w:multiLevelType w:val="hybridMultilevel"/>
    <w:tmpl w:val="6C0A1C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0BB2761"/>
    <w:multiLevelType w:val="hybridMultilevel"/>
    <w:tmpl w:val="1FAA3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4A6872"/>
    <w:multiLevelType w:val="hybridMultilevel"/>
    <w:tmpl w:val="753AC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6E6FBC"/>
    <w:multiLevelType w:val="hybridMultilevel"/>
    <w:tmpl w:val="154A2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A15B1C"/>
    <w:multiLevelType w:val="hybridMultilevel"/>
    <w:tmpl w:val="00CE59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04102F"/>
    <w:multiLevelType w:val="hybridMultilevel"/>
    <w:tmpl w:val="FCBEC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1343709">
    <w:abstractNumId w:val="1"/>
  </w:num>
  <w:num w:numId="2" w16cid:durableId="976179776">
    <w:abstractNumId w:val="5"/>
  </w:num>
  <w:num w:numId="3" w16cid:durableId="210459355">
    <w:abstractNumId w:val="3"/>
  </w:num>
  <w:num w:numId="4" w16cid:durableId="71860027">
    <w:abstractNumId w:val="4"/>
  </w:num>
  <w:num w:numId="5" w16cid:durableId="62408499">
    <w:abstractNumId w:val="0"/>
  </w:num>
  <w:num w:numId="6" w16cid:durableId="14201803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77D"/>
    <w:rsid w:val="000202BD"/>
    <w:rsid w:val="00021D27"/>
    <w:rsid w:val="00090ED7"/>
    <w:rsid w:val="00095BA8"/>
    <w:rsid w:val="000A42E9"/>
    <w:rsid w:val="000B0BE8"/>
    <w:rsid w:val="000D2EC3"/>
    <w:rsid w:val="00114AA3"/>
    <w:rsid w:val="0013363D"/>
    <w:rsid w:val="001369DE"/>
    <w:rsid w:val="0014132E"/>
    <w:rsid w:val="00154165"/>
    <w:rsid w:val="00161320"/>
    <w:rsid w:val="00181CE4"/>
    <w:rsid w:val="00183DD2"/>
    <w:rsid w:val="001C2A3C"/>
    <w:rsid w:val="001C2EFF"/>
    <w:rsid w:val="001C64AF"/>
    <w:rsid w:val="001C6911"/>
    <w:rsid w:val="001E7B11"/>
    <w:rsid w:val="0020650E"/>
    <w:rsid w:val="002105D3"/>
    <w:rsid w:val="00211CFC"/>
    <w:rsid w:val="00214ABA"/>
    <w:rsid w:val="00214D00"/>
    <w:rsid w:val="00223144"/>
    <w:rsid w:val="002350A8"/>
    <w:rsid w:val="00247813"/>
    <w:rsid w:val="0026605F"/>
    <w:rsid w:val="002A3C5F"/>
    <w:rsid w:val="002B2A24"/>
    <w:rsid w:val="002E3D2F"/>
    <w:rsid w:val="002E47AB"/>
    <w:rsid w:val="002E56C9"/>
    <w:rsid w:val="002E6098"/>
    <w:rsid w:val="0035386C"/>
    <w:rsid w:val="00361263"/>
    <w:rsid w:val="00380E82"/>
    <w:rsid w:val="0039078B"/>
    <w:rsid w:val="00394800"/>
    <w:rsid w:val="003A559B"/>
    <w:rsid w:val="003E751D"/>
    <w:rsid w:val="003E7658"/>
    <w:rsid w:val="003E7DB4"/>
    <w:rsid w:val="004020F6"/>
    <w:rsid w:val="00412BD1"/>
    <w:rsid w:val="00413614"/>
    <w:rsid w:val="0042753A"/>
    <w:rsid w:val="004309CF"/>
    <w:rsid w:val="004A1CDC"/>
    <w:rsid w:val="004D210C"/>
    <w:rsid w:val="004E327B"/>
    <w:rsid w:val="004F62C7"/>
    <w:rsid w:val="0051739E"/>
    <w:rsid w:val="005364EC"/>
    <w:rsid w:val="00547C79"/>
    <w:rsid w:val="005523AF"/>
    <w:rsid w:val="00553B17"/>
    <w:rsid w:val="00574C43"/>
    <w:rsid w:val="005922A9"/>
    <w:rsid w:val="005A1E92"/>
    <w:rsid w:val="005A77A1"/>
    <w:rsid w:val="005C239D"/>
    <w:rsid w:val="005D060F"/>
    <w:rsid w:val="005D3B3B"/>
    <w:rsid w:val="005F2FFE"/>
    <w:rsid w:val="005F449F"/>
    <w:rsid w:val="00614E40"/>
    <w:rsid w:val="00641CD4"/>
    <w:rsid w:val="006461EC"/>
    <w:rsid w:val="006471F1"/>
    <w:rsid w:val="006474C6"/>
    <w:rsid w:val="00665B2A"/>
    <w:rsid w:val="00676FB7"/>
    <w:rsid w:val="0069240C"/>
    <w:rsid w:val="00697B0F"/>
    <w:rsid w:val="006A0B33"/>
    <w:rsid w:val="006B1C19"/>
    <w:rsid w:val="006D5646"/>
    <w:rsid w:val="00712856"/>
    <w:rsid w:val="00724A6A"/>
    <w:rsid w:val="0073696C"/>
    <w:rsid w:val="00737597"/>
    <w:rsid w:val="007654F4"/>
    <w:rsid w:val="00770730"/>
    <w:rsid w:val="00791517"/>
    <w:rsid w:val="00797D2A"/>
    <w:rsid w:val="007A5569"/>
    <w:rsid w:val="007B3DBD"/>
    <w:rsid w:val="007B58EE"/>
    <w:rsid w:val="007B603B"/>
    <w:rsid w:val="007C4123"/>
    <w:rsid w:val="007E5591"/>
    <w:rsid w:val="0080114D"/>
    <w:rsid w:val="008104D7"/>
    <w:rsid w:val="00810A81"/>
    <w:rsid w:val="00811399"/>
    <w:rsid w:val="008120D9"/>
    <w:rsid w:val="0082248E"/>
    <w:rsid w:val="00836E46"/>
    <w:rsid w:val="00844B60"/>
    <w:rsid w:val="00876206"/>
    <w:rsid w:val="00876755"/>
    <w:rsid w:val="00876F24"/>
    <w:rsid w:val="00884E84"/>
    <w:rsid w:val="00891827"/>
    <w:rsid w:val="00893632"/>
    <w:rsid w:val="00893A1D"/>
    <w:rsid w:val="008A3B73"/>
    <w:rsid w:val="008B5CFD"/>
    <w:rsid w:val="008C3F68"/>
    <w:rsid w:val="008D0255"/>
    <w:rsid w:val="008D0FD3"/>
    <w:rsid w:val="008D3B3D"/>
    <w:rsid w:val="008D4EFD"/>
    <w:rsid w:val="008D6DC0"/>
    <w:rsid w:val="008E4221"/>
    <w:rsid w:val="008F021A"/>
    <w:rsid w:val="008F034A"/>
    <w:rsid w:val="00911397"/>
    <w:rsid w:val="009761F9"/>
    <w:rsid w:val="00985712"/>
    <w:rsid w:val="0098585D"/>
    <w:rsid w:val="00985ED6"/>
    <w:rsid w:val="009A6A80"/>
    <w:rsid w:val="009B323D"/>
    <w:rsid w:val="009F69E5"/>
    <w:rsid w:val="00A1271F"/>
    <w:rsid w:val="00A31AA1"/>
    <w:rsid w:val="00A51682"/>
    <w:rsid w:val="00A827BF"/>
    <w:rsid w:val="00A83611"/>
    <w:rsid w:val="00A84729"/>
    <w:rsid w:val="00A8734E"/>
    <w:rsid w:val="00A97525"/>
    <w:rsid w:val="00AC08B3"/>
    <w:rsid w:val="00AC12BA"/>
    <w:rsid w:val="00AD1A22"/>
    <w:rsid w:val="00AE4663"/>
    <w:rsid w:val="00AF3BA1"/>
    <w:rsid w:val="00B109C9"/>
    <w:rsid w:val="00B555EC"/>
    <w:rsid w:val="00B57DA3"/>
    <w:rsid w:val="00B65F1D"/>
    <w:rsid w:val="00B66A8B"/>
    <w:rsid w:val="00B81C31"/>
    <w:rsid w:val="00B90410"/>
    <w:rsid w:val="00BD06BC"/>
    <w:rsid w:val="00BD1FCD"/>
    <w:rsid w:val="00BE38CB"/>
    <w:rsid w:val="00BF4FB1"/>
    <w:rsid w:val="00BF7FA1"/>
    <w:rsid w:val="00C0548C"/>
    <w:rsid w:val="00C14D39"/>
    <w:rsid w:val="00C44BE9"/>
    <w:rsid w:val="00C46306"/>
    <w:rsid w:val="00C46968"/>
    <w:rsid w:val="00C47759"/>
    <w:rsid w:val="00C71248"/>
    <w:rsid w:val="00C76B3F"/>
    <w:rsid w:val="00C979C8"/>
    <w:rsid w:val="00CB0B22"/>
    <w:rsid w:val="00CC19E5"/>
    <w:rsid w:val="00CD71EF"/>
    <w:rsid w:val="00D0257C"/>
    <w:rsid w:val="00D23173"/>
    <w:rsid w:val="00D26435"/>
    <w:rsid w:val="00D4353D"/>
    <w:rsid w:val="00D451F4"/>
    <w:rsid w:val="00D66045"/>
    <w:rsid w:val="00D82837"/>
    <w:rsid w:val="00D855BA"/>
    <w:rsid w:val="00DA059E"/>
    <w:rsid w:val="00DA417E"/>
    <w:rsid w:val="00DB5697"/>
    <w:rsid w:val="00DC3242"/>
    <w:rsid w:val="00DE511C"/>
    <w:rsid w:val="00E10249"/>
    <w:rsid w:val="00E23E10"/>
    <w:rsid w:val="00E456EB"/>
    <w:rsid w:val="00E6253C"/>
    <w:rsid w:val="00E75C26"/>
    <w:rsid w:val="00E8496C"/>
    <w:rsid w:val="00EB57A9"/>
    <w:rsid w:val="00EE5FEC"/>
    <w:rsid w:val="00EF1E3D"/>
    <w:rsid w:val="00EF2559"/>
    <w:rsid w:val="00F20771"/>
    <w:rsid w:val="00F3314D"/>
    <w:rsid w:val="00F36E6E"/>
    <w:rsid w:val="00F742A6"/>
    <w:rsid w:val="00F74C84"/>
    <w:rsid w:val="00F9086B"/>
    <w:rsid w:val="00F964FE"/>
    <w:rsid w:val="00FC0908"/>
    <w:rsid w:val="00FC31E1"/>
    <w:rsid w:val="00FF2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98AA4"/>
  <w15:docId w15:val="{DCCD98CA-7185-4C2D-988C-D79DA8AEB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B3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urrenthithighlight">
    <w:name w:val="currenthithighlight"/>
    <w:basedOn w:val="DefaultParagraphFont"/>
    <w:rsid w:val="00574C43"/>
  </w:style>
  <w:style w:type="paragraph" w:styleId="NormalWeb">
    <w:name w:val="Normal (Web)"/>
    <w:basedOn w:val="Normal"/>
    <w:uiPriority w:val="99"/>
    <w:unhideWhenUsed/>
    <w:rsid w:val="00574C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xxmsonormal">
    <w:name w:val="x_x_x_msonormal"/>
    <w:basedOn w:val="Normal"/>
    <w:rsid w:val="00574C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51682"/>
    <w:rPr>
      <w:color w:val="0000FF"/>
      <w:u w:val="single"/>
    </w:rPr>
  </w:style>
  <w:style w:type="paragraph" w:customStyle="1" w:styleId="xmsonormal">
    <w:name w:val="x_msonormal"/>
    <w:basedOn w:val="Normal"/>
    <w:rsid w:val="00A516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5364E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364EC"/>
  </w:style>
  <w:style w:type="paragraph" w:styleId="Footer">
    <w:name w:val="footer"/>
    <w:basedOn w:val="Normal"/>
    <w:link w:val="FooterChar"/>
    <w:uiPriority w:val="99"/>
    <w:semiHidden/>
    <w:unhideWhenUsed/>
    <w:rsid w:val="005364E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364EC"/>
  </w:style>
  <w:style w:type="paragraph" w:styleId="BalloonText">
    <w:name w:val="Balloon Text"/>
    <w:basedOn w:val="Normal"/>
    <w:link w:val="BalloonTextChar"/>
    <w:uiPriority w:val="99"/>
    <w:semiHidden/>
    <w:unhideWhenUsed/>
    <w:rsid w:val="001369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69DE"/>
    <w:rPr>
      <w:rFonts w:ascii="Tahoma" w:hAnsi="Tahoma" w:cs="Tahoma"/>
      <w:sz w:val="16"/>
      <w:szCs w:val="16"/>
    </w:rPr>
  </w:style>
  <w:style w:type="character" w:styleId="Emphasis">
    <w:name w:val="Emphasis"/>
    <w:basedOn w:val="DefaultParagraphFont"/>
    <w:uiPriority w:val="20"/>
    <w:qFormat/>
    <w:rsid w:val="001369DE"/>
    <w:rPr>
      <w:i/>
      <w:iCs/>
    </w:rPr>
  </w:style>
  <w:style w:type="character" w:styleId="Strong">
    <w:name w:val="Strong"/>
    <w:basedOn w:val="DefaultParagraphFont"/>
    <w:uiPriority w:val="22"/>
    <w:qFormat/>
    <w:rsid w:val="00EF1E3D"/>
    <w:rPr>
      <w:b/>
      <w:bCs/>
    </w:rPr>
  </w:style>
  <w:style w:type="paragraph" w:styleId="ListParagraph">
    <w:name w:val="List Paragraph"/>
    <w:basedOn w:val="Normal"/>
    <w:uiPriority w:val="34"/>
    <w:qFormat/>
    <w:rsid w:val="00B555EC"/>
    <w:pPr>
      <w:ind w:left="720"/>
      <w:contextualSpacing/>
    </w:pPr>
  </w:style>
  <w:style w:type="paragraph" w:customStyle="1" w:styleId="xmsolistparagraph">
    <w:name w:val="x_msolistparagraph"/>
    <w:basedOn w:val="Normal"/>
    <w:rsid w:val="00183D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plaintext">
    <w:name w:val="x_msoplaintext"/>
    <w:basedOn w:val="Normal"/>
    <w:rsid w:val="00183D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61320"/>
    <w:rPr>
      <w:color w:val="605E5C"/>
      <w:shd w:val="clear" w:color="auto" w:fill="E1DFDD"/>
    </w:rPr>
  </w:style>
  <w:style w:type="table" w:styleId="TableGrid">
    <w:name w:val="Table Grid"/>
    <w:basedOn w:val="TableNormal"/>
    <w:uiPriority w:val="39"/>
    <w:rsid w:val="00EE5F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249145">
      <w:bodyDiv w:val="1"/>
      <w:marLeft w:val="0"/>
      <w:marRight w:val="0"/>
      <w:marTop w:val="0"/>
      <w:marBottom w:val="0"/>
      <w:divBdr>
        <w:top w:val="none" w:sz="0" w:space="0" w:color="auto"/>
        <w:left w:val="none" w:sz="0" w:space="0" w:color="auto"/>
        <w:bottom w:val="none" w:sz="0" w:space="0" w:color="auto"/>
        <w:right w:val="none" w:sz="0" w:space="0" w:color="auto"/>
      </w:divBdr>
    </w:div>
    <w:div w:id="839194495">
      <w:bodyDiv w:val="1"/>
      <w:marLeft w:val="0"/>
      <w:marRight w:val="0"/>
      <w:marTop w:val="0"/>
      <w:marBottom w:val="0"/>
      <w:divBdr>
        <w:top w:val="none" w:sz="0" w:space="0" w:color="auto"/>
        <w:left w:val="none" w:sz="0" w:space="0" w:color="auto"/>
        <w:bottom w:val="none" w:sz="0" w:space="0" w:color="auto"/>
        <w:right w:val="none" w:sz="0" w:space="0" w:color="auto"/>
      </w:divBdr>
      <w:divsChild>
        <w:div w:id="15541979">
          <w:marLeft w:val="0"/>
          <w:marRight w:val="0"/>
          <w:marTop w:val="0"/>
          <w:marBottom w:val="0"/>
          <w:divBdr>
            <w:top w:val="none" w:sz="0" w:space="0" w:color="auto"/>
            <w:left w:val="none" w:sz="0" w:space="0" w:color="auto"/>
            <w:bottom w:val="none" w:sz="0" w:space="0" w:color="auto"/>
            <w:right w:val="none" w:sz="0" w:space="0" w:color="auto"/>
          </w:divBdr>
          <w:divsChild>
            <w:div w:id="237785931">
              <w:marLeft w:val="0"/>
              <w:marRight w:val="0"/>
              <w:marTop w:val="0"/>
              <w:marBottom w:val="0"/>
              <w:divBdr>
                <w:top w:val="none" w:sz="0" w:space="0" w:color="auto"/>
                <w:left w:val="none" w:sz="0" w:space="0" w:color="auto"/>
                <w:bottom w:val="none" w:sz="0" w:space="0" w:color="auto"/>
                <w:right w:val="none" w:sz="0" w:space="0" w:color="auto"/>
              </w:divBdr>
            </w:div>
          </w:divsChild>
        </w:div>
        <w:div w:id="664481732">
          <w:marLeft w:val="0"/>
          <w:marRight w:val="0"/>
          <w:marTop w:val="0"/>
          <w:marBottom w:val="0"/>
          <w:divBdr>
            <w:top w:val="none" w:sz="0" w:space="0" w:color="auto"/>
            <w:left w:val="none" w:sz="0" w:space="0" w:color="auto"/>
            <w:bottom w:val="none" w:sz="0" w:space="0" w:color="auto"/>
            <w:right w:val="none" w:sz="0" w:space="0" w:color="auto"/>
          </w:divBdr>
          <w:divsChild>
            <w:div w:id="179957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392652">
      <w:bodyDiv w:val="1"/>
      <w:marLeft w:val="0"/>
      <w:marRight w:val="0"/>
      <w:marTop w:val="0"/>
      <w:marBottom w:val="0"/>
      <w:divBdr>
        <w:top w:val="none" w:sz="0" w:space="0" w:color="auto"/>
        <w:left w:val="none" w:sz="0" w:space="0" w:color="auto"/>
        <w:bottom w:val="none" w:sz="0" w:space="0" w:color="auto"/>
        <w:right w:val="none" w:sz="0" w:space="0" w:color="auto"/>
      </w:divBdr>
    </w:div>
    <w:div w:id="1825848673">
      <w:bodyDiv w:val="1"/>
      <w:marLeft w:val="0"/>
      <w:marRight w:val="0"/>
      <w:marTop w:val="0"/>
      <w:marBottom w:val="0"/>
      <w:divBdr>
        <w:top w:val="none" w:sz="0" w:space="0" w:color="auto"/>
        <w:left w:val="none" w:sz="0" w:space="0" w:color="auto"/>
        <w:bottom w:val="none" w:sz="0" w:space="0" w:color="auto"/>
        <w:right w:val="none" w:sz="0" w:space="0" w:color="auto"/>
      </w:divBdr>
    </w:div>
    <w:div w:id="2095055265">
      <w:bodyDiv w:val="1"/>
      <w:marLeft w:val="0"/>
      <w:marRight w:val="0"/>
      <w:marTop w:val="0"/>
      <w:marBottom w:val="0"/>
      <w:divBdr>
        <w:top w:val="none" w:sz="0" w:space="0" w:color="auto"/>
        <w:left w:val="none" w:sz="0" w:space="0" w:color="auto"/>
        <w:bottom w:val="none" w:sz="0" w:space="0" w:color="auto"/>
        <w:right w:val="none" w:sz="0" w:space="0" w:color="auto"/>
      </w:divBdr>
    </w:div>
    <w:div w:id="2143617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harmonyinitiative.ne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0" Type="http://schemas.openxmlformats.org/officeDocument/2006/relationships/hyperlink" Target="mailto:n.campion@uwtsd.ac.uk" TargetMode="External"/><Relationship Id="rId4" Type="http://schemas.openxmlformats.org/officeDocument/2006/relationships/webSettings" Target="webSettings.xml"/><Relationship Id="rId9" Type="http://schemas.openxmlformats.org/officeDocument/2006/relationships/hyperlink" Target="http://www.uwtsd.ac.uk/sophia/sophia-harmo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716</Words>
  <Characters>4087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Nick</dc:creator>
  <cp:lastModifiedBy>Caroline Lohmann-Hancock</cp:lastModifiedBy>
  <cp:revision>3</cp:revision>
  <cp:lastPrinted>2018-03-13T08:38:00Z</cp:lastPrinted>
  <dcterms:created xsi:type="dcterms:W3CDTF">2022-10-19T09:44:00Z</dcterms:created>
  <dcterms:modified xsi:type="dcterms:W3CDTF">2022-10-19T09:44:00Z</dcterms:modified>
</cp:coreProperties>
</file>