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66EAB9" w14:textId="708CF2A1" w:rsidR="007F35D8" w:rsidRPr="007F35D8" w:rsidRDefault="007F35D8">
      <w:pPr>
        <w:rPr>
          <w:rFonts w:ascii="Times New Roman" w:hAnsi="Times New Roman"/>
          <w:sz w:val="24"/>
          <w:szCs w:val="24"/>
        </w:rPr>
      </w:pPr>
      <w:r w:rsidRPr="007F35D8">
        <w:rPr>
          <w:rFonts w:ascii="Times New Roman" w:hAnsi="Times New Roman"/>
          <w:sz w:val="24"/>
          <w:szCs w:val="24"/>
        </w:rPr>
        <w:t>Bitabrata Chowdhury</w:t>
      </w:r>
    </w:p>
    <w:p w14:paraId="30803AA0" w14:textId="34135CC8" w:rsidR="007F35D8" w:rsidRPr="007F35D8" w:rsidRDefault="007F35D8">
      <w:pPr>
        <w:rPr>
          <w:rFonts w:ascii="Times New Roman" w:hAnsi="Times New Roman"/>
          <w:sz w:val="24"/>
          <w:szCs w:val="24"/>
        </w:rPr>
      </w:pPr>
      <w:r w:rsidRPr="007F35D8">
        <w:rPr>
          <w:rFonts w:ascii="Times New Roman" w:hAnsi="Times New Roman"/>
          <w:sz w:val="24"/>
          <w:szCs w:val="24"/>
        </w:rPr>
        <w:t xml:space="preserve">1713201 </w:t>
      </w:r>
    </w:p>
    <w:p w14:paraId="65DB38A6" w14:textId="144253B3" w:rsidR="007F35D8" w:rsidRPr="007F35D8" w:rsidRDefault="007F35D8">
      <w:pPr>
        <w:rPr>
          <w:rFonts w:ascii="Times New Roman" w:hAnsi="Times New Roman"/>
          <w:sz w:val="24"/>
          <w:szCs w:val="24"/>
        </w:rPr>
      </w:pPr>
      <w:r w:rsidRPr="007F35D8">
        <w:rPr>
          <w:rFonts w:ascii="Times New Roman" w:hAnsi="Times New Roman"/>
          <w:sz w:val="24"/>
          <w:szCs w:val="24"/>
        </w:rPr>
        <w:t xml:space="preserve">Speaker notes </w:t>
      </w:r>
    </w:p>
    <w:p w14:paraId="6F866D3C" w14:textId="554772E1" w:rsidR="00CD15E9" w:rsidRDefault="004C12EB">
      <w:pPr>
        <w:rPr>
          <w:rFonts w:cs="Calibri"/>
          <w:sz w:val="40"/>
          <w:szCs w:val="40"/>
        </w:rPr>
      </w:pPr>
      <w:bookmarkStart w:id="0" w:name="_GoBack"/>
      <w:bookmarkEnd w:id="0"/>
      <w:r>
        <w:rPr>
          <w:rFonts w:ascii="Modern Love Grunge" w:hAnsi="Modern Love Grunge" w:cs="Calibri"/>
          <w:sz w:val="40"/>
          <w:szCs w:val="40"/>
        </w:rPr>
        <w:t>Is Asda Ethical</w:t>
      </w:r>
      <w:r>
        <w:rPr>
          <w:rFonts w:cs="Calibri"/>
          <w:sz w:val="40"/>
          <w:szCs w:val="40"/>
        </w:rPr>
        <w:t>?</w:t>
      </w:r>
    </w:p>
    <w:p w14:paraId="6B0B4163" w14:textId="781A17BE" w:rsidR="000A6970" w:rsidRPr="008C09C0" w:rsidRDefault="000A6970">
      <w:pPr>
        <w:rPr>
          <w:rFonts w:ascii="Times New Roman" w:hAnsi="Times New Roman"/>
          <w:sz w:val="24"/>
          <w:szCs w:val="24"/>
        </w:rPr>
      </w:pPr>
      <w:r w:rsidRPr="008C09C0">
        <w:rPr>
          <w:rFonts w:ascii="Times New Roman" w:hAnsi="Times New Roman"/>
          <w:sz w:val="24"/>
          <w:szCs w:val="24"/>
        </w:rPr>
        <w:t xml:space="preserve">Asda </w:t>
      </w:r>
      <w:r w:rsidR="00FF2C31" w:rsidRPr="008C09C0">
        <w:rPr>
          <w:rFonts w:ascii="Times New Roman" w:hAnsi="Times New Roman"/>
          <w:sz w:val="24"/>
          <w:szCs w:val="24"/>
        </w:rPr>
        <w:t>started on 3</w:t>
      </w:r>
      <w:r w:rsidR="00FF2C31" w:rsidRPr="008C09C0">
        <w:rPr>
          <w:rFonts w:ascii="Times New Roman" w:hAnsi="Times New Roman"/>
          <w:sz w:val="24"/>
          <w:szCs w:val="24"/>
          <w:vertAlign w:val="superscript"/>
        </w:rPr>
        <w:t>rd</w:t>
      </w:r>
      <w:r w:rsidR="00FF2C31" w:rsidRPr="008C09C0">
        <w:rPr>
          <w:rFonts w:ascii="Times New Roman" w:hAnsi="Times New Roman"/>
          <w:sz w:val="24"/>
          <w:szCs w:val="24"/>
        </w:rPr>
        <w:t xml:space="preserve"> May </w:t>
      </w:r>
      <w:r w:rsidR="00310CF8" w:rsidRPr="008C09C0">
        <w:rPr>
          <w:rFonts w:ascii="Times New Roman" w:hAnsi="Times New Roman"/>
          <w:sz w:val="24"/>
          <w:szCs w:val="24"/>
        </w:rPr>
        <w:t>1965, is</w:t>
      </w:r>
      <w:r w:rsidRPr="008C09C0">
        <w:rPr>
          <w:rFonts w:ascii="Times New Roman" w:hAnsi="Times New Roman"/>
          <w:sz w:val="24"/>
          <w:szCs w:val="24"/>
        </w:rPr>
        <w:t xml:space="preserve"> the first superstore in its kind which started to fill up the extra space in the earlier GEM store with general merchandise. By 1970 Asda is expanding for northern heartland to the south. In 1977 the “pocket Advert” became very popular as it helps the recognition to grow .In 1980 the it started to change</w:t>
      </w:r>
      <w:r w:rsidR="000B5674" w:rsidRPr="008C09C0">
        <w:rPr>
          <w:rFonts w:ascii="Times New Roman" w:hAnsi="Times New Roman"/>
          <w:sz w:val="24"/>
          <w:szCs w:val="24"/>
        </w:rPr>
        <w:t xml:space="preserve"> ,new personal started to join and took forward the success story by 2002 it took the best supermarket award and now by 2018 new CEO Roger Burnley is helping the brand to put things in shape .(Corporate-Asda,2020)</w:t>
      </w:r>
    </w:p>
    <w:p w14:paraId="13198565" w14:textId="2CF597FA" w:rsidR="00CD15E9" w:rsidRPr="008C09C0" w:rsidRDefault="004C12EB">
      <w:pPr>
        <w:rPr>
          <w:rFonts w:ascii="Times New Roman" w:hAnsi="Times New Roman"/>
          <w:sz w:val="24"/>
          <w:szCs w:val="24"/>
        </w:rPr>
      </w:pPr>
      <w:r w:rsidRPr="008C09C0">
        <w:rPr>
          <w:rFonts w:ascii="Times New Roman" w:hAnsi="Times New Roman"/>
          <w:sz w:val="24"/>
          <w:szCs w:val="24"/>
        </w:rPr>
        <w:t>Ethics simply can be defined as system of moral principal which helps people to make decision, certain choice the way to lead their life. Ethics can also be looked as a major responsibility which is both good for the individuals and the society (Bbc.co.uk,2020).</w:t>
      </w:r>
    </w:p>
    <w:p w14:paraId="6D8A253F" w14:textId="7D3486D7" w:rsidR="00FF2C31" w:rsidRPr="008C09C0" w:rsidRDefault="00FF2C31">
      <w:pPr>
        <w:rPr>
          <w:rFonts w:ascii="Times New Roman" w:hAnsi="Times New Roman"/>
          <w:sz w:val="24"/>
          <w:szCs w:val="24"/>
        </w:rPr>
      </w:pPr>
      <w:r w:rsidRPr="008C09C0">
        <w:rPr>
          <w:rFonts w:ascii="Times New Roman" w:hAnsi="Times New Roman"/>
          <w:sz w:val="24"/>
          <w:szCs w:val="24"/>
        </w:rPr>
        <w:t xml:space="preserve">In personal knowledge Ethics means personal moral principal that reflect behaviour or the activity one </w:t>
      </w:r>
      <w:r w:rsidR="00310CF8" w:rsidRPr="008C09C0">
        <w:rPr>
          <w:rFonts w:ascii="Times New Roman" w:hAnsi="Times New Roman"/>
          <w:sz w:val="24"/>
          <w:szCs w:val="24"/>
        </w:rPr>
        <w:t>performs.</w:t>
      </w:r>
    </w:p>
    <w:p w14:paraId="797E1404" w14:textId="77777777" w:rsidR="003E51CA" w:rsidRPr="008C09C0" w:rsidRDefault="00E60286" w:rsidP="003E51CA">
      <w:pPr>
        <w:rPr>
          <w:rFonts w:ascii="Times New Roman" w:hAnsi="Times New Roman"/>
          <w:sz w:val="24"/>
          <w:szCs w:val="24"/>
        </w:rPr>
      </w:pPr>
      <w:r w:rsidRPr="008C09C0">
        <w:rPr>
          <w:rFonts w:ascii="Times New Roman" w:hAnsi="Times New Roman"/>
          <w:sz w:val="24"/>
          <w:szCs w:val="24"/>
        </w:rPr>
        <w:t xml:space="preserve">Ethical organisation can easily work on the basis of right or wrong management practices that will lead to the growth of the business keep all aspect of the business right in its won way </w:t>
      </w:r>
    </w:p>
    <w:p w14:paraId="38D48D58" w14:textId="4C2EDAB0" w:rsidR="003E51CA" w:rsidRPr="008C09C0" w:rsidRDefault="003E51CA" w:rsidP="003E51CA">
      <w:pPr>
        <w:rPr>
          <w:rFonts w:ascii="Times New Roman" w:hAnsi="Times New Roman"/>
          <w:sz w:val="24"/>
          <w:szCs w:val="24"/>
        </w:rPr>
      </w:pPr>
      <w:r w:rsidRPr="008C09C0">
        <w:rPr>
          <w:rFonts w:ascii="Times New Roman" w:hAnsi="Times New Roman"/>
          <w:color w:val="111111"/>
          <w:sz w:val="24"/>
          <w:szCs w:val="24"/>
          <w:shd w:val="clear" w:color="auto" w:fill="FFFFFF"/>
        </w:rPr>
        <w:t>E</w:t>
      </w:r>
      <w:r w:rsidRPr="008C09C0">
        <w:rPr>
          <w:rFonts w:ascii="Times New Roman" w:hAnsi="Times New Roman"/>
          <w:color w:val="111111"/>
          <w:sz w:val="24"/>
          <w:szCs w:val="24"/>
          <w:shd w:val="clear" w:color="auto" w:fill="FFFFFF"/>
        </w:rPr>
        <w:t>xplaining Business ethics ensure a certain level of trust between customers and organisation, guaranteeing fare treatment to the consumers and equal parallel treatment. (Investopedia,2020)</w:t>
      </w:r>
    </w:p>
    <w:p w14:paraId="6E186481" w14:textId="77777777" w:rsidR="003E51CA" w:rsidRPr="008C09C0" w:rsidRDefault="003E51CA">
      <w:pPr>
        <w:rPr>
          <w:rFonts w:ascii="Times New Roman" w:hAnsi="Times New Roman"/>
          <w:sz w:val="24"/>
          <w:szCs w:val="24"/>
        </w:rPr>
      </w:pPr>
    </w:p>
    <w:p w14:paraId="6134D6EE" w14:textId="5222CED6" w:rsidR="00E60286" w:rsidRDefault="00E60286">
      <w:pPr>
        <w:rPr>
          <w:rFonts w:cs="Calibri"/>
          <w:sz w:val="28"/>
          <w:szCs w:val="28"/>
        </w:rPr>
      </w:pPr>
      <w:r>
        <w:rPr>
          <w:rFonts w:cs="Calibri"/>
          <w:sz w:val="28"/>
          <w:szCs w:val="28"/>
        </w:rPr>
        <w:t xml:space="preserve">Effect of ethic in an organisation </w:t>
      </w:r>
    </w:p>
    <w:tbl>
      <w:tblPr>
        <w:tblStyle w:val="TableGrid"/>
        <w:tblW w:w="0" w:type="auto"/>
        <w:tblLook w:val="04A0" w:firstRow="1" w:lastRow="0" w:firstColumn="1" w:lastColumn="0" w:noHBand="0" w:noVBand="1"/>
      </w:tblPr>
      <w:tblGrid>
        <w:gridCol w:w="4508"/>
        <w:gridCol w:w="4508"/>
      </w:tblGrid>
      <w:tr w:rsidR="00E60286" w14:paraId="47D3505A" w14:textId="77777777" w:rsidTr="00E60286">
        <w:tc>
          <w:tcPr>
            <w:tcW w:w="4508" w:type="dxa"/>
          </w:tcPr>
          <w:p w14:paraId="39AC9589" w14:textId="1F46EAE3" w:rsidR="00E60286" w:rsidRDefault="00E60286">
            <w:pPr>
              <w:rPr>
                <w:rFonts w:cs="Calibri"/>
                <w:sz w:val="28"/>
                <w:szCs w:val="28"/>
              </w:rPr>
            </w:pPr>
            <w:r>
              <w:rPr>
                <w:rFonts w:cs="Calibri"/>
                <w:sz w:val="28"/>
                <w:szCs w:val="28"/>
              </w:rPr>
              <w:t xml:space="preserve">Benefits </w:t>
            </w:r>
          </w:p>
        </w:tc>
        <w:tc>
          <w:tcPr>
            <w:tcW w:w="4508" w:type="dxa"/>
          </w:tcPr>
          <w:p w14:paraId="2CF1804A" w14:textId="1B5FEF78" w:rsidR="00E60286" w:rsidRDefault="00E60286">
            <w:pPr>
              <w:rPr>
                <w:rFonts w:cs="Calibri"/>
                <w:sz w:val="28"/>
                <w:szCs w:val="28"/>
              </w:rPr>
            </w:pPr>
            <w:r>
              <w:rPr>
                <w:rFonts w:cs="Calibri"/>
                <w:sz w:val="28"/>
                <w:szCs w:val="28"/>
              </w:rPr>
              <w:t xml:space="preserve"> Drawback </w:t>
            </w:r>
          </w:p>
        </w:tc>
      </w:tr>
      <w:tr w:rsidR="00E60286" w14:paraId="71129F9E" w14:textId="77777777" w:rsidTr="00E60286">
        <w:tc>
          <w:tcPr>
            <w:tcW w:w="4508" w:type="dxa"/>
          </w:tcPr>
          <w:p w14:paraId="10BE72C0" w14:textId="220142CB" w:rsidR="00E60286" w:rsidRDefault="00E60286">
            <w:pPr>
              <w:rPr>
                <w:rFonts w:cs="Calibri"/>
                <w:sz w:val="28"/>
                <w:szCs w:val="28"/>
              </w:rPr>
            </w:pPr>
            <w:r>
              <w:rPr>
                <w:rFonts w:cs="Calibri"/>
                <w:sz w:val="28"/>
                <w:szCs w:val="28"/>
              </w:rPr>
              <w:t xml:space="preserve">Get loyalty of the customers </w:t>
            </w:r>
          </w:p>
        </w:tc>
        <w:tc>
          <w:tcPr>
            <w:tcW w:w="4508" w:type="dxa"/>
          </w:tcPr>
          <w:p w14:paraId="7544F25C" w14:textId="31DE5E15" w:rsidR="00E60286" w:rsidRDefault="00310CF8">
            <w:pPr>
              <w:rPr>
                <w:rFonts w:cs="Calibri"/>
                <w:sz w:val="28"/>
                <w:szCs w:val="28"/>
              </w:rPr>
            </w:pPr>
            <w:r>
              <w:rPr>
                <w:rFonts w:cs="Calibri"/>
                <w:sz w:val="28"/>
                <w:szCs w:val="28"/>
              </w:rPr>
              <w:t xml:space="preserve">Hindrance in maximising the profit </w:t>
            </w:r>
          </w:p>
        </w:tc>
      </w:tr>
      <w:tr w:rsidR="00E60286" w14:paraId="442AF788" w14:textId="77777777" w:rsidTr="00E60286">
        <w:tc>
          <w:tcPr>
            <w:tcW w:w="4508" w:type="dxa"/>
          </w:tcPr>
          <w:p w14:paraId="72825553" w14:textId="3317ABD1" w:rsidR="00E60286" w:rsidRDefault="00E60286">
            <w:pPr>
              <w:rPr>
                <w:rFonts w:cs="Calibri"/>
                <w:sz w:val="28"/>
                <w:szCs w:val="28"/>
              </w:rPr>
            </w:pPr>
            <w:r>
              <w:rPr>
                <w:rFonts w:cs="Calibri"/>
                <w:sz w:val="28"/>
                <w:szCs w:val="28"/>
              </w:rPr>
              <w:t xml:space="preserve">Reputation build-up </w:t>
            </w:r>
          </w:p>
        </w:tc>
        <w:tc>
          <w:tcPr>
            <w:tcW w:w="4508" w:type="dxa"/>
          </w:tcPr>
          <w:p w14:paraId="0D1044C5" w14:textId="4B3CFE6A" w:rsidR="00E60286" w:rsidRDefault="00310CF8">
            <w:pPr>
              <w:rPr>
                <w:rFonts w:cs="Calibri"/>
                <w:sz w:val="28"/>
                <w:szCs w:val="28"/>
              </w:rPr>
            </w:pPr>
            <w:r>
              <w:rPr>
                <w:rFonts w:cs="Calibri"/>
                <w:sz w:val="28"/>
                <w:szCs w:val="28"/>
              </w:rPr>
              <w:t xml:space="preserve">Take lot more time to </w:t>
            </w:r>
            <w:r w:rsidR="00EA3A95">
              <w:rPr>
                <w:rFonts w:cs="Calibri"/>
                <w:sz w:val="28"/>
                <w:szCs w:val="28"/>
              </w:rPr>
              <w:t>reverse</w:t>
            </w:r>
            <w:r>
              <w:rPr>
                <w:rFonts w:cs="Calibri"/>
                <w:sz w:val="28"/>
                <w:szCs w:val="28"/>
              </w:rPr>
              <w:t xml:space="preserve"> back </w:t>
            </w:r>
          </w:p>
        </w:tc>
      </w:tr>
      <w:tr w:rsidR="00E60286" w14:paraId="66015133" w14:textId="77777777" w:rsidTr="00E60286">
        <w:tc>
          <w:tcPr>
            <w:tcW w:w="4508" w:type="dxa"/>
          </w:tcPr>
          <w:p w14:paraId="3F66FE90" w14:textId="333808D9" w:rsidR="00E60286" w:rsidRDefault="00310CF8">
            <w:pPr>
              <w:rPr>
                <w:rFonts w:cs="Calibri"/>
                <w:sz w:val="28"/>
                <w:szCs w:val="28"/>
              </w:rPr>
            </w:pPr>
            <w:r>
              <w:rPr>
                <w:rFonts w:cs="Calibri"/>
                <w:sz w:val="28"/>
                <w:szCs w:val="28"/>
              </w:rPr>
              <w:t>Retention</w:t>
            </w:r>
            <w:r w:rsidR="00E60286">
              <w:rPr>
                <w:rFonts w:cs="Calibri"/>
                <w:sz w:val="28"/>
                <w:szCs w:val="28"/>
              </w:rPr>
              <w:t xml:space="preserve"> of good workers </w:t>
            </w:r>
          </w:p>
        </w:tc>
        <w:tc>
          <w:tcPr>
            <w:tcW w:w="4508" w:type="dxa"/>
          </w:tcPr>
          <w:p w14:paraId="6D40B233" w14:textId="1186B42B" w:rsidR="00E60286" w:rsidRDefault="00EA3A95">
            <w:pPr>
              <w:rPr>
                <w:rFonts w:cs="Calibri"/>
                <w:sz w:val="28"/>
                <w:szCs w:val="28"/>
              </w:rPr>
            </w:pPr>
            <w:r>
              <w:rPr>
                <w:rFonts w:cs="Calibri"/>
                <w:sz w:val="28"/>
                <w:szCs w:val="28"/>
              </w:rPr>
              <w:t xml:space="preserve">Increase legal problem </w:t>
            </w:r>
          </w:p>
        </w:tc>
      </w:tr>
      <w:tr w:rsidR="00E60286" w14:paraId="6EAD33F1" w14:textId="77777777" w:rsidTr="00E60286">
        <w:tc>
          <w:tcPr>
            <w:tcW w:w="4508" w:type="dxa"/>
          </w:tcPr>
          <w:p w14:paraId="5B950956" w14:textId="36760440" w:rsidR="00E60286" w:rsidRDefault="00E60286">
            <w:pPr>
              <w:rPr>
                <w:rFonts w:cs="Calibri"/>
                <w:sz w:val="28"/>
                <w:szCs w:val="28"/>
              </w:rPr>
            </w:pPr>
            <w:r>
              <w:rPr>
                <w:rFonts w:cs="Calibri"/>
                <w:sz w:val="28"/>
                <w:szCs w:val="28"/>
              </w:rPr>
              <w:t xml:space="preserve">Less legal problem </w:t>
            </w:r>
          </w:p>
        </w:tc>
        <w:tc>
          <w:tcPr>
            <w:tcW w:w="4508" w:type="dxa"/>
          </w:tcPr>
          <w:p w14:paraId="7F941316" w14:textId="0DBDDEC2" w:rsidR="00E60286" w:rsidRDefault="00EA3A95">
            <w:pPr>
              <w:rPr>
                <w:rFonts w:cs="Calibri"/>
                <w:sz w:val="28"/>
                <w:szCs w:val="28"/>
              </w:rPr>
            </w:pPr>
            <w:r>
              <w:rPr>
                <w:rFonts w:cs="Calibri"/>
                <w:sz w:val="28"/>
                <w:szCs w:val="28"/>
              </w:rPr>
              <w:t xml:space="preserve">Hindrance in work from government </w:t>
            </w:r>
          </w:p>
        </w:tc>
      </w:tr>
      <w:tr w:rsidR="00E60286" w14:paraId="6908B75D" w14:textId="77777777" w:rsidTr="00E60286">
        <w:tc>
          <w:tcPr>
            <w:tcW w:w="4508" w:type="dxa"/>
          </w:tcPr>
          <w:p w14:paraId="05AE959F" w14:textId="3FE42F8A" w:rsidR="00E60286" w:rsidRDefault="00E60286">
            <w:pPr>
              <w:rPr>
                <w:rFonts w:cs="Calibri"/>
                <w:sz w:val="28"/>
                <w:szCs w:val="28"/>
              </w:rPr>
            </w:pPr>
            <w:r>
              <w:rPr>
                <w:rFonts w:cs="Calibri"/>
                <w:sz w:val="28"/>
                <w:szCs w:val="28"/>
              </w:rPr>
              <w:t xml:space="preserve">Positivity in working </w:t>
            </w:r>
            <w:r w:rsidR="00310CF8">
              <w:rPr>
                <w:rFonts w:cs="Calibri"/>
                <w:sz w:val="28"/>
                <w:szCs w:val="28"/>
              </w:rPr>
              <w:t>standard</w:t>
            </w:r>
            <w:r>
              <w:rPr>
                <w:rFonts w:cs="Calibri"/>
                <w:sz w:val="28"/>
                <w:szCs w:val="28"/>
              </w:rPr>
              <w:t xml:space="preserve"> </w:t>
            </w:r>
          </w:p>
        </w:tc>
        <w:tc>
          <w:tcPr>
            <w:tcW w:w="4508" w:type="dxa"/>
          </w:tcPr>
          <w:p w14:paraId="15AEABFD" w14:textId="0BCA6107" w:rsidR="00E60286" w:rsidRDefault="00EA3A95">
            <w:pPr>
              <w:rPr>
                <w:rFonts w:cs="Calibri"/>
                <w:sz w:val="28"/>
                <w:szCs w:val="28"/>
              </w:rPr>
            </w:pPr>
            <w:r>
              <w:rPr>
                <w:rFonts w:cs="Calibri"/>
                <w:sz w:val="28"/>
                <w:szCs w:val="28"/>
              </w:rPr>
              <w:t xml:space="preserve">Negativity In working standard </w:t>
            </w:r>
          </w:p>
        </w:tc>
      </w:tr>
    </w:tbl>
    <w:p w14:paraId="55026667" w14:textId="13C65E3E" w:rsidR="00E60286" w:rsidRDefault="00310CF8">
      <w:pPr>
        <w:rPr>
          <w:rFonts w:cs="Calibri"/>
          <w:sz w:val="28"/>
          <w:szCs w:val="28"/>
        </w:rPr>
      </w:pPr>
      <w:r>
        <w:rPr>
          <w:rFonts w:cs="Calibri"/>
          <w:sz w:val="28"/>
          <w:szCs w:val="28"/>
        </w:rPr>
        <w:t>Source –</w:t>
      </w:r>
      <w:r w:rsidRPr="00310CF8">
        <w:rPr>
          <w:rStyle w:val="selectable"/>
          <w:rFonts w:ascii="Times New Roman" w:hAnsi="Times New Roman"/>
          <w:color w:val="000000"/>
          <w:sz w:val="24"/>
          <w:szCs w:val="24"/>
        </w:rPr>
        <w:t xml:space="preserve"> </w:t>
      </w:r>
      <w:r>
        <w:rPr>
          <w:rStyle w:val="selectable"/>
          <w:rFonts w:ascii="Times New Roman" w:hAnsi="Times New Roman"/>
          <w:color w:val="000000"/>
          <w:sz w:val="24"/>
          <w:szCs w:val="24"/>
        </w:rPr>
        <w:t>(</w:t>
      </w:r>
      <w:r w:rsidRPr="00310CF8">
        <w:rPr>
          <w:rStyle w:val="selectable"/>
          <w:rFonts w:ascii="Times New Roman" w:hAnsi="Times New Roman"/>
          <w:color w:val="000000"/>
          <w:sz w:val="24"/>
          <w:szCs w:val="24"/>
        </w:rPr>
        <w:t>hill, 2019</w:t>
      </w:r>
      <w:r>
        <w:rPr>
          <w:rStyle w:val="selectable"/>
          <w:rFonts w:ascii="Times New Roman" w:hAnsi="Times New Roman"/>
          <w:color w:val="000000"/>
          <w:sz w:val="24"/>
          <w:szCs w:val="24"/>
        </w:rPr>
        <w:t>)</w:t>
      </w:r>
    </w:p>
    <w:p w14:paraId="64F394BE" w14:textId="57468A1B" w:rsidR="00EC60B2" w:rsidRPr="008C09C0" w:rsidRDefault="00EA3A95">
      <w:pPr>
        <w:rPr>
          <w:rFonts w:ascii="Times New Roman" w:hAnsi="Times New Roman"/>
          <w:color w:val="000000"/>
          <w:sz w:val="24"/>
          <w:szCs w:val="24"/>
          <w:shd w:val="clear" w:color="auto" w:fill="FFFFFF"/>
        </w:rPr>
      </w:pPr>
      <w:r w:rsidRPr="008C09C0">
        <w:rPr>
          <w:rFonts w:ascii="Times New Roman" w:hAnsi="Times New Roman"/>
          <w:sz w:val="24"/>
          <w:szCs w:val="24"/>
        </w:rPr>
        <w:t xml:space="preserve">In the case of Asda the palm oil sourcing and the policy </w:t>
      </w:r>
      <w:r w:rsidR="003E51CA" w:rsidRPr="008C09C0">
        <w:rPr>
          <w:rFonts w:ascii="Times New Roman" w:hAnsi="Times New Roman"/>
          <w:sz w:val="24"/>
          <w:szCs w:val="24"/>
        </w:rPr>
        <w:t>,</w:t>
      </w:r>
      <w:r w:rsidR="00EC60B2" w:rsidRPr="008C09C0">
        <w:rPr>
          <w:rFonts w:ascii="Times New Roman" w:hAnsi="Times New Roman"/>
          <w:sz w:val="24"/>
          <w:szCs w:val="24"/>
        </w:rPr>
        <w:t>timber policy</w:t>
      </w:r>
      <w:r w:rsidR="00EC60B2" w:rsidRPr="008C09C0">
        <w:rPr>
          <w:rFonts w:ascii="Times New Roman" w:hAnsi="Times New Roman"/>
          <w:sz w:val="24"/>
          <w:szCs w:val="24"/>
        </w:rPr>
        <w:t>,</w:t>
      </w:r>
      <w:r w:rsidR="00EC60B2" w:rsidRPr="008C09C0">
        <w:rPr>
          <w:rFonts w:ascii="Times New Roman" w:hAnsi="Times New Roman"/>
          <w:sz w:val="24"/>
          <w:szCs w:val="24"/>
        </w:rPr>
        <w:t xml:space="preserve"> fresh meat issue </w:t>
      </w:r>
      <w:r w:rsidR="00EC60B2" w:rsidRPr="008C09C0">
        <w:rPr>
          <w:rFonts w:ascii="Times New Roman" w:hAnsi="Times New Roman"/>
          <w:sz w:val="24"/>
          <w:szCs w:val="24"/>
        </w:rPr>
        <w:t>i</w:t>
      </w:r>
      <w:r w:rsidRPr="008C09C0">
        <w:rPr>
          <w:rFonts w:ascii="Times New Roman" w:hAnsi="Times New Roman"/>
          <w:sz w:val="24"/>
          <w:szCs w:val="24"/>
        </w:rPr>
        <w:t xml:space="preserve">s a big ethical question on the negative side </w:t>
      </w:r>
      <w:r w:rsidR="003E51CA" w:rsidRPr="008C09C0">
        <w:rPr>
          <w:rFonts w:ascii="Times New Roman" w:hAnsi="Times New Roman"/>
          <w:sz w:val="24"/>
          <w:szCs w:val="24"/>
        </w:rPr>
        <w:t>,</w:t>
      </w:r>
      <w:r w:rsidR="003E51CA" w:rsidRPr="008C09C0">
        <w:rPr>
          <w:rFonts w:ascii="Times New Roman" w:hAnsi="Times New Roman"/>
          <w:color w:val="464646"/>
          <w:sz w:val="24"/>
          <w:szCs w:val="24"/>
          <w:shd w:val="clear" w:color="auto" w:fill="FFFFFF"/>
        </w:rPr>
        <w:t xml:space="preserve">customers are quite reluctant to buy meat from Asda for this reason </w:t>
      </w:r>
      <w:r w:rsidR="00CE5C45" w:rsidRPr="008C09C0">
        <w:rPr>
          <w:rFonts w:ascii="Times New Roman" w:hAnsi="Times New Roman"/>
          <w:color w:val="464646"/>
          <w:sz w:val="24"/>
          <w:szCs w:val="24"/>
          <w:shd w:val="clear" w:color="auto" w:fill="FFFFFF"/>
        </w:rPr>
        <w:t>.</w:t>
      </w:r>
      <w:r w:rsidR="003E51CA" w:rsidRPr="008C09C0">
        <w:rPr>
          <w:rFonts w:ascii="Times New Roman" w:hAnsi="Times New Roman"/>
          <w:color w:val="464646"/>
          <w:sz w:val="24"/>
          <w:szCs w:val="24"/>
          <w:shd w:val="clear" w:color="auto" w:fill="FFFFFF"/>
        </w:rPr>
        <w:t xml:space="preserve">on the contrary it is trying with new management to build up the reputation once more ,specially in the time of Covid </w:t>
      </w:r>
      <w:r w:rsidR="00CE5C45" w:rsidRPr="008C09C0">
        <w:rPr>
          <w:rFonts w:ascii="Times New Roman" w:hAnsi="Times New Roman"/>
          <w:color w:val="464646"/>
          <w:sz w:val="24"/>
          <w:szCs w:val="24"/>
          <w:shd w:val="clear" w:color="auto" w:fill="FFFFFF"/>
        </w:rPr>
        <w:t>19 it is hiring staff in this crisis moments and have donated  £5m to food bank and charities ,which gives them somewhat a good picture (</w:t>
      </w:r>
      <w:r w:rsidR="00CE5C45" w:rsidRPr="008C09C0">
        <w:rPr>
          <w:rFonts w:ascii="Times New Roman" w:hAnsi="Times New Roman"/>
          <w:color w:val="000000"/>
          <w:sz w:val="24"/>
          <w:szCs w:val="24"/>
          <w:shd w:val="clear" w:color="auto" w:fill="FFFFFF"/>
        </w:rPr>
        <w:t>Ethical Consumer</w:t>
      </w:r>
      <w:r w:rsidR="00CE5C45" w:rsidRPr="008C09C0">
        <w:rPr>
          <w:rFonts w:ascii="Times New Roman" w:hAnsi="Times New Roman"/>
          <w:color w:val="000000"/>
          <w:sz w:val="24"/>
          <w:szCs w:val="24"/>
          <w:shd w:val="clear" w:color="auto" w:fill="FFFFFF"/>
        </w:rPr>
        <w:t>,</w:t>
      </w:r>
      <w:r w:rsidR="00CE5C45" w:rsidRPr="008C09C0">
        <w:rPr>
          <w:rFonts w:ascii="Times New Roman" w:hAnsi="Times New Roman"/>
          <w:color w:val="000000"/>
          <w:sz w:val="24"/>
          <w:szCs w:val="24"/>
          <w:shd w:val="clear" w:color="auto" w:fill="FFFFFF"/>
        </w:rPr>
        <w:t>2020</w:t>
      </w:r>
      <w:r w:rsidR="00CE5C45" w:rsidRPr="008C09C0">
        <w:rPr>
          <w:rFonts w:ascii="Times New Roman" w:hAnsi="Times New Roman"/>
          <w:color w:val="000000"/>
          <w:sz w:val="24"/>
          <w:szCs w:val="24"/>
          <w:shd w:val="clear" w:color="auto" w:fill="FFFFFF"/>
        </w:rPr>
        <w:t>)</w:t>
      </w:r>
    </w:p>
    <w:p w14:paraId="482D2252" w14:textId="09D9D805" w:rsidR="00EC60B2" w:rsidRPr="008C09C0" w:rsidRDefault="00EC60B2">
      <w:pPr>
        <w:rPr>
          <w:rFonts w:ascii="Times New Roman" w:hAnsi="Times New Roman"/>
          <w:color w:val="000000"/>
          <w:sz w:val="24"/>
          <w:szCs w:val="24"/>
          <w:shd w:val="clear" w:color="auto" w:fill="FFFFFF"/>
        </w:rPr>
      </w:pPr>
      <w:r w:rsidRPr="008C09C0">
        <w:rPr>
          <w:rFonts w:ascii="Times New Roman" w:hAnsi="Times New Roman"/>
          <w:color w:val="000000"/>
          <w:sz w:val="24"/>
          <w:szCs w:val="24"/>
          <w:shd w:val="clear" w:color="auto" w:fill="FFFFFF"/>
        </w:rPr>
        <w:lastRenderedPageBreak/>
        <w:t xml:space="preserve">To conclude a SWOT analysis could be drawn on the current value of the organisation on Ethics </w:t>
      </w:r>
    </w:p>
    <w:p w14:paraId="798F934B" w14:textId="77777777" w:rsidR="00FF2C31" w:rsidRPr="008C09C0" w:rsidRDefault="00FF2C31">
      <w:pPr>
        <w:rPr>
          <w:rFonts w:ascii="Times New Roman" w:hAnsi="Times New Roman"/>
          <w:sz w:val="24"/>
          <w:szCs w:val="24"/>
        </w:rPr>
      </w:pPr>
    </w:p>
    <w:tbl>
      <w:tblPr>
        <w:tblStyle w:val="TableGrid"/>
        <w:tblW w:w="0" w:type="auto"/>
        <w:tblLook w:val="04A0" w:firstRow="1" w:lastRow="0" w:firstColumn="1" w:lastColumn="0" w:noHBand="0" w:noVBand="1"/>
      </w:tblPr>
      <w:tblGrid>
        <w:gridCol w:w="4508"/>
        <w:gridCol w:w="4508"/>
      </w:tblGrid>
      <w:tr w:rsidR="002A7A42" w14:paraId="064FF6B2" w14:textId="77777777" w:rsidTr="002A7A42">
        <w:trPr>
          <w:trHeight w:val="2471"/>
        </w:trPr>
        <w:tc>
          <w:tcPr>
            <w:tcW w:w="4508" w:type="dxa"/>
          </w:tcPr>
          <w:p w14:paraId="0386753D" w14:textId="77777777" w:rsidR="002A7A42" w:rsidRDefault="002A7A42" w:rsidP="002A7A42">
            <w:pPr>
              <w:jc w:val="center"/>
              <w:rPr>
                <w:rFonts w:cs="Calibri"/>
                <w:sz w:val="28"/>
                <w:szCs w:val="28"/>
              </w:rPr>
            </w:pPr>
            <w:r>
              <w:rPr>
                <w:rFonts w:cs="Calibri"/>
                <w:sz w:val="28"/>
                <w:szCs w:val="28"/>
              </w:rPr>
              <w:t>Strength</w:t>
            </w:r>
          </w:p>
          <w:p w14:paraId="1F648972" w14:textId="6EF17B60" w:rsidR="002A7A42" w:rsidRPr="002A7A42" w:rsidRDefault="002A7A42" w:rsidP="002A7A42">
            <w:pPr>
              <w:rPr>
                <w:rFonts w:cs="Calibri"/>
                <w:sz w:val="24"/>
                <w:szCs w:val="24"/>
              </w:rPr>
            </w:pPr>
            <w:r w:rsidRPr="002A7A42">
              <w:rPr>
                <w:rFonts w:cs="Calibri"/>
                <w:sz w:val="24"/>
                <w:szCs w:val="24"/>
              </w:rPr>
              <w:t xml:space="preserve">Branding of </w:t>
            </w:r>
            <w:r>
              <w:rPr>
                <w:rFonts w:cs="Calibri"/>
                <w:sz w:val="24"/>
                <w:szCs w:val="24"/>
              </w:rPr>
              <w:t>A</w:t>
            </w:r>
            <w:r w:rsidRPr="002A7A42">
              <w:rPr>
                <w:rFonts w:cs="Calibri"/>
                <w:sz w:val="24"/>
                <w:szCs w:val="24"/>
              </w:rPr>
              <w:t xml:space="preserve">sda by supporting local cause </w:t>
            </w:r>
          </w:p>
          <w:p w14:paraId="52F160E6" w14:textId="77777777" w:rsidR="002A7A42" w:rsidRPr="002A7A42" w:rsidRDefault="002A7A42" w:rsidP="002A7A42">
            <w:pPr>
              <w:rPr>
                <w:rFonts w:cs="Calibri"/>
                <w:sz w:val="24"/>
                <w:szCs w:val="24"/>
              </w:rPr>
            </w:pPr>
            <w:r w:rsidRPr="002A7A42">
              <w:rPr>
                <w:rFonts w:cs="Calibri"/>
                <w:sz w:val="24"/>
                <w:szCs w:val="24"/>
              </w:rPr>
              <w:t xml:space="preserve">Strengthen the screw on the supplier to be ethical </w:t>
            </w:r>
          </w:p>
          <w:p w14:paraId="190CA5CC" w14:textId="4F2A8184" w:rsidR="002A7A42" w:rsidRDefault="002A7A42" w:rsidP="002A7A42">
            <w:pPr>
              <w:rPr>
                <w:rFonts w:cs="Calibri"/>
                <w:sz w:val="28"/>
                <w:szCs w:val="28"/>
              </w:rPr>
            </w:pPr>
            <w:r w:rsidRPr="002A7A42">
              <w:rPr>
                <w:rFonts w:cs="Calibri"/>
                <w:sz w:val="24"/>
                <w:szCs w:val="24"/>
              </w:rPr>
              <w:t>Reducing environmental impact on the operation</w:t>
            </w:r>
            <w:r>
              <w:rPr>
                <w:rFonts w:cs="Calibri"/>
                <w:sz w:val="28"/>
                <w:szCs w:val="28"/>
              </w:rPr>
              <w:t xml:space="preserve"> </w:t>
            </w:r>
          </w:p>
        </w:tc>
        <w:tc>
          <w:tcPr>
            <w:tcW w:w="4508" w:type="dxa"/>
          </w:tcPr>
          <w:p w14:paraId="0DCB6480" w14:textId="77777777" w:rsidR="002A7A42" w:rsidRDefault="002A7A42" w:rsidP="002A7A42">
            <w:pPr>
              <w:jc w:val="center"/>
              <w:rPr>
                <w:rFonts w:cs="Calibri"/>
                <w:sz w:val="28"/>
                <w:szCs w:val="28"/>
              </w:rPr>
            </w:pPr>
            <w:r>
              <w:rPr>
                <w:rFonts w:cs="Calibri"/>
                <w:sz w:val="28"/>
                <w:szCs w:val="28"/>
              </w:rPr>
              <w:t>Weakness</w:t>
            </w:r>
          </w:p>
          <w:p w14:paraId="316FEE40" w14:textId="44E9FC5B" w:rsidR="00FD28CA" w:rsidRPr="00FD28CA" w:rsidRDefault="00FD28CA" w:rsidP="00FD28CA">
            <w:pPr>
              <w:rPr>
                <w:rFonts w:cs="Calibri"/>
                <w:sz w:val="24"/>
                <w:szCs w:val="24"/>
              </w:rPr>
            </w:pPr>
            <w:r w:rsidRPr="00FD28CA">
              <w:rPr>
                <w:rFonts w:cs="Calibri"/>
                <w:sz w:val="24"/>
                <w:szCs w:val="24"/>
              </w:rPr>
              <w:t xml:space="preserve">Horse meat scandal still hurts Asda as the issue is good enough to reduce the sell of meat in Asda </w:t>
            </w:r>
          </w:p>
          <w:p w14:paraId="15415469" w14:textId="46E028F4" w:rsidR="00FD28CA" w:rsidRDefault="00FD28CA" w:rsidP="00FD28CA">
            <w:pPr>
              <w:rPr>
                <w:rFonts w:cs="Calibri"/>
                <w:sz w:val="28"/>
                <w:szCs w:val="28"/>
              </w:rPr>
            </w:pPr>
            <w:r w:rsidRPr="00FD28CA">
              <w:rPr>
                <w:rFonts w:cs="Calibri"/>
                <w:sz w:val="24"/>
                <w:szCs w:val="24"/>
              </w:rPr>
              <w:t>Timber case is also a real blow when it starts to loosen lot of business in the environmental ground</w:t>
            </w:r>
            <w:r>
              <w:rPr>
                <w:rFonts w:cs="Calibri"/>
                <w:sz w:val="28"/>
                <w:szCs w:val="28"/>
              </w:rPr>
              <w:t xml:space="preserve"> </w:t>
            </w:r>
          </w:p>
        </w:tc>
      </w:tr>
      <w:tr w:rsidR="002A7A42" w14:paraId="33570E05" w14:textId="77777777" w:rsidTr="002A7A42">
        <w:trPr>
          <w:trHeight w:val="2549"/>
        </w:trPr>
        <w:tc>
          <w:tcPr>
            <w:tcW w:w="4508" w:type="dxa"/>
          </w:tcPr>
          <w:p w14:paraId="26098084" w14:textId="77777777" w:rsidR="002A7A42" w:rsidRDefault="002A7A42" w:rsidP="002A7A42">
            <w:pPr>
              <w:jc w:val="center"/>
              <w:rPr>
                <w:rFonts w:cs="Calibri"/>
                <w:sz w:val="28"/>
                <w:szCs w:val="28"/>
              </w:rPr>
            </w:pPr>
            <w:r>
              <w:rPr>
                <w:rFonts w:cs="Calibri"/>
                <w:sz w:val="28"/>
                <w:szCs w:val="28"/>
              </w:rPr>
              <w:t>Opportunity</w:t>
            </w:r>
          </w:p>
          <w:p w14:paraId="20D5C143" w14:textId="40B06FFD" w:rsidR="00FD28CA" w:rsidRPr="00FD28CA" w:rsidRDefault="00FD28CA" w:rsidP="00FD28CA">
            <w:pPr>
              <w:rPr>
                <w:rFonts w:cs="Calibri"/>
                <w:sz w:val="24"/>
                <w:szCs w:val="24"/>
              </w:rPr>
            </w:pPr>
            <w:r w:rsidRPr="00FD28CA">
              <w:rPr>
                <w:rFonts w:cs="Calibri"/>
                <w:sz w:val="24"/>
                <w:szCs w:val="24"/>
              </w:rPr>
              <w:t xml:space="preserve">To grow with more nature friendly product </w:t>
            </w:r>
          </w:p>
          <w:p w14:paraId="26D74BA0" w14:textId="77777777" w:rsidR="00FD28CA" w:rsidRPr="00FD28CA" w:rsidRDefault="00FD28CA" w:rsidP="00FD28CA">
            <w:pPr>
              <w:rPr>
                <w:rFonts w:cs="Calibri"/>
                <w:sz w:val="24"/>
                <w:szCs w:val="24"/>
              </w:rPr>
            </w:pPr>
            <w:r w:rsidRPr="00FD28CA">
              <w:rPr>
                <w:rFonts w:cs="Calibri"/>
                <w:sz w:val="24"/>
                <w:szCs w:val="24"/>
              </w:rPr>
              <w:t xml:space="preserve">Control natural waste </w:t>
            </w:r>
          </w:p>
          <w:p w14:paraId="44B7C722" w14:textId="4269343A" w:rsidR="00FD28CA" w:rsidRDefault="00FD28CA" w:rsidP="00FD28CA">
            <w:pPr>
              <w:rPr>
                <w:rFonts w:cs="Calibri"/>
                <w:sz w:val="28"/>
                <w:szCs w:val="28"/>
              </w:rPr>
            </w:pPr>
            <w:r w:rsidRPr="00FD28CA">
              <w:rPr>
                <w:rFonts w:cs="Calibri"/>
                <w:sz w:val="24"/>
                <w:szCs w:val="24"/>
              </w:rPr>
              <w:t>Keep tight eye on the production house so that they don’t take bad opportunities</w:t>
            </w:r>
            <w:r>
              <w:rPr>
                <w:rFonts w:cs="Calibri"/>
                <w:sz w:val="28"/>
                <w:szCs w:val="28"/>
              </w:rPr>
              <w:t xml:space="preserve"> </w:t>
            </w:r>
          </w:p>
        </w:tc>
        <w:tc>
          <w:tcPr>
            <w:tcW w:w="4508" w:type="dxa"/>
          </w:tcPr>
          <w:p w14:paraId="38D73501" w14:textId="77777777" w:rsidR="002A7A42" w:rsidRDefault="002A7A42" w:rsidP="002A7A42">
            <w:pPr>
              <w:jc w:val="center"/>
              <w:rPr>
                <w:rFonts w:cs="Calibri"/>
                <w:sz w:val="28"/>
                <w:szCs w:val="28"/>
              </w:rPr>
            </w:pPr>
            <w:r>
              <w:rPr>
                <w:rFonts w:cs="Calibri"/>
                <w:sz w:val="28"/>
                <w:szCs w:val="28"/>
              </w:rPr>
              <w:t>Threats</w:t>
            </w:r>
          </w:p>
          <w:p w14:paraId="6DE214C7" w14:textId="77777777" w:rsidR="00FD28CA" w:rsidRPr="00FD28CA" w:rsidRDefault="00FD28CA" w:rsidP="00FD28CA">
            <w:pPr>
              <w:rPr>
                <w:rFonts w:cs="Calibri"/>
                <w:sz w:val="24"/>
                <w:szCs w:val="24"/>
              </w:rPr>
            </w:pPr>
            <w:r w:rsidRPr="00FD28CA">
              <w:rPr>
                <w:rFonts w:cs="Calibri"/>
                <w:sz w:val="24"/>
                <w:szCs w:val="24"/>
              </w:rPr>
              <w:t xml:space="preserve">Face competition form other supermarket in the pricing issue </w:t>
            </w:r>
          </w:p>
          <w:p w14:paraId="595F2D3B" w14:textId="541D6470" w:rsidR="00FD28CA" w:rsidRDefault="00FD28CA" w:rsidP="00FD28CA">
            <w:pPr>
              <w:rPr>
                <w:rFonts w:cs="Calibri"/>
                <w:sz w:val="28"/>
                <w:szCs w:val="28"/>
              </w:rPr>
            </w:pPr>
            <w:r w:rsidRPr="00FD28CA">
              <w:rPr>
                <w:rFonts w:cs="Calibri"/>
                <w:sz w:val="24"/>
                <w:szCs w:val="24"/>
              </w:rPr>
              <w:t>Constant change policies of the government</w:t>
            </w:r>
            <w:r>
              <w:rPr>
                <w:rFonts w:cs="Calibri"/>
                <w:sz w:val="28"/>
                <w:szCs w:val="28"/>
              </w:rPr>
              <w:t xml:space="preserve"> </w:t>
            </w:r>
          </w:p>
        </w:tc>
      </w:tr>
    </w:tbl>
    <w:p w14:paraId="275EA26E" w14:textId="77777777" w:rsidR="00FF2C31" w:rsidRDefault="00FF2C31">
      <w:pPr>
        <w:rPr>
          <w:rFonts w:cs="Calibri"/>
          <w:sz w:val="28"/>
          <w:szCs w:val="28"/>
        </w:rPr>
      </w:pPr>
    </w:p>
    <w:p w14:paraId="70C96623" w14:textId="33803937" w:rsidR="00FF2C31" w:rsidRDefault="00A85D07">
      <w:pPr>
        <w:rPr>
          <w:rFonts w:cs="Calibri"/>
          <w:b/>
          <w:bCs/>
          <w:sz w:val="28"/>
          <w:szCs w:val="28"/>
          <w:u w:val="single"/>
        </w:rPr>
      </w:pPr>
      <w:r w:rsidRPr="00A85D07">
        <w:rPr>
          <w:rFonts w:cs="Calibri"/>
          <w:b/>
          <w:bCs/>
          <w:sz w:val="28"/>
          <w:szCs w:val="28"/>
          <w:u w:val="single"/>
        </w:rPr>
        <w:t xml:space="preserve">Recommendation </w:t>
      </w:r>
    </w:p>
    <w:p w14:paraId="57C257ED" w14:textId="77777777" w:rsidR="008C09C0" w:rsidRPr="008C09C0" w:rsidRDefault="008C09C0">
      <w:pPr>
        <w:rPr>
          <w:rFonts w:ascii="Times New Roman" w:hAnsi="Times New Roman"/>
          <w:sz w:val="24"/>
          <w:szCs w:val="24"/>
        </w:rPr>
      </w:pPr>
      <w:r w:rsidRPr="008C09C0">
        <w:rPr>
          <w:rFonts w:ascii="Times New Roman" w:hAnsi="Times New Roman"/>
          <w:sz w:val="24"/>
          <w:szCs w:val="24"/>
        </w:rPr>
        <w:t>Could play a major role in recruiting the staff in a dignified manner and simultaneously pay them the right salary.</w:t>
      </w:r>
    </w:p>
    <w:p w14:paraId="57A44D5E" w14:textId="77777777" w:rsidR="008C09C0" w:rsidRPr="008C09C0" w:rsidRDefault="008C09C0">
      <w:pPr>
        <w:rPr>
          <w:rFonts w:ascii="Times New Roman" w:hAnsi="Times New Roman"/>
          <w:sz w:val="24"/>
          <w:szCs w:val="24"/>
        </w:rPr>
      </w:pPr>
      <w:r w:rsidRPr="008C09C0">
        <w:rPr>
          <w:rFonts w:ascii="Times New Roman" w:hAnsi="Times New Roman"/>
          <w:sz w:val="24"/>
          <w:szCs w:val="24"/>
        </w:rPr>
        <w:t xml:space="preserve">Can make sure the meat can be clearly trace </w:t>
      </w:r>
    </w:p>
    <w:p w14:paraId="591FB61D" w14:textId="47A77120" w:rsidR="00A85D07" w:rsidRPr="008C09C0" w:rsidRDefault="008C09C0">
      <w:pPr>
        <w:rPr>
          <w:rFonts w:ascii="Times New Roman" w:hAnsi="Times New Roman"/>
          <w:sz w:val="24"/>
          <w:szCs w:val="24"/>
        </w:rPr>
      </w:pPr>
      <w:r w:rsidRPr="008C09C0">
        <w:rPr>
          <w:rFonts w:ascii="Times New Roman" w:hAnsi="Times New Roman"/>
          <w:sz w:val="24"/>
          <w:szCs w:val="24"/>
        </w:rPr>
        <w:t xml:space="preserve">This small efforts can help Asda to bring back </w:t>
      </w:r>
      <w:r w:rsidR="00D350C8" w:rsidRPr="008C09C0">
        <w:rPr>
          <w:rFonts w:ascii="Times New Roman" w:hAnsi="Times New Roman"/>
          <w:sz w:val="24"/>
          <w:szCs w:val="24"/>
        </w:rPr>
        <w:t>the customers</w:t>
      </w:r>
      <w:r w:rsidRPr="008C09C0">
        <w:rPr>
          <w:rFonts w:ascii="Times New Roman" w:hAnsi="Times New Roman"/>
          <w:sz w:val="24"/>
          <w:szCs w:val="24"/>
        </w:rPr>
        <w:t xml:space="preserve"> they are eagerly waiting for   </w:t>
      </w:r>
    </w:p>
    <w:p w14:paraId="583AC858" w14:textId="3E045B40" w:rsidR="00CD15E9" w:rsidRPr="00D350C8" w:rsidRDefault="00CD15E9">
      <w:pPr>
        <w:rPr>
          <w:rFonts w:cs="Calibri"/>
          <w:sz w:val="28"/>
          <w:szCs w:val="28"/>
        </w:rPr>
      </w:pPr>
    </w:p>
    <w:p w14:paraId="36D42C35" w14:textId="482D7034" w:rsidR="00CD15E9" w:rsidRPr="00D350C8" w:rsidRDefault="008C09C0">
      <w:pPr>
        <w:rPr>
          <w:rFonts w:ascii="Times New Roman" w:hAnsi="Times New Roman"/>
          <w:sz w:val="32"/>
          <w:szCs w:val="32"/>
        </w:rPr>
      </w:pPr>
      <w:r w:rsidRPr="00D350C8">
        <w:rPr>
          <w:rFonts w:ascii="Times New Roman" w:hAnsi="Times New Roman"/>
          <w:sz w:val="32"/>
          <w:szCs w:val="32"/>
        </w:rPr>
        <w:t xml:space="preserve">References </w:t>
      </w:r>
    </w:p>
    <w:p w14:paraId="04B0AD65" w14:textId="232E7D3D" w:rsidR="00CD15E9" w:rsidRPr="00D350C8" w:rsidRDefault="004C12EB">
      <w:pPr>
        <w:rPr>
          <w:rFonts w:ascii="Times New Roman" w:hAnsi="Times New Roman"/>
          <w:color w:val="000000"/>
          <w:sz w:val="24"/>
          <w:szCs w:val="24"/>
          <w:shd w:val="clear" w:color="auto" w:fill="FFFFFF"/>
        </w:rPr>
      </w:pPr>
      <w:r w:rsidRPr="00D350C8">
        <w:rPr>
          <w:rFonts w:ascii="Times New Roman" w:hAnsi="Times New Roman"/>
          <w:color w:val="000000"/>
          <w:sz w:val="24"/>
          <w:szCs w:val="24"/>
          <w:shd w:val="clear" w:color="auto" w:fill="FFFFFF"/>
        </w:rPr>
        <w:t>Bbc.co.uk. (20</w:t>
      </w:r>
      <w:r w:rsidR="003E51CA" w:rsidRPr="00D350C8">
        <w:rPr>
          <w:rFonts w:ascii="Times New Roman" w:hAnsi="Times New Roman"/>
          <w:color w:val="000000"/>
          <w:sz w:val="24"/>
          <w:szCs w:val="24"/>
          <w:shd w:val="clear" w:color="auto" w:fill="FFFFFF"/>
        </w:rPr>
        <w:t>19</w:t>
      </w:r>
      <w:r w:rsidRPr="00D350C8">
        <w:rPr>
          <w:rFonts w:ascii="Times New Roman" w:hAnsi="Times New Roman"/>
          <w:color w:val="000000"/>
          <w:sz w:val="24"/>
          <w:szCs w:val="24"/>
          <w:shd w:val="clear" w:color="auto" w:fill="FFFFFF"/>
        </w:rPr>
        <w:t>). BBC - Ethics - Introduction to ethics: Ethics: a general introduction. (online) Available at: http://www.bbc.co.uk/ethics/introduction/intro_1.shtml (Accessed 19 Feb. 2020).</w:t>
      </w:r>
    </w:p>
    <w:p w14:paraId="52B974C5" w14:textId="70E812B0" w:rsidR="000B5674" w:rsidRPr="00D350C8" w:rsidRDefault="000B5674">
      <w:pPr>
        <w:rPr>
          <w:rFonts w:ascii="Times New Roman" w:hAnsi="Times New Roman"/>
          <w:sz w:val="24"/>
          <w:szCs w:val="24"/>
        </w:rPr>
      </w:pPr>
      <w:r w:rsidRPr="00D350C8">
        <w:rPr>
          <w:rFonts w:ascii="Times New Roman" w:hAnsi="Times New Roman"/>
          <w:color w:val="000000"/>
          <w:sz w:val="24"/>
          <w:szCs w:val="24"/>
          <w:shd w:val="clear" w:color="auto" w:fill="FFFFFF"/>
        </w:rPr>
        <w:t>Corporate - ASDA. (2020). Our History. (online) Available at: https://corporate.asda.com/our-story/our-history (Accessed 1 Mar. 2020).</w:t>
      </w:r>
    </w:p>
    <w:p w14:paraId="4A2DB638" w14:textId="231B19C0" w:rsidR="00CD15E9" w:rsidRPr="00D350C8" w:rsidRDefault="004C12EB">
      <w:pPr>
        <w:rPr>
          <w:rFonts w:ascii="Times New Roman" w:hAnsi="Times New Roman"/>
          <w:sz w:val="24"/>
          <w:szCs w:val="24"/>
        </w:rPr>
      </w:pPr>
      <w:r w:rsidRPr="00D350C8">
        <w:rPr>
          <w:rFonts w:ascii="Times New Roman" w:hAnsi="Times New Roman"/>
          <w:color w:val="000000"/>
          <w:sz w:val="24"/>
          <w:szCs w:val="24"/>
          <w:shd w:val="clear" w:color="auto" w:fill="FFFFFF"/>
        </w:rPr>
        <w:t>Ethical Consumer. (2020). Asda Group Ltd | Ethical Consumer. (online) Available at: https://www.ethicalconsumer.org/company-profile/asda-group-ltd (Accessed 21 Feb. 2020).</w:t>
      </w:r>
    </w:p>
    <w:p w14:paraId="245CBC14" w14:textId="3D483A42" w:rsidR="00310CF8" w:rsidRPr="00D350C8" w:rsidRDefault="00310CF8">
      <w:pPr>
        <w:rPr>
          <w:rFonts w:ascii="Times New Roman" w:hAnsi="Times New Roman"/>
          <w:color w:val="000000"/>
          <w:sz w:val="24"/>
          <w:szCs w:val="24"/>
          <w:shd w:val="clear" w:color="auto" w:fill="FFFFFF"/>
        </w:rPr>
      </w:pPr>
      <w:bookmarkStart w:id="1" w:name="_Hlk36179802"/>
      <w:r w:rsidRPr="00D350C8">
        <w:rPr>
          <w:rStyle w:val="selectable"/>
          <w:rFonts w:ascii="Times New Roman" w:hAnsi="Times New Roman"/>
          <w:color w:val="000000"/>
          <w:sz w:val="24"/>
          <w:szCs w:val="24"/>
        </w:rPr>
        <w:t>hill, b., 2019</w:t>
      </w:r>
      <w:bookmarkEnd w:id="1"/>
      <w:r w:rsidRPr="00D350C8">
        <w:rPr>
          <w:rStyle w:val="selectable"/>
          <w:rFonts w:ascii="Times New Roman" w:hAnsi="Times New Roman"/>
          <w:color w:val="000000"/>
          <w:sz w:val="24"/>
          <w:szCs w:val="24"/>
        </w:rPr>
        <w:t xml:space="preserve">. The Advantages </w:t>
      </w:r>
      <w:r w:rsidR="00D350C8" w:rsidRPr="00D350C8">
        <w:rPr>
          <w:rStyle w:val="selectable"/>
          <w:rFonts w:ascii="Times New Roman" w:hAnsi="Times New Roman"/>
          <w:color w:val="000000"/>
          <w:sz w:val="24"/>
          <w:szCs w:val="24"/>
        </w:rPr>
        <w:t>of</w:t>
      </w:r>
      <w:r w:rsidRPr="00D350C8">
        <w:rPr>
          <w:rStyle w:val="selectable"/>
          <w:rFonts w:ascii="Times New Roman" w:hAnsi="Times New Roman"/>
          <w:color w:val="000000"/>
          <w:sz w:val="24"/>
          <w:szCs w:val="24"/>
        </w:rPr>
        <w:t xml:space="preserve"> Ethical </w:t>
      </w:r>
      <w:r w:rsidR="00D350C8" w:rsidRPr="00D350C8">
        <w:rPr>
          <w:rStyle w:val="selectable"/>
          <w:rFonts w:ascii="Times New Roman" w:hAnsi="Times New Roman"/>
          <w:color w:val="000000"/>
          <w:sz w:val="24"/>
          <w:szCs w:val="24"/>
        </w:rPr>
        <w:t>Behaviour</w:t>
      </w:r>
      <w:r w:rsidRPr="00D350C8">
        <w:rPr>
          <w:rStyle w:val="selectable"/>
          <w:rFonts w:ascii="Times New Roman" w:hAnsi="Times New Roman"/>
          <w:color w:val="000000"/>
          <w:sz w:val="24"/>
          <w:szCs w:val="24"/>
        </w:rPr>
        <w:t xml:space="preserve"> In Business. </w:t>
      </w:r>
      <w:r w:rsidR="00D350C8" w:rsidRPr="00D350C8">
        <w:rPr>
          <w:rStyle w:val="selectable"/>
          <w:rFonts w:ascii="Times New Roman" w:hAnsi="Times New Roman"/>
          <w:color w:val="000000"/>
          <w:sz w:val="24"/>
          <w:szCs w:val="24"/>
        </w:rPr>
        <w:t>(</w:t>
      </w:r>
      <w:r w:rsidRPr="00D350C8">
        <w:rPr>
          <w:rStyle w:val="selectable"/>
          <w:rFonts w:ascii="Times New Roman" w:hAnsi="Times New Roman"/>
          <w:color w:val="000000"/>
          <w:sz w:val="24"/>
          <w:szCs w:val="24"/>
        </w:rPr>
        <w:t>online</w:t>
      </w:r>
      <w:r w:rsidR="00D350C8" w:rsidRPr="00D350C8">
        <w:rPr>
          <w:rStyle w:val="selectable"/>
          <w:rFonts w:ascii="Times New Roman" w:hAnsi="Times New Roman"/>
          <w:color w:val="000000"/>
          <w:sz w:val="24"/>
          <w:szCs w:val="24"/>
        </w:rPr>
        <w:t>)</w:t>
      </w:r>
      <w:r w:rsidRPr="00D350C8">
        <w:rPr>
          <w:rStyle w:val="selectable"/>
          <w:rFonts w:ascii="Times New Roman" w:hAnsi="Times New Roman"/>
          <w:color w:val="000000"/>
          <w:sz w:val="24"/>
          <w:szCs w:val="24"/>
        </w:rPr>
        <w:t xml:space="preserve"> Smallbusiness.chron.com. Available at: &lt;https://smallbusiness.chron.com/advantages-ethical-behavior-business-21067.html&gt; </w:t>
      </w:r>
      <w:r w:rsidR="00D350C8" w:rsidRPr="00D350C8">
        <w:rPr>
          <w:rStyle w:val="selectable"/>
          <w:rFonts w:ascii="Times New Roman" w:hAnsi="Times New Roman"/>
          <w:color w:val="000000"/>
          <w:sz w:val="24"/>
          <w:szCs w:val="24"/>
        </w:rPr>
        <w:t>(</w:t>
      </w:r>
      <w:r w:rsidRPr="00D350C8">
        <w:rPr>
          <w:rStyle w:val="selectable"/>
          <w:rFonts w:ascii="Times New Roman" w:hAnsi="Times New Roman"/>
          <w:color w:val="000000"/>
          <w:sz w:val="24"/>
          <w:szCs w:val="24"/>
        </w:rPr>
        <w:t>Accessed 25 March 2020</w:t>
      </w:r>
      <w:r w:rsidR="00D350C8" w:rsidRPr="00D350C8">
        <w:rPr>
          <w:rStyle w:val="selectable"/>
          <w:rFonts w:ascii="Times New Roman" w:hAnsi="Times New Roman"/>
          <w:color w:val="000000"/>
          <w:sz w:val="24"/>
          <w:szCs w:val="24"/>
        </w:rPr>
        <w:t>)</w:t>
      </w:r>
      <w:r w:rsidRPr="00D350C8">
        <w:rPr>
          <w:rStyle w:val="selectable"/>
          <w:rFonts w:ascii="Times New Roman" w:hAnsi="Times New Roman"/>
          <w:color w:val="000000"/>
          <w:sz w:val="24"/>
          <w:szCs w:val="24"/>
        </w:rPr>
        <w:t>.</w:t>
      </w:r>
    </w:p>
    <w:p w14:paraId="0BF0102E" w14:textId="5ACC6DC0" w:rsidR="00310CF8" w:rsidRPr="00D350C8" w:rsidRDefault="00D350C8">
      <w:pPr>
        <w:rPr>
          <w:rFonts w:ascii="Times New Roman" w:hAnsi="Times New Roman"/>
          <w:sz w:val="24"/>
          <w:szCs w:val="24"/>
        </w:rPr>
      </w:pPr>
      <w:r w:rsidRPr="00D350C8">
        <w:rPr>
          <w:rFonts w:ascii="Times New Roman" w:hAnsi="Times New Roman"/>
          <w:color w:val="000000"/>
          <w:sz w:val="24"/>
          <w:szCs w:val="24"/>
          <w:shd w:val="clear" w:color="auto" w:fill="FFFFFF"/>
        </w:rPr>
        <w:lastRenderedPageBreak/>
        <w:t>Investopedia. (2020). Business Ethics: Fair Business Policies Within Controversial Subjects. (online) Available at: https://www.investopedia.com/terms/b/business-ethics.asp (Accessed 19 Feb. 2020</w:t>
      </w:r>
      <w:r w:rsidRPr="00D350C8">
        <w:rPr>
          <w:rFonts w:ascii="Times New Roman" w:hAnsi="Times New Roman"/>
          <w:color w:val="000000"/>
          <w:sz w:val="24"/>
          <w:szCs w:val="24"/>
          <w:shd w:val="clear" w:color="auto" w:fill="FFFFFF"/>
        </w:rPr>
        <w:t>)</w:t>
      </w:r>
    </w:p>
    <w:p w14:paraId="705E4159" w14:textId="5FF4BFE0" w:rsidR="00D76C51" w:rsidRPr="00D350C8" w:rsidRDefault="00D76C51">
      <w:pPr>
        <w:rPr>
          <w:rFonts w:ascii="Times New Roman" w:hAnsi="Times New Roman"/>
          <w:sz w:val="24"/>
          <w:szCs w:val="24"/>
        </w:rPr>
      </w:pPr>
    </w:p>
    <w:sectPr w:rsidR="00D76C51" w:rsidRPr="00D350C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D13EA7" w14:textId="77777777" w:rsidR="008E0011" w:rsidRDefault="008E0011">
      <w:pPr>
        <w:spacing w:after="0" w:line="240" w:lineRule="auto"/>
      </w:pPr>
      <w:r>
        <w:separator/>
      </w:r>
    </w:p>
  </w:endnote>
  <w:endnote w:type="continuationSeparator" w:id="0">
    <w:p w14:paraId="14FFCDCD" w14:textId="77777777" w:rsidR="008E0011" w:rsidRDefault="008E00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odern Love Grunge">
    <w:altName w:val="Modern Love Grunge"/>
    <w:charset w:val="00"/>
    <w:family w:val="decorative"/>
    <w:pitch w:val="variable"/>
    <w:sig w:usb0="8000002F" w:usb1="0000000A"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0BC29C" w14:textId="77777777" w:rsidR="008E0011" w:rsidRDefault="008E0011">
      <w:pPr>
        <w:spacing w:after="0" w:line="240" w:lineRule="auto"/>
      </w:pPr>
      <w:r>
        <w:rPr>
          <w:color w:val="000000"/>
        </w:rPr>
        <w:separator/>
      </w:r>
    </w:p>
  </w:footnote>
  <w:footnote w:type="continuationSeparator" w:id="0">
    <w:p w14:paraId="7860FBA8" w14:textId="77777777" w:rsidR="008E0011" w:rsidRDefault="008E001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5E9"/>
    <w:rsid w:val="000A6970"/>
    <w:rsid w:val="000B5674"/>
    <w:rsid w:val="002A7A42"/>
    <w:rsid w:val="002D2056"/>
    <w:rsid w:val="00310CF8"/>
    <w:rsid w:val="003D2DDD"/>
    <w:rsid w:val="003E51CA"/>
    <w:rsid w:val="0049071D"/>
    <w:rsid w:val="004C12EB"/>
    <w:rsid w:val="006F5D9E"/>
    <w:rsid w:val="007F35D8"/>
    <w:rsid w:val="008C09C0"/>
    <w:rsid w:val="008E0011"/>
    <w:rsid w:val="00A85D07"/>
    <w:rsid w:val="00B31967"/>
    <w:rsid w:val="00BA648C"/>
    <w:rsid w:val="00CD15E9"/>
    <w:rsid w:val="00CE5C45"/>
    <w:rsid w:val="00D350C8"/>
    <w:rsid w:val="00D70DB4"/>
    <w:rsid w:val="00D76C51"/>
    <w:rsid w:val="00E60286"/>
    <w:rsid w:val="00EA3A95"/>
    <w:rsid w:val="00EB4017"/>
    <w:rsid w:val="00EC60B2"/>
    <w:rsid w:val="00FB1AA5"/>
    <w:rsid w:val="00FD28CA"/>
    <w:rsid w:val="00FF2C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3815C"/>
  <w15:docId w15:val="{B99666F7-6FAF-43D4-A6CE-DA9A4D1E0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FB1A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B1A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D2DD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000FF"/>
      <w:u w:val="single"/>
    </w:rPr>
  </w:style>
  <w:style w:type="character" w:styleId="Strong">
    <w:name w:val="Strong"/>
    <w:basedOn w:val="DefaultParagraphFont"/>
    <w:rPr>
      <w:b/>
      <w:bCs/>
    </w:rPr>
  </w:style>
  <w:style w:type="character" w:customStyle="1" w:styleId="Heading2Char">
    <w:name w:val="Heading 2 Char"/>
    <w:basedOn w:val="DefaultParagraphFont"/>
    <w:link w:val="Heading2"/>
    <w:uiPriority w:val="9"/>
    <w:semiHidden/>
    <w:rsid w:val="00FB1AA5"/>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FB1AA5"/>
    <w:rPr>
      <w:color w:val="605E5C"/>
      <w:shd w:val="clear" w:color="auto" w:fill="E1DFDD"/>
    </w:rPr>
  </w:style>
  <w:style w:type="character" w:customStyle="1" w:styleId="Heading1Char">
    <w:name w:val="Heading 1 Char"/>
    <w:basedOn w:val="DefaultParagraphFont"/>
    <w:link w:val="Heading1"/>
    <w:uiPriority w:val="9"/>
    <w:rsid w:val="00FB1AA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D2DDD"/>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E602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lectable">
    <w:name w:val="selectable"/>
    <w:basedOn w:val="DefaultParagraphFont"/>
    <w:rsid w:val="00310C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9375600">
      <w:bodyDiv w:val="1"/>
      <w:marLeft w:val="0"/>
      <w:marRight w:val="0"/>
      <w:marTop w:val="0"/>
      <w:marBottom w:val="0"/>
      <w:divBdr>
        <w:top w:val="none" w:sz="0" w:space="0" w:color="auto"/>
        <w:left w:val="none" w:sz="0" w:space="0" w:color="auto"/>
        <w:bottom w:val="none" w:sz="0" w:space="0" w:color="auto"/>
        <w:right w:val="none" w:sz="0" w:space="0" w:color="auto"/>
      </w:divBdr>
    </w:div>
    <w:div w:id="797920454">
      <w:bodyDiv w:val="1"/>
      <w:marLeft w:val="0"/>
      <w:marRight w:val="0"/>
      <w:marTop w:val="0"/>
      <w:marBottom w:val="0"/>
      <w:divBdr>
        <w:top w:val="none" w:sz="0" w:space="0" w:color="auto"/>
        <w:left w:val="none" w:sz="0" w:space="0" w:color="auto"/>
        <w:bottom w:val="none" w:sz="0" w:space="0" w:color="auto"/>
        <w:right w:val="none" w:sz="0" w:space="0" w:color="auto"/>
      </w:divBdr>
    </w:div>
    <w:div w:id="16887532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1E0900-827F-4414-ACC6-6B45783C4B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TotalTime>
  <Pages>3</Pages>
  <Words>622</Words>
  <Characters>3548</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7</cp:revision>
  <dcterms:created xsi:type="dcterms:W3CDTF">2020-02-26T11:29:00Z</dcterms:created>
  <dcterms:modified xsi:type="dcterms:W3CDTF">2020-03-27T06:48:00Z</dcterms:modified>
</cp:coreProperties>
</file>