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23A52" w14:textId="77777777" w:rsidR="00FA00C8" w:rsidRPr="0021123A" w:rsidRDefault="00FA00C8" w:rsidP="00FA00C8">
      <w:pPr>
        <w:spacing w:line="360" w:lineRule="auto"/>
        <w:jc w:val="center"/>
        <w:rPr>
          <w:rFonts w:ascii="Arial" w:hAnsi="Arial" w:cs="Arial"/>
          <w:b/>
          <w:bCs/>
          <w:sz w:val="24"/>
          <w:szCs w:val="24"/>
        </w:rPr>
      </w:pPr>
    </w:p>
    <w:p w14:paraId="0519D7E5" w14:textId="77777777" w:rsidR="00FA00C8" w:rsidRPr="0021123A" w:rsidRDefault="00FA00C8" w:rsidP="00FA00C8">
      <w:pPr>
        <w:spacing w:line="360" w:lineRule="auto"/>
        <w:jc w:val="center"/>
        <w:rPr>
          <w:rFonts w:ascii="Arial" w:hAnsi="Arial" w:cs="Arial"/>
          <w:b/>
          <w:bCs/>
          <w:sz w:val="24"/>
          <w:szCs w:val="24"/>
        </w:rPr>
      </w:pPr>
    </w:p>
    <w:p w14:paraId="70F21628" w14:textId="77777777" w:rsidR="00FA00C8" w:rsidRPr="0021123A" w:rsidRDefault="00FA00C8" w:rsidP="00FA00C8">
      <w:pPr>
        <w:spacing w:line="360" w:lineRule="auto"/>
        <w:jc w:val="center"/>
        <w:rPr>
          <w:rFonts w:ascii="Arial" w:hAnsi="Arial" w:cs="Arial"/>
          <w:b/>
          <w:bCs/>
          <w:sz w:val="24"/>
          <w:szCs w:val="24"/>
        </w:rPr>
      </w:pPr>
    </w:p>
    <w:p w14:paraId="135F9DB4" w14:textId="77777777" w:rsidR="00FA00C8" w:rsidRPr="0021123A" w:rsidRDefault="00FA00C8" w:rsidP="00FA00C8">
      <w:pPr>
        <w:spacing w:line="360" w:lineRule="auto"/>
        <w:jc w:val="center"/>
        <w:rPr>
          <w:rFonts w:ascii="Arial" w:hAnsi="Arial" w:cs="Arial"/>
          <w:b/>
          <w:bCs/>
          <w:sz w:val="24"/>
          <w:szCs w:val="24"/>
        </w:rPr>
      </w:pPr>
    </w:p>
    <w:p w14:paraId="4EF7D657" w14:textId="77777777" w:rsidR="00FA00C8" w:rsidRPr="0021123A" w:rsidRDefault="00FA00C8" w:rsidP="00FA00C8">
      <w:pPr>
        <w:spacing w:line="360" w:lineRule="auto"/>
        <w:jc w:val="center"/>
        <w:rPr>
          <w:rFonts w:ascii="Arial" w:hAnsi="Arial" w:cs="Arial"/>
          <w:b/>
          <w:bCs/>
          <w:sz w:val="24"/>
          <w:szCs w:val="24"/>
        </w:rPr>
      </w:pPr>
    </w:p>
    <w:p w14:paraId="72391CA4" w14:textId="77777777" w:rsidR="00FA00C8" w:rsidRPr="0021123A" w:rsidRDefault="00FA00C8" w:rsidP="00FA00C8">
      <w:pPr>
        <w:spacing w:line="360" w:lineRule="auto"/>
        <w:jc w:val="center"/>
        <w:rPr>
          <w:rFonts w:ascii="Arial" w:hAnsi="Arial" w:cs="Arial"/>
          <w:b/>
          <w:bCs/>
          <w:sz w:val="24"/>
          <w:szCs w:val="24"/>
        </w:rPr>
      </w:pPr>
    </w:p>
    <w:p w14:paraId="2BC66DC5" w14:textId="771AFEE5" w:rsidR="00FA00C8" w:rsidRPr="0021123A" w:rsidRDefault="00A3034F" w:rsidP="00FA00C8">
      <w:pPr>
        <w:spacing w:line="360" w:lineRule="auto"/>
        <w:jc w:val="center"/>
        <w:rPr>
          <w:rFonts w:ascii="Arial" w:hAnsi="Arial" w:cs="Arial"/>
          <w:b/>
          <w:bCs/>
          <w:sz w:val="24"/>
          <w:szCs w:val="24"/>
        </w:rPr>
      </w:pPr>
      <w:r w:rsidRPr="0021123A">
        <w:rPr>
          <w:rFonts w:ascii="Arial" w:hAnsi="Arial" w:cs="Arial"/>
          <w:b/>
          <w:bCs/>
          <w:sz w:val="24"/>
          <w:szCs w:val="24"/>
        </w:rPr>
        <w:t xml:space="preserve">Mustafa </w:t>
      </w:r>
      <w:proofErr w:type="spellStart"/>
      <w:r w:rsidRPr="0021123A">
        <w:rPr>
          <w:rFonts w:ascii="Arial" w:hAnsi="Arial" w:cs="Arial"/>
          <w:b/>
          <w:bCs/>
          <w:sz w:val="24"/>
          <w:szCs w:val="24"/>
        </w:rPr>
        <w:t>Gurhan</w:t>
      </w:r>
      <w:proofErr w:type="spellEnd"/>
      <w:r w:rsidRPr="0021123A">
        <w:rPr>
          <w:rFonts w:ascii="Arial" w:hAnsi="Arial" w:cs="Arial"/>
          <w:b/>
          <w:bCs/>
          <w:sz w:val="24"/>
          <w:szCs w:val="24"/>
        </w:rPr>
        <w:t xml:space="preserve"> Kaya</w:t>
      </w:r>
    </w:p>
    <w:p w14:paraId="71E00591" w14:textId="37720662" w:rsidR="00FA00C8" w:rsidRPr="0021123A" w:rsidRDefault="00A3034F" w:rsidP="00FA00C8">
      <w:pPr>
        <w:spacing w:line="360" w:lineRule="auto"/>
        <w:jc w:val="center"/>
        <w:rPr>
          <w:rFonts w:ascii="Arial" w:hAnsi="Arial" w:cs="Arial"/>
          <w:b/>
          <w:bCs/>
          <w:sz w:val="24"/>
          <w:szCs w:val="24"/>
        </w:rPr>
      </w:pPr>
      <w:r w:rsidRPr="0021123A">
        <w:rPr>
          <w:rFonts w:ascii="Arial" w:hAnsi="Arial" w:cs="Arial"/>
          <w:b/>
          <w:bCs/>
          <w:sz w:val="24"/>
          <w:szCs w:val="24"/>
        </w:rPr>
        <w:t>2126873</w:t>
      </w:r>
    </w:p>
    <w:p w14:paraId="1F288AA1" w14:textId="52D7827C" w:rsidR="00FA00C8" w:rsidRPr="0021123A" w:rsidRDefault="00A3034F" w:rsidP="00FA00C8">
      <w:pPr>
        <w:spacing w:line="360" w:lineRule="auto"/>
        <w:jc w:val="center"/>
        <w:rPr>
          <w:rFonts w:ascii="Arial" w:hAnsi="Arial" w:cs="Arial"/>
          <w:b/>
          <w:bCs/>
          <w:sz w:val="24"/>
          <w:szCs w:val="24"/>
        </w:rPr>
      </w:pPr>
      <w:r w:rsidRPr="0021123A">
        <w:rPr>
          <w:rFonts w:ascii="Arial" w:hAnsi="Arial" w:cs="Arial"/>
          <w:b/>
          <w:bCs/>
          <w:sz w:val="24"/>
          <w:szCs w:val="24"/>
        </w:rPr>
        <w:t>BMIH4002</w:t>
      </w:r>
    </w:p>
    <w:p w14:paraId="30B5B52D" w14:textId="66969D2E" w:rsidR="00A3034F" w:rsidRPr="0021123A" w:rsidRDefault="00A3034F" w:rsidP="00FA00C8">
      <w:pPr>
        <w:spacing w:line="360" w:lineRule="auto"/>
        <w:jc w:val="center"/>
        <w:rPr>
          <w:rFonts w:ascii="Arial" w:hAnsi="Arial" w:cs="Arial"/>
          <w:b/>
          <w:bCs/>
          <w:sz w:val="24"/>
          <w:szCs w:val="24"/>
        </w:rPr>
      </w:pPr>
      <w:r w:rsidRPr="0021123A">
        <w:rPr>
          <w:rFonts w:ascii="Arial" w:hAnsi="Arial" w:cs="Arial"/>
          <w:b/>
          <w:bCs/>
          <w:sz w:val="24"/>
          <w:szCs w:val="24"/>
        </w:rPr>
        <w:t>Tristan Hawkins</w:t>
      </w:r>
    </w:p>
    <w:p w14:paraId="3003EA2E" w14:textId="77777777" w:rsidR="00FA00C8" w:rsidRPr="0021123A" w:rsidRDefault="00FA00C8" w:rsidP="00FA00C8">
      <w:pPr>
        <w:spacing w:line="360" w:lineRule="auto"/>
        <w:jc w:val="both"/>
        <w:rPr>
          <w:rFonts w:ascii="Arial" w:hAnsi="Arial" w:cs="Arial"/>
          <w:b/>
          <w:bCs/>
          <w:sz w:val="24"/>
          <w:szCs w:val="24"/>
        </w:rPr>
      </w:pPr>
    </w:p>
    <w:p w14:paraId="70A3A4B2" w14:textId="77777777" w:rsidR="00FA00C8" w:rsidRPr="0021123A" w:rsidRDefault="00FA00C8">
      <w:pPr>
        <w:rPr>
          <w:rFonts w:ascii="Arial" w:hAnsi="Arial" w:cs="Arial"/>
          <w:b/>
          <w:bCs/>
          <w:sz w:val="24"/>
          <w:szCs w:val="24"/>
        </w:rPr>
      </w:pPr>
      <w:r w:rsidRPr="0021123A">
        <w:rPr>
          <w:rFonts w:ascii="Arial" w:hAnsi="Arial" w:cs="Arial"/>
          <w:b/>
          <w:bCs/>
          <w:sz w:val="24"/>
          <w:szCs w:val="24"/>
        </w:rPr>
        <w:br w:type="page"/>
      </w:r>
    </w:p>
    <w:p w14:paraId="3B050352" w14:textId="70198248" w:rsidR="00A3034F" w:rsidRPr="003A7C86" w:rsidRDefault="00A3034F" w:rsidP="0021123A">
      <w:pPr>
        <w:rPr>
          <w:rFonts w:ascii="Arial" w:hAnsi="Arial" w:cs="Arial"/>
          <w:b/>
          <w:bCs/>
          <w:sz w:val="24"/>
          <w:szCs w:val="24"/>
        </w:rPr>
      </w:pPr>
      <w:r w:rsidRPr="003A7C86">
        <w:rPr>
          <w:rFonts w:ascii="Arial" w:hAnsi="Arial" w:cs="Arial"/>
          <w:b/>
          <w:bCs/>
          <w:sz w:val="24"/>
          <w:szCs w:val="24"/>
        </w:rPr>
        <w:lastRenderedPageBreak/>
        <w:t>Student Journal (learning log)</w:t>
      </w:r>
    </w:p>
    <w:p w14:paraId="4600F994" w14:textId="031B2DB4" w:rsidR="0016322A" w:rsidRPr="003A7C86" w:rsidRDefault="007C4C0C" w:rsidP="0021123A">
      <w:pPr>
        <w:rPr>
          <w:rFonts w:ascii="Arial" w:hAnsi="Arial" w:cs="Arial"/>
          <w:b/>
          <w:bCs/>
          <w:sz w:val="24"/>
          <w:szCs w:val="24"/>
        </w:rPr>
      </w:pPr>
      <w:r w:rsidRPr="003A7C86">
        <w:rPr>
          <w:rFonts w:ascii="Arial" w:hAnsi="Arial" w:cs="Arial"/>
          <w:b/>
          <w:bCs/>
          <w:sz w:val="24"/>
          <w:szCs w:val="24"/>
        </w:rPr>
        <w:t>Restaurant Management and Types of Service</w:t>
      </w:r>
    </w:p>
    <w:p w14:paraId="1B39875B" w14:textId="77777777" w:rsidR="00296B13" w:rsidRDefault="00296B13" w:rsidP="0021123A">
      <w:pPr>
        <w:rPr>
          <w:rFonts w:ascii="Arial" w:hAnsi="Arial" w:cs="Arial"/>
          <w:b/>
          <w:bCs/>
          <w:sz w:val="24"/>
          <w:szCs w:val="24"/>
        </w:rPr>
      </w:pPr>
    </w:p>
    <w:p w14:paraId="36976221" w14:textId="17D9D7D3" w:rsidR="007C4C0C" w:rsidRPr="003A7C86" w:rsidRDefault="00201E2D" w:rsidP="0021123A">
      <w:pPr>
        <w:rPr>
          <w:rFonts w:ascii="Arial" w:hAnsi="Arial" w:cs="Arial"/>
          <w:b/>
          <w:bCs/>
          <w:sz w:val="24"/>
          <w:szCs w:val="24"/>
        </w:rPr>
      </w:pPr>
      <w:r w:rsidRPr="003A7C86">
        <w:rPr>
          <w:rFonts w:ascii="Arial" w:hAnsi="Arial" w:cs="Arial"/>
          <w:b/>
          <w:bCs/>
          <w:sz w:val="24"/>
          <w:szCs w:val="24"/>
        </w:rPr>
        <w:t xml:space="preserve">Overview of </w:t>
      </w:r>
      <w:r w:rsidR="0098319D" w:rsidRPr="003A7C86">
        <w:rPr>
          <w:rFonts w:ascii="Arial" w:hAnsi="Arial" w:cs="Arial"/>
          <w:b/>
          <w:bCs/>
          <w:sz w:val="24"/>
          <w:szCs w:val="24"/>
        </w:rPr>
        <w:t>R</w:t>
      </w:r>
      <w:r w:rsidRPr="003A7C86">
        <w:rPr>
          <w:rFonts w:ascii="Arial" w:hAnsi="Arial" w:cs="Arial"/>
          <w:b/>
          <w:bCs/>
          <w:sz w:val="24"/>
          <w:szCs w:val="24"/>
        </w:rPr>
        <w:t xml:space="preserve">estaurant </w:t>
      </w:r>
      <w:r w:rsidR="0098319D" w:rsidRPr="003A7C86">
        <w:rPr>
          <w:rFonts w:ascii="Arial" w:hAnsi="Arial" w:cs="Arial"/>
          <w:b/>
          <w:bCs/>
          <w:sz w:val="24"/>
          <w:szCs w:val="24"/>
        </w:rPr>
        <w:t>M</w:t>
      </w:r>
      <w:r w:rsidRPr="003A7C86">
        <w:rPr>
          <w:rFonts w:ascii="Arial" w:hAnsi="Arial" w:cs="Arial"/>
          <w:b/>
          <w:bCs/>
          <w:sz w:val="24"/>
          <w:szCs w:val="24"/>
        </w:rPr>
        <w:t>anagement</w:t>
      </w:r>
    </w:p>
    <w:p w14:paraId="4F309E20" w14:textId="03D71809" w:rsidR="007C4C0C" w:rsidRPr="0021123A" w:rsidRDefault="007C4C0C" w:rsidP="0021123A">
      <w:pPr>
        <w:rPr>
          <w:rFonts w:ascii="Arial" w:hAnsi="Arial" w:cs="Arial"/>
          <w:sz w:val="24"/>
          <w:szCs w:val="24"/>
        </w:rPr>
      </w:pPr>
      <w:r w:rsidRPr="0021123A">
        <w:rPr>
          <w:rFonts w:ascii="Arial" w:hAnsi="Arial" w:cs="Arial"/>
          <w:sz w:val="24"/>
          <w:szCs w:val="24"/>
        </w:rPr>
        <w:t xml:space="preserve">From my previous assignments I have learned and gained a lot of knowledge about restaurant management and types of service. For me, Restaurant management include directing day-to-day operations inside a restaurant, but it also has a substantial strategic component since managers are ultimately responsible for steering a firm to long-term success. This means that restaurant management also includes a significant amount of planning and preparation. This article will supply you with </w:t>
      </w:r>
      <w:r w:rsidR="00A3034F" w:rsidRPr="0021123A">
        <w:rPr>
          <w:rFonts w:ascii="Arial" w:hAnsi="Arial" w:cs="Arial"/>
          <w:sz w:val="24"/>
          <w:szCs w:val="24"/>
        </w:rPr>
        <w:t>all</w:t>
      </w:r>
      <w:r w:rsidRPr="0021123A">
        <w:rPr>
          <w:rFonts w:ascii="Arial" w:hAnsi="Arial" w:cs="Arial"/>
          <w:sz w:val="24"/>
          <w:szCs w:val="24"/>
        </w:rPr>
        <w:t xml:space="preserve"> the information you want on restaurant management, including what it is, how it may be defined, why it is so essential, and the characteristics and credentials that are necessary to actually operate in such a capacity</w:t>
      </w:r>
      <w:r w:rsidR="00093667" w:rsidRPr="0021123A">
        <w:rPr>
          <w:rFonts w:ascii="Arial" w:hAnsi="Arial" w:cs="Arial"/>
          <w:sz w:val="24"/>
          <w:szCs w:val="24"/>
        </w:rPr>
        <w:t xml:space="preserve"> (</w:t>
      </w:r>
      <w:proofErr w:type="spellStart"/>
      <w:r w:rsidR="00093667" w:rsidRPr="0021123A">
        <w:rPr>
          <w:rFonts w:ascii="Arial" w:eastAsia="Times New Roman" w:hAnsi="Arial" w:cs="Arial"/>
          <w:sz w:val="24"/>
          <w:szCs w:val="24"/>
          <w:lang w:eastAsia="en-GB"/>
        </w:rPr>
        <w:t>Ibodov</w:t>
      </w:r>
      <w:proofErr w:type="spellEnd"/>
      <w:r w:rsidR="00093667" w:rsidRPr="0021123A">
        <w:rPr>
          <w:rFonts w:ascii="Arial" w:eastAsia="Times New Roman" w:hAnsi="Arial" w:cs="Arial"/>
          <w:sz w:val="24"/>
          <w:szCs w:val="24"/>
          <w:lang w:eastAsia="en-GB"/>
        </w:rPr>
        <w:t>, 2022).</w:t>
      </w:r>
    </w:p>
    <w:p w14:paraId="39653611" w14:textId="3E554697" w:rsidR="007C4C0C" w:rsidRPr="0021123A" w:rsidRDefault="007C4C0C" w:rsidP="0021123A">
      <w:pPr>
        <w:rPr>
          <w:rFonts w:ascii="Arial" w:hAnsi="Arial" w:cs="Arial"/>
          <w:sz w:val="24"/>
          <w:szCs w:val="24"/>
        </w:rPr>
      </w:pPr>
      <w:r w:rsidRPr="0021123A">
        <w:rPr>
          <w:rFonts w:ascii="Arial" w:hAnsi="Arial" w:cs="Arial"/>
          <w:sz w:val="24"/>
          <w:szCs w:val="24"/>
        </w:rPr>
        <w:t>Types of services in Restaurants</w:t>
      </w:r>
    </w:p>
    <w:p w14:paraId="69B2CC32" w14:textId="2491139C" w:rsidR="007C4C0C" w:rsidRPr="0021123A" w:rsidRDefault="007C4C0C" w:rsidP="0021123A">
      <w:pPr>
        <w:rPr>
          <w:rFonts w:ascii="Arial" w:hAnsi="Arial" w:cs="Arial"/>
          <w:sz w:val="24"/>
          <w:szCs w:val="24"/>
        </w:rPr>
      </w:pPr>
      <w:r w:rsidRPr="0021123A">
        <w:rPr>
          <w:rFonts w:ascii="Arial" w:hAnsi="Arial" w:cs="Arial"/>
          <w:sz w:val="24"/>
          <w:szCs w:val="24"/>
        </w:rPr>
        <w:t>My knowledge and understanding of restaurant services are following:</w:t>
      </w:r>
    </w:p>
    <w:p w14:paraId="4E837373" w14:textId="77777777" w:rsidR="007C4C0C" w:rsidRPr="003A7C86" w:rsidRDefault="007C4C0C" w:rsidP="0021123A">
      <w:pPr>
        <w:rPr>
          <w:rFonts w:ascii="Arial" w:hAnsi="Arial" w:cs="Arial"/>
          <w:b/>
          <w:bCs/>
          <w:sz w:val="24"/>
          <w:szCs w:val="24"/>
        </w:rPr>
      </w:pPr>
      <w:r w:rsidRPr="003A7C86">
        <w:rPr>
          <w:rFonts w:ascii="Arial" w:hAnsi="Arial" w:cs="Arial"/>
          <w:b/>
          <w:bCs/>
          <w:sz w:val="24"/>
          <w:szCs w:val="24"/>
        </w:rPr>
        <w:t>Waiter service</w:t>
      </w:r>
    </w:p>
    <w:p w14:paraId="5BB5C29C" w14:textId="283D5A33" w:rsidR="00CF7815" w:rsidRPr="0021123A" w:rsidRDefault="00CF7815" w:rsidP="0021123A">
      <w:pPr>
        <w:rPr>
          <w:rFonts w:ascii="Arial" w:hAnsi="Arial" w:cs="Arial"/>
          <w:sz w:val="24"/>
          <w:szCs w:val="24"/>
        </w:rPr>
      </w:pPr>
      <w:r w:rsidRPr="0021123A">
        <w:rPr>
          <w:rFonts w:ascii="Arial" w:hAnsi="Arial" w:cs="Arial"/>
          <w:sz w:val="24"/>
          <w:szCs w:val="24"/>
        </w:rPr>
        <w:t>Also known as "sit-down service," this kind of service has a waiter handle every aspect of the interaction between customer and establishment</w:t>
      </w:r>
      <w:r w:rsidR="00093667" w:rsidRPr="0021123A">
        <w:rPr>
          <w:rFonts w:ascii="Arial" w:hAnsi="Arial" w:cs="Arial"/>
          <w:sz w:val="24"/>
          <w:szCs w:val="24"/>
        </w:rPr>
        <w:t xml:space="preserve"> (</w:t>
      </w:r>
      <w:r w:rsidR="00093667" w:rsidRPr="0021123A">
        <w:rPr>
          <w:rFonts w:ascii="Arial" w:eastAsia="Times New Roman" w:hAnsi="Arial" w:cs="Arial"/>
          <w:sz w:val="24"/>
          <w:szCs w:val="24"/>
          <w:lang w:eastAsia="en-GB"/>
        </w:rPr>
        <w:t>Biswas, 2022).</w:t>
      </w:r>
    </w:p>
    <w:p w14:paraId="6971F4E6" w14:textId="0A5AE2A6" w:rsidR="007C4C0C" w:rsidRPr="003A7C86" w:rsidRDefault="007C4C0C" w:rsidP="003A7C86">
      <w:pPr>
        <w:pStyle w:val="ListParagraph"/>
        <w:numPr>
          <w:ilvl w:val="0"/>
          <w:numId w:val="12"/>
        </w:numPr>
        <w:rPr>
          <w:rFonts w:ascii="Arial" w:hAnsi="Arial" w:cs="Arial"/>
          <w:b/>
          <w:bCs/>
          <w:sz w:val="24"/>
          <w:szCs w:val="24"/>
        </w:rPr>
      </w:pPr>
      <w:r w:rsidRPr="003A7C86">
        <w:rPr>
          <w:rFonts w:ascii="Arial" w:hAnsi="Arial" w:cs="Arial"/>
          <w:b/>
          <w:bCs/>
          <w:sz w:val="24"/>
          <w:szCs w:val="24"/>
        </w:rPr>
        <w:t>Benefits</w:t>
      </w:r>
    </w:p>
    <w:p w14:paraId="5F7DEF6F" w14:textId="278CF458" w:rsidR="00CF7815" w:rsidRPr="0021123A" w:rsidRDefault="00CF7815" w:rsidP="0021123A">
      <w:pPr>
        <w:rPr>
          <w:rFonts w:ascii="Arial" w:hAnsi="Arial" w:cs="Arial"/>
          <w:sz w:val="24"/>
          <w:szCs w:val="24"/>
        </w:rPr>
      </w:pPr>
      <w:r w:rsidRPr="0021123A">
        <w:rPr>
          <w:rFonts w:ascii="Arial" w:hAnsi="Arial" w:cs="Arial"/>
          <w:sz w:val="24"/>
          <w:szCs w:val="24"/>
        </w:rPr>
        <w:t>Because you serve the customers directly, you are able to provide a more customised level of service and are also better able to accommodate customers with unique needs</w:t>
      </w:r>
      <w:r w:rsidR="00093667" w:rsidRPr="0021123A">
        <w:rPr>
          <w:rFonts w:ascii="Arial" w:hAnsi="Arial" w:cs="Arial"/>
          <w:sz w:val="24"/>
          <w:szCs w:val="24"/>
        </w:rPr>
        <w:t xml:space="preserve"> (</w:t>
      </w:r>
      <w:r w:rsidR="00093667" w:rsidRPr="0021123A">
        <w:rPr>
          <w:rFonts w:ascii="Arial" w:eastAsia="Times New Roman" w:hAnsi="Arial" w:cs="Arial"/>
          <w:sz w:val="24"/>
          <w:szCs w:val="24"/>
          <w:lang w:eastAsia="en-GB"/>
        </w:rPr>
        <w:t>Biswas, 2022).</w:t>
      </w:r>
    </w:p>
    <w:p w14:paraId="1BBC0DA6" w14:textId="0F342BB8" w:rsidR="007C4C0C" w:rsidRPr="003A7C86" w:rsidRDefault="007C4C0C" w:rsidP="003A7C86">
      <w:pPr>
        <w:pStyle w:val="ListParagraph"/>
        <w:numPr>
          <w:ilvl w:val="0"/>
          <w:numId w:val="12"/>
        </w:numPr>
        <w:rPr>
          <w:rFonts w:ascii="Arial" w:hAnsi="Arial" w:cs="Arial"/>
          <w:b/>
          <w:bCs/>
          <w:sz w:val="24"/>
          <w:szCs w:val="24"/>
        </w:rPr>
      </w:pPr>
      <w:r w:rsidRPr="003A7C86">
        <w:rPr>
          <w:rFonts w:ascii="Arial" w:hAnsi="Arial" w:cs="Arial"/>
          <w:b/>
          <w:bCs/>
          <w:sz w:val="24"/>
          <w:szCs w:val="24"/>
        </w:rPr>
        <w:t>Challenges</w:t>
      </w:r>
    </w:p>
    <w:p w14:paraId="2CFC621B" w14:textId="77777777" w:rsidR="00CF7815" w:rsidRPr="0021123A" w:rsidRDefault="00CF7815" w:rsidP="0021123A">
      <w:pPr>
        <w:rPr>
          <w:rFonts w:ascii="Arial" w:hAnsi="Arial" w:cs="Arial"/>
          <w:sz w:val="24"/>
          <w:szCs w:val="24"/>
        </w:rPr>
      </w:pPr>
      <w:r w:rsidRPr="0021123A">
        <w:rPr>
          <w:rFonts w:ascii="Arial" w:hAnsi="Arial" w:cs="Arial"/>
          <w:sz w:val="24"/>
          <w:szCs w:val="24"/>
        </w:rPr>
        <w:t>Skilled waiters are needed since they must not only serve quickly, but also keep track of several customers' orders and adhere to certain service norms.</w:t>
      </w:r>
    </w:p>
    <w:p w14:paraId="11AED1E6" w14:textId="4A2568EB" w:rsidR="00CF7815" w:rsidRPr="0021123A" w:rsidRDefault="00CF7815" w:rsidP="0021123A">
      <w:pPr>
        <w:rPr>
          <w:rFonts w:ascii="Arial" w:hAnsi="Arial" w:cs="Arial"/>
          <w:sz w:val="24"/>
          <w:szCs w:val="24"/>
        </w:rPr>
      </w:pPr>
      <w:r w:rsidRPr="0021123A">
        <w:rPr>
          <w:rFonts w:ascii="Arial" w:hAnsi="Arial" w:cs="Arial"/>
          <w:sz w:val="24"/>
          <w:szCs w:val="24"/>
        </w:rPr>
        <w:t>More likely to make errors, since incorrect orders may be presented to customers due to misunderstandings between the wait staff and the kitchen</w:t>
      </w:r>
      <w:r w:rsidR="00093667" w:rsidRPr="0021123A">
        <w:rPr>
          <w:rFonts w:ascii="Arial" w:hAnsi="Arial" w:cs="Arial"/>
          <w:sz w:val="24"/>
          <w:szCs w:val="24"/>
        </w:rPr>
        <w:t xml:space="preserve"> (Biswas, 2022).</w:t>
      </w:r>
    </w:p>
    <w:p w14:paraId="5DCB8498" w14:textId="36345BB4" w:rsidR="00CF7815" w:rsidRPr="003A7C86" w:rsidRDefault="00CF7815" w:rsidP="0021123A">
      <w:pPr>
        <w:rPr>
          <w:rFonts w:ascii="Arial" w:hAnsi="Arial" w:cs="Arial"/>
          <w:b/>
          <w:bCs/>
          <w:sz w:val="24"/>
          <w:szCs w:val="24"/>
        </w:rPr>
      </w:pPr>
      <w:r w:rsidRPr="003A7C86">
        <w:rPr>
          <w:rFonts w:ascii="Arial" w:hAnsi="Arial" w:cs="Arial"/>
          <w:b/>
          <w:bCs/>
          <w:sz w:val="24"/>
          <w:szCs w:val="24"/>
        </w:rPr>
        <w:t>Buffet service</w:t>
      </w:r>
    </w:p>
    <w:p w14:paraId="3DFEBE8A" w14:textId="77777777" w:rsidR="00CF7815" w:rsidRPr="0021123A" w:rsidRDefault="00CF7815" w:rsidP="0021123A">
      <w:pPr>
        <w:rPr>
          <w:rFonts w:ascii="Arial" w:hAnsi="Arial" w:cs="Arial"/>
          <w:sz w:val="24"/>
          <w:szCs w:val="24"/>
        </w:rPr>
      </w:pPr>
      <w:r w:rsidRPr="0021123A">
        <w:rPr>
          <w:rFonts w:ascii="Arial" w:eastAsia="Times New Roman" w:hAnsi="Arial" w:cs="Arial"/>
          <w:sz w:val="24"/>
          <w:szCs w:val="24"/>
          <w:lang w:eastAsia="en-GB"/>
        </w:rPr>
        <w:t>Food is served in a buffet style, so diners may pick and choose from a variety of dishes. Most buffets fall into one of four categories:</w:t>
      </w:r>
    </w:p>
    <w:p w14:paraId="21E5F4F8" w14:textId="0F784B0F" w:rsidR="00CF7815" w:rsidRPr="00D742AC" w:rsidRDefault="00CF7815" w:rsidP="00D742AC">
      <w:pPr>
        <w:pStyle w:val="ListParagraph"/>
        <w:numPr>
          <w:ilvl w:val="0"/>
          <w:numId w:val="12"/>
        </w:numPr>
        <w:rPr>
          <w:rFonts w:ascii="Arial" w:hAnsi="Arial" w:cs="Arial"/>
          <w:sz w:val="24"/>
          <w:szCs w:val="24"/>
        </w:rPr>
      </w:pPr>
      <w:r w:rsidRPr="00D742AC">
        <w:rPr>
          <w:rFonts w:ascii="Arial" w:hAnsi="Arial" w:cs="Arial"/>
          <w:sz w:val="24"/>
          <w:szCs w:val="24"/>
        </w:rPr>
        <w:t>Simple Buffet – Diners queue up at the buffet, as wait staff circulate around tables, clearing them and assisting with minor needs.</w:t>
      </w:r>
    </w:p>
    <w:p w14:paraId="0DF38F0F" w14:textId="2275B578" w:rsidR="00CF7815" w:rsidRPr="00D742AC" w:rsidRDefault="00CF7815" w:rsidP="00D742AC">
      <w:pPr>
        <w:pStyle w:val="ListParagraph"/>
        <w:numPr>
          <w:ilvl w:val="0"/>
          <w:numId w:val="12"/>
        </w:numPr>
        <w:rPr>
          <w:rFonts w:ascii="Arial" w:hAnsi="Arial" w:cs="Arial"/>
          <w:sz w:val="24"/>
          <w:szCs w:val="24"/>
        </w:rPr>
      </w:pPr>
      <w:r w:rsidRPr="00D742AC">
        <w:rPr>
          <w:rFonts w:ascii="Arial" w:hAnsi="Arial" w:cs="Arial"/>
          <w:sz w:val="24"/>
          <w:szCs w:val="24"/>
        </w:rPr>
        <w:t xml:space="preserve">Station-type buffet – Waiters provide alcoholic and </w:t>
      </w:r>
      <w:r w:rsidR="0098319D" w:rsidRPr="00D742AC">
        <w:rPr>
          <w:rFonts w:ascii="Arial" w:hAnsi="Arial" w:cs="Arial"/>
          <w:sz w:val="24"/>
          <w:szCs w:val="24"/>
        </w:rPr>
        <w:t>non-alcoholic</w:t>
      </w:r>
      <w:r w:rsidRPr="00D742AC">
        <w:rPr>
          <w:rFonts w:ascii="Arial" w:hAnsi="Arial" w:cs="Arial"/>
          <w:sz w:val="24"/>
          <w:szCs w:val="24"/>
        </w:rPr>
        <w:t xml:space="preserve"> drinks to visitors while the latter assist themselves to food from the buffet.</w:t>
      </w:r>
    </w:p>
    <w:p w14:paraId="53C3F86E" w14:textId="029B5FF8" w:rsidR="00CF7815" w:rsidRPr="00D742AC" w:rsidRDefault="00CF7815" w:rsidP="00D742AC">
      <w:pPr>
        <w:pStyle w:val="ListParagraph"/>
        <w:numPr>
          <w:ilvl w:val="0"/>
          <w:numId w:val="12"/>
        </w:numPr>
        <w:rPr>
          <w:rFonts w:ascii="Arial" w:hAnsi="Arial" w:cs="Arial"/>
          <w:sz w:val="24"/>
          <w:szCs w:val="24"/>
        </w:rPr>
      </w:pPr>
      <w:r w:rsidRPr="00D742AC">
        <w:rPr>
          <w:rFonts w:ascii="Arial" w:hAnsi="Arial" w:cs="Arial"/>
          <w:sz w:val="24"/>
          <w:szCs w:val="24"/>
        </w:rPr>
        <w:t>Modified deluxe buffet – Tables are prepared with silverware, and wait staff serves drinks, coffee, and desserts to visitors as they choose additional foods from the buffet line.</w:t>
      </w:r>
    </w:p>
    <w:p w14:paraId="201E86D4" w14:textId="011FE415" w:rsidR="00CF7815" w:rsidRPr="00386FB4" w:rsidRDefault="00CF7815" w:rsidP="00386FB4">
      <w:pPr>
        <w:pStyle w:val="ListParagraph"/>
        <w:numPr>
          <w:ilvl w:val="0"/>
          <w:numId w:val="12"/>
        </w:numPr>
        <w:rPr>
          <w:rFonts w:ascii="Arial" w:hAnsi="Arial" w:cs="Arial"/>
          <w:sz w:val="24"/>
          <w:szCs w:val="24"/>
        </w:rPr>
      </w:pPr>
      <w:r w:rsidRPr="00386FB4">
        <w:rPr>
          <w:rFonts w:ascii="Arial" w:hAnsi="Arial" w:cs="Arial"/>
          <w:sz w:val="24"/>
          <w:szCs w:val="24"/>
        </w:rPr>
        <w:lastRenderedPageBreak/>
        <w:t>Deluxe buffet – Waiters are responsible for serving hors d'oeuvres, soup and/or salad, as well as drinks. The guests help themselves to the various items that are offered at the buffet</w:t>
      </w:r>
      <w:r w:rsidR="00093667" w:rsidRPr="00386FB4">
        <w:rPr>
          <w:rFonts w:ascii="Arial" w:hAnsi="Arial" w:cs="Arial"/>
          <w:sz w:val="24"/>
          <w:szCs w:val="24"/>
        </w:rPr>
        <w:t xml:space="preserve"> (</w:t>
      </w:r>
      <w:r w:rsidR="00093667" w:rsidRPr="00386FB4">
        <w:rPr>
          <w:rFonts w:ascii="Arial" w:eastAsia="Times New Roman" w:hAnsi="Arial" w:cs="Arial"/>
          <w:sz w:val="24"/>
          <w:szCs w:val="24"/>
          <w:lang w:eastAsia="en-GB"/>
        </w:rPr>
        <w:t>Mendes, 2019).</w:t>
      </w:r>
    </w:p>
    <w:p w14:paraId="308037B9" w14:textId="77777777" w:rsidR="00CF7815" w:rsidRPr="00386FB4" w:rsidRDefault="00CF7815" w:rsidP="00386FB4">
      <w:pPr>
        <w:pStyle w:val="ListParagraph"/>
        <w:numPr>
          <w:ilvl w:val="0"/>
          <w:numId w:val="12"/>
        </w:numPr>
        <w:rPr>
          <w:rFonts w:ascii="Arial" w:hAnsi="Arial" w:cs="Arial"/>
          <w:sz w:val="24"/>
          <w:szCs w:val="24"/>
        </w:rPr>
      </w:pPr>
      <w:r w:rsidRPr="00386FB4">
        <w:rPr>
          <w:rFonts w:ascii="Arial" w:hAnsi="Arial" w:cs="Arial"/>
          <w:sz w:val="24"/>
          <w:szCs w:val="24"/>
        </w:rPr>
        <w:t>Self-service</w:t>
      </w:r>
    </w:p>
    <w:p w14:paraId="2CB111EA" w14:textId="5BF51234" w:rsidR="00CF7815" w:rsidRPr="0021123A" w:rsidRDefault="00CF7815" w:rsidP="0021123A">
      <w:pPr>
        <w:rPr>
          <w:rFonts w:ascii="Arial" w:hAnsi="Arial" w:cs="Arial"/>
          <w:sz w:val="24"/>
          <w:szCs w:val="24"/>
        </w:rPr>
      </w:pPr>
      <w:r w:rsidRPr="0021123A">
        <w:rPr>
          <w:rFonts w:ascii="Arial" w:hAnsi="Arial" w:cs="Arial"/>
          <w:sz w:val="24"/>
          <w:szCs w:val="24"/>
        </w:rPr>
        <w:t xml:space="preserve">In a manner that is similar to that of quick casual dining and </w:t>
      </w:r>
      <w:r w:rsidR="00093667" w:rsidRPr="0021123A">
        <w:rPr>
          <w:rFonts w:ascii="Arial" w:hAnsi="Arial" w:cs="Arial"/>
          <w:sz w:val="24"/>
          <w:szCs w:val="24"/>
        </w:rPr>
        <w:t>fast-food</w:t>
      </w:r>
      <w:r w:rsidRPr="0021123A">
        <w:rPr>
          <w:rFonts w:ascii="Arial" w:hAnsi="Arial" w:cs="Arial"/>
          <w:sz w:val="24"/>
          <w:szCs w:val="24"/>
        </w:rPr>
        <w:t xml:space="preserve"> restaurants, customers place their orders, make their payments, and then pick up their meals at a counter</w:t>
      </w:r>
      <w:r w:rsidR="00093667" w:rsidRPr="0021123A">
        <w:rPr>
          <w:rFonts w:ascii="Arial" w:hAnsi="Arial" w:cs="Arial"/>
          <w:sz w:val="24"/>
          <w:szCs w:val="24"/>
        </w:rPr>
        <w:t xml:space="preserve"> (</w:t>
      </w:r>
      <w:r w:rsidR="00093667" w:rsidRPr="0021123A">
        <w:rPr>
          <w:rFonts w:ascii="Arial" w:eastAsia="Times New Roman" w:hAnsi="Arial" w:cs="Arial"/>
          <w:sz w:val="24"/>
          <w:szCs w:val="24"/>
          <w:lang w:eastAsia="en-GB"/>
        </w:rPr>
        <w:t>TM et al., 2021).</w:t>
      </w:r>
    </w:p>
    <w:p w14:paraId="4490D7C8" w14:textId="6DF6B600" w:rsidR="00CF7815" w:rsidRPr="00386FB4" w:rsidRDefault="00CF7815" w:rsidP="0021123A">
      <w:pPr>
        <w:rPr>
          <w:rFonts w:ascii="Arial" w:hAnsi="Arial" w:cs="Arial"/>
          <w:b/>
          <w:bCs/>
          <w:sz w:val="24"/>
          <w:szCs w:val="24"/>
        </w:rPr>
      </w:pPr>
      <w:r w:rsidRPr="00386FB4">
        <w:rPr>
          <w:rFonts w:ascii="Arial" w:hAnsi="Arial" w:cs="Arial"/>
          <w:b/>
          <w:bCs/>
          <w:sz w:val="24"/>
          <w:szCs w:val="24"/>
        </w:rPr>
        <w:t>Benefits</w:t>
      </w:r>
    </w:p>
    <w:p w14:paraId="7FD3AC6F" w14:textId="4D9DD400" w:rsidR="00CF7815" w:rsidRPr="0021123A" w:rsidRDefault="00CF7815" w:rsidP="0021123A">
      <w:pPr>
        <w:rPr>
          <w:rFonts w:ascii="Arial" w:hAnsi="Arial" w:cs="Arial"/>
          <w:sz w:val="24"/>
          <w:szCs w:val="24"/>
        </w:rPr>
      </w:pPr>
      <w:r w:rsidRPr="0021123A">
        <w:rPr>
          <w:rFonts w:ascii="Arial" w:hAnsi="Arial" w:cs="Arial"/>
          <w:sz w:val="24"/>
          <w:szCs w:val="24"/>
        </w:rPr>
        <w:t>Waiters just need to remain behind the station counter to accept orders, and they are not required to go around the rest of the restaurant since customers are responsible for serving themselves</w:t>
      </w:r>
      <w:r w:rsidR="00093667" w:rsidRPr="0021123A">
        <w:rPr>
          <w:rFonts w:ascii="Arial" w:hAnsi="Arial" w:cs="Arial"/>
          <w:sz w:val="24"/>
          <w:szCs w:val="24"/>
        </w:rPr>
        <w:t xml:space="preserve"> (</w:t>
      </w:r>
      <w:r w:rsidR="00093667" w:rsidRPr="0021123A">
        <w:rPr>
          <w:rFonts w:ascii="Arial" w:eastAsia="Times New Roman" w:hAnsi="Arial" w:cs="Arial"/>
          <w:sz w:val="24"/>
          <w:szCs w:val="24"/>
          <w:lang w:eastAsia="en-GB"/>
        </w:rPr>
        <w:t>TM et al., 2021).</w:t>
      </w:r>
    </w:p>
    <w:p w14:paraId="57FCB4CB" w14:textId="01C864E7" w:rsidR="00CF7815" w:rsidRPr="00386FB4" w:rsidRDefault="00CF7815" w:rsidP="0021123A">
      <w:pPr>
        <w:rPr>
          <w:rFonts w:ascii="Arial" w:hAnsi="Arial" w:cs="Arial"/>
          <w:b/>
          <w:bCs/>
          <w:sz w:val="24"/>
          <w:szCs w:val="24"/>
        </w:rPr>
      </w:pPr>
      <w:r w:rsidRPr="00386FB4">
        <w:rPr>
          <w:rFonts w:ascii="Arial" w:hAnsi="Arial" w:cs="Arial"/>
          <w:b/>
          <w:bCs/>
          <w:sz w:val="24"/>
          <w:szCs w:val="24"/>
        </w:rPr>
        <w:t>Challenges</w:t>
      </w:r>
    </w:p>
    <w:p w14:paraId="35CCFB39" w14:textId="6414527F" w:rsidR="00CF7815" w:rsidRPr="0021123A" w:rsidRDefault="00CF7815" w:rsidP="0021123A">
      <w:pPr>
        <w:rPr>
          <w:rFonts w:ascii="Arial" w:hAnsi="Arial" w:cs="Arial"/>
          <w:sz w:val="24"/>
          <w:szCs w:val="24"/>
        </w:rPr>
      </w:pPr>
      <w:r w:rsidRPr="0021123A">
        <w:rPr>
          <w:rFonts w:ascii="Arial" w:hAnsi="Arial" w:cs="Arial"/>
          <w:sz w:val="24"/>
          <w:szCs w:val="24"/>
        </w:rPr>
        <w:t xml:space="preserve">Customers have come to demand speedy </w:t>
      </w:r>
      <w:r w:rsidR="005D6977" w:rsidRPr="0021123A">
        <w:rPr>
          <w:rFonts w:ascii="Arial" w:hAnsi="Arial" w:cs="Arial"/>
          <w:sz w:val="24"/>
          <w:szCs w:val="24"/>
        </w:rPr>
        <w:t>service;</w:t>
      </w:r>
      <w:r w:rsidRPr="0021123A">
        <w:rPr>
          <w:rFonts w:ascii="Arial" w:hAnsi="Arial" w:cs="Arial"/>
          <w:sz w:val="24"/>
          <w:szCs w:val="24"/>
        </w:rPr>
        <w:t xml:space="preserve"> therefore you must cook or pre-make food as quickly as possible.</w:t>
      </w:r>
    </w:p>
    <w:p w14:paraId="6CAA13B9" w14:textId="3510D723" w:rsidR="007C4C0C" w:rsidRPr="0021123A" w:rsidRDefault="00CF7815" w:rsidP="0021123A">
      <w:pPr>
        <w:rPr>
          <w:rFonts w:ascii="Arial" w:hAnsi="Arial" w:cs="Arial"/>
          <w:sz w:val="24"/>
          <w:szCs w:val="24"/>
        </w:rPr>
      </w:pPr>
      <w:r w:rsidRPr="0021123A">
        <w:rPr>
          <w:rFonts w:ascii="Arial" w:hAnsi="Arial" w:cs="Arial"/>
          <w:sz w:val="24"/>
          <w:szCs w:val="24"/>
        </w:rPr>
        <w:t>The possibility of having to wait in line during rush hour may be both tiresome and unpleasant</w:t>
      </w:r>
      <w:r w:rsidR="00093667" w:rsidRPr="0021123A">
        <w:rPr>
          <w:rFonts w:ascii="Arial" w:hAnsi="Arial" w:cs="Arial"/>
          <w:sz w:val="24"/>
          <w:szCs w:val="24"/>
        </w:rPr>
        <w:t xml:space="preserve"> (</w:t>
      </w:r>
      <w:r w:rsidR="00093667" w:rsidRPr="0021123A">
        <w:rPr>
          <w:rFonts w:ascii="Arial" w:eastAsia="Times New Roman" w:hAnsi="Arial" w:cs="Arial"/>
          <w:sz w:val="24"/>
          <w:szCs w:val="24"/>
          <w:lang w:eastAsia="en-GB"/>
        </w:rPr>
        <w:t>TM et al., 2021).</w:t>
      </w:r>
    </w:p>
    <w:p w14:paraId="04CDA21C" w14:textId="6B842352" w:rsidR="0098319D" w:rsidRPr="00F37DF1" w:rsidRDefault="0098319D" w:rsidP="0021123A">
      <w:pPr>
        <w:rPr>
          <w:rFonts w:ascii="Arial" w:hAnsi="Arial" w:cs="Arial"/>
          <w:b/>
          <w:bCs/>
          <w:sz w:val="24"/>
          <w:szCs w:val="24"/>
        </w:rPr>
      </w:pPr>
      <w:r w:rsidRPr="00F37DF1">
        <w:rPr>
          <w:rFonts w:ascii="Arial" w:hAnsi="Arial" w:cs="Arial"/>
          <w:b/>
          <w:bCs/>
          <w:sz w:val="24"/>
          <w:szCs w:val="24"/>
        </w:rPr>
        <w:t>Menu Planning</w:t>
      </w:r>
    </w:p>
    <w:p w14:paraId="0F632443" w14:textId="0D2E9B5D" w:rsidR="0098319D" w:rsidRPr="0021123A" w:rsidRDefault="0098319D" w:rsidP="0021123A">
      <w:pPr>
        <w:rPr>
          <w:rFonts w:ascii="Arial" w:hAnsi="Arial" w:cs="Arial"/>
          <w:sz w:val="24"/>
          <w:szCs w:val="24"/>
        </w:rPr>
      </w:pPr>
      <w:r w:rsidRPr="0021123A">
        <w:rPr>
          <w:rFonts w:ascii="Arial" w:hAnsi="Arial" w:cs="Arial"/>
          <w:sz w:val="24"/>
          <w:szCs w:val="24"/>
        </w:rPr>
        <w:t xml:space="preserve">I have also learned about menu planning, </w:t>
      </w:r>
      <w:r w:rsidR="00A3034F" w:rsidRPr="0021123A">
        <w:rPr>
          <w:rFonts w:ascii="Arial" w:hAnsi="Arial" w:cs="Arial"/>
          <w:sz w:val="24"/>
          <w:szCs w:val="24"/>
        </w:rPr>
        <w:t>planning</w:t>
      </w:r>
      <w:r w:rsidRPr="0021123A">
        <w:rPr>
          <w:rFonts w:ascii="Arial" w:hAnsi="Arial" w:cs="Arial"/>
          <w:sz w:val="24"/>
          <w:szCs w:val="24"/>
        </w:rPr>
        <w:t xml:space="preserve"> a restaurant's menu is referred to as "menu planning." A menu is a list of items that a restaurant or bar provides to customers when they enter. They provide a broad selection of options, and their prices change depending on factors like the cost of the products, how long it takes to prepare the meal, and what's in season. Menus might be diverse dependent on the meals of the day, such as breakfast, lunch, and supper. The chef's ability to organise the menu, monitor supplies, and maximise profits is crucial to the success of any food service operation</w:t>
      </w:r>
      <w:r w:rsidR="00093667" w:rsidRPr="0021123A">
        <w:rPr>
          <w:rFonts w:ascii="Arial" w:hAnsi="Arial" w:cs="Arial"/>
          <w:sz w:val="24"/>
          <w:szCs w:val="24"/>
        </w:rPr>
        <w:t xml:space="preserve"> (</w:t>
      </w:r>
      <w:proofErr w:type="spellStart"/>
      <w:r w:rsidR="00093667" w:rsidRPr="0021123A">
        <w:rPr>
          <w:rFonts w:ascii="Arial" w:eastAsia="Times New Roman" w:hAnsi="Arial" w:cs="Arial"/>
          <w:sz w:val="24"/>
          <w:szCs w:val="24"/>
          <w:lang w:eastAsia="en-GB"/>
        </w:rPr>
        <w:t>Mulyani</w:t>
      </w:r>
      <w:proofErr w:type="spellEnd"/>
      <w:r w:rsidR="00093667" w:rsidRPr="0021123A">
        <w:rPr>
          <w:rFonts w:ascii="Arial" w:eastAsia="Times New Roman" w:hAnsi="Arial" w:cs="Arial"/>
          <w:sz w:val="24"/>
          <w:szCs w:val="24"/>
          <w:lang w:eastAsia="en-GB"/>
        </w:rPr>
        <w:t>, Ridwan, and Ali, 2020).</w:t>
      </w:r>
    </w:p>
    <w:p w14:paraId="6972E55F" w14:textId="03DBB4DB" w:rsidR="0098319D" w:rsidRPr="0021123A" w:rsidRDefault="0098319D" w:rsidP="0021123A">
      <w:pPr>
        <w:rPr>
          <w:rFonts w:ascii="Arial" w:hAnsi="Arial" w:cs="Arial"/>
          <w:sz w:val="24"/>
          <w:szCs w:val="24"/>
        </w:rPr>
      </w:pPr>
      <w:r w:rsidRPr="0021123A">
        <w:rPr>
          <w:rFonts w:ascii="Arial" w:hAnsi="Arial" w:cs="Arial"/>
          <w:sz w:val="24"/>
          <w:szCs w:val="24"/>
        </w:rPr>
        <w:t>You may expect to see a meal menu, drink menu, and even a bar menu at a restaurant. The optimal number of items for a menu is 30, since anything more than that might become unmanageable. Otherwise, there are fixed menus that are constantly available, from which clients may choose the same items they have always preferred. The menu for a daily (or one-time) usage is often fairly brief and is updated regularly. In non-commercial food services like hospitals, schools, institutions, colleges, etc., cycle menus are more common since they only last for a limited period</w:t>
      </w:r>
      <w:r w:rsidR="00093667" w:rsidRPr="0021123A">
        <w:rPr>
          <w:rFonts w:ascii="Arial" w:hAnsi="Arial" w:cs="Arial"/>
          <w:sz w:val="24"/>
          <w:szCs w:val="24"/>
        </w:rPr>
        <w:t xml:space="preserve"> (</w:t>
      </w:r>
      <w:r w:rsidR="00093667" w:rsidRPr="0021123A">
        <w:rPr>
          <w:rFonts w:ascii="Arial" w:eastAsia="Times New Roman" w:hAnsi="Arial" w:cs="Arial"/>
          <w:sz w:val="24"/>
          <w:szCs w:val="24"/>
          <w:lang w:eastAsia="en-GB"/>
        </w:rPr>
        <w:t>Alt, 2021)</w:t>
      </w:r>
    </w:p>
    <w:p w14:paraId="474BE3EB" w14:textId="17B79449" w:rsidR="0098319D" w:rsidRPr="0021123A" w:rsidRDefault="0098319D" w:rsidP="0021123A">
      <w:pPr>
        <w:rPr>
          <w:rFonts w:ascii="Arial" w:hAnsi="Arial" w:cs="Arial"/>
          <w:sz w:val="24"/>
          <w:szCs w:val="24"/>
        </w:rPr>
      </w:pPr>
      <w:r w:rsidRPr="0021123A">
        <w:rPr>
          <w:rFonts w:ascii="Arial" w:hAnsi="Arial" w:cs="Arial"/>
          <w:sz w:val="24"/>
          <w:szCs w:val="24"/>
        </w:rPr>
        <w:t>An organised menu may boost profits and cut down on costs. In addition to receiving praise and patronage from regulars, a restaurant may benefit from careful planning and shopping for its ingredients by decreasing the amount of food it must have on hand (</w:t>
      </w:r>
      <w:proofErr w:type="spellStart"/>
      <w:r w:rsidRPr="0021123A">
        <w:rPr>
          <w:rFonts w:ascii="Arial" w:eastAsia="Times New Roman" w:hAnsi="Arial" w:cs="Arial"/>
          <w:sz w:val="24"/>
          <w:szCs w:val="24"/>
          <w:lang w:eastAsia="en-GB"/>
        </w:rPr>
        <w:t>Chochiang</w:t>
      </w:r>
      <w:proofErr w:type="spellEnd"/>
      <w:r w:rsidRPr="0021123A">
        <w:rPr>
          <w:rFonts w:ascii="Arial" w:eastAsia="Times New Roman" w:hAnsi="Arial" w:cs="Arial"/>
          <w:sz w:val="24"/>
          <w:szCs w:val="24"/>
          <w:lang w:eastAsia="en-GB"/>
        </w:rPr>
        <w:t xml:space="preserve">, Ung, and </w:t>
      </w:r>
      <w:proofErr w:type="spellStart"/>
      <w:r w:rsidRPr="0021123A">
        <w:rPr>
          <w:rFonts w:ascii="Arial" w:eastAsia="Times New Roman" w:hAnsi="Arial" w:cs="Arial"/>
          <w:sz w:val="24"/>
          <w:szCs w:val="24"/>
          <w:lang w:eastAsia="en-GB"/>
        </w:rPr>
        <w:t>Bunsaman</w:t>
      </w:r>
      <w:proofErr w:type="spellEnd"/>
      <w:r w:rsidRPr="0021123A">
        <w:rPr>
          <w:rFonts w:ascii="Arial" w:eastAsia="Times New Roman" w:hAnsi="Arial" w:cs="Arial"/>
          <w:sz w:val="24"/>
          <w:szCs w:val="24"/>
          <w:lang w:eastAsia="en-GB"/>
        </w:rPr>
        <w:t>, 2020</w:t>
      </w:r>
      <w:r w:rsidR="00093667" w:rsidRPr="0021123A">
        <w:rPr>
          <w:rFonts w:ascii="Arial" w:eastAsia="Times New Roman" w:hAnsi="Arial" w:cs="Arial"/>
          <w:sz w:val="24"/>
          <w:szCs w:val="24"/>
          <w:lang w:eastAsia="en-GB"/>
        </w:rPr>
        <w:t>).</w:t>
      </w:r>
    </w:p>
    <w:p w14:paraId="2B173057" w14:textId="77777777" w:rsidR="000E5038" w:rsidRDefault="000E5038" w:rsidP="0021123A">
      <w:pPr>
        <w:rPr>
          <w:rFonts w:ascii="Arial" w:hAnsi="Arial" w:cs="Arial"/>
          <w:b/>
          <w:bCs/>
          <w:sz w:val="24"/>
          <w:szCs w:val="24"/>
        </w:rPr>
      </w:pPr>
    </w:p>
    <w:p w14:paraId="0D2CE17D" w14:textId="77777777" w:rsidR="000E5038" w:rsidRDefault="000E5038" w:rsidP="0021123A">
      <w:pPr>
        <w:rPr>
          <w:rFonts w:ascii="Arial" w:hAnsi="Arial" w:cs="Arial"/>
          <w:b/>
          <w:bCs/>
          <w:sz w:val="24"/>
          <w:szCs w:val="24"/>
        </w:rPr>
      </w:pPr>
    </w:p>
    <w:p w14:paraId="27685EFD" w14:textId="33A64835" w:rsidR="0098319D" w:rsidRPr="000E5038" w:rsidRDefault="0098319D" w:rsidP="0021123A">
      <w:pPr>
        <w:rPr>
          <w:rFonts w:ascii="Arial" w:hAnsi="Arial" w:cs="Arial"/>
          <w:b/>
          <w:bCs/>
          <w:sz w:val="24"/>
          <w:szCs w:val="24"/>
        </w:rPr>
      </w:pPr>
      <w:r w:rsidRPr="000E5038">
        <w:rPr>
          <w:rFonts w:ascii="Arial" w:hAnsi="Arial" w:cs="Arial"/>
          <w:b/>
          <w:bCs/>
          <w:sz w:val="24"/>
          <w:szCs w:val="24"/>
        </w:rPr>
        <w:lastRenderedPageBreak/>
        <w:t>Conclusion:</w:t>
      </w:r>
    </w:p>
    <w:p w14:paraId="64DA3DEE" w14:textId="208572AA" w:rsidR="0098319D" w:rsidRPr="0021123A" w:rsidRDefault="0098319D" w:rsidP="0021123A">
      <w:pPr>
        <w:rPr>
          <w:rFonts w:ascii="Arial" w:hAnsi="Arial" w:cs="Arial"/>
          <w:sz w:val="24"/>
          <w:szCs w:val="24"/>
        </w:rPr>
      </w:pPr>
      <w:r w:rsidRPr="0021123A">
        <w:rPr>
          <w:rFonts w:ascii="Arial" w:hAnsi="Arial" w:cs="Arial"/>
          <w:sz w:val="24"/>
          <w:szCs w:val="24"/>
        </w:rPr>
        <w:t xml:space="preserve">At the end, it can be said that restaurant management and types of services related to it is an important topic for the students of relevant field. It is also essential to know about the basics of above-mentioned services for those who are willing to work in a restaurant. </w:t>
      </w:r>
    </w:p>
    <w:p w14:paraId="502D784D" w14:textId="77777777" w:rsidR="00A3034F" w:rsidRPr="0021123A" w:rsidRDefault="00A3034F" w:rsidP="0021123A">
      <w:pPr>
        <w:rPr>
          <w:rFonts w:ascii="Arial" w:hAnsi="Arial" w:cs="Arial"/>
          <w:sz w:val="24"/>
          <w:szCs w:val="24"/>
        </w:rPr>
      </w:pPr>
    </w:p>
    <w:p w14:paraId="227A8467" w14:textId="77777777" w:rsidR="00A3034F" w:rsidRPr="0021123A" w:rsidRDefault="00A3034F" w:rsidP="0021123A">
      <w:pPr>
        <w:rPr>
          <w:rFonts w:ascii="Arial" w:hAnsi="Arial" w:cs="Arial"/>
          <w:sz w:val="24"/>
          <w:szCs w:val="24"/>
        </w:rPr>
      </w:pPr>
    </w:p>
    <w:p w14:paraId="284EE4DC" w14:textId="77777777" w:rsidR="00A3034F" w:rsidRPr="0021123A" w:rsidRDefault="00A3034F" w:rsidP="0021123A">
      <w:pPr>
        <w:rPr>
          <w:rFonts w:ascii="Arial" w:hAnsi="Arial" w:cs="Arial"/>
          <w:sz w:val="24"/>
          <w:szCs w:val="24"/>
        </w:rPr>
      </w:pPr>
    </w:p>
    <w:p w14:paraId="432EF428" w14:textId="77777777" w:rsidR="00A3034F" w:rsidRPr="0021123A" w:rsidRDefault="00A3034F" w:rsidP="0021123A">
      <w:pPr>
        <w:rPr>
          <w:rFonts w:ascii="Arial" w:hAnsi="Arial" w:cs="Arial"/>
          <w:sz w:val="24"/>
          <w:szCs w:val="24"/>
        </w:rPr>
      </w:pPr>
    </w:p>
    <w:p w14:paraId="333E9799" w14:textId="77777777" w:rsidR="00A3034F" w:rsidRPr="0021123A" w:rsidRDefault="00A3034F" w:rsidP="0021123A">
      <w:pPr>
        <w:rPr>
          <w:rFonts w:ascii="Arial" w:hAnsi="Arial" w:cs="Arial"/>
          <w:sz w:val="24"/>
          <w:szCs w:val="24"/>
        </w:rPr>
      </w:pPr>
    </w:p>
    <w:p w14:paraId="605FE540" w14:textId="77777777" w:rsidR="00A3034F" w:rsidRPr="0021123A" w:rsidRDefault="00A3034F" w:rsidP="0021123A">
      <w:pPr>
        <w:rPr>
          <w:rFonts w:ascii="Arial" w:hAnsi="Arial" w:cs="Arial"/>
          <w:sz w:val="24"/>
          <w:szCs w:val="24"/>
        </w:rPr>
      </w:pPr>
    </w:p>
    <w:p w14:paraId="1CB1CE7E" w14:textId="77777777" w:rsidR="00A3034F" w:rsidRPr="0021123A" w:rsidRDefault="00A3034F" w:rsidP="0021123A">
      <w:pPr>
        <w:rPr>
          <w:rFonts w:ascii="Arial" w:hAnsi="Arial" w:cs="Arial"/>
          <w:sz w:val="24"/>
          <w:szCs w:val="24"/>
        </w:rPr>
      </w:pPr>
    </w:p>
    <w:p w14:paraId="289FB6E9" w14:textId="77777777" w:rsidR="00A3034F" w:rsidRPr="0021123A" w:rsidRDefault="00A3034F" w:rsidP="0021123A">
      <w:pPr>
        <w:rPr>
          <w:rFonts w:ascii="Arial" w:hAnsi="Arial" w:cs="Arial"/>
          <w:sz w:val="24"/>
          <w:szCs w:val="24"/>
        </w:rPr>
      </w:pPr>
    </w:p>
    <w:p w14:paraId="272DF092" w14:textId="77777777" w:rsidR="00A3034F" w:rsidRPr="0021123A" w:rsidRDefault="00A3034F" w:rsidP="0021123A">
      <w:pPr>
        <w:rPr>
          <w:rFonts w:ascii="Arial" w:hAnsi="Arial" w:cs="Arial"/>
          <w:sz w:val="24"/>
          <w:szCs w:val="24"/>
        </w:rPr>
      </w:pPr>
    </w:p>
    <w:p w14:paraId="5A229CFF" w14:textId="77777777" w:rsidR="00A3034F" w:rsidRDefault="00A3034F" w:rsidP="0021123A">
      <w:pPr>
        <w:rPr>
          <w:rFonts w:ascii="Arial" w:hAnsi="Arial" w:cs="Arial"/>
          <w:sz w:val="24"/>
          <w:szCs w:val="24"/>
        </w:rPr>
      </w:pPr>
    </w:p>
    <w:p w14:paraId="2D8FFF50" w14:textId="77777777" w:rsidR="003A7C86" w:rsidRDefault="003A7C86" w:rsidP="0021123A">
      <w:pPr>
        <w:rPr>
          <w:rFonts w:ascii="Arial" w:hAnsi="Arial" w:cs="Arial"/>
          <w:sz w:val="24"/>
          <w:szCs w:val="24"/>
        </w:rPr>
      </w:pPr>
    </w:p>
    <w:p w14:paraId="78570F94" w14:textId="77777777" w:rsidR="003A7C86" w:rsidRDefault="003A7C86" w:rsidP="0021123A">
      <w:pPr>
        <w:rPr>
          <w:rFonts w:ascii="Arial" w:hAnsi="Arial" w:cs="Arial"/>
          <w:sz w:val="24"/>
          <w:szCs w:val="24"/>
        </w:rPr>
      </w:pPr>
    </w:p>
    <w:p w14:paraId="23C473E1" w14:textId="77777777" w:rsidR="003A7C86" w:rsidRDefault="003A7C86" w:rsidP="0021123A">
      <w:pPr>
        <w:rPr>
          <w:rFonts w:ascii="Arial" w:hAnsi="Arial" w:cs="Arial"/>
          <w:sz w:val="24"/>
          <w:szCs w:val="24"/>
        </w:rPr>
      </w:pPr>
    </w:p>
    <w:p w14:paraId="4C7A3CD0" w14:textId="77777777" w:rsidR="003A7C86" w:rsidRDefault="003A7C86" w:rsidP="0021123A">
      <w:pPr>
        <w:rPr>
          <w:rFonts w:ascii="Arial" w:hAnsi="Arial" w:cs="Arial"/>
          <w:sz w:val="24"/>
          <w:szCs w:val="24"/>
        </w:rPr>
      </w:pPr>
    </w:p>
    <w:p w14:paraId="114E0BE5" w14:textId="77777777" w:rsidR="003A7C86" w:rsidRDefault="003A7C86" w:rsidP="0021123A">
      <w:pPr>
        <w:rPr>
          <w:rFonts w:ascii="Arial" w:hAnsi="Arial" w:cs="Arial"/>
          <w:sz w:val="24"/>
          <w:szCs w:val="24"/>
        </w:rPr>
      </w:pPr>
    </w:p>
    <w:p w14:paraId="60271E0F" w14:textId="77777777" w:rsidR="003A7C86" w:rsidRDefault="003A7C86" w:rsidP="0021123A">
      <w:pPr>
        <w:rPr>
          <w:rFonts w:ascii="Arial" w:hAnsi="Arial" w:cs="Arial"/>
          <w:sz w:val="24"/>
          <w:szCs w:val="24"/>
        </w:rPr>
      </w:pPr>
    </w:p>
    <w:p w14:paraId="6F93C6A3" w14:textId="77777777" w:rsidR="003A7C86" w:rsidRDefault="003A7C86" w:rsidP="0021123A">
      <w:pPr>
        <w:rPr>
          <w:rFonts w:ascii="Arial" w:hAnsi="Arial" w:cs="Arial"/>
          <w:sz w:val="24"/>
          <w:szCs w:val="24"/>
        </w:rPr>
      </w:pPr>
    </w:p>
    <w:p w14:paraId="738DEFD3" w14:textId="77777777" w:rsidR="003A7C86" w:rsidRDefault="003A7C86" w:rsidP="0021123A">
      <w:pPr>
        <w:rPr>
          <w:rFonts w:ascii="Arial" w:hAnsi="Arial" w:cs="Arial"/>
          <w:sz w:val="24"/>
          <w:szCs w:val="24"/>
        </w:rPr>
      </w:pPr>
    </w:p>
    <w:p w14:paraId="6ADAFCFF" w14:textId="77777777" w:rsidR="003A7C86" w:rsidRDefault="003A7C86" w:rsidP="0021123A">
      <w:pPr>
        <w:rPr>
          <w:rFonts w:ascii="Arial" w:hAnsi="Arial" w:cs="Arial"/>
          <w:sz w:val="24"/>
          <w:szCs w:val="24"/>
        </w:rPr>
      </w:pPr>
    </w:p>
    <w:p w14:paraId="29664ADB" w14:textId="77777777" w:rsidR="003A7C86" w:rsidRDefault="003A7C86" w:rsidP="0021123A">
      <w:pPr>
        <w:rPr>
          <w:rFonts w:ascii="Arial" w:hAnsi="Arial" w:cs="Arial"/>
          <w:sz w:val="24"/>
          <w:szCs w:val="24"/>
        </w:rPr>
      </w:pPr>
    </w:p>
    <w:p w14:paraId="7C3B686A" w14:textId="77777777" w:rsidR="003A7C86" w:rsidRDefault="003A7C86" w:rsidP="0021123A">
      <w:pPr>
        <w:rPr>
          <w:rFonts w:ascii="Arial" w:hAnsi="Arial" w:cs="Arial"/>
          <w:sz w:val="24"/>
          <w:szCs w:val="24"/>
        </w:rPr>
      </w:pPr>
    </w:p>
    <w:p w14:paraId="3DA18E3A" w14:textId="77777777" w:rsidR="003A7C86" w:rsidRDefault="003A7C86" w:rsidP="0021123A">
      <w:pPr>
        <w:rPr>
          <w:rFonts w:ascii="Arial" w:hAnsi="Arial" w:cs="Arial"/>
          <w:sz w:val="24"/>
          <w:szCs w:val="24"/>
        </w:rPr>
      </w:pPr>
    </w:p>
    <w:p w14:paraId="3D505D4C" w14:textId="77777777" w:rsidR="003A7C86" w:rsidRDefault="003A7C86" w:rsidP="0021123A">
      <w:pPr>
        <w:rPr>
          <w:rFonts w:ascii="Arial" w:hAnsi="Arial" w:cs="Arial"/>
          <w:sz w:val="24"/>
          <w:szCs w:val="24"/>
        </w:rPr>
      </w:pPr>
    </w:p>
    <w:p w14:paraId="642FE450" w14:textId="77777777" w:rsidR="003A7C86" w:rsidRDefault="003A7C86" w:rsidP="0021123A">
      <w:pPr>
        <w:rPr>
          <w:rFonts w:ascii="Arial" w:hAnsi="Arial" w:cs="Arial"/>
          <w:sz w:val="24"/>
          <w:szCs w:val="24"/>
        </w:rPr>
      </w:pPr>
    </w:p>
    <w:p w14:paraId="494533C6" w14:textId="77777777" w:rsidR="003A7C86" w:rsidRDefault="003A7C86" w:rsidP="0021123A">
      <w:pPr>
        <w:rPr>
          <w:rFonts w:ascii="Arial" w:hAnsi="Arial" w:cs="Arial"/>
          <w:sz w:val="24"/>
          <w:szCs w:val="24"/>
        </w:rPr>
      </w:pPr>
    </w:p>
    <w:p w14:paraId="7245CB08" w14:textId="77777777" w:rsidR="003A7C86" w:rsidRDefault="003A7C86" w:rsidP="0021123A">
      <w:pPr>
        <w:rPr>
          <w:rFonts w:ascii="Arial" w:hAnsi="Arial" w:cs="Arial"/>
          <w:sz w:val="24"/>
          <w:szCs w:val="24"/>
        </w:rPr>
      </w:pPr>
    </w:p>
    <w:p w14:paraId="3A8CB4C2" w14:textId="7CEDD367" w:rsidR="0098319D" w:rsidRPr="003A7C86" w:rsidRDefault="0098319D" w:rsidP="0021123A">
      <w:pPr>
        <w:rPr>
          <w:rFonts w:ascii="Arial" w:hAnsi="Arial" w:cs="Arial"/>
          <w:b/>
          <w:bCs/>
          <w:sz w:val="24"/>
          <w:szCs w:val="24"/>
        </w:rPr>
      </w:pPr>
      <w:r w:rsidRPr="003A7C86">
        <w:rPr>
          <w:rFonts w:ascii="Arial" w:hAnsi="Arial" w:cs="Arial"/>
          <w:b/>
          <w:bCs/>
          <w:sz w:val="24"/>
          <w:szCs w:val="24"/>
        </w:rPr>
        <w:lastRenderedPageBreak/>
        <w:t>References:</w:t>
      </w:r>
    </w:p>
    <w:p w14:paraId="0A0BDE83" w14:textId="77777777" w:rsidR="0098319D" w:rsidRPr="0021123A" w:rsidRDefault="0098319D" w:rsidP="0021123A">
      <w:pPr>
        <w:rPr>
          <w:rFonts w:ascii="Arial" w:eastAsia="Times New Roman" w:hAnsi="Arial" w:cs="Arial"/>
          <w:sz w:val="24"/>
          <w:szCs w:val="24"/>
          <w:lang w:eastAsia="en-GB"/>
        </w:rPr>
      </w:pPr>
      <w:proofErr w:type="spellStart"/>
      <w:r w:rsidRPr="0021123A">
        <w:rPr>
          <w:rFonts w:ascii="Arial" w:eastAsia="Times New Roman" w:hAnsi="Arial" w:cs="Arial"/>
          <w:sz w:val="24"/>
          <w:szCs w:val="24"/>
          <w:lang w:eastAsia="en-GB"/>
        </w:rPr>
        <w:t>Chochiang</w:t>
      </w:r>
      <w:proofErr w:type="spellEnd"/>
      <w:r w:rsidRPr="0021123A">
        <w:rPr>
          <w:rFonts w:ascii="Arial" w:eastAsia="Times New Roman" w:hAnsi="Arial" w:cs="Arial"/>
          <w:sz w:val="24"/>
          <w:szCs w:val="24"/>
          <w:lang w:eastAsia="en-GB"/>
        </w:rPr>
        <w:t xml:space="preserve">, K., Ung, P. and </w:t>
      </w:r>
      <w:proofErr w:type="spellStart"/>
      <w:r w:rsidRPr="0021123A">
        <w:rPr>
          <w:rFonts w:ascii="Arial" w:eastAsia="Times New Roman" w:hAnsi="Arial" w:cs="Arial"/>
          <w:sz w:val="24"/>
          <w:szCs w:val="24"/>
          <w:lang w:eastAsia="en-GB"/>
        </w:rPr>
        <w:t>Bunsaman</w:t>
      </w:r>
      <w:proofErr w:type="spellEnd"/>
      <w:r w:rsidRPr="0021123A">
        <w:rPr>
          <w:rFonts w:ascii="Arial" w:eastAsia="Times New Roman" w:hAnsi="Arial" w:cs="Arial"/>
          <w:sz w:val="24"/>
          <w:szCs w:val="24"/>
          <w:lang w:eastAsia="en-GB"/>
        </w:rPr>
        <w:t xml:space="preserve">, N., 2020, June. One stop restaurant service application. In </w:t>
      </w:r>
      <w:r w:rsidRPr="0021123A">
        <w:rPr>
          <w:rFonts w:ascii="Arial" w:eastAsia="Times New Roman" w:hAnsi="Arial" w:cs="Arial"/>
          <w:i/>
          <w:iCs/>
          <w:sz w:val="24"/>
          <w:szCs w:val="24"/>
          <w:lang w:eastAsia="en-GB"/>
        </w:rPr>
        <w:t>2020 17th International Conference on Electrical Engineering/Electronics, Computer, Telecommunications and Information Technology (ECTI-CON)</w:t>
      </w:r>
      <w:r w:rsidRPr="0021123A">
        <w:rPr>
          <w:rFonts w:ascii="Arial" w:eastAsia="Times New Roman" w:hAnsi="Arial" w:cs="Arial"/>
          <w:sz w:val="24"/>
          <w:szCs w:val="24"/>
          <w:lang w:eastAsia="en-GB"/>
        </w:rPr>
        <w:t xml:space="preserve"> (pp. 482-485). IEEE.</w:t>
      </w:r>
    </w:p>
    <w:p w14:paraId="74CFEFF4" w14:textId="77777777" w:rsidR="0098319D" w:rsidRPr="0021123A" w:rsidRDefault="0098319D" w:rsidP="0021123A">
      <w:pPr>
        <w:rPr>
          <w:rFonts w:ascii="Arial" w:eastAsia="Times New Roman" w:hAnsi="Arial" w:cs="Arial"/>
          <w:sz w:val="24"/>
          <w:szCs w:val="24"/>
          <w:lang w:eastAsia="en-GB"/>
        </w:rPr>
      </w:pPr>
      <w:r w:rsidRPr="0021123A">
        <w:rPr>
          <w:rFonts w:ascii="Arial" w:eastAsia="Times New Roman" w:hAnsi="Arial" w:cs="Arial"/>
          <w:sz w:val="24"/>
          <w:szCs w:val="24"/>
          <w:lang w:eastAsia="en-GB"/>
        </w:rPr>
        <w:t xml:space="preserve">Alt, R., 2021. Digital transformation in the restaurant industry: Current developments and implications. </w:t>
      </w:r>
      <w:r w:rsidRPr="0021123A">
        <w:rPr>
          <w:rFonts w:ascii="Arial" w:eastAsia="Times New Roman" w:hAnsi="Arial" w:cs="Arial"/>
          <w:i/>
          <w:iCs/>
          <w:sz w:val="24"/>
          <w:szCs w:val="24"/>
          <w:lang w:eastAsia="en-GB"/>
        </w:rPr>
        <w:t>Journal of smart tourism</w:t>
      </w:r>
      <w:r w:rsidRPr="0021123A">
        <w:rPr>
          <w:rFonts w:ascii="Arial" w:eastAsia="Times New Roman" w:hAnsi="Arial" w:cs="Arial"/>
          <w:sz w:val="24"/>
          <w:szCs w:val="24"/>
          <w:lang w:eastAsia="en-GB"/>
        </w:rPr>
        <w:t xml:space="preserve">, </w:t>
      </w:r>
      <w:r w:rsidRPr="0021123A">
        <w:rPr>
          <w:rFonts w:ascii="Arial" w:eastAsia="Times New Roman" w:hAnsi="Arial" w:cs="Arial"/>
          <w:i/>
          <w:iCs/>
          <w:sz w:val="24"/>
          <w:szCs w:val="24"/>
          <w:lang w:eastAsia="en-GB"/>
        </w:rPr>
        <w:t>1</w:t>
      </w:r>
      <w:r w:rsidRPr="0021123A">
        <w:rPr>
          <w:rFonts w:ascii="Arial" w:eastAsia="Times New Roman" w:hAnsi="Arial" w:cs="Arial"/>
          <w:sz w:val="24"/>
          <w:szCs w:val="24"/>
          <w:lang w:eastAsia="en-GB"/>
        </w:rPr>
        <w:t>(1), pp.69-74.</w:t>
      </w:r>
    </w:p>
    <w:p w14:paraId="02A8486E" w14:textId="77777777" w:rsidR="0098319D" w:rsidRPr="0021123A" w:rsidRDefault="0098319D" w:rsidP="0021123A">
      <w:pPr>
        <w:rPr>
          <w:rFonts w:ascii="Arial" w:eastAsia="Times New Roman" w:hAnsi="Arial" w:cs="Arial"/>
          <w:sz w:val="24"/>
          <w:szCs w:val="24"/>
          <w:lang w:eastAsia="en-GB"/>
        </w:rPr>
      </w:pPr>
      <w:proofErr w:type="spellStart"/>
      <w:r w:rsidRPr="0021123A">
        <w:rPr>
          <w:rFonts w:ascii="Arial" w:eastAsia="Times New Roman" w:hAnsi="Arial" w:cs="Arial"/>
          <w:sz w:val="24"/>
          <w:szCs w:val="24"/>
          <w:lang w:eastAsia="en-GB"/>
        </w:rPr>
        <w:t>Mulyani</w:t>
      </w:r>
      <w:proofErr w:type="spellEnd"/>
      <w:r w:rsidRPr="0021123A">
        <w:rPr>
          <w:rFonts w:ascii="Arial" w:eastAsia="Times New Roman" w:hAnsi="Arial" w:cs="Arial"/>
          <w:sz w:val="24"/>
          <w:szCs w:val="24"/>
          <w:lang w:eastAsia="en-GB"/>
        </w:rPr>
        <w:t xml:space="preserve">, S.R., Ridwan, M. and Ali, H., 2020. Model of human services and resources: The improvement efforts of </w:t>
      </w:r>
      <w:proofErr w:type="spellStart"/>
      <w:r w:rsidRPr="0021123A">
        <w:rPr>
          <w:rFonts w:ascii="Arial" w:eastAsia="Times New Roman" w:hAnsi="Arial" w:cs="Arial"/>
          <w:sz w:val="24"/>
          <w:szCs w:val="24"/>
          <w:lang w:eastAsia="en-GB"/>
        </w:rPr>
        <w:t>Silungkang</w:t>
      </w:r>
      <w:proofErr w:type="spellEnd"/>
      <w:r w:rsidRPr="0021123A">
        <w:rPr>
          <w:rFonts w:ascii="Arial" w:eastAsia="Times New Roman" w:hAnsi="Arial" w:cs="Arial"/>
          <w:sz w:val="24"/>
          <w:szCs w:val="24"/>
          <w:lang w:eastAsia="en-GB"/>
        </w:rPr>
        <w:t xml:space="preserve"> restaurant attractiveness on consumers. </w:t>
      </w:r>
      <w:r w:rsidRPr="0021123A">
        <w:rPr>
          <w:rFonts w:ascii="Arial" w:eastAsia="Times New Roman" w:hAnsi="Arial" w:cs="Arial"/>
          <w:i/>
          <w:iCs/>
          <w:sz w:val="24"/>
          <w:szCs w:val="24"/>
          <w:lang w:eastAsia="en-GB"/>
        </w:rPr>
        <w:t>Talent Development &amp; Excellence</w:t>
      </w:r>
      <w:r w:rsidRPr="0021123A">
        <w:rPr>
          <w:rFonts w:ascii="Arial" w:eastAsia="Times New Roman" w:hAnsi="Arial" w:cs="Arial"/>
          <w:sz w:val="24"/>
          <w:szCs w:val="24"/>
          <w:lang w:eastAsia="en-GB"/>
        </w:rPr>
        <w:t xml:space="preserve">, </w:t>
      </w:r>
      <w:r w:rsidRPr="0021123A">
        <w:rPr>
          <w:rFonts w:ascii="Arial" w:eastAsia="Times New Roman" w:hAnsi="Arial" w:cs="Arial"/>
          <w:i/>
          <w:iCs/>
          <w:sz w:val="24"/>
          <w:szCs w:val="24"/>
          <w:lang w:eastAsia="en-GB"/>
        </w:rPr>
        <w:t>12</w:t>
      </w:r>
      <w:r w:rsidRPr="0021123A">
        <w:rPr>
          <w:rFonts w:ascii="Arial" w:eastAsia="Times New Roman" w:hAnsi="Arial" w:cs="Arial"/>
          <w:sz w:val="24"/>
          <w:szCs w:val="24"/>
          <w:lang w:eastAsia="en-GB"/>
        </w:rPr>
        <w:t>(1).</w:t>
      </w:r>
    </w:p>
    <w:p w14:paraId="74A70CBE" w14:textId="77777777" w:rsidR="0098319D" w:rsidRPr="0021123A" w:rsidRDefault="0098319D" w:rsidP="0021123A">
      <w:pPr>
        <w:rPr>
          <w:rFonts w:ascii="Arial" w:eastAsia="Times New Roman" w:hAnsi="Arial" w:cs="Arial"/>
          <w:sz w:val="24"/>
          <w:szCs w:val="24"/>
          <w:lang w:eastAsia="en-GB"/>
        </w:rPr>
      </w:pPr>
      <w:r w:rsidRPr="0021123A">
        <w:rPr>
          <w:rFonts w:ascii="Arial" w:eastAsia="Times New Roman" w:hAnsi="Arial" w:cs="Arial"/>
          <w:sz w:val="24"/>
          <w:szCs w:val="24"/>
          <w:lang w:eastAsia="en-GB"/>
        </w:rPr>
        <w:t xml:space="preserve">TM, A., Kaur, P., Ferraris, A. and </w:t>
      </w:r>
      <w:proofErr w:type="spellStart"/>
      <w:r w:rsidRPr="0021123A">
        <w:rPr>
          <w:rFonts w:ascii="Arial" w:eastAsia="Times New Roman" w:hAnsi="Arial" w:cs="Arial"/>
          <w:sz w:val="24"/>
          <w:szCs w:val="24"/>
          <w:lang w:eastAsia="en-GB"/>
        </w:rPr>
        <w:t>Dhir</w:t>
      </w:r>
      <w:proofErr w:type="spellEnd"/>
      <w:r w:rsidRPr="0021123A">
        <w:rPr>
          <w:rFonts w:ascii="Arial" w:eastAsia="Times New Roman" w:hAnsi="Arial" w:cs="Arial"/>
          <w:sz w:val="24"/>
          <w:szCs w:val="24"/>
          <w:lang w:eastAsia="en-GB"/>
        </w:rPr>
        <w:t xml:space="preserve">, A., 2021. What motivates the adoption of green restaurant products and services? A systematic review and future research agenda. </w:t>
      </w:r>
      <w:r w:rsidRPr="0021123A">
        <w:rPr>
          <w:rFonts w:ascii="Arial" w:eastAsia="Times New Roman" w:hAnsi="Arial" w:cs="Arial"/>
          <w:i/>
          <w:iCs/>
          <w:sz w:val="24"/>
          <w:szCs w:val="24"/>
          <w:lang w:eastAsia="en-GB"/>
        </w:rPr>
        <w:t>Business Strategy and the Environment</w:t>
      </w:r>
      <w:r w:rsidRPr="0021123A">
        <w:rPr>
          <w:rFonts w:ascii="Arial" w:eastAsia="Times New Roman" w:hAnsi="Arial" w:cs="Arial"/>
          <w:sz w:val="24"/>
          <w:szCs w:val="24"/>
          <w:lang w:eastAsia="en-GB"/>
        </w:rPr>
        <w:t xml:space="preserve">, </w:t>
      </w:r>
      <w:r w:rsidRPr="0021123A">
        <w:rPr>
          <w:rFonts w:ascii="Arial" w:eastAsia="Times New Roman" w:hAnsi="Arial" w:cs="Arial"/>
          <w:i/>
          <w:iCs/>
          <w:sz w:val="24"/>
          <w:szCs w:val="24"/>
          <w:lang w:eastAsia="en-GB"/>
        </w:rPr>
        <w:t>30</w:t>
      </w:r>
      <w:r w:rsidRPr="0021123A">
        <w:rPr>
          <w:rFonts w:ascii="Arial" w:eastAsia="Times New Roman" w:hAnsi="Arial" w:cs="Arial"/>
          <w:sz w:val="24"/>
          <w:szCs w:val="24"/>
          <w:lang w:eastAsia="en-GB"/>
        </w:rPr>
        <w:t>(4), pp.2224-2240.</w:t>
      </w:r>
    </w:p>
    <w:p w14:paraId="65714105" w14:textId="77777777" w:rsidR="0098319D" w:rsidRPr="0021123A" w:rsidRDefault="0098319D" w:rsidP="0021123A">
      <w:pPr>
        <w:rPr>
          <w:rFonts w:ascii="Arial" w:eastAsia="Times New Roman" w:hAnsi="Arial" w:cs="Arial"/>
          <w:sz w:val="24"/>
          <w:szCs w:val="24"/>
          <w:lang w:eastAsia="en-GB"/>
        </w:rPr>
      </w:pPr>
      <w:r w:rsidRPr="0021123A">
        <w:rPr>
          <w:rFonts w:ascii="Arial" w:eastAsia="Times New Roman" w:hAnsi="Arial" w:cs="Arial"/>
          <w:sz w:val="24"/>
          <w:szCs w:val="24"/>
          <w:lang w:eastAsia="en-GB"/>
        </w:rPr>
        <w:t xml:space="preserve">Mendes, R.P.F., 2019. </w:t>
      </w:r>
      <w:r w:rsidRPr="0021123A">
        <w:rPr>
          <w:rFonts w:ascii="Arial" w:eastAsia="Times New Roman" w:hAnsi="Arial" w:cs="Arial"/>
          <w:i/>
          <w:iCs/>
          <w:sz w:val="24"/>
          <w:szCs w:val="24"/>
          <w:lang w:eastAsia="en-GB"/>
        </w:rPr>
        <w:t>Web Application for Restaurant Management</w:t>
      </w:r>
      <w:r w:rsidRPr="0021123A">
        <w:rPr>
          <w:rFonts w:ascii="Arial" w:eastAsia="Times New Roman" w:hAnsi="Arial" w:cs="Arial"/>
          <w:sz w:val="24"/>
          <w:szCs w:val="24"/>
          <w:lang w:eastAsia="en-GB"/>
        </w:rPr>
        <w:t xml:space="preserve"> (Doctoral dissertation, </w:t>
      </w:r>
      <w:proofErr w:type="spellStart"/>
      <w:r w:rsidRPr="0021123A">
        <w:rPr>
          <w:rFonts w:ascii="Arial" w:eastAsia="Times New Roman" w:hAnsi="Arial" w:cs="Arial"/>
          <w:sz w:val="24"/>
          <w:szCs w:val="24"/>
          <w:lang w:eastAsia="en-GB"/>
        </w:rPr>
        <w:t>Universidade</w:t>
      </w:r>
      <w:proofErr w:type="spellEnd"/>
      <w:r w:rsidRPr="0021123A">
        <w:rPr>
          <w:rFonts w:ascii="Arial" w:eastAsia="Times New Roman" w:hAnsi="Arial" w:cs="Arial"/>
          <w:sz w:val="24"/>
          <w:szCs w:val="24"/>
          <w:lang w:eastAsia="en-GB"/>
        </w:rPr>
        <w:t xml:space="preserve"> de Coimbra).</w:t>
      </w:r>
    </w:p>
    <w:p w14:paraId="3CC6ED8C" w14:textId="77777777" w:rsidR="0098319D" w:rsidRPr="0021123A" w:rsidRDefault="0098319D" w:rsidP="0021123A">
      <w:pPr>
        <w:rPr>
          <w:rFonts w:ascii="Arial" w:eastAsia="Times New Roman" w:hAnsi="Arial" w:cs="Arial"/>
          <w:sz w:val="24"/>
          <w:szCs w:val="24"/>
          <w:lang w:eastAsia="en-GB"/>
        </w:rPr>
      </w:pPr>
      <w:r w:rsidRPr="0021123A">
        <w:rPr>
          <w:rFonts w:ascii="Arial" w:eastAsia="Times New Roman" w:hAnsi="Arial" w:cs="Arial"/>
          <w:sz w:val="24"/>
          <w:szCs w:val="24"/>
          <w:lang w:eastAsia="en-GB"/>
        </w:rPr>
        <w:t xml:space="preserve">Biswas, A., 2022. Elucidating the role of digital technologies in bridling the ramifications of COVID-19 in restaurant services: moderation of pandemic susceptibility and severity. </w:t>
      </w:r>
      <w:r w:rsidRPr="0021123A">
        <w:rPr>
          <w:rFonts w:ascii="Arial" w:eastAsia="Times New Roman" w:hAnsi="Arial" w:cs="Arial"/>
          <w:i/>
          <w:iCs/>
          <w:sz w:val="24"/>
          <w:szCs w:val="24"/>
          <w:lang w:eastAsia="en-GB"/>
        </w:rPr>
        <w:t>International Journal of Productivity and Performance Management</w:t>
      </w:r>
      <w:r w:rsidRPr="0021123A">
        <w:rPr>
          <w:rFonts w:ascii="Arial" w:eastAsia="Times New Roman" w:hAnsi="Arial" w:cs="Arial"/>
          <w:sz w:val="24"/>
          <w:szCs w:val="24"/>
          <w:lang w:eastAsia="en-GB"/>
        </w:rPr>
        <w:t>, (ahead-of-print).</w:t>
      </w:r>
    </w:p>
    <w:p w14:paraId="3786D236" w14:textId="77777777" w:rsidR="0098319D" w:rsidRPr="0021123A" w:rsidRDefault="0098319D" w:rsidP="0021123A">
      <w:pPr>
        <w:rPr>
          <w:rFonts w:ascii="Arial" w:eastAsia="Times New Roman" w:hAnsi="Arial" w:cs="Arial"/>
          <w:sz w:val="24"/>
          <w:szCs w:val="24"/>
          <w:lang w:eastAsia="en-GB"/>
        </w:rPr>
      </w:pPr>
      <w:proofErr w:type="spellStart"/>
      <w:r w:rsidRPr="0021123A">
        <w:rPr>
          <w:rFonts w:ascii="Arial" w:eastAsia="Times New Roman" w:hAnsi="Arial" w:cs="Arial"/>
          <w:sz w:val="24"/>
          <w:szCs w:val="24"/>
          <w:lang w:eastAsia="en-GB"/>
        </w:rPr>
        <w:t>Ibodov</w:t>
      </w:r>
      <w:proofErr w:type="spellEnd"/>
      <w:r w:rsidRPr="0021123A">
        <w:rPr>
          <w:rFonts w:ascii="Arial" w:eastAsia="Times New Roman" w:hAnsi="Arial" w:cs="Arial"/>
          <w:sz w:val="24"/>
          <w:szCs w:val="24"/>
          <w:lang w:eastAsia="en-GB"/>
        </w:rPr>
        <w:t xml:space="preserve">, K.M., 2022. Competitiveness of Restaurant Services of Samarkand Region: 7P’s and CSI Approach. </w:t>
      </w:r>
      <w:r w:rsidRPr="0021123A">
        <w:rPr>
          <w:rFonts w:ascii="Arial" w:eastAsia="Times New Roman" w:hAnsi="Arial" w:cs="Arial"/>
          <w:i/>
          <w:iCs/>
          <w:sz w:val="24"/>
          <w:szCs w:val="24"/>
          <w:lang w:eastAsia="en-GB"/>
        </w:rPr>
        <w:t>American Journal of Economics and Business Management</w:t>
      </w:r>
      <w:r w:rsidRPr="0021123A">
        <w:rPr>
          <w:rFonts w:ascii="Arial" w:eastAsia="Times New Roman" w:hAnsi="Arial" w:cs="Arial"/>
          <w:sz w:val="24"/>
          <w:szCs w:val="24"/>
          <w:lang w:eastAsia="en-GB"/>
        </w:rPr>
        <w:t xml:space="preserve">, </w:t>
      </w:r>
      <w:r w:rsidRPr="0021123A">
        <w:rPr>
          <w:rFonts w:ascii="Arial" w:eastAsia="Times New Roman" w:hAnsi="Arial" w:cs="Arial"/>
          <w:i/>
          <w:iCs/>
          <w:sz w:val="24"/>
          <w:szCs w:val="24"/>
          <w:lang w:eastAsia="en-GB"/>
        </w:rPr>
        <w:t>5</w:t>
      </w:r>
      <w:r w:rsidRPr="0021123A">
        <w:rPr>
          <w:rFonts w:ascii="Arial" w:eastAsia="Times New Roman" w:hAnsi="Arial" w:cs="Arial"/>
          <w:sz w:val="24"/>
          <w:szCs w:val="24"/>
          <w:lang w:eastAsia="en-GB"/>
        </w:rPr>
        <w:t>(6), pp.50-57.</w:t>
      </w:r>
    </w:p>
    <w:p w14:paraId="1BD99378" w14:textId="77777777" w:rsidR="0098319D" w:rsidRPr="0021123A" w:rsidRDefault="0098319D" w:rsidP="0021123A">
      <w:pPr>
        <w:rPr>
          <w:rFonts w:ascii="Arial" w:eastAsia="Times New Roman" w:hAnsi="Arial" w:cs="Arial"/>
          <w:sz w:val="24"/>
          <w:szCs w:val="24"/>
          <w:lang w:eastAsia="en-GB"/>
        </w:rPr>
      </w:pPr>
      <w:proofErr w:type="spellStart"/>
      <w:r w:rsidRPr="0021123A">
        <w:rPr>
          <w:rFonts w:ascii="Arial" w:eastAsia="Times New Roman" w:hAnsi="Arial" w:cs="Arial"/>
          <w:sz w:val="24"/>
          <w:szCs w:val="24"/>
          <w:lang w:eastAsia="en-GB"/>
        </w:rPr>
        <w:t>Gomathi</w:t>
      </w:r>
      <w:proofErr w:type="spellEnd"/>
      <w:r w:rsidRPr="0021123A">
        <w:rPr>
          <w:rFonts w:ascii="Arial" w:eastAsia="Times New Roman" w:hAnsi="Arial" w:cs="Arial"/>
          <w:sz w:val="24"/>
          <w:szCs w:val="24"/>
          <w:lang w:eastAsia="en-GB"/>
        </w:rPr>
        <w:t xml:space="preserve">, R.M., </w:t>
      </w:r>
      <w:proofErr w:type="spellStart"/>
      <w:r w:rsidRPr="0021123A">
        <w:rPr>
          <w:rFonts w:ascii="Arial" w:eastAsia="Times New Roman" w:hAnsi="Arial" w:cs="Arial"/>
          <w:sz w:val="24"/>
          <w:szCs w:val="24"/>
          <w:lang w:eastAsia="en-GB"/>
        </w:rPr>
        <w:t>Ajitha</w:t>
      </w:r>
      <w:proofErr w:type="spellEnd"/>
      <w:r w:rsidRPr="0021123A">
        <w:rPr>
          <w:rFonts w:ascii="Arial" w:eastAsia="Times New Roman" w:hAnsi="Arial" w:cs="Arial"/>
          <w:sz w:val="24"/>
          <w:szCs w:val="24"/>
          <w:lang w:eastAsia="en-GB"/>
        </w:rPr>
        <w:t xml:space="preserve">, P., Krishna, G.H.S. and Pranay, I.H., 2019, February. Restaurant recommendation system for user preference and services based on rating and amenities. In </w:t>
      </w:r>
      <w:r w:rsidRPr="0021123A">
        <w:rPr>
          <w:rFonts w:ascii="Arial" w:eastAsia="Times New Roman" w:hAnsi="Arial" w:cs="Arial"/>
          <w:i/>
          <w:iCs/>
          <w:sz w:val="24"/>
          <w:szCs w:val="24"/>
          <w:lang w:eastAsia="en-GB"/>
        </w:rPr>
        <w:t>2019 International Conference on Computational Intelligence in Data Science (ICCIDS)</w:t>
      </w:r>
      <w:r w:rsidRPr="0021123A">
        <w:rPr>
          <w:rFonts w:ascii="Arial" w:eastAsia="Times New Roman" w:hAnsi="Arial" w:cs="Arial"/>
          <w:sz w:val="24"/>
          <w:szCs w:val="24"/>
          <w:lang w:eastAsia="en-GB"/>
        </w:rPr>
        <w:t xml:space="preserve"> (pp. 1-6). IEEE.</w:t>
      </w:r>
    </w:p>
    <w:p w14:paraId="1F0DFBB6" w14:textId="77777777" w:rsidR="0098319D" w:rsidRPr="0021123A" w:rsidRDefault="0098319D" w:rsidP="0021123A">
      <w:pPr>
        <w:rPr>
          <w:rFonts w:ascii="Arial" w:eastAsia="Times New Roman" w:hAnsi="Arial" w:cs="Arial"/>
          <w:sz w:val="24"/>
          <w:szCs w:val="24"/>
          <w:lang w:eastAsia="en-GB"/>
        </w:rPr>
      </w:pPr>
      <w:proofErr w:type="spellStart"/>
      <w:r w:rsidRPr="0021123A">
        <w:rPr>
          <w:rFonts w:ascii="Arial" w:eastAsia="Times New Roman" w:hAnsi="Arial" w:cs="Arial"/>
          <w:sz w:val="24"/>
          <w:szCs w:val="24"/>
          <w:lang w:eastAsia="en-GB"/>
        </w:rPr>
        <w:t>Barabash</w:t>
      </w:r>
      <w:proofErr w:type="spellEnd"/>
      <w:r w:rsidRPr="0021123A">
        <w:rPr>
          <w:rFonts w:ascii="Arial" w:eastAsia="Times New Roman" w:hAnsi="Arial" w:cs="Arial"/>
          <w:sz w:val="24"/>
          <w:szCs w:val="24"/>
          <w:lang w:eastAsia="en-GB"/>
        </w:rPr>
        <w:t xml:space="preserve">, L., 2022. Modern problems of hotel and restaurant business development. In </w:t>
      </w:r>
      <w:proofErr w:type="spellStart"/>
      <w:r w:rsidRPr="0021123A">
        <w:rPr>
          <w:rFonts w:ascii="Arial" w:eastAsia="Times New Roman" w:hAnsi="Arial" w:cs="Arial"/>
          <w:i/>
          <w:iCs/>
          <w:sz w:val="24"/>
          <w:szCs w:val="24"/>
          <w:lang w:eastAsia="en-GB"/>
        </w:rPr>
        <w:t>Інноваційні</w:t>
      </w:r>
      <w:proofErr w:type="spellEnd"/>
      <w:r w:rsidRPr="0021123A">
        <w:rPr>
          <w:rFonts w:ascii="Arial" w:eastAsia="Times New Roman" w:hAnsi="Arial" w:cs="Arial"/>
          <w:i/>
          <w:iCs/>
          <w:sz w:val="24"/>
          <w:szCs w:val="24"/>
          <w:lang w:eastAsia="en-GB"/>
        </w:rPr>
        <w:t xml:space="preserve"> </w:t>
      </w:r>
      <w:proofErr w:type="spellStart"/>
      <w:r w:rsidRPr="0021123A">
        <w:rPr>
          <w:rFonts w:ascii="Arial" w:eastAsia="Times New Roman" w:hAnsi="Arial" w:cs="Arial"/>
          <w:i/>
          <w:iCs/>
          <w:sz w:val="24"/>
          <w:szCs w:val="24"/>
          <w:lang w:eastAsia="en-GB"/>
        </w:rPr>
        <w:t>тенденції</w:t>
      </w:r>
      <w:proofErr w:type="spellEnd"/>
      <w:r w:rsidRPr="0021123A">
        <w:rPr>
          <w:rFonts w:ascii="Arial" w:eastAsia="Times New Roman" w:hAnsi="Arial" w:cs="Arial"/>
          <w:i/>
          <w:iCs/>
          <w:sz w:val="24"/>
          <w:szCs w:val="24"/>
          <w:lang w:eastAsia="en-GB"/>
        </w:rPr>
        <w:t xml:space="preserve"> </w:t>
      </w:r>
      <w:proofErr w:type="spellStart"/>
      <w:r w:rsidRPr="0021123A">
        <w:rPr>
          <w:rFonts w:ascii="Arial" w:eastAsia="Times New Roman" w:hAnsi="Arial" w:cs="Arial"/>
          <w:i/>
          <w:iCs/>
          <w:sz w:val="24"/>
          <w:szCs w:val="24"/>
          <w:lang w:eastAsia="en-GB"/>
        </w:rPr>
        <w:t>підготовки</w:t>
      </w:r>
      <w:proofErr w:type="spellEnd"/>
      <w:r w:rsidRPr="0021123A">
        <w:rPr>
          <w:rFonts w:ascii="Arial" w:eastAsia="Times New Roman" w:hAnsi="Arial" w:cs="Arial"/>
          <w:i/>
          <w:iCs/>
          <w:sz w:val="24"/>
          <w:szCs w:val="24"/>
          <w:lang w:eastAsia="en-GB"/>
        </w:rPr>
        <w:t xml:space="preserve"> </w:t>
      </w:r>
      <w:proofErr w:type="spellStart"/>
      <w:r w:rsidRPr="0021123A">
        <w:rPr>
          <w:rFonts w:ascii="Arial" w:eastAsia="Times New Roman" w:hAnsi="Arial" w:cs="Arial"/>
          <w:i/>
          <w:iCs/>
          <w:sz w:val="24"/>
          <w:szCs w:val="24"/>
          <w:lang w:eastAsia="en-GB"/>
        </w:rPr>
        <w:t>фахівців</w:t>
      </w:r>
      <w:proofErr w:type="spellEnd"/>
      <w:r w:rsidRPr="0021123A">
        <w:rPr>
          <w:rFonts w:ascii="Arial" w:eastAsia="Times New Roman" w:hAnsi="Arial" w:cs="Arial"/>
          <w:i/>
          <w:iCs/>
          <w:sz w:val="24"/>
          <w:szCs w:val="24"/>
          <w:lang w:eastAsia="en-GB"/>
        </w:rPr>
        <w:t xml:space="preserve"> в </w:t>
      </w:r>
      <w:proofErr w:type="spellStart"/>
      <w:r w:rsidRPr="0021123A">
        <w:rPr>
          <w:rFonts w:ascii="Arial" w:eastAsia="Times New Roman" w:hAnsi="Arial" w:cs="Arial"/>
          <w:i/>
          <w:iCs/>
          <w:sz w:val="24"/>
          <w:szCs w:val="24"/>
          <w:lang w:eastAsia="en-GB"/>
        </w:rPr>
        <w:t>умовах</w:t>
      </w:r>
      <w:proofErr w:type="spellEnd"/>
      <w:r w:rsidRPr="0021123A">
        <w:rPr>
          <w:rFonts w:ascii="Arial" w:eastAsia="Times New Roman" w:hAnsi="Arial" w:cs="Arial"/>
          <w:i/>
          <w:iCs/>
          <w:sz w:val="24"/>
          <w:szCs w:val="24"/>
          <w:lang w:eastAsia="en-GB"/>
        </w:rPr>
        <w:t xml:space="preserve"> </w:t>
      </w:r>
      <w:proofErr w:type="spellStart"/>
      <w:r w:rsidRPr="0021123A">
        <w:rPr>
          <w:rFonts w:ascii="Arial" w:eastAsia="Times New Roman" w:hAnsi="Arial" w:cs="Arial"/>
          <w:i/>
          <w:iCs/>
          <w:sz w:val="24"/>
          <w:szCs w:val="24"/>
          <w:lang w:eastAsia="en-GB"/>
        </w:rPr>
        <w:t>полікультурного</w:t>
      </w:r>
      <w:proofErr w:type="spellEnd"/>
      <w:r w:rsidRPr="0021123A">
        <w:rPr>
          <w:rFonts w:ascii="Arial" w:eastAsia="Times New Roman" w:hAnsi="Arial" w:cs="Arial"/>
          <w:i/>
          <w:iCs/>
          <w:sz w:val="24"/>
          <w:szCs w:val="24"/>
          <w:lang w:eastAsia="en-GB"/>
        </w:rPr>
        <w:t xml:space="preserve"> </w:t>
      </w:r>
      <w:proofErr w:type="spellStart"/>
      <w:r w:rsidRPr="0021123A">
        <w:rPr>
          <w:rFonts w:ascii="Arial" w:eastAsia="Times New Roman" w:hAnsi="Arial" w:cs="Arial"/>
          <w:i/>
          <w:iCs/>
          <w:sz w:val="24"/>
          <w:szCs w:val="24"/>
          <w:lang w:eastAsia="en-GB"/>
        </w:rPr>
        <w:t>та</w:t>
      </w:r>
      <w:proofErr w:type="spellEnd"/>
      <w:r w:rsidRPr="0021123A">
        <w:rPr>
          <w:rFonts w:ascii="Arial" w:eastAsia="Times New Roman" w:hAnsi="Arial" w:cs="Arial"/>
          <w:i/>
          <w:iCs/>
          <w:sz w:val="24"/>
          <w:szCs w:val="24"/>
          <w:lang w:eastAsia="en-GB"/>
        </w:rPr>
        <w:t xml:space="preserve"> </w:t>
      </w:r>
      <w:proofErr w:type="spellStart"/>
      <w:r w:rsidRPr="0021123A">
        <w:rPr>
          <w:rFonts w:ascii="Arial" w:eastAsia="Times New Roman" w:hAnsi="Arial" w:cs="Arial"/>
          <w:i/>
          <w:iCs/>
          <w:sz w:val="24"/>
          <w:szCs w:val="24"/>
          <w:lang w:eastAsia="en-GB"/>
        </w:rPr>
        <w:t>мультилінгвального</w:t>
      </w:r>
      <w:proofErr w:type="spellEnd"/>
      <w:r w:rsidRPr="0021123A">
        <w:rPr>
          <w:rFonts w:ascii="Arial" w:eastAsia="Times New Roman" w:hAnsi="Arial" w:cs="Arial"/>
          <w:i/>
          <w:iCs/>
          <w:sz w:val="24"/>
          <w:szCs w:val="24"/>
          <w:lang w:eastAsia="en-GB"/>
        </w:rPr>
        <w:t xml:space="preserve"> </w:t>
      </w:r>
      <w:proofErr w:type="spellStart"/>
      <w:r w:rsidRPr="0021123A">
        <w:rPr>
          <w:rFonts w:ascii="Arial" w:eastAsia="Times New Roman" w:hAnsi="Arial" w:cs="Arial"/>
          <w:i/>
          <w:iCs/>
          <w:sz w:val="24"/>
          <w:szCs w:val="24"/>
          <w:lang w:eastAsia="en-GB"/>
        </w:rPr>
        <w:t>глобалізованого</w:t>
      </w:r>
      <w:proofErr w:type="spellEnd"/>
      <w:r w:rsidRPr="0021123A">
        <w:rPr>
          <w:rFonts w:ascii="Arial" w:eastAsia="Times New Roman" w:hAnsi="Arial" w:cs="Arial"/>
          <w:i/>
          <w:iCs/>
          <w:sz w:val="24"/>
          <w:szCs w:val="24"/>
          <w:lang w:eastAsia="en-GB"/>
        </w:rPr>
        <w:t xml:space="preserve"> </w:t>
      </w:r>
      <w:proofErr w:type="spellStart"/>
      <w:r w:rsidRPr="0021123A">
        <w:rPr>
          <w:rFonts w:ascii="Arial" w:eastAsia="Times New Roman" w:hAnsi="Arial" w:cs="Arial"/>
          <w:i/>
          <w:iCs/>
          <w:sz w:val="24"/>
          <w:szCs w:val="24"/>
          <w:lang w:eastAsia="en-GB"/>
        </w:rPr>
        <w:t>світу</w:t>
      </w:r>
      <w:proofErr w:type="spellEnd"/>
      <w:r w:rsidRPr="0021123A">
        <w:rPr>
          <w:rFonts w:ascii="Arial" w:eastAsia="Times New Roman" w:hAnsi="Arial" w:cs="Arial"/>
          <w:sz w:val="24"/>
          <w:szCs w:val="24"/>
          <w:lang w:eastAsia="en-GB"/>
        </w:rPr>
        <w:t xml:space="preserve">. </w:t>
      </w:r>
      <w:proofErr w:type="spellStart"/>
      <w:r w:rsidRPr="0021123A">
        <w:rPr>
          <w:rFonts w:ascii="Arial" w:eastAsia="Times New Roman" w:hAnsi="Arial" w:cs="Arial"/>
          <w:sz w:val="24"/>
          <w:szCs w:val="24"/>
          <w:lang w:eastAsia="en-GB"/>
        </w:rPr>
        <w:t>Київський</w:t>
      </w:r>
      <w:proofErr w:type="spellEnd"/>
      <w:r w:rsidRPr="0021123A">
        <w:rPr>
          <w:rFonts w:ascii="Arial" w:eastAsia="Times New Roman" w:hAnsi="Arial" w:cs="Arial"/>
          <w:sz w:val="24"/>
          <w:szCs w:val="24"/>
          <w:lang w:eastAsia="en-GB"/>
        </w:rPr>
        <w:t xml:space="preserve"> </w:t>
      </w:r>
      <w:proofErr w:type="spellStart"/>
      <w:r w:rsidRPr="0021123A">
        <w:rPr>
          <w:rFonts w:ascii="Arial" w:eastAsia="Times New Roman" w:hAnsi="Arial" w:cs="Arial"/>
          <w:sz w:val="24"/>
          <w:szCs w:val="24"/>
          <w:lang w:eastAsia="en-GB"/>
        </w:rPr>
        <w:t>національний</w:t>
      </w:r>
      <w:proofErr w:type="spellEnd"/>
      <w:r w:rsidRPr="0021123A">
        <w:rPr>
          <w:rFonts w:ascii="Arial" w:eastAsia="Times New Roman" w:hAnsi="Arial" w:cs="Arial"/>
          <w:sz w:val="24"/>
          <w:szCs w:val="24"/>
          <w:lang w:eastAsia="en-GB"/>
        </w:rPr>
        <w:t xml:space="preserve"> </w:t>
      </w:r>
      <w:proofErr w:type="spellStart"/>
      <w:r w:rsidRPr="0021123A">
        <w:rPr>
          <w:rFonts w:ascii="Arial" w:eastAsia="Times New Roman" w:hAnsi="Arial" w:cs="Arial"/>
          <w:sz w:val="24"/>
          <w:szCs w:val="24"/>
          <w:lang w:eastAsia="en-GB"/>
        </w:rPr>
        <w:t>університет</w:t>
      </w:r>
      <w:proofErr w:type="spellEnd"/>
      <w:r w:rsidRPr="0021123A">
        <w:rPr>
          <w:rFonts w:ascii="Arial" w:eastAsia="Times New Roman" w:hAnsi="Arial" w:cs="Arial"/>
          <w:sz w:val="24"/>
          <w:szCs w:val="24"/>
          <w:lang w:eastAsia="en-GB"/>
        </w:rPr>
        <w:t xml:space="preserve"> </w:t>
      </w:r>
      <w:proofErr w:type="spellStart"/>
      <w:r w:rsidRPr="0021123A">
        <w:rPr>
          <w:rFonts w:ascii="Arial" w:eastAsia="Times New Roman" w:hAnsi="Arial" w:cs="Arial"/>
          <w:sz w:val="24"/>
          <w:szCs w:val="24"/>
          <w:lang w:eastAsia="en-GB"/>
        </w:rPr>
        <w:t>технологій</w:t>
      </w:r>
      <w:proofErr w:type="spellEnd"/>
      <w:r w:rsidRPr="0021123A">
        <w:rPr>
          <w:rFonts w:ascii="Arial" w:eastAsia="Times New Roman" w:hAnsi="Arial" w:cs="Arial"/>
          <w:sz w:val="24"/>
          <w:szCs w:val="24"/>
          <w:lang w:eastAsia="en-GB"/>
        </w:rPr>
        <w:t xml:space="preserve"> </w:t>
      </w:r>
      <w:proofErr w:type="spellStart"/>
      <w:r w:rsidRPr="0021123A">
        <w:rPr>
          <w:rFonts w:ascii="Arial" w:eastAsia="Times New Roman" w:hAnsi="Arial" w:cs="Arial"/>
          <w:sz w:val="24"/>
          <w:szCs w:val="24"/>
          <w:lang w:eastAsia="en-GB"/>
        </w:rPr>
        <w:t>та</w:t>
      </w:r>
      <w:proofErr w:type="spellEnd"/>
      <w:r w:rsidRPr="0021123A">
        <w:rPr>
          <w:rFonts w:ascii="Arial" w:eastAsia="Times New Roman" w:hAnsi="Arial" w:cs="Arial"/>
          <w:sz w:val="24"/>
          <w:szCs w:val="24"/>
          <w:lang w:eastAsia="en-GB"/>
        </w:rPr>
        <w:t xml:space="preserve"> </w:t>
      </w:r>
      <w:proofErr w:type="spellStart"/>
      <w:r w:rsidRPr="0021123A">
        <w:rPr>
          <w:rFonts w:ascii="Arial" w:eastAsia="Times New Roman" w:hAnsi="Arial" w:cs="Arial"/>
          <w:sz w:val="24"/>
          <w:szCs w:val="24"/>
          <w:lang w:eastAsia="en-GB"/>
        </w:rPr>
        <w:t>дизайну</w:t>
      </w:r>
      <w:proofErr w:type="spellEnd"/>
      <w:r w:rsidRPr="0021123A">
        <w:rPr>
          <w:rFonts w:ascii="Arial" w:eastAsia="Times New Roman" w:hAnsi="Arial" w:cs="Arial"/>
          <w:sz w:val="24"/>
          <w:szCs w:val="24"/>
          <w:lang w:eastAsia="en-GB"/>
        </w:rPr>
        <w:t>.</w:t>
      </w:r>
    </w:p>
    <w:p w14:paraId="3426FEDA" w14:textId="77777777" w:rsidR="0098319D" w:rsidRPr="0021123A" w:rsidRDefault="0098319D" w:rsidP="0021123A">
      <w:pPr>
        <w:rPr>
          <w:rFonts w:ascii="Arial" w:eastAsia="Times New Roman" w:hAnsi="Arial" w:cs="Arial"/>
          <w:sz w:val="24"/>
          <w:szCs w:val="24"/>
          <w:lang w:eastAsia="en-GB"/>
        </w:rPr>
      </w:pPr>
      <w:proofErr w:type="spellStart"/>
      <w:r w:rsidRPr="0021123A">
        <w:rPr>
          <w:rFonts w:ascii="Arial" w:eastAsia="Times New Roman" w:hAnsi="Arial" w:cs="Arial"/>
          <w:sz w:val="24"/>
          <w:szCs w:val="24"/>
          <w:lang w:eastAsia="en-GB"/>
        </w:rPr>
        <w:t>Ishomi</w:t>
      </w:r>
      <w:proofErr w:type="spellEnd"/>
      <w:r w:rsidRPr="0021123A">
        <w:rPr>
          <w:rFonts w:ascii="Arial" w:eastAsia="Times New Roman" w:hAnsi="Arial" w:cs="Arial"/>
          <w:sz w:val="24"/>
          <w:szCs w:val="24"/>
          <w:lang w:eastAsia="en-GB"/>
        </w:rPr>
        <w:t xml:space="preserve">, F.Z., 2021. Business Process Evaluation and Improvement Using the Quality Evaluation Framework Approach Restaurant Management During a Pandemic. </w:t>
      </w:r>
      <w:r w:rsidRPr="0021123A">
        <w:rPr>
          <w:rFonts w:ascii="Arial" w:eastAsia="Times New Roman" w:hAnsi="Arial" w:cs="Arial"/>
          <w:i/>
          <w:iCs/>
          <w:sz w:val="24"/>
          <w:szCs w:val="24"/>
          <w:lang w:eastAsia="en-GB"/>
        </w:rPr>
        <w:t>Journal of Advances in Information Systems and Technology</w:t>
      </w:r>
      <w:r w:rsidRPr="0021123A">
        <w:rPr>
          <w:rFonts w:ascii="Arial" w:eastAsia="Times New Roman" w:hAnsi="Arial" w:cs="Arial"/>
          <w:sz w:val="24"/>
          <w:szCs w:val="24"/>
          <w:lang w:eastAsia="en-GB"/>
        </w:rPr>
        <w:t xml:space="preserve">, </w:t>
      </w:r>
      <w:r w:rsidRPr="0021123A">
        <w:rPr>
          <w:rFonts w:ascii="Arial" w:eastAsia="Times New Roman" w:hAnsi="Arial" w:cs="Arial"/>
          <w:i/>
          <w:iCs/>
          <w:sz w:val="24"/>
          <w:szCs w:val="24"/>
          <w:lang w:eastAsia="en-GB"/>
        </w:rPr>
        <w:t>3</w:t>
      </w:r>
      <w:r w:rsidRPr="0021123A">
        <w:rPr>
          <w:rFonts w:ascii="Arial" w:eastAsia="Times New Roman" w:hAnsi="Arial" w:cs="Arial"/>
          <w:sz w:val="24"/>
          <w:szCs w:val="24"/>
          <w:lang w:eastAsia="en-GB"/>
        </w:rPr>
        <w:t>(2), pp.75-81.</w:t>
      </w:r>
    </w:p>
    <w:p w14:paraId="3BA1C0EF" w14:textId="77777777" w:rsidR="0098319D" w:rsidRPr="0021123A" w:rsidRDefault="0098319D" w:rsidP="00FA00C8">
      <w:pPr>
        <w:spacing w:line="360" w:lineRule="auto"/>
        <w:jc w:val="both"/>
        <w:rPr>
          <w:rFonts w:ascii="Arial" w:hAnsi="Arial" w:cs="Arial"/>
          <w:sz w:val="24"/>
          <w:szCs w:val="24"/>
        </w:rPr>
      </w:pPr>
    </w:p>
    <w:sectPr w:rsidR="0098319D" w:rsidRPr="002112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20B2C"/>
    <w:multiLevelType w:val="hybridMultilevel"/>
    <w:tmpl w:val="78248646"/>
    <w:lvl w:ilvl="0" w:tplc="1674CF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151649"/>
    <w:multiLevelType w:val="multilevel"/>
    <w:tmpl w:val="2AA67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FB66D5"/>
    <w:multiLevelType w:val="multilevel"/>
    <w:tmpl w:val="8BFCA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AF5C49"/>
    <w:multiLevelType w:val="multilevel"/>
    <w:tmpl w:val="47C25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8127B"/>
    <w:multiLevelType w:val="multilevel"/>
    <w:tmpl w:val="4B3CA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3F429A"/>
    <w:multiLevelType w:val="multilevel"/>
    <w:tmpl w:val="A6688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0B7630"/>
    <w:multiLevelType w:val="hybridMultilevel"/>
    <w:tmpl w:val="D9CE37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9F445D"/>
    <w:multiLevelType w:val="multilevel"/>
    <w:tmpl w:val="B25E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190371"/>
    <w:multiLevelType w:val="hybridMultilevel"/>
    <w:tmpl w:val="B104567E"/>
    <w:lvl w:ilvl="0" w:tplc="1674CF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263100"/>
    <w:multiLevelType w:val="multilevel"/>
    <w:tmpl w:val="1FDED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736B8E"/>
    <w:multiLevelType w:val="hybridMultilevel"/>
    <w:tmpl w:val="5C8A9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168A7"/>
    <w:multiLevelType w:val="hybridMultilevel"/>
    <w:tmpl w:val="4FC8F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1485853">
    <w:abstractNumId w:val="4"/>
  </w:num>
  <w:num w:numId="2" w16cid:durableId="1907376822">
    <w:abstractNumId w:val="5"/>
  </w:num>
  <w:num w:numId="3" w16cid:durableId="369107295">
    <w:abstractNumId w:val="7"/>
  </w:num>
  <w:num w:numId="4" w16cid:durableId="1892495889">
    <w:abstractNumId w:val="1"/>
  </w:num>
  <w:num w:numId="5" w16cid:durableId="1949197565">
    <w:abstractNumId w:val="9"/>
  </w:num>
  <w:num w:numId="6" w16cid:durableId="761098884">
    <w:abstractNumId w:val="3"/>
  </w:num>
  <w:num w:numId="7" w16cid:durableId="357508399">
    <w:abstractNumId w:val="2"/>
  </w:num>
  <w:num w:numId="8" w16cid:durableId="726421071">
    <w:abstractNumId w:val="11"/>
  </w:num>
  <w:num w:numId="9" w16cid:durableId="67310960">
    <w:abstractNumId w:val="8"/>
  </w:num>
  <w:num w:numId="10" w16cid:durableId="37165752">
    <w:abstractNumId w:val="6"/>
  </w:num>
  <w:num w:numId="11" w16cid:durableId="1761489915">
    <w:abstractNumId w:val="0"/>
  </w:num>
  <w:num w:numId="12" w16cid:durableId="3244799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DA2"/>
    <w:rsid w:val="00093667"/>
    <w:rsid w:val="000E5038"/>
    <w:rsid w:val="0016322A"/>
    <w:rsid w:val="001C1A46"/>
    <w:rsid w:val="00201E2D"/>
    <w:rsid w:val="0021123A"/>
    <w:rsid w:val="00296B13"/>
    <w:rsid w:val="00386FB4"/>
    <w:rsid w:val="003A7C86"/>
    <w:rsid w:val="005D6977"/>
    <w:rsid w:val="00731DA2"/>
    <w:rsid w:val="00767512"/>
    <w:rsid w:val="007C4C0C"/>
    <w:rsid w:val="0098319D"/>
    <w:rsid w:val="00A3034F"/>
    <w:rsid w:val="00CF7815"/>
    <w:rsid w:val="00D742AC"/>
    <w:rsid w:val="00E47504"/>
    <w:rsid w:val="00F37DF1"/>
    <w:rsid w:val="00FA0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94C83"/>
  <w15:chartTrackingRefBased/>
  <w15:docId w15:val="{68BC2B83-AC48-4558-8240-78E3F2AC8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F781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4C0C"/>
    <w:rPr>
      <w:color w:val="0563C1" w:themeColor="hyperlink"/>
      <w:u w:val="single"/>
    </w:rPr>
  </w:style>
  <w:style w:type="character" w:styleId="UnresolvedMention">
    <w:name w:val="Unresolved Mention"/>
    <w:basedOn w:val="DefaultParagraphFont"/>
    <w:uiPriority w:val="99"/>
    <w:semiHidden/>
    <w:unhideWhenUsed/>
    <w:rsid w:val="007C4C0C"/>
    <w:rPr>
      <w:color w:val="605E5C"/>
      <w:shd w:val="clear" w:color="auto" w:fill="E1DFDD"/>
    </w:rPr>
  </w:style>
  <w:style w:type="character" w:customStyle="1" w:styleId="Heading3Char">
    <w:name w:val="Heading 3 Char"/>
    <w:basedOn w:val="DefaultParagraphFont"/>
    <w:link w:val="Heading3"/>
    <w:uiPriority w:val="9"/>
    <w:rsid w:val="00CF7815"/>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F78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F78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424971">
      <w:bodyDiv w:val="1"/>
      <w:marLeft w:val="0"/>
      <w:marRight w:val="0"/>
      <w:marTop w:val="0"/>
      <w:marBottom w:val="0"/>
      <w:divBdr>
        <w:top w:val="none" w:sz="0" w:space="0" w:color="auto"/>
        <w:left w:val="none" w:sz="0" w:space="0" w:color="auto"/>
        <w:bottom w:val="none" w:sz="0" w:space="0" w:color="auto"/>
        <w:right w:val="none" w:sz="0" w:space="0" w:color="auto"/>
      </w:divBdr>
    </w:div>
    <w:div w:id="398138026">
      <w:bodyDiv w:val="1"/>
      <w:marLeft w:val="0"/>
      <w:marRight w:val="0"/>
      <w:marTop w:val="0"/>
      <w:marBottom w:val="0"/>
      <w:divBdr>
        <w:top w:val="none" w:sz="0" w:space="0" w:color="auto"/>
        <w:left w:val="none" w:sz="0" w:space="0" w:color="auto"/>
        <w:bottom w:val="none" w:sz="0" w:space="0" w:color="auto"/>
        <w:right w:val="none" w:sz="0" w:space="0" w:color="auto"/>
      </w:divBdr>
    </w:div>
    <w:div w:id="490174347">
      <w:bodyDiv w:val="1"/>
      <w:marLeft w:val="0"/>
      <w:marRight w:val="0"/>
      <w:marTop w:val="0"/>
      <w:marBottom w:val="0"/>
      <w:divBdr>
        <w:top w:val="none" w:sz="0" w:space="0" w:color="auto"/>
        <w:left w:val="none" w:sz="0" w:space="0" w:color="auto"/>
        <w:bottom w:val="none" w:sz="0" w:space="0" w:color="auto"/>
        <w:right w:val="none" w:sz="0" w:space="0" w:color="auto"/>
      </w:divBdr>
      <w:divsChild>
        <w:div w:id="1005287159">
          <w:marLeft w:val="0"/>
          <w:marRight w:val="0"/>
          <w:marTop w:val="0"/>
          <w:marBottom w:val="0"/>
          <w:divBdr>
            <w:top w:val="none" w:sz="0" w:space="0" w:color="auto"/>
            <w:left w:val="none" w:sz="0" w:space="0" w:color="auto"/>
            <w:bottom w:val="none" w:sz="0" w:space="0" w:color="auto"/>
            <w:right w:val="none" w:sz="0" w:space="0" w:color="auto"/>
          </w:divBdr>
        </w:div>
      </w:divsChild>
    </w:div>
    <w:div w:id="533690771">
      <w:bodyDiv w:val="1"/>
      <w:marLeft w:val="0"/>
      <w:marRight w:val="0"/>
      <w:marTop w:val="0"/>
      <w:marBottom w:val="0"/>
      <w:divBdr>
        <w:top w:val="none" w:sz="0" w:space="0" w:color="auto"/>
        <w:left w:val="none" w:sz="0" w:space="0" w:color="auto"/>
        <w:bottom w:val="none" w:sz="0" w:space="0" w:color="auto"/>
        <w:right w:val="none" w:sz="0" w:space="0" w:color="auto"/>
      </w:divBdr>
      <w:divsChild>
        <w:div w:id="1785534366">
          <w:marLeft w:val="0"/>
          <w:marRight w:val="0"/>
          <w:marTop w:val="0"/>
          <w:marBottom w:val="0"/>
          <w:divBdr>
            <w:top w:val="none" w:sz="0" w:space="0" w:color="auto"/>
            <w:left w:val="none" w:sz="0" w:space="0" w:color="auto"/>
            <w:bottom w:val="none" w:sz="0" w:space="0" w:color="auto"/>
            <w:right w:val="none" w:sz="0" w:space="0" w:color="auto"/>
          </w:divBdr>
        </w:div>
      </w:divsChild>
    </w:div>
    <w:div w:id="588655342">
      <w:bodyDiv w:val="1"/>
      <w:marLeft w:val="0"/>
      <w:marRight w:val="0"/>
      <w:marTop w:val="0"/>
      <w:marBottom w:val="0"/>
      <w:divBdr>
        <w:top w:val="none" w:sz="0" w:space="0" w:color="auto"/>
        <w:left w:val="none" w:sz="0" w:space="0" w:color="auto"/>
        <w:bottom w:val="none" w:sz="0" w:space="0" w:color="auto"/>
        <w:right w:val="none" w:sz="0" w:space="0" w:color="auto"/>
      </w:divBdr>
      <w:divsChild>
        <w:div w:id="1241478537">
          <w:marLeft w:val="0"/>
          <w:marRight w:val="0"/>
          <w:marTop w:val="0"/>
          <w:marBottom w:val="0"/>
          <w:divBdr>
            <w:top w:val="none" w:sz="0" w:space="0" w:color="auto"/>
            <w:left w:val="none" w:sz="0" w:space="0" w:color="auto"/>
            <w:bottom w:val="none" w:sz="0" w:space="0" w:color="auto"/>
            <w:right w:val="none" w:sz="0" w:space="0" w:color="auto"/>
          </w:divBdr>
        </w:div>
      </w:divsChild>
    </w:div>
    <w:div w:id="598027261">
      <w:bodyDiv w:val="1"/>
      <w:marLeft w:val="0"/>
      <w:marRight w:val="0"/>
      <w:marTop w:val="0"/>
      <w:marBottom w:val="0"/>
      <w:divBdr>
        <w:top w:val="none" w:sz="0" w:space="0" w:color="auto"/>
        <w:left w:val="none" w:sz="0" w:space="0" w:color="auto"/>
        <w:bottom w:val="none" w:sz="0" w:space="0" w:color="auto"/>
        <w:right w:val="none" w:sz="0" w:space="0" w:color="auto"/>
      </w:divBdr>
    </w:div>
    <w:div w:id="907570650">
      <w:bodyDiv w:val="1"/>
      <w:marLeft w:val="0"/>
      <w:marRight w:val="0"/>
      <w:marTop w:val="0"/>
      <w:marBottom w:val="0"/>
      <w:divBdr>
        <w:top w:val="none" w:sz="0" w:space="0" w:color="auto"/>
        <w:left w:val="none" w:sz="0" w:space="0" w:color="auto"/>
        <w:bottom w:val="none" w:sz="0" w:space="0" w:color="auto"/>
        <w:right w:val="none" w:sz="0" w:space="0" w:color="auto"/>
      </w:divBdr>
      <w:divsChild>
        <w:div w:id="198904774">
          <w:marLeft w:val="0"/>
          <w:marRight w:val="0"/>
          <w:marTop w:val="0"/>
          <w:marBottom w:val="0"/>
          <w:divBdr>
            <w:top w:val="none" w:sz="0" w:space="0" w:color="auto"/>
            <w:left w:val="none" w:sz="0" w:space="0" w:color="auto"/>
            <w:bottom w:val="none" w:sz="0" w:space="0" w:color="auto"/>
            <w:right w:val="none" w:sz="0" w:space="0" w:color="auto"/>
          </w:divBdr>
        </w:div>
      </w:divsChild>
    </w:div>
    <w:div w:id="909002559">
      <w:bodyDiv w:val="1"/>
      <w:marLeft w:val="0"/>
      <w:marRight w:val="0"/>
      <w:marTop w:val="0"/>
      <w:marBottom w:val="0"/>
      <w:divBdr>
        <w:top w:val="none" w:sz="0" w:space="0" w:color="auto"/>
        <w:left w:val="none" w:sz="0" w:space="0" w:color="auto"/>
        <w:bottom w:val="none" w:sz="0" w:space="0" w:color="auto"/>
        <w:right w:val="none" w:sz="0" w:space="0" w:color="auto"/>
      </w:divBdr>
      <w:divsChild>
        <w:div w:id="22749157">
          <w:marLeft w:val="0"/>
          <w:marRight w:val="0"/>
          <w:marTop w:val="0"/>
          <w:marBottom w:val="0"/>
          <w:divBdr>
            <w:top w:val="none" w:sz="0" w:space="0" w:color="auto"/>
            <w:left w:val="none" w:sz="0" w:space="0" w:color="auto"/>
            <w:bottom w:val="none" w:sz="0" w:space="0" w:color="auto"/>
            <w:right w:val="none" w:sz="0" w:space="0" w:color="auto"/>
          </w:divBdr>
        </w:div>
      </w:divsChild>
    </w:div>
    <w:div w:id="1153327830">
      <w:bodyDiv w:val="1"/>
      <w:marLeft w:val="0"/>
      <w:marRight w:val="0"/>
      <w:marTop w:val="0"/>
      <w:marBottom w:val="0"/>
      <w:divBdr>
        <w:top w:val="none" w:sz="0" w:space="0" w:color="auto"/>
        <w:left w:val="none" w:sz="0" w:space="0" w:color="auto"/>
        <w:bottom w:val="none" w:sz="0" w:space="0" w:color="auto"/>
        <w:right w:val="none" w:sz="0" w:space="0" w:color="auto"/>
      </w:divBdr>
      <w:divsChild>
        <w:div w:id="2106070910">
          <w:marLeft w:val="0"/>
          <w:marRight w:val="0"/>
          <w:marTop w:val="0"/>
          <w:marBottom w:val="0"/>
          <w:divBdr>
            <w:top w:val="none" w:sz="0" w:space="0" w:color="auto"/>
            <w:left w:val="none" w:sz="0" w:space="0" w:color="auto"/>
            <w:bottom w:val="none" w:sz="0" w:space="0" w:color="auto"/>
            <w:right w:val="none" w:sz="0" w:space="0" w:color="auto"/>
          </w:divBdr>
        </w:div>
      </w:divsChild>
    </w:div>
    <w:div w:id="1322347702">
      <w:bodyDiv w:val="1"/>
      <w:marLeft w:val="0"/>
      <w:marRight w:val="0"/>
      <w:marTop w:val="0"/>
      <w:marBottom w:val="0"/>
      <w:divBdr>
        <w:top w:val="none" w:sz="0" w:space="0" w:color="auto"/>
        <w:left w:val="none" w:sz="0" w:space="0" w:color="auto"/>
        <w:bottom w:val="none" w:sz="0" w:space="0" w:color="auto"/>
        <w:right w:val="none" w:sz="0" w:space="0" w:color="auto"/>
      </w:divBdr>
      <w:divsChild>
        <w:div w:id="996225323">
          <w:marLeft w:val="0"/>
          <w:marRight w:val="0"/>
          <w:marTop w:val="0"/>
          <w:marBottom w:val="0"/>
          <w:divBdr>
            <w:top w:val="none" w:sz="0" w:space="0" w:color="auto"/>
            <w:left w:val="none" w:sz="0" w:space="0" w:color="auto"/>
            <w:bottom w:val="none" w:sz="0" w:space="0" w:color="auto"/>
            <w:right w:val="none" w:sz="0" w:space="0" w:color="auto"/>
          </w:divBdr>
        </w:div>
      </w:divsChild>
    </w:div>
    <w:div w:id="1385133062">
      <w:bodyDiv w:val="1"/>
      <w:marLeft w:val="0"/>
      <w:marRight w:val="0"/>
      <w:marTop w:val="0"/>
      <w:marBottom w:val="0"/>
      <w:divBdr>
        <w:top w:val="none" w:sz="0" w:space="0" w:color="auto"/>
        <w:left w:val="none" w:sz="0" w:space="0" w:color="auto"/>
        <w:bottom w:val="none" w:sz="0" w:space="0" w:color="auto"/>
        <w:right w:val="none" w:sz="0" w:space="0" w:color="auto"/>
      </w:divBdr>
      <w:divsChild>
        <w:div w:id="501049323">
          <w:marLeft w:val="0"/>
          <w:marRight w:val="0"/>
          <w:marTop w:val="0"/>
          <w:marBottom w:val="0"/>
          <w:divBdr>
            <w:top w:val="none" w:sz="0" w:space="0" w:color="auto"/>
            <w:left w:val="none" w:sz="0" w:space="0" w:color="auto"/>
            <w:bottom w:val="none" w:sz="0" w:space="0" w:color="auto"/>
            <w:right w:val="none" w:sz="0" w:space="0" w:color="auto"/>
          </w:divBdr>
        </w:div>
      </w:divsChild>
    </w:div>
    <w:div w:id="1419057990">
      <w:bodyDiv w:val="1"/>
      <w:marLeft w:val="0"/>
      <w:marRight w:val="0"/>
      <w:marTop w:val="0"/>
      <w:marBottom w:val="0"/>
      <w:divBdr>
        <w:top w:val="none" w:sz="0" w:space="0" w:color="auto"/>
        <w:left w:val="none" w:sz="0" w:space="0" w:color="auto"/>
        <w:bottom w:val="none" w:sz="0" w:space="0" w:color="auto"/>
        <w:right w:val="none" w:sz="0" w:space="0" w:color="auto"/>
      </w:divBdr>
    </w:div>
    <w:div w:id="1679497583">
      <w:bodyDiv w:val="1"/>
      <w:marLeft w:val="0"/>
      <w:marRight w:val="0"/>
      <w:marTop w:val="0"/>
      <w:marBottom w:val="0"/>
      <w:divBdr>
        <w:top w:val="none" w:sz="0" w:space="0" w:color="auto"/>
        <w:left w:val="none" w:sz="0" w:space="0" w:color="auto"/>
        <w:bottom w:val="none" w:sz="0" w:space="0" w:color="auto"/>
        <w:right w:val="none" w:sz="0" w:space="0" w:color="auto"/>
      </w:divBdr>
    </w:div>
    <w:div w:id="1679965782">
      <w:bodyDiv w:val="1"/>
      <w:marLeft w:val="0"/>
      <w:marRight w:val="0"/>
      <w:marTop w:val="0"/>
      <w:marBottom w:val="0"/>
      <w:divBdr>
        <w:top w:val="none" w:sz="0" w:space="0" w:color="auto"/>
        <w:left w:val="none" w:sz="0" w:space="0" w:color="auto"/>
        <w:bottom w:val="none" w:sz="0" w:space="0" w:color="auto"/>
        <w:right w:val="none" w:sz="0" w:space="0" w:color="auto"/>
      </w:divBdr>
      <w:divsChild>
        <w:div w:id="468133263">
          <w:marLeft w:val="0"/>
          <w:marRight w:val="0"/>
          <w:marTop w:val="0"/>
          <w:marBottom w:val="0"/>
          <w:divBdr>
            <w:top w:val="none" w:sz="0" w:space="0" w:color="auto"/>
            <w:left w:val="none" w:sz="0" w:space="0" w:color="auto"/>
            <w:bottom w:val="none" w:sz="0" w:space="0" w:color="auto"/>
            <w:right w:val="none" w:sz="0" w:space="0" w:color="auto"/>
          </w:divBdr>
        </w:div>
      </w:divsChild>
    </w:div>
    <w:div w:id="1738282725">
      <w:bodyDiv w:val="1"/>
      <w:marLeft w:val="0"/>
      <w:marRight w:val="0"/>
      <w:marTop w:val="0"/>
      <w:marBottom w:val="0"/>
      <w:divBdr>
        <w:top w:val="none" w:sz="0" w:space="0" w:color="auto"/>
        <w:left w:val="none" w:sz="0" w:space="0" w:color="auto"/>
        <w:bottom w:val="none" w:sz="0" w:space="0" w:color="auto"/>
        <w:right w:val="none" w:sz="0" w:space="0" w:color="auto"/>
      </w:divBdr>
      <w:divsChild>
        <w:div w:id="20951999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5</Pages>
  <Words>1070</Words>
  <Characters>6105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Hadi</dc:creator>
  <cp:keywords/>
  <dc:description/>
  <cp:lastModifiedBy>Claudia Perju</cp:lastModifiedBy>
  <cp:revision>12</cp:revision>
  <dcterms:created xsi:type="dcterms:W3CDTF">2022-10-27T15:57:00Z</dcterms:created>
  <dcterms:modified xsi:type="dcterms:W3CDTF">2022-10-27T19:12:00Z</dcterms:modified>
</cp:coreProperties>
</file>