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9BBB59" w:themeColor="accent3">
    <v:background id="_x0000_s1025" o:bwmode="white" fillcolor="#9bbb59 [3206]" o:targetscreensize="1024,768">
      <v:fill color2="#f1db59" focusposition=",1" focussize="" focus="100%" type="gradientRadial">
        <o:fill v:ext="view" type="gradientCenter"/>
      </v:fill>
    </v:background>
  </w:background>
  <w:body>
    <w:p w:rsidR="001849E1" w:rsidRDefault="008945A3">
      <w:r>
        <w:rPr>
          <w:noProof/>
          <w:lang w:eastAsia="en-GB"/>
        </w:rPr>
        <mc:AlternateContent>
          <mc:Choice Requires="wps">
            <w:drawing>
              <wp:anchor distT="0" distB="0" distL="114300" distR="114300" simplePos="0" relativeHeight="251682816" behindDoc="0" locked="0" layoutInCell="1" allowOverlap="1" wp14:anchorId="69B2AC5C" wp14:editId="068B2DBA">
                <wp:simplePos x="0" y="0"/>
                <wp:positionH relativeFrom="column">
                  <wp:posOffset>2418080</wp:posOffset>
                </wp:positionH>
                <wp:positionV relativeFrom="paragraph">
                  <wp:posOffset>-601980</wp:posOffset>
                </wp:positionV>
                <wp:extent cx="4857750" cy="1066800"/>
                <wp:effectExtent l="95250" t="76200" r="95250" b="114300"/>
                <wp:wrapNone/>
                <wp:docPr id="10" name="Text Box 10"/>
                <wp:cNvGraphicFramePr/>
                <a:graphic xmlns:a="http://schemas.openxmlformats.org/drawingml/2006/main">
                  <a:graphicData uri="http://schemas.microsoft.com/office/word/2010/wordprocessingShape">
                    <wps:wsp>
                      <wps:cNvSpPr txBox="1"/>
                      <wps:spPr>
                        <a:xfrm>
                          <a:off x="0" y="0"/>
                          <a:ext cx="4857750" cy="1066800"/>
                        </a:xfrm>
                        <a:prstGeom prst="rect">
                          <a:avLst/>
                        </a:prstGeom>
                        <a:gradFill flip="none" rotWithShape="1">
                          <a:gsLst>
                            <a:gs pos="0">
                              <a:srgbClr val="CCFF66">
                                <a:shade val="30000"/>
                                <a:satMod val="115000"/>
                              </a:srgbClr>
                            </a:gs>
                            <a:gs pos="50000">
                              <a:srgbClr val="CCFF66">
                                <a:shade val="67500"/>
                                <a:satMod val="115000"/>
                              </a:srgbClr>
                            </a:gs>
                            <a:gs pos="100000">
                              <a:srgbClr val="CCFF66">
                                <a:shade val="100000"/>
                                <a:satMod val="115000"/>
                              </a:srgbClr>
                            </a:gs>
                          </a:gsLst>
                          <a:path path="circle">
                            <a:fillToRect l="50000" t="50000" r="50000" b="50000"/>
                          </a:path>
                          <a:tileRect/>
                        </a:gradFill>
                        <a:ln w="76200">
                          <a:solidFill>
                            <a:srgbClr val="FFFF00"/>
                          </a:solidFill>
                          <a:prstDash val="sysDot"/>
                        </a:ln>
                      </wps:spPr>
                      <wps:style>
                        <a:lnRef idx="1">
                          <a:schemeClr val="accent2"/>
                        </a:lnRef>
                        <a:fillRef idx="2">
                          <a:schemeClr val="accent2"/>
                        </a:fillRef>
                        <a:effectRef idx="1">
                          <a:schemeClr val="accent2"/>
                        </a:effectRef>
                        <a:fontRef idx="minor">
                          <a:schemeClr val="dk1"/>
                        </a:fontRef>
                      </wps:style>
                      <wps:txbx>
                        <w:txbxContent>
                          <w:p w:rsidR="003D4AFE" w:rsidRPr="003D4AFE" w:rsidRDefault="003D4AFE" w:rsidP="003D4AFE">
                            <w:pPr>
                              <w:jc w:val="center"/>
                              <w:rPr>
                                <w:rFonts w:ascii="Elephant" w:hAnsi="Elephant"/>
                                <w:color w:val="7030A0"/>
                                <w:sz w:val="56"/>
                              </w:rPr>
                            </w:pPr>
                            <w:r w:rsidRPr="003D4AFE">
                              <w:rPr>
                                <w:rFonts w:ascii="Elephant" w:hAnsi="Elephant"/>
                                <w:color w:val="7030A0"/>
                                <w:sz w:val="56"/>
                              </w:rPr>
                              <w:t>Exploring the Hidden Curriculum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0" o:spid="_x0000_s1026" type="#_x0000_t202" style="position:absolute;margin-left:190.4pt;margin-top:-47.4pt;width:382.5pt;height:84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" fillcolor="#789c31" strokecolor="yellow" strokeweight="6pt">
                <v:fill color2="#d0ff5b" rotate="t" focusposition=".5,.5" focussize="" colors="0 #789c31;.5 #aee04b;1 #d0ff5b" focus="100%" type="gradientRadial"/>
                <v:stroke dashstyle="1 1"/>
                <v:shadow on="t" color="black" opacity="24903f" origin=",.5" offset="0,.55556mm"/>
                <v:textbox>
                  <w:txbxContent>
                    <w:p w:rsidR="003D4AFE" w:rsidRPr="003D4AFE" w:rsidRDefault="003D4AFE" w:rsidP="003D4AFE">
                      <w:pPr>
                        <w:jc w:val="center"/>
                        <w:rPr>
                          <w:rFonts w:ascii="Elephant" w:hAnsi="Elephant"/>
                          <w:color w:val="7030A0"/>
                          <w:sz w:val="56"/>
                        </w:rPr>
                      </w:pPr>
                      <w:r w:rsidRPr="003D4AFE">
                        <w:rPr>
                          <w:rFonts w:ascii="Elephant" w:hAnsi="Elephant"/>
                          <w:color w:val="7030A0"/>
                          <w:sz w:val="56"/>
                        </w:rPr>
                        <w:t>Exploring the Hidden Curriculum</w:t>
                      </w:r>
                    </w:p>
                  </w:txbxContent>
                </v:textbox>
              </v:shape>
            </w:pict>
          </mc:Fallback>
        </mc:AlternateContent>
      </w:r>
      <w:r w:rsidR="0003559E">
        <w:rPr>
          <w:noProof/>
          <w:lang w:eastAsia="en-GB"/>
        </w:rPr>
        <mc:AlternateContent>
          <mc:Choice Requires="wps">
            <w:drawing>
              <wp:anchor distT="0" distB="0" distL="114300" distR="114300" simplePos="0" relativeHeight="251661823" behindDoc="0" locked="0" layoutInCell="0" allowOverlap="1" wp14:anchorId="1414FCEB" wp14:editId="04377414">
                <wp:simplePos x="0" y="0"/>
                <wp:positionH relativeFrom="page">
                  <wp:posOffset>10949940</wp:posOffset>
                </wp:positionH>
                <wp:positionV relativeFrom="page">
                  <wp:posOffset>734060</wp:posOffset>
                </wp:positionV>
                <wp:extent cx="1672590" cy="490855"/>
                <wp:effectExtent l="76200" t="38100" r="99060" b="11874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2590" cy="490855"/>
                        </a:xfrm>
                        <a:prstGeom prst="roundRect">
                          <a:avLst/>
                        </a:prstGeom>
                        <a:ln>
                          <a:headEnd/>
                          <a:tailEnd/>
                        </a:ln>
                        <a:extLst/>
                      </wps:spPr>
                      <wps:style>
                        <a:lnRef idx="0">
                          <a:schemeClr val="accent6"/>
                        </a:lnRef>
                        <a:fillRef idx="3">
                          <a:schemeClr val="accent6"/>
                        </a:fillRef>
                        <a:effectRef idx="3">
                          <a:schemeClr val="accent6"/>
                        </a:effectRef>
                        <a:fontRef idx="minor">
                          <a:schemeClr val="lt1"/>
                        </a:fontRef>
                      </wps:style>
                      <wps:txbx>
                        <w:txbxContent>
                          <w:p w:rsidR="007A1AFA" w:rsidRPr="0003559E" w:rsidRDefault="00F43D71" w:rsidP="007A1AFA">
                            <w:pPr>
                              <w:spacing w:after="0" w:line="360" w:lineRule="auto"/>
                              <w:jc w:val="center"/>
                              <w:rPr>
                                <w:rFonts w:eastAsiaTheme="majorEastAsia" w:cs="Segoe UI"/>
                                <w:b/>
                                <w:iCs/>
                                <w:sz w:val="32"/>
                                <w:szCs w:val="28"/>
                                <w14:textOutline w14:w="9525" w14:cap="rnd" w14:cmpd="sng" w14:algn="ctr">
                                  <w14:solidFill>
                                    <w14:schemeClr w14:val="accent6">
                                      <w14:lumMod w14:val="50000"/>
                                    </w14:schemeClr>
                                  </w14:solidFill>
                                  <w14:prstDash w14:val="solid"/>
                                  <w14:bevel/>
                                </w14:textOutline>
                              </w:rPr>
                            </w:pPr>
                            <w:r w:rsidRPr="0003559E">
                              <w:rPr>
                                <w:rFonts w:eastAsiaTheme="majorEastAsia" w:cs="Segoe UI"/>
                                <w:b/>
                                <w:iCs/>
                                <w:sz w:val="32"/>
                                <w:szCs w:val="28"/>
                                <w14:textOutline w14:w="9525" w14:cap="rnd" w14:cmpd="sng" w14:algn="ctr">
                                  <w14:solidFill>
                                    <w14:schemeClr w14:val="accent6">
                                      <w14:lumMod w14:val="50000"/>
                                    </w14:schemeClr>
                                  </w14:solidFill>
                                  <w14:prstDash w14:val="solid"/>
                                  <w14:bevel/>
                                </w14:textOutline>
                              </w:rPr>
                              <w:t>The Setting</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Text Box 2" o:spid="_x0000_s1027" style="position:absolute;margin-left:862.2pt;margin-top:57.8pt;width:131.7pt;height:38.65pt;z-index:251661823;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" o:allowincell="f" fillcolor="#9a4906 [1641]" stroked="f">
                <v:fill color2="#f68a32 [3017]" rotate="t" angle="180" colors="0 #cb6c1d;52429f #ff8f2a;1 #ff8f26" focus="100%" type="gradient">
                  <o:fill v:ext="view" type="gradientUnscaled"/>
                </v:fill>
                <v:shadow on="t" color="black" opacity="22937f" origin=",.5" offset="0,.63889mm"/>
                <v:textbox inset="10.8pt,7.2pt,10.8pt,7.2pt">
                  <w:txbxContent>
                    <w:p w:rsidR="007A1AFA" w:rsidRPr="0003559E" w:rsidRDefault="00F43D71" w:rsidP="007A1AFA">
                      <w:pPr>
                        <w:spacing w:after="0" w:line="360" w:lineRule="auto"/>
                        <w:jc w:val="center"/>
                        <w:rPr>
                          <w:rFonts w:eastAsiaTheme="majorEastAsia" w:cs="Segoe UI"/>
                          <w:b/>
                          <w:iCs/>
                          <w:sz w:val="32"/>
                          <w:szCs w:val="28"/>
                          <w14:textOutline w14:w="9525" w14:cap="rnd" w14:cmpd="sng" w14:algn="ctr">
                            <w14:solidFill>
                              <w14:schemeClr w14:val="accent6">
                                <w14:lumMod w14:val="50000"/>
                              </w14:schemeClr>
                            </w14:solidFill>
                            <w14:prstDash w14:val="solid"/>
                            <w14:bevel/>
                          </w14:textOutline>
                        </w:rPr>
                      </w:pPr>
                      <w:r w:rsidRPr="0003559E">
                        <w:rPr>
                          <w:rFonts w:eastAsiaTheme="majorEastAsia" w:cs="Segoe UI"/>
                          <w:b/>
                          <w:iCs/>
                          <w:sz w:val="32"/>
                          <w:szCs w:val="28"/>
                          <w14:textOutline w14:w="9525" w14:cap="rnd" w14:cmpd="sng" w14:algn="ctr">
                            <w14:solidFill>
                              <w14:schemeClr w14:val="accent6">
                                <w14:lumMod w14:val="50000"/>
                              </w14:schemeClr>
                            </w14:solidFill>
                            <w14:prstDash w14:val="solid"/>
                            <w14:bevel/>
                          </w14:textOutline>
                        </w:rPr>
                        <w:t>The Setting</w:t>
                      </w:r>
                    </w:p>
                  </w:txbxContent>
                </v:textbox>
                <w10:wrap type="square" anchorx="page" anchory="page"/>
              </v:roundrect>
            </w:pict>
          </mc:Fallback>
        </mc:AlternateContent>
      </w:r>
      <w:r w:rsidR="0003559E">
        <w:rPr>
          <w:noProof/>
          <w:lang w:eastAsia="en-GB"/>
        </w:rPr>
        <mc:AlternateContent>
          <mc:Choice Requires="wps">
            <w:drawing>
              <wp:anchor distT="0" distB="0" distL="114300" distR="114300" simplePos="0" relativeHeight="251661312" behindDoc="0" locked="0" layoutInCell="1" allowOverlap="1" wp14:anchorId="5E6CD94A" wp14:editId="10D8C44D">
                <wp:simplePos x="0" y="0"/>
                <wp:positionH relativeFrom="column">
                  <wp:posOffset>8919517</wp:posOffset>
                </wp:positionH>
                <wp:positionV relativeFrom="paragraph">
                  <wp:posOffset>-94593</wp:posOffset>
                </wp:positionV>
                <wp:extent cx="3026979" cy="2853559"/>
                <wp:effectExtent l="76200" t="38100" r="97790" b="118745"/>
                <wp:wrapNone/>
                <wp:docPr id="2" name="Text Box 2"/>
                <wp:cNvGraphicFramePr/>
                <a:graphic xmlns:a="http://schemas.openxmlformats.org/drawingml/2006/main">
                  <a:graphicData uri="http://schemas.microsoft.com/office/word/2010/wordprocessingShape">
                    <wps:wsp>
                      <wps:cNvSpPr txBox="1"/>
                      <wps:spPr>
                        <a:xfrm>
                          <a:off x="0" y="0"/>
                          <a:ext cx="3026979" cy="2853559"/>
                        </a:xfrm>
                        <a:prstGeom prst="roundRect">
                          <a:avLst/>
                        </a:prstGeom>
                        <a:ln/>
                      </wps:spPr>
                      <wps:style>
                        <a:lnRef idx="0">
                          <a:schemeClr val="accent4"/>
                        </a:lnRef>
                        <a:fillRef idx="3">
                          <a:schemeClr val="accent4"/>
                        </a:fillRef>
                        <a:effectRef idx="3">
                          <a:schemeClr val="accent4"/>
                        </a:effectRef>
                        <a:fontRef idx="minor">
                          <a:schemeClr val="lt1"/>
                        </a:fontRef>
                      </wps:style>
                      <wps:txbx>
                        <w:txbxContent>
                          <w:p w:rsidR="007A1AFA" w:rsidRPr="00424154" w:rsidRDefault="00424154" w:rsidP="00424154">
                            <w:pPr>
                              <w:jc w:val="center"/>
                              <w:rPr>
                                <w:b/>
                                <w:sz w:val="24"/>
                                <w:u w:val="single"/>
                              </w:rPr>
                            </w:pPr>
                            <w:r w:rsidRPr="00424154">
                              <w:rPr>
                                <w:b/>
                                <w:sz w:val="24"/>
                                <w:u w:val="single"/>
                              </w:rPr>
                              <w:t>School H</w:t>
                            </w:r>
                          </w:p>
                          <w:p w:rsidR="00137F7D" w:rsidRPr="00195A96" w:rsidRDefault="00195A96" w:rsidP="00195A96">
                            <w:pPr>
                              <w:pStyle w:val="ListParagraph"/>
                              <w:numPr>
                                <w:ilvl w:val="0"/>
                                <w:numId w:val="12"/>
                              </w:numPr>
                              <w:rPr>
                                <w:sz w:val="24"/>
                              </w:rPr>
                            </w:pPr>
                            <w:r w:rsidRPr="00195A96">
                              <w:rPr>
                                <w:sz w:val="24"/>
                              </w:rPr>
                              <w:t xml:space="preserve">Communities First </w:t>
                            </w:r>
                            <w:r w:rsidR="00137F7D" w:rsidRPr="00195A96">
                              <w:rPr>
                                <w:sz w:val="24"/>
                              </w:rPr>
                              <w:t>Area.</w:t>
                            </w:r>
                          </w:p>
                          <w:p w:rsidR="00137F7D" w:rsidRPr="00195A96" w:rsidRDefault="00137F7D" w:rsidP="00195A96">
                            <w:pPr>
                              <w:pStyle w:val="ListParagraph"/>
                              <w:numPr>
                                <w:ilvl w:val="0"/>
                                <w:numId w:val="12"/>
                              </w:numPr>
                              <w:rPr>
                                <w:sz w:val="24"/>
                              </w:rPr>
                            </w:pPr>
                            <w:r w:rsidRPr="00195A96">
                              <w:rPr>
                                <w:sz w:val="24"/>
                              </w:rPr>
                              <w:t>247 Pupils aged between 3 and 11 are registered.</w:t>
                            </w:r>
                          </w:p>
                          <w:p w:rsidR="009A0E81" w:rsidRPr="00195A96" w:rsidRDefault="009A0E81" w:rsidP="00195A96">
                            <w:pPr>
                              <w:pStyle w:val="ListParagraph"/>
                              <w:numPr>
                                <w:ilvl w:val="0"/>
                                <w:numId w:val="12"/>
                              </w:numPr>
                              <w:rPr>
                                <w:rFonts w:ascii="Euphemia" w:hAnsi="Euphemia"/>
                              </w:rPr>
                            </w:pPr>
                            <w:r w:rsidRPr="00195A96">
                              <w:rPr>
                                <w:sz w:val="24"/>
                              </w:rPr>
                              <w:t xml:space="preserve">Prospectus (2018) “We aim to provide a pleasant </w:t>
                            </w:r>
                            <w:r w:rsidR="000E20ED" w:rsidRPr="00195A96">
                              <w:rPr>
                                <w:sz w:val="24"/>
                              </w:rPr>
                              <w:t>exciting</w:t>
                            </w:r>
                            <w:r w:rsidRPr="00195A96">
                              <w:rPr>
                                <w:sz w:val="24"/>
                              </w:rPr>
                              <w:t xml:space="preserve"> and stimulating environment in which children will feel secure and which will promote their development.  We aim to nur</w:t>
                            </w:r>
                            <w:r w:rsidR="00334487" w:rsidRPr="00195A96">
                              <w:rPr>
                                <w:sz w:val="24"/>
                              </w:rPr>
                              <w:t>ture and develop in all pupils.”</w:t>
                            </w:r>
                            <w:r w:rsidR="00334487" w:rsidRPr="00195A96">
                              <w:rPr>
                                <w:rFonts w:ascii="Euphemia" w:hAnsi="Euphemia"/>
                                <w:sz w:val="24"/>
                              </w:rPr>
                              <w:t xml:space="preserve"> </w:t>
                            </w:r>
                            <w:r w:rsidRPr="00195A96">
                              <w:rPr>
                                <w:rFonts w:ascii="Euphemia" w:hAnsi="Euphemia"/>
                              </w:rP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8" style="position:absolute;margin-left:702.3pt;margin-top:-7.45pt;width:238.35pt;height:22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" fillcolor="#413253 [1639]" stroked="f">
                <v:fill color2="#775c99 [3015]" rotate="t" angle="180" colors="0 #5d417e;52429f #7b58a6;1 #7b57a8" focus="100%" type="gradient">
                  <o:fill v:ext="view" type="gradientUnscaled"/>
                </v:fill>
                <v:shadow on="t" color="black" opacity="22937f" origin=",.5" offset="0,.63889mm"/>
                <v:textbox>
                  <w:txbxContent>
                    <w:p w:rsidR="007A1AFA" w:rsidRPr="00424154" w:rsidRDefault="00424154" w:rsidP="00424154">
                      <w:pPr>
                        <w:jc w:val="center"/>
                        <w:rPr>
                          <w:b/>
                          <w:sz w:val="24"/>
                          <w:u w:val="single"/>
                        </w:rPr>
                      </w:pPr>
                      <w:r w:rsidRPr="00424154">
                        <w:rPr>
                          <w:b/>
                          <w:sz w:val="24"/>
                          <w:u w:val="single"/>
                        </w:rPr>
                        <w:t>School H</w:t>
                      </w:r>
                    </w:p>
                    <w:p w:rsidR="00137F7D" w:rsidRPr="00195A96" w:rsidRDefault="00195A96" w:rsidP="00195A96">
                      <w:pPr>
                        <w:pStyle w:val="ListParagraph"/>
                        <w:numPr>
                          <w:ilvl w:val="0"/>
                          <w:numId w:val="12"/>
                        </w:numPr>
                        <w:rPr>
                          <w:sz w:val="24"/>
                        </w:rPr>
                      </w:pPr>
                      <w:r w:rsidRPr="00195A96">
                        <w:rPr>
                          <w:sz w:val="24"/>
                        </w:rPr>
                        <w:t xml:space="preserve">Communities First </w:t>
                      </w:r>
                      <w:r w:rsidR="00137F7D" w:rsidRPr="00195A96">
                        <w:rPr>
                          <w:sz w:val="24"/>
                        </w:rPr>
                        <w:t>Area.</w:t>
                      </w:r>
                    </w:p>
                    <w:p w:rsidR="00137F7D" w:rsidRPr="00195A96" w:rsidRDefault="00137F7D" w:rsidP="00195A96">
                      <w:pPr>
                        <w:pStyle w:val="ListParagraph"/>
                        <w:numPr>
                          <w:ilvl w:val="0"/>
                          <w:numId w:val="12"/>
                        </w:numPr>
                        <w:rPr>
                          <w:sz w:val="24"/>
                        </w:rPr>
                      </w:pPr>
                      <w:r w:rsidRPr="00195A96">
                        <w:rPr>
                          <w:sz w:val="24"/>
                        </w:rPr>
                        <w:t>247 Pupils aged between 3 and 11 are registered.</w:t>
                      </w:r>
                    </w:p>
                    <w:p w:rsidR="009A0E81" w:rsidRPr="00195A96" w:rsidRDefault="009A0E81" w:rsidP="00195A96">
                      <w:pPr>
                        <w:pStyle w:val="ListParagraph"/>
                        <w:numPr>
                          <w:ilvl w:val="0"/>
                          <w:numId w:val="12"/>
                        </w:numPr>
                        <w:rPr>
                          <w:rFonts w:ascii="Euphemia" w:hAnsi="Euphemia"/>
                        </w:rPr>
                      </w:pPr>
                      <w:r w:rsidRPr="00195A96">
                        <w:rPr>
                          <w:sz w:val="24"/>
                        </w:rPr>
                        <w:t xml:space="preserve">Prospectus (2018) “We aim to provide a pleasant </w:t>
                      </w:r>
                      <w:r w:rsidR="000E20ED" w:rsidRPr="00195A96">
                        <w:rPr>
                          <w:sz w:val="24"/>
                        </w:rPr>
                        <w:t>exciting</w:t>
                      </w:r>
                      <w:r w:rsidRPr="00195A96">
                        <w:rPr>
                          <w:sz w:val="24"/>
                        </w:rPr>
                        <w:t xml:space="preserve"> and stimulating environment in which children will feel secure and which will promote their development.  We aim to nur</w:t>
                      </w:r>
                      <w:r w:rsidR="00334487" w:rsidRPr="00195A96">
                        <w:rPr>
                          <w:sz w:val="24"/>
                        </w:rPr>
                        <w:t>ture and develop in all pupils.”</w:t>
                      </w:r>
                      <w:r w:rsidR="00334487" w:rsidRPr="00195A96">
                        <w:rPr>
                          <w:rFonts w:ascii="Euphemia" w:hAnsi="Euphemia"/>
                          <w:sz w:val="24"/>
                        </w:rPr>
                        <w:t xml:space="preserve"> </w:t>
                      </w:r>
                      <w:r w:rsidRPr="00195A96">
                        <w:rPr>
                          <w:rFonts w:ascii="Euphemia" w:hAnsi="Euphemia"/>
                        </w:rPr>
                        <w:br/>
                      </w:r>
                    </w:p>
                  </w:txbxContent>
                </v:textbox>
              </v:roundrect>
            </w:pict>
          </mc:Fallback>
        </mc:AlternateContent>
      </w:r>
      <w:r w:rsidR="0003559E">
        <w:rPr>
          <w:noProof/>
          <w:lang w:eastAsia="en-GB"/>
        </w:rPr>
        <mc:AlternateContent>
          <mc:Choice Requires="wps">
            <w:drawing>
              <wp:anchor distT="0" distB="0" distL="114300" distR="114300" simplePos="0" relativeHeight="251677696" behindDoc="0" locked="0" layoutInCell="0" allowOverlap="1" wp14:anchorId="66EF7E56" wp14:editId="0CCE8435">
                <wp:simplePos x="0" y="0"/>
                <wp:positionH relativeFrom="page">
                  <wp:posOffset>995680</wp:posOffset>
                </wp:positionH>
                <wp:positionV relativeFrom="page">
                  <wp:posOffset>395605</wp:posOffset>
                </wp:positionV>
                <wp:extent cx="1350645" cy="518160"/>
                <wp:effectExtent l="76200" t="38100" r="97155" b="11049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0645" cy="518160"/>
                        </a:xfrm>
                        <a:prstGeom prst="roundRect">
                          <a:avLst/>
                        </a:prstGeom>
                        <a:ln>
                          <a:headEnd/>
                          <a:tailEnd/>
                        </a:ln>
                        <a:extLst/>
                      </wps:spPr>
                      <wps:style>
                        <a:lnRef idx="0">
                          <a:schemeClr val="accent6"/>
                        </a:lnRef>
                        <a:fillRef idx="3">
                          <a:schemeClr val="accent6"/>
                        </a:fillRef>
                        <a:effectRef idx="3">
                          <a:schemeClr val="accent6"/>
                        </a:effectRef>
                        <a:fontRef idx="minor">
                          <a:schemeClr val="lt1"/>
                        </a:fontRef>
                      </wps:style>
                      <wps:txbx>
                        <w:txbxContent>
                          <w:p w:rsidR="0079205A" w:rsidRPr="0003559E" w:rsidRDefault="0079205A" w:rsidP="0079205A">
                            <w:pPr>
                              <w:spacing w:after="0" w:line="360" w:lineRule="auto"/>
                              <w:jc w:val="center"/>
                              <w:rPr>
                                <w:rFonts w:eastAsiaTheme="majorEastAsia" w:cs="Segoe UI"/>
                                <w:b/>
                                <w:iCs/>
                                <w:sz w:val="32"/>
                                <w:szCs w:val="28"/>
                                <w14:textOutline w14:w="9525" w14:cap="rnd" w14:cmpd="sng" w14:algn="ctr">
                                  <w14:solidFill>
                                    <w14:schemeClr w14:val="accent6">
                                      <w14:lumMod w14:val="50000"/>
                                    </w14:schemeClr>
                                  </w14:solidFill>
                                  <w14:prstDash w14:val="solid"/>
                                  <w14:bevel/>
                                </w14:textOutline>
                              </w:rPr>
                            </w:pPr>
                            <w:r w:rsidRPr="0003559E">
                              <w:rPr>
                                <w:rFonts w:eastAsiaTheme="majorEastAsia" w:cs="Segoe UI"/>
                                <w:b/>
                                <w:iCs/>
                                <w:sz w:val="32"/>
                                <w:szCs w:val="28"/>
                                <w14:textOutline w14:w="9525" w14:cap="rnd" w14:cmpd="sng" w14:algn="ctr">
                                  <w14:solidFill>
                                    <w14:schemeClr w14:val="accent6">
                                      <w14:lumMod w14:val="50000"/>
                                    </w14:schemeClr>
                                  </w14:solidFill>
                                  <w14:prstDash w14:val="solid"/>
                                  <w14:bevel/>
                                </w14:textOutline>
                              </w:rPr>
                              <w:t>Definition</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29" style="position:absolute;margin-left:78.4pt;margin-top:31.15pt;width:106.35pt;height:40.8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" o:allowincell="f" fillcolor="#9a4906 [1641]" stroked="f">
                <v:fill color2="#f68a32 [3017]" rotate="t" angle="180" colors="0 #cb6c1d;52429f #ff8f2a;1 #ff8f26" focus="100%" type="gradient">
                  <o:fill v:ext="view" type="gradientUnscaled"/>
                </v:fill>
                <v:shadow on="t" color="black" opacity="22937f" origin=",.5" offset="0,.63889mm"/>
                <v:textbox inset="10.8pt,7.2pt,10.8pt,7.2pt">
                  <w:txbxContent>
                    <w:p w:rsidR="0079205A" w:rsidRPr="0003559E" w:rsidRDefault="0079205A" w:rsidP="0079205A">
                      <w:pPr>
                        <w:spacing w:after="0" w:line="360" w:lineRule="auto"/>
                        <w:jc w:val="center"/>
                        <w:rPr>
                          <w:rFonts w:eastAsiaTheme="majorEastAsia" w:cs="Segoe UI"/>
                          <w:b/>
                          <w:iCs/>
                          <w:sz w:val="32"/>
                          <w:szCs w:val="28"/>
                          <w14:textOutline w14:w="9525" w14:cap="rnd" w14:cmpd="sng" w14:algn="ctr">
                            <w14:solidFill>
                              <w14:schemeClr w14:val="accent6">
                                <w14:lumMod w14:val="50000"/>
                              </w14:schemeClr>
                            </w14:solidFill>
                            <w14:prstDash w14:val="solid"/>
                            <w14:bevel/>
                          </w14:textOutline>
                        </w:rPr>
                      </w:pPr>
                      <w:r w:rsidRPr="0003559E">
                        <w:rPr>
                          <w:rFonts w:eastAsiaTheme="majorEastAsia" w:cs="Segoe UI"/>
                          <w:b/>
                          <w:iCs/>
                          <w:sz w:val="32"/>
                          <w:szCs w:val="28"/>
                          <w14:textOutline w14:w="9525" w14:cap="rnd" w14:cmpd="sng" w14:algn="ctr">
                            <w14:solidFill>
                              <w14:schemeClr w14:val="accent6">
                                <w14:lumMod w14:val="50000"/>
                              </w14:schemeClr>
                            </w14:solidFill>
                            <w14:prstDash w14:val="solid"/>
                            <w14:bevel/>
                          </w14:textOutline>
                        </w:rPr>
                        <w:t>Definition</w:t>
                      </w:r>
                    </w:p>
                  </w:txbxContent>
                </v:textbox>
                <w10:wrap type="square" anchorx="page" anchory="page"/>
              </v:roundrect>
            </w:pict>
          </mc:Fallback>
        </mc:AlternateContent>
      </w:r>
      <w:r w:rsidR="00733FB4">
        <w:rPr>
          <w:noProof/>
          <w:lang w:eastAsia="en-GB"/>
        </w:rPr>
        <mc:AlternateContent>
          <mc:Choice Requires="wps">
            <w:drawing>
              <wp:anchor distT="0" distB="0" distL="114300" distR="114300" simplePos="0" relativeHeight="251672576" behindDoc="0" locked="0" layoutInCell="1" allowOverlap="1" wp14:anchorId="1E5D27E8" wp14:editId="76D0A048">
                <wp:simplePos x="0" y="0"/>
                <wp:positionH relativeFrom="column">
                  <wp:posOffset>-2339340</wp:posOffset>
                </wp:positionH>
                <wp:positionV relativeFrom="paragraph">
                  <wp:posOffset>-370158</wp:posOffset>
                </wp:positionV>
                <wp:extent cx="3436620" cy="2538095"/>
                <wp:effectExtent l="57150" t="19050" r="68580" b="90805"/>
                <wp:wrapNone/>
                <wp:docPr id="4" name="Text Box 4"/>
                <wp:cNvGraphicFramePr/>
                <a:graphic xmlns:a="http://schemas.openxmlformats.org/drawingml/2006/main">
                  <a:graphicData uri="http://schemas.microsoft.com/office/word/2010/wordprocessingShape">
                    <wps:wsp>
                      <wps:cNvSpPr txBox="1"/>
                      <wps:spPr>
                        <a:xfrm>
                          <a:off x="0" y="0"/>
                          <a:ext cx="3436620" cy="2538095"/>
                        </a:xfrm>
                        <a:prstGeom prst="ellipse">
                          <a:avLst/>
                        </a:prstGeom>
                        <a:ln/>
                      </wps:spPr>
                      <wps:style>
                        <a:lnRef idx="1">
                          <a:schemeClr val="accent3"/>
                        </a:lnRef>
                        <a:fillRef idx="3">
                          <a:schemeClr val="accent3"/>
                        </a:fillRef>
                        <a:effectRef idx="2">
                          <a:schemeClr val="accent3"/>
                        </a:effectRef>
                        <a:fontRef idx="minor">
                          <a:schemeClr val="lt1"/>
                        </a:fontRef>
                      </wps:style>
                      <wps:txbx>
                        <w:txbxContent>
                          <w:p w:rsidR="002E3F36" w:rsidRPr="00812690" w:rsidRDefault="00F43D71" w:rsidP="002E3F36">
                            <w:pPr>
                              <w:jc w:val="center"/>
                              <w:rPr>
                                <w:rFonts w:ascii="Calibri" w:hAnsi="Calibri" w:cs="Segoe UI"/>
                                <w:b/>
                                <w:sz w:val="24"/>
                                <w:szCs w:val="20"/>
                              </w:rPr>
                            </w:pPr>
                            <w:r w:rsidRPr="00812690">
                              <w:rPr>
                                <w:rFonts w:ascii="Calibri" w:hAnsi="Calibri" w:cs="Segoe UI"/>
                                <w:b/>
                                <w:sz w:val="24"/>
                                <w:szCs w:val="20"/>
                              </w:rPr>
                              <w:t xml:space="preserve">Abbot </w:t>
                            </w:r>
                            <w:r w:rsidRPr="00812690">
                              <w:rPr>
                                <w:rFonts w:ascii="Calibri" w:hAnsi="Calibri" w:cs="Segoe UI"/>
                                <w:b/>
                                <w:i/>
                                <w:sz w:val="24"/>
                                <w:szCs w:val="20"/>
                              </w:rPr>
                              <w:t>et al</w:t>
                            </w:r>
                            <w:r w:rsidRPr="00812690">
                              <w:rPr>
                                <w:rFonts w:ascii="Calibri" w:hAnsi="Calibri" w:cs="Segoe UI"/>
                                <w:b/>
                                <w:sz w:val="24"/>
                                <w:szCs w:val="20"/>
                              </w:rPr>
                              <w:t xml:space="preserve"> (2014) as cited by Froehlich and Smith (2017, p.103) states that </w:t>
                            </w:r>
                            <w:r w:rsidR="001849E1" w:rsidRPr="00812690">
                              <w:rPr>
                                <w:rFonts w:ascii="Calibri" w:hAnsi="Calibri" w:cs="Segoe UI"/>
                                <w:b/>
                                <w:sz w:val="24"/>
                                <w:szCs w:val="20"/>
                              </w:rPr>
                              <w:t xml:space="preserve">“The Hidden Curriculum consists of the unspoken or implicit academic, social and cultural messages that are communicated to students while they are in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Text Box 4" o:spid="_x0000_s1030" style="position:absolute;margin-left:-184.2pt;margin-top:-29.15pt;width:270.6pt;height:199.8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" fillcolor="#506329 [1638]" strokecolor="#94b64e [3046]">
                <v:fill color2="#93b64c [3014]" rotate="t" angle="180" colors="0 #769535;52429f #9bc348;1 #9cc746" focus="100%" type="gradient">
                  <o:fill v:ext="view" type="gradientUnscaled"/>
                </v:fill>
                <v:shadow on="t" color="black" opacity="22937f" origin=",.5" offset="0,.63889mm"/>
                <v:textbox>
                  <w:txbxContent>
                    <w:p w:rsidR="002E3F36" w:rsidRPr="00812690" w:rsidRDefault="00F43D71" w:rsidP="002E3F36">
                      <w:pPr>
                        <w:jc w:val="center"/>
                        <w:rPr>
                          <w:rFonts w:ascii="Calibri" w:hAnsi="Calibri" w:cs="Segoe UI"/>
                          <w:b/>
                          <w:sz w:val="24"/>
                          <w:szCs w:val="20"/>
                        </w:rPr>
                      </w:pPr>
                      <w:r w:rsidRPr="00812690">
                        <w:rPr>
                          <w:rFonts w:ascii="Calibri" w:hAnsi="Calibri" w:cs="Segoe UI"/>
                          <w:b/>
                          <w:sz w:val="24"/>
                          <w:szCs w:val="20"/>
                        </w:rPr>
                        <w:t xml:space="preserve">Abbot </w:t>
                      </w:r>
                      <w:r w:rsidRPr="00812690">
                        <w:rPr>
                          <w:rFonts w:ascii="Calibri" w:hAnsi="Calibri" w:cs="Segoe UI"/>
                          <w:b/>
                          <w:i/>
                          <w:sz w:val="24"/>
                          <w:szCs w:val="20"/>
                        </w:rPr>
                        <w:t>et al</w:t>
                      </w:r>
                      <w:r w:rsidRPr="00812690">
                        <w:rPr>
                          <w:rFonts w:ascii="Calibri" w:hAnsi="Calibri" w:cs="Segoe UI"/>
                          <w:b/>
                          <w:sz w:val="24"/>
                          <w:szCs w:val="20"/>
                        </w:rPr>
                        <w:t xml:space="preserve"> (2014) as cited by Froehlich and Smith (2017, p.103) states that </w:t>
                      </w:r>
                      <w:r w:rsidR="001849E1" w:rsidRPr="00812690">
                        <w:rPr>
                          <w:rFonts w:ascii="Calibri" w:hAnsi="Calibri" w:cs="Segoe UI"/>
                          <w:b/>
                          <w:sz w:val="24"/>
                          <w:szCs w:val="20"/>
                        </w:rPr>
                        <w:t xml:space="preserve">“The Hidden Curriculum consists of the unspoken or implicit academic, social and cultural messages that are communicated to students while they are in school.”  </w:t>
                      </w:r>
                    </w:p>
                  </w:txbxContent>
                </v:textbox>
              </v:oval>
            </w:pict>
          </mc:Fallback>
        </mc:AlternateContent>
      </w:r>
    </w:p>
    <w:p w:rsidR="001849E1" w:rsidRPr="001849E1" w:rsidRDefault="00733FB4" w:rsidP="001849E1">
      <w:r>
        <w:rPr>
          <w:noProof/>
          <w:lang w:eastAsia="en-GB"/>
        </w:rPr>
        <mc:AlternateContent>
          <mc:Choice Requires="wps">
            <w:drawing>
              <wp:anchor distT="0" distB="0" distL="114300" distR="114300" simplePos="0" relativeHeight="251695104" behindDoc="0" locked="0" layoutInCell="0" allowOverlap="1" wp14:anchorId="081BB775" wp14:editId="2A59B748">
                <wp:simplePos x="0" y="0"/>
                <wp:positionH relativeFrom="page">
                  <wp:posOffset>3777615</wp:posOffset>
                </wp:positionH>
                <wp:positionV relativeFrom="page">
                  <wp:posOffset>1465580</wp:posOffset>
                </wp:positionV>
                <wp:extent cx="2592705" cy="504825"/>
                <wp:effectExtent l="76200" t="38100" r="93345" b="12382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705" cy="504825"/>
                        </a:xfrm>
                        <a:prstGeom prst="roundRect">
                          <a:avLst/>
                        </a:prstGeom>
                        <a:ln>
                          <a:headEnd/>
                          <a:tailEnd/>
                        </a:ln>
                        <a:extLst/>
                      </wps:spPr>
                      <wps:style>
                        <a:lnRef idx="0">
                          <a:schemeClr val="accent6"/>
                        </a:lnRef>
                        <a:fillRef idx="3">
                          <a:schemeClr val="accent6"/>
                        </a:fillRef>
                        <a:effectRef idx="3">
                          <a:schemeClr val="accent6"/>
                        </a:effectRef>
                        <a:fontRef idx="minor">
                          <a:schemeClr val="lt1"/>
                        </a:fontRef>
                      </wps:style>
                      <wps:txbx>
                        <w:txbxContent>
                          <w:p w:rsidR="00986DA3" w:rsidRPr="00733FB4" w:rsidRDefault="00986DA3" w:rsidP="002F4A9F">
                            <w:pPr>
                              <w:spacing w:after="0" w:line="360" w:lineRule="auto"/>
                              <w:jc w:val="center"/>
                              <w:rPr>
                                <w:rFonts w:ascii="Segoe UI" w:eastAsiaTheme="majorEastAsia" w:hAnsi="Segoe UI" w:cs="Segoe UI"/>
                                <w:b/>
                                <w:iCs/>
                                <w:sz w:val="24"/>
                                <w:szCs w:val="28"/>
                                <w14:textOutline w14:w="9525" w14:cap="rnd" w14:cmpd="sng" w14:algn="ctr">
                                  <w14:solidFill>
                                    <w14:schemeClr w14:val="accent6">
                                      <w14:lumMod w14:val="50000"/>
                                    </w14:schemeClr>
                                  </w14:solidFill>
                                  <w14:prstDash w14:val="solid"/>
                                  <w14:bevel/>
                                </w14:textOutline>
                              </w:rPr>
                            </w:pPr>
                            <w:r w:rsidRPr="00733FB4">
                              <w:rPr>
                                <w:rFonts w:ascii="Segoe UI" w:eastAsiaTheme="majorEastAsia" w:hAnsi="Segoe UI" w:cs="Segoe UI"/>
                                <w:b/>
                                <w:iCs/>
                                <w:sz w:val="24"/>
                                <w:szCs w:val="28"/>
                                <w14:textOutline w14:w="9525" w14:cap="rnd" w14:cmpd="sng" w14:algn="ctr">
                                  <w14:solidFill>
                                    <w14:schemeClr w14:val="accent6">
                                      <w14:lumMod w14:val="50000"/>
                                    </w14:schemeClr>
                                  </w14:solidFill>
                                  <w14:prstDash w14:val="solid"/>
                                  <w14:bevel/>
                                </w14:textOutline>
                              </w:rPr>
                              <w:t>Home and Community Links</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31" style="position:absolute;margin-left:297.45pt;margin-top:115.4pt;width:204.15pt;height:39.75pt;z-index:25169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" o:allowincell="f" fillcolor="#9a4906 [1641]" stroked="f">
                <v:fill color2="#f68a32 [3017]" rotate="t" angle="180" colors="0 #cb6c1d;52429f #ff8f2a;1 #ff8f26" focus="100%" type="gradient">
                  <o:fill v:ext="view" type="gradientUnscaled"/>
                </v:fill>
                <v:shadow on="t" color="black" opacity="22937f" origin=",.5" offset="0,.63889mm"/>
                <v:textbox inset="10.8pt,7.2pt,10.8pt,7.2pt">
                  <w:txbxContent>
                    <w:p w:rsidR="00986DA3" w:rsidRPr="00733FB4" w:rsidRDefault="00986DA3" w:rsidP="002F4A9F">
                      <w:pPr>
                        <w:spacing w:after="0" w:line="360" w:lineRule="auto"/>
                        <w:jc w:val="center"/>
                        <w:rPr>
                          <w:rFonts w:ascii="Segoe UI" w:eastAsiaTheme="majorEastAsia" w:hAnsi="Segoe UI" w:cs="Segoe UI"/>
                          <w:b/>
                          <w:iCs/>
                          <w:sz w:val="24"/>
                          <w:szCs w:val="28"/>
                          <w14:textOutline w14:w="9525" w14:cap="rnd" w14:cmpd="sng" w14:algn="ctr">
                            <w14:solidFill>
                              <w14:schemeClr w14:val="accent6">
                                <w14:lumMod w14:val="50000"/>
                              </w14:schemeClr>
                            </w14:solidFill>
                            <w14:prstDash w14:val="solid"/>
                            <w14:bevel/>
                          </w14:textOutline>
                        </w:rPr>
                      </w:pPr>
                      <w:r w:rsidRPr="00733FB4">
                        <w:rPr>
                          <w:rFonts w:ascii="Segoe UI" w:eastAsiaTheme="majorEastAsia" w:hAnsi="Segoe UI" w:cs="Segoe UI"/>
                          <w:b/>
                          <w:iCs/>
                          <w:sz w:val="24"/>
                          <w:szCs w:val="28"/>
                          <w14:textOutline w14:w="9525" w14:cap="rnd" w14:cmpd="sng" w14:algn="ctr">
                            <w14:solidFill>
                              <w14:schemeClr w14:val="accent6">
                                <w14:lumMod w14:val="50000"/>
                              </w14:schemeClr>
                            </w14:solidFill>
                            <w14:prstDash w14:val="solid"/>
                            <w14:bevel/>
                          </w14:textOutline>
                        </w:rPr>
                        <w:t>Home and Community Links</w:t>
                      </w:r>
                    </w:p>
                  </w:txbxContent>
                </v:textbox>
                <w10:wrap type="square" anchorx="page" anchory="page"/>
              </v:roundrect>
            </w:pict>
          </mc:Fallback>
        </mc:AlternateContent>
      </w:r>
    </w:p>
    <w:p w:rsidR="001849E1" w:rsidRPr="001849E1" w:rsidRDefault="00CC7F2F" w:rsidP="001849E1">
      <w:r>
        <w:rPr>
          <w:noProof/>
          <w:lang w:eastAsia="en-GB"/>
        </w:rPr>
        <mc:AlternateContent>
          <mc:Choice Requires="wps">
            <w:drawing>
              <wp:anchor distT="0" distB="0" distL="114300" distR="114300" simplePos="0" relativeHeight="251693056" behindDoc="0" locked="0" layoutInCell="1" allowOverlap="1" wp14:anchorId="67A047B7" wp14:editId="0AEC3656">
                <wp:simplePos x="0" y="0"/>
                <wp:positionH relativeFrom="column">
                  <wp:posOffset>3259455</wp:posOffset>
                </wp:positionH>
                <wp:positionV relativeFrom="paragraph">
                  <wp:posOffset>122555</wp:posOffset>
                </wp:positionV>
                <wp:extent cx="2506345" cy="3902149"/>
                <wp:effectExtent l="38100" t="38100" r="46355" b="41275"/>
                <wp:wrapNone/>
                <wp:docPr id="19" name="Text Box 19"/>
                <wp:cNvGraphicFramePr/>
                <a:graphic xmlns:a="http://schemas.openxmlformats.org/drawingml/2006/main">
                  <a:graphicData uri="http://schemas.microsoft.com/office/word/2010/wordprocessingShape">
                    <wps:wsp>
                      <wps:cNvSpPr txBox="1"/>
                      <wps:spPr>
                        <a:xfrm>
                          <a:off x="0" y="0"/>
                          <a:ext cx="2506345" cy="3902149"/>
                        </a:xfrm>
                        <a:prstGeom prst="roundRect">
                          <a:avLst/>
                        </a:prstGeom>
                        <a:solidFill>
                          <a:schemeClr val="accent4">
                            <a:lumMod val="20000"/>
                            <a:lumOff val="80000"/>
                          </a:schemeClr>
                        </a:solidFill>
                        <a:ln w="76200">
                          <a:solidFill>
                            <a:srgbClr val="7030A0"/>
                          </a:solidFill>
                        </a:ln>
                        <a:effectLst/>
                      </wps:spPr>
                      <wps:style>
                        <a:lnRef idx="0">
                          <a:schemeClr val="accent1"/>
                        </a:lnRef>
                        <a:fillRef idx="0">
                          <a:schemeClr val="accent1"/>
                        </a:fillRef>
                        <a:effectRef idx="0">
                          <a:schemeClr val="accent1"/>
                        </a:effectRef>
                        <a:fontRef idx="minor">
                          <a:schemeClr val="dk1"/>
                        </a:fontRef>
                      </wps:style>
                      <wps:txbx>
                        <w:txbxContent>
                          <w:p w:rsidR="000B1DB5" w:rsidRPr="00CC7F2F" w:rsidRDefault="002F4A9F">
                            <w:pPr>
                              <w:rPr>
                                <w:rFonts w:ascii="Calibri" w:hAnsi="Calibri"/>
                                <w:b/>
                                <w:sz w:val="24"/>
                                <w:szCs w:val="24"/>
                              </w:rPr>
                            </w:pPr>
                            <w:r w:rsidRPr="00CC7F2F">
                              <w:rPr>
                                <w:rFonts w:ascii="Calibri" w:hAnsi="Calibri"/>
                                <w:b/>
                                <w:sz w:val="24"/>
                                <w:szCs w:val="24"/>
                              </w:rPr>
                              <w:t xml:space="preserve">School H has strong ties to the </w:t>
                            </w:r>
                            <w:r w:rsidR="007B17B5">
                              <w:rPr>
                                <w:rFonts w:ascii="Calibri" w:hAnsi="Calibri"/>
                                <w:b/>
                                <w:sz w:val="24"/>
                                <w:szCs w:val="24"/>
                              </w:rPr>
                              <w:t>community and positive</w:t>
                            </w:r>
                            <w:r w:rsidR="007B17B5" w:rsidRPr="00CC7F2F">
                              <w:rPr>
                                <w:rFonts w:ascii="Calibri" w:hAnsi="Calibri"/>
                                <w:b/>
                                <w:sz w:val="24"/>
                                <w:szCs w:val="24"/>
                              </w:rPr>
                              <w:t xml:space="preserve"> </w:t>
                            </w:r>
                            <w:r w:rsidR="007B17B5">
                              <w:rPr>
                                <w:rFonts w:ascii="Calibri" w:hAnsi="Calibri"/>
                                <w:b/>
                                <w:sz w:val="24"/>
                                <w:szCs w:val="24"/>
                              </w:rPr>
                              <w:t xml:space="preserve">relationships with </w:t>
                            </w:r>
                            <w:r w:rsidRPr="00CC7F2F">
                              <w:rPr>
                                <w:rFonts w:ascii="Calibri" w:hAnsi="Calibri"/>
                                <w:b/>
                                <w:sz w:val="24"/>
                                <w:szCs w:val="24"/>
                              </w:rPr>
                              <w:t xml:space="preserve">parents and families. The school </w:t>
                            </w:r>
                            <w:r w:rsidR="000903D7" w:rsidRPr="00CC7F2F">
                              <w:rPr>
                                <w:rFonts w:ascii="Calibri" w:hAnsi="Calibri"/>
                                <w:b/>
                                <w:sz w:val="24"/>
                                <w:szCs w:val="24"/>
                              </w:rPr>
                              <w:t xml:space="preserve">offer various </w:t>
                            </w:r>
                            <w:r w:rsidRPr="00CC7F2F">
                              <w:rPr>
                                <w:rFonts w:ascii="Calibri" w:hAnsi="Calibri"/>
                                <w:b/>
                                <w:sz w:val="24"/>
                                <w:szCs w:val="24"/>
                              </w:rPr>
                              <w:t>facilities</w:t>
                            </w:r>
                            <w:r w:rsidR="000903D7" w:rsidRPr="00CC7F2F">
                              <w:rPr>
                                <w:rFonts w:ascii="Calibri" w:hAnsi="Calibri"/>
                                <w:b/>
                                <w:sz w:val="24"/>
                                <w:szCs w:val="24"/>
                              </w:rPr>
                              <w:t xml:space="preserve"> and events</w:t>
                            </w:r>
                            <w:r w:rsidR="000B1DB5" w:rsidRPr="00CC7F2F">
                              <w:rPr>
                                <w:rFonts w:ascii="Calibri" w:hAnsi="Calibri"/>
                                <w:b/>
                                <w:sz w:val="24"/>
                                <w:szCs w:val="24"/>
                              </w:rPr>
                              <w:t>:</w:t>
                            </w:r>
                            <w:r w:rsidRPr="00CC7F2F">
                              <w:rPr>
                                <w:rFonts w:ascii="Calibri" w:hAnsi="Calibri"/>
                                <w:b/>
                                <w:sz w:val="24"/>
                                <w:szCs w:val="24"/>
                              </w:rPr>
                              <w:t xml:space="preserve"> </w:t>
                            </w:r>
                          </w:p>
                          <w:p w:rsidR="007B17B5" w:rsidRPr="007B17B5" w:rsidRDefault="007B17B5" w:rsidP="000B1DB5">
                            <w:pPr>
                              <w:pStyle w:val="ListParagraph"/>
                              <w:numPr>
                                <w:ilvl w:val="0"/>
                                <w:numId w:val="9"/>
                              </w:numPr>
                              <w:rPr>
                                <w:b/>
                                <w:sz w:val="24"/>
                              </w:rPr>
                            </w:pPr>
                            <w:r w:rsidRPr="007B17B5">
                              <w:rPr>
                                <w:b/>
                                <w:sz w:val="24"/>
                              </w:rPr>
                              <w:t>Home Link Books</w:t>
                            </w:r>
                          </w:p>
                          <w:p w:rsidR="007B17B5" w:rsidRPr="007B17B5" w:rsidRDefault="007B17B5" w:rsidP="000B1DB5">
                            <w:pPr>
                              <w:pStyle w:val="ListParagraph"/>
                              <w:numPr>
                                <w:ilvl w:val="0"/>
                                <w:numId w:val="9"/>
                              </w:numPr>
                            </w:pPr>
                            <w:r w:rsidRPr="007B17B5">
                              <w:rPr>
                                <w:b/>
                                <w:sz w:val="24"/>
                                <w:szCs w:val="24"/>
                              </w:rPr>
                              <w:t>Community gym.</w:t>
                            </w:r>
                          </w:p>
                          <w:p w:rsidR="000B1DB5" w:rsidRPr="007B17B5" w:rsidRDefault="000B1DB5" w:rsidP="000B1DB5">
                            <w:pPr>
                              <w:pStyle w:val="ListParagraph"/>
                              <w:numPr>
                                <w:ilvl w:val="0"/>
                                <w:numId w:val="9"/>
                              </w:numPr>
                            </w:pPr>
                            <w:r w:rsidRPr="007B17B5">
                              <w:rPr>
                                <w:b/>
                                <w:sz w:val="24"/>
                                <w:szCs w:val="24"/>
                              </w:rPr>
                              <w:t>Zumba Class</w:t>
                            </w:r>
                            <w:r w:rsidR="007B17B5" w:rsidRPr="007B17B5">
                              <w:rPr>
                                <w:b/>
                                <w:sz w:val="24"/>
                                <w:szCs w:val="24"/>
                              </w:rPr>
                              <w:t>es</w:t>
                            </w:r>
                            <w:r w:rsidRPr="007B17B5">
                              <w:rPr>
                                <w:b/>
                                <w:sz w:val="24"/>
                                <w:szCs w:val="24"/>
                              </w:rPr>
                              <w:t xml:space="preserve">. </w:t>
                            </w:r>
                          </w:p>
                          <w:p w:rsidR="007B17B5" w:rsidRPr="007B17B5" w:rsidRDefault="007B17B5" w:rsidP="000B1DB5">
                            <w:pPr>
                              <w:pStyle w:val="ListParagraph"/>
                              <w:numPr>
                                <w:ilvl w:val="0"/>
                                <w:numId w:val="9"/>
                              </w:numPr>
                            </w:pPr>
                            <w:r w:rsidRPr="007B17B5">
                              <w:rPr>
                                <w:b/>
                                <w:sz w:val="24"/>
                                <w:szCs w:val="24"/>
                              </w:rPr>
                              <w:t>English classes.</w:t>
                            </w:r>
                          </w:p>
                          <w:p w:rsidR="000B1DB5" w:rsidRPr="007B17B5" w:rsidRDefault="000B1DB5" w:rsidP="000B1DB5">
                            <w:pPr>
                              <w:pStyle w:val="ListParagraph"/>
                              <w:numPr>
                                <w:ilvl w:val="0"/>
                                <w:numId w:val="9"/>
                              </w:numPr>
                            </w:pPr>
                            <w:r w:rsidRPr="007B17B5">
                              <w:rPr>
                                <w:b/>
                                <w:sz w:val="24"/>
                                <w:szCs w:val="24"/>
                              </w:rPr>
                              <w:t xml:space="preserve">Family Liaison Officer. </w:t>
                            </w:r>
                          </w:p>
                          <w:p w:rsidR="00986DA3" w:rsidRPr="007B17B5" w:rsidRDefault="000B1DB5" w:rsidP="000B1DB5">
                            <w:pPr>
                              <w:pStyle w:val="ListParagraph"/>
                              <w:numPr>
                                <w:ilvl w:val="0"/>
                                <w:numId w:val="9"/>
                              </w:numPr>
                            </w:pPr>
                            <w:r w:rsidRPr="007B17B5">
                              <w:rPr>
                                <w:b/>
                                <w:sz w:val="24"/>
                                <w:szCs w:val="24"/>
                              </w:rPr>
                              <w:t>P</w:t>
                            </w:r>
                            <w:r w:rsidR="007B17B5" w:rsidRPr="007B17B5">
                              <w:rPr>
                                <w:b/>
                                <w:sz w:val="24"/>
                                <w:szCs w:val="24"/>
                              </w:rPr>
                              <w:t>arenting classes.</w:t>
                            </w:r>
                          </w:p>
                          <w:p w:rsidR="000B1DB5" w:rsidRPr="007B17B5" w:rsidRDefault="007B17B5" w:rsidP="000B1DB5">
                            <w:pPr>
                              <w:pStyle w:val="ListParagraph"/>
                              <w:numPr>
                                <w:ilvl w:val="0"/>
                                <w:numId w:val="9"/>
                              </w:numPr>
                            </w:pPr>
                            <w:r w:rsidRPr="007B17B5">
                              <w:rPr>
                                <w:b/>
                                <w:sz w:val="24"/>
                                <w:szCs w:val="24"/>
                              </w:rPr>
                              <w:t>Visits to the</w:t>
                            </w:r>
                            <w:r w:rsidR="000B1DB5" w:rsidRPr="007B17B5">
                              <w:rPr>
                                <w:b/>
                                <w:sz w:val="24"/>
                                <w:szCs w:val="24"/>
                              </w:rPr>
                              <w:t xml:space="preserve"> Elderly</w:t>
                            </w:r>
                            <w:r w:rsidRPr="007B17B5">
                              <w:rPr>
                                <w:b/>
                                <w:sz w:val="24"/>
                                <w:szCs w:val="24"/>
                              </w:rPr>
                              <w:t>.</w:t>
                            </w:r>
                          </w:p>
                          <w:p w:rsidR="007B17B5" w:rsidRPr="007B17B5" w:rsidRDefault="007B17B5" w:rsidP="000B1DB5">
                            <w:pPr>
                              <w:pStyle w:val="ListParagraph"/>
                              <w:numPr>
                                <w:ilvl w:val="0"/>
                                <w:numId w:val="9"/>
                              </w:numPr>
                            </w:pPr>
                            <w:r w:rsidRPr="007B17B5">
                              <w:rPr>
                                <w:b/>
                                <w:sz w:val="24"/>
                                <w:szCs w:val="24"/>
                              </w:rPr>
                              <w:t>Charity Fundraisers.</w:t>
                            </w:r>
                          </w:p>
                          <w:p w:rsidR="007B17B5" w:rsidRPr="007B17B5" w:rsidRDefault="007B17B5" w:rsidP="000B1DB5">
                            <w:pPr>
                              <w:pStyle w:val="ListParagraph"/>
                              <w:numPr>
                                <w:ilvl w:val="0"/>
                                <w:numId w:val="9"/>
                              </w:numPr>
                              <w:rPr>
                                <w:b/>
                                <w:sz w:val="24"/>
                              </w:rPr>
                            </w:pPr>
                            <w:r w:rsidRPr="007B17B5">
                              <w:rPr>
                                <w:b/>
                                <w:sz w:val="24"/>
                              </w:rPr>
                              <w:t>Parent Open Days.</w:t>
                            </w:r>
                          </w:p>
                          <w:p w:rsidR="000B1DB5" w:rsidRPr="007B17B5" w:rsidRDefault="007B17B5" w:rsidP="000B1DB5">
                            <w:pPr>
                              <w:pStyle w:val="ListParagraph"/>
                              <w:numPr>
                                <w:ilvl w:val="0"/>
                                <w:numId w:val="9"/>
                              </w:numPr>
                              <w:rPr>
                                <w:b/>
                                <w:sz w:val="24"/>
                              </w:rPr>
                            </w:pPr>
                            <w:r w:rsidRPr="007B17B5">
                              <w:rPr>
                                <w:b/>
                                <w:sz w:val="24"/>
                              </w:rPr>
                              <w:t xml:space="preserve">Parent </w:t>
                            </w:r>
                            <w:r w:rsidR="000B1DB5" w:rsidRPr="007B17B5">
                              <w:rPr>
                                <w:b/>
                                <w:sz w:val="24"/>
                              </w:rPr>
                              <w:t xml:space="preserve">Suggestion Boxes.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19" o:spid="_x0000_s1032" style="position:absolute;margin-left:256.65pt;margin-top:9.65pt;width:197.35pt;height:307.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" fillcolor="#e5dfec [663]" strokecolor="#7030a0" strokeweight="6pt">
                <v:textbox>
                  <w:txbxContent>
                    <w:p w:rsidR="000B1DB5" w:rsidRPr="00CC7F2F" w:rsidRDefault="002F4A9F">
                      <w:pPr>
                        <w:rPr>
                          <w:rFonts w:ascii="Calibri" w:hAnsi="Calibri"/>
                          <w:b/>
                          <w:sz w:val="24"/>
                          <w:szCs w:val="24"/>
                        </w:rPr>
                      </w:pPr>
                      <w:r w:rsidRPr="00CC7F2F">
                        <w:rPr>
                          <w:rFonts w:ascii="Calibri" w:hAnsi="Calibri"/>
                          <w:b/>
                          <w:sz w:val="24"/>
                          <w:szCs w:val="24"/>
                        </w:rPr>
                        <w:t xml:space="preserve">School H has strong ties to the </w:t>
                      </w:r>
                      <w:r w:rsidR="007B17B5">
                        <w:rPr>
                          <w:rFonts w:ascii="Calibri" w:hAnsi="Calibri"/>
                          <w:b/>
                          <w:sz w:val="24"/>
                          <w:szCs w:val="24"/>
                        </w:rPr>
                        <w:t>community and positive</w:t>
                      </w:r>
                      <w:r w:rsidR="007B17B5" w:rsidRPr="00CC7F2F">
                        <w:rPr>
                          <w:rFonts w:ascii="Calibri" w:hAnsi="Calibri"/>
                          <w:b/>
                          <w:sz w:val="24"/>
                          <w:szCs w:val="24"/>
                        </w:rPr>
                        <w:t xml:space="preserve"> </w:t>
                      </w:r>
                      <w:r w:rsidR="007B17B5">
                        <w:rPr>
                          <w:rFonts w:ascii="Calibri" w:hAnsi="Calibri"/>
                          <w:b/>
                          <w:sz w:val="24"/>
                          <w:szCs w:val="24"/>
                        </w:rPr>
                        <w:t xml:space="preserve">relationships with </w:t>
                      </w:r>
                      <w:r w:rsidRPr="00CC7F2F">
                        <w:rPr>
                          <w:rFonts w:ascii="Calibri" w:hAnsi="Calibri"/>
                          <w:b/>
                          <w:sz w:val="24"/>
                          <w:szCs w:val="24"/>
                        </w:rPr>
                        <w:t xml:space="preserve">parents and families. The school </w:t>
                      </w:r>
                      <w:r w:rsidR="000903D7" w:rsidRPr="00CC7F2F">
                        <w:rPr>
                          <w:rFonts w:ascii="Calibri" w:hAnsi="Calibri"/>
                          <w:b/>
                          <w:sz w:val="24"/>
                          <w:szCs w:val="24"/>
                        </w:rPr>
                        <w:t xml:space="preserve">offer various </w:t>
                      </w:r>
                      <w:r w:rsidRPr="00CC7F2F">
                        <w:rPr>
                          <w:rFonts w:ascii="Calibri" w:hAnsi="Calibri"/>
                          <w:b/>
                          <w:sz w:val="24"/>
                          <w:szCs w:val="24"/>
                        </w:rPr>
                        <w:t>facilities</w:t>
                      </w:r>
                      <w:r w:rsidR="000903D7" w:rsidRPr="00CC7F2F">
                        <w:rPr>
                          <w:rFonts w:ascii="Calibri" w:hAnsi="Calibri"/>
                          <w:b/>
                          <w:sz w:val="24"/>
                          <w:szCs w:val="24"/>
                        </w:rPr>
                        <w:t xml:space="preserve"> and events</w:t>
                      </w:r>
                      <w:r w:rsidR="000B1DB5" w:rsidRPr="00CC7F2F">
                        <w:rPr>
                          <w:rFonts w:ascii="Calibri" w:hAnsi="Calibri"/>
                          <w:b/>
                          <w:sz w:val="24"/>
                          <w:szCs w:val="24"/>
                        </w:rPr>
                        <w:t>:</w:t>
                      </w:r>
                      <w:r w:rsidRPr="00CC7F2F">
                        <w:rPr>
                          <w:rFonts w:ascii="Calibri" w:hAnsi="Calibri"/>
                          <w:b/>
                          <w:sz w:val="24"/>
                          <w:szCs w:val="24"/>
                        </w:rPr>
                        <w:t xml:space="preserve"> </w:t>
                      </w:r>
                    </w:p>
                    <w:p w:rsidR="007B17B5" w:rsidRPr="007B17B5" w:rsidRDefault="007B17B5" w:rsidP="000B1DB5">
                      <w:pPr>
                        <w:pStyle w:val="ListParagraph"/>
                        <w:numPr>
                          <w:ilvl w:val="0"/>
                          <w:numId w:val="9"/>
                        </w:numPr>
                        <w:rPr>
                          <w:b/>
                          <w:sz w:val="24"/>
                        </w:rPr>
                      </w:pPr>
                      <w:r w:rsidRPr="007B17B5">
                        <w:rPr>
                          <w:b/>
                          <w:sz w:val="24"/>
                        </w:rPr>
                        <w:t>Home Link Books</w:t>
                      </w:r>
                    </w:p>
                    <w:p w:rsidR="007B17B5" w:rsidRPr="007B17B5" w:rsidRDefault="007B17B5" w:rsidP="000B1DB5">
                      <w:pPr>
                        <w:pStyle w:val="ListParagraph"/>
                        <w:numPr>
                          <w:ilvl w:val="0"/>
                          <w:numId w:val="9"/>
                        </w:numPr>
                      </w:pPr>
                      <w:r w:rsidRPr="007B17B5">
                        <w:rPr>
                          <w:b/>
                          <w:sz w:val="24"/>
                          <w:szCs w:val="24"/>
                        </w:rPr>
                        <w:t>Community gym.</w:t>
                      </w:r>
                    </w:p>
                    <w:p w:rsidR="000B1DB5" w:rsidRPr="007B17B5" w:rsidRDefault="000B1DB5" w:rsidP="000B1DB5">
                      <w:pPr>
                        <w:pStyle w:val="ListParagraph"/>
                        <w:numPr>
                          <w:ilvl w:val="0"/>
                          <w:numId w:val="9"/>
                        </w:numPr>
                      </w:pPr>
                      <w:r w:rsidRPr="007B17B5">
                        <w:rPr>
                          <w:b/>
                          <w:sz w:val="24"/>
                          <w:szCs w:val="24"/>
                        </w:rPr>
                        <w:t>Zumba Class</w:t>
                      </w:r>
                      <w:r w:rsidR="007B17B5" w:rsidRPr="007B17B5">
                        <w:rPr>
                          <w:b/>
                          <w:sz w:val="24"/>
                          <w:szCs w:val="24"/>
                        </w:rPr>
                        <w:t>es</w:t>
                      </w:r>
                      <w:r w:rsidRPr="007B17B5">
                        <w:rPr>
                          <w:b/>
                          <w:sz w:val="24"/>
                          <w:szCs w:val="24"/>
                        </w:rPr>
                        <w:t xml:space="preserve">. </w:t>
                      </w:r>
                    </w:p>
                    <w:p w:rsidR="007B17B5" w:rsidRPr="007B17B5" w:rsidRDefault="007B17B5" w:rsidP="000B1DB5">
                      <w:pPr>
                        <w:pStyle w:val="ListParagraph"/>
                        <w:numPr>
                          <w:ilvl w:val="0"/>
                          <w:numId w:val="9"/>
                        </w:numPr>
                      </w:pPr>
                      <w:r w:rsidRPr="007B17B5">
                        <w:rPr>
                          <w:b/>
                          <w:sz w:val="24"/>
                          <w:szCs w:val="24"/>
                        </w:rPr>
                        <w:t>English classes.</w:t>
                      </w:r>
                    </w:p>
                    <w:p w:rsidR="000B1DB5" w:rsidRPr="007B17B5" w:rsidRDefault="000B1DB5" w:rsidP="000B1DB5">
                      <w:pPr>
                        <w:pStyle w:val="ListParagraph"/>
                        <w:numPr>
                          <w:ilvl w:val="0"/>
                          <w:numId w:val="9"/>
                        </w:numPr>
                      </w:pPr>
                      <w:r w:rsidRPr="007B17B5">
                        <w:rPr>
                          <w:b/>
                          <w:sz w:val="24"/>
                          <w:szCs w:val="24"/>
                        </w:rPr>
                        <w:t xml:space="preserve">Family Liaison Officer. </w:t>
                      </w:r>
                    </w:p>
                    <w:p w:rsidR="00986DA3" w:rsidRPr="007B17B5" w:rsidRDefault="000B1DB5" w:rsidP="000B1DB5">
                      <w:pPr>
                        <w:pStyle w:val="ListParagraph"/>
                        <w:numPr>
                          <w:ilvl w:val="0"/>
                          <w:numId w:val="9"/>
                        </w:numPr>
                      </w:pPr>
                      <w:r w:rsidRPr="007B17B5">
                        <w:rPr>
                          <w:b/>
                          <w:sz w:val="24"/>
                          <w:szCs w:val="24"/>
                        </w:rPr>
                        <w:t>P</w:t>
                      </w:r>
                      <w:r w:rsidR="007B17B5" w:rsidRPr="007B17B5">
                        <w:rPr>
                          <w:b/>
                          <w:sz w:val="24"/>
                          <w:szCs w:val="24"/>
                        </w:rPr>
                        <w:t>arenting classes.</w:t>
                      </w:r>
                    </w:p>
                    <w:p w:rsidR="000B1DB5" w:rsidRPr="007B17B5" w:rsidRDefault="007B17B5" w:rsidP="000B1DB5">
                      <w:pPr>
                        <w:pStyle w:val="ListParagraph"/>
                        <w:numPr>
                          <w:ilvl w:val="0"/>
                          <w:numId w:val="9"/>
                        </w:numPr>
                      </w:pPr>
                      <w:r w:rsidRPr="007B17B5">
                        <w:rPr>
                          <w:b/>
                          <w:sz w:val="24"/>
                          <w:szCs w:val="24"/>
                        </w:rPr>
                        <w:t>Visits to the</w:t>
                      </w:r>
                      <w:r w:rsidR="000B1DB5" w:rsidRPr="007B17B5">
                        <w:rPr>
                          <w:b/>
                          <w:sz w:val="24"/>
                          <w:szCs w:val="24"/>
                        </w:rPr>
                        <w:t xml:space="preserve"> Elderly</w:t>
                      </w:r>
                      <w:r w:rsidRPr="007B17B5">
                        <w:rPr>
                          <w:b/>
                          <w:sz w:val="24"/>
                          <w:szCs w:val="24"/>
                        </w:rPr>
                        <w:t>.</w:t>
                      </w:r>
                    </w:p>
                    <w:p w:rsidR="007B17B5" w:rsidRPr="007B17B5" w:rsidRDefault="007B17B5" w:rsidP="000B1DB5">
                      <w:pPr>
                        <w:pStyle w:val="ListParagraph"/>
                        <w:numPr>
                          <w:ilvl w:val="0"/>
                          <w:numId w:val="9"/>
                        </w:numPr>
                      </w:pPr>
                      <w:r w:rsidRPr="007B17B5">
                        <w:rPr>
                          <w:b/>
                          <w:sz w:val="24"/>
                          <w:szCs w:val="24"/>
                        </w:rPr>
                        <w:t>Charity Fundraisers.</w:t>
                      </w:r>
                    </w:p>
                    <w:p w:rsidR="007B17B5" w:rsidRPr="007B17B5" w:rsidRDefault="007B17B5" w:rsidP="000B1DB5">
                      <w:pPr>
                        <w:pStyle w:val="ListParagraph"/>
                        <w:numPr>
                          <w:ilvl w:val="0"/>
                          <w:numId w:val="9"/>
                        </w:numPr>
                        <w:rPr>
                          <w:b/>
                          <w:sz w:val="24"/>
                        </w:rPr>
                      </w:pPr>
                      <w:r w:rsidRPr="007B17B5">
                        <w:rPr>
                          <w:b/>
                          <w:sz w:val="24"/>
                        </w:rPr>
                        <w:t>Parent Open Days.</w:t>
                      </w:r>
                    </w:p>
                    <w:p w:rsidR="000B1DB5" w:rsidRPr="007B17B5" w:rsidRDefault="007B17B5" w:rsidP="000B1DB5">
                      <w:pPr>
                        <w:pStyle w:val="ListParagraph"/>
                        <w:numPr>
                          <w:ilvl w:val="0"/>
                          <w:numId w:val="9"/>
                        </w:numPr>
                        <w:rPr>
                          <w:b/>
                          <w:sz w:val="24"/>
                        </w:rPr>
                      </w:pPr>
                      <w:r w:rsidRPr="007B17B5">
                        <w:rPr>
                          <w:b/>
                          <w:sz w:val="24"/>
                        </w:rPr>
                        <w:t xml:space="preserve">Parent </w:t>
                      </w:r>
                      <w:r w:rsidR="000B1DB5" w:rsidRPr="007B17B5">
                        <w:rPr>
                          <w:b/>
                          <w:sz w:val="24"/>
                        </w:rPr>
                        <w:t xml:space="preserve">Suggestion Boxes. </w:t>
                      </w:r>
                    </w:p>
                  </w:txbxContent>
                </v:textbox>
              </v:roundrect>
            </w:pict>
          </mc:Fallback>
        </mc:AlternateContent>
      </w:r>
      <w:r w:rsidR="0023298F">
        <w:rPr>
          <w:noProof/>
          <w:lang w:eastAsia="en-GB"/>
        </w:rPr>
        <w:drawing>
          <wp:anchor distT="0" distB="0" distL="114300" distR="114300" simplePos="0" relativeHeight="251691008" behindDoc="0" locked="0" layoutInCell="1" allowOverlap="1" wp14:anchorId="22ED4893" wp14:editId="04060640">
            <wp:simplePos x="0" y="0"/>
            <wp:positionH relativeFrom="margin">
              <wp:posOffset>6163945</wp:posOffset>
            </wp:positionH>
            <wp:positionV relativeFrom="margin">
              <wp:posOffset>784225</wp:posOffset>
            </wp:positionV>
            <wp:extent cx="1765300" cy="1323340"/>
            <wp:effectExtent l="0" t="0" r="6350" b="0"/>
            <wp:wrapSquare wrapText="bothSides"/>
            <wp:docPr id="15" name="Picture 15" descr="C:\Users\Jono\Documents\Hidden Curriulum\IMG_2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o\Documents\Hidden Curriulum\IMG_276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65300" cy="132334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1849E1" w:rsidRPr="001849E1" w:rsidRDefault="001849E1" w:rsidP="001849E1"/>
    <w:p w:rsidR="001849E1" w:rsidRPr="001849E1" w:rsidRDefault="00951748" w:rsidP="001849E1">
      <w:r>
        <w:rPr>
          <w:noProof/>
          <w:lang w:eastAsia="en-GB"/>
        </w:rPr>
        <mc:AlternateContent>
          <mc:Choice Requires="wps">
            <w:drawing>
              <wp:anchor distT="0" distB="0" distL="114300" distR="114300" simplePos="0" relativeHeight="251689984" behindDoc="0" locked="0" layoutInCell="0" allowOverlap="1" wp14:anchorId="36F29B93" wp14:editId="14472CDF">
                <wp:simplePos x="0" y="0"/>
                <wp:positionH relativeFrom="page">
                  <wp:posOffset>8724900</wp:posOffset>
                </wp:positionH>
                <wp:positionV relativeFrom="page">
                  <wp:posOffset>2438401</wp:posOffset>
                </wp:positionV>
                <wp:extent cx="2002155" cy="533400"/>
                <wp:effectExtent l="76200" t="38100" r="93345" b="1143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155" cy="533400"/>
                        </a:xfrm>
                        <a:prstGeom prst="roundRect">
                          <a:avLst/>
                        </a:prstGeom>
                        <a:ln>
                          <a:headEnd/>
                          <a:tailEnd/>
                        </a:ln>
                        <a:extLst/>
                      </wps:spPr>
                      <wps:style>
                        <a:lnRef idx="0">
                          <a:schemeClr val="accent6"/>
                        </a:lnRef>
                        <a:fillRef idx="3">
                          <a:schemeClr val="accent6"/>
                        </a:fillRef>
                        <a:effectRef idx="3">
                          <a:schemeClr val="accent6"/>
                        </a:effectRef>
                        <a:fontRef idx="minor">
                          <a:schemeClr val="lt1"/>
                        </a:fontRef>
                      </wps:style>
                      <wps:txbx>
                        <w:txbxContent>
                          <w:p w:rsidR="00577268" w:rsidRPr="00577268" w:rsidRDefault="00F92205" w:rsidP="00577268">
                            <w:pPr>
                              <w:spacing w:after="0" w:line="360" w:lineRule="auto"/>
                              <w:rPr>
                                <w:rFonts w:ascii="Segoe UI" w:eastAsiaTheme="majorEastAsia" w:hAnsi="Segoe UI" w:cs="Segoe UI"/>
                                <w:b/>
                                <w:iCs/>
                                <w:sz w:val="32"/>
                                <w:szCs w:val="28"/>
                                <w14:textOutline w14:w="9525" w14:cap="rnd" w14:cmpd="sng" w14:algn="ctr">
                                  <w14:solidFill>
                                    <w14:schemeClr w14:val="accent6">
                                      <w14:lumMod w14:val="50000"/>
                                    </w14:schemeClr>
                                  </w14:solidFill>
                                  <w14:prstDash w14:val="solid"/>
                                  <w14:bevel/>
                                </w14:textOutline>
                              </w:rPr>
                            </w:pPr>
                            <w:r>
                              <w:rPr>
                                <w:rFonts w:ascii="Segoe UI" w:eastAsiaTheme="majorEastAsia" w:hAnsi="Segoe UI" w:cs="Segoe UI"/>
                                <w:b/>
                                <w:iCs/>
                                <w:sz w:val="32"/>
                                <w:szCs w:val="28"/>
                                <w14:textOutline w14:w="9525" w14:cap="rnd" w14:cmpd="sng" w14:algn="ctr">
                                  <w14:solidFill>
                                    <w14:schemeClr w14:val="accent6">
                                      <w14:lumMod w14:val="50000"/>
                                    </w14:schemeClr>
                                  </w14:solidFill>
                                  <w14:prstDash w14:val="solid"/>
                                  <w14:bevel/>
                                </w14:textOutline>
                              </w:rPr>
                              <w:t>Additional Areas.</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33" style="position:absolute;margin-left:687pt;margin-top:192pt;width:157.65pt;height:42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" o:allowincell="f" fillcolor="#9a4906 [1641]" stroked="f">
                <v:fill color2="#f68a32 [3017]" rotate="t" angle="180" colors="0 #cb6c1d;52429f #ff8f2a;1 #ff8f26" focus="100%" type="gradient">
                  <o:fill v:ext="view" type="gradientUnscaled"/>
                </v:fill>
                <v:shadow on="t" color="black" opacity="22937f" origin=",.5" offset="0,.63889mm"/>
                <v:textbox inset="10.8pt,7.2pt,10.8pt,7.2pt">
                  <w:txbxContent>
                    <w:p w:rsidR="00577268" w:rsidRPr="00577268" w:rsidRDefault="00F92205" w:rsidP="00577268">
                      <w:pPr>
                        <w:spacing w:after="0" w:line="360" w:lineRule="auto"/>
                        <w:rPr>
                          <w:rFonts w:ascii="Segoe UI" w:eastAsiaTheme="majorEastAsia" w:hAnsi="Segoe UI" w:cs="Segoe UI"/>
                          <w:b/>
                          <w:iCs/>
                          <w:sz w:val="32"/>
                          <w:szCs w:val="28"/>
                          <w14:textOutline w14:w="9525" w14:cap="rnd" w14:cmpd="sng" w14:algn="ctr">
                            <w14:solidFill>
                              <w14:schemeClr w14:val="accent6">
                                <w14:lumMod w14:val="50000"/>
                              </w14:schemeClr>
                            </w14:solidFill>
                            <w14:prstDash w14:val="solid"/>
                            <w14:bevel/>
                          </w14:textOutline>
                        </w:rPr>
                      </w:pPr>
                      <w:r>
                        <w:rPr>
                          <w:rFonts w:ascii="Segoe UI" w:eastAsiaTheme="majorEastAsia" w:hAnsi="Segoe UI" w:cs="Segoe UI"/>
                          <w:b/>
                          <w:iCs/>
                          <w:sz w:val="32"/>
                          <w:szCs w:val="28"/>
                          <w14:textOutline w14:w="9525" w14:cap="rnd" w14:cmpd="sng" w14:algn="ctr">
                            <w14:solidFill>
                              <w14:schemeClr w14:val="accent6">
                                <w14:lumMod w14:val="50000"/>
                              </w14:schemeClr>
                            </w14:solidFill>
                            <w14:prstDash w14:val="solid"/>
                            <w14:bevel/>
                          </w14:textOutline>
                        </w:rPr>
                        <w:t>Additional Areas.</w:t>
                      </w:r>
                    </w:p>
                  </w:txbxContent>
                </v:textbox>
                <w10:wrap type="square" anchorx="page" anchory="page"/>
              </v:roundrect>
            </w:pict>
          </mc:Fallback>
        </mc:AlternateContent>
      </w:r>
    </w:p>
    <w:p w:rsidR="001849E1" w:rsidRPr="001849E1" w:rsidRDefault="0003559E" w:rsidP="001849E1">
      <w:r>
        <w:rPr>
          <w:noProof/>
          <w:lang w:eastAsia="en-GB"/>
        </w:rPr>
        <mc:AlternateContent>
          <mc:Choice Requires="wps">
            <w:drawing>
              <wp:anchor distT="0" distB="0" distL="114300" distR="114300" simplePos="0" relativeHeight="251687936" behindDoc="0" locked="0" layoutInCell="1" allowOverlap="1" wp14:anchorId="09913205" wp14:editId="2238967A">
                <wp:simplePos x="0" y="0"/>
                <wp:positionH relativeFrom="column">
                  <wp:posOffset>6468745</wp:posOffset>
                </wp:positionH>
                <wp:positionV relativeFrom="paragraph">
                  <wp:posOffset>107315</wp:posOffset>
                </wp:positionV>
                <wp:extent cx="3752194" cy="3988676"/>
                <wp:effectExtent l="57150" t="19050" r="58420" b="88265"/>
                <wp:wrapNone/>
                <wp:docPr id="7" name="Text Box 7"/>
                <wp:cNvGraphicFramePr/>
                <a:graphic xmlns:a="http://schemas.openxmlformats.org/drawingml/2006/main">
                  <a:graphicData uri="http://schemas.microsoft.com/office/word/2010/wordprocessingShape">
                    <wps:wsp>
                      <wps:cNvSpPr txBox="1"/>
                      <wps:spPr>
                        <a:xfrm>
                          <a:off x="0" y="0"/>
                          <a:ext cx="3752194" cy="3988676"/>
                        </a:xfrm>
                        <a:prstGeom prst="snip2DiagRect">
                          <a:avLst/>
                        </a:prstGeom>
                        <a:ln/>
                      </wps:spPr>
                      <wps:style>
                        <a:lnRef idx="1">
                          <a:schemeClr val="accent3"/>
                        </a:lnRef>
                        <a:fillRef idx="3">
                          <a:schemeClr val="accent3"/>
                        </a:fillRef>
                        <a:effectRef idx="2">
                          <a:schemeClr val="accent3"/>
                        </a:effectRef>
                        <a:fontRef idx="minor">
                          <a:schemeClr val="lt1"/>
                        </a:fontRef>
                      </wps:style>
                      <wps:txbx>
                        <w:txbxContent>
                          <w:p w:rsidR="00577268" w:rsidRPr="00A03F42" w:rsidRDefault="00D34BD9" w:rsidP="00195A96">
                            <w:pPr>
                              <w:jc w:val="center"/>
                              <w:rPr>
                                <w:rFonts w:cs="Segoe UI"/>
                                <w:b/>
                                <w:color w:val="000000" w:themeColor="text1"/>
                                <w:szCs w:val="24"/>
                              </w:rPr>
                            </w:pPr>
                            <w:r>
                              <w:rPr>
                                <w:rFonts w:cs="Segoe UI"/>
                                <w:b/>
                                <w:color w:val="000000" w:themeColor="text1"/>
                                <w:szCs w:val="24"/>
                              </w:rPr>
                              <w:t>TAF - Team around the family, who state</w:t>
                            </w:r>
                            <w:r w:rsidR="002955E8" w:rsidRPr="00A03F42">
                              <w:rPr>
                                <w:rFonts w:cs="Segoe UI"/>
                                <w:b/>
                                <w:color w:val="000000" w:themeColor="text1"/>
                                <w:szCs w:val="24"/>
                              </w:rPr>
                              <w:br/>
                              <w:t>“To train and empower primary school staff in recognising and tackling social challenges facing vulnerable pupils and th</w:t>
                            </w:r>
                            <w:r w:rsidR="00A03F42" w:rsidRPr="00A03F42">
                              <w:rPr>
                                <w:rFonts w:cs="Segoe UI"/>
                                <w:b/>
                                <w:color w:val="000000" w:themeColor="text1"/>
                                <w:szCs w:val="24"/>
                              </w:rPr>
                              <w:t>eir families at an early stage</w:t>
                            </w:r>
                            <w:r w:rsidR="00F07F19" w:rsidRPr="00A03F42">
                              <w:rPr>
                                <w:rFonts w:cs="Segoe UI"/>
                                <w:b/>
                                <w:color w:val="000000" w:themeColor="text1"/>
                                <w:szCs w:val="24"/>
                              </w:rPr>
                              <w:t>. “(</w:t>
                            </w:r>
                            <w:r w:rsidR="00583418" w:rsidRPr="00A03F42">
                              <w:rPr>
                                <w:rFonts w:cs="Segoe UI"/>
                                <w:b/>
                                <w:color w:val="000000" w:themeColor="text1"/>
                                <w:szCs w:val="24"/>
                              </w:rPr>
                              <w:t>School H Prospectus, 2018)</w:t>
                            </w:r>
                          </w:p>
                          <w:p w:rsidR="00812690" w:rsidRPr="00A03F42" w:rsidRDefault="00812690" w:rsidP="00195A96">
                            <w:pPr>
                              <w:spacing w:line="240" w:lineRule="auto"/>
                              <w:jc w:val="center"/>
                              <w:rPr>
                                <w:b/>
                                <w:color w:val="000000" w:themeColor="text1"/>
                                <w:szCs w:val="24"/>
                              </w:rPr>
                            </w:pPr>
                            <w:r w:rsidRPr="00A03F42">
                              <w:rPr>
                                <w:b/>
                                <w:color w:val="000000" w:themeColor="text1"/>
                                <w:szCs w:val="24"/>
                              </w:rPr>
                              <w:t>(Design to smile, 2008) state that the Welsh Government have funded a preventative programme to create an early intervention for good oral health habits.</w:t>
                            </w:r>
                          </w:p>
                          <w:p w:rsidR="00442CB0" w:rsidRPr="00A03F42" w:rsidRDefault="007B17B5" w:rsidP="00195A96">
                            <w:pPr>
                              <w:jc w:val="center"/>
                              <w:rPr>
                                <w:rFonts w:cs="Segoe UI"/>
                                <w:b/>
                                <w:color w:val="000000" w:themeColor="text1"/>
                                <w:szCs w:val="24"/>
                              </w:rPr>
                            </w:pPr>
                            <w:r>
                              <w:rPr>
                                <w:rFonts w:cs="Segoe UI"/>
                                <w:b/>
                                <w:color w:val="000000" w:themeColor="text1"/>
                                <w:szCs w:val="24"/>
                              </w:rPr>
                              <w:t>(ESTYN</w:t>
                            </w:r>
                            <w:r w:rsidR="00442CB0" w:rsidRPr="00A03F42">
                              <w:rPr>
                                <w:rFonts w:cs="Segoe UI"/>
                                <w:b/>
                                <w:color w:val="000000" w:themeColor="text1"/>
                                <w:szCs w:val="24"/>
                              </w:rPr>
                              <w:t xml:space="preserve">, 2018) </w:t>
                            </w:r>
                            <w:r w:rsidR="00F92205" w:rsidRPr="00A03F42">
                              <w:rPr>
                                <w:rFonts w:cs="Segoe UI"/>
                                <w:b/>
                                <w:color w:val="000000" w:themeColor="text1"/>
                                <w:szCs w:val="24"/>
                              </w:rPr>
                              <w:t xml:space="preserve">reported that School H </w:t>
                            </w:r>
                            <w:r>
                              <w:rPr>
                                <w:rFonts w:cs="Segoe UI"/>
                                <w:b/>
                                <w:color w:val="000000" w:themeColor="text1"/>
                                <w:szCs w:val="24"/>
                              </w:rPr>
                              <w:t>“</w:t>
                            </w:r>
                            <w:r w:rsidR="00F92205" w:rsidRPr="00A03F42">
                              <w:rPr>
                                <w:rFonts w:cs="Segoe UI"/>
                                <w:b/>
                                <w:color w:val="000000" w:themeColor="text1"/>
                                <w:szCs w:val="24"/>
                              </w:rPr>
                              <w:t>develops pupil’s aspirations through shared values, including love, simplicity and tolerance. Pupils, who are from many diverse backgrounds, learn through an innovative curriculum that uses local resources and focuses on c</w:t>
                            </w:r>
                            <w:r>
                              <w:rPr>
                                <w:rFonts w:cs="Segoe UI"/>
                                <w:b/>
                                <w:color w:val="000000" w:themeColor="text1"/>
                                <w:szCs w:val="24"/>
                              </w:rPr>
                              <w:t>reative arts to improve skills.”</w:t>
                            </w:r>
                          </w:p>
                          <w:p w:rsidR="001A4E83" w:rsidRPr="00A03F42" w:rsidRDefault="001A4E83" w:rsidP="00195A96">
                            <w:pPr>
                              <w:jc w:val="center"/>
                              <w:rPr>
                                <w:rFonts w:cs="Segoe UI"/>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34" style="position:absolute;margin-left:509.35pt;margin-top:8.45pt;width:295.45pt;height:314.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752194,3988676"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" adj="-11796480,,5400" path="m,l3126816,r625378,625378l3752194,3988676r,l625378,3988676,,3363298,,xe" fillcolor="#506329 [1638]" strokecolor="#94b64e [3046]">
                <v:fill color2="#93b64c [3014]" rotate="t" angle="180" colors="0 #769535;52429f #9bc348;1 #9cc746" focus="100%" type="gradient">
                  <o:fill v:ext="view" type="gradientUnscaled"/>
                </v:fill>
                <v:stroke joinstyle="miter"/>
                <v:shadow on="t" color="black" opacity="22937f" origin=",.5" offset="0,.63889mm"/>
                <v:formulas/>
                <v:path arrowok="t" o:connecttype="custom" o:connectlocs="0,0;3126816,0;3752194,625378;3752194,3988676;3752194,3988676;625378,3988676;0,3363298;0,0" o:connectangles="0,0,0,0,0,0,0,0" textboxrect="0,0,3752194,3988676"/>
                <v:textbox>
                  <w:txbxContent>
                    <w:p w:rsidR="00577268" w:rsidRPr="00A03F42" w:rsidRDefault="00D34BD9" w:rsidP="00195A96">
                      <w:pPr>
                        <w:jc w:val="center"/>
                        <w:rPr>
                          <w:rFonts w:cs="Segoe UI"/>
                          <w:b/>
                          <w:color w:val="000000" w:themeColor="text1"/>
                          <w:szCs w:val="24"/>
                        </w:rPr>
                      </w:pPr>
                      <w:r>
                        <w:rPr>
                          <w:rFonts w:cs="Segoe UI"/>
                          <w:b/>
                          <w:color w:val="000000" w:themeColor="text1"/>
                          <w:szCs w:val="24"/>
                        </w:rPr>
                        <w:t>TAF - Team around the family, who state</w:t>
                      </w:r>
                      <w:r w:rsidR="002955E8" w:rsidRPr="00A03F42">
                        <w:rPr>
                          <w:rFonts w:cs="Segoe UI"/>
                          <w:b/>
                          <w:color w:val="000000" w:themeColor="text1"/>
                          <w:szCs w:val="24"/>
                        </w:rPr>
                        <w:br/>
                        <w:t>“To train and empower primary school staff in recognising and tackling social challenges facing vulnerable pupils and th</w:t>
                      </w:r>
                      <w:r w:rsidR="00A03F42" w:rsidRPr="00A03F42">
                        <w:rPr>
                          <w:rFonts w:cs="Segoe UI"/>
                          <w:b/>
                          <w:color w:val="000000" w:themeColor="text1"/>
                          <w:szCs w:val="24"/>
                        </w:rPr>
                        <w:t>eir families at an early stage</w:t>
                      </w:r>
                      <w:r w:rsidR="00F07F19" w:rsidRPr="00A03F42">
                        <w:rPr>
                          <w:rFonts w:cs="Segoe UI"/>
                          <w:b/>
                          <w:color w:val="000000" w:themeColor="text1"/>
                          <w:szCs w:val="24"/>
                        </w:rPr>
                        <w:t>. “(</w:t>
                      </w:r>
                      <w:r w:rsidR="00583418" w:rsidRPr="00A03F42">
                        <w:rPr>
                          <w:rFonts w:cs="Segoe UI"/>
                          <w:b/>
                          <w:color w:val="000000" w:themeColor="text1"/>
                          <w:szCs w:val="24"/>
                        </w:rPr>
                        <w:t>School H Prospectus, 2018)</w:t>
                      </w:r>
                    </w:p>
                    <w:p w:rsidR="00812690" w:rsidRPr="00A03F42" w:rsidRDefault="00812690" w:rsidP="00195A96">
                      <w:pPr>
                        <w:spacing w:line="240" w:lineRule="auto"/>
                        <w:jc w:val="center"/>
                        <w:rPr>
                          <w:b/>
                          <w:color w:val="000000" w:themeColor="text1"/>
                          <w:szCs w:val="24"/>
                        </w:rPr>
                      </w:pPr>
                      <w:r w:rsidRPr="00A03F42">
                        <w:rPr>
                          <w:b/>
                          <w:color w:val="000000" w:themeColor="text1"/>
                          <w:szCs w:val="24"/>
                        </w:rPr>
                        <w:t>(Design to smile, 2008) state that the Welsh Government have funded a preventative programme to create an early intervention for good oral health habits.</w:t>
                      </w:r>
                    </w:p>
                    <w:p w:rsidR="00442CB0" w:rsidRPr="00A03F42" w:rsidRDefault="007B17B5" w:rsidP="00195A96">
                      <w:pPr>
                        <w:jc w:val="center"/>
                        <w:rPr>
                          <w:rFonts w:cs="Segoe UI"/>
                          <w:b/>
                          <w:color w:val="000000" w:themeColor="text1"/>
                          <w:szCs w:val="24"/>
                        </w:rPr>
                      </w:pPr>
                      <w:r>
                        <w:rPr>
                          <w:rFonts w:cs="Segoe UI"/>
                          <w:b/>
                          <w:color w:val="000000" w:themeColor="text1"/>
                          <w:szCs w:val="24"/>
                        </w:rPr>
                        <w:t>(ESTYN</w:t>
                      </w:r>
                      <w:r w:rsidR="00442CB0" w:rsidRPr="00A03F42">
                        <w:rPr>
                          <w:rFonts w:cs="Segoe UI"/>
                          <w:b/>
                          <w:color w:val="000000" w:themeColor="text1"/>
                          <w:szCs w:val="24"/>
                        </w:rPr>
                        <w:t xml:space="preserve">, 2018) </w:t>
                      </w:r>
                      <w:r w:rsidR="00F92205" w:rsidRPr="00A03F42">
                        <w:rPr>
                          <w:rFonts w:cs="Segoe UI"/>
                          <w:b/>
                          <w:color w:val="000000" w:themeColor="text1"/>
                          <w:szCs w:val="24"/>
                        </w:rPr>
                        <w:t xml:space="preserve">reported that School H </w:t>
                      </w:r>
                      <w:r>
                        <w:rPr>
                          <w:rFonts w:cs="Segoe UI"/>
                          <w:b/>
                          <w:color w:val="000000" w:themeColor="text1"/>
                          <w:szCs w:val="24"/>
                        </w:rPr>
                        <w:t>“</w:t>
                      </w:r>
                      <w:r w:rsidR="00F92205" w:rsidRPr="00A03F42">
                        <w:rPr>
                          <w:rFonts w:cs="Segoe UI"/>
                          <w:b/>
                          <w:color w:val="000000" w:themeColor="text1"/>
                          <w:szCs w:val="24"/>
                        </w:rPr>
                        <w:t>develops pupil’s aspirations through shared values, including love, simplicity and tolerance. Pupils, who are from many diverse backgrounds, learn through an innovative curriculum that uses local resources and focuses on c</w:t>
                      </w:r>
                      <w:r>
                        <w:rPr>
                          <w:rFonts w:cs="Segoe UI"/>
                          <w:b/>
                          <w:color w:val="000000" w:themeColor="text1"/>
                          <w:szCs w:val="24"/>
                        </w:rPr>
                        <w:t>reative arts to improve skills.”</w:t>
                      </w:r>
                    </w:p>
                    <w:p w:rsidR="001A4E83" w:rsidRPr="00A03F42" w:rsidRDefault="001A4E83" w:rsidP="00195A96">
                      <w:pPr>
                        <w:jc w:val="center"/>
                        <w:rPr>
                          <w:rFonts w:cs="Segoe UI"/>
                          <w:szCs w:val="24"/>
                        </w:rPr>
                      </w:pPr>
                    </w:p>
                  </w:txbxContent>
                </v:textbox>
              </v:shape>
            </w:pict>
          </mc:Fallback>
        </mc:AlternateContent>
      </w:r>
    </w:p>
    <w:p w:rsidR="001849E1" w:rsidRPr="001849E1" w:rsidRDefault="001849E1" w:rsidP="001849E1"/>
    <w:p w:rsidR="001849E1" w:rsidRPr="001849E1" w:rsidRDefault="002F4A9F" w:rsidP="001849E1">
      <w:r>
        <w:rPr>
          <w:noProof/>
          <w:lang w:eastAsia="en-GB"/>
        </w:rPr>
        <w:drawing>
          <wp:anchor distT="0" distB="0" distL="114300" distR="114300" simplePos="0" relativeHeight="251680768" behindDoc="0" locked="0" layoutInCell="1" allowOverlap="1" wp14:anchorId="11941766" wp14:editId="79526D42">
            <wp:simplePos x="0" y="0"/>
            <wp:positionH relativeFrom="margin">
              <wp:posOffset>10894060</wp:posOffset>
            </wp:positionH>
            <wp:positionV relativeFrom="margin">
              <wp:posOffset>2563495</wp:posOffset>
            </wp:positionV>
            <wp:extent cx="3015615" cy="2244725"/>
            <wp:effectExtent l="0" t="0" r="0" b="3175"/>
            <wp:wrapSquare wrapText="bothSides"/>
            <wp:docPr id="8" name="Picture 8"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15615" cy="22447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4D3C0B" w:rsidRDefault="004D3C0B" w:rsidP="003D721F">
      <w:pPr>
        <w:tabs>
          <w:tab w:val="center" w:pos="7161"/>
        </w:tabs>
      </w:pPr>
      <w:r>
        <w:rPr>
          <w:noProof/>
          <w:lang w:eastAsia="en-GB"/>
        </w:rPr>
        <w:t xml:space="preserve"> </w:t>
      </w:r>
      <w:r w:rsidR="003D721F">
        <w:rPr>
          <w:noProof/>
          <w:lang w:eastAsia="en-GB"/>
        </w:rPr>
        <w:tab/>
      </w:r>
    </w:p>
    <w:p w:rsidR="004D3C0B" w:rsidRPr="004D3C0B" w:rsidRDefault="004D3C0B" w:rsidP="004D3C0B"/>
    <w:p w:rsidR="004D3C0B" w:rsidRPr="004D3C0B" w:rsidRDefault="00C1716D" w:rsidP="004D3C0B">
      <w:r>
        <w:rPr>
          <w:noProof/>
          <w:lang w:eastAsia="en-GB"/>
        </w:rPr>
        <mc:AlternateContent>
          <mc:Choice Requires="wps">
            <w:drawing>
              <wp:anchor distT="0" distB="0" distL="114300" distR="114300" simplePos="0" relativeHeight="251679744" behindDoc="0" locked="0" layoutInCell="0" allowOverlap="1" wp14:anchorId="45145B5E" wp14:editId="390210AC">
                <wp:simplePos x="0" y="0"/>
                <wp:positionH relativeFrom="page">
                  <wp:posOffset>97790</wp:posOffset>
                </wp:positionH>
                <wp:positionV relativeFrom="page">
                  <wp:posOffset>4540250</wp:posOffset>
                </wp:positionV>
                <wp:extent cx="2002155" cy="488315"/>
                <wp:effectExtent l="76200" t="38100" r="93345" b="12128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2155" cy="488315"/>
                        </a:xfrm>
                        <a:prstGeom prst="roundRect">
                          <a:avLst/>
                        </a:prstGeom>
                        <a:ln>
                          <a:headEnd/>
                          <a:tailEnd/>
                        </a:ln>
                        <a:extLst/>
                      </wps:spPr>
                      <wps:style>
                        <a:lnRef idx="0">
                          <a:schemeClr val="accent6"/>
                        </a:lnRef>
                        <a:fillRef idx="3">
                          <a:schemeClr val="accent6"/>
                        </a:fillRef>
                        <a:effectRef idx="3">
                          <a:schemeClr val="accent6"/>
                        </a:effectRef>
                        <a:fontRef idx="minor">
                          <a:schemeClr val="lt1"/>
                        </a:fontRef>
                      </wps:style>
                      <wps:txbx>
                        <w:txbxContent>
                          <w:p w:rsidR="00ED13C2" w:rsidRPr="0003559E" w:rsidRDefault="003D4E7A" w:rsidP="002F4A9F">
                            <w:pPr>
                              <w:spacing w:after="0" w:line="360" w:lineRule="auto"/>
                              <w:jc w:val="center"/>
                              <w:rPr>
                                <w:rFonts w:ascii="Segoe UI" w:eastAsiaTheme="majorEastAsia" w:hAnsi="Segoe UI" w:cs="Segoe UI"/>
                                <w:b/>
                                <w:iCs/>
                                <w:sz w:val="28"/>
                                <w:szCs w:val="28"/>
                                <w14:textOutline w14:w="9525" w14:cap="rnd" w14:cmpd="sng" w14:algn="ctr">
                                  <w14:solidFill>
                                    <w14:schemeClr w14:val="accent6">
                                      <w14:lumMod w14:val="50000"/>
                                    </w14:schemeClr>
                                  </w14:solidFill>
                                  <w14:prstDash w14:val="solid"/>
                                  <w14:bevel/>
                                </w14:textOutline>
                              </w:rPr>
                            </w:pPr>
                            <w:r w:rsidRPr="0003559E">
                              <w:rPr>
                                <w:rFonts w:ascii="Segoe UI" w:eastAsiaTheme="majorEastAsia" w:hAnsi="Segoe UI" w:cs="Segoe UI"/>
                                <w:b/>
                                <w:iCs/>
                                <w:sz w:val="28"/>
                                <w:szCs w:val="28"/>
                                <w14:textOutline w14:w="9525" w14:cap="rnd" w14:cmpd="sng" w14:algn="ctr">
                                  <w14:solidFill>
                                    <w14:schemeClr w14:val="accent6">
                                      <w14:lumMod w14:val="50000"/>
                                    </w14:schemeClr>
                                  </w14:solidFill>
                                  <w14:prstDash w14:val="solid"/>
                                  <w14:bevel/>
                                </w14:textOutline>
                              </w:rPr>
                              <w:t>Value Based Ethos</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35" style="position:absolute;margin-left:7.7pt;margin-top:357.5pt;width:157.65pt;height:38.4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" o:allowincell="f" fillcolor="#9a4906 [1641]" stroked="f">
                <v:fill color2="#f68a32 [3017]" rotate="t" angle="180" colors="0 #cb6c1d;52429f #ff8f2a;1 #ff8f26" focus="100%" type="gradient">
                  <o:fill v:ext="view" type="gradientUnscaled"/>
                </v:fill>
                <v:shadow on="t" color="black" opacity="22937f" origin=",.5" offset="0,.63889mm"/>
                <v:textbox inset="10.8pt,7.2pt,10.8pt,7.2pt">
                  <w:txbxContent>
                    <w:p w:rsidR="00ED13C2" w:rsidRPr="0003559E" w:rsidRDefault="003D4E7A" w:rsidP="002F4A9F">
                      <w:pPr>
                        <w:spacing w:after="0" w:line="360" w:lineRule="auto"/>
                        <w:jc w:val="center"/>
                        <w:rPr>
                          <w:rFonts w:ascii="Segoe UI" w:eastAsiaTheme="majorEastAsia" w:hAnsi="Segoe UI" w:cs="Segoe UI"/>
                          <w:b/>
                          <w:iCs/>
                          <w:sz w:val="28"/>
                          <w:szCs w:val="28"/>
                          <w14:textOutline w14:w="9525" w14:cap="rnd" w14:cmpd="sng" w14:algn="ctr">
                            <w14:solidFill>
                              <w14:schemeClr w14:val="accent6">
                                <w14:lumMod w14:val="50000"/>
                              </w14:schemeClr>
                            </w14:solidFill>
                            <w14:prstDash w14:val="solid"/>
                            <w14:bevel/>
                          </w14:textOutline>
                        </w:rPr>
                      </w:pPr>
                      <w:r w:rsidRPr="0003559E">
                        <w:rPr>
                          <w:rFonts w:ascii="Segoe UI" w:eastAsiaTheme="majorEastAsia" w:hAnsi="Segoe UI" w:cs="Segoe UI"/>
                          <w:b/>
                          <w:iCs/>
                          <w:sz w:val="28"/>
                          <w:szCs w:val="28"/>
                          <w14:textOutline w14:w="9525" w14:cap="rnd" w14:cmpd="sng" w14:algn="ctr">
                            <w14:solidFill>
                              <w14:schemeClr w14:val="accent6">
                                <w14:lumMod w14:val="50000"/>
                              </w14:schemeClr>
                            </w14:solidFill>
                            <w14:prstDash w14:val="solid"/>
                            <w14:bevel/>
                          </w14:textOutline>
                        </w:rPr>
                        <w:t>Value Based Ethos</w:t>
                      </w:r>
                    </w:p>
                  </w:txbxContent>
                </v:textbox>
                <w10:wrap type="square" anchorx="page" anchory="page"/>
              </v:roundrect>
            </w:pict>
          </mc:Fallback>
        </mc:AlternateContent>
      </w:r>
    </w:p>
    <w:p w:rsidR="004D3C0B" w:rsidRPr="004D3C0B" w:rsidRDefault="00C1716D" w:rsidP="004D3C0B">
      <w:r>
        <w:rPr>
          <w:noProof/>
          <w:lang w:eastAsia="en-GB"/>
        </w:rPr>
        <mc:AlternateContent>
          <mc:Choice Requires="wps">
            <w:drawing>
              <wp:anchor distT="0" distB="0" distL="114300" distR="114300" simplePos="0" relativeHeight="251666432" behindDoc="0" locked="0" layoutInCell="1" allowOverlap="1" wp14:anchorId="0AB82753" wp14:editId="55C947BC">
                <wp:simplePos x="0" y="0"/>
                <wp:positionH relativeFrom="column">
                  <wp:posOffset>-4145915</wp:posOffset>
                </wp:positionH>
                <wp:positionV relativeFrom="paragraph">
                  <wp:posOffset>252095</wp:posOffset>
                </wp:positionV>
                <wp:extent cx="2647950" cy="3810000"/>
                <wp:effectExtent l="57150" t="38100" r="76200" b="95250"/>
                <wp:wrapNone/>
                <wp:docPr id="11" name="Text Box 11"/>
                <wp:cNvGraphicFramePr/>
                <a:graphic xmlns:a="http://schemas.openxmlformats.org/drawingml/2006/main">
                  <a:graphicData uri="http://schemas.microsoft.com/office/word/2010/wordprocessingShape">
                    <wps:wsp>
                      <wps:cNvSpPr txBox="1"/>
                      <wps:spPr>
                        <a:xfrm>
                          <a:off x="0" y="0"/>
                          <a:ext cx="2647950" cy="3810000"/>
                        </a:xfrm>
                        <a:prstGeom prst="snip2DiagRect">
                          <a:avLst/>
                        </a:prstGeom>
                        <a:ln/>
                      </wps:spPr>
                      <wps:style>
                        <a:lnRef idx="1">
                          <a:schemeClr val="accent4"/>
                        </a:lnRef>
                        <a:fillRef idx="2">
                          <a:schemeClr val="accent4"/>
                        </a:fillRef>
                        <a:effectRef idx="1">
                          <a:schemeClr val="accent4"/>
                        </a:effectRef>
                        <a:fontRef idx="minor">
                          <a:schemeClr val="dk1"/>
                        </a:fontRef>
                      </wps:style>
                      <wps:txbx>
                        <w:txbxContent>
                          <w:p w:rsidR="003D4E7A" w:rsidRPr="00812690" w:rsidRDefault="00137F7D" w:rsidP="003D4E7A">
                            <w:pPr>
                              <w:pStyle w:val="ListParagraph"/>
                              <w:numPr>
                                <w:ilvl w:val="0"/>
                                <w:numId w:val="6"/>
                              </w:numPr>
                              <w:rPr>
                                <w:b/>
                                <w:sz w:val="28"/>
                              </w:rPr>
                            </w:pPr>
                            <w:r w:rsidRPr="00812690">
                              <w:rPr>
                                <w:b/>
                                <w:sz w:val="28"/>
                              </w:rPr>
                              <w:t xml:space="preserve">Rights Respecting </w:t>
                            </w:r>
                            <w:r w:rsidR="002F4A9F" w:rsidRPr="00812690">
                              <w:rPr>
                                <w:b/>
                                <w:sz w:val="28"/>
                              </w:rPr>
                              <w:t xml:space="preserve">School </w:t>
                            </w:r>
                            <w:r w:rsidR="00C1716D">
                              <w:rPr>
                                <w:b/>
                                <w:sz w:val="28"/>
                              </w:rPr>
                              <w:t>(UNCRC, 1989), cited by (Save the Children, 2018).</w:t>
                            </w:r>
                          </w:p>
                          <w:p w:rsidR="003D4E7A" w:rsidRPr="00812690" w:rsidRDefault="003D4E7A" w:rsidP="003D4E7A">
                            <w:pPr>
                              <w:pStyle w:val="ListParagraph"/>
                              <w:numPr>
                                <w:ilvl w:val="0"/>
                                <w:numId w:val="6"/>
                              </w:numPr>
                              <w:rPr>
                                <w:b/>
                                <w:sz w:val="28"/>
                              </w:rPr>
                            </w:pPr>
                            <w:r w:rsidRPr="00812690">
                              <w:rPr>
                                <w:b/>
                                <w:sz w:val="28"/>
                              </w:rPr>
                              <w:t>A</w:t>
                            </w:r>
                            <w:r w:rsidR="00137F7D" w:rsidRPr="00812690">
                              <w:rPr>
                                <w:b/>
                                <w:sz w:val="28"/>
                              </w:rPr>
                              <w:t>ssemblies</w:t>
                            </w:r>
                          </w:p>
                          <w:p w:rsidR="003D4E7A" w:rsidRPr="00812690" w:rsidRDefault="003D4E7A" w:rsidP="003D4E7A">
                            <w:pPr>
                              <w:pStyle w:val="ListParagraph"/>
                              <w:numPr>
                                <w:ilvl w:val="0"/>
                                <w:numId w:val="6"/>
                              </w:numPr>
                              <w:rPr>
                                <w:b/>
                                <w:sz w:val="28"/>
                              </w:rPr>
                            </w:pPr>
                            <w:r w:rsidRPr="00812690">
                              <w:rPr>
                                <w:b/>
                                <w:sz w:val="28"/>
                              </w:rPr>
                              <w:t>School council and E</w:t>
                            </w:r>
                            <w:r w:rsidR="00137F7D" w:rsidRPr="00812690">
                              <w:rPr>
                                <w:b/>
                                <w:sz w:val="28"/>
                              </w:rPr>
                              <w:t>co community</w:t>
                            </w:r>
                          </w:p>
                          <w:p w:rsidR="003D4E7A" w:rsidRPr="00812690" w:rsidRDefault="003D4E7A" w:rsidP="003D4E7A">
                            <w:pPr>
                              <w:pStyle w:val="ListParagraph"/>
                              <w:numPr>
                                <w:ilvl w:val="0"/>
                                <w:numId w:val="6"/>
                              </w:numPr>
                              <w:rPr>
                                <w:b/>
                                <w:sz w:val="28"/>
                              </w:rPr>
                            </w:pPr>
                            <w:r w:rsidRPr="00812690">
                              <w:rPr>
                                <w:b/>
                                <w:sz w:val="28"/>
                              </w:rPr>
                              <w:t xml:space="preserve">PTA </w:t>
                            </w:r>
                          </w:p>
                          <w:p w:rsidR="003D4E7A" w:rsidRPr="00812690" w:rsidRDefault="003D4E7A" w:rsidP="003D4E7A">
                            <w:pPr>
                              <w:pStyle w:val="ListParagraph"/>
                              <w:numPr>
                                <w:ilvl w:val="0"/>
                                <w:numId w:val="6"/>
                              </w:numPr>
                              <w:rPr>
                                <w:b/>
                                <w:sz w:val="28"/>
                              </w:rPr>
                            </w:pPr>
                            <w:r w:rsidRPr="00812690">
                              <w:rPr>
                                <w:b/>
                                <w:sz w:val="28"/>
                              </w:rPr>
                              <w:t>Open Door policy</w:t>
                            </w:r>
                          </w:p>
                          <w:p w:rsidR="003D4E7A" w:rsidRPr="00812690" w:rsidRDefault="00942FFD" w:rsidP="003D4E7A">
                            <w:pPr>
                              <w:pStyle w:val="ListParagraph"/>
                              <w:numPr>
                                <w:ilvl w:val="0"/>
                                <w:numId w:val="6"/>
                              </w:numPr>
                              <w:rPr>
                                <w:b/>
                                <w:sz w:val="28"/>
                              </w:rPr>
                            </w:pPr>
                            <w:r w:rsidRPr="00812690">
                              <w:rPr>
                                <w:b/>
                                <w:sz w:val="28"/>
                              </w:rPr>
                              <w:t>Environment</w:t>
                            </w:r>
                          </w:p>
                          <w:p w:rsidR="00770B41" w:rsidRPr="00812690" w:rsidRDefault="00770B41" w:rsidP="003D4E7A">
                            <w:pPr>
                              <w:pStyle w:val="ListParagraph"/>
                              <w:numPr>
                                <w:ilvl w:val="0"/>
                                <w:numId w:val="6"/>
                              </w:numPr>
                              <w:rPr>
                                <w:b/>
                                <w:sz w:val="28"/>
                              </w:rPr>
                            </w:pPr>
                            <w:r w:rsidRPr="00812690">
                              <w:rPr>
                                <w:b/>
                                <w:sz w:val="28"/>
                              </w:rPr>
                              <w:t>Multi-cultural Scho</w:t>
                            </w:r>
                            <w:r w:rsidR="00EC5EB4" w:rsidRPr="00812690">
                              <w:rPr>
                                <w:b/>
                                <w:sz w:val="28"/>
                              </w:rPr>
                              <w:t>ol</w:t>
                            </w:r>
                          </w:p>
                          <w:p w:rsidR="00770B41" w:rsidRDefault="00EC5EB4" w:rsidP="003D4E7A">
                            <w:pPr>
                              <w:pStyle w:val="ListParagraph"/>
                              <w:numPr>
                                <w:ilvl w:val="0"/>
                                <w:numId w:val="6"/>
                              </w:numPr>
                              <w:rPr>
                                <w:b/>
                                <w:sz w:val="28"/>
                              </w:rPr>
                            </w:pPr>
                            <w:r w:rsidRPr="00812690">
                              <w:rPr>
                                <w:b/>
                                <w:sz w:val="28"/>
                              </w:rPr>
                              <w:t>Bilingual School</w:t>
                            </w:r>
                          </w:p>
                          <w:p w:rsidR="00A326C3" w:rsidRPr="00812690" w:rsidRDefault="00A326C3" w:rsidP="003D4E7A">
                            <w:pPr>
                              <w:pStyle w:val="ListParagraph"/>
                              <w:numPr>
                                <w:ilvl w:val="0"/>
                                <w:numId w:val="6"/>
                              </w:numPr>
                              <w:rPr>
                                <w:b/>
                                <w:sz w:val="28"/>
                              </w:rPr>
                            </w:pPr>
                            <w:r>
                              <w:rPr>
                                <w:b/>
                                <w:sz w:val="28"/>
                              </w:rPr>
                              <w:t>Community Room</w:t>
                            </w:r>
                          </w:p>
                          <w:p w:rsidR="003D4E7A" w:rsidRPr="007A1AFA" w:rsidRDefault="003D4E7A" w:rsidP="003D4E7A">
                            <w:pPr>
                              <w:pStyle w:val="ListParagraph"/>
                              <w:rPr>
                                <w:rFonts w:ascii="Euphemia" w:hAnsi="Euphemia"/>
                              </w:rPr>
                            </w:pPr>
                          </w:p>
                          <w:p w:rsidR="00403C76" w:rsidRPr="003D4E7A" w:rsidRDefault="00403C76" w:rsidP="003D4E7A">
                            <w:pPr>
                              <w:pStyle w:val="ListParagraph"/>
                              <w:rPr>
                                <w:rFonts w:ascii="Segoe UI" w:hAnsi="Segoe UI" w:cs="Segoe UI"/>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6" style="position:absolute;margin-left:-326.45pt;margin-top:19.85pt;width:208.5pt;height:30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647950,381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" adj="-11796480,,5400" path="m,l2206616,r441334,441334l2647950,3810000r,l441334,3810000,,3368666,,xe" fillcolor="#bfb1d0 [1623]" strokecolor="#795d9b [3047]">
                <v:fill color2="#ece7f1 [503]" rotate="t" angle="180" colors="0 #c9b5e8;22938f #d9cbee;1 #f0eaf9" focus="100%" type="gradient"/>
                <v:stroke joinstyle="miter"/>
                <v:shadow on="t" color="black" opacity="24903f" origin=",.5" offset="0,.55556mm"/>
                <v:formulas/>
                <v:path arrowok="t" o:connecttype="custom" o:connectlocs="0,0;2206616,0;2647950,441334;2647950,3810000;2647950,3810000;441334,3810000;0,3368666;0,0" o:connectangles="0,0,0,0,0,0,0,0" textboxrect="0,0,2647950,3810000"/>
                <v:textbox>
                  <w:txbxContent>
                    <w:p w:rsidR="003D4E7A" w:rsidRPr="00812690" w:rsidRDefault="00137F7D" w:rsidP="003D4E7A">
                      <w:pPr>
                        <w:pStyle w:val="ListParagraph"/>
                        <w:numPr>
                          <w:ilvl w:val="0"/>
                          <w:numId w:val="6"/>
                        </w:numPr>
                        <w:rPr>
                          <w:b/>
                          <w:sz w:val="28"/>
                        </w:rPr>
                      </w:pPr>
                      <w:r w:rsidRPr="00812690">
                        <w:rPr>
                          <w:b/>
                          <w:sz w:val="28"/>
                        </w:rPr>
                        <w:t xml:space="preserve">Rights Respecting </w:t>
                      </w:r>
                      <w:r w:rsidR="002F4A9F" w:rsidRPr="00812690">
                        <w:rPr>
                          <w:b/>
                          <w:sz w:val="28"/>
                        </w:rPr>
                        <w:t xml:space="preserve">School </w:t>
                      </w:r>
                      <w:r w:rsidR="00C1716D">
                        <w:rPr>
                          <w:b/>
                          <w:sz w:val="28"/>
                        </w:rPr>
                        <w:t>(UNCRC, 1989), cited by (Save the Children, 2018).</w:t>
                      </w:r>
                    </w:p>
                    <w:p w:rsidR="003D4E7A" w:rsidRPr="00812690" w:rsidRDefault="003D4E7A" w:rsidP="003D4E7A">
                      <w:pPr>
                        <w:pStyle w:val="ListParagraph"/>
                        <w:numPr>
                          <w:ilvl w:val="0"/>
                          <w:numId w:val="6"/>
                        </w:numPr>
                        <w:rPr>
                          <w:b/>
                          <w:sz w:val="28"/>
                        </w:rPr>
                      </w:pPr>
                      <w:r w:rsidRPr="00812690">
                        <w:rPr>
                          <w:b/>
                          <w:sz w:val="28"/>
                        </w:rPr>
                        <w:t>A</w:t>
                      </w:r>
                      <w:r w:rsidR="00137F7D" w:rsidRPr="00812690">
                        <w:rPr>
                          <w:b/>
                          <w:sz w:val="28"/>
                        </w:rPr>
                        <w:t>ssemblies</w:t>
                      </w:r>
                    </w:p>
                    <w:p w:rsidR="003D4E7A" w:rsidRPr="00812690" w:rsidRDefault="003D4E7A" w:rsidP="003D4E7A">
                      <w:pPr>
                        <w:pStyle w:val="ListParagraph"/>
                        <w:numPr>
                          <w:ilvl w:val="0"/>
                          <w:numId w:val="6"/>
                        </w:numPr>
                        <w:rPr>
                          <w:b/>
                          <w:sz w:val="28"/>
                        </w:rPr>
                      </w:pPr>
                      <w:r w:rsidRPr="00812690">
                        <w:rPr>
                          <w:b/>
                          <w:sz w:val="28"/>
                        </w:rPr>
                        <w:t>School council and E</w:t>
                      </w:r>
                      <w:r w:rsidR="00137F7D" w:rsidRPr="00812690">
                        <w:rPr>
                          <w:b/>
                          <w:sz w:val="28"/>
                        </w:rPr>
                        <w:t>co community</w:t>
                      </w:r>
                    </w:p>
                    <w:p w:rsidR="003D4E7A" w:rsidRPr="00812690" w:rsidRDefault="003D4E7A" w:rsidP="003D4E7A">
                      <w:pPr>
                        <w:pStyle w:val="ListParagraph"/>
                        <w:numPr>
                          <w:ilvl w:val="0"/>
                          <w:numId w:val="6"/>
                        </w:numPr>
                        <w:rPr>
                          <w:b/>
                          <w:sz w:val="28"/>
                        </w:rPr>
                      </w:pPr>
                      <w:r w:rsidRPr="00812690">
                        <w:rPr>
                          <w:b/>
                          <w:sz w:val="28"/>
                        </w:rPr>
                        <w:t xml:space="preserve">PTA </w:t>
                      </w:r>
                    </w:p>
                    <w:p w:rsidR="003D4E7A" w:rsidRPr="00812690" w:rsidRDefault="003D4E7A" w:rsidP="003D4E7A">
                      <w:pPr>
                        <w:pStyle w:val="ListParagraph"/>
                        <w:numPr>
                          <w:ilvl w:val="0"/>
                          <w:numId w:val="6"/>
                        </w:numPr>
                        <w:rPr>
                          <w:b/>
                          <w:sz w:val="28"/>
                        </w:rPr>
                      </w:pPr>
                      <w:r w:rsidRPr="00812690">
                        <w:rPr>
                          <w:b/>
                          <w:sz w:val="28"/>
                        </w:rPr>
                        <w:t>Open Door policy</w:t>
                      </w:r>
                    </w:p>
                    <w:p w:rsidR="003D4E7A" w:rsidRPr="00812690" w:rsidRDefault="00942FFD" w:rsidP="003D4E7A">
                      <w:pPr>
                        <w:pStyle w:val="ListParagraph"/>
                        <w:numPr>
                          <w:ilvl w:val="0"/>
                          <w:numId w:val="6"/>
                        </w:numPr>
                        <w:rPr>
                          <w:b/>
                          <w:sz w:val="28"/>
                        </w:rPr>
                      </w:pPr>
                      <w:r w:rsidRPr="00812690">
                        <w:rPr>
                          <w:b/>
                          <w:sz w:val="28"/>
                        </w:rPr>
                        <w:t>Environment</w:t>
                      </w:r>
                    </w:p>
                    <w:p w:rsidR="00770B41" w:rsidRPr="00812690" w:rsidRDefault="00770B41" w:rsidP="003D4E7A">
                      <w:pPr>
                        <w:pStyle w:val="ListParagraph"/>
                        <w:numPr>
                          <w:ilvl w:val="0"/>
                          <w:numId w:val="6"/>
                        </w:numPr>
                        <w:rPr>
                          <w:b/>
                          <w:sz w:val="28"/>
                        </w:rPr>
                      </w:pPr>
                      <w:r w:rsidRPr="00812690">
                        <w:rPr>
                          <w:b/>
                          <w:sz w:val="28"/>
                        </w:rPr>
                        <w:t>Multi-cultural Scho</w:t>
                      </w:r>
                      <w:r w:rsidR="00EC5EB4" w:rsidRPr="00812690">
                        <w:rPr>
                          <w:b/>
                          <w:sz w:val="28"/>
                        </w:rPr>
                        <w:t>ol</w:t>
                      </w:r>
                    </w:p>
                    <w:p w:rsidR="00770B41" w:rsidRDefault="00EC5EB4" w:rsidP="003D4E7A">
                      <w:pPr>
                        <w:pStyle w:val="ListParagraph"/>
                        <w:numPr>
                          <w:ilvl w:val="0"/>
                          <w:numId w:val="6"/>
                        </w:numPr>
                        <w:rPr>
                          <w:b/>
                          <w:sz w:val="28"/>
                        </w:rPr>
                      </w:pPr>
                      <w:r w:rsidRPr="00812690">
                        <w:rPr>
                          <w:b/>
                          <w:sz w:val="28"/>
                        </w:rPr>
                        <w:t>Bilingual School</w:t>
                      </w:r>
                    </w:p>
                    <w:p w:rsidR="00A326C3" w:rsidRPr="00812690" w:rsidRDefault="00A326C3" w:rsidP="003D4E7A">
                      <w:pPr>
                        <w:pStyle w:val="ListParagraph"/>
                        <w:numPr>
                          <w:ilvl w:val="0"/>
                          <w:numId w:val="6"/>
                        </w:numPr>
                        <w:rPr>
                          <w:b/>
                          <w:sz w:val="28"/>
                        </w:rPr>
                      </w:pPr>
                      <w:r>
                        <w:rPr>
                          <w:b/>
                          <w:sz w:val="28"/>
                        </w:rPr>
                        <w:t>Community Room</w:t>
                      </w:r>
                    </w:p>
                    <w:p w:rsidR="003D4E7A" w:rsidRPr="007A1AFA" w:rsidRDefault="003D4E7A" w:rsidP="003D4E7A">
                      <w:pPr>
                        <w:pStyle w:val="ListParagraph"/>
                        <w:rPr>
                          <w:rFonts w:ascii="Euphemia" w:hAnsi="Euphemia"/>
                        </w:rPr>
                      </w:pPr>
                    </w:p>
                    <w:p w:rsidR="00403C76" w:rsidRPr="003D4E7A" w:rsidRDefault="00403C76" w:rsidP="003D4E7A">
                      <w:pPr>
                        <w:pStyle w:val="ListParagraph"/>
                        <w:rPr>
                          <w:rFonts w:ascii="Segoe UI" w:hAnsi="Segoe UI" w:cs="Segoe UI"/>
                          <w:sz w:val="20"/>
                          <w:szCs w:val="20"/>
                        </w:rPr>
                      </w:pPr>
                    </w:p>
                  </w:txbxContent>
                </v:textbox>
              </v:shape>
            </w:pict>
          </mc:Fallback>
        </mc:AlternateContent>
      </w:r>
      <w:r w:rsidR="003C22C3">
        <w:rPr>
          <w:noProof/>
          <w:lang w:eastAsia="en-GB"/>
        </w:rPr>
        <w:drawing>
          <wp:anchor distT="0" distB="0" distL="114300" distR="114300" simplePos="0" relativeHeight="251734016" behindDoc="0" locked="0" layoutInCell="1" allowOverlap="1" wp14:anchorId="25D1D40F" wp14:editId="7DC11857">
            <wp:simplePos x="0" y="0"/>
            <wp:positionH relativeFrom="margin">
              <wp:posOffset>1428750</wp:posOffset>
            </wp:positionH>
            <wp:positionV relativeFrom="margin">
              <wp:posOffset>3917315</wp:posOffset>
            </wp:positionV>
            <wp:extent cx="1727835" cy="747395"/>
            <wp:effectExtent l="19050" t="0" r="24765" b="262255"/>
            <wp:wrapSquare wrapText="bothSides"/>
            <wp:docPr id="680" name="Picture 680" descr="H:\Naomi UNI\Hidden Curriulum\values promoted in community ro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Naomi UNI\Hidden Curriulum\values promoted in community room.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27835" cy="7473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rsidR="004D3C0B" w:rsidRPr="004D3C0B" w:rsidRDefault="004D3C0B" w:rsidP="004D3C0B"/>
    <w:p w:rsidR="004D3C0B" w:rsidRPr="004D3C0B" w:rsidRDefault="003C22C3" w:rsidP="004D3C0B">
      <w:r>
        <w:rPr>
          <w:noProof/>
          <w:lang w:eastAsia="en-GB"/>
        </w:rPr>
        <w:drawing>
          <wp:anchor distT="0" distB="0" distL="114300" distR="114300" simplePos="0" relativeHeight="251731968" behindDoc="0" locked="0" layoutInCell="1" allowOverlap="1" wp14:anchorId="522B954B" wp14:editId="6D0B3DA1">
            <wp:simplePos x="0" y="0"/>
            <wp:positionH relativeFrom="column">
              <wp:posOffset>5456555</wp:posOffset>
            </wp:positionH>
            <wp:positionV relativeFrom="paragraph">
              <wp:posOffset>274320</wp:posOffset>
            </wp:positionV>
            <wp:extent cx="1188085" cy="742950"/>
            <wp:effectExtent l="76200" t="57150" r="69215" b="361950"/>
            <wp:wrapSquare wrapText="bothSides"/>
            <wp:docPr id="679" name="Picture 679" descr="H:\Naomi UNI\Hidden Curriulum\article 6 wall displ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Naomi UNI\Hidden Curriulum\article 6 wall display.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8085" cy="742950"/>
                    </a:xfrm>
                    <a:prstGeom prst="roundRect">
                      <a:avLst>
                        <a:gd name="adj" fmla="val 8594"/>
                      </a:avLst>
                    </a:prstGeom>
                    <a:solidFill>
                      <a:srgbClr val="FFFFFF">
                        <a:shade val="85000"/>
                      </a:srgbClr>
                    </a:solidFill>
                    <a:ln w="57150">
                      <a:solidFill>
                        <a:schemeClr val="tx1"/>
                      </a:solid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rsidR="004D3C0B" w:rsidRPr="004D3C0B" w:rsidRDefault="002F4A9F" w:rsidP="004D3C0B">
      <w:r>
        <w:rPr>
          <w:noProof/>
          <w:lang w:eastAsia="en-GB"/>
        </w:rPr>
        <w:drawing>
          <wp:anchor distT="0" distB="0" distL="114300" distR="114300" simplePos="0" relativeHeight="251683840" behindDoc="0" locked="0" layoutInCell="1" allowOverlap="1" wp14:anchorId="78D8BCB3" wp14:editId="2DCC2706">
            <wp:simplePos x="0" y="0"/>
            <wp:positionH relativeFrom="margin">
              <wp:posOffset>1795780</wp:posOffset>
            </wp:positionH>
            <wp:positionV relativeFrom="margin">
              <wp:posOffset>4962525</wp:posOffset>
            </wp:positionV>
            <wp:extent cx="1408430" cy="1879600"/>
            <wp:effectExtent l="19050" t="0" r="20320" b="615950"/>
            <wp:wrapSquare wrapText="bothSides"/>
            <wp:docPr id="12" name="Picture 12" descr="C:\Users\Jono\Documents\Hidden Curriulum\IMG_27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ono\Documents\Hidden Curriulum\IMG_277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08430" cy="18796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rsidR="004D3C0B" w:rsidRDefault="00195A96" w:rsidP="004D3C0B">
      <w:r>
        <w:rPr>
          <w:noProof/>
          <w:lang w:eastAsia="en-GB"/>
        </w:rPr>
        <w:drawing>
          <wp:anchor distT="0" distB="0" distL="114300" distR="114300" simplePos="0" relativeHeight="251711488" behindDoc="0" locked="0" layoutInCell="1" allowOverlap="1" wp14:anchorId="0C01DEBC" wp14:editId="3ECA85B3">
            <wp:simplePos x="0" y="0"/>
            <wp:positionH relativeFrom="margin">
              <wp:posOffset>11482070</wp:posOffset>
            </wp:positionH>
            <wp:positionV relativeFrom="margin">
              <wp:posOffset>4964430</wp:posOffset>
            </wp:positionV>
            <wp:extent cx="2168525" cy="2615565"/>
            <wp:effectExtent l="19050" t="0" r="22225" b="832485"/>
            <wp:wrapSquare wrapText="bothSides"/>
            <wp:docPr id="27" name="Picture 27" descr="C:\Users\Jono\Documents\Hidden Curriulum\thumbnail_Image-1.jpg"/>
            <wp:cNvGraphicFramePr/>
            <a:graphic xmlns:a="http://schemas.openxmlformats.org/drawingml/2006/main">
              <a:graphicData uri="http://schemas.openxmlformats.org/drawingml/2006/picture">
                <pic:pic xmlns:pic="http://schemas.openxmlformats.org/drawingml/2006/picture">
                  <pic:nvPicPr>
                    <pic:cNvPr id="27" name="Picture 27" descr="C:\Users\Jono\Documents\Hidden Curriulum\thumbnail_Image-1.jpg"/>
                    <pic:cNvPicPr/>
                  </pic:nvPicPr>
                  <pic:blipFill rotWithShape="1">
                    <a:blip r:embed="rId14" cstate="print">
                      <a:extLst>
                        <a:ext uri="{28A0092B-C50C-407E-A947-70E740481C1C}">
                          <a14:useLocalDpi xmlns:a14="http://schemas.microsoft.com/office/drawing/2010/main" val="0"/>
                        </a:ext>
                      </a:extLst>
                    </a:blip>
                    <a:srcRect l="1" t="27356" r="692" b="6282"/>
                    <a:stretch/>
                  </pic:blipFill>
                  <pic:spPr bwMode="auto">
                    <a:xfrm>
                      <a:off x="0" y="0"/>
                      <a:ext cx="2168525" cy="261556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951748" w:rsidRDefault="004D3C0B" w:rsidP="004D3C0B">
      <w:pPr>
        <w:tabs>
          <w:tab w:val="left" w:pos="2730"/>
        </w:tabs>
      </w:pPr>
      <w:r>
        <w:tab/>
      </w:r>
    </w:p>
    <w:p w:rsidR="00951748" w:rsidRPr="00951748" w:rsidRDefault="00A326C3" w:rsidP="00951748">
      <w:r>
        <w:rPr>
          <w:noProof/>
          <w:lang w:eastAsia="en-GB"/>
        </w:rPr>
        <mc:AlternateContent>
          <mc:Choice Requires="wps">
            <w:drawing>
              <wp:anchor distT="0" distB="0" distL="114300" distR="114300" simplePos="0" relativeHeight="251697152" behindDoc="0" locked="0" layoutInCell="1" allowOverlap="1" wp14:anchorId="128F317D" wp14:editId="1A6A30A6">
                <wp:simplePos x="0" y="0"/>
                <wp:positionH relativeFrom="column">
                  <wp:posOffset>4368165</wp:posOffset>
                </wp:positionH>
                <wp:positionV relativeFrom="paragraph">
                  <wp:posOffset>554990</wp:posOffset>
                </wp:positionV>
                <wp:extent cx="8948420" cy="3465830"/>
                <wp:effectExtent l="76200" t="38100" r="100330" b="115570"/>
                <wp:wrapNone/>
                <wp:docPr id="23" name="Text Box 23"/>
                <wp:cNvGraphicFramePr/>
                <a:graphic xmlns:a="http://schemas.openxmlformats.org/drawingml/2006/main">
                  <a:graphicData uri="http://schemas.microsoft.com/office/word/2010/wordprocessingShape">
                    <wps:wsp>
                      <wps:cNvSpPr txBox="1"/>
                      <wps:spPr>
                        <a:xfrm>
                          <a:off x="0" y="0"/>
                          <a:ext cx="8948420" cy="3465830"/>
                        </a:xfrm>
                        <a:prstGeom prst="roundRect">
                          <a:avLst/>
                        </a:prstGeom>
                        <a:ln/>
                      </wps:spPr>
                      <wps:style>
                        <a:lnRef idx="0">
                          <a:schemeClr val="accent4"/>
                        </a:lnRef>
                        <a:fillRef idx="3">
                          <a:schemeClr val="accent4"/>
                        </a:fillRef>
                        <a:effectRef idx="3">
                          <a:schemeClr val="accent4"/>
                        </a:effectRef>
                        <a:fontRef idx="minor">
                          <a:schemeClr val="lt1"/>
                        </a:fontRef>
                      </wps:style>
                      <wps:txbx>
                        <w:txbxContent>
                          <w:p w:rsidR="00951748" w:rsidRPr="00BD2D98" w:rsidRDefault="009D419D" w:rsidP="009D419D">
                            <w:pPr>
                              <w:spacing w:line="240" w:lineRule="auto"/>
                              <w:rPr>
                                <w:color w:val="FFFFFF" w:themeColor="background1"/>
                                <w:sz w:val="24"/>
                                <w:szCs w:val="24"/>
                              </w:rPr>
                            </w:pPr>
                            <w:r w:rsidRPr="00BD2D98">
                              <w:rPr>
                                <w:color w:val="FFFFFF" w:themeColor="background1"/>
                                <w:sz w:val="24"/>
                                <w:szCs w:val="24"/>
                              </w:rPr>
                              <w:t xml:space="preserve">Donaldson (2015) believes </w:t>
                            </w:r>
                            <w:r w:rsidRPr="00BD2D98">
                              <w:rPr>
                                <w:sz w:val="24"/>
                                <w:szCs w:val="24"/>
                              </w:rPr>
                              <w:t xml:space="preserve">“The case for change rests partly on concerns about perceived shortcomings </w:t>
                            </w:r>
                            <w:r w:rsidR="00195A96">
                              <w:rPr>
                                <w:sz w:val="24"/>
                                <w:szCs w:val="24"/>
                              </w:rPr>
                              <w:br/>
                            </w:r>
                            <w:r w:rsidRPr="00BD2D98">
                              <w:rPr>
                                <w:sz w:val="24"/>
                                <w:szCs w:val="24"/>
                              </w:rPr>
                              <w:t xml:space="preserve">in the present curriculum and assessment arrangements”. </w:t>
                            </w:r>
                            <w:r>
                              <w:rPr>
                                <w:sz w:val="24"/>
                                <w:szCs w:val="24"/>
                              </w:rPr>
                              <w:t>(</w:t>
                            </w:r>
                            <w:r>
                              <w:rPr>
                                <w:color w:val="FFFFFF" w:themeColor="background1"/>
                                <w:sz w:val="24"/>
                                <w:szCs w:val="24"/>
                              </w:rPr>
                              <w:t xml:space="preserve">Leading to the </w:t>
                            </w:r>
                            <w:r w:rsidR="00ED0177" w:rsidRPr="00BD2D98">
                              <w:rPr>
                                <w:color w:val="FFFFFF" w:themeColor="background1"/>
                                <w:sz w:val="24"/>
                                <w:szCs w:val="24"/>
                              </w:rPr>
                              <w:t>Successfu</w:t>
                            </w:r>
                            <w:r w:rsidR="00BD2D98" w:rsidRPr="00BD2D98">
                              <w:rPr>
                                <w:color w:val="FFFFFF" w:themeColor="background1"/>
                                <w:sz w:val="24"/>
                                <w:szCs w:val="24"/>
                              </w:rPr>
                              <w:t>l</w:t>
                            </w:r>
                            <w:r w:rsidR="00ED0177" w:rsidRPr="00BD2D98">
                              <w:rPr>
                                <w:color w:val="FFFFFF" w:themeColor="background1"/>
                                <w:sz w:val="24"/>
                                <w:szCs w:val="24"/>
                              </w:rPr>
                              <w:t xml:space="preserve"> Futures Review</w:t>
                            </w:r>
                            <w:r>
                              <w:rPr>
                                <w:color w:val="FFFFFF" w:themeColor="background1"/>
                                <w:sz w:val="24"/>
                                <w:szCs w:val="24"/>
                              </w:rPr>
                              <w:t xml:space="preserve">, 2015) </w:t>
                            </w:r>
                            <w:r w:rsidR="00195A96">
                              <w:rPr>
                                <w:color w:val="FFFFFF" w:themeColor="background1"/>
                                <w:sz w:val="24"/>
                                <w:szCs w:val="24"/>
                              </w:rPr>
                              <w:br/>
                            </w:r>
                            <w:r>
                              <w:rPr>
                                <w:color w:val="FFFFFF" w:themeColor="background1"/>
                                <w:sz w:val="24"/>
                                <w:szCs w:val="24"/>
                              </w:rPr>
                              <w:t>which</w:t>
                            </w:r>
                            <w:r w:rsidR="00ED0177" w:rsidRPr="00BD2D98">
                              <w:rPr>
                                <w:color w:val="FFFFFF" w:themeColor="background1"/>
                                <w:sz w:val="24"/>
                                <w:szCs w:val="24"/>
                              </w:rPr>
                              <w:t xml:space="preserve"> stipulates that the </w:t>
                            </w:r>
                            <w:r>
                              <w:rPr>
                                <w:color w:val="FFFFFF" w:themeColor="background1"/>
                                <w:sz w:val="24"/>
                                <w:szCs w:val="24"/>
                              </w:rPr>
                              <w:t>purposes</w:t>
                            </w:r>
                            <w:r w:rsidR="00ED0177" w:rsidRPr="00BD2D98">
                              <w:rPr>
                                <w:color w:val="FFFFFF" w:themeColor="background1"/>
                                <w:sz w:val="24"/>
                                <w:szCs w:val="24"/>
                              </w:rPr>
                              <w:t xml:space="preserve"> of a curriculum in </w:t>
                            </w:r>
                            <w:r>
                              <w:rPr>
                                <w:color w:val="FFFFFF" w:themeColor="background1"/>
                                <w:sz w:val="24"/>
                                <w:szCs w:val="24"/>
                              </w:rPr>
                              <w:t>Wales should be</w:t>
                            </w:r>
                            <w:r w:rsidR="00073BA0" w:rsidRPr="00BD2D98">
                              <w:rPr>
                                <w:color w:val="FFFFFF" w:themeColor="background1"/>
                                <w:sz w:val="24"/>
                                <w:szCs w:val="24"/>
                              </w:rPr>
                              <w:t>:</w:t>
                            </w:r>
                          </w:p>
                          <w:p w:rsidR="00073BA0" w:rsidRPr="00BD2D98" w:rsidRDefault="00073BA0" w:rsidP="00195A96">
                            <w:pPr>
                              <w:pStyle w:val="ListParagraph"/>
                              <w:numPr>
                                <w:ilvl w:val="0"/>
                                <w:numId w:val="13"/>
                              </w:numPr>
                              <w:spacing w:line="240" w:lineRule="auto"/>
                              <w:rPr>
                                <w:color w:val="FFFFFF" w:themeColor="background1"/>
                                <w:sz w:val="24"/>
                                <w:szCs w:val="24"/>
                              </w:rPr>
                            </w:pPr>
                            <w:r w:rsidRPr="00BD2D98">
                              <w:rPr>
                                <w:color w:val="FFFFFF" w:themeColor="background1"/>
                                <w:sz w:val="24"/>
                                <w:szCs w:val="24"/>
                              </w:rPr>
                              <w:t>Ethical Informed Citizens of Wales and the World.</w:t>
                            </w:r>
                          </w:p>
                          <w:p w:rsidR="00073BA0" w:rsidRPr="00BD2D98" w:rsidRDefault="00073BA0" w:rsidP="00195A96">
                            <w:pPr>
                              <w:pStyle w:val="ListParagraph"/>
                              <w:numPr>
                                <w:ilvl w:val="0"/>
                                <w:numId w:val="13"/>
                              </w:numPr>
                              <w:spacing w:line="240" w:lineRule="auto"/>
                              <w:rPr>
                                <w:color w:val="FFFFFF" w:themeColor="background1"/>
                                <w:sz w:val="24"/>
                                <w:szCs w:val="24"/>
                              </w:rPr>
                            </w:pPr>
                            <w:r w:rsidRPr="00BD2D98">
                              <w:rPr>
                                <w:color w:val="FFFFFF" w:themeColor="background1"/>
                                <w:sz w:val="24"/>
                                <w:szCs w:val="24"/>
                              </w:rPr>
                              <w:t>Enterprising, Creative Contributors and ready to take part in life and work.</w:t>
                            </w:r>
                            <w:r w:rsidR="00195A96" w:rsidRPr="00195A96">
                              <w:rPr>
                                <w:noProof/>
                                <w:lang w:eastAsia="en-GB"/>
                              </w:rPr>
                              <w:t xml:space="preserve"> </w:t>
                            </w:r>
                          </w:p>
                          <w:p w:rsidR="00073BA0" w:rsidRPr="00BD2D98" w:rsidRDefault="00073BA0" w:rsidP="00195A96">
                            <w:pPr>
                              <w:pStyle w:val="ListParagraph"/>
                              <w:numPr>
                                <w:ilvl w:val="0"/>
                                <w:numId w:val="13"/>
                              </w:numPr>
                              <w:spacing w:line="240" w:lineRule="auto"/>
                              <w:rPr>
                                <w:color w:val="FFFFFF" w:themeColor="background1"/>
                                <w:sz w:val="24"/>
                                <w:szCs w:val="24"/>
                              </w:rPr>
                            </w:pPr>
                            <w:r w:rsidRPr="00BD2D98">
                              <w:rPr>
                                <w:color w:val="FFFFFF" w:themeColor="background1"/>
                                <w:sz w:val="24"/>
                                <w:szCs w:val="24"/>
                              </w:rPr>
                              <w:t>Healthy and Confident Individuals</w:t>
                            </w:r>
                            <w:r w:rsidR="00195A96" w:rsidRPr="00195A96">
                              <w:rPr>
                                <w:noProof/>
                                <w:lang w:eastAsia="en-GB"/>
                              </w:rPr>
                              <w:t xml:space="preserve"> </w:t>
                            </w:r>
                          </w:p>
                          <w:p w:rsidR="00BD2D98" w:rsidRDefault="00073BA0" w:rsidP="00195A96">
                            <w:pPr>
                              <w:pStyle w:val="ListParagraph"/>
                              <w:numPr>
                                <w:ilvl w:val="0"/>
                                <w:numId w:val="13"/>
                              </w:numPr>
                              <w:spacing w:line="240" w:lineRule="auto"/>
                              <w:rPr>
                                <w:color w:val="FFFFFF" w:themeColor="background1"/>
                                <w:sz w:val="24"/>
                                <w:szCs w:val="24"/>
                              </w:rPr>
                            </w:pPr>
                            <w:r w:rsidRPr="00BD2D98">
                              <w:rPr>
                                <w:color w:val="FFFFFF" w:themeColor="background1"/>
                                <w:sz w:val="24"/>
                                <w:szCs w:val="24"/>
                              </w:rPr>
                              <w:t>Ambitious and Capable Learners.</w:t>
                            </w:r>
                          </w:p>
                          <w:p w:rsidR="009D419D" w:rsidRDefault="009D419D" w:rsidP="009D419D">
                            <w:pPr>
                              <w:spacing w:line="240" w:lineRule="auto"/>
                              <w:rPr>
                                <w:color w:val="FFFFFF" w:themeColor="background1"/>
                                <w:sz w:val="24"/>
                                <w:szCs w:val="24"/>
                              </w:rPr>
                            </w:pPr>
                            <w:r>
                              <w:rPr>
                                <w:color w:val="FFFFFF" w:themeColor="background1"/>
                                <w:sz w:val="24"/>
                                <w:szCs w:val="24"/>
                              </w:rPr>
                              <w:t xml:space="preserve">Donaldson (2015) proposes </w:t>
                            </w:r>
                            <w:r w:rsidR="00B419B8">
                              <w:rPr>
                                <w:color w:val="FFFFFF" w:themeColor="background1"/>
                                <w:sz w:val="24"/>
                                <w:szCs w:val="24"/>
                              </w:rPr>
                              <w:t>that this r</w:t>
                            </w:r>
                            <w:r>
                              <w:rPr>
                                <w:color w:val="FFFFFF" w:themeColor="background1"/>
                                <w:sz w:val="24"/>
                                <w:szCs w:val="24"/>
                              </w:rPr>
                              <w:t xml:space="preserve">eview will create a </w:t>
                            </w:r>
                            <w:r w:rsidR="00B419B8">
                              <w:rPr>
                                <w:color w:val="FFFFFF" w:themeColor="background1"/>
                                <w:sz w:val="24"/>
                                <w:szCs w:val="24"/>
                              </w:rPr>
                              <w:t>“</w:t>
                            </w:r>
                            <w:r>
                              <w:rPr>
                                <w:color w:val="FFFFFF" w:themeColor="background1"/>
                                <w:sz w:val="24"/>
                                <w:szCs w:val="24"/>
                              </w:rPr>
                              <w:t>simpler, more coherent structure for the curriculum</w:t>
                            </w:r>
                            <w:r w:rsidR="00B419B8">
                              <w:rPr>
                                <w:color w:val="FFFFFF" w:themeColor="background1"/>
                                <w:sz w:val="24"/>
                                <w:szCs w:val="24"/>
                              </w:rPr>
                              <w:t>.”</w:t>
                            </w:r>
                            <w:r>
                              <w:rPr>
                                <w:color w:val="FFFFFF" w:themeColor="background1"/>
                                <w:sz w:val="24"/>
                                <w:szCs w:val="24"/>
                              </w:rPr>
                              <w:t xml:space="preserve"> While adopting the fundamental approach of the Foundation Phase (Department for Children, Education, Life Long Learning and Skills, 2008), yet with further expansion and fo</w:t>
                            </w:r>
                            <w:r w:rsidR="00CB3183">
                              <w:rPr>
                                <w:color w:val="FFFFFF" w:themeColor="background1"/>
                                <w:sz w:val="24"/>
                                <w:szCs w:val="24"/>
                              </w:rPr>
                              <w:t xml:space="preserve">cus. </w:t>
                            </w:r>
                            <w:r w:rsidR="004D5CD9">
                              <w:rPr>
                                <w:color w:val="FFFFFF" w:themeColor="background1"/>
                                <w:sz w:val="24"/>
                                <w:szCs w:val="24"/>
                              </w:rPr>
                              <w:t>This will consist of all pupils aged 3-19 years</w:t>
                            </w:r>
                            <w:r w:rsidR="00B419B8">
                              <w:rPr>
                                <w:color w:val="FFFFFF" w:themeColor="background1"/>
                                <w:sz w:val="24"/>
                                <w:szCs w:val="24"/>
                              </w:rPr>
                              <w:t xml:space="preserve"> who</w:t>
                            </w:r>
                            <w:r w:rsidR="004D5CD9">
                              <w:rPr>
                                <w:color w:val="FFFFFF" w:themeColor="background1"/>
                                <w:sz w:val="24"/>
                                <w:szCs w:val="24"/>
                              </w:rPr>
                              <w:t xml:space="preserve"> will have 6 areas of learning and experience:</w:t>
                            </w:r>
                            <w:r w:rsidR="004D5CD9">
                              <w:rPr>
                                <w:color w:val="FFFFFF" w:themeColor="background1"/>
                                <w:sz w:val="24"/>
                                <w:szCs w:val="24"/>
                              </w:rPr>
                              <w:br/>
                              <w:t xml:space="preserve">- Expressive Arts     – Health and Well-being –    </w:t>
                            </w:r>
                            <w:r w:rsidR="00F07F19">
                              <w:rPr>
                                <w:color w:val="FFFFFF" w:themeColor="background1"/>
                                <w:sz w:val="24"/>
                                <w:szCs w:val="24"/>
                              </w:rPr>
                              <w:t xml:space="preserve">  </w:t>
                            </w:r>
                            <w:r w:rsidR="004D5CD9">
                              <w:rPr>
                                <w:color w:val="FFFFFF" w:themeColor="background1"/>
                                <w:sz w:val="24"/>
                                <w:szCs w:val="24"/>
                              </w:rPr>
                              <w:t xml:space="preserve">Humanities –    Languages, Literacy and Communication –   </w:t>
                            </w:r>
                            <w:r w:rsidR="00F07F19">
                              <w:rPr>
                                <w:color w:val="FFFFFF" w:themeColor="background1"/>
                                <w:sz w:val="24"/>
                                <w:szCs w:val="24"/>
                              </w:rPr>
                              <w:t xml:space="preserve"> </w:t>
                            </w:r>
                            <w:r w:rsidR="004D5CD9">
                              <w:rPr>
                                <w:color w:val="FFFFFF" w:themeColor="background1"/>
                                <w:sz w:val="24"/>
                                <w:szCs w:val="24"/>
                              </w:rPr>
                              <w:t xml:space="preserve">Mathematics and Numeracy  -   </w:t>
                            </w:r>
                            <w:r w:rsidR="00F07F19">
                              <w:rPr>
                                <w:color w:val="FFFFFF" w:themeColor="background1"/>
                                <w:sz w:val="24"/>
                                <w:szCs w:val="24"/>
                              </w:rPr>
                              <w:t xml:space="preserve"> </w:t>
                            </w:r>
                            <w:r w:rsidR="004D5CD9">
                              <w:rPr>
                                <w:color w:val="FFFFFF" w:themeColor="background1"/>
                                <w:sz w:val="24"/>
                                <w:szCs w:val="24"/>
                              </w:rPr>
                              <w:t xml:space="preserve">Science and Technology. </w:t>
                            </w:r>
                          </w:p>
                          <w:p w:rsidR="00B419B8" w:rsidRDefault="00392569" w:rsidP="009D419D">
                            <w:pPr>
                              <w:spacing w:line="240" w:lineRule="auto"/>
                              <w:rPr>
                                <w:color w:val="FFFFFF" w:themeColor="background1"/>
                                <w:sz w:val="24"/>
                                <w:szCs w:val="24"/>
                              </w:rPr>
                            </w:pPr>
                            <w:r>
                              <w:rPr>
                                <w:color w:val="FFFFFF" w:themeColor="background1"/>
                                <w:sz w:val="24"/>
                                <w:szCs w:val="24"/>
                              </w:rPr>
                              <w:t>Donaldson suggests that through the new devised curriculum the “hidden curriculum” would no longer be “hidden”. As the focus will be more of an holistic approach</w:t>
                            </w:r>
                            <w:r w:rsidR="00732B6D">
                              <w:rPr>
                                <w:color w:val="FFFFFF" w:themeColor="background1"/>
                                <w:sz w:val="24"/>
                                <w:szCs w:val="24"/>
                              </w:rPr>
                              <w:t>.</w:t>
                            </w:r>
                            <w:r>
                              <w:rPr>
                                <w:color w:val="FFFFFF" w:themeColor="background1"/>
                                <w:sz w:val="24"/>
                                <w:szCs w:val="24"/>
                              </w:rPr>
                              <w:t xml:space="preserve"> </w:t>
                            </w:r>
                          </w:p>
                          <w:p w:rsidR="004D5CD9" w:rsidRDefault="004D5CD9" w:rsidP="009D419D">
                            <w:pPr>
                              <w:spacing w:line="240" w:lineRule="auto"/>
                              <w:rPr>
                                <w:color w:val="FFFFFF" w:themeColor="background1"/>
                                <w:sz w:val="24"/>
                                <w:szCs w:val="24"/>
                              </w:rPr>
                            </w:pPr>
                          </w:p>
                          <w:p w:rsidR="009D419D" w:rsidRPr="009D419D" w:rsidRDefault="009D419D" w:rsidP="009D419D">
                            <w:pPr>
                              <w:spacing w:line="240" w:lineRule="auto"/>
                              <w:rPr>
                                <w:color w:val="FFFFFF" w:themeColor="background1"/>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3" o:spid="_x0000_s1037" style="position:absolute;margin-left:343.95pt;margin-top:43.7pt;width:704.6pt;height:272.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" fillcolor="#413253 [1639]" stroked="f">
                <v:fill color2="#775c99 [3015]" rotate="t" angle="180" colors="0 #5d417e;52429f #7b58a6;1 #7b57a8" focus="100%" type="gradient">
                  <o:fill v:ext="view" type="gradientUnscaled"/>
                </v:fill>
                <v:shadow on="t" color="black" opacity="22937f" origin=",.5" offset="0,.63889mm"/>
                <v:textbox>
                  <w:txbxContent>
                    <w:p w:rsidR="00951748" w:rsidRPr="00BD2D98" w:rsidRDefault="009D419D" w:rsidP="009D419D">
                      <w:pPr>
                        <w:spacing w:line="240" w:lineRule="auto"/>
                        <w:rPr>
                          <w:color w:val="FFFFFF" w:themeColor="background1"/>
                          <w:sz w:val="24"/>
                          <w:szCs w:val="24"/>
                        </w:rPr>
                      </w:pPr>
                      <w:r w:rsidRPr="00BD2D98">
                        <w:rPr>
                          <w:color w:val="FFFFFF" w:themeColor="background1"/>
                          <w:sz w:val="24"/>
                          <w:szCs w:val="24"/>
                        </w:rPr>
                        <w:t xml:space="preserve">Donaldson (2015) believes </w:t>
                      </w:r>
                      <w:r w:rsidRPr="00BD2D98">
                        <w:rPr>
                          <w:sz w:val="24"/>
                          <w:szCs w:val="24"/>
                        </w:rPr>
                        <w:t xml:space="preserve">“The case for change rests partly on concerns about perceived shortcomings </w:t>
                      </w:r>
                      <w:r w:rsidR="00195A96">
                        <w:rPr>
                          <w:sz w:val="24"/>
                          <w:szCs w:val="24"/>
                        </w:rPr>
                        <w:br/>
                      </w:r>
                      <w:r w:rsidRPr="00BD2D98">
                        <w:rPr>
                          <w:sz w:val="24"/>
                          <w:szCs w:val="24"/>
                        </w:rPr>
                        <w:t xml:space="preserve">in the present curriculum and assessment arrangements”. </w:t>
                      </w:r>
                      <w:r>
                        <w:rPr>
                          <w:sz w:val="24"/>
                          <w:szCs w:val="24"/>
                        </w:rPr>
                        <w:t>(</w:t>
                      </w:r>
                      <w:r>
                        <w:rPr>
                          <w:color w:val="FFFFFF" w:themeColor="background1"/>
                          <w:sz w:val="24"/>
                          <w:szCs w:val="24"/>
                        </w:rPr>
                        <w:t xml:space="preserve">Leading to the </w:t>
                      </w:r>
                      <w:r w:rsidR="00ED0177" w:rsidRPr="00BD2D98">
                        <w:rPr>
                          <w:color w:val="FFFFFF" w:themeColor="background1"/>
                          <w:sz w:val="24"/>
                          <w:szCs w:val="24"/>
                        </w:rPr>
                        <w:t>Successfu</w:t>
                      </w:r>
                      <w:r w:rsidR="00BD2D98" w:rsidRPr="00BD2D98">
                        <w:rPr>
                          <w:color w:val="FFFFFF" w:themeColor="background1"/>
                          <w:sz w:val="24"/>
                          <w:szCs w:val="24"/>
                        </w:rPr>
                        <w:t>l</w:t>
                      </w:r>
                      <w:r w:rsidR="00ED0177" w:rsidRPr="00BD2D98">
                        <w:rPr>
                          <w:color w:val="FFFFFF" w:themeColor="background1"/>
                          <w:sz w:val="24"/>
                          <w:szCs w:val="24"/>
                        </w:rPr>
                        <w:t xml:space="preserve"> Futures Review</w:t>
                      </w:r>
                      <w:r>
                        <w:rPr>
                          <w:color w:val="FFFFFF" w:themeColor="background1"/>
                          <w:sz w:val="24"/>
                          <w:szCs w:val="24"/>
                        </w:rPr>
                        <w:t xml:space="preserve">, 2015) </w:t>
                      </w:r>
                      <w:r w:rsidR="00195A96">
                        <w:rPr>
                          <w:color w:val="FFFFFF" w:themeColor="background1"/>
                          <w:sz w:val="24"/>
                          <w:szCs w:val="24"/>
                        </w:rPr>
                        <w:br/>
                      </w:r>
                      <w:r>
                        <w:rPr>
                          <w:color w:val="FFFFFF" w:themeColor="background1"/>
                          <w:sz w:val="24"/>
                          <w:szCs w:val="24"/>
                        </w:rPr>
                        <w:t>which</w:t>
                      </w:r>
                      <w:r w:rsidR="00ED0177" w:rsidRPr="00BD2D98">
                        <w:rPr>
                          <w:color w:val="FFFFFF" w:themeColor="background1"/>
                          <w:sz w:val="24"/>
                          <w:szCs w:val="24"/>
                        </w:rPr>
                        <w:t xml:space="preserve"> stipulates that the </w:t>
                      </w:r>
                      <w:r>
                        <w:rPr>
                          <w:color w:val="FFFFFF" w:themeColor="background1"/>
                          <w:sz w:val="24"/>
                          <w:szCs w:val="24"/>
                        </w:rPr>
                        <w:t>purposes</w:t>
                      </w:r>
                      <w:r w:rsidR="00ED0177" w:rsidRPr="00BD2D98">
                        <w:rPr>
                          <w:color w:val="FFFFFF" w:themeColor="background1"/>
                          <w:sz w:val="24"/>
                          <w:szCs w:val="24"/>
                        </w:rPr>
                        <w:t xml:space="preserve"> of a curriculum in </w:t>
                      </w:r>
                      <w:r>
                        <w:rPr>
                          <w:color w:val="FFFFFF" w:themeColor="background1"/>
                          <w:sz w:val="24"/>
                          <w:szCs w:val="24"/>
                        </w:rPr>
                        <w:t>Wales should be</w:t>
                      </w:r>
                      <w:r w:rsidR="00073BA0" w:rsidRPr="00BD2D98">
                        <w:rPr>
                          <w:color w:val="FFFFFF" w:themeColor="background1"/>
                          <w:sz w:val="24"/>
                          <w:szCs w:val="24"/>
                        </w:rPr>
                        <w:t>:</w:t>
                      </w:r>
                    </w:p>
                    <w:p w:rsidR="00073BA0" w:rsidRPr="00BD2D98" w:rsidRDefault="00073BA0" w:rsidP="00195A96">
                      <w:pPr>
                        <w:pStyle w:val="ListParagraph"/>
                        <w:numPr>
                          <w:ilvl w:val="0"/>
                          <w:numId w:val="13"/>
                        </w:numPr>
                        <w:spacing w:line="240" w:lineRule="auto"/>
                        <w:rPr>
                          <w:color w:val="FFFFFF" w:themeColor="background1"/>
                          <w:sz w:val="24"/>
                          <w:szCs w:val="24"/>
                        </w:rPr>
                      </w:pPr>
                      <w:r w:rsidRPr="00BD2D98">
                        <w:rPr>
                          <w:color w:val="FFFFFF" w:themeColor="background1"/>
                          <w:sz w:val="24"/>
                          <w:szCs w:val="24"/>
                        </w:rPr>
                        <w:t>Ethical Informed Citizens of Wales and the World.</w:t>
                      </w:r>
                    </w:p>
                    <w:p w:rsidR="00073BA0" w:rsidRPr="00BD2D98" w:rsidRDefault="00073BA0" w:rsidP="00195A96">
                      <w:pPr>
                        <w:pStyle w:val="ListParagraph"/>
                        <w:numPr>
                          <w:ilvl w:val="0"/>
                          <w:numId w:val="13"/>
                        </w:numPr>
                        <w:spacing w:line="240" w:lineRule="auto"/>
                        <w:rPr>
                          <w:color w:val="FFFFFF" w:themeColor="background1"/>
                          <w:sz w:val="24"/>
                          <w:szCs w:val="24"/>
                        </w:rPr>
                      </w:pPr>
                      <w:r w:rsidRPr="00BD2D98">
                        <w:rPr>
                          <w:color w:val="FFFFFF" w:themeColor="background1"/>
                          <w:sz w:val="24"/>
                          <w:szCs w:val="24"/>
                        </w:rPr>
                        <w:t>Enterprising, Creative Contributors and ready to take part in life and work.</w:t>
                      </w:r>
                      <w:r w:rsidR="00195A96" w:rsidRPr="00195A96">
                        <w:rPr>
                          <w:noProof/>
                          <w:lang w:eastAsia="en-GB"/>
                        </w:rPr>
                        <w:t xml:space="preserve"> </w:t>
                      </w:r>
                    </w:p>
                    <w:p w:rsidR="00073BA0" w:rsidRPr="00BD2D98" w:rsidRDefault="00073BA0" w:rsidP="00195A96">
                      <w:pPr>
                        <w:pStyle w:val="ListParagraph"/>
                        <w:numPr>
                          <w:ilvl w:val="0"/>
                          <w:numId w:val="13"/>
                        </w:numPr>
                        <w:spacing w:line="240" w:lineRule="auto"/>
                        <w:rPr>
                          <w:color w:val="FFFFFF" w:themeColor="background1"/>
                          <w:sz w:val="24"/>
                          <w:szCs w:val="24"/>
                        </w:rPr>
                      </w:pPr>
                      <w:r w:rsidRPr="00BD2D98">
                        <w:rPr>
                          <w:color w:val="FFFFFF" w:themeColor="background1"/>
                          <w:sz w:val="24"/>
                          <w:szCs w:val="24"/>
                        </w:rPr>
                        <w:t>Healthy and Confident Individuals</w:t>
                      </w:r>
                      <w:r w:rsidR="00195A96" w:rsidRPr="00195A96">
                        <w:rPr>
                          <w:noProof/>
                          <w:lang w:eastAsia="en-GB"/>
                        </w:rPr>
                        <w:t xml:space="preserve"> </w:t>
                      </w:r>
                    </w:p>
                    <w:p w:rsidR="00BD2D98" w:rsidRDefault="00073BA0" w:rsidP="00195A96">
                      <w:pPr>
                        <w:pStyle w:val="ListParagraph"/>
                        <w:numPr>
                          <w:ilvl w:val="0"/>
                          <w:numId w:val="13"/>
                        </w:numPr>
                        <w:spacing w:line="240" w:lineRule="auto"/>
                        <w:rPr>
                          <w:color w:val="FFFFFF" w:themeColor="background1"/>
                          <w:sz w:val="24"/>
                          <w:szCs w:val="24"/>
                        </w:rPr>
                      </w:pPr>
                      <w:r w:rsidRPr="00BD2D98">
                        <w:rPr>
                          <w:color w:val="FFFFFF" w:themeColor="background1"/>
                          <w:sz w:val="24"/>
                          <w:szCs w:val="24"/>
                        </w:rPr>
                        <w:t>Ambitious and Capable Learners.</w:t>
                      </w:r>
                    </w:p>
                    <w:p w:rsidR="009D419D" w:rsidRDefault="009D419D" w:rsidP="009D419D">
                      <w:pPr>
                        <w:spacing w:line="240" w:lineRule="auto"/>
                        <w:rPr>
                          <w:color w:val="FFFFFF" w:themeColor="background1"/>
                          <w:sz w:val="24"/>
                          <w:szCs w:val="24"/>
                        </w:rPr>
                      </w:pPr>
                      <w:r>
                        <w:rPr>
                          <w:color w:val="FFFFFF" w:themeColor="background1"/>
                          <w:sz w:val="24"/>
                          <w:szCs w:val="24"/>
                        </w:rPr>
                        <w:t xml:space="preserve">Donaldson (2015) proposes </w:t>
                      </w:r>
                      <w:r w:rsidR="00B419B8">
                        <w:rPr>
                          <w:color w:val="FFFFFF" w:themeColor="background1"/>
                          <w:sz w:val="24"/>
                          <w:szCs w:val="24"/>
                        </w:rPr>
                        <w:t>that this r</w:t>
                      </w:r>
                      <w:r>
                        <w:rPr>
                          <w:color w:val="FFFFFF" w:themeColor="background1"/>
                          <w:sz w:val="24"/>
                          <w:szCs w:val="24"/>
                        </w:rPr>
                        <w:t xml:space="preserve">eview will create a </w:t>
                      </w:r>
                      <w:r w:rsidR="00B419B8">
                        <w:rPr>
                          <w:color w:val="FFFFFF" w:themeColor="background1"/>
                          <w:sz w:val="24"/>
                          <w:szCs w:val="24"/>
                        </w:rPr>
                        <w:t>“</w:t>
                      </w:r>
                      <w:r>
                        <w:rPr>
                          <w:color w:val="FFFFFF" w:themeColor="background1"/>
                          <w:sz w:val="24"/>
                          <w:szCs w:val="24"/>
                        </w:rPr>
                        <w:t>simpler, more coherent structure for the curriculum</w:t>
                      </w:r>
                      <w:r w:rsidR="00B419B8">
                        <w:rPr>
                          <w:color w:val="FFFFFF" w:themeColor="background1"/>
                          <w:sz w:val="24"/>
                          <w:szCs w:val="24"/>
                        </w:rPr>
                        <w:t>.”</w:t>
                      </w:r>
                      <w:r>
                        <w:rPr>
                          <w:color w:val="FFFFFF" w:themeColor="background1"/>
                          <w:sz w:val="24"/>
                          <w:szCs w:val="24"/>
                        </w:rPr>
                        <w:t xml:space="preserve"> While adopting the fundamental approach of the Foundation Phase (Department for Children, Education, Life Long Learning and Skills, 2008), yet with further expansion and fo</w:t>
                      </w:r>
                      <w:r w:rsidR="00CB3183">
                        <w:rPr>
                          <w:color w:val="FFFFFF" w:themeColor="background1"/>
                          <w:sz w:val="24"/>
                          <w:szCs w:val="24"/>
                        </w:rPr>
                        <w:t xml:space="preserve">cus. </w:t>
                      </w:r>
                      <w:r w:rsidR="004D5CD9">
                        <w:rPr>
                          <w:color w:val="FFFFFF" w:themeColor="background1"/>
                          <w:sz w:val="24"/>
                          <w:szCs w:val="24"/>
                        </w:rPr>
                        <w:t>This will consist of all pupils aged 3-19 years</w:t>
                      </w:r>
                      <w:r w:rsidR="00B419B8">
                        <w:rPr>
                          <w:color w:val="FFFFFF" w:themeColor="background1"/>
                          <w:sz w:val="24"/>
                          <w:szCs w:val="24"/>
                        </w:rPr>
                        <w:t xml:space="preserve"> who</w:t>
                      </w:r>
                      <w:r w:rsidR="004D5CD9">
                        <w:rPr>
                          <w:color w:val="FFFFFF" w:themeColor="background1"/>
                          <w:sz w:val="24"/>
                          <w:szCs w:val="24"/>
                        </w:rPr>
                        <w:t xml:space="preserve"> will have 6 areas of learning and experience</w:t>
                      </w:r>
                      <w:proofErr w:type="gramStart"/>
                      <w:r w:rsidR="004D5CD9">
                        <w:rPr>
                          <w:color w:val="FFFFFF" w:themeColor="background1"/>
                          <w:sz w:val="24"/>
                          <w:szCs w:val="24"/>
                        </w:rPr>
                        <w:t>:</w:t>
                      </w:r>
                      <w:proofErr w:type="gramEnd"/>
                      <w:r w:rsidR="004D5CD9">
                        <w:rPr>
                          <w:color w:val="FFFFFF" w:themeColor="background1"/>
                          <w:sz w:val="24"/>
                          <w:szCs w:val="24"/>
                        </w:rPr>
                        <w:br/>
                        <w:t xml:space="preserve">- Expressive Arts     – Health and Well-being –    </w:t>
                      </w:r>
                      <w:r w:rsidR="00F07F19">
                        <w:rPr>
                          <w:color w:val="FFFFFF" w:themeColor="background1"/>
                          <w:sz w:val="24"/>
                          <w:szCs w:val="24"/>
                        </w:rPr>
                        <w:t xml:space="preserve">  </w:t>
                      </w:r>
                      <w:r w:rsidR="004D5CD9">
                        <w:rPr>
                          <w:color w:val="FFFFFF" w:themeColor="background1"/>
                          <w:sz w:val="24"/>
                          <w:szCs w:val="24"/>
                        </w:rPr>
                        <w:t xml:space="preserve">Humanities –    Languages, Literacy and Communication –   </w:t>
                      </w:r>
                      <w:r w:rsidR="00F07F19">
                        <w:rPr>
                          <w:color w:val="FFFFFF" w:themeColor="background1"/>
                          <w:sz w:val="24"/>
                          <w:szCs w:val="24"/>
                        </w:rPr>
                        <w:t xml:space="preserve"> </w:t>
                      </w:r>
                      <w:r w:rsidR="004D5CD9">
                        <w:rPr>
                          <w:color w:val="FFFFFF" w:themeColor="background1"/>
                          <w:sz w:val="24"/>
                          <w:szCs w:val="24"/>
                        </w:rPr>
                        <w:t xml:space="preserve">Mathematics and Numeracy  -   </w:t>
                      </w:r>
                      <w:r w:rsidR="00F07F19">
                        <w:rPr>
                          <w:color w:val="FFFFFF" w:themeColor="background1"/>
                          <w:sz w:val="24"/>
                          <w:szCs w:val="24"/>
                        </w:rPr>
                        <w:t xml:space="preserve"> </w:t>
                      </w:r>
                      <w:r w:rsidR="004D5CD9">
                        <w:rPr>
                          <w:color w:val="FFFFFF" w:themeColor="background1"/>
                          <w:sz w:val="24"/>
                          <w:szCs w:val="24"/>
                        </w:rPr>
                        <w:t xml:space="preserve">Science and Technology. </w:t>
                      </w:r>
                    </w:p>
                    <w:p w:rsidR="00B419B8" w:rsidRDefault="00392569" w:rsidP="009D419D">
                      <w:pPr>
                        <w:spacing w:line="240" w:lineRule="auto"/>
                        <w:rPr>
                          <w:color w:val="FFFFFF" w:themeColor="background1"/>
                          <w:sz w:val="24"/>
                          <w:szCs w:val="24"/>
                        </w:rPr>
                      </w:pPr>
                      <w:r>
                        <w:rPr>
                          <w:color w:val="FFFFFF" w:themeColor="background1"/>
                          <w:sz w:val="24"/>
                          <w:szCs w:val="24"/>
                        </w:rPr>
                        <w:t xml:space="preserve">Donaldson suggests that through the new devised curriculum the “hidden curriculum” would no longer be “hidden”. As the focus will be more of </w:t>
                      </w:r>
                      <w:proofErr w:type="gramStart"/>
                      <w:r>
                        <w:rPr>
                          <w:color w:val="FFFFFF" w:themeColor="background1"/>
                          <w:sz w:val="24"/>
                          <w:szCs w:val="24"/>
                        </w:rPr>
                        <w:t>an</w:t>
                      </w:r>
                      <w:proofErr w:type="gramEnd"/>
                      <w:r>
                        <w:rPr>
                          <w:color w:val="FFFFFF" w:themeColor="background1"/>
                          <w:sz w:val="24"/>
                          <w:szCs w:val="24"/>
                        </w:rPr>
                        <w:t xml:space="preserve"> holistic approach</w:t>
                      </w:r>
                      <w:r w:rsidR="00732B6D">
                        <w:rPr>
                          <w:color w:val="FFFFFF" w:themeColor="background1"/>
                          <w:sz w:val="24"/>
                          <w:szCs w:val="24"/>
                        </w:rPr>
                        <w:t>.</w:t>
                      </w:r>
                      <w:r>
                        <w:rPr>
                          <w:color w:val="FFFFFF" w:themeColor="background1"/>
                          <w:sz w:val="24"/>
                          <w:szCs w:val="24"/>
                        </w:rPr>
                        <w:t xml:space="preserve"> </w:t>
                      </w:r>
                    </w:p>
                    <w:p w:rsidR="004D5CD9" w:rsidRDefault="004D5CD9" w:rsidP="009D419D">
                      <w:pPr>
                        <w:spacing w:line="240" w:lineRule="auto"/>
                        <w:rPr>
                          <w:color w:val="FFFFFF" w:themeColor="background1"/>
                          <w:sz w:val="24"/>
                          <w:szCs w:val="24"/>
                        </w:rPr>
                      </w:pPr>
                    </w:p>
                    <w:p w:rsidR="009D419D" w:rsidRPr="009D419D" w:rsidRDefault="009D419D" w:rsidP="009D419D">
                      <w:pPr>
                        <w:spacing w:line="240" w:lineRule="auto"/>
                        <w:rPr>
                          <w:color w:val="FFFFFF" w:themeColor="background1"/>
                          <w:sz w:val="24"/>
                          <w:szCs w:val="24"/>
                        </w:rPr>
                      </w:pPr>
                    </w:p>
                  </w:txbxContent>
                </v:textbox>
              </v:roundrect>
            </w:pict>
          </mc:Fallback>
        </mc:AlternateContent>
      </w:r>
      <w:r w:rsidR="0023298F">
        <w:rPr>
          <w:noProof/>
          <w:lang w:eastAsia="en-GB"/>
        </w:rPr>
        <mc:AlternateContent>
          <mc:Choice Requires="wps">
            <w:drawing>
              <wp:anchor distT="0" distB="0" distL="114300" distR="114300" simplePos="0" relativeHeight="251699200" behindDoc="0" locked="0" layoutInCell="0" allowOverlap="1" wp14:anchorId="39C1610B" wp14:editId="4AB4BBA3">
                <wp:simplePos x="0" y="0"/>
                <wp:positionH relativeFrom="page">
                  <wp:posOffset>5700395</wp:posOffset>
                </wp:positionH>
                <wp:positionV relativeFrom="page">
                  <wp:posOffset>6736715</wp:posOffset>
                </wp:positionV>
                <wp:extent cx="1676400" cy="533400"/>
                <wp:effectExtent l="76200" t="38100" r="95250" b="11430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33400"/>
                        </a:xfrm>
                        <a:prstGeom prst="roundRect">
                          <a:avLst/>
                        </a:prstGeom>
                        <a:ln>
                          <a:headEnd/>
                          <a:tailEnd/>
                        </a:ln>
                        <a:extLst/>
                      </wps:spPr>
                      <wps:style>
                        <a:lnRef idx="0">
                          <a:schemeClr val="accent6"/>
                        </a:lnRef>
                        <a:fillRef idx="3">
                          <a:schemeClr val="accent6"/>
                        </a:fillRef>
                        <a:effectRef idx="3">
                          <a:schemeClr val="accent6"/>
                        </a:effectRef>
                        <a:fontRef idx="minor">
                          <a:schemeClr val="lt1"/>
                        </a:fontRef>
                      </wps:style>
                      <wps:txbx>
                        <w:txbxContent>
                          <w:p w:rsidR="00951748" w:rsidRPr="00577268" w:rsidRDefault="00951748" w:rsidP="00951748">
                            <w:pPr>
                              <w:spacing w:after="0" w:line="360" w:lineRule="auto"/>
                              <w:rPr>
                                <w:rFonts w:ascii="Segoe UI" w:eastAsiaTheme="majorEastAsia" w:hAnsi="Segoe UI" w:cs="Segoe UI"/>
                                <w:b/>
                                <w:iCs/>
                                <w:sz w:val="32"/>
                                <w:szCs w:val="28"/>
                                <w14:textOutline w14:w="9525" w14:cap="rnd" w14:cmpd="sng" w14:algn="ctr">
                                  <w14:solidFill>
                                    <w14:schemeClr w14:val="accent6">
                                      <w14:lumMod w14:val="50000"/>
                                    </w14:schemeClr>
                                  </w14:solidFill>
                                  <w14:prstDash w14:val="solid"/>
                                  <w14:bevel/>
                                </w14:textOutline>
                              </w:rPr>
                            </w:pPr>
                            <w:r>
                              <w:rPr>
                                <w:rFonts w:ascii="Segoe UI" w:eastAsiaTheme="majorEastAsia" w:hAnsi="Segoe UI" w:cs="Segoe UI"/>
                                <w:b/>
                                <w:iCs/>
                                <w:sz w:val="32"/>
                                <w:szCs w:val="28"/>
                                <w14:textOutline w14:w="9525" w14:cap="rnd" w14:cmpd="sng" w14:algn="ctr">
                                  <w14:solidFill>
                                    <w14:schemeClr w14:val="accent6">
                                      <w14:lumMod w14:val="50000"/>
                                    </w14:schemeClr>
                                  </w14:solidFill>
                                  <w14:prstDash w14:val="solid"/>
                                  <w14:bevel/>
                                </w14:textOutline>
                              </w:rPr>
                              <w:t>Way Forward.</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roundrect id="_x0000_s1038" style="position:absolute;margin-left:448.85pt;margin-top:530.45pt;width:132pt;height:42pt;z-index:251699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" o:allowincell="f" fillcolor="#9a4906 [1641]" stroked="f">
                <v:fill color2="#f68a32 [3017]" rotate="t" angle="180" colors="0 #cb6c1d;52429f #ff8f2a;1 #ff8f26" focus="100%" type="gradient">
                  <o:fill v:ext="view" type="gradientUnscaled"/>
                </v:fill>
                <v:shadow on="t" color="black" opacity="22937f" origin=",.5" offset="0,.63889mm"/>
                <v:textbox inset="10.8pt,7.2pt,10.8pt,7.2pt">
                  <w:txbxContent>
                    <w:p w:rsidR="00951748" w:rsidRPr="00577268" w:rsidRDefault="00951748" w:rsidP="00951748">
                      <w:pPr>
                        <w:spacing w:after="0" w:line="360" w:lineRule="auto"/>
                        <w:rPr>
                          <w:rFonts w:ascii="Segoe UI" w:eastAsiaTheme="majorEastAsia" w:hAnsi="Segoe UI" w:cs="Segoe UI"/>
                          <w:b/>
                          <w:iCs/>
                          <w:sz w:val="32"/>
                          <w:szCs w:val="28"/>
                          <w14:textOutline w14:w="9525" w14:cap="rnd" w14:cmpd="sng" w14:algn="ctr">
                            <w14:solidFill>
                              <w14:schemeClr w14:val="accent6">
                                <w14:lumMod w14:val="50000"/>
                              </w14:schemeClr>
                            </w14:solidFill>
                            <w14:prstDash w14:val="solid"/>
                            <w14:bevel/>
                          </w14:textOutline>
                        </w:rPr>
                      </w:pPr>
                      <w:r>
                        <w:rPr>
                          <w:rFonts w:ascii="Segoe UI" w:eastAsiaTheme="majorEastAsia" w:hAnsi="Segoe UI" w:cs="Segoe UI"/>
                          <w:b/>
                          <w:iCs/>
                          <w:sz w:val="32"/>
                          <w:szCs w:val="28"/>
                          <w14:textOutline w14:w="9525" w14:cap="rnd" w14:cmpd="sng" w14:algn="ctr">
                            <w14:solidFill>
                              <w14:schemeClr w14:val="accent6">
                                <w14:lumMod w14:val="50000"/>
                              </w14:schemeClr>
                            </w14:solidFill>
                            <w14:prstDash w14:val="solid"/>
                            <w14:bevel/>
                          </w14:textOutline>
                        </w:rPr>
                        <w:t>Way Forward.</w:t>
                      </w:r>
                    </w:p>
                  </w:txbxContent>
                </v:textbox>
                <w10:wrap type="square" anchorx="page" anchory="page"/>
              </v:roundrect>
            </w:pict>
          </mc:Fallback>
        </mc:AlternateContent>
      </w:r>
    </w:p>
    <w:p w:rsidR="00951748" w:rsidRPr="00951748" w:rsidRDefault="00951748" w:rsidP="00951748"/>
    <w:p w:rsidR="00951748" w:rsidRPr="00951748" w:rsidRDefault="00951748" w:rsidP="00951748"/>
    <w:p w:rsidR="00951748" w:rsidRPr="00951748" w:rsidRDefault="00A326C3" w:rsidP="00951748">
      <w:r>
        <w:rPr>
          <w:noProof/>
          <w:lang w:eastAsia="en-GB"/>
        </w:rPr>
        <w:drawing>
          <wp:anchor distT="0" distB="0" distL="114300" distR="114300" simplePos="0" relativeHeight="251730944" behindDoc="0" locked="0" layoutInCell="1" allowOverlap="1" wp14:anchorId="26FF5C36" wp14:editId="2D8139B8">
            <wp:simplePos x="0" y="0"/>
            <wp:positionH relativeFrom="margin">
              <wp:posOffset>2165350</wp:posOffset>
            </wp:positionH>
            <wp:positionV relativeFrom="margin">
              <wp:posOffset>6819900</wp:posOffset>
            </wp:positionV>
            <wp:extent cx="1722755" cy="1295400"/>
            <wp:effectExtent l="19050" t="0" r="10795" b="438150"/>
            <wp:wrapSquare wrapText="bothSides"/>
            <wp:docPr id="678" name="Picture 678" descr="H:\Naomi UNI\Hidden Curriulum\community room 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Naomi UNI\Hidden Curriulum\community room imag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2755" cy="12954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951748" w:rsidRPr="00951748" w:rsidRDefault="00951748" w:rsidP="00951748"/>
    <w:p w:rsidR="00951748" w:rsidRDefault="00A326C3" w:rsidP="00951748">
      <w:r>
        <w:rPr>
          <w:noProof/>
          <w:lang w:eastAsia="en-GB"/>
        </w:rPr>
        <w:drawing>
          <wp:anchor distT="0" distB="0" distL="114300" distR="114300" simplePos="0" relativeHeight="251681792" behindDoc="0" locked="0" layoutInCell="1" allowOverlap="1" wp14:anchorId="233339F0" wp14:editId="7F4261FC">
            <wp:simplePos x="0" y="0"/>
            <wp:positionH relativeFrom="margin">
              <wp:posOffset>-685800</wp:posOffset>
            </wp:positionH>
            <wp:positionV relativeFrom="margin">
              <wp:posOffset>7467600</wp:posOffset>
            </wp:positionV>
            <wp:extent cx="2866390" cy="1456690"/>
            <wp:effectExtent l="19050" t="0" r="10160" b="467360"/>
            <wp:wrapSquare wrapText="bothSides"/>
            <wp:docPr id="9" name="Picture 9" descr="C:\Users\Jono\Documents\Hidden Curriulum\IMG_27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o\Documents\Hidden Curriulum\IMG_2765.JPG"/>
                    <pic:cNvPicPr>
                      <a:picLocks noChangeAspect="1" noChangeArrowheads="1"/>
                    </pic:cNvPicPr>
                  </pic:nvPicPr>
                  <pic:blipFill rotWithShape="1">
                    <a:blip r:embed="rId16">
                      <a:extLst>
                        <a:ext uri="{28A0092B-C50C-407E-A947-70E740481C1C}">
                          <a14:useLocalDpi xmlns:a14="http://schemas.microsoft.com/office/drawing/2010/main" val="0"/>
                        </a:ext>
                      </a:extLst>
                    </a:blip>
                    <a:srcRect l="6709" t="28434" r="6475" b="12725"/>
                    <a:stretch/>
                  </pic:blipFill>
                  <pic:spPr bwMode="auto">
                    <a:xfrm>
                      <a:off x="0" y="0"/>
                      <a:ext cx="2866390" cy="145669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8B5E04" w:rsidRDefault="00951748" w:rsidP="00951748">
      <w:pPr>
        <w:tabs>
          <w:tab w:val="left" w:pos="5139"/>
        </w:tabs>
      </w:pPr>
      <w:r>
        <w:tab/>
      </w:r>
    </w:p>
    <w:p w:rsidR="00581CF1" w:rsidRDefault="00581CF1" w:rsidP="00951748">
      <w:pPr>
        <w:tabs>
          <w:tab w:val="left" w:pos="5139"/>
        </w:tabs>
      </w:pPr>
    </w:p>
    <w:p w:rsidR="00581CF1" w:rsidRDefault="00F07F19" w:rsidP="00951748">
      <w:pPr>
        <w:tabs>
          <w:tab w:val="left" w:pos="5139"/>
        </w:tabs>
      </w:pPr>
      <w:r>
        <w:rPr>
          <w:noProof/>
          <w:lang w:eastAsia="en-GB"/>
        </w:rPr>
        <mc:AlternateContent>
          <mc:Choice Requires="wps">
            <w:drawing>
              <wp:anchor distT="0" distB="0" distL="114300" distR="114300" simplePos="0" relativeHeight="251700224" behindDoc="0" locked="0" layoutInCell="1" allowOverlap="1" wp14:anchorId="2E87C190" wp14:editId="29197653">
                <wp:simplePos x="0" y="0"/>
                <wp:positionH relativeFrom="column">
                  <wp:posOffset>1294765</wp:posOffset>
                </wp:positionH>
                <wp:positionV relativeFrom="paragraph">
                  <wp:posOffset>252540</wp:posOffset>
                </wp:positionV>
                <wp:extent cx="212090" cy="148590"/>
                <wp:effectExtent l="38100" t="19050" r="35560" b="41910"/>
                <wp:wrapNone/>
                <wp:docPr id="1" name="5-Point Star 1"/>
                <wp:cNvGraphicFramePr/>
                <a:graphic xmlns:a="http://schemas.openxmlformats.org/drawingml/2006/main">
                  <a:graphicData uri="http://schemas.microsoft.com/office/word/2010/wordprocessingShape">
                    <wps:wsp>
                      <wps:cNvSpPr/>
                      <wps:spPr>
                        <a:xfrm>
                          <a:off x="0" y="0"/>
                          <a:ext cx="212090" cy="148590"/>
                        </a:xfrm>
                        <a:prstGeom prst="star5">
                          <a:avLst/>
                        </a:prstGeom>
                        <a:solidFill>
                          <a:srgbClr val="FFFF00"/>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1" o:spid="_x0000_s1026" style="position:absolute;margin-left:101.95pt;margin-top:19.9pt;width:16.7pt;height:11.7pt;z-index:251700224;visibility:visible;mso-wrap-style:square;mso-wrap-distance-left:9pt;mso-wrap-distance-top:0;mso-wrap-distance-right:9pt;mso-wrap-distance-bottom:0;mso-position-horizontal:absolute;mso-position-horizontal-relative:text;mso-position-vertical:absolute;mso-position-vertical-relative:text;v-text-anchor:middle" coordsize="212090,148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" path="m,56756r81012,1l106045,r25033,56757l212090,56756,146550,91833r25034,56757l106045,113512,40506,148590,65540,91833,,56756xe" fillcolor="yellow" strokecolor="black [1600]" strokeweight="2pt">
                <v:path arrowok="t" o:connecttype="custom" o:connectlocs="0,56756;81012,56757;106045,0;131078,56757;212090,56756;146550,91833;171584,148590;106045,113512;40506,148590;65540,91833;0,56756" o:connectangles="0,0,0,0,0,0,0,0,0,0,0"/>
              </v:shape>
            </w:pict>
          </mc:Fallback>
        </mc:AlternateContent>
      </w:r>
      <w:r>
        <w:rPr>
          <w:noProof/>
          <w:lang w:eastAsia="en-GB"/>
        </w:rPr>
        <mc:AlternateContent>
          <mc:Choice Requires="wps">
            <w:drawing>
              <wp:anchor distT="0" distB="0" distL="114300" distR="114300" simplePos="0" relativeHeight="251708416" behindDoc="0" locked="0" layoutInCell="1" allowOverlap="1" wp14:anchorId="26C73E93" wp14:editId="44B84287">
                <wp:simplePos x="0" y="0"/>
                <wp:positionH relativeFrom="column">
                  <wp:posOffset>7106285</wp:posOffset>
                </wp:positionH>
                <wp:positionV relativeFrom="paragraph">
                  <wp:posOffset>65405</wp:posOffset>
                </wp:positionV>
                <wp:extent cx="212090" cy="148590"/>
                <wp:effectExtent l="38100" t="19050" r="35560" b="41910"/>
                <wp:wrapNone/>
                <wp:docPr id="22" name="5-Point Star 22"/>
                <wp:cNvGraphicFramePr/>
                <a:graphic xmlns:a="http://schemas.openxmlformats.org/drawingml/2006/main">
                  <a:graphicData uri="http://schemas.microsoft.com/office/word/2010/wordprocessingShape">
                    <wps:wsp>
                      <wps:cNvSpPr/>
                      <wps:spPr>
                        <a:xfrm>
                          <a:off x="0" y="0"/>
                          <a:ext cx="212090" cy="148590"/>
                        </a:xfrm>
                        <a:prstGeom prst="star5">
                          <a:avLst/>
                        </a:prstGeom>
                        <a:solidFill>
                          <a:srgbClr val="FFFF00"/>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22" o:spid="_x0000_s1026" style="position:absolute;margin-left:559.55pt;margin-top:5.15pt;width:16.7pt;height:11.7pt;z-index:251708416;visibility:visible;mso-wrap-style:square;mso-wrap-distance-left:9pt;mso-wrap-distance-top:0;mso-wrap-distance-right:9pt;mso-wrap-distance-bottom:0;mso-position-horizontal:absolute;mso-position-horizontal-relative:text;mso-position-vertical:absolute;mso-position-vertical-relative:text;v-text-anchor:middle" coordsize="212090,148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" path="m,56756r81012,1l106045,r25033,56757l212090,56756,146550,91833r25034,56757l106045,113512,40506,148590,65540,91833,,56756xe" fillcolor="yellow" strokecolor="black [1600]" strokeweight="2pt">
                <v:path arrowok="t" o:connecttype="custom" o:connectlocs="0,56756;81012,56757;106045,0;131078,56757;212090,56756;146550,91833;171584,148590;106045,113512;40506,148590;65540,91833;0,56756" o:connectangles="0,0,0,0,0,0,0,0,0,0,0"/>
              </v:shape>
            </w:pict>
          </mc:Fallback>
        </mc:AlternateContent>
      </w:r>
      <w:r>
        <w:rPr>
          <w:noProof/>
          <w:lang w:eastAsia="en-GB"/>
        </w:rPr>
        <mc:AlternateContent>
          <mc:Choice Requires="wps">
            <w:drawing>
              <wp:anchor distT="0" distB="0" distL="114300" distR="114300" simplePos="0" relativeHeight="251706368" behindDoc="0" locked="0" layoutInCell="1" allowOverlap="1" wp14:anchorId="5CB544E2" wp14:editId="312089C3">
                <wp:simplePos x="0" y="0"/>
                <wp:positionH relativeFrom="column">
                  <wp:posOffset>4323005</wp:posOffset>
                </wp:positionH>
                <wp:positionV relativeFrom="paragraph">
                  <wp:posOffset>63624</wp:posOffset>
                </wp:positionV>
                <wp:extent cx="212090" cy="148590"/>
                <wp:effectExtent l="38100" t="19050" r="35560" b="41910"/>
                <wp:wrapNone/>
                <wp:docPr id="18" name="5-Point Star 18"/>
                <wp:cNvGraphicFramePr/>
                <a:graphic xmlns:a="http://schemas.openxmlformats.org/drawingml/2006/main">
                  <a:graphicData uri="http://schemas.microsoft.com/office/word/2010/wordprocessingShape">
                    <wps:wsp>
                      <wps:cNvSpPr/>
                      <wps:spPr>
                        <a:xfrm>
                          <a:off x="0" y="0"/>
                          <a:ext cx="212090" cy="148590"/>
                        </a:xfrm>
                        <a:prstGeom prst="star5">
                          <a:avLst/>
                        </a:prstGeom>
                        <a:solidFill>
                          <a:srgbClr val="FFFF00"/>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18" o:spid="_x0000_s1026" style="position:absolute;margin-left:340.4pt;margin-top:5pt;width:16.7pt;height:11.7pt;z-index:251706368;visibility:visible;mso-wrap-style:square;mso-wrap-distance-left:9pt;mso-wrap-distance-top:0;mso-wrap-distance-right:9pt;mso-wrap-distance-bottom:0;mso-position-horizontal:absolute;mso-position-horizontal-relative:text;mso-position-vertical:absolute;mso-position-vertical-relative:text;v-text-anchor:middle" coordsize="212090,148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" path="m,56756r81012,1l106045,r25033,56757l212090,56756,146550,91833r25034,56757l106045,113512,40506,148590,65540,91833,,56756xe" fillcolor="yellow" strokecolor="black [1600]" strokeweight="2pt">
                <v:path arrowok="t" o:connecttype="custom" o:connectlocs="0,56756;81012,56757;106045,0;131078,56757;212090,56756;146550,91833;171584,148590;106045,113512;40506,148590;65540,91833;0,56756" o:connectangles="0,0,0,0,0,0,0,0,0,0,0"/>
              </v:shape>
            </w:pict>
          </mc:Fallback>
        </mc:AlternateContent>
      </w:r>
      <w:r>
        <w:rPr>
          <w:noProof/>
          <w:lang w:eastAsia="en-GB"/>
        </w:rPr>
        <mc:AlternateContent>
          <mc:Choice Requires="wps">
            <w:drawing>
              <wp:anchor distT="0" distB="0" distL="114300" distR="114300" simplePos="0" relativeHeight="251704320" behindDoc="0" locked="0" layoutInCell="1" allowOverlap="1" wp14:anchorId="4851DAC0" wp14:editId="0741DA96">
                <wp:simplePos x="0" y="0"/>
                <wp:positionH relativeFrom="column">
                  <wp:posOffset>3378835</wp:posOffset>
                </wp:positionH>
                <wp:positionV relativeFrom="paragraph">
                  <wp:posOffset>53975</wp:posOffset>
                </wp:positionV>
                <wp:extent cx="212090" cy="148590"/>
                <wp:effectExtent l="38100" t="19050" r="35560" b="41910"/>
                <wp:wrapNone/>
                <wp:docPr id="17" name="5-Point Star 17"/>
                <wp:cNvGraphicFramePr/>
                <a:graphic xmlns:a="http://schemas.openxmlformats.org/drawingml/2006/main">
                  <a:graphicData uri="http://schemas.microsoft.com/office/word/2010/wordprocessingShape">
                    <wps:wsp>
                      <wps:cNvSpPr/>
                      <wps:spPr>
                        <a:xfrm>
                          <a:off x="0" y="0"/>
                          <a:ext cx="212090" cy="148590"/>
                        </a:xfrm>
                        <a:prstGeom prst="star5">
                          <a:avLst/>
                        </a:prstGeom>
                        <a:solidFill>
                          <a:srgbClr val="FFFF00"/>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17" o:spid="_x0000_s1026" style="position:absolute;margin-left:266.05pt;margin-top:4.25pt;width:16.7pt;height:11.7pt;z-index:251704320;visibility:visible;mso-wrap-style:square;mso-wrap-distance-left:9pt;mso-wrap-distance-top:0;mso-wrap-distance-right:9pt;mso-wrap-distance-bottom:0;mso-position-horizontal:absolute;mso-position-horizontal-relative:text;mso-position-vertical:absolute;mso-position-vertical-relative:text;v-text-anchor:middle" coordsize="212090,148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" path="m,56756r81012,1l106045,r25033,56757l212090,56756,146550,91833r25034,56757l106045,113512,40506,148590,65540,91833,,56756xe" fillcolor="yellow" strokecolor="black [1600]" strokeweight="2pt">
                <v:path arrowok="t" o:connecttype="custom" o:connectlocs="0,56756;81012,56757;106045,0;131078,56757;212090,56756;146550,91833;171584,148590;106045,113512;40506,148590;65540,91833;0,56756" o:connectangles="0,0,0,0,0,0,0,0,0,0,0"/>
              </v:shape>
            </w:pict>
          </mc:Fallback>
        </mc:AlternateContent>
      </w:r>
      <w:r>
        <w:rPr>
          <w:noProof/>
          <w:lang w:eastAsia="en-GB"/>
        </w:rPr>
        <mc:AlternateContent>
          <mc:Choice Requires="wps">
            <w:drawing>
              <wp:anchor distT="0" distB="0" distL="114300" distR="114300" simplePos="0" relativeHeight="251702272" behindDoc="0" locked="0" layoutInCell="1" allowOverlap="1" wp14:anchorId="046B5003" wp14:editId="23E93A50">
                <wp:simplePos x="0" y="0"/>
                <wp:positionH relativeFrom="column">
                  <wp:posOffset>1684845</wp:posOffset>
                </wp:positionH>
                <wp:positionV relativeFrom="paragraph">
                  <wp:posOffset>60960</wp:posOffset>
                </wp:positionV>
                <wp:extent cx="212090" cy="148590"/>
                <wp:effectExtent l="38100" t="19050" r="35560" b="41910"/>
                <wp:wrapNone/>
                <wp:docPr id="5" name="5-Point Star 5"/>
                <wp:cNvGraphicFramePr/>
                <a:graphic xmlns:a="http://schemas.openxmlformats.org/drawingml/2006/main">
                  <a:graphicData uri="http://schemas.microsoft.com/office/word/2010/wordprocessingShape">
                    <wps:wsp>
                      <wps:cNvSpPr/>
                      <wps:spPr>
                        <a:xfrm>
                          <a:off x="0" y="0"/>
                          <a:ext cx="212090" cy="148590"/>
                        </a:xfrm>
                        <a:prstGeom prst="star5">
                          <a:avLst/>
                        </a:prstGeom>
                        <a:solidFill>
                          <a:srgbClr val="FFFF00"/>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5" o:spid="_x0000_s1026" style="position:absolute;margin-left:132.65pt;margin-top:4.8pt;width:16.7pt;height:11.7pt;z-index:251702272;visibility:visible;mso-wrap-style:square;mso-wrap-distance-left:9pt;mso-wrap-distance-top:0;mso-wrap-distance-right:9pt;mso-wrap-distance-bottom:0;mso-position-horizontal:absolute;mso-position-horizontal-relative:text;mso-position-vertical:absolute;mso-position-vertical-relative:text;v-text-anchor:middle" coordsize="212090,148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" path="m,56756r81012,1l106045,r25033,56757l212090,56756,146550,91833r25034,56757l106045,113512,40506,148590,65540,91833,,56756xe" fillcolor="yellow" strokecolor="black [1600]" strokeweight="2pt">
                <v:path arrowok="t" o:connecttype="custom" o:connectlocs="0,56756;81012,56757;106045,0;131078,56757;212090,56756;146550,91833;171584,148590;106045,113512;40506,148590;65540,91833;0,56756" o:connectangles="0,0,0,0,0,0,0,0,0,0,0"/>
              </v:shape>
            </w:pict>
          </mc:Fallback>
        </mc:AlternateContent>
      </w:r>
      <w:r w:rsidR="00A326C3">
        <w:rPr>
          <w:noProof/>
          <w:lang w:eastAsia="en-GB"/>
        </w:rPr>
        <mc:AlternateContent>
          <mc:Choice Requires="wps">
            <w:drawing>
              <wp:anchor distT="0" distB="0" distL="114300" distR="114300" simplePos="0" relativeHeight="251710464" behindDoc="0" locked="0" layoutInCell="1" allowOverlap="1" wp14:anchorId="456EE3E2" wp14:editId="4A292041">
                <wp:simplePos x="0" y="0"/>
                <wp:positionH relativeFrom="column">
                  <wp:posOffset>464639</wp:posOffset>
                </wp:positionH>
                <wp:positionV relativeFrom="paragraph">
                  <wp:posOffset>72259</wp:posOffset>
                </wp:positionV>
                <wp:extent cx="212090" cy="148590"/>
                <wp:effectExtent l="38100" t="19050" r="35560" b="41910"/>
                <wp:wrapNone/>
                <wp:docPr id="26" name="5-Point Star 26"/>
                <wp:cNvGraphicFramePr/>
                <a:graphic xmlns:a="http://schemas.openxmlformats.org/drawingml/2006/main">
                  <a:graphicData uri="http://schemas.microsoft.com/office/word/2010/wordprocessingShape">
                    <wps:wsp>
                      <wps:cNvSpPr/>
                      <wps:spPr>
                        <a:xfrm>
                          <a:off x="0" y="0"/>
                          <a:ext cx="212090" cy="148590"/>
                        </a:xfrm>
                        <a:prstGeom prst="star5">
                          <a:avLst/>
                        </a:prstGeom>
                        <a:solidFill>
                          <a:srgbClr val="FFFF00"/>
                        </a:solidFill>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5-Point Star 26" o:spid="_x0000_s1026" style="position:absolute;margin-left:36.6pt;margin-top:5.7pt;width:16.7pt;height:11.7pt;z-index:251710464;visibility:visible;mso-wrap-style:square;mso-wrap-distance-left:9pt;mso-wrap-distance-top:0;mso-wrap-distance-right:9pt;mso-wrap-distance-bottom:0;mso-position-horizontal:absolute;mso-position-horizontal-relative:text;mso-position-vertical:absolute;mso-position-vertical-relative:text;v-text-anchor:middle" coordsize="212090,148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" path="m,56756r81012,1l106045,r25033,56757l212090,56756,146550,91833r25034,56757l106045,113512,40506,148590,65540,91833,,56756xe" fillcolor="yellow" strokecolor="black [1600]" strokeweight="2pt">
                <v:path arrowok="t" o:connecttype="custom" o:connectlocs="0,56756;81012,56757;106045,0;131078,56757;212090,56756;146550,91833;171584,148590;106045,113512;40506,148590;65540,91833;0,56756" o:connectangles="0,0,0,0,0,0,0,0,0,0,0"/>
              </v:shape>
            </w:pict>
          </mc:Fallback>
        </mc:AlternateContent>
      </w:r>
    </w:p>
    <w:p w:rsidR="00581CF1" w:rsidRDefault="00581CF1" w:rsidP="00581CF1">
      <w:r>
        <w:lastRenderedPageBreak/>
        <w:t xml:space="preserve">Notes for poster </w:t>
      </w:r>
    </w:p>
    <w:p w:rsidR="00581CF1" w:rsidRDefault="00581CF1" w:rsidP="00581CF1">
      <w:r>
        <w:rPr>
          <w:noProof/>
          <w:lang w:eastAsia="en-GB"/>
        </w:rPr>
        <mc:AlternateContent>
          <mc:Choice Requires="wps">
            <w:drawing>
              <wp:anchor distT="0" distB="0" distL="114300" distR="114300" simplePos="0" relativeHeight="251713536" behindDoc="0" locked="0" layoutInCell="1" allowOverlap="1" wp14:anchorId="1270F2F2" wp14:editId="1224DD1F">
                <wp:simplePos x="0" y="0"/>
                <wp:positionH relativeFrom="column">
                  <wp:posOffset>-152400</wp:posOffset>
                </wp:positionH>
                <wp:positionV relativeFrom="paragraph">
                  <wp:posOffset>95885</wp:posOffset>
                </wp:positionV>
                <wp:extent cx="6305550" cy="4781550"/>
                <wp:effectExtent l="0" t="0" r="19050" b="19050"/>
                <wp:wrapNone/>
                <wp:docPr id="675" name="Text Box 675"/>
                <wp:cNvGraphicFramePr/>
                <a:graphic xmlns:a="http://schemas.openxmlformats.org/drawingml/2006/main">
                  <a:graphicData uri="http://schemas.microsoft.com/office/word/2010/wordprocessingShape">
                    <wps:wsp>
                      <wps:cNvSpPr txBox="1"/>
                      <wps:spPr>
                        <a:xfrm>
                          <a:off x="0" y="0"/>
                          <a:ext cx="6305550" cy="4781550"/>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Pr="00191792" w:rsidRDefault="00581CF1" w:rsidP="00581CF1">
                            <w:pPr>
                              <w:spacing w:line="240" w:lineRule="auto"/>
                              <w:jc w:val="center"/>
                              <w:rPr>
                                <w:b/>
                                <w:color w:val="FFFFFF" w:themeColor="background1"/>
                                <w:sz w:val="28"/>
                                <w:szCs w:val="24"/>
                              </w:rPr>
                            </w:pPr>
                            <w:r w:rsidRPr="00191792">
                              <w:rPr>
                                <w:b/>
                                <w:color w:val="FFFFFF" w:themeColor="background1"/>
                                <w:sz w:val="28"/>
                                <w:szCs w:val="24"/>
                              </w:rPr>
                              <w:t>Practitioners within schools are not only teaching the national curriculum but they are also teaching what is known as the Hidden Curriculum. Today I will be presenting how school H which is left unnamed due to confidentiality reasons; is providing positive messages to their pupils through the hidden curriculum.</w:t>
                            </w:r>
                          </w:p>
                          <w:p w:rsidR="00581CF1" w:rsidRPr="00191792" w:rsidRDefault="00581CF1" w:rsidP="00581CF1">
                            <w:pPr>
                              <w:spacing w:line="240" w:lineRule="auto"/>
                              <w:jc w:val="center"/>
                              <w:rPr>
                                <w:b/>
                                <w:color w:val="FFFFFF" w:themeColor="background1"/>
                                <w:sz w:val="28"/>
                                <w:szCs w:val="24"/>
                              </w:rPr>
                            </w:pPr>
                            <w:r w:rsidRPr="00191792">
                              <w:rPr>
                                <w:b/>
                                <w:color w:val="FFFFFF" w:themeColor="background1"/>
                                <w:sz w:val="28"/>
                                <w:szCs w:val="24"/>
                              </w:rPr>
                              <w:t>Definition.</w:t>
                            </w:r>
                          </w:p>
                          <w:p w:rsidR="00581CF1" w:rsidRPr="00581CF1" w:rsidRDefault="00581CF1" w:rsidP="00581CF1">
                            <w:pPr>
                              <w:spacing w:line="240" w:lineRule="auto"/>
                              <w:rPr>
                                <w:rFonts w:asciiTheme="majorHAnsi" w:hAnsiTheme="majorHAnsi"/>
                                <w:b/>
                                <w:color w:val="FFFFFF" w:themeColor="background1"/>
                                <w:sz w:val="28"/>
                                <w:szCs w:val="24"/>
                              </w:rPr>
                            </w:pPr>
                            <w:r w:rsidRPr="00191792">
                              <w:rPr>
                                <w:b/>
                                <w:color w:val="FFFFFF" w:themeColor="background1"/>
                                <w:sz w:val="28"/>
                                <w:szCs w:val="24"/>
                              </w:rPr>
                              <w:t>According to Thompson (2008), the Marxists approach would to expect the hidden curriculum to teach children to conform to society, teach respect f</w:t>
                            </w:r>
                            <w:r w:rsidR="004A00EA" w:rsidRPr="00191792">
                              <w:rPr>
                                <w:b/>
                                <w:color w:val="FFFFFF" w:themeColor="background1"/>
                                <w:sz w:val="28"/>
                                <w:szCs w:val="24"/>
                              </w:rPr>
                              <w:t xml:space="preserve">or the dominant </w:t>
                            </w:r>
                            <w:r w:rsidRPr="00191792">
                              <w:rPr>
                                <w:b/>
                                <w:color w:val="FFFFFF" w:themeColor="background1"/>
                                <w:sz w:val="28"/>
                                <w:szCs w:val="24"/>
                              </w:rPr>
                              <w:t>religion through school assemblies, defining the difference between genders; that girls are feminine and boys are masculine, listening to authority and being punctual. Marxists believe this is an appropriate set of skills for children’s future; Thompson (2008) also found that in contrast the functionalists view on the hidden curriculum would to be slightly differ</w:t>
                            </w:r>
                            <w:r w:rsidR="004A00EA" w:rsidRPr="00191792">
                              <w:rPr>
                                <w:b/>
                                <w:color w:val="FFFFFF" w:themeColor="background1"/>
                                <w:sz w:val="28"/>
                                <w:szCs w:val="24"/>
                              </w:rPr>
                              <w:t>ent, as they believe schools should</w:t>
                            </w:r>
                            <w:r w:rsidRPr="00191792">
                              <w:rPr>
                                <w:b/>
                                <w:color w:val="FFFFFF" w:themeColor="background1"/>
                                <w:sz w:val="28"/>
                                <w:szCs w:val="24"/>
                              </w:rPr>
                              <w:t xml:space="preserve"> help children to; learn to look smart, follow instructions, be punctual and learn the benefits of hard work. Functionalists believe these will positively encourage children to conform to society’s norms and values, more so than a negative system of mandatory rules.</w:t>
                            </w:r>
                            <w:r w:rsidR="00F87AD7" w:rsidRPr="00191792">
                              <w:rPr>
                                <w:b/>
                                <w:color w:val="FFFFFF" w:themeColor="background1"/>
                                <w:sz w:val="28"/>
                                <w:szCs w:val="24"/>
                              </w:rPr>
                              <w:tab/>
                            </w:r>
                            <w:r w:rsidR="00F87AD7" w:rsidRPr="00191792">
                              <w:rPr>
                                <w:b/>
                                <w:color w:val="FFFFFF" w:themeColor="background1"/>
                                <w:sz w:val="28"/>
                                <w:szCs w:val="24"/>
                              </w:rPr>
                              <w:tab/>
                            </w:r>
                            <w:r w:rsidR="00F87AD7" w:rsidRPr="00191792">
                              <w:rPr>
                                <w:b/>
                                <w:color w:val="FFFFFF" w:themeColor="background1"/>
                                <w:sz w:val="28"/>
                                <w:szCs w:val="24"/>
                              </w:rPr>
                              <w:tab/>
                            </w:r>
                            <w:r w:rsidR="00F87AD7" w:rsidRPr="00191792">
                              <w:rPr>
                                <w:b/>
                                <w:color w:val="FFFFFF" w:themeColor="background1"/>
                                <w:sz w:val="28"/>
                                <w:szCs w:val="24"/>
                              </w:rPr>
                              <w:tab/>
                            </w:r>
                            <w:r w:rsidR="00F87AD7" w:rsidRPr="00191792">
                              <w:rPr>
                                <w:b/>
                                <w:color w:val="FFFFFF" w:themeColor="background1"/>
                                <w:sz w:val="28"/>
                                <w:szCs w:val="24"/>
                              </w:rPr>
                              <w:tab/>
                            </w:r>
                            <w:r w:rsidR="00F87AD7">
                              <w:rPr>
                                <w:rFonts w:asciiTheme="majorHAnsi" w:hAnsiTheme="majorHAnsi"/>
                                <w:b/>
                                <w:color w:val="FFFFFF" w:themeColor="background1"/>
                                <w:sz w:val="28"/>
                                <w:szCs w:val="24"/>
                              </w:rPr>
                              <w:tab/>
                              <w:t>1.</w:t>
                            </w:r>
                          </w:p>
                          <w:p w:rsidR="00581CF1" w:rsidRDefault="00581CF1" w:rsidP="00581CF1">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675" o:spid="_x0000_s1039" style="position:absolute;margin-left:-12pt;margin-top:7.55pt;width:496.5pt;height:37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" fillcolor="#f79646 [3209]" strokecolor="#974706 [1609]" strokeweight="2pt">
                <v:textbox>
                  <w:txbxContent>
                    <w:p w:rsidR="00581CF1" w:rsidRPr="00191792" w:rsidRDefault="00581CF1" w:rsidP="00581CF1">
                      <w:pPr>
                        <w:spacing w:line="240" w:lineRule="auto"/>
                        <w:jc w:val="center"/>
                        <w:rPr>
                          <w:b/>
                          <w:color w:val="FFFFFF" w:themeColor="background1"/>
                          <w:sz w:val="28"/>
                          <w:szCs w:val="24"/>
                        </w:rPr>
                      </w:pPr>
                      <w:r w:rsidRPr="00191792">
                        <w:rPr>
                          <w:b/>
                          <w:color w:val="FFFFFF" w:themeColor="background1"/>
                          <w:sz w:val="28"/>
                          <w:szCs w:val="24"/>
                        </w:rPr>
                        <w:t>Practitioners within schools are not only teaching the national curriculum but they are also teaching what is known as the Hidden Curriculum. Today I will be presenting how school H which is left unnamed due to confidentiality reasons; is providing positive messages to their pupils through the hidden curriculum.</w:t>
                      </w:r>
                    </w:p>
                    <w:p w:rsidR="00581CF1" w:rsidRPr="00191792" w:rsidRDefault="00581CF1" w:rsidP="00581CF1">
                      <w:pPr>
                        <w:spacing w:line="240" w:lineRule="auto"/>
                        <w:jc w:val="center"/>
                        <w:rPr>
                          <w:b/>
                          <w:color w:val="FFFFFF" w:themeColor="background1"/>
                          <w:sz w:val="28"/>
                          <w:szCs w:val="24"/>
                        </w:rPr>
                      </w:pPr>
                      <w:r w:rsidRPr="00191792">
                        <w:rPr>
                          <w:b/>
                          <w:color w:val="FFFFFF" w:themeColor="background1"/>
                          <w:sz w:val="28"/>
                          <w:szCs w:val="24"/>
                        </w:rPr>
                        <w:t>Definition.</w:t>
                      </w:r>
                    </w:p>
                    <w:p w:rsidR="00581CF1" w:rsidRPr="00581CF1" w:rsidRDefault="00581CF1" w:rsidP="00581CF1">
                      <w:pPr>
                        <w:spacing w:line="240" w:lineRule="auto"/>
                        <w:rPr>
                          <w:rFonts w:asciiTheme="majorHAnsi" w:hAnsiTheme="majorHAnsi"/>
                          <w:b/>
                          <w:color w:val="FFFFFF" w:themeColor="background1"/>
                          <w:sz w:val="28"/>
                          <w:szCs w:val="24"/>
                        </w:rPr>
                      </w:pPr>
                      <w:r w:rsidRPr="00191792">
                        <w:rPr>
                          <w:b/>
                          <w:color w:val="FFFFFF" w:themeColor="background1"/>
                          <w:sz w:val="28"/>
                          <w:szCs w:val="24"/>
                        </w:rPr>
                        <w:t>According to Thompson (2008), the Marxists approach would to expect the hidden curriculum to teach children to conform to society, teach respect f</w:t>
                      </w:r>
                      <w:r w:rsidR="004A00EA" w:rsidRPr="00191792">
                        <w:rPr>
                          <w:b/>
                          <w:color w:val="FFFFFF" w:themeColor="background1"/>
                          <w:sz w:val="28"/>
                          <w:szCs w:val="24"/>
                        </w:rPr>
                        <w:t xml:space="preserve">or the dominant </w:t>
                      </w:r>
                      <w:r w:rsidRPr="00191792">
                        <w:rPr>
                          <w:b/>
                          <w:color w:val="FFFFFF" w:themeColor="background1"/>
                          <w:sz w:val="28"/>
                          <w:szCs w:val="24"/>
                        </w:rPr>
                        <w:t>religion through school assemblies, defining the difference between genders; that girls are feminine and boys are masculine, listening to authority and being punctual. Marxists believe this is an appropriate set of skills for children’s future; Thompson (2008) also found that in contrast the functionalists view on the hidden curriculum would to be slightly differ</w:t>
                      </w:r>
                      <w:r w:rsidR="004A00EA" w:rsidRPr="00191792">
                        <w:rPr>
                          <w:b/>
                          <w:color w:val="FFFFFF" w:themeColor="background1"/>
                          <w:sz w:val="28"/>
                          <w:szCs w:val="24"/>
                        </w:rPr>
                        <w:t>ent, as they believe schools should</w:t>
                      </w:r>
                      <w:r w:rsidRPr="00191792">
                        <w:rPr>
                          <w:b/>
                          <w:color w:val="FFFFFF" w:themeColor="background1"/>
                          <w:sz w:val="28"/>
                          <w:szCs w:val="24"/>
                        </w:rPr>
                        <w:t xml:space="preserve"> help children to; learn to look smart, follow instructions, be punctual and learn the benefits of hard work. Functionalists believe these will positively encourage children to conform to society’s norms and values, more so than a negative system of mandatory rules.</w:t>
                      </w:r>
                      <w:r w:rsidR="00F87AD7" w:rsidRPr="00191792">
                        <w:rPr>
                          <w:b/>
                          <w:color w:val="FFFFFF" w:themeColor="background1"/>
                          <w:sz w:val="28"/>
                          <w:szCs w:val="24"/>
                        </w:rPr>
                        <w:tab/>
                      </w:r>
                      <w:r w:rsidR="00F87AD7" w:rsidRPr="00191792">
                        <w:rPr>
                          <w:b/>
                          <w:color w:val="FFFFFF" w:themeColor="background1"/>
                          <w:sz w:val="28"/>
                          <w:szCs w:val="24"/>
                        </w:rPr>
                        <w:tab/>
                      </w:r>
                      <w:r w:rsidR="00F87AD7" w:rsidRPr="00191792">
                        <w:rPr>
                          <w:b/>
                          <w:color w:val="FFFFFF" w:themeColor="background1"/>
                          <w:sz w:val="28"/>
                          <w:szCs w:val="24"/>
                        </w:rPr>
                        <w:tab/>
                      </w:r>
                      <w:r w:rsidR="00F87AD7" w:rsidRPr="00191792">
                        <w:rPr>
                          <w:b/>
                          <w:color w:val="FFFFFF" w:themeColor="background1"/>
                          <w:sz w:val="28"/>
                          <w:szCs w:val="24"/>
                        </w:rPr>
                        <w:tab/>
                      </w:r>
                      <w:r w:rsidR="00F87AD7" w:rsidRPr="00191792">
                        <w:rPr>
                          <w:b/>
                          <w:color w:val="FFFFFF" w:themeColor="background1"/>
                          <w:sz w:val="28"/>
                          <w:szCs w:val="24"/>
                        </w:rPr>
                        <w:tab/>
                      </w:r>
                      <w:r w:rsidR="00F87AD7">
                        <w:rPr>
                          <w:rFonts w:asciiTheme="majorHAnsi" w:hAnsiTheme="majorHAnsi"/>
                          <w:b/>
                          <w:color w:val="FFFFFF" w:themeColor="background1"/>
                          <w:sz w:val="28"/>
                          <w:szCs w:val="24"/>
                        </w:rPr>
                        <w:tab/>
                        <w:t>1.</w:t>
                      </w:r>
                    </w:p>
                    <w:p w:rsidR="00581CF1" w:rsidRDefault="00581CF1" w:rsidP="00581CF1">
                      <w:pPr>
                        <w:rPr>
                          <w:sz w:val="24"/>
                        </w:rPr>
                      </w:pPr>
                    </w:p>
                  </w:txbxContent>
                </v:textbox>
              </v:roundrect>
            </w:pict>
          </mc:Fallback>
        </mc:AlternateContent>
      </w: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r>
        <w:rPr>
          <w:noProof/>
          <w:lang w:eastAsia="en-GB"/>
        </w:rPr>
        <mc:AlternateContent>
          <mc:Choice Requires="wps">
            <w:drawing>
              <wp:anchor distT="0" distB="0" distL="114300" distR="114300" simplePos="0" relativeHeight="251720704" behindDoc="0" locked="0" layoutInCell="1" allowOverlap="1" wp14:anchorId="2B43B260" wp14:editId="5F1EC49F">
                <wp:simplePos x="0" y="0"/>
                <wp:positionH relativeFrom="column">
                  <wp:posOffset>7029450</wp:posOffset>
                </wp:positionH>
                <wp:positionV relativeFrom="paragraph">
                  <wp:posOffset>294640</wp:posOffset>
                </wp:positionV>
                <wp:extent cx="6419850" cy="4610100"/>
                <wp:effectExtent l="0" t="0" r="19050" b="19050"/>
                <wp:wrapNone/>
                <wp:docPr id="673" name="Text Box 673"/>
                <wp:cNvGraphicFramePr/>
                <a:graphic xmlns:a="http://schemas.openxmlformats.org/drawingml/2006/main">
                  <a:graphicData uri="http://schemas.microsoft.com/office/word/2010/wordprocessingShape">
                    <wps:wsp>
                      <wps:cNvSpPr txBox="1"/>
                      <wps:spPr>
                        <a:xfrm>
                          <a:off x="0" y="0"/>
                          <a:ext cx="6419850" cy="4610100"/>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Pr="00191792" w:rsidRDefault="00581CF1" w:rsidP="00581CF1">
                            <w:pPr>
                              <w:spacing w:line="240" w:lineRule="auto"/>
                              <w:rPr>
                                <w:b/>
                                <w:sz w:val="28"/>
                                <w:szCs w:val="24"/>
                              </w:rPr>
                            </w:pPr>
                            <w:r w:rsidRPr="00191792">
                              <w:rPr>
                                <w:b/>
                                <w:sz w:val="28"/>
                                <w:szCs w:val="24"/>
                              </w:rPr>
                              <w:t>Settings</w:t>
                            </w:r>
                          </w:p>
                          <w:p w:rsidR="00581CF1" w:rsidRPr="00191792" w:rsidRDefault="00581CF1" w:rsidP="00581CF1">
                            <w:pPr>
                              <w:pStyle w:val="ListParagraph"/>
                              <w:numPr>
                                <w:ilvl w:val="0"/>
                                <w:numId w:val="15"/>
                              </w:numPr>
                              <w:spacing w:line="240" w:lineRule="auto"/>
                              <w:rPr>
                                <w:b/>
                                <w:sz w:val="28"/>
                                <w:szCs w:val="24"/>
                              </w:rPr>
                            </w:pPr>
                            <w:r w:rsidRPr="00191792">
                              <w:rPr>
                                <w:b/>
                                <w:sz w:val="28"/>
                                <w:szCs w:val="24"/>
                              </w:rPr>
                              <w:t>School H is a communities</w:t>
                            </w:r>
                            <w:r w:rsidR="004A00EA" w:rsidRPr="00191792">
                              <w:rPr>
                                <w:b/>
                                <w:sz w:val="28"/>
                                <w:szCs w:val="24"/>
                              </w:rPr>
                              <w:t xml:space="preserve"> first area setting, its situated in one of Wales’</w:t>
                            </w:r>
                            <w:r w:rsidRPr="00191792">
                              <w:rPr>
                                <w:b/>
                                <w:sz w:val="28"/>
                                <w:szCs w:val="24"/>
                              </w:rPr>
                              <w:t xml:space="preserve"> 3</w:t>
                            </w:r>
                            <w:r w:rsidR="004A00EA" w:rsidRPr="00191792">
                              <w:rPr>
                                <w:b/>
                                <w:sz w:val="28"/>
                                <w:szCs w:val="24"/>
                              </w:rPr>
                              <w:t xml:space="preserve">0% most deprived areas. </w:t>
                            </w:r>
                          </w:p>
                          <w:p w:rsidR="00581CF1" w:rsidRPr="00191792" w:rsidRDefault="00581CF1" w:rsidP="00581CF1">
                            <w:pPr>
                              <w:pStyle w:val="ListParagraph"/>
                              <w:numPr>
                                <w:ilvl w:val="0"/>
                                <w:numId w:val="15"/>
                              </w:numPr>
                              <w:spacing w:line="240" w:lineRule="auto"/>
                              <w:rPr>
                                <w:b/>
                                <w:sz w:val="28"/>
                                <w:szCs w:val="24"/>
                              </w:rPr>
                            </w:pPr>
                            <w:r w:rsidRPr="00191792">
                              <w:rPr>
                                <w:b/>
                                <w:sz w:val="28"/>
                                <w:szCs w:val="24"/>
                              </w:rPr>
                              <w:t xml:space="preserve">38% of those are eligible for FSM, 45% are pupils with (EAL) with the school hosting 15 different languages and currently there are 14 children with statements of ALN, cited by (ESTYN, 2018). </w:t>
                            </w:r>
                          </w:p>
                          <w:p w:rsidR="00581CF1" w:rsidRPr="00191792" w:rsidRDefault="00581CF1" w:rsidP="00581CF1">
                            <w:pPr>
                              <w:pStyle w:val="ListParagraph"/>
                              <w:numPr>
                                <w:ilvl w:val="0"/>
                                <w:numId w:val="15"/>
                              </w:numPr>
                              <w:spacing w:line="240" w:lineRule="auto"/>
                              <w:rPr>
                                <w:b/>
                                <w:sz w:val="28"/>
                                <w:szCs w:val="24"/>
                              </w:rPr>
                            </w:pPr>
                            <w:r w:rsidRPr="00191792">
                              <w:rPr>
                                <w:b/>
                                <w:sz w:val="28"/>
                                <w:szCs w:val="24"/>
                              </w:rPr>
                              <w:t>As the school is multi-cultural the school</w:t>
                            </w:r>
                            <w:r w:rsidR="004C5323" w:rsidRPr="00191792">
                              <w:rPr>
                                <w:b/>
                                <w:sz w:val="28"/>
                                <w:szCs w:val="24"/>
                              </w:rPr>
                              <w:t xml:space="preserve"> it</w:t>
                            </w:r>
                            <w:r w:rsidRPr="00191792">
                              <w:rPr>
                                <w:b/>
                                <w:sz w:val="28"/>
                                <w:szCs w:val="24"/>
                              </w:rPr>
                              <w:t xml:space="preserve"> is provided with the Ethnic Minority Language Acquisition Service [EMLAS] who integrate within the school to give additional support to these pupils, as supported by the Children Act (2004) and the Equality Act (2010). </w:t>
                            </w:r>
                          </w:p>
                          <w:p w:rsidR="00581CF1" w:rsidRPr="00191792" w:rsidRDefault="00581CF1" w:rsidP="00581CF1">
                            <w:pPr>
                              <w:pStyle w:val="ListParagraph"/>
                              <w:numPr>
                                <w:ilvl w:val="0"/>
                                <w:numId w:val="15"/>
                              </w:numPr>
                              <w:spacing w:line="240" w:lineRule="auto"/>
                              <w:rPr>
                                <w:b/>
                                <w:sz w:val="28"/>
                                <w:szCs w:val="24"/>
                              </w:rPr>
                            </w:pPr>
                            <w:r w:rsidRPr="00191792">
                              <w:rPr>
                                <w:b/>
                                <w:sz w:val="28"/>
                                <w:szCs w:val="24"/>
                              </w:rPr>
                              <w:t>Prospectus – The positive aim of School H devises from Bowlby’s (1969) Attachmen</w:t>
                            </w:r>
                            <w:r w:rsidR="004C5323" w:rsidRPr="00191792">
                              <w:rPr>
                                <w:b/>
                                <w:sz w:val="28"/>
                                <w:szCs w:val="24"/>
                              </w:rPr>
                              <w:t>t Theory which is developed by</w:t>
                            </w:r>
                            <w:r w:rsidRPr="00191792">
                              <w:rPr>
                                <w:b/>
                                <w:sz w:val="28"/>
                                <w:szCs w:val="24"/>
                              </w:rPr>
                              <w:t xml:space="preserve"> the theorist Maslow (1987) who’s ‘Hierarchy of Needs’ study which </w:t>
                            </w:r>
                            <w:r w:rsidR="004C5323" w:rsidRPr="00191792">
                              <w:rPr>
                                <w:b/>
                                <w:sz w:val="28"/>
                                <w:szCs w:val="24"/>
                              </w:rPr>
                              <w:t>found the</w:t>
                            </w:r>
                            <w:r w:rsidRPr="00191792">
                              <w:rPr>
                                <w:b/>
                                <w:sz w:val="28"/>
                                <w:szCs w:val="24"/>
                              </w:rPr>
                              <w:t xml:space="preserve"> theory of children requiring the basic needs of  love, support and comfort in order to function.  Cited by Fitzgerald (2011). As shown here. School H believes strongly about Attachment Theory and the issues that follow, therefore they have ensured all practitioners are trained on it regularly.  </w:t>
                            </w:r>
                            <w:r w:rsidR="00F87AD7" w:rsidRPr="00191792">
                              <w:rPr>
                                <w:b/>
                                <w:sz w:val="28"/>
                                <w:szCs w:val="24"/>
                              </w:rPr>
                              <w:tab/>
                            </w:r>
                            <w:r w:rsidR="00F87AD7" w:rsidRPr="00191792">
                              <w:rPr>
                                <w:b/>
                                <w:sz w:val="28"/>
                                <w:szCs w:val="24"/>
                              </w:rPr>
                              <w:tab/>
                            </w:r>
                            <w:r w:rsidR="00F87AD7" w:rsidRPr="00191792">
                              <w:rPr>
                                <w:b/>
                                <w:sz w:val="28"/>
                                <w:szCs w:val="24"/>
                              </w:rPr>
                              <w:tab/>
                            </w:r>
                            <w:r w:rsidR="00F87AD7" w:rsidRPr="00191792">
                              <w:rPr>
                                <w:b/>
                                <w:sz w:val="28"/>
                                <w:szCs w:val="24"/>
                              </w:rPr>
                              <w:tab/>
                            </w:r>
                            <w:r w:rsidR="00F87AD7" w:rsidRPr="00191792">
                              <w:rPr>
                                <w:b/>
                                <w:sz w:val="28"/>
                                <w:szCs w:val="24"/>
                              </w:rPr>
                              <w:tab/>
                              <w:t>2.</w:t>
                            </w:r>
                          </w:p>
                          <w:p w:rsidR="00581CF1" w:rsidRPr="00191792" w:rsidRDefault="00581CF1" w:rsidP="00581CF1">
                            <w:pPr>
                              <w:pStyle w:val="ListParagraph"/>
                              <w:spacing w:line="240" w:lineRule="auto"/>
                              <w:rPr>
                                <w:b/>
                                <w:sz w:val="24"/>
                                <w:szCs w:val="24"/>
                              </w:rPr>
                            </w:pPr>
                          </w:p>
                          <w:p w:rsidR="00581CF1" w:rsidRPr="00191792" w:rsidRDefault="00581CF1" w:rsidP="00581CF1">
                            <w:pPr>
                              <w:pStyle w:val="ListParagraph"/>
                              <w:spacing w:line="240" w:lineRule="auto"/>
                              <w:ind w:left="1440"/>
                              <w:rPr>
                                <w:b/>
                                <w:sz w:val="24"/>
                              </w:rPr>
                            </w:pPr>
                          </w:p>
                          <w:p w:rsidR="00581CF1" w:rsidRPr="00191792" w:rsidRDefault="00581CF1" w:rsidP="00581CF1">
                            <w:pPr>
                              <w:rPr>
                                <w:b/>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673" o:spid="_x0000_s1040" style="position:absolute;margin-left:553.5pt;margin-top:23.2pt;width:505.5pt;height:36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" fillcolor="#f79646 [3209]" strokecolor="#974706 [1609]" strokeweight="2pt">
                <v:textbox>
                  <w:txbxContent>
                    <w:p w:rsidR="00581CF1" w:rsidRPr="00191792" w:rsidRDefault="00581CF1" w:rsidP="00581CF1">
                      <w:pPr>
                        <w:spacing w:line="240" w:lineRule="auto"/>
                        <w:rPr>
                          <w:b/>
                          <w:sz w:val="28"/>
                          <w:szCs w:val="24"/>
                        </w:rPr>
                      </w:pPr>
                      <w:r w:rsidRPr="00191792">
                        <w:rPr>
                          <w:b/>
                          <w:sz w:val="28"/>
                          <w:szCs w:val="24"/>
                        </w:rPr>
                        <w:t>Settings</w:t>
                      </w:r>
                    </w:p>
                    <w:p w:rsidR="00581CF1" w:rsidRPr="00191792" w:rsidRDefault="00581CF1" w:rsidP="00581CF1">
                      <w:pPr>
                        <w:pStyle w:val="ListParagraph"/>
                        <w:numPr>
                          <w:ilvl w:val="0"/>
                          <w:numId w:val="15"/>
                        </w:numPr>
                        <w:spacing w:line="240" w:lineRule="auto"/>
                        <w:rPr>
                          <w:b/>
                          <w:sz w:val="28"/>
                          <w:szCs w:val="24"/>
                        </w:rPr>
                      </w:pPr>
                      <w:r w:rsidRPr="00191792">
                        <w:rPr>
                          <w:b/>
                          <w:sz w:val="28"/>
                          <w:szCs w:val="24"/>
                        </w:rPr>
                        <w:t>School H is a communities</w:t>
                      </w:r>
                      <w:r w:rsidR="004A00EA" w:rsidRPr="00191792">
                        <w:rPr>
                          <w:b/>
                          <w:sz w:val="28"/>
                          <w:szCs w:val="24"/>
                        </w:rPr>
                        <w:t xml:space="preserve"> first area setting, its situated in one of Wales’</w:t>
                      </w:r>
                      <w:r w:rsidRPr="00191792">
                        <w:rPr>
                          <w:b/>
                          <w:sz w:val="28"/>
                          <w:szCs w:val="24"/>
                        </w:rPr>
                        <w:t xml:space="preserve"> 3</w:t>
                      </w:r>
                      <w:r w:rsidR="004A00EA" w:rsidRPr="00191792">
                        <w:rPr>
                          <w:b/>
                          <w:sz w:val="28"/>
                          <w:szCs w:val="24"/>
                        </w:rPr>
                        <w:t xml:space="preserve">0% most deprived areas. </w:t>
                      </w:r>
                    </w:p>
                    <w:p w:rsidR="00581CF1" w:rsidRPr="00191792" w:rsidRDefault="00581CF1" w:rsidP="00581CF1">
                      <w:pPr>
                        <w:pStyle w:val="ListParagraph"/>
                        <w:numPr>
                          <w:ilvl w:val="0"/>
                          <w:numId w:val="15"/>
                        </w:numPr>
                        <w:spacing w:line="240" w:lineRule="auto"/>
                        <w:rPr>
                          <w:b/>
                          <w:sz w:val="28"/>
                          <w:szCs w:val="24"/>
                        </w:rPr>
                      </w:pPr>
                      <w:r w:rsidRPr="00191792">
                        <w:rPr>
                          <w:b/>
                          <w:sz w:val="28"/>
                          <w:szCs w:val="24"/>
                        </w:rPr>
                        <w:t xml:space="preserve">38% of those are eligible for FSM, 45% are pupils with (EAL) with the school hosting 15 different languages and currently there are 14 children with statements of ALN, cited by (ESTYN, 2018). </w:t>
                      </w:r>
                    </w:p>
                    <w:p w:rsidR="00581CF1" w:rsidRPr="00191792" w:rsidRDefault="00581CF1" w:rsidP="00581CF1">
                      <w:pPr>
                        <w:pStyle w:val="ListParagraph"/>
                        <w:numPr>
                          <w:ilvl w:val="0"/>
                          <w:numId w:val="15"/>
                        </w:numPr>
                        <w:spacing w:line="240" w:lineRule="auto"/>
                        <w:rPr>
                          <w:b/>
                          <w:sz w:val="28"/>
                          <w:szCs w:val="24"/>
                        </w:rPr>
                      </w:pPr>
                      <w:r w:rsidRPr="00191792">
                        <w:rPr>
                          <w:b/>
                          <w:sz w:val="28"/>
                          <w:szCs w:val="24"/>
                        </w:rPr>
                        <w:t>As the school is multi-cultural the school</w:t>
                      </w:r>
                      <w:r w:rsidR="004C5323" w:rsidRPr="00191792">
                        <w:rPr>
                          <w:b/>
                          <w:sz w:val="28"/>
                          <w:szCs w:val="24"/>
                        </w:rPr>
                        <w:t xml:space="preserve"> it</w:t>
                      </w:r>
                      <w:r w:rsidRPr="00191792">
                        <w:rPr>
                          <w:b/>
                          <w:sz w:val="28"/>
                          <w:szCs w:val="24"/>
                        </w:rPr>
                        <w:t xml:space="preserve"> is provided with the Ethnic Minority Language Acquisition Service [EMLAS] who integrate within the school to give additional support to these pupils, as supported by the Children Act (2004) and the Equality Act (2010). </w:t>
                      </w:r>
                    </w:p>
                    <w:p w:rsidR="00581CF1" w:rsidRPr="00191792" w:rsidRDefault="00581CF1" w:rsidP="00581CF1">
                      <w:pPr>
                        <w:pStyle w:val="ListParagraph"/>
                        <w:numPr>
                          <w:ilvl w:val="0"/>
                          <w:numId w:val="15"/>
                        </w:numPr>
                        <w:spacing w:line="240" w:lineRule="auto"/>
                        <w:rPr>
                          <w:b/>
                          <w:sz w:val="28"/>
                          <w:szCs w:val="24"/>
                        </w:rPr>
                      </w:pPr>
                      <w:r w:rsidRPr="00191792">
                        <w:rPr>
                          <w:b/>
                          <w:sz w:val="28"/>
                          <w:szCs w:val="24"/>
                        </w:rPr>
                        <w:t>Prospectus – The positive aim of School H devises from Bowlby’s (1969) Attachmen</w:t>
                      </w:r>
                      <w:r w:rsidR="004C5323" w:rsidRPr="00191792">
                        <w:rPr>
                          <w:b/>
                          <w:sz w:val="28"/>
                          <w:szCs w:val="24"/>
                        </w:rPr>
                        <w:t>t Theory which is developed by</w:t>
                      </w:r>
                      <w:r w:rsidRPr="00191792">
                        <w:rPr>
                          <w:b/>
                          <w:sz w:val="28"/>
                          <w:szCs w:val="24"/>
                        </w:rPr>
                        <w:t xml:space="preserve"> the theorist Maslow (1987) who’s ‘Hierarchy of Needs’ study which </w:t>
                      </w:r>
                      <w:r w:rsidR="004C5323" w:rsidRPr="00191792">
                        <w:rPr>
                          <w:b/>
                          <w:sz w:val="28"/>
                          <w:szCs w:val="24"/>
                        </w:rPr>
                        <w:t>found the</w:t>
                      </w:r>
                      <w:r w:rsidRPr="00191792">
                        <w:rPr>
                          <w:b/>
                          <w:sz w:val="28"/>
                          <w:szCs w:val="24"/>
                        </w:rPr>
                        <w:t xml:space="preserve"> theory of children requiring the basic needs of  love, support and comfort in order to function.  Cited by Fitzgerald (2011). As shown here. School H believes strongly about Attachment Theory and the issues that follow, therefore they have ensured all practitioners are trained on it regularly.  </w:t>
                      </w:r>
                      <w:r w:rsidR="00F87AD7" w:rsidRPr="00191792">
                        <w:rPr>
                          <w:b/>
                          <w:sz w:val="28"/>
                          <w:szCs w:val="24"/>
                        </w:rPr>
                        <w:tab/>
                      </w:r>
                      <w:r w:rsidR="00F87AD7" w:rsidRPr="00191792">
                        <w:rPr>
                          <w:b/>
                          <w:sz w:val="28"/>
                          <w:szCs w:val="24"/>
                        </w:rPr>
                        <w:tab/>
                      </w:r>
                      <w:r w:rsidR="00F87AD7" w:rsidRPr="00191792">
                        <w:rPr>
                          <w:b/>
                          <w:sz w:val="28"/>
                          <w:szCs w:val="24"/>
                        </w:rPr>
                        <w:tab/>
                      </w:r>
                      <w:r w:rsidR="00F87AD7" w:rsidRPr="00191792">
                        <w:rPr>
                          <w:b/>
                          <w:sz w:val="28"/>
                          <w:szCs w:val="24"/>
                        </w:rPr>
                        <w:tab/>
                      </w:r>
                      <w:r w:rsidR="00F87AD7" w:rsidRPr="00191792">
                        <w:rPr>
                          <w:b/>
                          <w:sz w:val="28"/>
                          <w:szCs w:val="24"/>
                        </w:rPr>
                        <w:tab/>
                        <w:t>2.</w:t>
                      </w:r>
                    </w:p>
                    <w:p w:rsidR="00581CF1" w:rsidRPr="00191792" w:rsidRDefault="00581CF1" w:rsidP="00581CF1">
                      <w:pPr>
                        <w:pStyle w:val="ListParagraph"/>
                        <w:spacing w:line="240" w:lineRule="auto"/>
                        <w:rPr>
                          <w:b/>
                          <w:sz w:val="24"/>
                          <w:szCs w:val="24"/>
                        </w:rPr>
                      </w:pPr>
                    </w:p>
                    <w:p w:rsidR="00581CF1" w:rsidRPr="00191792" w:rsidRDefault="00581CF1" w:rsidP="00581CF1">
                      <w:pPr>
                        <w:pStyle w:val="ListParagraph"/>
                        <w:spacing w:line="240" w:lineRule="auto"/>
                        <w:ind w:left="1440"/>
                        <w:rPr>
                          <w:b/>
                          <w:sz w:val="24"/>
                        </w:rPr>
                      </w:pPr>
                    </w:p>
                    <w:p w:rsidR="00581CF1" w:rsidRPr="00191792" w:rsidRDefault="00581CF1" w:rsidP="00581CF1">
                      <w:pPr>
                        <w:rPr>
                          <w:b/>
                          <w:sz w:val="24"/>
                        </w:rPr>
                      </w:pPr>
                    </w:p>
                  </w:txbxContent>
                </v:textbox>
              </v:roundrect>
            </w:pict>
          </mc:Fallback>
        </mc:AlternateContent>
      </w: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r>
        <w:rPr>
          <w:noProof/>
          <w:lang w:eastAsia="en-GB"/>
        </w:rPr>
        <w:lastRenderedPageBreak/>
        <mc:AlternateContent>
          <mc:Choice Requires="wps">
            <w:drawing>
              <wp:anchor distT="0" distB="0" distL="114300" distR="114300" simplePos="0" relativeHeight="251714560" behindDoc="0" locked="0" layoutInCell="1" allowOverlap="1" wp14:anchorId="3A69E6FF" wp14:editId="0BCF994F">
                <wp:simplePos x="0" y="0"/>
                <wp:positionH relativeFrom="column">
                  <wp:posOffset>-63062</wp:posOffset>
                </wp:positionH>
                <wp:positionV relativeFrom="paragraph">
                  <wp:posOffset>-425669</wp:posOffset>
                </wp:positionV>
                <wp:extent cx="6248400" cy="4635062"/>
                <wp:effectExtent l="0" t="0" r="19050" b="13335"/>
                <wp:wrapNone/>
                <wp:docPr id="674" name="Text Box 674"/>
                <wp:cNvGraphicFramePr/>
                <a:graphic xmlns:a="http://schemas.openxmlformats.org/drawingml/2006/main">
                  <a:graphicData uri="http://schemas.microsoft.com/office/word/2010/wordprocessingShape">
                    <wps:wsp>
                      <wps:cNvSpPr txBox="1"/>
                      <wps:spPr>
                        <a:xfrm>
                          <a:off x="0" y="0"/>
                          <a:ext cx="6248400" cy="4635062"/>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Pr="00191792" w:rsidRDefault="00581CF1" w:rsidP="00581CF1">
                            <w:pPr>
                              <w:spacing w:line="240" w:lineRule="auto"/>
                              <w:rPr>
                                <w:b/>
                                <w:sz w:val="24"/>
                              </w:rPr>
                            </w:pPr>
                            <w:r w:rsidRPr="00191792">
                              <w:rPr>
                                <w:b/>
                                <w:sz w:val="24"/>
                              </w:rPr>
                              <w:t>Values</w:t>
                            </w:r>
                          </w:p>
                          <w:p w:rsidR="00581CF1" w:rsidRPr="00191792" w:rsidRDefault="00581CF1" w:rsidP="00581CF1">
                            <w:pPr>
                              <w:pStyle w:val="ListParagraph"/>
                              <w:numPr>
                                <w:ilvl w:val="0"/>
                                <w:numId w:val="14"/>
                              </w:numPr>
                              <w:spacing w:line="240" w:lineRule="auto"/>
                              <w:rPr>
                                <w:b/>
                                <w:sz w:val="28"/>
                              </w:rPr>
                            </w:pPr>
                            <w:r w:rsidRPr="00191792">
                              <w:rPr>
                                <w:b/>
                                <w:sz w:val="24"/>
                              </w:rPr>
                              <w:t>United Nations Convention on the Rights of the Child (UNCRC, 1989)</w:t>
                            </w:r>
                            <w:r w:rsidR="004C5323" w:rsidRPr="00191792">
                              <w:rPr>
                                <w:b/>
                                <w:sz w:val="24"/>
                              </w:rPr>
                              <w:t xml:space="preserve"> </w:t>
                            </w:r>
                            <w:r w:rsidR="00944F5C" w:rsidRPr="00191792">
                              <w:rPr>
                                <w:b/>
                                <w:sz w:val="24"/>
                              </w:rPr>
                              <w:t>cited by (Save the children, 2018)</w:t>
                            </w:r>
                            <w:r w:rsidRPr="00191792">
                              <w:rPr>
                                <w:b/>
                                <w:sz w:val="24"/>
                              </w:rPr>
                              <w:t xml:space="preserve"> influences and is implemented throughout the school, via displays that are painted by the head teacher as seen here and here. The pupils also collaborate on individual class charters, as seen here, the nursery pupils have discussed what they believe to be there rights and responsibilities. This is then visualised for continuous reinforcement. (Blake and Pope, 2008) cited that Vygotsky and Piaget describes that social interaction which is collaborative and supportive will promote cognitive development.</w:t>
                            </w:r>
                          </w:p>
                          <w:p w:rsidR="00581CF1" w:rsidRPr="00191792" w:rsidRDefault="00581CF1" w:rsidP="00581CF1">
                            <w:pPr>
                              <w:pStyle w:val="ListParagraph"/>
                              <w:numPr>
                                <w:ilvl w:val="0"/>
                                <w:numId w:val="14"/>
                              </w:numPr>
                              <w:spacing w:line="240" w:lineRule="auto"/>
                              <w:rPr>
                                <w:b/>
                                <w:sz w:val="28"/>
                              </w:rPr>
                            </w:pPr>
                            <w:r w:rsidRPr="00191792">
                              <w:rPr>
                                <w:b/>
                                <w:sz w:val="24"/>
                              </w:rPr>
                              <w:t xml:space="preserve">Assemblies </w:t>
                            </w:r>
                            <w:r w:rsidR="00F36095" w:rsidRPr="00191792">
                              <w:rPr>
                                <w:b/>
                                <w:sz w:val="24"/>
                              </w:rPr>
                              <w:t>are delivered daily</w:t>
                            </w:r>
                            <w:r w:rsidRPr="00191792">
                              <w:rPr>
                                <w:b/>
                                <w:sz w:val="24"/>
                              </w:rPr>
                              <w:t xml:space="preserve"> by the head </w:t>
                            </w:r>
                            <w:r w:rsidR="00944F5C" w:rsidRPr="00191792">
                              <w:rPr>
                                <w:b/>
                                <w:sz w:val="24"/>
                              </w:rPr>
                              <w:t>teacher;</w:t>
                            </w:r>
                            <w:r w:rsidR="00F36095" w:rsidRPr="00191792">
                              <w:rPr>
                                <w:b/>
                                <w:sz w:val="24"/>
                              </w:rPr>
                              <w:t xml:space="preserve"> they are often philosophical</w:t>
                            </w:r>
                            <w:r w:rsidR="00944F5C" w:rsidRPr="00191792">
                              <w:rPr>
                                <w:b/>
                                <w:sz w:val="24"/>
                              </w:rPr>
                              <w:t xml:space="preserve"> or inspirational</w:t>
                            </w:r>
                            <w:r w:rsidRPr="00191792">
                              <w:rPr>
                                <w:b/>
                                <w:sz w:val="24"/>
                              </w:rPr>
                              <w:t>. Value assemblies occur every month: exploring the rights of the chil</w:t>
                            </w:r>
                            <w:r w:rsidR="004C5323" w:rsidRPr="00191792">
                              <w:rPr>
                                <w:b/>
                                <w:sz w:val="24"/>
                              </w:rPr>
                              <w:t xml:space="preserve">d according to the (UNCRC) and </w:t>
                            </w:r>
                            <w:r w:rsidRPr="00191792">
                              <w:rPr>
                                <w:b/>
                                <w:sz w:val="24"/>
                              </w:rPr>
                              <w:t xml:space="preserve">Finally golden assemblies occur on Fridays, positive actions or work are rewarded with jewels into a house cup or golden leaf on the golden tree which is an important achievement for a pupil. A positive rewards system which used throughout the school and is promoted in the school’s valued based ethos. </w:t>
                            </w:r>
                          </w:p>
                          <w:p w:rsidR="00581CF1" w:rsidRPr="00191792" w:rsidRDefault="00581CF1" w:rsidP="00581CF1">
                            <w:pPr>
                              <w:pStyle w:val="ListParagraph"/>
                              <w:numPr>
                                <w:ilvl w:val="0"/>
                                <w:numId w:val="14"/>
                              </w:numPr>
                              <w:spacing w:line="240" w:lineRule="auto"/>
                              <w:rPr>
                                <w:b/>
                                <w:sz w:val="28"/>
                              </w:rPr>
                            </w:pPr>
                            <w:r w:rsidRPr="00191792">
                              <w:rPr>
                                <w:b/>
                                <w:sz w:val="24"/>
                              </w:rPr>
                              <w:t xml:space="preserve">School H takes the approach of Skinner (1938) who believed that </w:t>
                            </w:r>
                            <w:r w:rsidRPr="00191792">
                              <w:rPr>
                                <w:b/>
                                <w:sz w:val="24"/>
                                <w:szCs w:val="24"/>
                              </w:rPr>
                              <w:t>positive reinforcement and rewards through operant conditioning allows children to learn positive behaviour and values, as cited by Jordan (2008)</w:t>
                            </w:r>
                            <w:r w:rsidR="00F87AD7" w:rsidRPr="00191792">
                              <w:rPr>
                                <w:b/>
                                <w:sz w:val="24"/>
                                <w:szCs w:val="24"/>
                              </w:rPr>
                              <w:tab/>
                              <w:t>3.</w:t>
                            </w:r>
                          </w:p>
                          <w:p w:rsidR="00581CF1" w:rsidRPr="00191792" w:rsidRDefault="00581CF1" w:rsidP="00581CF1">
                            <w:pPr>
                              <w:pStyle w:val="ListParagraph"/>
                              <w:rPr>
                                <w:b/>
                              </w:rPr>
                            </w:pPr>
                          </w:p>
                          <w:p w:rsidR="00581CF1" w:rsidRPr="00191792" w:rsidRDefault="00581CF1" w:rsidP="00581CF1">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674" o:spid="_x0000_s1041" style="position:absolute;margin-left:-4.95pt;margin-top:-33.5pt;width:492pt;height:364.9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" fillcolor="#f79646 [3209]" strokecolor="#974706 [1609]" strokeweight="2pt">
                <v:textbox>
                  <w:txbxContent>
                    <w:p w:rsidR="00581CF1" w:rsidRPr="00191792" w:rsidRDefault="00581CF1" w:rsidP="00581CF1">
                      <w:pPr>
                        <w:spacing w:line="240" w:lineRule="auto"/>
                        <w:rPr>
                          <w:b/>
                          <w:sz w:val="24"/>
                        </w:rPr>
                      </w:pPr>
                      <w:r w:rsidRPr="00191792">
                        <w:rPr>
                          <w:b/>
                          <w:sz w:val="24"/>
                        </w:rPr>
                        <w:t>Values</w:t>
                      </w:r>
                    </w:p>
                    <w:p w:rsidR="00581CF1" w:rsidRPr="00191792" w:rsidRDefault="00581CF1" w:rsidP="00581CF1">
                      <w:pPr>
                        <w:pStyle w:val="ListParagraph"/>
                        <w:numPr>
                          <w:ilvl w:val="0"/>
                          <w:numId w:val="14"/>
                        </w:numPr>
                        <w:spacing w:line="240" w:lineRule="auto"/>
                        <w:rPr>
                          <w:b/>
                          <w:sz w:val="28"/>
                        </w:rPr>
                      </w:pPr>
                      <w:r w:rsidRPr="00191792">
                        <w:rPr>
                          <w:b/>
                          <w:sz w:val="24"/>
                        </w:rPr>
                        <w:t>United Nations Convention on the Rights of the Child (UNCRC, 1989)</w:t>
                      </w:r>
                      <w:r w:rsidR="004C5323" w:rsidRPr="00191792">
                        <w:rPr>
                          <w:b/>
                          <w:sz w:val="24"/>
                        </w:rPr>
                        <w:t xml:space="preserve"> </w:t>
                      </w:r>
                      <w:r w:rsidR="00944F5C" w:rsidRPr="00191792">
                        <w:rPr>
                          <w:b/>
                          <w:sz w:val="24"/>
                        </w:rPr>
                        <w:t>cited by (Save the children, 2018)</w:t>
                      </w:r>
                      <w:r w:rsidRPr="00191792">
                        <w:rPr>
                          <w:b/>
                          <w:sz w:val="24"/>
                        </w:rPr>
                        <w:t xml:space="preserve"> influences and is implemented throughout the school, via displays that are painted by the head teacher as seen here and here. The pupils also collaborate on individual class charters, as seen here, the nursery pupils have discussed what they believe to be there rights and responsibilities. This is then visualised for continuous reinforcement. (Blake and Pope, 2008) cited that Vygotsky and Piaget describes that social interaction which is collaborative and supportive will promote cognitive development.</w:t>
                      </w:r>
                    </w:p>
                    <w:p w:rsidR="00581CF1" w:rsidRPr="00191792" w:rsidRDefault="00581CF1" w:rsidP="00581CF1">
                      <w:pPr>
                        <w:pStyle w:val="ListParagraph"/>
                        <w:numPr>
                          <w:ilvl w:val="0"/>
                          <w:numId w:val="14"/>
                        </w:numPr>
                        <w:spacing w:line="240" w:lineRule="auto"/>
                        <w:rPr>
                          <w:b/>
                          <w:sz w:val="28"/>
                        </w:rPr>
                      </w:pPr>
                      <w:r w:rsidRPr="00191792">
                        <w:rPr>
                          <w:b/>
                          <w:sz w:val="24"/>
                        </w:rPr>
                        <w:t xml:space="preserve">Assemblies </w:t>
                      </w:r>
                      <w:r w:rsidR="00F36095" w:rsidRPr="00191792">
                        <w:rPr>
                          <w:b/>
                          <w:sz w:val="24"/>
                        </w:rPr>
                        <w:t>are delivered daily</w:t>
                      </w:r>
                      <w:r w:rsidRPr="00191792">
                        <w:rPr>
                          <w:b/>
                          <w:sz w:val="24"/>
                        </w:rPr>
                        <w:t xml:space="preserve"> by the head </w:t>
                      </w:r>
                      <w:r w:rsidR="00944F5C" w:rsidRPr="00191792">
                        <w:rPr>
                          <w:b/>
                          <w:sz w:val="24"/>
                        </w:rPr>
                        <w:t>teacher;</w:t>
                      </w:r>
                      <w:r w:rsidR="00F36095" w:rsidRPr="00191792">
                        <w:rPr>
                          <w:b/>
                          <w:sz w:val="24"/>
                        </w:rPr>
                        <w:t xml:space="preserve"> they are often philosophical</w:t>
                      </w:r>
                      <w:r w:rsidR="00944F5C" w:rsidRPr="00191792">
                        <w:rPr>
                          <w:b/>
                          <w:sz w:val="24"/>
                        </w:rPr>
                        <w:t xml:space="preserve"> or inspirational</w:t>
                      </w:r>
                      <w:r w:rsidRPr="00191792">
                        <w:rPr>
                          <w:b/>
                          <w:sz w:val="24"/>
                        </w:rPr>
                        <w:t>. Value assemblies occur every month: exploring the rights of the chil</w:t>
                      </w:r>
                      <w:r w:rsidR="004C5323" w:rsidRPr="00191792">
                        <w:rPr>
                          <w:b/>
                          <w:sz w:val="24"/>
                        </w:rPr>
                        <w:t xml:space="preserve">d according to the (UNCRC) and </w:t>
                      </w:r>
                      <w:r w:rsidRPr="00191792">
                        <w:rPr>
                          <w:b/>
                          <w:sz w:val="24"/>
                        </w:rPr>
                        <w:t xml:space="preserve">Finally golden assemblies occur on Fridays, positive actions or work are rewarded with jewels into a house cup or golden leaf on the golden tree which is an important achievement for a pupil. A positive rewards system which used throughout the school and is promoted in the school’s valued based ethos. </w:t>
                      </w:r>
                    </w:p>
                    <w:p w:rsidR="00581CF1" w:rsidRPr="00191792" w:rsidRDefault="00581CF1" w:rsidP="00581CF1">
                      <w:pPr>
                        <w:pStyle w:val="ListParagraph"/>
                        <w:numPr>
                          <w:ilvl w:val="0"/>
                          <w:numId w:val="14"/>
                        </w:numPr>
                        <w:spacing w:line="240" w:lineRule="auto"/>
                        <w:rPr>
                          <w:b/>
                          <w:sz w:val="28"/>
                        </w:rPr>
                      </w:pPr>
                      <w:r w:rsidRPr="00191792">
                        <w:rPr>
                          <w:b/>
                          <w:sz w:val="24"/>
                        </w:rPr>
                        <w:t xml:space="preserve">School H takes the approach of Skinner (1938) who believed that </w:t>
                      </w:r>
                      <w:r w:rsidRPr="00191792">
                        <w:rPr>
                          <w:b/>
                          <w:sz w:val="24"/>
                          <w:szCs w:val="24"/>
                        </w:rPr>
                        <w:t>positive reinforcement and rewards through operant conditioning allows children to learn positive behaviour and values, as cited by Jordan (2008)</w:t>
                      </w:r>
                      <w:r w:rsidR="00F87AD7" w:rsidRPr="00191792">
                        <w:rPr>
                          <w:b/>
                          <w:sz w:val="24"/>
                          <w:szCs w:val="24"/>
                        </w:rPr>
                        <w:tab/>
                        <w:t>3.</w:t>
                      </w:r>
                    </w:p>
                    <w:p w:rsidR="00581CF1" w:rsidRPr="00191792" w:rsidRDefault="00581CF1" w:rsidP="00581CF1">
                      <w:pPr>
                        <w:pStyle w:val="ListParagraph"/>
                        <w:rPr>
                          <w:b/>
                        </w:rPr>
                      </w:pPr>
                    </w:p>
                    <w:p w:rsidR="00581CF1" w:rsidRPr="00191792" w:rsidRDefault="00581CF1" w:rsidP="00581CF1">
                      <w:pPr>
                        <w:rPr>
                          <w:b/>
                        </w:rPr>
                      </w:pPr>
                    </w:p>
                  </w:txbxContent>
                </v:textbox>
              </v:roundrect>
            </w:pict>
          </mc:Fallback>
        </mc:AlternateContent>
      </w:r>
      <w:r>
        <w:rPr>
          <w:noProof/>
          <w:lang w:eastAsia="en-GB"/>
        </w:rPr>
        <mc:AlternateContent>
          <mc:Choice Requires="wps">
            <w:drawing>
              <wp:anchor distT="0" distB="0" distL="114300" distR="114300" simplePos="0" relativeHeight="251715584" behindDoc="0" locked="0" layoutInCell="1" allowOverlap="1" wp14:anchorId="363928EB" wp14:editId="49E38235">
                <wp:simplePos x="0" y="0"/>
                <wp:positionH relativeFrom="column">
                  <wp:posOffset>6591300</wp:posOffset>
                </wp:positionH>
                <wp:positionV relativeFrom="paragraph">
                  <wp:posOffset>-419100</wp:posOffset>
                </wp:positionV>
                <wp:extent cx="6591300" cy="5010150"/>
                <wp:effectExtent l="0" t="0" r="19050" b="19050"/>
                <wp:wrapNone/>
                <wp:docPr id="30" name="Text Box 30"/>
                <wp:cNvGraphicFramePr/>
                <a:graphic xmlns:a="http://schemas.openxmlformats.org/drawingml/2006/main">
                  <a:graphicData uri="http://schemas.microsoft.com/office/word/2010/wordprocessingShape">
                    <wps:wsp>
                      <wps:cNvSpPr txBox="1"/>
                      <wps:spPr>
                        <a:xfrm>
                          <a:off x="0" y="0"/>
                          <a:ext cx="6591300" cy="5010150"/>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Pr="00191792" w:rsidRDefault="00581CF1" w:rsidP="00581CF1">
                            <w:pPr>
                              <w:spacing w:line="240" w:lineRule="auto"/>
                              <w:rPr>
                                <w:rFonts w:ascii="Calibri" w:hAnsi="Calibri"/>
                                <w:b/>
                                <w:sz w:val="36"/>
                                <w:szCs w:val="24"/>
                              </w:rPr>
                            </w:pPr>
                            <w:r w:rsidRPr="00191792">
                              <w:rPr>
                                <w:rFonts w:ascii="Calibri" w:hAnsi="Calibri"/>
                                <w:b/>
                                <w:sz w:val="36"/>
                                <w:szCs w:val="24"/>
                              </w:rPr>
                              <w:t>Values</w:t>
                            </w:r>
                          </w:p>
                          <w:p w:rsidR="00581CF1" w:rsidRPr="00581CF1" w:rsidRDefault="00581CF1" w:rsidP="00581CF1">
                            <w:pPr>
                              <w:pStyle w:val="ListParagraph"/>
                              <w:numPr>
                                <w:ilvl w:val="0"/>
                                <w:numId w:val="16"/>
                              </w:numPr>
                              <w:spacing w:line="240" w:lineRule="auto"/>
                              <w:rPr>
                                <w:rFonts w:ascii="Calibri" w:hAnsi="Calibri"/>
                                <w:b/>
                                <w:sz w:val="32"/>
                                <w:szCs w:val="24"/>
                              </w:rPr>
                            </w:pPr>
                            <w:r w:rsidRPr="00191792">
                              <w:rPr>
                                <w:rFonts w:ascii="Calibri" w:hAnsi="Calibri"/>
                                <w:b/>
                                <w:sz w:val="36"/>
                                <w:szCs w:val="24"/>
                              </w:rPr>
                              <w:t>School H represents themselves as having an open door policy, cited by School H’s Inclusion Policy (2016), however all doors are pin coded and gates are locked. Education is now acknowledged as secondary to safeguarding which is School H’s priority; (The Welsh Gover</w:t>
                            </w:r>
                            <w:r w:rsidR="00F34BCB" w:rsidRPr="00191792">
                              <w:rPr>
                                <w:rFonts w:ascii="Calibri" w:hAnsi="Calibri"/>
                                <w:b/>
                                <w:sz w:val="36"/>
                                <w:szCs w:val="24"/>
                              </w:rPr>
                              <w:t>nment, 2017) has recently devised</w:t>
                            </w:r>
                            <w:r w:rsidRPr="00191792">
                              <w:rPr>
                                <w:rFonts w:ascii="Calibri" w:hAnsi="Calibri"/>
                                <w:b/>
                                <w:sz w:val="36"/>
                                <w:szCs w:val="24"/>
                              </w:rPr>
                              <w:t xml:space="preserve"> the Social Services and Well-being (Wales) Act, which has been introduced to strengthen an effective working partnership towards safeguarding. </w:t>
                            </w:r>
                            <w:r w:rsidR="00F87AD7" w:rsidRPr="00191792">
                              <w:rPr>
                                <w:rFonts w:ascii="Calibri" w:hAnsi="Calibri"/>
                                <w:b/>
                                <w:sz w:val="36"/>
                                <w:szCs w:val="24"/>
                              </w:rPr>
                              <w:tab/>
                            </w:r>
                            <w:r w:rsidR="00F87AD7" w:rsidRPr="00191792">
                              <w:rPr>
                                <w:rFonts w:ascii="Calibri" w:hAnsi="Calibri"/>
                                <w:b/>
                                <w:sz w:val="36"/>
                                <w:szCs w:val="24"/>
                              </w:rPr>
                              <w:tab/>
                            </w:r>
                            <w:r w:rsidR="004A00EA" w:rsidRPr="00191792">
                              <w:rPr>
                                <w:rFonts w:ascii="Calibri" w:hAnsi="Calibri"/>
                                <w:b/>
                                <w:sz w:val="36"/>
                                <w:szCs w:val="24"/>
                              </w:rPr>
                              <w:t xml:space="preserve"> </w:t>
                            </w:r>
                            <w:r w:rsidR="00F87AD7" w:rsidRPr="00191792">
                              <w:rPr>
                                <w:rFonts w:ascii="Calibri" w:hAnsi="Calibri"/>
                                <w:b/>
                                <w:sz w:val="36"/>
                                <w:szCs w:val="24"/>
                              </w:rPr>
                              <w:tab/>
                            </w:r>
                            <w:r w:rsidR="00F87AD7" w:rsidRPr="00191792">
                              <w:rPr>
                                <w:rFonts w:ascii="Calibri" w:hAnsi="Calibri"/>
                                <w:b/>
                                <w:sz w:val="36"/>
                                <w:szCs w:val="24"/>
                              </w:rPr>
                              <w:tab/>
                            </w:r>
                            <w:r w:rsidR="00F87AD7">
                              <w:rPr>
                                <w:rFonts w:ascii="Calibri" w:hAnsi="Calibri"/>
                                <w:sz w:val="32"/>
                                <w:szCs w:val="24"/>
                              </w:rPr>
                              <w:tab/>
                            </w:r>
                            <w:r w:rsidR="00F87AD7">
                              <w:rPr>
                                <w:rFonts w:ascii="Calibri" w:hAnsi="Calibri"/>
                                <w:sz w:val="32"/>
                                <w:szCs w:val="24"/>
                              </w:rPr>
                              <w:tab/>
                            </w:r>
                            <w:r w:rsidR="00F87AD7">
                              <w:rPr>
                                <w:rFonts w:ascii="Calibri" w:hAnsi="Calibri"/>
                                <w:sz w:val="32"/>
                                <w:szCs w:val="24"/>
                              </w:rPr>
                              <w:tab/>
                            </w:r>
                            <w:r w:rsidR="00F87AD7">
                              <w:rPr>
                                <w:rFonts w:ascii="Calibri" w:hAnsi="Calibri"/>
                                <w:sz w:val="32"/>
                                <w:szCs w:val="24"/>
                              </w:rPr>
                              <w:tab/>
                            </w:r>
                            <w:r w:rsidR="00F87AD7">
                              <w:rPr>
                                <w:rFonts w:ascii="Calibri" w:hAnsi="Calibri"/>
                                <w:sz w:val="32"/>
                                <w:szCs w:val="24"/>
                              </w:rPr>
                              <w:tab/>
                              <w:t>4.</w:t>
                            </w:r>
                          </w:p>
                          <w:p w:rsidR="00581CF1" w:rsidRPr="00581CF1" w:rsidRDefault="00581CF1" w:rsidP="00581CF1">
                            <w:pPr>
                              <w:pStyle w:val="ListParagraph"/>
                              <w:spacing w:line="240" w:lineRule="auto"/>
                              <w:ind w:left="1440"/>
                              <w:rPr>
                                <w:b/>
                                <w:sz w:val="32"/>
                              </w:rPr>
                            </w:pPr>
                          </w:p>
                          <w:p w:rsidR="00581CF1" w:rsidRDefault="00581CF1" w:rsidP="00581CF1">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30" o:spid="_x0000_s1042" style="position:absolute;margin-left:519pt;margin-top:-33pt;width:519pt;height:394.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" fillcolor="#f79646 [3209]" strokecolor="#974706 [1609]" strokeweight="2pt">
                <v:textbox>
                  <w:txbxContent>
                    <w:p w:rsidR="00581CF1" w:rsidRPr="00191792" w:rsidRDefault="00581CF1" w:rsidP="00581CF1">
                      <w:pPr>
                        <w:spacing w:line="240" w:lineRule="auto"/>
                        <w:rPr>
                          <w:rFonts w:ascii="Calibri" w:hAnsi="Calibri"/>
                          <w:b/>
                          <w:sz w:val="36"/>
                          <w:szCs w:val="24"/>
                        </w:rPr>
                      </w:pPr>
                      <w:r w:rsidRPr="00191792">
                        <w:rPr>
                          <w:rFonts w:ascii="Calibri" w:hAnsi="Calibri"/>
                          <w:b/>
                          <w:sz w:val="36"/>
                          <w:szCs w:val="24"/>
                        </w:rPr>
                        <w:t>Values</w:t>
                      </w:r>
                    </w:p>
                    <w:p w:rsidR="00581CF1" w:rsidRPr="00581CF1" w:rsidRDefault="00581CF1" w:rsidP="00581CF1">
                      <w:pPr>
                        <w:pStyle w:val="ListParagraph"/>
                        <w:numPr>
                          <w:ilvl w:val="0"/>
                          <w:numId w:val="16"/>
                        </w:numPr>
                        <w:spacing w:line="240" w:lineRule="auto"/>
                        <w:rPr>
                          <w:rFonts w:ascii="Calibri" w:hAnsi="Calibri"/>
                          <w:b/>
                          <w:sz w:val="32"/>
                          <w:szCs w:val="24"/>
                        </w:rPr>
                      </w:pPr>
                      <w:r w:rsidRPr="00191792">
                        <w:rPr>
                          <w:rFonts w:ascii="Calibri" w:hAnsi="Calibri"/>
                          <w:b/>
                          <w:sz w:val="36"/>
                          <w:szCs w:val="24"/>
                        </w:rPr>
                        <w:t>School H represents themselves as having an open door policy, cited by School H’s Inclusion Policy (2016), however all doors are pin coded and gates are locked. Education is now acknowledged as secondary to safeguarding which is School H’s priority; (The Welsh Gover</w:t>
                      </w:r>
                      <w:r w:rsidR="00F34BCB" w:rsidRPr="00191792">
                        <w:rPr>
                          <w:rFonts w:ascii="Calibri" w:hAnsi="Calibri"/>
                          <w:b/>
                          <w:sz w:val="36"/>
                          <w:szCs w:val="24"/>
                        </w:rPr>
                        <w:t>nment, 2017) has recently devised</w:t>
                      </w:r>
                      <w:r w:rsidRPr="00191792">
                        <w:rPr>
                          <w:rFonts w:ascii="Calibri" w:hAnsi="Calibri"/>
                          <w:b/>
                          <w:sz w:val="36"/>
                          <w:szCs w:val="24"/>
                        </w:rPr>
                        <w:t xml:space="preserve"> the Social Services and Well-being (Wales) Act, which has been introduced to strengthen an effective working partnership towards safeguarding. </w:t>
                      </w:r>
                      <w:r w:rsidR="00F87AD7" w:rsidRPr="00191792">
                        <w:rPr>
                          <w:rFonts w:ascii="Calibri" w:hAnsi="Calibri"/>
                          <w:b/>
                          <w:sz w:val="36"/>
                          <w:szCs w:val="24"/>
                        </w:rPr>
                        <w:tab/>
                      </w:r>
                      <w:r w:rsidR="00F87AD7" w:rsidRPr="00191792">
                        <w:rPr>
                          <w:rFonts w:ascii="Calibri" w:hAnsi="Calibri"/>
                          <w:b/>
                          <w:sz w:val="36"/>
                          <w:szCs w:val="24"/>
                        </w:rPr>
                        <w:tab/>
                      </w:r>
                      <w:r w:rsidR="004A00EA" w:rsidRPr="00191792">
                        <w:rPr>
                          <w:rFonts w:ascii="Calibri" w:hAnsi="Calibri"/>
                          <w:b/>
                          <w:sz w:val="36"/>
                          <w:szCs w:val="24"/>
                        </w:rPr>
                        <w:t xml:space="preserve"> </w:t>
                      </w:r>
                      <w:r w:rsidR="00F87AD7" w:rsidRPr="00191792">
                        <w:rPr>
                          <w:rFonts w:ascii="Calibri" w:hAnsi="Calibri"/>
                          <w:b/>
                          <w:sz w:val="36"/>
                          <w:szCs w:val="24"/>
                        </w:rPr>
                        <w:tab/>
                      </w:r>
                      <w:r w:rsidR="00F87AD7" w:rsidRPr="00191792">
                        <w:rPr>
                          <w:rFonts w:ascii="Calibri" w:hAnsi="Calibri"/>
                          <w:b/>
                          <w:sz w:val="36"/>
                          <w:szCs w:val="24"/>
                        </w:rPr>
                        <w:tab/>
                      </w:r>
                      <w:r w:rsidR="00F87AD7">
                        <w:rPr>
                          <w:rFonts w:ascii="Calibri" w:hAnsi="Calibri"/>
                          <w:sz w:val="32"/>
                          <w:szCs w:val="24"/>
                        </w:rPr>
                        <w:tab/>
                      </w:r>
                      <w:r w:rsidR="00F87AD7">
                        <w:rPr>
                          <w:rFonts w:ascii="Calibri" w:hAnsi="Calibri"/>
                          <w:sz w:val="32"/>
                          <w:szCs w:val="24"/>
                        </w:rPr>
                        <w:tab/>
                      </w:r>
                      <w:r w:rsidR="00F87AD7">
                        <w:rPr>
                          <w:rFonts w:ascii="Calibri" w:hAnsi="Calibri"/>
                          <w:sz w:val="32"/>
                          <w:szCs w:val="24"/>
                        </w:rPr>
                        <w:tab/>
                      </w:r>
                      <w:r w:rsidR="00F87AD7">
                        <w:rPr>
                          <w:rFonts w:ascii="Calibri" w:hAnsi="Calibri"/>
                          <w:sz w:val="32"/>
                          <w:szCs w:val="24"/>
                        </w:rPr>
                        <w:tab/>
                      </w:r>
                      <w:r w:rsidR="00F87AD7">
                        <w:rPr>
                          <w:rFonts w:ascii="Calibri" w:hAnsi="Calibri"/>
                          <w:sz w:val="32"/>
                          <w:szCs w:val="24"/>
                        </w:rPr>
                        <w:tab/>
                        <w:t>4.</w:t>
                      </w:r>
                    </w:p>
                    <w:p w:rsidR="00581CF1" w:rsidRPr="00581CF1" w:rsidRDefault="00581CF1" w:rsidP="00581CF1">
                      <w:pPr>
                        <w:pStyle w:val="ListParagraph"/>
                        <w:spacing w:line="240" w:lineRule="auto"/>
                        <w:ind w:left="1440"/>
                        <w:rPr>
                          <w:b/>
                          <w:sz w:val="32"/>
                        </w:rPr>
                      </w:pPr>
                    </w:p>
                    <w:p w:rsidR="00581CF1" w:rsidRDefault="00581CF1" w:rsidP="00581CF1">
                      <w:pPr>
                        <w:rPr>
                          <w:sz w:val="24"/>
                        </w:rPr>
                      </w:pPr>
                    </w:p>
                  </w:txbxContent>
                </v:textbox>
              </v:roundrect>
            </w:pict>
          </mc:Fallback>
        </mc:AlternateContent>
      </w: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r>
        <w:rPr>
          <w:noProof/>
          <w:lang w:eastAsia="en-GB"/>
        </w:rPr>
        <mc:AlternateContent>
          <mc:Choice Requires="wps">
            <w:drawing>
              <wp:anchor distT="0" distB="0" distL="114300" distR="114300" simplePos="0" relativeHeight="251719680" behindDoc="0" locked="0" layoutInCell="1" allowOverlap="1" wp14:anchorId="380705FE" wp14:editId="007DB9D8">
                <wp:simplePos x="0" y="0"/>
                <wp:positionH relativeFrom="column">
                  <wp:posOffset>3848669</wp:posOffset>
                </wp:positionH>
                <wp:positionV relativeFrom="paragraph">
                  <wp:posOffset>38944</wp:posOffset>
                </wp:positionV>
                <wp:extent cx="7301552" cy="4559498"/>
                <wp:effectExtent l="0" t="0" r="13970" b="12700"/>
                <wp:wrapNone/>
                <wp:docPr id="29" name="Text Box 29"/>
                <wp:cNvGraphicFramePr/>
                <a:graphic xmlns:a="http://schemas.openxmlformats.org/drawingml/2006/main">
                  <a:graphicData uri="http://schemas.microsoft.com/office/word/2010/wordprocessingShape">
                    <wps:wsp>
                      <wps:cNvSpPr txBox="1"/>
                      <wps:spPr>
                        <a:xfrm>
                          <a:off x="0" y="0"/>
                          <a:ext cx="7301552" cy="4559498"/>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Pr="000321BD" w:rsidRDefault="00581CF1" w:rsidP="00581CF1">
                            <w:pPr>
                              <w:spacing w:line="240" w:lineRule="auto"/>
                              <w:rPr>
                                <w:rFonts w:ascii="Calibri" w:hAnsi="Calibri"/>
                                <w:b/>
                                <w:sz w:val="28"/>
                                <w:szCs w:val="24"/>
                              </w:rPr>
                            </w:pPr>
                            <w:r w:rsidRPr="000321BD">
                              <w:rPr>
                                <w:rFonts w:ascii="Calibri" w:hAnsi="Calibri"/>
                                <w:b/>
                                <w:sz w:val="28"/>
                                <w:szCs w:val="24"/>
                              </w:rPr>
                              <w:t xml:space="preserve">Values </w:t>
                            </w:r>
                          </w:p>
                          <w:p w:rsidR="00581CF1" w:rsidRPr="000321BD" w:rsidRDefault="00581CF1" w:rsidP="00581CF1">
                            <w:pPr>
                              <w:pStyle w:val="ListParagraph"/>
                              <w:numPr>
                                <w:ilvl w:val="0"/>
                                <w:numId w:val="17"/>
                              </w:numPr>
                              <w:spacing w:line="240" w:lineRule="auto"/>
                              <w:rPr>
                                <w:rFonts w:ascii="Calibri" w:hAnsi="Calibri"/>
                                <w:b/>
                                <w:sz w:val="28"/>
                                <w:szCs w:val="24"/>
                              </w:rPr>
                            </w:pPr>
                            <w:r w:rsidRPr="000321BD">
                              <w:rPr>
                                <w:rFonts w:ascii="Calibri" w:hAnsi="Calibri"/>
                                <w:b/>
                                <w:sz w:val="28"/>
                                <w:szCs w:val="24"/>
                              </w:rPr>
                              <w:t xml:space="preserve">Toilets can also be an area of the hidden curriculum and often cause an impact on pupil’s lives. School H’s toilets </w:t>
                            </w:r>
                            <w:r w:rsidRPr="000321BD">
                              <w:rPr>
                                <w:rFonts w:ascii="Calibri" w:hAnsi="Calibri"/>
                                <w:sz w:val="28"/>
                                <w:szCs w:val="24"/>
                              </w:rPr>
                              <w:t xml:space="preserve">are gender neutral in Flying Start and Nursery as you can see here, however not in other years. The overall view from practitioners seem to be that they have not thought of it being a problem for early years but it would be for key stages 1 or 2. Why is this? Would unisex toilets lessen pupil’s curiosity and inappropriate behaviour? Chris McGovern, the Chairman for the Campaign of Real Education suggested that the Scottish Government are “So addicted to the notions of political correctness that they are prepared to place children in danger of abuse or bullying.” Cited by (The Herald, 2018) however if these notions were embedded within the pupil’s early development, it would eventually be the norm, removing the fears or anxiety.  </w:t>
                            </w:r>
                          </w:p>
                          <w:p w:rsidR="00581CF1" w:rsidRPr="000321BD" w:rsidRDefault="00581CF1" w:rsidP="00581CF1">
                            <w:pPr>
                              <w:pStyle w:val="ListParagraph"/>
                              <w:numPr>
                                <w:ilvl w:val="0"/>
                                <w:numId w:val="17"/>
                              </w:numPr>
                              <w:spacing w:line="240" w:lineRule="auto"/>
                              <w:rPr>
                                <w:rFonts w:ascii="Calibri" w:hAnsi="Calibri"/>
                                <w:b/>
                                <w:sz w:val="28"/>
                                <w:szCs w:val="24"/>
                              </w:rPr>
                            </w:pPr>
                            <w:r w:rsidRPr="000321BD">
                              <w:rPr>
                                <w:rFonts w:ascii="Calibri" w:hAnsi="Calibri"/>
                                <w:b/>
                                <w:sz w:val="28"/>
                                <w:szCs w:val="24"/>
                              </w:rPr>
                              <w:t xml:space="preserve">Supported by the Elton Report (1989) which expressed the importance of multi-cultural education has on children and their future influence on society. School H being multi-cultural allows its pupils to learn, be aware and gain respect for other communities, religions and languages. The pupils celebrate all </w:t>
                            </w:r>
                            <w:r w:rsidR="00F87AD7" w:rsidRPr="000321BD">
                              <w:rPr>
                                <w:rFonts w:ascii="Calibri" w:hAnsi="Calibri"/>
                                <w:b/>
                                <w:sz w:val="28"/>
                                <w:szCs w:val="24"/>
                              </w:rPr>
                              <w:t>religions</w:t>
                            </w:r>
                            <w:r w:rsidR="005D6684" w:rsidRPr="000321BD">
                              <w:rPr>
                                <w:rFonts w:ascii="Calibri" w:hAnsi="Calibri"/>
                                <w:b/>
                                <w:sz w:val="28"/>
                                <w:szCs w:val="24"/>
                              </w:rPr>
                              <w:t xml:space="preserve"> and learn about various cultures. </w:t>
                            </w:r>
                            <w:r w:rsidRPr="000321BD">
                              <w:rPr>
                                <w:rFonts w:ascii="Calibri" w:hAnsi="Calibri"/>
                                <w:b/>
                                <w:sz w:val="28"/>
                                <w:szCs w:val="24"/>
                              </w:rPr>
                              <w:t xml:space="preserve"> </w:t>
                            </w:r>
                            <w:r w:rsidR="00970DE2" w:rsidRPr="000321BD">
                              <w:rPr>
                                <w:rFonts w:ascii="Calibri" w:hAnsi="Calibri"/>
                                <w:b/>
                                <w:sz w:val="28"/>
                                <w:szCs w:val="24"/>
                              </w:rPr>
                              <w:t xml:space="preserve"> </w:t>
                            </w:r>
                          </w:p>
                          <w:p w:rsidR="00F87AD7" w:rsidRPr="000321BD" w:rsidRDefault="00F87AD7" w:rsidP="004C5323">
                            <w:pPr>
                              <w:pStyle w:val="ListParagraph"/>
                              <w:spacing w:line="240" w:lineRule="auto"/>
                              <w:ind w:left="6480"/>
                              <w:rPr>
                                <w:rFonts w:ascii="Calibri" w:hAnsi="Calibri"/>
                                <w:b/>
                                <w:sz w:val="28"/>
                                <w:szCs w:val="24"/>
                              </w:rPr>
                            </w:pPr>
                            <w:r w:rsidRPr="000321BD">
                              <w:rPr>
                                <w:rFonts w:ascii="Calibri" w:hAnsi="Calibri"/>
                                <w:b/>
                                <w:sz w:val="28"/>
                                <w:szCs w:val="24"/>
                              </w:rPr>
                              <w:t>5.</w:t>
                            </w:r>
                          </w:p>
                          <w:p w:rsidR="00F87AD7" w:rsidRPr="000321BD" w:rsidRDefault="00F87AD7" w:rsidP="00191792">
                            <w:pPr>
                              <w:spacing w:line="240" w:lineRule="auto"/>
                              <w:rPr>
                                <w:rFonts w:ascii="Calibri" w:hAnsi="Calibri"/>
                                <w:b/>
                                <w:sz w:val="28"/>
                                <w:szCs w:val="24"/>
                              </w:rPr>
                            </w:pPr>
                          </w:p>
                          <w:p w:rsidR="00581CF1" w:rsidRPr="000321BD" w:rsidRDefault="00581CF1" w:rsidP="00581CF1">
                            <w:pPr>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9" o:spid="_x0000_s1043" style="position:absolute;margin-left:303.05pt;margin-top:3.05pt;width:574.95pt;height:359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" fillcolor="#f79646 [3209]" strokecolor="#974706 [1609]" strokeweight="2pt">
                <v:textbox>
                  <w:txbxContent>
                    <w:p w:rsidR="00581CF1" w:rsidRPr="000321BD" w:rsidRDefault="00581CF1" w:rsidP="00581CF1">
                      <w:pPr>
                        <w:spacing w:line="240" w:lineRule="auto"/>
                        <w:rPr>
                          <w:rFonts w:ascii="Calibri" w:hAnsi="Calibri"/>
                          <w:b/>
                          <w:sz w:val="28"/>
                          <w:szCs w:val="24"/>
                        </w:rPr>
                      </w:pPr>
                      <w:r w:rsidRPr="000321BD">
                        <w:rPr>
                          <w:rFonts w:ascii="Calibri" w:hAnsi="Calibri"/>
                          <w:b/>
                          <w:sz w:val="28"/>
                          <w:szCs w:val="24"/>
                        </w:rPr>
                        <w:t xml:space="preserve">Values </w:t>
                      </w:r>
                    </w:p>
                    <w:p w:rsidR="00581CF1" w:rsidRPr="000321BD" w:rsidRDefault="00581CF1" w:rsidP="00581CF1">
                      <w:pPr>
                        <w:pStyle w:val="ListParagraph"/>
                        <w:numPr>
                          <w:ilvl w:val="0"/>
                          <w:numId w:val="17"/>
                        </w:numPr>
                        <w:spacing w:line="240" w:lineRule="auto"/>
                        <w:rPr>
                          <w:rFonts w:ascii="Calibri" w:hAnsi="Calibri"/>
                          <w:b/>
                          <w:sz w:val="28"/>
                          <w:szCs w:val="24"/>
                        </w:rPr>
                      </w:pPr>
                      <w:r w:rsidRPr="000321BD">
                        <w:rPr>
                          <w:rFonts w:ascii="Calibri" w:hAnsi="Calibri"/>
                          <w:b/>
                          <w:sz w:val="28"/>
                          <w:szCs w:val="24"/>
                        </w:rPr>
                        <w:t xml:space="preserve">Toilets can also be an area of the hidden curriculum and often cause an impact on pupil’s lives. School H’s toilets </w:t>
                      </w:r>
                      <w:r w:rsidRPr="000321BD">
                        <w:rPr>
                          <w:rFonts w:ascii="Calibri" w:hAnsi="Calibri"/>
                          <w:sz w:val="28"/>
                          <w:szCs w:val="24"/>
                        </w:rPr>
                        <w:t xml:space="preserve">are gender neutral in Flying Start and Nursery as you can see here, however not in other years. The overall view from practitioners seem to be that they have not thought of it being a problem for early years but it would be for key stages 1 or 2. Why is this? Would unisex toilets lessen pupil’s curiosity and inappropriate behaviour? Chris McGovern, the Chairman for the Campaign of Real Education suggested that the Scottish Government are “So addicted to the notions of political correctness that they are prepared to place children in danger of abuse or bullying.” Cited by (The Herald, 2018) however if these notions were embedded within the pupil’s early development, it would eventually be the norm, removing the fears or anxiety.  </w:t>
                      </w:r>
                    </w:p>
                    <w:p w:rsidR="00581CF1" w:rsidRPr="000321BD" w:rsidRDefault="00581CF1" w:rsidP="00581CF1">
                      <w:pPr>
                        <w:pStyle w:val="ListParagraph"/>
                        <w:numPr>
                          <w:ilvl w:val="0"/>
                          <w:numId w:val="17"/>
                        </w:numPr>
                        <w:spacing w:line="240" w:lineRule="auto"/>
                        <w:rPr>
                          <w:rFonts w:ascii="Calibri" w:hAnsi="Calibri"/>
                          <w:b/>
                          <w:sz w:val="28"/>
                          <w:szCs w:val="24"/>
                        </w:rPr>
                      </w:pPr>
                      <w:r w:rsidRPr="000321BD">
                        <w:rPr>
                          <w:rFonts w:ascii="Calibri" w:hAnsi="Calibri"/>
                          <w:b/>
                          <w:sz w:val="28"/>
                          <w:szCs w:val="24"/>
                        </w:rPr>
                        <w:t xml:space="preserve">Supported by the Elton Report (1989) which expressed the importance of multi-cultural education has on children and their future influence on society. School H being multi-cultural allows its pupils to learn, be aware and gain respect for other communities, religions and languages. The pupils celebrate all </w:t>
                      </w:r>
                      <w:r w:rsidR="00F87AD7" w:rsidRPr="000321BD">
                        <w:rPr>
                          <w:rFonts w:ascii="Calibri" w:hAnsi="Calibri"/>
                          <w:b/>
                          <w:sz w:val="28"/>
                          <w:szCs w:val="24"/>
                        </w:rPr>
                        <w:t>religions</w:t>
                      </w:r>
                      <w:r w:rsidR="005D6684" w:rsidRPr="000321BD">
                        <w:rPr>
                          <w:rFonts w:ascii="Calibri" w:hAnsi="Calibri"/>
                          <w:b/>
                          <w:sz w:val="28"/>
                          <w:szCs w:val="24"/>
                        </w:rPr>
                        <w:t xml:space="preserve"> and learn about various cultures. </w:t>
                      </w:r>
                      <w:r w:rsidRPr="000321BD">
                        <w:rPr>
                          <w:rFonts w:ascii="Calibri" w:hAnsi="Calibri"/>
                          <w:b/>
                          <w:sz w:val="28"/>
                          <w:szCs w:val="24"/>
                        </w:rPr>
                        <w:t xml:space="preserve"> </w:t>
                      </w:r>
                      <w:r w:rsidR="00970DE2" w:rsidRPr="000321BD">
                        <w:rPr>
                          <w:rFonts w:ascii="Calibri" w:hAnsi="Calibri"/>
                          <w:b/>
                          <w:sz w:val="28"/>
                          <w:szCs w:val="24"/>
                        </w:rPr>
                        <w:t xml:space="preserve"> </w:t>
                      </w:r>
                    </w:p>
                    <w:p w:rsidR="00F87AD7" w:rsidRPr="000321BD" w:rsidRDefault="00F87AD7" w:rsidP="004C5323">
                      <w:pPr>
                        <w:pStyle w:val="ListParagraph"/>
                        <w:spacing w:line="240" w:lineRule="auto"/>
                        <w:ind w:left="6480"/>
                        <w:rPr>
                          <w:rFonts w:ascii="Calibri" w:hAnsi="Calibri"/>
                          <w:b/>
                          <w:sz w:val="28"/>
                          <w:szCs w:val="24"/>
                        </w:rPr>
                      </w:pPr>
                      <w:r w:rsidRPr="000321BD">
                        <w:rPr>
                          <w:rFonts w:ascii="Calibri" w:hAnsi="Calibri"/>
                          <w:b/>
                          <w:sz w:val="28"/>
                          <w:szCs w:val="24"/>
                        </w:rPr>
                        <w:t>5.</w:t>
                      </w:r>
                    </w:p>
                    <w:p w:rsidR="00F87AD7" w:rsidRPr="000321BD" w:rsidRDefault="00F87AD7" w:rsidP="00191792">
                      <w:pPr>
                        <w:spacing w:line="240" w:lineRule="auto"/>
                        <w:rPr>
                          <w:rFonts w:ascii="Calibri" w:hAnsi="Calibri"/>
                          <w:b/>
                          <w:sz w:val="28"/>
                          <w:szCs w:val="24"/>
                        </w:rPr>
                      </w:pPr>
                    </w:p>
                    <w:p w:rsidR="00581CF1" w:rsidRPr="000321BD" w:rsidRDefault="00581CF1" w:rsidP="00581CF1">
                      <w:pPr>
                        <w:rPr>
                          <w:sz w:val="28"/>
                        </w:rPr>
                      </w:pPr>
                    </w:p>
                  </w:txbxContent>
                </v:textbox>
              </v:roundrect>
            </w:pict>
          </mc:Fallback>
        </mc:AlternateContent>
      </w:r>
    </w:p>
    <w:p w:rsidR="00581CF1" w:rsidRDefault="00581CF1" w:rsidP="00581CF1"/>
    <w:p w:rsidR="00581CF1" w:rsidRDefault="00581CF1" w:rsidP="00581CF1">
      <w:r>
        <w:rPr>
          <w:noProof/>
          <w:lang w:eastAsia="en-GB"/>
        </w:rPr>
        <mc:AlternateContent>
          <mc:Choice Requires="wps">
            <w:drawing>
              <wp:anchor distT="0" distB="0" distL="114300" distR="114300" simplePos="0" relativeHeight="251716608" behindDoc="0" locked="0" layoutInCell="1" allowOverlap="1" wp14:anchorId="724F3B67" wp14:editId="64A6D780">
                <wp:simplePos x="0" y="0"/>
                <wp:positionH relativeFrom="column">
                  <wp:posOffset>-63500</wp:posOffset>
                </wp:positionH>
                <wp:positionV relativeFrom="paragraph">
                  <wp:posOffset>7734935</wp:posOffset>
                </wp:positionV>
                <wp:extent cx="5887720" cy="4890770"/>
                <wp:effectExtent l="0" t="0" r="17780" b="24130"/>
                <wp:wrapNone/>
                <wp:docPr id="672" name="Text Box 672"/>
                <wp:cNvGraphicFramePr/>
                <a:graphic xmlns:a="http://schemas.openxmlformats.org/drawingml/2006/main">
                  <a:graphicData uri="http://schemas.microsoft.com/office/word/2010/wordprocessingShape">
                    <wps:wsp>
                      <wps:cNvSpPr txBox="1"/>
                      <wps:spPr>
                        <a:xfrm>
                          <a:off x="0" y="0"/>
                          <a:ext cx="5887720" cy="4890770"/>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Default="00581CF1" w:rsidP="00581CF1">
                            <w:pPr>
                              <w:spacing w:line="240" w:lineRule="auto"/>
                              <w:rPr>
                                <w:b/>
                                <w:sz w:val="24"/>
                                <w:szCs w:val="24"/>
                              </w:rPr>
                            </w:pPr>
                            <w:r>
                              <w:rPr>
                                <w:b/>
                                <w:sz w:val="24"/>
                                <w:szCs w:val="24"/>
                              </w:rPr>
                              <w:t>Additional Areas of School H include:</w:t>
                            </w:r>
                          </w:p>
                          <w:p w:rsidR="00581CF1" w:rsidRDefault="00581CF1" w:rsidP="00581CF1">
                            <w:pPr>
                              <w:pStyle w:val="ListParagraph"/>
                              <w:numPr>
                                <w:ilvl w:val="0"/>
                                <w:numId w:val="11"/>
                              </w:numPr>
                              <w:spacing w:line="240" w:lineRule="auto"/>
                              <w:rPr>
                                <w:b/>
                                <w:sz w:val="24"/>
                                <w:szCs w:val="24"/>
                              </w:rPr>
                            </w:pPr>
                            <w:r>
                              <w:rPr>
                                <w:b/>
                                <w:sz w:val="24"/>
                                <w:szCs w:val="24"/>
                              </w:rPr>
                              <w:t xml:space="preserve">TAF – Team Around the Family workers who are a qualified team who train practitioners in School H regarding the Attachment Theory and Disorders; TAF identify and intervene early with families and children in need. </w:t>
                            </w:r>
                          </w:p>
                          <w:p w:rsidR="00581CF1" w:rsidRDefault="00581CF1" w:rsidP="00581CF1">
                            <w:pPr>
                              <w:pStyle w:val="ListParagraph"/>
                              <w:numPr>
                                <w:ilvl w:val="0"/>
                                <w:numId w:val="11"/>
                              </w:numPr>
                              <w:rPr>
                                <w:rFonts w:cs="Segoe UI"/>
                                <w:b/>
                                <w:sz w:val="24"/>
                                <w:szCs w:val="24"/>
                              </w:rPr>
                            </w:pPr>
                            <w:r>
                              <w:rPr>
                                <w:rFonts w:cs="Segoe UI"/>
                                <w:b/>
                                <w:sz w:val="24"/>
                                <w:szCs w:val="24"/>
                              </w:rPr>
                              <w:t xml:space="preserve">Design to Smile Programme (2018) A Welsh Government initiative which encourages practitioners to even teach children how to brush their teeth. </w:t>
                            </w:r>
                          </w:p>
                          <w:p w:rsidR="00581CF1" w:rsidRDefault="00581CF1" w:rsidP="00581CF1">
                            <w:pPr>
                              <w:pStyle w:val="ListParagraph"/>
                              <w:numPr>
                                <w:ilvl w:val="0"/>
                                <w:numId w:val="11"/>
                              </w:numPr>
                              <w:spacing w:line="240" w:lineRule="auto"/>
                              <w:rPr>
                                <w:b/>
                                <w:sz w:val="24"/>
                                <w:szCs w:val="24"/>
                              </w:rPr>
                            </w:pPr>
                            <w:r>
                              <w:rPr>
                                <w:b/>
                                <w:sz w:val="24"/>
                                <w:szCs w:val="24"/>
                              </w:rPr>
                              <w:t xml:space="preserve">Practitioners within school H not only teach pupils tooth brushing but also how to socialise with peers, treat everyone as equals, be kind to others, good manners, that children have a voice and that there is fun in learning, this is recognised by the School’s Level 2 award for the (United Nations Convention for the Rights of the Child, 2018). </w:t>
                            </w:r>
                          </w:p>
                          <w:p w:rsidR="00581CF1" w:rsidRDefault="00581CF1" w:rsidP="00581CF1">
                            <w:pPr>
                              <w:pStyle w:val="ListParagraph"/>
                              <w:numPr>
                                <w:ilvl w:val="0"/>
                                <w:numId w:val="11"/>
                              </w:numPr>
                              <w:spacing w:line="240" w:lineRule="auto"/>
                              <w:rPr>
                                <w:b/>
                                <w:sz w:val="24"/>
                                <w:szCs w:val="24"/>
                              </w:rPr>
                            </w:pPr>
                            <w:r>
                              <w:rPr>
                                <w:b/>
                                <w:sz w:val="24"/>
                                <w:szCs w:val="24"/>
                              </w:rPr>
                              <w:t xml:space="preserve">Magic Room – This is a safe, stimulating and sensory area for children with ALN if they find it comforting. As mentioned early, the approach of (Maslow, 1987) is being adopted here, the children need to feel safe and comfortable in order to want to learn and develop, and this approach is favoured often in this school. However it seems that the magic room is not available to all students, which could lower the perception of cohesion. </w:t>
                            </w:r>
                          </w:p>
                          <w:p w:rsidR="00581CF1" w:rsidRDefault="00581CF1" w:rsidP="00581CF1">
                            <w:pPr>
                              <w:pStyle w:val="ListParagraph"/>
                              <w:numPr>
                                <w:ilvl w:val="0"/>
                                <w:numId w:val="11"/>
                              </w:numPr>
                              <w:spacing w:line="240" w:lineRule="auto"/>
                              <w:rPr>
                                <w:b/>
                                <w:sz w:val="24"/>
                                <w:szCs w:val="24"/>
                              </w:rPr>
                            </w:pPr>
                            <w:r>
                              <w:rPr>
                                <w:b/>
                                <w:sz w:val="24"/>
                                <w:szCs w:val="24"/>
                              </w:rPr>
                              <w:t xml:space="preserve">(ESTYN, 2018) furthermore mentioned that School H’s interventions and effects to support pupils well-being is prominent on a daily basis.  This could be affected by the schools home and community links. </w:t>
                            </w:r>
                          </w:p>
                          <w:p w:rsidR="00581CF1" w:rsidRDefault="00581CF1" w:rsidP="00581CF1">
                            <w:pPr>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672" o:spid="_x0000_s1045" style="position:absolute;margin-left:-5pt;margin-top:609.05pt;width:463.6pt;height:385.1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" fillcolor="#f79646 [3209]" strokecolor="#974706 [1609]" strokeweight="2pt">
                <v:textbox>
                  <w:txbxContent>
                    <w:p w:rsidR="00581CF1" w:rsidRDefault="00581CF1" w:rsidP="00581CF1">
                      <w:pPr>
                        <w:spacing w:line="240" w:lineRule="auto"/>
                        <w:rPr>
                          <w:b/>
                          <w:sz w:val="24"/>
                          <w:szCs w:val="24"/>
                        </w:rPr>
                      </w:pPr>
                      <w:r>
                        <w:rPr>
                          <w:b/>
                          <w:sz w:val="24"/>
                          <w:szCs w:val="24"/>
                        </w:rPr>
                        <w:t>Additional Areas of School H include:</w:t>
                      </w:r>
                    </w:p>
                    <w:p w:rsidR="00581CF1" w:rsidRDefault="00581CF1" w:rsidP="00581CF1">
                      <w:pPr>
                        <w:pStyle w:val="ListParagraph"/>
                        <w:numPr>
                          <w:ilvl w:val="0"/>
                          <w:numId w:val="11"/>
                        </w:numPr>
                        <w:spacing w:line="240" w:lineRule="auto"/>
                        <w:rPr>
                          <w:b/>
                          <w:sz w:val="24"/>
                          <w:szCs w:val="24"/>
                        </w:rPr>
                      </w:pPr>
                      <w:r>
                        <w:rPr>
                          <w:b/>
                          <w:sz w:val="24"/>
                          <w:szCs w:val="24"/>
                        </w:rPr>
                        <w:t xml:space="preserve">TAF – Team Around the Family workers who are a qualified team who train practitioners in School H regarding the Attachment Theory and Disorders; TAF identify and intervene early with families and children in need. </w:t>
                      </w:r>
                    </w:p>
                    <w:p w:rsidR="00581CF1" w:rsidRDefault="00581CF1" w:rsidP="00581CF1">
                      <w:pPr>
                        <w:pStyle w:val="ListParagraph"/>
                        <w:numPr>
                          <w:ilvl w:val="0"/>
                          <w:numId w:val="11"/>
                        </w:numPr>
                        <w:rPr>
                          <w:rFonts w:cs="Segoe UI"/>
                          <w:b/>
                          <w:sz w:val="24"/>
                          <w:szCs w:val="24"/>
                        </w:rPr>
                      </w:pPr>
                      <w:r>
                        <w:rPr>
                          <w:rFonts w:cs="Segoe UI"/>
                          <w:b/>
                          <w:sz w:val="24"/>
                          <w:szCs w:val="24"/>
                        </w:rPr>
                        <w:t xml:space="preserve">Design to Smile Programme (2018) A Welsh Government initiative which encourages practitioners to even teach children how to brush their teeth. </w:t>
                      </w:r>
                    </w:p>
                    <w:p w:rsidR="00581CF1" w:rsidRDefault="00581CF1" w:rsidP="00581CF1">
                      <w:pPr>
                        <w:pStyle w:val="ListParagraph"/>
                        <w:numPr>
                          <w:ilvl w:val="0"/>
                          <w:numId w:val="11"/>
                        </w:numPr>
                        <w:spacing w:line="240" w:lineRule="auto"/>
                        <w:rPr>
                          <w:b/>
                          <w:sz w:val="24"/>
                          <w:szCs w:val="24"/>
                        </w:rPr>
                      </w:pPr>
                      <w:r>
                        <w:rPr>
                          <w:b/>
                          <w:sz w:val="24"/>
                          <w:szCs w:val="24"/>
                        </w:rPr>
                        <w:t xml:space="preserve">Practitioners within school H not only teach pupils tooth brushing but also how to socialise with peers, treat everyone as equals, be kind to others, good manners, that children have a voice and that there is fun in learning, this is recognised by the School’s Level 2 award for the (United Nations Convention for the Rights of the Child, 2018). </w:t>
                      </w:r>
                    </w:p>
                    <w:p w:rsidR="00581CF1" w:rsidRDefault="00581CF1" w:rsidP="00581CF1">
                      <w:pPr>
                        <w:pStyle w:val="ListParagraph"/>
                        <w:numPr>
                          <w:ilvl w:val="0"/>
                          <w:numId w:val="11"/>
                        </w:numPr>
                        <w:spacing w:line="240" w:lineRule="auto"/>
                        <w:rPr>
                          <w:b/>
                          <w:sz w:val="24"/>
                          <w:szCs w:val="24"/>
                        </w:rPr>
                      </w:pPr>
                      <w:r>
                        <w:rPr>
                          <w:b/>
                          <w:sz w:val="24"/>
                          <w:szCs w:val="24"/>
                        </w:rPr>
                        <w:t xml:space="preserve">Magic Room – This is a safe, stimulating and sensory area for children with ALN if they find it comforting. As mentioned early, the approach of (Maslow, 1987) is being adopted here, the children need to feel safe and comfortable in order to want to learn and develop, and this approach is favoured often in this school. However it seems that the magic room is not available to all students, which could lower the perception of cohesion. </w:t>
                      </w:r>
                    </w:p>
                    <w:p w:rsidR="00581CF1" w:rsidRDefault="00581CF1" w:rsidP="00581CF1">
                      <w:pPr>
                        <w:pStyle w:val="ListParagraph"/>
                        <w:numPr>
                          <w:ilvl w:val="0"/>
                          <w:numId w:val="11"/>
                        </w:numPr>
                        <w:spacing w:line="240" w:lineRule="auto"/>
                        <w:rPr>
                          <w:b/>
                          <w:sz w:val="24"/>
                          <w:szCs w:val="24"/>
                        </w:rPr>
                      </w:pPr>
                      <w:r>
                        <w:rPr>
                          <w:b/>
                          <w:sz w:val="24"/>
                          <w:szCs w:val="24"/>
                        </w:rPr>
                        <w:t xml:space="preserve">(ESTYN, 2018) furthermore mentioned that School H’s interventions and effects to support pupils well-being is prominent on a daily basis.  This could be affected by the schools home and community links. </w:t>
                      </w:r>
                    </w:p>
                    <w:p w:rsidR="00581CF1" w:rsidRDefault="00581CF1" w:rsidP="00581CF1">
                      <w:pPr>
                        <w:rPr>
                          <w:sz w:val="24"/>
                        </w:rPr>
                      </w:pPr>
                    </w:p>
                  </w:txbxContent>
                </v:textbox>
              </v:roundrect>
            </w:pict>
          </mc:Fallback>
        </mc:AlternateContent>
      </w:r>
      <w:r>
        <w:rPr>
          <w:noProof/>
          <w:lang w:eastAsia="en-GB"/>
        </w:rPr>
        <mc:AlternateContent>
          <mc:Choice Requires="wps">
            <w:drawing>
              <wp:anchor distT="0" distB="0" distL="114300" distR="114300" simplePos="0" relativeHeight="251717632" behindDoc="0" locked="0" layoutInCell="1" allowOverlap="1" wp14:anchorId="6FA64342" wp14:editId="586F1B2F">
                <wp:simplePos x="0" y="0"/>
                <wp:positionH relativeFrom="column">
                  <wp:posOffset>13970</wp:posOffset>
                </wp:positionH>
                <wp:positionV relativeFrom="paragraph">
                  <wp:posOffset>11900535</wp:posOffset>
                </wp:positionV>
                <wp:extent cx="5887720" cy="4326890"/>
                <wp:effectExtent l="0" t="0" r="17780" b="16510"/>
                <wp:wrapNone/>
                <wp:docPr id="31" name="Text Box 31"/>
                <wp:cNvGraphicFramePr/>
                <a:graphic xmlns:a="http://schemas.openxmlformats.org/drawingml/2006/main">
                  <a:graphicData uri="http://schemas.microsoft.com/office/word/2010/wordprocessingShape">
                    <wps:wsp>
                      <wps:cNvSpPr txBox="1"/>
                      <wps:spPr>
                        <a:xfrm>
                          <a:off x="0" y="0"/>
                          <a:ext cx="5887720" cy="4326890"/>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Default="00581CF1" w:rsidP="00581CF1">
                            <w:pPr>
                              <w:rPr>
                                <w:b/>
                                <w:sz w:val="24"/>
                              </w:rPr>
                            </w:pPr>
                            <w:r>
                              <w:rPr>
                                <w:b/>
                                <w:sz w:val="24"/>
                              </w:rPr>
                              <w:t>Home and Community Links:</w:t>
                            </w:r>
                          </w:p>
                          <w:p w:rsidR="00581CF1" w:rsidRDefault="00581CF1" w:rsidP="00581CF1">
                            <w:pPr>
                              <w:rPr>
                                <w:b/>
                                <w:sz w:val="24"/>
                              </w:rPr>
                            </w:pPr>
                            <w:r>
                              <w:rPr>
                                <w:b/>
                                <w:sz w:val="24"/>
                              </w:rPr>
                              <w:t xml:space="preserve">Due to School H being one of the most deprived areas, the school supports not only the pupils but also their families and wider community. </w:t>
                            </w:r>
                          </w:p>
                          <w:p w:rsidR="00581CF1" w:rsidRDefault="00581CF1" w:rsidP="00581CF1">
                            <w:pPr>
                              <w:rPr>
                                <w:b/>
                                <w:sz w:val="24"/>
                              </w:rPr>
                            </w:pPr>
                            <w:r>
                              <w:rPr>
                                <w:b/>
                                <w:sz w:val="24"/>
                              </w:rPr>
                              <w:t xml:space="preserve">The school contains a modern gym and community room which is open to the public and classes, such as Zumba, English Classes, Family Learning, Parenting classes and various others activities. </w:t>
                            </w:r>
                          </w:p>
                          <w:p w:rsidR="00581CF1" w:rsidRDefault="00581CF1" w:rsidP="00581CF1">
                            <w:pPr>
                              <w:rPr>
                                <w:b/>
                                <w:sz w:val="24"/>
                              </w:rPr>
                            </w:pPr>
                            <w:r>
                              <w:rPr>
                                <w:b/>
                                <w:sz w:val="24"/>
                              </w:rPr>
                              <w:t xml:space="preserve">School H’s school council often come together for meetings to discuss with the Head Teacher and Local Authority what they can do to help the community or the school. For example, School H’s older pupils visit regularly the local nursing home to spend time and offer help with the occupants.  </w:t>
                            </w:r>
                          </w:p>
                          <w:p w:rsidR="00581CF1" w:rsidRDefault="00581CF1" w:rsidP="00581CF1">
                            <w:pPr>
                              <w:rPr>
                                <w:b/>
                                <w:sz w:val="18"/>
                              </w:rPr>
                            </w:pPr>
                            <w:r>
                              <w:rPr>
                                <w:b/>
                                <w:sz w:val="24"/>
                              </w:rPr>
                              <w:t xml:space="preserve">Also in practice the pupils have organised fund raisers for the school; Movie Nights with the family in the school hall, Christmas Fete, Jumble Sales, Bake offs and recently they organised the largest group flossing competition. </w:t>
                            </w:r>
                          </w:p>
                          <w:p w:rsidR="00581CF1" w:rsidRDefault="00581CF1" w:rsidP="00581CF1">
                            <w:pPr>
                              <w:rPr>
                                <w:b/>
                                <w:sz w:val="24"/>
                              </w:rPr>
                            </w:pPr>
                            <w:r>
                              <w:rPr>
                                <w:b/>
                                <w:sz w:val="24"/>
                              </w:rPr>
                              <w:t xml:space="preserve">Throughout these experiences the children are voicing the clear message that it is important to help our friends, neighbours and community. </w:t>
                            </w:r>
                          </w:p>
                          <w:p w:rsidR="00581CF1" w:rsidRDefault="00581CF1" w:rsidP="00581CF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31" o:spid="_x0000_s1046" style="position:absolute;margin-left:1.1pt;margin-top:937.05pt;width:463.6pt;height:340.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" fillcolor="#f79646 [3209]" strokecolor="#974706 [1609]" strokeweight="2pt">
                <v:textbox>
                  <w:txbxContent>
                    <w:p w:rsidR="00581CF1" w:rsidRDefault="00581CF1" w:rsidP="00581CF1">
                      <w:pPr>
                        <w:rPr>
                          <w:b/>
                          <w:sz w:val="24"/>
                        </w:rPr>
                      </w:pPr>
                      <w:r>
                        <w:rPr>
                          <w:b/>
                          <w:sz w:val="24"/>
                        </w:rPr>
                        <w:t>Home and Community Links:</w:t>
                      </w:r>
                    </w:p>
                    <w:p w:rsidR="00581CF1" w:rsidRDefault="00581CF1" w:rsidP="00581CF1">
                      <w:pPr>
                        <w:rPr>
                          <w:b/>
                          <w:sz w:val="24"/>
                        </w:rPr>
                      </w:pPr>
                      <w:r>
                        <w:rPr>
                          <w:b/>
                          <w:sz w:val="24"/>
                        </w:rPr>
                        <w:t xml:space="preserve">Due to School H being one of the most deprived areas, the school supports not only the pupils but also their families and wider community. </w:t>
                      </w:r>
                    </w:p>
                    <w:p w:rsidR="00581CF1" w:rsidRDefault="00581CF1" w:rsidP="00581CF1">
                      <w:pPr>
                        <w:rPr>
                          <w:b/>
                          <w:sz w:val="24"/>
                        </w:rPr>
                      </w:pPr>
                      <w:r>
                        <w:rPr>
                          <w:b/>
                          <w:sz w:val="24"/>
                        </w:rPr>
                        <w:t xml:space="preserve">The school contains a modern gym and community room which is open to the public and classes, such as </w:t>
                      </w:r>
                      <w:proofErr w:type="spellStart"/>
                      <w:r>
                        <w:rPr>
                          <w:b/>
                          <w:sz w:val="24"/>
                        </w:rPr>
                        <w:t>Zumba</w:t>
                      </w:r>
                      <w:proofErr w:type="spellEnd"/>
                      <w:r>
                        <w:rPr>
                          <w:b/>
                          <w:sz w:val="24"/>
                        </w:rPr>
                        <w:t xml:space="preserve">, English Classes, Family Learning, Parenting classes and various others activities. </w:t>
                      </w:r>
                    </w:p>
                    <w:p w:rsidR="00581CF1" w:rsidRDefault="00581CF1" w:rsidP="00581CF1">
                      <w:pPr>
                        <w:rPr>
                          <w:b/>
                          <w:sz w:val="24"/>
                        </w:rPr>
                      </w:pPr>
                      <w:r>
                        <w:rPr>
                          <w:b/>
                          <w:sz w:val="24"/>
                        </w:rPr>
                        <w:t xml:space="preserve">School H’s school council often come together for meetings to discuss with the Head Teacher and Local Authority what they can do to help the community or the school. For example, School H’s older pupils visit regularly the local nursing home to spend time and offer help with the occupants.  </w:t>
                      </w:r>
                    </w:p>
                    <w:p w:rsidR="00581CF1" w:rsidRDefault="00581CF1" w:rsidP="00581CF1">
                      <w:pPr>
                        <w:rPr>
                          <w:b/>
                          <w:sz w:val="18"/>
                        </w:rPr>
                      </w:pPr>
                      <w:r>
                        <w:rPr>
                          <w:b/>
                          <w:sz w:val="24"/>
                        </w:rPr>
                        <w:t xml:space="preserve">Also in practice the pupils have organised fund raisers for the school; Movie Nights with the family in the school hall, Christmas Fete, Jumble Sales, Bake offs and recently they organised the largest group flossing competition. </w:t>
                      </w:r>
                    </w:p>
                    <w:p w:rsidR="00581CF1" w:rsidRDefault="00581CF1" w:rsidP="00581CF1">
                      <w:pPr>
                        <w:rPr>
                          <w:b/>
                          <w:sz w:val="24"/>
                        </w:rPr>
                      </w:pPr>
                      <w:r>
                        <w:rPr>
                          <w:b/>
                          <w:sz w:val="24"/>
                        </w:rPr>
                        <w:t xml:space="preserve">Throughout these experiences the children are voicing the clear message that it is important to help our friends, neighbours and community. </w:t>
                      </w:r>
                    </w:p>
                    <w:p w:rsidR="00581CF1" w:rsidRDefault="00581CF1" w:rsidP="00581CF1"/>
                  </w:txbxContent>
                </v:textbox>
              </v:roundrect>
            </w:pict>
          </mc:Fallback>
        </mc:AlternateContent>
      </w: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r>
        <w:rPr>
          <w:noProof/>
          <w:lang w:eastAsia="en-GB"/>
        </w:rPr>
        <w:lastRenderedPageBreak/>
        <mc:AlternateContent>
          <mc:Choice Requires="wps">
            <w:drawing>
              <wp:anchor distT="0" distB="0" distL="114300" distR="114300" simplePos="0" relativeHeight="251726848" behindDoc="0" locked="0" layoutInCell="1" allowOverlap="1" wp14:anchorId="3972BC9B" wp14:editId="01BA5AAF">
                <wp:simplePos x="0" y="0"/>
                <wp:positionH relativeFrom="column">
                  <wp:posOffset>6452870</wp:posOffset>
                </wp:positionH>
                <wp:positionV relativeFrom="paragraph">
                  <wp:posOffset>-295910</wp:posOffset>
                </wp:positionV>
                <wp:extent cx="5887720" cy="4326890"/>
                <wp:effectExtent l="0" t="0" r="17780" b="16510"/>
                <wp:wrapNone/>
                <wp:docPr id="677" name="Text Box 677"/>
                <wp:cNvGraphicFramePr/>
                <a:graphic xmlns:a="http://schemas.openxmlformats.org/drawingml/2006/main">
                  <a:graphicData uri="http://schemas.microsoft.com/office/word/2010/wordprocessingShape">
                    <wps:wsp>
                      <wps:cNvSpPr txBox="1"/>
                      <wps:spPr>
                        <a:xfrm>
                          <a:off x="0" y="0"/>
                          <a:ext cx="5887720" cy="4326890"/>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Pr="003F6B21" w:rsidRDefault="00581CF1" w:rsidP="00581CF1">
                            <w:pPr>
                              <w:rPr>
                                <w:b/>
                                <w:sz w:val="28"/>
                              </w:rPr>
                            </w:pPr>
                            <w:r w:rsidRPr="003F6B21">
                              <w:rPr>
                                <w:b/>
                                <w:sz w:val="28"/>
                              </w:rPr>
                              <w:t>Home and Community Links:</w:t>
                            </w:r>
                          </w:p>
                          <w:p w:rsidR="00581CF1" w:rsidRPr="003F6B21" w:rsidRDefault="00581CF1" w:rsidP="00581CF1">
                            <w:pPr>
                              <w:rPr>
                                <w:b/>
                                <w:sz w:val="28"/>
                              </w:rPr>
                            </w:pPr>
                            <w:r w:rsidRPr="003F6B21">
                              <w:rPr>
                                <w:b/>
                                <w:sz w:val="28"/>
                              </w:rPr>
                              <w:t xml:space="preserve">Due to School H being one of the most deprived areas, the school supports not only the pupils but also their families and wider community. </w:t>
                            </w:r>
                          </w:p>
                          <w:p w:rsidR="00581CF1" w:rsidRPr="003F6B21" w:rsidRDefault="00581CF1" w:rsidP="00581CF1">
                            <w:pPr>
                              <w:rPr>
                                <w:b/>
                                <w:sz w:val="28"/>
                              </w:rPr>
                            </w:pPr>
                            <w:r w:rsidRPr="003F6B21">
                              <w:rPr>
                                <w:b/>
                                <w:sz w:val="28"/>
                              </w:rPr>
                              <w:t xml:space="preserve">The school contains a modern gym and community room which is open to the public and </w:t>
                            </w:r>
                            <w:r w:rsidR="009C645F" w:rsidRPr="003F6B21">
                              <w:rPr>
                                <w:b/>
                                <w:sz w:val="28"/>
                              </w:rPr>
                              <w:t xml:space="preserve">provides </w:t>
                            </w:r>
                            <w:r w:rsidRPr="003F6B21">
                              <w:rPr>
                                <w:b/>
                                <w:sz w:val="28"/>
                              </w:rPr>
                              <w:t xml:space="preserve">classes, such as Zumba, English Classes, Family Learning, Parenting classes and various others activities. </w:t>
                            </w:r>
                          </w:p>
                          <w:p w:rsidR="00581CF1" w:rsidRPr="003F6B21" w:rsidRDefault="009C645F" w:rsidP="00581CF1">
                            <w:pPr>
                              <w:rPr>
                                <w:b/>
                                <w:sz w:val="28"/>
                              </w:rPr>
                            </w:pPr>
                            <w:r w:rsidRPr="003F6B21">
                              <w:rPr>
                                <w:b/>
                                <w:sz w:val="28"/>
                              </w:rPr>
                              <w:t>Furthermore School H provides pupils with a</w:t>
                            </w:r>
                            <w:r w:rsidR="00581CF1" w:rsidRPr="003F6B21">
                              <w:rPr>
                                <w:b/>
                                <w:sz w:val="28"/>
                              </w:rPr>
                              <w:t xml:space="preserve"> school council </w:t>
                            </w:r>
                            <w:r w:rsidR="00B348CD" w:rsidRPr="003F6B21">
                              <w:rPr>
                                <w:b/>
                                <w:sz w:val="28"/>
                              </w:rPr>
                              <w:t>who</w:t>
                            </w:r>
                            <w:r w:rsidR="00581CF1" w:rsidRPr="003F6B21">
                              <w:rPr>
                                <w:b/>
                                <w:sz w:val="28"/>
                              </w:rPr>
                              <w:t xml:space="preserve"> come together for meetings to discuss with the Head Teacher and Local Authority what they can </w:t>
                            </w:r>
                            <w:r w:rsidR="00B348CD" w:rsidRPr="003F6B21">
                              <w:rPr>
                                <w:b/>
                                <w:sz w:val="28"/>
                              </w:rPr>
                              <w:t xml:space="preserve">do to help the community or </w:t>
                            </w:r>
                            <w:r w:rsidR="00581CF1" w:rsidRPr="003F6B21">
                              <w:rPr>
                                <w:b/>
                                <w:sz w:val="28"/>
                              </w:rPr>
                              <w:t xml:space="preserve">school. </w:t>
                            </w:r>
                          </w:p>
                          <w:p w:rsidR="00581CF1" w:rsidRPr="003F6B21" w:rsidRDefault="00581CF1" w:rsidP="00581CF1">
                            <w:pPr>
                              <w:rPr>
                                <w:b/>
                                <w:sz w:val="28"/>
                              </w:rPr>
                            </w:pPr>
                            <w:r w:rsidRPr="003F6B21">
                              <w:rPr>
                                <w:b/>
                                <w:sz w:val="28"/>
                              </w:rPr>
                              <w:t xml:space="preserve">Throughout these experiences the children are voicing the clear message that it is important to help our friends, neighbours and community. </w:t>
                            </w:r>
                            <w:r w:rsidR="003F6B21" w:rsidRPr="003F6B21">
                              <w:rPr>
                                <w:b/>
                                <w:sz w:val="28"/>
                              </w:rPr>
                              <w:tab/>
                            </w:r>
                            <w:r w:rsidR="003F6B21" w:rsidRPr="003F6B21">
                              <w:rPr>
                                <w:b/>
                                <w:sz w:val="28"/>
                              </w:rPr>
                              <w:tab/>
                            </w:r>
                            <w:r w:rsidR="003F6B21" w:rsidRPr="003F6B21">
                              <w:rPr>
                                <w:b/>
                                <w:sz w:val="28"/>
                              </w:rPr>
                              <w:tab/>
                            </w:r>
                            <w:r w:rsidR="003F6B21" w:rsidRPr="003F6B21">
                              <w:rPr>
                                <w:b/>
                                <w:sz w:val="28"/>
                              </w:rPr>
                              <w:tab/>
                            </w:r>
                            <w:r w:rsidR="003F6B21" w:rsidRPr="003F6B21">
                              <w:rPr>
                                <w:b/>
                                <w:sz w:val="28"/>
                              </w:rPr>
                              <w:tab/>
                              <w:t>7.</w:t>
                            </w:r>
                          </w:p>
                          <w:p w:rsidR="00581CF1" w:rsidRPr="003F6B21" w:rsidRDefault="003F6B21" w:rsidP="00581CF1">
                            <w:pPr>
                              <w:rPr>
                                <w:sz w:val="24"/>
                              </w:rPr>
                            </w:pPr>
                            <w:r w:rsidRPr="003F6B21">
                              <w:rPr>
                                <w:sz w:val="24"/>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677" o:spid="_x0000_s1046" style="position:absolute;margin-left:508.1pt;margin-top:-23.3pt;width:463.6pt;height:340.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" fillcolor="#f79646 [3209]" strokecolor="#974706 [1609]" strokeweight="2pt">
                <v:textbox>
                  <w:txbxContent>
                    <w:p w:rsidR="00581CF1" w:rsidRPr="003F6B21" w:rsidRDefault="00581CF1" w:rsidP="00581CF1">
                      <w:pPr>
                        <w:rPr>
                          <w:b/>
                          <w:sz w:val="28"/>
                        </w:rPr>
                      </w:pPr>
                      <w:r w:rsidRPr="003F6B21">
                        <w:rPr>
                          <w:b/>
                          <w:sz w:val="28"/>
                        </w:rPr>
                        <w:t>Home and Community Links:</w:t>
                      </w:r>
                    </w:p>
                    <w:p w:rsidR="00581CF1" w:rsidRPr="003F6B21" w:rsidRDefault="00581CF1" w:rsidP="00581CF1">
                      <w:pPr>
                        <w:rPr>
                          <w:b/>
                          <w:sz w:val="28"/>
                        </w:rPr>
                      </w:pPr>
                      <w:r w:rsidRPr="003F6B21">
                        <w:rPr>
                          <w:b/>
                          <w:sz w:val="28"/>
                        </w:rPr>
                        <w:t xml:space="preserve">Due to School H being one of the most deprived areas, the school supports not only the pupils but also their families and wider community. </w:t>
                      </w:r>
                    </w:p>
                    <w:p w:rsidR="00581CF1" w:rsidRPr="003F6B21" w:rsidRDefault="00581CF1" w:rsidP="00581CF1">
                      <w:pPr>
                        <w:rPr>
                          <w:b/>
                          <w:sz w:val="28"/>
                        </w:rPr>
                      </w:pPr>
                      <w:r w:rsidRPr="003F6B21">
                        <w:rPr>
                          <w:b/>
                          <w:sz w:val="28"/>
                        </w:rPr>
                        <w:t xml:space="preserve">The school contains a modern gym and community room which is open to the public and </w:t>
                      </w:r>
                      <w:r w:rsidR="009C645F" w:rsidRPr="003F6B21">
                        <w:rPr>
                          <w:b/>
                          <w:sz w:val="28"/>
                        </w:rPr>
                        <w:t xml:space="preserve">provides </w:t>
                      </w:r>
                      <w:r w:rsidRPr="003F6B21">
                        <w:rPr>
                          <w:b/>
                          <w:sz w:val="28"/>
                        </w:rPr>
                        <w:t xml:space="preserve">classes, such as Zumba, English Classes, Family Learning, Parenting classes and various others activities. </w:t>
                      </w:r>
                    </w:p>
                    <w:p w:rsidR="00581CF1" w:rsidRPr="003F6B21" w:rsidRDefault="009C645F" w:rsidP="00581CF1">
                      <w:pPr>
                        <w:rPr>
                          <w:b/>
                          <w:sz w:val="28"/>
                        </w:rPr>
                      </w:pPr>
                      <w:r w:rsidRPr="003F6B21">
                        <w:rPr>
                          <w:b/>
                          <w:sz w:val="28"/>
                        </w:rPr>
                        <w:t>Furthermore School H provides pupils with a</w:t>
                      </w:r>
                      <w:r w:rsidR="00581CF1" w:rsidRPr="003F6B21">
                        <w:rPr>
                          <w:b/>
                          <w:sz w:val="28"/>
                        </w:rPr>
                        <w:t xml:space="preserve"> school council </w:t>
                      </w:r>
                      <w:r w:rsidR="00B348CD" w:rsidRPr="003F6B21">
                        <w:rPr>
                          <w:b/>
                          <w:sz w:val="28"/>
                        </w:rPr>
                        <w:t>who</w:t>
                      </w:r>
                      <w:r w:rsidR="00581CF1" w:rsidRPr="003F6B21">
                        <w:rPr>
                          <w:b/>
                          <w:sz w:val="28"/>
                        </w:rPr>
                        <w:t xml:space="preserve"> come together for meetings to discuss with the Head Teacher and Local Authority what they can </w:t>
                      </w:r>
                      <w:r w:rsidR="00B348CD" w:rsidRPr="003F6B21">
                        <w:rPr>
                          <w:b/>
                          <w:sz w:val="28"/>
                        </w:rPr>
                        <w:t xml:space="preserve">do to help the community or </w:t>
                      </w:r>
                      <w:r w:rsidR="00581CF1" w:rsidRPr="003F6B21">
                        <w:rPr>
                          <w:b/>
                          <w:sz w:val="28"/>
                        </w:rPr>
                        <w:t xml:space="preserve">school. </w:t>
                      </w:r>
                    </w:p>
                    <w:p w:rsidR="00581CF1" w:rsidRPr="003F6B21" w:rsidRDefault="00581CF1" w:rsidP="00581CF1">
                      <w:pPr>
                        <w:rPr>
                          <w:b/>
                          <w:sz w:val="28"/>
                        </w:rPr>
                      </w:pPr>
                      <w:r w:rsidRPr="003F6B21">
                        <w:rPr>
                          <w:b/>
                          <w:sz w:val="28"/>
                        </w:rPr>
                        <w:t xml:space="preserve">Throughout these experiences the children are voicing the clear message that it is important to help our friends, neighbours and community. </w:t>
                      </w:r>
                      <w:r w:rsidR="003F6B21" w:rsidRPr="003F6B21">
                        <w:rPr>
                          <w:b/>
                          <w:sz w:val="28"/>
                        </w:rPr>
                        <w:tab/>
                      </w:r>
                      <w:r w:rsidR="003F6B21" w:rsidRPr="003F6B21">
                        <w:rPr>
                          <w:b/>
                          <w:sz w:val="28"/>
                        </w:rPr>
                        <w:tab/>
                      </w:r>
                      <w:r w:rsidR="003F6B21" w:rsidRPr="003F6B21">
                        <w:rPr>
                          <w:b/>
                          <w:sz w:val="28"/>
                        </w:rPr>
                        <w:tab/>
                      </w:r>
                      <w:r w:rsidR="003F6B21" w:rsidRPr="003F6B21">
                        <w:rPr>
                          <w:b/>
                          <w:sz w:val="28"/>
                        </w:rPr>
                        <w:tab/>
                      </w:r>
                      <w:r w:rsidR="003F6B21" w:rsidRPr="003F6B21">
                        <w:rPr>
                          <w:b/>
                          <w:sz w:val="28"/>
                        </w:rPr>
                        <w:tab/>
                        <w:t>7.</w:t>
                      </w:r>
                    </w:p>
                    <w:p w:rsidR="00581CF1" w:rsidRPr="003F6B21" w:rsidRDefault="003F6B21" w:rsidP="00581CF1">
                      <w:pPr>
                        <w:rPr>
                          <w:sz w:val="24"/>
                        </w:rPr>
                      </w:pPr>
                      <w:r w:rsidRPr="003F6B21">
                        <w:rPr>
                          <w:sz w:val="24"/>
                        </w:rPr>
                        <w:t>7.</w:t>
                      </w:r>
                    </w:p>
                  </w:txbxContent>
                </v:textbox>
              </v:roundrect>
            </w:pict>
          </mc:Fallback>
        </mc:AlternateContent>
      </w:r>
      <w:r>
        <w:rPr>
          <w:noProof/>
          <w:lang w:eastAsia="en-GB"/>
        </w:rPr>
        <mc:AlternateContent>
          <mc:Choice Requires="wps">
            <w:drawing>
              <wp:anchor distT="0" distB="0" distL="114300" distR="114300" simplePos="0" relativeHeight="251724800" behindDoc="0" locked="0" layoutInCell="1" allowOverlap="1" wp14:anchorId="65358CEA" wp14:editId="526BE6B1">
                <wp:simplePos x="0" y="0"/>
                <wp:positionH relativeFrom="column">
                  <wp:posOffset>31750</wp:posOffset>
                </wp:positionH>
                <wp:positionV relativeFrom="paragraph">
                  <wp:posOffset>-468630</wp:posOffset>
                </wp:positionV>
                <wp:extent cx="5887720" cy="4890770"/>
                <wp:effectExtent l="0" t="0" r="17780" b="24130"/>
                <wp:wrapNone/>
                <wp:docPr id="676" name="Text Box 676"/>
                <wp:cNvGraphicFramePr/>
                <a:graphic xmlns:a="http://schemas.openxmlformats.org/drawingml/2006/main">
                  <a:graphicData uri="http://schemas.microsoft.com/office/word/2010/wordprocessingShape">
                    <wps:wsp>
                      <wps:cNvSpPr txBox="1"/>
                      <wps:spPr>
                        <a:xfrm>
                          <a:off x="0" y="0"/>
                          <a:ext cx="5887720" cy="4890770"/>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Pr="003F6B21" w:rsidRDefault="00581CF1" w:rsidP="00581CF1">
                            <w:pPr>
                              <w:spacing w:line="240" w:lineRule="auto"/>
                              <w:rPr>
                                <w:b/>
                                <w:sz w:val="28"/>
                                <w:szCs w:val="24"/>
                              </w:rPr>
                            </w:pPr>
                            <w:r w:rsidRPr="003F6B21">
                              <w:rPr>
                                <w:b/>
                                <w:sz w:val="28"/>
                                <w:szCs w:val="24"/>
                              </w:rPr>
                              <w:t>Additional Areas of School H include:</w:t>
                            </w:r>
                          </w:p>
                          <w:p w:rsidR="00581CF1" w:rsidRPr="003F6B21" w:rsidRDefault="00D34BD9" w:rsidP="00581CF1">
                            <w:pPr>
                              <w:pStyle w:val="ListParagraph"/>
                              <w:numPr>
                                <w:ilvl w:val="0"/>
                                <w:numId w:val="11"/>
                              </w:numPr>
                              <w:spacing w:line="240" w:lineRule="auto"/>
                              <w:rPr>
                                <w:b/>
                                <w:sz w:val="28"/>
                                <w:szCs w:val="24"/>
                              </w:rPr>
                            </w:pPr>
                            <w:r w:rsidRPr="003F6B21">
                              <w:rPr>
                                <w:b/>
                                <w:sz w:val="28"/>
                                <w:szCs w:val="24"/>
                              </w:rPr>
                              <w:t>TAF – Team a</w:t>
                            </w:r>
                            <w:r w:rsidR="00581CF1" w:rsidRPr="003F6B21">
                              <w:rPr>
                                <w:b/>
                                <w:sz w:val="28"/>
                                <w:szCs w:val="24"/>
                              </w:rPr>
                              <w:t>round the Family work</w:t>
                            </w:r>
                            <w:r w:rsidR="00A06FE1" w:rsidRPr="003F6B21">
                              <w:rPr>
                                <w:b/>
                                <w:sz w:val="28"/>
                                <w:szCs w:val="24"/>
                              </w:rPr>
                              <w:t xml:space="preserve">ers </w:t>
                            </w:r>
                            <w:r w:rsidR="00581CF1" w:rsidRPr="003F6B21">
                              <w:rPr>
                                <w:b/>
                                <w:sz w:val="28"/>
                                <w:szCs w:val="24"/>
                              </w:rPr>
                              <w:t xml:space="preserve">train practitioners in School H regarding the Attachment Theory and Disorders; TAF identify and intervene early with families and children in need. </w:t>
                            </w:r>
                          </w:p>
                          <w:p w:rsidR="00581CF1" w:rsidRPr="003F6B21" w:rsidRDefault="00581CF1" w:rsidP="00581CF1">
                            <w:pPr>
                              <w:pStyle w:val="ListParagraph"/>
                              <w:numPr>
                                <w:ilvl w:val="0"/>
                                <w:numId w:val="11"/>
                              </w:numPr>
                              <w:rPr>
                                <w:rFonts w:cs="Segoe UI"/>
                                <w:b/>
                                <w:sz w:val="28"/>
                                <w:szCs w:val="24"/>
                              </w:rPr>
                            </w:pPr>
                            <w:r w:rsidRPr="003F6B21">
                              <w:rPr>
                                <w:rFonts w:cs="Segoe UI"/>
                                <w:b/>
                                <w:sz w:val="28"/>
                                <w:szCs w:val="24"/>
                              </w:rPr>
                              <w:t xml:space="preserve">Design to Smile Programme (2018) A Welsh Government initiative which encourages practitioners to even teach children how to brush their teeth. </w:t>
                            </w:r>
                          </w:p>
                          <w:p w:rsidR="00581CF1" w:rsidRPr="003F6B21" w:rsidRDefault="00581CF1" w:rsidP="00581CF1">
                            <w:pPr>
                              <w:pStyle w:val="ListParagraph"/>
                              <w:numPr>
                                <w:ilvl w:val="0"/>
                                <w:numId w:val="11"/>
                              </w:numPr>
                              <w:spacing w:line="240" w:lineRule="auto"/>
                              <w:rPr>
                                <w:b/>
                                <w:sz w:val="28"/>
                                <w:szCs w:val="24"/>
                              </w:rPr>
                            </w:pPr>
                            <w:r w:rsidRPr="003F6B21">
                              <w:rPr>
                                <w:b/>
                                <w:sz w:val="28"/>
                                <w:szCs w:val="24"/>
                              </w:rPr>
                              <w:t xml:space="preserve">Practitioners within school H not only teach pupils tooth brushing but also how to socialise with peers, treat everyone as equals, that children have a voice and that </w:t>
                            </w:r>
                            <w:r w:rsidR="00D862D9" w:rsidRPr="003F6B21">
                              <w:rPr>
                                <w:b/>
                                <w:sz w:val="28"/>
                                <w:szCs w:val="24"/>
                              </w:rPr>
                              <w:t>learning can be fun</w:t>
                            </w:r>
                            <w:r w:rsidRPr="003F6B21">
                              <w:rPr>
                                <w:b/>
                                <w:sz w:val="28"/>
                                <w:szCs w:val="24"/>
                              </w:rPr>
                              <w:t xml:space="preserve">, this is recognised by the School’s Level 2 award for the (United Nations Convention for </w:t>
                            </w:r>
                            <w:r w:rsidR="00A06FE1" w:rsidRPr="003F6B21">
                              <w:rPr>
                                <w:b/>
                                <w:sz w:val="28"/>
                                <w:szCs w:val="24"/>
                              </w:rPr>
                              <w:t xml:space="preserve">the Rights of the Child, UNCRC). </w:t>
                            </w:r>
                            <w:r w:rsidR="006E4060" w:rsidRPr="003F6B21">
                              <w:rPr>
                                <w:b/>
                                <w:sz w:val="28"/>
                                <w:szCs w:val="24"/>
                              </w:rPr>
                              <w:t xml:space="preserve">As stated in their Inclusion Policy (2018). </w:t>
                            </w:r>
                          </w:p>
                          <w:p w:rsidR="00581CF1" w:rsidRPr="003F6B21" w:rsidRDefault="002F3428" w:rsidP="00581CF1">
                            <w:pPr>
                              <w:pStyle w:val="ListParagraph"/>
                              <w:numPr>
                                <w:ilvl w:val="0"/>
                                <w:numId w:val="11"/>
                              </w:numPr>
                              <w:spacing w:line="240" w:lineRule="auto"/>
                              <w:rPr>
                                <w:b/>
                                <w:sz w:val="28"/>
                                <w:szCs w:val="24"/>
                              </w:rPr>
                            </w:pPr>
                            <w:r w:rsidRPr="003F6B21">
                              <w:rPr>
                                <w:b/>
                                <w:sz w:val="28"/>
                                <w:szCs w:val="24"/>
                              </w:rPr>
                              <w:t xml:space="preserve"> </w:t>
                            </w:r>
                            <w:r w:rsidR="00581CF1" w:rsidRPr="003F6B21">
                              <w:rPr>
                                <w:b/>
                                <w:sz w:val="28"/>
                                <w:szCs w:val="24"/>
                              </w:rPr>
                              <w:t>(ESTYN, 2018) furthermore mentioned that School H’s interventions and effects to support pupils well-being is prominent on a daily basis.  This could be affected by the schools home and community links.</w:t>
                            </w:r>
                            <w:r w:rsidR="003F6B21">
                              <w:rPr>
                                <w:b/>
                                <w:sz w:val="28"/>
                                <w:szCs w:val="24"/>
                              </w:rPr>
                              <w:tab/>
                            </w:r>
                            <w:r w:rsidR="003F6B21">
                              <w:rPr>
                                <w:b/>
                                <w:sz w:val="28"/>
                                <w:szCs w:val="24"/>
                              </w:rPr>
                              <w:tab/>
                            </w:r>
                            <w:r w:rsidR="003F6B21">
                              <w:rPr>
                                <w:b/>
                                <w:sz w:val="28"/>
                                <w:szCs w:val="24"/>
                              </w:rPr>
                              <w:tab/>
                            </w:r>
                            <w:r w:rsidR="003F6B21">
                              <w:rPr>
                                <w:b/>
                                <w:sz w:val="28"/>
                                <w:szCs w:val="24"/>
                              </w:rPr>
                              <w:tab/>
                              <w:t>6.</w:t>
                            </w:r>
                            <w:r w:rsidR="00581CF1" w:rsidRPr="003F6B21">
                              <w:rPr>
                                <w:b/>
                                <w:sz w:val="28"/>
                                <w:szCs w:val="24"/>
                              </w:rPr>
                              <w:t xml:space="preserve"> </w:t>
                            </w:r>
                          </w:p>
                          <w:p w:rsidR="00581CF1" w:rsidRDefault="00581CF1" w:rsidP="003F6B21">
                            <w:pPr>
                              <w:ind w:left="1440"/>
                              <w:rPr>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676" o:spid="_x0000_s1047" style="position:absolute;margin-left:2.5pt;margin-top:-36.9pt;width:463.6pt;height:385.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" fillcolor="#f79646 [3209]" strokecolor="#974706 [1609]" strokeweight="2pt">
                <v:textbox>
                  <w:txbxContent>
                    <w:p w:rsidR="00581CF1" w:rsidRPr="003F6B21" w:rsidRDefault="00581CF1" w:rsidP="00581CF1">
                      <w:pPr>
                        <w:spacing w:line="240" w:lineRule="auto"/>
                        <w:rPr>
                          <w:b/>
                          <w:sz w:val="28"/>
                          <w:szCs w:val="24"/>
                        </w:rPr>
                      </w:pPr>
                      <w:r w:rsidRPr="003F6B21">
                        <w:rPr>
                          <w:b/>
                          <w:sz w:val="28"/>
                          <w:szCs w:val="24"/>
                        </w:rPr>
                        <w:t>Additional Areas of School H include:</w:t>
                      </w:r>
                    </w:p>
                    <w:p w:rsidR="00581CF1" w:rsidRPr="003F6B21" w:rsidRDefault="00D34BD9" w:rsidP="00581CF1">
                      <w:pPr>
                        <w:pStyle w:val="ListParagraph"/>
                        <w:numPr>
                          <w:ilvl w:val="0"/>
                          <w:numId w:val="11"/>
                        </w:numPr>
                        <w:spacing w:line="240" w:lineRule="auto"/>
                        <w:rPr>
                          <w:b/>
                          <w:sz w:val="28"/>
                          <w:szCs w:val="24"/>
                        </w:rPr>
                      </w:pPr>
                      <w:r w:rsidRPr="003F6B21">
                        <w:rPr>
                          <w:b/>
                          <w:sz w:val="28"/>
                          <w:szCs w:val="24"/>
                        </w:rPr>
                        <w:t>TAF – Team a</w:t>
                      </w:r>
                      <w:r w:rsidR="00581CF1" w:rsidRPr="003F6B21">
                        <w:rPr>
                          <w:b/>
                          <w:sz w:val="28"/>
                          <w:szCs w:val="24"/>
                        </w:rPr>
                        <w:t>round the Family work</w:t>
                      </w:r>
                      <w:r w:rsidR="00A06FE1" w:rsidRPr="003F6B21">
                        <w:rPr>
                          <w:b/>
                          <w:sz w:val="28"/>
                          <w:szCs w:val="24"/>
                        </w:rPr>
                        <w:t xml:space="preserve">ers </w:t>
                      </w:r>
                      <w:r w:rsidR="00581CF1" w:rsidRPr="003F6B21">
                        <w:rPr>
                          <w:b/>
                          <w:sz w:val="28"/>
                          <w:szCs w:val="24"/>
                        </w:rPr>
                        <w:t xml:space="preserve">train practitioners in School H regarding the Attachment Theory and Disorders; TAF identify and intervene early with families and children in need. </w:t>
                      </w:r>
                    </w:p>
                    <w:p w:rsidR="00581CF1" w:rsidRPr="003F6B21" w:rsidRDefault="00581CF1" w:rsidP="00581CF1">
                      <w:pPr>
                        <w:pStyle w:val="ListParagraph"/>
                        <w:numPr>
                          <w:ilvl w:val="0"/>
                          <w:numId w:val="11"/>
                        </w:numPr>
                        <w:rPr>
                          <w:rFonts w:cs="Segoe UI"/>
                          <w:b/>
                          <w:sz w:val="28"/>
                          <w:szCs w:val="24"/>
                        </w:rPr>
                      </w:pPr>
                      <w:r w:rsidRPr="003F6B21">
                        <w:rPr>
                          <w:rFonts w:cs="Segoe UI"/>
                          <w:b/>
                          <w:sz w:val="28"/>
                          <w:szCs w:val="24"/>
                        </w:rPr>
                        <w:t xml:space="preserve">Design to Smile Programme (2018) A Welsh Government initiative which encourages practitioners to even teach children how to brush their teeth. </w:t>
                      </w:r>
                    </w:p>
                    <w:p w:rsidR="00581CF1" w:rsidRPr="003F6B21" w:rsidRDefault="00581CF1" w:rsidP="00581CF1">
                      <w:pPr>
                        <w:pStyle w:val="ListParagraph"/>
                        <w:numPr>
                          <w:ilvl w:val="0"/>
                          <w:numId w:val="11"/>
                        </w:numPr>
                        <w:spacing w:line="240" w:lineRule="auto"/>
                        <w:rPr>
                          <w:b/>
                          <w:sz w:val="28"/>
                          <w:szCs w:val="24"/>
                        </w:rPr>
                      </w:pPr>
                      <w:r w:rsidRPr="003F6B21">
                        <w:rPr>
                          <w:b/>
                          <w:sz w:val="28"/>
                          <w:szCs w:val="24"/>
                        </w:rPr>
                        <w:t xml:space="preserve">Practitioners within school H not only teach pupils tooth brushing but also how to socialise with peers, treat everyone as equals, that children have a voice and that </w:t>
                      </w:r>
                      <w:r w:rsidR="00D862D9" w:rsidRPr="003F6B21">
                        <w:rPr>
                          <w:b/>
                          <w:sz w:val="28"/>
                          <w:szCs w:val="24"/>
                        </w:rPr>
                        <w:t>learning can be fun</w:t>
                      </w:r>
                      <w:r w:rsidRPr="003F6B21">
                        <w:rPr>
                          <w:b/>
                          <w:sz w:val="28"/>
                          <w:szCs w:val="24"/>
                        </w:rPr>
                        <w:t xml:space="preserve">, this is recognised by the School’s Level 2 award for the (United Nations Convention for </w:t>
                      </w:r>
                      <w:r w:rsidR="00A06FE1" w:rsidRPr="003F6B21">
                        <w:rPr>
                          <w:b/>
                          <w:sz w:val="28"/>
                          <w:szCs w:val="24"/>
                        </w:rPr>
                        <w:t xml:space="preserve">the Rights of the Child, UNCRC). </w:t>
                      </w:r>
                      <w:r w:rsidR="006E4060" w:rsidRPr="003F6B21">
                        <w:rPr>
                          <w:b/>
                          <w:sz w:val="28"/>
                          <w:szCs w:val="24"/>
                        </w:rPr>
                        <w:t xml:space="preserve">As stated in their Inclusion Policy (2018). </w:t>
                      </w:r>
                    </w:p>
                    <w:p w:rsidR="00581CF1" w:rsidRPr="003F6B21" w:rsidRDefault="002F3428" w:rsidP="00581CF1">
                      <w:pPr>
                        <w:pStyle w:val="ListParagraph"/>
                        <w:numPr>
                          <w:ilvl w:val="0"/>
                          <w:numId w:val="11"/>
                        </w:numPr>
                        <w:spacing w:line="240" w:lineRule="auto"/>
                        <w:rPr>
                          <w:b/>
                          <w:sz w:val="28"/>
                          <w:szCs w:val="24"/>
                        </w:rPr>
                      </w:pPr>
                      <w:r w:rsidRPr="003F6B21">
                        <w:rPr>
                          <w:b/>
                          <w:sz w:val="28"/>
                          <w:szCs w:val="24"/>
                        </w:rPr>
                        <w:t xml:space="preserve"> </w:t>
                      </w:r>
                      <w:r w:rsidR="00581CF1" w:rsidRPr="003F6B21">
                        <w:rPr>
                          <w:b/>
                          <w:sz w:val="28"/>
                          <w:szCs w:val="24"/>
                        </w:rPr>
                        <w:t>(ESTYN, 2018) furthermore mentioned that School H’s interventions and effects to support pupils well-being is prominent on a daily basis.  This could be affected by the schools home and community links.</w:t>
                      </w:r>
                      <w:r w:rsidR="003F6B21">
                        <w:rPr>
                          <w:b/>
                          <w:sz w:val="28"/>
                          <w:szCs w:val="24"/>
                        </w:rPr>
                        <w:tab/>
                      </w:r>
                      <w:r w:rsidR="003F6B21">
                        <w:rPr>
                          <w:b/>
                          <w:sz w:val="28"/>
                          <w:szCs w:val="24"/>
                        </w:rPr>
                        <w:tab/>
                      </w:r>
                      <w:r w:rsidR="003F6B21">
                        <w:rPr>
                          <w:b/>
                          <w:sz w:val="28"/>
                          <w:szCs w:val="24"/>
                        </w:rPr>
                        <w:tab/>
                      </w:r>
                      <w:r w:rsidR="003F6B21">
                        <w:rPr>
                          <w:b/>
                          <w:sz w:val="28"/>
                          <w:szCs w:val="24"/>
                        </w:rPr>
                        <w:tab/>
                        <w:t>6.</w:t>
                      </w:r>
                      <w:r w:rsidR="00581CF1" w:rsidRPr="003F6B21">
                        <w:rPr>
                          <w:b/>
                          <w:sz w:val="28"/>
                          <w:szCs w:val="24"/>
                        </w:rPr>
                        <w:t xml:space="preserve"> </w:t>
                      </w:r>
                    </w:p>
                    <w:p w:rsidR="00581CF1" w:rsidRDefault="00581CF1" w:rsidP="003F6B21">
                      <w:pPr>
                        <w:ind w:left="1440"/>
                        <w:rPr>
                          <w:sz w:val="24"/>
                        </w:rPr>
                      </w:pPr>
                    </w:p>
                  </w:txbxContent>
                </v:textbox>
              </v:roundrect>
            </w:pict>
          </mc:Fallback>
        </mc:AlternateContent>
      </w: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r>
        <w:tab/>
      </w: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r>
        <w:rPr>
          <w:noProof/>
          <w:lang w:eastAsia="en-GB"/>
        </w:rPr>
        <mc:AlternateContent>
          <mc:Choice Requires="wps">
            <w:drawing>
              <wp:anchor distT="0" distB="0" distL="114300" distR="114300" simplePos="0" relativeHeight="251728896" behindDoc="0" locked="0" layoutInCell="1" allowOverlap="1" wp14:anchorId="107E048C" wp14:editId="4D812615">
                <wp:simplePos x="0" y="0"/>
                <wp:positionH relativeFrom="column">
                  <wp:posOffset>3973195</wp:posOffset>
                </wp:positionH>
                <wp:positionV relativeFrom="paragraph">
                  <wp:posOffset>175895</wp:posOffset>
                </wp:positionV>
                <wp:extent cx="5887720" cy="3987165"/>
                <wp:effectExtent l="0" t="0" r="17780" b="13335"/>
                <wp:wrapNone/>
                <wp:docPr id="28" name="Text Box 28"/>
                <wp:cNvGraphicFramePr/>
                <a:graphic xmlns:a="http://schemas.openxmlformats.org/drawingml/2006/main">
                  <a:graphicData uri="http://schemas.microsoft.com/office/word/2010/wordprocessingShape">
                    <wps:wsp>
                      <wps:cNvSpPr txBox="1"/>
                      <wps:spPr>
                        <a:xfrm>
                          <a:off x="0" y="0"/>
                          <a:ext cx="5887720" cy="3987165"/>
                        </a:xfrm>
                        <a:prstGeom prst="roundRect">
                          <a:avLst/>
                        </a:prstGeom>
                        <a:ln/>
                      </wps:spPr>
                      <wps:style>
                        <a:lnRef idx="2">
                          <a:schemeClr val="accent6">
                            <a:shade val="50000"/>
                          </a:schemeClr>
                        </a:lnRef>
                        <a:fillRef idx="1">
                          <a:schemeClr val="accent6"/>
                        </a:fillRef>
                        <a:effectRef idx="0">
                          <a:schemeClr val="accent6"/>
                        </a:effectRef>
                        <a:fontRef idx="minor">
                          <a:schemeClr val="lt1"/>
                        </a:fontRef>
                      </wps:style>
                      <wps:txbx>
                        <w:txbxContent>
                          <w:p w:rsidR="00581CF1" w:rsidRPr="00221273" w:rsidRDefault="00581CF1" w:rsidP="00581CF1">
                            <w:pPr>
                              <w:rPr>
                                <w:b/>
                                <w:sz w:val="32"/>
                                <w:szCs w:val="24"/>
                              </w:rPr>
                            </w:pPr>
                            <w:r w:rsidRPr="00221273">
                              <w:rPr>
                                <w:b/>
                                <w:sz w:val="32"/>
                                <w:szCs w:val="24"/>
                              </w:rPr>
                              <w:t>WAY FORWARD</w:t>
                            </w:r>
                          </w:p>
                          <w:p w:rsidR="00581CF1" w:rsidRPr="00221273" w:rsidRDefault="00581CF1" w:rsidP="00581CF1">
                            <w:pPr>
                              <w:rPr>
                                <w:b/>
                                <w:sz w:val="32"/>
                              </w:rPr>
                            </w:pPr>
                            <w:r w:rsidRPr="00221273">
                              <w:rPr>
                                <w:b/>
                                <w:sz w:val="32"/>
                                <w:szCs w:val="24"/>
                              </w:rPr>
                              <w:t xml:space="preserve"> Donaldson (2015) believes that the curriculum and education within Wales needs to change and improve. This is recognised by the Welsh Government (2016) who implemented the skills of the OECD to produce an “education rapid policy assessment”. The OECD (2017) released their aspirations from this review as creating </w:t>
                            </w:r>
                            <w:r w:rsidRPr="00221273">
                              <w:rPr>
                                <w:b/>
                                <w:sz w:val="36"/>
                                <w:szCs w:val="24"/>
                              </w:rPr>
                              <w:t>“</w:t>
                            </w:r>
                            <w:r w:rsidRPr="00221273">
                              <w:rPr>
                                <w:b/>
                                <w:sz w:val="32"/>
                              </w:rPr>
                              <w:t xml:space="preserve">An education system in which all learners have an equal opportunity to reach their potential can strengthen individuals’ and societies’ capacity to contribute to economic growth and social cohesion.” </w:t>
                            </w:r>
                          </w:p>
                          <w:p w:rsidR="00581CF1" w:rsidRPr="00221273" w:rsidRDefault="00581CF1" w:rsidP="00581CF1">
                            <w:pPr>
                              <w:rPr>
                                <w:b/>
                                <w:sz w:val="32"/>
                              </w:rPr>
                            </w:pPr>
                            <w:r w:rsidRPr="00221273">
                              <w:rPr>
                                <w:b/>
                                <w:sz w:val="32"/>
                              </w:rPr>
                              <w:t xml:space="preserve">Thank you for listening. </w:t>
                            </w:r>
                            <w:r w:rsidR="003F6B21" w:rsidRPr="00221273">
                              <w:rPr>
                                <w:b/>
                                <w:sz w:val="32"/>
                              </w:rPr>
                              <w:tab/>
                            </w:r>
                            <w:r w:rsidR="003F6B21" w:rsidRPr="00221273">
                              <w:rPr>
                                <w:b/>
                                <w:sz w:val="32"/>
                              </w:rPr>
                              <w:tab/>
                            </w:r>
                            <w:r w:rsidR="003F6B21" w:rsidRPr="00221273">
                              <w:rPr>
                                <w:b/>
                                <w:sz w:val="32"/>
                              </w:rPr>
                              <w:tab/>
                            </w:r>
                            <w:r w:rsidR="003F6B21" w:rsidRPr="00221273">
                              <w:rPr>
                                <w:b/>
                                <w:sz w:val="32"/>
                              </w:rPr>
                              <w:tab/>
                            </w:r>
                            <w:r w:rsidR="003F6B21" w:rsidRPr="00221273">
                              <w:rPr>
                                <w:b/>
                                <w:sz w:val="32"/>
                              </w:rPr>
                              <w:tab/>
                              <w:t>8.</w:t>
                            </w:r>
                          </w:p>
                          <w:p w:rsidR="00581CF1" w:rsidRPr="00221273" w:rsidRDefault="00581CF1" w:rsidP="00581CF1">
                            <w:pPr>
                              <w:rPr>
                                <w:b/>
                                <w:sz w:val="24"/>
                              </w:rPr>
                            </w:pPr>
                          </w:p>
                          <w:p w:rsidR="00581CF1" w:rsidRPr="00221273" w:rsidRDefault="00581CF1" w:rsidP="00581CF1">
                            <w:pPr>
                              <w:rPr>
                                <w:b/>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Text Box 28" o:spid="_x0000_s1048" style="position:absolute;margin-left:312.85pt;margin-top:13.85pt;width:463.6pt;height:313.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" fillcolor="#f79646 [3209]" strokecolor="#974706 [1609]" strokeweight="2pt">
                <v:textbox>
                  <w:txbxContent>
                    <w:p w:rsidR="00581CF1" w:rsidRPr="00221273" w:rsidRDefault="00581CF1" w:rsidP="00581CF1">
                      <w:pPr>
                        <w:rPr>
                          <w:b/>
                          <w:sz w:val="32"/>
                          <w:szCs w:val="24"/>
                        </w:rPr>
                      </w:pPr>
                      <w:r w:rsidRPr="00221273">
                        <w:rPr>
                          <w:b/>
                          <w:sz w:val="32"/>
                          <w:szCs w:val="24"/>
                        </w:rPr>
                        <w:t>WAY FORWARD</w:t>
                      </w:r>
                    </w:p>
                    <w:p w:rsidR="00581CF1" w:rsidRPr="00221273" w:rsidRDefault="00581CF1" w:rsidP="00581CF1">
                      <w:pPr>
                        <w:rPr>
                          <w:b/>
                          <w:sz w:val="32"/>
                        </w:rPr>
                      </w:pPr>
                      <w:r w:rsidRPr="00221273">
                        <w:rPr>
                          <w:b/>
                          <w:sz w:val="32"/>
                          <w:szCs w:val="24"/>
                        </w:rPr>
                        <w:t xml:space="preserve"> Donaldson (2015) believes that the curriculum and education within Wales needs to change and improve. This is recognised by the Welsh Government (2016) who implemented the skills of the OECD to produce an “education rapid policy assessment”. The OECD (2017) released their aspirations from this review as creating </w:t>
                      </w:r>
                      <w:r w:rsidRPr="00221273">
                        <w:rPr>
                          <w:b/>
                          <w:sz w:val="36"/>
                          <w:szCs w:val="24"/>
                        </w:rPr>
                        <w:t>“</w:t>
                      </w:r>
                      <w:r w:rsidRPr="00221273">
                        <w:rPr>
                          <w:b/>
                          <w:sz w:val="32"/>
                        </w:rPr>
                        <w:t xml:space="preserve">An education system in which all learners have an equal opportunity to reach their potential can strengthen individuals’ and societies’ capacity to contribute to economic growth and social cohesion.” </w:t>
                      </w:r>
                    </w:p>
                    <w:p w:rsidR="00581CF1" w:rsidRPr="00221273" w:rsidRDefault="00581CF1" w:rsidP="00581CF1">
                      <w:pPr>
                        <w:rPr>
                          <w:b/>
                          <w:sz w:val="32"/>
                        </w:rPr>
                      </w:pPr>
                      <w:r w:rsidRPr="00221273">
                        <w:rPr>
                          <w:b/>
                          <w:sz w:val="32"/>
                        </w:rPr>
                        <w:t xml:space="preserve">Thank you for listening. </w:t>
                      </w:r>
                      <w:r w:rsidR="003F6B21" w:rsidRPr="00221273">
                        <w:rPr>
                          <w:b/>
                          <w:sz w:val="32"/>
                        </w:rPr>
                        <w:tab/>
                      </w:r>
                      <w:r w:rsidR="003F6B21" w:rsidRPr="00221273">
                        <w:rPr>
                          <w:b/>
                          <w:sz w:val="32"/>
                        </w:rPr>
                        <w:tab/>
                      </w:r>
                      <w:r w:rsidR="003F6B21" w:rsidRPr="00221273">
                        <w:rPr>
                          <w:b/>
                          <w:sz w:val="32"/>
                        </w:rPr>
                        <w:tab/>
                      </w:r>
                      <w:r w:rsidR="003F6B21" w:rsidRPr="00221273">
                        <w:rPr>
                          <w:b/>
                          <w:sz w:val="32"/>
                        </w:rPr>
                        <w:tab/>
                      </w:r>
                      <w:r w:rsidR="003F6B21" w:rsidRPr="00221273">
                        <w:rPr>
                          <w:b/>
                          <w:sz w:val="32"/>
                        </w:rPr>
                        <w:tab/>
                        <w:t>8.</w:t>
                      </w:r>
                    </w:p>
                    <w:p w:rsidR="00581CF1" w:rsidRPr="00221273" w:rsidRDefault="00581CF1" w:rsidP="00581CF1">
                      <w:pPr>
                        <w:rPr>
                          <w:b/>
                          <w:sz w:val="24"/>
                        </w:rPr>
                      </w:pPr>
                    </w:p>
                    <w:p w:rsidR="00581CF1" w:rsidRPr="00221273" w:rsidRDefault="00581CF1" w:rsidP="00581CF1">
                      <w:pPr>
                        <w:rPr>
                          <w:b/>
                          <w:sz w:val="24"/>
                          <w:szCs w:val="24"/>
                        </w:rPr>
                      </w:pPr>
                    </w:p>
                  </w:txbxContent>
                </v:textbox>
              </v:roundrect>
            </w:pict>
          </mc:Fallback>
        </mc:AlternateContent>
      </w: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pPr>
        <w:tabs>
          <w:tab w:val="left" w:pos="12930"/>
        </w:tabs>
      </w:pP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247C6C" w:rsidRDefault="00247C6C" w:rsidP="00247C6C">
      <w:pPr>
        <w:rPr>
          <w:sz w:val="36"/>
        </w:rPr>
      </w:pPr>
      <w:r>
        <w:rPr>
          <w:sz w:val="36"/>
        </w:rPr>
        <w:t>Reference List for Poster</w:t>
      </w:r>
    </w:p>
    <w:p w:rsidR="00247C6C" w:rsidRDefault="00247C6C" w:rsidP="00247C6C">
      <w:pPr>
        <w:rPr>
          <w:sz w:val="36"/>
        </w:rPr>
      </w:pPr>
    </w:p>
    <w:p w:rsidR="00247C6C" w:rsidRDefault="00247C6C" w:rsidP="00247C6C">
      <w:pPr>
        <w:pStyle w:val="ListParagraph"/>
        <w:numPr>
          <w:ilvl w:val="0"/>
          <w:numId w:val="18"/>
        </w:numPr>
        <w:rPr>
          <w:sz w:val="36"/>
        </w:rPr>
      </w:pPr>
      <w:r>
        <w:rPr>
          <w:sz w:val="36"/>
        </w:rPr>
        <w:t xml:space="preserve">Blake, B and Pope, T. (2008) ‘Developmental Psychology: Incorporating Piaget’s and Vygotsky’s Theories in Classrooms.’ </w:t>
      </w:r>
      <w:r>
        <w:rPr>
          <w:i/>
          <w:sz w:val="36"/>
        </w:rPr>
        <w:t xml:space="preserve">Journal of Cross-Disciplinary Perspectives in Education, </w:t>
      </w:r>
      <w:r>
        <w:rPr>
          <w:sz w:val="36"/>
        </w:rPr>
        <w:t>1, (1, May), pp. 59-67.</w:t>
      </w:r>
      <w:r>
        <w:rPr>
          <w:i/>
          <w:sz w:val="36"/>
        </w:rPr>
        <w:t xml:space="preserve"> </w:t>
      </w:r>
    </w:p>
    <w:p w:rsidR="00247C6C" w:rsidRDefault="00247C6C" w:rsidP="00247C6C">
      <w:pPr>
        <w:pStyle w:val="ListParagraph"/>
        <w:numPr>
          <w:ilvl w:val="0"/>
          <w:numId w:val="18"/>
        </w:numPr>
        <w:rPr>
          <w:sz w:val="36"/>
        </w:rPr>
      </w:pPr>
      <w:r>
        <w:rPr>
          <w:sz w:val="36"/>
        </w:rPr>
        <w:t xml:space="preserve">Department for Children, Education, Lifelong Learning and Skills. (2008) </w:t>
      </w:r>
      <w:r>
        <w:rPr>
          <w:i/>
          <w:sz w:val="36"/>
        </w:rPr>
        <w:t>Framework for Children’s Learning for 3-7 year olds in Wales.</w:t>
      </w:r>
      <w:r>
        <w:rPr>
          <w:sz w:val="36"/>
        </w:rPr>
        <w:t xml:space="preserve"> Cardiff: Welsh Assembly Government. [Online] Available at: </w:t>
      </w:r>
      <w:hyperlink r:id="rId17" w:history="1">
        <w:r>
          <w:rPr>
            <w:rStyle w:val="Hyperlink"/>
            <w:sz w:val="36"/>
          </w:rPr>
          <w:t>https://gov.wales/topics/educationandskills/foundation-phase/?lang=en</w:t>
        </w:r>
      </w:hyperlink>
      <w:r>
        <w:rPr>
          <w:sz w:val="36"/>
        </w:rPr>
        <w:t xml:space="preserve"> (Accessed  4</w:t>
      </w:r>
      <w:r>
        <w:rPr>
          <w:sz w:val="36"/>
          <w:vertAlign w:val="superscript"/>
        </w:rPr>
        <w:t>th</w:t>
      </w:r>
      <w:r>
        <w:rPr>
          <w:sz w:val="36"/>
        </w:rPr>
        <w:t xml:space="preserve">December 2018). </w:t>
      </w:r>
    </w:p>
    <w:p w:rsidR="00247C6C" w:rsidRDefault="00247C6C" w:rsidP="00247C6C">
      <w:pPr>
        <w:pStyle w:val="ListParagraph"/>
        <w:numPr>
          <w:ilvl w:val="0"/>
          <w:numId w:val="18"/>
        </w:numPr>
        <w:rPr>
          <w:sz w:val="36"/>
        </w:rPr>
      </w:pPr>
      <w:r>
        <w:rPr>
          <w:sz w:val="36"/>
        </w:rPr>
        <w:t xml:space="preserve">Design to Smile (2018) National child oral health improvement programme in Wales. Available at: </w:t>
      </w:r>
      <w:hyperlink r:id="rId18" w:history="1">
        <w:r>
          <w:rPr>
            <w:rStyle w:val="Hyperlink"/>
            <w:sz w:val="36"/>
          </w:rPr>
          <w:t>http://www.designedtosmile.org/welcome-croeso/welcome/</w:t>
        </w:r>
      </w:hyperlink>
      <w:r>
        <w:rPr>
          <w:sz w:val="36"/>
        </w:rPr>
        <w:t xml:space="preserve"> ( Accessed 4</w:t>
      </w:r>
      <w:r>
        <w:rPr>
          <w:sz w:val="36"/>
          <w:vertAlign w:val="superscript"/>
        </w:rPr>
        <w:t>th</w:t>
      </w:r>
      <w:r>
        <w:rPr>
          <w:sz w:val="36"/>
        </w:rPr>
        <w:t xml:space="preserve"> December 2018). </w:t>
      </w:r>
    </w:p>
    <w:p w:rsidR="00247C6C" w:rsidRDefault="00247C6C" w:rsidP="00247C6C">
      <w:pPr>
        <w:pStyle w:val="ListParagraph"/>
        <w:numPr>
          <w:ilvl w:val="0"/>
          <w:numId w:val="18"/>
        </w:numPr>
        <w:rPr>
          <w:sz w:val="52"/>
        </w:rPr>
      </w:pPr>
      <w:r>
        <w:rPr>
          <w:sz w:val="36"/>
        </w:rPr>
        <w:t xml:space="preserve">Donaldson, G. (2015) Successful Futures: </w:t>
      </w:r>
      <w:r>
        <w:rPr>
          <w:i/>
          <w:sz w:val="36"/>
        </w:rPr>
        <w:t>Independent Review of Curriculum and Assessment Arrangements in Wales</w:t>
      </w:r>
      <w:r>
        <w:rPr>
          <w:sz w:val="36"/>
        </w:rPr>
        <w:t xml:space="preserve">: Welsh Government. [Online] Available at: </w:t>
      </w:r>
      <w:hyperlink r:id="rId19" w:history="1">
        <w:r>
          <w:rPr>
            <w:rStyle w:val="Hyperlink"/>
            <w:sz w:val="36"/>
          </w:rPr>
          <w:t>https://gov.wales/docs/dcells/publications/150225-successful-futures-en.pdf</w:t>
        </w:r>
      </w:hyperlink>
      <w:r>
        <w:rPr>
          <w:sz w:val="36"/>
        </w:rPr>
        <w:t xml:space="preserve"> (Accessed 3rd December 2018). </w:t>
      </w:r>
    </w:p>
    <w:p w:rsidR="00247C6C" w:rsidRDefault="00247C6C" w:rsidP="00247C6C">
      <w:pPr>
        <w:pStyle w:val="ListParagraph"/>
        <w:numPr>
          <w:ilvl w:val="0"/>
          <w:numId w:val="18"/>
        </w:numPr>
        <w:rPr>
          <w:sz w:val="36"/>
        </w:rPr>
      </w:pPr>
      <w:r>
        <w:rPr>
          <w:sz w:val="36"/>
        </w:rPr>
        <w:t xml:space="preserve">ESTYN (2018) Placing the rights of the child at the heart of curriculum development. Available at: </w:t>
      </w:r>
      <w:hyperlink r:id="rId20" w:history="1">
        <w:r>
          <w:rPr>
            <w:rStyle w:val="Hyperlink"/>
            <w:sz w:val="36"/>
          </w:rPr>
          <w:t>https://www.estyn.gov.wales/</w:t>
        </w:r>
      </w:hyperlink>
      <w:r>
        <w:rPr>
          <w:sz w:val="36"/>
        </w:rPr>
        <w:t xml:space="preserve"> (Accessed 28</w:t>
      </w:r>
      <w:r>
        <w:rPr>
          <w:sz w:val="36"/>
          <w:vertAlign w:val="superscript"/>
        </w:rPr>
        <w:t>th</w:t>
      </w:r>
      <w:r>
        <w:rPr>
          <w:sz w:val="36"/>
        </w:rPr>
        <w:t xml:space="preserve"> November 2018). </w:t>
      </w:r>
    </w:p>
    <w:p w:rsidR="00247C6C" w:rsidRPr="00610E40" w:rsidRDefault="00247C6C" w:rsidP="00610E40">
      <w:pPr>
        <w:pStyle w:val="ListParagraph"/>
        <w:numPr>
          <w:ilvl w:val="0"/>
          <w:numId w:val="18"/>
        </w:numPr>
        <w:rPr>
          <w:sz w:val="36"/>
        </w:rPr>
      </w:pPr>
      <w:r>
        <w:rPr>
          <w:sz w:val="36"/>
        </w:rPr>
        <w:t xml:space="preserve">Fitzgerald, R. (2011) </w:t>
      </w:r>
      <w:r>
        <w:rPr>
          <w:i/>
          <w:sz w:val="36"/>
        </w:rPr>
        <w:t>Human Needs and Politics.</w:t>
      </w:r>
      <w:r>
        <w:rPr>
          <w:sz w:val="36"/>
        </w:rPr>
        <w:t xml:space="preserve"> Oxford: Pergamon. </w:t>
      </w:r>
    </w:p>
    <w:p w:rsidR="00247C6C" w:rsidRDefault="00247C6C" w:rsidP="00247C6C">
      <w:pPr>
        <w:pStyle w:val="ListParagraph"/>
        <w:numPr>
          <w:ilvl w:val="0"/>
          <w:numId w:val="18"/>
        </w:numPr>
        <w:rPr>
          <w:sz w:val="36"/>
        </w:rPr>
      </w:pPr>
      <w:r>
        <w:rPr>
          <w:sz w:val="36"/>
        </w:rPr>
        <w:t xml:space="preserve">Froehlich, H and Smith, D, G. (2017) </w:t>
      </w:r>
      <w:r>
        <w:rPr>
          <w:i/>
          <w:sz w:val="36"/>
        </w:rPr>
        <w:t xml:space="preserve">Sociology for Music Teachers: Practical Applications. </w:t>
      </w:r>
      <w:r>
        <w:rPr>
          <w:sz w:val="36"/>
        </w:rPr>
        <w:t xml:space="preserve">London: Routledge. </w:t>
      </w:r>
    </w:p>
    <w:p w:rsidR="00247C6C" w:rsidRDefault="00247C6C" w:rsidP="00247C6C">
      <w:pPr>
        <w:pStyle w:val="ListParagraph"/>
        <w:numPr>
          <w:ilvl w:val="0"/>
          <w:numId w:val="18"/>
        </w:numPr>
        <w:rPr>
          <w:sz w:val="52"/>
        </w:rPr>
      </w:pPr>
      <w:r>
        <w:rPr>
          <w:sz w:val="36"/>
        </w:rPr>
        <w:t xml:space="preserve">Harris, N,S. (2008)’Discipline in Schools: The Elton Report.’ </w:t>
      </w:r>
      <w:r>
        <w:rPr>
          <w:i/>
          <w:sz w:val="36"/>
        </w:rPr>
        <w:t>Journal of Social Welfare and Family Law.</w:t>
      </w:r>
      <w:r>
        <w:rPr>
          <w:sz w:val="36"/>
        </w:rPr>
        <w:t xml:space="preserve"> 2 (13, February) pp.110-127 [Online] Available at: </w:t>
      </w:r>
      <w:hyperlink r:id="rId21" w:history="1">
        <w:r>
          <w:rPr>
            <w:rStyle w:val="Hyperlink"/>
            <w:sz w:val="36"/>
          </w:rPr>
          <w:t>https://www.tandfonline.com/doi/abs/10.1080/09649069108415079?instName=University+of+Sunderland&amp;journalCode=rjsf20</w:t>
        </w:r>
      </w:hyperlink>
      <w:r>
        <w:rPr>
          <w:sz w:val="36"/>
        </w:rPr>
        <w:t xml:space="preserve"> (Accessed 4</w:t>
      </w:r>
      <w:r>
        <w:rPr>
          <w:sz w:val="36"/>
          <w:vertAlign w:val="superscript"/>
        </w:rPr>
        <w:t>th</w:t>
      </w:r>
      <w:r>
        <w:rPr>
          <w:sz w:val="36"/>
        </w:rPr>
        <w:t xml:space="preserve"> December 2018)</w:t>
      </w:r>
    </w:p>
    <w:p w:rsidR="00247C6C" w:rsidRDefault="00247C6C" w:rsidP="00247C6C">
      <w:pPr>
        <w:pStyle w:val="ListParagraph"/>
        <w:numPr>
          <w:ilvl w:val="0"/>
          <w:numId w:val="18"/>
        </w:numPr>
        <w:rPr>
          <w:sz w:val="36"/>
        </w:rPr>
      </w:pPr>
      <w:r>
        <w:rPr>
          <w:sz w:val="36"/>
        </w:rPr>
        <w:t xml:space="preserve">Herald Scotland Online (2018) ‘Parents anger over new ‘gender neutral’ toilets in primary schools.’ </w:t>
      </w:r>
      <w:r>
        <w:rPr>
          <w:i/>
          <w:sz w:val="36"/>
        </w:rPr>
        <w:t xml:space="preserve">The Herald, </w:t>
      </w:r>
      <w:r>
        <w:rPr>
          <w:sz w:val="36"/>
        </w:rPr>
        <w:t>22</w:t>
      </w:r>
      <w:r>
        <w:rPr>
          <w:sz w:val="36"/>
          <w:vertAlign w:val="superscript"/>
        </w:rPr>
        <w:t>nd</w:t>
      </w:r>
      <w:r>
        <w:rPr>
          <w:sz w:val="36"/>
        </w:rPr>
        <w:t xml:space="preserve"> August, p.1 [Online]. Available at: </w:t>
      </w:r>
      <w:hyperlink r:id="rId22" w:history="1">
        <w:r>
          <w:rPr>
            <w:rStyle w:val="Hyperlink"/>
            <w:sz w:val="36"/>
          </w:rPr>
          <w:t>https://www.heraldscotland.com/news/16590172.parents-anger-over-new-gender-neutral-toilets-in-primary-schools/</w:t>
        </w:r>
      </w:hyperlink>
      <w:r>
        <w:rPr>
          <w:sz w:val="36"/>
        </w:rPr>
        <w:t xml:space="preserve"> (Accessed 29</w:t>
      </w:r>
      <w:r>
        <w:rPr>
          <w:sz w:val="36"/>
          <w:vertAlign w:val="superscript"/>
        </w:rPr>
        <w:t>th</w:t>
      </w:r>
      <w:r>
        <w:rPr>
          <w:sz w:val="36"/>
        </w:rPr>
        <w:t xml:space="preserve"> November 2018) </w:t>
      </w:r>
    </w:p>
    <w:p w:rsidR="00247C6C" w:rsidRDefault="00247C6C" w:rsidP="00247C6C">
      <w:pPr>
        <w:pStyle w:val="ListParagraph"/>
        <w:numPr>
          <w:ilvl w:val="0"/>
          <w:numId w:val="18"/>
        </w:numPr>
        <w:rPr>
          <w:sz w:val="36"/>
        </w:rPr>
      </w:pPr>
      <w:r>
        <w:rPr>
          <w:sz w:val="36"/>
        </w:rPr>
        <w:t xml:space="preserve">Jordan, K (2008) </w:t>
      </w:r>
      <w:r>
        <w:rPr>
          <w:i/>
          <w:sz w:val="36"/>
        </w:rPr>
        <w:t xml:space="preserve">The Quick Theory Reference Guide: A Resource for Expert and Novice Mental Health Professionals. </w:t>
      </w:r>
      <w:r>
        <w:rPr>
          <w:sz w:val="36"/>
        </w:rPr>
        <w:t xml:space="preserve">New York: Nova Science Publishers. </w:t>
      </w:r>
    </w:p>
    <w:p w:rsidR="00247C6C" w:rsidRDefault="00247C6C" w:rsidP="00247C6C">
      <w:pPr>
        <w:pStyle w:val="ListParagraph"/>
        <w:numPr>
          <w:ilvl w:val="0"/>
          <w:numId w:val="18"/>
        </w:numPr>
        <w:rPr>
          <w:sz w:val="36"/>
        </w:rPr>
      </w:pPr>
      <w:r>
        <w:rPr>
          <w:sz w:val="36"/>
        </w:rPr>
        <w:lastRenderedPageBreak/>
        <w:t xml:space="preserve">Mcleod (2018) </w:t>
      </w:r>
      <w:r>
        <w:rPr>
          <w:i/>
          <w:sz w:val="36"/>
        </w:rPr>
        <w:t xml:space="preserve">Maslow’s Hierarchy of Needs. </w:t>
      </w:r>
      <w:r>
        <w:rPr>
          <w:sz w:val="36"/>
        </w:rPr>
        <w:t xml:space="preserve">Available at: </w:t>
      </w:r>
      <w:hyperlink r:id="rId23" w:history="1">
        <w:r>
          <w:rPr>
            <w:rStyle w:val="Hyperlink"/>
            <w:sz w:val="36"/>
          </w:rPr>
          <w:t>https://www.simplypsychology.org/maslow.html</w:t>
        </w:r>
      </w:hyperlink>
      <w:r>
        <w:rPr>
          <w:sz w:val="36"/>
        </w:rPr>
        <w:t xml:space="preserve"> (Accessed 29th November 2018). </w:t>
      </w:r>
    </w:p>
    <w:p w:rsidR="00247C6C" w:rsidRDefault="00247C6C" w:rsidP="00247C6C">
      <w:pPr>
        <w:pStyle w:val="ListParagraph"/>
        <w:numPr>
          <w:ilvl w:val="0"/>
          <w:numId w:val="18"/>
        </w:numPr>
        <w:rPr>
          <w:sz w:val="36"/>
        </w:rPr>
      </w:pPr>
      <w:r>
        <w:rPr>
          <w:sz w:val="36"/>
        </w:rPr>
        <w:t xml:space="preserve">OECD (2017) The Welsh Education Reform Journey:  </w:t>
      </w:r>
      <w:r>
        <w:rPr>
          <w:i/>
          <w:sz w:val="36"/>
        </w:rPr>
        <w:t xml:space="preserve">A Rapid Policy Assessment.  </w:t>
      </w:r>
      <w:r>
        <w:rPr>
          <w:sz w:val="36"/>
        </w:rPr>
        <w:t xml:space="preserve">[Online] Available at: </w:t>
      </w:r>
      <w:hyperlink r:id="rId24" w:history="1">
        <w:r>
          <w:rPr>
            <w:rStyle w:val="Hyperlink"/>
            <w:sz w:val="36"/>
          </w:rPr>
          <w:t>http://www.oecd.org/education/The-Welsh-Education-Reform-Journey.pdf</w:t>
        </w:r>
      </w:hyperlink>
      <w:r>
        <w:rPr>
          <w:sz w:val="36"/>
        </w:rPr>
        <w:t xml:space="preserve"> (Accessed 4th December 2018). </w:t>
      </w:r>
    </w:p>
    <w:p w:rsidR="004001A2" w:rsidRDefault="004001A2" w:rsidP="004001A2">
      <w:pPr>
        <w:pStyle w:val="ListParagraph"/>
        <w:numPr>
          <w:ilvl w:val="0"/>
          <w:numId w:val="18"/>
        </w:numPr>
        <w:rPr>
          <w:sz w:val="36"/>
        </w:rPr>
      </w:pPr>
      <w:r>
        <w:rPr>
          <w:sz w:val="36"/>
        </w:rPr>
        <w:t xml:space="preserve">Save the Children (2018) </w:t>
      </w:r>
      <w:r>
        <w:rPr>
          <w:i/>
          <w:sz w:val="36"/>
        </w:rPr>
        <w:t xml:space="preserve">United Nations Convention on the Rights of the Children (UNCRC). </w:t>
      </w:r>
      <w:r>
        <w:rPr>
          <w:sz w:val="36"/>
        </w:rPr>
        <w:t xml:space="preserve">Available at: </w:t>
      </w:r>
      <w:hyperlink r:id="rId25" w:history="1">
        <w:r w:rsidRPr="00870368">
          <w:rPr>
            <w:rStyle w:val="Hyperlink"/>
            <w:sz w:val="36"/>
          </w:rPr>
          <w:t>https://www.savethechildren.org.uk/</w:t>
        </w:r>
      </w:hyperlink>
      <w:r>
        <w:rPr>
          <w:sz w:val="36"/>
        </w:rPr>
        <w:t xml:space="preserve"> (Accessed 25</w:t>
      </w:r>
      <w:r w:rsidRPr="004001A2">
        <w:rPr>
          <w:sz w:val="36"/>
          <w:vertAlign w:val="superscript"/>
        </w:rPr>
        <w:t>th</w:t>
      </w:r>
      <w:r>
        <w:rPr>
          <w:sz w:val="36"/>
        </w:rPr>
        <w:t xml:space="preserve"> November 2018). </w:t>
      </w:r>
      <w:bookmarkStart w:id="0" w:name="_GoBack"/>
      <w:bookmarkEnd w:id="0"/>
    </w:p>
    <w:p w:rsidR="00247C6C" w:rsidRDefault="00247C6C" w:rsidP="00247C6C">
      <w:pPr>
        <w:pStyle w:val="ListParagraph"/>
        <w:numPr>
          <w:ilvl w:val="0"/>
          <w:numId w:val="18"/>
        </w:numPr>
        <w:rPr>
          <w:sz w:val="36"/>
        </w:rPr>
      </w:pPr>
      <w:r>
        <w:rPr>
          <w:sz w:val="36"/>
        </w:rPr>
        <w:t xml:space="preserve">School H Inclusion Policy: </w:t>
      </w:r>
      <w:r>
        <w:rPr>
          <w:i/>
          <w:sz w:val="36"/>
        </w:rPr>
        <w:t>Open Door Policy</w:t>
      </w:r>
      <w:r>
        <w:rPr>
          <w:sz w:val="36"/>
        </w:rPr>
        <w:t xml:space="preserve"> (2016)</w:t>
      </w:r>
    </w:p>
    <w:p w:rsidR="00247C6C" w:rsidRDefault="00247C6C" w:rsidP="00247C6C">
      <w:pPr>
        <w:pStyle w:val="ListParagraph"/>
        <w:numPr>
          <w:ilvl w:val="0"/>
          <w:numId w:val="18"/>
        </w:numPr>
        <w:rPr>
          <w:sz w:val="36"/>
        </w:rPr>
      </w:pPr>
      <w:r>
        <w:rPr>
          <w:sz w:val="36"/>
        </w:rPr>
        <w:t xml:space="preserve">School H Prospectus (2018) </w:t>
      </w:r>
    </w:p>
    <w:p w:rsidR="00247C6C" w:rsidRDefault="00247C6C" w:rsidP="00247C6C">
      <w:pPr>
        <w:pStyle w:val="ListParagraph"/>
        <w:numPr>
          <w:ilvl w:val="0"/>
          <w:numId w:val="18"/>
        </w:numPr>
        <w:rPr>
          <w:sz w:val="36"/>
        </w:rPr>
      </w:pPr>
      <w:r>
        <w:rPr>
          <w:sz w:val="36"/>
        </w:rPr>
        <w:t xml:space="preserve">School H: images (2018) </w:t>
      </w:r>
    </w:p>
    <w:p w:rsidR="00247C6C" w:rsidRDefault="00247C6C" w:rsidP="00247C6C">
      <w:pPr>
        <w:pStyle w:val="ListParagraph"/>
        <w:numPr>
          <w:ilvl w:val="0"/>
          <w:numId w:val="18"/>
        </w:numPr>
        <w:rPr>
          <w:sz w:val="36"/>
        </w:rPr>
      </w:pPr>
      <w:r>
        <w:rPr>
          <w:sz w:val="36"/>
        </w:rPr>
        <w:t xml:space="preserve">Welsh Government (2004) Children Act. [Online] Available at: </w:t>
      </w:r>
      <w:hyperlink r:id="rId26" w:history="1">
        <w:r>
          <w:rPr>
            <w:rStyle w:val="Hyperlink"/>
            <w:sz w:val="36"/>
          </w:rPr>
          <w:t>https://www.legislation.gov.uk/ukpga/2004/31</w:t>
        </w:r>
      </w:hyperlink>
      <w:r>
        <w:rPr>
          <w:sz w:val="36"/>
        </w:rPr>
        <w:t xml:space="preserve"> (Accessed 4th December 2018). </w:t>
      </w:r>
    </w:p>
    <w:p w:rsidR="00247C6C" w:rsidRDefault="00247C6C" w:rsidP="00247C6C">
      <w:pPr>
        <w:pStyle w:val="ListParagraph"/>
        <w:numPr>
          <w:ilvl w:val="0"/>
          <w:numId w:val="18"/>
        </w:numPr>
        <w:rPr>
          <w:sz w:val="36"/>
        </w:rPr>
      </w:pPr>
      <w:r>
        <w:rPr>
          <w:sz w:val="36"/>
        </w:rPr>
        <w:t xml:space="preserve">Welsh Government (2010) Equality Act. [Online] Available at: </w:t>
      </w:r>
      <w:hyperlink r:id="rId27" w:history="1">
        <w:r>
          <w:rPr>
            <w:rStyle w:val="Hyperlink"/>
            <w:sz w:val="36"/>
          </w:rPr>
          <w:t>https://www.gov.uk/guidance/equality-act-2010-guidance</w:t>
        </w:r>
      </w:hyperlink>
      <w:r>
        <w:rPr>
          <w:sz w:val="36"/>
        </w:rPr>
        <w:t xml:space="preserve"> (Accessed 4th December 2018). </w:t>
      </w:r>
    </w:p>
    <w:p w:rsidR="00247C6C" w:rsidRDefault="00247C6C" w:rsidP="00247C6C">
      <w:pPr>
        <w:pStyle w:val="ListParagraph"/>
        <w:numPr>
          <w:ilvl w:val="0"/>
          <w:numId w:val="18"/>
        </w:numPr>
        <w:rPr>
          <w:sz w:val="36"/>
        </w:rPr>
      </w:pPr>
      <w:r>
        <w:rPr>
          <w:sz w:val="36"/>
        </w:rPr>
        <w:t xml:space="preserve">Welsh Government (2017) Safeguarding. [Online]Available at: </w:t>
      </w:r>
      <w:hyperlink r:id="rId28" w:history="1">
        <w:r>
          <w:rPr>
            <w:rStyle w:val="Hyperlink"/>
            <w:sz w:val="36"/>
          </w:rPr>
          <w:t>https://gov.wales/topics/health/socialcare/safeguarding/?lang=en</w:t>
        </w:r>
      </w:hyperlink>
      <w:r>
        <w:rPr>
          <w:sz w:val="36"/>
        </w:rPr>
        <w:t xml:space="preserve"> (Accessed 3</w:t>
      </w:r>
      <w:r>
        <w:rPr>
          <w:sz w:val="36"/>
          <w:vertAlign w:val="superscript"/>
        </w:rPr>
        <w:t>rd</w:t>
      </w:r>
      <w:r>
        <w:rPr>
          <w:sz w:val="36"/>
        </w:rPr>
        <w:t xml:space="preserve"> December 2018). </w:t>
      </w:r>
    </w:p>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 w:rsidR="00581CF1" w:rsidRDefault="00581CF1" w:rsidP="00581CF1">
      <w:pPr>
        <w:tabs>
          <w:tab w:val="left" w:pos="2076"/>
        </w:tabs>
      </w:pPr>
      <w:r>
        <w:tab/>
        <w:t xml:space="preserve"> </w:t>
      </w:r>
    </w:p>
    <w:p w:rsidR="00581CF1" w:rsidRDefault="00581CF1" w:rsidP="00581CF1">
      <w:pPr>
        <w:tabs>
          <w:tab w:val="left" w:pos="2076"/>
        </w:tabs>
      </w:pPr>
    </w:p>
    <w:p w:rsidR="00581CF1" w:rsidRDefault="00581CF1" w:rsidP="00581CF1">
      <w:pPr>
        <w:tabs>
          <w:tab w:val="left" w:pos="2076"/>
        </w:tabs>
      </w:pPr>
    </w:p>
    <w:p w:rsidR="00581CF1" w:rsidRDefault="00581CF1" w:rsidP="00581CF1">
      <w:pPr>
        <w:tabs>
          <w:tab w:val="left" w:pos="2076"/>
        </w:tabs>
      </w:pPr>
    </w:p>
    <w:p w:rsidR="00581CF1" w:rsidRDefault="00581CF1" w:rsidP="00581CF1">
      <w:pPr>
        <w:tabs>
          <w:tab w:val="left" w:pos="2076"/>
        </w:tabs>
      </w:pPr>
    </w:p>
    <w:p w:rsidR="00581CF1" w:rsidRPr="00951748" w:rsidRDefault="00581CF1" w:rsidP="00951748">
      <w:pPr>
        <w:tabs>
          <w:tab w:val="left" w:pos="5139"/>
        </w:tabs>
      </w:pPr>
    </w:p>
    <w:sectPr w:rsidR="00581CF1" w:rsidRPr="00951748" w:rsidSect="007A1AFA">
      <w:headerReference w:type="default" r:id="rId29"/>
      <w:pgSz w:w="23814" w:h="16839"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1F5" w:rsidRDefault="000331F5" w:rsidP="00247C6C">
      <w:pPr>
        <w:spacing w:after="0" w:line="240" w:lineRule="auto"/>
      </w:pPr>
      <w:r>
        <w:separator/>
      </w:r>
    </w:p>
  </w:endnote>
  <w:endnote w:type="continuationSeparator" w:id="0">
    <w:p w:rsidR="000331F5" w:rsidRDefault="000331F5" w:rsidP="00247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Elephant">
    <w:panose1 w:val="02020904090505020303"/>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Euphemia">
    <w:panose1 w:val="020B0503040102020104"/>
    <w:charset w:val="00"/>
    <w:family w:val="swiss"/>
    <w:pitch w:val="variable"/>
    <w:sig w:usb0="8000006F" w:usb1="0000004A" w:usb2="00002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1F5" w:rsidRDefault="000331F5" w:rsidP="00247C6C">
      <w:pPr>
        <w:spacing w:after="0" w:line="240" w:lineRule="auto"/>
      </w:pPr>
      <w:r>
        <w:separator/>
      </w:r>
    </w:p>
  </w:footnote>
  <w:footnote w:type="continuationSeparator" w:id="0">
    <w:p w:rsidR="000331F5" w:rsidRDefault="000331F5" w:rsidP="00247C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C6C" w:rsidRDefault="00247C6C">
    <w:pPr>
      <w:pStyle w:val="Header"/>
    </w:pPr>
    <w:r>
      <w:tab/>
    </w:r>
    <w:r>
      <w:tab/>
    </w:r>
    <w:r>
      <w:tab/>
    </w:r>
    <w:r>
      <w:tab/>
    </w:r>
    <w:r>
      <w:tab/>
    </w:r>
    <w:r>
      <w:tab/>
    </w:r>
    <w:r>
      <w:tab/>
    </w:r>
    <w:r>
      <w:tab/>
    </w:r>
    <w:r>
      <w:tab/>
    </w:r>
    <w:r>
      <w:tab/>
    </w:r>
    <w:r>
      <w:tab/>
    </w:r>
    <w:r>
      <w:tab/>
    </w:r>
    <w:r>
      <w:tab/>
    </w:r>
    <w:r>
      <w:tab/>
    </w:r>
    <w:r>
      <w:tab/>
      <w:t xml:space="preserve">1805634 / Naomi Kitchin.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2.9pt;height:12.9pt" o:bullet="t">
        <v:imagedata r:id="rId1" o:title="clip_image001"/>
      </v:shape>
    </w:pict>
  </w:numPicBullet>
  <w:abstractNum w:abstractNumId="0">
    <w:nsid w:val="03F758BE"/>
    <w:multiLevelType w:val="hybridMultilevel"/>
    <w:tmpl w:val="84540EF6"/>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124762BE"/>
    <w:multiLevelType w:val="hybridMultilevel"/>
    <w:tmpl w:val="DF8A685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5C314B9"/>
    <w:multiLevelType w:val="hybridMultilevel"/>
    <w:tmpl w:val="65B2E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E704F4"/>
    <w:multiLevelType w:val="hybridMultilevel"/>
    <w:tmpl w:val="745C4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E63F43"/>
    <w:multiLevelType w:val="hybridMultilevel"/>
    <w:tmpl w:val="6884ED4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1A567CBE"/>
    <w:multiLevelType w:val="hybridMultilevel"/>
    <w:tmpl w:val="9CD4F6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FA4022"/>
    <w:multiLevelType w:val="hybridMultilevel"/>
    <w:tmpl w:val="5588C380"/>
    <w:lvl w:ilvl="0" w:tplc="08090009">
      <w:start w:val="1"/>
      <w:numFmt w:val="bullet"/>
      <w:lvlText w:val=""/>
      <w:lvlPicBulletId w:val="0"/>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nsid w:val="25F14CFF"/>
    <w:multiLevelType w:val="hybridMultilevel"/>
    <w:tmpl w:val="F5D0B704"/>
    <w:lvl w:ilvl="0" w:tplc="9C0A9818">
      <w:start w:val="1"/>
      <w:numFmt w:val="bullet"/>
      <w:lvlText w:val=""/>
      <w:lvlJc w:val="left"/>
      <w:pPr>
        <w:ind w:left="786" w:hanging="360"/>
      </w:pPr>
      <w:rPr>
        <w:rFonts w:ascii="Symbol" w:hAnsi="Symbol" w:hint="default"/>
        <w:sz w:val="32"/>
        <w:szCs w:val="32"/>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27F7627B"/>
    <w:multiLevelType w:val="hybridMultilevel"/>
    <w:tmpl w:val="9F9250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29D64E8"/>
    <w:multiLevelType w:val="hybridMultilevel"/>
    <w:tmpl w:val="C41A957C"/>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36437D3"/>
    <w:multiLevelType w:val="hybridMultilevel"/>
    <w:tmpl w:val="CE866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47225A0"/>
    <w:multiLevelType w:val="hybridMultilevel"/>
    <w:tmpl w:val="5EA8D31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3D330729"/>
    <w:multiLevelType w:val="hybridMultilevel"/>
    <w:tmpl w:val="A0D4886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F3E510E"/>
    <w:multiLevelType w:val="hybridMultilevel"/>
    <w:tmpl w:val="8206C0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51086249"/>
    <w:multiLevelType w:val="hybridMultilevel"/>
    <w:tmpl w:val="94F4FE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nsid w:val="607E0A16"/>
    <w:multiLevelType w:val="hybridMultilevel"/>
    <w:tmpl w:val="43EC2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7DB533A"/>
    <w:multiLevelType w:val="hybridMultilevel"/>
    <w:tmpl w:val="1C1E029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9"/>
  </w:num>
  <w:num w:numId="4">
    <w:abstractNumId w:val="10"/>
  </w:num>
  <w:num w:numId="5">
    <w:abstractNumId w:val="0"/>
  </w:num>
  <w:num w:numId="6">
    <w:abstractNumId w:val="12"/>
  </w:num>
  <w:num w:numId="7">
    <w:abstractNumId w:val="4"/>
  </w:num>
  <w:num w:numId="8">
    <w:abstractNumId w:val="8"/>
  </w:num>
  <w:num w:numId="9">
    <w:abstractNumId w:val="5"/>
  </w:num>
  <w:num w:numId="10">
    <w:abstractNumId w:val="2"/>
  </w:num>
  <w:num w:numId="11">
    <w:abstractNumId w:val="14"/>
  </w:num>
  <w:num w:numId="12">
    <w:abstractNumId w:val="3"/>
  </w:num>
  <w:num w:numId="13">
    <w:abstractNumId w:val="16"/>
  </w:num>
  <w:num w:numId="14">
    <w:abstractNumId w:val="13"/>
  </w:num>
  <w:num w:numId="15">
    <w:abstractNumId w:val="11"/>
  </w:num>
  <w:num w:numId="16">
    <w:abstractNumId w:val="6"/>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AFA"/>
    <w:rsid w:val="000321BD"/>
    <w:rsid w:val="000331F5"/>
    <w:rsid w:val="0003559E"/>
    <w:rsid w:val="00073BA0"/>
    <w:rsid w:val="000903D7"/>
    <w:rsid w:val="00091F10"/>
    <w:rsid w:val="000B1DB5"/>
    <w:rsid w:val="000E20ED"/>
    <w:rsid w:val="00103AFC"/>
    <w:rsid w:val="00105AA8"/>
    <w:rsid w:val="0011714E"/>
    <w:rsid w:val="00137F7D"/>
    <w:rsid w:val="001849E1"/>
    <w:rsid w:val="00191792"/>
    <w:rsid w:val="00195A96"/>
    <w:rsid w:val="001A4E83"/>
    <w:rsid w:val="001B2C41"/>
    <w:rsid w:val="00212609"/>
    <w:rsid w:val="00221273"/>
    <w:rsid w:val="0023298F"/>
    <w:rsid w:val="00247C6C"/>
    <w:rsid w:val="002955E8"/>
    <w:rsid w:val="002E3F36"/>
    <w:rsid w:val="002F3428"/>
    <w:rsid w:val="002F4A9F"/>
    <w:rsid w:val="00334487"/>
    <w:rsid w:val="00392569"/>
    <w:rsid w:val="003C144B"/>
    <w:rsid w:val="003C22C3"/>
    <w:rsid w:val="003D4AFE"/>
    <w:rsid w:val="003D4E7A"/>
    <w:rsid w:val="003D721F"/>
    <w:rsid w:val="003F6B21"/>
    <w:rsid w:val="004001A2"/>
    <w:rsid w:val="00403C76"/>
    <w:rsid w:val="00424154"/>
    <w:rsid w:val="00442CB0"/>
    <w:rsid w:val="00480801"/>
    <w:rsid w:val="00494996"/>
    <w:rsid w:val="004A00EA"/>
    <w:rsid w:val="004A480F"/>
    <w:rsid w:val="004C5323"/>
    <w:rsid w:val="004D3C0B"/>
    <w:rsid w:val="004D5CD9"/>
    <w:rsid w:val="00504CE8"/>
    <w:rsid w:val="00506CB3"/>
    <w:rsid w:val="005561BA"/>
    <w:rsid w:val="00566838"/>
    <w:rsid w:val="00577268"/>
    <w:rsid w:val="00581CF1"/>
    <w:rsid w:val="00583418"/>
    <w:rsid w:val="005D6684"/>
    <w:rsid w:val="00610E40"/>
    <w:rsid w:val="00621C0D"/>
    <w:rsid w:val="00634B31"/>
    <w:rsid w:val="00635C38"/>
    <w:rsid w:val="006B518E"/>
    <w:rsid w:val="006E4060"/>
    <w:rsid w:val="00732B6D"/>
    <w:rsid w:val="00733FB4"/>
    <w:rsid w:val="00770B41"/>
    <w:rsid w:val="0079205A"/>
    <w:rsid w:val="007A1AFA"/>
    <w:rsid w:val="007B17B5"/>
    <w:rsid w:val="00812690"/>
    <w:rsid w:val="008936C5"/>
    <w:rsid w:val="008945A3"/>
    <w:rsid w:val="008B5E04"/>
    <w:rsid w:val="008D2C90"/>
    <w:rsid w:val="00917FCB"/>
    <w:rsid w:val="00922D32"/>
    <w:rsid w:val="00942FFD"/>
    <w:rsid w:val="00944F5C"/>
    <w:rsid w:val="00951748"/>
    <w:rsid w:val="00970DE2"/>
    <w:rsid w:val="00986DA3"/>
    <w:rsid w:val="009A0E81"/>
    <w:rsid w:val="009C645F"/>
    <w:rsid w:val="009D419D"/>
    <w:rsid w:val="00A03F42"/>
    <w:rsid w:val="00A06FE1"/>
    <w:rsid w:val="00A11D59"/>
    <w:rsid w:val="00A235F3"/>
    <w:rsid w:val="00A326C3"/>
    <w:rsid w:val="00A74B4D"/>
    <w:rsid w:val="00A8534A"/>
    <w:rsid w:val="00B25E02"/>
    <w:rsid w:val="00B348CD"/>
    <w:rsid w:val="00B419B8"/>
    <w:rsid w:val="00BB098D"/>
    <w:rsid w:val="00BD2D98"/>
    <w:rsid w:val="00C1716D"/>
    <w:rsid w:val="00CB3183"/>
    <w:rsid w:val="00CC7F2F"/>
    <w:rsid w:val="00D34BD9"/>
    <w:rsid w:val="00D472FA"/>
    <w:rsid w:val="00D862D9"/>
    <w:rsid w:val="00E01202"/>
    <w:rsid w:val="00E36883"/>
    <w:rsid w:val="00E64468"/>
    <w:rsid w:val="00E86762"/>
    <w:rsid w:val="00EC5EB4"/>
    <w:rsid w:val="00ED0177"/>
    <w:rsid w:val="00ED13C2"/>
    <w:rsid w:val="00F07F19"/>
    <w:rsid w:val="00F34BCB"/>
    <w:rsid w:val="00F36095"/>
    <w:rsid w:val="00F43D71"/>
    <w:rsid w:val="00F63B8E"/>
    <w:rsid w:val="00F87AD7"/>
    <w:rsid w:val="00F92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1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AFA"/>
    <w:rPr>
      <w:rFonts w:ascii="Tahoma" w:hAnsi="Tahoma" w:cs="Tahoma"/>
      <w:sz w:val="16"/>
      <w:szCs w:val="16"/>
    </w:rPr>
  </w:style>
  <w:style w:type="paragraph" w:styleId="ListParagraph">
    <w:name w:val="List Paragraph"/>
    <w:basedOn w:val="Normal"/>
    <w:uiPriority w:val="34"/>
    <w:qFormat/>
    <w:rsid w:val="007A1AFA"/>
    <w:pPr>
      <w:ind w:left="720"/>
      <w:contextualSpacing/>
    </w:pPr>
  </w:style>
  <w:style w:type="paragraph" w:styleId="Header">
    <w:name w:val="header"/>
    <w:basedOn w:val="Normal"/>
    <w:link w:val="HeaderChar"/>
    <w:uiPriority w:val="99"/>
    <w:unhideWhenUsed/>
    <w:rsid w:val="00247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C6C"/>
  </w:style>
  <w:style w:type="paragraph" w:styleId="Footer">
    <w:name w:val="footer"/>
    <w:basedOn w:val="Normal"/>
    <w:link w:val="FooterChar"/>
    <w:uiPriority w:val="99"/>
    <w:unhideWhenUsed/>
    <w:rsid w:val="00247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C6C"/>
  </w:style>
  <w:style w:type="character" w:styleId="Hyperlink">
    <w:name w:val="Hyperlink"/>
    <w:basedOn w:val="DefaultParagraphFont"/>
    <w:uiPriority w:val="99"/>
    <w:unhideWhenUsed/>
    <w:rsid w:val="00247C6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3F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A1A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1AFA"/>
    <w:rPr>
      <w:rFonts w:ascii="Tahoma" w:hAnsi="Tahoma" w:cs="Tahoma"/>
      <w:sz w:val="16"/>
      <w:szCs w:val="16"/>
    </w:rPr>
  </w:style>
  <w:style w:type="paragraph" w:styleId="ListParagraph">
    <w:name w:val="List Paragraph"/>
    <w:basedOn w:val="Normal"/>
    <w:uiPriority w:val="34"/>
    <w:qFormat/>
    <w:rsid w:val="007A1AFA"/>
    <w:pPr>
      <w:ind w:left="720"/>
      <w:contextualSpacing/>
    </w:pPr>
  </w:style>
  <w:style w:type="paragraph" w:styleId="Header">
    <w:name w:val="header"/>
    <w:basedOn w:val="Normal"/>
    <w:link w:val="HeaderChar"/>
    <w:uiPriority w:val="99"/>
    <w:unhideWhenUsed/>
    <w:rsid w:val="00247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7C6C"/>
  </w:style>
  <w:style w:type="paragraph" w:styleId="Footer">
    <w:name w:val="footer"/>
    <w:basedOn w:val="Normal"/>
    <w:link w:val="FooterChar"/>
    <w:uiPriority w:val="99"/>
    <w:unhideWhenUsed/>
    <w:rsid w:val="00247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C6C"/>
  </w:style>
  <w:style w:type="character" w:styleId="Hyperlink">
    <w:name w:val="Hyperlink"/>
    <w:basedOn w:val="DefaultParagraphFont"/>
    <w:uiPriority w:val="99"/>
    <w:unhideWhenUsed/>
    <w:rsid w:val="00247C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97052">
      <w:bodyDiv w:val="1"/>
      <w:marLeft w:val="0"/>
      <w:marRight w:val="0"/>
      <w:marTop w:val="0"/>
      <w:marBottom w:val="0"/>
      <w:divBdr>
        <w:top w:val="none" w:sz="0" w:space="0" w:color="auto"/>
        <w:left w:val="none" w:sz="0" w:space="0" w:color="auto"/>
        <w:bottom w:val="none" w:sz="0" w:space="0" w:color="auto"/>
        <w:right w:val="none" w:sz="0" w:space="0" w:color="auto"/>
      </w:divBdr>
    </w:div>
    <w:div w:id="347945332">
      <w:bodyDiv w:val="1"/>
      <w:marLeft w:val="0"/>
      <w:marRight w:val="0"/>
      <w:marTop w:val="0"/>
      <w:marBottom w:val="0"/>
      <w:divBdr>
        <w:top w:val="none" w:sz="0" w:space="0" w:color="auto"/>
        <w:left w:val="none" w:sz="0" w:space="0" w:color="auto"/>
        <w:bottom w:val="none" w:sz="0" w:space="0" w:color="auto"/>
        <w:right w:val="none" w:sz="0" w:space="0" w:color="auto"/>
      </w:divBdr>
    </w:div>
    <w:div w:id="421682653">
      <w:bodyDiv w:val="1"/>
      <w:marLeft w:val="0"/>
      <w:marRight w:val="0"/>
      <w:marTop w:val="0"/>
      <w:marBottom w:val="0"/>
      <w:divBdr>
        <w:top w:val="none" w:sz="0" w:space="0" w:color="auto"/>
        <w:left w:val="none" w:sz="0" w:space="0" w:color="auto"/>
        <w:bottom w:val="none" w:sz="0" w:space="0" w:color="auto"/>
        <w:right w:val="none" w:sz="0" w:space="0" w:color="auto"/>
      </w:divBdr>
    </w:div>
    <w:div w:id="896017117">
      <w:bodyDiv w:val="1"/>
      <w:marLeft w:val="0"/>
      <w:marRight w:val="0"/>
      <w:marTop w:val="0"/>
      <w:marBottom w:val="0"/>
      <w:divBdr>
        <w:top w:val="none" w:sz="0" w:space="0" w:color="auto"/>
        <w:left w:val="none" w:sz="0" w:space="0" w:color="auto"/>
        <w:bottom w:val="none" w:sz="0" w:space="0" w:color="auto"/>
        <w:right w:val="none" w:sz="0" w:space="0" w:color="auto"/>
      </w:divBdr>
    </w:div>
    <w:div w:id="1056053828">
      <w:bodyDiv w:val="1"/>
      <w:marLeft w:val="0"/>
      <w:marRight w:val="0"/>
      <w:marTop w:val="0"/>
      <w:marBottom w:val="0"/>
      <w:divBdr>
        <w:top w:val="none" w:sz="0" w:space="0" w:color="auto"/>
        <w:left w:val="none" w:sz="0" w:space="0" w:color="auto"/>
        <w:bottom w:val="none" w:sz="0" w:space="0" w:color="auto"/>
        <w:right w:val="none" w:sz="0" w:space="0" w:color="auto"/>
      </w:divBdr>
    </w:div>
    <w:div w:id="1607809250">
      <w:bodyDiv w:val="1"/>
      <w:marLeft w:val="0"/>
      <w:marRight w:val="0"/>
      <w:marTop w:val="0"/>
      <w:marBottom w:val="0"/>
      <w:divBdr>
        <w:top w:val="none" w:sz="0" w:space="0" w:color="auto"/>
        <w:left w:val="none" w:sz="0" w:space="0" w:color="auto"/>
        <w:bottom w:val="none" w:sz="0" w:space="0" w:color="auto"/>
        <w:right w:val="none" w:sz="0" w:space="0" w:color="auto"/>
      </w:divBdr>
    </w:div>
    <w:div w:id="196334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hyperlink" Target="http://www.designedtosmile.org/welcome-croeso/welcome/" TargetMode="External"/><Relationship Id="rId26" Type="http://schemas.openxmlformats.org/officeDocument/2006/relationships/hyperlink" Target="https://www.legislation.gov.uk/ukpga/2004/31" TargetMode="External"/><Relationship Id="rId3" Type="http://schemas.openxmlformats.org/officeDocument/2006/relationships/styles" Target="styles.xml"/><Relationship Id="rId21" Type="http://schemas.openxmlformats.org/officeDocument/2006/relationships/hyperlink" Target="https://www.tandfonline.com/doi/abs/10.1080/09649069108415079?instName=University+of+Sunderland&amp;journalCode=rjsf20" TargetMode="Externa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hyperlink" Target="https://gov.wales/topics/educationandskills/foundation-phase/?lang=en" TargetMode="External"/><Relationship Id="rId25" Type="http://schemas.openxmlformats.org/officeDocument/2006/relationships/hyperlink" Target="https://www.savethechildren.org.uk/"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www.estyn.gov.wale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24" Type="http://schemas.openxmlformats.org/officeDocument/2006/relationships/hyperlink" Target="http://www.oecd.org/education/The-Welsh-Education-Reform-Journey.pdf" TargetMode="External"/><Relationship Id="rId5" Type="http://schemas.openxmlformats.org/officeDocument/2006/relationships/settings" Target="settings.xml"/><Relationship Id="rId15" Type="http://schemas.openxmlformats.org/officeDocument/2006/relationships/image" Target="media/image8.jpeg"/><Relationship Id="rId23" Type="http://schemas.openxmlformats.org/officeDocument/2006/relationships/hyperlink" Target="https://www.simplypsychology.org/maslow.html" TargetMode="External"/><Relationship Id="rId28" Type="http://schemas.openxmlformats.org/officeDocument/2006/relationships/hyperlink" Target="https://gov.wales/topics/health/socialcare/safeguarding/?lang=en" TargetMode="External"/><Relationship Id="rId10" Type="http://schemas.openxmlformats.org/officeDocument/2006/relationships/image" Target="media/image3.jpeg"/><Relationship Id="rId19" Type="http://schemas.openxmlformats.org/officeDocument/2006/relationships/hyperlink" Target="https://gov.wales/docs/dcells/publications/150225-successful-futures-en.pdf"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heraldscotland.com/news/16590172.parents-anger-over-new-gender-neutral-toilets-in-primary-schools/" TargetMode="External"/><Relationship Id="rId27" Type="http://schemas.openxmlformats.org/officeDocument/2006/relationships/hyperlink" Target="https://www.gov.uk/guidance/equality-act-2010-guidance" TargetMode="External"/><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FF062-FFAD-4D1F-A56F-C656C9C9F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3369</TotalTime>
  <Pages>7</Pages>
  <Words>635</Words>
  <Characters>3621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Jono</dc:creator>
  <cp:lastModifiedBy>Jono</cp:lastModifiedBy>
  <cp:revision>73</cp:revision>
  <dcterms:created xsi:type="dcterms:W3CDTF">2018-11-23T19:26:00Z</dcterms:created>
  <dcterms:modified xsi:type="dcterms:W3CDTF">2018-12-16T20:48:00Z</dcterms:modified>
</cp:coreProperties>
</file>