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9AF4B" w14:textId="77777777" w:rsidR="00D02731" w:rsidRDefault="00D02731" w:rsidP="00D02731">
      <w:pPr>
        <w:spacing w:beforeLines="1" w:before="2" w:afterLines="1" w:after="2"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FEC41BD" wp14:editId="797D06B0">
            <wp:extent cx="2028825" cy="225742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2257425"/>
                    </a:xfrm>
                    <a:prstGeom prst="rect">
                      <a:avLst/>
                    </a:prstGeom>
                    <a:noFill/>
                    <a:ln>
                      <a:noFill/>
                    </a:ln>
                  </pic:spPr>
                </pic:pic>
              </a:graphicData>
            </a:graphic>
          </wp:inline>
        </w:drawing>
      </w:r>
    </w:p>
    <w:p w14:paraId="008AA931" w14:textId="78EA8769" w:rsidR="00D02731" w:rsidRPr="001278E2" w:rsidRDefault="00D02731" w:rsidP="00D02731">
      <w:pPr>
        <w:spacing w:beforeLines="1" w:before="2" w:afterLines="1" w:after="2" w:line="360" w:lineRule="auto"/>
        <w:rPr>
          <w:rFonts w:ascii="Times New Roman" w:hAnsi="Times New Roman" w:cs="Times New Roman"/>
          <w:b/>
          <w:bCs/>
          <w:sz w:val="24"/>
          <w:szCs w:val="24"/>
        </w:rPr>
      </w:pPr>
      <w:r w:rsidRPr="001278E2">
        <w:rPr>
          <w:rFonts w:ascii="Times New Roman" w:hAnsi="Times New Roman" w:cs="Times New Roman"/>
          <w:b/>
          <w:bCs/>
          <w:sz w:val="24"/>
          <w:szCs w:val="24"/>
        </w:rPr>
        <w:t>Student number: 1909949</w:t>
      </w:r>
    </w:p>
    <w:p w14:paraId="628973F2" w14:textId="77777777" w:rsidR="00D02731" w:rsidRPr="001278E2" w:rsidRDefault="00D02731" w:rsidP="00D02731">
      <w:pPr>
        <w:spacing w:beforeLines="1" w:before="2" w:afterLines="1" w:after="2" w:line="360" w:lineRule="auto"/>
        <w:rPr>
          <w:rFonts w:ascii="Times New Roman" w:hAnsi="Times New Roman" w:cs="Times New Roman"/>
          <w:b/>
          <w:bCs/>
          <w:sz w:val="24"/>
          <w:szCs w:val="24"/>
        </w:rPr>
      </w:pPr>
      <w:r w:rsidRPr="001278E2">
        <w:rPr>
          <w:rFonts w:ascii="Times New Roman" w:hAnsi="Times New Roman" w:cs="Times New Roman"/>
          <w:b/>
          <w:bCs/>
          <w:sz w:val="24"/>
          <w:szCs w:val="24"/>
        </w:rPr>
        <w:t xml:space="preserve">Student name: Ottavia </w:t>
      </w:r>
      <w:proofErr w:type="spellStart"/>
      <w:r w:rsidRPr="001278E2">
        <w:rPr>
          <w:rFonts w:ascii="Times New Roman" w:hAnsi="Times New Roman" w:cs="Times New Roman"/>
          <w:b/>
          <w:bCs/>
          <w:sz w:val="24"/>
          <w:szCs w:val="24"/>
        </w:rPr>
        <w:t>Algenj</w:t>
      </w:r>
      <w:proofErr w:type="spellEnd"/>
    </w:p>
    <w:p w14:paraId="4E31FF21" w14:textId="33E365D2" w:rsidR="00D02731" w:rsidRPr="001278E2" w:rsidRDefault="00D02731" w:rsidP="00D02731">
      <w:pPr>
        <w:spacing w:beforeLines="1" w:before="2" w:afterLines="1" w:after="2" w:line="360" w:lineRule="auto"/>
        <w:rPr>
          <w:rFonts w:ascii="Times New Roman" w:hAnsi="Times New Roman" w:cs="Times New Roman"/>
          <w:b/>
          <w:bCs/>
          <w:sz w:val="24"/>
          <w:szCs w:val="24"/>
        </w:rPr>
      </w:pPr>
      <w:r w:rsidRPr="001278E2">
        <w:rPr>
          <w:rFonts w:ascii="Times New Roman" w:hAnsi="Times New Roman" w:cs="Times New Roman"/>
          <w:b/>
          <w:bCs/>
          <w:sz w:val="24"/>
          <w:szCs w:val="24"/>
        </w:rPr>
        <w:t xml:space="preserve">Module name: </w:t>
      </w:r>
      <w:r>
        <w:rPr>
          <w:rFonts w:ascii="Times New Roman" w:hAnsi="Times New Roman" w:cs="Times New Roman"/>
          <w:b/>
          <w:bCs/>
          <w:sz w:val="24"/>
          <w:szCs w:val="24"/>
        </w:rPr>
        <w:t>Psychology for Health and Social Care</w:t>
      </w:r>
    </w:p>
    <w:p w14:paraId="6F156FB9" w14:textId="47CA4F2F" w:rsidR="00D02731" w:rsidRPr="001278E2" w:rsidRDefault="00D02731" w:rsidP="00D02731">
      <w:pPr>
        <w:spacing w:beforeLines="1" w:before="2" w:afterLines="1" w:after="2" w:line="360" w:lineRule="auto"/>
        <w:rPr>
          <w:rFonts w:ascii="Times New Roman" w:hAnsi="Times New Roman" w:cs="Times New Roman"/>
          <w:b/>
          <w:bCs/>
          <w:sz w:val="24"/>
          <w:szCs w:val="24"/>
        </w:rPr>
      </w:pPr>
      <w:r w:rsidRPr="001278E2">
        <w:rPr>
          <w:rFonts w:ascii="Times New Roman" w:hAnsi="Times New Roman" w:cs="Times New Roman"/>
          <w:b/>
          <w:bCs/>
          <w:sz w:val="24"/>
          <w:szCs w:val="24"/>
        </w:rPr>
        <w:t xml:space="preserve">Module code: </w:t>
      </w:r>
      <w:r w:rsidR="002A0CF1">
        <w:rPr>
          <w:rFonts w:ascii="Times New Roman" w:hAnsi="Times New Roman" w:cs="Times New Roman"/>
          <w:b/>
          <w:bCs/>
          <w:sz w:val="24"/>
          <w:szCs w:val="24"/>
        </w:rPr>
        <w:t>BMHP4003</w:t>
      </w:r>
    </w:p>
    <w:p w14:paraId="246C0B23" w14:textId="7C09DC77" w:rsidR="00D02731" w:rsidRPr="001278E2" w:rsidRDefault="00D02731" w:rsidP="00D02731">
      <w:pPr>
        <w:spacing w:beforeLines="1" w:before="2" w:afterLines="1" w:after="2" w:line="360" w:lineRule="auto"/>
        <w:rPr>
          <w:rFonts w:ascii="Times New Roman" w:hAnsi="Times New Roman" w:cs="Times New Roman"/>
          <w:b/>
          <w:bCs/>
          <w:sz w:val="24"/>
          <w:szCs w:val="24"/>
        </w:rPr>
      </w:pPr>
      <w:r w:rsidRPr="001278E2">
        <w:rPr>
          <w:rFonts w:ascii="Times New Roman" w:hAnsi="Times New Roman" w:cs="Times New Roman"/>
          <w:b/>
          <w:bCs/>
          <w:sz w:val="24"/>
          <w:szCs w:val="24"/>
        </w:rPr>
        <w:t xml:space="preserve">Lecturer name: </w:t>
      </w:r>
      <w:r>
        <w:rPr>
          <w:rFonts w:ascii="Times New Roman" w:hAnsi="Times New Roman" w:cs="Times New Roman"/>
          <w:b/>
          <w:bCs/>
          <w:sz w:val="24"/>
          <w:szCs w:val="24"/>
        </w:rPr>
        <w:t xml:space="preserve">Diya </w:t>
      </w:r>
      <w:proofErr w:type="spellStart"/>
      <w:r>
        <w:rPr>
          <w:rFonts w:ascii="Times New Roman" w:hAnsi="Times New Roman" w:cs="Times New Roman"/>
          <w:b/>
          <w:bCs/>
          <w:sz w:val="24"/>
          <w:szCs w:val="24"/>
        </w:rPr>
        <w:t>Ganguly</w:t>
      </w:r>
      <w:proofErr w:type="spellEnd"/>
    </w:p>
    <w:p w14:paraId="0513028F" w14:textId="77777777" w:rsidR="00D02731" w:rsidRDefault="00D02731" w:rsidP="00196F46">
      <w:pPr>
        <w:pStyle w:val="NormaleWeb"/>
        <w:shd w:val="clear" w:color="auto" w:fill="FFFFFF"/>
        <w:spacing w:line="360" w:lineRule="auto"/>
        <w:rPr>
          <w:b/>
          <w:bCs/>
          <w:color w:val="222222"/>
          <w:u w:val="single"/>
        </w:rPr>
      </w:pPr>
    </w:p>
    <w:p w14:paraId="0282CA53" w14:textId="410201FC" w:rsidR="00F074F9" w:rsidRPr="00196F46" w:rsidRDefault="00F074F9" w:rsidP="00196F46">
      <w:pPr>
        <w:pStyle w:val="NormaleWeb"/>
        <w:shd w:val="clear" w:color="auto" w:fill="FFFFFF"/>
        <w:spacing w:line="360" w:lineRule="auto"/>
        <w:rPr>
          <w:color w:val="222222"/>
        </w:rPr>
      </w:pPr>
      <w:r w:rsidRPr="00196F46">
        <w:rPr>
          <w:b/>
          <w:bCs/>
          <w:color w:val="222222"/>
          <w:u w:val="single"/>
        </w:rPr>
        <w:t>Reflective Essay</w:t>
      </w:r>
    </w:p>
    <w:p w14:paraId="242340A0" w14:textId="27AE3EE6" w:rsidR="00D824C3" w:rsidRPr="00D824C3" w:rsidRDefault="00F60F12" w:rsidP="00D824C3">
      <w:pPr>
        <w:spacing w:line="360" w:lineRule="auto"/>
        <w:jc w:val="both"/>
        <w:rPr>
          <w:rFonts w:ascii="Times New Roman" w:hAnsi="Times New Roman" w:cs="Times New Roman"/>
          <w:color w:val="222222"/>
          <w:sz w:val="24"/>
          <w:szCs w:val="24"/>
        </w:rPr>
      </w:pPr>
      <w:r w:rsidRPr="00196F46">
        <w:rPr>
          <w:rFonts w:ascii="Times New Roman" w:hAnsi="Times New Roman" w:cs="Times New Roman"/>
          <w:color w:val="222222"/>
          <w:sz w:val="24"/>
          <w:szCs w:val="24"/>
        </w:rPr>
        <w:t xml:space="preserve">Piaget's </w:t>
      </w:r>
      <w:r w:rsidR="00E02453" w:rsidRPr="00196F46">
        <w:rPr>
          <w:rFonts w:ascii="Times New Roman" w:hAnsi="Times New Roman" w:cs="Times New Roman"/>
          <w:color w:val="222222"/>
          <w:sz w:val="24"/>
          <w:szCs w:val="24"/>
        </w:rPr>
        <w:t>premise</w:t>
      </w:r>
      <w:r w:rsidRPr="00196F46">
        <w:rPr>
          <w:rFonts w:ascii="Times New Roman" w:hAnsi="Times New Roman" w:cs="Times New Roman"/>
          <w:color w:val="222222"/>
          <w:sz w:val="24"/>
          <w:szCs w:val="24"/>
        </w:rPr>
        <w:t xml:space="preserve"> of psychological </w:t>
      </w:r>
      <w:r w:rsidR="007D7723" w:rsidRPr="00196F46">
        <w:rPr>
          <w:rFonts w:ascii="Times New Roman" w:hAnsi="Times New Roman" w:cs="Times New Roman"/>
          <w:color w:val="222222"/>
          <w:sz w:val="24"/>
          <w:szCs w:val="24"/>
        </w:rPr>
        <w:t>enhancement</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remains</w:t>
      </w:r>
      <w:r w:rsidRPr="00196F46">
        <w:rPr>
          <w:rFonts w:ascii="Times New Roman" w:hAnsi="Times New Roman" w:cs="Times New Roman"/>
          <w:color w:val="222222"/>
          <w:sz w:val="24"/>
          <w:szCs w:val="24"/>
        </w:rPr>
        <w:t xml:space="preserve"> a complete </w:t>
      </w:r>
      <w:r w:rsidR="00E02453" w:rsidRPr="00196F46">
        <w:rPr>
          <w:rFonts w:ascii="Times New Roman" w:hAnsi="Times New Roman" w:cs="Times New Roman"/>
          <w:color w:val="222222"/>
          <w:sz w:val="24"/>
          <w:szCs w:val="24"/>
        </w:rPr>
        <w:t>proposition</w:t>
      </w:r>
      <w:r w:rsidR="00E02453">
        <w:rPr>
          <w:rFonts w:ascii="Times New Roman" w:hAnsi="Times New Roman" w:cs="Times New Roman"/>
          <w:color w:val="222222"/>
          <w:sz w:val="24"/>
          <w:szCs w:val="24"/>
        </w:rPr>
        <w:t xml:space="preserve"> about </w:t>
      </w:r>
      <w:r w:rsidR="00E02453" w:rsidRPr="00196F46">
        <w:rPr>
          <w:rFonts w:ascii="Times New Roman" w:hAnsi="Times New Roman" w:cs="Times New Roman"/>
          <w:color w:val="222222"/>
          <w:sz w:val="24"/>
          <w:szCs w:val="24"/>
        </w:rPr>
        <w:t>headway</w:t>
      </w:r>
      <w:r w:rsidRPr="00196F46">
        <w:rPr>
          <w:rFonts w:ascii="Times New Roman" w:hAnsi="Times New Roman" w:cs="Times New Roman"/>
          <w:color w:val="222222"/>
          <w:sz w:val="24"/>
          <w:szCs w:val="24"/>
        </w:rPr>
        <w:t xml:space="preserve"> of </w:t>
      </w:r>
      <w:r w:rsidR="00E02453" w:rsidRPr="00196F46">
        <w:rPr>
          <w:rFonts w:ascii="Times New Roman" w:hAnsi="Times New Roman" w:cs="Times New Roman"/>
          <w:color w:val="222222"/>
          <w:sz w:val="24"/>
          <w:szCs w:val="24"/>
        </w:rPr>
        <w:t>anthropoid</w:t>
      </w:r>
      <w:r w:rsidRPr="00196F46">
        <w:rPr>
          <w:rFonts w:ascii="Times New Roman" w:hAnsi="Times New Roman" w:cs="Times New Roman"/>
          <w:color w:val="222222"/>
          <w:sz w:val="24"/>
          <w:szCs w:val="24"/>
        </w:rPr>
        <w:t xml:space="preserve"> knowledge. Piaget </w:t>
      </w:r>
      <w:r w:rsidR="00E02453" w:rsidRPr="00196F46">
        <w:rPr>
          <w:rFonts w:ascii="Times New Roman" w:hAnsi="Times New Roman" w:cs="Times New Roman"/>
          <w:color w:val="222222"/>
          <w:sz w:val="24"/>
          <w:szCs w:val="24"/>
        </w:rPr>
        <w:t>putative</w:t>
      </w:r>
      <w:r w:rsidRPr="00196F46">
        <w:rPr>
          <w:rFonts w:ascii="Times New Roman" w:hAnsi="Times New Roman" w:cs="Times New Roman"/>
          <w:color w:val="222222"/>
          <w:sz w:val="24"/>
          <w:szCs w:val="24"/>
        </w:rPr>
        <w:t xml:space="preserve"> that one's </w:t>
      </w:r>
      <w:r w:rsidR="00E02453" w:rsidRPr="00196F46">
        <w:rPr>
          <w:rFonts w:ascii="Times New Roman" w:hAnsi="Times New Roman" w:cs="Times New Roman"/>
          <w:color w:val="222222"/>
          <w:sz w:val="24"/>
          <w:szCs w:val="24"/>
        </w:rPr>
        <w:t>adolescence</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theaters</w:t>
      </w:r>
      <w:r w:rsidRPr="00196F46">
        <w:rPr>
          <w:rFonts w:ascii="Times New Roman" w:hAnsi="Times New Roman" w:cs="Times New Roman"/>
          <w:color w:val="222222"/>
          <w:sz w:val="24"/>
          <w:szCs w:val="24"/>
        </w:rPr>
        <w:t xml:space="preserve"> a crucial and </w:t>
      </w:r>
      <w:r w:rsidR="00E02453" w:rsidRPr="00196F46">
        <w:rPr>
          <w:rFonts w:ascii="Times New Roman" w:hAnsi="Times New Roman" w:cs="Times New Roman"/>
          <w:color w:val="222222"/>
          <w:sz w:val="24"/>
          <w:szCs w:val="24"/>
        </w:rPr>
        <w:t>energetic</w:t>
      </w:r>
      <w:r w:rsidRPr="00196F46">
        <w:rPr>
          <w:rFonts w:ascii="Times New Roman" w:hAnsi="Times New Roman" w:cs="Times New Roman"/>
          <w:color w:val="222222"/>
          <w:sz w:val="24"/>
          <w:szCs w:val="24"/>
        </w:rPr>
        <w:t xml:space="preserve"> job </w:t>
      </w:r>
      <w:r w:rsidR="00E02453" w:rsidRPr="00196F46">
        <w:rPr>
          <w:rFonts w:ascii="Times New Roman" w:hAnsi="Times New Roman" w:cs="Times New Roman"/>
          <w:color w:val="222222"/>
          <w:sz w:val="24"/>
          <w:szCs w:val="24"/>
        </w:rPr>
        <w:t>voguish</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a</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personality's</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shot</w:t>
      </w:r>
      <w:r w:rsidRPr="00196F46">
        <w:rPr>
          <w:rFonts w:ascii="Times New Roman" w:hAnsi="Times New Roman" w:cs="Times New Roman"/>
          <w:color w:val="222222"/>
          <w:sz w:val="24"/>
          <w:szCs w:val="24"/>
        </w:rPr>
        <w:t xml:space="preserve"> of </w:t>
      </w:r>
      <w:r w:rsidR="00E02453" w:rsidRPr="00196F46">
        <w:rPr>
          <w:rFonts w:ascii="Times New Roman" w:hAnsi="Times New Roman" w:cs="Times New Roman"/>
          <w:color w:val="222222"/>
          <w:sz w:val="24"/>
          <w:szCs w:val="24"/>
        </w:rPr>
        <w:t>proceedings</w:t>
      </w:r>
      <w:r w:rsidRPr="00196F46">
        <w:rPr>
          <w:rFonts w:ascii="Times New Roman" w:hAnsi="Times New Roman" w:cs="Times New Roman"/>
          <w:color w:val="222222"/>
          <w:sz w:val="24"/>
          <w:szCs w:val="24"/>
        </w:rPr>
        <w:t xml:space="preserve">. Piaget's </w:t>
      </w:r>
      <w:r w:rsidR="00E02453" w:rsidRPr="00196F46">
        <w:rPr>
          <w:rFonts w:ascii="Times New Roman" w:hAnsi="Times New Roman" w:cs="Times New Roman"/>
          <w:color w:val="222222"/>
          <w:sz w:val="24"/>
          <w:szCs w:val="24"/>
        </w:rPr>
        <w:t>tacit</w:t>
      </w:r>
      <w:r w:rsidRPr="00196F46">
        <w:rPr>
          <w:rFonts w:ascii="Times New Roman" w:hAnsi="Times New Roman" w:cs="Times New Roman"/>
          <w:color w:val="222222"/>
          <w:sz w:val="24"/>
          <w:szCs w:val="24"/>
        </w:rPr>
        <w:t xml:space="preserve"> is </w:t>
      </w:r>
      <w:r w:rsidR="000F062E" w:rsidRPr="00196F46">
        <w:rPr>
          <w:rFonts w:ascii="Times New Roman" w:hAnsi="Times New Roman" w:cs="Times New Roman"/>
          <w:color w:val="222222"/>
          <w:sz w:val="24"/>
          <w:szCs w:val="24"/>
        </w:rPr>
        <w:t>mainly</w:t>
      </w:r>
      <w:r w:rsidRPr="00196F46">
        <w:rPr>
          <w:rFonts w:ascii="Times New Roman" w:hAnsi="Times New Roman" w:cs="Times New Roman"/>
          <w:color w:val="222222"/>
          <w:sz w:val="24"/>
          <w:szCs w:val="24"/>
        </w:rPr>
        <w:t xml:space="preserve"> </w:t>
      </w:r>
      <w:r w:rsidR="000F062E" w:rsidRPr="00196F46">
        <w:rPr>
          <w:rFonts w:ascii="Times New Roman" w:hAnsi="Times New Roman" w:cs="Times New Roman"/>
          <w:color w:val="222222"/>
          <w:sz w:val="24"/>
          <w:szCs w:val="24"/>
        </w:rPr>
        <w:t>recognized</w:t>
      </w:r>
      <w:r w:rsidRPr="00196F46">
        <w:rPr>
          <w:rFonts w:ascii="Times New Roman" w:hAnsi="Times New Roman" w:cs="Times New Roman"/>
          <w:color w:val="222222"/>
          <w:sz w:val="24"/>
          <w:szCs w:val="24"/>
        </w:rPr>
        <w:t xml:space="preserve"> as a </w:t>
      </w:r>
      <w:r w:rsidR="00E02453" w:rsidRPr="00196F46">
        <w:rPr>
          <w:rFonts w:ascii="Times New Roman" w:hAnsi="Times New Roman" w:cs="Times New Roman"/>
          <w:color w:val="222222"/>
          <w:sz w:val="24"/>
          <w:szCs w:val="24"/>
        </w:rPr>
        <w:t>seminal</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phase</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supposition</w:t>
      </w:r>
      <w:r w:rsidRPr="00196F46">
        <w:rPr>
          <w:rFonts w:ascii="Times New Roman" w:hAnsi="Times New Roman" w:cs="Times New Roman"/>
          <w:color w:val="222222"/>
          <w:sz w:val="24"/>
          <w:szCs w:val="24"/>
        </w:rPr>
        <w:t xml:space="preserve">. The </w:t>
      </w:r>
      <w:r w:rsidR="00E02453" w:rsidRPr="00196F46">
        <w:rPr>
          <w:rFonts w:ascii="Times New Roman" w:hAnsi="Times New Roman" w:cs="Times New Roman"/>
          <w:color w:val="222222"/>
          <w:sz w:val="24"/>
          <w:szCs w:val="24"/>
        </w:rPr>
        <w:t>proposition</w:t>
      </w:r>
      <w:r w:rsidRPr="00196F46">
        <w:rPr>
          <w:rFonts w:ascii="Times New Roman" w:hAnsi="Times New Roman" w:cs="Times New Roman"/>
          <w:color w:val="222222"/>
          <w:sz w:val="24"/>
          <w:szCs w:val="24"/>
        </w:rPr>
        <w:t xml:space="preserve"> manages the </w:t>
      </w:r>
      <w:r w:rsidR="00E02453" w:rsidRPr="00196F46">
        <w:rPr>
          <w:rFonts w:ascii="Times New Roman" w:hAnsi="Times New Roman" w:cs="Times New Roman"/>
          <w:color w:val="222222"/>
          <w:sz w:val="24"/>
          <w:szCs w:val="24"/>
        </w:rPr>
        <w:t>inkling</w:t>
      </w:r>
      <w:r w:rsidRPr="00196F46">
        <w:rPr>
          <w:rFonts w:ascii="Times New Roman" w:hAnsi="Times New Roman" w:cs="Times New Roman"/>
          <w:color w:val="222222"/>
          <w:sz w:val="24"/>
          <w:szCs w:val="24"/>
        </w:rPr>
        <w:t xml:space="preserve"> of </w:t>
      </w:r>
      <w:r w:rsidR="00E02453" w:rsidRPr="00196F46">
        <w:rPr>
          <w:rFonts w:ascii="Times New Roman" w:hAnsi="Times New Roman" w:cs="Times New Roman"/>
          <w:color w:val="222222"/>
          <w:sz w:val="24"/>
          <w:szCs w:val="24"/>
        </w:rPr>
        <w:t>data</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aforementioned</w:t>
      </w:r>
      <w:r w:rsidRPr="00196F46">
        <w:rPr>
          <w:rFonts w:ascii="Times New Roman" w:hAnsi="Times New Roman" w:cs="Times New Roman"/>
          <w:color w:val="222222"/>
          <w:sz w:val="24"/>
          <w:szCs w:val="24"/>
        </w:rPr>
        <w:t xml:space="preserve"> and how </w:t>
      </w:r>
      <w:r w:rsidR="00E02453" w:rsidRPr="00196F46">
        <w:rPr>
          <w:rFonts w:ascii="Times New Roman" w:hAnsi="Times New Roman" w:cs="Times New Roman"/>
          <w:color w:val="222222"/>
          <w:sz w:val="24"/>
          <w:szCs w:val="24"/>
        </w:rPr>
        <w:t>populaces</w:t>
      </w:r>
      <w:r w:rsidRPr="00196F46">
        <w:rPr>
          <w:rFonts w:ascii="Times New Roman" w:hAnsi="Times New Roman" w:cs="Times New Roman"/>
          <w:color w:val="222222"/>
          <w:sz w:val="24"/>
          <w:szCs w:val="24"/>
        </w:rPr>
        <w:t xml:space="preserve"> slowly come to secure, build, and use </w:t>
      </w:r>
      <w:proofErr w:type="spellStart"/>
      <w:proofErr w:type="gramStart"/>
      <w:r w:rsidRPr="00196F46">
        <w:rPr>
          <w:rFonts w:ascii="Times New Roman" w:hAnsi="Times New Roman" w:cs="Times New Roman"/>
          <w:color w:val="222222"/>
          <w:sz w:val="24"/>
          <w:szCs w:val="24"/>
        </w:rPr>
        <w:t>it.</w:t>
      </w:r>
      <w:r w:rsidR="00E02453" w:rsidRPr="00196F46">
        <w:rPr>
          <w:rFonts w:ascii="Times New Roman" w:hAnsi="Times New Roman" w:cs="Times New Roman"/>
          <w:color w:val="222222"/>
          <w:sz w:val="24"/>
          <w:szCs w:val="24"/>
        </w:rPr>
        <w:t>En</w:t>
      </w:r>
      <w:proofErr w:type="spellEnd"/>
      <w:proofErr w:type="gramEnd"/>
      <w:r w:rsidR="00E02453" w:rsidRPr="00196F46">
        <w:rPr>
          <w:rFonts w:ascii="Times New Roman" w:hAnsi="Times New Roman" w:cs="Times New Roman"/>
          <w:color w:val="222222"/>
          <w:sz w:val="24"/>
          <w:szCs w:val="24"/>
        </w:rPr>
        <w:t xml:space="preserve"> route for</w:t>
      </w:r>
      <w:r w:rsidRPr="00196F46">
        <w:rPr>
          <w:rFonts w:ascii="Times New Roman" w:hAnsi="Times New Roman" w:cs="Times New Roman"/>
          <w:color w:val="222222"/>
          <w:sz w:val="24"/>
          <w:szCs w:val="24"/>
        </w:rPr>
        <w:t xml:space="preserve"> Piaget, psychological improvement was a </w:t>
      </w:r>
      <w:r w:rsidR="00E02453" w:rsidRPr="00196F46">
        <w:rPr>
          <w:rFonts w:ascii="Times New Roman" w:hAnsi="Times New Roman" w:cs="Times New Roman"/>
          <w:color w:val="222222"/>
          <w:sz w:val="24"/>
          <w:szCs w:val="24"/>
        </w:rPr>
        <w:t>vibrant</w:t>
      </w:r>
      <w:r w:rsidRPr="00196F46">
        <w:rPr>
          <w:rFonts w:ascii="Times New Roman" w:hAnsi="Times New Roman" w:cs="Times New Roman"/>
          <w:color w:val="222222"/>
          <w:sz w:val="24"/>
          <w:szCs w:val="24"/>
        </w:rPr>
        <w:t xml:space="preserve"> redesign of </w:t>
      </w:r>
      <w:r w:rsidR="00E02453" w:rsidRPr="00196F46">
        <w:rPr>
          <w:rFonts w:ascii="Times New Roman" w:hAnsi="Times New Roman" w:cs="Times New Roman"/>
          <w:color w:val="222222"/>
          <w:sz w:val="24"/>
          <w:szCs w:val="24"/>
        </w:rPr>
        <w:t>conceptual</w:t>
      </w:r>
      <w:r w:rsidRPr="00196F46">
        <w:rPr>
          <w:rFonts w:ascii="Times New Roman" w:hAnsi="Times New Roman" w:cs="Times New Roman"/>
          <w:color w:val="222222"/>
          <w:sz w:val="24"/>
          <w:szCs w:val="24"/>
        </w:rPr>
        <w:t xml:space="preserve"> </w:t>
      </w:r>
      <w:r w:rsidR="00E02453" w:rsidRPr="00196F46">
        <w:rPr>
          <w:rFonts w:ascii="Times New Roman" w:hAnsi="Times New Roman" w:cs="Times New Roman"/>
          <w:color w:val="222222"/>
          <w:sz w:val="24"/>
          <w:szCs w:val="24"/>
        </w:rPr>
        <w:t>processes</w:t>
      </w:r>
      <w:r w:rsidRPr="00196F46">
        <w:rPr>
          <w:rFonts w:ascii="Times New Roman" w:hAnsi="Times New Roman" w:cs="Times New Roman"/>
          <w:color w:val="222222"/>
          <w:sz w:val="24"/>
          <w:szCs w:val="24"/>
        </w:rPr>
        <w:t xml:space="preserve"> </w:t>
      </w:r>
      <w:r w:rsidR="00D824C3" w:rsidRPr="00196F46">
        <w:rPr>
          <w:rFonts w:ascii="Times New Roman" w:hAnsi="Times New Roman" w:cs="Times New Roman"/>
          <w:color w:val="222222"/>
          <w:sz w:val="24"/>
          <w:szCs w:val="24"/>
        </w:rPr>
        <w:t>pending</w:t>
      </w:r>
      <w:r w:rsidRPr="00196F46">
        <w:rPr>
          <w:rFonts w:ascii="Times New Roman" w:hAnsi="Times New Roman" w:cs="Times New Roman"/>
          <w:color w:val="222222"/>
          <w:sz w:val="24"/>
          <w:szCs w:val="24"/>
        </w:rPr>
        <w:t xml:space="preserve"> about because of </w:t>
      </w:r>
      <w:r w:rsidR="00D824C3" w:rsidRPr="00196F46">
        <w:rPr>
          <w:rFonts w:ascii="Times New Roman" w:hAnsi="Times New Roman" w:cs="Times New Roman"/>
          <w:color w:val="222222"/>
          <w:sz w:val="24"/>
          <w:szCs w:val="24"/>
        </w:rPr>
        <w:t>accepted</w:t>
      </w:r>
      <w:r w:rsidRPr="00196F46">
        <w:rPr>
          <w:rFonts w:ascii="Times New Roman" w:hAnsi="Times New Roman" w:cs="Times New Roman"/>
          <w:color w:val="222222"/>
          <w:sz w:val="24"/>
          <w:szCs w:val="24"/>
        </w:rPr>
        <w:t xml:space="preserve"> </w:t>
      </w:r>
      <w:r w:rsidR="00D824C3" w:rsidRPr="00196F46">
        <w:rPr>
          <w:rFonts w:ascii="Times New Roman" w:hAnsi="Times New Roman" w:cs="Times New Roman"/>
          <w:color w:val="222222"/>
          <w:sz w:val="24"/>
          <w:szCs w:val="24"/>
        </w:rPr>
        <w:t>progress</w:t>
      </w:r>
      <w:r w:rsidRPr="00196F46">
        <w:rPr>
          <w:rFonts w:ascii="Times New Roman" w:hAnsi="Times New Roman" w:cs="Times New Roman"/>
          <w:color w:val="222222"/>
          <w:sz w:val="24"/>
          <w:szCs w:val="24"/>
        </w:rPr>
        <w:t xml:space="preserve"> and ecological </w:t>
      </w:r>
      <w:r w:rsidR="00D824C3" w:rsidRPr="00196F46">
        <w:rPr>
          <w:rFonts w:ascii="Times New Roman" w:hAnsi="Times New Roman" w:cs="Times New Roman"/>
          <w:color w:val="222222"/>
          <w:sz w:val="24"/>
          <w:szCs w:val="24"/>
        </w:rPr>
        <w:t>practice</w:t>
      </w:r>
      <w:r w:rsidR="00D824C3" w:rsidRPr="00D824C3">
        <w:rPr>
          <w:rFonts w:ascii="Times New Roman" w:hAnsi="Times New Roman" w:cs="Times New Roman"/>
          <w:color w:val="222222"/>
          <w:sz w:val="24"/>
          <w:szCs w:val="24"/>
        </w:rPr>
        <w:t xml:space="preserve">. He acknowledged that children build up an understanding of their overall environmental factors, experience mistakes </w:t>
      </w:r>
      <w:r w:rsidR="003075E5" w:rsidRPr="00D824C3">
        <w:rPr>
          <w:rFonts w:ascii="Times New Roman" w:hAnsi="Times New Roman" w:cs="Times New Roman"/>
          <w:color w:val="222222"/>
          <w:sz w:val="24"/>
          <w:szCs w:val="24"/>
        </w:rPr>
        <w:t>amid</w:t>
      </w:r>
      <w:r w:rsidR="00D824C3"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whatever</w:t>
      </w:r>
      <w:r w:rsidR="00D824C3" w:rsidRPr="00D824C3">
        <w:rPr>
          <w:rFonts w:ascii="Times New Roman" w:hAnsi="Times New Roman" w:cs="Times New Roman"/>
          <w:color w:val="222222"/>
          <w:sz w:val="24"/>
          <w:szCs w:val="24"/>
        </w:rPr>
        <w:t xml:space="preserve"> they </w:t>
      </w:r>
      <w:r w:rsidR="003075E5" w:rsidRPr="00D824C3">
        <w:rPr>
          <w:rFonts w:ascii="Times New Roman" w:hAnsi="Times New Roman" w:cs="Times New Roman"/>
          <w:color w:val="222222"/>
          <w:sz w:val="24"/>
          <w:szCs w:val="24"/>
        </w:rPr>
        <w:t>without doubt</w:t>
      </w:r>
      <w:r w:rsidR="00D824C3"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distinguish</w:t>
      </w:r>
      <w:r w:rsidR="00D824C3" w:rsidRPr="00D824C3">
        <w:rPr>
          <w:rFonts w:ascii="Times New Roman" w:hAnsi="Times New Roman" w:cs="Times New Roman"/>
          <w:color w:val="222222"/>
          <w:sz w:val="24"/>
          <w:szCs w:val="24"/>
        </w:rPr>
        <w:t xml:space="preserve"> and </w:t>
      </w:r>
      <w:r w:rsidR="003075E5" w:rsidRPr="00D824C3">
        <w:rPr>
          <w:rFonts w:ascii="Times New Roman" w:hAnsi="Times New Roman" w:cs="Times New Roman"/>
          <w:color w:val="222222"/>
          <w:sz w:val="24"/>
          <w:szCs w:val="24"/>
        </w:rPr>
        <w:t>anything</w:t>
      </w:r>
      <w:r w:rsidR="00D824C3" w:rsidRPr="00D824C3">
        <w:rPr>
          <w:rFonts w:ascii="Times New Roman" w:hAnsi="Times New Roman" w:cs="Times New Roman"/>
          <w:color w:val="222222"/>
          <w:sz w:val="24"/>
          <w:szCs w:val="24"/>
        </w:rPr>
        <w:t xml:space="preserve"> they </w:t>
      </w:r>
      <w:r w:rsidR="003075E5" w:rsidRPr="00D824C3">
        <w:rPr>
          <w:rFonts w:ascii="Times New Roman" w:hAnsi="Times New Roman" w:cs="Times New Roman"/>
          <w:color w:val="222222"/>
          <w:sz w:val="24"/>
          <w:szCs w:val="24"/>
        </w:rPr>
        <w:t>bargain</w:t>
      </w:r>
      <w:r w:rsidR="00D824C3"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voguish</w:t>
      </w:r>
      <w:r w:rsidR="00D824C3" w:rsidRPr="00D824C3">
        <w:rPr>
          <w:rFonts w:ascii="Times New Roman" w:hAnsi="Times New Roman" w:cs="Times New Roman"/>
          <w:color w:val="222222"/>
          <w:sz w:val="24"/>
          <w:szCs w:val="24"/>
        </w:rPr>
        <w:t xml:space="preserve"> their </w:t>
      </w:r>
      <w:r w:rsidR="003075E5" w:rsidRPr="00D824C3">
        <w:rPr>
          <w:rFonts w:ascii="Times New Roman" w:hAnsi="Times New Roman" w:cs="Times New Roman"/>
          <w:color w:val="222222"/>
          <w:sz w:val="24"/>
          <w:szCs w:val="24"/>
        </w:rPr>
        <w:t>state</w:t>
      </w:r>
      <w:r w:rsidR="00D824C3" w:rsidRPr="00D824C3">
        <w:rPr>
          <w:rFonts w:ascii="Times New Roman" w:hAnsi="Times New Roman" w:cs="Times New Roman"/>
          <w:color w:val="222222"/>
          <w:sz w:val="24"/>
          <w:szCs w:val="24"/>
        </w:rPr>
        <w:t xml:space="preserve">, by then </w:t>
      </w:r>
      <w:r w:rsidR="003075E5" w:rsidRPr="00D824C3">
        <w:rPr>
          <w:rFonts w:ascii="Times New Roman" w:hAnsi="Times New Roman" w:cs="Times New Roman"/>
          <w:color w:val="222222"/>
          <w:sz w:val="24"/>
          <w:szCs w:val="24"/>
        </w:rPr>
        <w:t>alter</w:t>
      </w:r>
      <w:r w:rsidR="00D824C3" w:rsidRPr="00D824C3">
        <w:rPr>
          <w:rFonts w:ascii="Times New Roman" w:hAnsi="Times New Roman" w:cs="Times New Roman"/>
          <w:color w:val="222222"/>
          <w:sz w:val="24"/>
          <w:szCs w:val="24"/>
        </w:rPr>
        <w:t xml:space="preserve"> their contemplations </w:t>
      </w:r>
      <w:r w:rsidR="003075E5" w:rsidRPr="00D824C3">
        <w:rPr>
          <w:rFonts w:ascii="Times New Roman" w:hAnsi="Times New Roman" w:cs="Times New Roman"/>
          <w:color w:val="222222"/>
          <w:sz w:val="24"/>
          <w:szCs w:val="24"/>
        </w:rPr>
        <w:t>equally</w:t>
      </w:r>
      <w:r w:rsidR="00D824C3" w:rsidRPr="00D824C3">
        <w:rPr>
          <w:rFonts w:ascii="Times New Roman" w:hAnsi="Times New Roman" w:cs="Times New Roman"/>
          <w:color w:val="222222"/>
          <w:sz w:val="24"/>
          <w:szCs w:val="24"/>
        </w:rPr>
        <w:t xml:space="preserve"> requirements. Additionally, Piaget declared that scholarly progression is at the point of convergence of the human living being, and language is needy upon data and comprehension secured through </w:t>
      </w:r>
      <w:r w:rsidR="00D824C3">
        <w:rPr>
          <w:rFonts w:ascii="Times New Roman" w:hAnsi="Times New Roman" w:cs="Times New Roman"/>
          <w:color w:val="222222"/>
          <w:sz w:val="24"/>
          <w:szCs w:val="24"/>
        </w:rPr>
        <w:t xml:space="preserve">mental unforeseen development. </w:t>
      </w:r>
    </w:p>
    <w:p w14:paraId="12FD317C" w14:textId="1854FC1B"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lastRenderedPageBreak/>
        <w:t xml:space="preserve">Erikson featured </w:t>
      </w:r>
      <w:r w:rsidR="003075E5" w:rsidRPr="00D824C3">
        <w:rPr>
          <w:rFonts w:ascii="Times New Roman" w:hAnsi="Times New Roman" w:cs="Times New Roman"/>
          <w:color w:val="222222"/>
          <w:sz w:val="24"/>
          <w:szCs w:val="24"/>
        </w:rPr>
        <w:t>innermost</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nature</w:t>
      </w:r>
      <w:r w:rsidRPr="00D824C3">
        <w:rPr>
          <w:rFonts w:ascii="Times New Roman" w:hAnsi="Times New Roman" w:cs="Times New Roman"/>
          <w:color w:val="222222"/>
          <w:sz w:val="24"/>
          <w:szCs w:val="24"/>
        </w:rPr>
        <w:t xml:space="preserve"> forms </w:t>
      </w:r>
      <w:r w:rsidR="003075E5" w:rsidRPr="00D824C3">
        <w:rPr>
          <w:rFonts w:ascii="Times New Roman" w:hAnsi="Times New Roman" w:cs="Times New Roman"/>
          <w:color w:val="222222"/>
          <w:sz w:val="24"/>
          <w:szCs w:val="24"/>
        </w:rPr>
        <w:t>optimistic</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obligations</w:t>
      </w:r>
      <w:r w:rsidRPr="00D824C3">
        <w:rPr>
          <w:rFonts w:ascii="Times New Roman" w:hAnsi="Times New Roman" w:cs="Times New Roman"/>
          <w:color w:val="222222"/>
          <w:sz w:val="24"/>
          <w:szCs w:val="24"/>
        </w:rPr>
        <w:t xml:space="preserve"> for extension by </w:t>
      </w:r>
      <w:r w:rsidR="003075E5" w:rsidRPr="00D824C3">
        <w:rPr>
          <w:rFonts w:ascii="Times New Roman" w:hAnsi="Times New Roman" w:cs="Times New Roman"/>
          <w:color w:val="222222"/>
          <w:sz w:val="24"/>
          <w:szCs w:val="24"/>
        </w:rPr>
        <w:t>do well</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attitudes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opinions</w:t>
      </w:r>
      <w:r w:rsidRPr="00D824C3">
        <w:rPr>
          <w:rFonts w:ascii="Times New Roman" w:hAnsi="Times New Roman" w:cs="Times New Roman"/>
          <w:color w:val="222222"/>
          <w:sz w:val="24"/>
          <w:szCs w:val="24"/>
        </w:rPr>
        <w:t xml:space="preserve">, and </w:t>
      </w:r>
      <w:r w:rsidR="003075E5" w:rsidRPr="00D824C3">
        <w:rPr>
          <w:rFonts w:ascii="Times New Roman" w:hAnsi="Times New Roman" w:cs="Times New Roman"/>
          <w:color w:val="222222"/>
          <w:sz w:val="24"/>
          <w:szCs w:val="24"/>
        </w:rPr>
        <w:t>abilities</w:t>
      </w:r>
      <w:r>
        <w:rPr>
          <w:rFonts w:ascii="Times New Roman" w:hAnsi="Times New Roman" w:cs="Times New Roman"/>
          <w:color w:val="222222"/>
          <w:sz w:val="24"/>
          <w:szCs w:val="24"/>
        </w:rPr>
        <w:t xml:space="preserve"> at </w:t>
      </w:r>
      <w:r w:rsidR="003075E5">
        <w:rPr>
          <w:rFonts w:ascii="Times New Roman" w:hAnsi="Times New Roman" w:cs="Times New Roman"/>
          <w:color w:val="222222"/>
          <w:sz w:val="24"/>
          <w:szCs w:val="24"/>
        </w:rPr>
        <w:t>segment</w:t>
      </w:r>
      <w:r>
        <w:rPr>
          <w:rFonts w:ascii="Times New Roman" w:hAnsi="Times New Roman" w:cs="Times New Roman"/>
          <w:color w:val="222222"/>
          <w:sz w:val="24"/>
          <w:szCs w:val="24"/>
        </w:rPr>
        <w:t xml:space="preserve"> of </w:t>
      </w:r>
      <w:r w:rsidR="003075E5">
        <w:rPr>
          <w:rFonts w:ascii="Times New Roman" w:hAnsi="Times New Roman" w:cs="Times New Roman"/>
          <w:color w:val="222222"/>
          <w:sz w:val="24"/>
          <w:szCs w:val="24"/>
        </w:rPr>
        <w:t>advance</w:t>
      </w:r>
      <w:r>
        <w:rPr>
          <w:rFonts w:ascii="Times New Roman" w:hAnsi="Times New Roman" w:cs="Times New Roman"/>
          <w:color w:val="222222"/>
          <w:sz w:val="24"/>
          <w:szCs w:val="24"/>
        </w:rPr>
        <w:t xml:space="preserve">. </w:t>
      </w:r>
    </w:p>
    <w:p w14:paraId="02066640" w14:textId="32064090"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This grip benefits kids to raise into fruitful, contributing partners of society. During every one of Erikson's eight phases, there is a mental clash that must be effectively defeated all together for a kid to form in</w:t>
      </w:r>
      <w:r>
        <w:rPr>
          <w:rFonts w:ascii="Times New Roman" w:hAnsi="Times New Roman" w:cs="Times New Roman"/>
          <w:color w:val="222222"/>
          <w:sz w:val="24"/>
          <w:szCs w:val="24"/>
        </w:rPr>
        <w:t xml:space="preserve">to a solid, composed grown-up. </w:t>
      </w:r>
    </w:p>
    <w:p w14:paraId="18283256" w14:textId="1A195B87" w:rsid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Erikson's' work is as relevant today as when he at first outlined out his special theory, in assurance given the propelled loads on society, family and associations and the strategic personal growth and fulfillment - his considerations are in all probability more pertinent now than whenever in late memory. One of the characteristics of psychosocial theory is that it gives a wide structure from which to see improvement all through the entire future. It </w:t>
      </w:r>
      <w:proofErr w:type="spellStart"/>
      <w:r w:rsidRPr="00D824C3">
        <w:rPr>
          <w:rFonts w:ascii="Times New Roman" w:hAnsi="Times New Roman" w:cs="Times New Roman"/>
          <w:color w:val="222222"/>
          <w:sz w:val="24"/>
          <w:szCs w:val="24"/>
        </w:rPr>
        <w:t>in</w:t>
      </w:r>
      <w:proofErr w:type="spellEnd"/>
      <w:r w:rsidRPr="00D824C3">
        <w:rPr>
          <w:rFonts w:ascii="Times New Roman" w:hAnsi="Times New Roman" w:cs="Times New Roman"/>
          <w:color w:val="222222"/>
          <w:sz w:val="24"/>
          <w:szCs w:val="24"/>
        </w:rPr>
        <w:t xml:space="preserve"> like manner licenses us to underline the social thought of individuals and the huge effect that social associations have on headway. Early psychoanalytic researchers like Freud acknowledged that children were uninvolved animals formed by their people. Of course, specialists like Erikson acknowledged that children make as a response to their varieties to their environmental factors and social/social effect</w:t>
      </w:r>
      <w:r w:rsidRPr="00196F46">
        <w:rPr>
          <w:rFonts w:ascii="Times New Roman" w:hAnsi="Times New Roman" w:cs="Times New Roman"/>
          <w:color w:val="222222"/>
          <w:sz w:val="24"/>
          <w:szCs w:val="24"/>
        </w:rPr>
        <w:t>.</w:t>
      </w:r>
    </w:p>
    <w:p w14:paraId="70C0C626" w14:textId="238A6AB9"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Psychodynamic speculation </w:t>
      </w:r>
      <w:r w:rsidR="003075E5" w:rsidRPr="00D824C3">
        <w:rPr>
          <w:rFonts w:ascii="Times New Roman" w:hAnsi="Times New Roman" w:cs="Times New Roman"/>
          <w:color w:val="222222"/>
          <w:sz w:val="24"/>
          <w:szCs w:val="24"/>
        </w:rPr>
        <w:t>stays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tactic</w:t>
      </w:r>
      <w:r w:rsidRPr="00D824C3">
        <w:rPr>
          <w:rFonts w:ascii="Times New Roman" w:hAnsi="Times New Roman" w:cs="Times New Roman"/>
          <w:color w:val="222222"/>
          <w:sz w:val="24"/>
          <w:szCs w:val="24"/>
        </w:rPr>
        <w:t xml:space="preserve"> to </w:t>
      </w:r>
      <w:r w:rsidR="003075E5" w:rsidRPr="00D824C3">
        <w:rPr>
          <w:rFonts w:ascii="Times New Roman" w:hAnsi="Times New Roman" w:cs="Times New Roman"/>
          <w:color w:val="222222"/>
          <w:sz w:val="24"/>
          <w:szCs w:val="24"/>
        </w:rPr>
        <w:t>succeed</w:t>
      </w:r>
      <w:r w:rsidRPr="00D824C3">
        <w:rPr>
          <w:rFonts w:ascii="Times New Roman" w:hAnsi="Times New Roman" w:cs="Times New Roman"/>
          <w:color w:val="222222"/>
          <w:sz w:val="24"/>
          <w:szCs w:val="24"/>
        </w:rPr>
        <w:t xml:space="preserve"> mind </w:t>
      </w:r>
      <w:r w:rsidR="003075E5" w:rsidRPr="00D824C3">
        <w:rPr>
          <w:rFonts w:ascii="Times New Roman" w:hAnsi="Times New Roman" w:cs="Times New Roman"/>
          <w:color w:val="222222"/>
          <w:sz w:val="24"/>
          <w:szCs w:val="24"/>
        </w:rPr>
        <w:t>discipline</w:t>
      </w:r>
      <w:r w:rsidRPr="00D824C3">
        <w:rPr>
          <w:rFonts w:ascii="Times New Roman" w:hAnsi="Times New Roman" w:cs="Times New Roman"/>
          <w:color w:val="222222"/>
          <w:sz w:val="24"/>
          <w:szCs w:val="24"/>
        </w:rPr>
        <w:t xml:space="preserve"> that surveys the </w:t>
      </w:r>
      <w:r w:rsidR="003075E5" w:rsidRPr="00D824C3">
        <w:rPr>
          <w:rFonts w:ascii="Times New Roman" w:hAnsi="Times New Roman" w:cs="Times New Roman"/>
          <w:color w:val="222222"/>
          <w:sz w:val="24"/>
          <w:szCs w:val="24"/>
        </w:rPr>
        <w:t>psychosomatic</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powers</w:t>
      </w:r>
      <w:r w:rsidRPr="00D824C3">
        <w:rPr>
          <w:rFonts w:ascii="Times New Roman" w:hAnsi="Times New Roman" w:cs="Times New Roman"/>
          <w:color w:val="222222"/>
          <w:sz w:val="24"/>
          <w:szCs w:val="24"/>
        </w:rPr>
        <w:t xml:space="preserve"> shrouded </w:t>
      </w:r>
      <w:r w:rsidR="003075E5" w:rsidRPr="00D824C3">
        <w:rPr>
          <w:rFonts w:ascii="Times New Roman" w:hAnsi="Times New Roman" w:cs="Times New Roman"/>
          <w:color w:val="222222"/>
          <w:sz w:val="24"/>
          <w:szCs w:val="24"/>
        </w:rPr>
        <w:t>anthropological</w:t>
      </w:r>
      <w:r w:rsidRPr="00D824C3">
        <w:rPr>
          <w:rFonts w:ascii="Times New Roman" w:hAnsi="Times New Roman" w:cs="Times New Roman"/>
          <w:color w:val="222222"/>
          <w:sz w:val="24"/>
          <w:szCs w:val="24"/>
        </w:rPr>
        <w:t xml:space="preserve"> lead, suppositions, sentiments, and </w:t>
      </w:r>
      <w:r w:rsidR="003075E5" w:rsidRPr="00D824C3">
        <w:rPr>
          <w:rFonts w:ascii="Times New Roman" w:hAnsi="Times New Roman" w:cs="Times New Roman"/>
          <w:color w:val="222222"/>
          <w:sz w:val="24"/>
          <w:szCs w:val="24"/>
        </w:rPr>
        <w:t>by what means</w:t>
      </w:r>
      <w:r w:rsidRPr="00D824C3">
        <w:rPr>
          <w:rFonts w:ascii="Times New Roman" w:hAnsi="Times New Roman" w:cs="Times New Roman"/>
          <w:color w:val="222222"/>
          <w:sz w:val="24"/>
          <w:szCs w:val="24"/>
        </w:rPr>
        <w:t xml:space="preserve"> they </w:t>
      </w:r>
      <w:r w:rsidR="003075E5" w:rsidRPr="00D824C3">
        <w:rPr>
          <w:rFonts w:ascii="Times New Roman" w:hAnsi="Times New Roman" w:cs="Times New Roman"/>
          <w:color w:val="222222"/>
          <w:sz w:val="24"/>
          <w:szCs w:val="24"/>
        </w:rPr>
        <w:t>narrate</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adolescence</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familiarity</w:t>
      </w:r>
      <w:r w:rsidRPr="00D824C3">
        <w:rPr>
          <w:rFonts w:ascii="Times New Roman" w:hAnsi="Times New Roman" w:cs="Times New Roman"/>
          <w:color w:val="222222"/>
          <w:sz w:val="24"/>
          <w:szCs w:val="24"/>
        </w:rPr>
        <w:t xml:space="preserve">. This </w:t>
      </w:r>
      <w:r w:rsidR="003075E5" w:rsidRPr="00D824C3">
        <w:rPr>
          <w:rFonts w:ascii="Times New Roman" w:hAnsi="Times New Roman" w:cs="Times New Roman"/>
          <w:color w:val="222222"/>
          <w:sz w:val="24"/>
          <w:szCs w:val="24"/>
        </w:rPr>
        <w:t>conjecture</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stays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exclusively</w:t>
      </w:r>
      <w:r w:rsidRPr="00D824C3">
        <w:rPr>
          <w:rFonts w:ascii="Times New Roman" w:hAnsi="Times New Roman" w:cs="Times New Roman"/>
          <w:color w:val="222222"/>
          <w:sz w:val="24"/>
          <w:szCs w:val="24"/>
        </w:rPr>
        <w:t xml:space="preserve"> excited about the </w:t>
      </w:r>
      <w:r w:rsidR="003075E5" w:rsidRPr="00D824C3">
        <w:rPr>
          <w:rFonts w:ascii="Times New Roman" w:hAnsi="Times New Roman" w:cs="Times New Roman"/>
          <w:color w:val="222222"/>
          <w:sz w:val="24"/>
          <w:szCs w:val="24"/>
        </w:rPr>
        <w:t>vibrant</w:t>
      </w:r>
      <w:r w:rsidRPr="00D824C3">
        <w:rPr>
          <w:rFonts w:ascii="Times New Roman" w:hAnsi="Times New Roman" w:cs="Times New Roman"/>
          <w:color w:val="222222"/>
          <w:sz w:val="24"/>
          <w:szCs w:val="24"/>
        </w:rPr>
        <w:t xml:space="preserve"> </w:t>
      </w:r>
      <w:proofErr w:type="gramStart"/>
      <w:r w:rsidR="003075E5" w:rsidRPr="00D824C3">
        <w:rPr>
          <w:rFonts w:ascii="Times New Roman" w:hAnsi="Times New Roman" w:cs="Times New Roman"/>
          <w:color w:val="222222"/>
          <w:sz w:val="24"/>
          <w:szCs w:val="24"/>
        </w:rPr>
        <w:t>dealings</w:t>
      </w:r>
      <w:proofErr w:type="gramEnd"/>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midst</w:t>
      </w:r>
      <w:r w:rsidRPr="00D824C3">
        <w:rPr>
          <w:rFonts w:ascii="Times New Roman" w:hAnsi="Times New Roman" w:cs="Times New Roman"/>
          <w:color w:val="222222"/>
          <w:sz w:val="24"/>
          <w:szCs w:val="24"/>
        </w:rPr>
        <w:t xml:space="preserve"> conscious and </w:t>
      </w:r>
      <w:r w:rsidR="003075E5" w:rsidRPr="00D824C3">
        <w:rPr>
          <w:rFonts w:ascii="Times New Roman" w:hAnsi="Times New Roman" w:cs="Times New Roman"/>
          <w:color w:val="222222"/>
          <w:sz w:val="24"/>
          <w:szCs w:val="24"/>
        </w:rPr>
        <w:t>neglectful</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enthusiasm</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then</w:t>
      </w:r>
      <w:r w:rsidRPr="00D824C3">
        <w:rPr>
          <w:rFonts w:ascii="Times New Roman" w:hAnsi="Times New Roman" w:cs="Times New Roman"/>
          <w:color w:val="222222"/>
          <w:sz w:val="24"/>
          <w:szCs w:val="24"/>
        </w:rPr>
        <w:t xml:space="preserve"> announces </w:t>
      </w:r>
      <w:r w:rsidR="003075E5" w:rsidRPr="00D824C3">
        <w:rPr>
          <w:rFonts w:ascii="Times New Roman" w:hAnsi="Times New Roman" w:cs="Times New Roman"/>
          <w:color w:val="222222"/>
          <w:sz w:val="24"/>
          <w:szCs w:val="24"/>
        </w:rPr>
        <w:t>principal</w:t>
      </w:r>
      <w:r w:rsidRPr="00D824C3">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of</w:t>
      </w:r>
      <w:r w:rsidRPr="00D824C3">
        <w:rPr>
          <w:rFonts w:ascii="Times New Roman" w:hAnsi="Times New Roman" w:cs="Times New Roman"/>
          <w:color w:val="222222"/>
          <w:sz w:val="24"/>
          <w:szCs w:val="24"/>
        </w:rPr>
        <w:t xml:space="preserve"> the aftereffect of shrouded </w:t>
      </w:r>
      <w:r w:rsidR="003075E5" w:rsidRPr="00D824C3">
        <w:rPr>
          <w:rFonts w:ascii="Times New Roman" w:hAnsi="Times New Roman" w:cs="Times New Roman"/>
          <w:color w:val="222222"/>
          <w:sz w:val="24"/>
          <w:szCs w:val="24"/>
        </w:rPr>
        <w:t>skirmishes</w:t>
      </w:r>
      <w:r w:rsidRPr="00D824C3">
        <w:rPr>
          <w:rFonts w:ascii="Times New Roman" w:hAnsi="Times New Roman" w:cs="Times New Roman"/>
          <w:color w:val="222222"/>
          <w:sz w:val="24"/>
          <w:szCs w:val="24"/>
        </w:rPr>
        <w:t xml:space="preserve"> over </w:t>
      </w:r>
      <w:r w:rsidR="003075E5" w:rsidRPr="00D824C3">
        <w:rPr>
          <w:rFonts w:ascii="Times New Roman" w:hAnsi="Times New Roman" w:cs="Times New Roman"/>
          <w:color w:val="222222"/>
          <w:sz w:val="24"/>
          <w:szCs w:val="24"/>
        </w:rPr>
        <w:t>publics</w:t>
      </w:r>
      <w:r w:rsidRPr="00D824C3">
        <w:rPr>
          <w:rFonts w:ascii="Times New Roman" w:hAnsi="Times New Roman" w:cs="Times New Roman"/>
          <w:color w:val="222222"/>
          <w:sz w:val="24"/>
          <w:szCs w:val="24"/>
        </w:rPr>
        <w:t xml:space="preserve"> much</w:t>
      </w:r>
      <w:r>
        <w:rPr>
          <w:rFonts w:ascii="Times New Roman" w:hAnsi="Times New Roman" w:cs="Times New Roman"/>
          <w:color w:val="222222"/>
          <w:sz w:val="24"/>
          <w:szCs w:val="24"/>
        </w:rPr>
        <w:t xml:space="preserve"> of the time have little care. </w:t>
      </w:r>
    </w:p>
    <w:p w14:paraId="4BBBD3D0" w14:textId="0AD12008"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Freud's </w:t>
      </w:r>
      <w:r w:rsidR="003075E5" w:rsidRPr="00D824C3">
        <w:rPr>
          <w:rFonts w:ascii="Times New Roman" w:hAnsi="Times New Roman" w:cs="Times New Roman"/>
          <w:color w:val="222222"/>
          <w:sz w:val="24"/>
          <w:szCs w:val="24"/>
        </w:rPr>
        <w:t>philosophy</w:t>
      </w:r>
      <w:r w:rsidRPr="00D824C3">
        <w:rPr>
          <w:rFonts w:ascii="Times New Roman" w:hAnsi="Times New Roman" w:cs="Times New Roman"/>
          <w:color w:val="222222"/>
          <w:sz w:val="24"/>
          <w:szCs w:val="24"/>
        </w:rPr>
        <w:t xml:space="preserve"> of </w:t>
      </w:r>
      <w:r w:rsidR="003075E5" w:rsidRPr="00D824C3">
        <w:rPr>
          <w:rFonts w:ascii="Times New Roman" w:hAnsi="Times New Roman" w:cs="Times New Roman"/>
          <w:color w:val="222222"/>
          <w:sz w:val="24"/>
          <w:szCs w:val="24"/>
        </w:rPr>
        <w:t>behavior</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c</w:t>
      </w:r>
      <w:r w:rsidR="003075E5">
        <w:rPr>
          <w:rFonts w:ascii="Times New Roman" w:hAnsi="Times New Roman" w:cs="Times New Roman"/>
          <w:color w:val="222222"/>
          <w:sz w:val="24"/>
          <w:szCs w:val="24"/>
        </w:rPr>
        <w:t>lutches</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dual</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life-threatening</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norms</w:t>
      </w:r>
      <w:r>
        <w:rPr>
          <w:rFonts w:ascii="Times New Roman" w:hAnsi="Times New Roman" w:cs="Times New Roman"/>
          <w:color w:val="222222"/>
          <w:sz w:val="24"/>
          <w:szCs w:val="24"/>
        </w:rPr>
        <w:t xml:space="preserve">: </w:t>
      </w:r>
    </w:p>
    <w:p w14:paraId="1398C041" w14:textId="49BEE32B"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(1) a lot of </w:t>
      </w:r>
      <w:r w:rsidR="003075E5" w:rsidRPr="00D824C3">
        <w:rPr>
          <w:rFonts w:ascii="Times New Roman" w:hAnsi="Times New Roman" w:cs="Times New Roman"/>
          <w:color w:val="222222"/>
          <w:sz w:val="24"/>
          <w:szCs w:val="24"/>
        </w:rPr>
        <w:t>intellectual</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lifespan</w:t>
      </w:r>
      <w:r w:rsidRPr="00D824C3">
        <w:rPr>
          <w:rFonts w:ascii="Times New Roman" w:hAnsi="Times New Roman" w:cs="Times New Roman"/>
          <w:color w:val="222222"/>
          <w:sz w:val="24"/>
          <w:szCs w:val="24"/>
        </w:rPr>
        <w:t xml:space="preserve"> is </w:t>
      </w:r>
      <w:r w:rsidR="003075E5" w:rsidRPr="00D824C3">
        <w:rPr>
          <w:rFonts w:ascii="Times New Roman" w:hAnsi="Times New Roman" w:cs="Times New Roman"/>
          <w:color w:val="222222"/>
          <w:sz w:val="24"/>
          <w:szCs w:val="24"/>
        </w:rPr>
        <w:t>remiss</w:t>
      </w:r>
      <w:r>
        <w:rPr>
          <w:rFonts w:ascii="Times New Roman" w:hAnsi="Times New Roman" w:cs="Times New Roman"/>
          <w:color w:val="222222"/>
          <w:sz w:val="24"/>
          <w:szCs w:val="24"/>
        </w:rPr>
        <w:t xml:space="preserve"> (i.e., outside of care), and </w:t>
      </w:r>
    </w:p>
    <w:p w14:paraId="2FDFCEB3" w14:textId="1B948370"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(2) </w:t>
      </w:r>
      <w:r w:rsidR="003075E5" w:rsidRPr="00D824C3">
        <w:rPr>
          <w:rFonts w:ascii="Times New Roman" w:hAnsi="Times New Roman" w:cs="Times New Roman"/>
          <w:color w:val="222222"/>
          <w:sz w:val="24"/>
          <w:szCs w:val="24"/>
        </w:rPr>
        <w:t>Previous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practices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chiefly</w:t>
      </w:r>
      <w:r w:rsidRPr="00D824C3">
        <w:rPr>
          <w:rFonts w:ascii="Times New Roman" w:hAnsi="Times New Roman" w:cs="Times New Roman"/>
          <w:color w:val="222222"/>
          <w:sz w:val="24"/>
          <w:szCs w:val="24"/>
        </w:rPr>
        <w:t xml:space="preserve"> in </w:t>
      </w:r>
      <w:r w:rsidR="003075E5" w:rsidRPr="00D824C3">
        <w:rPr>
          <w:rFonts w:ascii="Times New Roman" w:hAnsi="Times New Roman" w:cs="Times New Roman"/>
          <w:color w:val="222222"/>
          <w:sz w:val="24"/>
          <w:szCs w:val="24"/>
        </w:rPr>
        <w:t>formative years</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silhouette</w:t>
      </w:r>
      <w:r w:rsidRPr="00D824C3">
        <w:rPr>
          <w:rFonts w:ascii="Times New Roman" w:hAnsi="Times New Roman" w:cs="Times New Roman"/>
          <w:color w:val="222222"/>
          <w:sz w:val="24"/>
          <w:szCs w:val="24"/>
        </w:rPr>
        <w:t xml:space="preserve"> how </w:t>
      </w:r>
      <w:r w:rsidR="0071409C" w:rsidRPr="00D824C3">
        <w:rPr>
          <w:rFonts w:ascii="Times New Roman" w:hAnsi="Times New Roman" w:cs="Times New Roman"/>
          <w:color w:val="222222"/>
          <w:sz w:val="24"/>
          <w:szCs w:val="24"/>
        </w:rPr>
        <w:t>a</w:t>
      </w:r>
      <w:r w:rsidRPr="00D824C3">
        <w:rPr>
          <w:rFonts w:ascii="Times New Roman" w:hAnsi="Times New Roman" w:cs="Times New Roman"/>
          <w:color w:val="222222"/>
          <w:sz w:val="24"/>
          <w:szCs w:val="24"/>
        </w:rPr>
        <w:t xml:space="preserve"> </w:t>
      </w:r>
      <w:proofErr w:type="gramStart"/>
      <w:r w:rsidR="003075E5" w:rsidRPr="00D824C3">
        <w:rPr>
          <w:rFonts w:ascii="Times New Roman" w:hAnsi="Times New Roman" w:cs="Times New Roman"/>
          <w:color w:val="222222"/>
          <w:sz w:val="24"/>
          <w:szCs w:val="24"/>
        </w:rPr>
        <w:t>distinct</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impressions</w:t>
      </w:r>
      <w:proofErr w:type="gramEnd"/>
      <w:r w:rsidRPr="00D824C3">
        <w:rPr>
          <w:rFonts w:ascii="Times New Roman" w:hAnsi="Times New Roman" w:cs="Times New Roman"/>
          <w:color w:val="222222"/>
          <w:sz w:val="24"/>
          <w:szCs w:val="24"/>
        </w:rPr>
        <w:t xml:space="preserve"> a</w:t>
      </w:r>
      <w:r>
        <w:rPr>
          <w:rFonts w:ascii="Times New Roman" w:hAnsi="Times New Roman" w:cs="Times New Roman"/>
          <w:color w:val="222222"/>
          <w:sz w:val="24"/>
          <w:szCs w:val="24"/>
        </w:rPr>
        <w:t xml:space="preserve">nd </w:t>
      </w:r>
      <w:r w:rsidR="003075E5">
        <w:rPr>
          <w:rFonts w:ascii="Times New Roman" w:hAnsi="Times New Roman" w:cs="Times New Roman"/>
          <w:color w:val="222222"/>
          <w:sz w:val="24"/>
          <w:szCs w:val="24"/>
        </w:rPr>
        <w:t>lingers</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entirely</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over</w:t>
      </w:r>
      <w:r>
        <w:rPr>
          <w:rFonts w:ascii="Times New Roman" w:hAnsi="Times New Roman" w:cs="Times New Roman"/>
          <w:color w:val="222222"/>
          <w:sz w:val="24"/>
          <w:szCs w:val="24"/>
        </w:rPr>
        <w:t xml:space="preserve"> </w:t>
      </w:r>
      <w:r w:rsidR="003075E5">
        <w:rPr>
          <w:rFonts w:ascii="Times New Roman" w:hAnsi="Times New Roman" w:cs="Times New Roman"/>
          <w:color w:val="222222"/>
          <w:sz w:val="24"/>
          <w:szCs w:val="24"/>
        </w:rPr>
        <w:t>life expectancy</w:t>
      </w:r>
      <w:r>
        <w:rPr>
          <w:rFonts w:ascii="Times New Roman" w:hAnsi="Times New Roman" w:cs="Times New Roman"/>
          <w:color w:val="222222"/>
          <w:sz w:val="24"/>
          <w:szCs w:val="24"/>
        </w:rPr>
        <w:t xml:space="preserve">. </w:t>
      </w:r>
    </w:p>
    <w:p w14:paraId="603ECCB3" w14:textId="69FD7F75"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Freud concentrated on that the </w:t>
      </w:r>
      <w:r w:rsidR="003075E5" w:rsidRPr="00D824C3">
        <w:rPr>
          <w:rFonts w:ascii="Times New Roman" w:hAnsi="Times New Roman" w:cs="Times New Roman"/>
          <w:color w:val="222222"/>
          <w:sz w:val="24"/>
          <w:szCs w:val="24"/>
        </w:rPr>
        <w:t>core</w:t>
      </w:r>
      <w:r w:rsidRPr="00D824C3">
        <w:rPr>
          <w:rFonts w:ascii="Times New Roman" w:hAnsi="Times New Roman" w:cs="Times New Roman"/>
          <w:color w:val="222222"/>
          <w:sz w:val="24"/>
          <w:szCs w:val="24"/>
        </w:rPr>
        <w:t xml:space="preserve"> five </w:t>
      </w:r>
      <w:r w:rsidR="003075E5" w:rsidRPr="00D824C3">
        <w:rPr>
          <w:rFonts w:ascii="Times New Roman" w:hAnsi="Times New Roman" w:cs="Times New Roman"/>
          <w:color w:val="222222"/>
          <w:sz w:val="24"/>
          <w:szCs w:val="24"/>
        </w:rPr>
        <w:t>eons</w:t>
      </w:r>
      <w:r w:rsidRPr="00D824C3">
        <w:rPr>
          <w:rFonts w:ascii="Times New Roman" w:hAnsi="Times New Roman" w:cs="Times New Roman"/>
          <w:color w:val="222222"/>
          <w:sz w:val="24"/>
          <w:szCs w:val="24"/>
        </w:rPr>
        <w:t xml:space="preserve"> of </w:t>
      </w:r>
      <w:r w:rsidR="003075E5" w:rsidRPr="00D824C3">
        <w:rPr>
          <w:rFonts w:ascii="Times New Roman" w:hAnsi="Times New Roman" w:cs="Times New Roman"/>
          <w:color w:val="222222"/>
          <w:sz w:val="24"/>
          <w:szCs w:val="24"/>
        </w:rPr>
        <w:t>natural life</w:t>
      </w:r>
      <w:r w:rsidRPr="00D824C3">
        <w:rPr>
          <w:rFonts w:ascii="Times New Roman" w:hAnsi="Times New Roman" w:cs="Times New Roman"/>
          <w:color w:val="222222"/>
          <w:sz w:val="24"/>
          <w:szCs w:val="24"/>
        </w:rPr>
        <w:t xml:space="preserve"> are </w:t>
      </w:r>
      <w:r w:rsidR="003075E5" w:rsidRPr="00D824C3">
        <w:rPr>
          <w:rFonts w:ascii="Times New Roman" w:hAnsi="Times New Roman" w:cs="Times New Roman"/>
          <w:color w:val="222222"/>
          <w:sz w:val="24"/>
          <w:szCs w:val="24"/>
        </w:rPr>
        <w:t>vital</w:t>
      </w:r>
      <w:r w:rsidRPr="00D824C3">
        <w:rPr>
          <w:rFonts w:ascii="Times New Roman" w:hAnsi="Times New Roman" w:cs="Times New Roman"/>
          <w:color w:val="222222"/>
          <w:sz w:val="24"/>
          <w:szCs w:val="24"/>
        </w:rPr>
        <w:t xml:space="preserve"> to game plan of </w:t>
      </w:r>
      <w:r w:rsidR="003075E5" w:rsidRPr="00D824C3">
        <w:rPr>
          <w:rFonts w:ascii="Times New Roman" w:hAnsi="Times New Roman" w:cs="Times New Roman"/>
          <w:color w:val="222222"/>
          <w:sz w:val="24"/>
          <w:szCs w:val="24"/>
        </w:rPr>
        <w:t>fully developed</w:t>
      </w:r>
      <w:r w:rsidRPr="00D824C3">
        <w:rPr>
          <w:rFonts w:ascii="Times New Roman" w:hAnsi="Times New Roman" w:cs="Times New Roman"/>
          <w:color w:val="222222"/>
          <w:sz w:val="24"/>
          <w:szCs w:val="24"/>
        </w:rPr>
        <w:t xml:space="preserve"> </w:t>
      </w:r>
      <w:r w:rsidR="003075E5" w:rsidRPr="00D824C3">
        <w:rPr>
          <w:rFonts w:ascii="Times New Roman" w:hAnsi="Times New Roman" w:cs="Times New Roman"/>
          <w:color w:val="222222"/>
          <w:sz w:val="24"/>
          <w:szCs w:val="24"/>
        </w:rPr>
        <w:t>appeal</w:t>
      </w:r>
      <w:r w:rsidRPr="00D824C3">
        <w:rPr>
          <w:rFonts w:ascii="Times New Roman" w:hAnsi="Times New Roman" w:cs="Times New Roman"/>
          <w:color w:val="222222"/>
          <w:sz w:val="24"/>
          <w:szCs w:val="24"/>
        </w:rPr>
        <w:t xml:space="preserve">. The id </w:t>
      </w:r>
      <w:r w:rsidR="0071409C" w:rsidRPr="00D824C3">
        <w:rPr>
          <w:rFonts w:ascii="Times New Roman" w:hAnsi="Times New Roman" w:cs="Times New Roman"/>
          <w:color w:val="222222"/>
          <w:sz w:val="24"/>
          <w:szCs w:val="24"/>
        </w:rPr>
        <w:t>obligation</w:t>
      </w:r>
      <w:r w:rsidRPr="00D824C3">
        <w:rPr>
          <w:rFonts w:ascii="Times New Roman" w:hAnsi="Times New Roman" w:cs="Times New Roman"/>
          <w:color w:val="222222"/>
          <w:sz w:val="24"/>
          <w:szCs w:val="24"/>
        </w:rPr>
        <w:t xml:space="preserve"> </w:t>
      </w:r>
      <w:proofErr w:type="gramStart"/>
      <w:r w:rsidR="0071409C" w:rsidRPr="00D824C3">
        <w:rPr>
          <w:rFonts w:ascii="Times New Roman" w:hAnsi="Times New Roman" w:cs="Times New Roman"/>
          <w:color w:val="222222"/>
          <w:sz w:val="24"/>
          <w:szCs w:val="24"/>
        </w:rPr>
        <w:t>remain</w:t>
      </w:r>
      <w:proofErr w:type="gramEnd"/>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meticulous</w:t>
      </w:r>
      <w:r w:rsidRPr="00D824C3">
        <w:rPr>
          <w:rFonts w:ascii="Times New Roman" w:hAnsi="Times New Roman" w:cs="Times New Roman"/>
          <w:color w:val="222222"/>
          <w:sz w:val="24"/>
          <w:szCs w:val="24"/>
        </w:rPr>
        <w:t xml:space="preserve"> in </w:t>
      </w:r>
      <w:r w:rsidR="0071409C" w:rsidRPr="00D824C3">
        <w:rPr>
          <w:rFonts w:ascii="Times New Roman" w:hAnsi="Times New Roman" w:cs="Times New Roman"/>
          <w:color w:val="222222"/>
          <w:sz w:val="24"/>
          <w:szCs w:val="24"/>
        </w:rPr>
        <w:t>mandate</w:t>
      </w:r>
      <w:r w:rsidRPr="00D824C3">
        <w:rPr>
          <w:rFonts w:ascii="Times New Roman" w:hAnsi="Times New Roman" w:cs="Times New Roman"/>
          <w:color w:val="222222"/>
          <w:sz w:val="24"/>
          <w:szCs w:val="24"/>
        </w:rPr>
        <w:t xml:space="preserve"> to </w:t>
      </w:r>
      <w:r w:rsidR="0071409C" w:rsidRPr="00D824C3">
        <w:rPr>
          <w:rFonts w:ascii="Times New Roman" w:hAnsi="Times New Roman" w:cs="Times New Roman"/>
          <w:color w:val="222222"/>
          <w:sz w:val="24"/>
          <w:szCs w:val="24"/>
        </w:rPr>
        <w:t>mollify</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societal</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burdens</w:t>
      </w:r>
      <w:r w:rsidRPr="00D824C3">
        <w:rPr>
          <w:rFonts w:ascii="Times New Roman" w:hAnsi="Times New Roman" w:cs="Times New Roman"/>
          <w:color w:val="222222"/>
          <w:sz w:val="24"/>
          <w:szCs w:val="24"/>
        </w:rPr>
        <w:t xml:space="preserve">; this </w:t>
      </w:r>
      <w:r w:rsidR="0071409C" w:rsidRPr="00D824C3">
        <w:rPr>
          <w:rFonts w:ascii="Times New Roman" w:hAnsi="Times New Roman" w:cs="Times New Roman"/>
          <w:color w:val="222222"/>
          <w:sz w:val="24"/>
          <w:szCs w:val="24"/>
        </w:rPr>
        <w:t>clique’s</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active</w:t>
      </w:r>
      <w:r w:rsidRPr="00D824C3">
        <w:rPr>
          <w:rFonts w:ascii="Times New Roman" w:hAnsi="Times New Roman" w:cs="Times New Roman"/>
          <w:color w:val="222222"/>
          <w:sz w:val="24"/>
          <w:szCs w:val="24"/>
        </w:rPr>
        <w:t xml:space="preserve"> a </w:t>
      </w:r>
      <w:r w:rsidR="0071409C" w:rsidRPr="00D824C3">
        <w:rPr>
          <w:rFonts w:ascii="Times New Roman" w:hAnsi="Times New Roman" w:cs="Times New Roman"/>
          <w:color w:val="222222"/>
          <w:sz w:val="24"/>
          <w:szCs w:val="24"/>
        </w:rPr>
        <w:t>quarrel</w:t>
      </w:r>
      <w:r w:rsidRPr="00D824C3">
        <w:rPr>
          <w:rFonts w:ascii="Times New Roman" w:hAnsi="Times New Roman" w:cs="Times New Roman"/>
          <w:color w:val="222222"/>
          <w:sz w:val="24"/>
          <w:szCs w:val="24"/>
        </w:rPr>
        <w:t xml:space="preserve"> between </w:t>
      </w:r>
      <w:r w:rsidR="0071409C" w:rsidRPr="00D824C3">
        <w:rPr>
          <w:rFonts w:ascii="Times New Roman" w:hAnsi="Times New Roman" w:cs="Times New Roman"/>
          <w:color w:val="222222"/>
          <w:sz w:val="24"/>
          <w:szCs w:val="24"/>
        </w:rPr>
        <w:t>mystified</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biddings</w:t>
      </w:r>
      <w:r w:rsidRPr="00D824C3">
        <w:rPr>
          <w:rFonts w:ascii="Times New Roman" w:hAnsi="Times New Roman" w:cs="Times New Roman"/>
          <w:color w:val="222222"/>
          <w:sz w:val="24"/>
          <w:szCs w:val="24"/>
        </w:rPr>
        <w:t xml:space="preserve"> and acknowledged practices. Freud's essential model of character segregates the character into three areas—the id, the feeling of self, and the superego. The character and superego </w:t>
      </w:r>
      <w:r w:rsidR="0071409C" w:rsidRPr="00D824C3">
        <w:rPr>
          <w:rFonts w:ascii="Times New Roman" w:hAnsi="Times New Roman" w:cs="Times New Roman"/>
          <w:color w:val="222222"/>
          <w:sz w:val="24"/>
          <w:szCs w:val="24"/>
        </w:rPr>
        <w:t>sort</w:t>
      </w:r>
      <w:r w:rsidRPr="00D824C3">
        <w:rPr>
          <w:rFonts w:ascii="Times New Roman" w:hAnsi="Times New Roman" w:cs="Times New Roman"/>
          <w:color w:val="222222"/>
          <w:sz w:val="24"/>
          <w:szCs w:val="24"/>
        </w:rPr>
        <w:t xml:space="preserve"> in </w:t>
      </w:r>
      <w:r w:rsidR="0071409C" w:rsidRPr="00D824C3">
        <w:rPr>
          <w:rFonts w:ascii="Times New Roman" w:hAnsi="Times New Roman" w:cs="Times New Roman"/>
          <w:color w:val="222222"/>
          <w:sz w:val="24"/>
          <w:szCs w:val="24"/>
        </w:rPr>
        <w:t>directive</w:t>
      </w:r>
      <w:r w:rsidRPr="00D824C3">
        <w:rPr>
          <w:rFonts w:ascii="Times New Roman" w:hAnsi="Times New Roman" w:cs="Times New Roman"/>
          <w:color w:val="222222"/>
          <w:sz w:val="24"/>
          <w:szCs w:val="24"/>
        </w:rPr>
        <w:t xml:space="preserve"> to </w:t>
      </w:r>
      <w:r w:rsidR="0071409C" w:rsidRPr="00D824C3">
        <w:rPr>
          <w:rFonts w:ascii="Times New Roman" w:hAnsi="Times New Roman" w:cs="Times New Roman"/>
          <w:color w:val="222222"/>
          <w:sz w:val="24"/>
          <w:szCs w:val="24"/>
        </w:rPr>
        <w:t>repeat</w:t>
      </w:r>
      <w:r w:rsidRPr="00D824C3">
        <w:rPr>
          <w:rFonts w:ascii="Times New Roman" w:hAnsi="Times New Roman" w:cs="Times New Roman"/>
          <w:color w:val="222222"/>
          <w:sz w:val="24"/>
          <w:szCs w:val="24"/>
        </w:rPr>
        <w:t xml:space="preserve"> this </w:t>
      </w:r>
      <w:r w:rsidR="0071409C" w:rsidRPr="00D824C3">
        <w:rPr>
          <w:rFonts w:ascii="Times New Roman" w:hAnsi="Times New Roman" w:cs="Times New Roman"/>
          <w:color w:val="222222"/>
          <w:sz w:val="24"/>
          <w:szCs w:val="24"/>
        </w:rPr>
        <w:t>mechanism</w:t>
      </w:r>
      <w:r w:rsidRPr="00D824C3">
        <w:rPr>
          <w:rFonts w:ascii="Times New Roman" w:hAnsi="Times New Roman" w:cs="Times New Roman"/>
          <w:color w:val="222222"/>
          <w:sz w:val="24"/>
          <w:szCs w:val="24"/>
        </w:rPr>
        <w:t xml:space="preserve"> and </w:t>
      </w:r>
      <w:r w:rsidR="0071409C" w:rsidRPr="00D824C3">
        <w:rPr>
          <w:rFonts w:ascii="Times New Roman" w:hAnsi="Times New Roman" w:cs="Times New Roman"/>
          <w:color w:val="222222"/>
          <w:sz w:val="24"/>
          <w:szCs w:val="24"/>
        </w:rPr>
        <w:lastRenderedPageBreak/>
        <w:t>undeviating</w:t>
      </w:r>
      <w:r w:rsidRPr="00D824C3">
        <w:rPr>
          <w:rFonts w:ascii="Times New Roman" w:hAnsi="Times New Roman" w:cs="Times New Roman"/>
          <w:color w:val="222222"/>
          <w:sz w:val="24"/>
          <w:szCs w:val="24"/>
        </w:rPr>
        <w:t xml:space="preserve"> the </w:t>
      </w:r>
      <w:r w:rsidR="0071409C" w:rsidRPr="00D824C3">
        <w:rPr>
          <w:rFonts w:ascii="Times New Roman" w:hAnsi="Times New Roman" w:cs="Times New Roman"/>
          <w:color w:val="222222"/>
          <w:sz w:val="24"/>
          <w:szCs w:val="24"/>
        </w:rPr>
        <w:t>criterion</w:t>
      </w:r>
      <w:r w:rsidRPr="00D824C3">
        <w:rPr>
          <w:rFonts w:ascii="Times New Roman" w:hAnsi="Times New Roman" w:cs="Times New Roman"/>
          <w:color w:val="222222"/>
          <w:sz w:val="24"/>
          <w:szCs w:val="24"/>
        </w:rPr>
        <w:t xml:space="preserve"> for </w:t>
      </w:r>
      <w:r w:rsidR="0071409C" w:rsidRPr="00D824C3">
        <w:rPr>
          <w:rFonts w:ascii="Times New Roman" w:hAnsi="Times New Roman" w:cs="Times New Roman"/>
          <w:color w:val="222222"/>
          <w:sz w:val="24"/>
          <w:szCs w:val="24"/>
        </w:rPr>
        <w:t>thrill</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keen on</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communally</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creditable</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canals</w:t>
      </w:r>
      <w:r w:rsidRPr="00D824C3">
        <w:rPr>
          <w:rFonts w:ascii="Times New Roman" w:hAnsi="Times New Roman" w:cs="Times New Roman"/>
          <w:color w:val="222222"/>
          <w:sz w:val="24"/>
          <w:szCs w:val="24"/>
        </w:rPr>
        <w:t xml:space="preserve">. Joy </w:t>
      </w:r>
      <w:r w:rsidR="0071409C" w:rsidRPr="00D824C3">
        <w:rPr>
          <w:rFonts w:ascii="Times New Roman" w:hAnsi="Times New Roman" w:cs="Times New Roman"/>
          <w:color w:val="222222"/>
          <w:sz w:val="24"/>
          <w:szCs w:val="24"/>
        </w:rPr>
        <w:t>cores</w:t>
      </w:r>
      <w:r w:rsidRPr="00D824C3">
        <w:rPr>
          <w:rFonts w:ascii="Times New Roman" w:hAnsi="Times New Roman" w:cs="Times New Roman"/>
          <w:color w:val="222222"/>
          <w:sz w:val="24"/>
          <w:szCs w:val="24"/>
        </w:rPr>
        <w:t xml:space="preserve"> in </w:t>
      </w:r>
      <w:r w:rsidR="0071409C" w:rsidRPr="00D824C3">
        <w:rPr>
          <w:rFonts w:ascii="Times New Roman" w:hAnsi="Times New Roman" w:cs="Times New Roman"/>
          <w:color w:val="222222"/>
          <w:sz w:val="24"/>
          <w:szCs w:val="24"/>
        </w:rPr>
        <w:t>unalike</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sectors</w:t>
      </w:r>
      <w:r w:rsidRPr="00D824C3">
        <w:rPr>
          <w:rFonts w:ascii="Times New Roman" w:hAnsi="Times New Roman" w:cs="Times New Roman"/>
          <w:color w:val="222222"/>
          <w:sz w:val="24"/>
          <w:szCs w:val="24"/>
        </w:rPr>
        <w:t xml:space="preserve"> of the </w:t>
      </w:r>
      <w:r w:rsidR="0071409C" w:rsidRPr="00D824C3">
        <w:rPr>
          <w:rFonts w:ascii="Times New Roman" w:hAnsi="Times New Roman" w:cs="Times New Roman"/>
          <w:color w:val="222222"/>
          <w:sz w:val="24"/>
          <w:szCs w:val="24"/>
        </w:rPr>
        <w:t>physique</w:t>
      </w:r>
      <w:r w:rsidRPr="00D824C3">
        <w:rPr>
          <w:rFonts w:ascii="Times New Roman" w:hAnsi="Times New Roman" w:cs="Times New Roman"/>
          <w:color w:val="222222"/>
          <w:sz w:val="24"/>
          <w:szCs w:val="24"/>
        </w:rPr>
        <w:t xml:space="preserve"> at </w:t>
      </w:r>
      <w:r w:rsidR="0071409C" w:rsidRPr="00D824C3">
        <w:rPr>
          <w:rFonts w:ascii="Times New Roman" w:hAnsi="Times New Roman" w:cs="Times New Roman"/>
          <w:color w:val="222222"/>
          <w:sz w:val="24"/>
          <w:szCs w:val="24"/>
        </w:rPr>
        <w:t>altered</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phases</w:t>
      </w:r>
      <w:r w:rsidRPr="00D824C3">
        <w:rPr>
          <w:rFonts w:ascii="Times New Roman" w:hAnsi="Times New Roman" w:cs="Times New Roman"/>
          <w:color w:val="222222"/>
          <w:sz w:val="24"/>
          <w:szCs w:val="24"/>
        </w:rPr>
        <w:t xml:space="preserve"> of </w:t>
      </w:r>
      <w:r w:rsidR="0071409C" w:rsidRPr="00D824C3">
        <w:rPr>
          <w:rFonts w:ascii="Times New Roman" w:hAnsi="Times New Roman" w:cs="Times New Roman"/>
          <w:color w:val="222222"/>
          <w:sz w:val="24"/>
          <w:szCs w:val="24"/>
        </w:rPr>
        <w:t>improvement</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assembly</w:t>
      </w:r>
      <w:r w:rsidRPr="00D824C3">
        <w:rPr>
          <w:rFonts w:ascii="Times New Roman" w:hAnsi="Times New Roman" w:cs="Times New Roman"/>
          <w:color w:val="222222"/>
          <w:sz w:val="24"/>
          <w:szCs w:val="24"/>
        </w:rPr>
        <w:t xml:space="preserve"> the </w:t>
      </w:r>
      <w:r w:rsidR="0071409C" w:rsidRPr="00D824C3">
        <w:rPr>
          <w:rFonts w:ascii="Times New Roman" w:hAnsi="Times New Roman" w:cs="Times New Roman"/>
          <w:color w:val="222222"/>
          <w:sz w:val="24"/>
          <w:szCs w:val="24"/>
        </w:rPr>
        <w:t>row</w:t>
      </w:r>
      <w:r>
        <w:rPr>
          <w:rFonts w:ascii="Times New Roman" w:hAnsi="Times New Roman" w:cs="Times New Roman"/>
          <w:color w:val="222222"/>
          <w:sz w:val="24"/>
          <w:szCs w:val="24"/>
        </w:rPr>
        <w:t xml:space="preserve"> </w:t>
      </w:r>
      <w:r w:rsidR="0071409C">
        <w:rPr>
          <w:rFonts w:ascii="Times New Roman" w:hAnsi="Times New Roman" w:cs="Times New Roman"/>
          <w:color w:val="222222"/>
          <w:sz w:val="24"/>
          <w:szCs w:val="24"/>
        </w:rPr>
        <w:t>by</w:t>
      </w:r>
      <w:r>
        <w:rPr>
          <w:rFonts w:ascii="Times New Roman" w:hAnsi="Times New Roman" w:cs="Times New Roman"/>
          <w:color w:val="222222"/>
          <w:sz w:val="24"/>
          <w:szCs w:val="24"/>
        </w:rPr>
        <w:t xml:space="preserve"> </w:t>
      </w:r>
      <w:r w:rsidR="0071409C">
        <w:rPr>
          <w:rFonts w:ascii="Times New Roman" w:hAnsi="Times New Roman" w:cs="Times New Roman"/>
          <w:color w:val="222222"/>
          <w:sz w:val="24"/>
          <w:szCs w:val="24"/>
        </w:rPr>
        <w:t>both</w:t>
      </w:r>
      <w:r>
        <w:rPr>
          <w:rFonts w:ascii="Times New Roman" w:hAnsi="Times New Roman" w:cs="Times New Roman"/>
          <w:color w:val="222222"/>
          <w:sz w:val="24"/>
          <w:szCs w:val="24"/>
        </w:rPr>
        <w:t xml:space="preserve"> </w:t>
      </w:r>
      <w:r w:rsidR="0071409C">
        <w:rPr>
          <w:rFonts w:ascii="Times New Roman" w:hAnsi="Times New Roman" w:cs="Times New Roman"/>
          <w:color w:val="222222"/>
          <w:sz w:val="24"/>
          <w:szCs w:val="24"/>
        </w:rPr>
        <w:t>juncture</w:t>
      </w:r>
      <w:r>
        <w:rPr>
          <w:rFonts w:ascii="Times New Roman" w:hAnsi="Times New Roman" w:cs="Times New Roman"/>
          <w:color w:val="222222"/>
          <w:sz w:val="24"/>
          <w:szCs w:val="24"/>
        </w:rPr>
        <w:t xml:space="preserve"> psychosexual. </w:t>
      </w:r>
    </w:p>
    <w:p w14:paraId="085E7B7B" w14:textId="68F87687" w:rsidR="00536687" w:rsidRPr="00196F46"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Treatment is portrayed </w:t>
      </w:r>
      <w:r w:rsidR="0071409C" w:rsidRPr="00D824C3">
        <w:rPr>
          <w:rFonts w:ascii="Times New Roman" w:hAnsi="Times New Roman" w:cs="Times New Roman"/>
          <w:color w:val="222222"/>
          <w:sz w:val="24"/>
          <w:szCs w:val="24"/>
        </w:rPr>
        <w:t>as per</w:t>
      </w:r>
      <w:r w:rsidRPr="00D824C3">
        <w:rPr>
          <w:rFonts w:ascii="Times New Roman" w:hAnsi="Times New Roman" w:cs="Times New Roman"/>
          <w:color w:val="222222"/>
          <w:sz w:val="24"/>
          <w:szCs w:val="24"/>
        </w:rPr>
        <w:t xml:space="preserve"> a </w:t>
      </w:r>
      <w:proofErr w:type="gramStart"/>
      <w:r w:rsidRPr="00D824C3">
        <w:rPr>
          <w:rFonts w:ascii="Times New Roman" w:hAnsi="Times New Roman" w:cs="Times New Roman"/>
          <w:color w:val="222222"/>
          <w:sz w:val="24"/>
          <w:szCs w:val="24"/>
        </w:rPr>
        <w:t xml:space="preserve">ton mental </w:t>
      </w:r>
      <w:r w:rsidR="0071409C" w:rsidRPr="00D824C3">
        <w:rPr>
          <w:rFonts w:ascii="Times New Roman" w:hAnsi="Times New Roman" w:cs="Times New Roman"/>
          <w:color w:val="222222"/>
          <w:sz w:val="24"/>
          <w:szCs w:val="24"/>
        </w:rPr>
        <w:t>philosophies</w:t>
      </w:r>
      <w:proofErr w:type="gramEnd"/>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besides</w:t>
      </w:r>
      <w:r w:rsidRPr="00D824C3">
        <w:rPr>
          <w:rFonts w:ascii="Times New Roman" w:hAnsi="Times New Roman" w:cs="Times New Roman"/>
          <w:color w:val="222222"/>
          <w:sz w:val="24"/>
          <w:szCs w:val="24"/>
        </w:rPr>
        <w:t xml:space="preserve"> accommodating strategies </w:t>
      </w:r>
      <w:r w:rsidR="0071409C" w:rsidRPr="00D824C3">
        <w:rPr>
          <w:rFonts w:ascii="Times New Roman" w:hAnsi="Times New Roman" w:cs="Times New Roman"/>
          <w:color w:val="222222"/>
          <w:sz w:val="24"/>
          <w:szCs w:val="24"/>
        </w:rPr>
        <w:t>consume</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twitch</w:t>
      </w:r>
      <w:r w:rsidRPr="00D824C3">
        <w:rPr>
          <w:rFonts w:ascii="Times New Roman" w:hAnsi="Times New Roman" w:cs="Times New Roman"/>
          <w:color w:val="222222"/>
          <w:sz w:val="24"/>
          <w:szCs w:val="24"/>
        </w:rPr>
        <w:t xml:space="preserve"> in work and </w:t>
      </w:r>
      <w:r w:rsidR="0071409C" w:rsidRPr="00D824C3">
        <w:rPr>
          <w:rFonts w:ascii="Times New Roman" w:hAnsi="Times New Roman" w:cs="Times New Roman"/>
          <w:color w:val="222222"/>
          <w:sz w:val="24"/>
          <w:szCs w:val="24"/>
        </w:rPr>
        <w:t>hearsays</w:t>
      </w:r>
      <w:r w:rsidRPr="00D824C3">
        <w:rPr>
          <w:rFonts w:ascii="Times New Roman" w:hAnsi="Times New Roman" w:cs="Times New Roman"/>
          <w:color w:val="222222"/>
          <w:sz w:val="24"/>
          <w:szCs w:val="24"/>
        </w:rPr>
        <w:t xml:space="preserve"> Sigmund Freud. The </w:t>
      </w:r>
      <w:r w:rsidR="0071409C" w:rsidRPr="00D824C3">
        <w:rPr>
          <w:rFonts w:ascii="Times New Roman" w:hAnsi="Times New Roman" w:cs="Times New Roman"/>
          <w:color w:val="222222"/>
          <w:sz w:val="24"/>
          <w:szCs w:val="24"/>
        </w:rPr>
        <w:t>essential</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postulation</w:t>
      </w:r>
      <w:r w:rsidRPr="00D824C3">
        <w:rPr>
          <w:rFonts w:ascii="Times New Roman" w:hAnsi="Times New Roman" w:cs="Times New Roman"/>
          <w:color w:val="222222"/>
          <w:sz w:val="24"/>
          <w:szCs w:val="24"/>
        </w:rPr>
        <w:t xml:space="preserve"> treatment </w:t>
      </w:r>
      <w:r w:rsidR="0071409C" w:rsidRPr="00D824C3">
        <w:rPr>
          <w:rFonts w:ascii="Times New Roman" w:hAnsi="Times New Roman" w:cs="Times New Roman"/>
          <w:color w:val="222222"/>
          <w:sz w:val="24"/>
          <w:szCs w:val="24"/>
        </w:rPr>
        <w:t>stays</w:t>
      </w:r>
      <w:r w:rsidRPr="00D824C3">
        <w:rPr>
          <w:rFonts w:ascii="Times New Roman" w:hAnsi="Times New Roman" w:cs="Times New Roman"/>
          <w:color w:val="222222"/>
          <w:sz w:val="24"/>
          <w:szCs w:val="24"/>
        </w:rPr>
        <w:t xml:space="preserve"> conviction </w:t>
      </w:r>
      <w:r w:rsidR="0071409C" w:rsidRPr="00D824C3">
        <w:rPr>
          <w:rFonts w:ascii="Times New Roman" w:hAnsi="Times New Roman" w:cs="Times New Roman"/>
          <w:color w:val="222222"/>
          <w:sz w:val="24"/>
          <w:szCs w:val="24"/>
        </w:rPr>
        <w:t>publics</w:t>
      </w:r>
      <w:r w:rsidRPr="00D824C3">
        <w:rPr>
          <w:rFonts w:ascii="Times New Roman" w:hAnsi="Times New Roman" w:cs="Times New Roman"/>
          <w:color w:val="222222"/>
          <w:sz w:val="24"/>
          <w:szCs w:val="24"/>
        </w:rPr>
        <w:t xml:space="preserve"> have absent insights, feelings, needs, and memories. The purpose of examination treatment is to convey checked sentiments and experiences, i.e., make the unmindful mindful. </w:t>
      </w:r>
      <w:r w:rsidR="0071409C" w:rsidRPr="00D824C3">
        <w:rPr>
          <w:rFonts w:ascii="Times New Roman" w:hAnsi="Times New Roman" w:cs="Times New Roman"/>
          <w:color w:val="222222"/>
          <w:sz w:val="24"/>
          <w:szCs w:val="24"/>
        </w:rPr>
        <w:t>The aforementioned</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exists</w:t>
      </w:r>
      <w:r w:rsidRPr="00D824C3">
        <w:rPr>
          <w:rFonts w:ascii="Times New Roman" w:hAnsi="Times New Roman" w:cs="Times New Roman"/>
          <w:color w:val="222222"/>
          <w:sz w:val="24"/>
          <w:szCs w:val="24"/>
        </w:rPr>
        <w:t xml:space="preserve"> simply </w:t>
      </w:r>
      <w:r w:rsidR="0071409C" w:rsidRPr="00D824C3">
        <w:rPr>
          <w:rFonts w:ascii="Times New Roman" w:hAnsi="Times New Roman" w:cs="Times New Roman"/>
          <w:color w:val="222222"/>
          <w:sz w:val="24"/>
          <w:szCs w:val="24"/>
        </w:rPr>
        <w:t>eating</w:t>
      </w:r>
      <w:r w:rsidR="0071409C">
        <w:rPr>
          <w:rFonts w:ascii="Times New Roman" w:hAnsi="Times New Roman" w:cs="Times New Roman"/>
          <w:color w:val="222222"/>
          <w:sz w:val="24"/>
          <w:szCs w:val="24"/>
        </w:rPr>
        <w:t xml:space="preserve"> a remedial (</w:t>
      </w:r>
      <w:r w:rsidRPr="00D824C3">
        <w:rPr>
          <w:rFonts w:ascii="Times New Roman" w:hAnsi="Times New Roman" w:cs="Times New Roman"/>
          <w:color w:val="222222"/>
          <w:sz w:val="24"/>
          <w:szCs w:val="24"/>
        </w:rPr>
        <w:t xml:space="preserve">recovering) </w:t>
      </w:r>
      <w:r w:rsidR="0071409C" w:rsidRPr="00D824C3">
        <w:rPr>
          <w:rFonts w:ascii="Times New Roman" w:hAnsi="Times New Roman" w:cs="Times New Roman"/>
          <w:color w:val="222222"/>
          <w:sz w:val="24"/>
          <w:szCs w:val="24"/>
        </w:rPr>
        <w:t>familiarity</w:t>
      </w:r>
      <w:r w:rsidRPr="00D824C3">
        <w:rPr>
          <w:rFonts w:ascii="Times New Roman" w:hAnsi="Times New Roman" w:cs="Times New Roman"/>
          <w:color w:val="222222"/>
          <w:sz w:val="24"/>
          <w:szCs w:val="24"/>
        </w:rPr>
        <w:t xml:space="preserve"> </w:t>
      </w:r>
      <w:r w:rsidR="0071409C" w:rsidRPr="00D824C3">
        <w:rPr>
          <w:rFonts w:ascii="Times New Roman" w:hAnsi="Times New Roman" w:cs="Times New Roman"/>
          <w:color w:val="222222"/>
          <w:sz w:val="24"/>
          <w:szCs w:val="24"/>
        </w:rPr>
        <w:t xml:space="preserve">know how </w:t>
      </w:r>
      <w:r w:rsidRPr="00D824C3">
        <w:rPr>
          <w:rFonts w:ascii="Times New Roman" w:hAnsi="Times New Roman" w:cs="Times New Roman"/>
          <w:color w:val="222222"/>
          <w:sz w:val="24"/>
          <w:szCs w:val="24"/>
        </w:rPr>
        <w:t xml:space="preserve">the </w:t>
      </w:r>
      <w:r w:rsidR="0071409C" w:rsidRPr="00D824C3">
        <w:rPr>
          <w:rFonts w:ascii="Times New Roman" w:hAnsi="Times New Roman" w:cs="Times New Roman"/>
          <w:color w:val="222222"/>
          <w:sz w:val="24"/>
          <w:szCs w:val="24"/>
        </w:rPr>
        <w:t>specific</w:t>
      </w:r>
      <w:r w:rsidRPr="00D824C3">
        <w:rPr>
          <w:rFonts w:ascii="Times New Roman" w:hAnsi="Times New Roman" w:cs="Times New Roman"/>
          <w:color w:val="222222"/>
          <w:sz w:val="24"/>
          <w:szCs w:val="24"/>
        </w:rPr>
        <w:t xml:space="preserve"> </w:t>
      </w:r>
      <w:r w:rsidR="0071409C">
        <w:rPr>
          <w:rFonts w:ascii="Times New Roman" w:hAnsi="Times New Roman" w:cs="Times New Roman"/>
          <w:color w:val="222222"/>
          <w:sz w:val="24"/>
          <w:szCs w:val="24"/>
        </w:rPr>
        <w:t xml:space="preserve">one </w:t>
      </w:r>
      <w:r w:rsidRPr="00D824C3">
        <w:rPr>
          <w:rFonts w:ascii="Times New Roman" w:hAnsi="Times New Roman" w:cs="Times New Roman"/>
          <w:color w:val="222222"/>
          <w:sz w:val="24"/>
          <w:szCs w:val="24"/>
        </w:rPr>
        <w:t xml:space="preserve">be </w:t>
      </w:r>
      <w:r w:rsidR="0071409C" w:rsidRPr="00D824C3">
        <w:rPr>
          <w:rFonts w:ascii="Times New Roman" w:hAnsi="Times New Roman" w:cs="Times New Roman"/>
          <w:color w:val="222222"/>
          <w:sz w:val="24"/>
          <w:szCs w:val="24"/>
        </w:rPr>
        <w:t>abetted</w:t>
      </w:r>
      <w:r w:rsidRPr="00D824C3">
        <w:rPr>
          <w:rFonts w:ascii="Times New Roman" w:hAnsi="Times New Roman" w:cs="Times New Roman"/>
          <w:color w:val="222222"/>
          <w:sz w:val="24"/>
          <w:szCs w:val="24"/>
        </w:rPr>
        <w:t xml:space="preserve"> and "eased.</w:t>
      </w:r>
    </w:p>
    <w:p w14:paraId="4525BEBB" w14:textId="3A876F81"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Freud's hypotheses similarly situated a great deal of complement on sexual unforeseen development. Freud acknowledged that all of us must experience a movement of stages during youthfulness, and that if we need real supporting during a </w:t>
      </w:r>
      <w:proofErr w:type="gramStart"/>
      <w:r w:rsidRPr="00D824C3">
        <w:rPr>
          <w:rFonts w:ascii="Times New Roman" w:hAnsi="Times New Roman" w:cs="Times New Roman"/>
          <w:color w:val="222222"/>
          <w:sz w:val="24"/>
          <w:szCs w:val="24"/>
        </w:rPr>
        <w:t>particular stage</w:t>
      </w:r>
      <w:proofErr w:type="gramEnd"/>
      <w:r w:rsidRPr="00D824C3">
        <w:rPr>
          <w:rFonts w:ascii="Times New Roman" w:hAnsi="Times New Roman" w:cs="Times New Roman"/>
          <w:color w:val="222222"/>
          <w:sz w:val="24"/>
          <w:szCs w:val="24"/>
        </w:rPr>
        <w:t xml:space="preserve">, we may stall out or centered in that stage. Freud's psychosexual model of progress joins five stages: oral, butt-driven, phallic, inertness, and genital. As demonstrated by Freud, youths' pleasure-pursuing tendencies are fixated on </w:t>
      </w:r>
      <w:proofErr w:type="spellStart"/>
      <w:proofErr w:type="gramStart"/>
      <w:r w:rsidRPr="00D824C3">
        <w:rPr>
          <w:rFonts w:ascii="Times New Roman" w:hAnsi="Times New Roman" w:cs="Times New Roman"/>
          <w:color w:val="222222"/>
          <w:sz w:val="24"/>
          <w:szCs w:val="24"/>
        </w:rPr>
        <w:t>a</w:t>
      </w:r>
      <w:proofErr w:type="spellEnd"/>
      <w:proofErr w:type="gramEnd"/>
      <w:r w:rsidRPr="00D824C3">
        <w:rPr>
          <w:rFonts w:ascii="Times New Roman" w:hAnsi="Times New Roman" w:cs="Times New Roman"/>
          <w:color w:val="222222"/>
          <w:sz w:val="24"/>
          <w:szCs w:val="24"/>
        </w:rPr>
        <w:t xml:space="preserve"> </w:t>
      </w:r>
      <w:r w:rsidR="00BB0EA8" w:rsidRPr="00D824C3">
        <w:rPr>
          <w:rFonts w:ascii="Times New Roman" w:hAnsi="Times New Roman" w:cs="Times New Roman"/>
          <w:color w:val="222222"/>
          <w:sz w:val="24"/>
          <w:szCs w:val="24"/>
        </w:rPr>
        <w:t>ancillary</w:t>
      </w:r>
      <w:r w:rsidRPr="00D824C3">
        <w:rPr>
          <w:rFonts w:ascii="Times New Roman" w:hAnsi="Times New Roman" w:cs="Times New Roman"/>
          <w:color w:val="222222"/>
          <w:sz w:val="24"/>
          <w:szCs w:val="24"/>
        </w:rPr>
        <w:t xml:space="preserve"> district of </w:t>
      </w:r>
      <w:r w:rsidR="00BB0EA8" w:rsidRPr="00D824C3">
        <w:rPr>
          <w:rFonts w:ascii="Times New Roman" w:hAnsi="Times New Roman" w:cs="Times New Roman"/>
          <w:color w:val="222222"/>
          <w:sz w:val="24"/>
          <w:szCs w:val="24"/>
        </w:rPr>
        <w:t>physique</w:t>
      </w:r>
      <w:r w:rsidRPr="00D824C3">
        <w:rPr>
          <w:rFonts w:ascii="Times New Roman" w:hAnsi="Times New Roman" w:cs="Times New Roman"/>
          <w:color w:val="222222"/>
          <w:sz w:val="24"/>
          <w:szCs w:val="24"/>
        </w:rPr>
        <w:t xml:space="preserve">, erogenous </w:t>
      </w:r>
      <w:r w:rsidR="00BB0EA8" w:rsidRPr="00D824C3">
        <w:rPr>
          <w:rFonts w:ascii="Times New Roman" w:hAnsi="Times New Roman" w:cs="Times New Roman"/>
          <w:color w:val="222222"/>
          <w:sz w:val="24"/>
          <w:szCs w:val="24"/>
        </w:rPr>
        <w:t>region</w:t>
      </w:r>
      <w:r w:rsidRPr="00D824C3">
        <w:rPr>
          <w:rFonts w:ascii="Times New Roman" w:hAnsi="Times New Roman" w:cs="Times New Roman"/>
          <w:color w:val="222222"/>
          <w:sz w:val="24"/>
          <w:szCs w:val="24"/>
        </w:rPr>
        <w:t xml:space="preserve">, at all of these five stages. Advisors today challenge that Freud's </w:t>
      </w:r>
      <w:r w:rsidR="00BB0EA8" w:rsidRPr="00D824C3">
        <w:rPr>
          <w:rFonts w:ascii="Times New Roman" w:hAnsi="Times New Roman" w:cs="Times New Roman"/>
          <w:color w:val="222222"/>
          <w:sz w:val="24"/>
          <w:szCs w:val="24"/>
        </w:rPr>
        <w:t>junctures</w:t>
      </w:r>
      <w:r w:rsidRPr="00D824C3">
        <w:rPr>
          <w:rFonts w:ascii="Times New Roman" w:hAnsi="Times New Roman" w:cs="Times New Roman"/>
          <w:color w:val="222222"/>
          <w:sz w:val="24"/>
          <w:szCs w:val="24"/>
        </w:rPr>
        <w:t xml:space="preserve"> give a </w:t>
      </w:r>
      <w:r w:rsidR="00BB0EA8" w:rsidRPr="00D824C3">
        <w:rPr>
          <w:rFonts w:ascii="Times New Roman" w:hAnsi="Times New Roman" w:cs="Times New Roman"/>
          <w:color w:val="222222"/>
          <w:sz w:val="24"/>
          <w:szCs w:val="24"/>
        </w:rPr>
        <w:t>spot-on</w:t>
      </w:r>
      <w:r w:rsidRPr="00D824C3">
        <w:rPr>
          <w:rFonts w:ascii="Times New Roman" w:hAnsi="Times New Roman" w:cs="Times New Roman"/>
          <w:color w:val="222222"/>
          <w:sz w:val="24"/>
          <w:szCs w:val="24"/>
        </w:rPr>
        <w:t xml:space="preserve"> explanation to how </w:t>
      </w:r>
      <w:r w:rsidR="00BB0EA8" w:rsidRPr="00D824C3">
        <w:rPr>
          <w:rFonts w:ascii="Times New Roman" w:hAnsi="Times New Roman" w:cs="Times New Roman"/>
          <w:color w:val="222222"/>
          <w:sz w:val="24"/>
          <w:szCs w:val="24"/>
        </w:rPr>
        <w:t>appeal</w:t>
      </w:r>
      <w:r w:rsidRPr="00D824C3">
        <w:rPr>
          <w:rFonts w:ascii="Times New Roman" w:hAnsi="Times New Roman" w:cs="Times New Roman"/>
          <w:color w:val="222222"/>
          <w:sz w:val="24"/>
          <w:szCs w:val="24"/>
        </w:rPr>
        <w:t xml:space="preserve"> </w:t>
      </w:r>
      <w:r w:rsidR="00BB0EA8" w:rsidRPr="00D824C3">
        <w:rPr>
          <w:rFonts w:ascii="Times New Roman" w:hAnsi="Times New Roman" w:cs="Times New Roman"/>
          <w:color w:val="222222"/>
          <w:sz w:val="24"/>
          <w:szCs w:val="24"/>
        </w:rPr>
        <w:t>ripens</w:t>
      </w:r>
      <w:r w:rsidRPr="00D824C3">
        <w:rPr>
          <w:rFonts w:ascii="Times New Roman" w:hAnsi="Times New Roman" w:cs="Times New Roman"/>
          <w:color w:val="222222"/>
          <w:sz w:val="24"/>
          <w:szCs w:val="24"/>
        </w:rPr>
        <w:t xml:space="preserve">, anyway Freud's theory is that </w:t>
      </w:r>
      <w:r w:rsidR="00BB0EA8" w:rsidRPr="00D824C3">
        <w:rPr>
          <w:rFonts w:ascii="Times New Roman" w:hAnsi="Times New Roman" w:cs="Times New Roman"/>
          <w:color w:val="222222"/>
          <w:sz w:val="24"/>
          <w:szCs w:val="24"/>
        </w:rPr>
        <w:t>charisma</w:t>
      </w:r>
      <w:r w:rsidRPr="00D824C3">
        <w:rPr>
          <w:rFonts w:ascii="Times New Roman" w:hAnsi="Times New Roman" w:cs="Times New Roman"/>
          <w:color w:val="222222"/>
          <w:sz w:val="24"/>
          <w:szCs w:val="24"/>
        </w:rPr>
        <w:t xml:space="preserve"> is framed, by</w:t>
      </w:r>
      <w:r>
        <w:rPr>
          <w:rFonts w:ascii="Times New Roman" w:hAnsi="Times New Roman" w:cs="Times New Roman"/>
          <w:color w:val="222222"/>
          <w:sz w:val="24"/>
          <w:szCs w:val="24"/>
        </w:rPr>
        <w:t xml:space="preserve"> </w:t>
      </w:r>
      <w:r w:rsidR="00BB0EA8">
        <w:rPr>
          <w:rFonts w:ascii="Times New Roman" w:hAnsi="Times New Roman" w:cs="Times New Roman"/>
          <w:color w:val="222222"/>
          <w:sz w:val="24"/>
          <w:szCs w:val="24"/>
        </w:rPr>
        <w:t>understandings</w:t>
      </w:r>
      <w:r>
        <w:rPr>
          <w:rFonts w:ascii="Times New Roman" w:hAnsi="Times New Roman" w:cs="Times New Roman"/>
          <w:color w:val="222222"/>
          <w:sz w:val="24"/>
          <w:szCs w:val="24"/>
        </w:rPr>
        <w:t xml:space="preserve"> we </w:t>
      </w:r>
      <w:r w:rsidR="00BB0EA8">
        <w:rPr>
          <w:rFonts w:ascii="Times New Roman" w:hAnsi="Times New Roman" w:cs="Times New Roman"/>
          <w:color w:val="222222"/>
          <w:sz w:val="24"/>
          <w:szCs w:val="24"/>
        </w:rPr>
        <w:t>devour</w:t>
      </w:r>
      <w:r>
        <w:rPr>
          <w:rFonts w:ascii="Times New Roman" w:hAnsi="Times New Roman" w:cs="Times New Roman"/>
          <w:color w:val="222222"/>
          <w:sz w:val="24"/>
          <w:szCs w:val="24"/>
        </w:rPr>
        <w:t xml:space="preserve"> in </w:t>
      </w:r>
      <w:r w:rsidR="00BB0EA8">
        <w:rPr>
          <w:rFonts w:ascii="Times New Roman" w:hAnsi="Times New Roman" w:cs="Times New Roman"/>
          <w:color w:val="222222"/>
          <w:sz w:val="24"/>
          <w:szCs w:val="24"/>
        </w:rPr>
        <w:t>early life</w:t>
      </w:r>
      <w:r>
        <w:rPr>
          <w:rFonts w:ascii="Times New Roman" w:hAnsi="Times New Roman" w:cs="Times New Roman"/>
          <w:color w:val="222222"/>
          <w:sz w:val="24"/>
          <w:szCs w:val="24"/>
        </w:rPr>
        <w:t xml:space="preserve">. </w:t>
      </w:r>
    </w:p>
    <w:p w14:paraId="7583FD66" w14:textId="1167A1DE"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Jungian Psychodynamics was A central thought of Jung's coherent mind research is individuation: the psychological methodology of organizing opposite energies, joining the insightful with the unmindful, while up 'til now keeping up their relative self-rule. Jung focused less on immature new development and battle between the id and superego and rather fixated more on joining between different bits of the person. Jung made indisputably the most </w:t>
      </w:r>
      <w:r w:rsidR="009B5563" w:rsidRPr="00D824C3">
        <w:rPr>
          <w:rFonts w:ascii="Times New Roman" w:hAnsi="Times New Roman" w:cs="Times New Roman"/>
          <w:color w:val="222222"/>
          <w:sz w:val="24"/>
          <w:szCs w:val="24"/>
        </w:rPr>
        <w:t>well-known</w:t>
      </w:r>
      <w:r w:rsidRPr="00D824C3">
        <w:rPr>
          <w:rFonts w:ascii="Times New Roman" w:hAnsi="Times New Roman" w:cs="Times New Roman"/>
          <w:color w:val="222222"/>
          <w:sz w:val="24"/>
          <w:szCs w:val="24"/>
        </w:rPr>
        <w:t xml:space="preserve"> mental thoughts, including the model, the total negligent, t</w:t>
      </w:r>
      <w:r>
        <w:rPr>
          <w:rFonts w:ascii="Times New Roman" w:hAnsi="Times New Roman" w:cs="Times New Roman"/>
          <w:color w:val="222222"/>
          <w:sz w:val="24"/>
          <w:szCs w:val="24"/>
        </w:rPr>
        <w:t xml:space="preserve">he complex, and synchronicity. </w:t>
      </w:r>
    </w:p>
    <w:p w14:paraId="1EE61396" w14:textId="6EAEFCC0"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At present, psychodynamics is a progressing multidisciplinary field that dismembers and mulls over human perspectives, response models, and effects. in this field revolves</w:t>
      </w:r>
      <w:r>
        <w:rPr>
          <w:rFonts w:ascii="Times New Roman" w:hAnsi="Times New Roman" w:cs="Times New Roman"/>
          <w:color w:val="222222"/>
          <w:sz w:val="24"/>
          <w:szCs w:val="24"/>
        </w:rPr>
        <w:t xml:space="preserve"> around locales, for instance, </w:t>
      </w:r>
    </w:p>
    <w:p w14:paraId="7FD9ABA5" w14:textId="4434BB9E"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w:t>
      </w:r>
      <w:r w:rsidRPr="00D824C3">
        <w:rPr>
          <w:rFonts w:ascii="Times New Roman" w:hAnsi="Times New Roman" w:cs="Times New Roman"/>
          <w:color w:val="222222"/>
          <w:sz w:val="24"/>
          <w:szCs w:val="24"/>
        </w:rPr>
        <w:tab/>
        <w:t xml:space="preserve">understanding and imagining the extent of discerning and negligent responses to express unmistakable wellsprings of data, for instance, pictures, </w:t>
      </w:r>
      <w:r>
        <w:rPr>
          <w:rFonts w:ascii="Times New Roman" w:hAnsi="Times New Roman" w:cs="Times New Roman"/>
          <w:color w:val="222222"/>
          <w:sz w:val="24"/>
          <w:szCs w:val="24"/>
        </w:rPr>
        <w:t xml:space="preserve">tones, surfaces, sounds, </w:t>
      </w:r>
      <w:proofErr w:type="gramStart"/>
      <w:r>
        <w:rPr>
          <w:rFonts w:ascii="Times New Roman" w:hAnsi="Times New Roman" w:cs="Times New Roman"/>
          <w:color w:val="222222"/>
          <w:sz w:val="24"/>
          <w:szCs w:val="24"/>
        </w:rPr>
        <w:t>etc.;</w:t>
      </w:r>
      <w:proofErr w:type="gramEnd"/>
      <w:r>
        <w:rPr>
          <w:rFonts w:ascii="Times New Roman" w:hAnsi="Times New Roman" w:cs="Times New Roman"/>
          <w:color w:val="222222"/>
          <w:sz w:val="24"/>
          <w:szCs w:val="24"/>
        </w:rPr>
        <w:t xml:space="preserve"> </w:t>
      </w:r>
    </w:p>
    <w:p w14:paraId="39CE861B" w14:textId="6353B9E9"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lastRenderedPageBreak/>
        <w:t>•</w:t>
      </w:r>
      <w:r w:rsidRPr="00D824C3">
        <w:rPr>
          <w:rFonts w:ascii="Times New Roman" w:hAnsi="Times New Roman" w:cs="Times New Roman"/>
          <w:color w:val="222222"/>
          <w:sz w:val="24"/>
          <w:szCs w:val="24"/>
        </w:rPr>
        <w:tab/>
        <w:t>using the open thought of improvement and base physiological movements to impact and study</w:t>
      </w:r>
      <w:r>
        <w:rPr>
          <w:rFonts w:ascii="Times New Roman" w:hAnsi="Times New Roman" w:cs="Times New Roman"/>
          <w:color w:val="222222"/>
          <w:sz w:val="24"/>
          <w:szCs w:val="24"/>
        </w:rPr>
        <w:t xml:space="preserve"> express mind body states; and </w:t>
      </w:r>
    </w:p>
    <w:p w14:paraId="46B58BFD" w14:textId="66197942"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w:t>
      </w:r>
      <w:r w:rsidRPr="00D824C3">
        <w:rPr>
          <w:rFonts w:ascii="Times New Roman" w:hAnsi="Times New Roman" w:cs="Times New Roman"/>
          <w:color w:val="222222"/>
          <w:sz w:val="24"/>
          <w:szCs w:val="24"/>
        </w:rPr>
        <w:tab/>
        <w:t>Inspecting the constraint of the mind and resources to authentically impact physiologic</w:t>
      </w:r>
      <w:r>
        <w:rPr>
          <w:rFonts w:ascii="Times New Roman" w:hAnsi="Times New Roman" w:cs="Times New Roman"/>
          <w:color w:val="222222"/>
          <w:sz w:val="24"/>
          <w:szCs w:val="24"/>
        </w:rPr>
        <w:t xml:space="preserve">al response and common change. </w:t>
      </w:r>
    </w:p>
    <w:p w14:paraId="26C2664D" w14:textId="5FD09C1F" w:rsidR="000050DA" w:rsidRPr="00196F46"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Psychodynamic treatment, in which patients become logically aware of dynamic conflicts and strains that are appearing as a symptom or challenge in their lives, is an approach to manage treatment that is still ordinarily used today.</w:t>
      </w:r>
      <w:r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Behaviorism,</w:t>
      </w:r>
      <w:r w:rsidR="0079741F">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tactic</w:t>
      </w:r>
      <w:r w:rsidR="007A209C" w:rsidRPr="00196F46">
        <w:rPr>
          <w:rFonts w:ascii="Times New Roman" w:hAnsi="Times New Roman" w:cs="Times New Roman"/>
          <w:color w:val="222222"/>
          <w:sz w:val="24"/>
          <w:szCs w:val="24"/>
        </w:rPr>
        <w:t xml:space="preserve"> to </w:t>
      </w:r>
      <w:r w:rsidR="0079741F" w:rsidRPr="00196F46">
        <w:rPr>
          <w:rFonts w:ascii="Times New Roman" w:hAnsi="Times New Roman" w:cs="Times New Roman"/>
          <w:color w:val="222222"/>
          <w:sz w:val="24"/>
          <w:szCs w:val="24"/>
        </w:rPr>
        <w:t>covenant</w:t>
      </w:r>
      <w:r w:rsidR="007A209C" w:rsidRPr="00196F46">
        <w:rPr>
          <w:rFonts w:ascii="Times New Roman" w:hAnsi="Times New Roman" w:cs="Times New Roman"/>
          <w:color w:val="222222"/>
          <w:sz w:val="24"/>
          <w:szCs w:val="24"/>
        </w:rPr>
        <w:t xml:space="preserve"> with </w:t>
      </w:r>
      <w:r w:rsidR="0079741F" w:rsidRPr="00196F46">
        <w:rPr>
          <w:rFonts w:ascii="Times New Roman" w:hAnsi="Times New Roman" w:cs="Times New Roman"/>
          <w:color w:val="222222"/>
          <w:sz w:val="24"/>
          <w:szCs w:val="24"/>
        </w:rPr>
        <w:t>intellect</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emblem</w:t>
      </w:r>
      <w:r w:rsidR="007A209C" w:rsidRPr="00196F46">
        <w:rPr>
          <w:rFonts w:ascii="Times New Roman" w:hAnsi="Times New Roman" w:cs="Times New Roman"/>
          <w:color w:val="222222"/>
          <w:sz w:val="24"/>
          <w:szCs w:val="24"/>
        </w:rPr>
        <w:t xml:space="preserve"> as a </w:t>
      </w:r>
      <w:r w:rsidR="0079741F" w:rsidRPr="00196F46">
        <w:rPr>
          <w:rFonts w:ascii="Times New Roman" w:hAnsi="Times New Roman" w:cs="Times New Roman"/>
          <w:color w:val="222222"/>
          <w:sz w:val="24"/>
          <w:szCs w:val="24"/>
        </w:rPr>
        <w:t>retort</w:t>
      </w:r>
      <w:r w:rsidR="007A209C" w:rsidRPr="00196F46">
        <w:rPr>
          <w:rFonts w:ascii="Times New Roman" w:hAnsi="Times New Roman" w:cs="Times New Roman"/>
          <w:color w:val="222222"/>
          <w:sz w:val="24"/>
          <w:szCs w:val="24"/>
        </w:rPr>
        <w:t xml:space="preserve"> to the </w:t>
      </w:r>
      <w:r w:rsidR="0079741F" w:rsidRPr="00196F46">
        <w:rPr>
          <w:rFonts w:ascii="Times New Roman" w:hAnsi="Times New Roman" w:cs="Times New Roman"/>
          <w:color w:val="222222"/>
          <w:sz w:val="24"/>
          <w:szCs w:val="24"/>
        </w:rPr>
        <w:t>proposition</w:t>
      </w:r>
      <w:r w:rsidR="007A209C" w:rsidRPr="00196F46">
        <w:rPr>
          <w:rFonts w:ascii="Times New Roman" w:hAnsi="Times New Roman" w:cs="Times New Roman"/>
          <w:color w:val="222222"/>
          <w:sz w:val="24"/>
          <w:szCs w:val="24"/>
        </w:rPr>
        <w:t xml:space="preserve">. Psychoanalytic </w:t>
      </w:r>
      <w:r w:rsidR="0079741F" w:rsidRPr="00196F46">
        <w:rPr>
          <w:rFonts w:ascii="Times New Roman" w:hAnsi="Times New Roman" w:cs="Times New Roman"/>
          <w:color w:val="222222"/>
          <w:sz w:val="24"/>
          <w:szCs w:val="24"/>
        </w:rPr>
        <w:t>postulate</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habitually</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veteran</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disputes</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creation</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hopes</w:t>
      </w:r>
      <w:r w:rsidR="007A209C" w:rsidRPr="00196F46">
        <w:rPr>
          <w:rFonts w:ascii="Times New Roman" w:hAnsi="Times New Roman" w:cs="Times New Roman"/>
          <w:color w:val="222222"/>
          <w:sz w:val="24"/>
          <w:szCs w:val="24"/>
        </w:rPr>
        <w:t xml:space="preserve"> that </w:t>
      </w:r>
      <w:r w:rsidR="0079741F" w:rsidRPr="00196F46">
        <w:rPr>
          <w:rFonts w:ascii="Times New Roman" w:hAnsi="Times New Roman" w:cs="Times New Roman"/>
          <w:color w:val="222222"/>
          <w:sz w:val="24"/>
          <w:szCs w:val="24"/>
        </w:rPr>
        <w:t>may well</w:t>
      </w:r>
      <w:r w:rsidR="007A209C" w:rsidRPr="00196F46">
        <w:rPr>
          <w:rFonts w:ascii="Times New Roman" w:hAnsi="Times New Roman" w:cs="Times New Roman"/>
          <w:color w:val="222222"/>
          <w:sz w:val="24"/>
          <w:szCs w:val="24"/>
        </w:rPr>
        <w:t xml:space="preserve"> be </w:t>
      </w:r>
      <w:r w:rsidR="0079741F" w:rsidRPr="00196F46">
        <w:rPr>
          <w:rFonts w:ascii="Times New Roman" w:hAnsi="Times New Roman" w:cs="Times New Roman"/>
          <w:color w:val="222222"/>
          <w:sz w:val="24"/>
          <w:szCs w:val="24"/>
        </w:rPr>
        <w:t>vexed</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employing</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in-depth</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tentative</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schemes</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Behaviorist</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discerning</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possesses</w:t>
      </w:r>
      <w:r w:rsidR="007A209C" w:rsidRPr="00196F46">
        <w:rPr>
          <w:rFonts w:ascii="Times New Roman" w:hAnsi="Times New Roman" w:cs="Times New Roman"/>
          <w:color w:val="222222"/>
          <w:sz w:val="24"/>
          <w:szCs w:val="24"/>
        </w:rPr>
        <w:t xml:space="preserve"> up that </w:t>
      </w:r>
      <w:r w:rsidR="0079741F" w:rsidRPr="00196F46">
        <w:rPr>
          <w:rFonts w:ascii="Times New Roman" w:hAnsi="Times New Roman" w:cs="Times New Roman"/>
          <w:color w:val="222222"/>
          <w:sz w:val="24"/>
          <w:szCs w:val="24"/>
        </w:rPr>
        <w:t>observes</w:t>
      </w:r>
      <w:r w:rsidR="007A209C" w:rsidRPr="00196F46">
        <w:rPr>
          <w:rFonts w:ascii="Times New Roman" w:hAnsi="Times New Roman" w:cs="Times New Roman"/>
          <w:color w:val="222222"/>
          <w:sz w:val="24"/>
          <w:szCs w:val="24"/>
        </w:rPr>
        <w:t xml:space="preserve"> can be portrayed </w:t>
      </w:r>
      <w:r w:rsidR="0079741F" w:rsidRPr="00196F46">
        <w:rPr>
          <w:rFonts w:ascii="Times New Roman" w:hAnsi="Times New Roman" w:cs="Times New Roman"/>
          <w:color w:val="222222"/>
          <w:sz w:val="24"/>
          <w:szCs w:val="24"/>
        </w:rPr>
        <w:t>plausibly</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shorn of</w:t>
      </w:r>
      <w:r w:rsidR="007A209C" w:rsidRPr="00196F46">
        <w:rPr>
          <w:rFonts w:ascii="Times New Roman" w:hAnsi="Times New Roman" w:cs="Times New Roman"/>
          <w:color w:val="222222"/>
          <w:sz w:val="24"/>
          <w:szCs w:val="24"/>
        </w:rPr>
        <w:t xml:space="preserve"> plan of action </w:t>
      </w:r>
      <w:r w:rsidR="0079741F" w:rsidRPr="00196F46">
        <w:rPr>
          <w:rFonts w:ascii="Times New Roman" w:hAnsi="Times New Roman" w:cs="Times New Roman"/>
          <w:color w:val="222222"/>
          <w:sz w:val="24"/>
          <w:szCs w:val="24"/>
        </w:rPr>
        <w:t>whichever</w:t>
      </w:r>
      <w:r w:rsidR="007A209C" w:rsidRPr="00196F46">
        <w:rPr>
          <w:rFonts w:ascii="Times New Roman" w:hAnsi="Times New Roman" w:cs="Times New Roman"/>
          <w:color w:val="222222"/>
          <w:sz w:val="24"/>
          <w:szCs w:val="24"/>
        </w:rPr>
        <w:t xml:space="preserve"> interior </w:t>
      </w:r>
      <w:r w:rsidR="0079741F" w:rsidRPr="00196F46">
        <w:rPr>
          <w:rFonts w:ascii="Times New Roman" w:hAnsi="Times New Roman" w:cs="Times New Roman"/>
          <w:color w:val="222222"/>
          <w:sz w:val="24"/>
          <w:szCs w:val="24"/>
        </w:rPr>
        <w:t>bodily</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junctures</w:t>
      </w:r>
      <w:r w:rsidR="007A209C" w:rsidRPr="00196F46">
        <w:rPr>
          <w:rFonts w:ascii="Times New Roman" w:hAnsi="Times New Roman" w:cs="Times New Roman"/>
          <w:color w:val="222222"/>
          <w:sz w:val="24"/>
          <w:szCs w:val="24"/>
        </w:rPr>
        <w:t xml:space="preserve"> to </w:t>
      </w:r>
      <w:r w:rsidR="0079741F" w:rsidRPr="00196F46">
        <w:rPr>
          <w:rFonts w:ascii="Times New Roman" w:hAnsi="Times New Roman" w:cs="Times New Roman"/>
          <w:color w:val="222222"/>
          <w:sz w:val="24"/>
          <w:szCs w:val="24"/>
        </w:rPr>
        <w:t>notional</w:t>
      </w:r>
      <w:r w:rsidR="007A209C" w:rsidRPr="00196F46">
        <w:rPr>
          <w:rFonts w:ascii="Times New Roman" w:hAnsi="Times New Roman" w:cs="Times New Roman"/>
          <w:color w:val="222222"/>
          <w:sz w:val="24"/>
          <w:szCs w:val="24"/>
        </w:rPr>
        <w:t xml:space="preserve"> </w:t>
      </w:r>
      <w:r w:rsidR="0079741F">
        <w:rPr>
          <w:rFonts w:ascii="Times New Roman" w:hAnsi="Times New Roman" w:cs="Times New Roman"/>
          <w:color w:val="222222"/>
          <w:sz w:val="24"/>
          <w:szCs w:val="24"/>
        </w:rPr>
        <w:t>form</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As an alternative</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focused</w:t>
      </w:r>
      <w:r w:rsidR="007A209C" w:rsidRPr="00196F46">
        <w:rPr>
          <w:rFonts w:ascii="Times New Roman" w:hAnsi="Times New Roman" w:cs="Times New Roman"/>
          <w:color w:val="222222"/>
          <w:sz w:val="24"/>
          <w:szCs w:val="24"/>
        </w:rPr>
        <w:t xml:space="preserve"> on </w:t>
      </w:r>
      <w:r w:rsidR="0079741F" w:rsidRPr="00196F46">
        <w:rPr>
          <w:rFonts w:ascii="Times New Roman" w:hAnsi="Times New Roman" w:cs="Times New Roman"/>
          <w:color w:val="222222"/>
          <w:sz w:val="24"/>
          <w:szCs w:val="24"/>
        </w:rPr>
        <w:t>vital</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smashes</w:t>
      </w:r>
      <w:r w:rsidR="007A209C" w:rsidRPr="00196F46">
        <w:rPr>
          <w:rFonts w:ascii="Times New Roman" w:hAnsi="Times New Roman" w:cs="Times New Roman"/>
          <w:color w:val="222222"/>
          <w:sz w:val="24"/>
          <w:szCs w:val="24"/>
        </w:rPr>
        <w:t xml:space="preserve">, behaviorism </w:t>
      </w:r>
      <w:r w:rsidR="0079741F" w:rsidRPr="00196F46">
        <w:rPr>
          <w:rFonts w:ascii="Times New Roman" w:hAnsi="Times New Roman" w:cs="Times New Roman"/>
          <w:color w:val="222222"/>
          <w:sz w:val="24"/>
          <w:szCs w:val="24"/>
        </w:rPr>
        <w:t>cores</w:t>
      </w:r>
      <w:r w:rsidR="007A209C" w:rsidRPr="00196F46">
        <w:rPr>
          <w:rFonts w:ascii="Times New Roman" w:hAnsi="Times New Roman" w:cs="Times New Roman"/>
          <w:color w:val="222222"/>
          <w:sz w:val="24"/>
          <w:szCs w:val="24"/>
        </w:rPr>
        <w:t xml:space="preserve"> on </w:t>
      </w:r>
      <w:r w:rsidR="0079741F" w:rsidRPr="00196F46">
        <w:rPr>
          <w:rFonts w:ascii="Times New Roman" w:hAnsi="Times New Roman" w:cs="Times New Roman"/>
          <w:color w:val="222222"/>
          <w:sz w:val="24"/>
          <w:szCs w:val="24"/>
        </w:rPr>
        <w:t>palpable</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inimitable</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rehearses</w:t>
      </w:r>
      <w:r w:rsidR="007A209C" w:rsidRPr="00196F46">
        <w:rPr>
          <w:rFonts w:ascii="Times New Roman" w:hAnsi="Times New Roman" w:cs="Times New Roman"/>
          <w:color w:val="222222"/>
          <w:sz w:val="24"/>
          <w:szCs w:val="24"/>
        </w:rPr>
        <w:t xml:space="preserve"> </w:t>
      </w:r>
      <w:r w:rsidR="0079741F" w:rsidRPr="00196F46">
        <w:rPr>
          <w:rFonts w:ascii="Times New Roman" w:hAnsi="Times New Roman" w:cs="Times New Roman"/>
          <w:color w:val="222222"/>
          <w:sz w:val="24"/>
          <w:szCs w:val="24"/>
        </w:rPr>
        <w:t>commencing</w:t>
      </w:r>
      <w:r w:rsidR="007A209C" w:rsidRPr="00196F46">
        <w:rPr>
          <w:rFonts w:ascii="Times New Roman" w:hAnsi="Times New Roman" w:cs="Times New Roman"/>
          <w:color w:val="222222"/>
          <w:sz w:val="24"/>
          <w:szCs w:val="24"/>
        </w:rPr>
        <w:t xml:space="preserve"> the </w:t>
      </w:r>
      <w:r w:rsidR="0079741F" w:rsidRPr="00196F46">
        <w:rPr>
          <w:rFonts w:ascii="Times New Roman" w:hAnsi="Times New Roman" w:cs="Times New Roman"/>
          <w:color w:val="222222"/>
          <w:sz w:val="24"/>
          <w:szCs w:val="24"/>
        </w:rPr>
        <w:t>globe</w:t>
      </w:r>
      <w:r w:rsidR="007A209C" w:rsidRPr="00196F46">
        <w:rPr>
          <w:rFonts w:ascii="Times New Roman" w:hAnsi="Times New Roman" w:cs="Times New Roman"/>
          <w:color w:val="222222"/>
          <w:sz w:val="24"/>
          <w:szCs w:val="24"/>
        </w:rPr>
        <w:t xml:space="preserve">. </w:t>
      </w:r>
    </w:p>
    <w:p w14:paraId="3DEA3ED7" w14:textId="0E616F31"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Health and social care</w:t>
      </w:r>
      <w:r>
        <w:rPr>
          <w:rFonts w:ascii="Times New Roman" w:hAnsi="Times New Roman" w:cs="Times New Roman"/>
          <w:color w:val="222222"/>
          <w:sz w:val="24"/>
          <w:szCs w:val="24"/>
        </w:rPr>
        <w:t xml:space="preserve"> </w:t>
      </w:r>
      <w:r w:rsidRPr="00D824C3">
        <w:rPr>
          <w:rFonts w:ascii="Times New Roman" w:hAnsi="Times New Roman" w:cs="Times New Roman"/>
          <w:color w:val="222222"/>
          <w:sz w:val="24"/>
          <w:szCs w:val="24"/>
        </w:rPr>
        <w:t xml:space="preserve">consideration </w:t>
      </w:r>
      <w:proofErr w:type="gramStart"/>
      <w:r w:rsidRPr="00D824C3">
        <w:rPr>
          <w:rFonts w:ascii="Times New Roman" w:hAnsi="Times New Roman" w:cs="Times New Roman"/>
          <w:color w:val="222222"/>
          <w:sz w:val="24"/>
          <w:szCs w:val="24"/>
        </w:rPr>
        <w:t>is</w:t>
      </w:r>
      <w:proofErr w:type="gramEnd"/>
      <w:r w:rsidRPr="00D824C3">
        <w:rPr>
          <w:rFonts w:ascii="Times New Roman" w:hAnsi="Times New Roman" w:cs="Times New Roman"/>
          <w:color w:val="222222"/>
          <w:sz w:val="24"/>
          <w:szCs w:val="24"/>
        </w:rPr>
        <w:t xml:space="preserve"> the treatment of sick wellbeing and ailments in emergency clinics, wellbeing focuses and in the network. Social consideration is the consideration and backing of weak individuals, generally in the </w:t>
      </w:r>
      <w:r>
        <w:rPr>
          <w:rFonts w:ascii="Times New Roman" w:hAnsi="Times New Roman" w:cs="Times New Roman"/>
          <w:color w:val="222222"/>
          <w:sz w:val="24"/>
          <w:szCs w:val="24"/>
        </w:rPr>
        <w:t>network. (</w:t>
      </w:r>
      <w:proofErr w:type="spellStart"/>
      <w:r>
        <w:rPr>
          <w:rFonts w:ascii="Times New Roman" w:hAnsi="Times New Roman" w:cs="Times New Roman"/>
          <w:color w:val="222222"/>
          <w:sz w:val="24"/>
          <w:szCs w:val="24"/>
        </w:rPr>
        <w:t>Healthand</w:t>
      </w:r>
      <w:proofErr w:type="spellEnd"/>
      <w:r>
        <w:rPr>
          <w:rFonts w:ascii="Times New Roman" w:hAnsi="Times New Roman" w:cs="Times New Roman"/>
          <w:color w:val="222222"/>
          <w:sz w:val="24"/>
          <w:szCs w:val="24"/>
        </w:rPr>
        <w:t xml:space="preserve">, n.d.) [1] </w:t>
      </w:r>
    </w:p>
    <w:p w14:paraId="6DD8C5C7" w14:textId="0CC11A6A" w:rsidR="00D824C3" w:rsidRPr="00D824C3" w:rsidRDefault="0079741F"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Behaviorism</w:t>
      </w:r>
      <w:r w:rsidR="00D824C3" w:rsidRPr="00D824C3">
        <w:rPr>
          <w:rFonts w:ascii="Times New Roman" w:hAnsi="Times New Roman" w:cs="Times New Roman"/>
          <w:color w:val="222222"/>
          <w:sz w:val="24"/>
          <w:szCs w:val="24"/>
        </w:rPr>
        <w:t xml:space="preserve"> </w:t>
      </w:r>
      <w:r w:rsidRPr="00D824C3">
        <w:rPr>
          <w:rFonts w:ascii="Times New Roman" w:hAnsi="Times New Roman" w:cs="Times New Roman"/>
          <w:color w:val="222222"/>
          <w:sz w:val="24"/>
          <w:szCs w:val="24"/>
        </w:rPr>
        <w:t>stood</w:t>
      </w:r>
      <w:r w:rsidR="00D824C3" w:rsidRPr="00D824C3">
        <w:rPr>
          <w:rFonts w:ascii="Times New Roman" w:hAnsi="Times New Roman" w:cs="Times New Roman"/>
          <w:color w:val="222222"/>
          <w:sz w:val="24"/>
          <w:szCs w:val="24"/>
        </w:rPr>
        <w:t xml:space="preserve"> stretched out </w:t>
      </w:r>
      <w:r w:rsidRPr="00D824C3">
        <w:rPr>
          <w:rFonts w:ascii="Times New Roman" w:hAnsi="Times New Roman" w:cs="Times New Roman"/>
          <w:color w:val="222222"/>
          <w:sz w:val="24"/>
          <w:szCs w:val="24"/>
        </w:rPr>
        <w:t>over</w:t>
      </w:r>
      <w:r w:rsidR="00D824C3" w:rsidRPr="00D824C3">
        <w:rPr>
          <w:rFonts w:ascii="Times New Roman" w:hAnsi="Times New Roman" w:cs="Times New Roman"/>
          <w:color w:val="222222"/>
          <w:sz w:val="24"/>
          <w:szCs w:val="24"/>
        </w:rPr>
        <w:t xml:space="preserve"> </w:t>
      </w:r>
      <w:r w:rsidRPr="00D824C3">
        <w:rPr>
          <w:rFonts w:ascii="Times New Roman" w:hAnsi="Times New Roman" w:cs="Times New Roman"/>
          <w:color w:val="222222"/>
          <w:sz w:val="24"/>
          <w:szCs w:val="24"/>
        </w:rPr>
        <w:t>improvements</w:t>
      </w:r>
      <w:r w:rsidR="00D824C3" w:rsidRPr="00D824C3">
        <w:rPr>
          <w:rFonts w:ascii="Times New Roman" w:hAnsi="Times New Roman" w:cs="Times New Roman"/>
          <w:color w:val="222222"/>
          <w:sz w:val="24"/>
          <w:szCs w:val="24"/>
        </w:rPr>
        <w:t xml:space="preserve"> in scholarly theories. </w:t>
      </w:r>
      <w:r w:rsidR="009B5563" w:rsidRPr="00D824C3">
        <w:rPr>
          <w:rFonts w:ascii="Times New Roman" w:hAnsi="Times New Roman" w:cs="Times New Roman"/>
          <w:color w:val="222222"/>
          <w:sz w:val="24"/>
          <w:szCs w:val="24"/>
        </w:rPr>
        <w:t>Although</w:t>
      </w:r>
      <w:r w:rsidR="00D824C3" w:rsidRPr="00D824C3">
        <w:rPr>
          <w:rFonts w:ascii="Times New Roman" w:hAnsi="Times New Roman" w:cs="Times New Roman"/>
          <w:color w:val="222222"/>
          <w:sz w:val="24"/>
          <w:szCs w:val="24"/>
        </w:rPr>
        <w:t xml:space="preserve"> behaviorism </w:t>
      </w:r>
      <w:r w:rsidR="009B5563" w:rsidRPr="00D824C3">
        <w:rPr>
          <w:rFonts w:ascii="Times New Roman" w:hAnsi="Times New Roman" w:cs="Times New Roman"/>
          <w:color w:val="222222"/>
          <w:sz w:val="24"/>
          <w:szCs w:val="24"/>
        </w:rPr>
        <w:t>plus</w:t>
      </w:r>
      <w:r w:rsidR="00D824C3" w:rsidRPr="00D824C3">
        <w:rPr>
          <w:rFonts w:ascii="Times New Roman" w:hAnsi="Times New Roman" w:cs="Times New Roman"/>
          <w:color w:val="222222"/>
          <w:sz w:val="24"/>
          <w:szCs w:val="24"/>
        </w:rPr>
        <w:t xml:space="preserve"> scholarly </w:t>
      </w:r>
      <w:r w:rsidR="009B5563" w:rsidRPr="00D824C3">
        <w:rPr>
          <w:rFonts w:ascii="Times New Roman" w:hAnsi="Times New Roman" w:cs="Times New Roman"/>
          <w:color w:val="222222"/>
          <w:sz w:val="24"/>
          <w:szCs w:val="24"/>
        </w:rPr>
        <w:t>conservatories</w:t>
      </w:r>
      <w:r w:rsidR="00D824C3" w:rsidRPr="00D824C3">
        <w:rPr>
          <w:rFonts w:ascii="Times New Roman" w:hAnsi="Times New Roman" w:cs="Times New Roman"/>
          <w:color w:val="222222"/>
          <w:sz w:val="24"/>
          <w:szCs w:val="24"/>
        </w:rPr>
        <w:t xml:space="preserve"> of </w:t>
      </w:r>
      <w:r w:rsidR="009B5563" w:rsidRPr="00D824C3">
        <w:rPr>
          <w:rFonts w:ascii="Times New Roman" w:hAnsi="Times New Roman" w:cs="Times New Roman"/>
          <w:color w:val="222222"/>
          <w:sz w:val="24"/>
          <w:szCs w:val="24"/>
        </w:rPr>
        <w:t>intellectual</w:t>
      </w:r>
      <w:r w:rsidR="00D824C3" w:rsidRPr="00D824C3">
        <w:rPr>
          <w:rFonts w:ascii="Times New Roman" w:hAnsi="Times New Roman" w:cs="Times New Roman"/>
          <w:color w:val="222222"/>
          <w:sz w:val="24"/>
          <w:szCs w:val="24"/>
        </w:rPr>
        <w:t xml:space="preserve"> thought </w:t>
      </w:r>
      <w:r w:rsidR="009B5563" w:rsidRPr="00D824C3">
        <w:rPr>
          <w:rFonts w:ascii="Times New Roman" w:hAnsi="Times New Roman" w:cs="Times New Roman"/>
          <w:color w:val="222222"/>
          <w:sz w:val="24"/>
          <w:szCs w:val="24"/>
        </w:rPr>
        <w:t>might</w:t>
      </w:r>
      <w:r w:rsidR="00D824C3" w:rsidRPr="00D824C3">
        <w:rPr>
          <w:rFonts w:ascii="Times New Roman" w:hAnsi="Times New Roman" w:cs="Times New Roman"/>
          <w:color w:val="222222"/>
          <w:sz w:val="24"/>
          <w:szCs w:val="24"/>
        </w:rPr>
        <w:t xml:space="preserve"> not agree speculatively, enhanced </w:t>
      </w:r>
      <w:r w:rsidR="009B5563" w:rsidRPr="00D824C3">
        <w:rPr>
          <w:rFonts w:ascii="Times New Roman" w:hAnsi="Times New Roman" w:cs="Times New Roman"/>
          <w:color w:val="222222"/>
          <w:sz w:val="24"/>
          <w:szCs w:val="24"/>
        </w:rPr>
        <w:t>apiece</w:t>
      </w:r>
      <w:r w:rsidR="00D824C3" w:rsidRPr="00D824C3">
        <w:rPr>
          <w:rFonts w:ascii="Times New Roman" w:hAnsi="Times New Roman" w:cs="Times New Roman"/>
          <w:color w:val="222222"/>
          <w:sz w:val="24"/>
          <w:szCs w:val="24"/>
        </w:rPr>
        <w:t xml:space="preserve"> </w:t>
      </w:r>
      <w:r w:rsidR="009B5563" w:rsidRPr="00D824C3">
        <w:rPr>
          <w:rFonts w:ascii="Times New Roman" w:hAnsi="Times New Roman" w:cs="Times New Roman"/>
          <w:color w:val="222222"/>
          <w:sz w:val="24"/>
          <w:szCs w:val="24"/>
        </w:rPr>
        <w:t>further</w:t>
      </w:r>
      <w:r w:rsidR="00D824C3" w:rsidRPr="00D824C3">
        <w:rPr>
          <w:rFonts w:ascii="Times New Roman" w:hAnsi="Times New Roman" w:cs="Times New Roman"/>
          <w:color w:val="222222"/>
          <w:sz w:val="24"/>
          <w:szCs w:val="24"/>
        </w:rPr>
        <w:t xml:space="preserve"> in </w:t>
      </w:r>
      <w:r w:rsidR="009B5563" w:rsidRPr="00D824C3">
        <w:rPr>
          <w:rFonts w:ascii="Times New Roman" w:hAnsi="Times New Roman" w:cs="Times New Roman"/>
          <w:color w:val="222222"/>
          <w:sz w:val="24"/>
          <w:szCs w:val="24"/>
        </w:rPr>
        <w:t>cooperative</w:t>
      </w:r>
      <w:r w:rsidR="00D824C3" w:rsidRPr="00D824C3">
        <w:rPr>
          <w:rFonts w:ascii="Times New Roman" w:hAnsi="Times New Roman" w:cs="Times New Roman"/>
          <w:color w:val="222222"/>
          <w:sz w:val="24"/>
          <w:szCs w:val="24"/>
        </w:rPr>
        <w:t xml:space="preserve"> healing </w:t>
      </w:r>
      <w:r w:rsidR="009B5563" w:rsidRPr="00D824C3">
        <w:rPr>
          <w:rFonts w:ascii="Times New Roman" w:hAnsi="Times New Roman" w:cs="Times New Roman"/>
          <w:color w:val="222222"/>
          <w:sz w:val="24"/>
          <w:szCs w:val="24"/>
        </w:rPr>
        <w:t>bids</w:t>
      </w:r>
      <w:r w:rsidR="00D824C3" w:rsidRPr="00D824C3">
        <w:rPr>
          <w:rFonts w:ascii="Times New Roman" w:hAnsi="Times New Roman" w:cs="Times New Roman"/>
          <w:color w:val="222222"/>
          <w:sz w:val="24"/>
          <w:szCs w:val="24"/>
        </w:rPr>
        <w:t xml:space="preserve"> like mental </w:t>
      </w:r>
      <w:r w:rsidR="009B5563" w:rsidRPr="00D824C3">
        <w:rPr>
          <w:rFonts w:ascii="Times New Roman" w:hAnsi="Times New Roman" w:cs="Times New Roman"/>
          <w:color w:val="222222"/>
          <w:sz w:val="24"/>
          <w:szCs w:val="24"/>
        </w:rPr>
        <w:t>communal</w:t>
      </w:r>
      <w:r w:rsidR="00D824C3" w:rsidRPr="00D824C3">
        <w:rPr>
          <w:rFonts w:ascii="Times New Roman" w:hAnsi="Times New Roman" w:cs="Times New Roman"/>
          <w:color w:val="222222"/>
          <w:sz w:val="24"/>
          <w:szCs w:val="24"/>
        </w:rPr>
        <w:t xml:space="preserve"> </w:t>
      </w:r>
      <w:r w:rsidR="009B5563" w:rsidRPr="00D824C3">
        <w:rPr>
          <w:rFonts w:ascii="Times New Roman" w:hAnsi="Times New Roman" w:cs="Times New Roman"/>
          <w:color w:val="222222"/>
          <w:sz w:val="24"/>
          <w:szCs w:val="24"/>
        </w:rPr>
        <w:t>cure</w:t>
      </w:r>
      <w:r w:rsidR="009B5563">
        <w:rPr>
          <w:rFonts w:ascii="Times New Roman" w:hAnsi="Times New Roman" w:cs="Times New Roman"/>
          <w:color w:val="222222"/>
          <w:sz w:val="24"/>
          <w:szCs w:val="24"/>
        </w:rPr>
        <w:t xml:space="preserve"> (CBT).</w:t>
      </w:r>
    </w:p>
    <w:p w14:paraId="145920AF" w14:textId="4FD72DF9"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Scholarly mind science is significantly not equivalent to past mental </w:t>
      </w:r>
      <w:r w:rsidR="009B5563" w:rsidRPr="00D824C3">
        <w:rPr>
          <w:rFonts w:ascii="Times New Roman" w:hAnsi="Times New Roman" w:cs="Times New Roman"/>
          <w:color w:val="222222"/>
          <w:sz w:val="24"/>
          <w:szCs w:val="24"/>
        </w:rPr>
        <w:t>approaches</w:t>
      </w:r>
      <w:r w:rsidRPr="00D824C3">
        <w:rPr>
          <w:rFonts w:ascii="Times New Roman" w:hAnsi="Times New Roman" w:cs="Times New Roman"/>
          <w:color w:val="222222"/>
          <w:sz w:val="24"/>
          <w:szCs w:val="24"/>
        </w:rPr>
        <w:t xml:space="preserve"> in that it is depicted by both of the going with: It recognizes the use of the intelligent system and all things considered crackpots reflection as an authentic method for assessment, not in the slightest degree like phenomenological methodologies, for instance, Freudian examination. It unequivocally perceives the nearness of inside mental states, (for instance, conviction, need, and motivation), as opposed to </w:t>
      </w:r>
      <w:r>
        <w:rPr>
          <w:rFonts w:ascii="Times New Roman" w:hAnsi="Times New Roman" w:cs="Times New Roman"/>
          <w:color w:val="222222"/>
          <w:sz w:val="24"/>
          <w:szCs w:val="24"/>
        </w:rPr>
        <w:t xml:space="preserve">behaviorist cerebrum research. </w:t>
      </w:r>
    </w:p>
    <w:p w14:paraId="1802E5FB" w14:textId="27F30632" w:rsidR="007A209C" w:rsidRPr="00196F46"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Mental theory battles that responses for issues show up as computations, heuristics, or pieces of information. Critical districts of investigation in mental mind research consolidate perception, memory, game plan, data depiction, numerical discernment, language, and thinking. Today, the activity of the expert in psychodynamic treatment is to work with the client to discover the bases for their manifestations. The counselor </w:t>
      </w:r>
      <w:proofErr w:type="gramStart"/>
      <w:r w:rsidRPr="00D824C3">
        <w:rPr>
          <w:rFonts w:ascii="Times New Roman" w:hAnsi="Times New Roman" w:cs="Times New Roman"/>
          <w:color w:val="222222"/>
          <w:sz w:val="24"/>
          <w:szCs w:val="24"/>
        </w:rPr>
        <w:t>expect</w:t>
      </w:r>
      <w:proofErr w:type="gramEnd"/>
      <w:r w:rsidRPr="00D824C3">
        <w:rPr>
          <w:rFonts w:ascii="Times New Roman" w:hAnsi="Times New Roman" w:cs="Times New Roman"/>
          <w:color w:val="222222"/>
          <w:sz w:val="24"/>
          <w:szCs w:val="24"/>
        </w:rPr>
        <w:t xml:space="preserve"> this activity by encouraging the client to examine </w:t>
      </w:r>
      <w:r w:rsidRPr="00D824C3">
        <w:rPr>
          <w:rFonts w:ascii="Times New Roman" w:hAnsi="Times New Roman" w:cs="Times New Roman"/>
          <w:color w:val="222222"/>
          <w:sz w:val="24"/>
          <w:szCs w:val="24"/>
        </w:rPr>
        <w:lastRenderedPageBreak/>
        <w:t>the sentiments they are feeling and helping the client to recognize rehashing structures in their contemplations, emotions, and practices. They can help the client in finding the criticalness of these models and finding the effects they apply upon the client. One of the most critical employments of the guide is to test the client's past. Discussion of the client's youth and early instructive experiences will likely take up a colossal fragment of psychodynamic gatherings, as this sort of treatment expect these experiences essentially influence the client's current issues.</w:t>
      </w:r>
      <w:r w:rsidRPr="00196F46">
        <w:rPr>
          <w:rFonts w:ascii="Times New Roman" w:hAnsi="Times New Roman" w:cs="Times New Roman"/>
          <w:color w:val="222222"/>
          <w:sz w:val="24"/>
          <w:szCs w:val="24"/>
        </w:rPr>
        <w:t xml:space="preserve"> The</w:t>
      </w:r>
      <w:r w:rsidR="007A209C" w:rsidRPr="00196F46">
        <w:rPr>
          <w:rFonts w:ascii="Times New Roman" w:hAnsi="Times New Roman" w:cs="Times New Roman"/>
          <w:color w:val="222222"/>
          <w:sz w:val="24"/>
          <w:szCs w:val="24"/>
        </w:rPr>
        <w:t xml:space="preserve"> advisor sees how the customer connects inside the remedial relationship and include their own understanding into the customer's relationship propensities to the conversation. The psychodynamic hypothesis holds that how the customer demonstrations in the relationship with the specialist typically reflects how they act in different connections, for example, with a parent or other significant grown-up from their </w:t>
      </w:r>
      <w:r w:rsidR="00083BAF" w:rsidRPr="00196F46">
        <w:rPr>
          <w:rFonts w:ascii="Times New Roman" w:hAnsi="Times New Roman" w:cs="Times New Roman"/>
          <w:color w:val="222222"/>
          <w:sz w:val="24"/>
          <w:szCs w:val="24"/>
        </w:rPr>
        <w:t>childhood. In</w:t>
      </w:r>
      <w:r w:rsidR="007A209C" w:rsidRPr="00196F46">
        <w:rPr>
          <w:rFonts w:ascii="Times New Roman" w:hAnsi="Times New Roman" w:cs="Times New Roman"/>
          <w:color w:val="222222"/>
          <w:sz w:val="24"/>
          <w:szCs w:val="24"/>
        </w:rPr>
        <w:t xml:space="preserve"> general, the advisor's job is to help the customer in coming to an obvious conclusion regarding their previous encounters and their present </w:t>
      </w:r>
      <w:proofErr w:type="gramStart"/>
      <w:r w:rsidR="007A209C" w:rsidRPr="00196F46">
        <w:rPr>
          <w:rFonts w:ascii="Times New Roman" w:hAnsi="Times New Roman" w:cs="Times New Roman"/>
          <w:color w:val="222222"/>
          <w:sz w:val="24"/>
          <w:szCs w:val="24"/>
        </w:rPr>
        <w:t>issues, and</w:t>
      </w:r>
      <w:proofErr w:type="gramEnd"/>
      <w:r w:rsidR="007A209C" w:rsidRPr="00196F46">
        <w:rPr>
          <w:rFonts w:ascii="Times New Roman" w:hAnsi="Times New Roman" w:cs="Times New Roman"/>
          <w:color w:val="222222"/>
          <w:sz w:val="24"/>
          <w:szCs w:val="24"/>
        </w:rPr>
        <w:t xml:space="preserve"> influence their inside assets to address these issues.</w:t>
      </w:r>
    </w:p>
    <w:p w14:paraId="2E7A887B" w14:textId="531F9BAD"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Piaget's theories and works are critical to people who work with kids, as it enables them to fathom that youths' headway relies upon stages. The improvement of character and data as one predicated upon the headway of stages helps with explaining the academic advancement of posterity taking everything into account. Piaget's musings have helped with building learning as not something immediate and safe, however rather as a part that must be grasped in consent to the mental period of the child. it is through this that Piaget's work gets inestimable to instructors and the people who work with kids for it licenses one to understand why youths learn at the rate they do. This is fundamental for the people who work with kids as it helps with explaining likely the most basic issues behind why children learn and how to proce</w:t>
      </w:r>
      <w:r>
        <w:rPr>
          <w:rFonts w:ascii="Times New Roman" w:hAnsi="Times New Roman" w:cs="Times New Roman"/>
          <w:color w:val="222222"/>
          <w:sz w:val="24"/>
          <w:szCs w:val="24"/>
        </w:rPr>
        <w:t xml:space="preserve">ed with direction of children. </w:t>
      </w:r>
    </w:p>
    <w:p w14:paraId="03837C1E" w14:textId="7A2E1818"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Piaget's theory has significantly influenced the speculation and practice of preparing. It has helped with making a view where the point of convergence of thought is on the chance of developmentally fitting preparing. This insinuates an informative with circumstances, instructive arrangement, materials and direction that are consistency with understudy's physical and scholarly limits similarly as the</w:t>
      </w:r>
      <w:r>
        <w:rPr>
          <w:rFonts w:ascii="Times New Roman" w:hAnsi="Times New Roman" w:cs="Times New Roman"/>
          <w:color w:val="222222"/>
          <w:sz w:val="24"/>
          <w:szCs w:val="24"/>
        </w:rPr>
        <w:t xml:space="preserve">ir social and energetic needs. </w:t>
      </w:r>
    </w:p>
    <w:p w14:paraId="5899E302" w14:textId="4482418D"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Working in the wellbeing and social consideration, we contribute most by far of our vitality associating with others, for instance, organization customers, social protection specialists and association. The key a part of our obligations is to propel prosperity and prosperity. Understanding </w:t>
      </w:r>
      <w:r w:rsidRPr="00D824C3">
        <w:rPr>
          <w:rFonts w:ascii="Times New Roman" w:hAnsi="Times New Roman" w:cs="Times New Roman"/>
          <w:color w:val="222222"/>
          <w:sz w:val="24"/>
          <w:szCs w:val="24"/>
        </w:rPr>
        <w:lastRenderedPageBreak/>
        <w:t>the possibility of Psychology and Sociology is central instrument for therapeutic administrations capable to learn factors that sway human lead that would assist advance with pe</w:t>
      </w:r>
      <w:r>
        <w:rPr>
          <w:rFonts w:ascii="Times New Roman" w:hAnsi="Times New Roman" w:cs="Times New Roman"/>
          <w:color w:val="222222"/>
          <w:sz w:val="24"/>
          <w:szCs w:val="24"/>
        </w:rPr>
        <w:t xml:space="preserve">opling prosperity and success. </w:t>
      </w:r>
    </w:p>
    <w:p w14:paraId="4C23D8B3" w14:textId="6EC5F83A" w:rsidR="00BD625D"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In understanding what impacts human direct one must have a data on Lifespan improvement, a consistent method to manage understanding instances of advancement, change and unfaltering quality in lead that happen all through the entire life. It compasses physical, mental, social and character improvement. Intellectual improvement on the other hand remembers the habits for which that advancement and change in academic capacities sway people direct while Social progression attempt to grasp the way individuals' relationship with others and their social relationship create, change, and remain stable all through life. Character progression incorporates the manners in which that the enduring traits that different one individual from another change over the future.</w:t>
      </w:r>
    </w:p>
    <w:p w14:paraId="4FB96BAF" w14:textId="77777777" w:rsidR="009B5563" w:rsidRDefault="009B5563" w:rsidP="00D824C3">
      <w:pPr>
        <w:spacing w:line="360" w:lineRule="auto"/>
        <w:jc w:val="both"/>
        <w:rPr>
          <w:rFonts w:ascii="Times New Roman" w:hAnsi="Times New Roman" w:cs="Times New Roman"/>
          <w:color w:val="222222"/>
          <w:sz w:val="24"/>
          <w:szCs w:val="24"/>
        </w:rPr>
      </w:pPr>
    </w:p>
    <w:p w14:paraId="1764EE98" w14:textId="77777777" w:rsidR="009B5563" w:rsidRDefault="009B5563" w:rsidP="00D824C3">
      <w:pPr>
        <w:spacing w:line="360" w:lineRule="auto"/>
        <w:jc w:val="both"/>
        <w:rPr>
          <w:rFonts w:ascii="Times New Roman" w:hAnsi="Times New Roman" w:cs="Times New Roman"/>
          <w:color w:val="222222"/>
          <w:sz w:val="24"/>
          <w:szCs w:val="24"/>
        </w:rPr>
      </w:pPr>
    </w:p>
    <w:p w14:paraId="162204C7" w14:textId="77777777" w:rsidR="009B5563" w:rsidRPr="00196F46" w:rsidRDefault="009B5563" w:rsidP="00D824C3">
      <w:pPr>
        <w:spacing w:line="360" w:lineRule="auto"/>
        <w:jc w:val="both"/>
        <w:rPr>
          <w:rFonts w:ascii="Times New Roman" w:hAnsi="Times New Roman" w:cs="Times New Roman"/>
          <w:color w:val="222222"/>
          <w:sz w:val="24"/>
          <w:szCs w:val="24"/>
        </w:rPr>
      </w:pPr>
    </w:p>
    <w:p w14:paraId="09B14F40" w14:textId="368271D6" w:rsidR="000050DA" w:rsidRPr="00083BAF" w:rsidRDefault="000050DA" w:rsidP="0074214C">
      <w:pPr>
        <w:spacing w:line="360" w:lineRule="auto"/>
        <w:jc w:val="both"/>
        <w:rPr>
          <w:rFonts w:ascii="Times New Roman" w:hAnsi="Times New Roman" w:cs="Times New Roman"/>
          <w:b/>
          <w:bCs/>
          <w:color w:val="222222"/>
          <w:sz w:val="24"/>
          <w:szCs w:val="24"/>
          <w:u w:val="single"/>
        </w:rPr>
      </w:pPr>
      <w:r w:rsidRPr="00083BAF">
        <w:rPr>
          <w:rFonts w:ascii="Times New Roman" w:hAnsi="Times New Roman" w:cs="Times New Roman"/>
          <w:b/>
          <w:bCs/>
          <w:color w:val="222222"/>
          <w:sz w:val="24"/>
          <w:szCs w:val="24"/>
          <w:u w:val="single"/>
        </w:rPr>
        <w:t xml:space="preserve">Conclusion </w:t>
      </w:r>
    </w:p>
    <w:p w14:paraId="17B4BA08" w14:textId="3041915C"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Each perspective continues creating and change, as befits a creating and dynamic control. Nowadays Research based confirmation to help models and speculations are basic to the preparation. A critical late responsibility to the mind study of prosperity has ascended through a field of stud</w:t>
      </w:r>
      <w:r>
        <w:rPr>
          <w:rFonts w:ascii="Times New Roman" w:hAnsi="Times New Roman" w:cs="Times New Roman"/>
          <w:color w:val="222222"/>
          <w:sz w:val="24"/>
          <w:szCs w:val="24"/>
        </w:rPr>
        <w:t xml:space="preserve">y called psychoneuroimmunology </w:t>
      </w:r>
    </w:p>
    <w:p w14:paraId="5263F82A" w14:textId="335E632B" w:rsidR="00D824C3" w:rsidRPr="00D824C3"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As a </w:t>
      </w:r>
      <w:proofErr w:type="gramStart"/>
      <w:r w:rsidRPr="00D824C3">
        <w:rPr>
          <w:rFonts w:ascii="Times New Roman" w:hAnsi="Times New Roman" w:cs="Times New Roman"/>
          <w:color w:val="222222"/>
          <w:sz w:val="24"/>
          <w:szCs w:val="24"/>
        </w:rPr>
        <w:t>rule</w:t>
      </w:r>
      <w:proofErr w:type="gramEnd"/>
      <w:r w:rsidRPr="00D824C3">
        <w:rPr>
          <w:rFonts w:ascii="Times New Roman" w:hAnsi="Times New Roman" w:cs="Times New Roman"/>
          <w:color w:val="222222"/>
          <w:sz w:val="24"/>
          <w:szCs w:val="24"/>
        </w:rPr>
        <w:t xml:space="preserve"> each approach gives us a stand-out information into human mental methodology. It's definitely not a matter of picking which approach is 'substantial', yet which ones are most likely going to be commonly significant in a given condition, or how pieces of information from interchange perspectives can be used together to unveil what emits an impression of being going on. In therapeutic settings, various experts use a different procedure, which means picking the blend of explanations and healing strategies that best seem to suit the prerequisites of the individual client. Regardless, these hypotheses may give us cognizance of people an alarm must be appeared </w:t>
      </w:r>
      <w:r w:rsidRPr="00D824C3">
        <w:rPr>
          <w:rFonts w:ascii="Times New Roman" w:hAnsi="Times New Roman" w:cs="Times New Roman"/>
          <w:color w:val="222222"/>
          <w:sz w:val="24"/>
          <w:szCs w:val="24"/>
        </w:rPr>
        <w:lastRenderedPageBreak/>
        <w:t>in applying a little data we have acquired that is used in ace reasons for l</w:t>
      </w:r>
      <w:r>
        <w:rPr>
          <w:rFonts w:ascii="Times New Roman" w:hAnsi="Times New Roman" w:cs="Times New Roman"/>
          <w:color w:val="222222"/>
          <w:sz w:val="24"/>
          <w:szCs w:val="24"/>
        </w:rPr>
        <w:t xml:space="preserve">iving, for instance, examiner. </w:t>
      </w:r>
    </w:p>
    <w:p w14:paraId="44A4F865" w14:textId="60344FD4" w:rsidR="007A209C" w:rsidRPr="00196F46" w:rsidRDefault="00D824C3" w:rsidP="00D824C3">
      <w:pPr>
        <w:spacing w:line="360" w:lineRule="auto"/>
        <w:jc w:val="both"/>
        <w:rPr>
          <w:rFonts w:ascii="Times New Roman" w:hAnsi="Times New Roman" w:cs="Times New Roman"/>
          <w:color w:val="222222"/>
          <w:sz w:val="24"/>
          <w:szCs w:val="24"/>
        </w:rPr>
      </w:pPr>
      <w:r w:rsidRPr="00D824C3">
        <w:rPr>
          <w:rFonts w:ascii="Times New Roman" w:hAnsi="Times New Roman" w:cs="Times New Roman"/>
          <w:color w:val="222222"/>
          <w:sz w:val="24"/>
          <w:szCs w:val="24"/>
        </w:rPr>
        <w:t xml:space="preserve">In </w:t>
      </w:r>
      <w:proofErr w:type="gramStart"/>
      <w:r w:rsidRPr="00D824C3">
        <w:rPr>
          <w:rFonts w:ascii="Times New Roman" w:hAnsi="Times New Roman" w:cs="Times New Roman"/>
          <w:color w:val="222222"/>
          <w:sz w:val="24"/>
          <w:szCs w:val="24"/>
        </w:rPr>
        <w:t>addition</w:t>
      </w:r>
      <w:proofErr w:type="gramEnd"/>
      <w:r w:rsidRPr="00D824C3">
        <w:rPr>
          <w:rFonts w:ascii="Times New Roman" w:hAnsi="Times New Roman" w:cs="Times New Roman"/>
          <w:color w:val="222222"/>
          <w:sz w:val="24"/>
          <w:szCs w:val="24"/>
        </w:rPr>
        <w:t xml:space="preserve"> theories can give us a technique for explaining why people act in view of a particular objective, or why their conditions are impacting them in light of a particular objective as it was explained beforehand.</w:t>
      </w:r>
    </w:p>
    <w:p w14:paraId="52D6D28B" w14:textId="77777777" w:rsidR="00196F46" w:rsidRPr="00196F46" w:rsidRDefault="00196F46" w:rsidP="0074214C">
      <w:pPr>
        <w:spacing w:line="360" w:lineRule="auto"/>
        <w:jc w:val="both"/>
        <w:rPr>
          <w:rFonts w:ascii="Times New Roman" w:hAnsi="Times New Roman" w:cs="Times New Roman"/>
          <w:color w:val="222222"/>
          <w:sz w:val="24"/>
          <w:szCs w:val="24"/>
        </w:rPr>
      </w:pPr>
    </w:p>
    <w:p w14:paraId="1657F7E3" w14:textId="77777777" w:rsidR="00196F46" w:rsidRPr="00196F46" w:rsidRDefault="00196F46" w:rsidP="0074214C">
      <w:pPr>
        <w:spacing w:line="360" w:lineRule="auto"/>
        <w:jc w:val="both"/>
        <w:rPr>
          <w:rFonts w:ascii="Times New Roman" w:hAnsi="Times New Roman" w:cs="Times New Roman"/>
          <w:color w:val="222222"/>
          <w:sz w:val="24"/>
          <w:szCs w:val="24"/>
        </w:rPr>
      </w:pPr>
    </w:p>
    <w:p w14:paraId="5EAB0386" w14:textId="77777777" w:rsidR="007A209C" w:rsidRPr="00196F46" w:rsidRDefault="007A209C" w:rsidP="0074214C">
      <w:pPr>
        <w:spacing w:line="360" w:lineRule="auto"/>
        <w:jc w:val="both"/>
        <w:rPr>
          <w:rFonts w:ascii="Times New Roman" w:hAnsi="Times New Roman" w:cs="Times New Roman"/>
          <w:color w:val="222222"/>
          <w:sz w:val="24"/>
          <w:szCs w:val="24"/>
        </w:rPr>
      </w:pPr>
      <w:r w:rsidRPr="00196F46">
        <w:rPr>
          <w:rFonts w:ascii="Times New Roman" w:hAnsi="Times New Roman" w:cs="Times New Roman"/>
          <w:color w:val="222222"/>
          <w:sz w:val="24"/>
          <w:szCs w:val="24"/>
        </w:rPr>
        <w:br w:type="page"/>
      </w:r>
    </w:p>
    <w:p w14:paraId="47CD8DB1" w14:textId="518370A8" w:rsidR="00196F46" w:rsidRDefault="00D02731" w:rsidP="006C6D50">
      <w:pPr>
        <w:pStyle w:val="NormaleWeb"/>
        <w:spacing w:before="0" w:beforeAutospacing="0" w:after="0" w:afterAutospacing="0" w:line="360" w:lineRule="auto"/>
        <w:rPr>
          <w:color w:val="000000"/>
          <w:u w:val="single"/>
        </w:rPr>
      </w:pPr>
      <w:r>
        <w:rPr>
          <w:color w:val="000000"/>
          <w:u w:val="single"/>
        </w:rPr>
        <w:lastRenderedPageBreak/>
        <w:t>References:</w:t>
      </w:r>
    </w:p>
    <w:p w14:paraId="3A85C243" w14:textId="77777777" w:rsidR="00D02731" w:rsidRPr="006C6D50" w:rsidRDefault="00D02731" w:rsidP="006C6D50">
      <w:pPr>
        <w:pStyle w:val="NormaleWeb"/>
        <w:spacing w:before="0" w:beforeAutospacing="0" w:after="0" w:afterAutospacing="0" w:line="360" w:lineRule="auto"/>
        <w:rPr>
          <w:color w:val="000000"/>
          <w:u w:val="single"/>
        </w:rPr>
      </w:pPr>
    </w:p>
    <w:p w14:paraId="6FDE2FF4" w14:textId="6A0F9020" w:rsidR="00196F46" w:rsidRPr="006C6D50" w:rsidRDefault="007A209C" w:rsidP="006C6D50">
      <w:pPr>
        <w:pStyle w:val="NormaleWeb"/>
        <w:numPr>
          <w:ilvl w:val="0"/>
          <w:numId w:val="3"/>
        </w:numPr>
        <w:spacing w:before="0" w:beforeAutospacing="0" w:after="0" w:afterAutospacing="0" w:line="360" w:lineRule="auto"/>
        <w:rPr>
          <w:color w:val="000000"/>
        </w:rPr>
      </w:pPr>
      <w:r w:rsidRPr="00D02731">
        <w:rPr>
          <w:color w:val="000000"/>
          <w:lang w:val="it-IT"/>
        </w:rPr>
        <w:t>H e a l t h a n d. (</w:t>
      </w:r>
      <w:proofErr w:type="spellStart"/>
      <w:r w:rsidRPr="00D02731">
        <w:rPr>
          <w:color w:val="000000"/>
          <w:lang w:val="it-IT"/>
        </w:rPr>
        <w:t>n.d.</w:t>
      </w:r>
      <w:proofErr w:type="spellEnd"/>
      <w:r w:rsidRPr="00D02731">
        <w:rPr>
          <w:color w:val="000000"/>
          <w:lang w:val="it-IT"/>
        </w:rPr>
        <w:t xml:space="preserve">). </w:t>
      </w:r>
      <w:r w:rsidRPr="006C6D50">
        <w:rPr>
          <w:color w:val="000000"/>
        </w:rPr>
        <w:t xml:space="preserve">[online] Available at: </w:t>
      </w:r>
      <w:hyperlink r:id="rId9" w:history="1">
        <w:r w:rsidR="00196F46" w:rsidRPr="006C6D50">
          <w:rPr>
            <w:rStyle w:val="Collegamentoipertestuale"/>
          </w:rPr>
          <w:t>https://teesvalley-ca.gov.uk/wp-content/uploads/2016/11/Health-and-Social-Care-Factsheet.pdf</w:t>
        </w:r>
      </w:hyperlink>
      <w:r w:rsidR="00196F46" w:rsidRPr="006C6D50">
        <w:rPr>
          <w:color w:val="000000"/>
        </w:rPr>
        <w:t xml:space="preserve"> </w:t>
      </w:r>
    </w:p>
    <w:p w14:paraId="3B479708" w14:textId="19D4786C" w:rsidR="00196F46" w:rsidRPr="006C6D50" w:rsidRDefault="00196F46" w:rsidP="006C6D50">
      <w:pPr>
        <w:pStyle w:val="NormaleWeb"/>
        <w:numPr>
          <w:ilvl w:val="0"/>
          <w:numId w:val="3"/>
        </w:numPr>
        <w:spacing w:before="0" w:beforeAutospacing="0" w:after="0" w:afterAutospacing="0" w:line="360" w:lineRule="auto"/>
        <w:rPr>
          <w:color w:val="000000"/>
        </w:rPr>
      </w:pPr>
      <w:r w:rsidRPr="006C6D50">
        <w:rPr>
          <w:color w:val="000000"/>
        </w:rPr>
        <w:t>Mcleod, S. (2008). </w:t>
      </w:r>
      <w:r w:rsidRPr="006C6D50">
        <w:rPr>
          <w:iCs/>
          <w:color w:val="000000"/>
        </w:rPr>
        <w:t>Psychosexual Stages</w:t>
      </w:r>
      <w:r w:rsidRPr="006C6D50">
        <w:rPr>
          <w:color w:val="000000"/>
        </w:rPr>
        <w:t xml:space="preserve">. [online] Simplypsychology.org. Available at: </w:t>
      </w:r>
      <w:hyperlink r:id="rId10" w:history="1">
        <w:r w:rsidRPr="006C6D50">
          <w:rPr>
            <w:rStyle w:val="Collegamentoipertestuale"/>
          </w:rPr>
          <w:t>https://www.simplypsychology.org/psychosexual.html</w:t>
        </w:r>
      </w:hyperlink>
    </w:p>
    <w:p w14:paraId="4176837B" w14:textId="471DD272" w:rsidR="00196F46" w:rsidRPr="006C6D50" w:rsidRDefault="00196F46" w:rsidP="006C6D50">
      <w:pPr>
        <w:pStyle w:val="NormaleWeb"/>
        <w:numPr>
          <w:ilvl w:val="0"/>
          <w:numId w:val="3"/>
        </w:numPr>
        <w:spacing w:before="0" w:beforeAutospacing="0" w:after="0" w:afterAutospacing="0" w:line="360" w:lineRule="auto"/>
        <w:rPr>
          <w:color w:val="000000"/>
        </w:rPr>
      </w:pPr>
      <w:r w:rsidRPr="006C6D50">
        <w:rPr>
          <w:color w:val="000000"/>
        </w:rPr>
        <w:t>Lumenlearning.com. (2019). </w:t>
      </w:r>
      <w:r w:rsidRPr="006C6D50">
        <w:rPr>
          <w:iCs/>
          <w:color w:val="000000"/>
        </w:rPr>
        <w:t>Lifespan Theories: Psychosexual and Psychosocial Theories | Introduction to Psychology</w:t>
      </w:r>
      <w:r w:rsidRPr="006C6D50">
        <w:rPr>
          <w:color w:val="000000"/>
        </w:rPr>
        <w:t xml:space="preserve">. [online] Available at: </w:t>
      </w:r>
      <w:hyperlink r:id="rId11" w:history="1">
        <w:r w:rsidRPr="006C6D50">
          <w:rPr>
            <w:rStyle w:val="Collegamentoipertestuale"/>
          </w:rPr>
          <w:t>https://courses.lumenlearning.com/wsu-sandbox/chapter/lifespan-theories-psychosexual-and-psychosocial-theories/</w:t>
        </w:r>
      </w:hyperlink>
      <w:r w:rsidRPr="006C6D50">
        <w:rPr>
          <w:color w:val="000000"/>
        </w:rPr>
        <w:t xml:space="preserve"> </w:t>
      </w:r>
    </w:p>
    <w:p w14:paraId="5E1F4B16" w14:textId="543BC370" w:rsidR="00196F46" w:rsidRPr="006C6D50" w:rsidRDefault="00196F46" w:rsidP="006C6D50">
      <w:pPr>
        <w:pStyle w:val="NormaleWeb"/>
        <w:numPr>
          <w:ilvl w:val="0"/>
          <w:numId w:val="3"/>
        </w:numPr>
        <w:spacing w:before="0" w:beforeAutospacing="0" w:after="0" w:afterAutospacing="0" w:line="360" w:lineRule="auto"/>
        <w:rPr>
          <w:color w:val="000000"/>
        </w:rPr>
      </w:pPr>
      <w:r w:rsidRPr="006C6D50">
        <w:rPr>
          <w:color w:val="000000"/>
        </w:rPr>
        <w:t xml:space="preserve">Unit 22 Psychology for health and social care J/507/4443 Guided learning hours: 60 HEALTH AND SOCIAL CARE 2016 Suite. (2017). [online] Available at: </w:t>
      </w:r>
      <w:hyperlink r:id="rId12" w:history="1">
        <w:r w:rsidRPr="006C6D50">
          <w:rPr>
            <w:rStyle w:val="Collegamentoipertestuale"/>
          </w:rPr>
          <w:t>https://www.ocr.org.uk/Images/258677-psychology-for-health-and-social-care.pdf</w:t>
        </w:r>
      </w:hyperlink>
      <w:r w:rsidRPr="006C6D50">
        <w:rPr>
          <w:color w:val="000000"/>
        </w:rPr>
        <w:t xml:space="preserve"> </w:t>
      </w:r>
    </w:p>
    <w:p w14:paraId="13C58B23" w14:textId="5812586A" w:rsidR="00196F46" w:rsidRPr="006C6D50" w:rsidRDefault="00196F46" w:rsidP="006C6D50">
      <w:pPr>
        <w:pStyle w:val="NormaleWeb"/>
        <w:numPr>
          <w:ilvl w:val="0"/>
          <w:numId w:val="3"/>
        </w:numPr>
        <w:spacing w:before="0" w:beforeAutospacing="0" w:after="0" w:afterAutospacing="0" w:line="360" w:lineRule="auto"/>
        <w:rPr>
          <w:color w:val="000000"/>
        </w:rPr>
      </w:pPr>
      <w:r w:rsidRPr="006C6D50">
        <w:rPr>
          <w:color w:val="000000"/>
        </w:rPr>
        <w:t xml:space="preserve">McLeod, S. A. (2019). Psychoanalysis. Simply Psychology. </w:t>
      </w:r>
      <w:hyperlink r:id="rId13" w:history="1">
        <w:r w:rsidRPr="006C6D50">
          <w:rPr>
            <w:rStyle w:val="Collegamentoipertestuale"/>
          </w:rPr>
          <w:t>https://www.simplypsychology.org/psychoanalysis.html</w:t>
        </w:r>
      </w:hyperlink>
      <w:r w:rsidRPr="006C6D50">
        <w:rPr>
          <w:color w:val="000000"/>
        </w:rPr>
        <w:t xml:space="preserve"> </w:t>
      </w:r>
    </w:p>
    <w:p w14:paraId="761F71F6" w14:textId="4739D97A" w:rsidR="006C6D50" w:rsidRPr="006C6D50" w:rsidRDefault="006C6D50" w:rsidP="006C6D50">
      <w:pPr>
        <w:pStyle w:val="NormaleWeb"/>
        <w:numPr>
          <w:ilvl w:val="0"/>
          <w:numId w:val="3"/>
        </w:numPr>
        <w:spacing w:before="0" w:beforeAutospacing="0" w:after="0" w:afterAutospacing="0" w:line="360" w:lineRule="auto"/>
        <w:rPr>
          <w:color w:val="000000"/>
        </w:rPr>
      </w:pPr>
      <w:proofErr w:type="spellStart"/>
      <w:r w:rsidRPr="006C6D50">
        <w:rPr>
          <w:color w:val="000000"/>
        </w:rPr>
        <w:t>Wahass</w:t>
      </w:r>
      <w:proofErr w:type="spellEnd"/>
      <w:r w:rsidRPr="006C6D50">
        <w:rPr>
          <w:color w:val="000000"/>
        </w:rPr>
        <w:t>, S.H. (2005). The role of psychologists in health care delivery. </w:t>
      </w:r>
      <w:r w:rsidRPr="006C6D50">
        <w:rPr>
          <w:iCs/>
          <w:color w:val="000000"/>
        </w:rPr>
        <w:t>Journal of family &amp; community medicine</w:t>
      </w:r>
      <w:r w:rsidRPr="006C6D50">
        <w:rPr>
          <w:color w:val="000000"/>
        </w:rPr>
        <w:t xml:space="preserve">, [online] 12(2), pp.63–70. Available at: </w:t>
      </w:r>
      <w:hyperlink r:id="rId14" w:history="1">
        <w:r w:rsidRPr="006C6D50">
          <w:rPr>
            <w:rStyle w:val="Collegamentoipertestuale"/>
          </w:rPr>
          <w:t>https://www.ncbi.nlm.nih.gov/pmc/articles/PMC3410123/</w:t>
        </w:r>
      </w:hyperlink>
      <w:r w:rsidRPr="006C6D50">
        <w:rPr>
          <w:color w:val="000000"/>
        </w:rPr>
        <w:t xml:space="preserve"> </w:t>
      </w:r>
    </w:p>
    <w:p w14:paraId="4479E32D" w14:textId="77777777" w:rsidR="00196F46" w:rsidRPr="006C6D50" w:rsidRDefault="00196F46" w:rsidP="006C6D50">
      <w:pPr>
        <w:pStyle w:val="NormaleWeb"/>
        <w:spacing w:line="360" w:lineRule="auto"/>
        <w:rPr>
          <w:color w:val="000000"/>
        </w:rPr>
      </w:pPr>
      <w:r w:rsidRPr="006C6D50">
        <w:rPr>
          <w:color w:val="000000"/>
        </w:rPr>
        <w:t>‌</w:t>
      </w:r>
    </w:p>
    <w:p w14:paraId="1579C0BF" w14:textId="77777777" w:rsidR="007A209C" w:rsidRDefault="007A209C" w:rsidP="007A209C">
      <w:pPr>
        <w:pStyle w:val="NormaleWeb"/>
        <w:rPr>
          <w:rFonts w:ascii="Calibri" w:hAnsi="Calibri" w:cs="Calibri"/>
          <w:color w:val="000000"/>
          <w:sz w:val="27"/>
          <w:szCs w:val="27"/>
        </w:rPr>
      </w:pPr>
    </w:p>
    <w:p w14:paraId="6BEEB743" w14:textId="77777777" w:rsidR="00F074F9" w:rsidRDefault="00F074F9" w:rsidP="00F074F9">
      <w:pPr>
        <w:rPr>
          <w:rFonts w:ascii="Calibri" w:hAnsi="Calibri" w:cs="Arial"/>
          <w:color w:val="222222"/>
          <w:sz w:val="32"/>
          <w:szCs w:val="32"/>
        </w:rPr>
      </w:pPr>
    </w:p>
    <w:sectPr w:rsidR="00F074F9" w:rsidSect="00083BAF">
      <w:footerReference w:type="default" r:id="rId15"/>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81A63" w14:textId="77777777" w:rsidR="00181E96" w:rsidRDefault="00181E96" w:rsidP="00083BAF">
      <w:pPr>
        <w:spacing w:after="0" w:line="240" w:lineRule="auto"/>
      </w:pPr>
      <w:r>
        <w:separator/>
      </w:r>
    </w:p>
  </w:endnote>
  <w:endnote w:type="continuationSeparator" w:id="0">
    <w:p w14:paraId="04225CA5" w14:textId="77777777" w:rsidR="00181E96" w:rsidRDefault="00181E96" w:rsidP="0008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911049"/>
      <w:docPartObj>
        <w:docPartGallery w:val="Page Numbers (Bottom of Page)"/>
        <w:docPartUnique/>
      </w:docPartObj>
    </w:sdtPr>
    <w:sdtEndPr>
      <w:rPr>
        <w:noProof/>
      </w:rPr>
    </w:sdtEndPr>
    <w:sdtContent>
      <w:p w14:paraId="09EEFAB4" w14:textId="1F0308EC" w:rsidR="00083BAF" w:rsidRDefault="00083BAF">
        <w:pPr>
          <w:pStyle w:val="Pidipagina"/>
          <w:jc w:val="center"/>
        </w:pPr>
        <w:r>
          <w:fldChar w:fldCharType="begin"/>
        </w:r>
        <w:r>
          <w:instrText xml:space="preserve"> PAGE   \* MERGEFORMAT </w:instrText>
        </w:r>
        <w:r>
          <w:fldChar w:fldCharType="separate"/>
        </w:r>
        <w:r w:rsidR="007B6850">
          <w:rPr>
            <w:noProof/>
          </w:rPr>
          <w:t>6</w:t>
        </w:r>
        <w:r>
          <w:rPr>
            <w:noProof/>
          </w:rPr>
          <w:fldChar w:fldCharType="end"/>
        </w:r>
      </w:p>
    </w:sdtContent>
  </w:sdt>
  <w:p w14:paraId="40861EE6" w14:textId="77777777" w:rsidR="00083BAF" w:rsidRDefault="00083BA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F1D79" w14:textId="77777777" w:rsidR="00181E96" w:rsidRDefault="00181E96" w:rsidP="00083BAF">
      <w:pPr>
        <w:spacing w:after="0" w:line="240" w:lineRule="auto"/>
      </w:pPr>
      <w:r>
        <w:separator/>
      </w:r>
    </w:p>
  </w:footnote>
  <w:footnote w:type="continuationSeparator" w:id="0">
    <w:p w14:paraId="1A97A678" w14:textId="77777777" w:rsidR="00181E96" w:rsidRDefault="00181E96" w:rsidP="00083B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81A0C"/>
    <w:multiLevelType w:val="hybridMultilevel"/>
    <w:tmpl w:val="E3E2F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C60737"/>
    <w:multiLevelType w:val="hybridMultilevel"/>
    <w:tmpl w:val="0D945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E319EB"/>
    <w:multiLevelType w:val="hybridMultilevel"/>
    <w:tmpl w:val="E2EAD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4F9"/>
    <w:rsid w:val="000050DA"/>
    <w:rsid w:val="00083BAF"/>
    <w:rsid w:val="000864B2"/>
    <w:rsid w:val="000F062E"/>
    <w:rsid w:val="00181E96"/>
    <w:rsid w:val="00196F46"/>
    <w:rsid w:val="002A0CF1"/>
    <w:rsid w:val="003075E5"/>
    <w:rsid w:val="003D2BE7"/>
    <w:rsid w:val="00450703"/>
    <w:rsid w:val="004C14A1"/>
    <w:rsid w:val="00536687"/>
    <w:rsid w:val="005B6394"/>
    <w:rsid w:val="005F560B"/>
    <w:rsid w:val="006C6D50"/>
    <w:rsid w:val="0071409C"/>
    <w:rsid w:val="0074214C"/>
    <w:rsid w:val="0079741F"/>
    <w:rsid w:val="007A209C"/>
    <w:rsid w:val="007B6850"/>
    <w:rsid w:val="007D7723"/>
    <w:rsid w:val="008C481A"/>
    <w:rsid w:val="009B5563"/>
    <w:rsid w:val="00AE5677"/>
    <w:rsid w:val="00B84C69"/>
    <w:rsid w:val="00BB0EA8"/>
    <w:rsid w:val="00BD625D"/>
    <w:rsid w:val="00C045A6"/>
    <w:rsid w:val="00D02731"/>
    <w:rsid w:val="00D11538"/>
    <w:rsid w:val="00D824C3"/>
    <w:rsid w:val="00DC5162"/>
    <w:rsid w:val="00E02453"/>
    <w:rsid w:val="00EF1178"/>
    <w:rsid w:val="00F074F9"/>
    <w:rsid w:val="00F60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6A1A8"/>
  <w15:chartTrackingRefBased/>
  <w15:docId w15:val="{8A016118-519A-496D-A523-58AB79080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F074F9"/>
    <w:pPr>
      <w:spacing w:before="100" w:beforeAutospacing="1" w:after="100" w:afterAutospacing="1" w:line="240" w:lineRule="auto"/>
    </w:pPr>
    <w:rPr>
      <w:rFonts w:ascii="Times New Roman" w:eastAsia="Times New Roman" w:hAnsi="Times New Roman" w:cs="Times New Roman"/>
      <w:sz w:val="24"/>
      <w:szCs w:val="24"/>
    </w:rPr>
  </w:style>
  <w:style w:type="paragraph" w:styleId="Paragrafoelenco">
    <w:name w:val="List Paragraph"/>
    <w:basedOn w:val="Normale"/>
    <w:uiPriority w:val="34"/>
    <w:qFormat/>
    <w:rsid w:val="00F074F9"/>
    <w:pPr>
      <w:ind w:left="720"/>
      <w:contextualSpacing/>
    </w:pPr>
  </w:style>
  <w:style w:type="character" w:styleId="Collegamentoipertestuale">
    <w:name w:val="Hyperlink"/>
    <w:basedOn w:val="Carpredefinitoparagrafo"/>
    <w:uiPriority w:val="99"/>
    <w:unhideWhenUsed/>
    <w:rsid w:val="00196F46"/>
    <w:rPr>
      <w:color w:val="0563C1" w:themeColor="hyperlink"/>
      <w:u w:val="single"/>
    </w:rPr>
  </w:style>
  <w:style w:type="paragraph" w:styleId="Intestazione">
    <w:name w:val="header"/>
    <w:basedOn w:val="Normale"/>
    <w:link w:val="IntestazioneCarattere"/>
    <w:uiPriority w:val="99"/>
    <w:unhideWhenUsed/>
    <w:rsid w:val="00083BAF"/>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083BAF"/>
  </w:style>
  <w:style w:type="paragraph" w:styleId="Pidipagina">
    <w:name w:val="footer"/>
    <w:basedOn w:val="Normale"/>
    <w:link w:val="PidipaginaCarattere"/>
    <w:uiPriority w:val="99"/>
    <w:unhideWhenUsed/>
    <w:rsid w:val="00083BAF"/>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083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908922">
      <w:bodyDiv w:val="1"/>
      <w:marLeft w:val="0"/>
      <w:marRight w:val="0"/>
      <w:marTop w:val="0"/>
      <w:marBottom w:val="0"/>
      <w:divBdr>
        <w:top w:val="none" w:sz="0" w:space="0" w:color="auto"/>
        <w:left w:val="none" w:sz="0" w:space="0" w:color="auto"/>
        <w:bottom w:val="none" w:sz="0" w:space="0" w:color="auto"/>
        <w:right w:val="none" w:sz="0" w:space="0" w:color="auto"/>
      </w:divBdr>
    </w:div>
    <w:div w:id="1562600421">
      <w:bodyDiv w:val="1"/>
      <w:marLeft w:val="0"/>
      <w:marRight w:val="0"/>
      <w:marTop w:val="0"/>
      <w:marBottom w:val="0"/>
      <w:divBdr>
        <w:top w:val="none" w:sz="0" w:space="0" w:color="auto"/>
        <w:left w:val="none" w:sz="0" w:space="0" w:color="auto"/>
        <w:bottom w:val="none" w:sz="0" w:space="0" w:color="auto"/>
        <w:right w:val="none" w:sz="0" w:space="0" w:color="auto"/>
      </w:divBdr>
    </w:div>
    <w:div w:id="1594364423">
      <w:bodyDiv w:val="1"/>
      <w:marLeft w:val="0"/>
      <w:marRight w:val="0"/>
      <w:marTop w:val="0"/>
      <w:marBottom w:val="0"/>
      <w:divBdr>
        <w:top w:val="none" w:sz="0" w:space="0" w:color="auto"/>
        <w:left w:val="none" w:sz="0" w:space="0" w:color="auto"/>
        <w:bottom w:val="none" w:sz="0" w:space="0" w:color="auto"/>
        <w:right w:val="none" w:sz="0" w:space="0" w:color="auto"/>
      </w:divBdr>
    </w:div>
    <w:div w:id="1625890556">
      <w:bodyDiv w:val="1"/>
      <w:marLeft w:val="0"/>
      <w:marRight w:val="0"/>
      <w:marTop w:val="0"/>
      <w:marBottom w:val="0"/>
      <w:divBdr>
        <w:top w:val="none" w:sz="0" w:space="0" w:color="auto"/>
        <w:left w:val="none" w:sz="0" w:space="0" w:color="auto"/>
        <w:bottom w:val="none" w:sz="0" w:space="0" w:color="auto"/>
        <w:right w:val="none" w:sz="0" w:space="0" w:color="auto"/>
      </w:divBdr>
    </w:div>
    <w:div w:id="189211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implypsychology.org/psychoanalysi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cr.org.uk/Images/258677-psychology-for-health-and-social-car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urses.lumenlearning.com/wsu-sandbox/chapter/lifespan-theories-psychosexual-and-psychosocial-theori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implypsychology.org/psychosexual.html" TargetMode="External"/><Relationship Id="rId4" Type="http://schemas.openxmlformats.org/officeDocument/2006/relationships/settings" Target="settings.xml"/><Relationship Id="rId9" Type="http://schemas.openxmlformats.org/officeDocument/2006/relationships/hyperlink" Target="https://teesvalley-ca.gov.uk/wp-content/uploads/2016/11/Health-and-Social-Care-Factsheet.pdf" TargetMode="External"/><Relationship Id="rId14" Type="http://schemas.openxmlformats.org/officeDocument/2006/relationships/hyperlink" Target="https://www.ncbi.nlm.nih.gov/pmc/articles/PMC3410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2F48D3-E266-4C2E-B96A-4BC6E291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2291</Words>
  <Characters>13061</Characters>
  <Application>Microsoft Office Word</Application>
  <DocSecurity>0</DocSecurity>
  <Lines>108</Lines>
  <Paragraphs>30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hiran karunathilaka</dc:creator>
  <cp:keywords/>
  <dc:description/>
  <cp:lastModifiedBy>Ottavia Algeni</cp:lastModifiedBy>
  <cp:revision>6</cp:revision>
  <dcterms:created xsi:type="dcterms:W3CDTF">2020-08-24T12:00:00Z</dcterms:created>
  <dcterms:modified xsi:type="dcterms:W3CDTF">2020-09-03T20:46:00Z</dcterms:modified>
</cp:coreProperties>
</file>