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Name:Alexandra Elena Vlad                                   Student id:2118684                                                                          </w:t>
      </w:r>
      <w:r>
        <w:rPr>
          <w:rFonts w:ascii="Times New Roman" w:hAnsi="Times New Roman" w:cs="Times New Roman" w:eastAsia="Times New Roman"/>
          <w:b/>
          <w:color w:val="auto"/>
          <w:spacing w:val="0"/>
          <w:position w:val="0"/>
          <w:sz w:val="24"/>
          <w:shd w:fill="auto" w:val="clear"/>
        </w:rPr>
        <w:t xml:space="preserve">Lecturer name:Dale Clarke    </w:t>
      </w: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24"/>
          <w:shd w:fill="auto" w:val="clear"/>
        </w:rPr>
        <w:t xml:space="preserve">Module:Management &amp; Organisational Behaviour</w:t>
      </w: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Organisation behaviour is considered to be the study of human behaviour while being present in an organisational setting. This can be taken as a crucial part of human resource operation which is responsible for bringing success within an organisation. In most cases, organisationbehaviour is largely related to recruiting, retaining and deploying workers in the process of achieving the mission of a firm. Additionally, the leadership management system within an organisation is important to motivate and at the same time guide employees in the right direction. This essay focuses on the characteristics of Craige Poole, considered to be the best manager, to identify his preferred leadership style. </w:t>
      </w:r>
    </w:p>
    <w:p>
      <w:pPr>
        <w:spacing w:before="0" w:after="0" w:line="276"/>
        <w:ind w:right="0" w:left="0" w:firstLine="0"/>
        <w:jc w:val="left"/>
        <w:rPr>
          <w:rFonts w:ascii="Arial" w:hAnsi="Arial" w:cs="Arial" w:eastAsia="Arial"/>
          <w:color w:val="auto"/>
          <w:spacing w:val="0"/>
          <w:position w:val="0"/>
          <w:sz w:val="22"/>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Discussion</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Part 1</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Blake and Mouton Managerial Grid is considered to be an effective tool that is used by an individual to assess the type of leaders he is. The application of these particular tools not only enables the individual to be aware of the type of work he is performing but also immensely facilitates gaining a sufficient amount of knowledge regarding the type of behaviour he is portraying in the workplace (</w:t>
      </w:r>
      <w:r>
        <w:rPr>
          <w:rFonts w:ascii="Times New Roman" w:hAnsi="Times New Roman" w:cs="Times New Roman" w:eastAsia="Times New Roman"/>
          <w:color w:val="222222"/>
          <w:spacing w:val="0"/>
          <w:position w:val="0"/>
          <w:sz w:val="24"/>
          <w:shd w:fill="FFFFFF" w:val="clear"/>
        </w:rPr>
        <w:t xml:space="preserve">Mindapa, 2022)</w:t>
      </w:r>
      <w:r>
        <w:rPr>
          <w:rFonts w:ascii="Times New Roman" w:hAnsi="Times New Roman" w:cs="Times New Roman" w:eastAsia="Times New Roman"/>
          <w:color w:val="auto"/>
          <w:spacing w:val="0"/>
          <w:position w:val="0"/>
          <w:sz w:val="24"/>
          <w:shd w:fill="auto" w:val="clear"/>
        </w:rPr>
        <w:t xml:space="preserve">. In the present scenario, </w:t>
      </w:r>
      <w:r>
        <w:rPr>
          <w:rFonts w:ascii="Times New Roman" w:hAnsi="Times New Roman" w:cs="Times New Roman" w:eastAsia="Times New Roman"/>
          <w:color w:val="222222"/>
          <w:spacing w:val="0"/>
          <w:position w:val="0"/>
          <w:sz w:val="24"/>
          <w:shd w:fill="FFFFFF" w:val="clear"/>
        </w:rPr>
        <w:t xml:space="preserve">Craig Poole is shown to be an individual who is hugely duty-bound and is also loved by all his employees. The Grid mentioned below would provide a clearer picture of the position of Craig Poole with respect to its style of managing the workforce and difficult situations that come across over the course of time.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As portrayed above the </w:t>
      </w:r>
      <w:r>
        <w:rPr>
          <w:rFonts w:ascii="Times New Roman" w:hAnsi="Times New Roman" w:cs="Times New Roman" w:eastAsia="Times New Roman"/>
          <w:color w:val="auto"/>
          <w:spacing w:val="0"/>
          <w:position w:val="0"/>
          <w:sz w:val="24"/>
          <w:shd w:fill="auto" w:val="clear"/>
        </w:rPr>
        <w:t xml:space="preserve">Blake and Mouton Managerial Grid consists of five respective sections which consist of </w:t>
      </w:r>
      <w:r>
        <w:rPr>
          <w:rFonts w:ascii="Times New Roman" w:hAnsi="Times New Roman" w:cs="Times New Roman" w:eastAsia="Times New Roman"/>
          <w:b/>
          <w:i/>
          <w:color w:val="auto"/>
          <w:spacing w:val="0"/>
          <w:position w:val="0"/>
          <w:sz w:val="24"/>
          <w:shd w:fill="auto" w:val="clear"/>
        </w:rPr>
        <w:t xml:space="preserve">“Country club management, Team management, Middle-of-the-road management, Impoverished management and Authority compliance management”</w:t>
      </w:r>
      <w:r>
        <w:rPr>
          <w:rFonts w:ascii="Times New Roman" w:hAnsi="Times New Roman" w:cs="Times New Roman" w:eastAsia="Times New Roman"/>
          <w:color w:val="auto"/>
          <w:spacing w:val="0"/>
          <w:position w:val="0"/>
          <w:sz w:val="24"/>
          <w:shd w:fill="auto" w:val="clear"/>
        </w:rPr>
        <w:t xml:space="preserve">. As per the set of information portrayed in the video, it is clearly evident that </w:t>
      </w:r>
      <w:r>
        <w:rPr>
          <w:rFonts w:ascii="Times New Roman" w:hAnsi="Times New Roman" w:cs="Times New Roman" w:eastAsia="Times New Roman"/>
          <w:b/>
          <w:i/>
          <w:color w:val="222222"/>
          <w:spacing w:val="0"/>
          <w:position w:val="0"/>
          <w:sz w:val="24"/>
          <w:shd w:fill="FFFFFF" w:val="clear"/>
        </w:rPr>
        <w:t xml:space="preserve">Craig Poole would fall under the </w:t>
      </w:r>
      <w:r>
        <w:rPr>
          <w:rFonts w:ascii="Times New Roman" w:hAnsi="Times New Roman" w:cs="Times New Roman" w:eastAsia="Times New Roman"/>
          <w:b/>
          <w:i/>
          <w:color w:val="auto"/>
          <w:spacing w:val="0"/>
          <w:position w:val="0"/>
          <w:sz w:val="24"/>
          <w:shd w:fill="auto" w:val="clear"/>
        </w:rPr>
        <w:t xml:space="preserve">Country club management segment.</w:t>
      </w:r>
      <w:r>
        <w:rPr>
          <w:rFonts w:ascii="Times New Roman" w:hAnsi="Times New Roman" w:cs="Times New Roman" w:eastAsia="Times New Roman"/>
          <w:color w:val="auto"/>
          <w:spacing w:val="0"/>
          <w:position w:val="0"/>
          <w:sz w:val="24"/>
          <w:shd w:fill="auto" w:val="clear"/>
        </w:rPr>
        <w:t xml:space="preserve"> This particular segment lies on the top left corner of the grid which focuses on the high concern for people and low concern for production. The position of this segment itself portrays the overall characteristics of the leader who has been placed there (</w:t>
      </w:r>
      <w:r>
        <w:rPr>
          <w:rFonts w:ascii="Times New Roman" w:hAnsi="Times New Roman" w:cs="Times New Roman" w:eastAsia="Times New Roman"/>
          <w:color w:val="222222"/>
          <w:spacing w:val="0"/>
          <w:position w:val="0"/>
          <w:sz w:val="24"/>
          <w:shd w:fill="FFFFFF" w:val="clear"/>
        </w:rPr>
        <w:t xml:space="preserve">Desai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2023)</w:t>
      </w:r>
      <w:r>
        <w:rPr>
          <w:rFonts w:ascii="Times New Roman" w:hAnsi="Times New Roman" w:cs="Times New Roman" w:eastAsia="Times New Roman"/>
          <w:color w:val="auto"/>
          <w:spacing w:val="0"/>
          <w:position w:val="0"/>
          <w:sz w:val="24"/>
          <w:shd w:fill="auto" w:val="clear"/>
        </w:rPr>
        <w:t xml:space="preserve">. Such a type of person prioritises the well-being of the employees rather than the productivity of the organisation. For them, the employees are the most pivotal assets of the organisation which needs to be managed with utmost care and diligence. They further always try to motivate the group of employees by providing incentives, gifts and other things which would result in boosting the overall workforce of the enterprise. </w:t>
      </w:r>
    </w:p>
    <w:p>
      <w:pPr>
        <w:spacing w:before="0" w:after="0" w:line="360"/>
        <w:ind w:right="0" w:left="0" w:firstLine="0"/>
        <w:jc w:val="both"/>
        <w:rPr>
          <w:rFonts w:ascii="Times New Roman" w:hAnsi="Times New Roman" w:cs="Times New Roman" w:eastAsia="Times New Roman"/>
          <w:color w:val="040C28"/>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Craig Pool was an individual who believed that in order to manage an organization it is always not necessary to present in the enterprise and deal with the employees in a strict manner. One needs to integrate himself with the co-workers present in the organization. The first and foremost thing that an individual needs to have is a friendly attitude. This particular attitude makes the person easily accessible to the employees and they feel free to ask for any issues they confront over the course of time (Bott, 2021). Craig Pool always used to behave in a friendly manner thereby increasing the motivation level of the employees to work with full dedication and integration thereby helping the business to attain its predetermined set of goals and objectives within the limited time frame. Moreover, he had a firm belief in the democratic leadership style where he used to consult with all the employees before making any major decision. This trait of a person following such a leadership style makes the individual fall under the Country</w:t>
      </w:r>
      <w:r>
        <w:rPr>
          <w:rFonts w:ascii="Times New Roman" w:hAnsi="Times New Roman" w:cs="Times New Roman" w:eastAsia="Times New Roman"/>
          <w:b/>
          <w:i/>
          <w:color w:val="auto"/>
          <w:spacing w:val="0"/>
          <w:position w:val="0"/>
          <w:sz w:val="24"/>
          <w:shd w:fill="auto" w:val="clear"/>
        </w:rPr>
        <w:t xml:space="preserve"> Club management segment. </w:t>
      </w:r>
      <w:r>
        <w:rPr>
          <w:rFonts w:ascii="Times New Roman" w:hAnsi="Times New Roman" w:cs="Times New Roman" w:eastAsia="Times New Roman"/>
          <w:color w:val="auto"/>
          <w:spacing w:val="0"/>
          <w:position w:val="0"/>
          <w:sz w:val="24"/>
          <w:shd w:fill="auto" w:val="clear"/>
        </w:rPr>
        <w:t xml:space="preserve">Moreover, as mentioned in the video he also used to donate clothes and other important things to the homeless individuals making him more </w:t>
      </w:r>
      <w:r>
        <w:rPr>
          <w:rFonts w:ascii="Times New Roman" w:hAnsi="Times New Roman" w:cs="Times New Roman" w:eastAsia="Times New Roman"/>
          <w:color w:val="040C28"/>
          <w:spacing w:val="0"/>
          <w:position w:val="0"/>
          <w:sz w:val="24"/>
          <w:shd w:fill="auto" w:val="clear"/>
        </w:rPr>
        <w:t xml:space="preserve">altruistic. Each of the employees always used to speak well of him thereby creating a positive and good image in front of his peers.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40C28"/>
          <w:spacing w:val="0"/>
          <w:position w:val="0"/>
          <w:sz w:val="24"/>
          <w:shd w:fill="auto" w:val="clear"/>
        </w:rPr>
        <w:t xml:space="preserve">Besides these, the high satisfaction level of the employees helped him gain the position which he wanted to achieve over the course of time. </w:t>
      </w:r>
      <w:r>
        <w:rPr>
          <w:rFonts w:ascii="Times New Roman" w:hAnsi="Times New Roman" w:cs="Times New Roman" w:eastAsia="Times New Roman"/>
          <w:color w:val="auto"/>
          <w:spacing w:val="0"/>
          <w:position w:val="0"/>
          <w:sz w:val="24"/>
          <w:shd w:fill="auto" w:val="clear"/>
        </w:rPr>
        <w:t xml:space="preserve">Considering the different factors of country club management style, it can be stated that these leaders are most concerned about the needs and feelings of the team members. This makes the employees within the team feel more secure and motivated to work hard for an organisation (</w:t>
      </w:r>
      <w:r>
        <w:rPr>
          <w:rFonts w:ascii="Times New Roman" w:hAnsi="Times New Roman" w:cs="Times New Roman" w:eastAsia="Times New Roman"/>
          <w:color w:val="222222"/>
          <w:spacing w:val="0"/>
          <w:position w:val="0"/>
          <w:sz w:val="24"/>
          <w:shd w:fill="FFFFFF" w:val="clear"/>
        </w:rPr>
        <w:t xml:space="preserve">Deshwal and Ali 2020)</w:t>
      </w:r>
      <w:r>
        <w:rPr>
          <w:rFonts w:ascii="Times New Roman" w:hAnsi="Times New Roman" w:cs="Times New Roman" w:eastAsia="Times New Roman"/>
          <w:color w:val="auto"/>
          <w:spacing w:val="0"/>
          <w:position w:val="0"/>
          <w:sz w:val="24"/>
          <w:shd w:fill="auto" w:val="clear"/>
        </w:rPr>
        <w:t xml:space="preserve">. The higher concern for the people is considered to be quite effective in bringing positive feelings among the team members, which is helpful in identifying organisational objectives and working for them in a better way. Going into the details of the case study, it has been identified that the mentioned leader has been considerate enough to know about the feelings of the employees. Additionally, his focus on knowing about the needs and issues of his team members has made him really popular.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Apart from that, creating a right and friendly environment has also been prioritised by Poole, which has contributed to the process of making him an efficient and popular leader. The overwhelming behaviour of the leader along with his extreme concern for his people and being sensitive and approachable enough to know about their thought process has also helped the employees to deal with workplace issues. Additionally, it has encouraged them to be more engaged with the working procedure in quite an effective way (</w:t>
      </w:r>
      <w:r>
        <w:rPr>
          <w:rFonts w:ascii="Times New Roman" w:hAnsi="Times New Roman" w:cs="Times New Roman" w:eastAsia="Times New Roman"/>
          <w:color w:val="222222"/>
          <w:spacing w:val="0"/>
          <w:position w:val="0"/>
          <w:sz w:val="24"/>
          <w:shd w:fill="FFFFFF" w:val="clear"/>
        </w:rPr>
        <w:t xml:space="preserve">Elkhwesky</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2022)</w:t>
      </w:r>
      <w:r>
        <w:rPr>
          <w:rFonts w:ascii="Times New Roman" w:hAnsi="Times New Roman" w:cs="Times New Roman" w:eastAsia="Times New Roman"/>
          <w:color w:val="auto"/>
          <w:spacing w:val="0"/>
          <w:position w:val="0"/>
          <w:sz w:val="24"/>
          <w:shd w:fill="auto" w:val="clear"/>
        </w:rPr>
        <w:t xml:space="preserve">. His popularity made the employees dependent on him precisely and to speak to him without any fear. This shows their satisfaction level while working with a leader like Craig and to be happy with the overall working procedure. Integrating well among the team members is considered to be one of the crucial qualities of a leader which is quite visible within Poole.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40C28"/>
          <w:spacing w:val="0"/>
          <w:position w:val="0"/>
          <w:sz w:val="24"/>
          <w:shd w:fill="auto" w:val="clear"/>
        </w:rPr>
        <w:t xml:space="preserve">Although positioning Criag in this position seems to be positive in one sense, he is also required to improve his proficiency in managing the production level as well. He needs to set the goals for each and every activity in a very precise manner making the work small and easy to perform. </w:t>
      </w:r>
      <w:r>
        <w:rPr>
          <w:rFonts w:ascii="Times New Roman" w:hAnsi="Times New Roman" w:cs="Times New Roman" w:eastAsia="Times New Roman"/>
          <w:color w:val="auto"/>
          <w:spacing w:val="0"/>
          <w:position w:val="0"/>
          <w:sz w:val="24"/>
          <w:shd w:fill="auto" w:val="clear"/>
        </w:rPr>
        <w:t xml:space="preserve"> However, his decision-making approaches should be enhanced, which can help the employees handle complex situations quite well.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Part 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Leadership styles are important because they establish the tone for company culture, which affects employee satisfaction, productivity, and motivation. The proper strategy promotes teamwork, creativity, and a sense of mission, driving a shared vision. It has an impact on how opportunities are grasped and obstacles are overcome, whether they are transformational, servant, or situational. Positive workplace environments, individual empowerment and the blending of different skills toward a single objective are all benefits of effective leadership (</w:t>
      </w:r>
      <w:r>
        <w:rPr>
          <w:rFonts w:ascii="Times New Roman" w:hAnsi="Times New Roman" w:cs="Times New Roman" w:eastAsia="Times New Roman"/>
          <w:color w:val="222222"/>
          <w:spacing w:val="0"/>
          <w:position w:val="0"/>
          <w:sz w:val="24"/>
          <w:shd w:fill="FFFFFF" w:val="clear"/>
        </w:rPr>
        <w:t xml:space="preserve">Al-Malki and Juan, 2018</w:t>
      </w:r>
      <w:r>
        <w:rPr>
          <w:rFonts w:ascii="Times New Roman" w:hAnsi="Times New Roman" w:cs="Times New Roman" w:eastAsia="Times New Roman"/>
          <w:color w:val="auto"/>
          <w:spacing w:val="0"/>
          <w:position w:val="0"/>
          <w:sz w:val="24"/>
          <w:shd w:fill="auto" w:val="clear"/>
        </w:rPr>
        <w:t xml:space="preserve">). A thoughtful leadership strategy encourages resiliency and adaptation during times of change, ensuring the organisation adapts successfully.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leader or person in a position of authority in a company uses his finest thoughts to guide strategic leadership inside the organisation. He concisely provides viewpoints and ideas to make it simpler for the members of the organisation to follow the path to organisational success (Adair, 2009). Craig Poole gave providing valuable and enjoyable service to the organisation's employees top priority in this regard.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regard, it is essential to highlight that action-centred leadership (ACL) is a leadership framework that assists managers and leaders in an organisation in taking care of their team effectively and assisting them in achieving organisational goals. Task completion, building and managing a team, and assisting people in gaining authority within an organisation are the three components of ACL leadership. As per the views of </w:t>
      </w:r>
      <w:r>
        <w:rPr>
          <w:rFonts w:ascii="Times New Roman" w:hAnsi="Times New Roman" w:cs="Times New Roman" w:eastAsia="Times New Roman"/>
          <w:color w:val="222222"/>
          <w:spacing w:val="0"/>
          <w:position w:val="0"/>
          <w:sz w:val="24"/>
          <w:shd w:fill="FFFFFF" w:val="clear"/>
        </w:rPr>
        <w:t xml:space="preserve">Krumins (2022</w:t>
      </w:r>
      <w:r>
        <w:rPr>
          <w:rFonts w:ascii="Times New Roman" w:hAnsi="Times New Roman" w:cs="Times New Roman" w:eastAsia="Times New Roman"/>
          <w:color w:val="auto"/>
          <w:spacing w:val="0"/>
          <w:position w:val="0"/>
          <w:sz w:val="24"/>
          <w:shd w:fill="auto" w:val="clear"/>
        </w:rPr>
        <w:t xml:space="preserve">), a leader who focuses on ACL leadership is able to attend to the requirements of the various employees in the company. The team leaders actively endeavour to create synergy between the team members' individual work performances and effective coaching for the workers. Thus, the ACL paradigm of leadership demonstrated by Craig could be elaborated as follows - </w:t>
      </w:r>
    </w:p>
    <w:p>
      <w:pPr>
        <w:spacing w:before="0" w:after="0" w:line="36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a. Tasks completion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managerial actions of Craig can be properly and successfully analysed in light of the major components of the model. Regarding duty as a crucial component of ACL, Craig Poole is in charge of hiring and managing the hotel employees. In one instance, it was discovered that the manager hired an employee who had previously committed a crime. Due to safety concerns, organisations typically are reluctant to offer work chances to those who have a criminal history or have previously been incarcerated (</w:t>
      </w:r>
      <w:r>
        <w:rPr>
          <w:rFonts w:ascii="Times New Roman" w:hAnsi="Times New Roman" w:cs="Times New Roman" w:eastAsia="Times New Roman"/>
          <w:color w:val="222222"/>
          <w:spacing w:val="0"/>
          <w:position w:val="0"/>
          <w:sz w:val="24"/>
          <w:shd w:fill="FFFFFF" w:val="clear"/>
        </w:rPr>
        <w:t xml:space="preserve">Minor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2018</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Instead of depending on a person's prior performance, Craig chose to believe in them now and in their current abilities. This demonstrates that Craig is a task-oriented leader who focuses on the here and now. Craig decided to hire the people in the hotel and mentor them to improve their work rather than criticising them for their prior errors. Therefore, tasks played a discernible role in how Craig managed the hotel's organisational operations and concentrated on fostering efficient functionality and productivity inside the company. He concentrated on creating a strong organisational culture and progressively changed the way the organisation operated internally over time. </w:t>
      </w:r>
    </w:p>
    <w:p>
      <w:pPr>
        <w:spacing w:before="0" w:after="0" w:line="36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b. Team building and management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organisation cannot work together to accomplish its strategic plans and goals without teamwork. Therefore, a key component of management operations is creating a solid team of employees and managing each one appropriately (</w:t>
      </w:r>
      <w:r>
        <w:rPr>
          <w:rFonts w:ascii="Times New Roman" w:hAnsi="Times New Roman" w:cs="Times New Roman" w:eastAsia="Times New Roman"/>
          <w:color w:val="222222"/>
          <w:spacing w:val="0"/>
          <w:position w:val="0"/>
          <w:sz w:val="24"/>
          <w:shd w:fill="FFFFFF" w:val="clear"/>
        </w:rPr>
        <w:t xml:space="preserve">Cletus </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2018</w:t>
      </w:r>
      <w:r>
        <w:rPr>
          <w:rFonts w:ascii="Times New Roman" w:hAnsi="Times New Roman" w:cs="Times New Roman" w:eastAsia="Times New Roman"/>
          <w:color w:val="auto"/>
          <w:spacing w:val="0"/>
          <w:position w:val="0"/>
          <w:sz w:val="24"/>
          <w:shd w:fill="auto" w:val="clear"/>
        </w:rPr>
        <w:t xml:space="preserve">). An approachable and encouraging management style promotes the development of both employees and the organisation as a whole (</w:t>
      </w:r>
      <w:r>
        <w:rPr>
          <w:rFonts w:ascii="Times New Roman" w:hAnsi="Times New Roman" w:cs="Times New Roman" w:eastAsia="Times New Roman"/>
          <w:color w:val="222222"/>
          <w:spacing w:val="0"/>
          <w:position w:val="0"/>
          <w:sz w:val="24"/>
          <w:shd w:fill="FFFFFF" w:val="clear"/>
        </w:rPr>
        <w:t xml:space="preserve">Chhotray</w:t>
      </w:r>
      <w:r>
        <w:rPr>
          <w:rFonts w:ascii="Times New Roman" w:hAnsi="Times New Roman" w:cs="Times New Roman" w:eastAsia="Times New Roman"/>
          <w:i/>
          <w:color w:val="222222"/>
          <w:spacing w:val="0"/>
          <w:position w:val="0"/>
          <w:sz w:val="24"/>
          <w:shd w:fill="FFFFFF" w:val="clear"/>
        </w:rPr>
        <w:t xml:space="preserve">et al</w:t>
      </w:r>
      <w:r>
        <w:rPr>
          <w:rFonts w:ascii="Times New Roman" w:hAnsi="Times New Roman" w:cs="Times New Roman" w:eastAsia="Times New Roman"/>
          <w:color w:val="222222"/>
          <w:spacing w:val="0"/>
          <w:position w:val="0"/>
          <w:sz w:val="24"/>
          <w:shd w:fill="FFFFFF" w:val="clear"/>
        </w:rPr>
        <w:t xml:space="preserve">., 2018</w:t>
      </w:r>
      <w:r>
        <w:rPr>
          <w:rFonts w:ascii="Times New Roman" w:hAnsi="Times New Roman" w:cs="Times New Roman" w:eastAsia="Times New Roman"/>
          <w:color w:val="auto"/>
          <w:spacing w:val="0"/>
          <w:position w:val="0"/>
          <w:sz w:val="24"/>
          <w:shd w:fill="auto" w:val="clear"/>
        </w:rPr>
        <w:t xml:space="preserve">). Whether it was a new employee at work or a guest at the hotel, Craig Poole was very focused on assisting those in need and preferred to make people feel welcome in the organisation. Everyone in the company is therefore eager to collaborate with Craig Poole. The manager's warmth and kindness toward the staff inspired them to provide the organisation with their finest effort.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result, the leader was able to forge a close relationship with the staff at Doubletree and create a group of individuals who trusted one another and could rely on them in any situation. The manager of an organisation has the duty to take care of the requirements and resources needed to carry out the tasks assigned to them. Craig was able to create a cohesive team of employees because of his passion for managing duties at Doubletree and working to improve the company. Employees who can collaborate closely with management can benefit from that manager's expertise and improve their performance at work. Similar to this, employees at Doubletree looked up to Craig and carried out their duties inside the company.</w:t>
      </w:r>
    </w:p>
    <w:p>
      <w:pPr>
        <w:spacing w:before="0" w:after="0" w:line="36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C. Individuals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individual factor of the ACL model sheds light on individual needs and preferences, which is important for the development of an effective and potential team to meet the organisational mission, vision and objectives. In order to be an effective leader, it is important to address the unique needs of each and every team member. The action-centred leadership practices deal with the process of developing core leadership skills, which are effective in handling individual preference in a better way (</w:t>
      </w:r>
      <w:r>
        <w:rPr>
          <w:rFonts w:ascii="Times New Roman" w:hAnsi="Times New Roman" w:cs="Times New Roman" w:eastAsia="Times New Roman"/>
          <w:color w:val="222222"/>
          <w:spacing w:val="0"/>
          <w:position w:val="0"/>
          <w:sz w:val="24"/>
          <w:shd w:fill="FFFFFF" w:val="clear"/>
        </w:rPr>
        <w:t xml:space="preserve">Ackah, 2019)</w:t>
      </w:r>
      <w:r>
        <w:rPr>
          <w:rFonts w:ascii="Times New Roman" w:hAnsi="Times New Roman" w:cs="Times New Roman" w:eastAsia="Times New Roman"/>
          <w:color w:val="auto"/>
          <w:spacing w:val="0"/>
          <w:position w:val="0"/>
          <w:sz w:val="24"/>
          <w:shd w:fill="auto" w:val="clear"/>
        </w:rPr>
        <w:t xml:space="preserve">. Identifying the fears, needs and motivations of individuals is important to defining the role and task of each person within a team.  Supporting individuals to plan their own development is also part of a significant leader to meet the personal as well as professional needs of the team members. In the case of Craig Poole, it can be said that the leader has been efficient enough to work for their teammates along with helping each and every employee in any situation. Besides, irrespective of social status and background he has been able to motivate every employee to be on track.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Summarising the provided information, it can be concluded that the country club management style of Craig Poole has helped him to be hugely popular among his employees. In addition to this, understanding the feelings of the employees and having the curiosity to know about their viewpoints has also assisted him in being acceptable to the team members. Apart from that, his effectiveness can be identified by utilising the ACL model in a perfect way, where the priorities have been given to three qualities: task completion, team management and preferred individuals. Furthermore, some improvising strategies have also been provided. </w:t>
      </w:r>
    </w:p>
    <w:p>
      <w:pPr>
        <w:spacing w:before="260" w:after="480" w:line="443"/>
        <w:ind w:right="0" w:left="0" w:firstLine="0"/>
        <w:jc w:val="left"/>
        <w:rPr>
          <w:rFonts w:ascii="Times New Roman" w:hAnsi="Times New Roman" w:cs="Times New Roman" w:eastAsia="Times New Roman"/>
          <w:color w:val="auto"/>
          <w:spacing w:val="0"/>
          <w:position w:val="0"/>
          <w:sz w:val="26"/>
          <w:shd w:fill="FFFFFF" w:val="clear"/>
        </w:rPr>
      </w:pPr>
    </w:p>
    <w:p>
      <w:pPr>
        <w:spacing w:before="0" w:after="0" w:line="276"/>
        <w:ind w:right="0" w:left="0" w:firstLine="0"/>
        <w:jc w:val="left"/>
        <w:rPr>
          <w:rFonts w:ascii="Arial" w:hAnsi="Arial" w:cs="Arial" w:eastAsia="Arial"/>
          <w:color w:val="auto"/>
          <w:spacing w:val="0"/>
          <w:position w:val="0"/>
          <w:sz w:val="22"/>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List of references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Ackah, D., 2019. Models of Leadership and Teamwork: Adairs Action-Centred Leadership Model (1973). </w:t>
      </w:r>
      <w:r>
        <w:rPr>
          <w:rFonts w:ascii="Times New Roman" w:hAnsi="Times New Roman" w:cs="Times New Roman" w:eastAsia="Times New Roman"/>
          <w:i/>
          <w:color w:val="222222"/>
          <w:spacing w:val="0"/>
          <w:position w:val="0"/>
          <w:sz w:val="24"/>
          <w:shd w:fill="FFFFFF" w:val="clear"/>
        </w:rPr>
        <w:t xml:space="preserve">Worldwide Journal of Multi-disciplinary Studies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(5), pp.01-06.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Adair, J., 2009. The Inspirational Leader (2nd Ed), London: Kogan Page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Al-Malki, M. and Juan, W., 2018. Leadership styles and job performance: A literature review. </w:t>
      </w:r>
      <w:r>
        <w:rPr>
          <w:rFonts w:ascii="Times New Roman" w:hAnsi="Times New Roman" w:cs="Times New Roman" w:eastAsia="Times New Roman"/>
          <w:i/>
          <w:color w:val="222222"/>
          <w:spacing w:val="0"/>
          <w:position w:val="0"/>
          <w:sz w:val="24"/>
          <w:shd w:fill="FFFFFF" w:val="clear"/>
        </w:rPr>
        <w:t xml:space="preserve">Journal of International Business Research and Marketing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(3), pp.40-49.</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Bott, G., 2021. Factors affecting the ability of Client Relationship Partners to influence peers when leading key client relationships in City law firms (Doctoral dissertation, Henley Business School, University of Reading).</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Chhotray, S., Sivertsson, O. and Tell, J., 2018. The roles of leadership, vision, and empowerment in born global companies. </w:t>
      </w:r>
      <w:r>
        <w:rPr>
          <w:rFonts w:ascii="Times New Roman" w:hAnsi="Times New Roman" w:cs="Times New Roman" w:eastAsia="Times New Roman"/>
          <w:i/>
          <w:color w:val="222222"/>
          <w:spacing w:val="0"/>
          <w:position w:val="0"/>
          <w:sz w:val="24"/>
          <w:shd w:fill="FFFFFF" w:val="clear"/>
        </w:rPr>
        <w:t xml:space="preserve">Journal of international entrepreneurship</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16</w:t>
      </w:r>
      <w:r>
        <w:rPr>
          <w:rFonts w:ascii="Times New Roman" w:hAnsi="Times New Roman" w:cs="Times New Roman" w:eastAsia="Times New Roman"/>
          <w:color w:val="222222"/>
          <w:spacing w:val="0"/>
          <w:position w:val="0"/>
          <w:sz w:val="24"/>
          <w:shd w:fill="FFFFFF" w:val="clear"/>
        </w:rPr>
        <w:t xml:space="preserve">, pp.38-57.</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Cletus, H.E., Mahmood, N.A., Umar, A. and Ibrahim, A.D., 2018. Prospects and challenges of workplace diversity in modern day organizations: A critical review. </w:t>
      </w:r>
      <w:r>
        <w:rPr>
          <w:rFonts w:ascii="Times New Roman" w:hAnsi="Times New Roman" w:cs="Times New Roman" w:eastAsia="Times New Roman"/>
          <w:i/>
          <w:color w:val="222222"/>
          <w:spacing w:val="0"/>
          <w:position w:val="0"/>
          <w:sz w:val="24"/>
          <w:shd w:fill="FFFFFF" w:val="clear"/>
        </w:rPr>
        <w:t xml:space="preserve">HOLISTICA</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Journal of Business and Public Administration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w:t>
      </w:r>
      <w:r>
        <w:rPr>
          <w:rFonts w:ascii="Times New Roman" w:hAnsi="Times New Roman" w:cs="Times New Roman" w:eastAsia="Times New Roman"/>
          <w:color w:val="222222"/>
          <w:spacing w:val="0"/>
          <w:position w:val="0"/>
          <w:sz w:val="24"/>
          <w:shd w:fill="FFFFFF" w:val="clear"/>
        </w:rPr>
        <w:t xml:space="preserve">(2), pp.35-52.</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Desai, N., Prasad, L. and Patil, K., 2023. A STUDY OF THE INFLUENCE OF PROJECT MANAGER’S LEADERSHIP STYLES ON EFFECTIVE PROJECT MANAGEMENT IN THE IT INDUSTRY: A BLACK AND MOUTON MANAGERIAL GRID PERSPECTIVE. The Online Journal of Distance Education and e-Learning, 11(2).</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Deshwal, V. and Ali, M.A., 2020. A systematic review of various leadership theories. </w:t>
      </w:r>
      <w:r>
        <w:rPr>
          <w:rFonts w:ascii="Times New Roman" w:hAnsi="Times New Roman" w:cs="Times New Roman" w:eastAsia="Times New Roman"/>
          <w:i/>
          <w:color w:val="222222"/>
          <w:spacing w:val="0"/>
          <w:position w:val="0"/>
          <w:sz w:val="24"/>
          <w:shd w:fill="FFFFFF" w:val="clear"/>
        </w:rPr>
        <w:t xml:space="preserve">Shanlax International Journal of Commerce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8</w:t>
      </w:r>
      <w:r>
        <w:rPr>
          <w:rFonts w:ascii="Times New Roman" w:hAnsi="Times New Roman" w:cs="Times New Roman" w:eastAsia="Times New Roman"/>
          <w:color w:val="222222"/>
          <w:spacing w:val="0"/>
          <w:position w:val="0"/>
          <w:sz w:val="24"/>
          <w:shd w:fill="FFFFFF" w:val="clear"/>
        </w:rPr>
        <w:t xml:space="preserve">(1), pp.38-43.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Elkhwesky, Z., Salem, I.E., Ramkissoon, H. and Castañeda-García, J.A., 2022. A systematic and critical review of leadership styles in contemporary hospitality: a roadmap and a call for future research. </w:t>
      </w:r>
      <w:r>
        <w:rPr>
          <w:rFonts w:ascii="Times New Roman" w:hAnsi="Times New Roman" w:cs="Times New Roman" w:eastAsia="Times New Roman"/>
          <w:i/>
          <w:color w:val="222222"/>
          <w:spacing w:val="0"/>
          <w:position w:val="0"/>
          <w:sz w:val="24"/>
          <w:shd w:fill="FFFFFF" w:val="clear"/>
        </w:rPr>
        <w:t xml:space="preserve">International Journal of Contemporary Hospitality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34</w:t>
      </w:r>
      <w:r>
        <w:rPr>
          <w:rFonts w:ascii="Times New Roman" w:hAnsi="Times New Roman" w:cs="Times New Roman" w:eastAsia="Times New Roman"/>
          <w:color w:val="222222"/>
          <w:spacing w:val="0"/>
          <w:position w:val="0"/>
          <w:sz w:val="24"/>
          <w:shd w:fill="FFFFFF" w:val="clear"/>
        </w:rPr>
        <w:t xml:space="preserve">(5), pp.1925-1958.</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Krumins, M., 2022. Leadership development through team sports and its implementation in business organizations.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Mindapa, A.K., 2022. Critical Evaluation of Blake And Mouton’s Managerial Grid and Its Application To Baze University Library. Library Philosophy &amp; Practice.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Minor, D., Persico, N. and Weiss, D.M., 2018. Criminal background and job performance. </w:t>
      </w:r>
      <w:r>
        <w:rPr>
          <w:rFonts w:ascii="Times New Roman" w:hAnsi="Times New Roman" w:cs="Times New Roman" w:eastAsia="Times New Roman"/>
          <w:i/>
          <w:color w:val="222222"/>
          <w:spacing w:val="0"/>
          <w:position w:val="0"/>
          <w:sz w:val="24"/>
          <w:shd w:fill="FFFFFF" w:val="clear"/>
        </w:rPr>
        <w:t xml:space="preserve">IZA Journal of Labor Policy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(1), pp.1-49.</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