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38C21" w14:textId="3B141F84" w:rsidR="00C35E50" w:rsidRDefault="00C35E50" w:rsidP="00C35E50">
      <w:pPr>
        <w:jc w:val="center"/>
        <w:rPr>
          <w:b/>
          <w:bCs/>
          <w:sz w:val="72"/>
          <w:szCs w:val="72"/>
        </w:rPr>
      </w:pPr>
      <w:r w:rsidRPr="00F141E9">
        <w:rPr>
          <w:b/>
          <w:bCs/>
          <w:sz w:val="72"/>
          <w:szCs w:val="72"/>
        </w:rPr>
        <w:t>Developing Innovation and Creativity for Business Advantage</w:t>
      </w:r>
    </w:p>
    <w:p w14:paraId="74F3C246" w14:textId="77777777" w:rsidR="00C35E50" w:rsidRPr="00F141E9" w:rsidRDefault="00C35E50" w:rsidP="00C35E50">
      <w:pPr>
        <w:jc w:val="center"/>
        <w:rPr>
          <w:b/>
          <w:bCs/>
          <w:sz w:val="72"/>
          <w:szCs w:val="72"/>
        </w:rPr>
      </w:pPr>
    </w:p>
    <w:p w14:paraId="4670F409" w14:textId="77777777" w:rsidR="00C35E50" w:rsidRPr="00F141E9" w:rsidRDefault="00C35E50" w:rsidP="00C35E50">
      <w:pPr>
        <w:jc w:val="center"/>
        <w:rPr>
          <w:b/>
          <w:bCs/>
          <w:sz w:val="72"/>
          <w:szCs w:val="72"/>
        </w:rPr>
      </w:pPr>
      <w:r w:rsidRPr="00F141E9">
        <w:rPr>
          <w:b/>
          <w:bCs/>
          <w:sz w:val="72"/>
          <w:szCs w:val="72"/>
        </w:rPr>
        <w:t>BMSW6102</w:t>
      </w:r>
    </w:p>
    <w:p w14:paraId="764ED9CE" w14:textId="77777777" w:rsidR="00C35E50" w:rsidRPr="00F141E9" w:rsidRDefault="00C35E50" w:rsidP="00C35E50">
      <w:pPr>
        <w:jc w:val="center"/>
        <w:rPr>
          <w:b/>
          <w:bCs/>
          <w:sz w:val="72"/>
          <w:szCs w:val="72"/>
        </w:rPr>
      </w:pPr>
      <w:r w:rsidRPr="00F141E9">
        <w:rPr>
          <w:b/>
          <w:bCs/>
          <w:sz w:val="72"/>
          <w:szCs w:val="72"/>
        </w:rPr>
        <w:t xml:space="preserve">Lecturer </w:t>
      </w:r>
      <w:r>
        <w:rPr>
          <w:b/>
          <w:bCs/>
          <w:sz w:val="72"/>
          <w:szCs w:val="72"/>
        </w:rPr>
        <w:t>–</w:t>
      </w:r>
      <w:r w:rsidRPr="00F141E9">
        <w:rPr>
          <w:b/>
          <w:bCs/>
          <w:sz w:val="72"/>
          <w:szCs w:val="72"/>
        </w:rPr>
        <w:t xml:space="preserve"> </w:t>
      </w:r>
      <w:r>
        <w:rPr>
          <w:b/>
          <w:bCs/>
          <w:sz w:val="72"/>
          <w:szCs w:val="72"/>
        </w:rPr>
        <w:t xml:space="preserve">Khaza Ahmed </w:t>
      </w:r>
    </w:p>
    <w:p w14:paraId="4A069A30" w14:textId="77777777" w:rsidR="00C35E50" w:rsidRPr="00F141E9" w:rsidRDefault="00C35E50" w:rsidP="00C35E50">
      <w:pPr>
        <w:jc w:val="center"/>
        <w:rPr>
          <w:b/>
          <w:bCs/>
          <w:sz w:val="72"/>
          <w:szCs w:val="72"/>
        </w:rPr>
      </w:pPr>
      <w:r w:rsidRPr="00F141E9">
        <w:rPr>
          <w:b/>
          <w:bCs/>
          <w:sz w:val="72"/>
          <w:szCs w:val="72"/>
        </w:rPr>
        <w:t xml:space="preserve">Student – Rume Meah </w:t>
      </w:r>
    </w:p>
    <w:p w14:paraId="7A560212" w14:textId="73401C07" w:rsidR="00C35E50" w:rsidRDefault="00C35E50" w:rsidP="00C35E50">
      <w:pPr>
        <w:jc w:val="center"/>
        <w:rPr>
          <w:b/>
          <w:bCs/>
          <w:sz w:val="72"/>
          <w:szCs w:val="72"/>
        </w:rPr>
      </w:pPr>
      <w:r w:rsidRPr="00F141E9">
        <w:rPr>
          <w:b/>
          <w:bCs/>
          <w:sz w:val="72"/>
          <w:szCs w:val="72"/>
        </w:rPr>
        <w:t>Student ID – 1813924</w:t>
      </w:r>
    </w:p>
    <w:p w14:paraId="7D803419" w14:textId="321F7E92" w:rsidR="00C35E50" w:rsidRDefault="00094AB7">
      <w:pPr>
        <w:rPr>
          <w:b/>
          <w:bCs/>
          <w:sz w:val="72"/>
          <w:szCs w:val="72"/>
        </w:rPr>
      </w:pPr>
      <w:r>
        <w:rPr>
          <w:noProof/>
        </w:rPr>
        <w:drawing>
          <wp:inline distT="0" distB="0" distL="0" distR="0" wp14:anchorId="7D47837F" wp14:editId="66304441">
            <wp:extent cx="5731510" cy="3222625"/>
            <wp:effectExtent l="0" t="0" r="254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8"/>
                    <a:stretch>
                      <a:fillRect/>
                    </a:stretch>
                  </pic:blipFill>
                  <pic:spPr>
                    <a:xfrm>
                      <a:off x="0" y="0"/>
                      <a:ext cx="5731510" cy="3222625"/>
                    </a:xfrm>
                    <a:prstGeom prst="rect">
                      <a:avLst/>
                    </a:prstGeom>
                  </pic:spPr>
                </pic:pic>
              </a:graphicData>
            </a:graphic>
          </wp:inline>
        </w:drawing>
      </w:r>
      <w:r w:rsidR="00C35E50">
        <w:rPr>
          <w:b/>
          <w:bCs/>
          <w:sz w:val="72"/>
          <w:szCs w:val="72"/>
        </w:rPr>
        <w:br w:type="page"/>
      </w:r>
    </w:p>
    <w:sdt>
      <w:sdtPr>
        <w:rPr>
          <w:rFonts w:asciiTheme="minorHAnsi" w:eastAsiaTheme="minorHAnsi" w:hAnsiTheme="minorHAnsi" w:cstheme="minorBidi"/>
          <w:color w:val="auto"/>
          <w:sz w:val="22"/>
          <w:szCs w:val="22"/>
          <w:lang w:val="en-GB"/>
        </w:rPr>
        <w:id w:val="1413346340"/>
        <w:docPartObj>
          <w:docPartGallery w:val="Table of Contents"/>
          <w:docPartUnique/>
        </w:docPartObj>
      </w:sdtPr>
      <w:sdtEndPr>
        <w:rPr>
          <w:b/>
          <w:bCs/>
          <w:noProof/>
        </w:rPr>
      </w:sdtEndPr>
      <w:sdtContent>
        <w:p w14:paraId="51564ABE" w14:textId="77777777" w:rsidR="000C687D" w:rsidRDefault="000C687D" w:rsidP="000C687D">
          <w:pPr>
            <w:pStyle w:val="TOCHeading"/>
          </w:pPr>
          <w:r>
            <w:t>Contents</w:t>
          </w:r>
        </w:p>
        <w:p w14:paraId="767E45DE" w14:textId="77777777" w:rsidR="000C687D" w:rsidRDefault="000C687D" w:rsidP="000C687D">
          <w:pPr>
            <w:rPr>
              <w:lang w:val="en-US"/>
            </w:rPr>
          </w:pPr>
        </w:p>
        <w:p w14:paraId="654B5699" w14:textId="77A5A07C" w:rsidR="000C687D" w:rsidRDefault="000C687D" w:rsidP="000C687D">
          <w:pPr>
            <w:pStyle w:val="ListParagraph"/>
            <w:numPr>
              <w:ilvl w:val="0"/>
              <w:numId w:val="10"/>
            </w:numPr>
            <w:rPr>
              <w:lang w:val="en-US"/>
            </w:rPr>
          </w:pPr>
          <w:r w:rsidRPr="00E732EC">
            <w:rPr>
              <w:lang w:val="en-US"/>
            </w:rPr>
            <w:t>Introduction………………………………………………………………………………………………………………</w:t>
          </w:r>
          <w:r>
            <w:rPr>
              <w:lang w:val="en-US"/>
            </w:rPr>
            <w:t>3</w:t>
          </w:r>
        </w:p>
        <w:p w14:paraId="280AA272" w14:textId="77777777" w:rsidR="00F42F78" w:rsidRDefault="00F42F78" w:rsidP="00F42F78">
          <w:pPr>
            <w:pStyle w:val="ListParagraph"/>
            <w:rPr>
              <w:lang w:val="en-US"/>
            </w:rPr>
          </w:pPr>
        </w:p>
        <w:p w14:paraId="16461CA7" w14:textId="77777777" w:rsidR="000C687D" w:rsidRPr="00E732EC" w:rsidRDefault="000C687D" w:rsidP="000C687D">
          <w:pPr>
            <w:pStyle w:val="ListParagraph"/>
            <w:rPr>
              <w:lang w:val="en-US"/>
            </w:rPr>
          </w:pPr>
        </w:p>
        <w:p w14:paraId="1AC5E9D1" w14:textId="3CAA1BC5" w:rsidR="000C687D" w:rsidRPr="00E732EC" w:rsidRDefault="00F42F78" w:rsidP="000C687D">
          <w:pPr>
            <w:pStyle w:val="ListParagraph"/>
            <w:numPr>
              <w:ilvl w:val="0"/>
              <w:numId w:val="10"/>
            </w:numPr>
            <w:rPr>
              <w:lang w:val="en-US"/>
            </w:rPr>
          </w:pPr>
          <w:r>
            <w:rPr>
              <w:lang w:val="en-US"/>
            </w:rPr>
            <w:t>Present Situation</w:t>
          </w:r>
          <w:r w:rsidR="000C687D" w:rsidRPr="00E732EC">
            <w:rPr>
              <w:lang w:val="en-US"/>
            </w:rPr>
            <w:t>………………………………………………………………………………………………</w:t>
          </w:r>
          <w:r w:rsidR="000C687D">
            <w:rPr>
              <w:lang w:val="en-US"/>
            </w:rPr>
            <w:t>………</w:t>
          </w:r>
          <w:r>
            <w:rPr>
              <w:lang w:val="en-US"/>
            </w:rPr>
            <w:t>4</w:t>
          </w:r>
        </w:p>
        <w:p w14:paraId="1CD782F6" w14:textId="5FDB5FAE" w:rsidR="00F42F78" w:rsidRDefault="000C687D" w:rsidP="000C687D">
          <w:pPr>
            <w:rPr>
              <w:lang w:val="en-US"/>
            </w:rPr>
          </w:pPr>
          <w:r>
            <w:rPr>
              <w:lang w:val="en-US"/>
            </w:rPr>
            <w:t xml:space="preserve">    </w:t>
          </w:r>
          <w:r w:rsidR="00F35EC1">
            <w:rPr>
              <w:lang w:val="en-US"/>
            </w:rPr>
            <w:tab/>
          </w:r>
          <w:r>
            <w:rPr>
              <w:lang w:val="en-US"/>
            </w:rPr>
            <w:t>2.1</w:t>
          </w:r>
          <w:r w:rsidR="00F42F78">
            <w:rPr>
              <w:lang w:val="en-US"/>
            </w:rPr>
            <w:t xml:space="preserve"> Alternative </w:t>
          </w:r>
          <w:r w:rsidR="006B22DF">
            <w:rPr>
              <w:lang w:val="en-US"/>
            </w:rPr>
            <w:t>Payment</w:t>
          </w:r>
          <w:r w:rsidR="00F42F78">
            <w:rPr>
              <w:lang w:val="en-US"/>
            </w:rPr>
            <w:t xml:space="preserve"> App – Simple Pay………………………</w:t>
          </w:r>
          <w:r w:rsidR="00236D7D">
            <w:rPr>
              <w:lang w:val="en-US"/>
            </w:rPr>
            <w:t>….</w:t>
          </w:r>
          <w:r w:rsidR="00F42F78">
            <w:rPr>
              <w:lang w:val="en-US"/>
            </w:rPr>
            <w:t>…</w:t>
          </w:r>
          <w:r w:rsidR="00236D7D">
            <w:rPr>
              <w:lang w:val="en-US"/>
            </w:rPr>
            <w:t>.</w:t>
          </w:r>
          <w:r w:rsidR="00F42F78">
            <w:rPr>
              <w:lang w:val="en-US"/>
            </w:rPr>
            <w:t>………………………………</w:t>
          </w:r>
          <w:r w:rsidR="00F35EC1">
            <w:rPr>
              <w:lang w:val="en-US"/>
            </w:rPr>
            <w:t>..4</w:t>
          </w:r>
          <w:r>
            <w:rPr>
              <w:lang w:val="en-US"/>
            </w:rPr>
            <w:t xml:space="preserve"> </w:t>
          </w:r>
        </w:p>
        <w:p w14:paraId="35A7C4C7" w14:textId="233F4C2D" w:rsidR="000C687D" w:rsidRDefault="00F42F78" w:rsidP="000C687D">
          <w:pPr>
            <w:rPr>
              <w:lang w:val="en-US"/>
            </w:rPr>
          </w:pPr>
          <w:r>
            <w:rPr>
              <w:lang w:val="en-US"/>
            </w:rPr>
            <w:t xml:space="preserve">      </w:t>
          </w:r>
          <w:r w:rsidR="00F35EC1">
            <w:rPr>
              <w:lang w:val="en-US"/>
            </w:rPr>
            <w:tab/>
          </w:r>
          <w:r>
            <w:rPr>
              <w:lang w:val="en-US"/>
            </w:rPr>
            <w:t xml:space="preserve">2.2 </w:t>
          </w:r>
          <w:r w:rsidR="000C687D">
            <w:rPr>
              <w:lang w:val="en-US"/>
            </w:rPr>
            <w:t>SWOT Analysis…………………………………………………………</w:t>
          </w:r>
          <w:r w:rsidR="00F35EC1">
            <w:rPr>
              <w:lang w:val="en-US"/>
            </w:rPr>
            <w:t>.</w:t>
          </w:r>
          <w:r w:rsidR="000C687D">
            <w:rPr>
              <w:lang w:val="en-US"/>
            </w:rPr>
            <w:t>…………………………………………5</w:t>
          </w:r>
        </w:p>
        <w:p w14:paraId="0034D592" w14:textId="7DF272D2" w:rsidR="000C687D" w:rsidRDefault="000C687D" w:rsidP="000C687D">
          <w:pPr>
            <w:rPr>
              <w:lang w:val="en-US"/>
            </w:rPr>
          </w:pPr>
          <w:r>
            <w:rPr>
              <w:lang w:val="en-US"/>
            </w:rPr>
            <w:t xml:space="preserve">     </w:t>
          </w:r>
          <w:r w:rsidR="00F35EC1">
            <w:rPr>
              <w:lang w:val="en-US"/>
            </w:rPr>
            <w:tab/>
          </w:r>
          <w:r>
            <w:rPr>
              <w:lang w:val="en-US"/>
            </w:rPr>
            <w:t>2.</w:t>
          </w:r>
          <w:r w:rsidR="00F42F78">
            <w:rPr>
              <w:lang w:val="en-US"/>
            </w:rPr>
            <w:t>3</w:t>
          </w:r>
          <w:r>
            <w:rPr>
              <w:lang w:val="en-US"/>
            </w:rPr>
            <w:t xml:space="preserve"> </w:t>
          </w:r>
          <w:r w:rsidR="00E12D5F">
            <w:rPr>
              <w:lang w:val="en-US"/>
            </w:rPr>
            <w:t>Simple</w:t>
          </w:r>
          <w:r>
            <w:rPr>
              <w:lang w:val="en-US"/>
            </w:rPr>
            <w:t xml:space="preserve"> Pay VS Competitors………………………………………………</w:t>
          </w:r>
          <w:r w:rsidR="00236D7D">
            <w:rPr>
              <w:lang w:val="en-US"/>
            </w:rPr>
            <w:t>.</w:t>
          </w:r>
          <w:r>
            <w:rPr>
              <w:lang w:val="en-US"/>
            </w:rPr>
            <w:t>……………</w:t>
          </w:r>
          <w:r w:rsidR="00236D7D">
            <w:rPr>
              <w:lang w:val="en-US"/>
            </w:rPr>
            <w:t>….</w:t>
          </w:r>
          <w:r>
            <w:rPr>
              <w:lang w:val="en-US"/>
            </w:rPr>
            <w:t>……………….6</w:t>
          </w:r>
        </w:p>
        <w:p w14:paraId="05F1FC43" w14:textId="592BCF9C" w:rsidR="000C687D" w:rsidRDefault="000C687D" w:rsidP="000C687D">
          <w:pPr>
            <w:rPr>
              <w:lang w:val="en-US"/>
            </w:rPr>
          </w:pPr>
          <w:r>
            <w:rPr>
              <w:lang w:val="en-US"/>
            </w:rPr>
            <w:t xml:space="preserve">         </w:t>
          </w:r>
          <w:r w:rsidR="00F35EC1">
            <w:rPr>
              <w:lang w:val="en-US"/>
            </w:rPr>
            <w:t xml:space="preserve">      </w:t>
          </w:r>
          <w:r>
            <w:rPr>
              <w:lang w:val="en-US"/>
            </w:rPr>
            <w:t>2.</w:t>
          </w:r>
          <w:r w:rsidR="00F42F78">
            <w:rPr>
              <w:lang w:val="en-US"/>
            </w:rPr>
            <w:t>4</w:t>
          </w:r>
          <w:r>
            <w:rPr>
              <w:lang w:val="en-US"/>
            </w:rPr>
            <w:t xml:space="preserve"> </w:t>
          </w:r>
          <w:r w:rsidR="00F42F78">
            <w:rPr>
              <w:lang w:val="en-US"/>
            </w:rPr>
            <w:t xml:space="preserve">Values of Simple Pay </w:t>
          </w:r>
          <w:r>
            <w:rPr>
              <w:lang w:val="en-US"/>
            </w:rPr>
            <w:t>…………………………………………………………</w:t>
          </w:r>
          <w:r w:rsidR="00236D7D">
            <w:rPr>
              <w:lang w:val="en-US"/>
            </w:rPr>
            <w:t>.</w:t>
          </w:r>
          <w:r>
            <w:rPr>
              <w:lang w:val="en-US"/>
            </w:rPr>
            <w:t>………………</w:t>
          </w:r>
          <w:r w:rsidR="00236D7D">
            <w:rPr>
              <w:lang w:val="en-US"/>
            </w:rPr>
            <w:t>….</w:t>
          </w:r>
          <w:r>
            <w:rPr>
              <w:lang w:val="en-US"/>
            </w:rPr>
            <w:t>…………..7</w:t>
          </w:r>
        </w:p>
        <w:p w14:paraId="2F674EFD" w14:textId="31FF7CD8" w:rsidR="000C687D" w:rsidRDefault="000C687D" w:rsidP="000C687D">
          <w:pPr>
            <w:rPr>
              <w:lang w:val="en-US"/>
            </w:rPr>
          </w:pPr>
          <w:r>
            <w:rPr>
              <w:lang w:val="en-US"/>
            </w:rPr>
            <w:t xml:space="preserve">         </w:t>
          </w:r>
          <w:r w:rsidR="00F35EC1">
            <w:rPr>
              <w:lang w:val="en-US"/>
            </w:rPr>
            <w:t xml:space="preserve">      </w:t>
          </w:r>
          <w:r>
            <w:rPr>
              <w:lang w:val="en-US"/>
            </w:rPr>
            <w:t>2.</w:t>
          </w:r>
          <w:r w:rsidR="00F42F78">
            <w:rPr>
              <w:lang w:val="en-US"/>
            </w:rPr>
            <w:t>5</w:t>
          </w:r>
          <w:r>
            <w:rPr>
              <w:lang w:val="en-US"/>
            </w:rPr>
            <w:t xml:space="preserve"> </w:t>
          </w:r>
          <w:r w:rsidR="00A0517C">
            <w:rPr>
              <w:lang w:val="en-US"/>
            </w:rPr>
            <w:t>Simple</w:t>
          </w:r>
          <w:r>
            <w:rPr>
              <w:lang w:val="en-US"/>
            </w:rPr>
            <w:t xml:space="preserve"> Pay</w:t>
          </w:r>
          <w:r w:rsidR="00F42F78">
            <w:rPr>
              <w:lang w:val="en-US"/>
            </w:rPr>
            <w:t xml:space="preserve"> Durability….</w:t>
          </w:r>
          <w:r>
            <w:rPr>
              <w:lang w:val="en-US"/>
            </w:rPr>
            <w:t>………………………………………………………………………</w:t>
          </w:r>
          <w:r w:rsidR="00F35EC1">
            <w:rPr>
              <w:lang w:val="en-US"/>
            </w:rPr>
            <w:t>…</w:t>
          </w:r>
          <w:r>
            <w:rPr>
              <w:lang w:val="en-US"/>
            </w:rPr>
            <w:t>……………7</w:t>
          </w:r>
        </w:p>
        <w:p w14:paraId="107DA061" w14:textId="1536B9A8" w:rsidR="00F42F78" w:rsidRDefault="00F42F78" w:rsidP="000C687D">
          <w:pPr>
            <w:rPr>
              <w:lang w:val="en-US"/>
            </w:rPr>
          </w:pPr>
          <w:r>
            <w:rPr>
              <w:lang w:val="en-US"/>
            </w:rPr>
            <w:t xml:space="preserve">          </w:t>
          </w:r>
          <w:r w:rsidR="00F35EC1">
            <w:rPr>
              <w:lang w:val="en-US"/>
            </w:rPr>
            <w:t xml:space="preserve">     </w:t>
          </w:r>
          <w:r>
            <w:rPr>
              <w:lang w:val="en-US"/>
            </w:rPr>
            <w:t>2.6 Innovation Matrix………………………………………………………………………………………</w:t>
          </w:r>
          <w:r w:rsidR="00F35EC1">
            <w:rPr>
              <w:lang w:val="en-US"/>
            </w:rPr>
            <w:t>.</w:t>
          </w:r>
          <w:r>
            <w:rPr>
              <w:lang w:val="en-US"/>
            </w:rPr>
            <w:t>………8</w:t>
          </w:r>
        </w:p>
        <w:p w14:paraId="76CD9F72" w14:textId="710C28A5" w:rsidR="00F42F78" w:rsidRDefault="00F42F78" w:rsidP="000C687D">
          <w:pPr>
            <w:rPr>
              <w:lang w:val="en-US"/>
            </w:rPr>
          </w:pPr>
          <w:r>
            <w:rPr>
              <w:lang w:val="en-US"/>
            </w:rPr>
            <w:t xml:space="preserve">          </w:t>
          </w:r>
          <w:r w:rsidR="00F35EC1">
            <w:rPr>
              <w:lang w:val="en-US"/>
            </w:rPr>
            <w:t xml:space="preserve">     </w:t>
          </w:r>
          <w:r>
            <w:rPr>
              <w:lang w:val="en-US"/>
            </w:rPr>
            <w:t>2.7 Simple Payment Site…………………………………………………………………</w:t>
          </w:r>
          <w:r w:rsidR="001B0055">
            <w:rPr>
              <w:lang w:val="en-US"/>
            </w:rPr>
            <w:t>.</w:t>
          </w:r>
          <w:r>
            <w:rPr>
              <w:lang w:val="en-US"/>
            </w:rPr>
            <w:t>……………</w:t>
          </w:r>
          <w:r w:rsidR="00236D7D">
            <w:rPr>
              <w:lang w:val="en-US"/>
            </w:rPr>
            <w:t>….</w:t>
          </w:r>
          <w:r>
            <w:rPr>
              <w:lang w:val="en-US"/>
            </w:rPr>
            <w:t>……</w:t>
          </w:r>
          <w:r w:rsidR="00F35EC1">
            <w:rPr>
              <w:lang w:val="en-US"/>
            </w:rPr>
            <w:t>..</w:t>
          </w:r>
          <w:r>
            <w:rPr>
              <w:lang w:val="en-US"/>
            </w:rPr>
            <w:t>.9</w:t>
          </w:r>
        </w:p>
        <w:p w14:paraId="3D6AAD86" w14:textId="77777777" w:rsidR="00F42F78" w:rsidRDefault="00F42F78" w:rsidP="000C687D">
          <w:pPr>
            <w:rPr>
              <w:lang w:val="en-US"/>
            </w:rPr>
          </w:pPr>
        </w:p>
        <w:p w14:paraId="294E0E0C" w14:textId="7A803062" w:rsidR="000C687D" w:rsidRDefault="000C687D" w:rsidP="000C687D">
          <w:pPr>
            <w:rPr>
              <w:lang w:val="en-US"/>
            </w:rPr>
          </w:pPr>
          <w:r>
            <w:rPr>
              <w:lang w:val="en-US"/>
            </w:rPr>
            <w:t xml:space="preserve">       3. </w:t>
          </w:r>
          <w:r w:rsidR="00F42F78">
            <w:rPr>
              <w:lang w:val="en-US"/>
            </w:rPr>
            <w:t>Financing</w:t>
          </w:r>
          <w:r>
            <w:rPr>
              <w:lang w:val="en-US"/>
            </w:rPr>
            <w:t>………………………………………………………………………………………</w:t>
          </w:r>
          <w:r w:rsidR="00F35EC1">
            <w:rPr>
              <w:lang w:val="en-US"/>
            </w:rPr>
            <w:t>…………………….</w:t>
          </w:r>
          <w:r w:rsidR="00236D7D">
            <w:rPr>
              <w:lang w:val="en-US"/>
            </w:rPr>
            <w:t>….….</w:t>
          </w:r>
          <w:r w:rsidR="00F42F78">
            <w:rPr>
              <w:lang w:val="en-US"/>
            </w:rPr>
            <w:t>12</w:t>
          </w:r>
        </w:p>
        <w:p w14:paraId="1BD39BD6" w14:textId="3C7E4FEF" w:rsidR="000C687D" w:rsidRDefault="000C687D" w:rsidP="000C687D">
          <w:pPr>
            <w:rPr>
              <w:lang w:val="en-US"/>
            </w:rPr>
          </w:pPr>
          <w:r>
            <w:rPr>
              <w:lang w:val="en-US"/>
            </w:rPr>
            <w:t xml:space="preserve">           </w:t>
          </w:r>
          <w:r w:rsidR="00F35EC1">
            <w:rPr>
              <w:lang w:val="en-US"/>
            </w:rPr>
            <w:t xml:space="preserve"> </w:t>
          </w:r>
          <w:r>
            <w:rPr>
              <w:lang w:val="en-US"/>
            </w:rPr>
            <w:t xml:space="preserve">  3.</w:t>
          </w:r>
          <w:r w:rsidR="00F42F78">
            <w:rPr>
              <w:lang w:val="en-US"/>
            </w:rPr>
            <w:t>1</w:t>
          </w:r>
          <w:r>
            <w:rPr>
              <w:lang w:val="en-US"/>
            </w:rPr>
            <w:t xml:space="preserve"> Equipment and Supplies……………………………………………………………………………</w:t>
          </w:r>
          <w:r w:rsidR="00236D7D">
            <w:rPr>
              <w:lang w:val="en-US"/>
            </w:rPr>
            <w:t>….</w:t>
          </w:r>
          <w:r>
            <w:rPr>
              <w:lang w:val="en-US"/>
            </w:rPr>
            <w:t>……</w:t>
          </w:r>
          <w:r w:rsidR="00F42F78">
            <w:rPr>
              <w:lang w:val="en-US"/>
            </w:rPr>
            <w:t>13</w:t>
          </w:r>
        </w:p>
        <w:p w14:paraId="200E2711" w14:textId="56067925" w:rsidR="000C687D" w:rsidRDefault="000C687D" w:rsidP="000C687D">
          <w:pPr>
            <w:rPr>
              <w:lang w:val="en-US"/>
            </w:rPr>
          </w:pPr>
          <w:r>
            <w:rPr>
              <w:lang w:val="en-US"/>
            </w:rPr>
            <w:t xml:space="preserve">       </w:t>
          </w:r>
          <w:r w:rsidR="00F35EC1">
            <w:rPr>
              <w:lang w:val="en-US"/>
            </w:rPr>
            <w:t xml:space="preserve">     </w:t>
          </w:r>
          <w:r>
            <w:rPr>
              <w:lang w:val="en-US"/>
            </w:rPr>
            <w:t xml:space="preserve">  3.</w:t>
          </w:r>
          <w:r w:rsidR="00F42F78">
            <w:rPr>
              <w:lang w:val="en-US"/>
            </w:rPr>
            <w:t>2</w:t>
          </w:r>
          <w:r>
            <w:rPr>
              <w:lang w:val="en-US"/>
            </w:rPr>
            <w:t xml:space="preserve"> </w:t>
          </w:r>
          <w:r w:rsidR="00F42F78">
            <w:rPr>
              <w:lang w:val="en-US"/>
            </w:rPr>
            <w:t>Personnel</w:t>
          </w:r>
          <w:r>
            <w:rPr>
              <w:lang w:val="en-US"/>
            </w:rPr>
            <w:t>……………………………………………………………………………………………………</w:t>
          </w:r>
          <w:r w:rsidR="00236D7D">
            <w:rPr>
              <w:lang w:val="en-US"/>
            </w:rPr>
            <w:t>….….</w:t>
          </w:r>
          <w:r>
            <w:rPr>
              <w:lang w:val="en-US"/>
            </w:rPr>
            <w:t>1</w:t>
          </w:r>
          <w:r w:rsidR="00F42F78">
            <w:rPr>
              <w:lang w:val="en-US"/>
            </w:rPr>
            <w:t>4</w:t>
          </w:r>
        </w:p>
        <w:p w14:paraId="680B3DCB" w14:textId="77777777" w:rsidR="00F42F78" w:rsidRDefault="00F42F78" w:rsidP="000C687D">
          <w:pPr>
            <w:rPr>
              <w:lang w:val="en-US"/>
            </w:rPr>
          </w:pPr>
        </w:p>
        <w:p w14:paraId="59FD697D" w14:textId="40A66379" w:rsidR="000C687D" w:rsidRDefault="000C687D" w:rsidP="000C687D">
          <w:pPr>
            <w:rPr>
              <w:lang w:val="en-US"/>
            </w:rPr>
          </w:pPr>
          <w:r>
            <w:rPr>
              <w:lang w:val="en-US"/>
            </w:rPr>
            <w:t xml:space="preserve">       4. Marketing……………………………………………………………………………………………………………</w:t>
          </w:r>
          <w:r w:rsidR="00F35EC1">
            <w:rPr>
              <w:lang w:val="en-US"/>
            </w:rPr>
            <w:t>.</w:t>
          </w:r>
          <w:r>
            <w:rPr>
              <w:lang w:val="en-US"/>
            </w:rPr>
            <w:t>…</w:t>
          </w:r>
          <w:r w:rsidR="00236D7D">
            <w:rPr>
              <w:lang w:val="en-US"/>
            </w:rPr>
            <w:t>….</w:t>
          </w:r>
          <w:r>
            <w:rPr>
              <w:lang w:val="en-US"/>
            </w:rPr>
            <w:t>1</w:t>
          </w:r>
          <w:r w:rsidR="00F42F78">
            <w:rPr>
              <w:lang w:val="en-US"/>
            </w:rPr>
            <w:t>5</w:t>
          </w:r>
        </w:p>
        <w:p w14:paraId="69C4CC58" w14:textId="126DAEA9" w:rsidR="000C687D" w:rsidRDefault="000C687D" w:rsidP="000C687D">
          <w:pPr>
            <w:rPr>
              <w:lang w:val="en-US"/>
            </w:rPr>
          </w:pPr>
          <w:r>
            <w:rPr>
              <w:lang w:val="en-US"/>
            </w:rPr>
            <w:t xml:space="preserve">       </w:t>
          </w:r>
          <w:r w:rsidR="00F35EC1">
            <w:rPr>
              <w:lang w:val="en-US"/>
            </w:rPr>
            <w:t xml:space="preserve">       </w:t>
          </w:r>
          <w:r>
            <w:rPr>
              <w:lang w:val="en-US"/>
            </w:rPr>
            <w:t xml:space="preserve"> 4.1 Customer Journey………………………………………………………………………………</w:t>
          </w:r>
          <w:r w:rsidR="001B0055">
            <w:rPr>
              <w:lang w:val="en-US"/>
            </w:rPr>
            <w:t>..</w:t>
          </w:r>
          <w:r>
            <w:rPr>
              <w:lang w:val="en-US"/>
            </w:rPr>
            <w:t>…………...1</w:t>
          </w:r>
          <w:r w:rsidR="00F42F78">
            <w:rPr>
              <w:lang w:val="en-US"/>
            </w:rPr>
            <w:t>6</w:t>
          </w:r>
        </w:p>
        <w:p w14:paraId="6BE2FDE1" w14:textId="77777777" w:rsidR="00F42F78" w:rsidRDefault="00F42F78" w:rsidP="000C687D">
          <w:pPr>
            <w:rPr>
              <w:lang w:val="en-US"/>
            </w:rPr>
          </w:pPr>
        </w:p>
        <w:p w14:paraId="5BFA5DA7" w14:textId="590AAB0E" w:rsidR="000C687D" w:rsidRDefault="000C687D" w:rsidP="000C687D">
          <w:pPr>
            <w:rPr>
              <w:lang w:val="en-US"/>
            </w:rPr>
          </w:pPr>
          <w:r>
            <w:rPr>
              <w:lang w:val="en-US"/>
            </w:rPr>
            <w:t xml:space="preserve">       5. </w:t>
          </w:r>
          <w:r w:rsidR="00F42F78">
            <w:rPr>
              <w:lang w:val="en-US"/>
            </w:rPr>
            <w:t>Conclusion</w:t>
          </w:r>
          <w:r>
            <w:rPr>
              <w:lang w:val="en-US"/>
            </w:rPr>
            <w:t>…………………………………………………………………………………………………………</w:t>
          </w:r>
          <w:r w:rsidR="00F35EC1">
            <w:rPr>
              <w:lang w:val="en-US"/>
            </w:rPr>
            <w:t>..</w:t>
          </w:r>
          <w:r>
            <w:rPr>
              <w:lang w:val="en-US"/>
            </w:rPr>
            <w:t>.</w:t>
          </w:r>
          <w:r w:rsidR="00F35EC1">
            <w:rPr>
              <w:lang w:val="en-US"/>
            </w:rPr>
            <w:t>..</w:t>
          </w:r>
          <w:r>
            <w:rPr>
              <w:lang w:val="en-US"/>
            </w:rPr>
            <w:t>.….1</w:t>
          </w:r>
          <w:r w:rsidR="00F42F78">
            <w:rPr>
              <w:lang w:val="en-US"/>
            </w:rPr>
            <w:t>7</w:t>
          </w:r>
          <w:r>
            <w:rPr>
              <w:lang w:val="en-US"/>
            </w:rPr>
            <w:t xml:space="preserve"> </w:t>
          </w:r>
        </w:p>
        <w:p w14:paraId="7321FFAA" w14:textId="77777777" w:rsidR="00F42F78" w:rsidRDefault="00F42F78" w:rsidP="000C687D">
          <w:pPr>
            <w:rPr>
              <w:lang w:val="en-US"/>
            </w:rPr>
          </w:pPr>
        </w:p>
        <w:p w14:paraId="2EE7BCC4" w14:textId="14D24F3B" w:rsidR="000C687D" w:rsidRDefault="000C687D" w:rsidP="000C687D">
          <w:pPr>
            <w:rPr>
              <w:lang w:val="en-US"/>
            </w:rPr>
          </w:pPr>
          <w:r>
            <w:rPr>
              <w:lang w:val="en-US"/>
            </w:rPr>
            <w:t xml:space="preserve">      6. References…………………………………………………………………………………………………</w:t>
          </w:r>
          <w:r w:rsidR="001B0055">
            <w:rPr>
              <w:lang w:val="en-US"/>
            </w:rPr>
            <w:t>.</w:t>
          </w:r>
          <w:r>
            <w:rPr>
              <w:lang w:val="en-US"/>
            </w:rPr>
            <w:t>…</w:t>
          </w:r>
          <w:r w:rsidR="00236D7D">
            <w:rPr>
              <w:lang w:val="en-US"/>
            </w:rPr>
            <w:t>….</w:t>
          </w:r>
          <w:r>
            <w:rPr>
              <w:lang w:val="en-US"/>
            </w:rPr>
            <w:t>…………1</w:t>
          </w:r>
          <w:r w:rsidR="00F42F78">
            <w:rPr>
              <w:lang w:val="en-US"/>
            </w:rPr>
            <w:t>8</w:t>
          </w:r>
        </w:p>
        <w:p w14:paraId="6A55C64E" w14:textId="77777777" w:rsidR="00F42F78" w:rsidRDefault="00F42F78" w:rsidP="000C687D">
          <w:pPr>
            <w:rPr>
              <w:lang w:val="en-US"/>
            </w:rPr>
          </w:pPr>
        </w:p>
        <w:p w14:paraId="0B4170AA" w14:textId="34A7F628" w:rsidR="000C687D" w:rsidRDefault="000C687D" w:rsidP="000C687D">
          <w:pPr>
            <w:rPr>
              <w:lang w:val="en-US"/>
            </w:rPr>
          </w:pPr>
          <w:r>
            <w:rPr>
              <w:lang w:val="en-US"/>
            </w:rPr>
            <w:t xml:space="preserve">      7. Appendix…………………………………………………………………………………………………………</w:t>
          </w:r>
          <w:r w:rsidR="00236D7D">
            <w:rPr>
              <w:lang w:val="en-US"/>
            </w:rPr>
            <w:t>….</w:t>
          </w:r>
          <w:r>
            <w:rPr>
              <w:lang w:val="en-US"/>
            </w:rPr>
            <w:t>……….</w:t>
          </w:r>
          <w:r w:rsidR="00F42F78">
            <w:rPr>
              <w:lang w:val="en-US"/>
            </w:rPr>
            <w:t>20</w:t>
          </w:r>
        </w:p>
        <w:p w14:paraId="688BEBD8" w14:textId="77777777" w:rsidR="000C687D" w:rsidRDefault="000C687D" w:rsidP="000C687D">
          <w:pPr>
            <w:rPr>
              <w:lang w:val="en-US"/>
            </w:rPr>
          </w:pPr>
        </w:p>
        <w:p w14:paraId="5AE39F40" w14:textId="77777777" w:rsidR="000C687D" w:rsidRDefault="000C687D" w:rsidP="000C687D">
          <w:pPr>
            <w:rPr>
              <w:lang w:val="en-US"/>
            </w:rPr>
          </w:pPr>
        </w:p>
        <w:p w14:paraId="696135A9" w14:textId="77777777" w:rsidR="000C687D" w:rsidRDefault="000C687D" w:rsidP="000C687D">
          <w:pPr>
            <w:rPr>
              <w:lang w:val="en-US"/>
            </w:rPr>
          </w:pPr>
        </w:p>
        <w:p w14:paraId="51548550" w14:textId="77777777" w:rsidR="000C687D" w:rsidRPr="00080429" w:rsidRDefault="00000000" w:rsidP="000C687D">
          <w:pPr>
            <w:rPr>
              <w:lang w:val="en-US"/>
            </w:rPr>
          </w:pPr>
        </w:p>
      </w:sdtContent>
    </w:sdt>
    <w:p w14:paraId="2DF6E1C5" w14:textId="3A5B9127" w:rsidR="00C35E50" w:rsidRDefault="00C35E50">
      <w:pPr>
        <w:rPr>
          <w:b/>
          <w:bCs/>
          <w:sz w:val="72"/>
          <w:szCs w:val="72"/>
        </w:rPr>
      </w:pPr>
      <w:r>
        <w:rPr>
          <w:b/>
          <w:bCs/>
          <w:sz w:val="72"/>
          <w:szCs w:val="72"/>
        </w:rPr>
        <w:br w:type="page"/>
      </w:r>
    </w:p>
    <w:p w14:paraId="65DC5890" w14:textId="3724EC76" w:rsidR="00C35E50" w:rsidRPr="00CB04F8" w:rsidRDefault="00D7685B" w:rsidP="00D7685B">
      <w:pPr>
        <w:pStyle w:val="ListParagraph"/>
        <w:numPr>
          <w:ilvl w:val="0"/>
          <w:numId w:val="18"/>
        </w:numPr>
        <w:spacing w:after="0" w:line="360" w:lineRule="auto"/>
        <w:jc w:val="both"/>
        <w:rPr>
          <w:rFonts w:ascii="Arial" w:hAnsi="Arial" w:cs="Arial"/>
          <w:b/>
          <w:bCs/>
        </w:rPr>
      </w:pPr>
      <w:r w:rsidRPr="00CB04F8">
        <w:rPr>
          <w:rFonts w:ascii="Arial" w:hAnsi="Arial" w:cs="Arial"/>
          <w:b/>
          <w:bCs/>
        </w:rPr>
        <w:lastRenderedPageBreak/>
        <w:t>I</w:t>
      </w:r>
      <w:r w:rsidR="00985B87" w:rsidRPr="00CB04F8">
        <w:rPr>
          <w:rFonts w:ascii="Arial" w:hAnsi="Arial" w:cs="Arial"/>
          <w:b/>
          <w:bCs/>
        </w:rPr>
        <w:t>ntroduction</w:t>
      </w:r>
    </w:p>
    <w:p w14:paraId="1C936D10" w14:textId="77777777" w:rsidR="00A9594B" w:rsidRPr="00CB04F8" w:rsidRDefault="00A9594B" w:rsidP="00A9594B">
      <w:pPr>
        <w:pStyle w:val="ListParagraph"/>
        <w:spacing w:after="0" w:line="360" w:lineRule="auto"/>
        <w:ind w:left="0"/>
        <w:jc w:val="both"/>
        <w:rPr>
          <w:rFonts w:ascii="Arial" w:hAnsi="Arial" w:cs="Arial"/>
          <w:b/>
          <w:bCs/>
        </w:rPr>
      </w:pPr>
    </w:p>
    <w:p w14:paraId="4DDBECE9" w14:textId="5ECBAE51" w:rsidR="00993EA1" w:rsidRPr="00CB04F8" w:rsidRDefault="00F10B6A" w:rsidP="00AE66B9">
      <w:pPr>
        <w:spacing w:after="0" w:line="360" w:lineRule="auto"/>
        <w:jc w:val="both"/>
        <w:rPr>
          <w:rFonts w:ascii="Arial" w:hAnsi="Arial" w:cs="Arial"/>
        </w:rPr>
      </w:pPr>
      <w:r w:rsidRPr="00CB04F8">
        <w:rPr>
          <w:rFonts w:ascii="Arial" w:hAnsi="Arial" w:cs="Arial"/>
        </w:rPr>
        <w:t xml:space="preserve">On February 17, 2003, </w:t>
      </w:r>
      <w:r w:rsidR="00CB5DEF" w:rsidRPr="00CB04F8">
        <w:rPr>
          <w:rFonts w:ascii="Arial" w:hAnsi="Arial" w:cs="Arial"/>
        </w:rPr>
        <w:t xml:space="preserve">Transport for London successfully implemented a congestion charge plan in central London. Vehicles that do not qualify for an exemption or a full discount must pay £5 for each day they visit the pricing zone between 7 a.m. and 6.30 p.m. Residents are eligible for a 90% discount. Buses, taxis, disabled individuals with blue badges, emergency vehicles, and cars with cleaner emissions are exempt and receive a full discount. Within the pricing zone, the plan reduced traffic by 15%, congestion by 30% (measured by the difference between night and day speeds), and traffic emissions of nitrogen dioxide and particulates by 12%. It has had no substantial negative traffic consequences (Livingstone, 2014). </w:t>
      </w:r>
    </w:p>
    <w:p w14:paraId="46EB3969" w14:textId="77777777" w:rsidR="00A9594B" w:rsidRPr="00CB04F8" w:rsidRDefault="00A9594B" w:rsidP="00AE66B9">
      <w:pPr>
        <w:spacing w:after="0" w:line="360" w:lineRule="auto"/>
        <w:jc w:val="both"/>
        <w:rPr>
          <w:rFonts w:ascii="Arial" w:hAnsi="Arial" w:cs="Arial"/>
        </w:rPr>
      </w:pPr>
    </w:p>
    <w:p w14:paraId="23F67E90" w14:textId="77C0D095" w:rsidR="00CB5DEF" w:rsidRPr="00CB04F8" w:rsidRDefault="00CB5DEF" w:rsidP="00AE66B9">
      <w:pPr>
        <w:spacing w:after="0" w:line="360" w:lineRule="auto"/>
        <w:jc w:val="both"/>
        <w:rPr>
          <w:rFonts w:ascii="Arial" w:hAnsi="Arial" w:cs="Arial"/>
        </w:rPr>
      </w:pPr>
      <w:r w:rsidRPr="00CB04F8">
        <w:rPr>
          <w:rFonts w:ascii="Arial" w:hAnsi="Arial" w:cs="Arial"/>
        </w:rPr>
        <w:t xml:space="preserve">However, issues are still arising </w:t>
      </w:r>
      <w:r w:rsidR="00993EA1" w:rsidRPr="00CB04F8">
        <w:rPr>
          <w:rFonts w:ascii="Arial" w:hAnsi="Arial" w:cs="Arial"/>
        </w:rPr>
        <w:t>regarding</w:t>
      </w:r>
      <w:r w:rsidRPr="00CB04F8">
        <w:rPr>
          <w:rFonts w:ascii="Arial" w:hAnsi="Arial" w:cs="Arial"/>
        </w:rPr>
        <w:t xml:space="preserve"> fines, according to Tims (2022), </w:t>
      </w:r>
      <w:r w:rsidR="0058722A" w:rsidRPr="00CB04F8">
        <w:rPr>
          <w:rFonts w:ascii="Arial" w:hAnsi="Arial" w:cs="Arial"/>
        </w:rPr>
        <w:t>drivers paid the fee online, and the funds remained in their bank accounts for several days before disappearing. TfL insists that drivers in this situation wait for a PCN before challenging it. When an appeal is denied, they are referred to London Tribunals, but they risk losing the 50% discount that was given to payments paid within 14 days of the PCN. This practice does not</w:t>
      </w:r>
      <w:r w:rsidR="00993EA1" w:rsidRPr="00CB04F8">
        <w:rPr>
          <w:rFonts w:ascii="Arial" w:hAnsi="Arial" w:cs="Arial"/>
        </w:rPr>
        <w:t xml:space="preserve"> insight much trust from the customers. </w:t>
      </w:r>
      <w:r w:rsidR="0058722A" w:rsidRPr="00CB04F8">
        <w:rPr>
          <w:rFonts w:ascii="Arial" w:hAnsi="Arial" w:cs="Arial"/>
        </w:rPr>
        <w:t xml:space="preserve"> </w:t>
      </w:r>
    </w:p>
    <w:p w14:paraId="3B0EE35C" w14:textId="77777777" w:rsidR="00770ED7" w:rsidRPr="00CB04F8" w:rsidRDefault="00770ED7" w:rsidP="00AE66B9">
      <w:pPr>
        <w:spacing w:after="0" w:line="360" w:lineRule="auto"/>
        <w:jc w:val="both"/>
        <w:rPr>
          <w:rFonts w:ascii="Arial" w:hAnsi="Arial" w:cs="Arial"/>
        </w:rPr>
      </w:pPr>
    </w:p>
    <w:p w14:paraId="33C7DB48" w14:textId="00B95F52" w:rsidR="0060561E" w:rsidRPr="00CB04F8" w:rsidRDefault="004A0148" w:rsidP="00AE66B9">
      <w:pPr>
        <w:spacing w:after="0" w:line="360" w:lineRule="auto"/>
        <w:jc w:val="both"/>
        <w:rPr>
          <w:rFonts w:ascii="Arial" w:hAnsi="Arial" w:cs="Arial"/>
        </w:rPr>
      </w:pPr>
      <w:r w:rsidRPr="00CB04F8">
        <w:rPr>
          <w:noProof/>
        </w:rPr>
        <w:drawing>
          <wp:inline distT="0" distB="0" distL="0" distR="0" wp14:anchorId="628A7E64" wp14:editId="0745448A">
            <wp:extent cx="5731510" cy="41198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19880"/>
                    </a:xfrm>
                    <a:prstGeom prst="rect">
                      <a:avLst/>
                    </a:prstGeom>
                  </pic:spPr>
                </pic:pic>
              </a:graphicData>
            </a:graphic>
          </wp:inline>
        </w:drawing>
      </w:r>
    </w:p>
    <w:p w14:paraId="15341A0C" w14:textId="3D92D2DD" w:rsidR="00993EA1" w:rsidRPr="00CB04F8" w:rsidRDefault="0060561E" w:rsidP="00AE66B9">
      <w:pPr>
        <w:spacing w:after="0" w:line="360" w:lineRule="auto"/>
        <w:jc w:val="both"/>
        <w:rPr>
          <w:rFonts w:ascii="Arial" w:hAnsi="Arial" w:cs="Arial"/>
        </w:rPr>
      </w:pPr>
      <w:r w:rsidRPr="00CB04F8">
        <w:rPr>
          <w:rFonts w:ascii="Arial" w:hAnsi="Arial" w:cs="Arial"/>
        </w:rPr>
        <w:t>Source: Transport for London (2022)</w:t>
      </w:r>
    </w:p>
    <w:p w14:paraId="3FEA7F05" w14:textId="78500C8D" w:rsidR="004F265B" w:rsidRPr="00CB04F8" w:rsidRDefault="004F265B" w:rsidP="00A9594B">
      <w:pPr>
        <w:pStyle w:val="ListParagraph"/>
        <w:numPr>
          <w:ilvl w:val="0"/>
          <w:numId w:val="12"/>
        </w:numPr>
        <w:spacing w:after="0" w:line="360" w:lineRule="auto"/>
        <w:jc w:val="both"/>
        <w:rPr>
          <w:rFonts w:ascii="Arial" w:hAnsi="Arial" w:cs="Arial"/>
          <w:b/>
          <w:bCs/>
        </w:rPr>
      </w:pPr>
      <w:r w:rsidRPr="00CB04F8">
        <w:rPr>
          <w:rFonts w:ascii="Arial" w:hAnsi="Arial" w:cs="Arial"/>
          <w:b/>
          <w:bCs/>
        </w:rPr>
        <w:lastRenderedPageBreak/>
        <w:t>Present Situation</w:t>
      </w:r>
    </w:p>
    <w:p w14:paraId="0FA2EC4D" w14:textId="77777777" w:rsidR="00A9594B" w:rsidRPr="00CB04F8" w:rsidRDefault="00A9594B" w:rsidP="00A9594B">
      <w:pPr>
        <w:pStyle w:val="ListParagraph"/>
        <w:spacing w:after="0" w:line="360" w:lineRule="auto"/>
        <w:jc w:val="both"/>
        <w:rPr>
          <w:rFonts w:ascii="Arial" w:hAnsi="Arial" w:cs="Arial"/>
          <w:b/>
          <w:bCs/>
        </w:rPr>
      </w:pPr>
    </w:p>
    <w:p w14:paraId="59327398" w14:textId="5986B997" w:rsidR="004F265B" w:rsidRPr="00CB04F8" w:rsidRDefault="004F265B" w:rsidP="00AE66B9">
      <w:pPr>
        <w:spacing w:after="0" w:line="360" w:lineRule="auto"/>
        <w:jc w:val="both"/>
        <w:rPr>
          <w:rFonts w:ascii="Arial" w:hAnsi="Arial" w:cs="Arial"/>
        </w:rPr>
      </w:pPr>
      <w:r w:rsidRPr="00CB04F8">
        <w:rPr>
          <w:rFonts w:ascii="Arial" w:hAnsi="Arial" w:cs="Arial"/>
        </w:rPr>
        <w:t xml:space="preserve">Congestion fees can currently be paid in </w:t>
      </w:r>
      <w:r w:rsidR="00114086" w:rsidRPr="00CB04F8">
        <w:rPr>
          <w:rFonts w:ascii="Arial" w:hAnsi="Arial" w:cs="Arial"/>
        </w:rPr>
        <w:t>several</w:t>
      </w:r>
      <w:r w:rsidRPr="00CB04F8">
        <w:rPr>
          <w:rFonts w:ascii="Arial" w:hAnsi="Arial" w:cs="Arial"/>
        </w:rPr>
        <w:t xml:space="preserve"> ways, including over the phone, online through the official government website, up to 90 days ahead to travel, or three days following the day of travel. Regular users can choose to set up Auto Pay, which involves entering their personal information and payment information (debit/credit card, direct debit), after which the payment will be deducted automatically</w:t>
      </w:r>
      <w:r w:rsidR="00DE5B4C" w:rsidRPr="00CB04F8">
        <w:rPr>
          <w:rFonts w:ascii="Arial" w:hAnsi="Arial" w:cs="Arial"/>
        </w:rPr>
        <w:t xml:space="preserve"> </w:t>
      </w:r>
      <w:r w:rsidRPr="00CB04F8">
        <w:rPr>
          <w:rFonts w:ascii="Arial" w:hAnsi="Arial" w:cs="Arial"/>
        </w:rPr>
        <w:t>(</w:t>
      </w:r>
      <w:r w:rsidR="004A0148" w:rsidRPr="00CB04F8">
        <w:rPr>
          <w:rFonts w:ascii="Arial" w:hAnsi="Arial" w:cs="Arial"/>
        </w:rPr>
        <w:t>Transport for London</w:t>
      </w:r>
      <w:r w:rsidRPr="00CB04F8">
        <w:rPr>
          <w:rFonts w:ascii="Arial" w:hAnsi="Arial" w:cs="Arial"/>
        </w:rPr>
        <w:t xml:space="preserve">, 2022). </w:t>
      </w:r>
      <w:r w:rsidR="00DE5B4C" w:rsidRPr="00CB04F8">
        <w:rPr>
          <w:rFonts w:ascii="Arial" w:hAnsi="Arial" w:cs="Arial"/>
        </w:rPr>
        <w:t>3</w:t>
      </w:r>
      <w:r w:rsidR="00DE5B4C" w:rsidRPr="00CB04F8">
        <w:rPr>
          <w:rFonts w:ascii="Arial" w:hAnsi="Arial" w:cs="Arial"/>
          <w:vertAlign w:val="superscript"/>
        </w:rPr>
        <w:t>rd</w:t>
      </w:r>
      <w:r w:rsidR="00DE5B4C" w:rsidRPr="00CB04F8">
        <w:rPr>
          <w:rFonts w:ascii="Arial" w:hAnsi="Arial" w:cs="Arial"/>
        </w:rPr>
        <w:t xml:space="preserve"> Party Organisations also offer similar services for payment. </w:t>
      </w:r>
      <w:r w:rsidRPr="00CB04F8">
        <w:rPr>
          <w:rFonts w:ascii="Arial" w:hAnsi="Arial" w:cs="Arial"/>
        </w:rPr>
        <w:t xml:space="preserve">However, </w:t>
      </w:r>
      <w:r w:rsidR="00DE5B4C" w:rsidRPr="00CB04F8">
        <w:rPr>
          <w:rFonts w:ascii="Arial" w:hAnsi="Arial" w:cs="Arial"/>
        </w:rPr>
        <w:t xml:space="preserve">in June 2020, </w:t>
      </w:r>
      <w:r w:rsidRPr="00CB04F8">
        <w:rPr>
          <w:rFonts w:ascii="Arial" w:hAnsi="Arial" w:cs="Arial"/>
        </w:rPr>
        <w:t>TFL modified the congested hours and days and raised the fee from £11.50 to £15.00. People who didn't know about the changes and resided outside of London were subject to fines as a result. A total of 9,854 PCNs were appealed in October 2020, of which 2,132 were rejected, 5,633 were approved, and 2,089 were awaiting a judgement (Hextall, 2020). It will be correct to assume that at least £15.00 was charged improperly to 5,633 persons</w:t>
      </w:r>
      <w:r w:rsidR="004F0AD4" w:rsidRPr="00CB04F8">
        <w:rPr>
          <w:rFonts w:ascii="Arial" w:hAnsi="Arial" w:cs="Arial"/>
        </w:rPr>
        <w:t>, costing £</w:t>
      </w:r>
      <w:r w:rsidRPr="00CB04F8">
        <w:rPr>
          <w:rFonts w:ascii="Arial" w:hAnsi="Arial" w:cs="Arial"/>
        </w:rPr>
        <w:t>54,495 in total</w:t>
      </w:r>
      <w:r w:rsidR="00770ED7" w:rsidRPr="00CB04F8">
        <w:rPr>
          <w:rFonts w:ascii="Arial" w:hAnsi="Arial" w:cs="Arial"/>
        </w:rPr>
        <w:t xml:space="preserve">. </w:t>
      </w:r>
    </w:p>
    <w:p w14:paraId="4FCB520E" w14:textId="77777777" w:rsidR="00A9594B" w:rsidRPr="00CB04F8" w:rsidRDefault="00A9594B" w:rsidP="00AE66B9">
      <w:pPr>
        <w:spacing w:after="0" w:line="360" w:lineRule="auto"/>
        <w:jc w:val="both"/>
        <w:rPr>
          <w:rFonts w:ascii="Arial" w:hAnsi="Arial" w:cs="Arial"/>
        </w:rPr>
      </w:pPr>
    </w:p>
    <w:p w14:paraId="02666E2F" w14:textId="23905D0C" w:rsidR="00993EA1" w:rsidRPr="00CB04F8" w:rsidRDefault="00993EA1" w:rsidP="00A9594B">
      <w:pPr>
        <w:pStyle w:val="ListParagraph"/>
        <w:numPr>
          <w:ilvl w:val="1"/>
          <w:numId w:val="12"/>
        </w:numPr>
        <w:spacing w:after="0" w:line="360" w:lineRule="auto"/>
        <w:jc w:val="both"/>
        <w:rPr>
          <w:rFonts w:ascii="Arial" w:hAnsi="Arial" w:cs="Arial"/>
          <w:b/>
          <w:bCs/>
        </w:rPr>
      </w:pPr>
      <w:r w:rsidRPr="00CB04F8">
        <w:rPr>
          <w:rFonts w:ascii="Arial" w:hAnsi="Arial" w:cs="Arial"/>
          <w:b/>
          <w:bCs/>
        </w:rPr>
        <w:t xml:space="preserve">Alternative payment app – Simple Pay </w:t>
      </w:r>
    </w:p>
    <w:p w14:paraId="1B18DAD8" w14:textId="77777777" w:rsidR="00A9594B" w:rsidRPr="00CB04F8" w:rsidRDefault="00A9594B" w:rsidP="00A9594B">
      <w:pPr>
        <w:pStyle w:val="ListParagraph"/>
        <w:spacing w:after="0" w:line="360" w:lineRule="auto"/>
        <w:ind w:left="732"/>
        <w:jc w:val="both"/>
        <w:rPr>
          <w:rFonts w:ascii="Arial" w:hAnsi="Arial" w:cs="Arial"/>
          <w:b/>
          <w:bCs/>
        </w:rPr>
      </w:pPr>
    </w:p>
    <w:p w14:paraId="41AFB630" w14:textId="499353FF" w:rsidR="00993EA1" w:rsidRPr="00CB04F8" w:rsidRDefault="00993EA1" w:rsidP="00AE66B9">
      <w:pPr>
        <w:spacing w:after="0" w:line="360" w:lineRule="auto"/>
        <w:jc w:val="both"/>
        <w:rPr>
          <w:rFonts w:ascii="Arial" w:hAnsi="Arial" w:cs="Arial"/>
        </w:rPr>
      </w:pPr>
      <w:r w:rsidRPr="00CB04F8">
        <w:rPr>
          <w:rFonts w:ascii="Arial" w:hAnsi="Arial" w:cs="Arial"/>
        </w:rPr>
        <w:t xml:space="preserve">Simple Pay is an application which will provide users with an easy and hassle-free way to reroute their routes or make payments for their services. </w:t>
      </w:r>
    </w:p>
    <w:p w14:paraId="340A3D65" w14:textId="77777777" w:rsidR="00A9594B" w:rsidRPr="00CB04F8" w:rsidRDefault="00A9594B" w:rsidP="00AE66B9">
      <w:pPr>
        <w:spacing w:after="0" w:line="360" w:lineRule="auto"/>
        <w:jc w:val="both"/>
        <w:rPr>
          <w:rFonts w:ascii="Arial" w:hAnsi="Arial" w:cs="Arial"/>
        </w:rPr>
      </w:pPr>
    </w:p>
    <w:p w14:paraId="280B3B93" w14:textId="07E22AC7" w:rsidR="004F265B" w:rsidRPr="00CB04F8" w:rsidRDefault="004F265B" w:rsidP="00AE66B9">
      <w:pPr>
        <w:spacing w:after="0" w:line="360" w:lineRule="auto"/>
        <w:jc w:val="both"/>
        <w:rPr>
          <w:rFonts w:ascii="Arial" w:hAnsi="Arial" w:cs="Arial"/>
        </w:rPr>
      </w:pPr>
      <w:r w:rsidRPr="00CB04F8">
        <w:rPr>
          <w:rFonts w:ascii="Arial" w:hAnsi="Arial" w:cs="Arial"/>
        </w:rPr>
        <w:t xml:space="preserve">The service will provide the customer the option of </w:t>
      </w:r>
      <w:r w:rsidR="00D97A78" w:rsidRPr="00CB04F8">
        <w:rPr>
          <w:rFonts w:ascii="Arial" w:hAnsi="Arial" w:cs="Arial"/>
        </w:rPr>
        <w:t>continuing</w:t>
      </w:r>
      <w:r w:rsidRPr="00CB04F8">
        <w:rPr>
          <w:rFonts w:ascii="Arial" w:hAnsi="Arial" w:cs="Arial"/>
        </w:rPr>
        <w:t xml:space="preserve"> the necessary path, which leads you into the congested region, or rerouting the trip to avoid driving through the congested area. The software will automatically pay the congestion fee if the consumer </w:t>
      </w:r>
      <w:r w:rsidR="000C687D" w:rsidRPr="00CB04F8">
        <w:rPr>
          <w:rFonts w:ascii="Arial" w:hAnsi="Arial" w:cs="Arial"/>
        </w:rPr>
        <w:t>chooses</w:t>
      </w:r>
      <w:r w:rsidRPr="00CB04F8">
        <w:rPr>
          <w:rFonts w:ascii="Arial" w:hAnsi="Arial" w:cs="Arial"/>
        </w:rPr>
        <w:t xml:space="preserve"> to take the congested route. The app will use Realtime information (traffic congestion/accidents) to suggest the best route feasible in advance should the user wish to reroute the trip, giving </w:t>
      </w:r>
      <w:r w:rsidR="002D2EFB" w:rsidRPr="00CB04F8">
        <w:rPr>
          <w:rFonts w:ascii="Arial" w:hAnsi="Arial" w:cs="Arial"/>
        </w:rPr>
        <w:t>customers</w:t>
      </w:r>
      <w:r w:rsidRPr="00CB04F8">
        <w:rPr>
          <w:rFonts w:ascii="Arial" w:hAnsi="Arial" w:cs="Arial"/>
        </w:rPr>
        <w:t xml:space="preserve"> piece of mind. As it connects already-used payment and mapping technologies that are now utilised individually, this innovation is incremental.</w:t>
      </w:r>
    </w:p>
    <w:p w14:paraId="0A8FDB07" w14:textId="77777777" w:rsidR="00A9594B" w:rsidRPr="00CB04F8" w:rsidRDefault="00A9594B" w:rsidP="00AE66B9">
      <w:pPr>
        <w:spacing w:after="0" w:line="360" w:lineRule="auto"/>
        <w:jc w:val="both"/>
        <w:rPr>
          <w:rFonts w:ascii="Arial" w:hAnsi="Arial" w:cs="Arial"/>
        </w:rPr>
      </w:pPr>
    </w:p>
    <w:p w14:paraId="6A8C3352" w14:textId="4BD26100" w:rsidR="004F265B" w:rsidRPr="00CB04F8" w:rsidRDefault="004F265B" w:rsidP="00AE66B9">
      <w:pPr>
        <w:spacing w:after="0" w:line="360" w:lineRule="auto"/>
        <w:jc w:val="both"/>
        <w:rPr>
          <w:rFonts w:ascii="Arial" w:hAnsi="Arial" w:cs="Arial"/>
        </w:rPr>
      </w:pPr>
      <w:r w:rsidRPr="00CB04F8">
        <w:rPr>
          <w:rFonts w:ascii="Arial" w:hAnsi="Arial" w:cs="Arial"/>
        </w:rPr>
        <w:t>In terms of human behaviour, Brugger, Richter, and Fabricant (2019) claim that while apps are inherently made to make life easier, when a person travels to a foreign location, they are more likely to experience a decline in cognitive functions and information processing as well as an increase in the visual complexity of the immediate environment. This is mostly caused by moving to passive navigation, which results from cognitive dependence on the navigation app; this behaviour</w:t>
      </w:r>
      <w:r w:rsidR="002D2EFB" w:rsidRPr="00CB04F8">
        <w:rPr>
          <w:rFonts w:ascii="Arial" w:hAnsi="Arial" w:cs="Arial"/>
        </w:rPr>
        <w:t xml:space="preserve"> </w:t>
      </w:r>
      <w:r w:rsidRPr="00CB04F8">
        <w:rPr>
          <w:rFonts w:ascii="Arial" w:hAnsi="Arial" w:cs="Arial"/>
        </w:rPr>
        <w:t>also reflect the avenue for paying for congestion.</w:t>
      </w:r>
    </w:p>
    <w:p w14:paraId="60E02573" w14:textId="77777777" w:rsidR="00A9594B" w:rsidRPr="00CB04F8" w:rsidRDefault="00A9594B" w:rsidP="00AE66B9">
      <w:pPr>
        <w:spacing w:after="0" w:line="360" w:lineRule="auto"/>
        <w:jc w:val="both"/>
        <w:rPr>
          <w:rFonts w:ascii="Arial" w:hAnsi="Arial" w:cs="Arial"/>
        </w:rPr>
      </w:pPr>
    </w:p>
    <w:p w14:paraId="0F2FB7F3" w14:textId="1EE68A5D" w:rsidR="000A6125" w:rsidRPr="00CB04F8" w:rsidRDefault="004F265B" w:rsidP="00AE66B9">
      <w:pPr>
        <w:spacing w:after="0" w:line="360" w:lineRule="auto"/>
        <w:jc w:val="both"/>
        <w:rPr>
          <w:rFonts w:ascii="Arial" w:hAnsi="Arial" w:cs="Arial"/>
        </w:rPr>
      </w:pPr>
      <w:r w:rsidRPr="00CB04F8">
        <w:rPr>
          <w:rFonts w:ascii="Arial" w:hAnsi="Arial" w:cs="Arial"/>
        </w:rPr>
        <w:t xml:space="preserve">Customers living outside of the congested area who will be travelling to or driving through Central London are the main client target. This app will offer accurate mapping and peace of mind, removing any need to pay right away </w:t>
      </w:r>
      <w:r w:rsidR="00D97A78" w:rsidRPr="00CB04F8">
        <w:rPr>
          <w:rFonts w:ascii="Arial" w:hAnsi="Arial" w:cs="Arial"/>
        </w:rPr>
        <w:t>to</w:t>
      </w:r>
      <w:r w:rsidRPr="00CB04F8">
        <w:rPr>
          <w:rFonts w:ascii="Arial" w:hAnsi="Arial" w:cs="Arial"/>
        </w:rPr>
        <w:t xml:space="preserve"> avoid accruing further debt.</w:t>
      </w:r>
      <w:r w:rsidR="000A6125" w:rsidRPr="00CB04F8">
        <w:rPr>
          <w:rFonts w:ascii="Arial" w:hAnsi="Arial" w:cs="Arial"/>
        </w:rPr>
        <w:br w:type="page"/>
      </w:r>
    </w:p>
    <w:p w14:paraId="61DE7294" w14:textId="77777777" w:rsidR="000A6125" w:rsidRPr="00CB04F8" w:rsidRDefault="000A6125" w:rsidP="000A6125">
      <w:pPr>
        <w:spacing w:before="100" w:beforeAutospacing="1" w:after="100" w:afterAutospacing="1" w:line="360" w:lineRule="auto"/>
        <w:jc w:val="both"/>
        <w:rPr>
          <w:rFonts w:ascii="Arial" w:hAnsi="Arial" w:cs="Arial"/>
        </w:rPr>
        <w:sectPr w:rsidR="000A6125" w:rsidRPr="00CB04F8" w:rsidSect="000A6125">
          <w:footerReference w:type="default" r:id="rId10"/>
          <w:pgSz w:w="11906" w:h="16838"/>
          <w:pgMar w:top="1440" w:right="1440" w:bottom="1440" w:left="1440" w:header="708" w:footer="708" w:gutter="0"/>
          <w:cols w:space="708"/>
          <w:docGrid w:linePitch="360"/>
        </w:sectPr>
      </w:pPr>
    </w:p>
    <w:p w14:paraId="75683B37" w14:textId="26132FB2" w:rsidR="000A6125" w:rsidRPr="00CB04F8" w:rsidRDefault="000A6125" w:rsidP="000A6125">
      <w:pPr>
        <w:spacing w:before="100" w:beforeAutospacing="1" w:after="100" w:afterAutospacing="1" w:line="360" w:lineRule="auto"/>
        <w:jc w:val="both"/>
        <w:rPr>
          <w:rFonts w:ascii="Arial" w:hAnsi="Arial" w:cs="Arial"/>
          <w:b/>
          <w:bCs/>
        </w:rPr>
      </w:pPr>
      <w:r w:rsidRPr="00CB04F8">
        <w:rPr>
          <w:rFonts w:ascii="Arial" w:hAnsi="Arial" w:cs="Arial"/>
          <w:b/>
          <w:bCs/>
        </w:rPr>
        <w:lastRenderedPageBreak/>
        <w:t>2.</w:t>
      </w:r>
      <w:r w:rsidR="00993EA1" w:rsidRPr="00CB04F8">
        <w:rPr>
          <w:rFonts w:ascii="Arial" w:hAnsi="Arial" w:cs="Arial"/>
          <w:b/>
          <w:bCs/>
        </w:rPr>
        <w:t>2</w:t>
      </w:r>
      <w:r w:rsidRPr="00CB04F8">
        <w:rPr>
          <w:rFonts w:ascii="Arial" w:hAnsi="Arial" w:cs="Arial"/>
          <w:b/>
          <w:bCs/>
        </w:rPr>
        <w:t xml:space="preserve"> SWOT Analysis</w:t>
      </w:r>
      <w:r w:rsidR="00993EA1" w:rsidRPr="00CB04F8">
        <w:rPr>
          <w:rFonts w:ascii="Arial" w:hAnsi="Arial" w:cs="Arial"/>
          <w:b/>
          <w:bCs/>
        </w:rPr>
        <w:t xml:space="preserve"> – Simple Pay application</w:t>
      </w:r>
    </w:p>
    <w:p w14:paraId="6C25F2F7" w14:textId="1C5F852A" w:rsidR="000A6125" w:rsidRPr="00CB04F8" w:rsidRDefault="000A6125" w:rsidP="000A6125">
      <w:pPr>
        <w:spacing w:before="100" w:beforeAutospacing="1" w:after="100" w:afterAutospacing="1" w:line="360" w:lineRule="auto"/>
        <w:jc w:val="both"/>
        <w:rPr>
          <w:rFonts w:ascii="Arial" w:hAnsi="Arial" w:cs="Arial"/>
        </w:rPr>
      </w:pPr>
      <w:r w:rsidRPr="00CB04F8">
        <w:rPr>
          <w:b/>
          <w:bCs/>
          <w:noProof/>
        </w:rPr>
        <mc:AlternateContent>
          <mc:Choice Requires="wpg">
            <w:drawing>
              <wp:anchor distT="0" distB="0" distL="114300" distR="114300" simplePos="0" relativeHeight="251659264" behindDoc="0" locked="0" layoutInCell="1" allowOverlap="1" wp14:anchorId="17844B64" wp14:editId="494CF878">
                <wp:simplePos x="0" y="0"/>
                <wp:positionH relativeFrom="page">
                  <wp:posOffset>216535</wp:posOffset>
                </wp:positionH>
                <wp:positionV relativeFrom="paragraph">
                  <wp:posOffset>-254635</wp:posOffset>
                </wp:positionV>
                <wp:extent cx="9859108" cy="6113585"/>
                <wp:effectExtent l="0" t="0" r="8890" b="1905"/>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859108" cy="6113585"/>
                          <a:chOff x="247541" y="532481"/>
                          <a:chExt cx="7284777" cy="3563283"/>
                        </a:xfrm>
                      </wpg:grpSpPr>
                      <wps:wsp>
                        <wps:cNvPr id="29" name="Rectangle 2"/>
                        <wps:cNvSpPr/>
                        <wps:spPr>
                          <a:xfrm>
                            <a:off x="3897002" y="730284"/>
                            <a:ext cx="3614099" cy="1413924"/>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FCBFC0" w14:textId="77777777" w:rsidR="000A6125" w:rsidRDefault="000A6125" w:rsidP="000A6125">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Weaknesses</w:t>
                              </w:r>
                              <w:r>
                                <w:rPr>
                                  <w:rFonts w:hAnsi="Calibri"/>
                                  <w:b/>
                                  <w:bCs/>
                                  <w:color w:val="323E4F" w:themeColor="text2" w:themeShade="BF"/>
                                  <w:kern w:val="24"/>
                                  <w:sz w:val="28"/>
                                  <w:szCs w:val="28"/>
                                  <w:lang w:val="en-US"/>
                                </w:rPr>
                                <w:t xml:space="preserve"> – Internal </w:t>
                              </w:r>
                            </w:p>
                            <w:p w14:paraId="674F8577"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Simple to mimic </w:t>
                              </w:r>
                            </w:p>
                            <w:p w14:paraId="15AC2C37"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No brand loyalty </w:t>
                              </w:r>
                            </w:p>
                            <w:p w14:paraId="5B51A5BA" w14:textId="70C02083" w:rsidR="000A6125"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Low development costs</w:t>
                              </w:r>
                            </w:p>
                          </w:txbxContent>
                        </wps:txbx>
                        <wps:bodyPr lIns="648000" tIns="72000" rIns="360000" bIns="72000" rtlCol="0" anchor="ctr"/>
                      </wps:wsp>
                      <wps:wsp>
                        <wps:cNvPr id="30" name="Oval 3"/>
                        <wps:cNvSpPr/>
                        <wps:spPr>
                          <a:xfrm>
                            <a:off x="7000985" y="532481"/>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1" name="Rectangle 4"/>
                        <wps:cNvSpPr/>
                        <wps:spPr>
                          <a:xfrm>
                            <a:off x="3882857" y="2210855"/>
                            <a:ext cx="3649461" cy="18849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31CE53" w14:textId="337E853E" w:rsidR="000A6125" w:rsidRDefault="000A6125" w:rsidP="00011518">
                              <w:pPr>
                                <w:spacing w:after="0"/>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Threats</w:t>
                              </w:r>
                              <w:r>
                                <w:rPr>
                                  <w:rFonts w:hAnsi="Calibri"/>
                                  <w:b/>
                                  <w:bCs/>
                                  <w:color w:val="323E4F" w:themeColor="text2" w:themeShade="BF"/>
                                  <w:kern w:val="24"/>
                                  <w:sz w:val="28"/>
                                  <w:szCs w:val="28"/>
                                  <w:lang w:val="en-US"/>
                                </w:rPr>
                                <w:t xml:space="preserve"> – External</w:t>
                              </w:r>
                            </w:p>
                            <w:p w14:paraId="7DD01B19"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Intense competition from competitors </w:t>
                              </w:r>
                            </w:p>
                            <w:p w14:paraId="7E3A33EC"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Playing catch-up with already established apps </w:t>
                              </w:r>
                            </w:p>
                            <w:p w14:paraId="46B661DE"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Changes in government policies and regulations </w:t>
                              </w:r>
                            </w:p>
                            <w:p w14:paraId="17CA6A0D" w14:textId="19E6CF96"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Economic downturn (more working from home)</w:t>
                              </w:r>
                            </w:p>
                          </w:txbxContent>
                        </wps:txbx>
                        <wps:bodyPr lIns="648000" tIns="72000" rIns="360000" bIns="72000" rtlCol="0" anchor="ctr"/>
                      </wps:wsp>
                      <wps:wsp>
                        <wps:cNvPr id="32" name="Oval 5"/>
                        <wps:cNvSpPr/>
                        <wps:spPr>
                          <a:xfrm>
                            <a:off x="7000985" y="3456107"/>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 name="Rectangle 6"/>
                        <wps:cNvSpPr/>
                        <wps:spPr>
                          <a:xfrm>
                            <a:off x="473864" y="713893"/>
                            <a:ext cx="3316821" cy="1419388"/>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6B061A" w14:textId="023F8F5F" w:rsidR="000A6125" w:rsidRDefault="000A6125" w:rsidP="000A6125">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Strengths</w:t>
                              </w:r>
                              <w:r>
                                <w:rPr>
                                  <w:rFonts w:hAnsi="Calibri"/>
                                  <w:b/>
                                  <w:bCs/>
                                  <w:color w:val="323E4F" w:themeColor="text2" w:themeShade="BF"/>
                                  <w:kern w:val="24"/>
                                  <w:sz w:val="28"/>
                                  <w:szCs w:val="28"/>
                                  <w:lang w:val="en-US"/>
                                </w:rPr>
                                <w:t xml:space="preserve"> </w:t>
                              </w:r>
                              <w:r w:rsidR="0065352A">
                                <w:rPr>
                                  <w:rFonts w:hAnsi="Calibri"/>
                                  <w:b/>
                                  <w:bCs/>
                                  <w:color w:val="323E4F" w:themeColor="text2" w:themeShade="BF"/>
                                  <w:kern w:val="24"/>
                                  <w:sz w:val="28"/>
                                  <w:szCs w:val="28"/>
                                  <w:lang w:val="en-US"/>
                                </w:rPr>
                                <w:t>–</w:t>
                              </w:r>
                              <w:r>
                                <w:rPr>
                                  <w:rFonts w:hAnsi="Calibri"/>
                                  <w:b/>
                                  <w:bCs/>
                                  <w:color w:val="323E4F" w:themeColor="text2" w:themeShade="BF"/>
                                  <w:kern w:val="24"/>
                                  <w:sz w:val="28"/>
                                  <w:szCs w:val="28"/>
                                  <w:lang w:val="en-US"/>
                                </w:rPr>
                                <w:t xml:space="preserve"> Internal</w:t>
                              </w:r>
                            </w:p>
                            <w:p w14:paraId="2B1781E8"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Customer-centric </w:t>
                              </w:r>
                            </w:p>
                            <w:p w14:paraId="7A07B700"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Dedicated real-time location </w:t>
                              </w:r>
                            </w:p>
                            <w:p w14:paraId="68EE8083"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App accessible for Android and iOS </w:t>
                              </w:r>
                            </w:p>
                            <w:p w14:paraId="45499EF2"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Simple to use </w:t>
                              </w:r>
                            </w:p>
                            <w:p w14:paraId="6039A2BB" w14:textId="20C51F2C"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Real-time trip updates • 24/7 customer care</w:t>
                              </w:r>
                            </w:p>
                          </w:txbxContent>
                        </wps:txbx>
                        <wps:bodyPr lIns="360000" tIns="72000" rIns="648000" bIns="72000" rtlCol="0" anchor="ctr"/>
                      </wps:wsp>
                      <wps:wsp>
                        <wps:cNvPr id="34" name="Oval 7"/>
                        <wps:cNvSpPr/>
                        <wps:spPr>
                          <a:xfrm>
                            <a:off x="247541" y="543408"/>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5" name="Rectangle 8"/>
                        <wps:cNvSpPr/>
                        <wps:spPr>
                          <a:xfrm>
                            <a:off x="473849" y="2210863"/>
                            <a:ext cx="3302689" cy="1884901"/>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F4AD35" w14:textId="77777777" w:rsidR="000A6125" w:rsidRDefault="000A6125" w:rsidP="000A6125">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Opportunities</w:t>
                              </w:r>
                              <w:r>
                                <w:rPr>
                                  <w:rFonts w:hAnsi="Calibri"/>
                                  <w:b/>
                                  <w:bCs/>
                                  <w:color w:val="323E4F" w:themeColor="text2" w:themeShade="BF"/>
                                  <w:kern w:val="24"/>
                                  <w:sz w:val="28"/>
                                  <w:szCs w:val="28"/>
                                  <w:lang w:val="en-US"/>
                                </w:rPr>
                                <w:t xml:space="preserve"> – External</w:t>
                              </w:r>
                            </w:p>
                            <w:p w14:paraId="1198F4A9" w14:textId="2FE76F84"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Increased use of mobile devices </w:t>
                              </w:r>
                            </w:p>
                            <w:p w14:paraId="64B3CEFA" w14:textId="5CADDB51"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Improved network connectivity </w:t>
                              </w:r>
                            </w:p>
                            <w:p w14:paraId="79925067" w14:textId="77777777" w:rsidR="00011518"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Personalized marketing from customer </w:t>
                              </w:r>
                            </w:p>
                            <w:p w14:paraId="5708FB51" w14:textId="14C38D64"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database </w:t>
                              </w:r>
                            </w:p>
                            <w:p w14:paraId="66513026" w14:textId="2D13FC70"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Ability to expand into other toll payments </w:t>
                              </w:r>
                            </w:p>
                            <w:p w14:paraId="4D9275BF" w14:textId="3B516E5C" w:rsidR="000A6125"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Cross selling</w:t>
                              </w:r>
                            </w:p>
                          </w:txbxContent>
                        </wps:txbx>
                        <wps:bodyPr lIns="360000" tIns="72000" rIns="648000" bIns="72000" rtlCol="0" anchor="ctr"/>
                      </wps:wsp>
                      <wps:wsp>
                        <wps:cNvPr id="36" name="Oval 9"/>
                        <wps:cNvSpPr/>
                        <wps:spPr>
                          <a:xfrm>
                            <a:off x="247541" y="3461570"/>
                            <a:ext cx="510116" cy="510116"/>
                          </a:xfrm>
                          <a:prstGeom prst="ellipse">
                            <a:avLst/>
                          </a:prstGeom>
                          <a:solidFill>
                            <a:srgbClr val="0872BA"/>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7" name="Oval 10"/>
                        <wps:cNvSpPr/>
                        <wps:spPr>
                          <a:xfrm>
                            <a:off x="2898437" y="1581892"/>
                            <a:ext cx="1807634" cy="1421146"/>
                          </a:xfrm>
                          <a:prstGeom prst="ellipse">
                            <a:avLst/>
                          </a:prstGeom>
                          <a:solidFill>
                            <a:srgbClr val="FCB03B"/>
                          </a:solidFill>
                          <a:ln w="762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7E349C" w14:textId="77777777" w:rsidR="000A6125" w:rsidRPr="0065763F" w:rsidRDefault="000A6125" w:rsidP="000A6125">
                              <w:pPr>
                                <w:jc w:val="center"/>
                                <w:rPr>
                                  <w:rFonts w:hAnsi="Calibri"/>
                                  <w:color w:val="0872BA"/>
                                  <w:kern w:val="24"/>
                                  <w:sz w:val="32"/>
                                  <w:szCs w:val="32"/>
                                  <w:lang w:val="en-US"/>
                                </w:rPr>
                              </w:pPr>
                              <w:r w:rsidRPr="0065763F">
                                <w:rPr>
                                  <w:rFonts w:hAnsi="Calibri"/>
                                  <w:color w:val="0872BA"/>
                                  <w:kern w:val="24"/>
                                  <w:sz w:val="56"/>
                                  <w:szCs w:val="56"/>
                                  <w:lang w:val="en-US"/>
                                </w:rPr>
                                <w:t>SWOT</w:t>
                              </w:r>
                            </w:p>
                            <w:p w14:paraId="28B5404E" w14:textId="77777777" w:rsidR="000A6125" w:rsidRPr="0065763F" w:rsidRDefault="000A6125" w:rsidP="000A6125">
                              <w:pPr>
                                <w:jc w:val="center"/>
                                <w:rPr>
                                  <w:rFonts w:hAnsi="Calibri"/>
                                  <w:color w:val="FFFFFF" w:themeColor="light1"/>
                                  <w:kern w:val="24"/>
                                  <w:sz w:val="48"/>
                                  <w:szCs w:val="48"/>
                                  <w:lang w:val="en-US"/>
                                </w:rPr>
                              </w:pPr>
                              <w:r w:rsidRPr="0065763F">
                                <w:rPr>
                                  <w:rFonts w:hAnsi="Calibri"/>
                                  <w:color w:val="FFFFFF" w:themeColor="light1"/>
                                  <w:kern w:val="24"/>
                                  <w:sz w:val="48"/>
                                  <w:szCs w:val="48"/>
                                  <w:lang w:val="en-US"/>
                                </w:rPr>
                                <w:t>Analysis</w:t>
                              </w:r>
                            </w:p>
                          </w:txbxContent>
                        </wps:txbx>
                        <wps:bodyPr rtlCol="0" anchor="ctr"/>
                      </wps:wsp>
                      <pic:pic xmlns:pic="http://schemas.openxmlformats.org/drawingml/2006/picture">
                        <pic:nvPicPr>
                          <pic:cNvPr id="38" name="Picture 11"/>
                          <pic:cNvPicPr>
                            <a:picLocks noChangeAspect="1"/>
                          </pic:cNvPicPr>
                        </pic:nvPicPr>
                        <pic:blipFill>
                          <a:blip r:embed="rId11" cstate="print"/>
                          <a:stretch>
                            <a:fillRect/>
                          </a:stretch>
                        </pic:blipFill>
                        <pic:spPr>
                          <a:xfrm>
                            <a:off x="304855" y="3509225"/>
                            <a:ext cx="368636" cy="356668"/>
                          </a:xfrm>
                          <a:prstGeom prst="rect">
                            <a:avLst/>
                          </a:prstGeom>
                        </pic:spPr>
                      </pic:pic>
                      <pic:pic xmlns:pic="http://schemas.openxmlformats.org/drawingml/2006/picture">
                        <pic:nvPicPr>
                          <pic:cNvPr id="39" name="Picture 12"/>
                          <pic:cNvPicPr>
                            <a:picLocks noChangeAspect="1"/>
                          </pic:cNvPicPr>
                        </pic:nvPicPr>
                        <pic:blipFill>
                          <a:blip r:embed="rId12" cstate="print"/>
                          <a:stretch>
                            <a:fillRect/>
                          </a:stretch>
                        </pic:blipFill>
                        <pic:spPr>
                          <a:xfrm>
                            <a:off x="357826" y="634519"/>
                            <a:ext cx="315668" cy="324244"/>
                          </a:xfrm>
                          <a:prstGeom prst="rect">
                            <a:avLst/>
                          </a:prstGeom>
                        </pic:spPr>
                      </pic:pic>
                      <pic:pic xmlns:pic="http://schemas.openxmlformats.org/drawingml/2006/picture">
                        <pic:nvPicPr>
                          <pic:cNvPr id="40" name="Picture 13"/>
                          <pic:cNvPicPr>
                            <a:picLocks noChangeAspect="1"/>
                          </pic:cNvPicPr>
                        </pic:nvPicPr>
                        <pic:blipFill>
                          <a:blip r:embed="rId13" cstate="print"/>
                          <a:stretch>
                            <a:fillRect/>
                          </a:stretch>
                        </pic:blipFill>
                        <pic:spPr>
                          <a:xfrm>
                            <a:off x="7147501" y="612666"/>
                            <a:ext cx="230816" cy="324244"/>
                          </a:xfrm>
                          <a:prstGeom prst="rect">
                            <a:avLst/>
                          </a:prstGeom>
                        </pic:spPr>
                      </pic:pic>
                      <pic:pic xmlns:pic="http://schemas.openxmlformats.org/drawingml/2006/picture">
                        <pic:nvPicPr>
                          <pic:cNvPr id="41" name="Picture 14"/>
                          <pic:cNvPicPr>
                            <a:picLocks noChangeAspect="1"/>
                          </pic:cNvPicPr>
                        </pic:nvPicPr>
                        <pic:blipFill>
                          <a:blip r:embed="rId14" cstate="print"/>
                          <a:stretch>
                            <a:fillRect/>
                          </a:stretch>
                        </pic:blipFill>
                        <pic:spPr>
                          <a:xfrm>
                            <a:off x="7144961" y="3540287"/>
                            <a:ext cx="237587" cy="29476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7844B64" id="Group 28" o:spid="_x0000_s1026" style="position:absolute;left:0;text-align:left;margin-left:17.05pt;margin-top:-20.05pt;width:776.3pt;height:481.4pt;z-index:251659264;mso-position-horizontal-relative:page;mso-width-relative:margin;mso-height-relative:margin" coordorigin="2475,5324" coordsize="72847,35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">
                <v:rect id="Rectangle 2" o:spid="_x0000_s1027" style="position:absolute;left:38970;top:7302;width:36141;height:141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" fillcolor="#f2f2f2 [3052]" stroked="f" strokeweight="1pt">
                  <v:textbox inset="18mm,2mm,10mm,2mm">
                    <w:txbxContent>
                      <w:p w14:paraId="2DFCBFC0" w14:textId="77777777" w:rsidR="000A6125" w:rsidRDefault="000A6125" w:rsidP="000A6125">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Weaknesses</w:t>
                        </w:r>
                        <w:r>
                          <w:rPr>
                            <w:rFonts w:hAnsi="Calibri"/>
                            <w:b/>
                            <w:bCs/>
                            <w:color w:val="323E4F" w:themeColor="text2" w:themeShade="BF"/>
                            <w:kern w:val="24"/>
                            <w:sz w:val="28"/>
                            <w:szCs w:val="28"/>
                            <w:lang w:val="en-US"/>
                          </w:rPr>
                          <w:t xml:space="preserve"> – Internal </w:t>
                        </w:r>
                      </w:p>
                      <w:p w14:paraId="674F8577"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Simple to mimic </w:t>
                        </w:r>
                      </w:p>
                      <w:p w14:paraId="15AC2C37"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No brand loyalty </w:t>
                        </w:r>
                      </w:p>
                      <w:p w14:paraId="5B51A5BA" w14:textId="70C02083" w:rsidR="000A6125"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Low development costs</w:t>
                        </w:r>
                      </w:p>
                    </w:txbxContent>
                  </v:textbox>
                </v:rect>
                <v:oval id="Oval 3" o:spid="_x0000_s1028" style="position:absolute;left:70009;top:5324;width:5102;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" fillcolor="#0872ba" strokecolor="white [3212]" strokeweight="1pt">
                  <v:stroke joinstyle="miter"/>
                </v:oval>
                <v:rect id="Rectangle 4" o:spid="_x0000_s1029" style="position:absolute;left:38828;top:22108;width:36495;height:18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" fillcolor="#f2f2f2 [3052]" stroked="f" strokeweight="1pt">
                  <v:textbox inset="18mm,2mm,10mm,2mm">
                    <w:txbxContent>
                      <w:p w14:paraId="1C31CE53" w14:textId="337E853E" w:rsidR="000A6125" w:rsidRDefault="000A6125" w:rsidP="00011518">
                        <w:pPr>
                          <w:spacing w:after="0"/>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Threats</w:t>
                        </w:r>
                        <w:r>
                          <w:rPr>
                            <w:rFonts w:hAnsi="Calibri"/>
                            <w:b/>
                            <w:bCs/>
                            <w:color w:val="323E4F" w:themeColor="text2" w:themeShade="BF"/>
                            <w:kern w:val="24"/>
                            <w:sz w:val="28"/>
                            <w:szCs w:val="28"/>
                            <w:lang w:val="en-US"/>
                          </w:rPr>
                          <w:t xml:space="preserve"> – External</w:t>
                        </w:r>
                      </w:p>
                      <w:p w14:paraId="7DD01B19"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Intense competition from competitors </w:t>
                        </w:r>
                      </w:p>
                      <w:p w14:paraId="7E3A33EC"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Playing catch-up with already established apps </w:t>
                        </w:r>
                      </w:p>
                      <w:p w14:paraId="46B661DE" w14:textId="77777777"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Changes in government policies and regulations </w:t>
                        </w:r>
                      </w:p>
                      <w:p w14:paraId="17CA6A0D" w14:textId="19E6CF96" w:rsidR="0065352A" w:rsidRPr="009E1E8C" w:rsidRDefault="0065352A" w:rsidP="00011518">
                        <w:pPr>
                          <w:spacing w:after="0"/>
                          <w:jc w:val="right"/>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Economic downturn (more working from home)</w:t>
                        </w:r>
                      </w:p>
                    </w:txbxContent>
                  </v:textbox>
                </v:rect>
                <v:oval id="Oval 5" o:spid="_x0000_s1030" style="position:absolute;left:70009;top:34561;width:5102;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" fillcolor="#0872ba" strokecolor="white [3212]" strokeweight="1pt">
                  <v:stroke joinstyle="miter"/>
                </v:oval>
                <v:rect id="Rectangle 6" o:spid="_x0000_s1031" style="position:absolute;left:4738;top:7138;width:33168;height:141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" fillcolor="#f2f2f2 [3052]" stroked="f" strokeweight="1pt">
                  <v:textbox inset="10mm,2mm,18mm,2mm">
                    <w:txbxContent>
                      <w:p w14:paraId="196B061A" w14:textId="023F8F5F" w:rsidR="000A6125" w:rsidRDefault="000A6125" w:rsidP="000A6125">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Strengths</w:t>
                        </w:r>
                        <w:r>
                          <w:rPr>
                            <w:rFonts w:hAnsi="Calibri"/>
                            <w:b/>
                            <w:bCs/>
                            <w:color w:val="323E4F" w:themeColor="text2" w:themeShade="BF"/>
                            <w:kern w:val="24"/>
                            <w:sz w:val="28"/>
                            <w:szCs w:val="28"/>
                            <w:lang w:val="en-US"/>
                          </w:rPr>
                          <w:t xml:space="preserve"> </w:t>
                        </w:r>
                        <w:r w:rsidR="0065352A">
                          <w:rPr>
                            <w:rFonts w:hAnsi="Calibri"/>
                            <w:b/>
                            <w:bCs/>
                            <w:color w:val="323E4F" w:themeColor="text2" w:themeShade="BF"/>
                            <w:kern w:val="24"/>
                            <w:sz w:val="28"/>
                            <w:szCs w:val="28"/>
                            <w:lang w:val="en-US"/>
                          </w:rPr>
                          <w:t>–</w:t>
                        </w:r>
                        <w:r>
                          <w:rPr>
                            <w:rFonts w:hAnsi="Calibri"/>
                            <w:b/>
                            <w:bCs/>
                            <w:color w:val="323E4F" w:themeColor="text2" w:themeShade="BF"/>
                            <w:kern w:val="24"/>
                            <w:sz w:val="28"/>
                            <w:szCs w:val="28"/>
                            <w:lang w:val="en-US"/>
                          </w:rPr>
                          <w:t xml:space="preserve"> Internal</w:t>
                        </w:r>
                      </w:p>
                      <w:p w14:paraId="2B1781E8"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Customer-centric </w:t>
                        </w:r>
                      </w:p>
                      <w:p w14:paraId="7A07B700"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Dedicated real-time location </w:t>
                        </w:r>
                      </w:p>
                      <w:p w14:paraId="68EE8083"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App accessible for Android and iOS </w:t>
                        </w:r>
                      </w:p>
                      <w:p w14:paraId="45499EF2" w14:textId="77777777"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Simple to use </w:t>
                        </w:r>
                      </w:p>
                      <w:p w14:paraId="6039A2BB" w14:textId="20C51F2C" w:rsidR="0065352A" w:rsidRPr="009E1E8C" w:rsidRDefault="0065352A" w:rsidP="00011518">
                        <w:pPr>
                          <w:spacing w:after="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Real-time trip updates • 24/7 customer care</w:t>
                        </w:r>
                      </w:p>
                    </w:txbxContent>
                  </v:textbox>
                </v:rect>
                <v:oval id="Oval 7" o:spid="_x0000_s1032" style="position:absolute;left:2475;top:5434;width:5101;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" fillcolor="#0872ba" strokecolor="white [3212]" strokeweight="1pt">
                  <v:stroke joinstyle="miter"/>
                </v:oval>
                <v:rect id="Rectangle 8" o:spid="_x0000_s1033" style="position:absolute;left:4738;top:22108;width:33027;height:18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" fillcolor="#f2f2f2 [3052]" stroked="f" strokeweight="1pt">
                  <v:textbox inset="10mm,2mm,18mm,2mm">
                    <w:txbxContent>
                      <w:p w14:paraId="68F4AD35" w14:textId="77777777" w:rsidR="000A6125" w:rsidRDefault="000A6125" w:rsidP="000A6125">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Opportunities</w:t>
                        </w:r>
                        <w:r>
                          <w:rPr>
                            <w:rFonts w:hAnsi="Calibri"/>
                            <w:b/>
                            <w:bCs/>
                            <w:color w:val="323E4F" w:themeColor="text2" w:themeShade="BF"/>
                            <w:kern w:val="24"/>
                            <w:sz w:val="28"/>
                            <w:szCs w:val="28"/>
                            <w:lang w:val="en-US"/>
                          </w:rPr>
                          <w:t xml:space="preserve"> – External</w:t>
                        </w:r>
                      </w:p>
                      <w:p w14:paraId="1198F4A9" w14:textId="2FE76F84"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Increased use of mobile devices </w:t>
                        </w:r>
                      </w:p>
                      <w:p w14:paraId="64B3CEFA" w14:textId="5CADDB51"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Improved network connectivity </w:t>
                        </w:r>
                      </w:p>
                      <w:p w14:paraId="79925067" w14:textId="77777777" w:rsidR="00011518"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Personalized marketing from customer </w:t>
                        </w:r>
                      </w:p>
                      <w:p w14:paraId="5708FB51" w14:textId="14C38D64"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database </w:t>
                        </w:r>
                      </w:p>
                      <w:p w14:paraId="66513026" w14:textId="2D13FC70" w:rsidR="00011518"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xml:space="preserve">• Ability to expand into other toll payments </w:t>
                        </w:r>
                      </w:p>
                      <w:p w14:paraId="4D9275BF" w14:textId="3B516E5C" w:rsidR="000A6125" w:rsidRPr="009E1E8C" w:rsidRDefault="0065352A" w:rsidP="00011518">
                        <w:pPr>
                          <w:pStyle w:val="ListParagraph"/>
                          <w:spacing w:after="0"/>
                          <w:ind w:left="0"/>
                          <w:rPr>
                            <w:rFonts w:hAnsi="Calibri"/>
                            <w:color w:val="323E4F" w:themeColor="text2" w:themeShade="BF"/>
                            <w:kern w:val="24"/>
                            <w:sz w:val="24"/>
                            <w:szCs w:val="24"/>
                            <w:lang w:val="en-US"/>
                          </w:rPr>
                        </w:pPr>
                        <w:r w:rsidRPr="009E1E8C">
                          <w:rPr>
                            <w:rFonts w:hAnsi="Calibri"/>
                            <w:color w:val="323E4F" w:themeColor="text2" w:themeShade="BF"/>
                            <w:kern w:val="24"/>
                            <w:sz w:val="24"/>
                            <w:szCs w:val="24"/>
                            <w:lang w:val="en-US"/>
                          </w:rPr>
                          <w:t>• Cross selling</w:t>
                        </w:r>
                      </w:p>
                    </w:txbxContent>
                  </v:textbox>
                </v:rect>
                <v:oval id="Oval 9" o:spid="_x0000_s1034" style="position:absolute;left:2475;top:34615;width:5101;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" fillcolor="#0872ba" strokecolor="white [3212]" strokeweight="1pt">
                  <v:stroke joinstyle="miter"/>
                </v:oval>
                <v:oval id="Oval 10" o:spid="_x0000_s1035" style="position:absolute;left:28984;top:15818;width:18076;height:142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" fillcolor="#fcb03b" strokecolor="white [3212]" strokeweight="6pt">
                  <v:stroke joinstyle="miter"/>
                  <v:textbox>
                    <w:txbxContent>
                      <w:p w14:paraId="747E349C" w14:textId="77777777" w:rsidR="000A6125" w:rsidRPr="0065763F" w:rsidRDefault="000A6125" w:rsidP="000A6125">
                        <w:pPr>
                          <w:jc w:val="center"/>
                          <w:rPr>
                            <w:rFonts w:hAnsi="Calibri"/>
                            <w:color w:val="0872BA"/>
                            <w:kern w:val="24"/>
                            <w:sz w:val="32"/>
                            <w:szCs w:val="32"/>
                            <w:lang w:val="en-US"/>
                          </w:rPr>
                        </w:pPr>
                        <w:r w:rsidRPr="0065763F">
                          <w:rPr>
                            <w:rFonts w:hAnsi="Calibri"/>
                            <w:color w:val="0872BA"/>
                            <w:kern w:val="24"/>
                            <w:sz w:val="56"/>
                            <w:szCs w:val="56"/>
                            <w:lang w:val="en-US"/>
                          </w:rPr>
                          <w:t>SWOT</w:t>
                        </w:r>
                      </w:p>
                      <w:p w14:paraId="28B5404E" w14:textId="77777777" w:rsidR="000A6125" w:rsidRPr="0065763F" w:rsidRDefault="000A6125" w:rsidP="000A6125">
                        <w:pPr>
                          <w:jc w:val="center"/>
                          <w:rPr>
                            <w:rFonts w:hAnsi="Calibri"/>
                            <w:color w:val="FFFFFF" w:themeColor="light1"/>
                            <w:kern w:val="24"/>
                            <w:sz w:val="48"/>
                            <w:szCs w:val="48"/>
                            <w:lang w:val="en-US"/>
                          </w:rPr>
                        </w:pPr>
                        <w:r w:rsidRPr="0065763F">
                          <w:rPr>
                            <w:rFonts w:hAnsi="Calibri"/>
                            <w:color w:val="FFFFFF" w:themeColor="light1"/>
                            <w:kern w:val="24"/>
                            <w:sz w:val="48"/>
                            <w:szCs w:val="48"/>
                            <w:lang w:val="en-US"/>
                          </w:rPr>
                          <w:t>Analysis</w:t>
                        </w:r>
                      </w:p>
                    </w:txbxContent>
                  </v:textbox>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6" type="#_x0000_t75" style="position:absolute;left:3048;top:35092;width:3686;height:3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">
                  <v:imagedata r:id="rId15" o:title=""/>
                </v:shape>
                <v:shape id="Picture 12" o:spid="_x0000_s1037" type="#_x0000_t75" style="position:absolute;left:3578;top:6345;width:3156;height:3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">
                  <v:imagedata r:id="rId16" o:title=""/>
                </v:shape>
                <v:shape id="Picture 13" o:spid="_x0000_s1038" type="#_x0000_t75" style="position:absolute;left:71475;top:6126;width:2308;height:3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">
                  <v:imagedata r:id="rId17" o:title=""/>
                </v:shape>
                <v:shape id="Picture 14" o:spid="_x0000_s1039" type="#_x0000_t75" style="position:absolute;left:71449;top:35402;width:2376;height:2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">
                  <v:imagedata r:id="rId18" o:title=""/>
                </v:shape>
                <w10:wrap anchorx="page"/>
              </v:group>
            </w:pict>
          </mc:Fallback>
        </mc:AlternateContent>
      </w:r>
    </w:p>
    <w:p w14:paraId="7911195C" w14:textId="77777777" w:rsidR="000A6125" w:rsidRPr="00CB04F8" w:rsidRDefault="000A6125">
      <w:pPr>
        <w:rPr>
          <w:rFonts w:ascii="Arial" w:hAnsi="Arial" w:cs="Arial"/>
        </w:rPr>
      </w:pPr>
      <w:r w:rsidRPr="00CB04F8">
        <w:rPr>
          <w:rFonts w:ascii="Arial" w:hAnsi="Arial" w:cs="Arial"/>
        </w:rPr>
        <w:br w:type="page"/>
      </w:r>
    </w:p>
    <w:p w14:paraId="3B3D2CA9" w14:textId="0D82F2C6" w:rsidR="007536CC" w:rsidRPr="00CB04F8" w:rsidRDefault="007536CC" w:rsidP="007536CC">
      <w:pPr>
        <w:rPr>
          <w:rFonts w:ascii="Arial" w:hAnsi="Arial" w:cs="Arial"/>
          <w:sz w:val="16"/>
          <w:szCs w:val="16"/>
        </w:rPr>
        <w:sectPr w:rsidR="007536CC" w:rsidRPr="00CB04F8" w:rsidSect="000A6125">
          <w:pgSz w:w="16838" w:h="11906" w:orient="landscape"/>
          <w:pgMar w:top="1440" w:right="1440" w:bottom="1440" w:left="1440" w:header="709" w:footer="709" w:gutter="0"/>
          <w:cols w:space="708"/>
          <w:docGrid w:linePitch="360"/>
        </w:sectPr>
      </w:pPr>
    </w:p>
    <w:tbl>
      <w:tblPr>
        <w:tblStyle w:val="TableGrid"/>
        <w:tblpPr w:leftFromText="180" w:rightFromText="180" w:vertAnchor="text" w:horzAnchor="margin" w:tblpY="649"/>
        <w:tblW w:w="14170" w:type="dxa"/>
        <w:tblLayout w:type="fixed"/>
        <w:tblLook w:val="04A0" w:firstRow="1" w:lastRow="0" w:firstColumn="1" w:lastColumn="0" w:noHBand="0" w:noVBand="1"/>
      </w:tblPr>
      <w:tblGrid>
        <w:gridCol w:w="2122"/>
        <w:gridCol w:w="1842"/>
        <w:gridCol w:w="4678"/>
        <w:gridCol w:w="2977"/>
        <w:gridCol w:w="2551"/>
      </w:tblGrid>
      <w:tr w:rsidR="00A40CA2" w:rsidRPr="00CB04F8" w14:paraId="4B344B48" w14:textId="77777777" w:rsidTr="00370525">
        <w:trPr>
          <w:trHeight w:val="463"/>
        </w:trPr>
        <w:tc>
          <w:tcPr>
            <w:tcW w:w="2122" w:type="dxa"/>
            <w:shd w:val="clear" w:color="auto" w:fill="D9E2F3" w:themeFill="accent1" w:themeFillTint="33"/>
          </w:tcPr>
          <w:p w14:paraId="170D5C8E" w14:textId="77777777" w:rsidR="00A40CA2" w:rsidRPr="00CB04F8" w:rsidRDefault="00A40CA2" w:rsidP="00A40CA2">
            <w:pPr>
              <w:jc w:val="center"/>
              <w:rPr>
                <w:rFonts w:ascii="Arial" w:hAnsi="Arial" w:cs="Arial"/>
                <w:sz w:val="16"/>
                <w:szCs w:val="16"/>
              </w:rPr>
            </w:pPr>
          </w:p>
          <w:p w14:paraId="76A46F13" w14:textId="77777777" w:rsidR="00A40CA2" w:rsidRPr="00CB04F8" w:rsidRDefault="00A40CA2" w:rsidP="00A40CA2">
            <w:pPr>
              <w:jc w:val="center"/>
              <w:rPr>
                <w:rFonts w:ascii="Arial" w:hAnsi="Arial" w:cs="Arial"/>
                <w:sz w:val="16"/>
                <w:szCs w:val="16"/>
              </w:rPr>
            </w:pPr>
            <w:r w:rsidRPr="00CB04F8">
              <w:rPr>
                <w:rFonts w:ascii="Arial" w:hAnsi="Arial" w:cs="Arial"/>
                <w:sz w:val="16"/>
                <w:szCs w:val="16"/>
              </w:rPr>
              <w:t>Congestion payment apps</w:t>
            </w:r>
          </w:p>
          <w:p w14:paraId="1D4634A6" w14:textId="77777777" w:rsidR="00A40CA2" w:rsidRPr="00CB04F8" w:rsidRDefault="00A40CA2" w:rsidP="00A40CA2">
            <w:pPr>
              <w:jc w:val="center"/>
              <w:rPr>
                <w:rFonts w:ascii="Arial" w:hAnsi="Arial" w:cs="Arial"/>
                <w:sz w:val="16"/>
                <w:szCs w:val="16"/>
              </w:rPr>
            </w:pPr>
          </w:p>
        </w:tc>
        <w:tc>
          <w:tcPr>
            <w:tcW w:w="1842" w:type="dxa"/>
            <w:shd w:val="clear" w:color="auto" w:fill="D9E2F3" w:themeFill="accent1" w:themeFillTint="33"/>
          </w:tcPr>
          <w:p w14:paraId="295E8AD0" w14:textId="77777777" w:rsidR="00A40CA2" w:rsidRPr="00CB04F8" w:rsidRDefault="00A40CA2" w:rsidP="00A40CA2">
            <w:pPr>
              <w:jc w:val="center"/>
              <w:rPr>
                <w:rFonts w:ascii="Arial" w:hAnsi="Arial" w:cs="Arial"/>
                <w:sz w:val="16"/>
                <w:szCs w:val="16"/>
              </w:rPr>
            </w:pPr>
          </w:p>
          <w:p w14:paraId="2B00247B" w14:textId="77777777" w:rsidR="00A40CA2" w:rsidRPr="00CB04F8" w:rsidRDefault="00A40CA2" w:rsidP="00A40CA2">
            <w:pPr>
              <w:jc w:val="center"/>
              <w:rPr>
                <w:rFonts w:ascii="Arial" w:hAnsi="Arial" w:cs="Arial"/>
                <w:sz w:val="16"/>
                <w:szCs w:val="16"/>
              </w:rPr>
            </w:pPr>
            <w:r w:rsidRPr="00CB04F8">
              <w:rPr>
                <w:rFonts w:ascii="Arial" w:hAnsi="Arial" w:cs="Arial"/>
                <w:sz w:val="16"/>
                <w:szCs w:val="16"/>
              </w:rPr>
              <w:t>Website/ App</w:t>
            </w:r>
          </w:p>
        </w:tc>
        <w:tc>
          <w:tcPr>
            <w:tcW w:w="4678" w:type="dxa"/>
            <w:shd w:val="clear" w:color="auto" w:fill="D9E2F3" w:themeFill="accent1" w:themeFillTint="33"/>
          </w:tcPr>
          <w:p w14:paraId="3F845122" w14:textId="77777777" w:rsidR="00A40CA2" w:rsidRPr="00CB04F8" w:rsidRDefault="00A40CA2" w:rsidP="00A40CA2">
            <w:pPr>
              <w:jc w:val="center"/>
              <w:rPr>
                <w:rFonts w:ascii="Arial" w:hAnsi="Arial" w:cs="Arial"/>
                <w:sz w:val="16"/>
                <w:szCs w:val="16"/>
              </w:rPr>
            </w:pPr>
          </w:p>
          <w:p w14:paraId="52296602" w14:textId="77777777" w:rsidR="00A40CA2" w:rsidRPr="00CB04F8" w:rsidRDefault="00A40CA2" w:rsidP="00A40CA2">
            <w:pPr>
              <w:jc w:val="center"/>
              <w:rPr>
                <w:rFonts w:ascii="Arial" w:hAnsi="Arial" w:cs="Arial"/>
                <w:sz w:val="16"/>
                <w:szCs w:val="16"/>
              </w:rPr>
            </w:pPr>
            <w:r w:rsidRPr="00CB04F8">
              <w:rPr>
                <w:rFonts w:ascii="Arial" w:hAnsi="Arial" w:cs="Arial"/>
                <w:sz w:val="16"/>
                <w:szCs w:val="16"/>
              </w:rPr>
              <w:t>Features</w:t>
            </w:r>
          </w:p>
        </w:tc>
        <w:tc>
          <w:tcPr>
            <w:tcW w:w="2977" w:type="dxa"/>
            <w:shd w:val="clear" w:color="auto" w:fill="D9E2F3" w:themeFill="accent1" w:themeFillTint="33"/>
          </w:tcPr>
          <w:p w14:paraId="193B40B5" w14:textId="77777777" w:rsidR="00A40CA2" w:rsidRPr="00CB04F8" w:rsidRDefault="00A40CA2" w:rsidP="00A40CA2">
            <w:pPr>
              <w:jc w:val="center"/>
              <w:rPr>
                <w:rFonts w:ascii="Arial" w:hAnsi="Arial" w:cs="Arial"/>
                <w:sz w:val="16"/>
                <w:szCs w:val="16"/>
              </w:rPr>
            </w:pPr>
          </w:p>
          <w:p w14:paraId="112E1B66" w14:textId="77777777" w:rsidR="00A40CA2" w:rsidRPr="00CB04F8" w:rsidRDefault="00A40CA2" w:rsidP="00A40CA2">
            <w:pPr>
              <w:jc w:val="center"/>
              <w:rPr>
                <w:rFonts w:ascii="Arial" w:hAnsi="Arial" w:cs="Arial"/>
                <w:sz w:val="16"/>
                <w:szCs w:val="16"/>
              </w:rPr>
            </w:pPr>
            <w:r w:rsidRPr="00CB04F8">
              <w:rPr>
                <w:rFonts w:ascii="Arial" w:hAnsi="Arial" w:cs="Arial"/>
                <w:sz w:val="16"/>
                <w:szCs w:val="16"/>
              </w:rPr>
              <w:t xml:space="preserve">Unique Value Proposition </w:t>
            </w:r>
          </w:p>
        </w:tc>
        <w:tc>
          <w:tcPr>
            <w:tcW w:w="2551" w:type="dxa"/>
            <w:shd w:val="clear" w:color="auto" w:fill="D9E2F3" w:themeFill="accent1" w:themeFillTint="33"/>
          </w:tcPr>
          <w:p w14:paraId="11A82E58" w14:textId="77777777" w:rsidR="00A40CA2" w:rsidRPr="00CB04F8" w:rsidRDefault="00A40CA2" w:rsidP="00A40CA2">
            <w:pPr>
              <w:jc w:val="center"/>
              <w:rPr>
                <w:rFonts w:ascii="Arial" w:hAnsi="Arial" w:cs="Arial"/>
                <w:sz w:val="16"/>
                <w:szCs w:val="16"/>
              </w:rPr>
            </w:pPr>
          </w:p>
          <w:p w14:paraId="30DDE203" w14:textId="43399CBF" w:rsidR="00A40CA2" w:rsidRPr="00CB04F8" w:rsidRDefault="00A40CA2" w:rsidP="00A40CA2">
            <w:pPr>
              <w:jc w:val="center"/>
              <w:rPr>
                <w:rFonts w:ascii="Arial" w:hAnsi="Arial" w:cs="Arial"/>
                <w:sz w:val="16"/>
                <w:szCs w:val="16"/>
              </w:rPr>
            </w:pPr>
            <w:r w:rsidRPr="00CB04F8">
              <w:rPr>
                <w:rFonts w:ascii="Arial" w:hAnsi="Arial" w:cs="Arial"/>
                <w:sz w:val="16"/>
                <w:szCs w:val="16"/>
              </w:rPr>
              <w:t>Customer centricity value</w:t>
            </w:r>
          </w:p>
        </w:tc>
      </w:tr>
      <w:tr w:rsidR="00A40CA2" w:rsidRPr="00CB04F8" w14:paraId="3B49CC64" w14:textId="77777777" w:rsidTr="00370525">
        <w:trPr>
          <w:trHeight w:val="1267"/>
        </w:trPr>
        <w:tc>
          <w:tcPr>
            <w:tcW w:w="2122" w:type="dxa"/>
            <w:shd w:val="clear" w:color="auto" w:fill="FFFFFF" w:themeFill="background1"/>
          </w:tcPr>
          <w:p w14:paraId="3038D9DB" w14:textId="77777777" w:rsidR="00A40CA2" w:rsidRPr="00CB04F8" w:rsidRDefault="00A40CA2" w:rsidP="00A40CA2">
            <w:pPr>
              <w:rPr>
                <w:rFonts w:ascii="Arial" w:hAnsi="Arial" w:cs="Arial"/>
                <w:sz w:val="16"/>
                <w:szCs w:val="16"/>
              </w:rPr>
            </w:pPr>
          </w:p>
          <w:p w14:paraId="100A7217" w14:textId="77777777" w:rsidR="00A40CA2" w:rsidRPr="00CB04F8" w:rsidRDefault="00A40CA2" w:rsidP="00A40CA2">
            <w:pPr>
              <w:pStyle w:val="ListParagraph"/>
              <w:rPr>
                <w:rFonts w:ascii="Arial" w:hAnsi="Arial" w:cs="Arial"/>
                <w:sz w:val="16"/>
                <w:szCs w:val="16"/>
              </w:rPr>
            </w:pPr>
            <w:r w:rsidRPr="00CB04F8">
              <w:rPr>
                <w:rFonts w:ascii="Arial" w:hAnsi="Arial" w:cs="Arial"/>
                <w:sz w:val="16"/>
                <w:szCs w:val="16"/>
              </w:rPr>
              <w:t xml:space="preserve">Simple Pay  </w:t>
            </w:r>
          </w:p>
        </w:tc>
        <w:tc>
          <w:tcPr>
            <w:tcW w:w="1842" w:type="dxa"/>
            <w:shd w:val="clear" w:color="auto" w:fill="FFFFFF" w:themeFill="background1"/>
          </w:tcPr>
          <w:p w14:paraId="7BC7936D" w14:textId="77777777" w:rsidR="00A40CA2" w:rsidRPr="00CB04F8" w:rsidRDefault="00A40CA2" w:rsidP="00A40CA2">
            <w:pPr>
              <w:jc w:val="center"/>
              <w:rPr>
                <w:rFonts w:ascii="Arial" w:hAnsi="Arial" w:cs="Arial"/>
                <w:sz w:val="16"/>
                <w:szCs w:val="16"/>
              </w:rPr>
            </w:pPr>
          </w:p>
          <w:p w14:paraId="326FA9D8" w14:textId="77777777" w:rsidR="00A40CA2" w:rsidRPr="00CB04F8" w:rsidRDefault="00A40CA2" w:rsidP="00A40CA2">
            <w:pPr>
              <w:jc w:val="center"/>
              <w:rPr>
                <w:rFonts w:ascii="Arial" w:hAnsi="Arial" w:cs="Arial"/>
                <w:sz w:val="16"/>
                <w:szCs w:val="16"/>
              </w:rPr>
            </w:pPr>
            <w:r w:rsidRPr="00CB04F8">
              <w:rPr>
                <w:rFonts w:ascii="Arial" w:hAnsi="Arial" w:cs="Arial"/>
                <w:sz w:val="16"/>
                <w:szCs w:val="16"/>
              </w:rPr>
              <w:t>See fig 2, 3 and 4</w:t>
            </w:r>
          </w:p>
        </w:tc>
        <w:tc>
          <w:tcPr>
            <w:tcW w:w="4678" w:type="dxa"/>
            <w:shd w:val="clear" w:color="auto" w:fill="FFFFFF" w:themeFill="background1"/>
          </w:tcPr>
          <w:p w14:paraId="00D39705" w14:textId="77777777" w:rsidR="00A40CA2" w:rsidRPr="00CB04F8" w:rsidRDefault="00A40CA2" w:rsidP="00A40CA2">
            <w:pPr>
              <w:rPr>
                <w:rFonts w:ascii="Arial" w:hAnsi="Arial" w:cs="Arial"/>
                <w:sz w:val="16"/>
                <w:szCs w:val="16"/>
              </w:rPr>
            </w:pPr>
          </w:p>
          <w:p w14:paraId="50553C3C" w14:textId="55D040C5" w:rsidR="00A40CA2" w:rsidRPr="00CB04F8" w:rsidRDefault="00A40CA2" w:rsidP="00A40CA2">
            <w:pPr>
              <w:rPr>
                <w:rFonts w:ascii="Arial" w:hAnsi="Arial" w:cs="Arial"/>
                <w:sz w:val="16"/>
                <w:szCs w:val="16"/>
              </w:rPr>
            </w:pPr>
            <w:r w:rsidRPr="00CB04F8">
              <w:rPr>
                <w:rFonts w:ascii="Arial" w:hAnsi="Arial" w:cs="Arial"/>
                <w:sz w:val="16"/>
                <w:szCs w:val="16"/>
              </w:rPr>
              <w:t xml:space="preserve">• View real-time mapping - know where you </w:t>
            </w:r>
            <w:r w:rsidR="00236D7D" w:rsidRPr="00CB04F8">
              <w:rPr>
                <w:rFonts w:ascii="Arial" w:hAnsi="Arial" w:cs="Arial"/>
                <w:sz w:val="16"/>
                <w:szCs w:val="16"/>
              </w:rPr>
              <w:t>are always</w:t>
            </w:r>
            <w:r w:rsidRPr="00CB04F8">
              <w:rPr>
                <w:rFonts w:ascii="Arial" w:hAnsi="Arial" w:cs="Arial"/>
                <w:sz w:val="16"/>
                <w:szCs w:val="16"/>
              </w:rPr>
              <w:t>.</w:t>
            </w:r>
          </w:p>
          <w:p w14:paraId="70F4A415" w14:textId="77777777" w:rsidR="00A40CA2" w:rsidRPr="00CB04F8" w:rsidRDefault="00A40CA2" w:rsidP="00A40CA2">
            <w:pPr>
              <w:rPr>
                <w:rFonts w:ascii="Arial" w:hAnsi="Arial" w:cs="Arial"/>
                <w:sz w:val="16"/>
                <w:szCs w:val="16"/>
              </w:rPr>
            </w:pPr>
            <w:r w:rsidRPr="00CB04F8">
              <w:rPr>
                <w:rFonts w:ascii="Arial" w:hAnsi="Arial" w:cs="Arial"/>
                <w:sz w:val="16"/>
                <w:szCs w:val="16"/>
              </w:rPr>
              <w:t>• Single-point real-time payment for all UK congestion charge zones (Birmingham)</w:t>
            </w:r>
          </w:p>
          <w:p w14:paraId="7447C092" w14:textId="77777777" w:rsidR="00A40CA2" w:rsidRPr="00CB04F8" w:rsidRDefault="00A40CA2" w:rsidP="00A40CA2">
            <w:pPr>
              <w:rPr>
                <w:rFonts w:ascii="Arial" w:hAnsi="Arial" w:cs="Arial"/>
                <w:sz w:val="16"/>
                <w:szCs w:val="16"/>
              </w:rPr>
            </w:pPr>
            <w:r w:rsidRPr="00CB04F8">
              <w:rPr>
                <w:rFonts w:ascii="Arial" w:hAnsi="Arial" w:cs="Arial"/>
                <w:sz w:val="16"/>
                <w:szCs w:val="16"/>
              </w:rPr>
              <w:t>• Reroute journey alerts displayed well in advance</w:t>
            </w:r>
          </w:p>
          <w:p w14:paraId="7FB3A67C" w14:textId="77777777" w:rsidR="00A40CA2" w:rsidRPr="00CB04F8" w:rsidRDefault="00A40CA2" w:rsidP="00A40CA2">
            <w:pPr>
              <w:rPr>
                <w:rFonts w:ascii="Arial" w:hAnsi="Arial" w:cs="Arial"/>
                <w:sz w:val="16"/>
                <w:szCs w:val="16"/>
              </w:rPr>
            </w:pPr>
            <w:r w:rsidRPr="00CB04F8">
              <w:rPr>
                <w:rFonts w:ascii="Arial" w:hAnsi="Arial" w:cs="Arial"/>
                <w:sz w:val="16"/>
                <w:szCs w:val="16"/>
              </w:rPr>
              <w:t>• Travel statistics</w:t>
            </w:r>
          </w:p>
        </w:tc>
        <w:tc>
          <w:tcPr>
            <w:tcW w:w="2977" w:type="dxa"/>
            <w:shd w:val="clear" w:color="auto" w:fill="FFFFFF" w:themeFill="background1"/>
          </w:tcPr>
          <w:p w14:paraId="2A06D038" w14:textId="77777777" w:rsidR="00A40CA2" w:rsidRPr="00CB04F8" w:rsidRDefault="00A40CA2" w:rsidP="00A40CA2">
            <w:pPr>
              <w:pStyle w:val="ListParagraph"/>
              <w:rPr>
                <w:rFonts w:ascii="Arial" w:hAnsi="Arial" w:cs="Arial"/>
                <w:sz w:val="16"/>
                <w:szCs w:val="16"/>
              </w:rPr>
            </w:pPr>
          </w:p>
          <w:p w14:paraId="626EC0D8" w14:textId="77777777" w:rsidR="00A40CA2" w:rsidRPr="00CB04F8" w:rsidRDefault="00A40CA2" w:rsidP="00A40CA2">
            <w:pPr>
              <w:rPr>
                <w:rFonts w:ascii="Arial" w:hAnsi="Arial" w:cs="Arial"/>
                <w:sz w:val="16"/>
                <w:szCs w:val="16"/>
              </w:rPr>
            </w:pPr>
            <w:r w:rsidRPr="00CB04F8">
              <w:rPr>
                <w:rFonts w:ascii="Arial" w:hAnsi="Arial" w:cs="Arial"/>
                <w:sz w:val="16"/>
                <w:szCs w:val="16"/>
              </w:rPr>
              <w:t xml:space="preserve">• No-questions-asked reimbursements – provides customer trust </w:t>
            </w:r>
          </w:p>
          <w:p w14:paraId="4DE909C4" w14:textId="77777777" w:rsidR="00A40CA2" w:rsidRPr="00CB04F8" w:rsidRDefault="00A40CA2" w:rsidP="00A40CA2">
            <w:pPr>
              <w:rPr>
                <w:rFonts w:ascii="Arial" w:hAnsi="Arial" w:cs="Arial"/>
                <w:sz w:val="16"/>
                <w:szCs w:val="16"/>
              </w:rPr>
            </w:pPr>
            <w:r w:rsidRPr="00CB04F8">
              <w:rPr>
                <w:rFonts w:ascii="Arial" w:hAnsi="Arial" w:cs="Arial"/>
                <w:sz w:val="16"/>
                <w:szCs w:val="16"/>
              </w:rPr>
              <w:t>• One-stop shop for UK congestion charges</w:t>
            </w:r>
          </w:p>
          <w:p w14:paraId="157CE57B" w14:textId="77777777" w:rsidR="00A40CA2" w:rsidRPr="00CB04F8" w:rsidRDefault="00A40CA2" w:rsidP="00A40CA2">
            <w:pPr>
              <w:rPr>
                <w:rFonts w:ascii="Arial" w:hAnsi="Arial" w:cs="Arial"/>
                <w:sz w:val="16"/>
                <w:szCs w:val="16"/>
              </w:rPr>
            </w:pPr>
            <w:r w:rsidRPr="00CB04F8">
              <w:rPr>
                <w:rFonts w:ascii="Arial" w:hAnsi="Arial" w:cs="Arial"/>
                <w:sz w:val="16"/>
                <w:szCs w:val="16"/>
              </w:rPr>
              <w:t>• The app is available 24 hours a day, seven days a week (inclusive of real time road works)</w:t>
            </w:r>
          </w:p>
          <w:p w14:paraId="0028823E" w14:textId="1A71A969" w:rsidR="001B218A" w:rsidRPr="00CB04F8" w:rsidRDefault="001B218A" w:rsidP="00A40CA2">
            <w:pPr>
              <w:rPr>
                <w:rFonts w:ascii="Arial" w:hAnsi="Arial" w:cs="Arial"/>
                <w:sz w:val="16"/>
                <w:szCs w:val="16"/>
              </w:rPr>
            </w:pPr>
          </w:p>
        </w:tc>
        <w:tc>
          <w:tcPr>
            <w:tcW w:w="2551" w:type="dxa"/>
            <w:shd w:val="clear" w:color="auto" w:fill="FFFFFF" w:themeFill="background1"/>
          </w:tcPr>
          <w:p w14:paraId="5558D5AE" w14:textId="77777777" w:rsidR="00A40CA2" w:rsidRPr="00CB04F8" w:rsidRDefault="00A40CA2" w:rsidP="00A40CA2">
            <w:pPr>
              <w:pStyle w:val="ListParagraph"/>
              <w:rPr>
                <w:rFonts w:ascii="Arial" w:hAnsi="Arial" w:cs="Arial"/>
                <w:sz w:val="16"/>
                <w:szCs w:val="16"/>
              </w:rPr>
            </w:pPr>
          </w:p>
          <w:p w14:paraId="2D19366D" w14:textId="15DC5442" w:rsidR="00A40CA2" w:rsidRPr="00CB04F8" w:rsidRDefault="00E61F44" w:rsidP="00D97341">
            <w:pPr>
              <w:rPr>
                <w:rFonts w:ascii="Arial" w:hAnsi="Arial" w:cs="Arial"/>
                <w:sz w:val="16"/>
                <w:szCs w:val="16"/>
              </w:rPr>
            </w:pPr>
            <w:r w:rsidRPr="00CB04F8">
              <w:rPr>
                <w:rFonts w:ascii="Arial" w:hAnsi="Arial" w:cs="Arial"/>
                <w:sz w:val="16"/>
                <w:szCs w:val="16"/>
              </w:rPr>
              <w:t>Primary f</w:t>
            </w:r>
            <w:r w:rsidR="00D97341" w:rsidRPr="00CB04F8">
              <w:rPr>
                <w:rFonts w:ascii="Arial" w:hAnsi="Arial" w:cs="Arial"/>
                <w:sz w:val="16"/>
                <w:szCs w:val="16"/>
              </w:rPr>
              <w:t>ocus to adapt and change to environmental change</w:t>
            </w:r>
            <w:r w:rsidR="00EA71D5" w:rsidRPr="00CB04F8">
              <w:rPr>
                <w:rFonts w:ascii="Arial" w:hAnsi="Arial" w:cs="Arial"/>
                <w:sz w:val="16"/>
                <w:szCs w:val="16"/>
              </w:rPr>
              <w:t xml:space="preserve">s within </w:t>
            </w:r>
            <w:r w:rsidRPr="00CB04F8">
              <w:rPr>
                <w:rFonts w:ascii="Arial" w:hAnsi="Arial" w:cs="Arial"/>
                <w:sz w:val="16"/>
                <w:szCs w:val="16"/>
              </w:rPr>
              <w:t xml:space="preserve">constraints </w:t>
            </w:r>
            <w:r w:rsidR="00EA71D5" w:rsidRPr="00CB04F8">
              <w:rPr>
                <w:rFonts w:ascii="Arial" w:hAnsi="Arial" w:cs="Arial"/>
                <w:sz w:val="16"/>
                <w:szCs w:val="16"/>
              </w:rPr>
              <w:t>expectations</w:t>
            </w:r>
            <w:r w:rsidR="00D97341" w:rsidRPr="00CB04F8">
              <w:rPr>
                <w:rFonts w:ascii="Arial" w:hAnsi="Arial" w:cs="Arial"/>
                <w:sz w:val="16"/>
                <w:szCs w:val="16"/>
              </w:rPr>
              <w:t xml:space="preserve"> in real time</w:t>
            </w:r>
            <w:r w:rsidR="00EA71D5" w:rsidRPr="00CB04F8">
              <w:rPr>
                <w:rFonts w:ascii="Arial" w:hAnsi="Arial" w:cs="Arial"/>
                <w:sz w:val="16"/>
                <w:szCs w:val="16"/>
              </w:rPr>
              <w:t xml:space="preserve">. </w:t>
            </w:r>
          </w:p>
        </w:tc>
      </w:tr>
      <w:tr w:rsidR="00A40CA2" w:rsidRPr="00CB04F8" w14:paraId="5A184053" w14:textId="77777777" w:rsidTr="00370525">
        <w:trPr>
          <w:trHeight w:val="556"/>
        </w:trPr>
        <w:tc>
          <w:tcPr>
            <w:tcW w:w="2122" w:type="dxa"/>
            <w:shd w:val="clear" w:color="auto" w:fill="D0CECE" w:themeFill="background2" w:themeFillShade="E6"/>
          </w:tcPr>
          <w:p w14:paraId="1932E38F" w14:textId="77777777" w:rsidR="00A40CA2" w:rsidRPr="00CB04F8" w:rsidRDefault="00A40CA2" w:rsidP="00A40CA2">
            <w:pPr>
              <w:rPr>
                <w:rFonts w:ascii="Arial" w:hAnsi="Arial" w:cs="Arial"/>
                <w:sz w:val="16"/>
                <w:szCs w:val="16"/>
              </w:rPr>
            </w:pPr>
          </w:p>
          <w:p w14:paraId="5050A683" w14:textId="77777777" w:rsidR="00A40CA2" w:rsidRPr="00CB04F8" w:rsidRDefault="00A40CA2" w:rsidP="00A40CA2">
            <w:pPr>
              <w:jc w:val="center"/>
              <w:rPr>
                <w:rFonts w:ascii="Arial" w:hAnsi="Arial" w:cs="Arial"/>
                <w:sz w:val="16"/>
                <w:szCs w:val="16"/>
              </w:rPr>
            </w:pPr>
            <w:r w:rsidRPr="00CB04F8">
              <w:rPr>
                <w:rFonts w:ascii="Arial" w:hAnsi="Arial" w:cs="Arial"/>
                <w:sz w:val="16"/>
                <w:szCs w:val="16"/>
              </w:rPr>
              <w:t>Competitors</w:t>
            </w:r>
          </w:p>
        </w:tc>
        <w:tc>
          <w:tcPr>
            <w:tcW w:w="1842" w:type="dxa"/>
            <w:shd w:val="clear" w:color="auto" w:fill="D0CECE" w:themeFill="background2" w:themeFillShade="E6"/>
          </w:tcPr>
          <w:p w14:paraId="4110C6F5" w14:textId="77777777" w:rsidR="00A40CA2" w:rsidRPr="00CB04F8" w:rsidRDefault="00A40CA2" w:rsidP="00A40CA2">
            <w:pPr>
              <w:pStyle w:val="ListParagraph"/>
              <w:rPr>
                <w:rFonts w:ascii="Arial" w:hAnsi="Arial" w:cs="Arial"/>
                <w:sz w:val="16"/>
                <w:szCs w:val="16"/>
              </w:rPr>
            </w:pPr>
          </w:p>
        </w:tc>
        <w:tc>
          <w:tcPr>
            <w:tcW w:w="4678" w:type="dxa"/>
            <w:shd w:val="clear" w:color="auto" w:fill="D0CECE" w:themeFill="background2" w:themeFillShade="E6"/>
          </w:tcPr>
          <w:p w14:paraId="3BAD76E7" w14:textId="77777777" w:rsidR="00A40CA2" w:rsidRPr="00CB04F8" w:rsidRDefault="00A40CA2" w:rsidP="00A40CA2">
            <w:pPr>
              <w:pStyle w:val="ListParagraph"/>
              <w:rPr>
                <w:rFonts w:ascii="Arial" w:hAnsi="Arial" w:cs="Arial"/>
                <w:sz w:val="16"/>
                <w:szCs w:val="16"/>
              </w:rPr>
            </w:pPr>
          </w:p>
        </w:tc>
        <w:tc>
          <w:tcPr>
            <w:tcW w:w="2977" w:type="dxa"/>
            <w:shd w:val="clear" w:color="auto" w:fill="D0CECE" w:themeFill="background2" w:themeFillShade="E6"/>
          </w:tcPr>
          <w:p w14:paraId="08B743DA" w14:textId="77777777" w:rsidR="00A40CA2" w:rsidRPr="00CB04F8" w:rsidRDefault="00A40CA2" w:rsidP="00A40CA2">
            <w:pPr>
              <w:rPr>
                <w:rFonts w:ascii="Arial" w:hAnsi="Arial" w:cs="Arial"/>
                <w:sz w:val="16"/>
                <w:szCs w:val="16"/>
              </w:rPr>
            </w:pPr>
          </w:p>
        </w:tc>
        <w:tc>
          <w:tcPr>
            <w:tcW w:w="2551" w:type="dxa"/>
            <w:shd w:val="clear" w:color="auto" w:fill="D0CECE" w:themeFill="background2" w:themeFillShade="E6"/>
          </w:tcPr>
          <w:p w14:paraId="79B2C40E" w14:textId="77777777" w:rsidR="00A40CA2" w:rsidRPr="00CB04F8" w:rsidRDefault="00A40CA2" w:rsidP="00A40CA2">
            <w:pPr>
              <w:rPr>
                <w:rFonts w:ascii="Arial" w:hAnsi="Arial" w:cs="Arial"/>
                <w:sz w:val="16"/>
                <w:szCs w:val="16"/>
              </w:rPr>
            </w:pPr>
          </w:p>
        </w:tc>
      </w:tr>
      <w:tr w:rsidR="00A40CA2" w:rsidRPr="00CB04F8" w14:paraId="255AC504" w14:textId="77777777" w:rsidTr="00370525">
        <w:trPr>
          <w:trHeight w:val="969"/>
        </w:trPr>
        <w:tc>
          <w:tcPr>
            <w:tcW w:w="2122" w:type="dxa"/>
            <w:shd w:val="clear" w:color="auto" w:fill="FFFFFF" w:themeFill="background1"/>
          </w:tcPr>
          <w:p w14:paraId="6F689813" w14:textId="77777777" w:rsidR="00A40CA2" w:rsidRPr="00CB04F8" w:rsidRDefault="00A40CA2" w:rsidP="00A40CA2">
            <w:pPr>
              <w:rPr>
                <w:rFonts w:ascii="Arial" w:hAnsi="Arial" w:cs="Arial"/>
                <w:sz w:val="16"/>
                <w:szCs w:val="16"/>
              </w:rPr>
            </w:pPr>
          </w:p>
          <w:p w14:paraId="1A9F0EA2" w14:textId="77777777" w:rsidR="00A40CA2" w:rsidRPr="00CB04F8" w:rsidRDefault="00A40CA2" w:rsidP="00A40CA2">
            <w:pPr>
              <w:pStyle w:val="ListParagraph"/>
              <w:numPr>
                <w:ilvl w:val="0"/>
                <w:numId w:val="5"/>
              </w:numPr>
              <w:rPr>
                <w:rFonts w:ascii="Arial" w:hAnsi="Arial" w:cs="Arial"/>
                <w:sz w:val="16"/>
                <w:szCs w:val="16"/>
              </w:rPr>
            </w:pPr>
            <w:r w:rsidRPr="00CB04F8">
              <w:rPr>
                <w:rFonts w:ascii="Arial" w:hAnsi="Arial" w:cs="Arial"/>
                <w:sz w:val="16"/>
                <w:szCs w:val="16"/>
              </w:rPr>
              <w:t xml:space="preserve">London Congestion Charge app </w:t>
            </w:r>
          </w:p>
          <w:p w14:paraId="63012EE5" w14:textId="77777777" w:rsidR="00A40CA2" w:rsidRPr="00CB04F8" w:rsidRDefault="00A40CA2" w:rsidP="00A40CA2">
            <w:pPr>
              <w:rPr>
                <w:rFonts w:ascii="Arial" w:hAnsi="Arial" w:cs="Arial"/>
                <w:sz w:val="16"/>
                <w:szCs w:val="16"/>
              </w:rPr>
            </w:pPr>
          </w:p>
          <w:p w14:paraId="3F71036C" w14:textId="77777777" w:rsidR="00A40CA2" w:rsidRPr="00CB04F8" w:rsidRDefault="00A40CA2" w:rsidP="00A40CA2">
            <w:pPr>
              <w:rPr>
                <w:rFonts w:ascii="Arial" w:hAnsi="Arial" w:cs="Arial"/>
                <w:sz w:val="16"/>
                <w:szCs w:val="16"/>
              </w:rPr>
            </w:pPr>
          </w:p>
        </w:tc>
        <w:tc>
          <w:tcPr>
            <w:tcW w:w="1842" w:type="dxa"/>
            <w:shd w:val="clear" w:color="auto" w:fill="FFFFFF" w:themeFill="background1"/>
          </w:tcPr>
          <w:p w14:paraId="6D9D2637" w14:textId="77777777" w:rsidR="00A40CA2" w:rsidRPr="00CB04F8" w:rsidRDefault="00A40CA2" w:rsidP="00A40CA2">
            <w:pPr>
              <w:pStyle w:val="ListParagraph"/>
              <w:rPr>
                <w:rFonts w:ascii="Arial" w:hAnsi="Arial" w:cs="Arial"/>
                <w:sz w:val="16"/>
                <w:szCs w:val="16"/>
              </w:rPr>
            </w:pPr>
          </w:p>
          <w:p w14:paraId="40CFFFF8" w14:textId="77777777" w:rsidR="00A40CA2" w:rsidRPr="00CB04F8" w:rsidRDefault="00A40CA2" w:rsidP="00A40CA2">
            <w:pPr>
              <w:rPr>
                <w:rFonts w:ascii="Arial" w:hAnsi="Arial" w:cs="Arial"/>
                <w:sz w:val="16"/>
                <w:szCs w:val="16"/>
              </w:rPr>
            </w:pPr>
            <w:r w:rsidRPr="00CB04F8">
              <w:rPr>
                <w:rFonts w:ascii="Arial" w:hAnsi="Arial" w:cs="Arial"/>
                <w:sz w:val="16"/>
                <w:szCs w:val="16"/>
              </w:rPr>
              <w:t>https://www.londonappworks.co.uk/portfolio/london-congestion-charge-app</w:t>
            </w:r>
          </w:p>
        </w:tc>
        <w:tc>
          <w:tcPr>
            <w:tcW w:w="4678" w:type="dxa"/>
            <w:shd w:val="clear" w:color="auto" w:fill="FFFFFF" w:themeFill="background1"/>
          </w:tcPr>
          <w:p w14:paraId="069BADD4" w14:textId="77777777" w:rsidR="00A40CA2" w:rsidRPr="00CB04F8" w:rsidRDefault="00A40CA2" w:rsidP="00A40CA2">
            <w:pPr>
              <w:pStyle w:val="ListParagraph"/>
              <w:rPr>
                <w:rFonts w:ascii="Arial" w:hAnsi="Arial" w:cs="Arial"/>
                <w:sz w:val="16"/>
                <w:szCs w:val="16"/>
              </w:rPr>
            </w:pPr>
          </w:p>
          <w:p w14:paraId="1D68649A" w14:textId="77777777" w:rsidR="00A40CA2" w:rsidRPr="00CB04F8" w:rsidRDefault="00A40CA2" w:rsidP="00A40CA2">
            <w:pPr>
              <w:rPr>
                <w:rFonts w:ascii="Arial" w:hAnsi="Arial" w:cs="Arial"/>
                <w:sz w:val="16"/>
                <w:szCs w:val="16"/>
              </w:rPr>
            </w:pPr>
            <w:r w:rsidRPr="00CB04F8">
              <w:rPr>
                <w:rFonts w:ascii="Arial" w:hAnsi="Arial" w:cs="Arial"/>
                <w:sz w:val="16"/>
                <w:szCs w:val="16"/>
              </w:rPr>
              <w:t xml:space="preserve">• Displays record of entry into congestion area - time/date, estimated price </w:t>
            </w:r>
          </w:p>
          <w:p w14:paraId="7C0D0CB3" w14:textId="77777777" w:rsidR="00D97341" w:rsidRPr="00CB04F8" w:rsidRDefault="00A40CA2" w:rsidP="00A40CA2">
            <w:pPr>
              <w:rPr>
                <w:rFonts w:ascii="Arial" w:hAnsi="Arial" w:cs="Arial"/>
                <w:sz w:val="16"/>
                <w:szCs w:val="16"/>
              </w:rPr>
            </w:pPr>
            <w:r w:rsidRPr="00CB04F8">
              <w:rPr>
                <w:rFonts w:ascii="Arial" w:hAnsi="Arial" w:cs="Arial"/>
                <w:sz w:val="16"/>
                <w:szCs w:val="16"/>
              </w:rPr>
              <w:t xml:space="preserve">• Shows where you are in London </w:t>
            </w:r>
          </w:p>
          <w:p w14:paraId="48E81F78" w14:textId="51210D6E" w:rsidR="00A40CA2" w:rsidRPr="00CB04F8" w:rsidRDefault="00A40CA2" w:rsidP="00A40CA2">
            <w:pPr>
              <w:rPr>
                <w:rFonts w:ascii="Arial" w:hAnsi="Arial" w:cs="Arial"/>
                <w:sz w:val="16"/>
                <w:szCs w:val="16"/>
              </w:rPr>
            </w:pPr>
            <w:r w:rsidRPr="00CB04F8">
              <w:rPr>
                <w:rFonts w:ascii="Arial" w:hAnsi="Arial" w:cs="Arial"/>
                <w:sz w:val="16"/>
                <w:szCs w:val="16"/>
              </w:rPr>
              <w:t>• Alerts - when you enter or leave congested area</w:t>
            </w:r>
          </w:p>
        </w:tc>
        <w:tc>
          <w:tcPr>
            <w:tcW w:w="2977" w:type="dxa"/>
            <w:shd w:val="clear" w:color="auto" w:fill="FFFFFF" w:themeFill="background1"/>
          </w:tcPr>
          <w:p w14:paraId="0C0C08ED" w14:textId="77777777" w:rsidR="00A40CA2" w:rsidRPr="00CB04F8" w:rsidRDefault="00A40CA2" w:rsidP="00A40CA2">
            <w:pPr>
              <w:rPr>
                <w:rFonts w:ascii="Arial" w:hAnsi="Arial" w:cs="Arial"/>
                <w:sz w:val="16"/>
                <w:szCs w:val="16"/>
              </w:rPr>
            </w:pPr>
          </w:p>
          <w:p w14:paraId="44BF26C4" w14:textId="77777777" w:rsidR="00A40CA2" w:rsidRPr="00CB04F8" w:rsidRDefault="00A40CA2" w:rsidP="00A40CA2">
            <w:pPr>
              <w:rPr>
                <w:rFonts w:ascii="Arial" w:hAnsi="Arial" w:cs="Arial"/>
                <w:sz w:val="16"/>
                <w:szCs w:val="16"/>
              </w:rPr>
            </w:pPr>
            <w:r w:rsidRPr="00CB04F8">
              <w:rPr>
                <w:rFonts w:ascii="Arial" w:hAnsi="Arial" w:cs="Arial"/>
                <w:sz w:val="16"/>
                <w:szCs w:val="16"/>
              </w:rPr>
              <w:t xml:space="preserve">• Real-time Alerts </w:t>
            </w:r>
          </w:p>
          <w:p w14:paraId="743F0FA8" w14:textId="77777777" w:rsidR="00A40CA2" w:rsidRPr="00CB04F8" w:rsidRDefault="00A40CA2" w:rsidP="00A40CA2">
            <w:pPr>
              <w:rPr>
                <w:rFonts w:ascii="Arial" w:hAnsi="Arial" w:cs="Arial"/>
                <w:sz w:val="16"/>
                <w:szCs w:val="16"/>
              </w:rPr>
            </w:pPr>
            <w:r w:rsidRPr="00CB04F8">
              <w:rPr>
                <w:rFonts w:ascii="Arial" w:hAnsi="Arial" w:cs="Arial"/>
                <w:sz w:val="16"/>
                <w:szCs w:val="16"/>
              </w:rPr>
              <w:t>• Travel Statistics</w:t>
            </w:r>
          </w:p>
        </w:tc>
        <w:tc>
          <w:tcPr>
            <w:tcW w:w="2551" w:type="dxa"/>
            <w:shd w:val="clear" w:color="auto" w:fill="FFFFFF" w:themeFill="background1"/>
          </w:tcPr>
          <w:p w14:paraId="45D392B1" w14:textId="77777777" w:rsidR="00A40CA2" w:rsidRPr="00CB04F8" w:rsidRDefault="00A40CA2" w:rsidP="00A40CA2">
            <w:pPr>
              <w:rPr>
                <w:rFonts w:ascii="Arial" w:hAnsi="Arial" w:cs="Arial"/>
                <w:sz w:val="16"/>
                <w:szCs w:val="16"/>
              </w:rPr>
            </w:pPr>
          </w:p>
          <w:p w14:paraId="324893CC" w14:textId="0A6C85FF" w:rsidR="00A40CA2" w:rsidRPr="00CB04F8" w:rsidRDefault="00D97341" w:rsidP="00A40CA2">
            <w:pPr>
              <w:rPr>
                <w:rFonts w:ascii="Arial" w:hAnsi="Arial" w:cs="Arial"/>
                <w:sz w:val="16"/>
                <w:szCs w:val="16"/>
              </w:rPr>
            </w:pPr>
            <w:r w:rsidRPr="00CB04F8">
              <w:rPr>
                <w:rFonts w:ascii="Arial" w:hAnsi="Arial" w:cs="Arial"/>
                <w:sz w:val="16"/>
                <w:szCs w:val="16"/>
              </w:rPr>
              <w:t xml:space="preserve">Infrastructure limitations – can only provide basic </w:t>
            </w:r>
          </w:p>
        </w:tc>
      </w:tr>
      <w:tr w:rsidR="00A40CA2" w:rsidRPr="00CB04F8" w14:paraId="06D7C717" w14:textId="77777777" w:rsidTr="00370525">
        <w:trPr>
          <w:trHeight w:val="696"/>
        </w:trPr>
        <w:tc>
          <w:tcPr>
            <w:tcW w:w="2122" w:type="dxa"/>
            <w:shd w:val="clear" w:color="auto" w:fill="FFFFFF" w:themeFill="background1"/>
          </w:tcPr>
          <w:p w14:paraId="2644DE01" w14:textId="77777777" w:rsidR="00A40CA2" w:rsidRPr="00CB04F8" w:rsidRDefault="00A40CA2" w:rsidP="00A40CA2">
            <w:pPr>
              <w:rPr>
                <w:rFonts w:ascii="Arial" w:hAnsi="Arial" w:cs="Arial"/>
                <w:sz w:val="16"/>
                <w:szCs w:val="16"/>
              </w:rPr>
            </w:pPr>
          </w:p>
          <w:p w14:paraId="3B05A501" w14:textId="77777777" w:rsidR="00A40CA2" w:rsidRPr="00CB04F8" w:rsidRDefault="00A40CA2" w:rsidP="00A40CA2">
            <w:pPr>
              <w:pStyle w:val="ListParagraph"/>
              <w:numPr>
                <w:ilvl w:val="0"/>
                <w:numId w:val="5"/>
              </w:numPr>
              <w:rPr>
                <w:rFonts w:ascii="Arial" w:hAnsi="Arial" w:cs="Arial"/>
                <w:sz w:val="16"/>
                <w:szCs w:val="16"/>
              </w:rPr>
            </w:pPr>
            <w:r w:rsidRPr="00CB04F8">
              <w:rPr>
                <w:rFonts w:ascii="Arial" w:hAnsi="Arial" w:cs="Arial"/>
                <w:sz w:val="16"/>
                <w:szCs w:val="16"/>
              </w:rPr>
              <w:t>TFL Pay to drive in London</w:t>
            </w:r>
          </w:p>
          <w:p w14:paraId="6297ECA1" w14:textId="77777777" w:rsidR="00A40CA2" w:rsidRPr="00CB04F8" w:rsidRDefault="00A40CA2" w:rsidP="00A40CA2">
            <w:pPr>
              <w:rPr>
                <w:rFonts w:ascii="Arial" w:hAnsi="Arial" w:cs="Arial"/>
                <w:sz w:val="16"/>
                <w:szCs w:val="16"/>
              </w:rPr>
            </w:pPr>
            <w:r w:rsidRPr="00CB04F8">
              <w:rPr>
                <w:rFonts w:ascii="Arial" w:hAnsi="Arial" w:cs="Arial"/>
                <w:sz w:val="16"/>
                <w:szCs w:val="16"/>
              </w:rPr>
              <w:t xml:space="preserve">                (Apple)</w:t>
            </w:r>
          </w:p>
          <w:p w14:paraId="795DD173" w14:textId="77777777" w:rsidR="00A40CA2" w:rsidRPr="00CB04F8" w:rsidRDefault="00A40CA2" w:rsidP="00A40CA2">
            <w:pPr>
              <w:rPr>
                <w:rFonts w:ascii="Arial" w:hAnsi="Arial" w:cs="Arial"/>
                <w:sz w:val="16"/>
                <w:szCs w:val="16"/>
              </w:rPr>
            </w:pPr>
          </w:p>
        </w:tc>
        <w:tc>
          <w:tcPr>
            <w:tcW w:w="1842" w:type="dxa"/>
            <w:shd w:val="clear" w:color="auto" w:fill="FFFFFF" w:themeFill="background1"/>
          </w:tcPr>
          <w:p w14:paraId="1F391760" w14:textId="77777777" w:rsidR="00A40CA2" w:rsidRPr="00CB04F8" w:rsidRDefault="00A40CA2" w:rsidP="00A40CA2">
            <w:pPr>
              <w:rPr>
                <w:rFonts w:ascii="Arial" w:hAnsi="Arial" w:cs="Arial"/>
                <w:sz w:val="16"/>
                <w:szCs w:val="16"/>
              </w:rPr>
            </w:pPr>
          </w:p>
          <w:p w14:paraId="6C42753F" w14:textId="77777777" w:rsidR="00A40CA2" w:rsidRPr="00CB04F8" w:rsidRDefault="00000000" w:rsidP="00A40CA2">
            <w:pPr>
              <w:rPr>
                <w:rFonts w:ascii="Arial" w:hAnsi="Arial" w:cs="Arial"/>
                <w:sz w:val="16"/>
                <w:szCs w:val="16"/>
              </w:rPr>
            </w:pPr>
            <w:hyperlink r:id="rId19" w:history="1">
              <w:r w:rsidR="00A40CA2" w:rsidRPr="00CB04F8">
                <w:rPr>
                  <w:rStyle w:val="Hyperlink"/>
                  <w:rFonts w:ascii="Arial" w:hAnsi="Arial" w:cs="Arial"/>
                  <w:sz w:val="16"/>
                  <w:szCs w:val="16"/>
                </w:rPr>
                <w:t>https://apps.apple.com/gb/app/tfl-pay-to-drive-in-london/id1453378287</w:t>
              </w:r>
            </w:hyperlink>
          </w:p>
          <w:p w14:paraId="4C98D4A4" w14:textId="77777777" w:rsidR="00A40CA2" w:rsidRPr="00CB04F8" w:rsidRDefault="00A40CA2" w:rsidP="00A40CA2">
            <w:pPr>
              <w:rPr>
                <w:rFonts w:ascii="Arial" w:hAnsi="Arial" w:cs="Arial"/>
                <w:sz w:val="16"/>
                <w:szCs w:val="16"/>
              </w:rPr>
            </w:pPr>
          </w:p>
        </w:tc>
        <w:tc>
          <w:tcPr>
            <w:tcW w:w="4678" w:type="dxa"/>
            <w:shd w:val="clear" w:color="auto" w:fill="FFFFFF" w:themeFill="background1"/>
          </w:tcPr>
          <w:p w14:paraId="1E228101" w14:textId="77777777" w:rsidR="00A40CA2" w:rsidRPr="00CB04F8" w:rsidRDefault="00A40CA2" w:rsidP="00A40CA2">
            <w:pPr>
              <w:rPr>
                <w:rFonts w:ascii="Arial" w:hAnsi="Arial" w:cs="Arial"/>
                <w:sz w:val="16"/>
                <w:szCs w:val="16"/>
              </w:rPr>
            </w:pPr>
          </w:p>
          <w:p w14:paraId="35BE592B" w14:textId="77777777" w:rsidR="00D97341" w:rsidRPr="00CB04F8" w:rsidRDefault="00A40CA2" w:rsidP="00A40CA2">
            <w:pPr>
              <w:rPr>
                <w:rFonts w:ascii="Arial" w:hAnsi="Arial" w:cs="Arial"/>
                <w:sz w:val="16"/>
                <w:szCs w:val="16"/>
              </w:rPr>
            </w:pPr>
            <w:r w:rsidRPr="00CB04F8">
              <w:rPr>
                <w:rFonts w:ascii="Arial" w:hAnsi="Arial" w:cs="Arial"/>
                <w:sz w:val="16"/>
                <w:szCs w:val="16"/>
              </w:rPr>
              <w:t xml:space="preserve">• Pay for Congestion Charge, ULEZ, and LEZ charges </w:t>
            </w:r>
          </w:p>
          <w:p w14:paraId="2CBBCCA5" w14:textId="12F0AA34" w:rsidR="00A40CA2" w:rsidRPr="00CB04F8" w:rsidRDefault="00A40CA2" w:rsidP="00A40CA2">
            <w:pPr>
              <w:rPr>
                <w:rFonts w:ascii="Arial" w:hAnsi="Arial" w:cs="Arial"/>
                <w:sz w:val="16"/>
                <w:szCs w:val="16"/>
              </w:rPr>
            </w:pPr>
            <w:r w:rsidRPr="00CB04F8">
              <w:rPr>
                <w:rFonts w:ascii="Arial" w:hAnsi="Arial" w:cs="Arial"/>
                <w:sz w:val="16"/>
                <w:szCs w:val="16"/>
              </w:rPr>
              <w:t>• Pay for charges from the previous day, today, or tomorrow</w:t>
            </w:r>
          </w:p>
          <w:p w14:paraId="3BA6A225" w14:textId="77777777" w:rsidR="00A40CA2" w:rsidRPr="00CB04F8" w:rsidRDefault="00A40CA2" w:rsidP="00A40CA2">
            <w:pPr>
              <w:rPr>
                <w:rFonts w:ascii="Arial" w:hAnsi="Arial" w:cs="Arial"/>
                <w:sz w:val="16"/>
                <w:szCs w:val="16"/>
              </w:rPr>
            </w:pPr>
            <w:r w:rsidRPr="00CB04F8">
              <w:rPr>
                <w:rFonts w:ascii="Arial" w:hAnsi="Arial" w:cs="Arial"/>
                <w:sz w:val="16"/>
                <w:szCs w:val="16"/>
              </w:rPr>
              <w:t>• Resolve Penalty Charge Notices</w:t>
            </w:r>
          </w:p>
          <w:p w14:paraId="02A734DF" w14:textId="77777777" w:rsidR="00A40CA2" w:rsidRPr="00CB04F8" w:rsidRDefault="00A40CA2" w:rsidP="00A40CA2">
            <w:pPr>
              <w:rPr>
                <w:rFonts w:ascii="Arial" w:hAnsi="Arial" w:cs="Arial"/>
                <w:sz w:val="16"/>
                <w:szCs w:val="16"/>
              </w:rPr>
            </w:pPr>
            <w:r w:rsidRPr="00CB04F8">
              <w:rPr>
                <w:rFonts w:ascii="Arial" w:hAnsi="Arial" w:cs="Arial"/>
                <w:sz w:val="16"/>
                <w:szCs w:val="16"/>
              </w:rPr>
              <w:t>•View the zone map and see if your postcode is in a charge zone.</w:t>
            </w:r>
          </w:p>
          <w:p w14:paraId="63A3F0CD" w14:textId="77777777" w:rsidR="00A40CA2" w:rsidRPr="00CB04F8" w:rsidRDefault="00A40CA2" w:rsidP="00A40CA2">
            <w:pPr>
              <w:rPr>
                <w:rFonts w:ascii="Arial" w:hAnsi="Arial" w:cs="Arial"/>
                <w:sz w:val="16"/>
                <w:szCs w:val="16"/>
              </w:rPr>
            </w:pPr>
            <w:r w:rsidRPr="00CB04F8">
              <w:rPr>
                <w:rFonts w:ascii="Arial" w:hAnsi="Arial" w:cs="Arial"/>
                <w:sz w:val="16"/>
                <w:szCs w:val="16"/>
              </w:rPr>
              <w:t>Sign up for Auto Pay to save money on your daily Congestion Charge.</w:t>
            </w:r>
          </w:p>
          <w:p w14:paraId="2359E59B" w14:textId="77777777" w:rsidR="00A40CA2" w:rsidRPr="00CB04F8" w:rsidRDefault="00A40CA2" w:rsidP="00A40CA2">
            <w:pPr>
              <w:rPr>
                <w:rFonts w:ascii="Arial" w:hAnsi="Arial" w:cs="Arial"/>
                <w:sz w:val="16"/>
                <w:szCs w:val="16"/>
              </w:rPr>
            </w:pPr>
            <w:r w:rsidRPr="00CB04F8">
              <w:rPr>
                <w:rFonts w:ascii="Arial" w:hAnsi="Arial" w:cs="Arial"/>
                <w:sz w:val="16"/>
                <w:szCs w:val="16"/>
              </w:rPr>
              <w:t>• Manage your account, vehicles, and payment information • Review your payment history</w:t>
            </w:r>
          </w:p>
          <w:p w14:paraId="4ACA42D3" w14:textId="77777777" w:rsidR="00A40CA2" w:rsidRPr="00CB04F8" w:rsidRDefault="00A40CA2" w:rsidP="00A40CA2">
            <w:pPr>
              <w:rPr>
                <w:rFonts w:ascii="Arial" w:hAnsi="Arial" w:cs="Arial"/>
                <w:sz w:val="16"/>
                <w:szCs w:val="16"/>
              </w:rPr>
            </w:pPr>
            <w:r w:rsidRPr="00CB04F8">
              <w:rPr>
                <w:rFonts w:ascii="Arial" w:hAnsi="Arial" w:cs="Arial"/>
                <w:sz w:val="16"/>
                <w:szCs w:val="16"/>
              </w:rPr>
              <w:t>More than 100,000 downloads</w:t>
            </w:r>
          </w:p>
          <w:p w14:paraId="4C72787C" w14:textId="77777777" w:rsidR="00A40CA2" w:rsidRPr="00CB04F8" w:rsidRDefault="00A40CA2" w:rsidP="00A40CA2">
            <w:pPr>
              <w:rPr>
                <w:rFonts w:ascii="Arial" w:hAnsi="Arial" w:cs="Arial"/>
                <w:sz w:val="16"/>
                <w:szCs w:val="16"/>
              </w:rPr>
            </w:pPr>
          </w:p>
        </w:tc>
        <w:tc>
          <w:tcPr>
            <w:tcW w:w="2977" w:type="dxa"/>
            <w:shd w:val="clear" w:color="auto" w:fill="FFFFFF" w:themeFill="background1"/>
          </w:tcPr>
          <w:p w14:paraId="5E851319" w14:textId="77777777" w:rsidR="00A40CA2" w:rsidRPr="00CB04F8" w:rsidRDefault="00A40CA2" w:rsidP="00A40CA2">
            <w:pPr>
              <w:pStyle w:val="ListParagraph"/>
              <w:rPr>
                <w:rFonts w:ascii="Arial" w:hAnsi="Arial" w:cs="Arial"/>
                <w:sz w:val="16"/>
                <w:szCs w:val="16"/>
              </w:rPr>
            </w:pPr>
          </w:p>
          <w:p w14:paraId="323A8F0F" w14:textId="292BFDC5" w:rsidR="00A40CA2" w:rsidRPr="00CB04F8" w:rsidRDefault="00A40CA2" w:rsidP="00A40CA2">
            <w:pPr>
              <w:rPr>
                <w:rFonts w:ascii="Arial" w:hAnsi="Arial" w:cs="Arial"/>
                <w:sz w:val="16"/>
                <w:szCs w:val="16"/>
              </w:rPr>
            </w:pPr>
            <w:r w:rsidRPr="00CB04F8">
              <w:rPr>
                <w:rFonts w:ascii="Arial" w:hAnsi="Arial" w:cs="Arial"/>
                <w:sz w:val="16"/>
                <w:szCs w:val="16"/>
              </w:rPr>
              <w:t>• No one-of-a-kind</w:t>
            </w:r>
          </w:p>
        </w:tc>
        <w:tc>
          <w:tcPr>
            <w:tcW w:w="2551" w:type="dxa"/>
            <w:shd w:val="clear" w:color="auto" w:fill="FFFFFF" w:themeFill="background1"/>
          </w:tcPr>
          <w:p w14:paraId="6EE7667C" w14:textId="77777777" w:rsidR="00A40CA2" w:rsidRPr="00CB04F8" w:rsidRDefault="00A40CA2" w:rsidP="00A40CA2">
            <w:pPr>
              <w:pStyle w:val="ListParagraph"/>
              <w:rPr>
                <w:rFonts w:ascii="Arial" w:hAnsi="Arial" w:cs="Arial"/>
                <w:sz w:val="16"/>
                <w:szCs w:val="16"/>
              </w:rPr>
            </w:pPr>
          </w:p>
          <w:p w14:paraId="0B8EF849" w14:textId="767FC491" w:rsidR="00D97341" w:rsidRPr="00CB04F8" w:rsidRDefault="002056A5" w:rsidP="00AE4C93">
            <w:pPr>
              <w:rPr>
                <w:rFonts w:ascii="Arial" w:hAnsi="Arial" w:cs="Arial"/>
                <w:sz w:val="16"/>
                <w:szCs w:val="16"/>
              </w:rPr>
            </w:pPr>
            <w:r w:rsidRPr="00CB04F8">
              <w:rPr>
                <w:rFonts w:ascii="Arial" w:hAnsi="Arial" w:cs="Arial"/>
                <w:sz w:val="16"/>
                <w:szCs w:val="16"/>
              </w:rPr>
              <w:t>Appears to p</w:t>
            </w:r>
            <w:r w:rsidR="00AE4C93" w:rsidRPr="00CB04F8">
              <w:rPr>
                <w:rFonts w:ascii="Arial" w:hAnsi="Arial" w:cs="Arial"/>
                <w:sz w:val="16"/>
                <w:szCs w:val="16"/>
              </w:rPr>
              <w:t xml:space="preserve">rovide </w:t>
            </w:r>
            <w:r w:rsidRPr="00CB04F8">
              <w:rPr>
                <w:rFonts w:ascii="Arial" w:hAnsi="Arial" w:cs="Arial"/>
                <w:sz w:val="16"/>
                <w:szCs w:val="16"/>
              </w:rPr>
              <w:t xml:space="preserve">customer </w:t>
            </w:r>
            <w:r w:rsidR="00AE4C93" w:rsidRPr="00CB04F8">
              <w:rPr>
                <w:rFonts w:ascii="Arial" w:hAnsi="Arial" w:cs="Arial"/>
                <w:sz w:val="16"/>
                <w:szCs w:val="16"/>
              </w:rPr>
              <w:t xml:space="preserve">centricity however feedback </w:t>
            </w:r>
            <w:r w:rsidRPr="00CB04F8">
              <w:rPr>
                <w:rFonts w:ascii="Arial" w:hAnsi="Arial" w:cs="Arial"/>
                <w:sz w:val="16"/>
                <w:szCs w:val="16"/>
              </w:rPr>
              <w:t>(</w:t>
            </w:r>
            <w:r w:rsidR="00654B92" w:rsidRPr="00CB04F8">
              <w:rPr>
                <w:rFonts w:ascii="Arial" w:hAnsi="Arial" w:cs="Arial"/>
                <w:sz w:val="16"/>
                <w:szCs w:val="16"/>
              </w:rPr>
              <w:t>Apple, 2022)</w:t>
            </w:r>
            <w:r w:rsidRPr="00CB04F8">
              <w:rPr>
                <w:rFonts w:ascii="Arial" w:hAnsi="Arial" w:cs="Arial"/>
                <w:sz w:val="16"/>
                <w:szCs w:val="16"/>
              </w:rPr>
              <w:t xml:space="preserve"> </w:t>
            </w:r>
            <w:r w:rsidR="00AE4C93" w:rsidRPr="00CB04F8">
              <w:rPr>
                <w:rFonts w:ascii="Arial" w:hAnsi="Arial" w:cs="Arial"/>
                <w:sz w:val="16"/>
                <w:szCs w:val="16"/>
              </w:rPr>
              <w:t xml:space="preserve">from customers </w:t>
            </w:r>
            <w:r w:rsidR="002D2EFB" w:rsidRPr="00CB04F8">
              <w:rPr>
                <w:rFonts w:ascii="Arial" w:hAnsi="Arial" w:cs="Arial"/>
                <w:sz w:val="16"/>
                <w:szCs w:val="16"/>
              </w:rPr>
              <w:t>is primarily</w:t>
            </w:r>
            <w:r w:rsidR="00EA71D5" w:rsidRPr="00CB04F8">
              <w:rPr>
                <w:rFonts w:ascii="Arial" w:hAnsi="Arial" w:cs="Arial"/>
                <w:sz w:val="16"/>
                <w:szCs w:val="16"/>
              </w:rPr>
              <w:t xml:space="preserve"> </w:t>
            </w:r>
            <w:r w:rsidR="00AE4C93" w:rsidRPr="00CB04F8">
              <w:rPr>
                <w:rFonts w:ascii="Arial" w:hAnsi="Arial" w:cs="Arial"/>
                <w:sz w:val="16"/>
                <w:szCs w:val="16"/>
              </w:rPr>
              <w:t>negative (</w:t>
            </w:r>
            <w:r w:rsidR="001B6472" w:rsidRPr="00CB04F8">
              <w:rPr>
                <w:rFonts w:ascii="Arial" w:hAnsi="Arial" w:cs="Arial"/>
                <w:sz w:val="16"/>
                <w:szCs w:val="16"/>
              </w:rPr>
              <w:t>A</w:t>
            </w:r>
            <w:r w:rsidR="00AE4C93" w:rsidRPr="00CB04F8">
              <w:rPr>
                <w:rFonts w:ascii="Arial" w:hAnsi="Arial" w:cs="Arial"/>
                <w:sz w:val="16"/>
                <w:szCs w:val="16"/>
              </w:rPr>
              <w:t>ppendix 1)</w:t>
            </w:r>
            <w:r w:rsidR="00F138FF" w:rsidRPr="00CB04F8">
              <w:rPr>
                <w:rFonts w:ascii="Arial" w:hAnsi="Arial" w:cs="Arial"/>
                <w:sz w:val="16"/>
                <w:szCs w:val="16"/>
              </w:rPr>
              <w:t>.</w:t>
            </w:r>
          </w:p>
        </w:tc>
      </w:tr>
      <w:tr w:rsidR="00CF5572" w:rsidRPr="00CB04F8" w14:paraId="23E063EB" w14:textId="77777777" w:rsidTr="00370525">
        <w:trPr>
          <w:trHeight w:val="232"/>
        </w:trPr>
        <w:tc>
          <w:tcPr>
            <w:tcW w:w="2122" w:type="dxa"/>
            <w:shd w:val="clear" w:color="auto" w:fill="FFFFFF" w:themeFill="background1"/>
          </w:tcPr>
          <w:p w14:paraId="1EFD642C" w14:textId="77777777" w:rsidR="00CF5572" w:rsidRPr="00CB04F8" w:rsidRDefault="00CF5572" w:rsidP="00CF5572">
            <w:pPr>
              <w:rPr>
                <w:rFonts w:ascii="Arial" w:hAnsi="Arial" w:cs="Arial"/>
                <w:sz w:val="16"/>
                <w:szCs w:val="16"/>
              </w:rPr>
            </w:pPr>
          </w:p>
          <w:p w14:paraId="79F8A2E7" w14:textId="77777777" w:rsidR="00CF5572" w:rsidRPr="00CB04F8" w:rsidRDefault="00CF5572" w:rsidP="00CF5572">
            <w:pPr>
              <w:pStyle w:val="ListParagraph"/>
              <w:numPr>
                <w:ilvl w:val="0"/>
                <w:numId w:val="5"/>
              </w:numPr>
              <w:rPr>
                <w:rFonts w:ascii="Arial" w:hAnsi="Arial" w:cs="Arial"/>
                <w:sz w:val="16"/>
                <w:szCs w:val="16"/>
              </w:rPr>
            </w:pPr>
            <w:r w:rsidRPr="00CB04F8">
              <w:rPr>
                <w:rFonts w:ascii="Arial" w:hAnsi="Arial" w:cs="Arial"/>
                <w:sz w:val="16"/>
                <w:szCs w:val="16"/>
              </w:rPr>
              <w:t>TFL Pay to drive in London</w:t>
            </w:r>
          </w:p>
          <w:p w14:paraId="528E7D97" w14:textId="77777777" w:rsidR="00CF5572" w:rsidRPr="00CB04F8" w:rsidRDefault="00CF5572" w:rsidP="00CF5572">
            <w:pPr>
              <w:rPr>
                <w:rFonts w:ascii="Arial" w:hAnsi="Arial" w:cs="Arial"/>
                <w:sz w:val="16"/>
                <w:szCs w:val="16"/>
              </w:rPr>
            </w:pPr>
            <w:r w:rsidRPr="00CB04F8">
              <w:rPr>
                <w:rFonts w:ascii="Arial" w:hAnsi="Arial" w:cs="Arial"/>
                <w:sz w:val="16"/>
                <w:szCs w:val="16"/>
              </w:rPr>
              <w:t xml:space="preserve">                (Google Play)</w:t>
            </w:r>
          </w:p>
          <w:p w14:paraId="3F74E57E" w14:textId="77777777" w:rsidR="00CF5572" w:rsidRPr="00CB04F8" w:rsidRDefault="00CF5572" w:rsidP="00CF5572">
            <w:pPr>
              <w:rPr>
                <w:rFonts w:ascii="Arial" w:hAnsi="Arial" w:cs="Arial"/>
                <w:sz w:val="16"/>
                <w:szCs w:val="16"/>
              </w:rPr>
            </w:pPr>
          </w:p>
        </w:tc>
        <w:tc>
          <w:tcPr>
            <w:tcW w:w="1842" w:type="dxa"/>
            <w:shd w:val="clear" w:color="auto" w:fill="FFFFFF" w:themeFill="background1"/>
          </w:tcPr>
          <w:p w14:paraId="0294F23C" w14:textId="77777777" w:rsidR="00CF5572" w:rsidRPr="00CB04F8" w:rsidRDefault="00CF5572" w:rsidP="00CF5572">
            <w:pPr>
              <w:rPr>
                <w:rFonts w:ascii="Arial" w:hAnsi="Arial" w:cs="Arial"/>
                <w:sz w:val="16"/>
                <w:szCs w:val="16"/>
              </w:rPr>
            </w:pPr>
          </w:p>
          <w:p w14:paraId="271DAB02" w14:textId="77777777" w:rsidR="00CF5572" w:rsidRPr="00CB04F8" w:rsidRDefault="00000000" w:rsidP="00CF5572">
            <w:pPr>
              <w:rPr>
                <w:rFonts w:ascii="Arial" w:hAnsi="Arial" w:cs="Arial"/>
                <w:sz w:val="16"/>
                <w:szCs w:val="16"/>
              </w:rPr>
            </w:pPr>
            <w:hyperlink r:id="rId20" w:history="1">
              <w:r w:rsidR="00CF5572" w:rsidRPr="00CB04F8">
                <w:rPr>
                  <w:rStyle w:val="Hyperlink"/>
                  <w:rFonts w:ascii="Arial" w:hAnsi="Arial" w:cs="Arial"/>
                  <w:sz w:val="16"/>
                  <w:szCs w:val="16"/>
                </w:rPr>
                <w:t>https://play.google.com/store/apps/details</w:t>
              </w:r>
            </w:hyperlink>
            <w:r w:rsidR="00CF5572" w:rsidRPr="00CB04F8">
              <w:rPr>
                <w:rFonts w:ascii="Arial" w:hAnsi="Arial" w:cs="Arial"/>
                <w:sz w:val="16"/>
                <w:szCs w:val="16"/>
              </w:rPr>
              <w:t>?</w:t>
            </w:r>
          </w:p>
          <w:p w14:paraId="383642F2" w14:textId="77777777" w:rsidR="00CF5572" w:rsidRPr="00CB04F8" w:rsidRDefault="00CF5572" w:rsidP="00CF5572">
            <w:pPr>
              <w:rPr>
                <w:rFonts w:ascii="Arial" w:hAnsi="Arial" w:cs="Arial"/>
                <w:sz w:val="16"/>
                <w:szCs w:val="16"/>
              </w:rPr>
            </w:pPr>
            <w:r w:rsidRPr="00CB04F8">
              <w:rPr>
                <w:rFonts w:ascii="Arial" w:hAnsi="Arial" w:cs="Arial"/>
                <w:sz w:val="16"/>
                <w:szCs w:val="16"/>
              </w:rPr>
              <w:t>id=uk.gov.tfl.paytodrive&amp;hl=en_GB&amp;gl=US</w:t>
            </w:r>
          </w:p>
          <w:p w14:paraId="14B318E1" w14:textId="77777777" w:rsidR="00CF5572" w:rsidRPr="00CB04F8" w:rsidRDefault="00CF5572" w:rsidP="00CF5572">
            <w:pPr>
              <w:rPr>
                <w:rFonts w:ascii="Arial" w:hAnsi="Arial" w:cs="Arial"/>
                <w:sz w:val="16"/>
                <w:szCs w:val="16"/>
              </w:rPr>
            </w:pPr>
          </w:p>
        </w:tc>
        <w:tc>
          <w:tcPr>
            <w:tcW w:w="4678" w:type="dxa"/>
            <w:shd w:val="clear" w:color="auto" w:fill="FFFFFF" w:themeFill="background1"/>
          </w:tcPr>
          <w:p w14:paraId="35CE36D9" w14:textId="77777777" w:rsidR="00CF5572" w:rsidRPr="00CB04F8" w:rsidRDefault="00CF5572" w:rsidP="00CF5572">
            <w:pPr>
              <w:rPr>
                <w:rFonts w:ascii="Arial" w:hAnsi="Arial" w:cs="Arial"/>
                <w:sz w:val="16"/>
                <w:szCs w:val="16"/>
              </w:rPr>
            </w:pPr>
          </w:p>
          <w:p w14:paraId="431AE4C5" w14:textId="77777777" w:rsidR="00CF5572" w:rsidRPr="00CB04F8" w:rsidRDefault="00CF5572" w:rsidP="00CF5572">
            <w:pPr>
              <w:rPr>
                <w:rFonts w:ascii="Arial" w:hAnsi="Arial" w:cs="Arial"/>
                <w:sz w:val="16"/>
                <w:szCs w:val="16"/>
              </w:rPr>
            </w:pPr>
            <w:r w:rsidRPr="00CB04F8">
              <w:rPr>
                <w:rFonts w:ascii="Arial" w:hAnsi="Arial" w:cs="Arial"/>
                <w:sz w:val="16"/>
                <w:szCs w:val="16"/>
              </w:rPr>
              <w:t>• Pay Congestion Charge, ULEZ, and LEZ fees.</w:t>
            </w:r>
          </w:p>
          <w:p w14:paraId="79C72D68" w14:textId="77777777" w:rsidR="00CF5572" w:rsidRPr="00CB04F8" w:rsidRDefault="00CF5572" w:rsidP="00CF5572">
            <w:pPr>
              <w:rPr>
                <w:rFonts w:ascii="Arial" w:hAnsi="Arial" w:cs="Arial"/>
                <w:sz w:val="16"/>
                <w:szCs w:val="16"/>
              </w:rPr>
            </w:pPr>
            <w:r w:rsidRPr="00CB04F8">
              <w:rPr>
                <w:rFonts w:ascii="Arial" w:hAnsi="Arial" w:cs="Arial"/>
                <w:sz w:val="16"/>
                <w:szCs w:val="16"/>
              </w:rPr>
              <w:t xml:space="preserve">• Pay for costs from the prior day, today, or the following charging day </w:t>
            </w:r>
          </w:p>
          <w:p w14:paraId="6925F8CC" w14:textId="77777777" w:rsidR="00CF5572" w:rsidRPr="00CB04F8" w:rsidRDefault="00CF5572" w:rsidP="00CF5572">
            <w:pPr>
              <w:rPr>
                <w:rFonts w:ascii="Arial" w:hAnsi="Arial" w:cs="Arial"/>
                <w:sz w:val="16"/>
                <w:szCs w:val="16"/>
              </w:rPr>
            </w:pPr>
            <w:r w:rsidRPr="00CB04F8">
              <w:rPr>
                <w:rFonts w:ascii="Arial" w:hAnsi="Arial" w:cs="Arial"/>
                <w:sz w:val="16"/>
                <w:szCs w:val="16"/>
              </w:rPr>
              <w:t>• 100K+ downloads</w:t>
            </w:r>
          </w:p>
        </w:tc>
        <w:tc>
          <w:tcPr>
            <w:tcW w:w="2977" w:type="dxa"/>
            <w:shd w:val="clear" w:color="auto" w:fill="FFFFFF" w:themeFill="background1"/>
          </w:tcPr>
          <w:p w14:paraId="70C69A6D" w14:textId="77777777" w:rsidR="00CF5572" w:rsidRPr="00CB04F8" w:rsidRDefault="00CF5572" w:rsidP="00CF5572">
            <w:pPr>
              <w:rPr>
                <w:rFonts w:ascii="Arial" w:hAnsi="Arial" w:cs="Arial"/>
                <w:sz w:val="16"/>
                <w:szCs w:val="16"/>
              </w:rPr>
            </w:pPr>
          </w:p>
          <w:p w14:paraId="0E1F2C28" w14:textId="77777777" w:rsidR="00CF5572" w:rsidRPr="00CB04F8" w:rsidRDefault="00CF5572" w:rsidP="00CF5572">
            <w:pPr>
              <w:rPr>
                <w:rFonts w:ascii="Arial" w:hAnsi="Arial" w:cs="Arial"/>
                <w:sz w:val="16"/>
                <w:szCs w:val="16"/>
              </w:rPr>
            </w:pPr>
            <w:r w:rsidRPr="00CB04F8">
              <w:rPr>
                <w:rFonts w:ascii="Arial" w:hAnsi="Arial" w:cs="Arial"/>
                <w:sz w:val="16"/>
                <w:szCs w:val="16"/>
              </w:rPr>
              <w:t>• No one-of-a-kind</w:t>
            </w:r>
          </w:p>
        </w:tc>
        <w:tc>
          <w:tcPr>
            <w:tcW w:w="2551" w:type="dxa"/>
            <w:shd w:val="clear" w:color="auto" w:fill="FFFFFF" w:themeFill="background1"/>
          </w:tcPr>
          <w:p w14:paraId="3F4DCE22" w14:textId="77777777" w:rsidR="00CF5572" w:rsidRPr="00CB04F8" w:rsidRDefault="00CF5572" w:rsidP="00CF5572">
            <w:pPr>
              <w:pStyle w:val="ListParagraph"/>
              <w:rPr>
                <w:rFonts w:ascii="Arial" w:hAnsi="Arial" w:cs="Arial"/>
                <w:sz w:val="16"/>
                <w:szCs w:val="16"/>
              </w:rPr>
            </w:pPr>
          </w:p>
          <w:p w14:paraId="5CEDA504" w14:textId="1E464F9C" w:rsidR="00CF5572" w:rsidRPr="00CB04F8" w:rsidRDefault="00CF5572" w:rsidP="00CF5572">
            <w:pPr>
              <w:rPr>
                <w:rFonts w:ascii="Arial" w:hAnsi="Arial" w:cs="Arial"/>
                <w:sz w:val="16"/>
                <w:szCs w:val="16"/>
              </w:rPr>
            </w:pPr>
            <w:r w:rsidRPr="00CB04F8">
              <w:rPr>
                <w:rFonts w:ascii="Arial" w:hAnsi="Arial" w:cs="Arial"/>
                <w:sz w:val="16"/>
                <w:szCs w:val="16"/>
              </w:rPr>
              <w:t>Appears to provide basic customer centricity however feedbac</w:t>
            </w:r>
            <w:r w:rsidR="00333E7A" w:rsidRPr="00CB04F8">
              <w:rPr>
                <w:rFonts w:ascii="Arial" w:hAnsi="Arial" w:cs="Arial"/>
                <w:sz w:val="16"/>
                <w:szCs w:val="16"/>
              </w:rPr>
              <w:t xml:space="preserve">k </w:t>
            </w:r>
            <w:r w:rsidRPr="00CB04F8">
              <w:rPr>
                <w:rFonts w:ascii="Arial" w:hAnsi="Arial" w:cs="Arial"/>
                <w:sz w:val="16"/>
                <w:szCs w:val="16"/>
              </w:rPr>
              <w:t>from customers is primarily negative (Appendix 2).</w:t>
            </w:r>
          </w:p>
        </w:tc>
      </w:tr>
      <w:tr w:rsidR="00CF5572" w:rsidRPr="00CB04F8" w14:paraId="5F42901A" w14:textId="77777777" w:rsidTr="00370525">
        <w:trPr>
          <w:trHeight w:val="696"/>
        </w:trPr>
        <w:tc>
          <w:tcPr>
            <w:tcW w:w="2122" w:type="dxa"/>
            <w:shd w:val="clear" w:color="auto" w:fill="FFFFFF" w:themeFill="background1"/>
          </w:tcPr>
          <w:p w14:paraId="72660390" w14:textId="77777777" w:rsidR="00CF5572" w:rsidRPr="00CB04F8" w:rsidRDefault="00CF5572" w:rsidP="00CF5572">
            <w:pPr>
              <w:rPr>
                <w:rFonts w:ascii="Arial" w:hAnsi="Arial" w:cs="Arial"/>
                <w:sz w:val="16"/>
                <w:szCs w:val="16"/>
              </w:rPr>
            </w:pPr>
          </w:p>
          <w:p w14:paraId="4EA3994F" w14:textId="77777777" w:rsidR="00CF5572" w:rsidRPr="00CB04F8" w:rsidRDefault="00CF5572" w:rsidP="00CF5572">
            <w:pPr>
              <w:rPr>
                <w:rFonts w:ascii="Arial" w:hAnsi="Arial" w:cs="Arial"/>
                <w:sz w:val="16"/>
                <w:szCs w:val="16"/>
              </w:rPr>
            </w:pPr>
          </w:p>
          <w:p w14:paraId="753D380C" w14:textId="77777777" w:rsidR="00CF5572" w:rsidRPr="00CB04F8" w:rsidRDefault="00CF5572" w:rsidP="00CF5572">
            <w:pPr>
              <w:rPr>
                <w:rFonts w:ascii="Arial" w:hAnsi="Arial" w:cs="Arial"/>
                <w:sz w:val="16"/>
                <w:szCs w:val="16"/>
              </w:rPr>
            </w:pPr>
          </w:p>
          <w:p w14:paraId="489C2815" w14:textId="77777777" w:rsidR="00CF5572" w:rsidRPr="00CB04F8" w:rsidRDefault="00CF5572" w:rsidP="00CF5572">
            <w:pPr>
              <w:pStyle w:val="ListParagraph"/>
              <w:numPr>
                <w:ilvl w:val="0"/>
                <w:numId w:val="5"/>
              </w:numPr>
              <w:rPr>
                <w:rFonts w:ascii="Arial" w:hAnsi="Arial" w:cs="Arial"/>
                <w:sz w:val="16"/>
                <w:szCs w:val="16"/>
              </w:rPr>
            </w:pPr>
            <w:r w:rsidRPr="00CB04F8">
              <w:rPr>
                <w:rFonts w:ascii="Arial" w:hAnsi="Arial" w:cs="Arial"/>
                <w:sz w:val="16"/>
                <w:szCs w:val="16"/>
              </w:rPr>
              <w:t xml:space="preserve">Caura – One stop application </w:t>
            </w:r>
          </w:p>
          <w:p w14:paraId="29BA940F" w14:textId="77777777" w:rsidR="00CF5572" w:rsidRPr="00CB04F8" w:rsidRDefault="00CF5572" w:rsidP="00CF5572">
            <w:pPr>
              <w:rPr>
                <w:rFonts w:ascii="Arial" w:hAnsi="Arial" w:cs="Arial"/>
                <w:sz w:val="16"/>
                <w:szCs w:val="16"/>
              </w:rPr>
            </w:pPr>
          </w:p>
        </w:tc>
        <w:tc>
          <w:tcPr>
            <w:tcW w:w="1842" w:type="dxa"/>
            <w:shd w:val="clear" w:color="auto" w:fill="FFFFFF" w:themeFill="background1"/>
          </w:tcPr>
          <w:p w14:paraId="75CEC289" w14:textId="77777777" w:rsidR="00CF5572" w:rsidRPr="00CB04F8" w:rsidRDefault="00CF5572" w:rsidP="00CF5572">
            <w:pPr>
              <w:rPr>
                <w:rFonts w:ascii="Arial" w:hAnsi="Arial" w:cs="Arial"/>
                <w:sz w:val="16"/>
                <w:szCs w:val="16"/>
              </w:rPr>
            </w:pPr>
          </w:p>
          <w:p w14:paraId="1809FFBA" w14:textId="77777777" w:rsidR="00CF5572" w:rsidRPr="00CB04F8" w:rsidRDefault="00CF5572" w:rsidP="00CF5572">
            <w:pPr>
              <w:rPr>
                <w:rFonts w:ascii="Arial" w:hAnsi="Arial" w:cs="Arial"/>
                <w:sz w:val="16"/>
                <w:szCs w:val="16"/>
              </w:rPr>
            </w:pPr>
          </w:p>
          <w:p w14:paraId="52A44315" w14:textId="77777777" w:rsidR="00CF5572" w:rsidRPr="00CB04F8" w:rsidRDefault="00CF5572" w:rsidP="00CF5572">
            <w:pPr>
              <w:rPr>
                <w:rFonts w:ascii="Arial" w:hAnsi="Arial" w:cs="Arial"/>
                <w:sz w:val="16"/>
                <w:szCs w:val="16"/>
              </w:rPr>
            </w:pPr>
          </w:p>
          <w:p w14:paraId="02AE6588" w14:textId="77777777" w:rsidR="00CF5572" w:rsidRPr="00CB04F8" w:rsidRDefault="00CF5572" w:rsidP="00CF5572">
            <w:pPr>
              <w:rPr>
                <w:rFonts w:ascii="Arial" w:hAnsi="Arial" w:cs="Arial"/>
                <w:sz w:val="16"/>
                <w:szCs w:val="16"/>
              </w:rPr>
            </w:pPr>
            <w:r w:rsidRPr="00CB04F8">
              <w:rPr>
                <w:rFonts w:ascii="Arial" w:hAnsi="Arial" w:cs="Arial"/>
                <w:sz w:val="16"/>
                <w:szCs w:val="16"/>
              </w:rPr>
              <w:t>https://caura.com</w:t>
            </w:r>
          </w:p>
          <w:p w14:paraId="7779D145" w14:textId="77777777" w:rsidR="00CF5572" w:rsidRPr="00CB04F8" w:rsidRDefault="00CF5572" w:rsidP="00CF5572">
            <w:pPr>
              <w:rPr>
                <w:rFonts w:ascii="Arial" w:hAnsi="Arial" w:cs="Arial"/>
                <w:sz w:val="16"/>
                <w:szCs w:val="16"/>
              </w:rPr>
            </w:pPr>
          </w:p>
        </w:tc>
        <w:tc>
          <w:tcPr>
            <w:tcW w:w="4678" w:type="dxa"/>
            <w:shd w:val="clear" w:color="auto" w:fill="FFFFFF" w:themeFill="background1"/>
          </w:tcPr>
          <w:p w14:paraId="175E2D1F" w14:textId="77777777" w:rsidR="00CF5572" w:rsidRPr="00CB04F8" w:rsidRDefault="00CF5572" w:rsidP="00CF5572">
            <w:pPr>
              <w:rPr>
                <w:rFonts w:ascii="Arial" w:hAnsi="Arial" w:cs="Arial"/>
                <w:sz w:val="16"/>
                <w:szCs w:val="16"/>
              </w:rPr>
            </w:pPr>
          </w:p>
          <w:p w14:paraId="12F5BBC8" w14:textId="77777777" w:rsidR="00CF5572" w:rsidRPr="00CB04F8" w:rsidRDefault="00CF5572" w:rsidP="00CF5572">
            <w:pPr>
              <w:rPr>
                <w:rFonts w:ascii="Arial" w:hAnsi="Arial" w:cs="Arial"/>
                <w:sz w:val="16"/>
                <w:szCs w:val="16"/>
              </w:rPr>
            </w:pPr>
            <w:r w:rsidRPr="00CB04F8">
              <w:rPr>
                <w:rFonts w:ascii="Arial" w:hAnsi="Arial" w:cs="Arial"/>
                <w:sz w:val="16"/>
                <w:szCs w:val="16"/>
              </w:rPr>
              <w:t xml:space="preserve">• MOT reminder </w:t>
            </w:r>
          </w:p>
          <w:p w14:paraId="7831A000" w14:textId="77777777" w:rsidR="00CF5572" w:rsidRPr="00CB04F8" w:rsidRDefault="00CF5572" w:rsidP="00CF5572">
            <w:pPr>
              <w:rPr>
                <w:rFonts w:ascii="Arial" w:hAnsi="Arial" w:cs="Arial"/>
                <w:sz w:val="16"/>
                <w:szCs w:val="16"/>
              </w:rPr>
            </w:pPr>
            <w:r w:rsidRPr="00CB04F8">
              <w:rPr>
                <w:rFonts w:ascii="Arial" w:hAnsi="Arial" w:cs="Arial"/>
                <w:sz w:val="16"/>
                <w:szCs w:val="16"/>
              </w:rPr>
              <w:t xml:space="preserve">• TAX payment </w:t>
            </w:r>
          </w:p>
          <w:p w14:paraId="22D4109F" w14:textId="77777777" w:rsidR="00CF5572" w:rsidRPr="00CB04F8" w:rsidRDefault="00CF5572" w:rsidP="00CF5572">
            <w:pPr>
              <w:rPr>
                <w:rFonts w:ascii="Arial" w:hAnsi="Arial" w:cs="Arial"/>
                <w:sz w:val="16"/>
                <w:szCs w:val="16"/>
              </w:rPr>
            </w:pPr>
            <w:r w:rsidRPr="00CB04F8">
              <w:rPr>
                <w:rFonts w:ascii="Arial" w:hAnsi="Arial" w:cs="Arial"/>
                <w:sz w:val="16"/>
                <w:szCs w:val="16"/>
              </w:rPr>
              <w:t xml:space="preserve">• Insurance quotes </w:t>
            </w:r>
          </w:p>
          <w:p w14:paraId="3C8E578A" w14:textId="77777777" w:rsidR="00CF5572" w:rsidRPr="00CB04F8" w:rsidRDefault="00CF5572" w:rsidP="00CF5572">
            <w:pPr>
              <w:rPr>
                <w:rFonts w:ascii="Arial" w:hAnsi="Arial" w:cs="Arial"/>
                <w:sz w:val="16"/>
                <w:szCs w:val="16"/>
              </w:rPr>
            </w:pPr>
            <w:r w:rsidRPr="00CB04F8">
              <w:rPr>
                <w:rFonts w:ascii="Arial" w:hAnsi="Arial" w:cs="Arial"/>
                <w:sz w:val="16"/>
                <w:szCs w:val="16"/>
              </w:rPr>
              <w:t>• Auto pay - automated billing system for toll/zone locations (apple pay)</w:t>
            </w:r>
          </w:p>
        </w:tc>
        <w:tc>
          <w:tcPr>
            <w:tcW w:w="2977" w:type="dxa"/>
            <w:shd w:val="clear" w:color="auto" w:fill="FFFFFF" w:themeFill="background1"/>
          </w:tcPr>
          <w:p w14:paraId="3BC11051" w14:textId="77777777" w:rsidR="00CF5572" w:rsidRPr="00CB04F8" w:rsidRDefault="00CF5572" w:rsidP="00CF5572">
            <w:pPr>
              <w:rPr>
                <w:rFonts w:ascii="Arial" w:hAnsi="Arial" w:cs="Arial"/>
                <w:sz w:val="16"/>
                <w:szCs w:val="16"/>
              </w:rPr>
            </w:pPr>
          </w:p>
          <w:p w14:paraId="789BBC54" w14:textId="2FF4FA6E" w:rsidR="00CF5572" w:rsidRPr="00CB04F8" w:rsidRDefault="00CF5572" w:rsidP="00CF5572">
            <w:pPr>
              <w:rPr>
                <w:rFonts w:ascii="Arial" w:hAnsi="Arial" w:cs="Arial"/>
                <w:sz w:val="16"/>
                <w:szCs w:val="16"/>
              </w:rPr>
            </w:pPr>
            <w:r w:rsidRPr="00CB04F8">
              <w:rPr>
                <w:rFonts w:ascii="Arial" w:hAnsi="Arial" w:cs="Arial"/>
                <w:sz w:val="16"/>
                <w:szCs w:val="16"/>
              </w:rPr>
              <w:t xml:space="preserve">• Offers additional vehicle-related services, resulting in a larger customer pool </w:t>
            </w:r>
          </w:p>
          <w:p w14:paraId="0994D89B" w14:textId="77777777" w:rsidR="00CF5572" w:rsidRPr="00CB04F8" w:rsidRDefault="00CF5572" w:rsidP="00CF5572">
            <w:pPr>
              <w:rPr>
                <w:rFonts w:ascii="Arial" w:hAnsi="Arial" w:cs="Arial"/>
                <w:sz w:val="16"/>
                <w:szCs w:val="16"/>
              </w:rPr>
            </w:pPr>
          </w:p>
        </w:tc>
        <w:tc>
          <w:tcPr>
            <w:tcW w:w="2551" w:type="dxa"/>
            <w:shd w:val="clear" w:color="auto" w:fill="FFFFFF" w:themeFill="background1"/>
          </w:tcPr>
          <w:p w14:paraId="6F547C4C" w14:textId="77777777" w:rsidR="00CF5572" w:rsidRPr="00CB04F8" w:rsidRDefault="00CF5572" w:rsidP="00CF5572">
            <w:pPr>
              <w:rPr>
                <w:rFonts w:ascii="Arial" w:hAnsi="Arial" w:cs="Arial"/>
                <w:sz w:val="16"/>
                <w:szCs w:val="16"/>
              </w:rPr>
            </w:pPr>
          </w:p>
          <w:p w14:paraId="2E466FFA" w14:textId="17F82F24" w:rsidR="00CF5572" w:rsidRPr="00CB04F8" w:rsidRDefault="00CF5572" w:rsidP="00CF5572">
            <w:pPr>
              <w:rPr>
                <w:rFonts w:ascii="Arial" w:hAnsi="Arial" w:cs="Arial"/>
                <w:sz w:val="16"/>
                <w:szCs w:val="16"/>
              </w:rPr>
            </w:pPr>
            <w:r w:rsidRPr="00CB04F8">
              <w:rPr>
                <w:rFonts w:ascii="Arial" w:hAnsi="Arial" w:cs="Arial"/>
                <w:sz w:val="16"/>
                <w:szCs w:val="16"/>
              </w:rPr>
              <w:t>Services are primarily based on vehicle ownership (ad-hoc use 3</w:t>
            </w:r>
            <w:r w:rsidRPr="00CB04F8">
              <w:rPr>
                <w:rFonts w:ascii="Arial" w:hAnsi="Arial" w:cs="Arial"/>
                <w:sz w:val="16"/>
                <w:szCs w:val="16"/>
                <w:vertAlign w:val="superscript"/>
              </w:rPr>
              <w:t>rd</w:t>
            </w:r>
            <w:r w:rsidRPr="00CB04F8">
              <w:rPr>
                <w:rFonts w:ascii="Arial" w:hAnsi="Arial" w:cs="Arial"/>
                <w:sz w:val="16"/>
                <w:szCs w:val="16"/>
              </w:rPr>
              <w:t xml:space="preserve"> party – apple pay for congestion payments) </w:t>
            </w:r>
          </w:p>
        </w:tc>
      </w:tr>
    </w:tbl>
    <w:p w14:paraId="34E730CD" w14:textId="72D5A18E" w:rsidR="007536CC" w:rsidRPr="00CB04F8" w:rsidRDefault="007536CC" w:rsidP="00D97A78">
      <w:pPr>
        <w:spacing w:before="100" w:beforeAutospacing="1" w:after="100" w:afterAutospacing="1" w:line="360" w:lineRule="auto"/>
        <w:jc w:val="both"/>
        <w:rPr>
          <w:rFonts w:ascii="Arial" w:hAnsi="Arial" w:cs="Arial"/>
          <w:b/>
          <w:bCs/>
        </w:rPr>
        <w:sectPr w:rsidR="007536CC" w:rsidRPr="00CB04F8" w:rsidSect="000A6125">
          <w:pgSz w:w="16838" w:h="11906" w:orient="landscape"/>
          <w:pgMar w:top="1440" w:right="1440" w:bottom="1440" w:left="1440" w:header="709" w:footer="709" w:gutter="0"/>
          <w:cols w:space="708"/>
          <w:docGrid w:linePitch="360"/>
        </w:sectPr>
      </w:pPr>
      <w:r w:rsidRPr="00CB04F8">
        <w:rPr>
          <w:rFonts w:ascii="Arial" w:hAnsi="Arial" w:cs="Arial"/>
          <w:b/>
          <w:bCs/>
        </w:rPr>
        <w:t>2.</w:t>
      </w:r>
      <w:r w:rsidR="00993EA1" w:rsidRPr="00CB04F8">
        <w:rPr>
          <w:rFonts w:ascii="Arial" w:hAnsi="Arial" w:cs="Arial"/>
          <w:b/>
          <w:bCs/>
        </w:rPr>
        <w:t>3</w:t>
      </w:r>
      <w:r w:rsidRPr="00CB04F8">
        <w:rPr>
          <w:rFonts w:ascii="Arial" w:hAnsi="Arial" w:cs="Arial"/>
          <w:b/>
          <w:bCs/>
        </w:rPr>
        <w:t xml:space="preserve"> Simple Pay VS Competitors</w:t>
      </w:r>
      <w:r w:rsidR="00043585" w:rsidRPr="00CB04F8">
        <w:rPr>
          <w:rFonts w:ascii="Arial" w:hAnsi="Arial" w:cs="Arial"/>
          <w:b/>
          <w:bCs/>
        </w:rPr>
        <w:t xml:space="preserve"> Evaluation </w:t>
      </w:r>
    </w:p>
    <w:p w14:paraId="057E19C3" w14:textId="12098E90" w:rsidR="00417535" w:rsidRPr="00CB04F8" w:rsidRDefault="00417535" w:rsidP="00AE66B9">
      <w:pPr>
        <w:spacing w:after="0" w:line="360" w:lineRule="auto"/>
        <w:jc w:val="both"/>
        <w:rPr>
          <w:rFonts w:ascii="Arial" w:hAnsi="Arial" w:cs="Arial"/>
        </w:rPr>
      </w:pPr>
      <w:r w:rsidRPr="00CB04F8">
        <w:rPr>
          <w:rFonts w:ascii="Arial" w:hAnsi="Arial" w:cs="Arial"/>
        </w:rPr>
        <w:lastRenderedPageBreak/>
        <w:t xml:space="preserve">Competitors evaluation provides an insight into how the </w:t>
      </w:r>
      <w:r w:rsidR="00F907EB" w:rsidRPr="00CB04F8">
        <w:rPr>
          <w:rFonts w:ascii="Arial" w:hAnsi="Arial" w:cs="Arial"/>
        </w:rPr>
        <w:t xml:space="preserve">current </w:t>
      </w:r>
      <w:r w:rsidRPr="00CB04F8">
        <w:rPr>
          <w:rFonts w:ascii="Arial" w:hAnsi="Arial" w:cs="Arial"/>
        </w:rPr>
        <w:t>market for congestion</w:t>
      </w:r>
      <w:r w:rsidR="00043585" w:rsidRPr="00CB04F8">
        <w:rPr>
          <w:rFonts w:ascii="Arial" w:hAnsi="Arial" w:cs="Arial"/>
        </w:rPr>
        <w:t xml:space="preserve"> payment</w:t>
      </w:r>
      <w:r w:rsidRPr="00CB04F8">
        <w:rPr>
          <w:rFonts w:ascii="Arial" w:hAnsi="Arial" w:cs="Arial"/>
        </w:rPr>
        <w:t xml:space="preserve"> and </w:t>
      </w:r>
      <w:r w:rsidR="00F907EB" w:rsidRPr="00CB04F8">
        <w:rPr>
          <w:rFonts w:ascii="Arial" w:hAnsi="Arial" w:cs="Arial"/>
        </w:rPr>
        <w:t xml:space="preserve">ad hoc services are provided. </w:t>
      </w:r>
      <w:r w:rsidRPr="00CB04F8">
        <w:rPr>
          <w:rFonts w:ascii="Arial" w:hAnsi="Arial" w:cs="Arial"/>
        </w:rPr>
        <w:t>Acc</w:t>
      </w:r>
      <w:r w:rsidR="00684BC0" w:rsidRPr="00CB04F8">
        <w:rPr>
          <w:rFonts w:ascii="Arial" w:hAnsi="Arial" w:cs="Arial"/>
        </w:rPr>
        <w:t>o</w:t>
      </w:r>
      <w:r w:rsidRPr="00CB04F8">
        <w:rPr>
          <w:rFonts w:ascii="Arial" w:hAnsi="Arial" w:cs="Arial"/>
        </w:rPr>
        <w:t xml:space="preserve">rding </w:t>
      </w:r>
      <w:r w:rsidR="00E12D5F" w:rsidRPr="00CB04F8">
        <w:rPr>
          <w:rFonts w:ascii="Arial" w:hAnsi="Arial" w:cs="Arial"/>
        </w:rPr>
        <w:t xml:space="preserve">to Suarez (2016) </w:t>
      </w:r>
      <w:r w:rsidR="00D678AC" w:rsidRPr="00CB04F8">
        <w:rPr>
          <w:rFonts w:ascii="Arial" w:hAnsi="Arial" w:cs="Arial"/>
        </w:rPr>
        <w:t xml:space="preserve">studies conducted regarding innovation have highlighted </w:t>
      </w:r>
      <w:r w:rsidRPr="00CB04F8">
        <w:rPr>
          <w:rFonts w:ascii="Arial" w:hAnsi="Arial" w:cs="Arial"/>
        </w:rPr>
        <w:t xml:space="preserve">the necessity of accounting for strategy changes, as they </w:t>
      </w:r>
      <w:r w:rsidR="00D678AC" w:rsidRPr="00CB04F8">
        <w:rPr>
          <w:rFonts w:ascii="Arial" w:hAnsi="Arial" w:cs="Arial"/>
        </w:rPr>
        <w:t>relate to</w:t>
      </w:r>
      <w:r w:rsidRPr="00CB04F8">
        <w:rPr>
          <w:rFonts w:ascii="Arial" w:hAnsi="Arial" w:cs="Arial"/>
        </w:rPr>
        <w:t xml:space="preserve"> changes in both the inventive structure and economic success. This supports the notion that route dependence effects can only explain a portion of a firm's innovative and competitive trajectory. Firms </w:t>
      </w:r>
      <w:r w:rsidR="007536CC" w:rsidRPr="00CB04F8">
        <w:rPr>
          <w:rFonts w:ascii="Arial" w:hAnsi="Arial" w:cs="Arial"/>
        </w:rPr>
        <w:t>can discover</w:t>
      </w:r>
      <w:r w:rsidRPr="00CB04F8">
        <w:rPr>
          <w:rFonts w:ascii="Arial" w:hAnsi="Arial" w:cs="Arial"/>
        </w:rPr>
        <w:t xml:space="preserve"> new profitable paths, and stud</w:t>
      </w:r>
      <w:r w:rsidR="00D678AC" w:rsidRPr="00CB04F8">
        <w:rPr>
          <w:rFonts w:ascii="Arial" w:hAnsi="Arial" w:cs="Arial"/>
        </w:rPr>
        <w:t xml:space="preserve">ies have </w:t>
      </w:r>
      <w:r w:rsidRPr="00CB04F8">
        <w:rPr>
          <w:rFonts w:ascii="Arial" w:hAnsi="Arial" w:cs="Arial"/>
        </w:rPr>
        <w:t>provid</w:t>
      </w:r>
      <w:r w:rsidR="00D678AC" w:rsidRPr="00CB04F8">
        <w:rPr>
          <w:rFonts w:ascii="Arial" w:hAnsi="Arial" w:cs="Arial"/>
        </w:rPr>
        <w:t>ed</w:t>
      </w:r>
      <w:r w:rsidRPr="00CB04F8">
        <w:rPr>
          <w:rFonts w:ascii="Arial" w:hAnsi="Arial" w:cs="Arial"/>
        </w:rPr>
        <w:t xml:space="preserve"> some data that appears to be related to the </w:t>
      </w:r>
      <w:r w:rsidR="007536CC" w:rsidRPr="00CB04F8">
        <w:rPr>
          <w:rFonts w:ascii="Arial" w:hAnsi="Arial" w:cs="Arial"/>
        </w:rPr>
        <w:t>number</w:t>
      </w:r>
      <w:r w:rsidRPr="00CB04F8">
        <w:rPr>
          <w:rFonts w:ascii="Arial" w:hAnsi="Arial" w:cs="Arial"/>
        </w:rPr>
        <w:t xml:space="preserve"> of capabilities that precedes investments in innovation</w:t>
      </w:r>
      <w:r w:rsidR="007D35F8" w:rsidRPr="00CB04F8">
        <w:rPr>
          <w:rFonts w:ascii="Arial" w:hAnsi="Arial" w:cs="Arial"/>
        </w:rPr>
        <w:t xml:space="preserve">, </w:t>
      </w:r>
      <w:r w:rsidRPr="00CB04F8">
        <w:rPr>
          <w:rFonts w:ascii="Arial" w:hAnsi="Arial" w:cs="Arial"/>
        </w:rPr>
        <w:t>Firms can sometimes forsake an innovative path that is insufficient to generate extraordinary benefits.</w:t>
      </w:r>
      <w:r w:rsidR="007D35F8" w:rsidRPr="00CB04F8">
        <w:rPr>
          <w:rFonts w:ascii="Arial" w:hAnsi="Arial" w:cs="Arial"/>
        </w:rPr>
        <w:t xml:space="preserve"> In view of these findings, investment in R &amp; D</w:t>
      </w:r>
      <w:r w:rsidR="00043585" w:rsidRPr="00CB04F8">
        <w:rPr>
          <w:rFonts w:ascii="Arial" w:hAnsi="Arial" w:cs="Arial"/>
        </w:rPr>
        <w:t xml:space="preserve"> for customer </w:t>
      </w:r>
      <w:r w:rsidR="00BF5E5D" w:rsidRPr="00CB04F8">
        <w:rPr>
          <w:rFonts w:ascii="Arial" w:hAnsi="Arial" w:cs="Arial"/>
        </w:rPr>
        <w:t>centricity is</w:t>
      </w:r>
      <w:r w:rsidR="007D35F8" w:rsidRPr="00CB04F8">
        <w:rPr>
          <w:rFonts w:ascii="Arial" w:hAnsi="Arial" w:cs="Arial"/>
        </w:rPr>
        <w:t xml:space="preserve"> fundamental in sustaining Simple Pay.</w:t>
      </w:r>
      <w:r w:rsidR="004C35E7" w:rsidRPr="00CB04F8">
        <w:rPr>
          <w:rFonts w:ascii="Arial" w:hAnsi="Arial" w:cs="Arial"/>
        </w:rPr>
        <w:t xml:space="preserve"> </w:t>
      </w:r>
    </w:p>
    <w:p w14:paraId="13AEDF5D" w14:textId="77777777" w:rsidR="00A9594B" w:rsidRPr="00CB04F8" w:rsidRDefault="00A9594B" w:rsidP="00AE66B9">
      <w:pPr>
        <w:spacing w:after="0" w:line="360" w:lineRule="auto"/>
        <w:jc w:val="both"/>
        <w:rPr>
          <w:rFonts w:ascii="Arial" w:hAnsi="Arial" w:cs="Arial"/>
        </w:rPr>
      </w:pPr>
    </w:p>
    <w:p w14:paraId="4D1B501B" w14:textId="4C5FC5A6" w:rsidR="004F265B" w:rsidRPr="00CB04F8" w:rsidRDefault="004F265B" w:rsidP="008308BB">
      <w:pPr>
        <w:pStyle w:val="ListParagraph"/>
        <w:numPr>
          <w:ilvl w:val="1"/>
          <w:numId w:val="10"/>
        </w:numPr>
        <w:spacing w:after="0" w:line="360" w:lineRule="auto"/>
        <w:jc w:val="both"/>
        <w:rPr>
          <w:rFonts w:ascii="Arial" w:hAnsi="Arial" w:cs="Arial"/>
          <w:b/>
          <w:bCs/>
        </w:rPr>
      </w:pPr>
      <w:r w:rsidRPr="00CB04F8">
        <w:rPr>
          <w:rFonts w:ascii="Arial" w:hAnsi="Arial" w:cs="Arial"/>
          <w:b/>
          <w:bCs/>
        </w:rPr>
        <w:t xml:space="preserve">Values of </w:t>
      </w:r>
      <w:r w:rsidR="00AD2C66" w:rsidRPr="00CB04F8">
        <w:rPr>
          <w:rFonts w:ascii="Arial" w:hAnsi="Arial" w:cs="Arial"/>
          <w:b/>
          <w:bCs/>
        </w:rPr>
        <w:t xml:space="preserve">Simple </w:t>
      </w:r>
      <w:r w:rsidRPr="00CB04F8">
        <w:rPr>
          <w:rFonts w:ascii="Arial" w:hAnsi="Arial" w:cs="Arial"/>
          <w:b/>
          <w:bCs/>
        </w:rPr>
        <w:t>Pay</w:t>
      </w:r>
    </w:p>
    <w:p w14:paraId="5B5B822E" w14:textId="77777777" w:rsidR="00A9594B" w:rsidRPr="00CB04F8" w:rsidRDefault="00A9594B" w:rsidP="00A9594B">
      <w:pPr>
        <w:pStyle w:val="ListParagraph"/>
        <w:spacing w:after="0" w:line="360" w:lineRule="auto"/>
        <w:ind w:left="732"/>
        <w:jc w:val="both"/>
        <w:rPr>
          <w:rFonts w:ascii="Arial" w:hAnsi="Arial" w:cs="Arial"/>
          <w:b/>
          <w:bCs/>
        </w:rPr>
      </w:pPr>
    </w:p>
    <w:p w14:paraId="2BDCEA09" w14:textId="0233F2AD" w:rsidR="004F265B" w:rsidRPr="00CB04F8" w:rsidRDefault="004F265B" w:rsidP="00AE66B9">
      <w:pPr>
        <w:spacing w:after="0" w:line="360" w:lineRule="auto"/>
        <w:jc w:val="both"/>
        <w:rPr>
          <w:rFonts w:ascii="Arial" w:hAnsi="Arial" w:cs="Arial"/>
        </w:rPr>
      </w:pPr>
      <w:r w:rsidRPr="00CB04F8">
        <w:rPr>
          <w:rFonts w:ascii="Arial" w:hAnsi="Arial" w:cs="Arial"/>
        </w:rPr>
        <w:t xml:space="preserve">When travelling through London's congested neighbourhood, people have employed 3rd party businesses like ULEZONLINE to relieve the burden of payment (Appendix </w:t>
      </w:r>
      <w:r w:rsidR="00370525" w:rsidRPr="00CB04F8">
        <w:rPr>
          <w:rFonts w:ascii="Arial" w:hAnsi="Arial" w:cs="Arial"/>
        </w:rPr>
        <w:t>3</w:t>
      </w:r>
      <w:r w:rsidRPr="00CB04F8">
        <w:rPr>
          <w:rFonts w:ascii="Arial" w:hAnsi="Arial" w:cs="Arial"/>
        </w:rPr>
        <w:t xml:space="preserve">). Users of this company have expressed dissatisfaction with the service they have received (Appendix </w:t>
      </w:r>
      <w:r w:rsidR="00370525" w:rsidRPr="00CB04F8">
        <w:rPr>
          <w:rFonts w:ascii="Arial" w:hAnsi="Arial" w:cs="Arial"/>
        </w:rPr>
        <w:t>4</w:t>
      </w:r>
      <w:r w:rsidRPr="00CB04F8">
        <w:rPr>
          <w:rFonts w:ascii="Arial" w:hAnsi="Arial" w:cs="Arial"/>
        </w:rPr>
        <w:t xml:space="preserve">); research has revealed that this is primarily because users want to be able to trust the </w:t>
      </w:r>
      <w:r w:rsidR="000C687D" w:rsidRPr="00CB04F8">
        <w:rPr>
          <w:rFonts w:ascii="Arial" w:hAnsi="Arial" w:cs="Arial"/>
        </w:rPr>
        <w:t>businesses,</w:t>
      </w:r>
      <w:r w:rsidRPr="00CB04F8">
        <w:rPr>
          <w:rFonts w:ascii="Arial" w:hAnsi="Arial" w:cs="Arial"/>
        </w:rPr>
        <w:t xml:space="preserve"> they do business with, which can only come from open and honest communication and practical end-user assistance. </w:t>
      </w:r>
      <w:r w:rsidR="00236D7D" w:rsidRPr="00CB04F8">
        <w:rPr>
          <w:rFonts w:ascii="Arial" w:hAnsi="Arial" w:cs="Arial"/>
        </w:rPr>
        <w:t>Considering</w:t>
      </w:r>
      <w:r w:rsidR="00562505" w:rsidRPr="00CB04F8">
        <w:rPr>
          <w:rFonts w:ascii="Arial" w:hAnsi="Arial" w:cs="Arial"/>
        </w:rPr>
        <w:t xml:space="preserve"> feedbacks, S</w:t>
      </w:r>
      <w:r w:rsidR="00684BC0" w:rsidRPr="00CB04F8">
        <w:rPr>
          <w:rFonts w:ascii="Arial" w:hAnsi="Arial" w:cs="Arial"/>
        </w:rPr>
        <w:t xml:space="preserve">imple Pay will </w:t>
      </w:r>
      <w:r w:rsidRPr="00CB04F8">
        <w:rPr>
          <w:rFonts w:ascii="Arial" w:hAnsi="Arial" w:cs="Arial"/>
        </w:rPr>
        <w:t>provide no-questions-asked refunds if any payments are processed incorrectly as a service, which is one aspect that adds value.</w:t>
      </w:r>
      <w:r w:rsidR="00043585" w:rsidRPr="00CB04F8">
        <w:rPr>
          <w:rFonts w:ascii="Arial" w:hAnsi="Arial" w:cs="Arial"/>
        </w:rPr>
        <w:t xml:space="preserve"> </w:t>
      </w:r>
      <w:r w:rsidR="00562505" w:rsidRPr="00CB04F8">
        <w:rPr>
          <w:rFonts w:ascii="Arial" w:hAnsi="Arial" w:cs="Arial"/>
        </w:rPr>
        <w:t>However,</w:t>
      </w:r>
      <w:r w:rsidR="00043585" w:rsidRPr="00CB04F8">
        <w:rPr>
          <w:rFonts w:ascii="Arial" w:hAnsi="Arial" w:cs="Arial"/>
        </w:rPr>
        <w:t xml:space="preserve"> to be able to provide this service</w:t>
      </w:r>
      <w:r w:rsidR="00DE5B4C" w:rsidRPr="00CB04F8">
        <w:rPr>
          <w:rFonts w:ascii="Arial" w:hAnsi="Arial" w:cs="Arial"/>
        </w:rPr>
        <w:t>,</w:t>
      </w:r>
      <w:r w:rsidR="00043585" w:rsidRPr="00CB04F8">
        <w:rPr>
          <w:rFonts w:ascii="Arial" w:hAnsi="Arial" w:cs="Arial"/>
        </w:rPr>
        <w:t xml:space="preserve"> due to </w:t>
      </w:r>
      <w:r w:rsidR="00DE5B4C" w:rsidRPr="00CB04F8">
        <w:rPr>
          <w:rFonts w:ascii="Arial" w:hAnsi="Arial" w:cs="Arial"/>
        </w:rPr>
        <w:t>increased</w:t>
      </w:r>
      <w:r w:rsidR="00043585" w:rsidRPr="00CB04F8">
        <w:rPr>
          <w:rFonts w:ascii="Arial" w:hAnsi="Arial" w:cs="Arial"/>
        </w:rPr>
        <w:t xml:space="preserve"> fraudulent behaviours, Simple Pay must provide a </w:t>
      </w:r>
      <w:r w:rsidR="00562505" w:rsidRPr="00CB04F8">
        <w:rPr>
          <w:rFonts w:ascii="Arial" w:hAnsi="Arial" w:cs="Arial"/>
        </w:rPr>
        <w:t xml:space="preserve">robust </w:t>
      </w:r>
      <w:r w:rsidR="00DE5B4C" w:rsidRPr="00CB04F8">
        <w:rPr>
          <w:rFonts w:ascii="Arial" w:hAnsi="Arial" w:cs="Arial"/>
        </w:rPr>
        <w:t>data/ security protection.</w:t>
      </w:r>
    </w:p>
    <w:p w14:paraId="6432858C" w14:textId="77777777" w:rsidR="00A9594B" w:rsidRPr="00CB04F8" w:rsidRDefault="00A9594B" w:rsidP="00AE66B9">
      <w:pPr>
        <w:spacing w:after="0" w:line="360" w:lineRule="auto"/>
        <w:jc w:val="both"/>
        <w:rPr>
          <w:rFonts w:ascii="Arial" w:hAnsi="Arial" w:cs="Arial"/>
        </w:rPr>
      </w:pPr>
    </w:p>
    <w:p w14:paraId="6AEC3F06" w14:textId="624372AF" w:rsidR="004F265B" w:rsidRPr="00CB04F8" w:rsidRDefault="00043585" w:rsidP="008308BB">
      <w:pPr>
        <w:pStyle w:val="ListParagraph"/>
        <w:numPr>
          <w:ilvl w:val="1"/>
          <w:numId w:val="10"/>
        </w:numPr>
        <w:spacing w:after="0" w:line="360" w:lineRule="auto"/>
        <w:jc w:val="both"/>
        <w:rPr>
          <w:rFonts w:ascii="Arial" w:hAnsi="Arial" w:cs="Arial"/>
          <w:b/>
          <w:bCs/>
        </w:rPr>
      </w:pPr>
      <w:r w:rsidRPr="00CB04F8">
        <w:rPr>
          <w:rFonts w:ascii="Arial" w:hAnsi="Arial" w:cs="Arial"/>
          <w:b/>
          <w:bCs/>
        </w:rPr>
        <w:t xml:space="preserve">Simple </w:t>
      </w:r>
      <w:r w:rsidR="004F265B" w:rsidRPr="00CB04F8">
        <w:rPr>
          <w:rFonts w:ascii="Arial" w:hAnsi="Arial" w:cs="Arial"/>
          <w:b/>
          <w:bCs/>
        </w:rPr>
        <w:t>Pay's Durability</w:t>
      </w:r>
    </w:p>
    <w:p w14:paraId="2FBF2A73" w14:textId="77777777" w:rsidR="00A9594B" w:rsidRPr="00CB04F8" w:rsidRDefault="00A9594B" w:rsidP="00A9594B">
      <w:pPr>
        <w:pStyle w:val="ListParagraph"/>
        <w:spacing w:after="0" w:line="360" w:lineRule="auto"/>
        <w:ind w:left="732"/>
        <w:jc w:val="both"/>
        <w:rPr>
          <w:rFonts w:ascii="Arial" w:hAnsi="Arial" w:cs="Arial"/>
          <w:b/>
          <w:bCs/>
        </w:rPr>
      </w:pPr>
    </w:p>
    <w:p w14:paraId="5DAB8D97" w14:textId="33C7E98D" w:rsidR="004F265B" w:rsidRPr="00CB04F8" w:rsidRDefault="00CD0C86" w:rsidP="00AE66B9">
      <w:pPr>
        <w:spacing w:after="0" w:line="360" w:lineRule="auto"/>
        <w:jc w:val="both"/>
        <w:rPr>
          <w:rFonts w:ascii="Arial" w:hAnsi="Arial" w:cs="Arial"/>
        </w:rPr>
      </w:pPr>
      <w:r w:rsidRPr="00CB04F8">
        <w:rPr>
          <w:rFonts w:ascii="Arial" w:hAnsi="Arial" w:cs="Arial"/>
        </w:rPr>
        <w:t>Customer centricity will be</w:t>
      </w:r>
      <w:r w:rsidR="007D35F8" w:rsidRPr="00CB04F8">
        <w:rPr>
          <w:rFonts w:ascii="Arial" w:hAnsi="Arial" w:cs="Arial"/>
        </w:rPr>
        <w:t xml:space="preserve"> pinnacle in Simple Pay</w:t>
      </w:r>
      <w:r w:rsidR="00562505" w:rsidRPr="00CB04F8">
        <w:rPr>
          <w:rFonts w:ascii="Arial" w:hAnsi="Arial" w:cs="Arial"/>
        </w:rPr>
        <w:t xml:space="preserve"> business model</w:t>
      </w:r>
      <w:r w:rsidR="007D35F8" w:rsidRPr="00CB04F8">
        <w:rPr>
          <w:rFonts w:ascii="Arial" w:hAnsi="Arial" w:cs="Arial"/>
        </w:rPr>
        <w:t>, data collated from c</w:t>
      </w:r>
      <w:r w:rsidR="004F265B" w:rsidRPr="00CB04F8">
        <w:rPr>
          <w:rFonts w:ascii="Arial" w:hAnsi="Arial" w:cs="Arial"/>
        </w:rPr>
        <w:t>ustomer</w:t>
      </w:r>
      <w:r w:rsidR="007D35F8" w:rsidRPr="00CB04F8">
        <w:rPr>
          <w:rFonts w:ascii="Arial" w:hAnsi="Arial" w:cs="Arial"/>
        </w:rPr>
        <w:t>s</w:t>
      </w:r>
      <w:r w:rsidR="004F265B" w:rsidRPr="00CB04F8">
        <w:rPr>
          <w:rFonts w:ascii="Arial" w:hAnsi="Arial" w:cs="Arial"/>
        </w:rPr>
        <w:t xml:space="preserve"> will be used to support</w:t>
      </w:r>
      <w:r w:rsidR="007D35F8" w:rsidRPr="00CB04F8">
        <w:rPr>
          <w:rFonts w:ascii="Arial" w:hAnsi="Arial" w:cs="Arial"/>
        </w:rPr>
        <w:t>/ guide the trajectory of the</w:t>
      </w:r>
      <w:r w:rsidR="004F265B" w:rsidRPr="00CB04F8">
        <w:rPr>
          <w:rFonts w:ascii="Arial" w:hAnsi="Arial" w:cs="Arial"/>
        </w:rPr>
        <w:t xml:space="preserve"> innovative softwar</w:t>
      </w:r>
      <w:r w:rsidR="007D35F8" w:rsidRPr="00CB04F8">
        <w:rPr>
          <w:rFonts w:ascii="Arial" w:hAnsi="Arial" w:cs="Arial"/>
        </w:rPr>
        <w:t>e/</w:t>
      </w:r>
      <w:r w:rsidR="004F265B" w:rsidRPr="00CB04F8">
        <w:rPr>
          <w:rFonts w:ascii="Arial" w:hAnsi="Arial" w:cs="Arial"/>
        </w:rPr>
        <w:t xml:space="preserve">service. Every two weeks, testing of the application's security features will be </w:t>
      </w:r>
      <w:r w:rsidRPr="00CB04F8">
        <w:rPr>
          <w:rFonts w:ascii="Arial" w:hAnsi="Arial" w:cs="Arial"/>
        </w:rPr>
        <w:t>conducted,</w:t>
      </w:r>
      <w:r w:rsidR="004F265B" w:rsidRPr="00CB04F8">
        <w:rPr>
          <w:rFonts w:ascii="Arial" w:hAnsi="Arial" w:cs="Arial"/>
        </w:rPr>
        <w:t xml:space="preserve"> to prevent</w:t>
      </w:r>
      <w:r w:rsidR="00562505" w:rsidRPr="00CB04F8">
        <w:rPr>
          <w:rFonts w:ascii="Arial" w:hAnsi="Arial" w:cs="Arial"/>
        </w:rPr>
        <w:t xml:space="preserve"> or minimise </w:t>
      </w:r>
      <w:r w:rsidRPr="00CB04F8">
        <w:rPr>
          <w:rFonts w:ascii="Arial" w:hAnsi="Arial" w:cs="Arial"/>
        </w:rPr>
        <w:t>arising issues</w:t>
      </w:r>
      <w:r w:rsidR="004F265B" w:rsidRPr="00CB04F8">
        <w:rPr>
          <w:rFonts w:ascii="Arial" w:hAnsi="Arial" w:cs="Arial"/>
        </w:rPr>
        <w:t>, maintain</w:t>
      </w:r>
      <w:r w:rsidRPr="00CB04F8">
        <w:rPr>
          <w:rFonts w:ascii="Arial" w:hAnsi="Arial" w:cs="Arial"/>
        </w:rPr>
        <w:t>ing</w:t>
      </w:r>
      <w:r w:rsidR="004F265B" w:rsidRPr="00CB04F8">
        <w:rPr>
          <w:rFonts w:ascii="Arial" w:hAnsi="Arial" w:cs="Arial"/>
        </w:rPr>
        <w:t xml:space="preserve"> client satisfaction, examin</w:t>
      </w:r>
      <w:r w:rsidRPr="00CB04F8">
        <w:rPr>
          <w:rFonts w:ascii="Arial" w:hAnsi="Arial" w:cs="Arial"/>
        </w:rPr>
        <w:t>ation of</w:t>
      </w:r>
      <w:r w:rsidR="004F265B" w:rsidRPr="00CB04F8">
        <w:rPr>
          <w:rFonts w:ascii="Arial" w:hAnsi="Arial" w:cs="Arial"/>
        </w:rPr>
        <w:t xml:space="preserve"> marketing trends, and automate</w:t>
      </w:r>
      <w:r w:rsidR="00A40CA2" w:rsidRPr="00CB04F8">
        <w:rPr>
          <w:rFonts w:ascii="Arial" w:hAnsi="Arial" w:cs="Arial"/>
        </w:rPr>
        <w:t>d</w:t>
      </w:r>
      <w:r w:rsidR="004F265B" w:rsidRPr="00CB04F8">
        <w:rPr>
          <w:rFonts w:ascii="Arial" w:hAnsi="Arial" w:cs="Arial"/>
        </w:rPr>
        <w:t xml:space="preserve"> delivery of ad-hoc corona-related news as it becomes available. Updates to the application are made </w:t>
      </w:r>
      <w:r w:rsidR="007D35F8" w:rsidRPr="00CB04F8">
        <w:rPr>
          <w:rFonts w:ascii="Arial" w:hAnsi="Arial" w:cs="Arial"/>
        </w:rPr>
        <w:t>monthly</w:t>
      </w:r>
      <w:r w:rsidR="004F265B" w:rsidRPr="00CB04F8">
        <w:rPr>
          <w:rFonts w:ascii="Arial" w:hAnsi="Arial" w:cs="Arial"/>
        </w:rPr>
        <w:t>, and new features are added with a focus on any relevant trends that come from the product management process, consumer data, and user feedback.</w:t>
      </w:r>
    </w:p>
    <w:p w14:paraId="1757A097" w14:textId="77777777" w:rsidR="00DE5B4C" w:rsidRPr="00CB04F8" w:rsidRDefault="00DE5B4C" w:rsidP="00AE66B9">
      <w:pPr>
        <w:spacing w:after="0" w:line="360" w:lineRule="auto"/>
        <w:jc w:val="both"/>
        <w:rPr>
          <w:rFonts w:ascii="Arial" w:hAnsi="Arial" w:cs="Arial"/>
        </w:rPr>
      </w:pPr>
    </w:p>
    <w:p w14:paraId="6CFA5113" w14:textId="77777777" w:rsidR="00BA76BC" w:rsidRPr="00CB04F8" w:rsidRDefault="00784E5D" w:rsidP="00AE66B9">
      <w:pPr>
        <w:spacing w:after="0" w:line="360" w:lineRule="auto"/>
        <w:jc w:val="both"/>
        <w:rPr>
          <w:rFonts w:ascii="Arial" w:hAnsi="Arial" w:cs="Arial"/>
        </w:rPr>
      </w:pPr>
      <w:r w:rsidRPr="00CB04F8">
        <w:rPr>
          <w:rFonts w:ascii="Arial" w:hAnsi="Arial" w:cs="Arial"/>
        </w:rPr>
        <w:t xml:space="preserve">However, due to the UK’s constant economical changes, disruptive innovations </w:t>
      </w:r>
      <w:r w:rsidR="00BA76BC" w:rsidRPr="00CB04F8">
        <w:rPr>
          <w:rFonts w:ascii="Arial" w:hAnsi="Arial" w:cs="Arial"/>
        </w:rPr>
        <w:t>increase</w:t>
      </w:r>
      <w:r w:rsidRPr="00CB04F8">
        <w:rPr>
          <w:rFonts w:ascii="Arial" w:hAnsi="Arial" w:cs="Arial"/>
        </w:rPr>
        <w:t xml:space="preserve">, according to Pan et al </w:t>
      </w:r>
      <w:r w:rsidR="00BA76BC" w:rsidRPr="00CB04F8">
        <w:rPr>
          <w:rFonts w:ascii="Arial" w:hAnsi="Arial" w:cs="Arial"/>
        </w:rPr>
        <w:t>(2016</w:t>
      </w:r>
      <w:r w:rsidR="00AE66B9" w:rsidRPr="00CB04F8">
        <w:rPr>
          <w:rFonts w:ascii="Arial" w:hAnsi="Arial" w:cs="Arial"/>
        </w:rPr>
        <w:t xml:space="preserve">) China's market encourages disruptive innovation. First, most people cannot buy products made for industrialised countries, and second, 'good enough' </w:t>
      </w:r>
      <w:r w:rsidR="00AE66B9" w:rsidRPr="00CB04F8">
        <w:rPr>
          <w:rFonts w:ascii="Arial" w:hAnsi="Arial" w:cs="Arial"/>
        </w:rPr>
        <w:lastRenderedPageBreak/>
        <w:t xml:space="preserve">products at lower rates are frequently required for mass-markets sectors of customers in China's rising market. </w:t>
      </w:r>
    </w:p>
    <w:p w14:paraId="15AA5F37" w14:textId="77777777" w:rsidR="00BA76BC" w:rsidRPr="00CB04F8" w:rsidRDefault="00BA76BC" w:rsidP="00AE66B9">
      <w:pPr>
        <w:spacing w:after="0" w:line="360" w:lineRule="auto"/>
        <w:jc w:val="both"/>
        <w:rPr>
          <w:rFonts w:ascii="Arial" w:hAnsi="Arial" w:cs="Arial"/>
        </w:rPr>
      </w:pPr>
    </w:p>
    <w:p w14:paraId="228EAFE2" w14:textId="5A053AB7" w:rsidR="00AE66B9" w:rsidRPr="00CB04F8" w:rsidRDefault="00AE66B9" w:rsidP="00AE66B9">
      <w:pPr>
        <w:spacing w:after="0" w:line="360" w:lineRule="auto"/>
        <w:jc w:val="both"/>
        <w:rPr>
          <w:rFonts w:ascii="Arial" w:hAnsi="Arial" w:cs="Arial"/>
          <w:shd w:val="clear" w:color="auto" w:fill="FFFFFF"/>
        </w:rPr>
      </w:pPr>
      <w:r w:rsidRPr="00CB04F8">
        <w:rPr>
          <w:rFonts w:ascii="Arial" w:hAnsi="Arial" w:cs="Arial"/>
        </w:rPr>
        <w:t xml:space="preserve">In the UK, according to Mortimer (2022), </w:t>
      </w:r>
      <w:r w:rsidRPr="00CB04F8">
        <w:rPr>
          <w:rFonts w:ascii="Arial" w:hAnsi="Arial" w:cs="Arial"/>
          <w:shd w:val="clear" w:color="auto" w:fill="FFFFFF"/>
        </w:rPr>
        <w:t>'Smart' road user charg</w:t>
      </w:r>
      <w:r w:rsidR="00DE5B4C" w:rsidRPr="00CB04F8">
        <w:rPr>
          <w:rFonts w:ascii="Arial" w:hAnsi="Arial" w:cs="Arial"/>
          <w:shd w:val="clear" w:color="auto" w:fill="FFFFFF"/>
        </w:rPr>
        <w:t xml:space="preserve">es </w:t>
      </w:r>
      <w:r w:rsidRPr="00CB04F8">
        <w:rPr>
          <w:rFonts w:ascii="Arial" w:hAnsi="Arial" w:cs="Arial"/>
          <w:shd w:val="clear" w:color="auto" w:fill="FFFFFF"/>
        </w:rPr>
        <w:t xml:space="preserve">could replace the alphabet soup of ULEZ, LEZ, the Congestion Charge and even road tax, this Under suggestions to replace the </w:t>
      </w:r>
      <w:r w:rsidR="00DE5B4C" w:rsidRPr="00CB04F8">
        <w:rPr>
          <w:rFonts w:ascii="Arial" w:hAnsi="Arial" w:cs="Arial"/>
          <w:shd w:val="clear" w:color="auto" w:fill="FFFFFF"/>
        </w:rPr>
        <w:t>Ultra-Low</w:t>
      </w:r>
      <w:r w:rsidRPr="00CB04F8">
        <w:rPr>
          <w:rFonts w:ascii="Arial" w:hAnsi="Arial" w:cs="Arial"/>
          <w:shd w:val="clear" w:color="auto" w:fill="FFFFFF"/>
        </w:rPr>
        <w:t xml:space="preserve"> Emissions Zone and other road-charging schemes in the metropolis, London drivers might be charged varying amounts to drive in the capit</w:t>
      </w:r>
      <w:r w:rsidR="00DE5B4C" w:rsidRPr="00CB04F8">
        <w:rPr>
          <w:rFonts w:ascii="Arial" w:hAnsi="Arial" w:cs="Arial"/>
          <w:shd w:val="clear" w:color="auto" w:fill="FFFFFF"/>
        </w:rPr>
        <w:t>al, according to their income</w:t>
      </w:r>
      <w:r w:rsidR="00BA76BC" w:rsidRPr="00CB04F8">
        <w:rPr>
          <w:rFonts w:ascii="Arial" w:hAnsi="Arial" w:cs="Arial"/>
          <w:shd w:val="clear" w:color="auto" w:fill="FFFFFF"/>
        </w:rPr>
        <w:t xml:space="preserve">, again this will encourage disruptive innovation.  </w:t>
      </w:r>
    </w:p>
    <w:p w14:paraId="24541807" w14:textId="6E7BFB92" w:rsidR="000A37A4" w:rsidRPr="00CB04F8" w:rsidRDefault="00AE66B9" w:rsidP="00D97A78">
      <w:pPr>
        <w:spacing w:before="100" w:beforeAutospacing="1" w:after="100" w:afterAutospacing="1" w:line="360" w:lineRule="auto"/>
        <w:jc w:val="both"/>
        <w:rPr>
          <w:rFonts w:ascii="Arial" w:hAnsi="Arial" w:cs="Arial"/>
          <w:shd w:val="clear" w:color="auto" w:fill="FFFFFF"/>
        </w:rPr>
      </w:pPr>
      <w:r w:rsidRPr="00CB04F8">
        <w:rPr>
          <w:rFonts w:ascii="Arial" w:hAnsi="Arial" w:cs="Arial"/>
          <w:shd w:val="clear" w:color="auto" w:fill="FFFFFF"/>
        </w:rPr>
        <w:t xml:space="preserve">It comes after the Mayor announced plans to expand the £12.50 per day fee on London's worst polluting vehicles next year. Transport for London has stated that it is beginning to </w:t>
      </w:r>
      <w:r w:rsidR="00A9594B" w:rsidRPr="00CB04F8">
        <w:rPr>
          <w:rFonts w:ascii="Arial" w:hAnsi="Arial" w:cs="Arial"/>
          <w:shd w:val="clear" w:color="auto" w:fill="FFFFFF"/>
        </w:rPr>
        <w:t>in</w:t>
      </w:r>
      <w:r w:rsidRPr="00CB04F8">
        <w:rPr>
          <w:rFonts w:ascii="Arial" w:hAnsi="Arial" w:cs="Arial"/>
          <w:shd w:val="clear" w:color="auto" w:fill="FFFFFF"/>
        </w:rPr>
        <w:t>vestigate how future road charges could be used within London to address air pollution, the climate emergency, and traffic congestion in a single "smarter" scheme. This might involve replacing existing tariffs with a road user billing scheme that employs "more advanced technology," such as tracking how far people drive and taxing them accordingly.</w:t>
      </w:r>
    </w:p>
    <w:p w14:paraId="2ACB393D" w14:textId="1EE97EAC" w:rsidR="000A37A4" w:rsidRPr="00CB04F8" w:rsidRDefault="00BB1430" w:rsidP="00D97A78">
      <w:pPr>
        <w:spacing w:before="100" w:beforeAutospacing="1" w:after="100" w:afterAutospacing="1" w:line="360" w:lineRule="auto"/>
        <w:jc w:val="both"/>
        <w:rPr>
          <w:rFonts w:ascii="Arial" w:hAnsi="Arial" w:cs="Arial"/>
          <w:b/>
          <w:bCs/>
          <w:shd w:val="clear" w:color="auto" w:fill="FFFFFF"/>
        </w:rPr>
      </w:pPr>
      <w:r w:rsidRPr="00CB04F8">
        <w:rPr>
          <w:rFonts w:ascii="Arial" w:hAnsi="Arial" w:cs="Arial"/>
          <w:b/>
          <w:bCs/>
          <w:shd w:val="clear" w:color="auto" w:fill="FFFFFF"/>
        </w:rPr>
        <w:t xml:space="preserve">2.6 Innovation Matrix </w:t>
      </w:r>
    </w:p>
    <w:p w14:paraId="1698C93A" w14:textId="30000F94" w:rsidR="000A37A4" w:rsidRPr="00CB04F8" w:rsidRDefault="00BB1430" w:rsidP="00D97A78">
      <w:pPr>
        <w:spacing w:before="100" w:beforeAutospacing="1" w:after="100" w:afterAutospacing="1" w:line="360" w:lineRule="auto"/>
        <w:jc w:val="both"/>
        <w:rPr>
          <w:rFonts w:ascii="Arial" w:hAnsi="Arial" w:cs="Arial"/>
          <w:shd w:val="clear" w:color="auto" w:fill="FFFFFF"/>
        </w:rPr>
      </w:pPr>
      <w:r w:rsidRPr="00CB04F8">
        <w:rPr>
          <w:noProof/>
        </w:rPr>
        <w:drawing>
          <wp:inline distT="0" distB="0" distL="0" distR="0" wp14:anchorId="5714F3C7" wp14:editId="02D13C39">
            <wp:extent cx="5731510" cy="3331210"/>
            <wp:effectExtent l="0" t="0" r="2540" b="254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a:stretch>
                      <a:fillRect/>
                    </a:stretch>
                  </pic:blipFill>
                  <pic:spPr>
                    <a:xfrm>
                      <a:off x="0" y="0"/>
                      <a:ext cx="5731510" cy="3331210"/>
                    </a:xfrm>
                    <a:prstGeom prst="rect">
                      <a:avLst/>
                    </a:prstGeom>
                  </pic:spPr>
                </pic:pic>
              </a:graphicData>
            </a:graphic>
          </wp:inline>
        </w:drawing>
      </w:r>
    </w:p>
    <w:p w14:paraId="0D627571" w14:textId="40D19F66" w:rsidR="00BB1430" w:rsidRPr="00CB04F8" w:rsidRDefault="00BB1430" w:rsidP="00D97A78">
      <w:pPr>
        <w:spacing w:before="100" w:beforeAutospacing="1" w:after="100" w:afterAutospacing="1" w:line="360" w:lineRule="auto"/>
        <w:jc w:val="both"/>
        <w:rPr>
          <w:rFonts w:ascii="Arial" w:hAnsi="Arial" w:cs="Arial"/>
          <w:shd w:val="clear" w:color="auto" w:fill="FFFFFF"/>
        </w:rPr>
      </w:pPr>
      <w:r w:rsidRPr="00CB04F8">
        <w:rPr>
          <w:rFonts w:ascii="Arial" w:hAnsi="Arial" w:cs="Arial"/>
          <w:shd w:val="clear" w:color="auto" w:fill="FFFFFF"/>
        </w:rPr>
        <w:t>Figure 1</w:t>
      </w:r>
      <w:r w:rsidR="00C42055" w:rsidRPr="00CB04F8">
        <w:rPr>
          <w:rFonts w:ascii="Arial" w:hAnsi="Arial" w:cs="Arial"/>
          <w:shd w:val="clear" w:color="auto" w:fill="FFFFFF"/>
        </w:rPr>
        <w:t xml:space="preserve"> </w:t>
      </w:r>
    </w:p>
    <w:p w14:paraId="702575D3" w14:textId="04EBF27F" w:rsidR="000A37A4" w:rsidRPr="00CB04F8" w:rsidRDefault="00BB1430" w:rsidP="00D97A78">
      <w:pPr>
        <w:spacing w:before="100" w:beforeAutospacing="1" w:after="100" w:afterAutospacing="1" w:line="360" w:lineRule="auto"/>
        <w:jc w:val="both"/>
        <w:rPr>
          <w:rFonts w:ascii="Arial" w:hAnsi="Arial" w:cs="Arial"/>
          <w:shd w:val="clear" w:color="auto" w:fill="FFFFFF"/>
        </w:rPr>
      </w:pPr>
      <w:r w:rsidRPr="00CB04F8">
        <w:rPr>
          <w:rFonts w:ascii="Arial" w:hAnsi="Arial" w:cs="Arial"/>
          <w:shd w:val="clear" w:color="auto" w:fill="FFFFFF"/>
        </w:rPr>
        <w:t xml:space="preserve">Simple Pay is a sustainable Innovation, the concept is already established in the market, however maintaining customer engagement is something that can be improved. Even though </w:t>
      </w:r>
      <w:r w:rsidRPr="00CB04F8">
        <w:rPr>
          <w:rFonts w:ascii="Arial" w:hAnsi="Arial" w:cs="Arial"/>
          <w:shd w:val="clear" w:color="auto" w:fill="FFFFFF"/>
        </w:rPr>
        <w:lastRenderedPageBreak/>
        <w:t xml:space="preserve">there are numerous </w:t>
      </w:r>
      <w:r w:rsidR="00C42055" w:rsidRPr="00CB04F8">
        <w:rPr>
          <w:rFonts w:ascii="Arial" w:hAnsi="Arial" w:cs="Arial"/>
          <w:shd w:val="clear" w:color="auto" w:fill="FFFFFF"/>
        </w:rPr>
        <w:t>methods</w:t>
      </w:r>
      <w:r w:rsidRPr="00CB04F8">
        <w:rPr>
          <w:rFonts w:ascii="Arial" w:hAnsi="Arial" w:cs="Arial"/>
          <w:shd w:val="clear" w:color="auto" w:fill="FFFFFF"/>
        </w:rPr>
        <w:t xml:space="preserve"> of Congestion Payment,</w:t>
      </w:r>
      <w:r w:rsidR="00C42055" w:rsidRPr="00CB04F8">
        <w:rPr>
          <w:rFonts w:ascii="Arial" w:hAnsi="Arial" w:cs="Arial"/>
          <w:shd w:val="clear" w:color="auto" w:fill="FFFFFF"/>
        </w:rPr>
        <w:t xml:space="preserve"> </w:t>
      </w:r>
      <w:r w:rsidRPr="00CB04F8">
        <w:rPr>
          <w:rFonts w:ascii="Arial" w:hAnsi="Arial" w:cs="Arial"/>
          <w:shd w:val="clear" w:color="auto" w:fill="FFFFFF"/>
        </w:rPr>
        <w:t xml:space="preserve">it is apparent that customers are </w:t>
      </w:r>
      <w:r w:rsidR="00C42055" w:rsidRPr="00CB04F8">
        <w:rPr>
          <w:rFonts w:ascii="Arial" w:hAnsi="Arial" w:cs="Arial"/>
          <w:shd w:val="clear" w:color="auto" w:fill="FFFFFF"/>
        </w:rPr>
        <w:t xml:space="preserve">not </w:t>
      </w:r>
      <w:r w:rsidRPr="00CB04F8">
        <w:rPr>
          <w:rFonts w:ascii="Arial" w:hAnsi="Arial" w:cs="Arial"/>
          <w:shd w:val="clear" w:color="auto" w:fill="FFFFFF"/>
        </w:rPr>
        <w:t xml:space="preserve">satisfied. </w:t>
      </w:r>
    </w:p>
    <w:p w14:paraId="23BA5813" w14:textId="5F0B47E1" w:rsidR="00C42055" w:rsidRPr="00CB04F8" w:rsidRDefault="00C42055" w:rsidP="00C42055">
      <w:pPr>
        <w:spacing w:before="100" w:beforeAutospacing="1" w:after="100" w:afterAutospacing="1" w:line="360" w:lineRule="auto"/>
        <w:jc w:val="both"/>
        <w:rPr>
          <w:rFonts w:ascii="Arial" w:hAnsi="Arial" w:cs="Arial"/>
          <w:shd w:val="clear" w:color="auto" w:fill="FFFFFF"/>
        </w:rPr>
      </w:pPr>
      <w:r w:rsidRPr="00CB04F8">
        <w:rPr>
          <w:rFonts w:ascii="Arial" w:hAnsi="Arial" w:cs="Arial"/>
          <w:shd w:val="clear" w:color="auto" w:fill="FFFFFF"/>
        </w:rPr>
        <w:t>According to Satell (2017) most innovations fall into Sustaining Innovation, because we are constantly striving to improve on what we are already doing. We want to strengthen existing capabilities in existing markets, and we know what challenges need to be solved and what skill areas are needed to accomplish them.</w:t>
      </w:r>
    </w:p>
    <w:p w14:paraId="3D4857BC" w14:textId="77777777" w:rsidR="008308BB" w:rsidRPr="00CB04F8" w:rsidRDefault="00C42055" w:rsidP="00706BA3">
      <w:pPr>
        <w:spacing w:before="100" w:beforeAutospacing="1" w:after="100" w:afterAutospacing="1" w:line="360" w:lineRule="auto"/>
        <w:jc w:val="both"/>
        <w:rPr>
          <w:rFonts w:ascii="Arial" w:hAnsi="Arial" w:cs="Arial"/>
          <w:shd w:val="clear" w:color="auto" w:fill="FFFFFF"/>
        </w:rPr>
      </w:pPr>
      <w:r w:rsidRPr="00CB04F8">
        <w:rPr>
          <w:rFonts w:ascii="Arial" w:hAnsi="Arial" w:cs="Arial"/>
          <w:shd w:val="clear" w:color="auto" w:fill="FFFFFF"/>
        </w:rPr>
        <w:t>Traditional solutions like as strategic road mapping, traditional R&amp;D laboratories, and employing acquisitions to bring new resources and skill sets into the business are frequently beneficial for these types of difficulties.</w:t>
      </w:r>
    </w:p>
    <w:p w14:paraId="7F5A26B7" w14:textId="5DBD2BDB" w:rsidR="00706BA3" w:rsidRPr="00CB04F8" w:rsidRDefault="00993EA1" w:rsidP="00706BA3">
      <w:pPr>
        <w:spacing w:before="100" w:beforeAutospacing="1" w:after="100" w:afterAutospacing="1" w:line="360" w:lineRule="auto"/>
        <w:jc w:val="both"/>
        <w:rPr>
          <w:rFonts w:ascii="Arial" w:hAnsi="Arial" w:cs="Arial"/>
        </w:rPr>
      </w:pPr>
      <w:r w:rsidRPr="00CB04F8">
        <w:rPr>
          <w:rFonts w:ascii="Arial" w:hAnsi="Arial" w:cs="Arial"/>
          <w:b/>
          <w:bCs/>
        </w:rPr>
        <w:t>2</w:t>
      </w:r>
      <w:r w:rsidR="004F265B" w:rsidRPr="00CB04F8">
        <w:rPr>
          <w:rFonts w:ascii="Arial" w:hAnsi="Arial" w:cs="Arial"/>
          <w:b/>
          <w:bCs/>
        </w:rPr>
        <w:t>.</w:t>
      </w:r>
      <w:r w:rsidRPr="00CB04F8">
        <w:rPr>
          <w:rFonts w:ascii="Arial" w:hAnsi="Arial" w:cs="Arial"/>
          <w:b/>
          <w:bCs/>
        </w:rPr>
        <w:t>6</w:t>
      </w:r>
      <w:r w:rsidR="004F265B" w:rsidRPr="00CB04F8">
        <w:rPr>
          <w:rFonts w:ascii="Arial" w:hAnsi="Arial" w:cs="Arial"/>
          <w:b/>
          <w:bCs/>
        </w:rPr>
        <w:t xml:space="preserve"> </w:t>
      </w:r>
      <w:r w:rsidR="00706BA3" w:rsidRPr="00CB04F8">
        <w:rPr>
          <w:rFonts w:ascii="Arial" w:hAnsi="Arial" w:cs="Arial"/>
          <w:b/>
          <w:bCs/>
        </w:rPr>
        <w:t>Simple Payment Site (YOLA – website builder)</w:t>
      </w:r>
    </w:p>
    <w:p w14:paraId="73B9527F" w14:textId="77777777" w:rsidR="004F265B" w:rsidRPr="00CB04F8" w:rsidRDefault="004F265B" w:rsidP="00D97A78">
      <w:pPr>
        <w:spacing w:before="100" w:beforeAutospacing="1" w:after="100" w:afterAutospacing="1" w:line="360" w:lineRule="auto"/>
        <w:jc w:val="both"/>
        <w:rPr>
          <w:rFonts w:ascii="Arial" w:hAnsi="Arial" w:cs="Arial"/>
        </w:rPr>
      </w:pPr>
      <w:r w:rsidRPr="00CB04F8">
        <w:rPr>
          <w:rFonts w:ascii="Arial" w:hAnsi="Arial" w:cs="Arial"/>
        </w:rPr>
        <w:t>Employees will primarily work from home when this service is offered through e-commerce.</w:t>
      </w:r>
    </w:p>
    <w:p w14:paraId="548F9A98" w14:textId="7470126E" w:rsidR="00106392" w:rsidRPr="00CB04F8" w:rsidRDefault="008308BB" w:rsidP="00D97A78">
      <w:pPr>
        <w:spacing w:before="100" w:beforeAutospacing="1" w:after="100" w:afterAutospacing="1" w:line="360" w:lineRule="auto"/>
        <w:jc w:val="both"/>
        <w:rPr>
          <w:rFonts w:ascii="Arial" w:hAnsi="Arial" w:cs="Arial"/>
        </w:rPr>
      </w:pPr>
      <w:r w:rsidRPr="00CB04F8">
        <w:rPr>
          <w:b/>
          <w:bCs/>
          <w:i/>
          <w:iCs/>
          <w:noProof/>
        </w:rPr>
        <mc:AlternateContent>
          <mc:Choice Requires="wps">
            <w:drawing>
              <wp:anchor distT="228600" distB="228600" distL="228600" distR="228600" simplePos="0" relativeHeight="251669504" behindDoc="1" locked="0" layoutInCell="1" allowOverlap="1" wp14:anchorId="2D51C040" wp14:editId="20A25BD8">
                <wp:simplePos x="0" y="0"/>
                <wp:positionH relativeFrom="margin">
                  <wp:posOffset>180975</wp:posOffset>
                </wp:positionH>
                <wp:positionV relativeFrom="margin">
                  <wp:posOffset>4792345</wp:posOffset>
                </wp:positionV>
                <wp:extent cx="5471160" cy="150876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471160" cy="150876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736613AE" w14:textId="77777777" w:rsidR="00A9594B" w:rsidRDefault="00A9594B" w:rsidP="00A9594B">
                            <w:pPr>
                              <w:jc w:val="center"/>
                              <w:rPr>
                                <w:color w:val="323E4F" w:themeColor="text2" w:themeShade="BF"/>
                                <w:sz w:val="24"/>
                                <w:szCs w:val="24"/>
                              </w:rPr>
                            </w:pPr>
                            <w:r w:rsidRPr="00106392">
                              <w:rPr>
                                <w:noProof/>
                                <w:color w:val="323E4F" w:themeColor="text2" w:themeShade="BF"/>
                                <w:sz w:val="24"/>
                                <w:szCs w:val="24"/>
                              </w:rPr>
                              <w:drawing>
                                <wp:inline distT="0" distB="0" distL="0" distR="0" wp14:anchorId="651F365D" wp14:editId="79756CA4">
                                  <wp:extent cx="4205242" cy="2186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24555" cy="2196984"/>
                                          </a:xfrm>
                                          <a:prstGeom prst="rect">
                                            <a:avLst/>
                                          </a:prstGeom>
                                          <a:noFill/>
                                          <a:ln>
                                            <a:noFill/>
                                          </a:ln>
                                        </pic:spPr>
                                      </pic:pic>
                                    </a:graphicData>
                                  </a:graphic>
                                </wp:inline>
                              </w:drawing>
                            </w:r>
                          </w:p>
                          <w:p w14:paraId="2E0DDE8B" w14:textId="77777777" w:rsidR="00A9594B" w:rsidRDefault="00A9594B" w:rsidP="00A9594B">
                            <w:pPr>
                              <w:pStyle w:val="NoSpacing"/>
                              <w:jc w:val="right"/>
                              <w:rPr>
                                <w:color w:val="44546A" w:themeColor="text2"/>
                                <w:sz w:val="18"/>
                                <w:szCs w:val="18"/>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51C040" id="_x0000_t202" coordsize="21600,21600" o:spt="202" path="m,l,21600r21600,l21600,xe">
                <v:stroke joinstyle="miter"/>
                <v:path gradientshapeok="t" o:connecttype="rect"/>
              </v:shapetype>
              <v:shape id="Text Box 1" o:spid="_x0000_s1040" type="#_x0000_t202" style="position:absolute;left:0;text-align:left;margin-left:14.25pt;margin-top:377.35pt;width:430.8pt;height:118.8pt;z-index:-25164697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" fillcolor="#e9e8e8 [2899]" stroked="f" strokeweight=".5pt">
                <v:fill color2="#e1e0e0 [3139]" rotate="t" focusposition=".5,.5" focussize="-.5,-.5" focus="100%" type="gradientRadial"/>
                <v:textbox inset="14.4pt,14.4pt,14.4pt,14.4pt">
                  <w:txbxContent>
                    <w:p w14:paraId="736613AE" w14:textId="77777777" w:rsidR="00A9594B" w:rsidRDefault="00A9594B" w:rsidP="00A9594B">
                      <w:pPr>
                        <w:jc w:val="center"/>
                        <w:rPr>
                          <w:color w:val="323E4F" w:themeColor="text2" w:themeShade="BF"/>
                          <w:sz w:val="24"/>
                          <w:szCs w:val="24"/>
                        </w:rPr>
                      </w:pPr>
                      <w:r w:rsidRPr="00106392">
                        <w:rPr>
                          <w:noProof/>
                          <w:color w:val="323E4F" w:themeColor="text2" w:themeShade="BF"/>
                          <w:sz w:val="24"/>
                          <w:szCs w:val="24"/>
                        </w:rPr>
                        <w:drawing>
                          <wp:inline distT="0" distB="0" distL="0" distR="0" wp14:anchorId="651F365D" wp14:editId="79756CA4">
                            <wp:extent cx="4205242" cy="21869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24555" cy="2196984"/>
                                    </a:xfrm>
                                    <a:prstGeom prst="rect">
                                      <a:avLst/>
                                    </a:prstGeom>
                                    <a:noFill/>
                                    <a:ln>
                                      <a:noFill/>
                                    </a:ln>
                                  </pic:spPr>
                                </pic:pic>
                              </a:graphicData>
                            </a:graphic>
                          </wp:inline>
                        </w:drawing>
                      </w:r>
                    </w:p>
                    <w:p w14:paraId="2E0DDE8B" w14:textId="77777777" w:rsidR="00A9594B" w:rsidRDefault="00A9594B" w:rsidP="00A9594B">
                      <w:pPr>
                        <w:pStyle w:val="NoSpacing"/>
                        <w:jc w:val="right"/>
                        <w:rPr>
                          <w:color w:val="44546A" w:themeColor="text2"/>
                          <w:sz w:val="18"/>
                          <w:szCs w:val="18"/>
                        </w:rPr>
                      </w:pPr>
                    </w:p>
                  </w:txbxContent>
                </v:textbox>
                <w10:wrap type="square" anchorx="margin" anchory="margin"/>
              </v:shape>
            </w:pict>
          </mc:Fallback>
        </mc:AlternateContent>
      </w:r>
      <w:r w:rsidR="004F265B" w:rsidRPr="00CB04F8">
        <w:rPr>
          <w:rFonts w:ascii="Arial" w:hAnsi="Arial" w:cs="Arial"/>
        </w:rPr>
        <w:t>The</w:t>
      </w:r>
      <w:r w:rsidR="001008D9" w:rsidRPr="00CB04F8">
        <w:rPr>
          <w:rFonts w:ascii="Arial" w:hAnsi="Arial" w:cs="Arial"/>
        </w:rPr>
        <w:t xml:space="preserve"> Simple</w:t>
      </w:r>
      <w:r w:rsidR="004F265B" w:rsidRPr="00CB04F8">
        <w:rPr>
          <w:rFonts w:ascii="Arial" w:hAnsi="Arial" w:cs="Arial"/>
        </w:rPr>
        <w:t xml:space="preserve"> Pay website will include a mission statement and vision statement (Fig. </w:t>
      </w:r>
      <w:r w:rsidR="00BB1430" w:rsidRPr="00CB04F8">
        <w:rPr>
          <w:rFonts w:ascii="Arial" w:hAnsi="Arial" w:cs="Arial"/>
        </w:rPr>
        <w:t>2</w:t>
      </w:r>
      <w:r w:rsidR="004F265B" w:rsidRPr="00CB04F8">
        <w:rPr>
          <w:rFonts w:ascii="Arial" w:hAnsi="Arial" w:cs="Arial"/>
        </w:rPr>
        <w:t>) to inform visitors of the company's objectives. It will include company information, facts on what the programme offers, a virtual assistance assistant for customers to ask issues that will be handled by on-site technicians, user testimonials, and more (</w:t>
      </w:r>
      <w:r w:rsidR="003E491D" w:rsidRPr="00CB04F8">
        <w:rPr>
          <w:rFonts w:ascii="Arial" w:hAnsi="Arial" w:cs="Arial"/>
        </w:rPr>
        <w:t>Fig.</w:t>
      </w:r>
      <w:r w:rsidR="004F265B" w:rsidRPr="00CB04F8">
        <w:rPr>
          <w:rFonts w:ascii="Arial" w:hAnsi="Arial" w:cs="Arial"/>
        </w:rPr>
        <w:t xml:space="preserve"> </w:t>
      </w:r>
      <w:r w:rsidR="003E491D" w:rsidRPr="00CB04F8">
        <w:rPr>
          <w:rFonts w:ascii="Arial" w:hAnsi="Arial" w:cs="Arial"/>
        </w:rPr>
        <w:t xml:space="preserve"> 3, 4</w:t>
      </w:r>
      <w:r w:rsidR="00BB1430" w:rsidRPr="00CB04F8">
        <w:rPr>
          <w:rFonts w:ascii="Arial" w:hAnsi="Arial" w:cs="Arial"/>
        </w:rPr>
        <w:t xml:space="preserve">, </w:t>
      </w:r>
      <w:r w:rsidR="003E491D" w:rsidRPr="00CB04F8">
        <w:rPr>
          <w:rFonts w:ascii="Arial" w:hAnsi="Arial" w:cs="Arial"/>
        </w:rPr>
        <w:t>5</w:t>
      </w:r>
      <w:r w:rsidR="00BB1430" w:rsidRPr="00CB04F8">
        <w:rPr>
          <w:rFonts w:ascii="Arial" w:hAnsi="Arial" w:cs="Arial"/>
        </w:rPr>
        <w:t xml:space="preserve"> &amp; 6</w:t>
      </w:r>
      <w:r w:rsidR="004F265B" w:rsidRPr="00CB04F8">
        <w:rPr>
          <w:rFonts w:ascii="Arial" w:hAnsi="Arial" w:cs="Arial"/>
        </w:rPr>
        <w:t>).</w:t>
      </w:r>
      <w:r w:rsidR="00106392" w:rsidRPr="00CB04F8">
        <w:rPr>
          <w:rFonts w:ascii="Arial" w:hAnsi="Arial" w:cs="Arial"/>
        </w:rPr>
        <w:t xml:space="preserve"> </w:t>
      </w:r>
    </w:p>
    <w:p w14:paraId="2314F5AB" w14:textId="5F9CBCCC" w:rsidR="001B6472" w:rsidRPr="00CB04F8" w:rsidRDefault="008308BB" w:rsidP="00D97A78">
      <w:pPr>
        <w:spacing w:before="100" w:beforeAutospacing="1" w:after="100" w:afterAutospacing="1" w:line="360" w:lineRule="auto"/>
        <w:jc w:val="both"/>
        <w:rPr>
          <w:rFonts w:ascii="Arial" w:hAnsi="Arial" w:cs="Arial"/>
        </w:rPr>
      </w:pPr>
      <w:r w:rsidRPr="00CB04F8">
        <w:rPr>
          <w:rFonts w:ascii="Arial" w:hAnsi="Arial" w:cs="Arial"/>
        </w:rPr>
        <w:t>Figure 2</w:t>
      </w:r>
    </w:p>
    <w:p w14:paraId="3DCD4A84" w14:textId="501DE301" w:rsidR="00106392" w:rsidRPr="00CB04F8" w:rsidRDefault="0074168F" w:rsidP="00D97A78">
      <w:pPr>
        <w:spacing w:before="100" w:beforeAutospacing="1" w:after="100" w:afterAutospacing="1" w:line="360" w:lineRule="auto"/>
        <w:jc w:val="both"/>
        <w:rPr>
          <w:rFonts w:ascii="Arial" w:hAnsi="Arial" w:cs="Arial"/>
          <w:b/>
          <w:bCs/>
        </w:rPr>
      </w:pPr>
      <w:r w:rsidRPr="00CB04F8">
        <w:rPr>
          <w:noProof/>
        </w:rPr>
        <w:lastRenderedPageBreak/>
        <w:drawing>
          <wp:inline distT="0" distB="0" distL="0" distR="0" wp14:anchorId="259A86CA" wp14:editId="4A1E9C51">
            <wp:extent cx="5731510" cy="3397885"/>
            <wp:effectExtent l="0" t="0" r="2540" b="0"/>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24"/>
                    <a:stretch>
                      <a:fillRect/>
                    </a:stretch>
                  </pic:blipFill>
                  <pic:spPr>
                    <a:xfrm>
                      <a:off x="0" y="0"/>
                      <a:ext cx="5731510" cy="3397885"/>
                    </a:xfrm>
                    <a:prstGeom prst="rect">
                      <a:avLst/>
                    </a:prstGeom>
                  </pic:spPr>
                </pic:pic>
              </a:graphicData>
            </a:graphic>
          </wp:inline>
        </w:drawing>
      </w:r>
    </w:p>
    <w:p w14:paraId="799FF1C2" w14:textId="011FAA87" w:rsidR="003E491D" w:rsidRPr="00CB04F8" w:rsidRDefault="003E491D">
      <w:pPr>
        <w:rPr>
          <w:rFonts w:ascii="Arial" w:hAnsi="Arial" w:cs="Arial"/>
        </w:rPr>
      </w:pPr>
      <w:r w:rsidRPr="00CB04F8">
        <w:rPr>
          <w:rFonts w:ascii="Arial" w:hAnsi="Arial" w:cs="Arial"/>
        </w:rPr>
        <w:t xml:space="preserve">Figure </w:t>
      </w:r>
      <w:r w:rsidR="00BB1430" w:rsidRPr="00CB04F8">
        <w:rPr>
          <w:rFonts w:ascii="Arial" w:hAnsi="Arial" w:cs="Arial"/>
        </w:rPr>
        <w:t>3</w:t>
      </w:r>
    </w:p>
    <w:p w14:paraId="79E1C10E" w14:textId="2A9542DF" w:rsidR="003E491D" w:rsidRPr="00CB04F8" w:rsidRDefault="003E491D" w:rsidP="00D97A78">
      <w:pPr>
        <w:spacing w:before="100" w:beforeAutospacing="1" w:after="100" w:afterAutospacing="1" w:line="360" w:lineRule="auto"/>
        <w:jc w:val="both"/>
        <w:rPr>
          <w:rFonts w:ascii="Arial" w:hAnsi="Arial" w:cs="Arial"/>
        </w:rPr>
      </w:pPr>
      <w:r w:rsidRPr="00CB04F8">
        <w:rPr>
          <w:noProof/>
        </w:rPr>
        <w:drawing>
          <wp:inline distT="0" distB="0" distL="0" distR="0" wp14:anchorId="4C7EA044" wp14:editId="1C23F5B1">
            <wp:extent cx="5731510" cy="3310890"/>
            <wp:effectExtent l="0" t="0" r="2540" b="381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25"/>
                    <a:stretch>
                      <a:fillRect/>
                    </a:stretch>
                  </pic:blipFill>
                  <pic:spPr>
                    <a:xfrm>
                      <a:off x="0" y="0"/>
                      <a:ext cx="5731510" cy="3310890"/>
                    </a:xfrm>
                    <a:prstGeom prst="rect">
                      <a:avLst/>
                    </a:prstGeom>
                  </pic:spPr>
                </pic:pic>
              </a:graphicData>
            </a:graphic>
          </wp:inline>
        </w:drawing>
      </w:r>
    </w:p>
    <w:p w14:paraId="3B332800" w14:textId="6ED2D221" w:rsidR="003E491D" w:rsidRPr="00CB04F8" w:rsidRDefault="003E491D" w:rsidP="00BB1430">
      <w:pPr>
        <w:spacing w:before="100" w:beforeAutospacing="1" w:after="100" w:afterAutospacing="1" w:line="360" w:lineRule="auto"/>
        <w:jc w:val="both"/>
        <w:rPr>
          <w:rFonts w:ascii="Arial" w:hAnsi="Arial" w:cs="Arial"/>
        </w:rPr>
      </w:pPr>
      <w:r w:rsidRPr="00CB04F8">
        <w:rPr>
          <w:rFonts w:ascii="Arial" w:hAnsi="Arial" w:cs="Arial"/>
        </w:rPr>
        <w:t xml:space="preserve">Figure </w:t>
      </w:r>
      <w:r w:rsidR="00BB1430" w:rsidRPr="00CB04F8">
        <w:rPr>
          <w:rFonts w:ascii="Arial" w:hAnsi="Arial" w:cs="Arial"/>
        </w:rPr>
        <w:t>4</w:t>
      </w:r>
    </w:p>
    <w:p w14:paraId="6B39AF62" w14:textId="1F0A3804" w:rsidR="003E491D" w:rsidRPr="00CB04F8" w:rsidRDefault="003E491D" w:rsidP="00D97A78">
      <w:pPr>
        <w:spacing w:before="100" w:beforeAutospacing="1" w:after="100" w:afterAutospacing="1" w:line="360" w:lineRule="auto"/>
        <w:jc w:val="both"/>
        <w:rPr>
          <w:rFonts w:ascii="Arial" w:hAnsi="Arial" w:cs="Arial"/>
        </w:rPr>
      </w:pPr>
    </w:p>
    <w:p w14:paraId="6613BD34" w14:textId="6BDCBD95" w:rsidR="003E491D" w:rsidRPr="00CB04F8" w:rsidRDefault="003E491D" w:rsidP="00D97A78">
      <w:pPr>
        <w:spacing w:before="100" w:beforeAutospacing="1" w:after="100" w:afterAutospacing="1" w:line="360" w:lineRule="auto"/>
        <w:jc w:val="both"/>
        <w:rPr>
          <w:rFonts w:ascii="Arial" w:hAnsi="Arial" w:cs="Arial"/>
        </w:rPr>
      </w:pPr>
      <w:r w:rsidRPr="00CB04F8">
        <w:rPr>
          <w:noProof/>
        </w:rPr>
        <w:lastRenderedPageBreak/>
        <w:drawing>
          <wp:inline distT="0" distB="0" distL="0" distR="0" wp14:anchorId="5B8B63C1" wp14:editId="1247E9B0">
            <wp:extent cx="5731510" cy="3296285"/>
            <wp:effectExtent l="0" t="0" r="254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26"/>
                    <a:stretch>
                      <a:fillRect/>
                    </a:stretch>
                  </pic:blipFill>
                  <pic:spPr>
                    <a:xfrm>
                      <a:off x="0" y="0"/>
                      <a:ext cx="5731510" cy="3296285"/>
                    </a:xfrm>
                    <a:prstGeom prst="rect">
                      <a:avLst/>
                    </a:prstGeom>
                  </pic:spPr>
                </pic:pic>
              </a:graphicData>
            </a:graphic>
          </wp:inline>
        </w:drawing>
      </w:r>
    </w:p>
    <w:p w14:paraId="0E61F1A1" w14:textId="6F0DAD07" w:rsidR="003E491D" w:rsidRPr="00CB04F8" w:rsidRDefault="003E491D" w:rsidP="00D97A78">
      <w:pPr>
        <w:spacing w:before="100" w:beforeAutospacing="1" w:after="100" w:afterAutospacing="1" w:line="360" w:lineRule="auto"/>
        <w:jc w:val="both"/>
        <w:rPr>
          <w:rFonts w:ascii="Arial" w:hAnsi="Arial" w:cs="Arial"/>
        </w:rPr>
      </w:pPr>
      <w:r w:rsidRPr="00CB04F8">
        <w:rPr>
          <w:rFonts w:ascii="Arial" w:hAnsi="Arial" w:cs="Arial"/>
        </w:rPr>
        <w:t xml:space="preserve">Figure </w:t>
      </w:r>
      <w:r w:rsidR="00BB1430" w:rsidRPr="00CB04F8">
        <w:rPr>
          <w:rFonts w:ascii="Arial" w:hAnsi="Arial" w:cs="Arial"/>
        </w:rPr>
        <w:t>5</w:t>
      </w:r>
    </w:p>
    <w:p w14:paraId="55BDCC2A" w14:textId="6EF400DC" w:rsidR="003E491D" w:rsidRPr="00CB04F8" w:rsidRDefault="003E491D" w:rsidP="00D97A78">
      <w:pPr>
        <w:spacing w:before="100" w:beforeAutospacing="1" w:after="100" w:afterAutospacing="1" w:line="360" w:lineRule="auto"/>
        <w:jc w:val="both"/>
        <w:rPr>
          <w:rFonts w:ascii="Arial" w:hAnsi="Arial" w:cs="Arial"/>
        </w:rPr>
      </w:pPr>
      <w:r w:rsidRPr="00CB04F8">
        <w:rPr>
          <w:noProof/>
        </w:rPr>
        <w:drawing>
          <wp:inline distT="0" distB="0" distL="0" distR="0" wp14:anchorId="21D1E492" wp14:editId="126946BF">
            <wp:extent cx="5731510" cy="2926715"/>
            <wp:effectExtent l="0" t="0" r="2540" b="6985"/>
            <wp:docPr id="46" name="Picture 4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Teams&#10;&#10;Description automatically generated"/>
                    <pic:cNvPicPr/>
                  </pic:nvPicPr>
                  <pic:blipFill>
                    <a:blip r:embed="rId27"/>
                    <a:stretch>
                      <a:fillRect/>
                    </a:stretch>
                  </pic:blipFill>
                  <pic:spPr>
                    <a:xfrm>
                      <a:off x="0" y="0"/>
                      <a:ext cx="5731510" cy="2926715"/>
                    </a:xfrm>
                    <a:prstGeom prst="rect">
                      <a:avLst/>
                    </a:prstGeom>
                  </pic:spPr>
                </pic:pic>
              </a:graphicData>
            </a:graphic>
          </wp:inline>
        </w:drawing>
      </w:r>
    </w:p>
    <w:p w14:paraId="3DE9390F" w14:textId="6153CFC9" w:rsidR="003E491D" w:rsidRPr="00CB04F8" w:rsidRDefault="003E491D" w:rsidP="00D97A78">
      <w:pPr>
        <w:spacing w:before="100" w:beforeAutospacing="1" w:after="100" w:afterAutospacing="1" w:line="360" w:lineRule="auto"/>
        <w:jc w:val="both"/>
        <w:rPr>
          <w:rFonts w:ascii="Arial" w:hAnsi="Arial" w:cs="Arial"/>
        </w:rPr>
      </w:pPr>
      <w:r w:rsidRPr="00CB04F8">
        <w:rPr>
          <w:rFonts w:ascii="Arial" w:hAnsi="Arial" w:cs="Arial"/>
        </w:rPr>
        <w:t xml:space="preserve">Figure </w:t>
      </w:r>
      <w:r w:rsidR="00BB1430" w:rsidRPr="00CB04F8">
        <w:rPr>
          <w:rFonts w:ascii="Arial" w:hAnsi="Arial" w:cs="Arial"/>
        </w:rPr>
        <w:t>6</w:t>
      </w:r>
      <w:r w:rsidRPr="00CB04F8">
        <w:rPr>
          <w:rFonts w:ascii="Arial" w:hAnsi="Arial" w:cs="Arial"/>
        </w:rPr>
        <w:t xml:space="preserve"> </w:t>
      </w:r>
    </w:p>
    <w:p w14:paraId="60F0E4AB" w14:textId="77777777" w:rsidR="003E491D" w:rsidRPr="00CB04F8" w:rsidRDefault="003E491D" w:rsidP="00D97A78">
      <w:pPr>
        <w:spacing w:before="100" w:beforeAutospacing="1" w:after="100" w:afterAutospacing="1" w:line="360" w:lineRule="auto"/>
        <w:jc w:val="both"/>
        <w:rPr>
          <w:rFonts w:ascii="Arial" w:hAnsi="Arial" w:cs="Arial"/>
          <w:b/>
          <w:bCs/>
        </w:rPr>
      </w:pPr>
    </w:p>
    <w:p w14:paraId="1C21798E" w14:textId="77777777" w:rsidR="00A9594B" w:rsidRPr="00CB04F8" w:rsidRDefault="00A9594B">
      <w:pPr>
        <w:rPr>
          <w:rFonts w:ascii="Arial" w:hAnsi="Arial" w:cs="Arial"/>
          <w:b/>
          <w:bCs/>
        </w:rPr>
      </w:pPr>
      <w:r w:rsidRPr="00CB04F8">
        <w:rPr>
          <w:rFonts w:ascii="Arial" w:hAnsi="Arial" w:cs="Arial"/>
          <w:b/>
          <w:bCs/>
        </w:rPr>
        <w:br w:type="page"/>
      </w:r>
    </w:p>
    <w:p w14:paraId="701C7AD3" w14:textId="2A917D4D" w:rsidR="00C35E50" w:rsidRPr="00CB04F8" w:rsidRDefault="004F265B" w:rsidP="008308BB">
      <w:pPr>
        <w:pStyle w:val="ListParagraph"/>
        <w:numPr>
          <w:ilvl w:val="0"/>
          <w:numId w:val="10"/>
        </w:numPr>
        <w:spacing w:after="0" w:line="360" w:lineRule="auto"/>
        <w:jc w:val="both"/>
        <w:rPr>
          <w:rFonts w:ascii="Arial" w:hAnsi="Arial" w:cs="Arial"/>
          <w:b/>
          <w:bCs/>
        </w:rPr>
      </w:pPr>
      <w:r w:rsidRPr="00CB04F8">
        <w:rPr>
          <w:rFonts w:ascii="Arial" w:hAnsi="Arial" w:cs="Arial"/>
          <w:b/>
          <w:bCs/>
        </w:rPr>
        <w:lastRenderedPageBreak/>
        <w:t>Financing</w:t>
      </w:r>
    </w:p>
    <w:p w14:paraId="7CFF2A6A" w14:textId="77777777" w:rsidR="00A9594B" w:rsidRPr="00CB04F8" w:rsidRDefault="00A9594B" w:rsidP="00A9594B">
      <w:pPr>
        <w:spacing w:after="0" w:line="360" w:lineRule="auto"/>
        <w:jc w:val="both"/>
        <w:rPr>
          <w:rFonts w:ascii="Arial" w:hAnsi="Arial" w:cs="Arial"/>
          <w:b/>
          <w:bCs/>
        </w:rPr>
      </w:pPr>
    </w:p>
    <w:p w14:paraId="54C420A7" w14:textId="459A9144" w:rsidR="00256D5A" w:rsidRPr="00CB04F8" w:rsidRDefault="004F265B" w:rsidP="00A9594B">
      <w:pPr>
        <w:spacing w:after="0" w:line="360" w:lineRule="auto"/>
        <w:jc w:val="both"/>
        <w:rPr>
          <w:rFonts w:ascii="Arial" w:hAnsi="Arial" w:cs="Arial"/>
        </w:rPr>
      </w:pPr>
      <w:r w:rsidRPr="00CB04F8">
        <w:rPr>
          <w:rFonts w:ascii="Arial" w:hAnsi="Arial" w:cs="Arial"/>
        </w:rPr>
        <w:t xml:space="preserve">A business </w:t>
      </w:r>
      <w:r w:rsidR="00DB1CAC" w:rsidRPr="00CB04F8">
        <w:rPr>
          <w:rFonts w:ascii="Arial" w:hAnsi="Arial" w:cs="Arial"/>
        </w:rPr>
        <w:t>model</w:t>
      </w:r>
      <w:r w:rsidRPr="00CB04F8">
        <w:rPr>
          <w:rFonts w:ascii="Arial" w:hAnsi="Arial" w:cs="Arial"/>
        </w:rPr>
        <w:t xml:space="preserve"> will be </w:t>
      </w:r>
      <w:r w:rsidR="00D97A78" w:rsidRPr="00CB04F8">
        <w:rPr>
          <w:rFonts w:ascii="Arial" w:hAnsi="Arial" w:cs="Arial"/>
        </w:rPr>
        <w:t>created,</w:t>
      </w:r>
      <w:r w:rsidRPr="00CB04F8">
        <w:rPr>
          <w:rFonts w:ascii="Arial" w:hAnsi="Arial" w:cs="Arial"/>
        </w:rPr>
        <w:t xml:space="preserve"> application submitted </w:t>
      </w:r>
      <w:r w:rsidR="00D97A78" w:rsidRPr="00CB04F8">
        <w:rPr>
          <w:rFonts w:ascii="Arial" w:hAnsi="Arial" w:cs="Arial"/>
        </w:rPr>
        <w:t>for</w:t>
      </w:r>
      <w:r w:rsidRPr="00CB04F8">
        <w:rPr>
          <w:rFonts w:ascii="Arial" w:hAnsi="Arial" w:cs="Arial"/>
        </w:rPr>
        <w:t xml:space="preserve"> </w:t>
      </w:r>
      <w:r w:rsidR="00AD2C66" w:rsidRPr="00CB04F8">
        <w:rPr>
          <w:rFonts w:ascii="Arial" w:hAnsi="Arial" w:cs="Arial"/>
        </w:rPr>
        <w:t xml:space="preserve">Simple Pay </w:t>
      </w:r>
      <w:r w:rsidRPr="00CB04F8">
        <w:rPr>
          <w:rFonts w:ascii="Arial" w:hAnsi="Arial" w:cs="Arial"/>
        </w:rPr>
        <w:t xml:space="preserve">to </w:t>
      </w:r>
      <w:r w:rsidR="00C26108" w:rsidRPr="00CB04F8">
        <w:rPr>
          <w:rFonts w:ascii="Arial" w:hAnsi="Arial" w:cs="Arial"/>
        </w:rPr>
        <w:t xml:space="preserve">be </w:t>
      </w:r>
      <w:r w:rsidRPr="00CB04F8">
        <w:rPr>
          <w:rFonts w:ascii="Arial" w:hAnsi="Arial" w:cs="Arial"/>
        </w:rPr>
        <w:t>finance</w:t>
      </w:r>
      <w:r w:rsidR="00C26108" w:rsidRPr="00CB04F8">
        <w:rPr>
          <w:rFonts w:ascii="Arial" w:hAnsi="Arial" w:cs="Arial"/>
        </w:rPr>
        <w:t xml:space="preserve">d via </w:t>
      </w:r>
      <w:r w:rsidRPr="00CB04F8">
        <w:rPr>
          <w:rFonts w:ascii="Arial" w:hAnsi="Arial" w:cs="Arial"/>
        </w:rPr>
        <w:t>a bank loan. Once the software is operational, they will pursue other options, such as hiring investors.</w:t>
      </w:r>
      <w:r w:rsidR="00DB1CAC" w:rsidRPr="00CB04F8">
        <w:rPr>
          <w:rFonts w:ascii="Arial" w:hAnsi="Arial" w:cs="Arial"/>
        </w:rPr>
        <w:t xml:space="preserve"> </w:t>
      </w:r>
      <w:r w:rsidR="00256D5A" w:rsidRPr="00CB04F8">
        <w:rPr>
          <w:rFonts w:ascii="Arial" w:hAnsi="Arial" w:cs="Arial"/>
        </w:rPr>
        <w:t xml:space="preserve">According to Trott (2016), a company’s business model framework must include what the company is offering, who are the customers, how the infrastructure will be built and finances, to include viable revenue streams with costing structure. </w:t>
      </w:r>
    </w:p>
    <w:p w14:paraId="1A1D4FBF" w14:textId="77777777" w:rsidR="00A9594B" w:rsidRPr="00CB04F8" w:rsidRDefault="00A9594B" w:rsidP="00A9594B">
      <w:pPr>
        <w:spacing w:after="0" w:line="360" w:lineRule="auto"/>
        <w:jc w:val="both"/>
        <w:rPr>
          <w:rFonts w:ascii="Arial" w:hAnsi="Arial" w:cs="Arial"/>
        </w:rPr>
      </w:pPr>
    </w:p>
    <w:p w14:paraId="2B4A9600" w14:textId="3809C464" w:rsidR="004F265B" w:rsidRPr="00CB04F8" w:rsidRDefault="00043585" w:rsidP="00A9594B">
      <w:pPr>
        <w:spacing w:after="0" w:line="360" w:lineRule="auto"/>
        <w:jc w:val="both"/>
        <w:rPr>
          <w:rFonts w:ascii="Arial" w:hAnsi="Arial" w:cs="Arial"/>
        </w:rPr>
      </w:pPr>
      <w:r w:rsidRPr="00CB04F8">
        <w:rPr>
          <w:rFonts w:ascii="Arial" w:hAnsi="Arial" w:cs="Arial"/>
        </w:rPr>
        <w:t>Simple</w:t>
      </w:r>
      <w:r w:rsidR="004F265B" w:rsidRPr="00CB04F8">
        <w:rPr>
          <w:rFonts w:ascii="Arial" w:hAnsi="Arial" w:cs="Arial"/>
        </w:rPr>
        <w:t xml:space="preserve"> Pay will pay a third party, "EVACO</w:t>
      </w:r>
      <w:r w:rsidR="00844AD6" w:rsidRPr="00CB04F8">
        <w:rPr>
          <w:rFonts w:ascii="Arial" w:hAnsi="Arial" w:cs="Arial"/>
        </w:rPr>
        <w:t>DES</w:t>
      </w:r>
      <w:r w:rsidR="004F265B" w:rsidRPr="00CB04F8">
        <w:rPr>
          <w:rFonts w:ascii="Arial" w:hAnsi="Arial" w:cs="Arial"/>
        </w:rPr>
        <w:t xml:space="preserve">," </w:t>
      </w:r>
      <w:r w:rsidR="00252461" w:rsidRPr="00CB04F8">
        <w:rPr>
          <w:rFonts w:ascii="Arial" w:hAnsi="Arial" w:cs="Arial"/>
        </w:rPr>
        <w:t xml:space="preserve">(Appendix </w:t>
      </w:r>
      <w:r w:rsidR="00A0517C" w:rsidRPr="00CB04F8">
        <w:rPr>
          <w:rFonts w:ascii="Arial" w:hAnsi="Arial" w:cs="Arial"/>
        </w:rPr>
        <w:t>5</w:t>
      </w:r>
      <w:r w:rsidR="00252461" w:rsidRPr="00CB04F8">
        <w:rPr>
          <w:rFonts w:ascii="Arial" w:hAnsi="Arial" w:cs="Arial"/>
        </w:rPr>
        <w:t xml:space="preserve">) </w:t>
      </w:r>
      <w:r w:rsidR="004F265B" w:rsidRPr="00CB04F8">
        <w:rPr>
          <w:rFonts w:ascii="Arial" w:hAnsi="Arial" w:cs="Arial"/>
        </w:rPr>
        <w:t>a London-based mobile software company, £50.000 to construct its app</w:t>
      </w:r>
      <w:r w:rsidR="00A33E92" w:rsidRPr="00CB04F8">
        <w:rPr>
          <w:rFonts w:ascii="Arial" w:hAnsi="Arial" w:cs="Arial"/>
        </w:rPr>
        <w:t>lication</w:t>
      </w:r>
      <w:r w:rsidR="004F265B" w:rsidRPr="00CB04F8">
        <w:rPr>
          <w:rFonts w:ascii="Arial" w:hAnsi="Arial" w:cs="Arial"/>
        </w:rPr>
        <w:t>. EVAC</w:t>
      </w:r>
      <w:r w:rsidR="00844AD6" w:rsidRPr="00CB04F8">
        <w:rPr>
          <w:rFonts w:ascii="Arial" w:hAnsi="Arial" w:cs="Arial"/>
        </w:rPr>
        <w:t>ODES</w:t>
      </w:r>
      <w:r w:rsidR="004F265B" w:rsidRPr="00CB04F8">
        <w:rPr>
          <w:rFonts w:ascii="Arial" w:hAnsi="Arial" w:cs="Arial"/>
        </w:rPr>
        <w:t xml:space="preserve"> will supply a project manager, a business analyst, a designer, a mobile app developer, and quality assurance.</w:t>
      </w:r>
    </w:p>
    <w:p w14:paraId="34A9734E" w14:textId="77777777" w:rsidR="00A9594B" w:rsidRPr="00CB04F8" w:rsidRDefault="00A9594B" w:rsidP="00A9594B">
      <w:pPr>
        <w:spacing w:after="0" w:line="360" w:lineRule="auto"/>
        <w:jc w:val="both"/>
        <w:rPr>
          <w:rFonts w:ascii="Arial" w:hAnsi="Arial" w:cs="Arial"/>
        </w:rPr>
      </w:pPr>
    </w:p>
    <w:tbl>
      <w:tblPr>
        <w:tblStyle w:val="TableGrid"/>
        <w:tblW w:w="0" w:type="auto"/>
        <w:jc w:val="center"/>
        <w:tblLook w:val="04A0" w:firstRow="1" w:lastRow="0" w:firstColumn="1" w:lastColumn="0" w:noHBand="0" w:noVBand="1"/>
      </w:tblPr>
      <w:tblGrid>
        <w:gridCol w:w="3005"/>
        <w:gridCol w:w="3005"/>
      </w:tblGrid>
      <w:tr w:rsidR="00E57012" w:rsidRPr="00CB04F8" w14:paraId="492D8027" w14:textId="77777777" w:rsidTr="00D902BA">
        <w:trPr>
          <w:jc w:val="center"/>
        </w:trPr>
        <w:tc>
          <w:tcPr>
            <w:tcW w:w="3005" w:type="dxa"/>
            <w:shd w:val="clear" w:color="auto" w:fill="AEAAAA" w:themeFill="background2" w:themeFillShade="BF"/>
          </w:tcPr>
          <w:p w14:paraId="31F6F23C" w14:textId="77777777" w:rsidR="00E57012" w:rsidRPr="00CB04F8" w:rsidRDefault="00E57012" w:rsidP="00A01615">
            <w:pPr>
              <w:jc w:val="center"/>
            </w:pPr>
            <w:r w:rsidRPr="00CB04F8">
              <w:t>Finance</w:t>
            </w:r>
          </w:p>
        </w:tc>
        <w:tc>
          <w:tcPr>
            <w:tcW w:w="3005" w:type="dxa"/>
            <w:shd w:val="clear" w:color="auto" w:fill="AEAAAA" w:themeFill="background2" w:themeFillShade="BF"/>
          </w:tcPr>
          <w:p w14:paraId="69B7BF29" w14:textId="77777777" w:rsidR="00E57012" w:rsidRPr="00CB04F8" w:rsidRDefault="00E57012" w:rsidP="00A01615">
            <w:pPr>
              <w:jc w:val="center"/>
            </w:pPr>
            <w:r w:rsidRPr="00CB04F8">
              <w:t>Cost</w:t>
            </w:r>
          </w:p>
        </w:tc>
      </w:tr>
      <w:tr w:rsidR="00E57012" w:rsidRPr="00CB04F8" w14:paraId="516636AB" w14:textId="77777777" w:rsidTr="00D902BA">
        <w:trPr>
          <w:jc w:val="center"/>
        </w:trPr>
        <w:tc>
          <w:tcPr>
            <w:tcW w:w="3005" w:type="dxa"/>
          </w:tcPr>
          <w:p w14:paraId="719A4676" w14:textId="18BD1A6A" w:rsidR="00E57012" w:rsidRPr="00CB04F8" w:rsidRDefault="004F0AD4" w:rsidP="00A01615">
            <w:pPr>
              <w:jc w:val="center"/>
            </w:pPr>
            <w:r w:rsidRPr="00CB04F8">
              <w:t xml:space="preserve">EVACOST - </w:t>
            </w:r>
            <w:r w:rsidR="00E57012" w:rsidRPr="00CB04F8">
              <w:t>Outsource App</w:t>
            </w:r>
          </w:p>
        </w:tc>
        <w:tc>
          <w:tcPr>
            <w:tcW w:w="3005" w:type="dxa"/>
          </w:tcPr>
          <w:p w14:paraId="468E0518" w14:textId="77777777" w:rsidR="00E57012" w:rsidRPr="00CB04F8" w:rsidRDefault="00E57012" w:rsidP="00A01615">
            <w:pPr>
              <w:jc w:val="center"/>
            </w:pPr>
            <w:r w:rsidRPr="00CB04F8">
              <w:t>£50,000</w:t>
            </w:r>
          </w:p>
        </w:tc>
      </w:tr>
      <w:tr w:rsidR="00E57012" w:rsidRPr="00CB04F8" w14:paraId="7D8B6284" w14:textId="77777777" w:rsidTr="00D902BA">
        <w:trPr>
          <w:jc w:val="center"/>
        </w:trPr>
        <w:tc>
          <w:tcPr>
            <w:tcW w:w="3005" w:type="dxa"/>
          </w:tcPr>
          <w:p w14:paraId="594C2CDD" w14:textId="77777777" w:rsidR="00E57012" w:rsidRPr="00CB04F8" w:rsidRDefault="00E57012" w:rsidP="00A01615">
            <w:pPr>
              <w:jc w:val="center"/>
            </w:pPr>
            <w:r w:rsidRPr="00CB04F8">
              <w:t>Office Equipment and Supplies</w:t>
            </w:r>
          </w:p>
        </w:tc>
        <w:tc>
          <w:tcPr>
            <w:tcW w:w="3005" w:type="dxa"/>
          </w:tcPr>
          <w:p w14:paraId="5A6205F5" w14:textId="0165F608" w:rsidR="00E57012" w:rsidRPr="00CB04F8" w:rsidRDefault="00E57012" w:rsidP="00A01615">
            <w:pPr>
              <w:jc w:val="center"/>
            </w:pPr>
            <w:r w:rsidRPr="00CB04F8">
              <w:t>£6766.52</w:t>
            </w:r>
          </w:p>
        </w:tc>
      </w:tr>
      <w:tr w:rsidR="00E57012" w:rsidRPr="00CB04F8" w14:paraId="11109685" w14:textId="77777777" w:rsidTr="00D902BA">
        <w:trPr>
          <w:jc w:val="center"/>
        </w:trPr>
        <w:tc>
          <w:tcPr>
            <w:tcW w:w="3005" w:type="dxa"/>
          </w:tcPr>
          <w:p w14:paraId="674F4BF9" w14:textId="227213CE" w:rsidR="00E57012" w:rsidRPr="00CB04F8" w:rsidRDefault="00E57012" w:rsidP="00A01615">
            <w:pPr>
              <w:jc w:val="center"/>
            </w:pPr>
            <w:r w:rsidRPr="00CB04F8">
              <w:t>Employees x 4</w:t>
            </w:r>
          </w:p>
        </w:tc>
        <w:tc>
          <w:tcPr>
            <w:tcW w:w="3005" w:type="dxa"/>
          </w:tcPr>
          <w:p w14:paraId="6822908E" w14:textId="77777777" w:rsidR="00E57012" w:rsidRPr="00CB04F8" w:rsidRDefault="00E57012" w:rsidP="00A01615">
            <w:pPr>
              <w:jc w:val="center"/>
            </w:pPr>
            <w:r w:rsidRPr="00CB04F8">
              <w:t>£84,000</w:t>
            </w:r>
          </w:p>
        </w:tc>
      </w:tr>
      <w:tr w:rsidR="00E57012" w:rsidRPr="00CB04F8" w14:paraId="7D82AF18" w14:textId="77777777" w:rsidTr="00D902BA">
        <w:trPr>
          <w:jc w:val="center"/>
        </w:trPr>
        <w:tc>
          <w:tcPr>
            <w:tcW w:w="3005" w:type="dxa"/>
          </w:tcPr>
          <w:p w14:paraId="446B1441" w14:textId="14F8DFD2" w:rsidR="00E57012" w:rsidRPr="00CB04F8" w:rsidRDefault="00500F9D" w:rsidP="00A01615">
            <w:pPr>
              <w:jc w:val="center"/>
            </w:pPr>
            <w:r w:rsidRPr="00CB04F8">
              <w:t xml:space="preserve">Marketing/ </w:t>
            </w:r>
            <w:r w:rsidR="00E57012" w:rsidRPr="00CB04F8">
              <w:t>Advertising</w:t>
            </w:r>
          </w:p>
        </w:tc>
        <w:tc>
          <w:tcPr>
            <w:tcW w:w="3005" w:type="dxa"/>
          </w:tcPr>
          <w:p w14:paraId="5AF4D455" w14:textId="77777777" w:rsidR="00E57012" w:rsidRPr="00CB04F8" w:rsidRDefault="00E57012" w:rsidP="00A01615">
            <w:pPr>
              <w:jc w:val="center"/>
            </w:pPr>
            <w:r w:rsidRPr="00CB04F8">
              <w:t>£20,000</w:t>
            </w:r>
          </w:p>
        </w:tc>
      </w:tr>
      <w:tr w:rsidR="00E57012" w:rsidRPr="00CB04F8" w14:paraId="3CBF30B1" w14:textId="77777777" w:rsidTr="00D902BA">
        <w:trPr>
          <w:jc w:val="center"/>
        </w:trPr>
        <w:tc>
          <w:tcPr>
            <w:tcW w:w="3005" w:type="dxa"/>
          </w:tcPr>
          <w:p w14:paraId="7FB261C0" w14:textId="76C8A4B8" w:rsidR="00E57012" w:rsidRPr="00CB04F8" w:rsidRDefault="00604DBA" w:rsidP="00A01615">
            <w:pPr>
              <w:jc w:val="center"/>
            </w:pPr>
            <w:r w:rsidRPr="00CB04F8">
              <w:t xml:space="preserve">Setting up costs for Remote Work </w:t>
            </w:r>
          </w:p>
        </w:tc>
        <w:tc>
          <w:tcPr>
            <w:tcW w:w="3005" w:type="dxa"/>
          </w:tcPr>
          <w:p w14:paraId="4D39C81F" w14:textId="64E7D9A1" w:rsidR="00E57012" w:rsidRPr="00CB04F8" w:rsidRDefault="00604DBA" w:rsidP="00A01615">
            <w:pPr>
              <w:jc w:val="center"/>
            </w:pPr>
            <w:r w:rsidRPr="00CB04F8">
              <w:t>£2000</w:t>
            </w:r>
          </w:p>
        </w:tc>
      </w:tr>
      <w:tr w:rsidR="00604DBA" w:rsidRPr="00CB04F8" w14:paraId="4DF6AF72" w14:textId="77777777" w:rsidTr="00D902BA">
        <w:trPr>
          <w:jc w:val="center"/>
        </w:trPr>
        <w:tc>
          <w:tcPr>
            <w:tcW w:w="3005" w:type="dxa"/>
          </w:tcPr>
          <w:p w14:paraId="1D3BB7D4" w14:textId="77777777" w:rsidR="00604DBA" w:rsidRPr="00CB04F8" w:rsidRDefault="00604DBA" w:rsidP="00A01615">
            <w:pPr>
              <w:jc w:val="center"/>
            </w:pPr>
          </w:p>
          <w:p w14:paraId="56E82840" w14:textId="77777777" w:rsidR="00604DBA" w:rsidRPr="00CB04F8" w:rsidRDefault="00604DBA" w:rsidP="00A01615">
            <w:pPr>
              <w:jc w:val="center"/>
            </w:pPr>
            <w:r w:rsidRPr="00CB04F8">
              <w:t>Total</w:t>
            </w:r>
          </w:p>
          <w:p w14:paraId="2F54A3BC" w14:textId="2B6EDB84" w:rsidR="00604DBA" w:rsidRPr="00CB04F8" w:rsidRDefault="00604DBA" w:rsidP="00A01615">
            <w:pPr>
              <w:jc w:val="center"/>
            </w:pPr>
          </w:p>
        </w:tc>
        <w:tc>
          <w:tcPr>
            <w:tcW w:w="3005" w:type="dxa"/>
          </w:tcPr>
          <w:p w14:paraId="29793EE7" w14:textId="77777777" w:rsidR="00604DBA" w:rsidRPr="00CB04F8" w:rsidRDefault="00604DBA" w:rsidP="00A01615">
            <w:pPr>
              <w:jc w:val="center"/>
            </w:pPr>
          </w:p>
          <w:p w14:paraId="5D1A1DD0" w14:textId="17080374" w:rsidR="00604DBA" w:rsidRPr="00CB04F8" w:rsidRDefault="00604DBA" w:rsidP="00A01615">
            <w:pPr>
              <w:jc w:val="center"/>
            </w:pPr>
            <w:r w:rsidRPr="00CB04F8">
              <w:t>£162766.52</w:t>
            </w:r>
          </w:p>
        </w:tc>
      </w:tr>
    </w:tbl>
    <w:p w14:paraId="4AE9C4E2" w14:textId="77777777" w:rsidR="00C26108" w:rsidRPr="00CB04F8" w:rsidRDefault="00C26108" w:rsidP="00C26108">
      <w:pPr>
        <w:rPr>
          <w:b/>
          <w:bCs/>
        </w:rPr>
      </w:pPr>
    </w:p>
    <w:p w14:paraId="613369A9" w14:textId="77777777" w:rsidR="003E491D" w:rsidRPr="00CB04F8" w:rsidRDefault="003E491D">
      <w:pPr>
        <w:rPr>
          <w:b/>
          <w:bCs/>
        </w:rPr>
      </w:pPr>
      <w:r w:rsidRPr="00CB04F8">
        <w:rPr>
          <w:b/>
          <w:bCs/>
        </w:rPr>
        <w:br w:type="page"/>
      </w:r>
    </w:p>
    <w:p w14:paraId="79F11D9C" w14:textId="66172BE3" w:rsidR="00252461" w:rsidRPr="00CB04F8" w:rsidRDefault="00C26108" w:rsidP="00C26108">
      <w:pPr>
        <w:rPr>
          <w:b/>
          <w:bCs/>
          <w:sz w:val="24"/>
          <w:szCs w:val="24"/>
        </w:rPr>
      </w:pPr>
      <w:r w:rsidRPr="00CB04F8">
        <w:rPr>
          <w:b/>
          <w:bCs/>
          <w:sz w:val="24"/>
          <w:szCs w:val="24"/>
        </w:rPr>
        <w:lastRenderedPageBreak/>
        <w:t>3.</w:t>
      </w:r>
      <w:r w:rsidR="00A9594B" w:rsidRPr="00CB04F8">
        <w:rPr>
          <w:b/>
          <w:bCs/>
          <w:sz w:val="24"/>
          <w:szCs w:val="24"/>
        </w:rPr>
        <w:t>1</w:t>
      </w:r>
      <w:r w:rsidRPr="00CB04F8">
        <w:rPr>
          <w:b/>
          <w:bCs/>
          <w:sz w:val="24"/>
          <w:szCs w:val="24"/>
        </w:rPr>
        <w:t xml:space="preserve"> Equipment and Supplies  </w:t>
      </w:r>
    </w:p>
    <w:tbl>
      <w:tblPr>
        <w:tblStyle w:val="TableGrid"/>
        <w:tblW w:w="9016" w:type="dxa"/>
        <w:tblLook w:val="04A0" w:firstRow="1" w:lastRow="0" w:firstColumn="1" w:lastColumn="0" w:noHBand="0" w:noVBand="1"/>
      </w:tblPr>
      <w:tblGrid>
        <w:gridCol w:w="1611"/>
        <w:gridCol w:w="2495"/>
        <w:gridCol w:w="4910"/>
      </w:tblGrid>
      <w:tr w:rsidR="007E56C5" w:rsidRPr="00CB04F8" w14:paraId="5709A837" w14:textId="04C85232" w:rsidTr="007E56C5">
        <w:trPr>
          <w:trHeight w:val="252"/>
        </w:trPr>
        <w:tc>
          <w:tcPr>
            <w:tcW w:w="1611" w:type="dxa"/>
          </w:tcPr>
          <w:p w14:paraId="765BC747" w14:textId="77777777" w:rsidR="007E56C5" w:rsidRPr="00CB04F8" w:rsidRDefault="007E56C5" w:rsidP="006C72E2">
            <w:pPr>
              <w:jc w:val="center"/>
              <w:rPr>
                <w:b/>
                <w:bCs/>
              </w:rPr>
            </w:pPr>
            <w:bookmarkStart w:id="0" w:name="_Hlk121948078"/>
            <w:r w:rsidRPr="00CB04F8">
              <w:rPr>
                <w:b/>
                <w:bCs/>
              </w:rPr>
              <w:t xml:space="preserve">Items </w:t>
            </w:r>
          </w:p>
          <w:p w14:paraId="39F8D37F" w14:textId="77777777" w:rsidR="007E56C5" w:rsidRPr="00CB04F8" w:rsidRDefault="007E56C5" w:rsidP="006C72E2">
            <w:pPr>
              <w:jc w:val="center"/>
              <w:rPr>
                <w:b/>
                <w:bCs/>
              </w:rPr>
            </w:pPr>
          </w:p>
        </w:tc>
        <w:tc>
          <w:tcPr>
            <w:tcW w:w="2495" w:type="dxa"/>
          </w:tcPr>
          <w:p w14:paraId="19D68DC6" w14:textId="77777777" w:rsidR="007E56C5" w:rsidRPr="00CB04F8" w:rsidRDefault="007E56C5" w:rsidP="006C72E2">
            <w:pPr>
              <w:jc w:val="center"/>
              <w:rPr>
                <w:b/>
                <w:bCs/>
              </w:rPr>
            </w:pPr>
            <w:r w:rsidRPr="00CB04F8">
              <w:rPr>
                <w:b/>
                <w:bCs/>
              </w:rPr>
              <w:t>Cost</w:t>
            </w:r>
          </w:p>
        </w:tc>
        <w:tc>
          <w:tcPr>
            <w:tcW w:w="4910" w:type="dxa"/>
          </w:tcPr>
          <w:p w14:paraId="1405FFB0" w14:textId="77777777" w:rsidR="007E56C5" w:rsidRPr="00CB04F8" w:rsidRDefault="007E56C5" w:rsidP="006C72E2">
            <w:pPr>
              <w:jc w:val="center"/>
              <w:rPr>
                <w:b/>
                <w:bCs/>
              </w:rPr>
            </w:pPr>
          </w:p>
        </w:tc>
      </w:tr>
      <w:tr w:rsidR="007E56C5" w:rsidRPr="00CB04F8" w14:paraId="3E0C906A" w14:textId="452ECD44" w:rsidTr="007E56C5">
        <w:trPr>
          <w:trHeight w:val="1898"/>
        </w:trPr>
        <w:tc>
          <w:tcPr>
            <w:tcW w:w="1611" w:type="dxa"/>
          </w:tcPr>
          <w:p w14:paraId="2887242B" w14:textId="77777777" w:rsidR="007E56C5" w:rsidRPr="00CB04F8" w:rsidRDefault="007E56C5" w:rsidP="006C72E2">
            <w:r w:rsidRPr="00CB04F8">
              <w:t xml:space="preserve">IT Equipment/ Software </w:t>
            </w:r>
          </w:p>
        </w:tc>
        <w:tc>
          <w:tcPr>
            <w:tcW w:w="2495" w:type="dxa"/>
          </w:tcPr>
          <w:p w14:paraId="63834575" w14:textId="43062E61" w:rsidR="007E56C5" w:rsidRPr="00CB04F8" w:rsidRDefault="007E56C5" w:rsidP="006C72E2">
            <w:r w:rsidRPr="00CB04F8">
              <w:rPr>
                <w:noProof/>
              </w:rPr>
              <w:drawing>
                <wp:inline distT="0" distB="0" distL="0" distR="0" wp14:anchorId="2D36232D" wp14:editId="10F0400E">
                  <wp:extent cx="723900" cy="1260122"/>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725676" cy="1263213"/>
                          </a:xfrm>
                          <a:prstGeom prst="rect">
                            <a:avLst/>
                          </a:prstGeom>
                        </pic:spPr>
                      </pic:pic>
                    </a:graphicData>
                  </a:graphic>
                </wp:inline>
              </w:drawing>
            </w:r>
            <w:r w:rsidRPr="00CB04F8">
              <w:t xml:space="preserve">  </w:t>
            </w:r>
          </w:p>
        </w:tc>
        <w:tc>
          <w:tcPr>
            <w:tcW w:w="4910" w:type="dxa"/>
          </w:tcPr>
          <w:p w14:paraId="2F858ABD" w14:textId="5F2E2105" w:rsidR="007E56C5" w:rsidRPr="00CB04F8" w:rsidRDefault="007E56C5" w:rsidP="006C72E2">
            <w:pPr>
              <w:rPr>
                <w:noProof/>
              </w:rPr>
            </w:pPr>
            <w:r w:rsidRPr="00CB04F8">
              <w:t>£874.84 x 4 = £3499.36</w:t>
            </w:r>
          </w:p>
        </w:tc>
      </w:tr>
      <w:tr w:rsidR="007E56C5" w:rsidRPr="00CB04F8" w14:paraId="77B9CAFE" w14:textId="312830C1" w:rsidTr="007E56C5">
        <w:trPr>
          <w:trHeight w:val="918"/>
        </w:trPr>
        <w:tc>
          <w:tcPr>
            <w:tcW w:w="1611" w:type="dxa"/>
          </w:tcPr>
          <w:p w14:paraId="030D1677" w14:textId="77777777" w:rsidR="007E56C5" w:rsidRPr="00CB04F8" w:rsidRDefault="007E56C5" w:rsidP="006C72E2">
            <w:r w:rsidRPr="00CB04F8">
              <w:t>Office Furniture</w:t>
            </w:r>
          </w:p>
        </w:tc>
        <w:tc>
          <w:tcPr>
            <w:tcW w:w="2495" w:type="dxa"/>
          </w:tcPr>
          <w:p w14:paraId="2823928C" w14:textId="50CE9EA2" w:rsidR="007E56C5" w:rsidRPr="00CB04F8" w:rsidRDefault="007E56C5" w:rsidP="006C72E2">
            <w:r w:rsidRPr="00CB04F8">
              <w:rPr>
                <w:noProof/>
              </w:rPr>
              <w:drawing>
                <wp:inline distT="0" distB="0" distL="0" distR="0" wp14:anchorId="6BD6103B" wp14:editId="0E399BA7">
                  <wp:extent cx="660400" cy="1181100"/>
                  <wp:effectExtent l="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2724" cy="1185256"/>
                          </a:xfrm>
                          <a:prstGeom prst="rect">
                            <a:avLst/>
                          </a:prstGeom>
                        </pic:spPr>
                      </pic:pic>
                    </a:graphicData>
                  </a:graphic>
                </wp:inline>
              </w:drawing>
            </w:r>
            <w:r w:rsidRPr="00CB04F8">
              <w:t xml:space="preserve"> </w:t>
            </w:r>
            <w:r w:rsidRPr="00CB04F8">
              <w:rPr>
                <w:noProof/>
              </w:rPr>
              <w:drawing>
                <wp:inline distT="0" distB="0" distL="0" distR="0" wp14:anchorId="5314FEA7" wp14:editId="677A3437">
                  <wp:extent cx="609600" cy="1187284"/>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3005" cy="1193917"/>
                          </a:xfrm>
                          <a:prstGeom prst="rect">
                            <a:avLst/>
                          </a:prstGeom>
                        </pic:spPr>
                      </pic:pic>
                    </a:graphicData>
                  </a:graphic>
                </wp:inline>
              </w:drawing>
            </w:r>
          </w:p>
        </w:tc>
        <w:tc>
          <w:tcPr>
            <w:tcW w:w="4910" w:type="dxa"/>
          </w:tcPr>
          <w:p w14:paraId="6DE32983" w14:textId="6F63909A" w:rsidR="007E56C5" w:rsidRPr="00CB04F8" w:rsidRDefault="007E56C5" w:rsidP="006C72E2">
            <w:pPr>
              <w:rPr>
                <w:noProof/>
              </w:rPr>
            </w:pPr>
            <w:r w:rsidRPr="00CB04F8">
              <w:t>£300.00 x 4 = £1200.00   £93.60 x 4 = £374.40</w:t>
            </w:r>
          </w:p>
        </w:tc>
      </w:tr>
      <w:tr w:rsidR="007E56C5" w:rsidRPr="00CB04F8" w14:paraId="2160E3F9" w14:textId="3EBC78C8" w:rsidTr="007E56C5">
        <w:trPr>
          <w:trHeight w:val="918"/>
        </w:trPr>
        <w:tc>
          <w:tcPr>
            <w:tcW w:w="1611" w:type="dxa"/>
          </w:tcPr>
          <w:p w14:paraId="2DAD63B7" w14:textId="77777777" w:rsidR="007E56C5" w:rsidRPr="00CB04F8" w:rsidRDefault="007E56C5" w:rsidP="006C72E2">
            <w:r w:rsidRPr="00CB04F8">
              <w:t>Office Stationery</w:t>
            </w:r>
          </w:p>
        </w:tc>
        <w:tc>
          <w:tcPr>
            <w:tcW w:w="2495" w:type="dxa"/>
          </w:tcPr>
          <w:p w14:paraId="6FD73D9E" w14:textId="77777777" w:rsidR="007E56C5" w:rsidRPr="00CB04F8" w:rsidRDefault="007E56C5" w:rsidP="006C72E2"/>
          <w:p w14:paraId="2F63C3F2" w14:textId="77777777" w:rsidR="007E56C5" w:rsidRPr="00CB04F8" w:rsidRDefault="007E56C5" w:rsidP="006C72E2">
            <w:r w:rsidRPr="00CB04F8">
              <w:t>£100.00</w:t>
            </w:r>
          </w:p>
        </w:tc>
        <w:tc>
          <w:tcPr>
            <w:tcW w:w="4910" w:type="dxa"/>
          </w:tcPr>
          <w:p w14:paraId="34F301F9" w14:textId="77777777" w:rsidR="007E56C5" w:rsidRPr="00CB04F8" w:rsidRDefault="007E56C5" w:rsidP="006C72E2"/>
          <w:p w14:paraId="5F72639A" w14:textId="2DB6B23E" w:rsidR="007E56C5" w:rsidRPr="00CB04F8" w:rsidRDefault="007E56C5" w:rsidP="006C72E2">
            <w:r w:rsidRPr="00CB04F8">
              <w:t>£100</w:t>
            </w:r>
          </w:p>
        </w:tc>
      </w:tr>
      <w:tr w:rsidR="007E56C5" w:rsidRPr="00CB04F8" w14:paraId="20959DF4" w14:textId="4263E7B5" w:rsidTr="007E56C5">
        <w:trPr>
          <w:trHeight w:val="979"/>
        </w:trPr>
        <w:tc>
          <w:tcPr>
            <w:tcW w:w="1611" w:type="dxa"/>
          </w:tcPr>
          <w:p w14:paraId="1D167EC2" w14:textId="77777777" w:rsidR="007E56C5" w:rsidRPr="00CB04F8" w:rsidRDefault="007E56C5" w:rsidP="006C72E2">
            <w:r w:rsidRPr="00CB04F8">
              <w:t>Photocopier</w:t>
            </w:r>
          </w:p>
        </w:tc>
        <w:tc>
          <w:tcPr>
            <w:tcW w:w="2495" w:type="dxa"/>
          </w:tcPr>
          <w:p w14:paraId="03098DE8" w14:textId="51180F8F" w:rsidR="007E56C5" w:rsidRPr="00CB04F8" w:rsidRDefault="007E56C5" w:rsidP="006C72E2">
            <w:r w:rsidRPr="00CB04F8">
              <w:rPr>
                <w:noProof/>
              </w:rPr>
              <w:drawing>
                <wp:inline distT="0" distB="0" distL="0" distR="0" wp14:anchorId="5632233B" wp14:editId="5C7E74EF">
                  <wp:extent cx="624074" cy="1035050"/>
                  <wp:effectExtent l="0" t="0" r="508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25531" cy="1037467"/>
                          </a:xfrm>
                          <a:prstGeom prst="rect">
                            <a:avLst/>
                          </a:prstGeom>
                        </pic:spPr>
                      </pic:pic>
                    </a:graphicData>
                  </a:graphic>
                </wp:inline>
              </w:drawing>
            </w:r>
            <w:r w:rsidRPr="00CB04F8">
              <w:t xml:space="preserve"> </w:t>
            </w:r>
          </w:p>
        </w:tc>
        <w:tc>
          <w:tcPr>
            <w:tcW w:w="4910" w:type="dxa"/>
          </w:tcPr>
          <w:p w14:paraId="0DBCDFA7" w14:textId="2319B519" w:rsidR="007E56C5" w:rsidRPr="00CB04F8" w:rsidRDefault="007E56C5" w:rsidP="006C72E2">
            <w:pPr>
              <w:rPr>
                <w:noProof/>
              </w:rPr>
            </w:pPr>
            <w:r w:rsidRPr="00CB04F8">
              <w:t xml:space="preserve">  £49.98 x 4 = £199.92</w:t>
            </w:r>
          </w:p>
        </w:tc>
      </w:tr>
      <w:tr w:rsidR="007E56C5" w:rsidRPr="00CB04F8" w14:paraId="7AB714CA" w14:textId="21DCB56E" w:rsidTr="007E56C5">
        <w:trPr>
          <w:trHeight w:val="918"/>
        </w:trPr>
        <w:tc>
          <w:tcPr>
            <w:tcW w:w="1611" w:type="dxa"/>
          </w:tcPr>
          <w:p w14:paraId="26D9549D" w14:textId="77777777" w:rsidR="007E56C5" w:rsidRPr="00CB04F8" w:rsidRDefault="007E56C5" w:rsidP="006C72E2">
            <w:r w:rsidRPr="00CB04F8">
              <w:t>Scanner</w:t>
            </w:r>
          </w:p>
        </w:tc>
        <w:tc>
          <w:tcPr>
            <w:tcW w:w="2495" w:type="dxa"/>
          </w:tcPr>
          <w:p w14:paraId="7A8FD3A3" w14:textId="1171E223" w:rsidR="007E56C5" w:rsidRPr="00CB04F8" w:rsidRDefault="007E56C5" w:rsidP="006C72E2">
            <w:r w:rsidRPr="00CB04F8">
              <w:rPr>
                <w:noProof/>
              </w:rPr>
              <w:drawing>
                <wp:inline distT="0" distB="0" distL="0" distR="0" wp14:anchorId="7A58E13E" wp14:editId="3EC6015B">
                  <wp:extent cx="674400" cy="11112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78305" cy="1117685"/>
                          </a:xfrm>
                          <a:prstGeom prst="rect">
                            <a:avLst/>
                          </a:prstGeom>
                        </pic:spPr>
                      </pic:pic>
                    </a:graphicData>
                  </a:graphic>
                </wp:inline>
              </w:drawing>
            </w:r>
            <w:r w:rsidRPr="00CB04F8">
              <w:t>£</w:t>
            </w:r>
          </w:p>
        </w:tc>
        <w:tc>
          <w:tcPr>
            <w:tcW w:w="4910" w:type="dxa"/>
          </w:tcPr>
          <w:p w14:paraId="2B28F36F" w14:textId="024A5D21" w:rsidR="007E56C5" w:rsidRPr="00CB04F8" w:rsidRDefault="007E56C5" w:rsidP="006C72E2">
            <w:pPr>
              <w:rPr>
                <w:noProof/>
              </w:rPr>
            </w:pPr>
            <w:r w:rsidRPr="00CB04F8">
              <w:rPr>
                <w:noProof/>
              </w:rPr>
              <w:t>£</w:t>
            </w:r>
            <w:r w:rsidRPr="00CB04F8">
              <w:t>54.99 x 4 = £219.96</w:t>
            </w:r>
          </w:p>
        </w:tc>
      </w:tr>
      <w:tr w:rsidR="007E56C5" w:rsidRPr="00CB04F8" w14:paraId="2C65AA93" w14:textId="5D0FC52F" w:rsidTr="007E56C5">
        <w:trPr>
          <w:trHeight w:val="1898"/>
        </w:trPr>
        <w:tc>
          <w:tcPr>
            <w:tcW w:w="1611" w:type="dxa"/>
          </w:tcPr>
          <w:p w14:paraId="5CA57DE5" w14:textId="77777777" w:rsidR="007E56C5" w:rsidRPr="00CB04F8" w:rsidRDefault="007E56C5" w:rsidP="006C72E2">
            <w:r w:rsidRPr="00CB04F8">
              <w:t xml:space="preserve">Business Phone System &amp; mobiles </w:t>
            </w:r>
          </w:p>
        </w:tc>
        <w:tc>
          <w:tcPr>
            <w:tcW w:w="2495" w:type="dxa"/>
          </w:tcPr>
          <w:p w14:paraId="53DBA56A" w14:textId="61798BE8" w:rsidR="007E56C5" w:rsidRPr="00CB04F8" w:rsidRDefault="007E56C5" w:rsidP="006C72E2">
            <w:r w:rsidRPr="00CB04F8">
              <w:rPr>
                <w:noProof/>
              </w:rPr>
              <w:drawing>
                <wp:inline distT="0" distB="0" distL="0" distR="0" wp14:anchorId="4D2EE762" wp14:editId="1B6F86F3">
                  <wp:extent cx="615865" cy="11430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35072" cy="1178647"/>
                          </a:xfrm>
                          <a:prstGeom prst="rect">
                            <a:avLst/>
                          </a:prstGeom>
                        </pic:spPr>
                      </pic:pic>
                    </a:graphicData>
                  </a:graphic>
                </wp:inline>
              </w:drawing>
            </w:r>
            <w:r w:rsidRPr="00CB04F8">
              <w:t xml:space="preserve"> </w:t>
            </w:r>
          </w:p>
        </w:tc>
        <w:tc>
          <w:tcPr>
            <w:tcW w:w="4910" w:type="dxa"/>
          </w:tcPr>
          <w:p w14:paraId="410C9070" w14:textId="0EF91D59" w:rsidR="007E56C5" w:rsidRPr="00CB04F8" w:rsidRDefault="007E56C5" w:rsidP="006C72E2">
            <w:pPr>
              <w:rPr>
                <w:noProof/>
              </w:rPr>
            </w:pPr>
            <w:r w:rsidRPr="00CB04F8">
              <w:t>£143.24 x £572.96</w:t>
            </w:r>
          </w:p>
        </w:tc>
      </w:tr>
      <w:tr w:rsidR="007E56C5" w:rsidRPr="00CB04F8" w14:paraId="35EA8ED6" w14:textId="1A0DF5E7" w:rsidTr="007E56C5">
        <w:trPr>
          <w:trHeight w:val="918"/>
        </w:trPr>
        <w:tc>
          <w:tcPr>
            <w:tcW w:w="1611" w:type="dxa"/>
          </w:tcPr>
          <w:p w14:paraId="534DA5CA" w14:textId="77777777" w:rsidR="007E56C5" w:rsidRPr="00CB04F8" w:rsidRDefault="007E56C5" w:rsidP="006C72E2">
            <w:r w:rsidRPr="00CB04F8">
              <w:t xml:space="preserve">Printer </w:t>
            </w:r>
          </w:p>
        </w:tc>
        <w:tc>
          <w:tcPr>
            <w:tcW w:w="2495" w:type="dxa"/>
          </w:tcPr>
          <w:p w14:paraId="64DE0ECC" w14:textId="3E3CF5D0" w:rsidR="007E56C5" w:rsidRPr="00CB04F8" w:rsidRDefault="007E56C5" w:rsidP="006C72E2">
            <w:r w:rsidRPr="00CB04F8">
              <w:rPr>
                <w:noProof/>
              </w:rPr>
              <w:drawing>
                <wp:inline distT="0" distB="0" distL="0" distR="0" wp14:anchorId="2098E4C8" wp14:editId="248D9198">
                  <wp:extent cx="614254" cy="9144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34178" cy="944059"/>
                          </a:xfrm>
                          <a:prstGeom prst="rect">
                            <a:avLst/>
                          </a:prstGeom>
                        </pic:spPr>
                      </pic:pic>
                    </a:graphicData>
                  </a:graphic>
                </wp:inline>
              </w:drawing>
            </w:r>
          </w:p>
        </w:tc>
        <w:tc>
          <w:tcPr>
            <w:tcW w:w="4910" w:type="dxa"/>
          </w:tcPr>
          <w:p w14:paraId="249F50E6" w14:textId="43AF141D" w:rsidR="007E56C5" w:rsidRPr="00CB04F8" w:rsidRDefault="007E56C5" w:rsidP="006C72E2">
            <w:pPr>
              <w:rPr>
                <w:noProof/>
              </w:rPr>
            </w:pPr>
            <w:r w:rsidRPr="00CB04F8">
              <w:t>£149.98 x 4 = 599.92</w:t>
            </w:r>
          </w:p>
        </w:tc>
      </w:tr>
      <w:tr w:rsidR="007E56C5" w:rsidRPr="00CB04F8" w14:paraId="7301F58D" w14:textId="0EEF40F4" w:rsidTr="007E56C5">
        <w:trPr>
          <w:trHeight w:val="918"/>
        </w:trPr>
        <w:tc>
          <w:tcPr>
            <w:tcW w:w="1611" w:type="dxa"/>
          </w:tcPr>
          <w:p w14:paraId="7FC3BC55" w14:textId="77777777" w:rsidR="007E56C5" w:rsidRPr="00CB04F8" w:rsidRDefault="007E56C5" w:rsidP="007E56C5"/>
          <w:p w14:paraId="027682B6" w14:textId="5B318ED8" w:rsidR="007E56C5" w:rsidRPr="00CB04F8" w:rsidRDefault="007E56C5" w:rsidP="007E56C5">
            <w:r w:rsidRPr="00CB04F8">
              <w:t xml:space="preserve">TOTAL COST </w:t>
            </w:r>
          </w:p>
        </w:tc>
        <w:tc>
          <w:tcPr>
            <w:tcW w:w="2495" w:type="dxa"/>
          </w:tcPr>
          <w:p w14:paraId="4FD68039" w14:textId="6076B491" w:rsidR="007E56C5" w:rsidRPr="00CB04F8" w:rsidRDefault="007E56C5" w:rsidP="007E56C5"/>
        </w:tc>
        <w:tc>
          <w:tcPr>
            <w:tcW w:w="4910" w:type="dxa"/>
          </w:tcPr>
          <w:p w14:paraId="34DAD64C" w14:textId="77777777" w:rsidR="007E56C5" w:rsidRPr="00CB04F8" w:rsidRDefault="007E56C5" w:rsidP="007E56C5"/>
          <w:p w14:paraId="0B9B895D" w14:textId="1741D38E" w:rsidR="007E56C5" w:rsidRPr="00CB04F8" w:rsidRDefault="007E56C5" w:rsidP="007E56C5">
            <w:r w:rsidRPr="00CB04F8">
              <w:rPr>
                <w:b/>
                <w:bCs/>
              </w:rPr>
              <w:t>£6766.52</w:t>
            </w:r>
          </w:p>
        </w:tc>
      </w:tr>
      <w:bookmarkEnd w:id="0"/>
    </w:tbl>
    <w:p w14:paraId="6D9DB035" w14:textId="77777777" w:rsidR="007E56C5" w:rsidRPr="00CB04F8" w:rsidRDefault="007E56C5" w:rsidP="00A9594B">
      <w:pPr>
        <w:spacing w:after="0" w:line="360" w:lineRule="auto"/>
        <w:jc w:val="both"/>
        <w:rPr>
          <w:rFonts w:ascii="Arial" w:hAnsi="Arial" w:cs="Arial"/>
          <w:b/>
          <w:bCs/>
        </w:rPr>
      </w:pPr>
    </w:p>
    <w:p w14:paraId="0E181A02" w14:textId="50AC3B54" w:rsidR="00F10B6A" w:rsidRPr="00CB04F8" w:rsidRDefault="007E56C5" w:rsidP="007E56C5">
      <w:pPr>
        <w:rPr>
          <w:rFonts w:ascii="Arial" w:hAnsi="Arial" w:cs="Arial"/>
          <w:b/>
          <w:bCs/>
        </w:rPr>
      </w:pPr>
      <w:r w:rsidRPr="00CB04F8">
        <w:rPr>
          <w:rFonts w:ascii="Arial" w:hAnsi="Arial" w:cs="Arial"/>
          <w:b/>
          <w:bCs/>
        </w:rPr>
        <w:br w:type="page"/>
      </w:r>
      <w:r w:rsidR="00F10B6A" w:rsidRPr="00CB04F8">
        <w:rPr>
          <w:rFonts w:ascii="Arial" w:hAnsi="Arial" w:cs="Arial"/>
          <w:b/>
          <w:bCs/>
        </w:rPr>
        <w:lastRenderedPageBreak/>
        <w:t>3.</w:t>
      </w:r>
      <w:r w:rsidR="00A9594B" w:rsidRPr="00CB04F8">
        <w:rPr>
          <w:rFonts w:ascii="Arial" w:hAnsi="Arial" w:cs="Arial"/>
          <w:b/>
          <w:bCs/>
        </w:rPr>
        <w:t>2</w:t>
      </w:r>
      <w:r w:rsidR="00F10B6A" w:rsidRPr="00CB04F8">
        <w:rPr>
          <w:rFonts w:ascii="Arial" w:hAnsi="Arial" w:cs="Arial"/>
          <w:b/>
          <w:bCs/>
        </w:rPr>
        <w:t xml:space="preserve"> Personnel</w:t>
      </w:r>
    </w:p>
    <w:p w14:paraId="0B0940C8" w14:textId="77777777" w:rsidR="00A9594B" w:rsidRPr="00CB04F8" w:rsidRDefault="00A9594B" w:rsidP="00A9594B">
      <w:pPr>
        <w:spacing w:after="0" w:line="360" w:lineRule="auto"/>
        <w:jc w:val="both"/>
        <w:rPr>
          <w:rFonts w:ascii="Arial" w:hAnsi="Arial" w:cs="Arial"/>
          <w:b/>
          <w:bCs/>
        </w:rPr>
      </w:pPr>
    </w:p>
    <w:p w14:paraId="2FF382FF" w14:textId="43C923DE" w:rsidR="00F10B6A" w:rsidRPr="00CB04F8" w:rsidRDefault="00244B97" w:rsidP="00A9594B">
      <w:pPr>
        <w:spacing w:after="0" w:line="360" w:lineRule="auto"/>
        <w:jc w:val="both"/>
        <w:rPr>
          <w:rFonts w:ascii="Arial" w:hAnsi="Arial" w:cs="Arial"/>
        </w:rPr>
      </w:pPr>
      <w:r w:rsidRPr="00CB04F8">
        <w:rPr>
          <w:rFonts w:ascii="Arial" w:hAnsi="Arial" w:cs="Arial"/>
        </w:rPr>
        <w:t xml:space="preserve">According to Pizana &amp; Enrique (2018), despite administrative practise where inflexible organisational structures exist, even though there </w:t>
      </w:r>
      <w:r w:rsidR="00236D7D" w:rsidRPr="00CB04F8">
        <w:rPr>
          <w:rFonts w:ascii="Arial" w:hAnsi="Arial" w:cs="Arial"/>
        </w:rPr>
        <w:t>are</w:t>
      </w:r>
      <w:r w:rsidRPr="00CB04F8">
        <w:rPr>
          <w:rFonts w:ascii="Arial" w:hAnsi="Arial" w:cs="Arial"/>
        </w:rPr>
        <w:t xml:space="preserve"> rich human resources available to strengthen the organization's ability for innovation, </w:t>
      </w:r>
      <w:r w:rsidR="00DF2003" w:rsidRPr="00CB04F8">
        <w:rPr>
          <w:rFonts w:ascii="Arial" w:hAnsi="Arial" w:cs="Arial"/>
        </w:rPr>
        <w:t xml:space="preserve">there is still supressed/ </w:t>
      </w:r>
      <w:r w:rsidRPr="00CB04F8">
        <w:rPr>
          <w:rFonts w:ascii="Arial" w:hAnsi="Arial" w:cs="Arial"/>
        </w:rPr>
        <w:t xml:space="preserve">untapped skills </w:t>
      </w:r>
      <w:r w:rsidR="00DF2003" w:rsidRPr="00CB04F8">
        <w:rPr>
          <w:rFonts w:ascii="Arial" w:hAnsi="Arial" w:cs="Arial"/>
        </w:rPr>
        <w:t xml:space="preserve">that have not been utilised. </w:t>
      </w:r>
      <w:r w:rsidRPr="00CB04F8">
        <w:rPr>
          <w:rFonts w:ascii="Arial" w:hAnsi="Arial" w:cs="Arial"/>
        </w:rPr>
        <w:t>It is important that w</w:t>
      </w:r>
      <w:r w:rsidR="00F10B6A" w:rsidRPr="00CB04F8">
        <w:rPr>
          <w:rFonts w:ascii="Arial" w:hAnsi="Arial" w:cs="Arial"/>
        </w:rPr>
        <w:t xml:space="preserve">hen hiring </w:t>
      </w:r>
      <w:r w:rsidR="00500F9D" w:rsidRPr="00CB04F8">
        <w:rPr>
          <w:rFonts w:ascii="Arial" w:hAnsi="Arial" w:cs="Arial"/>
        </w:rPr>
        <w:t xml:space="preserve">employees/ </w:t>
      </w:r>
      <w:r w:rsidR="00F10B6A" w:rsidRPr="00CB04F8">
        <w:rPr>
          <w:rFonts w:ascii="Arial" w:hAnsi="Arial" w:cs="Arial"/>
        </w:rPr>
        <w:t xml:space="preserve">software businesses, </w:t>
      </w:r>
      <w:r w:rsidR="00500F9D" w:rsidRPr="00CB04F8">
        <w:rPr>
          <w:rFonts w:ascii="Arial" w:hAnsi="Arial" w:cs="Arial"/>
        </w:rPr>
        <w:t xml:space="preserve">that each investment </w:t>
      </w:r>
      <w:r w:rsidR="001008D9" w:rsidRPr="00CB04F8">
        <w:rPr>
          <w:rFonts w:ascii="Arial" w:hAnsi="Arial" w:cs="Arial"/>
        </w:rPr>
        <w:t>Simple Pay must</w:t>
      </w:r>
      <w:r w:rsidR="00F10B6A" w:rsidRPr="00CB04F8">
        <w:rPr>
          <w:rFonts w:ascii="Arial" w:hAnsi="Arial" w:cs="Arial"/>
        </w:rPr>
        <w:t xml:space="preserve"> </w:t>
      </w:r>
      <w:r w:rsidRPr="00CB04F8">
        <w:rPr>
          <w:rFonts w:ascii="Arial" w:hAnsi="Arial" w:cs="Arial"/>
        </w:rPr>
        <w:t>recruit</w:t>
      </w:r>
      <w:r w:rsidR="00F10B6A" w:rsidRPr="00CB04F8">
        <w:rPr>
          <w:rFonts w:ascii="Arial" w:hAnsi="Arial" w:cs="Arial"/>
        </w:rPr>
        <w:t xml:space="preserve"> staff </w:t>
      </w:r>
      <w:r w:rsidRPr="00CB04F8">
        <w:rPr>
          <w:rFonts w:ascii="Arial" w:hAnsi="Arial" w:cs="Arial"/>
        </w:rPr>
        <w:t xml:space="preserve">that </w:t>
      </w:r>
      <w:r w:rsidR="00F10B6A" w:rsidRPr="00CB04F8">
        <w:rPr>
          <w:rFonts w:ascii="Arial" w:hAnsi="Arial" w:cs="Arial"/>
        </w:rPr>
        <w:t xml:space="preserve">have a high degree of IT experience </w:t>
      </w:r>
      <w:r w:rsidR="00043585" w:rsidRPr="00CB04F8">
        <w:rPr>
          <w:rFonts w:ascii="Arial" w:hAnsi="Arial" w:cs="Arial"/>
        </w:rPr>
        <w:t>to</w:t>
      </w:r>
      <w:r w:rsidR="00F10B6A" w:rsidRPr="00CB04F8">
        <w:rPr>
          <w:rFonts w:ascii="Arial" w:hAnsi="Arial" w:cs="Arial"/>
        </w:rPr>
        <w:t xml:space="preserve"> raise the firm's explicit knowledge level and boost performance (Pan </w:t>
      </w:r>
      <w:r w:rsidR="00784E5D" w:rsidRPr="00CB04F8">
        <w:rPr>
          <w:rFonts w:ascii="Arial" w:hAnsi="Arial" w:cs="Arial"/>
        </w:rPr>
        <w:t>et</w:t>
      </w:r>
      <w:r w:rsidR="00F10B6A" w:rsidRPr="00CB04F8">
        <w:rPr>
          <w:rFonts w:ascii="Arial" w:hAnsi="Arial" w:cs="Arial"/>
        </w:rPr>
        <w:t xml:space="preserve"> al. 2016).</w:t>
      </w:r>
    </w:p>
    <w:p w14:paraId="7CC3B313" w14:textId="7AB9D84F" w:rsidR="00F070C0" w:rsidRPr="00CB04F8" w:rsidRDefault="00F070C0" w:rsidP="00A9594B">
      <w:pPr>
        <w:spacing w:after="0" w:line="360" w:lineRule="auto"/>
        <w:jc w:val="both"/>
        <w:rPr>
          <w:rFonts w:ascii="Arial" w:hAnsi="Arial" w:cs="Arial"/>
        </w:rPr>
      </w:pPr>
    </w:p>
    <w:p w14:paraId="5AC64C63" w14:textId="77777777" w:rsidR="00F070C0" w:rsidRPr="00CB04F8" w:rsidRDefault="00F070C0" w:rsidP="00F070C0">
      <w:pPr>
        <w:spacing w:after="0" w:line="360" w:lineRule="auto"/>
        <w:jc w:val="both"/>
        <w:rPr>
          <w:rFonts w:ascii="Arial" w:hAnsi="Arial" w:cs="Arial"/>
        </w:rPr>
      </w:pPr>
      <w:r w:rsidRPr="00CB04F8">
        <w:rPr>
          <w:rFonts w:ascii="Arial" w:hAnsi="Arial" w:cs="Arial"/>
        </w:rPr>
        <w:t xml:space="preserve">Simple Pay will initially employ 4 people, who will work remotely. Emails, phone calls, internal data management, and online seminars will all be used for communication. </w:t>
      </w:r>
    </w:p>
    <w:p w14:paraId="046D68CE" w14:textId="77777777" w:rsidR="00F070C0" w:rsidRPr="00CB04F8" w:rsidRDefault="00F070C0" w:rsidP="00F070C0">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F070C0" w:rsidRPr="00CB04F8" w14:paraId="6CF4A7AD" w14:textId="77777777" w:rsidTr="006C72E2">
        <w:tc>
          <w:tcPr>
            <w:tcW w:w="3005" w:type="dxa"/>
            <w:shd w:val="clear" w:color="auto" w:fill="AEAAAA" w:themeFill="background2" w:themeFillShade="BF"/>
          </w:tcPr>
          <w:p w14:paraId="745A5D75" w14:textId="77777777" w:rsidR="00F070C0" w:rsidRPr="00CB04F8" w:rsidRDefault="00F070C0" w:rsidP="006C72E2">
            <w:pPr>
              <w:spacing w:line="360" w:lineRule="auto"/>
              <w:jc w:val="both"/>
              <w:rPr>
                <w:rFonts w:ascii="Arial" w:hAnsi="Arial" w:cs="Arial"/>
              </w:rPr>
            </w:pPr>
            <w:r w:rsidRPr="00CB04F8">
              <w:rPr>
                <w:rFonts w:ascii="Arial" w:hAnsi="Arial" w:cs="Arial"/>
              </w:rPr>
              <w:t>Staff</w:t>
            </w:r>
          </w:p>
        </w:tc>
        <w:tc>
          <w:tcPr>
            <w:tcW w:w="3005" w:type="dxa"/>
            <w:shd w:val="clear" w:color="auto" w:fill="AEAAAA" w:themeFill="background2" w:themeFillShade="BF"/>
          </w:tcPr>
          <w:p w14:paraId="49C03B4D" w14:textId="77777777" w:rsidR="00F070C0" w:rsidRPr="00CB04F8" w:rsidRDefault="00F070C0" w:rsidP="006C72E2">
            <w:pPr>
              <w:spacing w:line="360" w:lineRule="auto"/>
              <w:jc w:val="both"/>
              <w:rPr>
                <w:rFonts w:ascii="Arial" w:hAnsi="Arial" w:cs="Arial"/>
              </w:rPr>
            </w:pPr>
            <w:r w:rsidRPr="00CB04F8">
              <w:rPr>
                <w:rFonts w:ascii="Arial" w:hAnsi="Arial" w:cs="Arial"/>
              </w:rPr>
              <w:t>Duties</w:t>
            </w:r>
          </w:p>
        </w:tc>
        <w:tc>
          <w:tcPr>
            <w:tcW w:w="3006" w:type="dxa"/>
            <w:shd w:val="clear" w:color="auto" w:fill="AEAAAA" w:themeFill="background2" w:themeFillShade="BF"/>
          </w:tcPr>
          <w:p w14:paraId="6EAFE517" w14:textId="77777777" w:rsidR="00F070C0" w:rsidRPr="00CB04F8" w:rsidRDefault="00F070C0" w:rsidP="006C72E2">
            <w:pPr>
              <w:spacing w:line="360" w:lineRule="auto"/>
              <w:jc w:val="both"/>
              <w:rPr>
                <w:rFonts w:ascii="Arial" w:hAnsi="Arial" w:cs="Arial"/>
              </w:rPr>
            </w:pPr>
            <w:r w:rsidRPr="00CB04F8">
              <w:rPr>
                <w:rFonts w:ascii="Arial" w:hAnsi="Arial" w:cs="Arial"/>
              </w:rPr>
              <w:t>Annual Cost</w:t>
            </w:r>
          </w:p>
        </w:tc>
      </w:tr>
      <w:tr w:rsidR="00F070C0" w:rsidRPr="00CB04F8" w14:paraId="04A9BA8A" w14:textId="77777777" w:rsidTr="006C72E2">
        <w:tc>
          <w:tcPr>
            <w:tcW w:w="3005" w:type="dxa"/>
          </w:tcPr>
          <w:p w14:paraId="00D18FAA" w14:textId="0DABA909" w:rsidR="00604DBA" w:rsidRPr="00CB04F8" w:rsidRDefault="00F070C0" w:rsidP="006C72E2">
            <w:pPr>
              <w:spacing w:line="360" w:lineRule="auto"/>
              <w:jc w:val="both"/>
              <w:rPr>
                <w:rFonts w:ascii="Arial" w:hAnsi="Arial" w:cs="Arial"/>
              </w:rPr>
            </w:pPr>
            <w:r w:rsidRPr="00CB04F8">
              <w:rPr>
                <w:rFonts w:ascii="Arial" w:hAnsi="Arial" w:cs="Arial"/>
              </w:rPr>
              <w:t>Sales x 2</w:t>
            </w:r>
          </w:p>
        </w:tc>
        <w:tc>
          <w:tcPr>
            <w:tcW w:w="3005" w:type="dxa"/>
          </w:tcPr>
          <w:p w14:paraId="02810AF5" w14:textId="756D3C8B" w:rsidR="00F070C0" w:rsidRPr="00CB04F8" w:rsidRDefault="00604DBA" w:rsidP="006C72E2">
            <w:pPr>
              <w:spacing w:line="360" w:lineRule="auto"/>
              <w:jc w:val="both"/>
              <w:rPr>
                <w:rFonts w:ascii="Arial" w:hAnsi="Arial" w:cs="Arial"/>
              </w:rPr>
            </w:pPr>
            <w:r w:rsidRPr="00CB04F8">
              <w:rPr>
                <w:rFonts w:ascii="Arial" w:hAnsi="Arial" w:cs="Arial"/>
              </w:rPr>
              <w:t>Appendix 6</w:t>
            </w:r>
            <w:r w:rsidR="00F070C0" w:rsidRPr="00CB04F8">
              <w:rPr>
                <w:rFonts w:ascii="Arial" w:hAnsi="Arial" w:cs="Arial"/>
              </w:rPr>
              <w:t xml:space="preserve"> </w:t>
            </w:r>
          </w:p>
        </w:tc>
        <w:tc>
          <w:tcPr>
            <w:tcW w:w="3006" w:type="dxa"/>
          </w:tcPr>
          <w:p w14:paraId="2B8E1433" w14:textId="77777777" w:rsidR="00F070C0" w:rsidRPr="00CB04F8" w:rsidRDefault="00F070C0" w:rsidP="006C72E2">
            <w:pPr>
              <w:spacing w:line="360" w:lineRule="auto"/>
              <w:jc w:val="both"/>
              <w:rPr>
                <w:rFonts w:ascii="Arial" w:hAnsi="Arial" w:cs="Arial"/>
              </w:rPr>
            </w:pPr>
            <w:r w:rsidRPr="00CB04F8">
              <w:rPr>
                <w:rFonts w:ascii="Arial" w:hAnsi="Arial" w:cs="Arial"/>
              </w:rPr>
              <w:t>£21,000 x 2</w:t>
            </w:r>
          </w:p>
        </w:tc>
      </w:tr>
      <w:tr w:rsidR="00F070C0" w:rsidRPr="00CB04F8" w14:paraId="5DB52711" w14:textId="77777777" w:rsidTr="006C72E2">
        <w:tc>
          <w:tcPr>
            <w:tcW w:w="3005" w:type="dxa"/>
          </w:tcPr>
          <w:p w14:paraId="7E65E854" w14:textId="77777777" w:rsidR="00F070C0" w:rsidRPr="00CB04F8" w:rsidRDefault="00F070C0" w:rsidP="006C72E2">
            <w:pPr>
              <w:spacing w:line="360" w:lineRule="auto"/>
              <w:jc w:val="both"/>
              <w:rPr>
                <w:rFonts w:ascii="Arial" w:hAnsi="Arial" w:cs="Arial"/>
              </w:rPr>
            </w:pPr>
            <w:r w:rsidRPr="00CB04F8">
              <w:rPr>
                <w:rFonts w:ascii="Arial" w:hAnsi="Arial" w:cs="Arial"/>
              </w:rPr>
              <w:t>Marketing x 1</w:t>
            </w:r>
          </w:p>
        </w:tc>
        <w:tc>
          <w:tcPr>
            <w:tcW w:w="3005" w:type="dxa"/>
          </w:tcPr>
          <w:p w14:paraId="268EDCCF" w14:textId="33CE35F3" w:rsidR="00F070C0" w:rsidRPr="00CB04F8" w:rsidRDefault="00604DBA" w:rsidP="006C72E2">
            <w:pPr>
              <w:spacing w:line="360" w:lineRule="auto"/>
              <w:jc w:val="both"/>
              <w:rPr>
                <w:rFonts w:ascii="Arial" w:hAnsi="Arial" w:cs="Arial"/>
              </w:rPr>
            </w:pPr>
            <w:r w:rsidRPr="00CB04F8">
              <w:rPr>
                <w:rFonts w:ascii="Arial" w:hAnsi="Arial" w:cs="Arial"/>
              </w:rPr>
              <w:t>Appendix 7</w:t>
            </w:r>
          </w:p>
        </w:tc>
        <w:tc>
          <w:tcPr>
            <w:tcW w:w="3006" w:type="dxa"/>
          </w:tcPr>
          <w:p w14:paraId="51B9BDDA" w14:textId="77777777" w:rsidR="00F070C0" w:rsidRPr="00CB04F8" w:rsidRDefault="00F070C0" w:rsidP="006C72E2">
            <w:pPr>
              <w:spacing w:line="360" w:lineRule="auto"/>
              <w:jc w:val="both"/>
              <w:rPr>
                <w:rFonts w:ascii="Arial" w:hAnsi="Arial" w:cs="Arial"/>
              </w:rPr>
            </w:pPr>
            <w:r w:rsidRPr="00CB04F8">
              <w:rPr>
                <w:rFonts w:ascii="Arial" w:hAnsi="Arial" w:cs="Arial"/>
              </w:rPr>
              <w:t>£21,000 x 2</w:t>
            </w:r>
          </w:p>
        </w:tc>
      </w:tr>
      <w:tr w:rsidR="00F070C0" w:rsidRPr="00CB04F8" w14:paraId="3BF645BB" w14:textId="77777777" w:rsidTr="006C72E2">
        <w:tc>
          <w:tcPr>
            <w:tcW w:w="3005" w:type="dxa"/>
          </w:tcPr>
          <w:p w14:paraId="09A88CF9" w14:textId="77777777" w:rsidR="00F070C0" w:rsidRPr="00CB04F8" w:rsidRDefault="00F070C0" w:rsidP="006C72E2">
            <w:pPr>
              <w:spacing w:line="360" w:lineRule="auto"/>
              <w:jc w:val="both"/>
              <w:rPr>
                <w:rFonts w:ascii="Arial" w:hAnsi="Arial" w:cs="Arial"/>
              </w:rPr>
            </w:pPr>
            <w:r w:rsidRPr="00CB04F8">
              <w:rPr>
                <w:rFonts w:ascii="Arial" w:hAnsi="Arial" w:cs="Arial"/>
              </w:rPr>
              <w:t>IT Specialist x 1</w:t>
            </w:r>
          </w:p>
        </w:tc>
        <w:tc>
          <w:tcPr>
            <w:tcW w:w="3005" w:type="dxa"/>
          </w:tcPr>
          <w:p w14:paraId="2234DF1C" w14:textId="603AEB1C" w:rsidR="00F070C0" w:rsidRPr="00CB04F8" w:rsidRDefault="00604DBA" w:rsidP="006C72E2">
            <w:pPr>
              <w:spacing w:line="360" w:lineRule="auto"/>
              <w:jc w:val="both"/>
              <w:rPr>
                <w:rFonts w:ascii="Arial" w:hAnsi="Arial" w:cs="Arial"/>
              </w:rPr>
            </w:pPr>
            <w:r w:rsidRPr="00CB04F8">
              <w:rPr>
                <w:rFonts w:ascii="Arial" w:hAnsi="Arial" w:cs="Arial"/>
              </w:rPr>
              <w:t>Appendix 8</w:t>
            </w:r>
          </w:p>
        </w:tc>
        <w:tc>
          <w:tcPr>
            <w:tcW w:w="3006" w:type="dxa"/>
          </w:tcPr>
          <w:p w14:paraId="616006EB" w14:textId="77777777" w:rsidR="00F070C0" w:rsidRPr="00CB04F8" w:rsidRDefault="00F070C0" w:rsidP="006C72E2">
            <w:pPr>
              <w:spacing w:line="360" w:lineRule="auto"/>
              <w:jc w:val="both"/>
              <w:rPr>
                <w:rFonts w:ascii="Arial" w:hAnsi="Arial" w:cs="Arial"/>
              </w:rPr>
            </w:pPr>
            <w:r w:rsidRPr="00CB04F8">
              <w:rPr>
                <w:rFonts w:ascii="Arial" w:hAnsi="Arial" w:cs="Arial"/>
              </w:rPr>
              <w:t>£21,000</w:t>
            </w:r>
          </w:p>
        </w:tc>
      </w:tr>
      <w:tr w:rsidR="00F070C0" w:rsidRPr="00CB04F8" w14:paraId="7A35D4E2" w14:textId="77777777" w:rsidTr="006C72E2">
        <w:trPr>
          <w:trHeight w:val="50"/>
        </w:trPr>
        <w:tc>
          <w:tcPr>
            <w:tcW w:w="3005" w:type="dxa"/>
            <w:shd w:val="clear" w:color="auto" w:fill="AEAAAA" w:themeFill="background2" w:themeFillShade="BF"/>
          </w:tcPr>
          <w:p w14:paraId="71DDE109" w14:textId="77777777" w:rsidR="00F070C0" w:rsidRPr="00CB04F8" w:rsidRDefault="00F070C0" w:rsidP="006C72E2">
            <w:pPr>
              <w:spacing w:line="360" w:lineRule="auto"/>
              <w:jc w:val="both"/>
              <w:rPr>
                <w:rFonts w:ascii="Arial" w:hAnsi="Arial" w:cs="Arial"/>
              </w:rPr>
            </w:pPr>
            <w:r w:rsidRPr="00CB04F8">
              <w:rPr>
                <w:rFonts w:ascii="Arial" w:hAnsi="Arial" w:cs="Arial"/>
              </w:rPr>
              <w:t>Total</w:t>
            </w:r>
          </w:p>
        </w:tc>
        <w:tc>
          <w:tcPr>
            <w:tcW w:w="3005" w:type="dxa"/>
            <w:shd w:val="clear" w:color="auto" w:fill="AEAAAA" w:themeFill="background2" w:themeFillShade="BF"/>
          </w:tcPr>
          <w:p w14:paraId="680F08C2" w14:textId="77777777" w:rsidR="00F070C0" w:rsidRPr="00CB04F8" w:rsidRDefault="00F070C0" w:rsidP="006C72E2">
            <w:pPr>
              <w:spacing w:line="360" w:lineRule="auto"/>
              <w:jc w:val="both"/>
              <w:rPr>
                <w:rFonts w:ascii="Arial" w:hAnsi="Arial" w:cs="Arial"/>
              </w:rPr>
            </w:pPr>
          </w:p>
        </w:tc>
        <w:tc>
          <w:tcPr>
            <w:tcW w:w="3006" w:type="dxa"/>
            <w:shd w:val="clear" w:color="auto" w:fill="AEAAAA" w:themeFill="background2" w:themeFillShade="BF"/>
          </w:tcPr>
          <w:p w14:paraId="23CFE94C" w14:textId="77777777" w:rsidR="00F070C0" w:rsidRPr="00CB04F8" w:rsidRDefault="00F070C0" w:rsidP="006C72E2">
            <w:pPr>
              <w:spacing w:line="360" w:lineRule="auto"/>
              <w:jc w:val="both"/>
              <w:rPr>
                <w:rFonts w:ascii="Arial" w:hAnsi="Arial" w:cs="Arial"/>
              </w:rPr>
            </w:pPr>
            <w:r w:rsidRPr="00CB04F8">
              <w:rPr>
                <w:rFonts w:ascii="Arial" w:hAnsi="Arial" w:cs="Arial"/>
              </w:rPr>
              <w:t>£84,000</w:t>
            </w:r>
          </w:p>
        </w:tc>
      </w:tr>
    </w:tbl>
    <w:p w14:paraId="7E34DEDB" w14:textId="77777777" w:rsidR="00F070C0" w:rsidRPr="00CB04F8" w:rsidRDefault="00F070C0" w:rsidP="00F070C0">
      <w:pPr>
        <w:spacing w:before="100" w:beforeAutospacing="1" w:after="100" w:afterAutospacing="1" w:line="360" w:lineRule="auto"/>
        <w:jc w:val="both"/>
        <w:rPr>
          <w:rFonts w:ascii="Arial" w:hAnsi="Arial" w:cs="Arial"/>
        </w:rPr>
      </w:pPr>
    </w:p>
    <w:p w14:paraId="7A576242" w14:textId="290F22F6" w:rsidR="00A9594B" w:rsidRPr="00CB04F8" w:rsidRDefault="00E57012" w:rsidP="00A9594B">
      <w:pPr>
        <w:spacing w:after="0" w:line="360" w:lineRule="auto"/>
        <w:jc w:val="both"/>
        <w:rPr>
          <w:rFonts w:ascii="Arial" w:hAnsi="Arial" w:cs="Arial"/>
        </w:rPr>
      </w:pPr>
      <w:r w:rsidRPr="00CB04F8">
        <w:rPr>
          <w:rFonts w:ascii="Arial" w:hAnsi="Arial" w:cs="Arial"/>
        </w:rPr>
        <w:t>Simple</w:t>
      </w:r>
      <w:r w:rsidR="00F10B6A" w:rsidRPr="00CB04F8">
        <w:rPr>
          <w:rFonts w:ascii="Arial" w:hAnsi="Arial" w:cs="Arial"/>
        </w:rPr>
        <w:t xml:space="preserve"> Pay will provide customers With </w:t>
      </w:r>
      <w:r w:rsidR="00D97A78" w:rsidRPr="00CB04F8">
        <w:rPr>
          <w:rFonts w:ascii="Arial" w:hAnsi="Arial" w:cs="Arial"/>
        </w:rPr>
        <w:t>PayPal</w:t>
      </w:r>
      <w:r w:rsidR="00370525" w:rsidRPr="00CB04F8">
        <w:rPr>
          <w:rFonts w:ascii="Arial" w:hAnsi="Arial" w:cs="Arial"/>
        </w:rPr>
        <w:t>/</w:t>
      </w:r>
      <w:r w:rsidR="00F10B6A" w:rsidRPr="00CB04F8">
        <w:rPr>
          <w:rFonts w:ascii="Arial" w:hAnsi="Arial" w:cs="Arial"/>
        </w:rPr>
        <w:t>Apple Pay</w:t>
      </w:r>
      <w:r w:rsidR="00370525" w:rsidRPr="00CB04F8">
        <w:rPr>
          <w:rFonts w:ascii="Arial" w:hAnsi="Arial" w:cs="Arial"/>
        </w:rPr>
        <w:t xml:space="preserve"> (Appendix </w:t>
      </w:r>
      <w:r w:rsidR="00604DBA" w:rsidRPr="00CB04F8">
        <w:rPr>
          <w:rFonts w:ascii="Arial" w:hAnsi="Arial" w:cs="Arial"/>
        </w:rPr>
        <w:t>9</w:t>
      </w:r>
      <w:r w:rsidR="00370525" w:rsidRPr="00CB04F8">
        <w:rPr>
          <w:rFonts w:ascii="Arial" w:hAnsi="Arial" w:cs="Arial"/>
        </w:rPr>
        <w:t>),</w:t>
      </w:r>
      <w:r w:rsidR="00F10B6A" w:rsidRPr="00CB04F8">
        <w:rPr>
          <w:rFonts w:ascii="Arial" w:hAnsi="Arial" w:cs="Arial"/>
        </w:rPr>
        <w:t xml:space="preserve"> credit/debit cards, and other payment options due to the ecommerce nature of the company. Studies have indicated that if an online retailer accepts PayPal, 54% of customers are more likely to make a purchase. In the UK, over 300,000 persons and 109,291 websites use PayPal</w:t>
      </w:r>
      <w:r w:rsidR="00370525" w:rsidRPr="00CB04F8">
        <w:rPr>
          <w:rFonts w:ascii="Arial" w:hAnsi="Arial" w:cs="Arial"/>
        </w:rPr>
        <w:t xml:space="preserve">. According to Legters (2021) another payment </w:t>
      </w:r>
      <w:r w:rsidR="00236D7D" w:rsidRPr="00CB04F8">
        <w:rPr>
          <w:rFonts w:ascii="Arial" w:hAnsi="Arial" w:cs="Arial"/>
        </w:rPr>
        <w:t>option -</w:t>
      </w:r>
      <w:r w:rsidR="00370525" w:rsidRPr="00CB04F8">
        <w:rPr>
          <w:rFonts w:ascii="Arial" w:hAnsi="Arial" w:cs="Arial"/>
        </w:rPr>
        <w:t xml:space="preserve"> Digital wallet usage is rising, with 32% of customers currently using them.  </w:t>
      </w:r>
    </w:p>
    <w:p w14:paraId="60E60655" w14:textId="77777777" w:rsidR="00A9594B" w:rsidRPr="00CB04F8" w:rsidRDefault="00A9594B">
      <w:pPr>
        <w:rPr>
          <w:rFonts w:ascii="Arial" w:hAnsi="Arial" w:cs="Arial"/>
        </w:rPr>
      </w:pPr>
      <w:r w:rsidRPr="00CB04F8">
        <w:rPr>
          <w:rFonts w:ascii="Arial" w:hAnsi="Arial" w:cs="Arial"/>
        </w:rPr>
        <w:br w:type="page"/>
      </w:r>
    </w:p>
    <w:p w14:paraId="08AC620E" w14:textId="11FDF8AD" w:rsidR="00A9594B" w:rsidRPr="00CB04F8" w:rsidRDefault="00A9594B" w:rsidP="008308BB">
      <w:pPr>
        <w:pStyle w:val="ListParagraph"/>
        <w:numPr>
          <w:ilvl w:val="0"/>
          <w:numId w:val="10"/>
        </w:numPr>
        <w:spacing w:after="0" w:line="360" w:lineRule="auto"/>
        <w:jc w:val="both"/>
        <w:rPr>
          <w:rFonts w:ascii="Arial" w:hAnsi="Arial" w:cs="Arial"/>
          <w:b/>
          <w:bCs/>
        </w:rPr>
      </w:pPr>
      <w:r w:rsidRPr="00CB04F8">
        <w:rPr>
          <w:rFonts w:ascii="Arial" w:hAnsi="Arial" w:cs="Arial"/>
          <w:b/>
          <w:bCs/>
        </w:rPr>
        <w:lastRenderedPageBreak/>
        <w:t xml:space="preserve">Marketing </w:t>
      </w:r>
    </w:p>
    <w:p w14:paraId="5739C5A9" w14:textId="77777777" w:rsidR="00A9594B" w:rsidRPr="00CB04F8" w:rsidRDefault="00A9594B" w:rsidP="00A9594B">
      <w:pPr>
        <w:pStyle w:val="ListParagraph"/>
        <w:spacing w:after="0" w:line="360" w:lineRule="auto"/>
        <w:jc w:val="both"/>
        <w:rPr>
          <w:rFonts w:ascii="Arial" w:hAnsi="Arial" w:cs="Arial"/>
          <w:b/>
          <w:bCs/>
        </w:rPr>
      </w:pPr>
    </w:p>
    <w:p w14:paraId="30270749" w14:textId="4D3BE438" w:rsidR="00F10B6A" w:rsidRPr="00CB04F8" w:rsidRDefault="00043585" w:rsidP="00A9594B">
      <w:pPr>
        <w:spacing w:after="0" w:line="360" w:lineRule="auto"/>
        <w:jc w:val="both"/>
        <w:rPr>
          <w:rFonts w:ascii="Arial" w:hAnsi="Arial" w:cs="Arial"/>
        </w:rPr>
      </w:pPr>
      <w:r w:rsidRPr="00CB04F8">
        <w:rPr>
          <w:rFonts w:ascii="Arial" w:hAnsi="Arial" w:cs="Arial"/>
        </w:rPr>
        <w:t>Simple</w:t>
      </w:r>
      <w:r w:rsidR="00F10B6A" w:rsidRPr="00CB04F8">
        <w:rPr>
          <w:rFonts w:ascii="Arial" w:hAnsi="Arial" w:cs="Arial"/>
        </w:rPr>
        <w:t xml:space="preserve"> Pay will raise brand awareness</w:t>
      </w:r>
      <w:r w:rsidR="00F33134" w:rsidRPr="00CB04F8">
        <w:rPr>
          <w:rFonts w:ascii="Arial" w:hAnsi="Arial" w:cs="Arial"/>
        </w:rPr>
        <w:t xml:space="preserve">, through the following channels - </w:t>
      </w:r>
    </w:p>
    <w:p w14:paraId="0DAF23DF" w14:textId="77777777" w:rsidR="001008D9" w:rsidRPr="00CB04F8" w:rsidRDefault="001008D9" w:rsidP="00A9594B">
      <w:pPr>
        <w:spacing w:after="0" w:line="360" w:lineRule="auto"/>
        <w:jc w:val="both"/>
        <w:rPr>
          <w:rFonts w:ascii="Arial" w:hAnsi="Arial" w:cs="Arial"/>
        </w:rPr>
      </w:pPr>
    </w:p>
    <w:p w14:paraId="0F247207" w14:textId="18C15DE5" w:rsidR="00E57012" w:rsidRPr="00CB04F8" w:rsidRDefault="00F10B6A" w:rsidP="001008D9">
      <w:pPr>
        <w:pStyle w:val="ListParagraph"/>
        <w:numPr>
          <w:ilvl w:val="0"/>
          <w:numId w:val="17"/>
        </w:numPr>
        <w:spacing w:after="0" w:line="360" w:lineRule="auto"/>
        <w:jc w:val="both"/>
        <w:rPr>
          <w:rFonts w:ascii="Arial" w:hAnsi="Arial" w:cs="Arial"/>
        </w:rPr>
      </w:pPr>
      <w:r w:rsidRPr="00CB04F8">
        <w:rPr>
          <w:rFonts w:ascii="Arial" w:hAnsi="Arial" w:cs="Arial"/>
        </w:rPr>
        <w:t xml:space="preserve">Social Networks Facebook (Free account - Meta Business Suite), which offers precise targeted ads that assist gather priceless client insights, is an affordable option. Data collecting will aid in the development of creative ideas. The </w:t>
      </w:r>
      <w:r w:rsidR="00500F9D" w:rsidRPr="00CB04F8">
        <w:rPr>
          <w:rFonts w:ascii="Arial" w:hAnsi="Arial" w:cs="Arial"/>
        </w:rPr>
        <w:t>Simple</w:t>
      </w:r>
      <w:r w:rsidRPr="00CB04F8">
        <w:rPr>
          <w:rFonts w:ascii="Arial" w:hAnsi="Arial" w:cs="Arial"/>
        </w:rPr>
        <w:t xml:space="preserve"> Pay campaign will consist of a single ad campaign with four distinct spots that will:</w:t>
      </w:r>
    </w:p>
    <w:p w14:paraId="31171443" w14:textId="77777777" w:rsidR="001008D9" w:rsidRPr="00CB04F8" w:rsidRDefault="001008D9" w:rsidP="00A9594B">
      <w:pPr>
        <w:spacing w:after="0" w:line="360" w:lineRule="auto"/>
        <w:jc w:val="both"/>
        <w:rPr>
          <w:rFonts w:ascii="Arial" w:hAnsi="Arial" w:cs="Arial"/>
        </w:rPr>
      </w:pPr>
    </w:p>
    <w:p w14:paraId="6CA47575" w14:textId="2B2F3E27" w:rsidR="00F10B6A" w:rsidRPr="00CB04F8" w:rsidRDefault="00F10B6A" w:rsidP="00A9594B">
      <w:pPr>
        <w:spacing w:after="0" w:line="360" w:lineRule="auto"/>
        <w:jc w:val="both"/>
        <w:rPr>
          <w:rFonts w:ascii="Arial" w:hAnsi="Arial" w:cs="Arial"/>
        </w:rPr>
      </w:pPr>
      <w:r w:rsidRPr="00CB04F8">
        <w:rPr>
          <w:rFonts w:ascii="Arial" w:hAnsi="Arial" w:cs="Arial"/>
        </w:rPr>
        <w:t xml:space="preserve">Customers will be targeted by </w:t>
      </w:r>
      <w:r w:rsidR="00043585" w:rsidRPr="00CB04F8">
        <w:rPr>
          <w:rFonts w:ascii="Arial" w:hAnsi="Arial" w:cs="Arial"/>
        </w:rPr>
        <w:t>Simple</w:t>
      </w:r>
      <w:r w:rsidRPr="00CB04F8">
        <w:rPr>
          <w:rFonts w:ascii="Arial" w:hAnsi="Arial" w:cs="Arial"/>
        </w:rPr>
        <w:t xml:space="preserve"> Pay using behavioural, geographic, and travel segmentation. After data has been gathered from numerous websites,</w:t>
      </w:r>
      <w:r w:rsidR="00F01E2C" w:rsidRPr="00CB04F8">
        <w:rPr>
          <w:rFonts w:ascii="Arial" w:hAnsi="Arial" w:cs="Arial"/>
        </w:rPr>
        <w:t xml:space="preserve"> background research of competitors i.e., Company Houses </w:t>
      </w:r>
      <w:r w:rsidRPr="00CB04F8">
        <w:rPr>
          <w:rFonts w:ascii="Arial" w:hAnsi="Arial" w:cs="Arial"/>
        </w:rPr>
        <w:t>etc., geographic and travel surveys will be undertaken through 3rd party emails to provide data on how frequently people travel to London</w:t>
      </w:r>
      <w:r w:rsidR="00F01E2C" w:rsidRPr="00CB04F8">
        <w:rPr>
          <w:rFonts w:ascii="Arial" w:hAnsi="Arial" w:cs="Arial"/>
        </w:rPr>
        <w:t xml:space="preserve"> i.e., User w</w:t>
      </w:r>
      <w:r w:rsidRPr="00CB04F8">
        <w:rPr>
          <w:rFonts w:ascii="Arial" w:hAnsi="Arial" w:cs="Arial"/>
        </w:rPr>
        <w:t xml:space="preserve">ebsites </w:t>
      </w:r>
      <w:r w:rsidR="00F01E2C" w:rsidRPr="00CB04F8">
        <w:rPr>
          <w:rFonts w:ascii="Arial" w:hAnsi="Arial" w:cs="Arial"/>
        </w:rPr>
        <w:t xml:space="preserve">which create </w:t>
      </w:r>
      <w:r w:rsidRPr="00CB04F8">
        <w:rPr>
          <w:rFonts w:ascii="Arial" w:hAnsi="Arial" w:cs="Arial"/>
        </w:rPr>
        <w:t>a lot of traffic</w:t>
      </w:r>
      <w:r w:rsidR="00F01E2C" w:rsidRPr="00CB04F8">
        <w:rPr>
          <w:rFonts w:ascii="Arial" w:hAnsi="Arial" w:cs="Arial"/>
        </w:rPr>
        <w:t>,</w:t>
      </w:r>
      <w:r w:rsidRPr="00CB04F8">
        <w:rPr>
          <w:rFonts w:ascii="Arial" w:hAnsi="Arial" w:cs="Arial"/>
        </w:rPr>
        <w:t xml:space="preserve"> summarise user behaviour.</w:t>
      </w:r>
    </w:p>
    <w:p w14:paraId="3A5A7580" w14:textId="77777777" w:rsidR="001008D9" w:rsidRPr="00CB04F8" w:rsidRDefault="001008D9" w:rsidP="00A9594B">
      <w:pPr>
        <w:spacing w:after="0" w:line="360" w:lineRule="auto"/>
        <w:jc w:val="both"/>
        <w:rPr>
          <w:rFonts w:ascii="Arial" w:hAnsi="Arial" w:cs="Arial"/>
        </w:rPr>
      </w:pPr>
    </w:p>
    <w:p w14:paraId="35433B8F" w14:textId="29EB5269" w:rsidR="00F10B6A" w:rsidRPr="00CB04F8" w:rsidRDefault="00F01E2C" w:rsidP="00A9594B">
      <w:pPr>
        <w:spacing w:after="0" w:line="360" w:lineRule="auto"/>
        <w:jc w:val="both"/>
        <w:rPr>
          <w:rFonts w:ascii="Arial" w:hAnsi="Arial" w:cs="Arial"/>
        </w:rPr>
      </w:pPr>
      <w:r w:rsidRPr="00CB04F8">
        <w:rPr>
          <w:rFonts w:ascii="Arial" w:hAnsi="Arial" w:cs="Arial"/>
        </w:rPr>
        <w:t xml:space="preserve">This data will help develop Simple Pays business plan and provide </w:t>
      </w:r>
      <w:r w:rsidR="00F10B6A" w:rsidRPr="00CB04F8">
        <w:rPr>
          <w:rFonts w:ascii="Arial" w:hAnsi="Arial" w:cs="Arial"/>
        </w:rPr>
        <w:t>significant improvements</w:t>
      </w:r>
      <w:r w:rsidRPr="00CB04F8">
        <w:rPr>
          <w:rFonts w:ascii="Arial" w:hAnsi="Arial" w:cs="Arial"/>
        </w:rPr>
        <w:t>.</w:t>
      </w:r>
      <w:r w:rsidR="00F10B6A" w:rsidRPr="00CB04F8">
        <w:rPr>
          <w:rFonts w:ascii="Arial" w:hAnsi="Arial" w:cs="Arial"/>
        </w:rPr>
        <w:t xml:space="preserve"> </w:t>
      </w:r>
      <w:r w:rsidRPr="00CB04F8">
        <w:rPr>
          <w:rFonts w:ascii="Arial" w:hAnsi="Arial" w:cs="Arial"/>
        </w:rPr>
        <w:t>Further marketing will include:</w:t>
      </w:r>
    </w:p>
    <w:p w14:paraId="555F2994" w14:textId="77777777" w:rsidR="001008D9" w:rsidRPr="00CB04F8" w:rsidRDefault="001008D9" w:rsidP="00A9594B">
      <w:pPr>
        <w:spacing w:after="0" w:line="360" w:lineRule="auto"/>
        <w:jc w:val="both"/>
        <w:rPr>
          <w:rFonts w:ascii="Arial" w:hAnsi="Arial" w:cs="Arial"/>
        </w:rPr>
      </w:pPr>
    </w:p>
    <w:p w14:paraId="4F881EC1" w14:textId="387DE6C5" w:rsidR="00F10B6A" w:rsidRPr="00CB04F8" w:rsidRDefault="00043585" w:rsidP="001008D9">
      <w:pPr>
        <w:pStyle w:val="ListParagraph"/>
        <w:numPr>
          <w:ilvl w:val="0"/>
          <w:numId w:val="14"/>
        </w:numPr>
        <w:spacing w:after="0" w:line="360" w:lineRule="auto"/>
        <w:jc w:val="both"/>
        <w:rPr>
          <w:rFonts w:ascii="Arial" w:hAnsi="Arial" w:cs="Arial"/>
        </w:rPr>
      </w:pPr>
      <w:r w:rsidRPr="00CB04F8">
        <w:rPr>
          <w:rFonts w:ascii="Arial" w:hAnsi="Arial" w:cs="Arial"/>
        </w:rPr>
        <w:t xml:space="preserve">Register with </w:t>
      </w:r>
      <w:r w:rsidR="00F10B6A" w:rsidRPr="00CB04F8">
        <w:rPr>
          <w:rFonts w:ascii="Arial" w:hAnsi="Arial" w:cs="Arial"/>
        </w:rPr>
        <w:t xml:space="preserve">Sendinblue </w:t>
      </w:r>
      <w:r w:rsidR="00370525" w:rsidRPr="00CB04F8">
        <w:rPr>
          <w:rFonts w:ascii="Arial" w:hAnsi="Arial" w:cs="Arial"/>
        </w:rPr>
        <w:t xml:space="preserve">- </w:t>
      </w:r>
      <w:r w:rsidR="00F10B6A" w:rsidRPr="00CB04F8">
        <w:rPr>
          <w:rFonts w:ascii="Arial" w:hAnsi="Arial" w:cs="Arial"/>
        </w:rPr>
        <w:t>Premium Plan</w:t>
      </w:r>
      <w:r w:rsidR="00370525" w:rsidRPr="00CB04F8">
        <w:rPr>
          <w:rFonts w:ascii="Arial" w:hAnsi="Arial" w:cs="Arial"/>
        </w:rPr>
        <w:t xml:space="preserve"> (Appendix </w:t>
      </w:r>
      <w:r w:rsidR="0092502D" w:rsidRPr="00CB04F8">
        <w:rPr>
          <w:rFonts w:ascii="Arial" w:hAnsi="Arial" w:cs="Arial"/>
        </w:rPr>
        <w:t>10</w:t>
      </w:r>
      <w:r w:rsidR="00370525" w:rsidRPr="00CB04F8">
        <w:rPr>
          <w:rFonts w:ascii="Arial" w:hAnsi="Arial" w:cs="Arial"/>
        </w:rPr>
        <w:t>)</w:t>
      </w:r>
      <w:r w:rsidR="00F10B6A" w:rsidRPr="00CB04F8">
        <w:rPr>
          <w:rFonts w:ascii="Arial" w:hAnsi="Arial" w:cs="Arial"/>
        </w:rPr>
        <w:t xml:space="preserve"> email marketing service, which also offers Facebook advertisements</w:t>
      </w:r>
      <w:r w:rsidRPr="00CB04F8">
        <w:rPr>
          <w:rFonts w:ascii="Arial" w:hAnsi="Arial" w:cs="Arial"/>
        </w:rPr>
        <w:t>.</w:t>
      </w:r>
    </w:p>
    <w:p w14:paraId="3410A369" w14:textId="40161EFC" w:rsidR="00F10B6A" w:rsidRPr="00CB04F8" w:rsidRDefault="00F10B6A" w:rsidP="001008D9">
      <w:pPr>
        <w:pStyle w:val="ListParagraph"/>
        <w:numPr>
          <w:ilvl w:val="0"/>
          <w:numId w:val="14"/>
        </w:numPr>
        <w:spacing w:after="0" w:line="360" w:lineRule="auto"/>
        <w:jc w:val="both"/>
        <w:rPr>
          <w:rFonts w:ascii="Arial" w:hAnsi="Arial" w:cs="Arial"/>
        </w:rPr>
      </w:pPr>
      <w:r w:rsidRPr="00CB04F8">
        <w:rPr>
          <w:rFonts w:ascii="Arial" w:hAnsi="Arial" w:cs="Arial"/>
        </w:rPr>
        <w:t>Advertising slots in well-placed billboards that are near congested areas with high traffic.</w:t>
      </w:r>
    </w:p>
    <w:p w14:paraId="1F9FB650" w14:textId="04EEDA0F" w:rsidR="0051269D" w:rsidRPr="00CB04F8" w:rsidRDefault="00F10B6A" w:rsidP="001008D9">
      <w:pPr>
        <w:pStyle w:val="ListParagraph"/>
        <w:numPr>
          <w:ilvl w:val="0"/>
          <w:numId w:val="14"/>
        </w:numPr>
        <w:spacing w:after="0" w:line="360" w:lineRule="auto"/>
        <w:jc w:val="both"/>
        <w:rPr>
          <w:rFonts w:ascii="Arial" w:hAnsi="Arial" w:cs="Arial"/>
        </w:rPr>
      </w:pPr>
      <w:r w:rsidRPr="00CB04F8">
        <w:rPr>
          <w:rFonts w:ascii="Arial" w:hAnsi="Arial" w:cs="Arial"/>
        </w:rPr>
        <w:t xml:space="preserve">Participating in IT events </w:t>
      </w:r>
    </w:p>
    <w:p w14:paraId="73A76336" w14:textId="51290D4B" w:rsidR="00F10B6A" w:rsidRPr="00CB04F8" w:rsidRDefault="00F10B6A" w:rsidP="001008D9">
      <w:pPr>
        <w:pStyle w:val="ListParagraph"/>
        <w:numPr>
          <w:ilvl w:val="0"/>
          <w:numId w:val="14"/>
        </w:numPr>
        <w:spacing w:after="0" w:line="360" w:lineRule="auto"/>
        <w:jc w:val="both"/>
        <w:rPr>
          <w:rFonts w:ascii="Arial" w:hAnsi="Arial" w:cs="Arial"/>
        </w:rPr>
      </w:pPr>
      <w:r w:rsidRPr="00CB04F8">
        <w:rPr>
          <w:rFonts w:ascii="Arial" w:hAnsi="Arial" w:cs="Arial"/>
        </w:rPr>
        <w:t>Advertising on Money Saving Experts (Deals and Savings)</w:t>
      </w:r>
    </w:p>
    <w:p w14:paraId="2EEFE37F" w14:textId="0F0F8F6F" w:rsidR="0051269D" w:rsidRPr="00CB04F8" w:rsidRDefault="0051269D" w:rsidP="001008D9">
      <w:pPr>
        <w:pStyle w:val="ListParagraph"/>
        <w:numPr>
          <w:ilvl w:val="0"/>
          <w:numId w:val="14"/>
        </w:numPr>
        <w:spacing w:after="0" w:line="360" w:lineRule="auto"/>
        <w:jc w:val="both"/>
        <w:rPr>
          <w:rFonts w:ascii="Arial" w:hAnsi="Arial" w:cs="Arial"/>
        </w:rPr>
      </w:pPr>
      <w:r w:rsidRPr="00CB04F8">
        <w:rPr>
          <w:rFonts w:ascii="Arial" w:hAnsi="Arial" w:cs="Arial"/>
        </w:rPr>
        <w:t xml:space="preserve">Advertisement on buses </w:t>
      </w:r>
    </w:p>
    <w:p w14:paraId="2775B95B" w14:textId="77777777" w:rsidR="0051269D" w:rsidRPr="00CB04F8" w:rsidRDefault="0051269D" w:rsidP="00D97A78">
      <w:pPr>
        <w:spacing w:before="100" w:beforeAutospacing="1" w:after="100" w:afterAutospacing="1" w:line="360" w:lineRule="auto"/>
        <w:jc w:val="both"/>
        <w:rPr>
          <w:rFonts w:ascii="Arial" w:hAnsi="Arial" w:cs="Arial"/>
        </w:rPr>
      </w:pPr>
    </w:p>
    <w:p w14:paraId="58DB6640" w14:textId="7486EB67" w:rsidR="00570359" w:rsidRPr="00CB04F8" w:rsidRDefault="00570359">
      <w:pPr>
        <w:rPr>
          <w:rFonts w:ascii="Arial" w:hAnsi="Arial" w:cs="Arial"/>
        </w:rPr>
      </w:pPr>
      <w:r w:rsidRPr="00CB04F8">
        <w:rPr>
          <w:rFonts w:ascii="Arial" w:hAnsi="Arial" w:cs="Arial"/>
        </w:rPr>
        <w:br w:type="page"/>
      </w:r>
    </w:p>
    <w:p w14:paraId="25C4EB6C" w14:textId="77777777" w:rsidR="00570359" w:rsidRPr="00CB04F8" w:rsidRDefault="00570359" w:rsidP="00570359">
      <w:pPr>
        <w:rPr>
          <w:rFonts w:ascii="Arial" w:hAnsi="Arial" w:cs="Arial"/>
          <w:b/>
          <w:bCs/>
        </w:rPr>
        <w:sectPr w:rsidR="00570359" w:rsidRPr="00CB04F8" w:rsidSect="000A6125">
          <w:pgSz w:w="11906" w:h="16838"/>
          <w:pgMar w:top="1440" w:right="1440" w:bottom="1440" w:left="1440" w:header="708" w:footer="708" w:gutter="0"/>
          <w:cols w:space="708"/>
          <w:docGrid w:linePitch="360"/>
        </w:sectPr>
      </w:pPr>
    </w:p>
    <w:p w14:paraId="18B45A4A" w14:textId="77777777" w:rsidR="00570359" w:rsidRPr="00CB04F8" w:rsidRDefault="00570359" w:rsidP="00570359">
      <w:pPr>
        <w:rPr>
          <w:rFonts w:ascii="Arial" w:hAnsi="Arial" w:cs="Arial"/>
          <w:b/>
          <w:bCs/>
        </w:rPr>
      </w:pPr>
      <w:r w:rsidRPr="00CB04F8">
        <w:rPr>
          <w:rFonts w:ascii="Arial" w:hAnsi="Arial" w:cs="Arial"/>
          <w:b/>
          <w:bCs/>
        </w:rPr>
        <w:lastRenderedPageBreak/>
        <w:t xml:space="preserve">4.1 Customer Journey </w:t>
      </w:r>
    </w:p>
    <w:p w14:paraId="59F898AE" w14:textId="77777777" w:rsidR="00570359" w:rsidRPr="00CB04F8" w:rsidRDefault="00570359" w:rsidP="00570359">
      <w:r w:rsidRPr="00CB04F8">
        <w:t xml:space="preserve">“Scenario based on customer route from Luton which involves driving through congestion area to get to Sevenoaks, (southwest of London)”                                                </w:t>
      </w:r>
    </w:p>
    <w:tbl>
      <w:tblPr>
        <w:tblStyle w:val="TableGrid"/>
        <w:tblW w:w="0" w:type="auto"/>
        <w:tblLook w:val="04A0" w:firstRow="1" w:lastRow="0" w:firstColumn="1" w:lastColumn="0" w:noHBand="0" w:noVBand="1"/>
      </w:tblPr>
      <w:tblGrid>
        <w:gridCol w:w="1037"/>
        <w:gridCol w:w="2105"/>
        <w:gridCol w:w="2126"/>
        <w:gridCol w:w="2268"/>
        <w:gridCol w:w="3998"/>
        <w:gridCol w:w="2302"/>
      </w:tblGrid>
      <w:tr w:rsidR="00570359" w:rsidRPr="00CB04F8" w14:paraId="6543922B" w14:textId="77777777" w:rsidTr="006C72E2">
        <w:trPr>
          <w:trHeight w:val="1005"/>
        </w:trPr>
        <w:tc>
          <w:tcPr>
            <w:tcW w:w="1009" w:type="dxa"/>
            <w:shd w:val="clear" w:color="auto" w:fill="D0CECE" w:themeFill="background2" w:themeFillShade="E6"/>
          </w:tcPr>
          <w:p w14:paraId="31063636" w14:textId="77777777" w:rsidR="00570359" w:rsidRPr="00CB04F8" w:rsidRDefault="00570359" w:rsidP="006C72E2">
            <w:pPr>
              <w:rPr>
                <w:b/>
                <w:bCs/>
                <w:sz w:val="16"/>
                <w:szCs w:val="16"/>
              </w:rPr>
            </w:pPr>
          </w:p>
        </w:tc>
        <w:tc>
          <w:tcPr>
            <w:tcW w:w="2105" w:type="dxa"/>
            <w:shd w:val="clear" w:color="auto" w:fill="D0CECE" w:themeFill="background2" w:themeFillShade="E6"/>
          </w:tcPr>
          <w:p w14:paraId="565A77C7" w14:textId="77777777" w:rsidR="00570359" w:rsidRPr="00CB04F8" w:rsidRDefault="00570359" w:rsidP="006C72E2">
            <w:pPr>
              <w:jc w:val="center"/>
              <w:rPr>
                <w:b/>
                <w:bCs/>
                <w:sz w:val="16"/>
                <w:szCs w:val="16"/>
              </w:rPr>
            </w:pPr>
          </w:p>
          <w:p w14:paraId="67B1F60A" w14:textId="77777777" w:rsidR="00570359" w:rsidRPr="00CB04F8" w:rsidRDefault="00570359" w:rsidP="006C72E2">
            <w:pPr>
              <w:jc w:val="center"/>
              <w:rPr>
                <w:b/>
                <w:bCs/>
                <w:sz w:val="16"/>
                <w:szCs w:val="16"/>
              </w:rPr>
            </w:pPr>
            <w:r w:rsidRPr="00CB04F8">
              <w:rPr>
                <w:b/>
                <w:bCs/>
                <w:noProof/>
                <w:sz w:val="16"/>
                <w:szCs w:val="16"/>
              </w:rPr>
              <mc:AlternateContent>
                <mc:Choice Requires="wps">
                  <w:drawing>
                    <wp:anchor distT="0" distB="0" distL="114300" distR="114300" simplePos="0" relativeHeight="251663360" behindDoc="0" locked="0" layoutInCell="1" allowOverlap="1" wp14:anchorId="5E392352" wp14:editId="510CEC76">
                      <wp:simplePos x="0" y="0"/>
                      <wp:positionH relativeFrom="column">
                        <wp:posOffset>41910</wp:posOffset>
                      </wp:positionH>
                      <wp:positionV relativeFrom="paragraph">
                        <wp:posOffset>109855</wp:posOffset>
                      </wp:positionV>
                      <wp:extent cx="1165860" cy="327660"/>
                      <wp:effectExtent l="0" t="19050" r="34290" b="34290"/>
                      <wp:wrapNone/>
                      <wp:docPr id="49" name="Arrow: Right 49"/>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E58270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9" o:spid="_x0000_s1026" type="#_x0000_t13" style="position:absolute;margin-left:3.3pt;margin-top:8.65pt;width:91.8pt;height:25.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" adj="18565" fillcolor="#4472c4 [3204]" strokecolor="#1f3763 [1604]" strokeweight="1pt"/>
                  </w:pict>
                </mc:Fallback>
              </mc:AlternateContent>
            </w:r>
            <w:r w:rsidRPr="00CB04F8">
              <w:rPr>
                <w:b/>
                <w:bCs/>
                <w:sz w:val="16"/>
                <w:szCs w:val="16"/>
              </w:rPr>
              <w:t>Awareness</w:t>
            </w:r>
          </w:p>
        </w:tc>
        <w:tc>
          <w:tcPr>
            <w:tcW w:w="2126" w:type="dxa"/>
            <w:shd w:val="clear" w:color="auto" w:fill="D0CECE" w:themeFill="background2" w:themeFillShade="E6"/>
          </w:tcPr>
          <w:p w14:paraId="3138DB4A" w14:textId="77777777" w:rsidR="00570359" w:rsidRPr="00CB04F8" w:rsidRDefault="00570359" w:rsidP="006C72E2">
            <w:pPr>
              <w:jc w:val="center"/>
              <w:rPr>
                <w:b/>
                <w:bCs/>
                <w:sz w:val="16"/>
                <w:szCs w:val="16"/>
              </w:rPr>
            </w:pPr>
          </w:p>
          <w:p w14:paraId="6D4170CF" w14:textId="77777777" w:rsidR="00570359" w:rsidRPr="00CB04F8" w:rsidRDefault="00570359" w:rsidP="006C72E2">
            <w:pPr>
              <w:jc w:val="center"/>
              <w:rPr>
                <w:b/>
                <w:bCs/>
                <w:sz w:val="16"/>
                <w:szCs w:val="16"/>
              </w:rPr>
            </w:pPr>
            <w:r w:rsidRPr="00CB04F8">
              <w:rPr>
                <w:b/>
                <w:bCs/>
                <w:noProof/>
                <w:sz w:val="16"/>
                <w:szCs w:val="16"/>
              </w:rPr>
              <mc:AlternateContent>
                <mc:Choice Requires="wps">
                  <w:drawing>
                    <wp:anchor distT="0" distB="0" distL="114300" distR="114300" simplePos="0" relativeHeight="251664384" behindDoc="0" locked="0" layoutInCell="1" allowOverlap="1" wp14:anchorId="77D84561" wp14:editId="3EEA8443">
                      <wp:simplePos x="0" y="0"/>
                      <wp:positionH relativeFrom="column">
                        <wp:posOffset>58420</wp:posOffset>
                      </wp:positionH>
                      <wp:positionV relativeFrom="paragraph">
                        <wp:posOffset>118745</wp:posOffset>
                      </wp:positionV>
                      <wp:extent cx="1165860" cy="327660"/>
                      <wp:effectExtent l="0" t="19050" r="34290" b="34290"/>
                      <wp:wrapNone/>
                      <wp:docPr id="53" name="Arrow: Right 53"/>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C5E4192" id="Arrow: Right 53" o:spid="_x0000_s1026" type="#_x0000_t13" style="position:absolute;margin-left:4.6pt;margin-top:9.35pt;width:91.8pt;height:25.8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" adj="18565" fillcolor="#4472c4 [3204]" strokecolor="#1f3763 [1604]" strokeweight="1pt"/>
                  </w:pict>
                </mc:Fallback>
              </mc:AlternateContent>
            </w:r>
            <w:r w:rsidRPr="00CB04F8">
              <w:rPr>
                <w:b/>
                <w:bCs/>
                <w:sz w:val="16"/>
                <w:szCs w:val="16"/>
              </w:rPr>
              <w:t>Consideration</w:t>
            </w:r>
          </w:p>
          <w:p w14:paraId="0291A79E" w14:textId="77777777" w:rsidR="00570359" w:rsidRPr="00CB04F8" w:rsidRDefault="00570359" w:rsidP="006C72E2">
            <w:pPr>
              <w:jc w:val="center"/>
              <w:rPr>
                <w:b/>
                <w:bCs/>
                <w:sz w:val="16"/>
                <w:szCs w:val="16"/>
              </w:rPr>
            </w:pPr>
          </w:p>
          <w:p w14:paraId="28D819F6" w14:textId="77777777" w:rsidR="00570359" w:rsidRPr="00CB04F8" w:rsidRDefault="00570359" w:rsidP="006C72E2">
            <w:pPr>
              <w:jc w:val="center"/>
              <w:rPr>
                <w:b/>
                <w:bCs/>
                <w:sz w:val="16"/>
                <w:szCs w:val="16"/>
              </w:rPr>
            </w:pPr>
          </w:p>
        </w:tc>
        <w:tc>
          <w:tcPr>
            <w:tcW w:w="2268" w:type="dxa"/>
            <w:shd w:val="clear" w:color="auto" w:fill="D0CECE" w:themeFill="background2" w:themeFillShade="E6"/>
          </w:tcPr>
          <w:p w14:paraId="0568C9BD" w14:textId="77777777" w:rsidR="00570359" w:rsidRPr="00CB04F8" w:rsidRDefault="00570359" w:rsidP="006C72E2">
            <w:pPr>
              <w:jc w:val="center"/>
              <w:rPr>
                <w:b/>
                <w:bCs/>
                <w:sz w:val="16"/>
                <w:szCs w:val="16"/>
              </w:rPr>
            </w:pPr>
          </w:p>
          <w:p w14:paraId="20101A33" w14:textId="77777777" w:rsidR="00570359" w:rsidRPr="00CB04F8" w:rsidRDefault="00570359" w:rsidP="006C72E2">
            <w:pPr>
              <w:jc w:val="center"/>
              <w:rPr>
                <w:b/>
                <w:bCs/>
                <w:sz w:val="16"/>
                <w:szCs w:val="16"/>
              </w:rPr>
            </w:pPr>
            <w:r w:rsidRPr="00CB04F8">
              <w:rPr>
                <w:b/>
                <w:bCs/>
                <w:noProof/>
                <w:sz w:val="16"/>
                <w:szCs w:val="16"/>
              </w:rPr>
              <mc:AlternateContent>
                <mc:Choice Requires="wps">
                  <w:drawing>
                    <wp:anchor distT="0" distB="0" distL="114300" distR="114300" simplePos="0" relativeHeight="251665408" behindDoc="0" locked="0" layoutInCell="1" allowOverlap="1" wp14:anchorId="45E0D914" wp14:editId="5DF4ACD4">
                      <wp:simplePos x="0" y="0"/>
                      <wp:positionH relativeFrom="column">
                        <wp:posOffset>107950</wp:posOffset>
                      </wp:positionH>
                      <wp:positionV relativeFrom="paragraph">
                        <wp:posOffset>123825</wp:posOffset>
                      </wp:positionV>
                      <wp:extent cx="1165860" cy="327660"/>
                      <wp:effectExtent l="0" t="19050" r="34290" b="34290"/>
                      <wp:wrapNone/>
                      <wp:docPr id="54" name="Arrow: Right 54"/>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FE6E1B9" id="Arrow: Right 54" o:spid="_x0000_s1026" type="#_x0000_t13" style="position:absolute;margin-left:8.5pt;margin-top:9.75pt;width:91.8pt;height:25.8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" adj="18565" fillcolor="#4472c4 [3204]" strokecolor="#1f3763 [1604]" strokeweight="1pt"/>
                  </w:pict>
                </mc:Fallback>
              </mc:AlternateContent>
            </w:r>
            <w:r w:rsidRPr="00CB04F8">
              <w:rPr>
                <w:b/>
                <w:bCs/>
                <w:sz w:val="16"/>
                <w:szCs w:val="16"/>
              </w:rPr>
              <w:t>Purchase</w:t>
            </w:r>
          </w:p>
          <w:p w14:paraId="24C9D565" w14:textId="77777777" w:rsidR="00570359" w:rsidRPr="00CB04F8" w:rsidRDefault="00570359" w:rsidP="006C72E2">
            <w:pPr>
              <w:jc w:val="center"/>
              <w:rPr>
                <w:b/>
                <w:bCs/>
                <w:sz w:val="16"/>
                <w:szCs w:val="16"/>
              </w:rPr>
            </w:pPr>
          </w:p>
        </w:tc>
        <w:tc>
          <w:tcPr>
            <w:tcW w:w="3998" w:type="dxa"/>
            <w:shd w:val="clear" w:color="auto" w:fill="D0CECE" w:themeFill="background2" w:themeFillShade="E6"/>
          </w:tcPr>
          <w:p w14:paraId="6E0C4660" w14:textId="77777777" w:rsidR="00570359" w:rsidRPr="00CB04F8" w:rsidRDefault="00570359" w:rsidP="006C72E2">
            <w:pPr>
              <w:jc w:val="center"/>
              <w:rPr>
                <w:b/>
                <w:bCs/>
                <w:sz w:val="16"/>
                <w:szCs w:val="16"/>
              </w:rPr>
            </w:pPr>
          </w:p>
          <w:p w14:paraId="67F4C40A" w14:textId="77777777" w:rsidR="00570359" w:rsidRPr="00CB04F8" w:rsidRDefault="00570359" w:rsidP="006C72E2">
            <w:pPr>
              <w:jc w:val="center"/>
              <w:rPr>
                <w:b/>
                <w:bCs/>
                <w:sz w:val="16"/>
                <w:szCs w:val="16"/>
              </w:rPr>
            </w:pPr>
            <w:r w:rsidRPr="00CB04F8">
              <w:rPr>
                <w:b/>
                <w:bCs/>
                <w:noProof/>
                <w:sz w:val="16"/>
                <w:szCs w:val="16"/>
              </w:rPr>
              <mc:AlternateContent>
                <mc:Choice Requires="wps">
                  <w:drawing>
                    <wp:anchor distT="0" distB="0" distL="114300" distR="114300" simplePos="0" relativeHeight="251666432" behindDoc="0" locked="0" layoutInCell="1" allowOverlap="1" wp14:anchorId="0E9735AF" wp14:editId="59F326EE">
                      <wp:simplePos x="0" y="0"/>
                      <wp:positionH relativeFrom="column">
                        <wp:posOffset>641350</wp:posOffset>
                      </wp:positionH>
                      <wp:positionV relativeFrom="paragraph">
                        <wp:posOffset>131445</wp:posOffset>
                      </wp:positionV>
                      <wp:extent cx="1165860" cy="327660"/>
                      <wp:effectExtent l="0" t="19050" r="34290" b="34290"/>
                      <wp:wrapNone/>
                      <wp:docPr id="55" name="Arrow: Right 55"/>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2147171" id="Arrow: Right 55" o:spid="_x0000_s1026" type="#_x0000_t13" style="position:absolute;margin-left:50.5pt;margin-top:10.35pt;width:91.8pt;height:25.8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" adj="18565" fillcolor="#4472c4 [3204]" strokecolor="#1f3763 [1604]" strokeweight="1pt"/>
                  </w:pict>
                </mc:Fallback>
              </mc:AlternateContent>
            </w:r>
            <w:r w:rsidRPr="00CB04F8">
              <w:rPr>
                <w:b/>
                <w:bCs/>
                <w:sz w:val="16"/>
                <w:szCs w:val="16"/>
              </w:rPr>
              <w:t>Onboarding</w:t>
            </w:r>
          </w:p>
          <w:p w14:paraId="34119484" w14:textId="77777777" w:rsidR="00570359" w:rsidRPr="00CB04F8" w:rsidRDefault="00570359" w:rsidP="006C72E2">
            <w:pPr>
              <w:jc w:val="center"/>
              <w:rPr>
                <w:b/>
                <w:bCs/>
                <w:sz w:val="16"/>
                <w:szCs w:val="16"/>
              </w:rPr>
            </w:pPr>
          </w:p>
        </w:tc>
        <w:tc>
          <w:tcPr>
            <w:tcW w:w="2302" w:type="dxa"/>
            <w:shd w:val="clear" w:color="auto" w:fill="D0CECE" w:themeFill="background2" w:themeFillShade="E6"/>
          </w:tcPr>
          <w:p w14:paraId="217B6079" w14:textId="77777777" w:rsidR="00570359" w:rsidRPr="00CB04F8" w:rsidRDefault="00570359" w:rsidP="006C72E2">
            <w:pPr>
              <w:jc w:val="center"/>
              <w:rPr>
                <w:b/>
                <w:bCs/>
                <w:sz w:val="16"/>
                <w:szCs w:val="16"/>
              </w:rPr>
            </w:pPr>
          </w:p>
          <w:p w14:paraId="1530D79A" w14:textId="77777777" w:rsidR="00570359" w:rsidRPr="00CB04F8" w:rsidRDefault="00570359" w:rsidP="006C72E2">
            <w:pPr>
              <w:jc w:val="center"/>
              <w:rPr>
                <w:b/>
                <w:bCs/>
                <w:sz w:val="16"/>
                <w:szCs w:val="16"/>
              </w:rPr>
            </w:pPr>
            <w:r w:rsidRPr="00CB04F8">
              <w:rPr>
                <w:b/>
                <w:bCs/>
                <w:noProof/>
                <w:sz w:val="16"/>
                <w:szCs w:val="16"/>
              </w:rPr>
              <mc:AlternateContent>
                <mc:Choice Requires="wps">
                  <w:drawing>
                    <wp:anchor distT="0" distB="0" distL="114300" distR="114300" simplePos="0" relativeHeight="251667456" behindDoc="0" locked="0" layoutInCell="1" allowOverlap="1" wp14:anchorId="602966AE" wp14:editId="2F550278">
                      <wp:simplePos x="0" y="0"/>
                      <wp:positionH relativeFrom="column">
                        <wp:posOffset>106680</wp:posOffset>
                      </wp:positionH>
                      <wp:positionV relativeFrom="paragraph">
                        <wp:posOffset>109220</wp:posOffset>
                      </wp:positionV>
                      <wp:extent cx="1165860" cy="327660"/>
                      <wp:effectExtent l="0" t="19050" r="34290" b="34290"/>
                      <wp:wrapNone/>
                      <wp:docPr id="56" name="Arrow: Right 56"/>
                      <wp:cNvGraphicFramePr/>
                      <a:graphic xmlns:a="http://schemas.openxmlformats.org/drawingml/2006/main">
                        <a:graphicData uri="http://schemas.microsoft.com/office/word/2010/wordprocessingShape">
                          <wps:wsp>
                            <wps:cNvSpPr/>
                            <wps:spPr>
                              <a:xfrm>
                                <a:off x="0" y="0"/>
                                <a:ext cx="1165860" cy="3276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3F0017B" id="Arrow: Right 56" o:spid="_x0000_s1026" type="#_x0000_t13" style="position:absolute;margin-left:8.4pt;margin-top:8.6pt;width:91.8pt;height:25.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" adj="18565" fillcolor="#4472c4 [3204]" strokecolor="#1f3763 [1604]" strokeweight="1pt"/>
                  </w:pict>
                </mc:Fallback>
              </mc:AlternateContent>
            </w:r>
            <w:r w:rsidRPr="00CB04F8">
              <w:rPr>
                <w:b/>
                <w:bCs/>
                <w:sz w:val="16"/>
                <w:szCs w:val="16"/>
              </w:rPr>
              <w:t>Advocacy</w:t>
            </w:r>
          </w:p>
          <w:p w14:paraId="0DCBFA07" w14:textId="77777777" w:rsidR="00570359" w:rsidRPr="00CB04F8" w:rsidRDefault="00570359" w:rsidP="006C72E2">
            <w:pPr>
              <w:jc w:val="center"/>
              <w:rPr>
                <w:b/>
                <w:bCs/>
                <w:sz w:val="16"/>
                <w:szCs w:val="16"/>
              </w:rPr>
            </w:pPr>
          </w:p>
        </w:tc>
      </w:tr>
      <w:tr w:rsidR="00570359" w:rsidRPr="00CB04F8" w14:paraId="2A78364B" w14:textId="77777777" w:rsidTr="006C72E2">
        <w:trPr>
          <w:trHeight w:val="1335"/>
        </w:trPr>
        <w:tc>
          <w:tcPr>
            <w:tcW w:w="1009" w:type="dxa"/>
            <w:shd w:val="clear" w:color="auto" w:fill="AEAAAA" w:themeFill="background2" w:themeFillShade="BF"/>
          </w:tcPr>
          <w:p w14:paraId="6C4B5B3A" w14:textId="77777777" w:rsidR="00570359" w:rsidRPr="00CB04F8" w:rsidRDefault="00570359" w:rsidP="006C72E2">
            <w:pPr>
              <w:jc w:val="center"/>
              <w:rPr>
                <w:b/>
                <w:bCs/>
                <w:sz w:val="16"/>
                <w:szCs w:val="16"/>
              </w:rPr>
            </w:pPr>
            <w:r w:rsidRPr="00CB04F8">
              <w:rPr>
                <w:b/>
                <w:bCs/>
                <w:sz w:val="16"/>
                <w:szCs w:val="16"/>
              </w:rPr>
              <w:t>User Actions</w:t>
            </w:r>
          </w:p>
        </w:tc>
        <w:tc>
          <w:tcPr>
            <w:tcW w:w="2105" w:type="dxa"/>
          </w:tcPr>
          <w:p w14:paraId="21F7B795" w14:textId="77777777" w:rsidR="00570359" w:rsidRPr="00CB04F8" w:rsidRDefault="00570359" w:rsidP="006C72E2">
            <w:pPr>
              <w:rPr>
                <w:sz w:val="16"/>
                <w:szCs w:val="16"/>
              </w:rPr>
            </w:pPr>
          </w:p>
          <w:p w14:paraId="374A9E2E" w14:textId="77777777" w:rsidR="00570359" w:rsidRPr="00CB04F8" w:rsidRDefault="00570359" w:rsidP="006C72E2">
            <w:pPr>
              <w:rPr>
                <w:sz w:val="16"/>
                <w:szCs w:val="16"/>
              </w:rPr>
            </w:pPr>
            <w:r w:rsidRPr="00CB04F8">
              <w:rPr>
                <w:sz w:val="16"/>
                <w:szCs w:val="16"/>
              </w:rPr>
              <w:t xml:space="preserve">Route planner shows consumer needs to drive through congestion area, searches online – how to pay congestion charge </w:t>
            </w:r>
          </w:p>
        </w:tc>
        <w:tc>
          <w:tcPr>
            <w:tcW w:w="2126" w:type="dxa"/>
          </w:tcPr>
          <w:p w14:paraId="44A31663" w14:textId="77777777" w:rsidR="00570359" w:rsidRPr="00CB04F8" w:rsidRDefault="00570359" w:rsidP="006C72E2">
            <w:pPr>
              <w:rPr>
                <w:sz w:val="16"/>
                <w:szCs w:val="16"/>
              </w:rPr>
            </w:pPr>
          </w:p>
          <w:p w14:paraId="3F9EBF56" w14:textId="77777777" w:rsidR="00570359" w:rsidRPr="00CB04F8" w:rsidRDefault="00570359" w:rsidP="006C72E2">
            <w:pPr>
              <w:rPr>
                <w:sz w:val="16"/>
                <w:szCs w:val="16"/>
              </w:rPr>
            </w:pPr>
            <w:r w:rsidRPr="00CB04F8">
              <w:rPr>
                <w:sz w:val="16"/>
                <w:szCs w:val="16"/>
              </w:rPr>
              <w:t>Browses Easy Pay website</w:t>
            </w:r>
          </w:p>
          <w:p w14:paraId="481F2B3F" w14:textId="77777777" w:rsidR="00570359" w:rsidRPr="00CB04F8" w:rsidRDefault="00570359" w:rsidP="006C72E2">
            <w:pPr>
              <w:rPr>
                <w:sz w:val="16"/>
                <w:szCs w:val="16"/>
              </w:rPr>
            </w:pPr>
          </w:p>
          <w:p w14:paraId="6ECAE407" w14:textId="77777777" w:rsidR="00570359" w:rsidRPr="00CB04F8" w:rsidRDefault="00570359" w:rsidP="006C72E2">
            <w:pPr>
              <w:rPr>
                <w:sz w:val="16"/>
                <w:szCs w:val="16"/>
              </w:rPr>
            </w:pPr>
            <w:r w:rsidRPr="00CB04F8">
              <w:rPr>
                <w:sz w:val="16"/>
                <w:szCs w:val="16"/>
              </w:rPr>
              <w:t xml:space="preserve">Makes comparisons with other </w:t>
            </w:r>
          </w:p>
          <w:p w14:paraId="789AE011" w14:textId="77777777" w:rsidR="00570359" w:rsidRPr="00CB04F8" w:rsidRDefault="00570359" w:rsidP="006C72E2">
            <w:pPr>
              <w:rPr>
                <w:sz w:val="16"/>
                <w:szCs w:val="16"/>
              </w:rPr>
            </w:pPr>
          </w:p>
          <w:p w14:paraId="6892F25F" w14:textId="77777777" w:rsidR="00570359" w:rsidRPr="00CB04F8" w:rsidRDefault="00570359" w:rsidP="006C72E2">
            <w:pPr>
              <w:rPr>
                <w:sz w:val="16"/>
                <w:szCs w:val="16"/>
              </w:rPr>
            </w:pPr>
          </w:p>
        </w:tc>
        <w:tc>
          <w:tcPr>
            <w:tcW w:w="2268" w:type="dxa"/>
          </w:tcPr>
          <w:p w14:paraId="68690CA3" w14:textId="77777777" w:rsidR="00570359" w:rsidRPr="00CB04F8" w:rsidRDefault="00570359" w:rsidP="006C72E2">
            <w:pPr>
              <w:rPr>
                <w:sz w:val="16"/>
                <w:szCs w:val="16"/>
              </w:rPr>
            </w:pPr>
          </w:p>
          <w:p w14:paraId="2116B929" w14:textId="77777777" w:rsidR="00570359" w:rsidRPr="00CB04F8" w:rsidRDefault="00570359" w:rsidP="006C72E2">
            <w:pPr>
              <w:rPr>
                <w:sz w:val="16"/>
                <w:szCs w:val="16"/>
              </w:rPr>
            </w:pPr>
            <w:r w:rsidRPr="00CB04F8">
              <w:rPr>
                <w:sz w:val="16"/>
                <w:szCs w:val="16"/>
              </w:rPr>
              <w:t>Selects product - Easy Pay Service</w:t>
            </w:r>
          </w:p>
          <w:p w14:paraId="7FCA1B9A" w14:textId="77777777" w:rsidR="00570359" w:rsidRPr="00CB04F8" w:rsidRDefault="00570359" w:rsidP="006C72E2">
            <w:pPr>
              <w:rPr>
                <w:sz w:val="16"/>
                <w:szCs w:val="16"/>
              </w:rPr>
            </w:pPr>
            <w:r w:rsidRPr="00CB04F8">
              <w:rPr>
                <w:sz w:val="16"/>
                <w:szCs w:val="16"/>
              </w:rPr>
              <w:t xml:space="preserve">Inputs payment </w:t>
            </w:r>
          </w:p>
          <w:p w14:paraId="0791EE9E" w14:textId="1FBDDA68" w:rsidR="00570359" w:rsidRPr="00CB04F8" w:rsidRDefault="001B218A" w:rsidP="006C72E2">
            <w:pPr>
              <w:rPr>
                <w:sz w:val="16"/>
                <w:szCs w:val="16"/>
              </w:rPr>
            </w:pPr>
            <w:r w:rsidRPr="00CB04F8">
              <w:rPr>
                <w:sz w:val="16"/>
                <w:szCs w:val="16"/>
              </w:rPr>
              <w:t>P</w:t>
            </w:r>
            <w:r w:rsidR="00570359" w:rsidRPr="00CB04F8">
              <w:rPr>
                <w:sz w:val="16"/>
                <w:szCs w:val="16"/>
              </w:rPr>
              <w:t>ayment made by debit/credit card</w:t>
            </w:r>
            <w:r w:rsidRPr="00CB04F8">
              <w:rPr>
                <w:sz w:val="16"/>
                <w:szCs w:val="16"/>
              </w:rPr>
              <w:t xml:space="preserve"> (option to save payment details)</w:t>
            </w:r>
          </w:p>
          <w:p w14:paraId="047BC6B2" w14:textId="77777777" w:rsidR="00570359" w:rsidRPr="00CB04F8" w:rsidRDefault="00570359" w:rsidP="006C72E2">
            <w:pPr>
              <w:rPr>
                <w:sz w:val="16"/>
                <w:szCs w:val="16"/>
              </w:rPr>
            </w:pPr>
            <w:r w:rsidRPr="00CB04F8">
              <w:rPr>
                <w:sz w:val="16"/>
                <w:szCs w:val="16"/>
              </w:rPr>
              <w:t xml:space="preserve">Confirm download of product </w:t>
            </w:r>
          </w:p>
        </w:tc>
        <w:tc>
          <w:tcPr>
            <w:tcW w:w="3998" w:type="dxa"/>
          </w:tcPr>
          <w:p w14:paraId="1B823CFC" w14:textId="77777777" w:rsidR="00570359" w:rsidRPr="00CB04F8" w:rsidRDefault="00570359" w:rsidP="006C72E2">
            <w:pPr>
              <w:rPr>
                <w:sz w:val="16"/>
                <w:szCs w:val="16"/>
              </w:rPr>
            </w:pPr>
          </w:p>
          <w:p w14:paraId="6E6A4A5D" w14:textId="301DF0F7" w:rsidR="00570359" w:rsidRPr="00CB04F8" w:rsidRDefault="00570359" w:rsidP="006C72E2">
            <w:pPr>
              <w:rPr>
                <w:sz w:val="16"/>
                <w:szCs w:val="16"/>
              </w:rPr>
            </w:pPr>
            <w:r w:rsidRPr="00CB04F8">
              <w:rPr>
                <w:sz w:val="16"/>
                <w:szCs w:val="16"/>
              </w:rPr>
              <w:t xml:space="preserve">Driving from Luton to Sevenoaks using google maps, </w:t>
            </w:r>
            <w:r w:rsidR="001B218A" w:rsidRPr="00CB04F8">
              <w:rPr>
                <w:sz w:val="16"/>
                <w:szCs w:val="16"/>
              </w:rPr>
              <w:t>simple</w:t>
            </w:r>
            <w:r w:rsidRPr="00CB04F8">
              <w:rPr>
                <w:sz w:val="16"/>
                <w:szCs w:val="16"/>
              </w:rPr>
              <w:t xml:space="preserve"> Pay alerts user, “you will be entering the congestion zone, do you want to reroute travel?</w:t>
            </w:r>
          </w:p>
          <w:p w14:paraId="7EB3C22D" w14:textId="7D3F4CD5" w:rsidR="00570359" w:rsidRPr="00CB04F8" w:rsidRDefault="00570359" w:rsidP="006C72E2">
            <w:pPr>
              <w:rPr>
                <w:sz w:val="16"/>
                <w:szCs w:val="16"/>
              </w:rPr>
            </w:pPr>
            <w:r w:rsidRPr="00CB04F8">
              <w:rPr>
                <w:sz w:val="16"/>
                <w:szCs w:val="16"/>
              </w:rPr>
              <w:t>User decides not to reroute, via voice activation</w:t>
            </w:r>
            <w:r w:rsidR="00117ADA" w:rsidRPr="00CB04F8">
              <w:rPr>
                <w:sz w:val="16"/>
                <w:szCs w:val="16"/>
              </w:rPr>
              <w:t>/ motion</w:t>
            </w:r>
            <w:r w:rsidRPr="00CB04F8">
              <w:rPr>
                <w:sz w:val="16"/>
                <w:szCs w:val="16"/>
              </w:rPr>
              <w:t xml:space="preserve"> set user says no. </w:t>
            </w:r>
          </w:p>
          <w:p w14:paraId="512D23DE" w14:textId="77777777" w:rsidR="00570359" w:rsidRPr="00CB04F8" w:rsidRDefault="00570359" w:rsidP="006C72E2">
            <w:pPr>
              <w:rPr>
                <w:sz w:val="16"/>
                <w:szCs w:val="16"/>
              </w:rPr>
            </w:pPr>
            <w:r w:rsidRPr="00CB04F8">
              <w:rPr>
                <w:sz w:val="16"/>
                <w:szCs w:val="16"/>
              </w:rPr>
              <w:t xml:space="preserve">Easy pay voice activation states, “please pay £15.00 for the congestion area” User answers yes, payment is made </w:t>
            </w:r>
          </w:p>
          <w:p w14:paraId="4BC5EEAA" w14:textId="77777777" w:rsidR="00570359" w:rsidRPr="00CB04F8" w:rsidRDefault="00570359" w:rsidP="006C72E2">
            <w:pPr>
              <w:rPr>
                <w:sz w:val="16"/>
                <w:szCs w:val="16"/>
              </w:rPr>
            </w:pPr>
          </w:p>
        </w:tc>
        <w:tc>
          <w:tcPr>
            <w:tcW w:w="2302" w:type="dxa"/>
          </w:tcPr>
          <w:p w14:paraId="0361C2A2" w14:textId="77777777" w:rsidR="00570359" w:rsidRPr="00CB04F8" w:rsidRDefault="00570359" w:rsidP="006C72E2">
            <w:pPr>
              <w:rPr>
                <w:sz w:val="16"/>
                <w:szCs w:val="16"/>
              </w:rPr>
            </w:pPr>
          </w:p>
          <w:p w14:paraId="58747048" w14:textId="77777777" w:rsidR="00570359" w:rsidRPr="00CB04F8" w:rsidRDefault="00570359" w:rsidP="006C72E2">
            <w:pPr>
              <w:rPr>
                <w:sz w:val="16"/>
                <w:szCs w:val="16"/>
              </w:rPr>
            </w:pPr>
            <w:r w:rsidRPr="00CB04F8">
              <w:rPr>
                <w:sz w:val="16"/>
                <w:szCs w:val="16"/>
              </w:rPr>
              <w:t>Recommends app to friend and family</w:t>
            </w:r>
          </w:p>
          <w:p w14:paraId="0604532D" w14:textId="77777777" w:rsidR="00570359" w:rsidRPr="00CB04F8" w:rsidRDefault="00570359" w:rsidP="006C72E2">
            <w:pPr>
              <w:rPr>
                <w:sz w:val="16"/>
                <w:szCs w:val="16"/>
              </w:rPr>
            </w:pPr>
          </w:p>
          <w:p w14:paraId="6EF790BB" w14:textId="77777777" w:rsidR="00570359" w:rsidRPr="00CB04F8" w:rsidRDefault="00570359" w:rsidP="006C72E2">
            <w:pPr>
              <w:rPr>
                <w:sz w:val="16"/>
                <w:szCs w:val="16"/>
              </w:rPr>
            </w:pPr>
            <w:r w:rsidRPr="00CB04F8">
              <w:rPr>
                <w:sz w:val="16"/>
                <w:szCs w:val="16"/>
              </w:rPr>
              <w:t xml:space="preserve">Gives good rating </w:t>
            </w:r>
          </w:p>
        </w:tc>
      </w:tr>
      <w:tr w:rsidR="00570359" w:rsidRPr="00CB04F8" w14:paraId="02C13738" w14:textId="77777777" w:rsidTr="006C72E2">
        <w:trPr>
          <w:trHeight w:val="1005"/>
        </w:trPr>
        <w:tc>
          <w:tcPr>
            <w:tcW w:w="1009" w:type="dxa"/>
            <w:shd w:val="clear" w:color="auto" w:fill="AEAAAA" w:themeFill="background2" w:themeFillShade="BF"/>
          </w:tcPr>
          <w:p w14:paraId="60C7A580" w14:textId="77777777" w:rsidR="00570359" w:rsidRPr="00CB04F8" w:rsidRDefault="00570359" w:rsidP="006C72E2">
            <w:pPr>
              <w:jc w:val="center"/>
              <w:rPr>
                <w:b/>
                <w:bCs/>
                <w:sz w:val="16"/>
                <w:szCs w:val="16"/>
              </w:rPr>
            </w:pPr>
            <w:r w:rsidRPr="00CB04F8">
              <w:rPr>
                <w:b/>
                <w:bCs/>
                <w:sz w:val="16"/>
                <w:szCs w:val="16"/>
              </w:rPr>
              <w:t>Touchpoints</w:t>
            </w:r>
          </w:p>
        </w:tc>
        <w:tc>
          <w:tcPr>
            <w:tcW w:w="2105" w:type="dxa"/>
          </w:tcPr>
          <w:p w14:paraId="6624F990" w14:textId="77777777" w:rsidR="00570359" w:rsidRPr="00CB04F8" w:rsidRDefault="00570359" w:rsidP="006C72E2">
            <w:pPr>
              <w:rPr>
                <w:sz w:val="16"/>
                <w:szCs w:val="16"/>
              </w:rPr>
            </w:pPr>
          </w:p>
          <w:p w14:paraId="3386EFE4" w14:textId="77777777" w:rsidR="00570359" w:rsidRPr="00CB04F8" w:rsidRDefault="00570359" w:rsidP="00570359">
            <w:pPr>
              <w:pStyle w:val="ListParagraph"/>
              <w:numPr>
                <w:ilvl w:val="0"/>
                <w:numId w:val="13"/>
              </w:numPr>
              <w:rPr>
                <w:sz w:val="16"/>
                <w:szCs w:val="16"/>
              </w:rPr>
            </w:pPr>
            <w:r w:rsidRPr="00CB04F8">
              <w:rPr>
                <w:sz w:val="16"/>
                <w:szCs w:val="16"/>
              </w:rPr>
              <w:t>Banner Ad</w:t>
            </w:r>
          </w:p>
        </w:tc>
        <w:tc>
          <w:tcPr>
            <w:tcW w:w="2126" w:type="dxa"/>
          </w:tcPr>
          <w:p w14:paraId="5AADCADA" w14:textId="77777777" w:rsidR="00570359" w:rsidRPr="00CB04F8" w:rsidRDefault="00570359" w:rsidP="006C72E2">
            <w:pPr>
              <w:rPr>
                <w:sz w:val="16"/>
                <w:szCs w:val="16"/>
              </w:rPr>
            </w:pPr>
          </w:p>
          <w:p w14:paraId="584C02E8" w14:textId="77777777" w:rsidR="00570359" w:rsidRPr="00CB04F8" w:rsidRDefault="00570359" w:rsidP="00570359">
            <w:pPr>
              <w:pStyle w:val="ListParagraph"/>
              <w:numPr>
                <w:ilvl w:val="0"/>
                <w:numId w:val="13"/>
              </w:numPr>
              <w:rPr>
                <w:sz w:val="16"/>
                <w:szCs w:val="16"/>
              </w:rPr>
            </w:pPr>
            <w:r w:rsidRPr="00CB04F8">
              <w:rPr>
                <w:sz w:val="16"/>
                <w:szCs w:val="16"/>
              </w:rPr>
              <w:t xml:space="preserve">Landing Page             </w:t>
            </w:r>
          </w:p>
          <w:p w14:paraId="771865D4" w14:textId="601A900A" w:rsidR="00570359" w:rsidRPr="00CB04F8" w:rsidRDefault="001B218A" w:rsidP="00570359">
            <w:pPr>
              <w:pStyle w:val="ListParagraph"/>
              <w:numPr>
                <w:ilvl w:val="0"/>
                <w:numId w:val="13"/>
              </w:numPr>
              <w:rPr>
                <w:sz w:val="16"/>
                <w:szCs w:val="16"/>
              </w:rPr>
            </w:pPr>
            <w:r w:rsidRPr="00CB04F8">
              <w:rPr>
                <w:sz w:val="16"/>
                <w:szCs w:val="16"/>
              </w:rPr>
              <w:t>Simple</w:t>
            </w:r>
            <w:r w:rsidR="00570359" w:rsidRPr="00CB04F8">
              <w:rPr>
                <w:sz w:val="16"/>
                <w:szCs w:val="16"/>
              </w:rPr>
              <w:t xml:space="preserve"> Pay website</w:t>
            </w:r>
          </w:p>
          <w:p w14:paraId="7E077743" w14:textId="77777777" w:rsidR="00570359" w:rsidRPr="00CB04F8" w:rsidRDefault="00570359" w:rsidP="00570359">
            <w:pPr>
              <w:pStyle w:val="ListParagraph"/>
              <w:numPr>
                <w:ilvl w:val="0"/>
                <w:numId w:val="13"/>
              </w:numPr>
              <w:rPr>
                <w:sz w:val="16"/>
                <w:szCs w:val="16"/>
              </w:rPr>
            </w:pPr>
            <w:r w:rsidRPr="00CB04F8">
              <w:rPr>
                <w:sz w:val="16"/>
                <w:szCs w:val="16"/>
              </w:rPr>
              <w:t xml:space="preserve">Product page </w:t>
            </w:r>
          </w:p>
          <w:p w14:paraId="7F775247" w14:textId="77777777" w:rsidR="00570359" w:rsidRPr="00CB04F8" w:rsidRDefault="00570359" w:rsidP="006C72E2">
            <w:pPr>
              <w:rPr>
                <w:sz w:val="16"/>
                <w:szCs w:val="16"/>
              </w:rPr>
            </w:pPr>
          </w:p>
        </w:tc>
        <w:tc>
          <w:tcPr>
            <w:tcW w:w="2268" w:type="dxa"/>
          </w:tcPr>
          <w:p w14:paraId="1F9C6143" w14:textId="77777777" w:rsidR="00570359" w:rsidRPr="00CB04F8" w:rsidRDefault="00570359" w:rsidP="006C72E2">
            <w:pPr>
              <w:rPr>
                <w:sz w:val="16"/>
                <w:szCs w:val="16"/>
              </w:rPr>
            </w:pPr>
          </w:p>
          <w:p w14:paraId="4D4BF75E" w14:textId="77777777" w:rsidR="00570359" w:rsidRPr="00CB04F8" w:rsidRDefault="00570359" w:rsidP="00570359">
            <w:pPr>
              <w:pStyle w:val="ListParagraph"/>
              <w:numPr>
                <w:ilvl w:val="0"/>
                <w:numId w:val="13"/>
              </w:numPr>
              <w:rPr>
                <w:sz w:val="16"/>
                <w:szCs w:val="16"/>
              </w:rPr>
            </w:pPr>
            <w:r w:rsidRPr="00CB04F8">
              <w:rPr>
                <w:sz w:val="16"/>
                <w:szCs w:val="16"/>
              </w:rPr>
              <w:t xml:space="preserve">Cart Confirmation </w:t>
            </w:r>
          </w:p>
          <w:p w14:paraId="765DBB8B" w14:textId="77777777" w:rsidR="00570359" w:rsidRPr="00CB04F8" w:rsidRDefault="00570359" w:rsidP="00570359">
            <w:pPr>
              <w:pStyle w:val="ListParagraph"/>
              <w:numPr>
                <w:ilvl w:val="0"/>
                <w:numId w:val="13"/>
              </w:numPr>
              <w:rPr>
                <w:sz w:val="16"/>
                <w:szCs w:val="16"/>
              </w:rPr>
            </w:pPr>
            <w:r w:rsidRPr="00CB04F8">
              <w:rPr>
                <w:sz w:val="16"/>
                <w:szCs w:val="16"/>
              </w:rPr>
              <w:t>Checkout page</w:t>
            </w:r>
          </w:p>
          <w:p w14:paraId="04F0C101" w14:textId="77777777" w:rsidR="00570359" w:rsidRPr="00CB04F8" w:rsidRDefault="00570359" w:rsidP="00570359">
            <w:pPr>
              <w:pStyle w:val="ListParagraph"/>
              <w:numPr>
                <w:ilvl w:val="0"/>
                <w:numId w:val="13"/>
              </w:numPr>
              <w:rPr>
                <w:sz w:val="16"/>
                <w:szCs w:val="16"/>
              </w:rPr>
            </w:pPr>
            <w:r w:rsidRPr="00CB04F8">
              <w:rPr>
                <w:sz w:val="16"/>
                <w:szCs w:val="16"/>
              </w:rPr>
              <w:t>Payment Page</w:t>
            </w:r>
          </w:p>
          <w:p w14:paraId="2329006F" w14:textId="77777777" w:rsidR="00570359" w:rsidRPr="00CB04F8" w:rsidRDefault="00570359" w:rsidP="00570359">
            <w:pPr>
              <w:pStyle w:val="ListParagraph"/>
              <w:numPr>
                <w:ilvl w:val="0"/>
                <w:numId w:val="13"/>
              </w:numPr>
              <w:rPr>
                <w:sz w:val="16"/>
                <w:szCs w:val="16"/>
              </w:rPr>
            </w:pPr>
            <w:r w:rsidRPr="00CB04F8">
              <w:rPr>
                <w:sz w:val="16"/>
                <w:szCs w:val="16"/>
              </w:rPr>
              <w:t xml:space="preserve">Order confirmation </w:t>
            </w:r>
          </w:p>
          <w:p w14:paraId="77025738" w14:textId="77777777" w:rsidR="00570359" w:rsidRPr="00CB04F8" w:rsidRDefault="00570359" w:rsidP="006C72E2">
            <w:pPr>
              <w:rPr>
                <w:sz w:val="16"/>
                <w:szCs w:val="16"/>
              </w:rPr>
            </w:pPr>
          </w:p>
        </w:tc>
        <w:tc>
          <w:tcPr>
            <w:tcW w:w="3998" w:type="dxa"/>
          </w:tcPr>
          <w:p w14:paraId="2FD908B0" w14:textId="77777777" w:rsidR="00570359" w:rsidRPr="00CB04F8" w:rsidRDefault="00570359" w:rsidP="006C72E2">
            <w:pPr>
              <w:rPr>
                <w:sz w:val="16"/>
                <w:szCs w:val="16"/>
              </w:rPr>
            </w:pPr>
          </w:p>
          <w:p w14:paraId="342F1FD4" w14:textId="77777777" w:rsidR="00570359" w:rsidRPr="00CB04F8" w:rsidRDefault="00570359" w:rsidP="00570359">
            <w:pPr>
              <w:pStyle w:val="ListParagraph"/>
              <w:numPr>
                <w:ilvl w:val="0"/>
                <w:numId w:val="13"/>
              </w:numPr>
              <w:rPr>
                <w:sz w:val="16"/>
                <w:szCs w:val="16"/>
              </w:rPr>
            </w:pPr>
            <w:r w:rsidRPr="00CB04F8">
              <w:rPr>
                <w:sz w:val="16"/>
                <w:szCs w:val="16"/>
              </w:rPr>
              <w:t>Easy pay provides confirmation of payment receipt to email</w:t>
            </w:r>
          </w:p>
        </w:tc>
        <w:tc>
          <w:tcPr>
            <w:tcW w:w="2302" w:type="dxa"/>
          </w:tcPr>
          <w:p w14:paraId="0EE4E455" w14:textId="77777777" w:rsidR="00570359" w:rsidRPr="00CB04F8" w:rsidRDefault="00570359" w:rsidP="006C72E2">
            <w:pPr>
              <w:rPr>
                <w:sz w:val="16"/>
                <w:szCs w:val="16"/>
              </w:rPr>
            </w:pPr>
          </w:p>
          <w:p w14:paraId="7E183BF6" w14:textId="77777777" w:rsidR="00570359" w:rsidRPr="00CB04F8" w:rsidRDefault="00570359" w:rsidP="00570359">
            <w:pPr>
              <w:pStyle w:val="ListParagraph"/>
              <w:numPr>
                <w:ilvl w:val="0"/>
                <w:numId w:val="13"/>
              </w:numPr>
              <w:rPr>
                <w:sz w:val="16"/>
                <w:szCs w:val="16"/>
              </w:rPr>
            </w:pPr>
            <w:r w:rsidRPr="00CB04F8">
              <w:rPr>
                <w:sz w:val="16"/>
                <w:szCs w:val="16"/>
              </w:rPr>
              <w:t>Customer Page review</w:t>
            </w:r>
          </w:p>
        </w:tc>
      </w:tr>
      <w:tr w:rsidR="00570359" w:rsidRPr="00CB04F8" w14:paraId="09E30777" w14:textId="77777777" w:rsidTr="006C72E2">
        <w:trPr>
          <w:trHeight w:val="627"/>
        </w:trPr>
        <w:tc>
          <w:tcPr>
            <w:tcW w:w="1009" w:type="dxa"/>
            <w:shd w:val="clear" w:color="auto" w:fill="AEAAAA" w:themeFill="background2" w:themeFillShade="BF"/>
          </w:tcPr>
          <w:p w14:paraId="497013B8" w14:textId="77777777" w:rsidR="00570359" w:rsidRPr="00CB04F8" w:rsidRDefault="00570359" w:rsidP="006C72E2">
            <w:pPr>
              <w:jc w:val="center"/>
              <w:rPr>
                <w:b/>
                <w:bCs/>
                <w:sz w:val="16"/>
                <w:szCs w:val="16"/>
              </w:rPr>
            </w:pPr>
            <w:r w:rsidRPr="00CB04F8">
              <w:rPr>
                <w:b/>
                <w:bCs/>
                <w:sz w:val="16"/>
                <w:szCs w:val="16"/>
              </w:rPr>
              <w:t>Emotions</w:t>
            </w:r>
          </w:p>
        </w:tc>
        <w:tc>
          <w:tcPr>
            <w:tcW w:w="2105" w:type="dxa"/>
          </w:tcPr>
          <w:p w14:paraId="6BB15269" w14:textId="77777777" w:rsidR="00570359" w:rsidRPr="00CB04F8" w:rsidRDefault="00570359" w:rsidP="006C72E2">
            <w:pPr>
              <w:jc w:val="center"/>
              <w:rPr>
                <w:sz w:val="16"/>
                <w:szCs w:val="16"/>
              </w:rPr>
            </w:pPr>
          </w:p>
          <w:p w14:paraId="0CB36B73" w14:textId="77777777" w:rsidR="00570359" w:rsidRPr="00CB04F8" w:rsidRDefault="00570359" w:rsidP="006C72E2">
            <w:pPr>
              <w:jc w:val="center"/>
              <w:rPr>
                <w:sz w:val="16"/>
                <w:szCs w:val="16"/>
              </w:rPr>
            </w:pPr>
            <w:r w:rsidRPr="00CB04F8">
              <w:rPr>
                <w:sz w:val="16"/>
                <w:szCs w:val="16"/>
              </w:rPr>
              <w:t>Happy</w:t>
            </w:r>
          </w:p>
        </w:tc>
        <w:tc>
          <w:tcPr>
            <w:tcW w:w="2126" w:type="dxa"/>
          </w:tcPr>
          <w:p w14:paraId="5A2DE46E" w14:textId="77777777" w:rsidR="00570359" w:rsidRPr="00CB04F8" w:rsidRDefault="00570359" w:rsidP="006C72E2">
            <w:pPr>
              <w:jc w:val="center"/>
              <w:rPr>
                <w:sz w:val="16"/>
                <w:szCs w:val="16"/>
              </w:rPr>
            </w:pPr>
          </w:p>
          <w:p w14:paraId="2DA13F02" w14:textId="77777777" w:rsidR="00570359" w:rsidRPr="00CB04F8" w:rsidRDefault="00570359" w:rsidP="006C72E2">
            <w:pPr>
              <w:jc w:val="center"/>
              <w:rPr>
                <w:sz w:val="16"/>
                <w:szCs w:val="16"/>
              </w:rPr>
            </w:pPr>
            <w:r w:rsidRPr="00CB04F8">
              <w:rPr>
                <w:sz w:val="16"/>
                <w:szCs w:val="16"/>
              </w:rPr>
              <w:t>Neutral</w:t>
            </w:r>
          </w:p>
        </w:tc>
        <w:tc>
          <w:tcPr>
            <w:tcW w:w="2268" w:type="dxa"/>
          </w:tcPr>
          <w:p w14:paraId="1DFAEA8C" w14:textId="77777777" w:rsidR="00570359" w:rsidRPr="00CB04F8" w:rsidRDefault="00570359" w:rsidP="006C72E2">
            <w:pPr>
              <w:jc w:val="center"/>
              <w:rPr>
                <w:sz w:val="16"/>
                <w:szCs w:val="16"/>
              </w:rPr>
            </w:pPr>
          </w:p>
          <w:p w14:paraId="3E04C6E4" w14:textId="77777777" w:rsidR="00570359" w:rsidRPr="00CB04F8" w:rsidRDefault="00570359" w:rsidP="006C72E2">
            <w:pPr>
              <w:jc w:val="center"/>
              <w:rPr>
                <w:sz w:val="16"/>
                <w:szCs w:val="16"/>
              </w:rPr>
            </w:pPr>
            <w:r w:rsidRPr="00CB04F8">
              <w:rPr>
                <w:sz w:val="16"/>
                <w:szCs w:val="16"/>
              </w:rPr>
              <w:t>Happy</w:t>
            </w:r>
          </w:p>
        </w:tc>
        <w:tc>
          <w:tcPr>
            <w:tcW w:w="3998" w:type="dxa"/>
          </w:tcPr>
          <w:p w14:paraId="584EDDFC" w14:textId="77777777" w:rsidR="00570359" w:rsidRPr="00CB04F8" w:rsidRDefault="00570359" w:rsidP="006C72E2">
            <w:pPr>
              <w:jc w:val="center"/>
              <w:rPr>
                <w:sz w:val="16"/>
                <w:szCs w:val="16"/>
              </w:rPr>
            </w:pPr>
          </w:p>
          <w:p w14:paraId="64A6FF7C" w14:textId="77777777" w:rsidR="00570359" w:rsidRPr="00CB04F8" w:rsidRDefault="00570359" w:rsidP="006C72E2">
            <w:pPr>
              <w:jc w:val="center"/>
              <w:rPr>
                <w:sz w:val="16"/>
                <w:szCs w:val="16"/>
              </w:rPr>
            </w:pPr>
            <w:r w:rsidRPr="00CB04F8">
              <w:rPr>
                <w:sz w:val="16"/>
                <w:szCs w:val="16"/>
              </w:rPr>
              <w:t>Happy</w:t>
            </w:r>
          </w:p>
        </w:tc>
        <w:tc>
          <w:tcPr>
            <w:tcW w:w="2302" w:type="dxa"/>
          </w:tcPr>
          <w:p w14:paraId="75A42A4F" w14:textId="77777777" w:rsidR="00570359" w:rsidRPr="00CB04F8" w:rsidRDefault="00570359" w:rsidP="006C72E2">
            <w:pPr>
              <w:jc w:val="center"/>
              <w:rPr>
                <w:sz w:val="16"/>
                <w:szCs w:val="16"/>
              </w:rPr>
            </w:pPr>
          </w:p>
          <w:p w14:paraId="35F818FA" w14:textId="77777777" w:rsidR="00570359" w:rsidRPr="00CB04F8" w:rsidRDefault="00570359" w:rsidP="006C72E2">
            <w:pPr>
              <w:jc w:val="center"/>
              <w:rPr>
                <w:sz w:val="16"/>
                <w:szCs w:val="16"/>
              </w:rPr>
            </w:pPr>
            <w:r w:rsidRPr="00CB04F8">
              <w:rPr>
                <w:sz w:val="16"/>
                <w:szCs w:val="16"/>
              </w:rPr>
              <w:t>Happy</w:t>
            </w:r>
          </w:p>
        </w:tc>
      </w:tr>
      <w:tr w:rsidR="00570359" w:rsidRPr="00CB04F8" w14:paraId="4AF53A86" w14:textId="77777777" w:rsidTr="006C72E2">
        <w:trPr>
          <w:trHeight w:val="1005"/>
        </w:trPr>
        <w:tc>
          <w:tcPr>
            <w:tcW w:w="1009" w:type="dxa"/>
            <w:shd w:val="clear" w:color="auto" w:fill="AEAAAA" w:themeFill="background2" w:themeFillShade="BF"/>
          </w:tcPr>
          <w:p w14:paraId="65A20F22" w14:textId="77777777" w:rsidR="00570359" w:rsidRPr="00CB04F8" w:rsidRDefault="00570359" w:rsidP="006C72E2">
            <w:pPr>
              <w:jc w:val="center"/>
              <w:rPr>
                <w:b/>
                <w:bCs/>
                <w:sz w:val="16"/>
                <w:szCs w:val="16"/>
              </w:rPr>
            </w:pPr>
            <w:r w:rsidRPr="00CB04F8">
              <w:rPr>
                <w:b/>
                <w:bCs/>
                <w:sz w:val="16"/>
                <w:szCs w:val="16"/>
              </w:rPr>
              <w:t>Pain Points</w:t>
            </w:r>
          </w:p>
        </w:tc>
        <w:tc>
          <w:tcPr>
            <w:tcW w:w="2105" w:type="dxa"/>
          </w:tcPr>
          <w:p w14:paraId="152B8051" w14:textId="77777777" w:rsidR="00570359" w:rsidRPr="00CB04F8" w:rsidRDefault="00570359" w:rsidP="006C72E2">
            <w:pPr>
              <w:rPr>
                <w:sz w:val="16"/>
                <w:szCs w:val="16"/>
              </w:rPr>
            </w:pPr>
          </w:p>
        </w:tc>
        <w:tc>
          <w:tcPr>
            <w:tcW w:w="2126" w:type="dxa"/>
          </w:tcPr>
          <w:p w14:paraId="40E66BA8" w14:textId="77777777" w:rsidR="00570359" w:rsidRPr="00CB04F8" w:rsidRDefault="00570359" w:rsidP="006C72E2">
            <w:pPr>
              <w:rPr>
                <w:sz w:val="16"/>
                <w:szCs w:val="16"/>
              </w:rPr>
            </w:pPr>
          </w:p>
          <w:p w14:paraId="62BCE9C4" w14:textId="77777777" w:rsidR="00570359" w:rsidRPr="00CB04F8" w:rsidRDefault="00570359" w:rsidP="006C72E2">
            <w:pPr>
              <w:rPr>
                <w:sz w:val="16"/>
                <w:szCs w:val="16"/>
              </w:rPr>
            </w:pPr>
            <w:r w:rsidRPr="00CB04F8">
              <w:rPr>
                <w:sz w:val="16"/>
                <w:szCs w:val="16"/>
              </w:rPr>
              <w:t>How Legit are they??</w:t>
            </w:r>
          </w:p>
          <w:p w14:paraId="0460E6F6" w14:textId="77777777" w:rsidR="00570359" w:rsidRPr="00CB04F8" w:rsidRDefault="00570359" w:rsidP="006C72E2">
            <w:pPr>
              <w:rPr>
                <w:sz w:val="16"/>
                <w:szCs w:val="16"/>
              </w:rPr>
            </w:pPr>
            <w:r w:rsidRPr="00CB04F8">
              <w:rPr>
                <w:sz w:val="16"/>
                <w:szCs w:val="16"/>
              </w:rPr>
              <w:t>Very simple straightforward web page has testimonials so must be ok to use.</w:t>
            </w:r>
          </w:p>
          <w:p w14:paraId="14892E48" w14:textId="77777777" w:rsidR="00570359" w:rsidRPr="00CB04F8" w:rsidRDefault="00570359" w:rsidP="006C72E2">
            <w:pPr>
              <w:rPr>
                <w:sz w:val="16"/>
                <w:szCs w:val="16"/>
              </w:rPr>
            </w:pPr>
          </w:p>
        </w:tc>
        <w:tc>
          <w:tcPr>
            <w:tcW w:w="2268" w:type="dxa"/>
          </w:tcPr>
          <w:p w14:paraId="6DC13B7F" w14:textId="77777777" w:rsidR="00570359" w:rsidRPr="00CB04F8" w:rsidRDefault="00570359" w:rsidP="006C72E2">
            <w:pPr>
              <w:rPr>
                <w:sz w:val="16"/>
                <w:szCs w:val="16"/>
              </w:rPr>
            </w:pPr>
          </w:p>
          <w:p w14:paraId="291471F2" w14:textId="77777777" w:rsidR="00570359" w:rsidRPr="00CB04F8" w:rsidRDefault="00570359" w:rsidP="006C72E2">
            <w:pPr>
              <w:rPr>
                <w:sz w:val="16"/>
                <w:szCs w:val="16"/>
              </w:rPr>
            </w:pPr>
          </w:p>
        </w:tc>
        <w:tc>
          <w:tcPr>
            <w:tcW w:w="3998" w:type="dxa"/>
          </w:tcPr>
          <w:p w14:paraId="10641FAB" w14:textId="77777777" w:rsidR="00570359" w:rsidRPr="00CB04F8" w:rsidRDefault="00570359" w:rsidP="006C72E2">
            <w:pPr>
              <w:rPr>
                <w:sz w:val="16"/>
                <w:szCs w:val="16"/>
              </w:rPr>
            </w:pPr>
          </w:p>
          <w:p w14:paraId="6C1F92EC" w14:textId="77777777" w:rsidR="00570359" w:rsidRPr="00CB04F8" w:rsidRDefault="00570359" w:rsidP="006C72E2">
            <w:pPr>
              <w:rPr>
                <w:sz w:val="16"/>
                <w:szCs w:val="16"/>
              </w:rPr>
            </w:pPr>
          </w:p>
        </w:tc>
        <w:tc>
          <w:tcPr>
            <w:tcW w:w="2302" w:type="dxa"/>
          </w:tcPr>
          <w:p w14:paraId="12546398" w14:textId="77777777" w:rsidR="00570359" w:rsidRPr="00CB04F8" w:rsidRDefault="00570359" w:rsidP="006C72E2">
            <w:pPr>
              <w:rPr>
                <w:sz w:val="16"/>
                <w:szCs w:val="16"/>
              </w:rPr>
            </w:pPr>
          </w:p>
          <w:p w14:paraId="4A7D7B6F" w14:textId="702046A9" w:rsidR="00570359" w:rsidRPr="00CB04F8" w:rsidRDefault="00570359" w:rsidP="006C72E2">
            <w:pPr>
              <w:rPr>
                <w:sz w:val="16"/>
                <w:szCs w:val="16"/>
              </w:rPr>
            </w:pPr>
          </w:p>
        </w:tc>
      </w:tr>
      <w:tr w:rsidR="00570359" w:rsidRPr="00CB04F8" w14:paraId="24C615A5" w14:textId="77777777" w:rsidTr="006C72E2">
        <w:trPr>
          <w:trHeight w:val="2011"/>
        </w:trPr>
        <w:tc>
          <w:tcPr>
            <w:tcW w:w="1009" w:type="dxa"/>
            <w:shd w:val="clear" w:color="auto" w:fill="AEAAAA" w:themeFill="background2" w:themeFillShade="BF"/>
          </w:tcPr>
          <w:p w14:paraId="3CD3016B" w14:textId="77777777" w:rsidR="00570359" w:rsidRPr="00CB04F8" w:rsidRDefault="00570359" w:rsidP="006C72E2">
            <w:pPr>
              <w:jc w:val="center"/>
              <w:rPr>
                <w:b/>
                <w:bCs/>
                <w:sz w:val="16"/>
                <w:szCs w:val="16"/>
              </w:rPr>
            </w:pPr>
            <w:r w:rsidRPr="00CB04F8">
              <w:rPr>
                <w:b/>
                <w:bCs/>
                <w:sz w:val="16"/>
                <w:szCs w:val="16"/>
              </w:rPr>
              <w:t>Positive Solutions</w:t>
            </w:r>
          </w:p>
        </w:tc>
        <w:tc>
          <w:tcPr>
            <w:tcW w:w="2105" w:type="dxa"/>
          </w:tcPr>
          <w:p w14:paraId="05EA3E71" w14:textId="77777777" w:rsidR="00570359" w:rsidRPr="00CB04F8" w:rsidRDefault="00570359" w:rsidP="006C72E2">
            <w:pPr>
              <w:rPr>
                <w:sz w:val="16"/>
                <w:szCs w:val="16"/>
              </w:rPr>
            </w:pPr>
          </w:p>
        </w:tc>
        <w:tc>
          <w:tcPr>
            <w:tcW w:w="2126" w:type="dxa"/>
          </w:tcPr>
          <w:p w14:paraId="066A1CFE" w14:textId="77777777" w:rsidR="00570359" w:rsidRPr="00CB04F8" w:rsidRDefault="00570359" w:rsidP="006C72E2">
            <w:pPr>
              <w:rPr>
                <w:sz w:val="16"/>
                <w:szCs w:val="16"/>
              </w:rPr>
            </w:pPr>
          </w:p>
          <w:p w14:paraId="2FE6E8A2" w14:textId="08CC9A62" w:rsidR="00570359" w:rsidRPr="00CB04F8" w:rsidRDefault="00562505" w:rsidP="006C72E2">
            <w:pPr>
              <w:rPr>
                <w:sz w:val="16"/>
                <w:szCs w:val="16"/>
              </w:rPr>
            </w:pPr>
            <w:r w:rsidRPr="00CB04F8">
              <w:rPr>
                <w:sz w:val="16"/>
                <w:szCs w:val="16"/>
              </w:rPr>
              <w:t>Add</w:t>
            </w:r>
            <w:r w:rsidR="00570359" w:rsidRPr="00CB04F8">
              <w:rPr>
                <w:sz w:val="16"/>
                <w:szCs w:val="16"/>
              </w:rPr>
              <w:t xml:space="preserve"> more contents to site, to show Easy Pay is current in matters i.e., Coronavirus awareness updates, travel news etc </w:t>
            </w:r>
          </w:p>
        </w:tc>
        <w:tc>
          <w:tcPr>
            <w:tcW w:w="2268" w:type="dxa"/>
          </w:tcPr>
          <w:p w14:paraId="487756B5" w14:textId="77777777" w:rsidR="00570359" w:rsidRPr="00CB04F8" w:rsidRDefault="00570359" w:rsidP="006C72E2">
            <w:pPr>
              <w:rPr>
                <w:sz w:val="16"/>
                <w:szCs w:val="16"/>
              </w:rPr>
            </w:pPr>
          </w:p>
        </w:tc>
        <w:tc>
          <w:tcPr>
            <w:tcW w:w="3998" w:type="dxa"/>
          </w:tcPr>
          <w:p w14:paraId="25463F03" w14:textId="77777777" w:rsidR="00570359" w:rsidRPr="00CB04F8" w:rsidRDefault="00570359" w:rsidP="006C72E2">
            <w:pPr>
              <w:rPr>
                <w:sz w:val="16"/>
                <w:szCs w:val="16"/>
              </w:rPr>
            </w:pPr>
          </w:p>
        </w:tc>
        <w:tc>
          <w:tcPr>
            <w:tcW w:w="2302" w:type="dxa"/>
          </w:tcPr>
          <w:p w14:paraId="12EC2717" w14:textId="77777777" w:rsidR="00570359" w:rsidRPr="00CB04F8" w:rsidRDefault="00570359" w:rsidP="006C72E2">
            <w:pPr>
              <w:rPr>
                <w:sz w:val="16"/>
                <w:szCs w:val="16"/>
              </w:rPr>
            </w:pPr>
          </w:p>
          <w:p w14:paraId="2D7CE097" w14:textId="77777777" w:rsidR="00570359" w:rsidRPr="00CB04F8" w:rsidRDefault="00570359" w:rsidP="006C72E2">
            <w:pPr>
              <w:rPr>
                <w:sz w:val="16"/>
                <w:szCs w:val="16"/>
              </w:rPr>
            </w:pPr>
            <w:r w:rsidRPr="00CB04F8">
              <w:rPr>
                <w:sz w:val="16"/>
                <w:szCs w:val="16"/>
              </w:rPr>
              <w:t xml:space="preserve">Send </w:t>
            </w:r>
            <w:r w:rsidR="000B503B" w:rsidRPr="00CB04F8">
              <w:rPr>
                <w:sz w:val="16"/>
                <w:szCs w:val="16"/>
              </w:rPr>
              <w:t xml:space="preserve">automated </w:t>
            </w:r>
            <w:r w:rsidRPr="00CB04F8">
              <w:rPr>
                <w:sz w:val="16"/>
                <w:szCs w:val="16"/>
              </w:rPr>
              <w:t>customer experience survey to better understand pain points</w:t>
            </w:r>
            <w:r w:rsidR="000B503B" w:rsidRPr="00CB04F8">
              <w:rPr>
                <w:sz w:val="16"/>
                <w:szCs w:val="16"/>
              </w:rPr>
              <w:t xml:space="preserve"> </w:t>
            </w:r>
          </w:p>
          <w:p w14:paraId="4231203E" w14:textId="77777777" w:rsidR="000B503B" w:rsidRPr="00CB04F8" w:rsidRDefault="000B503B" w:rsidP="006C72E2">
            <w:pPr>
              <w:rPr>
                <w:sz w:val="16"/>
                <w:szCs w:val="16"/>
              </w:rPr>
            </w:pPr>
          </w:p>
          <w:p w14:paraId="6BC741BE" w14:textId="77777777" w:rsidR="000B503B" w:rsidRPr="00CB04F8" w:rsidRDefault="000B503B" w:rsidP="006C72E2">
            <w:pPr>
              <w:rPr>
                <w:sz w:val="16"/>
                <w:szCs w:val="16"/>
              </w:rPr>
            </w:pPr>
            <w:r w:rsidRPr="00CB04F8">
              <w:rPr>
                <w:sz w:val="16"/>
                <w:szCs w:val="16"/>
              </w:rPr>
              <w:t xml:space="preserve">Simple pay survey will advocate that customer feedback is important as it is the driving force for better customer centricity </w:t>
            </w:r>
          </w:p>
          <w:p w14:paraId="08A45E66" w14:textId="5EE0A92E" w:rsidR="000B503B" w:rsidRPr="00CB04F8" w:rsidRDefault="000B503B" w:rsidP="006C72E2">
            <w:pPr>
              <w:rPr>
                <w:sz w:val="16"/>
                <w:szCs w:val="16"/>
              </w:rPr>
            </w:pPr>
          </w:p>
        </w:tc>
      </w:tr>
    </w:tbl>
    <w:p w14:paraId="0E885BDD" w14:textId="77777777" w:rsidR="00570359" w:rsidRPr="00CB04F8" w:rsidRDefault="00570359" w:rsidP="00D97A78">
      <w:pPr>
        <w:spacing w:before="100" w:beforeAutospacing="1" w:after="100" w:afterAutospacing="1" w:line="360" w:lineRule="auto"/>
        <w:jc w:val="both"/>
        <w:rPr>
          <w:rFonts w:ascii="Arial" w:hAnsi="Arial" w:cs="Arial"/>
        </w:rPr>
        <w:sectPr w:rsidR="00570359" w:rsidRPr="00CB04F8" w:rsidSect="00570359">
          <w:pgSz w:w="16838" w:h="11906" w:orient="landscape"/>
          <w:pgMar w:top="1440" w:right="1440" w:bottom="1440" w:left="1440" w:header="709" w:footer="709" w:gutter="0"/>
          <w:cols w:space="708"/>
          <w:docGrid w:linePitch="360"/>
        </w:sectPr>
      </w:pPr>
    </w:p>
    <w:p w14:paraId="289CC73B" w14:textId="694DD8A4" w:rsidR="00F10B6A" w:rsidRPr="00CB04F8" w:rsidRDefault="0051269D" w:rsidP="008308BB">
      <w:pPr>
        <w:pStyle w:val="ListParagraph"/>
        <w:numPr>
          <w:ilvl w:val="0"/>
          <w:numId w:val="10"/>
        </w:numPr>
        <w:spacing w:after="0" w:line="360" w:lineRule="auto"/>
        <w:jc w:val="both"/>
        <w:rPr>
          <w:rFonts w:ascii="Arial" w:hAnsi="Arial" w:cs="Arial"/>
          <w:b/>
          <w:bCs/>
        </w:rPr>
      </w:pPr>
      <w:r w:rsidRPr="00CB04F8">
        <w:rPr>
          <w:rFonts w:ascii="Arial" w:hAnsi="Arial" w:cs="Arial"/>
          <w:b/>
          <w:bCs/>
        </w:rPr>
        <w:lastRenderedPageBreak/>
        <w:t>Conclusion</w:t>
      </w:r>
    </w:p>
    <w:p w14:paraId="45FF2C28" w14:textId="77777777" w:rsidR="00B17340" w:rsidRPr="00CB04F8" w:rsidRDefault="00B17340" w:rsidP="00B163BB">
      <w:pPr>
        <w:pStyle w:val="ListParagraph"/>
        <w:spacing w:after="0" w:line="360" w:lineRule="auto"/>
        <w:jc w:val="both"/>
        <w:rPr>
          <w:rFonts w:ascii="Arial" w:hAnsi="Arial" w:cs="Arial"/>
          <w:b/>
          <w:bCs/>
        </w:rPr>
      </w:pPr>
    </w:p>
    <w:p w14:paraId="397C114A" w14:textId="04DC133B" w:rsidR="00985B87" w:rsidRDefault="00E57012" w:rsidP="00A9594B">
      <w:pPr>
        <w:spacing w:after="0" w:line="360" w:lineRule="auto"/>
        <w:jc w:val="both"/>
        <w:rPr>
          <w:rFonts w:ascii="Arial" w:hAnsi="Arial" w:cs="Arial"/>
        </w:rPr>
      </w:pPr>
      <w:r w:rsidRPr="00CB04F8">
        <w:rPr>
          <w:rFonts w:ascii="Arial" w:hAnsi="Arial" w:cs="Arial"/>
        </w:rPr>
        <w:t xml:space="preserve">Though the premise of </w:t>
      </w:r>
      <w:r w:rsidR="0051269D" w:rsidRPr="00CB04F8">
        <w:rPr>
          <w:rFonts w:ascii="Arial" w:hAnsi="Arial" w:cs="Arial"/>
        </w:rPr>
        <w:t xml:space="preserve">this </w:t>
      </w:r>
      <w:r w:rsidRPr="00CB04F8">
        <w:rPr>
          <w:rFonts w:ascii="Arial" w:hAnsi="Arial" w:cs="Arial"/>
        </w:rPr>
        <w:t>innovation is basic,</w:t>
      </w:r>
      <w:r w:rsidR="0051269D" w:rsidRPr="00CB04F8">
        <w:rPr>
          <w:rFonts w:ascii="Arial" w:hAnsi="Arial" w:cs="Arial"/>
        </w:rPr>
        <w:t xml:space="preserve"> </w:t>
      </w:r>
      <w:r w:rsidR="0090195E" w:rsidRPr="00CB04F8">
        <w:rPr>
          <w:rFonts w:ascii="Arial" w:hAnsi="Arial" w:cs="Arial"/>
        </w:rPr>
        <w:t xml:space="preserve">Simple pay will be seen as working alongside customers through </w:t>
      </w:r>
      <w:r w:rsidR="0051269D" w:rsidRPr="00CB04F8">
        <w:rPr>
          <w:rFonts w:ascii="Arial" w:hAnsi="Arial" w:cs="Arial"/>
        </w:rPr>
        <w:t>extensive customer centricity research</w:t>
      </w:r>
      <w:r w:rsidR="0090195E" w:rsidRPr="00CB04F8">
        <w:rPr>
          <w:rFonts w:ascii="Arial" w:hAnsi="Arial" w:cs="Arial"/>
        </w:rPr>
        <w:t xml:space="preserve">. </w:t>
      </w:r>
      <w:r w:rsidR="00BF5E5D" w:rsidRPr="00CB04F8">
        <w:rPr>
          <w:rFonts w:ascii="Arial" w:hAnsi="Arial" w:cs="Arial"/>
        </w:rPr>
        <w:t>This</w:t>
      </w:r>
      <w:r w:rsidR="0051269D" w:rsidRPr="00CB04F8">
        <w:rPr>
          <w:rFonts w:ascii="Arial" w:hAnsi="Arial" w:cs="Arial"/>
        </w:rPr>
        <w:t xml:space="preserve"> will be </w:t>
      </w:r>
      <w:r w:rsidRPr="00CB04F8">
        <w:rPr>
          <w:rFonts w:ascii="Arial" w:hAnsi="Arial" w:cs="Arial"/>
        </w:rPr>
        <w:t>implemented by understanding the needs and desires of customers, which are constantly changing according to the environment we live in</w:t>
      </w:r>
      <w:r w:rsidR="0051269D" w:rsidRPr="00CB04F8">
        <w:rPr>
          <w:rFonts w:ascii="Arial" w:hAnsi="Arial" w:cs="Arial"/>
        </w:rPr>
        <w:t xml:space="preserve">, </w:t>
      </w:r>
      <w:r w:rsidR="0090195E" w:rsidRPr="00CB04F8">
        <w:rPr>
          <w:rFonts w:ascii="Arial" w:hAnsi="Arial" w:cs="Arial"/>
        </w:rPr>
        <w:t>e.g.,</w:t>
      </w:r>
      <w:r w:rsidR="00114086" w:rsidRPr="00CB04F8">
        <w:rPr>
          <w:rFonts w:ascii="Arial" w:hAnsi="Arial" w:cs="Arial"/>
        </w:rPr>
        <w:t xml:space="preserve"> </w:t>
      </w:r>
      <w:r w:rsidR="0051269D" w:rsidRPr="00CB04F8">
        <w:rPr>
          <w:rFonts w:ascii="Arial" w:hAnsi="Arial" w:cs="Arial"/>
        </w:rPr>
        <w:t>current financial climate</w:t>
      </w:r>
      <w:r w:rsidRPr="00CB04F8">
        <w:rPr>
          <w:rFonts w:ascii="Arial" w:hAnsi="Arial" w:cs="Arial"/>
        </w:rPr>
        <w:t>. To get the most out of any invention, meticulous research and development, data mining, feedback</w:t>
      </w:r>
      <w:r w:rsidR="0051269D" w:rsidRPr="00CB04F8">
        <w:rPr>
          <w:rFonts w:ascii="Arial" w:hAnsi="Arial" w:cs="Arial"/>
        </w:rPr>
        <w:t xml:space="preserve"> is</w:t>
      </w:r>
      <w:r w:rsidRPr="00CB04F8">
        <w:rPr>
          <w:rFonts w:ascii="Arial" w:hAnsi="Arial" w:cs="Arial"/>
        </w:rPr>
        <w:t xml:space="preserve"> required</w:t>
      </w:r>
      <w:r w:rsidR="00236D7D" w:rsidRPr="00CB04F8">
        <w:rPr>
          <w:rFonts w:ascii="Arial" w:hAnsi="Arial" w:cs="Arial"/>
        </w:rPr>
        <w:t xml:space="preserve"> i.e., SCAMPER</w:t>
      </w:r>
      <w:r w:rsidRPr="00CB04F8">
        <w:rPr>
          <w:rFonts w:ascii="Arial" w:hAnsi="Arial" w:cs="Arial"/>
        </w:rPr>
        <w:t xml:space="preserve">. Simple Pay is not the most innovative </w:t>
      </w:r>
      <w:r w:rsidR="003B6AFD" w:rsidRPr="00CB04F8">
        <w:rPr>
          <w:rFonts w:ascii="Arial" w:hAnsi="Arial" w:cs="Arial"/>
        </w:rPr>
        <w:t>idea, however, to stay ahead of competition, Consistent data mining will provide valuable trend e.g., reroute data – customers are regularly using a specific route.</w:t>
      </w:r>
      <w:r w:rsidR="003B6AFD">
        <w:rPr>
          <w:rFonts w:ascii="Arial" w:hAnsi="Arial" w:cs="Arial"/>
        </w:rPr>
        <w:t xml:space="preserve"> </w:t>
      </w:r>
      <w:r w:rsidR="00985B87">
        <w:rPr>
          <w:rFonts w:ascii="Arial" w:hAnsi="Arial" w:cs="Arial"/>
        </w:rPr>
        <w:br w:type="page"/>
      </w:r>
    </w:p>
    <w:p w14:paraId="67B00C69" w14:textId="2022B147" w:rsidR="00985B87" w:rsidRPr="00A0517C" w:rsidRDefault="00985B87" w:rsidP="00980DF8">
      <w:pPr>
        <w:pStyle w:val="ListParagraph"/>
        <w:numPr>
          <w:ilvl w:val="0"/>
          <w:numId w:val="15"/>
        </w:numPr>
        <w:rPr>
          <w:rFonts w:ascii="Arial" w:hAnsi="Arial" w:cs="Arial"/>
          <w:b/>
          <w:bCs/>
        </w:rPr>
      </w:pPr>
      <w:r w:rsidRPr="00A0517C">
        <w:rPr>
          <w:rFonts w:ascii="Arial" w:hAnsi="Arial" w:cs="Arial"/>
          <w:b/>
          <w:bCs/>
        </w:rPr>
        <w:lastRenderedPageBreak/>
        <w:t xml:space="preserve">References </w:t>
      </w:r>
    </w:p>
    <w:p w14:paraId="25F0E80B" w14:textId="77777777" w:rsidR="00980DF8" w:rsidRPr="00A0517C" w:rsidRDefault="00980DF8" w:rsidP="00654B92">
      <w:pPr>
        <w:rPr>
          <w:rFonts w:ascii="Arial" w:hAnsi="Arial" w:cs="Arial"/>
        </w:rPr>
      </w:pPr>
    </w:p>
    <w:p w14:paraId="1371FDD7" w14:textId="2602AB4A" w:rsidR="00654B92" w:rsidRPr="00A0517C" w:rsidRDefault="00654B92" w:rsidP="00604DBA">
      <w:pPr>
        <w:pStyle w:val="ListParagraph"/>
        <w:numPr>
          <w:ilvl w:val="0"/>
          <w:numId w:val="16"/>
        </w:numPr>
        <w:spacing w:after="0"/>
        <w:rPr>
          <w:rFonts w:ascii="Arial" w:hAnsi="Arial" w:cs="Arial"/>
        </w:rPr>
      </w:pPr>
      <w:r w:rsidRPr="00A0517C">
        <w:rPr>
          <w:rFonts w:ascii="Arial" w:hAnsi="Arial" w:cs="Arial"/>
        </w:rPr>
        <w:t>Apple (20</w:t>
      </w:r>
      <w:r w:rsidR="00AD2C66" w:rsidRPr="00A0517C">
        <w:rPr>
          <w:rFonts w:ascii="Arial" w:hAnsi="Arial" w:cs="Arial"/>
        </w:rPr>
        <w:t xml:space="preserve">22) App store Preview, TfL Pay to drive in London, Ratings and Reviews. Available at: </w:t>
      </w:r>
      <w:hyperlink r:id="rId35" w:history="1">
        <w:r w:rsidR="00AD2C66" w:rsidRPr="00A0517C">
          <w:rPr>
            <w:rStyle w:val="Hyperlink"/>
            <w:rFonts w:ascii="Arial" w:hAnsi="Arial" w:cs="Arial"/>
            <w:color w:val="auto"/>
            <w:u w:val="none"/>
          </w:rPr>
          <w:t>https://apps.apple.com/gb/app/tfl-pay-to-drive-in-london/id1453378287?see-all=reviews</w:t>
        </w:r>
      </w:hyperlink>
      <w:r w:rsidR="00AD2C66" w:rsidRPr="00A0517C">
        <w:rPr>
          <w:rFonts w:ascii="Arial" w:hAnsi="Arial" w:cs="Arial"/>
        </w:rPr>
        <w:t xml:space="preserve"> Accessed: 14 December 2022.</w:t>
      </w:r>
    </w:p>
    <w:p w14:paraId="4F71FFB0" w14:textId="77777777" w:rsidR="00980DF8" w:rsidRPr="00A0517C" w:rsidRDefault="00980DF8" w:rsidP="00604DBA">
      <w:pPr>
        <w:spacing w:after="0"/>
        <w:rPr>
          <w:rFonts w:ascii="Arial" w:hAnsi="Arial" w:cs="Arial"/>
        </w:rPr>
      </w:pPr>
    </w:p>
    <w:p w14:paraId="2048CAE6" w14:textId="405E0744" w:rsidR="00604DBA" w:rsidRPr="00604DBA" w:rsidRDefault="00985B87" w:rsidP="00604DBA">
      <w:pPr>
        <w:pStyle w:val="ListParagraph"/>
        <w:numPr>
          <w:ilvl w:val="0"/>
          <w:numId w:val="16"/>
        </w:numPr>
        <w:spacing w:after="0"/>
        <w:rPr>
          <w:rFonts w:ascii="Arial" w:hAnsi="Arial" w:cs="Arial"/>
        </w:rPr>
      </w:pPr>
      <w:r w:rsidRPr="00604DBA">
        <w:rPr>
          <w:rFonts w:ascii="Arial" w:hAnsi="Arial" w:cs="Arial"/>
          <w:shd w:val="clear" w:color="auto" w:fill="FFFFFF"/>
        </w:rPr>
        <w:t>Brügger, A., Richter, K.F. and Fabrikant, S.I., 2019. How does navigation system behavior influence human behavior? </w:t>
      </w:r>
      <w:r w:rsidRPr="00604DBA">
        <w:rPr>
          <w:rFonts w:ascii="Arial" w:hAnsi="Arial" w:cs="Arial"/>
          <w:i/>
          <w:iCs/>
          <w:shd w:val="clear" w:color="auto" w:fill="FFFFFF"/>
        </w:rPr>
        <w:t>Cognitive research: principles and implications</w:t>
      </w:r>
      <w:r w:rsidRPr="00604DBA">
        <w:rPr>
          <w:rFonts w:ascii="Arial" w:hAnsi="Arial" w:cs="Arial"/>
          <w:shd w:val="clear" w:color="auto" w:fill="FFFFFF"/>
        </w:rPr>
        <w:t>, </w:t>
      </w:r>
      <w:r w:rsidRPr="00604DBA">
        <w:rPr>
          <w:rFonts w:ascii="Arial" w:hAnsi="Arial" w:cs="Arial"/>
          <w:i/>
          <w:iCs/>
          <w:shd w:val="clear" w:color="auto" w:fill="FFFFFF"/>
        </w:rPr>
        <w:t xml:space="preserve">Available at: </w:t>
      </w:r>
      <w:hyperlink r:id="rId36" w:history="1">
        <w:r w:rsidRPr="00604DBA">
          <w:rPr>
            <w:rStyle w:val="Hyperlink"/>
            <w:rFonts w:ascii="Arial" w:hAnsi="Arial" w:cs="Arial"/>
            <w:color w:val="auto"/>
            <w:u w:val="none"/>
          </w:rPr>
          <w:t>https://cognitiveresearchjournal.springeropen.com/track/pdf/10.1186/s41235-019-0156-5.pdf</w:t>
        </w:r>
      </w:hyperlink>
      <w:r w:rsidRPr="00604DBA">
        <w:rPr>
          <w:rFonts w:ascii="Arial" w:hAnsi="Arial" w:cs="Arial"/>
        </w:rPr>
        <w:t xml:space="preserve"> Accessed: </w:t>
      </w:r>
      <w:r w:rsidR="00D20E53" w:rsidRPr="00604DBA">
        <w:rPr>
          <w:rFonts w:ascii="Arial" w:hAnsi="Arial" w:cs="Arial"/>
        </w:rPr>
        <w:t>15</w:t>
      </w:r>
      <w:r w:rsidRPr="00604DBA">
        <w:rPr>
          <w:rFonts w:ascii="Arial" w:hAnsi="Arial" w:cs="Arial"/>
        </w:rPr>
        <w:t xml:space="preserve"> </w:t>
      </w:r>
      <w:r w:rsidR="00D20E53" w:rsidRPr="00604DBA">
        <w:rPr>
          <w:rFonts w:ascii="Arial" w:hAnsi="Arial" w:cs="Arial"/>
        </w:rPr>
        <w:t>November</w:t>
      </w:r>
      <w:r w:rsidRPr="00604DBA">
        <w:rPr>
          <w:rFonts w:ascii="Arial" w:hAnsi="Arial" w:cs="Arial"/>
        </w:rPr>
        <w:t xml:space="preserve"> 2022.</w:t>
      </w:r>
    </w:p>
    <w:p w14:paraId="15600913" w14:textId="77777777" w:rsidR="00604DBA" w:rsidRPr="00604DBA" w:rsidRDefault="00604DBA" w:rsidP="00604DBA">
      <w:pPr>
        <w:pStyle w:val="ListParagraph"/>
        <w:spacing w:after="0"/>
        <w:rPr>
          <w:rFonts w:ascii="Arial" w:hAnsi="Arial" w:cs="Arial"/>
        </w:rPr>
      </w:pPr>
    </w:p>
    <w:p w14:paraId="2574F960" w14:textId="4849FDF1" w:rsidR="00985B87" w:rsidRPr="00A0517C" w:rsidRDefault="00985B87" w:rsidP="00604DBA">
      <w:pPr>
        <w:pStyle w:val="ListParagraph"/>
        <w:numPr>
          <w:ilvl w:val="0"/>
          <w:numId w:val="16"/>
        </w:numPr>
        <w:spacing w:after="0"/>
        <w:rPr>
          <w:rFonts w:ascii="Arial" w:hAnsi="Arial" w:cs="Arial"/>
        </w:rPr>
      </w:pPr>
      <w:r w:rsidRPr="00A0517C">
        <w:rPr>
          <w:rFonts w:ascii="Arial" w:hAnsi="Arial" w:cs="Arial"/>
        </w:rPr>
        <w:t xml:space="preserve">Eva Codes (2022) Your Trusted Partner in Software Development. Available at: </w:t>
      </w:r>
      <w:hyperlink r:id="rId37" w:history="1">
        <w:r w:rsidRPr="00A0517C">
          <w:rPr>
            <w:rStyle w:val="Hyperlink"/>
            <w:rFonts w:ascii="Arial" w:hAnsi="Arial" w:cs="Arial"/>
            <w:color w:val="auto"/>
            <w:u w:val="none"/>
          </w:rPr>
          <w:t>https://evacodes.com</w:t>
        </w:r>
      </w:hyperlink>
      <w:r w:rsidRPr="00A0517C">
        <w:rPr>
          <w:rFonts w:ascii="Arial" w:hAnsi="Arial" w:cs="Arial"/>
        </w:rPr>
        <w:t xml:space="preserve">. Accessed: </w:t>
      </w:r>
      <w:r w:rsidR="00D20E53">
        <w:rPr>
          <w:rFonts w:ascii="Arial" w:hAnsi="Arial" w:cs="Arial"/>
        </w:rPr>
        <w:t>19</w:t>
      </w:r>
      <w:r w:rsidRPr="00A0517C">
        <w:rPr>
          <w:rFonts w:ascii="Arial" w:hAnsi="Arial" w:cs="Arial"/>
        </w:rPr>
        <w:t xml:space="preserve"> </w:t>
      </w:r>
      <w:r w:rsidR="00D20E53">
        <w:rPr>
          <w:rFonts w:ascii="Arial" w:hAnsi="Arial" w:cs="Arial"/>
        </w:rPr>
        <w:t xml:space="preserve">November </w:t>
      </w:r>
      <w:r w:rsidR="00D20E53" w:rsidRPr="00A0517C">
        <w:rPr>
          <w:rFonts w:ascii="Arial" w:hAnsi="Arial" w:cs="Arial"/>
        </w:rPr>
        <w:t>2022</w:t>
      </w:r>
      <w:r w:rsidRPr="00A0517C">
        <w:rPr>
          <w:rFonts w:ascii="Arial" w:hAnsi="Arial" w:cs="Arial"/>
        </w:rPr>
        <w:t>.</w:t>
      </w:r>
    </w:p>
    <w:p w14:paraId="138FAB7F" w14:textId="77777777" w:rsidR="00985B87" w:rsidRPr="00A0517C" w:rsidRDefault="00985B87" w:rsidP="00604DBA">
      <w:pPr>
        <w:spacing w:after="0"/>
        <w:rPr>
          <w:rFonts w:ascii="Arial" w:hAnsi="Arial" w:cs="Arial"/>
        </w:rPr>
      </w:pPr>
    </w:p>
    <w:p w14:paraId="09B2F5E4" w14:textId="4B27B7F4" w:rsidR="00985B87" w:rsidRDefault="00985B87" w:rsidP="00604DBA">
      <w:pPr>
        <w:pStyle w:val="ListParagraph"/>
        <w:numPr>
          <w:ilvl w:val="0"/>
          <w:numId w:val="16"/>
        </w:numPr>
        <w:spacing w:after="0"/>
        <w:rPr>
          <w:rFonts w:ascii="Arial" w:hAnsi="Arial" w:cs="Arial"/>
        </w:rPr>
      </w:pPr>
      <w:r w:rsidRPr="00A0517C">
        <w:rPr>
          <w:rFonts w:ascii="Arial" w:hAnsi="Arial" w:cs="Arial"/>
        </w:rPr>
        <w:t xml:space="preserve">Hextall, E 2020. Transport for London Available at: </w:t>
      </w:r>
      <w:hyperlink r:id="rId38" w:history="1">
        <w:r w:rsidRPr="00A0517C">
          <w:rPr>
            <w:rStyle w:val="Hyperlink"/>
            <w:rFonts w:ascii="Arial" w:hAnsi="Arial" w:cs="Arial"/>
            <w:color w:val="auto"/>
            <w:u w:val="none"/>
          </w:rPr>
          <w:t>https://tfl.gov.uk/corporate/transparency/freedom-of-information/foi-request-detail?referenceId=FOI-1119-2021</w:t>
        </w:r>
      </w:hyperlink>
      <w:r w:rsidRPr="00A0517C">
        <w:rPr>
          <w:rFonts w:ascii="Arial" w:hAnsi="Arial" w:cs="Arial"/>
        </w:rPr>
        <w:t xml:space="preserve">. Accessed: </w:t>
      </w:r>
      <w:r w:rsidR="00D20E53">
        <w:rPr>
          <w:rFonts w:ascii="Arial" w:hAnsi="Arial" w:cs="Arial"/>
        </w:rPr>
        <w:t>15</w:t>
      </w:r>
      <w:r w:rsidRPr="00A0517C">
        <w:rPr>
          <w:rFonts w:ascii="Arial" w:hAnsi="Arial" w:cs="Arial"/>
        </w:rPr>
        <w:t xml:space="preserve"> </w:t>
      </w:r>
      <w:r w:rsidR="00D20E53">
        <w:rPr>
          <w:rFonts w:ascii="Arial" w:hAnsi="Arial" w:cs="Arial"/>
        </w:rPr>
        <w:t xml:space="preserve">November </w:t>
      </w:r>
      <w:r w:rsidRPr="00A0517C">
        <w:rPr>
          <w:rFonts w:ascii="Arial" w:hAnsi="Arial" w:cs="Arial"/>
        </w:rPr>
        <w:t>2022.</w:t>
      </w:r>
    </w:p>
    <w:p w14:paraId="6A97B7D4" w14:textId="77777777" w:rsidR="00370525" w:rsidRPr="00370525" w:rsidRDefault="00370525" w:rsidP="00604DBA">
      <w:pPr>
        <w:pStyle w:val="ListParagraph"/>
        <w:spacing w:after="0"/>
        <w:rPr>
          <w:rFonts w:ascii="Arial" w:hAnsi="Arial" w:cs="Arial"/>
        </w:rPr>
      </w:pPr>
    </w:p>
    <w:p w14:paraId="62E79DA5" w14:textId="1810B82C" w:rsidR="00370525" w:rsidRPr="00FE3199" w:rsidRDefault="00370525" w:rsidP="00604DBA">
      <w:pPr>
        <w:pStyle w:val="ListParagraph"/>
        <w:numPr>
          <w:ilvl w:val="0"/>
          <w:numId w:val="16"/>
        </w:numPr>
        <w:spacing w:after="0"/>
        <w:rPr>
          <w:rFonts w:ascii="Arial" w:hAnsi="Arial" w:cs="Arial"/>
        </w:rPr>
      </w:pPr>
      <w:r w:rsidRPr="00FE3199">
        <w:rPr>
          <w:rFonts w:ascii="Arial" w:hAnsi="Arial" w:cs="Arial"/>
        </w:rPr>
        <w:t xml:space="preserve">Legters, B, 2021. Forbes, </w:t>
      </w:r>
      <w:r w:rsidR="00FE3199" w:rsidRPr="00FE3199">
        <w:rPr>
          <w:rFonts w:ascii="Arial" w:hAnsi="Arial" w:cs="Arial"/>
        </w:rPr>
        <w:t>‘</w:t>
      </w:r>
      <w:r w:rsidRPr="00FE3199">
        <w:rPr>
          <w:rFonts w:ascii="Arial" w:hAnsi="Arial" w:cs="Arial"/>
        </w:rPr>
        <w:t>Consumer Ownership of Digital Wallets is surging, but will the trend hold</w:t>
      </w:r>
      <w:r w:rsidR="00FE3199" w:rsidRPr="00FE3199">
        <w:rPr>
          <w:rFonts w:ascii="Arial" w:hAnsi="Arial" w:cs="Arial"/>
        </w:rPr>
        <w:t xml:space="preserve">?’. Available at: </w:t>
      </w:r>
      <w:hyperlink r:id="rId39" w:history="1">
        <w:r w:rsidR="00FE3199" w:rsidRPr="00FE3199">
          <w:rPr>
            <w:rStyle w:val="Hyperlink"/>
            <w:rFonts w:ascii="Arial" w:hAnsi="Arial" w:cs="Arial"/>
            <w:color w:val="auto"/>
            <w:u w:val="none"/>
          </w:rPr>
          <w:t>https://www.forbes.com/sites/boblegters/2021/05/19/consumer-ownership-of-digital-wallets-is-surging-but-will-the-trend-hold/?sh=53caab684980</w:t>
        </w:r>
      </w:hyperlink>
      <w:r w:rsidR="00FE3199" w:rsidRPr="00FE3199">
        <w:rPr>
          <w:rFonts w:ascii="Arial" w:hAnsi="Arial" w:cs="Arial"/>
        </w:rPr>
        <w:t>. Accessed: 14 December 2022.</w:t>
      </w:r>
    </w:p>
    <w:p w14:paraId="2F016355" w14:textId="77777777" w:rsidR="00CB5DEF" w:rsidRPr="00A0517C" w:rsidRDefault="00CB5DEF" w:rsidP="00604DBA">
      <w:pPr>
        <w:pStyle w:val="ListParagraph"/>
        <w:spacing w:after="0"/>
        <w:rPr>
          <w:rFonts w:ascii="Arial" w:hAnsi="Arial" w:cs="Arial"/>
        </w:rPr>
      </w:pPr>
    </w:p>
    <w:p w14:paraId="318FDBA2" w14:textId="029DA1C6" w:rsidR="00985B87" w:rsidRPr="00A0517C" w:rsidRDefault="00CB5DEF" w:rsidP="00604DBA">
      <w:pPr>
        <w:pStyle w:val="ListParagraph"/>
        <w:numPr>
          <w:ilvl w:val="0"/>
          <w:numId w:val="16"/>
        </w:numPr>
        <w:spacing w:after="0"/>
        <w:rPr>
          <w:rFonts w:ascii="Arial" w:hAnsi="Arial" w:cs="Arial"/>
          <w:sz w:val="24"/>
          <w:szCs w:val="24"/>
        </w:rPr>
      </w:pPr>
      <w:r w:rsidRPr="00A0517C">
        <w:rPr>
          <w:rFonts w:ascii="Arial" w:hAnsi="Arial" w:cs="Arial"/>
          <w:color w:val="222222"/>
          <w:shd w:val="clear" w:color="auto" w:fill="FFFFFF"/>
        </w:rPr>
        <w:t>Livingstone, K., 2004. The challenge of driving through change: Introducing congestion charging in central London. </w:t>
      </w:r>
      <w:r w:rsidRPr="00A0517C">
        <w:rPr>
          <w:rFonts w:ascii="Arial" w:hAnsi="Arial" w:cs="Arial"/>
          <w:i/>
          <w:iCs/>
          <w:color w:val="222222"/>
          <w:shd w:val="clear" w:color="auto" w:fill="FFFFFF"/>
        </w:rPr>
        <w:t>Planning Theory &amp; Practice</w:t>
      </w:r>
      <w:r w:rsidRPr="00A0517C">
        <w:rPr>
          <w:rFonts w:ascii="Arial" w:hAnsi="Arial" w:cs="Arial"/>
          <w:color w:val="222222"/>
          <w:shd w:val="clear" w:color="auto" w:fill="FFFFFF"/>
        </w:rPr>
        <w:t>, </w:t>
      </w:r>
      <w:r w:rsidRPr="00A0517C">
        <w:rPr>
          <w:rFonts w:ascii="Arial" w:hAnsi="Arial" w:cs="Arial"/>
          <w:i/>
          <w:iCs/>
          <w:color w:val="222222"/>
          <w:shd w:val="clear" w:color="auto" w:fill="FFFFFF"/>
        </w:rPr>
        <w:t>5</w:t>
      </w:r>
      <w:r w:rsidRPr="00A0517C">
        <w:rPr>
          <w:rFonts w:ascii="Arial" w:hAnsi="Arial" w:cs="Arial"/>
          <w:color w:val="222222"/>
          <w:shd w:val="clear" w:color="auto" w:fill="FFFFFF"/>
        </w:rPr>
        <w:t>(4), pp.490-498.</w:t>
      </w:r>
    </w:p>
    <w:p w14:paraId="5223FD78" w14:textId="77777777" w:rsidR="00CB5DEF" w:rsidRPr="00A0517C" w:rsidRDefault="00CB5DEF" w:rsidP="00604DBA">
      <w:pPr>
        <w:pStyle w:val="ListParagraph"/>
        <w:spacing w:after="0"/>
        <w:rPr>
          <w:rFonts w:ascii="Arial" w:hAnsi="Arial" w:cs="Arial"/>
        </w:rPr>
      </w:pPr>
    </w:p>
    <w:p w14:paraId="7453E924" w14:textId="7648581D" w:rsidR="00CB5DEF" w:rsidRPr="00A0517C" w:rsidRDefault="00AE66B9" w:rsidP="00604DBA">
      <w:pPr>
        <w:pStyle w:val="ListParagraph"/>
        <w:numPr>
          <w:ilvl w:val="0"/>
          <w:numId w:val="16"/>
        </w:numPr>
        <w:spacing w:after="0"/>
        <w:rPr>
          <w:rFonts w:ascii="Arial" w:hAnsi="Arial" w:cs="Arial"/>
        </w:rPr>
      </w:pPr>
      <w:r w:rsidRPr="00A0517C">
        <w:rPr>
          <w:rFonts w:ascii="Arial" w:hAnsi="Arial" w:cs="Arial"/>
        </w:rPr>
        <w:t xml:space="preserve">Mortimer, J., 2022. My London, itch from ULEZ, to ‘Pay as you Drive’ could see London drivers charged different amounts depending on income. Available at: </w:t>
      </w:r>
      <w:hyperlink r:id="rId40" w:history="1">
        <w:r w:rsidRPr="00A0517C">
          <w:rPr>
            <w:rStyle w:val="Hyperlink"/>
            <w:rFonts w:ascii="Arial" w:hAnsi="Arial" w:cs="Arial"/>
            <w:color w:val="auto"/>
            <w:u w:val="none"/>
          </w:rPr>
          <w:t>https://www.mylondon.news/news/zone-1-news/switch-ulez-pay-you-drive-25749200</w:t>
        </w:r>
      </w:hyperlink>
      <w:r w:rsidRPr="00A0517C">
        <w:rPr>
          <w:rFonts w:ascii="Arial" w:hAnsi="Arial" w:cs="Arial"/>
        </w:rPr>
        <w:t>. Accessed: 14 December 2022.</w:t>
      </w:r>
    </w:p>
    <w:p w14:paraId="740BE44D" w14:textId="77777777" w:rsidR="00AE66B9" w:rsidRPr="00A0517C" w:rsidRDefault="00AE66B9" w:rsidP="00604DBA">
      <w:pPr>
        <w:pStyle w:val="ListParagraph"/>
        <w:spacing w:after="0"/>
        <w:rPr>
          <w:rFonts w:ascii="Arial" w:hAnsi="Arial" w:cs="Arial"/>
        </w:rPr>
      </w:pPr>
    </w:p>
    <w:p w14:paraId="76E9AB57" w14:textId="39194F4E" w:rsidR="00985B87" w:rsidRPr="00A0517C" w:rsidRDefault="00985B87" w:rsidP="00604DBA">
      <w:pPr>
        <w:pStyle w:val="ListParagraph"/>
        <w:numPr>
          <w:ilvl w:val="0"/>
          <w:numId w:val="16"/>
        </w:numPr>
        <w:spacing w:after="0"/>
        <w:rPr>
          <w:rFonts w:ascii="Arial" w:hAnsi="Arial" w:cs="Arial"/>
        </w:rPr>
      </w:pPr>
      <w:r w:rsidRPr="00A0517C">
        <w:rPr>
          <w:rFonts w:ascii="Arial" w:hAnsi="Arial" w:cs="Arial"/>
        </w:rPr>
        <w:t xml:space="preserve">Pan, Q., Wei, J., Ali-Hakim, L. (2016). </w:t>
      </w:r>
      <w:r w:rsidRPr="00A0517C">
        <w:rPr>
          <w:rStyle w:val="color-888"/>
          <w:rFonts w:ascii="Arial" w:hAnsi="Arial" w:cs="Arial"/>
          <w:shd w:val="clear" w:color="auto" w:fill="FFFFFF"/>
        </w:rPr>
        <w:t> </w:t>
      </w:r>
      <w:hyperlink r:id="rId41" w:history="1">
        <w:r w:rsidRPr="00A0517C">
          <w:rPr>
            <w:rStyle w:val="Hyperlink"/>
            <w:rFonts w:ascii="Arial" w:hAnsi="Arial" w:cs="Arial"/>
            <w:color w:val="auto"/>
            <w:u w:val="none"/>
            <w:shd w:val="clear" w:color="auto" w:fill="FFFFFF"/>
          </w:rPr>
          <w:t>Handbook of Research on Driving Competitive Advantage through Sustainable, Lean, and Disruptive Innovation</w:t>
        </w:r>
      </w:hyperlink>
      <w:r w:rsidRPr="00A0517C">
        <w:rPr>
          <w:rFonts w:ascii="Arial" w:hAnsi="Arial" w:cs="Arial"/>
        </w:rPr>
        <w:t xml:space="preserve">. Available at: </w:t>
      </w:r>
      <w:hyperlink r:id="rId42" w:history="1">
        <w:r w:rsidRPr="00A0517C">
          <w:rPr>
            <w:rStyle w:val="Hyperlink"/>
            <w:rFonts w:ascii="Arial" w:hAnsi="Arial" w:cs="Arial"/>
            <w:color w:val="auto"/>
            <w:u w:val="none"/>
          </w:rPr>
          <w:t>https://www-igi-global-com.ezproxy.uwtsd.ac.uk/gateway/chapter/full-text-pdf/150738</w:t>
        </w:r>
      </w:hyperlink>
      <w:r w:rsidRPr="00A0517C">
        <w:rPr>
          <w:rFonts w:ascii="Arial" w:hAnsi="Arial" w:cs="Arial"/>
        </w:rPr>
        <w:t xml:space="preserve">. Accessed: </w:t>
      </w:r>
      <w:r w:rsidR="00D20E53">
        <w:rPr>
          <w:rFonts w:ascii="Arial" w:hAnsi="Arial" w:cs="Arial"/>
        </w:rPr>
        <w:t>16 November</w:t>
      </w:r>
      <w:r w:rsidRPr="00A0517C">
        <w:rPr>
          <w:rFonts w:ascii="Arial" w:hAnsi="Arial" w:cs="Arial"/>
        </w:rPr>
        <w:t xml:space="preserve"> 2022.</w:t>
      </w:r>
    </w:p>
    <w:p w14:paraId="7D5F3278" w14:textId="77777777" w:rsidR="00985B87" w:rsidRPr="00A0517C" w:rsidRDefault="00985B87" w:rsidP="00604DBA">
      <w:pPr>
        <w:spacing w:after="0"/>
        <w:rPr>
          <w:rFonts w:ascii="Arial" w:hAnsi="Arial" w:cs="Arial"/>
        </w:rPr>
      </w:pPr>
    </w:p>
    <w:p w14:paraId="48202E30" w14:textId="402008B4" w:rsidR="00985B87" w:rsidRDefault="00985B87" w:rsidP="00604DBA">
      <w:pPr>
        <w:pStyle w:val="ListParagraph"/>
        <w:numPr>
          <w:ilvl w:val="0"/>
          <w:numId w:val="16"/>
        </w:numPr>
        <w:spacing w:after="0"/>
        <w:rPr>
          <w:rFonts w:ascii="Arial" w:hAnsi="Arial" w:cs="Arial"/>
        </w:rPr>
      </w:pPr>
      <w:r w:rsidRPr="00A0517C">
        <w:rPr>
          <w:rFonts w:ascii="Arial" w:hAnsi="Arial" w:cs="Arial"/>
        </w:rPr>
        <w:t xml:space="preserve">Pizana, P., Enrique, J. (2018) Application of Conscious Innovation in Organizations. Available at: </w:t>
      </w:r>
      <w:hyperlink r:id="rId43" w:history="1">
        <w:r w:rsidRPr="00A0517C">
          <w:rPr>
            <w:rStyle w:val="Hyperlink"/>
            <w:rFonts w:ascii="Arial" w:hAnsi="Arial" w:cs="Arial"/>
            <w:color w:val="auto"/>
            <w:u w:val="none"/>
          </w:rPr>
          <w:t>https://www-igi-global-com.ezproxy.uwtsd.ac.uk/gateway/chapter/full-text-pdf/199660</w:t>
        </w:r>
      </w:hyperlink>
      <w:r w:rsidRPr="00A0517C">
        <w:rPr>
          <w:rFonts w:ascii="Arial" w:hAnsi="Arial" w:cs="Arial"/>
        </w:rPr>
        <w:t xml:space="preserve">. Accessed: 28 </w:t>
      </w:r>
      <w:r w:rsidR="00D20E53">
        <w:rPr>
          <w:rFonts w:ascii="Arial" w:hAnsi="Arial" w:cs="Arial"/>
        </w:rPr>
        <w:t>November</w:t>
      </w:r>
      <w:r w:rsidRPr="00A0517C">
        <w:rPr>
          <w:rFonts w:ascii="Arial" w:hAnsi="Arial" w:cs="Arial"/>
        </w:rPr>
        <w:t xml:space="preserve"> 2022.</w:t>
      </w:r>
    </w:p>
    <w:p w14:paraId="5678146D" w14:textId="77777777" w:rsidR="00C42055" w:rsidRPr="00C42055" w:rsidRDefault="00C42055" w:rsidP="00604DBA">
      <w:pPr>
        <w:pStyle w:val="ListParagraph"/>
        <w:spacing w:after="0"/>
        <w:rPr>
          <w:rFonts w:ascii="Arial" w:hAnsi="Arial" w:cs="Arial"/>
        </w:rPr>
      </w:pPr>
    </w:p>
    <w:p w14:paraId="27FAAAD2" w14:textId="380A68C4" w:rsidR="00C42055" w:rsidRPr="00C42055" w:rsidRDefault="00C42055" w:rsidP="00604DBA">
      <w:pPr>
        <w:pStyle w:val="ListParagraph"/>
        <w:numPr>
          <w:ilvl w:val="0"/>
          <w:numId w:val="16"/>
        </w:numPr>
        <w:spacing w:after="0"/>
        <w:rPr>
          <w:rFonts w:ascii="Arial" w:hAnsi="Arial" w:cs="Arial"/>
        </w:rPr>
      </w:pPr>
      <w:r w:rsidRPr="00C42055">
        <w:rPr>
          <w:rFonts w:ascii="Arial" w:hAnsi="Arial" w:cs="Arial"/>
        </w:rPr>
        <w:t xml:space="preserve">Satell, G, 2017. Harvard Business Review, </w:t>
      </w:r>
      <w:r w:rsidR="00236D7D">
        <w:rPr>
          <w:rFonts w:ascii="Arial" w:hAnsi="Arial" w:cs="Arial"/>
        </w:rPr>
        <w:t>the</w:t>
      </w:r>
      <w:r w:rsidRPr="00C42055">
        <w:rPr>
          <w:rFonts w:ascii="Arial" w:hAnsi="Arial" w:cs="Arial"/>
        </w:rPr>
        <w:t xml:space="preserve"> 4 Types of Innovation &amp; the problem they solve. Available at: </w:t>
      </w:r>
      <w:hyperlink r:id="rId44" w:history="1">
        <w:r w:rsidRPr="00C42055">
          <w:rPr>
            <w:rStyle w:val="Hyperlink"/>
            <w:rFonts w:ascii="Arial" w:hAnsi="Arial" w:cs="Arial"/>
            <w:color w:val="auto"/>
            <w:u w:val="none"/>
          </w:rPr>
          <w:t>https://hbr.org/2017/06/the-4-types-of-innovation-and-the-problems-they-solve</w:t>
        </w:r>
      </w:hyperlink>
      <w:r w:rsidRPr="00C42055">
        <w:rPr>
          <w:rFonts w:ascii="Arial" w:hAnsi="Arial" w:cs="Arial"/>
        </w:rPr>
        <w:t xml:space="preserve">. Accessed: 15 December 2022. </w:t>
      </w:r>
    </w:p>
    <w:p w14:paraId="1598C660" w14:textId="2EDFE9E0" w:rsidR="00985B87" w:rsidRPr="00A0517C" w:rsidRDefault="00985B87" w:rsidP="00604DBA">
      <w:pPr>
        <w:spacing w:after="0"/>
        <w:rPr>
          <w:rFonts w:ascii="Arial" w:hAnsi="Arial" w:cs="Arial"/>
        </w:rPr>
      </w:pPr>
    </w:p>
    <w:p w14:paraId="5F1C080C" w14:textId="4DA0DF3D" w:rsidR="00E12D5F" w:rsidRPr="00A0517C" w:rsidRDefault="00E12D5F" w:rsidP="00604DBA">
      <w:pPr>
        <w:pStyle w:val="ListParagraph"/>
        <w:numPr>
          <w:ilvl w:val="0"/>
          <w:numId w:val="16"/>
        </w:numPr>
        <w:spacing w:after="0"/>
        <w:rPr>
          <w:rFonts w:ascii="Arial" w:hAnsi="Arial" w:cs="Arial"/>
          <w:shd w:val="clear" w:color="auto" w:fill="FFFFFF"/>
        </w:rPr>
      </w:pPr>
      <w:r w:rsidRPr="00A0517C">
        <w:rPr>
          <w:rFonts w:ascii="Arial" w:hAnsi="Arial" w:cs="Arial"/>
          <w:shd w:val="clear" w:color="auto" w:fill="FFFFFF"/>
        </w:rPr>
        <w:lastRenderedPageBreak/>
        <w:t>Suarez, D.V., 2016. Innovative Strategies, Feedbacks, Leaning, and Change. In </w:t>
      </w:r>
      <w:r w:rsidRPr="00A0517C">
        <w:rPr>
          <w:rFonts w:ascii="Arial" w:hAnsi="Arial" w:cs="Arial"/>
          <w:i/>
          <w:iCs/>
          <w:shd w:val="clear" w:color="auto" w:fill="FFFFFF"/>
        </w:rPr>
        <w:t>Handbook of Research on Driving Competitive Advantage through Sustainable, Lean, and Disruptive Innovation</w:t>
      </w:r>
      <w:r w:rsidRPr="00A0517C">
        <w:rPr>
          <w:rFonts w:ascii="Arial" w:hAnsi="Arial" w:cs="Arial"/>
          <w:shd w:val="clear" w:color="auto" w:fill="FFFFFF"/>
        </w:rPr>
        <w:t> (pp. 111-139). IGI Global.</w:t>
      </w:r>
    </w:p>
    <w:p w14:paraId="16BFEB92" w14:textId="77777777" w:rsidR="004A0148" w:rsidRPr="00A0517C" w:rsidRDefault="004A0148" w:rsidP="00604DBA">
      <w:pPr>
        <w:pStyle w:val="ListParagraph"/>
        <w:spacing w:after="0"/>
        <w:rPr>
          <w:rFonts w:ascii="Arial" w:hAnsi="Arial" w:cs="Arial"/>
          <w:shd w:val="clear" w:color="auto" w:fill="FFFFFF"/>
        </w:rPr>
      </w:pPr>
    </w:p>
    <w:p w14:paraId="58E4D4B4" w14:textId="5F364C61" w:rsidR="00D20E53" w:rsidRPr="00604DBA" w:rsidRDefault="004A0148" w:rsidP="00604DBA">
      <w:pPr>
        <w:pStyle w:val="ListParagraph"/>
        <w:numPr>
          <w:ilvl w:val="0"/>
          <w:numId w:val="16"/>
        </w:numPr>
        <w:spacing w:after="0"/>
        <w:rPr>
          <w:rFonts w:ascii="Arial" w:hAnsi="Arial" w:cs="Arial"/>
        </w:rPr>
      </w:pPr>
      <w:r w:rsidRPr="00604DBA">
        <w:rPr>
          <w:rFonts w:ascii="Arial" w:hAnsi="Arial" w:cs="Arial"/>
          <w:shd w:val="clear" w:color="auto" w:fill="FFFFFF"/>
        </w:rPr>
        <w:t xml:space="preserve">Transport for London, 2022. Available at: </w:t>
      </w:r>
      <w:hyperlink r:id="rId45" w:history="1">
        <w:r w:rsidRPr="00604DBA">
          <w:rPr>
            <w:rStyle w:val="Hyperlink"/>
            <w:rFonts w:ascii="Arial" w:hAnsi="Arial" w:cs="Arial"/>
            <w:color w:val="auto"/>
            <w:u w:val="none"/>
            <w:shd w:val="clear" w:color="auto" w:fill="FFFFFF"/>
          </w:rPr>
          <w:t>https://content.tfl.gov.uk/congestion-charge-zone-map.pdf</w:t>
        </w:r>
      </w:hyperlink>
      <w:r w:rsidRPr="00604DBA">
        <w:rPr>
          <w:rFonts w:ascii="Arial" w:hAnsi="Arial" w:cs="Arial"/>
          <w:shd w:val="clear" w:color="auto" w:fill="FFFFFF"/>
        </w:rPr>
        <w:t>. Accessed: 1 December 2022.</w:t>
      </w:r>
    </w:p>
    <w:p w14:paraId="150E1914" w14:textId="77777777" w:rsidR="00D20E53" w:rsidRPr="00A0517C" w:rsidRDefault="00D20E53" w:rsidP="00604DBA">
      <w:pPr>
        <w:pStyle w:val="ListParagraph"/>
        <w:spacing w:after="0"/>
        <w:rPr>
          <w:rFonts w:ascii="Arial" w:hAnsi="Arial" w:cs="Arial"/>
        </w:rPr>
      </w:pPr>
    </w:p>
    <w:p w14:paraId="47169868" w14:textId="6E0396A9" w:rsidR="004A0148" w:rsidRPr="00A0517C" w:rsidRDefault="004A0148" w:rsidP="00604DBA">
      <w:pPr>
        <w:pStyle w:val="ListParagraph"/>
        <w:numPr>
          <w:ilvl w:val="0"/>
          <w:numId w:val="16"/>
        </w:numPr>
        <w:spacing w:after="0"/>
        <w:rPr>
          <w:rFonts w:ascii="Arial" w:hAnsi="Arial" w:cs="Arial"/>
        </w:rPr>
      </w:pPr>
      <w:r w:rsidRPr="00A0517C">
        <w:rPr>
          <w:rFonts w:ascii="Arial" w:hAnsi="Arial" w:cs="Arial"/>
        </w:rPr>
        <w:t xml:space="preserve">Transport for London, 2022. Congestion Charge. Available at: </w:t>
      </w:r>
      <w:hyperlink r:id="rId46" w:history="1">
        <w:r w:rsidRPr="00A0517C">
          <w:rPr>
            <w:rStyle w:val="Hyperlink"/>
            <w:rFonts w:ascii="Arial" w:hAnsi="Arial" w:cs="Arial"/>
            <w:color w:val="auto"/>
            <w:u w:val="none"/>
          </w:rPr>
          <w:t>https://tfl.gov.uk/modes/driving/congestion-charge</w:t>
        </w:r>
      </w:hyperlink>
      <w:r w:rsidRPr="00A0517C">
        <w:rPr>
          <w:rFonts w:ascii="Arial" w:hAnsi="Arial" w:cs="Arial"/>
        </w:rPr>
        <w:t xml:space="preserve">. Accessed: </w:t>
      </w:r>
      <w:r w:rsidR="00D20E53">
        <w:rPr>
          <w:rFonts w:ascii="Arial" w:hAnsi="Arial" w:cs="Arial"/>
        </w:rPr>
        <w:t>3 December</w:t>
      </w:r>
      <w:r w:rsidRPr="00A0517C">
        <w:rPr>
          <w:rFonts w:ascii="Arial" w:hAnsi="Arial" w:cs="Arial"/>
        </w:rPr>
        <w:t xml:space="preserve"> 2022.</w:t>
      </w:r>
    </w:p>
    <w:p w14:paraId="6D4CC9CE" w14:textId="77777777" w:rsidR="00993EA1" w:rsidRPr="00A0517C" w:rsidRDefault="00993EA1" w:rsidP="00604DBA">
      <w:pPr>
        <w:pStyle w:val="ListParagraph"/>
        <w:spacing w:after="0"/>
        <w:rPr>
          <w:rFonts w:ascii="Arial" w:hAnsi="Arial" w:cs="Arial"/>
        </w:rPr>
      </w:pPr>
    </w:p>
    <w:p w14:paraId="4B67EF1B" w14:textId="20C1F9E5" w:rsidR="00993EA1" w:rsidRPr="00A0517C" w:rsidRDefault="00993EA1" w:rsidP="00604DBA">
      <w:pPr>
        <w:pStyle w:val="ListParagraph"/>
        <w:numPr>
          <w:ilvl w:val="0"/>
          <w:numId w:val="16"/>
        </w:numPr>
        <w:spacing w:after="0"/>
        <w:rPr>
          <w:rFonts w:ascii="Arial" w:hAnsi="Arial" w:cs="Arial"/>
        </w:rPr>
      </w:pPr>
      <w:r w:rsidRPr="00A0517C">
        <w:rPr>
          <w:rFonts w:ascii="Arial" w:hAnsi="Arial" w:cs="Arial"/>
        </w:rPr>
        <w:t xml:space="preserve">Tims, A, 2022. The Guardian, </w:t>
      </w:r>
      <w:r w:rsidRPr="00A0517C">
        <w:rPr>
          <w:rFonts w:ascii="Arial" w:hAnsi="Arial" w:cs="Arial"/>
          <w:i/>
          <w:iCs/>
        </w:rPr>
        <w:t>I paid the congestion charge but still got fined.</w:t>
      </w:r>
      <w:r w:rsidRPr="00A0517C">
        <w:rPr>
          <w:rFonts w:ascii="Arial" w:hAnsi="Arial" w:cs="Arial"/>
        </w:rPr>
        <w:t xml:space="preserve"> Available at: </w:t>
      </w:r>
      <w:hyperlink r:id="rId47" w:history="1">
        <w:r w:rsidRPr="00A0517C">
          <w:rPr>
            <w:rStyle w:val="Hyperlink"/>
            <w:rFonts w:ascii="Arial" w:hAnsi="Arial" w:cs="Arial"/>
            <w:color w:val="auto"/>
            <w:u w:val="none"/>
          </w:rPr>
          <w:t>https://www.theguardian.com/money/2022/jun/16/london-congestion-charge-fine-tfl-capita</w:t>
        </w:r>
      </w:hyperlink>
      <w:r w:rsidRPr="00A0517C">
        <w:rPr>
          <w:rFonts w:ascii="Arial" w:hAnsi="Arial" w:cs="Arial"/>
        </w:rPr>
        <w:t>. Accessed: 14 December 2022.</w:t>
      </w:r>
    </w:p>
    <w:p w14:paraId="5EC5F628" w14:textId="6938A1B0" w:rsidR="00703051" w:rsidRPr="00A0517C" w:rsidRDefault="00703051" w:rsidP="00604DBA">
      <w:pPr>
        <w:spacing w:after="0"/>
        <w:rPr>
          <w:rFonts w:ascii="Arial" w:hAnsi="Arial" w:cs="Arial"/>
        </w:rPr>
      </w:pPr>
    </w:p>
    <w:p w14:paraId="3C9FCB62" w14:textId="7FE28CC4" w:rsidR="00993EA1" w:rsidRPr="00A0517C" w:rsidRDefault="00703051" w:rsidP="00604DBA">
      <w:pPr>
        <w:pStyle w:val="ListParagraph"/>
        <w:numPr>
          <w:ilvl w:val="0"/>
          <w:numId w:val="16"/>
        </w:numPr>
        <w:spacing w:after="0"/>
        <w:rPr>
          <w:rFonts w:ascii="Arial" w:hAnsi="Arial" w:cs="Arial"/>
        </w:rPr>
      </w:pPr>
      <w:r w:rsidRPr="00A0517C">
        <w:rPr>
          <w:rFonts w:ascii="Arial" w:hAnsi="Arial" w:cs="Arial"/>
        </w:rPr>
        <w:t xml:space="preserve">Trott, P. 2016. Innovation </w:t>
      </w:r>
      <w:r w:rsidR="00980DF8" w:rsidRPr="00A0517C">
        <w:rPr>
          <w:rFonts w:ascii="Arial" w:hAnsi="Arial" w:cs="Arial"/>
        </w:rPr>
        <w:t xml:space="preserve">management </w:t>
      </w:r>
      <w:r w:rsidRPr="00A0517C">
        <w:rPr>
          <w:rFonts w:ascii="Arial" w:hAnsi="Arial" w:cs="Arial"/>
        </w:rPr>
        <w:t xml:space="preserve">and new product development. </w:t>
      </w:r>
      <w:r w:rsidR="00980DF8" w:rsidRPr="00A0517C">
        <w:rPr>
          <w:rFonts w:ascii="Arial" w:hAnsi="Arial" w:cs="Arial"/>
        </w:rPr>
        <w:t xml:space="preserve">Available at: </w:t>
      </w:r>
      <w:hyperlink r:id="rId48" w:history="1">
        <w:r w:rsidR="00980DF8" w:rsidRPr="00A0517C">
          <w:rPr>
            <w:rStyle w:val="Hyperlink"/>
            <w:rFonts w:ascii="Arial" w:hAnsi="Arial" w:cs="Arial"/>
            <w:color w:val="auto"/>
            <w:u w:val="none"/>
          </w:rPr>
          <w:t>https://r4.vlereader.com/Reader?ean=9781292165400</w:t>
        </w:r>
      </w:hyperlink>
      <w:r w:rsidR="00980DF8" w:rsidRPr="00A0517C">
        <w:rPr>
          <w:rFonts w:ascii="Arial" w:hAnsi="Arial" w:cs="Arial"/>
        </w:rPr>
        <w:t>. Accessed: 13 December 2022.</w:t>
      </w:r>
    </w:p>
    <w:p w14:paraId="313F3A48" w14:textId="77777777" w:rsidR="00993EA1" w:rsidRDefault="00993EA1">
      <w:pPr>
        <w:rPr>
          <w:rFonts w:ascii="Arial" w:hAnsi="Arial" w:cs="Arial"/>
        </w:rPr>
      </w:pPr>
      <w:r>
        <w:rPr>
          <w:rFonts w:ascii="Arial" w:hAnsi="Arial" w:cs="Arial"/>
        </w:rPr>
        <w:br w:type="page"/>
      </w:r>
    </w:p>
    <w:p w14:paraId="69FCBF10" w14:textId="1B90422A" w:rsidR="00AE4C93" w:rsidRDefault="00985B87" w:rsidP="00980DF8">
      <w:pPr>
        <w:pStyle w:val="ListParagraph"/>
        <w:numPr>
          <w:ilvl w:val="0"/>
          <w:numId w:val="15"/>
        </w:numPr>
        <w:spacing w:before="100" w:beforeAutospacing="1" w:after="100" w:afterAutospacing="1" w:line="360" w:lineRule="auto"/>
        <w:jc w:val="both"/>
        <w:rPr>
          <w:rFonts w:ascii="Arial" w:hAnsi="Arial" w:cs="Arial"/>
          <w:b/>
          <w:bCs/>
        </w:rPr>
      </w:pPr>
      <w:r w:rsidRPr="00985B87">
        <w:rPr>
          <w:rFonts w:ascii="Arial" w:hAnsi="Arial" w:cs="Arial"/>
          <w:b/>
          <w:bCs/>
        </w:rPr>
        <w:lastRenderedPageBreak/>
        <w:t xml:space="preserve">Appendix </w:t>
      </w:r>
    </w:p>
    <w:p w14:paraId="0847113D" w14:textId="5394AC35" w:rsidR="00AE4C93" w:rsidRDefault="00AE4C93" w:rsidP="00AE4C93">
      <w:pPr>
        <w:spacing w:before="100" w:beforeAutospacing="1" w:after="100" w:afterAutospacing="1" w:line="360" w:lineRule="auto"/>
        <w:jc w:val="both"/>
        <w:rPr>
          <w:rFonts w:ascii="Arial" w:hAnsi="Arial" w:cs="Arial"/>
          <w:b/>
          <w:bCs/>
        </w:rPr>
      </w:pPr>
      <w:r>
        <w:rPr>
          <w:rFonts w:ascii="Arial" w:hAnsi="Arial" w:cs="Arial"/>
          <w:b/>
          <w:bCs/>
        </w:rPr>
        <w:t xml:space="preserve">Appendix 1 </w:t>
      </w:r>
    </w:p>
    <w:p w14:paraId="7420A6F8" w14:textId="798D37B6" w:rsidR="00AE4C93" w:rsidRDefault="00AE4C93" w:rsidP="00AE4C93">
      <w:pPr>
        <w:spacing w:before="100" w:beforeAutospacing="1" w:after="100" w:afterAutospacing="1" w:line="360" w:lineRule="auto"/>
        <w:jc w:val="both"/>
        <w:rPr>
          <w:rFonts w:ascii="Arial" w:hAnsi="Arial" w:cs="Arial"/>
          <w:b/>
          <w:bCs/>
        </w:rPr>
      </w:pPr>
      <w:r>
        <w:rPr>
          <w:noProof/>
        </w:rPr>
        <w:drawing>
          <wp:inline distT="0" distB="0" distL="0" distR="0" wp14:anchorId="3B769051" wp14:editId="7E576366">
            <wp:extent cx="5731510" cy="3361055"/>
            <wp:effectExtent l="0" t="0" r="2540" b="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49"/>
                    <a:stretch>
                      <a:fillRect/>
                    </a:stretch>
                  </pic:blipFill>
                  <pic:spPr>
                    <a:xfrm>
                      <a:off x="0" y="0"/>
                      <a:ext cx="5731510" cy="3361055"/>
                    </a:xfrm>
                    <a:prstGeom prst="rect">
                      <a:avLst/>
                    </a:prstGeom>
                  </pic:spPr>
                </pic:pic>
              </a:graphicData>
            </a:graphic>
          </wp:inline>
        </w:drawing>
      </w:r>
    </w:p>
    <w:p w14:paraId="399F4478" w14:textId="219A50A9" w:rsidR="00AE4C93" w:rsidRDefault="00AE4C93" w:rsidP="00AE4C93">
      <w:pPr>
        <w:spacing w:before="100" w:beforeAutospacing="1" w:after="100" w:afterAutospacing="1" w:line="360" w:lineRule="auto"/>
        <w:jc w:val="both"/>
        <w:rPr>
          <w:rFonts w:ascii="Arial" w:hAnsi="Arial" w:cs="Arial"/>
          <w:b/>
          <w:bCs/>
        </w:rPr>
      </w:pPr>
      <w:r>
        <w:rPr>
          <w:noProof/>
        </w:rPr>
        <w:drawing>
          <wp:inline distT="0" distB="0" distL="0" distR="0" wp14:anchorId="1134BC3F" wp14:editId="15F42DFB">
            <wp:extent cx="5731510" cy="2210435"/>
            <wp:effectExtent l="0" t="0" r="254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50"/>
                    <a:stretch>
                      <a:fillRect/>
                    </a:stretch>
                  </pic:blipFill>
                  <pic:spPr>
                    <a:xfrm>
                      <a:off x="0" y="0"/>
                      <a:ext cx="5731510" cy="2210435"/>
                    </a:xfrm>
                    <a:prstGeom prst="rect">
                      <a:avLst/>
                    </a:prstGeom>
                  </pic:spPr>
                </pic:pic>
              </a:graphicData>
            </a:graphic>
          </wp:inline>
        </w:drawing>
      </w:r>
    </w:p>
    <w:p w14:paraId="3815384A" w14:textId="702F80C6" w:rsidR="002056A5" w:rsidRDefault="002056A5" w:rsidP="00AE4C93">
      <w:pPr>
        <w:spacing w:before="100" w:beforeAutospacing="1" w:after="100" w:afterAutospacing="1" w:line="360" w:lineRule="auto"/>
        <w:jc w:val="both"/>
        <w:rPr>
          <w:rFonts w:ascii="Arial" w:hAnsi="Arial" w:cs="Arial"/>
          <w:b/>
          <w:bCs/>
        </w:rPr>
      </w:pPr>
      <w:r>
        <w:rPr>
          <w:noProof/>
        </w:rPr>
        <w:drawing>
          <wp:inline distT="0" distB="0" distL="0" distR="0" wp14:anchorId="696C2D54" wp14:editId="16D83AD5">
            <wp:extent cx="4373880" cy="1885527"/>
            <wp:effectExtent l="0" t="0" r="7620" b="635"/>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51"/>
                    <a:stretch>
                      <a:fillRect/>
                    </a:stretch>
                  </pic:blipFill>
                  <pic:spPr>
                    <a:xfrm>
                      <a:off x="0" y="0"/>
                      <a:ext cx="4380253" cy="1888274"/>
                    </a:xfrm>
                    <a:prstGeom prst="rect">
                      <a:avLst/>
                    </a:prstGeom>
                  </pic:spPr>
                </pic:pic>
              </a:graphicData>
            </a:graphic>
          </wp:inline>
        </w:drawing>
      </w:r>
    </w:p>
    <w:p w14:paraId="24DA8C69" w14:textId="610EB1AB" w:rsidR="00CF5572" w:rsidRPr="00B17340" w:rsidRDefault="00CF5572" w:rsidP="00CF5572">
      <w:pPr>
        <w:rPr>
          <w:rFonts w:ascii="Arial" w:hAnsi="Arial" w:cs="Arial"/>
        </w:rPr>
      </w:pPr>
      <w:r w:rsidRPr="00B17340">
        <w:rPr>
          <w:rFonts w:ascii="Arial" w:hAnsi="Arial" w:cs="Arial"/>
        </w:rPr>
        <w:lastRenderedPageBreak/>
        <w:t xml:space="preserve">Appendix </w:t>
      </w:r>
      <w:r>
        <w:rPr>
          <w:rFonts w:ascii="Arial" w:hAnsi="Arial" w:cs="Arial"/>
        </w:rPr>
        <w:t>2</w:t>
      </w:r>
    </w:p>
    <w:p w14:paraId="6F497068" w14:textId="77777777" w:rsidR="00CF5572" w:rsidRDefault="00CF5572" w:rsidP="00CF5572">
      <w:pPr>
        <w:rPr>
          <w:sz w:val="20"/>
          <w:szCs w:val="20"/>
        </w:rPr>
      </w:pPr>
      <w:r>
        <w:rPr>
          <w:noProof/>
        </w:rPr>
        <w:drawing>
          <wp:inline distT="0" distB="0" distL="0" distR="0" wp14:anchorId="611DA135" wp14:editId="48BE6072">
            <wp:extent cx="2573215" cy="1288032"/>
            <wp:effectExtent l="0" t="0" r="0" b="762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52"/>
                    <a:stretch>
                      <a:fillRect/>
                    </a:stretch>
                  </pic:blipFill>
                  <pic:spPr>
                    <a:xfrm>
                      <a:off x="0" y="0"/>
                      <a:ext cx="2614781" cy="1308838"/>
                    </a:xfrm>
                    <a:prstGeom prst="rect">
                      <a:avLst/>
                    </a:prstGeom>
                  </pic:spPr>
                </pic:pic>
              </a:graphicData>
            </a:graphic>
          </wp:inline>
        </w:drawing>
      </w:r>
      <w:r>
        <w:rPr>
          <w:noProof/>
        </w:rPr>
        <w:drawing>
          <wp:inline distT="0" distB="0" distL="0" distR="0" wp14:anchorId="4A86C85C" wp14:editId="2FC14E2F">
            <wp:extent cx="2438400" cy="1485841"/>
            <wp:effectExtent l="0" t="0" r="0" b="63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53"/>
                    <a:stretch>
                      <a:fillRect/>
                    </a:stretch>
                  </pic:blipFill>
                  <pic:spPr>
                    <a:xfrm>
                      <a:off x="0" y="0"/>
                      <a:ext cx="2449884" cy="1492839"/>
                    </a:xfrm>
                    <a:prstGeom prst="rect">
                      <a:avLst/>
                    </a:prstGeom>
                  </pic:spPr>
                </pic:pic>
              </a:graphicData>
            </a:graphic>
          </wp:inline>
        </w:drawing>
      </w:r>
    </w:p>
    <w:p w14:paraId="6F6A44EF" w14:textId="77777777" w:rsidR="00CF5572" w:rsidRDefault="00CF5572" w:rsidP="00CF5572">
      <w:pPr>
        <w:rPr>
          <w:sz w:val="20"/>
          <w:szCs w:val="20"/>
        </w:rPr>
      </w:pPr>
    </w:p>
    <w:p w14:paraId="6875056D" w14:textId="5AE3681A" w:rsidR="00CF5572" w:rsidRDefault="00CF5572" w:rsidP="00CF5572">
      <w:pPr>
        <w:rPr>
          <w:rFonts w:ascii="Arial" w:hAnsi="Arial" w:cs="Arial"/>
          <w:b/>
          <w:bCs/>
        </w:rPr>
      </w:pPr>
      <w:r>
        <w:rPr>
          <w:noProof/>
        </w:rPr>
        <w:drawing>
          <wp:inline distT="0" distB="0" distL="0" distR="0" wp14:anchorId="25E135F8" wp14:editId="4BE03D37">
            <wp:extent cx="2640327" cy="1406183"/>
            <wp:effectExtent l="0" t="0" r="8255" b="381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54"/>
                    <a:stretch>
                      <a:fillRect/>
                    </a:stretch>
                  </pic:blipFill>
                  <pic:spPr>
                    <a:xfrm>
                      <a:off x="0" y="0"/>
                      <a:ext cx="2675105" cy="1424705"/>
                    </a:xfrm>
                    <a:prstGeom prst="rect">
                      <a:avLst/>
                    </a:prstGeom>
                  </pic:spPr>
                </pic:pic>
              </a:graphicData>
            </a:graphic>
          </wp:inline>
        </w:drawing>
      </w:r>
      <w:r>
        <w:rPr>
          <w:noProof/>
        </w:rPr>
        <w:drawing>
          <wp:inline distT="0" distB="0" distL="0" distR="0" wp14:anchorId="749943D0" wp14:editId="36CB84CA">
            <wp:extent cx="3066819" cy="2473570"/>
            <wp:effectExtent l="0" t="0" r="635" b="317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55"/>
                    <a:stretch>
                      <a:fillRect/>
                    </a:stretch>
                  </pic:blipFill>
                  <pic:spPr>
                    <a:xfrm>
                      <a:off x="0" y="0"/>
                      <a:ext cx="3072953" cy="2478517"/>
                    </a:xfrm>
                    <a:prstGeom prst="rect">
                      <a:avLst/>
                    </a:prstGeom>
                  </pic:spPr>
                </pic:pic>
              </a:graphicData>
            </a:graphic>
          </wp:inline>
        </w:drawing>
      </w:r>
      <w:r>
        <w:rPr>
          <w:rFonts w:ascii="Arial" w:hAnsi="Arial" w:cs="Arial"/>
          <w:b/>
          <w:bCs/>
        </w:rPr>
        <w:br w:type="page"/>
      </w:r>
    </w:p>
    <w:p w14:paraId="1293C5E7" w14:textId="4327C9C9" w:rsidR="00AE4C93" w:rsidRPr="00AE4C93" w:rsidRDefault="00AE4C93" w:rsidP="00AE4C93">
      <w:pPr>
        <w:spacing w:before="100" w:beforeAutospacing="1" w:after="100" w:afterAutospacing="1" w:line="360" w:lineRule="auto"/>
        <w:jc w:val="both"/>
        <w:rPr>
          <w:rFonts w:ascii="Arial" w:hAnsi="Arial" w:cs="Arial"/>
          <w:b/>
          <w:bCs/>
        </w:rPr>
      </w:pPr>
      <w:r>
        <w:rPr>
          <w:rFonts w:ascii="Arial" w:hAnsi="Arial" w:cs="Arial"/>
          <w:b/>
          <w:bCs/>
        </w:rPr>
        <w:lastRenderedPageBreak/>
        <w:t xml:space="preserve">Appendix </w:t>
      </w:r>
      <w:r w:rsidR="00CF5572">
        <w:rPr>
          <w:rFonts w:ascii="Arial" w:hAnsi="Arial" w:cs="Arial"/>
          <w:b/>
          <w:bCs/>
        </w:rPr>
        <w:t>3</w:t>
      </w:r>
    </w:p>
    <w:p w14:paraId="607DE208" w14:textId="42CD208B" w:rsidR="00985B87" w:rsidRDefault="00236865" w:rsidP="00985B87">
      <w:pPr>
        <w:spacing w:before="100" w:beforeAutospacing="1" w:after="100" w:afterAutospacing="1" w:line="360" w:lineRule="auto"/>
        <w:jc w:val="both"/>
        <w:rPr>
          <w:rFonts w:ascii="Arial" w:hAnsi="Arial" w:cs="Arial"/>
        </w:rPr>
      </w:pPr>
      <w:r>
        <w:rPr>
          <w:noProof/>
        </w:rPr>
        <w:drawing>
          <wp:inline distT="0" distB="0" distL="0" distR="0" wp14:anchorId="1E51161E" wp14:editId="48FA3B98">
            <wp:extent cx="5731510" cy="314007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140075"/>
                    </a:xfrm>
                    <a:prstGeom prst="rect">
                      <a:avLst/>
                    </a:prstGeom>
                  </pic:spPr>
                </pic:pic>
              </a:graphicData>
            </a:graphic>
          </wp:inline>
        </w:drawing>
      </w:r>
    </w:p>
    <w:p w14:paraId="526644AB" w14:textId="38653B99" w:rsidR="00236865" w:rsidRDefault="00236865" w:rsidP="00985B87">
      <w:pPr>
        <w:spacing w:before="100" w:beforeAutospacing="1" w:after="100" w:afterAutospacing="1" w:line="360" w:lineRule="auto"/>
        <w:jc w:val="both"/>
        <w:rPr>
          <w:rFonts w:ascii="Arial" w:hAnsi="Arial" w:cs="Arial"/>
        </w:rPr>
      </w:pPr>
    </w:p>
    <w:p w14:paraId="1EAC3081" w14:textId="4ECD891F" w:rsidR="00236865" w:rsidRDefault="00236865" w:rsidP="00985B87">
      <w:pPr>
        <w:spacing w:before="100" w:beforeAutospacing="1" w:after="100" w:afterAutospacing="1" w:line="360" w:lineRule="auto"/>
        <w:jc w:val="both"/>
        <w:rPr>
          <w:rFonts w:ascii="Arial" w:hAnsi="Arial" w:cs="Arial"/>
        </w:rPr>
      </w:pPr>
    </w:p>
    <w:p w14:paraId="3E12564F" w14:textId="6085EBB0" w:rsidR="00236865" w:rsidRDefault="00236865">
      <w:pPr>
        <w:rPr>
          <w:rFonts w:ascii="Arial" w:hAnsi="Arial" w:cs="Arial"/>
        </w:rPr>
      </w:pPr>
      <w:r>
        <w:rPr>
          <w:rFonts w:ascii="Arial" w:hAnsi="Arial" w:cs="Arial"/>
        </w:rPr>
        <w:br w:type="page"/>
      </w:r>
    </w:p>
    <w:p w14:paraId="15A9E02A" w14:textId="4CCD20B7" w:rsidR="00BD1640" w:rsidRDefault="00236865" w:rsidP="00985B87">
      <w:pPr>
        <w:spacing w:before="100" w:beforeAutospacing="1" w:after="100" w:afterAutospacing="1" w:line="360" w:lineRule="auto"/>
        <w:jc w:val="both"/>
        <w:rPr>
          <w:rFonts w:ascii="Arial" w:hAnsi="Arial" w:cs="Arial"/>
        </w:rPr>
      </w:pPr>
      <w:r>
        <w:rPr>
          <w:rFonts w:ascii="Arial" w:hAnsi="Arial" w:cs="Arial"/>
        </w:rPr>
        <w:lastRenderedPageBreak/>
        <w:t xml:space="preserve">Appendix </w:t>
      </w:r>
      <w:r w:rsidR="00CF5572">
        <w:rPr>
          <w:rFonts w:ascii="Arial" w:hAnsi="Arial" w:cs="Arial"/>
        </w:rPr>
        <w:t>4</w:t>
      </w:r>
    </w:p>
    <w:p w14:paraId="03682C6E" w14:textId="096FD82C" w:rsidR="00BD1640" w:rsidRDefault="00BD1640" w:rsidP="00985B87">
      <w:pPr>
        <w:spacing w:before="100" w:beforeAutospacing="1" w:after="100" w:afterAutospacing="1" w:line="360" w:lineRule="auto"/>
        <w:jc w:val="both"/>
        <w:rPr>
          <w:rFonts w:ascii="Arial" w:hAnsi="Arial" w:cs="Arial"/>
        </w:rPr>
      </w:pPr>
      <w:r>
        <w:rPr>
          <w:noProof/>
        </w:rPr>
        <w:drawing>
          <wp:inline distT="0" distB="0" distL="0" distR="0" wp14:anchorId="23CA7FF7" wp14:editId="64E6E86F">
            <wp:extent cx="2865120" cy="2467381"/>
            <wp:effectExtent l="0" t="0" r="0" b="9525"/>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57"/>
                    <a:stretch>
                      <a:fillRect/>
                    </a:stretch>
                  </pic:blipFill>
                  <pic:spPr>
                    <a:xfrm>
                      <a:off x="0" y="0"/>
                      <a:ext cx="2871913" cy="2473231"/>
                    </a:xfrm>
                    <a:prstGeom prst="rect">
                      <a:avLst/>
                    </a:prstGeom>
                  </pic:spPr>
                </pic:pic>
              </a:graphicData>
            </a:graphic>
          </wp:inline>
        </w:drawing>
      </w:r>
    </w:p>
    <w:p w14:paraId="22C4CE67" w14:textId="6FA06947" w:rsidR="00BD1640" w:rsidRDefault="00BD1640" w:rsidP="00985B87">
      <w:pPr>
        <w:spacing w:before="100" w:beforeAutospacing="1" w:after="100" w:afterAutospacing="1" w:line="360" w:lineRule="auto"/>
        <w:jc w:val="both"/>
        <w:rPr>
          <w:rFonts w:ascii="Arial" w:hAnsi="Arial" w:cs="Arial"/>
        </w:rPr>
      </w:pPr>
      <w:r>
        <w:rPr>
          <w:noProof/>
        </w:rPr>
        <w:drawing>
          <wp:inline distT="0" distB="0" distL="0" distR="0" wp14:anchorId="6E5DA835" wp14:editId="5D356B7A">
            <wp:extent cx="2884439" cy="181356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58"/>
                    <a:stretch>
                      <a:fillRect/>
                    </a:stretch>
                  </pic:blipFill>
                  <pic:spPr>
                    <a:xfrm>
                      <a:off x="0" y="0"/>
                      <a:ext cx="2894216" cy="1819707"/>
                    </a:xfrm>
                    <a:prstGeom prst="rect">
                      <a:avLst/>
                    </a:prstGeom>
                  </pic:spPr>
                </pic:pic>
              </a:graphicData>
            </a:graphic>
          </wp:inline>
        </w:drawing>
      </w:r>
      <w:r>
        <w:rPr>
          <w:noProof/>
        </w:rPr>
        <w:drawing>
          <wp:inline distT="0" distB="0" distL="0" distR="0" wp14:anchorId="7EBB83DD" wp14:editId="72ACF0D7">
            <wp:extent cx="2728754" cy="1226820"/>
            <wp:effectExtent l="0" t="0" r="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59"/>
                    <a:stretch>
                      <a:fillRect/>
                    </a:stretch>
                  </pic:blipFill>
                  <pic:spPr>
                    <a:xfrm>
                      <a:off x="0" y="0"/>
                      <a:ext cx="2746715" cy="1234895"/>
                    </a:xfrm>
                    <a:prstGeom prst="rect">
                      <a:avLst/>
                    </a:prstGeom>
                  </pic:spPr>
                </pic:pic>
              </a:graphicData>
            </a:graphic>
          </wp:inline>
        </w:drawing>
      </w:r>
    </w:p>
    <w:p w14:paraId="70F48042" w14:textId="77777777" w:rsidR="00BD1640" w:rsidRDefault="00BD1640" w:rsidP="00BD1640">
      <w:pPr>
        <w:rPr>
          <w:sz w:val="20"/>
          <w:szCs w:val="20"/>
        </w:rPr>
      </w:pPr>
      <w:r>
        <w:rPr>
          <w:noProof/>
        </w:rPr>
        <w:drawing>
          <wp:inline distT="0" distB="0" distL="0" distR="0" wp14:anchorId="274E446B" wp14:editId="00A37D77">
            <wp:extent cx="2576087" cy="1330569"/>
            <wp:effectExtent l="0" t="0" r="0" b="3175"/>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60"/>
                    <a:stretch>
                      <a:fillRect/>
                    </a:stretch>
                  </pic:blipFill>
                  <pic:spPr>
                    <a:xfrm>
                      <a:off x="0" y="0"/>
                      <a:ext cx="2602024" cy="1343966"/>
                    </a:xfrm>
                    <a:prstGeom prst="rect">
                      <a:avLst/>
                    </a:prstGeom>
                  </pic:spPr>
                </pic:pic>
              </a:graphicData>
            </a:graphic>
          </wp:inline>
        </w:drawing>
      </w:r>
      <w:r>
        <w:rPr>
          <w:noProof/>
        </w:rPr>
        <w:drawing>
          <wp:inline distT="0" distB="0" distL="0" distR="0" wp14:anchorId="1B10E160" wp14:editId="71A2DA9E">
            <wp:extent cx="2577036" cy="1471246"/>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61"/>
                    <a:stretch>
                      <a:fillRect/>
                    </a:stretch>
                  </pic:blipFill>
                  <pic:spPr>
                    <a:xfrm>
                      <a:off x="0" y="0"/>
                      <a:ext cx="2582847" cy="1474563"/>
                    </a:xfrm>
                    <a:prstGeom prst="rect">
                      <a:avLst/>
                    </a:prstGeom>
                  </pic:spPr>
                </pic:pic>
              </a:graphicData>
            </a:graphic>
          </wp:inline>
        </w:drawing>
      </w:r>
    </w:p>
    <w:p w14:paraId="6EE961B4" w14:textId="77777777" w:rsidR="00BD1640" w:rsidRDefault="00BD1640" w:rsidP="00BD1640">
      <w:pPr>
        <w:rPr>
          <w:sz w:val="20"/>
          <w:szCs w:val="20"/>
        </w:rPr>
      </w:pPr>
    </w:p>
    <w:p w14:paraId="0A562ECE" w14:textId="77777777" w:rsidR="00BD1640" w:rsidRDefault="00BD1640" w:rsidP="00BD1640">
      <w:pPr>
        <w:rPr>
          <w:noProof/>
        </w:rPr>
      </w:pPr>
      <w:r>
        <w:rPr>
          <w:noProof/>
        </w:rPr>
        <w:drawing>
          <wp:inline distT="0" distB="0" distL="0" distR="0" wp14:anchorId="0FA9D454" wp14:editId="01434C32">
            <wp:extent cx="2965938" cy="1371574"/>
            <wp:effectExtent l="0" t="0" r="6350" b="63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62"/>
                    <a:stretch>
                      <a:fillRect/>
                    </a:stretch>
                  </pic:blipFill>
                  <pic:spPr>
                    <a:xfrm>
                      <a:off x="0" y="0"/>
                      <a:ext cx="2982624" cy="1379290"/>
                    </a:xfrm>
                    <a:prstGeom prst="rect">
                      <a:avLst/>
                    </a:prstGeom>
                  </pic:spPr>
                </pic:pic>
              </a:graphicData>
            </a:graphic>
          </wp:inline>
        </w:drawing>
      </w:r>
      <w:r>
        <w:rPr>
          <w:noProof/>
        </w:rPr>
        <w:drawing>
          <wp:inline distT="0" distB="0" distL="0" distR="0" wp14:anchorId="0DCEDE0D" wp14:editId="542961EE">
            <wp:extent cx="2063262" cy="1086264"/>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63"/>
                    <a:stretch>
                      <a:fillRect/>
                    </a:stretch>
                  </pic:blipFill>
                  <pic:spPr>
                    <a:xfrm>
                      <a:off x="0" y="0"/>
                      <a:ext cx="2079377" cy="1094748"/>
                    </a:xfrm>
                    <a:prstGeom prst="rect">
                      <a:avLst/>
                    </a:prstGeom>
                  </pic:spPr>
                </pic:pic>
              </a:graphicData>
            </a:graphic>
          </wp:inline>
        </w:drawing>
      </w:r>
      <w:r w:rsidRPr="00BD6966">
        <w:rPr>
          <w:noProof/>
        </w:rPr>
        <w:t xml:space="preserve"> </w:t>
      </w:r>
    </w:p>
    <w:p w14:paraId="77F3CEB0" w14:textId="77777777" w:rsidR="00BD1640" w:rsidRDefault="00BD1640" w:rsidP="00985B87">
      <w:pPr>
        <w:spacing w:before="100" w:beforeAutospacing="1" w:after="100" w:afterAutospacing="1" w:line="360" w:lineRule="auto"/>
        <w:jc w:val="both"/>
        <w:rPr>
          <w:rFonts w:ascii="Arial" w:hAnsi="Arial" w:cs="Arial"/>
        </w:rPr>
      </w:pPr>
    </w:p>
    <w:p w14:paraId="2F3F1117" w14:textId="1F6DABB9" w:rsidR="00BD1640" w:rsidRPr="00B17340" w:rsidRDefault="00BD1640" w:rsidP="00BD1640">
      <w:pPr>
        <w:rPr>
          <w:rFonts w:ascii="Arial" w:hAnsi="Arial" w:cs="Arial"/>
        </w:rPr>
      </w:pPr>
      <w:r w:rsidRPr="00B17340">
        <w:rPr>
          <w:rFonts w:ascii="Arial" w:hAnsi="Arial" w:cs="Arial"/>
        </w:rPr>
        <w:lastRenderedPageBreak/>
        <w:t xml:space="preserve">Appendix </w:t>
      </w:r>
      <w:r w:rsidR="00CF5572">
        <w:rPr>
          <w:rFonts w:ascii="Arial" w:hAnsi="Arial" w:cs="Arial"/>
        </w:rPr>
        <w:t>4</w:t>
      </w:r>
      <w:r w:rsidR="00AE4C93" w:rsidRPr="00B17340">
        <w:rPr>
          <w:rFonts w:ascii="Arial" w:hAnsi="Arial" w:cs="Arial"/>
        </w:rPr>
        <w:t xml:space="preserve"> </w:t>
      </w:r>
      <w:r w:rsidRPr="00B17340">
        <w:rPr>
          <w:rFonts w:ascii="Arial" w:hAnsi="Arial" w:cs="Arial"/>
        </w:rPr>
        <w:t>(</w:t>
      </w:r>
      <w:r w:rsidR="00236D7D" w:rsidRPr="00B17340">
        <w:rPr>
          <w:rFonts w:ascii="Arial" w:hAnsi="Arial" w:cs="Arial"/>
        </w:rPr>
        <w:t>cont.</w:t>
      </w:r>
      <w:r w:rsidRPr="00B17340">
        <w:rPr>
          <w:rFonts w:ascii="Arial" w:hAnsi="Arial" w:cs="Arial"/>
        </w:rPr>
        <w:t>)</w:t>
      </w:r>
    </w:p>
    <w:p w14:paraId="217F5B27" w14:textId="77777777" w:rsidR="00BD1640" w:rsidRDefault="00BD1640" w:rsidP="00BD1640">
      <w:pPr>
        <w:rPr>
          <w:sz w:val="20"/>
          <w:szCs w:val="20"/>
        </w:rPr>
      </w:pPr>
      <w:r>
        <w:rPr>
          <w:noProof/>
        </w:rPr>
        <w:drawing>
          <wp:inline distT="0" distB="0" distL="0" distR="0" wp14:anchorId="07378032" wp14:editId="773DAE57">
            <wp:extent cx="3153508" cy="1932773"/>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64"/>
                    <a:stretch>
                      <a:fillRect/>
                    </a:stretch>
                  </pic:blipFill>
                  <pic:spPr>
                    <a:xfrm>
                      <a:off x="0" y="0"/>
                      <a:ext cx="3159037" cy="1936162"/>
                    </a:xfrm>
                    <a:prstGeom prst="rect">
                      <a:avLst/>
                    </a:prstGeom>
                  </pic:spPr>
                </pic:pic>
              </a:graphicData>
            </a:graphic>
          </wp:inline>
        </w:drawing>
      </w:r>
    </w:p>
    <w:p w14:paraId="2DD898B2" w14:textId="77777777" w:rsidR="00BD1640" w:rsidRDefault="00BD1640" w:rsidP="00BD1640">
      <w:pPr>
        <w:rPr>
          <w:sz w:val="20"/>
          <w:szCs w:val="20"/>
        </w:rPr>
      </w:pPr>
    </w:p>
    <w:p w14:paraId="6966C0F9" w14:textId="6B7CEB20" w:rsidR="00252461" w:rsidRDefault="00BD1640" w:rsidP="00BD1640">
      <w:pPr>
        <w:rPr>
          <w:rFonts w:ascii="Arial" w:hAnsi="Arial" w:cs="Arial"/>
        </w:rPr>
      </w:pPr>
      <w:r w:rsidRPr="00B17340">
        <w:rPr>
          <w:rFonts w:ascii="Arial" w:hAnsi="Arial" w:cs="Arial"/>
        </w:rPr>
        <w:t xml:space="preserve">Appendix </w:t>
      </w:r>
      <w:r w:rsidR="00CF5572">
        <w:rPr>
          <w:rFonts w:ascii="Arial" w:hAnsi="Arial" w:cs="Arial"/>
        </w:rPr>
        <w:t>5</w:t>
      </w:r>
    </w:p>
    <w:p w14:paraId="19CE46CB" w14:textId="7EFF3873" w:rsidR="00252461" w:rsidRDefault="00252461">
      <w:pPr>
        <w:rPr>
          <w:rFonts w:ascii="Arial" w:hAnsi="Arial" w:cs="Arial"/>
        </w:rPr>
      </w:pPr>
      <w:r>
        <w:rPr>
          <w:noProof/>
        </w:rPr>
        <w:drawing>
          <wp:inline distT="0" distB="0" distL="0" distR="0" wp14:anchorId="2025904F" wp14:editId="386DBC97">
            <wp:extent cx="5731510" cy="2921635"/>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65"/>
                    <a:stretch>
                      <a:fillRect/>
                    </a:stretch>
                  </pic:blipFill>
                  <pic:spPr>
                    <a:xfrm>
                      <a:off x="0" y="0"/>
                      <a:ext cx="5731510" cy="2921635"/>
                    </a:xfrm>
                    <a:prstGeom prst="rect">
                      <a:avLst/>
                    </a:prstGeom>
                  </pic:spPr>
                </pic:pic>
              </a:graphicData>
            </a:graphic>
          </wp:inline>
        </w:drawing>
      </w:r>
      <w:r>
        <w:rPr>
          <w:rFonts w:ascii="Arial" w:hAnsi="Arial" w:cs="Arial"/>
        </w:rPr>
        <w:br w:type="page"/>
      </w:r>
    </w:p>
    <w:p w14:paraId="602343FC" w14:textId="77777777" w:rsidR="00604DBA" w:rsidRDefault="00604DBA">
      <w:pPr>
        <w:rPr>
          <w:rFonts w:ascii="Arial" w:hAnsi="Arial" w:cs="Arial"/>
        </w:rPr>
      </w:pPr>
      <w:r>
        <w:rPr>
          <w:rFonts w:ascii="Arial" w:hAnsi="Arial" w:cs="Arial"/>
        </w:rPr>
        <w:lastRenderedPageBreak/>
        <w:t>Appendix 6</w:t>
      </w:r>
    </w:p>
    <w:p w14:paraId="41FCF8C0" w14:textId="77777777" w:rsidR="00604DBA" w:rsidRDefault="00604DBA">
      <w:pPr>
        <w:rPr>
          <w:rFonts w:ascii="Arial" w:hAnsi="Arial" w:cs="Arial"/>
        </w:rPr>
      </w:pPr>
      <w:r>
        <w:rPr>
          <w:noProof/>
        </w:rPr>
        <w:drawing>
          <wp:inline distT="0" distB="0" distL="0" distR="0" wp14:anchorId="5D4984FD" wp14:editId="687FB92C">
            <wp:extent cx="4657725" cy="6848475"/>
            <wp:effectExtent l="0" t="0" r="9525" b="952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66"/>
                    <a:stretch>
                      <a:fillRect/>
                    </a:stretch>
                  </pic:blipFill>
                  <pic:spPr>
                    <a:xfrm>
                      <a:off x="0" y="0"/>
                      <a:ext cx="4657725" cy="6848475"/>
                    </a:xfrm>
                    <a:prstGeom prst="rect">
                      <a:avLst/>
                    </a:prstGeom>
                  </pic:spPr>
                </pic:pic>
              </a:graphicData>
            </a:graphic>
          </wp:inline>
        </w:drawing>
      </w:r>
    </w:p>
    <w:p w14:paraId="40CF7652" w14:textId="77777777" w:rsidR="00604DBA" w:rsidRDefault="00604DBA">
      <w:pPr>
        <w:rPr>
          <w:rFonts w:ascii="Arial" w:hAnsi="Arial" w:cs="Arial"/>
        </w:rPr>
      </w:pPr>
      <w:r>
        <w:rPr>
          <w:rFonts w:ascii="Arial" w:hAnsi="Arial" w:cs="Arial"/>
        </w:rPr>
        <w:br w:type="page"/>
      </w:r>
    </w:p>
    <w:p w14:paraId="6444EB02" w14:textId="77777777" w:rsidR="00604DBA" w:rsidRDefault="00604DBA">
      <w:pPr>
        <w:rPr>
          <w:rFonts w:ascii="Arial" w:hAnsi="Arial" w:cs="Arial"/>
        </w:rPr>
      </w:pPr>
      <w:r>
        <w:rPr>
          <w:noProof/>
        </w:rPr>
        <w:lastRenderedPageBreak/>
        <w:drawing>
          <wp:inline distT="0" distB="0" distL="0" distR="0" wp14:anchorId="60A8A067" wp14:editId="401E6DC1">
            <wp:extent cx="4429125" cy="2476500"/>
            <wp:effectExtent l="0" t="0" r="9525"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67"/>
                    <a:stretch>
                      <a:fillRect/>
                    </a:stretch>
                  </pic:blipFill>
                  <pic:spPr>
                    <a:xfrm>
                      <a:off x="0" y="0"/>
                      <a:ext cx="4429125" cy="2476500"/>
                    </a:xfrm>
                    <a:prstGeom prst="rect">
                      <a:avLst/>
                    </a:prstGeom>
                  </pic:spPr>
                </pic:pic>
              </a:graphicData>
            </a:graphic>
          </wp:inline>
        </w:drawing>
      </w:r>
    </w:p>
    <w:p w14:paraId="5AD12B10" w14:textId="77777777" w:rsidR="001A5F71" w:rsidRDefault="001A5F71">
      <w:pPr>
        <w:rPr>
          <w:rFonts w:ascii="Arial" w:hAnsi="Arial" w:cs="Arial"/>
        </w:rPr>
      </w:pPr>
    </w:p>
    <w:p w14:paraId="4F75BE6A" w14:textId="1CED6890" w:rsidR="00604DBA" w:rsidRDefault="001A5F71">
      <w:pPr>
        <w:rPr>
          <w:rFonts w:ascii="Arial" w:hAnsi="Arial" w:cs="Arial"/>
        </w:rPr>
      </w:pPr>
      <w:r>
        <w:rPr>
          <w:rFonts w:ascii="Arial" w:hAnsi="Arial" w:cs="Arial"/>
        </w:rPr>
        <w:t>Appendix</w:t>
      </w:r>
      <w:r w:rsidR="00604DBA">
        <w:rPr>
          <w:rFonts w:ascii="Arial" w:hAnsi="Arial" w:cs="Arial"/>
        </w:rPr>
        <w:t xml:space="preserve"> 7</w:t>
      </w:r>
    </w:p>
    <w:p w14:paraId="7800656B" w14:textId="77777777" w:rsidR="00604DBA" w:rsidRDefault="00604DBA">
      <w:pPr>
        <w:rPr>
          <w:rFonts w:ascii="Arial" w:hAnsi="Arial" w:cs="Arial"/>
        </w:rPr>
      </w:pPr>
      <w:r>
        <w:rPr>
          <w:noProof/>
        </w:rPr>
        <w:drawing>
          <wp:inline distT="0" distB="0" distL="0" distR="0" wp14:anchorId="716C7B63" wp14:editId="384BE269">
            <wp:extent cx="3697563" cy="4095750"/>
            <wp:effectExtent l="0" t="0" r="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68"/>
                    <a:stretch>
                      <a:fillRect/>
                    </a:stretch>
                  </pic:blipFill>
                  <pic:spPr>
                    <a:xfrm>
                      <a:off x="0" y="0"/>
                      <a:ext cx="3700174" cy="4098643"/>
                    </a:xfrm>
                    <a:prstGeom prst="rect">
                      <a:avLst/>
                    </a:prstGeom>
                  </pic:spPr>
                </pic:pic>
              </a:graphicData>
            </a:graphic>
          </wp:inline>
        </w:drawing>
      </w:r>
    </w:p>
    <w:p w14:paraId="7D9D4254" w14:textId="77777777" w:rsidR="001A5F71" w:rsidRDefault="001A5F71">
      <w:pPr>
        <w:rPr>
          <w:rFonts w:ascii="Arial" w:hAnsi="Arial" w:cs="Arial"/>
        </w:rPr>
      </w:pPr>
      <w:r>
        <w:rPr>
          <w:noProof/>
        </w:rPr>
        <w:drawing>
          <wp:inline distT="0" distB="0" distL="0" distR="0" wp14:anchorId="1433BA5E" wp14:editId="35B26AE7">
            <wp:extent cx="3848100" cy="1377062"/>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69"/>
                    <a:stretch>
                      <a:fillRect/>
                    </a:stretch>
                  </pic:blipFill>
                  <pic:spPr>
                    <a:xfrm>
                      <a:off x="0" y="0"/>
                      <a:ext cx="3854954" cy="1379515"/>
                    </a:xfrm>
                    <a:prstGeom prst="rect">
                      <a:avLst/>
                    </a:prstGeom>
                  </pic:spPr>
                </pic:pic>
              </a:graphicData>
            </a:graphic>
          </wp:inline>
        </w:drawing>
      </w:r>
    </w:p>
    <w:p w14:paraId="6515011F" w14:textId="77777777" w:rsidR="001A5F71" w:rsidRDefault="001A5F71">
      <w:pPr>
        <w:rPr>
          <w:rFonts w:ascii="Arial" w:hAnsi="Arial" w:cs="Arial"/>
        </w:rPr>
      </w:pPr>
      <w:r>
        <w:rPr>
          <w:rFonts w:ascii="Arial" w:hAnsi="Arial" w:cs="Arial"/>
        </w:rPr>
        <w:lastRenderedPageBreak/>
        <w:t>Appendix 8</w:t>
      </w:r>
    </w:p>
    <w:p w14:paraId="6F556C5A" w14:textId="77777777" w:rsidR="001A5F71" w:rsidRDefault="001A5F71">
      <w:pPr>
        <w:rPr>
          <w:rFonts w:ascii="Arial" w:hAnsi="Arial" w:cs="Arial"/>
        </w:rPr>
      </w:pPr>
      <w:r>
        <w:rPr>
          <w:noProof/>
        </w:rPr>
        <w:drawing>
          <wp:inline distT="0" distB="0" distL="0" distR="0" wp14:anchorId="40CF5E3D" wp14:editId="5C34200F">
            <wp:extent cx="4419600" cy="5340636"/>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420283" cy="5341461"/>
                    </a:xfrm>
                    <a:prstGeom prst="rect">
                      <a:avLst/>
                    </a:prstGeom>
                  </pic:spPr>
                </pic:pic>
              </a:graphicData>
            </a:graphic>
          </wp:inline>
        </w:drawing>
      </w:r>
    </w:p>
    <w:p w14:paraId="75972859" w14:textId="6FE04611" w:rsidR="00604DBA" w:rsidRDefault="001A5F71">
      <w:pPr>
        <w:rPr>
          <w:rFonts w:ascii="Arial" w:hAnsi="Arial" w:cs="Arial"/>
        </w:rPr>
      </w:pPr>
      <w:r>
        <w:rPr>
          <w:noProof/>
        </w:rPr>
        <w:drawing>
          <wp:inline distT="0" distB="0" distL="0" distR="0" wp14:anchorId="09ECF2E4" wp14:editId="23A69DAB">
            <wp:extent cx="4505325" cy="1540875"/>
            <wp:effectExtent l="0" t="0" r="0" b="254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71"/>
                    <a:stretch>
                      <a:fillRect/>
                    </a:stretch>
                  </pic:blipFill>
                  <pic:spPr>
                    <a:xfrm>
                      <a:off x="0" y="0"/>
                      <a:ext cx="4513040" cy="1543514"/>
                    </a:xfrm>
                    <a:prstGeom prst="rect">
                      <a:avLst/>
                    </a:prstGeom>
                  </pic:spPr>
                </pic:pic>
              </a:graphicData>
            </a:graphic>
          </wp:inline>
        </w:drawing>
      </w:r>
      <w:r w:rsidR="00604DBA">
        <w:rPr>
          <w:rFonts w:ascii="Arial" w:hAnsi="Arial" w:cs="Arial"/>
        </w:rPr>
        <w:br w:type="page"/>
      </w:r>
    </w:p>
    <w:p w14:paraId="08E7D652" w14:textId="77777777" w:rsidR="00604DBA" w:rsidRDefault="00604DBA">
      <w:pPr>
        <w:rPr>
          <w:rFonts w:ascii="Arial" w:hAnsi="Arial" w:cs="Arial"/>
        </w:rPr>
      </w:pPr>
    </w:p>
    <w:p w14:paraId="67D1F57A" w14:textId="1F7F66CA" w:rsidR="00BD1640" w:rsidRPr="00B17340" w:rsidRDefault="00BD1640" w:rsidP="00BD1640">
      <w:pPr>
        <w:rPr>
          <w:rFonts w:ascii="Arial" w:hAnsi="Arial" w:cs="Arial"/>
        </w:rPr>
      </w:pPr>
      <w:r w:rsidRPr="00B17340">
        <w:rPr>
          <w:rFonts w:ascii="Arial" w:hAnsi="Arial" w:cs="Arial"/>
        </w:rPr>
        <w:t xml:space="preserve">Appendix </w:t>
      </w:r>
      <w:r w:rsidR="00604DBA">
        <w:rPr>
          <w:rFonts w:ascii="Arial" w:hAnsi="Arial" w:cs="Arial"/>
        </w:rPr>
        <w:t>9</w:t>
      </w:r>
    </w:p>
    <w:p w14:paraId="7CC345B3" w14:textId="77777777" w:rsidR="00BD1640" w:rsidRDefault="00BD1640" w:rsidP="00BD1640">
      <w:pPr>
        <w:rPr>
          <w:sz w:val="20"/>
          <w:szCs w:val="20"/>
        </w:rPr>
      </w:pPr>
    </w:p>
    <w:p w14:paraId="6A55D1F2" w14:textId="77777777" w:rsidR="00BD1640" w:rsidRDefault="00BD1640" w:rsidP="00BD1640">
      <w:pPr>
        <w:rPr>
          <w:sz w:val="20"/>
          <w:szCs w:val="20"/>
        </w:rPr>
      </w:pPr>
      <w:r>
        <w:rPr>
          <w:noProof/>
        </w:rPr>
        <w:drawing>
          <wp:inline distT="0" distB="0" distL="0" distR="0" wp14:anchorId="224FB8E7" wp14:editId="677541AB">
            <wp:extent cx="5731510" cy="2655570"/>
            <wp:effectExtent l="0" t="0" r="2540" b="0"/>
            <wp:docPr id="43" name="Picture 4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bar chart&#10;&#10;Description automatically generated"/>
                    <pic:cNvPicPr/>
                  </pic:nvPicPr>
                  <pic:blipFill>
                    <a:blip r:embed="rId72"/>
                    <a:stretch>
                      <a:fillRect/>
                    </a:stretch>
                  </pic:blipFill>
                  <pic:spPr>
                    <a:xfrm>
                      <a:off x="0" y="0"/>
                      <a:ext cx="5731510" cy="2655570"/>
                    </a:xfrm>
                    <a:prstGeom prst="rect">
                      <a:avLst/>
                    </a:prstGeom>
                  </pic:spPr>
                </pic:pic>
              </a:graphicData>
            </a:graphic>
          </wp:inline>
        </w:drawing>
      </w:r>
    </w:p>
    <w:p w14:paraId="79641CBC" w14:textId="77777777" w:rsidR="00BD1640" w:rsidRDefault="00BD1640" w:rsidP="00BD1640">
      <w:pPr>
        <w:rPr>
          <w:sz w:val="20"/>
          <w:szCs w:val="20"/>
        </w:rPr>
      </w:pPr>
      <w:r>
        <w:rPr>
          <w:sz w:val="20"/>
          <w:szCs w:val="20"/>
        </w:rPr>
        <w:t>Forbes 2021</w:t>
      </w:r>
    </w:p>
    <w:p w14:paraId="10AF40C0" w14:textId="77777777" w:rsidR="00BD1640" w:rsidRDefault="00BD1640" w:rsidP="00BD1640">
      <w:pPr>
        <w:rPr>
          <w:sz w:val="20"/>
          <w:szCs w:val="20"/>
        </w:rPr>
      </w:pPr>
    </w:p>
    <w:p w14:paraId="2E53C152" w14:textId="3560AA6F" w:rsidR="00BD1640" w:rsidRPr="00B17340" w:rsidRDefault="00BD1640" w:rsidP="00BD1640">
      <w:pPr>
        <w:rPr>
          <w:rFonts w:ascii="Arial" w:hAnsi="Arial" w:cs="Arial"/>
        </w:rPr>
      </w:pPr>
      <w:r w:rsidRPr="00B17340">
        <w:rPr>
          <w:rFonts w:ascii="Arial" w:hAnsi="Arial" w:cs="Arial"/>
        </w:rPr>
        <w:t xml:space="preserve">Appendix </w:t>
      </w:r>
      <w:r w:rsidR="00604DBA">
        <w:rPr>
          <w:rFonts w:ascii="Arial" w:hAnsi="Arial" w:cs="Arial"/>
        </w:rPr>
        <w:t>10</w:t>
      </w:r>
    </w:p>
    <w:p w14:paraId="5E2C29C6" w14:textId="77777777" w:rsidR="00BD1640" w:rsidRDefault="00BD1640" w:rsidP="00BD1640">
      <w:pPr>
        <w:rPr>
          <w:sz w:val="20"/>
          <w:szCs w:val="20"/>
        </w:rPr>
      </w:pPr>
      <w:r>
        <w:rPr>
          <w:noProof/>
        </w:rPr>
        <w:drawing>
          <wp:inline distT="0" distB="0" distL="0" distR="0" wp14:anchorId="18652F77" wp14:editId="7CDAA2BF">
            <wp:extent cx="5731510" cy="3682365"/>
            <wp:effectExtent l="0" t="0" r="2540" b="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73"/>
                    <a:stretch>
                      <a:fillRect/>
                    </a:stretch>
                  </pic:blipFill>
                  <pic:spPr>
                    <a:xfrm>
                      <a:off x="0" y="0"/>
                      <a:ext cx="5731510" cy="3682365"/>
                    </a:xfrm>
                    <a:prstGeom prst="rect">
                      <a:avLst/>
                    </a:prstGeom>
                  </pic:spPr>
                </pic:pic>
              </a:graphicData>
            </a:graphic>
          </wp:inline>
        </w:drawing>
      </w:r>
    </w:p>
    <w:p w14:paraId="5F4B799A" w14:textId="77777777" w:rsidR="00BD1640" w:rsidRDefault="00BD1640" w:rsidP="00BD1640">
      <w:pPr>
        <w:rPr>
          <w:sz w:val="20"/>
          <w:szCs w:val="20"/>
        </w:rPr>
      </w:pPr>
      <w:r>
        <w:rPr>
          <w:sz w:val="20"/>
          <w:szCs w:val="20"/>
        </w:rPr>
        <w:br w:type="page"/>
      </w:r>
    </w:p>
    <w:p w14:paraId="6D84FFA1" w14:textId="5B1714A2" w:rsidR="00BD1640" w:rsidRPr="00CF5572" w:rsidRDefault="00BD1640" w:rsidP="00BD1640">
      <w:pPr>
        <w:rPr>
          <w:rFonts w:ascii="Arial" w:hAnsi="Arial" w:cs="Arial"/>
        </w:rPr>
      </w:pPr>
      <w:r w:rsidRPr="00CF5572">
        <w:rPr>
          <w:rFonts w:ascii="Arial" w:hAnsi="Arial" w:cs="Arial"/>
        </w:rPr>
        <w:lastRenderedPageBreak/>
        <w:t xml:space="preserve">Appendix </w:t>
      </w:r>
      <w:r w:rsidR="00604DBA">
        <w:rPr>
          <w:rFonts w:ascii="Arial" w:hAnsi="Arial" w:cs="Arial"/>
        </w:rPr>
        <w:t>11</w:t>
      </w:r>
    </w:p>
    <w:p w14:paraId="109763ED" w14:textId="2D7C89F7" w:rsidR="00985B87" w:rsidRPr="00985B87" w:rsidRDefault="00BD1640" w:rsidP="00985B87">
      <w:pPr>
        <w:spacing w:before="100" w:beforeAutospacing="1" w:after="100" w:afterAutospacing="1" w:line="360" w:lineRule="auto"/>
        <w:jc w:val="both"/>
        <w:rPr>
          <w:rFonts w:ascii="Arial" w:hAnsi="Arial" w:cs="Arial"/>
        </w:rPr>
      </w:pPr>
      <w:r>
        <w:rPr>
          <w:noProof/>
        </w:rPr>
        <w:drawing>
          <wp:inline distT="0" distB="0" distL="0" distR="0" wp14:anchorId="1DC589EC" wp14:editId="38AC55FF">
            <wp:extent cx="5731510" cy="3310255"/>
            <wp:effectExtent l="0" t="0" r="2540" b="4445"/>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74"/>
                    <a:stretch>
                      <a:fillRect/>
                    </a:stretch>
                  </pic:blipFill>
                  <pic:spPr>
                    <a:xfrm>
                      <a:off x="0" y="0"/>
                      <a:ext cx="5731510" cy="3310255"/>
                    </a:xfrm>
                    <a:prstGeom prst="rect">
                      <a:avLst/>
                    </a:prstGeom>
                  </pic:spPr>
                </pic:pic>
              </a:graphicData>
            </a:graphic>
          </wp:inline>
        </w:drawing>
      </w:r>
    </w:p>
    <w:sectPr w:rsidR="00985B87" w:rsidRPr="00985B87" w:rsidSect="000A61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5E676" w14:textId="77777777" w:rsidR="000C1A76" w:rsidRDefault="000C1A76" w:rsidP="0060561E">
      <w:pPr>
        <w:spacing w:after="0" w:line="240" w:lineRule="auto"/>
      </w:pPr>
      <w:r>
        <w:separator/>
      </w:r>
    </w:p>
  </w:endnote>
  <w:endnote w:type="continuationSeparator" w:id="0">
    <w:p w14:paraId="60371EF6" w14:textId="77777777" w:rsidR="000C1A76" w:rsidRDefault="000C1A76" w:rsidP="00605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6483"/>
      <w:docPartObj>
        <w:docPartGallery w:val="Page Numbers (Bottom of Page)"/>
        <w:docPartUnique/>
      </w:docPartObj>
    </w:sdtPr>
    <w:sdtEndPr>
      <w:rPr>
        <w:noProof/>
      </w:rPr>
    </w:sdtEndPr>
    <w:sdtContent>
      <w:p w14:paraId="49512755" w14:textId="2C6B528B" w:rsidR="0060561E" w:rsidRDefault="006056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53321D" w14:textId="77777777" w:rsidR="0060561E" w:rsidRDefault="00605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1F623" w14:textId="77777777" w:rsidR="000C1A76" w:rsidRDefault="000C1A76" w:rsidP="0060561E">
      <w:pPr>
        <w:spacing w:after="0" w:line="240" w:lineRule="auto"/>
      </w:pPr>
      <w:r>
        <w:separator/>
      </w:r>
    </w:p>
  </w:footnote>
  <w:footnote w:type="continuationSeparator" w:id="0">
    <w:p w14:paraId="0C836F72" w14:textId="77777777" w:rsidR="000C1A76" w:rsidRDefault="000C1A76" w:rsidP="006056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43805"/>
    <w:multiLevelType w:val="hybridMultilevel"/>
    <w:tmpl w:val="10D28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F1139"/>
    <w:multiLevelType w:val="hybridMultilevel"/>
    <w:tmpl w:val="1BDC4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A1E02"/>
    <w:multiLevelType w:val="hybridMultilevel"/>
    <w:tmpl w:val="C99AA702"/>
    <w:lvl w:ilvl="0" w:tplc="80746642">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75130"/>
    <w:multiLevelType w:val="hybridMultilevel"/>
    <w:tmpl w:val="CC580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C23C6"/>
    <w:multiLevelType w:val="hybridMultilevel"/>
    <w:tmpl w:val="13B46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B149BB"/>
    <w:multiLevelType w:val="hybridMultilevel"/>
    <w:tmpl w:val="5DBEA4E2"/>
    <w:lvl w:ilvl="0" w:tplc="5FA46C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6F2EA5"/>
    <w:multiLevelType w:val="hybridMultilevel"/>
    <w:tmpl w:val="52AAD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5571EA"/>
    <w:multiLevelType w:val="hybridMultilevel"/>
    <w:tmpl w:val="202C7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564D7"/>
    <w:multiLevelType w:val="hybridMultilevel"/>
    <w:tmpl w:val="C09EE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3F294B"/>
    <w:multiLevelType w:val="hybridMultilevel"/>
    <w:tmpl w:val="DF6A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BD2643"/>
    <w:multiLevelType w:val="hybridMultilevel"/>
    <w:tmpl w:val="25F8FDD0"/>
    <w:lvl w:ilvl="0" w:tplc="A9C68176">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E3A454E"/>
    <w:multiLevelType w:val="multilevel"/>
    <w:tmpl w:val="DC2AF36C"/>
    <w:lvl w:ilvl="0">
      <w:start w:val="1"/>
      <w:numFmt w:val="decimal"/>
      <w:lvlText w:val="%1."/>
      <w:lvlJc w:val="left"/>
      <w:pPr>
        <w:ind w:left="720" w:hanging="360"/>
      </w:pPr>
      <w:rPr>
        <w:rFonts w:hint="default"/>
      </w:rPr>
    </w:lvl>
    <w:lvl w:ilvl="1">
      <w:start w:val="4"/>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13C3088"/>
    <w:multiLevelType w:val="hybridMultilevel"/>
    <w:tmpl w:val="2F30AFA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420E39"/>
    <w:multiLevelType w:val="hybridMultilevel"/>
    <w:tmpl w:val="D582528C"/>
    <w:lvl w:ilvl="0" w:tplc="1A940F16">
      <w:start w:val="1"/>
      <w:numFmt w:val="bullet"/>
      <w:lvlText w:val=""/>
      <w:lvlJc w:val="left"/>
      <w:pPr>
        <w:tabs>
          <w:tab w:val="num" w:pos="720"/>
        </w:tabs>
        <w:ind w:left="720" w:hanging="360"/>
      </w:pPr>
      <w:rPr>
        <w:rFonts w:ascii="Symbol" w:hAnsi="Symbol" w:hint="default"/>
      </w:rPr>
    </w:lvl>
    <w:lvl w:ilvl="1" w:tplc="2A2C34D8" w:tentative="1">
      <w:start w:val="1"/>
      <w:numFmt w:val="bullet"/>
      <w:lvlText w:val=""/>
      <w:lvlJc w:val="left"/>
      <w:pPr>
        <w:tabs>
          <w:tab w:val="num" w:pos="1440"/>
        </w:tabs>
        <w:ind w:left="1440" w:hanging="360"/>
      </w:pPr>
      <w:rPr>
        <w:rFonts w:ascii="Symbol" w:hAnsi="Symbol" w:hint="default"/>
      </w:rPr>
    </w:lvl>
    <w:lvl w:ilvl="2" w:tplc="8BA6FEEE" w:tentative="1">
      <w:start w:val="1"/>
      <w:numFmt w:val="bullet"/>
      <w:lvlText w:val=""/>
      <w:lvlJc w:val="left"/>
      <w:pPr>
        <w:tabs>
          <w:tab w:val="num" w:pos="2160"/>
        </w:tabs>
        <w:ind w:left="2160" w:hanging="360"/>
      </w:pPr>
      <w:rPr>
        <w:rFonts w:ascii="Symbol" w:hAnsi="Symbol" w:hint="default"/>
      </w:rPr>
    </w:lvl>
    <w:lvl w:ilvl="3" w:tplc="BEB8159E" w:tentative="1">
      <w:start w:val="1"/>
      <w:numFmt w:val="bullet"/>
      <w:lvlText w:val=""/>
      <w:lvlJc w:val="left"/>
      <w:pPr>
        <w:tabs>
          <w:tab w:val="num" w:pos="2880"/>
        </w:tabs>
        <w:ind w:left="2880" w:hanging="360"/>
      </w:pPr>
      <w:rPr>
        <w:rFonts w:ascii="Symbol" w:hAnsi="Symbol" w:hint="default"/>
      </w:rPr>
    </w:lvl>
    <w:lvl w:ilvl="4" w:tplc="CA8E3A76" w:tentative="1">
      <w:start w:val="1"/>
      <w:numFmt w:val="bullet"/>
      <w:lvlText w:val=""/>
      <w:lvlJc w:val="left"/>
      <w:pPr>
        <w:tabs>
          <w:tab w:val="num" w:pos="3600"/>
        </w:tabs>
        <w:ind w:left="3600" w:hanging="360"/>
      </w:pPr>
      <w:rPr>
        <w:rFonts w:ascii="Symbol" w:hAnsi="Symbol" w:hint="default"/>
      </w:rPr>
    </w:lvl>
    <w:lvl w:ilvl="5" w:tplc="2C5AC786" w:tentative="1">
      <w:start w:val="1"/>
      <w:numFmt w:val="bullet"/>
      <w:lvlText w:val=""/>
      <w:lvlJc w:val="left"/>
      <w:pPr>
        <w:tabs>
          <w:tab w:val="num" w:pos="4320"/>
        </w:tabs>
        <w:ind w:left="4320" w:hanging="360"/>
      </w:pPr>
      <w:rPr>
        <w:rFonts w:ascii="Symbol" w:hAnsi="Symbol" w:hint="default"/>
      </w:rPr>
    </w:lvl>
    <w:lvl w:ilvl="6" w:tplc="F2428AE4" w:tentative="1">
      <w:start w:val="1"/>
      <w:numFmt w:val="bullet"/>
      <w:lvlText w:val=""/>
      <w:lvlJc w:val="left"/>
      <w:pPr>
        <w:tabs>
          <w:tab w:val="num" w:pos="5040"/>
        </w:tabs>
        <w:ind w:left="5040" w:hanging="360"/>
      </w:pPr>
      <w:rPr>
        <w:rFonts w:ascii="Symbol" w:hAnsi="Symbol" w:hint="default"/>
      </w:rPr>
    </w:lvl>
    <w:lvl w:ilvl="7" w:tplc="B0D8FBDC" w:tentative="1">
      <w:start w:val="1"/>
      <w:numFmt w:val="bullet"/>
      <w:lvlText w:val=""/>
      <w:lvlJc w:val="left"/>
      <w:pPr>
        <w:tabs>
          <w:tab w:val="num" w:pos="5760"/>
        </w:tabs>
        <w:ind w:left="5760" w:hanging="360"/>
      </w:pPr>
      <w:rPr>
        <w:rFonts w:ascii="Symbol" w:hAnsi="Symbol" w:hint="default"/>
      </w:rPr>
    </w:lvl>
    <w:lvl w:ilvl="8" w:tplc="D076F4F6"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57615EBE"/>
    <w:multiLevelType w:val="multilevel"/>
    <w:tmpl w:val="9F644B3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0962A89"/>
    <w:multiLevelType w:val="multilevel"/>
    <w:tmpl w:val="0352BB1C"/>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6A592A87"/>
    <w:multiLevelType w:val="hybridMultilevel"/>
    <w:tmpl w:val="AC8CE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962542"/>
    <w:multiLevelType w:val="hybridMultilevel"/>
    <w:tmpl w:val="0C961F4A"/>
    <w:lvl w:ilvl="0" w:tplc="B7CA6C48">
      <w:start w:val="1"/>
      <w:numFmt w:val="bullet"/>
      <w:lvlText w:val=""/>
      <w:lvlJc w:val="left"/>
      <w:pPr>
        <w:tabs>
          <w:tab w:val="num" w:pos="720"/>
        </w:tabs>
        <w:ind w:left="720" w:hanging="360"/>
      </w:pPr>
      <w:rPr>
        <w:rFonts w:ascii="Symbol" w:hAnsi="Symbol" w:hint="default"/>
      </w:rPr>
    </w:lvl>
    <w:lvl w:ilvl="1" w:tplc="9D7040E4" w:tentative="1">
      <w:start w:val="1"/>
      <w:numFmt w:val="bullet"/>
      <w:lvlText w:val=""/>
      <w:lvlJc w:val="left"/>
      <w:pPr>
        <w:tabs>
          <w:tab w:val="num" w:pos="1440"/>
        </w:tabs>
        <w:ind w:left="1440" w:hanging="360"/>
      </w:pPr>
      <w:rPr>
        <w:rFonts w:ascii="Symbol" w:hAnsi="Symbol" w:hint="default"/>
      </w:rPr>
    </w:lvl>
    <w:lvl w:ilvl="2" w:tplc="D4848A6C" w:tentative="1">
      <w:start w:val="1"/>
      <w:numFmt w:val="bullet"/>
      <w:lvlText w:val=""/>
      <w:lvlJc w:val="left"/>
      <w:pPr>
        <w:tabs>
          <w:tab w:val="num" w:pos="2160"/>
        </w:tabs>
        <w:ind w:left="2160" w:hanging="360"/>
      </w:pPr>
      <w:rPr>
        <w:rFonts w:ascii="Symbol" w:hAnsi="Symbol" w:hint="default"/>
      </w:rPr>
    </w:lvl>
    <w:lvl w:ilvl="3" w:tplc="B1626F98" w:tentative="1">
      <w:start w:val="1"/>
      <w:numFmt w:val="bullet"/>
      <w:lvlText w:val=""/>
      <w:lvlJc w:val="left"/>
      <w:pPr>
        <w:tabs>
          <w:tab w:val="num" w:pos="2880"/>
        </w:tabs>
        <w:ind w:left="2880" w:hanging="360"/>
      </w:pPr>
      <w:rPr>
        <w:rFonts w:ascii="Symbol" w:hAnsi="Symbol" w:hint="default"/>
      </w:rPr>
    </w:lvl>
    <w:lvl w:ilvl="4" w:tplc="71CAB4C6" w:tentative="1">
      <w:start w:val="1"/>
      <w:numFmt w:val="bullet"/>
      <w:lvlText w:val=""/>
      <w:lvlJc w:val="left"/>
      <w:pPr>
        <w:tabs>
          <w:tab w:val="num" w:pos="3600"/>
        </w:tabs>
        <w:ind w:left="3600" w:hanging="360"/>
      </w:pPr>
      <w:rPr>
        <w:rFonts w:ascii="Symbol" w:hAnsi="Symbol" w:hint="default"/>
      </w:rPr>
    </w:lvl>
    <w:lvl w:ilvl="5" w:tplc="C8A4B55C" w:tentative="1">
      <w:start w:val="1"/>
      <w:numFmt w:val="bullet"/>
      <w:lvlText w:val=""/>
      <w:lvlJc w:val="left"/>
      <w:pPr>
        <w:tabs>
          <w:tab w:val="num" w:pos="4320"/>
        </w:tabs>
        <w:ind w:left="4320" w:hanging="360"/>
      </w:pPr>
      <w:rPr>
        <w:rFonts w:ascii="Symbol" w:hAnsi="Symbol" w:hint="default"/>
      </w:rPr>
    </w:lvl>
    <w:lvl w:ilvl="6" w:tplc="059ED21E" w:tentative="1">
      <w:start w:val="1"/>
      <w:numFmt w:val="bullet"/>
      <w:lvlText w:val=""/>
      <w:lvlJc w:val="left"/>
      <w:pPr>
        <w:tabs>
          <w:tab w:val="num" w:pos="5040"/>
        </w:tabs>
        <w:ind w:left="5040" w:hanging="360"/>
      </w:pPr>
      <w:rPr>
        <w:rFonts w:ascii="Symbol" w:hAnsi="Symbol" w:hint="default"/>
      </w:rPr>
    </w:lvl>
    <w:lvl w:ilvl="7" w:tplc="4B405AEE" w:tentative="1">
      <w:start w:val="1"/>
      <w:numFmt w:val="bullet"/>
      <w:lvlText w:val=""/>
      <w:lvlJc w:val="left"/>
      <w:pPr>
        <w:tabs>
          <w:tab w:val="num" w:pos="5760"/>
        </w:tabs>
        <w:ind w:left="5760" w:hanging="360"/>
      </w:pPr>
      <w:rPr>
        <w:rFonts w:ascii="Symbol" w:hAnsi="Symbol" w:hint="default"/>
      </w:rPr>
    </w:lvl>
    <w:lvl w:ilvl="8" w:tplc="C9DA377A" w:tentative="1">
      <w:start w:val="1"/>
      <w:numFmt w:val="bullet"/>
      <w:lvlText w:val=""/>
      <w:lvlJc w:val="left"/>
      <w:pPr>
        <w:tabs>
          <w:tab w:val="num" w:pos="6480"/>
        </w:tabs>
        <w:ind w:left="6480" w:hanging="360"/>
      </w:pPr>
      <w:rPr>
        <w:rFonts w:ascii="Symbol" w:hAnsi="Symbol" w:hint="default"/>
      </w:rPr>
    </w:lvl>
  </w:abstractNum>
  <w:num w:numId="1" w16cid:durableId="485559712">
    <w:abstractNumId w:val="6"/>
  </w:num>
  <w:num w:numId="2" w16cid:durableId="1842506767">
    <w:abstractNumId w:val="4"/>
  </w:num>
  <w:num w:numId="3" w16cid:durableId="1315721636">
    <w:abstractNumId w:val="0"/>
  </w:num>
  <w:num w:numId="4" w16cid:durableId="1456869653">
    <w:abstractNumId w:val="16"/>
  </w:num>
  <w:num w:numId="5" w16cid:durableId="81487099">
    <w:abstractNumId w:val="5"/>
  </w:num>
  <w:num w:numId="6" w16cid:durableId="1038746407">
    <w:abstractNumId w:val="17"/>
  </w:num>
  <w:num w:numId="7" w16cid:durableId="425813703">
    <w:abstractNumId w:val="13"/>
  </w:num>
  <w:num w:numId="8" w16cid:durableId="953747946">
    <w:abstractNumId w:val="3"/>
  </w:num>
  <w:num w:numId="9" w16cid:durableId="396318117">
    <w:abstractNumId w:val="2"/>
  </w:num>
  <w:num w:numId="10" w16cid:durableId="444347316">
    <w:abstractNumId w:val="11"/>
  </w:num>
  <w:num w:numId="11" w16cid:durableId="1321888435">
    <w:abstractNumId w:val="15"/>
  </w:num>
  <w:num w:numId="12" w16cid:durableId="1854491441">
    <w:abstractNumId w:val="14"/>
  </w:num>
  <w:num w:numId="13" w16cid:durableId="958729595">
    <w:abstractNumId w:val="7"/>
  </w:num>
  <w:num w:numId="14" w16cid:durableId="2030640861">
    <w:abstractNumId w:val="9"/>
  </w:num>
  <w:num w:numId="15" w16cid:durableId="20787678">
    <w:abstractNumId w:val="10"/>
  </w:num>
  <w:num w:numId="16" w16cid:durableId="405684501">
    <w:abstractNumId w:val="1"/>
  </w:num>
  <w:num w:numId="17" w16cid:durableId="1888490842">
    <w:abstractNumId w:val="8"/>
  </w:num>
  <w:num w:numId="18" w16cid:durableId="3042373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0CD"/>
    <w:rsid w:val="0001125B"/>
    <w:rsid w:val="00011518"/>
    <w:rsid w:val="00043585"/>
    <w:rsid w:val="000637DD"/>
    <w:rsid w:val="00094AB7"/>
    <w:rsid w:val="000A37A4"/>
    <w:rsid w:val="000A6125"/>
    <w:rsid w:val="000B503B"/>
    <w:rsid w:val="000C1A76"/>
    <w:rsid w:val="000C687D"/>
    <w:rsid w:val="001008D9"/>
    <w:rsid w:val="00106392"/>
    <w:rsid w:val="00114086"/>
    <w:rsid w:val="00117ADA"/>
    <w:rsid w:val="00141379"/>
    <w:rsid w:val="001A5F71"/>
    <w:rsid w:val="001B0055"/>
    <w:rsid w:val="001B218A"/>
    <w:rsid w:val="001B6472"/>
    <w:rsid w:val="002056A5"/>
    <w:rsid w:val="00236142"/>
    <w:rsid w:val="00236865"/>
    <w:rsid w:val="00236D7D"/>
    <w:rsid w:val="00244B97"/>
    <w:rsid w:val="00252461"/>
    <w:rsid w:val="00256D5A"/>
    <w:rsid w:val="002D2EFB"/>
    <w:rsid w:val="00331084"/>
    <w:rsid w:val="00333E7A"/>
    <w:rsid w:val="00370525"/>
    <w:rsid w:val="003B6AFD"/>
    <w:rsid w:val="003E491D"/>
    <w:rsid w:val="0040597E"/>
    <w:rsid w:val="00417535"/>
    <w:rsid w:val="004A0148"/>
    <w:rsid w:val="004C35E7"/>
    <w:rsid w:val="004F0AD4"/>
    <w:rsid w:val="004F265B"/>
    <w:rsid w:val="00500F9D"/>
    <w:rsid w:val="0051269D"/>
    <w:rsid w:val="00562505"/>
    <w:rsid w:val="00570359"/>
    <w:rsid w:val="0058722A"/>
    <w:rsid w:val="00604DBA"/>
    <w:rsid w:val="0060561E"/>
    <w:rsid w:val="0065352A"/>
    <w:rsid w:val="00654B92"/>
    <w:rsid w:val="00684BC0"/>
    <w:rsid w:val="00697496"/>
    <w:rsid w:val="006B22DF"/>
    <w:rsid w:val="00703051"/>
    <w:rsid w:val="00706BA3"/>
    <w:rsid w:val="0074168F"/>
    <w:rsid w:val="007536CC"/>
    <w:rsid w:val="00770ED7"/>
    <w:rsid w:val="00784E5D"/>
    <w:rsid w:val="007D35F8"/>
    <w:rsid w:val="007E56C5"/>
    <w:rsid w:val="008308BB"/>
    <w:rsid w:val="00844AD6"/>
    <w:rsid w:val="008B4510"/>
    <w:rsid w:val="0090195E"/>
    <w:rsid w:val="0092502D"/>
    <w:rsid w:val="00980DF8"/>
    <w:rsid w:val="00985B87"/>
    <w:rsid w:val="00993EA1"/>
    <w:rsid w:val="009E1E8C"/>
    <w:rsid w:val="009E40CD"/>
    <w:rsid w:val="00A0517C"/>
    <w:rsid w:val="00A26A41"/>
    <w:rsid w:val="00A33E92"/>
    <w:rsid w:val="00A40CA2"/>
    <w:rsid w:val="00A41F6E"/>
    <w:rsid w:val="00A9594B"/>
    <w:rsid w:val="00AD2C66"/>
    <w:rsid w:val="00AE4C93"/>
    <w:rsid w:val="00AE66B9"/>
    <w:rsid w:val="00B163BB"/>
    <w:rsid w:val="00B17340"/>
    <w:rsid w:val="00BA76BC"/>
    <w:rsid w:val="00BB1430"/>
    <w:rsid w:val="00BD1640"/>
    <w:rsid w:val="00BF5E5D"/>
    <w:rsid w:val="00C26108"/>
    <w:rsid w:val="00C35E50"/>
    <w:rsid w:val="00C42055"/>
    <w:rsid w:val="00CB04F8"/>
    <w:rsid w:val="00CB5DEF"/>
    <w:rsid w:val="00CD0C86"/>
    <w:rsid w:val="00CF5572"/>
    <w:rsid w:val="00D20E53"/>
    <w:rsid w:val="00D43EEF"/>
    <w:rsid w:val="00D678AC"/>
    <w:rsid w:val="00D7685B"/>
    <w:rsid w:val="00D902BA"/>
    <w:rsid w:val="00D97341"/>
    <w:rsid w:val="00D97A78"/>
    <w:rsid w:val="00DB1CAC"/>
    <w:rsid w:val="00DE5B4C"/>
    <w:rsid w:val="00DF2003"/>
    <w:rsid w:val="00E12D5F"/>
    <w:rsid w:val="00E51A5D"/>
    <w:rsid w:val="00E57012"/>
    <w:rsid w:val="00E61F44"/>
    <w:rsid w:val="00EA71D5"/>
    <w:rsid w:val="00EC5740"/>
    <w:rsid w:val="00EE1A2A"/>
    <w:rsid w:val="00F01E2C"/>
    <w:rsid w:val="00F070C0"/>
    <w:rsid w:val="00F10B6A"/>
    <w:rsid w:val="00F138FF"/>
    <w:rsid w:val="00F33134"/>
    <w:rsid w:val="00F35EC1"/>
    <w:rsid w:val="00F42F78"/>
    <w:rsid w:val="00F907EB"/>
    <w:rsid w:val="00FE3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E9C5A"/>
  <w15:chartTrackingRefBased/>
  <w15:docId w15:val="{97E59432-AD41-4412-BD46-83CB0FBF3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6125"/>
    <w:rPr>
      <w:color w:val="0563C1" w:themeColor="hyperlink"/>
      <w:u w:val="single"/>
    </w:rPr>
  </w:style>
  <w:style w:type="table" w:styleId="TableGrid">
    <w:name w:val="Table Grid"/>
    <w:basedOn w:val="TableNormal"/>
    <w:uiPriority w:val="39"/>
    <w:rsid w:val="000A61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6125"/>
    <w:pPr>
      <w:ind w:left="720"/>
      <w:contextualSpacing/>
    </w:pPr>
  </w:style>
  <w:style w:type="paragraph" w:styleId="NormalWeb">
    <w:name w:val="Normal (Web)"/>
    <w:basedOn w:val="Normal"/>
    <w:uiPriority w:val="99"/>
    <w:unhideWhenUsed/>
    <w:rsid w:val="000A61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C68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687D"/>
    <w:pPr>
      <w:outlineLvl w:val="9"/>
    </w:pPr>
    <w:rPr>
      <w:lang w:val="en-US"/>
    </w:rPr>
  </w:style>
  <w:style w:type="paragraph" w:styleId="Header">
    <w:name w:val="header"/>
    <w:basedOn w:val="Normal"/>
    <w:link w:val="HeaderChar"/>
    <w:uiPriority w:val="99"/>
    <w:unhideWhenUsed/>
    <w:rsid w:val="00605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1E"/>
  </w:style>
  <w:style w:type="paragraph" w:styleId="Footer">
    <w:name w:val="footer"/>
    <w:basedOn w:val="Normal"/>
    <w:link w:val="FooterChar"/>
    <w:uiPriority w:val="99"/>
    <w:unhideWhenUsed/>
    <w:rsid w:val="00605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1E"/>
  </w:style>
  <w:style w:type="character" w:customStyle="1" w:styleId="color-888">
    <w:name w:val="color-888"/>
    <w:basedOn w:val="DefaultParagraphFont"/>
    <w:rsid w:val="00985B87"/>
  </w:style>
  <w:style w:type="paragraph" w:styleId="NoSpacing">
    <w:name w:val="No Spacing"/>
    <w:link w:val="NoSpacingChar"/>
    <w:uiPriority w:val="1"/>
    <w:qFormat/>
    <w:rsid w:val="001063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6392"/>
    <w:rPr>
      <w:rFonts w:eastAsiaTheme="minorEastAsia"/>
      <w:lang w:val="en-US"/>
    </w:rPr>
  </w:style>
  <w:style w:type="character" w:styleId="UnresolvedMention">
    <w:name w:val="Unresolved Mention"/>
    <w:basedOn w:val="DefaultParagraphFont"/>
    <w:uiPriority w:val="99"/>
    <w:semiHidden/>
    <w:unhideWhenUsed/>
    <w:rsid w:val="00654B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0.png"/><Relationship Id="rId42" Type="http://schemas.openxmlformats.org/officeDocument/2006/relationships/hyperlink" Target="https://www-igi-global-com.ezproxy.uwtsd.ac.uk/gateway/chapter/full-text-pdf/150738" TargetMode="External"/><Relationship Id="rId47" Type="http://schemas.openxmlformats.org/officeDocument/2006/relationships/hyperlink" Target="https://www.theguardian.com/money/2022/jun/16/london-congestion-charge-fine-tfl-capita" TargetMode="External"/><Relationship Id="rId63" Type="http://schemas.openxmlformats.org/officeDocument/2006/relationships/image" Target="media/image37.png"/><Relationship Id="rId68" Type="http://schemas.openxmlformats.org/officeDocument/2006/relationships/image" Target="media/image42.pn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7.png"/><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evacodes.com" TargetMode="External"/><Relationship Id="rId40" Type="http://schemas.openxmlformats.org/officeDocument/2006/relationships/hyperlink" Target="https://www.mylondon.news/news/zone-1-news/switch-ulez-pay-you-drive-25749200" TargetMode="External"/><Relationship Id="rId45" Type="http://schemas.openxmlformats.org/officeDocument/2006/relationships/hyperlink" Target="https://content.tfl.gov.uk/congestion-charge-zone-map.pdf" TargetMode="External"/><Relationship Id="rId53" Type="http://schemas.openxmlformats.org/officeDocument/2006/relationships/image" Target="media/image27.png"/><Relationship Id="rId58" Type="http://schemas.openxmlformats.org/officeDocument/2006/relationships/image" Target="media/image32.png"/><Relationship Id="rId66" Type="http://schemas.openxmlformats.org/officeDocument/2006/relationships/image" Target="media/image40.png"/><Relationship Id="rId74" Type="http://schemas.openxmlformats.org/officeDocument/2006/relationships/image" Target="media/image48.png"/><Relationship Id="rId5" Type="http://schemas.openxmlformats.org/officeDocument/2006/relationships/webSettings" Target="webSettings.xml"/><Relationship Id="rId61" Type="http://schemas.openxmlformats.org/officeDocument/2006/relationships/image" Target="media/image35.png"/><Relationship Id="rId19" Type="http://schemas.openxmlformats.org/officeDocument/2006/relationships/hyperlink" Target="https://apps.apple.com/gb/app/tfl-pay-to-drive-in-london/id1453378287" TargetMode="External"/><Relationship Id="rId14" Type="http://schemas.openxmlformats.org/officeDocument/2006/relationships/image" Target="media/image6.png"/><Relationship Id="rId22" Type="http://schemas.openxmlformats.org/officeDocument/2006/relationships/image" Target="media/image11.emf"/><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apps.apple.com/gb/app/tfl-pay-to-drive-in-london/id1453378287?see-all=reviews" TargetMode="External"/><Relationship Id="rId43" Type="http://schemas.openxmlformats.org/officeDocument/2006/relationships/hyperlink" Target="https://www-igi-global-com.ezproxy.uwtsd.ac.uk/gateway/chapter/full-text-pdf/199660" TargetMode="External"/><Relationship Id="rId48" Type="http://schemas.openxmlformats.org/officeDocument/2006/relationships/hyperlink" Target="https://r4.vlereader.com/Reader?ean=9781292165400" TargetMode="External"/><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8" Type="http://schemas.openxmlformats.org/officeDocument/2006/relationships/image" Target="media/image1.png"/><Relationship Id="rId51" Type="http://schemas.openxmlformats.org/officeDocument/2006/relationships/image" Target="media/image25.png"/><Relationship Id="rId72"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tfl.gov.uk/corporate/transparency/freedom-of-information/foi-request-detail?referenceId=FOI-1119-2021" TargetMode="External"/><Relationship Id="rId46" Type="http://schemas.openxmlformats.org/officeDocument/2006/relationships/hyperlink" Target="https://tfl.gov.uk/modes/driving/congestion-charge" TargetMode="External"/><Relationship Id="rId59" Type="http://schemas.openxmlformats.org/officeDocument/2006/relationships/image" Target="media/image33.png"/><Relationship Id="rId67" Type="http://schemas.openxmlformats.org/officeDocument/2006/relationships/image" Target="media/image41.png"/><Relationship Id="rId20" Type="http://schemas.openxmlformats.org/officeDocument/2006/relationships/hyperlink" Target="https://play.google.com/store/apps/details" TargetMode="External"/><Relationship Id="rId41" Type="http://schemas.openxmlformats.org/officeDocument/2006/relationships/hyperlink" Target="https://www-igi-global-com.ezproxy.uwtsd.ac.uk/gateway/book/142171" TargetMode="External"/><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0.png"/><Relationship Id="rId23" Type="http://schemas.openxmlformats.org/officeDocument/2006/relationships/image" Target="media/image110.emf"/><Relationship Id="rId28" Type="http://schemas.openxmlformats.org/officeDocument/2006/relationships/image" Target="media/image16.png"/><Relationship Id="rId36" Type="http://schemas.openxmlformats.org/officeDocument/2006/relationships/hyperlink" Target="https://cognitiveresearchjournal.springeropen.com/track/pdf/10.1186/s41235-019-0156-5.pdf" TargetMode="External"/><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hyperlink" Target="https://hbr.org/2017/06/the-4-types-of-innovation-and-the-problems-they-solve" TargetMode="External"/><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png"/><Relationship Id="rId73" Type="http://schemas.openxmlformats.org/officeDocument/2006/relationships/image" Target="media/image4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hyperlink" Target="https://www.forbes.com/sites/boblegters/2021/05/19/consumer-ownership-of-digital-wallets-is-surging-but-will-the-trend-hold/?sh=53caab684980" TargetMode="External"/><Relationship Id="rId34" Type="http://schemas.openxmlformats.org/officeDocument/2006/relationships/image" Target="media/image22.png"/><Relationship Id="rId50" Type="http://schemas.openxmlformats.org/officeDocument/2006/relationships/image" Target="media/image24.png"/><Relationship Id="rId55" Type="http://schemas.openxmlformats.org/officeDocument/2006/relationships/image" Target="media/image29.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68D56-D3DE-4B3F-ABD7-6779DBFEA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17266</TotalTime>
  <Pages>29</Pages>
  <Words>3597</Words>
  <Characters>20505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64</cp:revision>
  <dcterms:created xsi:type="dcterms:W3CDTF">2022-12-02T16:14:00Z</dcterms:created>
  <dcterms:modified xsi:type="dcterms:W3CDTF">2022-12-15T13:15:00Z</dcterms:modified>
</cp:coreProperties>
</file>