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B2A8E1" w14:textId="626B12B6" w:rsidR="00DC0963" w:rsidRDefault="00D648EF" w:rsidP="00D648EF">
      <w:pPr>
        <w:jc w:val="center"/>
        <w:rPr>
          <w:rFonts w:cs="Arial"/>
          <w:b/>
          <w:szCs w:val="24"/>
        </w:rPr>
      </w:pPr>
      <w:r>
        <w:rPr>
          <w:rFonts w:cs="Arial"/>
          <w:b/>
          <w:szCs w:val="24"/>
        </w:rPr>
        <w:t>Sustainable Business</w:t>
      </w:r>
    </w:p>
    <w:p w14:paraId="40B9A948" w14:textId="3C31FB26" w:rsidR="00D648EF" w:rsidRDefault="00D648EF" w:rsidP="00D648EF">
      <w:pPr>
        <w:jc w:val="center"/>
        <w:rPr>
          <w:rFonts w:cs="Arial"/>
          <w:b/>
          <w:szCs w:val="24"/>
        </w:rPr>
      </w:pPr>
      <w:r>
        <w:rPr>
          <w:rFonts w:cs="Arial"/>
          <w:b/>
          <w:szCs w:val="24"/>
        </w:rPr>
        <w:t>Revenue Generation Plan</w:t>
      </w:r>
    </w:p>
    <w:p w14:paraId="647CA882" w14:textId="1D597CEA" w:rsidR="00D648EF" w:rsidRDefault="00D648EF" w:rsidP="00D648EF">
      <w:pPr>
        <w:jc w:val="center"/>
        <w:rPr>
          <w:rFonts w:cs="Arial"/>
          <w:b/>
          <w:szCs w:val="24"/>
        </w:rPr>
      </w:pPr>
    </w:p>
    <w:p w14:paraId="0D19CFE3" w14:textId="3248F7C1" w:rsidR="00D648EF" w:rsidRDefault="00D648EF" w:rsidP="00D648EF">
      <w:pPr>
        <w:jc w:val="center"/>
        <w:rPr>
          <w:rFonts w:cs="Arial"/>
          <w:b/>
          <w:szCs w:val="24"/>
        </w:rPr>
      </w:pPr>
    </w:p>
    <w:p w14:paraId="34557B1C" w14:textId="4E60AC66" w:rsidR="00D648EF" w:rsidRDefault="00D648EF" w:rsidP="00D648EF">
      <w:pPr>
        <w:jc w:val="center"/>
        <w:rPr>
          <w:rFonts w:cs="Arial"/>
          <w:b/>
          <w:szCs w:val="24"/>
        </w:rPr>
      </w:pPr>
    </w:p>
    <w:p w14:paraId="6DC2ACFA" w14:textId="3E7F7509" w:rsidR="00D648EF" w:rsidRPr="002F5CAD" w:rsidRDefault="00D648EF" w:rsidP="00D648EF">
      <w:pPr>
        <w:jc w:val="left"/>
        <w:rPr>
          <w:rFonts w:cs="Arial"/>
          <w:b/>
          <w:szCs w:val="24"/>
        </w:rPr>
      </w:pPr>
      <w:r w:rsidRPr="00D648EF">
        <w:rPr>
          <w:rFonts w:cs="Arial"/>
          <w:b/>
          <w:szCs w:val="24"/>
        </w:rPr>
        <w:t>Module Name:</w:t>
      </w:r>
      <w:r>
        <w:rPr>
          <w:rFonts w:cs="Arial"/>
          <w:b/>
          <w:szCs w:val="24"/>
        </w:rPr>
        <w:t xml:space="preserve"> Financial Management for the Hotel Industry</w:t>
      </w:r>
    </w:p>
    <w:p w14:paraId="32057F81" w14:textId="3C2E0297" w:rsidR="00DC0963" w:rsidRPr="002F5CAD" w:rsidRDefault="00DC0963" w:rsidP="002F5CAD">
      <w:pPr>
        <w:rPr>
          <w:rFonts w:cs="Arial"/>
          <w:b/>
          <w:szCs w:val="24"/>
        </w:rPr>
      </w:pPr>
      <w:r w:rsidRPr="002F5CAD">
        <w:rPr>
          <w:rFonts w:cs="Arial"/>
          <w:b/>
          <w:szCs w:val="24"/>
        </w:rPr>
        <w:t>Module Code:</w:t>
      </w:r>
      <w:r w:rsidR="00D648EF">
        <w:rPr>
          <w:rFonts w:cs="Arial"/>
          <w:b/>
          <w:szCs w:val="24"/>
        </w:rPr>
        <w:t xml:space="preserve"> BMIH5007</w:t>
      </w:r>
    </w:p>
    <w:p w14:paraId="17F94172" w14:textId="4D9465A2" w:rsidR="00DC0963" w:rsidRPr="002F5CAD" w:rsidRDefault="00DC0963" w:rsidP="002F5CAD">
      <w:pPr>
        <w:rPr>
          <w:rFonts w:cs="Arial"/>
          <w:b/>
          <w:szCs w:val="24"/>
        </w:rPr>
      </w:pPr>
      <w:r w:rsidRPr="002F5CAD">
        <w:rPr>
          <w:rFonts w:cs="Arial"/>
          <w:b/>
          <w:szCs w:val="24"/>
        </w:rPr>
        <w:t>Name:</w:t>
      </w:r>
      <w:r w:rsidR="00D648EF">
        <w:rPr>
          <w:rFonts w:cs="Arial"/>
          <w:b/>
          <w:szCs w:val="24"/>
        </w:rPr>
        <w:t xml:space="preserve"> Klio Simon</w:t>
      </w:r>
    </w:p>
    <w:p w14:paraId="276B0294" w14:textId="77777777" w:rsidR="00D648EF" w:rsidRDefault="00D648EF" w:rsidP="002F5CAD">
      <w:pPr>
        <w:rPr>
          <w:rFonts w:cs="Arial"/>
          <w:b/>
          <w:szCs w:val="24"/>
        </w:rPr>
      </w:pPr>
      <w:r>
        <w:rPr>
          <w:rFonts w:cs="Arial"/>
          <w:b/>
          <w:szCs w:val="24"/>
        </w:rPr>
        <w:t xml:space="preserve"> Student </w:t>
      </w:r>
      <w:r w:rsidR="00DC0963" w:rsidRPr="002F5CAD">
        <w:rPr>
          <w:rFonts w:cs="Arial"/>
          <w:b/>
          <w:szCs w:val="24"/>
        </w:rPr>
        <w:t>ID</w:t>
      </w:r>
      <w:r>
        <w:rPr>
          <w:rFonts w:cs="Arial"/>
          <w:b/>
          <w:szCs w:val="24"/>
        </w:rPr>
        <w:t xml:space="preserve"> number</w:t>
      </w:r>
      <w:r w:rsidR="00DC0963" w:rsidRPr="002F5CAD">
        <w:rPr>
          <w:rFonts w:cs="Arial"/>
          <w:b/>
          <w:szCs w:val="24"/>
        </w:rPr>
        <w:t>:</w:t>
      </w:r>
      <w:r>
        <w:rPr>
          <w:rFonts w:cs="Arial"/>
          <w:b/>
          <w:szCs w:val="24"/>
        </w:rPr>
        <w:t xml:space="preserve"> 1914921</w:t>
      </w:r>
    </w:p>
    <w:p w14:paraId="50507420" w14:textId="6727441F" w:rsidR="00DC0963" w:rsidRPr="002F5CAD" w:rsidRDefault="00D648EF" w:rsidP="002F5CAD">
      <w:pPr>
        <w:rPr>
          <w:rFonts w:eastAsiaTheme="majorEastAsia" w:cs="Arial"/>
          <w:b/>
          <w:bCs/>
          <w:szCs w:val="24"/>
        </w:rPr>
      </w:pPr>
      <w:r>
        <w:rPr>
          <w:rFonts w:cs="Arial"/>
          <w:b/>
          <w:szCs w:val="24"/>
        </w:rPr>
        <w:t>Lecturer: Dale Clarke</w:t>
      </w:r>
      <w:r w:rsidR="00DC0963" w:rsidRPr="002F5CAD">
        <w:rPr>
          <w:rFonts w:cs="Arial"/>
          <w:szCs w:val="24"/>
        </w:rPr>
        <w:br w:type="page"/>
      </w:r>
    </w:p>
    <w:sdt>
      <w:sdtPr>
        <w:rPr>
          <w:rFonts w:eastAsiaTheme="minorHAnsi" w:cs="Arial"/>
          <w:b w:val="0"/>
          <w:bCs w:val="0"/>
          <w:color w:val="auto"/>
          <w:sz w:val="24"/>
          <w:szCs w:val="24"/>
          <w:lang w:eastAsia="en-US"/>
        </w:rPr>
        <w:id w:val="1716157506"/>
        <w:docPartObj>
          <w:docPartGallery w:val="Table of Contents"/>
          <w:docPartUnique/>
        </w:docPartObj>
      </w:sdtPr>
      <w:sdtEndPr>
        <w:rPr>
          <w:noProof/>
        </w:rPr>
      </w:sdtEndPr>
      <w:sdtContent>
        <w:p w14:paraId="3983D4EE" w14:textId="77777777" w:rsidR="00DC0963" w:rsidRPr="002F5CAD" w:rsidRDefault="00DC0963" w:rsidP="002F5CAD">
          <w:pPr>
            <w:pStyle w:val="TOCHeading"/>
            <w:rPr>
              <w:rFonts w:cs="Arial"/>
              <w:color w:val="auto"/>
              <w:sz w:val="24"/>
              <w:szCs w:val="24"/>
            </w:rPr>
          </w:pPr>
          <w:r w:rsidRPr="002F5CAD">
            <w:rPr>
              <w:rFonts w:cs="Arial"/>
              <w:color w:val="auto"/>
              <w:sz w:val="24"/>
              <w:szCs w:val="24"/>
            </w:rPr>
            <w:t>Table of Contents</w:t>
          </w:r>
        </w:p>
        <w:p w14:paraId="118C781E" w14:textId="77777777" w:rsidR="00A54799" w:rsidRPr="002F5CAD" w:rsidRDefault="00DC0963" w:rsidP="002F5CAD">
          <w:pPr>
            <w:pStyle w:val="TOC1"/>
            <w:tabs>
              <w:tab w:val="right" w:leader="dot" w:pos="9350"/>
            </w:tabs>
            <w:rPr>
              <w:rFonts w:eastAsiaTheme="minorEastAsia" w:cs="Arial"/>
              <w:noProof/>
              <w:szCs w:val="24"/>
            </w:rPr>
          </w:pPr>
          <w:r w:rsidRPr="002F5CAD">
            <w:rPr>
              <w:rFonts w:cs="Arial"/>
              <w:szCs w:val="24"/>
            </w:rPr>
            <w:fldChar w:fldCharType="begin"/>
          </w:r>
          <w:r w:rsidRPr="002F5CAD">
            <w:rPr>
              <w:rFonts w:cs="Arial"/>
              <w:szCs w:val="24"/>
            </w:rPr>
            <w:instrText xml:space="preserve"> TOC \o "1-3" \h \z \u </w:instrText>
          </w:r>
          <w:r w:rsidRPr="002F5CAD">
            <w:rPr>
              <w:rFonts w:cs="Arial"/>
              <w:szCs w:val="24"/>
            </w:rPr>
            <w:fldChar w:fldCharType="separate"/>
          </w:r>
          <w:hyperlink w:anchor="_Toc129303498" w:history="1">
            <w:r w:rsidR="00A54799" w:rsidRPr="002F5CAD">
              <w:rPr>
                <w:rStyle w:val="Hyperlink"/>
                <w:rFonts w:cs="Arial"/>
                <w:noProof/>
                <w:color w:val="auto"/>
                <w:szCs w:val="24"/>
              </w:rPr>
              <w:t>Introduction</w:t>
            </w:r>
            <w:r w:rsidR="00A54799" w:rsidRPr="002F5CAD">
              <w:rPr>
                <w:rFonts w:cs="Arial"/>
                <w:noProof/>
                <w:webHidden/>
                <w:szCs w:val="24"/>
              </w:rPr>
              <w:tab/>
            </w:r>
            <w:r w:rsidR="00A54799" w:rsidRPr="002F5CAD">
              <w:rPr>
                <w:rFonts w:cs="Arial"/>
                <w:noProof/>
                <w:webHidden/>
                <w:szCs w:val="24"/>
              </w:rPr>
              <w:fldChar w:fldCharType="begin"/>
            </w:r>
            <w:r w:rsidR="00A54799" w:rsidRPr="002F5CAD">
              <w:rPr>
                <w:rFonts w:cs="Arial"/>
                <w:noProof/>
                <w:webHidden/>
                <w:szCs w:val="24"/>
              </w:rPr>
              <w:instrText xml:space="preserve"> PAGEREF _Toc129303498 \h </w:instrText>
            </w:r>
            <w:r w:rsidR="00A54799" w:rsidRPr="002F5CAD">
              <w:rPr>
                <w:rFonts w:cs="Arial"/>
                <w:noProof/>
                <w:webHidden/>
                <w:szCs w:val="24"/>
              </w:rPr>
            </w:r>
            <w:r w:rsidR="00A54799" w:rsidRPr="002F5CAD">
              <w:rPr>
                <w:rFonts w:cs="Arial"/>
                <w:noProof/>
                <w:webHidden/>
                <w:szCs w:val="24"/>
              </w:rPr>
              <w:fldChar w:fldCharType="separate"/>
            </w:r>
            <w:r w:rsidR="00A54799" w:rsidRPr="002F5CAD">
              <w:rPr>
                <w:rFonts w:cs="Arial"/>
                <w:noProof/>
                <w:webHidden/>
                <w:szCs w:val="24"/>
              </w:rPr>
              <w:t>1</w:t>
            </w:r>
            <w:r w:rsidR="00A54799" w:rsidRPr="002F5CAD">
              <w:rPr>
                <w:rFonts w:cs="Arial"/>
                <w:noProof/>
                <w:webHidden/>
                <w:szCs w:val="24"/>
              </w:rPr>
              <w:fldChar w:fldCharType="end"/>
            </w:r>
          </w:hyperlink>
        </w:p>
        <w:p w14:paraId="54E8DF94" w14:textId="77777777" w:rsidR="00A54799" w:rsidRPr="002F5CAD" w:rsidRDefault="00000000" w:rsidP="002F5CAD">
          <w:pPr>
            <w:pStyle w:val="TOC1"/>
            <w:tabs>
              <w:tab w:val="right" w:leader="dot" w:pos="9350"/>
            </w:tabs>
            <w:rPr>
              <w:rFonts w:eastAsiaTheme="minorEastAsia" w:cs="Arial"/>
              <w:noProof/>
              <w:szCs w:val="24"/>
            </w:rPr>
          </w:pPr>
          <w:hyperlink w:anchor="_Toc129303499" w:history="1">
            <w:r w:rsidR="00A54799" w:rsidRPr="002F5CAD">
              <w:rPr>
                <w:rStyle w:val="Hyperlink"/>
                <w:rFonts w:cs="Arial"/>
                <w:noProof/>
                <w:color w:val="auto"/>
                <w:szCs w:val="24"/>
              </w:rPr>
              <w:t>Background</w:t>
            </w:r>
            <w:r w:rsidR="00A54799" w:rsidRPr="002F5CAD">
              <w:rPr>
                <w:rFonts w:cs="Arial"/>
                <w:noProof/>
                <w:webHidden/>
                <w:szCs w:val="24"/>
              </w:rPr>
              <w:tab/>
            </w:r>
            <w:r w:rsidR="00A54799" w:rsidRPr="002F5CAD">
              <w:rPr>
                <w:rFonts w:cs="Arial"/>
                <w:noProof/>
                <w:webHidden/>
                <w:szCs w:val="24"/>
              </w:rPr>
              <w:fldChar w:fldCharType="begin"/>
            </w:r>
            <w:r w:rsidR="00A54799" w:rsidRPr="002F5CAD">
              <w:rPr>
                <w:rFonts w:cs="Arial"/>
                <w:noProof/>
                <w:webHidden/>
                <w:szCs w:val="24"/>
              </w:rPr>
              <w:instrText xml:space="preserve"> PAGEREF _Toc129303499 \h </w:instrText>
            </w:r>
            <w:r w:rsidR="00A54799" w:rsidRPr="002F5CAD">
              <w:rPr>
                <w:rFonts w:cs="Arial"/>
                <w:noProof/>
                <w:webHidden/>
                <w:szCs w:val="24"/>
              </w:rPr>
            </w:r>
            <w:r w:rsidR="00A54799" w:rsidRPr="002F5CAD">
              <w:rPr>
                <w:rFonts w:cs="Arial"/>
                <w:noProof/>
                <w:webHidden/>
                <w:szCs w:val="24"/>
              </w:rPr>
              <w:fldChar w:fldCharType="separate"/>
            </w:r>
            <w:r w:rsidR="00A54799" w:rsidRPr="002F5CAD">
              <w:rPr>
                <w:rFonts w:cs="Arial"/>
                <w:noProof/>
                <w:webHidden/>
                <w:szCs w:val="24"/>
              </w:rPr>
              <w:t>1</w:t>
            </w:r>
            <w:r w:rsidR="00A54799" w:rsidRPr="002F5CAD">
              <w:rPr>
                <w:rFonts w:cs="Arial"/>
                <w:noProof/>
                <w:webHidden/>
                <w:szCs w:val="24"/>
              </w:rPr>
              <w:fldChar w:fldCharType="end"/>
            </w:r>
          </w:hyperlink>
        </w:p>
        <w:p w14:paraId="04D611F4" w14:textId="77777777" w:rsidR="00A54799" w:rsidRPr="002F5CAD" w:rsidRDefault="00000000" w:rsidP="002F5CAD">
          <w:pPr>
            <w:pStyle w:val="TOC1"/>
            <w:tabs>
              <w:tab w:val="right" w:leader="dot" w:pos="9350"/>
            </w:tabs>
            <w:rPr>
              <w:rFonts w:eastAsiaTheme="minorEastAsia" w:cs="Arial"/>
              <w:noProof/>
              <w:szCs w:val="24"/>
            </w:rPr>
          </w:pPr>
          <w:hyperlink w:anchor="_Toc129303500" w:history="1">
            <w:r w:rsidR="00A54799" w:rsidRPr="002F5CAD">
              <w:rPr>
                <w:rStyle w:val="Hyperlink"/>
                <w:rFonts w:cs="Arial"/>
                <w:noProof/>
                <w:color w:val="auto"/>
                <w:szCs w:val="24"/>
              </w:rPr>
              <w:t>For outsourcing the Housekeeping department within Hyatt Hotel Corporation</w:t>
            </w:r>
            <w:r w:rsidR="00A54799" w:rsidRPr="002F5CAD">
              <w:rPr>
                <w:rFonts w:cs="Arial"/>
                <w:noProof/>
                <w:webHidden/>
                <w:szCs w:val="24"/>
              </w:rPr>
              <w:tab/>
            </w:r>
            <w:r w:rsidR="00A54799" w:rsidRPr="002F5CAD">
              <w:rPr>
                <w:rFonts w:cs="Arial"/>
                <w:noProof/>
                <w:webHidden/>
                <w:szCs w:val="24"/>
              </w:rPr>
              <w:fldChar w:fldCharType="begin"/>
            </w:r>
            <w:r w:rsidR="00A54799" w:rsidRPr="002F5CAD">
              <w:rPr>
                <w:rFonts w:cs="Arial"/>
                <w:noProof/>
                <w:webHidden/>
                <w:szCs w:val="24"/>
              </w:rPr>
              <w:instrText xml:space="preserve"> PAGEREF _Toc129303500 \h </w:instrText>
            </w:r>
            <w:r w:rsidR="00A54799" w:rsidRPr="002F5CAD">
              <w:rPr>
                <w:rFonts w:cs="Arial"/>
                <w:noProof/>
                <w:webHidden/>
                <w:szCs w:val="24"/>
              </w:rPr>
            </w:r>
            <w:r w:rsidR="00A54799" w:rsidRPr="002F5CAD">
              <w:rPr>
                <w:rFonts w:cs="Arial"/>
                <w:noProof/>
                <w:webHidden/>
                <w:szCs w:val="24"/>
              </w:rPr>
              <w:fldChar w:fldCharType="separate"/>
            </w:r>
            <w:r w:rsidR="00A54799" w:rsidRPr="002F5CAD">
              <w:rPr>
                <w:rFonts w:cs="Arial"/>
                <w:noProof/>
                <w:webHidden/>
                <w:szCs w:val="24"/>
              </w:rPr>
              <w:t>2</w:t>
            </w:r>
            <w:r w:rsidR="00A54799" w:rsidRPr="002F5CAD">
              <w:rPr>
                <w:rFonts w:cs="Arial"/>
                <w:noProof/>
                <w:webHidden/>
                <w:szCs w:val="24"/>
              </w:rPr>
              <w:fldChar w:fldCharType="end"/>
            </w:r>
          </w:hyperlink>
        </w:p>
        <w:p w14:paraId="237B614F" w14:textId="77777777" w:rsidR="00A54799" w:rsidRPr="002F5CAD" w:rsidRDefault="00000000" w:rsidP="002F5CAD">
          <w:pPr>
            <w:pStyle w:val="TOC1"/>
            <w:tabs>
              <w:tab w:val="right" w:leader="dot" w:pos="9350"/>
            </w:tabs>
            <w:rPr>
              <w:rFonts w:eastAsiaTheme="minorEastAsia" w:cs="Arial"/>
              <w:noProof/>
              <w:szCs w:val="24"/>
            </w:rPr>
          </w:pPr>
          <w:hyperlink w:anchor="_Toc129303501" w:history="1">
            <w:r w:rsidR="00A54799" w:rsidRPr="002F5CAD">
              <w:rPr>
                <w:rStyle w:val="Hyperlink"/>
                <w:rFonts w:cs="Arial"/>
                <w:noProof/>
                <w:color w:val="auto"/>
                <w:szCs w:val="24"/>
              </w:rPr>
              <w:t>Against outsourcing the Housekeeping department within Hyatt Hotel Corporation</w:t>
            </w:r>
            <w:r w:rsidR="00A54799" w:rsidRPr="002F5CAD">
              <w:rPr>
                <w:rFonts w:cs="Arial"/>
                <w:noProof/>
                <w:webHidden/>
                <w:szCs w:val="24"/>
              </w:rPr>
              <w:tab/>
            </w:r>
            <w:r w:rsidR="00A54799" w:rsidRPr="002F5CAD">
              <w:rPr>
                <w:rFonts w:cs="Arial"/>
                <w:noProof/>
                <w:webHidden/>
                <w:szCs w:val="24"/>
              </w:rPr>
              <w:fldChar w:fldCharType="begin"/>
            </w:r>
            <w:r w:rsidR="00A54799" w:rsidRPr="002F5CAD">
              <w:rPr>
                <w:rFonts w:cs="Arial"/>
                <w:noProof/>
                <w:webHidden/>
                <w:szCs w:val="24"/>
              </w:rPr>
              <w:instrText xml:space="preserve"> PAGEREF _Toc129303501 \h </w:instrText>
            </w:r>
            <w:r w:rsidR="00A54799" w:rsidRPr="002F5CAD">
              <w:rPr>
                <w:rFonts w:cs="Arial"/>
                <w:noProof/>
                <w:webHidden/>
                <w:szCs w:val="24"/>
              </w:rPr>
            </w:r>
            <w:r w:rsidR="00A54799" w:rsidRPr="002F5CAD">
              <w:rPr>
                <w:rFonts w:cs="Arial"/>
                <w:noProof/>
                <w:webHidden/>
                <w:szCs w:val="24"/>
              </w:rPr>
              <w:fldChar w:fldCharType="separate"/>
            </w:r>
            <w:r w:rsidR="00A54799" w:rsidRPr="002F5CAD">
              <w:rPr>
                <w:rFonts w:cs="Arial"/>
                <w:noProof/>
                <w:webHidden/>
                <w:szCs w:val="24"/>
              </w:rPr>
              <w:t>3</w:t>
            </w:r>
            <w:r w:rsidR="00A54799" w:rsidRPr="002F5CAD">
              <w:rPr>
                <w:rFonts w:cs="Arial"/>
                <w:noProof/>
                <w:webHidden/>
                <w:szCs w:val="24"/>
              </w:rPr>
              <w:fldChar w:fldCharType="end"/>
            </w:r>
          </w:hyperlink>
        </w:p>
        <w:p w14:paraId="4F50D8DC" w14:textId="77777777" w:rsidR="00A54799" w:rsidRPr="002F5CAD" w:rsidRDefault="00000000" w:rsidP="002F5CAD">
          <w:pPr>
            <w:pStyle w:val="TOC1"/>
            <w:tabs>
              <w:tab w:val="right" w:leader="dot" w:pos="9350"/>
            </w:tabs>
            <w:rPr>
              <w:rFonts w:eastAsiaTheme="minorEastAsia" w:cs="Arial"/>
              <w:noProof/>
              <w:szCs w:val="24"/>
            </w:rPr>
          </w:pPr>
          <w:hyperlink w:anchor="_Toc129303502" w:history="1">
            <w:r w:rsidR="00A54799" w:rsidRPr="002F5CAD">
              <w:rPr>
                <w:rStyle w:val="Hyperlink"/>
                <w:rFonts w:cs="Arial"/>
                <w:noProof/>
                <w:color w:val="auto"/>
                <w:szCs w:val="24"/>
              </w:rPr>
              <w:t>Comparison of Insourcing vs Outsourcing</w:t>
            </w:r>
            <w:r w:rsidR="00A54799" w:rsidRPr="002F5CAD">
              <w:rPr>
                <w:rFonts w:cs="Arial"/>
                <w:noProof/>
                <w:webHidden/>
                <w:szCs w:val="24"/>
              </w:rPr>
              <w:tab/>
            </w:r>
            <w:r w:rsidR="00A54799" w:rsidRPr="002F5CAD">
              <w:rPr>
                <w:rFonts w:cs="Arial"/>
                <w:noProof/>
                <w:webHidden/>
                <w:szCs w:val="24"/>
              </w:rPr>
              <w:fldChar w:fldCharType="begin"/>
            </w:r>
            <w:r w:rsidR="00A54799" w:rsidRPr="002F5CAD">
              <w:rPr>
                <w:rFonts w:cs="Arial"/>
                <w:noProof/>
                <w:webHidden/>
                <w:szCs w:val="24"/>
              </w:rPr>
              <w:instrText xml:space="preserve"> PAGEREF _Toc129303502 \h </w:instrText>
            </w:r>
            <w:r w:rsidR="00A54799" w:rsidRPr="002F5CAD">
              <w:rPr>
                <w:rFonts w:cs="Arial"/>
                <w:noProof/>
                <w:webHidden/>
                <w:szCs w:val="24"/>
              </w:rPr>
            </w:r>
            <w:r w:rsidR="00A54799" w:rsidRPr="002F5CAD">
              <w:rPr>
                <w:rFonts w:cs="Arial"/>
                <w:noProof/>
                <w:webHidden/>
                <w:szCs w:val="24"/>
              </w:rPr>
              <w:fldChar w:fldCharType="separate"/>
            </w:r>
            <w:r w:rsidR="00A54799" w:rsidRPr="002F5CAD">
              <w:rPr>
                <w:rFonts w:cs="Arial"/>
                <w:noProof/>
                <w:webHidden/>
                <w:szCs w:val="24"/>
              </w:rPr>
              <w:t>4</w:t>
            </w:r>
            <w:r w:rsidR="00A54799" w:rsidRPr="002F5CAD">
              <w:rPr>
                <w:rFonts w:cs="Arial"/>
                <w:noProof/>
                <w:webHidden/>
                <w:szCs w:val="24"/>
              </w:rPr>
              <w:fldChar w:fldCharType="end"/>
            </w:r>
          </w:hyperlink>
        </w:p>
        <w:p w14:paraId="6B9C3C7F" w14:textId="77777777" w:rsidR="00A54799" w:rsidRPr="002F5CAD" w:rsidRDefault="00000000" w:rsidP="002F5CAD">
          <w:pPr>
            <w:pStyle w:val="TOC1"/>
            <w:tabs>
              <w:tab w:val="right" w:leader="dot" w:pos="9350"/>
            </w:tabs>
            <w:rPr>
              <w:rFonts w:eastAsiaTheme="minorEastAsia" w:cs="Arial"/>
              <w:noProof/>
              <w:szCs w:val="24"/>
            </w:rPr>
          </w:pPr>
          <w:hyperlink w:anchor="_Toc129303503" w:history="1">
            <w:r w:rsidR="00A54799" w:rsidRPr="002F5CAD">
              <w:rPr>
                <w:rStyle w:val="Hyperlink"/>
                <w:rFonts w:cs="Arial"/>
                <w:noProof/>
                <w:color w:val="auto"/>
                <w:szCs w:val="24"/>
              </w:rPr>
              <w:t>Conclusion</w:t>
            </w:r>
            <w:r w:rsidR="00A54799" w:rsidRPr="002F5CAD">
              <w:rPr>
                <w:rFonts w:cs="Arial"/>
                <w:noProof/>
                <w:webHidden/>
                <w:szCs w:val="24"/>
              </w:rPr>
              <w:tab/>
            </w:r>
            <w:r w:rsidR="00A54799" w:rsidRPr="002F5CAD">
              <w:rPr>
                <w:rFonts w:cs="Arial"/>
                <w:noProof/>
                <w:webHidden/>
                <w:szCs w:val="24"/>
              </w:rPr>
              <w:fldChar w:fldCharType="begin"/>
            </w:r>
            <w:r w:rsidR="00A54799" w:rsidRPr="002F5CAD">
              <w:rPr>
                <w:rFonts w:cs="Arial"/>
                <w:noProof/>
                <w:webHidden/>
                <w:szCs w:val="24"/>
              </w:rPr>
              <w:instrText xml:space="preserve"> PAGEREF _Toc129303503 \h </w:instrText>
            </w:r>
            <w:r w:rsidR="00A54799" w:rsidRPr="002F5CAD">
              <w:rPr>
                <w:rFonts w:cs="Arial"/>
                <w:noProof/>
                <w:webHidden/>
                <w:szCs w:val="24"/>
              </w:rPr>
            </w:r>
            <w:r w:rsidR="00A54799" w:rsidRPr="002F5CAD">
              <w:rPr>
                <w:rFonts w:cs="Arial"/>
                <w:noProof/>
                <w:webHidden/>
                <w:szCs w:val="24"/>
              </w:rPr>
              <w:fldChar w:fldCharType="separate"/>
            </w:r>
            <w:r w:rsidR="00A54799" w:rsidRPr="002F5CAD">
              <w:rPr>
                <w:rFonts w:cs="Arial"/>
                <w:noProof/>
                <w:webHidden/>
                <w:szCs w:val="24"/>
              </w:rPr>
              <w:t>6</w:t>
            </w:r>
            <w:r w:rsidR="00A54799" w:rsidRPr="002F5CAD">
              <w:rPr>
                <w:rFonts w:cs="Arial"/>
                <w:noProof/>
                <w:webHidden/>
                <w:szCs w:val="24"/>
              </w:rPr>
              <w:fldChar w:fldCharType="end"/>
            </w:r>
          </w:hyperlink>
        </w:p>
        <w:p w14:paraId="63C9C667" w14:textId="77777777" w:rsidR="00A54799" w:rsidRPr="002F5CAD" w:rsidRDefault="00000000" w:rsidP="002F5CAD">
          <w:pPr>
            <w:pStyle w:val="TOC1"/>
            <w:tabs>
              <w:tab w:val="right" w:leader="dot" w:pos="9350"/>
            </w:tabs>
            <w:rPr>
              <w:rFonts w:eastAsiaTheme="minorEastAsia" w:cs="Arial"/>
              <w:noProof/>
              <w:szCs w:val="24"/>
            </w:rPr>
          </w:pPr>
          <w:hyperlink w:anchor="_Toc129303504" w:history="1">
            <w:r w:rsidR="00A54799" w:rsidRPr="002F5CAD">
              <w:rPr>
                <w:rStyle w:val="Hyperlink"/>
                <w:rFonts w:cs="Arial"/>
                <w:noProof/>
                <w:color w:val="auto"/>
                <w:szCs w:val="24"/>
              </w:rPr>
              <w:t>Reference</w:t>
            </w:r>
            <w:r w:rsidR="00A54799" w:rsidRPr="002F5CAD">
              <w:rPr>
                <w:rFonts w:cs="Arial"/>
                <w:noProof/>
                <w:webHidden/>
                <w:szCs w:val="24"/>
              </w:rPr>
              <w:tab/>
            </w:r>
            <w:r w:rsidR="00A54799" w:rsidRPr="002F5CAD">
              <w:rPr>
                <w:rFonts w:cs="Arial"/>
                <w:noProof/>
                <w:webHidden/>
                <w:szCs w:val="24"/>
              </w:rPr>
              <w:fldChar w:fldCharType="begin"/>
            </w:r>
            <w:r w:rsidR="00A54799" w:rsidRPr="002F5CAD">
              <w:rPr>
                <w:rFonts w:cs="Arial"/>
                <w:noProof/>
                <w:webHidden/>
                <w:szCs w:val="24"/>
              </w:rPr>
              <w:instrText xml:space="preserve"> PAGEREF _Toc129303504 \h </w:instrText>
            </w:r>
            <w:r w:rsidR="00A54799" w:rsidRPr="002F5CAD">
              <w:rPr>
                <w:rFonts w:cs="Arial"/>
                <w:noProof/>
                <w:webHidden/>
                <w:szCs w:val="24"/>
              </w:rPr>
            </w:r>
            <w:r w:rsidR="00A54799" w:rsidRPr="002F5CAD">
              <w:rPr>
                <w:rFonts w:cs="Arial"/>
                <w:noProof/>
                <w:webHidden/>
                <w:szCs w:val="24"/>
              </w:rPr>
              <w:fldChar w:fldCharType="separate"/>
            </w:r>
            <w:r w:rsidR="00A54799" w:rsidRPr="002F5CAD">
              <w:rPr>
                <w:rFonts w:cs="Arial"/>
                <w:noProof/>
                <w:webHidden/>
                <w:szCs w:val="24"/>
              </w:rPr>
              <w:t>7</w:t>
            </w:r>
            <w:r w:rsidR="00A54799" w:rsidRPr="002F5CAD">
              <w:rPr>
                <w:rFonts w:cs="Arial"/>
                <w:noProof/>
                <w:webHidden/>
                <w:szCs w:val="24"/>
              </w:rPr>
              <w:fldChar w:fldCharType="end"/>
            </w:r>
          </w:hyperlink>
        </w:p>
        <w:p w14:paraId="4ECD3768" w14:textId="77777777" w:rsidR="00DC0963" w:rsidRPr="002F5CAD" w:rsidRDefault="00DC0963" w:rsidP="002F5CAD">
          <w:pPr>
            <w:rPr>
              <w:rFonts w:cs="Arial"/>
              <w:szCs w:val="24"/>
            </w:rPr>
          </w:pPr>
          <w:r w:rsidRPr="002F5CAD">
            <w:rPr>
              <w:rFonts w:cs="Arial"/>
              <w:b/>
              <w:bCs/>
              <w:noProof/>
              <w:szCs w:val="24"/>
            </w:rPr>
            <w:fldChar w:fldCharType="end"/>
          </w:r>
        </w:p>
      </w:sdtContent>
    </w:sdt>
    <w:p w14:paraId="31D37064" w14:textId="77777777" w:rsidR="00DC0963" w:rsidRPr="002F5CAD" w:rsidRDefault="00DC0963" w:rsidP="002F5CAD">
      <w:pPr>
        <w:rPr>
          <w:rFonts w:eastAsiaTheme="majorEastAsia" w:cs="Arial"/>
          <w:b/>
          <w:bCs/>
          <w:szCs w:val="24"/>
        </w:rPr>
      </w:pPr>
      <w:r w:rsidRPr="002F5CAD">
        <w:rPr>
          <w:rFonts w:cs="Arial"/>
          <w:szCs w:val="24"/>
        </w:rPr>
        <w:br w:type="page"/>
      </w:r>
    </w:p>
    <w:p w14:paraId="178B7D7A" w14:textId="77777777" w:rsidR="00DC0963" w:rsidRPr="00957060" w:rsidRDefault="00DC0963" w:rsidP="00957060">
      <w:pPr>
        <w:pStyle w:val="Heading1"/>
        <w:sectPr w:rsidR="00DC0963" w:rsidRPr="00957060">
          <w:footerReference w:type="default" r:id="rId8"/>
          <w:pgSz w:w="12240" w:h="15840"/>
          <w:pgMar w:top="1440" w:right="1440" w:bottom="1440" w:left="1440" w:header="720" w:footer="720" w:gutter="0"/>
          <w:cols w:space="720"/>
          <w:docGrid w:linePitch="360"/>
        </w:sectPr>
      </w:pPr>
    </w:p>
    <w:p w14:paraId="5D59804B" w14:textId="77777777" w:rsidR="00410B75" w:rsidRPr="00957060" w:rsidRDefault="00B97F2A" w:rsidP="00957060">
      <w:pPr>
        <w:pStyle w:val="Heading1"/>
      </w:pPr>
      <w:bookmarkStart w:id="0" w:name="_Toc129303498"/>
      <w:r w:rsidRPr="00957060">
        <w:lastRenderedPageBreak/>
        <w:t>Introduction</w:t>
      </w:r>
      <w:bookmarkEnd w:id="0"/>
    </w:p>
    <w:p w14:paraId="4D9BA851" w14:textId="77777777" w:rsidR="0022608D" w:rsidRPr="002F5CAD" w:rsidRDefault="0083363E" w:rsidP="002F5CAD">
      <w:pPr>
        <w:rPr>
          <w:rFonts w:cs="Arial"/>
          <w:szCs w:val="24"/>
        </w:rPr>
      </w:pPr>
      <w:r w:rsidRPr="002F5CAD">
        <w:rPr>
          <w:rFonts w:cs="Arial"/>
          <w:szCs w:val="24"/>
        </w:rPr>
        <w:t>T</w:t>
      </w:r>
      <w:r w:rsidR="0022608D" w:rsidRPr="002F5CAD">
        <w:rPr>
          <w:rFonts w:cs="Arial"/>
          <w:szCs w:val="24"/>
        </w:rPr>
        <w:t xml:space="preserve">he hospitality industry is in a state of constant change, businesses operating in the industry need to be adaptable </w:t>
      </w:r>
      <w:proofErr w:type="gramStart"/>
      <w:r w:rsidR="0022608D" w:rsidRPr="002F5CAD">
        <w:rPr>
          <w:rFonts w:cs="Arial"/>
          <w:szCs w:val="24"/>
        </w:rPr>
        <w:t>in order to</w:t>
      </w:r>
      <w:proofErr w:type="gramEnd"/>
      <w:r w:rsidR="0022608D" w:rsidRPr="002F5CAD">
        <w:rPr>
          <w:rFonts w:cs="Arial"/>
          <w:szCs w:val="24"/>
        </w:rPr>
        <w:t xml:space="preserve"> maintain their competitive edge. In the hospitality industry, the successful operation of a business depends on careful and effective management of both its </w:t>
      </w:r>
      <w:r w:rsidRPr="002F5CAD">
        <w:rPr>
          <w:rFonts w:cs="Arial"/>
          <w:szCs w:val="24"/>
        </w:rPr>
        <w:t>operations and its expenditures (Wild, 2018).</w:t>
      </w:r>
      <w:r w:rsidR="0022608D" w:rsidRPr="002F5CAD">
        <w:rPr>
          <w:rFonts w:cs="Arial"/>
          <w:szCs w:val="24"/>
        </w:rPr>
        <w:t xml:space="preserve"> Administrative supervision of services such as cleaning is one of the most expensive aspects of the business. In light of this fact, the Housekeeping division of the Hyatt Hotel Group will be the subject of this study, during which it will be determined whether or not outsourcing this segment is the </w:t>
      </w:r>
      <w:r w:rsidR="00D14040" w:rsidRPr="002F5CAD">
        <w:rPr>
          <w:rFonts w:cs="Arial"/>
          <w:szCs w:val="24"/>
        </w:rPr>
        <w:t>most effective course of action (</w:t>
      </w:r>
      <w:r w:rsidR="00D14040" w:rsidRPr="002F5CAD">
        <w:rPr>
          <w:rFonts w:cs="Arial"/>
          <w:szCs w:val="24"/>
          <w:shd w:val="clear" w:color="auto" w:fill="FFFFFF"/>
        </w:rPr>
        <w:t>Barth and Barber, 2017).</w:t>
      </w:r>
      <w:r w:rsidR="0022608D" w:rsidRPr="002F5CAD">
        <w:rPr>
          <w:rFonts w:cs="Arial"/>
          <w:szCs w:val="24"/>
        </w:rPr>
        <w:t xml:space="preserve"> In this piece, we will examine the benefits and drawbacks of both in-house and external cleaning services, as well as provide a breakdown of the costs that are affiliated w</w:t>
      </w:r>
      <w:r w:rsidR="00DC0963" w:rsidRPr="002F5CAD">
        <w:rPr>
          <w:rFonts w:cs="Arial"/>
          <w:szCs w:val="24"/>
        </w:rPr>
        <w:t xml:space="preserve">ith each option. </w:t>
      </w:r>
      <w:r w:rsidR="0022608D" w:rsidRPr="002F5CAD">
        <w:rPr>
          <w:rFonts w:cs="Arial"/>
          <w:szCs w:val="24"/>
        </w:rPr>
        <w:t>we will address the benefits and drawbacks of outsourcing housekeeping at the Hyatt Hotel Group based on the</w:t>
      </w:r>
      <w:r w:rsidR="00D14040" w:rsidRPr="002F5CAD">
        <w:rPr>
          <w:rFonts w:cs="Arial"/>
          <w:szCs w:val="24"/>
        </w:rPr>
        <w:t xml:space="preserve"> findings that we have gathered (</w:t>
      </w:r>
      <w:r w:rsidR="00D14040" w:rsidRPr="002F5CAD">
        <w:rPr>
          <w:rFonts w:cs="Arial"/>
          <w:szCs w:val="24"/>
          <w:shd w:val="clear" w:color="auto" w:fill="FFFFFF"/>
        </w:rPr>
        <w:t>Espino-Rodríguez et all., 2012).</w:t>
      </w:r>
      <w:r w:rsidR="0022608D" w:rsidRPr="002F5CAD">
        <w:rPr>
          <w:rFonts w:cs="Arial"/>
          <w:szCs w:val="24"/>
        </w:rPr>
        <w:t xml:space="preserve"> By the time this report is finished, we anticipate being in a position to provide the Hyatt Hotel Group with recommendations regarding the desirability of housekeeping outsourcing.</w:t>
      </w:r>
    </w:p>
    <w:p w14:paraId="67951AEB" w14:textId="77777777" w:rsidR="00B97F2A" w:rsidRPr="00957060" w:rsidRDefault="003A141B" w:rsidP="00957060">
      <w:pPr>
        <w:pStyle w:val="Heading1"/>
      </w:pPr>
      <w:bookmarkStart w:id="1" w:name="_Toc129303499"/>
      <w:r w:rsidRPr="00957060">
        <w:t>Background</w:t>
      </w:r>
      <w:bookmarkEnd w:id="1"/>
    </w:p>
    <w:p w14:paraId="5E368E00" w14:textId="77777777" w:rsidR="0022608D" w:rsidRPr="002F5CAD" w:rsidRDefault="0022608D" w:rsidP="002F5CAD">
      <w:pPr>
        <w:rPr>
          <w:rFonts w:cs="Arial"/>
          <w:szCs w:val="24"/>
        </w:rPr>
      </w:pPr>
      <w:r w:rsidRPr="002F5CAD">
        <w:rPr>
          <w:rFonts w:cs="Arial"/>
          <w:szCs w:val="24"/>
        </w:rPr>
        <w:t>Hyatt, which refers to both The Hyatt Hotel Corporation and simply Hyatt, is a multinational hospitality company based in the United States that manages opulent hotels and reso</w:t>
      </w:r>
      <w:r w:rsidR="00D14040" w:rsidRPr="002F5CAD">
        <w:rPr>
          <w:rFonts w:cs="Arial"/>
          <w:szCs w:val="24"/>
        </w:rPr>
        <w:t>rts located all over the world (</w:t>
      </w:r>
      <w:r w:rsidR="00D14040" w:rsidRPr="002F5CAD">
        <w:rPr>
          <w:rFonts w:cs="Arial"/>
          <w:szCs w:val="24"/>
          <w:shd w:val="clear" w:color="auto" w:fill="FFFFFF"/>
        </w:rPr>
        <w:t>TEACH, 2003.</w:t>
      </w:r>
      <w:proofErr w:type="gramStart"/>
      <w:r w:rsidR="00D14040" w:rsidRPr="002F5CAD">
        <w:rPr>
          <w:rFonts w:cs="Arial"/>
          <w:szCs w:val="24"/>
          <w:shd w:val="clear" w:color="auto" w:fill="FFFFFF"/>
        </w:rPr>
        <w:t>).</w:t>
      </w:r>
      <w:r w:rsidRPr="002F5CAD">
        <w:rPr>
          <w:rFonts w:cs="Arial"/>
          <w:szCs w:val="24"/>
        </w:rPr>
        <w:t>The</w:t>
      </w:r>
      <w:proofErr w:type="gramEnd"/>
      <w:r w:rsidRPr="002F5CAD">
        <w:rPr>
          <w:rFonts w:cs="Arial"/>
          <w:szCs w:val="24"/>
        </w:rPr>
        <w:t xml:space="preserve"> company is also known by the name Hyatt in common usage. In 1957, Jay Pritzker and his brother Donald Pritzker founded the company, which continues to have its headquarters located in the city of Chicago, which is l</w:t>
      </w:r>
      <w:r w:rsidR="00DC0963" w:rsidRPr="002F5CAD">
        <w:rPr>
          <w:rFonts w:cs="Arial"/>
          <w:szCs w:val="24"/>
        </w:rPr>
        <w:t xml:space="preserve">ocated in the state of Illinois </w:t>
      </w:r>
      <w:r w:rsidR="00DC0963" w:rsidRPr="002F5CAD">
        <w:rPr>
          <w:rFonts w:cs="Arial"/>
          <w:szCs w:val="24"/>
          <w:shd w:val="clear" w:color="auto" w:fill="FFFFFF"/>
        </w:rPr>
        <w:t>(www.hyatt.com, 2022).</w:t>
      </w:r>
    </w:p>
    <w:p w14:paraId="6DF26DAA" w14:textId="77777777" w:rsidR="0022608D" w:rsidRPr="002F5CAD" w:rsidRDefault="0022608D" w:rsidP="002F5CAD">
      <w:pPr>
        <w:rPr>
          <w:rFonts w:cs="Arial"/>
          <w:szCs w:val="24"/>
        </w:rPr>
      </w:pPr>
      <w:r w:rsidRPr="002F5CAD">
        <w:rPr>
          <w:rFonts w:cs="Arial"/>
          <w:szCs w:val="24"/>
        </w:rPr>
        <w:t xml:space="preserve">With over 900 properties spread out across more than 65 countries, Hyatt has a presence in virtually every region of the globe. Hotels, resorts, and private residences are all included in these properties. The company owns twenty distinct brands, some of which are Park Hyatt, Grand Hyatt, Hyatt Regency, Andaz, Hyatt Centric, Hyatt Place, and Hyatt House. These brands are all included in the company's portfolio. Hyatt Place and Hyatt House are two of the company's other brands. From lifestyle hotels to limited service </w:t>
      </w:r>
      <w:r w:rsidRPr="002F5CAD">
        <w:rPr>
          <w:rFonts w:cs="Arial"/>
          <w:szCs w:val="24"/>
        </w:rPr>
        <w:lastRenderedPageBreak/>
        <w:t>hotels to luxury hotels, each of these brands was created with the intention of catering to a particular segment of the</w:t>
      </w:r>
      <w:r w:rsidR="00D14040" w:rsidRPr="002F5CAD">
        <w:rPr>
          <w:rFonts w:cs="Arial"/>
          <w:szCs w:val="24"/>
        </w:rPr>
        <w:t xml:space="preserve"> hotel industry's customer base (</w:t>
      </w:r>
      <w:r w:rsidR="00D14040" w:rsidRPr="002F5CAD">
        <w:rPr>
          <w:rFonts w:cs="Arial"/>
          <w:szCs w:val="24"/>
          <w:shd w:val="clear" w:color="auto" w:fill="FFFFFF"/>
        </w:rPr>
        <w:t>Oh, 1999).</w:t>
      </w:r>
    </w:p>
    <w:p w14:paraId="08660088" w14:textId="77777777" w:rsidR="0022608D" w:rsidRPr="002F5CAD" w:rsidRDefault="0022608D" w:rsidP="002F5CAD">
      <w:pPr>
        <w:rPr>
          <w:rFonts w:cs="Arial"/>
          <w:szCs w:val="24"/>
        </w:rPr>
      </w:pPr>
      <w:r w:rsidRPr="002F5CAD">
        <w:rPr>
          <w:rFonts w:cs="Arial"/>
          <w:szCs w:val="24"/>
        </w:rPr>
        <w:t>Hyatt has established a strong reputation among its customers by consistently exceeding their expectations in terms of both the quality of the service they receive and the unique and memorable experiences they have while staying at the hotel. It is reflected in the company's initiatives for corporate social responsibility, which include reducing its environmental footprint, providing support to local communities, and promoting diversity and inclusion in the workplace. To care about other people, to be fearless, and to act with integrity are at the cent</w:t>
      </w:r>
      <w:r w:rsidR="00D14040" w:rsidRPr="002F5CAD">
        <w:rPr>
          <w:rFonts w:cs="Arial"/>
          <w:szCs w:val="24"/>
        </w:rPr>
        <w:t>er of the company's core values (</w:t>
      </w:r>
      <w:r w:rsidR="00D14040" w:rsidRPr="002F5CAD">
        <w:rPr>
          <w:rFonts w:cs="Arial"/>
          <w:szCs w:val="24"/>
          <w:shd w:val="clear" w:color="auto" w:fill="FFFFFF"/>
        </w:rPr>
        <w:t>Devero, 2003).</w:t>
      </w:r>
    </w:p>
    <w:p w14:paraId="4C2F18ED" w14:textId="77777777" w:rsidR="0022608D" w:rsidRPr="002F5CAD" w:rsidRDefault="0022608D" w:rsidP="002F5CAD">
      <w:pPr>
        <w:rPr>
          <w:rFonts w:cs="Arial"/>
          <w:szCs w:val="24"/>
        </w:rPr>
      </w:pPr>
      <w:r w:rsidRPr="002F5CAD">
        <w:rPr>
          <w:rFonts w:cs="Arial"/>
          <w:szCs w:val="24"/>
        </w:rPr>
        <w:t>On the New York Stock Exchange, the letter "H" serves as the ticker symbol for Hyatt stock. Hyatt is a company that is listed on public s</w:t>
      </w:r>
      <w:r w:rsidR="002F5CAD" w:rsidRPr="002F5CAD">
        <w:rPr>
          <w:rFonts w:cs="Arial"/>
          <w:szCs w:val="24"/>
        </w:rPr>
        <w:t>tock exchanges (</w:t>
      </w:r>
      <w:r w:rsidR="002F5CAD" w:rsidRPr="002F5CAD">
        <w:rPr>
          <w:rFonts w:cs="Arial"/>
          <w:szCs w:val="24"/>
          <w:shd w:val="clear" w:color="auto" w:fill="FFFFFF"/>
        </w:rPr>
        <w:t>Eisler and Kertész,2007).</w:t>
      </w:r>
      <w:r w:rsidRPr="002F5CAD">
        <w:rPr>
          <w:rFonts w:cs="Arial"/>
          <w:szCs w:val="24"/>
        </w:rPr>
        <w:t xml:space="preserve"> Mark Hoplamazian, who has been the President of the company since 2006, is in charge of operations at the present time. Since he took over as CEO, Hyatt has continued to strengthen its position in the global hospitality industry through both organic development and strategic acquisitions. This has been the case ever since he assumed his position.</w:t>
      </w:r>
    </w:p>
    <w:p w14:paraId="45DC2CCA" w14:textId="77777777" w:rsidR="0022608D" w:rsidRPr="00957060" w:rsidRDefault="00FC5C35" w:rsidP="00957060">
      <w:pPr>
        <w:pStyle w:val="Heading1"/>
      </w:pPr>
      <w:bookmarkStart w:id="2" w:name="_Toc129303500"/>
      <w:r w:rsidRPr="00957060">
        <w:t xml:space="preserve">For outsourcing the </w:t>
      </w:r>
      <w:proofErr w:type="gramStart"/>
      <w:r w:rsidRPr="00957060">
        <w:t>Housekeeping</w:t>
      </w:r>
      <w:proofErr w:type="gramEnd"/>
      <w:r w:rsidRPr="00957060">
        <w:t xml:space="preserve"> department</w:t>
      </w:r>
      <w:r w:rsidR="0022608D" w:rsidRPr="00957060">
        <w:t xml:space="preserve"> within Hyatt Hotel Corporation</w:t>
      </w:r>
      <w:bookmarkEnd w:id="2"/>
    </w:p>
    <w:p w14:paraId="2AAF226B" w14:textId="77777777" w:rsidR="0022608D" w:rsidRPr="002F5CAD" w:rsidRDefault="0022608D" w:rsidP="002F5CAD">
      <w:pPr>
        <w:rPr>
          <w:rFonts w:cs="Arial"/>
          <w:szCs w:val="24"/>
        </w:rPr>
      </w:pPr>
      <w:r w:rsidRPr="002F5CAD">
        <w:rPr>
          <w:rFonts w:cs="Arial"/>
          <w:szCs w:val="24"/>
        </w:rPr>
        <w:t xml:space="preserve">If Hyatt were to outsource their housekeeping services, they would be able to achieve significant cost savings. Through the utilization of outsourcing, Hyatt </w:t>
      </w:r>
      <w:proofErr w:type="gramStart"/>
      <w:r w:rsidRPr="002F5CAD">
        <w:rPr>
          <w:rFonts w:cs="Arial"/>
          <w:szCs w:val="24"/>
        </w:rPr>
        <w:t>is able to</w:t>
      </w:r>
      <w:proofErr w:type="gramEnd"/>
      <w:r w:rsidRPr="002F5CAD">
        <w:rPr>
          <w:rFonts w:cs="Arial"/>
          <w:szCs w:val="24"/>
        </w:rPr>
        <w:t xml:space="preserve"> steer clear of the expenses connected with recruiting, inducting, and supervising employees who a</w:t>
      </w:r>
      <w:r w:rsidR="002F5CAD" w:rsidRPr="002F5CAD">
        <w:rPr>
          <w:rFonts w:cs="Arial"/>
          <w:szCs w:val="24"/>
        </w:rPr>
        <w:t>re responsible for housekeeping (</w:t>
      </w:r>
      <w:r w:rsidR="002F5CAD" w:rsidRPr="002F5CAD">
        <w:rPr>
          <w:rFonts w:cs="Arial"/>
          <w:szCs w:val="24"/>
          <w:shd w:val="clear" w:color="auto" w:fill="FFFFFF"/>
        </w:rPr>
        <w:t>Bird et all., 2004).</w:t>
      </w:r>
      <w:r w:rsidRPr="002F5CAD">
        <w:rPr>
          <w:rFonts w:cs="Arial"/>
          <w:szCs w:val="24"/>
        </w:rPr>
        <w:t xml:space="preserve"> They have the potential to reduce labor expenses as well, which may include wages, benefits, and payroll taxes. In addition, outsourcing can provide flexibility in staffing, which enables Hyatt to change staffing levels based on demand. This allows Hyatt to better manage their costs, which is one of the benefits of outsourcing. Outsourcing is one option for achiev</w:t>
      </w:r>
      <w:r w:rsidR="002F5CAD" w:rsidRPr="002F5CAD">
        <w:rPr>
          <w:rFonts w:cs="Arial"/>
          <w:szCs w:val="24"/>
        </w:rPr>
        <w:t>ing this degree of adaptability (</w:t>
      </w:r>
      <w:r w:rsidR="002F5CAD" w:rsidRPr="002F5CAD">
        <w:rPr>
          <w:rFonts w:cs="Arial"/>
          <w:szCs w:val="24"/>
          <w:shd w:val="clear" w:color="auto" w:fill="FFFFFF"/>
        </w:rPr>
        <w:t>Tan and Sia, 2006).</w:t>
      </w:r>
    </w:p>
    <w:p w14:paraId="1BC81EF7" w14:textId="77777777" w:rsidR="0022608D" w:rsidRPr="002F5CAD" w:rsidRDefault="0022608D" w:rsidP="002F5CAD">
      <w:pPr>
        <w:rPr>
          <w:rFonts w:cs="Arial"/>
          <w:szCs w:val="24"/>
        </w:rPr>
      </w:pPr>
      <w:r w:rsidRPr="002F5CAD">
        <w:rPr>
          <w:rFonts w:cs="Arial"/>
          <w:szCs w:val="24"/>
        </w:rPr>
        <w:t xml:space="preserve">Additionally, outsourcing can provide access to specialized expertise, experience, and technology that may not be available within an organization's own walls. This can be a </w:t>
      </w:r>
      <w:r w:rsidRPr="002F5CAD">
        <w:rPr>
          <w:rFonts w:cs="Arial"/>
          <w:szCs w:val="24"/>
        </w:rPr>
        <w:lastRenderedPageBreak/>
        <w:t>significant benefit for the company. For instance, outsourcing companies may have access to the most modern cleaning technologies and tools, which can improve the quality of the cleaning process as well as its overall effici</w:t>
      </w:r>
      <w:r w:rsidR="002F5CAD" w:rsidRPr="002F5CAD">
        <w:rPr>
          <w:rFonts w:cs="Arial"/>
          <w:szCs w:val="24"/>
        </w:rPr>
        <w:t>ency (</w:t>
      </w:r>
      <w:r w:rsidR="002F5CAD" w:rsidRPr="002F5CAD">
        <w:rPr>
          <w:rFonts w:cs="Arial"/>
          <w:szCs w:val="24"/>
          <w:shd w:val="clear" w:color="auto" w:fill="FFFFFF"/>
        </w:rPr>
        <w:t>Ulugmuradov et all., 2020).</w:t>
      </w:r>
      <w:r w:rsidRPr="002F5CAD">
        <w:rPr>
          <w:rFonts w:cs="Arial"/>
          <w:szCs w:val="24"/>
        </w:rPr>
        <w:t xml:space="preserve"> Another advantage of outsourcing is that it can save money. They may also have better training and development programs, which can improve the skills and capabilities of the housekeeping staff, leading to increased levels of customer satisfaction for the hotel's guests. In turn, this can lead to </w:t>
      </w:r>
      <w:r w:rsidR="0083363E" w:rsidRPr="002F5CAD">
        <w:rPr>
          <w:rFonts w:cs="Arial"/>
          <w:szCs w:val="24"/>
        </w:rPr>
        <w:t>increased revenue for the hotel (Martin, 2019).</w:t>
      </w:r>
    </w:p>
    <w:p w14:paraId="6758B721" w14:textId="77777777" w:rsidR="00DC0963" w:rsidRPr="002F5CAD" w:rsidRDefault="0022608D" w:rsidP="002F5CAD">
      <w:pPr>
        <w:rPr>
          <w:rFonts w:cs="Arial"/>
          <w:szCs w:val="24"/>
        </w:rPr>
      </w:pPr>
      <w:r w:rsidRPr="002F5CAD">
        <w:rPr>
          <w:rFonts w:cs="Arial"/>
          <w:szCs w:val="24"/>
        </w:rPr>
        <w:t>In addition, Hyatt is able to concentrate on its primary competencies, which include, among other things, providing exceptional experiences for its guests and managing the properties that it owns, with the assistance of outsourcing. If they outsource activities that are not considered to be core functions of the business, they are able to make more efficient use of their time, resources, and energy in other areas of the company.</w:t>
      </w:r>
    </w:p>
    <w:p w14:paraId="51765F2E" w14:textId="77777777" w:rsidR="00FC5C35" w:rsidRPr="00957060" w:rsidRDefault="00FC5C35" w:rsidP="00957060">
      <w:pPr>
        <w:pStyle w:val="Heading1"/>
      </w:pPr>
      <w:bookmarkStart w:id="3" w:name="_Toc129303501"/>
      <w:r w:rsidRPr="00957060">
        <w:t xml:space="preserve">Against outsourcing the </w:t>
      </w:r>
      <w:proofErr w:type="gramStart"/>
      <w:r w:rsidRPr="00957060">
        <w:t>Housekeeping</w:t>
      </w:r>
      <w:proofErr w:type="gramEnd"/>
      <w:r w:rsidRPr="00957060">
        <w:t xml:space="preserve"> department</w:t>
      </w:r>
      <w:r w:rsidR="00DC0963" w:rsidRPr="00957060">
        <w:t xml:space="preserve"> within Hyatt Hotel Corporation</w:t>
      </w:r>
      <w:bookmarkEnd w:id="3"/>
    </w:p>
    <w:p w14:paraId="452E3AA8" w14:textId="77777777" w:rsidR="0022608D" w:rsidRPr="002F5CAD" w:rsidRDefault="0022608D" w:rsidP="002F5CAD">
      <w:pPr>
        <w:rPr>
          <w:rFonts w:cs="Arial"/>
          <w:szCs w:val="24"/>
        </w:rPr>
      </w:pPr>
      <w:r w:rsidRPr="002F5CAD">
        <w:rPr>
          <w:rFonts w:cs="Arial"/>
          <w:szCs w:val="24"/>
        </w:rPr>
        <w:t>However, there is a risk of undesirable outcomes affiliated with outsourcing the housekeeping division of the business. One of the primary reasons for concern is the potential impact that this will have on the level of service that is provided to customers. It is possible that outsourcing will result in a lack of consistency and quality control due to the fact that outside contractors may adhere to different cleaning standards and take a different approach than employees working in-house. This may be the case due to the fact that outside contractors may adhere to different cleaning standards and take different approaches. It is possible that as a consequence of this, both the overall satisfaction ratings of the guests and the quality of the experience they have will suffer.</w:t>
      </w:r>
    </w:p>
    <w:p w14:paraId="198D1BCC" w14:textId="77777777" w:rsidR="0022608D" w:rsidRPr="002F5CAD" w:rsidRDefault="0022608D" w:rsidP="002F5CAD">
      <w:pPr>
        <w:rPr>
          <w:rFonts w:cs="Arial"/>
          <w:szCs w:val="24"/>
        </w:rPr>
      </w:pPr>
      <w:r w:rsidRPr="002F5CAD">
        <w:rPr>
          <w:rFonts w:cs="Arial"/>
          <w:szCs w:val="24"/>
        </w:rPr>
        <w:t xml:space="preserve">In addition, workers whose jobs are threatened by outsourcing may have to contend with the potentially negative consequences of their circumstance. As a result of outsourcing, there is a possibility that members of the housekeeping staff will lose their jobs, see a reduction in their wages, and have fewer benefits available to them. This may have a negative impact not only on employee morale but also on job satisfaction and retention, </w:t>
      </w:r>
      <w:r w:rsidRPr="002F5CAD">
        <w:rPr>
          <w:rFonts w:cs="Arial"/>
          <w:szCs w:val="24"/>
        </w:rPr>
        <w:lastRenderedPageBreak/>
        <w:t>all of which may, in the end, have an influence on the level of service</w:t>
      </w:r>
      <w:r w:rsidR="0083363E" w:rsidRPr="002F5CAD">
        <w:rPr>
          <w:rFonts w:cs="Arial"/>
          <w:szCs w:val="24"/>
        </w:rPr>
        <w:t xml:space="preserve"> that is provided to customers.</w:t>
      </w:r>
    </w:p>
    <w:p w14:paraId="55700FA4" w14:textId="77777777" w:rsidR="0022608D" w:rsidRPr="002F5CAD" w:rsidRDefault="0022608D" w:rsidP="002F5CAD">
      <w:pPr>
        <w:rPr>
          <w:rFonts w:cs="Arial"/>
          <w:szCs w:val="24"/>
        </w:rPr>
      </w:pPr>
      <w:r w:rsidRPr="002F5CAD">
        <w:rPr>
          <w:rFonts w:cs="Arial"/>
          <w:szCs w:val="24"/>
        </w:rPr>
        <w:t>In addition to this, there is a possibility that Hyatt's public relations will suffer as a direct result of the outsourcing. Customers may get the impression that the company is trying to save money by using outsourcing, putting profits ahead of the satisfaction of customers and the health of workers. This perception is not always accurate. This may lead to a negative image for the brand as well as a reduction in the amount of loyalty shown by customers.</w:t>
      </w:r>
    </w:p>
    <w:p w14:paraId="4714D8B3" w14:textId="77777777" w:rsidR="0022608D" w:rsidRPr="002F5CAD" w:rsidRDefault="0022608D" w:rsidP="002F5CAD">
      <w:pPr>
        <w:rPr>
          <w:rFonts w:cs="Arial"/>
          <w:szCs w:val="24"/>
        </w:rPr>
      </w:pPr>
      <w:r w:rsidRPr="002F5CAD">
        <w:rPr>
          <w:rFonts w:cs="Arial"/>
          <w:szCs w:val="24"/>
        </w:rPr>
        <w:t>Even though outsourcing the Housekeeping department within Hyatt Hotel Corporation can bring about cost savings and specialized expertise, it may also have potential downsides such as a negative effect on service quality, employee morale, and brand image. These potential downsides include: The Hyatt Hotel Corporation is fully aware of the potential drawbacks, and the company takes every effort to reduce the impact of those drawbacks. It is essential to give careful consideration to both the positive and negative aspects of the circumstance before making a decision about what course of action to take.</w:t>
      </w:r>
    </w:p>
    <w:p w14:paraId="05CA27DE" w14:textId="77777777" w:rsidR="00FC5C35" w:rsidRPr="00957060" w:rsidRDefault="0022608D" w:rsidP="00957060">
      <w:pPr>
        <w:pStyle w:val="Heading1"/>
      </w:pPr>
      <w:bookmarkStart w:id="4" w:name="_Toc129303502"/>
      <w:r w:rsidRPr="00957060">
        <w:t>Comparison of Insourcing vs Outsourcing</w:t>
      </w:r>
      <w:bookmarkEnd w:id="4"/>
    </w:p>
    <w:p w14:paraId="37682526" w14:textId="77777777" w:rsidR="0083363E" w:rsidRPr="002F5CAD" w:rsidRDefault="0022608D" w:rsidP="002F5CAD">
      <w:pPr>
        <w:rPr>
          <w:rFonts w:cs="Arial"/>
          <w:szCs w:val="24"/>
        </w:rPr>
      </w:pPr>
      <w:r w:rsidRPr="002F5CAD">
        <w:rPr>
          <w:rFonts w:cs="Arial"/>
          <w:szCs w:val="24"/>
        </w:rPr>
        <w:t xml:space="preserve">When deciding whether or not to insource or outsource the </w:t>
      </w:r>
      <w:proofErr w:type="gramStart"/>
      <w:r w:rsidRPr="002F5CAD">
        <w:rPr>
          <w:rFonts w:cs="Arial"/>
          <w:szCs w:val="24"/>
        </w:rPr>
        <w:t>Housekeeping</w:t>
      </w:r>
      <w:proofErr w:type="gramEnd"/>
      <w:r w:rsidRPr="002F5CAD">
        <w:rPr>
          <w:rFonts w:cs="Arial"/>
          <w:szCs w:val="24"/>
        </w:rPr>
        <w:t xml:space="preserve"> department within Hyatt Hotel Corporation, there are a number of factors to take into consideration. These factors include the skills of those who are currently employed as well as the financial consequences that ar</w:t>
      </w:r>
      <w:r w:rsidR="0083363E" w:rsidRPr="002F5CAD">
        <w:rPr>
          <w:rFonts w:cs="Arial"/>
          <w:szCs w:val="24"/>
        </w:rPr>
        <w:t>e associated with each strategy (Fridson, 2011a).</w:t>
      </w:r>
    </w:p>
    <w:p w14:paraId="3165F0CE" w14:textId="77777777" w:rsidR="0022608D" w:rsidRPr="002F5CAD" w:rsidRDefault="0022608D" w:rsidP="002F5CAD">
      <w:pPr>
        <w:rPr>
          <w:rFonts w:cs="Arial"/>
          <w:b/>
          <w:szCs w:val="24"/>
        </w:rPr>
      </w:pPr>
      <w:r w:rsidRPr="002F5CAD">
        <w:rPr>
          <w:rFonts w:cs="Arial"/>
          <w:b/>
          <w:szCs w:val="24"/>
        </w:rPr>
        <w:t>Abilities of Employees</w:t>
      </w:r>
    </w:p>
    <w:p w14:paraId="2ED3EC0C" w14:textId="77777777" w:rsidR="0022608D" w:rsidRPr="002F5CAD" w:rsidRDefault="0022608D" w:rsidP="002F5CAD">
      <w:pPr>
        <w:rPr>
          <w:rFonts w:cs="Arial"/>
          <w:szCs w:val="24"/>
        </w:rPr>
      </w:pPr>
      <w:r w:rsidRPr="002F5CAD">
        <w:rPr>
          <w:rFonts w:cs="Arial"/>
          <w:szCs w:val="24"/>
        </w:rPr>
        <w:t xml:space="preserve">Capabilities of Staff Members Hyatt is able to exercise direct control over the hiring, management, and training of their housekeeping employees as a result of the fact that they insource the provision of their housekeeping services. This indicates that they are able to ensure that their employees have the necessary experience, knowledge, and abilities to carry out the responsibilities of their jobs to the highest possible standards possible. Additionally, in-house staff may have a better comprehension of the company's culture, values, and the expectations that guests have of the business, which can contribute to an improved overall experience for guests. On the other hand, outsourcing </w:t>
      </w:r>
      <w:r w:rsidRPr="002F5CAD">
        <w:rPr>
          <w:rFonts w:cs="Arial"/>
          <w:szCs w:val="24"/>
        </w:rPr>
        <w:lastRenderedPageBreak/>
        <w:t>can give an organization access to specialized knowledge, experience, and technology that might not be available within its own four walls. There is a possibility that businesses that provide outsourcing services have access to the most recent cleaning technologies and tools. This has the potential to improve the quality of the cleaning process as well as t</w:t>
      </w:r>
      <w:r w:rsidR="002F5CAD" w:rsidRPr="002F5CAD">
        <w:rPr>
          <w:rFonts w:cs="Arial"/>
          <w:szCs w:val="24"/>
        </w:rPr>
        <w:t>he process's overall efficiency (</w:t>
      </w:r>
      <w:r w:rsidR="002F5CAD" w:rsidRPr="002F5CAD">
        <w:rPr>
          <w:rFonts w:cs="Arial"/>
          <w:szCs w:val="24"/>
          <w:shd w:val="clear" w:color="auto" w:fill="FFFFFF"/>
        </w:rPr>
        <w:t>Horton et all., 2012).</w:t>
      </w:r>
    </w:p>
    <w:p w14:paraId="131360B4" w14:textId="77777777" w:rsidR="0022608D" w:rsidRPr="002F5CAD" w:rsidRDefault="0022608D" w:rsidP="002F5CAD">
      <w:pPr>
        <w:rPr>
          <w:rFonts w:cs="Arial"/>
          <w:b/>
          <w:szCs w:val="24"/>
        </w:rPr>
      </w:pPr>
      <w:r w:rsidRPr="002F5CAD">
        <w:rPr>
          <w:rFonts w:cs="Arial"/>
          <w:b/>
          <w:szCs w:val="24"/>
        </w:rPr>
        <w:t>Cost Implications</w:t>
      </w:r>
    </w:p>
    <w:p w14:paraId="697192C9" w14:textId="52CDF397" w:rsidR="0022608D" w:rsidRPr="002F5CAD" w:rsidRDefault="0022608D" w:rsidP="002F5CAD">
      <w:pPr>
        <w:rPr>
          <w:rFonts w:cs="Arial"/>
          <w:szCs w:val="24"/>
        </w:rPr>
      </w:pPr>
      <w:r w:rsidRPr="002F5CAD">
        <w:rPr>
          <w:rFonts w:cs="Arial"/>
          <w:szCs w:val="24"/>
        </w:rPr>
        <w:t>Implications for the Expense Because Hyatt will be required to recruit, train, and manage its own employees in addition to paying wages, benefits, and payroll taxes, it is possible that insourcing will result i</w:t>
      </w:r>
      <w:r w:rsidR="0083363E" w:rsidRPr="002F5CAD">
        <w:rPr>
          <w:rFonts w:cs="Arial"/>
          <w:szCs w:val="24"/>
        </w:rPr>
        <w:t>n higher costs for the company (</w:t>
      </w:r>
      <w:r w:rsidR="00957060">
        <w:rPr>
          <w:shd w:val="clear" w:color="auto" w:fill="FFFFFF"/>
        </w:rPr>
        <w:t>Drury, 2008</w:t>
      </w:r>
      <w:r w:rsidR="0083363E" w:rsidRPr="002F5CAD">
        <w:rPr>
          <w:rFonts w:cs="Arial"/>
          <w:szCs w:val="24"/>
        </w:rPr>
        <w:t xml:space="preserve">). </w:t>
      </w:r>
      <w:r w:rsidRPr="002F5CAD">
        <w:rPr>
          <w:rFonts w:cs="Arial"/>
          <w:szCs w:val="24"/>
        </w:rPr>
        <w:t>On the other hand, in-sourcing allows for a greater degree of control over labor expenditures as well as staffing numbers, both of which can contribute to a reduction in overall costs. On the other hand, outsourcing can result in cost savings because the company doing the outsourcing will be responsible for recruiting, training, and managing the housekeeping employees. This will allow the company to</w:t>
      </w:r>
      <w:r w:rsidR="002F5CAD" w:rsidRPr="002F5CAD">
        <w:rPr>
          <w:rFonts w:cs="Arial"/>
          <w:szCs w:val="24"/>
        </w:rPr>
        <w:t xml:space="preserve"> focus on its core competencies (</w:t>
      </w:r>
      <w:r w:rsidR="002F5CAD" w:rsidRPr="002F5CAD">
        <w:rPr>
          <w:rFonts w:cs="Arial"/>
          <w:szCs w:val="24"/>
          <w:shd w:val="clear" w:color="auto" w:fill="FFFFFF"/>
        </w:rPr>
        <w:t>Srivastava, 2005</w:t>
      </w:r>
      <w:r w:rsidRPr="002F5CAD">
        <w:rPr>
          <w:rFonts w:cs="Arial"/>
          <w:szCs w:val="24"/>
        </w:rPr>
        <w:t xml:space="preserve"> This has the potential to result in reduced costs associated with labor, which would assist Hyatt in better managing the costs associated with running their business. However, there is a possibility that engaging in outsourcing will result in additional costs, such as fees for contract management, which may cancel out any cost savin</w:t>
      </w:r>
      <w:r w:rsidR="0083363E" w:rsidRPr="002F5CAD">
        <w:rPr>
          <w:rFonts w:cs="Arial"/>
          <w:szCs w:val="24"/>
        </w:rPr>
        <w:t>gs that may have been realized (</w:t>
      </w:r>
      <w:r w:rsidR="0062137D">
        <w:rPr>
          <w:shd w:val="clear" w:color="auto" w:fill="FFFFFF"/>
        </w:rPr>
        <w:t>Bhimani and Horngren, 2008)</w:t>
      </w:r>
      <w:r w:rsidR="0083363E" w:rsidRPr="002F5CAD">
        <w:rPr>
          <w:rFonts w:cs="Arial"/>
          <w:szCs w:val="24"/>
        </w:rPr>
        <w:t>).</w:t>
      </w:r>
    </w:p>
    <w:p w14:paraId="4519081B" w14:textId="77777777" w:rsidR="00B54869" w:rsidRPr="002F5CAD" w:rsidRDefault="0022608D" w:rsidP="002F5CAD">
      <w:pPr>
        <w:rPr>
          <w:rFonts w:cs="Arial"/>
          <w:szCs w:val="24"/>
        </w:rPr>
      </w:pPr>
      <w:r w:rsidRPr="002F5CAD">
        <w:rPr>
          <w:rFonts w:cs="Arial"/>
          <w:szCs w:val="24"/>
        </w:rPr>
        <w:t>When it comes to the competencies of those who are employed as well as the monetary repercussions of either strategy, insourcing and outsourcing each have their own set of advantages and disadvantages. In the end, the decision regarding whether or not Hyatt Hotel Corporation will insource or outsource the Housekeeping department will depend on a number of different variables. These variables include the company's strategic goals, budget, guest expectations, and the availability of specialized expertise and technologies. It is essential to conduct a comprehensive investigation into the advantages and disadvantages of each tactic in order to make an informed decision. This will allow you to select the most appropriate option.</w:t>
      </w:r>
    </w:p>
    <w:p w14:paraId="6C58BA8A" w14:textId="77777777" w:rsidR="00B54869" w:rsidRPr="00957060" w:rsidRDefault="00B54869" w:rsidP="00957060">
      <w:pPr>
        <w:pStyle w:val="Heading1"/>
      </w:pPr>
      <w:bookmarkStart w:id="5" w:name="_Toc129303503"/>
      <w:r w:rsidRPr="00957060">
        <w:lastRenderedPageBreak/>
        <w:t>Conclusion</w:t>
      </w:r>
      <w:bookmarkEnd w:id="5"/>
    </w:p>
    <w:p w14:paraId="22F92BF5" w14:textId="77777777" w:rsidR="00B54869" w:rsidRPr="002F5CAD" w:rsidRDefault="00B54869" w:rsidP="002F5CAD">
      <w:pPr>
        <w:rPr>
          <w:rFonts w:cs="Arial"/>
          <w:szCs w:val="24"/>
        </w:rPr>
      </w:pPr>
      <w:r w:rsidRPr="002F5CAD">
        <w:rPr>
          <w:rFonts w:cs="Arial"/>
          <w:szCs w:val="24"/>
        </w:rPr>
        <w:t xml:space="preserve">In conclusion, whether or not Hyatt Hotel Corporation decides to insource or outsource its </w:t>
      </w:r>
      <w:proofErr w:type="gramStart"/>
      <w:r w:rsidRPr="002F5CAD">
        <w:rPr>
          <w:rFonts w:cs="Arial"/>
          <w:szCs w:val="24"/>
        </w:rPr>
        <w:t>Housekeeping</w:t>
      </w:r>
      <w:proofErr w:type="gramEnd"/>
      <w:r w:rsidRPr="002F5CAD">
        <w:rPr>
          <w:rFonts w:cs="Arial"/>
          <w:szCs w:val="24"/>
        </w:rPr>
        <w:t xml:space="preserve"> services is a complex choice with pros and cons on both ends. Hyatt can better regulate service quality by insourcing the hiring, training, and supervision of its housekeeping employees. This can help employees comprehend the company's values, culture, and the expectations of its customers. Hyatt may incur higher costs and find it harder to respond quickly to fluctuating business needs if it opts to handle all </w:t>
      </w:r>
      <w:r w:rsidR="002F5CAD" w:rsidRPr="002F5CAD">
        <w:rPr>
          <w:rFonts w:cs="Arial"/>
          <w:szCs w:val="24"/>
        </w:rPr>
        <w:t>of its personnel needs in-house (</w:t>
      </w:r>
      <w:r w:rsidR="002F5CAD" w:rsidRPr="002F5CAD">
        <w:rPr>
          <w:rFonts w:cs="Arial"/>
          <w:szCs w:val="24"/>
          <w:shd w:val="clear" w:color="auto" w:fill="FFFFFF"/>
        </w:rPr>
        <w:t>Tsang, 2002).</w:t>
      </w:r>
    </w:p>
    <w:p w14:paraId="4C18182A" w14:textId="77777777" w:rsidR="00B54869" w:rsidRPr="002F5CAD" w:rsidRDefault="00B54869" w:rsidP="002F5CAD">
      <w:pPr>
        <w:rPr>
          <w:rFonts w:cs="Arial"/>
          <w:szCs w:val="24"/>
        </w:rPr>
      </w:pPr>
      <w:r w:rsidRPr="002F5CAD">
        <w:rPr>
          <w:rFonts w:cs="Arial"/>
          <w:szCs w:val="24"/>
        </w:rPr>
        <w:t>In addition to saving money, outsourcing can give you access to skillsets, knowledge bases, and tools that you may not have access to otherwise. Because of this, washing can be more effective, take less time, and cost less money. There are, however, drawbacks to outsourcing that Hyatt should be aware of, such as a drop in quality and consistency, a decrease in employee happiness, and adverse public relations effects. Before making a choice, it's essential to think about Hyatt's unique requirements and long-term vision.</w:t>
      </w:r>
    </w:p>
    <w:p w14:paraId="5363EC02" w14:textId="77777777" w:rsidR="00B54869" w:rsidRPr="002F5CAD" w:rsidRDefault="00B54869" w:rsidP="002F5CAD">
      <w:pPr>
        <w:rPr>
          <w:rFonts w:cs="Arial"/>
          <w:szCs w:val="24"/>
        </w:rPr>
      </w:pPr>
      <w:r w:rsidRPr="002F5CAD">
        <w:rPr>
          <w:rFonts w:cs="Arial"/>
          <w:szCs w:val="24"/>
        </w:rPr>
        <w:t>The Housekeeping department at Hyatt Hotel Corporation should either be insourced or outsourced, and the company should weigh the pros and cons of each option before making a final choice. The decision needs to think about things like service quality, cost, staff morale, customer satisfactio</w:t>
      </w:r>
      <w:r w:rsidR="0083363E" w:rsidRPr="002F5CAD">
        <w:rPr>
          <w:rFonts w:cs="Arial"/>
          <w:szCs w:val="24"/>
        </w:rPr>
        <w:t>n, and the company's reputation (Stice, 2015).</w:t>
      </w:r>
      <w:r w:rsidRPr="002F5CAD">
        <w:rPr>
          <w:rFonts w:cs="Arial"/>
          <w:szCs w:val="24"/>
        </w:rPr>
        <w:t xml:space="preserve"> Hyatt can make a choice that serves the interests of their guests, workers, and other stakeholders by giving thoughtful consideration to the aforementioned considerations.</w:t>
      </w:r>
    </w:p>
    <w:p w14:paraId="3B61E005" w14:textId="77777777" w:rsidR="00DC0963" w:rsidRPr="002F5CAD" w:rsidRDefault="00DC0963" w:rsidP="002F5CAD">
      <w:pPr>
        <w:rPr>
          <w:rFonts w:cs="Arial"/>
          <w:szCs w:val="24"/>
        </w:rPr>
      </w:pPr>
    </w:p>
    <w:p w14:paraId="34DBEABF" w14:textId="77777777" w:rsidR="00DC0963" w:rsidRPr="002F5CAD" w:rsidRDefault="00DC0963" w:rsidP="002F5CAD">
      <w:pPr>
        <w:rPr>
          <w:rFonts w:cs="Arial"/>
          <w:szCs w:val="24"/>
        </w:rPr>
      </w:pPr>
    </w:p>
    <w:p w14:paraId="73C96D70" w14:textId="77777777" w:rsidR="00DC0963" w:rsidRPr="002F5CAD" w:rsidRDefault="00DC0963" w:rsidP="002F5CAD">
      <w:pPr>
        <w:rPr>
          <w:rFonts w:cs="Arial"/>
          <w:szCs w:val="24"/>
        </w:rPr>
      </w:pPr>
    </w:p>
    <w:p w14:paraId="1178498B" w14:textId="77777777" w:rsidR="00DC0963" w:rsidRPr="002F5CAD" w:rsidRDefault="00DC0963" w:rsidP="002F5CAD">
      <w:pPr>
        <w:rPr>
          <w:rFonts w:cs="Arial"/>
          <w:szCs w:val="24"/>
        </w:rPr>
      </w:pPr>
    </w:p>
    <w:p w14:paraId="4EAA03AE" w14:textId="77777777" w:rsidR="00DC0963" w:rsidRPr="002F5CAD" w:rsidRDefault="00DC0963" w:rsidP="002F5CAD">
      <w:pPr>
        <w:rPr>
          <w:rFonts w:cs="Arial"/>
          <w:szCs w:val="24"/>
        </w:rPr>
      </w:pPr>
    </w:p>
    <w:p w14:paraId="6B5C0E2A" w14:textId="77777777" w:rsidR="00B54869" w:rsidRPr="00957060" w:rsidRDefault="00B54869" w:rsidP="00957060">
      <w:pPr>
        <w:pStyle w:val="Heading1"/>
      </w:pPr>
      <w:bookmarkStart w:id="6" w:name="_Toc129303504"/>
      <w:r w:rsidRPr="00957060">
        <w:lastRenderedPageBreak/>
        <w:t>Reference</w:t>
      </w:r>
      <w:bookmarkEnd w:id="6"/>
    </w:p>
    <w:p w14:paraId="6D77C729" w14:textId="77777777" w:rsidR="0062137D" w:rsidRDefault="0062137D" w:rsidP="00957060">
      <w:pPr>
        <w:rPr>
          <w:rFonts w:cs="Arial"/>
          <w:szCs w:val="24"/>
        </w:rPr>
      </w:pPr>
    </w:p>
    <w:p w14:paraId="4119E75F" w14:textId="4787B2EE" w:rsidR="00957060" w:rsidRDefault="00957060" w:rsidP="00957060">
      <w:pPr>
        <w:rPr>
          <w:rFonts w:cs="Arial"/>
          <w:szCs w:val="24"/>
          <w:shd w:val="clear" w:color="auto" w:fill="FFFFFF"/>
        </w:rPr>
      </w:pPr>
      <w:r w:rsidRPr="00957060">
        <w:rPr>
          <w:rFonts w:cs="Arial"/>
          <w:szCs w:val="24"/>
          <w:shd w:val="clear" w:color="auto" w:fill="FFFFFF"/>
        </w:rPr>
        <w:t>Barth, S.C. and Barber, D.S., 2017. </w:t>
      </w:r>
      <w:r w:rsidRPr="00957060">
        <w:rPr>
          <w:rFonts w:cs="Arial"/>
          <w:i/>
          <w:iCs/>
          <w:szCs w:val="24"/>
          <w:shd w:val="clear" w:color="auto" w:fill="FFFFFF"/>
        </w:rPr>
        <w:t>Hospitality law: managing legal issues in the hospitality industry</w:t>
      </w:r>
      <w:r w:rsidRPr="00957060">
        <w:rPr>
          <w:rFonts w:cs="Arial"/>
          <w:szCs w:val="24"/>
          <w:shd w:val="clear" w:color="auto" w:fill="FFFFFF"/>
        </w:rPr>
        <w:t>. John Wiley &amp; Sons.</w:t>
      </w:r>
    </w:p>
    <w:p w14:paraId="3BE83A70" w14:textId="65B12A43" w:rsidR="0062137D" w:rsidRPr="00957060" w:rsidRDefault="0062137D" w:rsidP="0062137D">
      <w:pPr>
        <w:rPr>
          <w:szCs w:val="24"/>
        </w:rPr>
      </w:pPr>
      <w:r>
        <w:rPr>
          <w:shd w:val="clear" w:color="auto" w:fill="FFFFFF"/>
        </w:rPr>
        <w:t>Bhimani, A. and Horngren, C.T., 2008. </w:t>
      </w:r>
      <w:r>
        <w:rPr>
          <w:i/>
          <w:iCs/>
          <w:shd w:val="clear" w:color="auto" w:fill="FFFFFF"/>
        </w:rPr>
        <w:t>Management and cost accounting</w:t>
      </w:r>
      <w:r>
        <w:rPr>
          <w:shd w:val="clear" w:color="auto" w:fill="FFFFFF"/>
        </w:rPr>
        <w:t> (Vol. 1). Pearson Education.</w:t>
      </w:r>
    </w:p>
    <w:p w14:paraId="19CDFCEF" w14:textId="77777777" w:rsidR="00957060" w:rsidRPr="00957060" w:rsidRDefault="00957060" w:rsidP="00957060">
      <w:pPr>
        <w:rPr>
          <w:rFonts w:cs="Arial"/>
          <w:szCs w:val="24"/>
        </w:rPr>
      </w:pPr>
      <w:r w:rsidRPr="00957060">
        <w:rPr>
          <w:rFonts w:cs="Arial"/>
          <w:szCs w:val="24"/>
          <w:shd w:val="clear" w:color="auto" w:fill="FFFFFF"/>
        </w:rPr>
        <w:t>Bird, S., Litt, J. and Wang, Y., 2004. Creating status of women reports: Institutional housekeeping as" Women's Work". </w:t>
      </w:r>
      <w:r w:rsidRPr="00957060">
        <w:rPr>
          <w:rFonts w:cs="Arial"/>
          <w:i/>
          <w:iCs/>
          <w:szCs w:val="24"/>
          <w:shd w:val="clear" w:color="auto" w:fill="FFFFFF"/>
        </w:rPr>
        <w:t>NWSa Journal</w:t>
      </w:r>
      <w:r w:rsidRPr="00957060">
        <w:rPr>
          <w:rFonts w:cs="Arial"/>
          <w:szCs w:val="24"/>
          <w:shd w:val="clear" w:color="auto" w:fill="FFFFFF"/>
        </w:rPr>
        <w:t>, pp.194-206.</w:t>
      </w:r>
    </w:p>
    <w:p w14:paraId="0E6D1300" w14:textId="40A5B2C0" w:rsidR="00957060" w:rsidRDefault="00957060" w:rsidP="00957060">
      <w:pPr>
        <w:rPr>
          <w:rFonts w:cs="Arial"/>
          <w:szCs w:val="24"/>
          <w:shd w:val="clear" w:color="auto" w:fill="FFFFFF"/>
        </w:rPr>
      </w:pPr>
      <w:r w:rsidRPr="00957060">
        <w:rPr>
          <w:rFonts w:cs="Arial"/>
          <w:szCs w:val="24"/>
          <w:shd w:val="clear" w:color="auto" w:fill="FFFFFF"/>
        </w:rPr>
        <w:t>Devero, A., 2003. Corporate values: Stimulus for the bottom line. </w:t>
      </w:r>
      <w:r w:rsidRPr="00957060">
        <w:rPr>
          <w:rFonts w:cs="Arial"/>
          <w:i/>
          <w:iCs/>
          <w:szCs w:val="24"/>
          <w:shd w:val="clear" w:color="auto" w:fill="FFFFFF"/>
        </w:rPr>
        <w:t>Financial Executive</w:t>
      </w:r>
      <w:r w:rsidRPr="00957060">
        <w:rPr>
          <w:rFonts w:cs="Arial"/>
          <w:szCs w:val="24"/>
          <w:shd w:val="clear" w:color="auto" w:fill="FFFFFF"/>
        </w:rPr>
        <w:t>, </w:t>
      </w:r>
      <w:r w:rsidRPr="00957060">
        <w:rPr>
          <w:rFonts w:cs="Arial"/>
          <w:i/>
          <w:iCs/>
          <w:szCs w:val="24"/>
          <w:shd w:val="clear" w:color="auto" w:fill="FFFFFF"/>
        </w:rPr>
        <w:t>19</w:t>
      </w:r>
      <w:r w:rsidRPr="00957060">
        <w:rPr>
          <w:rFonts w:cs="Arial"/>
          <w:szCs w:val="24"/>
          <w:shd w:val="clear" w:color="auto" w:fill="FFFFFF"/>
        </w:rPr>
        <w:t>(3), pp.20-23.</w:t>
      </w:r>
    </w:p>
    <w:p w14:paraId="2FC750C9" w14:textId="7951D6C3" w:rsidR="00957060" w:rsidRPr="00957060" w:rsidRDefault="00957060" w:rsidP="00957060">
      <w:pPr>
        <w:rPr>
          <w:szCs w:val="24"/>
        </w:rPr>
      </w:pPr>
      <w:r>
        <w:rPr>
          <w:shd w:val="clear" w:color="auto" w:fill="FFFFFF"/>
        </w:rPr>
        <w:t>Drury, C., 2008. Management and Cost Accounting Cengage Learning.</w:t>
      </w:r>
    </w:p>
    <w:p w14:paraId="097EA6FE" w14:textId="77777777" w:rsidR="00957060" w:rsidRPr="00957060" w:rsidRDefault="00957060" w:rsidP="00957060">
      <w:pPr>
        <w:rPr>
          <w:rFonts w:cs="Arial"/>
          <w:szCs w:val="24"/>
        </w:rPr>
      </w:pPr>
      <w:r w:rsidRPr="00957060">
        <w:rPr>
          <w:rFonts w:cs="Arial"/>
          <w:szCs w:val="24"/>
          <w:shd w:val="clear" w:color="auto" w:fill="FFFFFF"/>
        </w:rPr>
        <w:t>Eisler, Z. and Kertész, J., 2007. Liquidity and the multiscaling properties of the volume traded on the stock market. </w:t>
      </w:r>
      <w:r w:rsidRPr="00957060">
        <w:rPr>
          <w:rFonts w:cs="Arial"/>
          <w:i/>
          <w:iCs/>
          <w:szCs w:val="24"/>
          <w:shd w:val="clear" w:color="auto" w:fill="FFFFFF"/>
        </w:rPr>
        <w:t>Europhysics Letters</w:t>
      </w:r>
      <w:r w:rsidRPr="00957060">
        <w:rPr>
          <w:rFonts w:cs="Arial"/>
          <w:szCs w:val="24"/>
          <w:shd w:val="clear" w:color="auto" w:fill="FFFFFF"/>
        </w:rPr>
        <w:t>, </w:t>
      </w:r>
      <w:r w:rsidRPr="00957060">
        <w:rPr>
          <w:rFonts w:cs="Arial"/>
          <w:i/>
          <w:iCs/>
          <w:szCs w:val="24"/>
          <w:shd w:val="clear" w:color="auto" w:fill="FFFFFF"/>
        </w:rPr>
        <w:t>77</w:t>
      </w:r>
      <w:r w:rsidRPr="00957060">
        <w:rPr>
          <w:rFonts w:cs="Arial"/>
          <w:szCs w:val="24"/>
          <w:shd w:val="clear" w:color="auto" w:fill="FFFFFF"/>
        </w:rPr>
        <w:t>(2), p.28001.</w:t>
      </w:r>
    </w:p>
    <w:p w14:paraId="5AD91665" w14:textId="77777777" w:rsidR="00957060" w:rsidRPr="00957060" w:rsidRDefault="00957060" w:rsidP="00957060">
      <w:pPr>
        <w:rPr>
          <w:rFonts w:cs="Arial"/>
          <w:szCs w:val="24"/>
        </w:rPr>
      </w:pPr>
      <w:r w:rsidRPr="00957060">
        <w:rPr>
          <w:rFonts w:cs="Arial"/>
          <w:szCs w:val="24"/>
          <w:shd w:val="clear" w:color="auto" w:fill="FFFFFF"/>
        </w:rPr>
        <w:t>Espino-Rodríguez, T.F., Lai, P.C. and Baum, T., 2012. Risks and benefits of outsourcing hotel operations: A comparison between Scotland and Taiwan. </w:t>
      </w:r>
      <w:r w:rsidRPr="00957060">
        <w:rPr>
          <w:rFonts w:cs="Arial"/>
          <w:i/>
          <w:iCs/>
          <w:szCs w:val="24"/>
          <w:shd w:val="clear" w:color="auto" w:fill="FFFFFF"/>
        </w:rPr>
        <w:t>Tourism Economics</w:t>
      </w:r>
      <w:r w:rsidRPr="00957060">
        <w:rPr>
          <w:rFonts w:cs="Arial"/>
          <w:szCs w:val="24"/>
          <w:shd w:val="clear" w:color="auto" w:fill="FFFFFF"/>
        </w:rPr>
        <w:t>, </w:t>
      </w:r>
      <w:r w:rsidRPr="00957060">
        <w:rPr>
          <w:rFonts w:cs="Arial"/>
          <w:i/>
          <w:iCs/>
          <w:szCs w:val="24"/>
          <w:shd w:val="clear" w:color="auto" w:fill="FFFFFF"/>
        </w:rPr>
        <w:t>18</w:t>
      </w:r>
      <w:r w:rsidRPr="00957060">
        <w:rPr>
          <w:rFonts w:cs="Arial"/>
          <w:szCs w:val="24"/>
          <w:shd w:val="clear" w:color="auto" w:fill="FFFFFF"/>
        </w:rPr>
        <w:t>(1), pp.95-120.</w:t>
      </w:r>
    </w:p>
    <w:p w14:paraId="553CFC67" w14:textId="77777777" w:rsidR="00957060" w:rsidRPr="00957060" w:rsidRDefault="00957060" w:rsidP="00957060">
      <w:pPr>
        <w:rPr>
          <w:rFonts w:cs="Arial"/>
          <w:szCs w:val="24"/>
        </w:rPr>
      </w:pPr>
      <w:r w:rsidRPr="00957060">
        <w:rPr>
          <w:rFonts w:cs="Arial"/>
          <w:szCs w:val="24"/>
        </w:rPr>
        <w:t xml:space="preserve">Fridson, M.S. (2011a) Financial Statement Analysis [electronic resource]: A Practitioner’s Guide. 4th ed. </w:t>
      </w:r>
      <w:proofErr w:type="gramStart"/>
      <w:r w:rsidRPr="00957060">
        <w:rPr>
          <w:rFonts w:cs="Arial"/>
          <w:szCs w:val="24"/>
        </w:rPr>
        <w:t>Hoboken :</w:t>
      </w:r>
      <w:proofErr w:type="gramEnd"/>
      <w:r w:rsidRPr="00957060">
        <w:rPr>
          <w:rFonts w:cs="Arial"/>
          <w:szCs w:val="24"/>
        </w:rPr>
        <w:t>, Wiley.</w:t>
      </w:r>
    </w:p>
    <w:p w14:paraId="1FABE1D9" w14:textId="77777777" w:rsidR="00957060" w:rsidRPr="00957060" w:rsidRDefault="00957060" w:rsidP="00957060">
      <w:pPr>
        <w:rPr>
          <w:rFonts w:cs="Arial"/>
          <w:szCs w:val="24"/>
        </w:rPr>
      </w:pPr>
      <w:r w:rsidRPr="00957060">
        <w:rPr>
          <w:rFonts w:cs="Arial"/>
          <w:szCs w:val="24"/>
        </w:rPr>
        <w:t xml:space="preserve">Fridson, M.S. (2011b) Financial statement analysis workbook [electronic resource]: step-by-step exercises and tests to help you master financial statement analysis . 4th ed. Hoboken </w:t>
      </w:r>
      <w:proofErr w:type="gramStart"/>
      <w:r w:rsidRPr="00957060">
        <w:rPr>
          <w:rFonts w:cs="Arial"/>
          <w:szCs w:val="24"/>
        </w:rPr>
        <w:t>N.J.:,</w:t>
      </w:r>
      <w:proofErr w:type="gramEnd"/>
      <w:r w:rsidRPr="00957060">
        <w:rPr>
          <w:rFonts w:cs="Arial"/>
          <w:szCs w:val="24"/>
        </w:rPr>
        <w:t xml:space="preserve"> Wiley.</w:t>
      </w:r>
    </w:p>
    <w:p w14:paraId="200400ED" w14:textId="77777777" w:rsidR="00957060" w:rsidRPr="00957060" w:rsidRDefault="00957060" w:rsidP="00957060">
      <w:pPr>
        <w:rPr>
          <w:rFonts w:cs="Arial"/>
          <w:szCs w:val="24"/>
        </w:rPr>
      </w:pPr>
      <w:r w:rsidRPr="00957060">
        <w:rPr>
          <w:rFonts w:cs="Arial"/>
          <w:szCs w:val="24"/>
          <w:shd w:val="clear" w:color="auto" w:fill="FFFFFF"/>
        </w:rPr>
        <w:t>Horton, J., Millo, Y. and Serafeim, G., 2012. Resources or power? Implications of social networks on compensation and firm performance. </w:t>
      </w:r>
      <w:r w:rsidRPr="00957060">
        <w:rPr>
          <w:rFonts w:cs="Arial"/>
          <w:i/>
          <w:iCs/>
          <w:szCs w:val="24"/>
          <w:shd w:val="clear" w:color="auto" w:fill="FFFFFF"/>
        </w:rPr>
        <w:t>Journal of Business Finance &amp; Accounting</w:t>
      </w:r>
      <w:r w:rsidRPr="00957060">
        <w:rPr>
          <w:rFonts w:cs="Arial"/>
          <w:szCs w:val="24"/>
          <w:shd w:val="clear" w:color="auto" w:fill="FFFFFF"/>
        </w:rPr>
        <w:t>, </w:t>
      </w:r>
      <w:r w:rsidRPr="00957060">
        <w:rPr>
          <w:rFonts w:cs="Arial"/>
          <w:i/>
          <w:iCs/>
          <w:szCs w:val="24"/>
          <w:shd w:val="clear" w:color="auto" w:fill="FFFFFF"/>
        </w:rPr>
        <w:t>39</w:t>
      </w:r>
      <w:r w:rsidRPr="00957060">
        <w:rPr>
          <w:rFonts w:cs="Arial"/>
          <w:szCs w:val="24"/>
          <w:shd w:val="clear" w:color="auto" w:fill="FFFFFF"/>
        </w:rPr>
        <w:t>(3</w:t>
      </w:r>
      <w:r w:rsidRPr="00957060">
        <w:rPr>
          <w:rFonts w:ascii="Cambria Math" w:hAnsi="Cambria Math" w:cs="Cambria Math"/>
          <w:szCs w:val="24"/>
          <w:shd w:val="clear" w:color="auto" w:fill="FFFFFF"/>
        </w:rPr>
        <w:t>‐</w:t>
      </w:r>
      <w:r w:rsidRPr="00957060">
        <w:rPr>
          <w:rFonts w:cs="Arial"/>
          <w:szCs w:val="24"/>
          <w:shd w:val="clear" w:color="auto" w:fill="FFFFFF"/>
        </w:rPr>
        <w:t>4), pp.399-426.</w:t>
      </w:r>
    </w:p>
    <w:p w14:paraId="54A43553" w14:textId="77777777" w:rsidR="00957060" w:rsidRPr="00957060" w:rsidRDefault="00957060" w:rsidP="00957060">
      <w:pPr>
        <w:rPr>
          <w:rFonts w:cs="Arial"/>
          <w:szCs w:val="24"/>
        </w:rPr>
      </w:pPr>
      <w:r w:rsidRPr="00957060">
        <w:rPr>
          <w:rFonts w:cs="Arial"/>
          <w:szCs w:val="24"/>
        </w:rPr>
        <w:t xml:space="preserve">Martin, A. (2019) The Practical Guide to Understanding and Raising Hotel Profitability. First edition. </w:t>
      </w:r>
      <w:proofErr w:type="gramStart"/>
      <w:r w:rsidRPr="00957060">
        <w:rPr>
          <w:rFonts w:cs="Arial"/>
          <w:szCs w:val="24"/>
        </w:rPr>
        <w:t>London :</w:t>
      </w:r>
      <w:proofErr w:type="gramEnd"/>
      <w:r w:rsidRPr="00957060">
        <w:rPr>
          <w:rFonts w:cs="Arial"/>
          <w:szCs w:val="24"/>
        </w:rPr>
        <w:t>, Routledge.</w:t>
      </w:r>
    </w:p>
    <w:p w14:paraId="3A9E97F4" w14:textId="77777777" w:rsidR="00957060" w:rsidRPr="00957060" w:rsidRDefault="00957060" w:rsidP="00957060">
      <w:pPr>
        <w:rPr>
          <w:rFonts w:cs="Arial"/>
          <w:szCs w:val="24"/>
        </w:rPr>
      </w:pPr>
      <w:r w:rsidRPr="00957060">
        <w:rPr>
          <w:rFonts w:cs="Arial"/>
          <w:szCs w:val="24"/>
          <w:shd w:val="clear" w:color="auto" w:fill="FFFFFF"/>
        </w:rPr>
        <w:lastRenderedPageBreak/>
        <w:t>Oh, H., 1999. Service quality, customer satisfaction, and customer value: A holistic perspective. </w:t>
      </w:r>
      <w:r w:rsidRPr="00957060">
        <w:rPr>
          <w:rFonts w:cs="Arial"/>
          <w:i/>
          <w:iCs/>
          <w:szCs w:val="24"/>
          <w:shd w:val="clear" w:color="auto" w:fill="FFFFFF"/>
        </w:rPr>
        <w:t>International journal of hospitality management</w:t>
      </w:r>
      <w:r w:rsidRPr="00957060">
        <w:rPr>
          <w:rFonts w:cs="Arial"/>
          <w:szCs w:val="24"/>
          <w:shd w:val="clear" w:color="auto" w:fill="FFFFFF"/>
        </w:rPr>
        <w:t>, </w:t>
      </w:r>
      <w:r w:rsidRPr="00957060">
        <w:rPr>
          <w:rFonts w:cs="Arial"/>
          <w:i/>
          <w:iCs/>
          <w:szCs w:val="24"/>
          <w:shd w:val="clear" w:color="auto" w:fill="FFFFFF"/>
        </w:rPr>
        <w:t>18</w:t>
      </w:r>
      <w:r w:rsidRPr="00957060">
        <w:rPr>
          <w:rFonts w:cs="Arial"/>
          <w:szCs w:val="24"/>
          <w:shd w:val="clear" w:color="auto" w:fill="FFFFFF"/>
        </w:rPr>
        <w:t>(1), pp.67-82.</w:t>
      </w:r>
    </w:p>
    <w:p w14:paraId="71384D92" w14:textId="77777777" w:rsidR="00957060" w:rsidRPr="00957060" w:rsidRDefault="00957060" w:rsidP="00957060">
      <w:pPr>
        <w:rPr>
          <w:rFonts w:cs="Arial"/>
          <w:szCs w:val="24"/>
        </w:rPr>
      </w:pPr>
      <w:r w:rsidRPr="00957060">
        <w:rPr>
          <w:rFonts w:cs="Arial"/>
          <w:szCs w:val="24"/>
          <w:shd w:val="clear" w:color="auto" w:fill="FFFFFF"/>
        </w:rPr>
        <w:t>Srivastava, S.C., 2005. Managing core competence of the organization. </w:t>
      </w:r>
      <w:r w:rsidRPr="00957060">
        <w:rPr>
          <w:rFonts w:cs="Arial"/>
          <w:i/>
          <w:iCs/>
          <w:szCs w:val="24"/>
          <w:shd w:val="clear" w:color="auto" w:fill="FFFFFF"/>
        </w:rPr>
        <w:t>Vikalpa</w:t>
      </w:r>
      <w:r w:rsidRPr="00957060">
        <w:rPr>
          <w:rFonts w:cs="Arial"/>
          <w:szCs w:val="24"/>
          <w:shd w:val="clear" w:color="auto" w:fill="FFFFFF"/>
        </w:rPr>
        <w:t>, </w:t>
      </w:r>
      <w:r w:rsidRPr="00957060">
        <w:rPr>
          <w:rFonts w:cs="Arial"/>
          <w:i/>
          <w:iCs/>
          <w:szCs w:val="24"/>
          <w:shd w:val="clear" w:color="auto" w:fill="FFFFFF"/>
        </w:rPr>
        <w:t>30</w:t>
      </w:r>
      <w:r w:rsidRPr="00957060">
        <w:rPr>
          <w:rFonts w:cs="Arial"/>
          <w:szCs w:val="24"/>
          <w:shd w:val="clear" w:color="auto" w:fill="FFFFFF"/>
        </w:rPr>
        <w:t>(4), pp.49-64.</w:t>
      </w:r>
    </w:p>
    <w:p w14:paraId="1804C364" w14:textId="77777777" w:rsidR="00957060" w:rsidRPr="00957060" w:rsidRDefault="00957060" w:rsidP="00957060">
      <w:pPr>
        <w:rPr>
          <w:rFonts w:cs="Arial"/>
          <w:szCs w:val="24"/>
        </w:rPr>
      </w:pPr>
      <w:r w:rsidRPr="00957060">
        <w:rPr>
          <w:rFonts w:cs="Arial"/>
          <w:szCs w:val="24"/>
        </w:rPr>
        <w:t>Stice, K. (2015) Running a Profitable Business: Understanding Financial Ratios. J. Stice (ed.). Running a Profitable Business: Understanding Financial Ratios.</w:t>
      </w:r>
    </w:p>
    <w:p w14:paraId="09C895CB" w14:textId="77777777" w:rsidR="00957060" w:rsidRPr="00957060" w:rsidRDefault="00957060" w:rsidP="00957060">
      <w:pPr>
        <w:rPr>
          <w:rFonts w:cs="Arial"/>
          <w:szCs w:val="24"/>
        </w:rPr>
      </w:pPr>
      <w:r w:rsidRPr="00957060">
        <w:rPr>
          <w:rFonts w:cs="Arial"/>
          <w:szCs w:val="24"/>
          <w:shd w:val="clear" w:color="auto" w:fill="FFFFFF"/>
        </w:rPr>
        <w:t>Tan, C. and Sia, S.K., 2006. Managing flexibility in outsourcing. </w:t>
      </w:r>
      <w:r w:rsidRPr="00957060">
        <w:rPr>
          <w:rFonts w:cs="Arial"/>
          <w:i/>
          <w:iCs/>
          <w:szCs w:val="24"/>
          <w:shd w:val="clear" w:color="auto" w:fill="FFFFFF"/>
        </w:rPr>
        <w:t>Journal of the Association for Information Systems</w:t>
      </w:r>
      <w:r w:rsidRPr="00957060">
        <w:rPr>
          <w:rFonts w:cs="Arial"/>
          <w:szCs w:val="24"/>
          <w:shd w:val="clear" w:color="auto" w:fill="FFFFFF"/>
        </w:rPr>
        <w:t>, </w:t>
      </w:r>
      <w:r w:rsidRPr="00957060">
        <w:rPr>
          <w:rFonts w:cs="Arial"/>
          <w:i/>
          <w:iCs/>
          <w:szCs w:val="24"/>
          <w:shd w:val="clear" w:color="auto" w:fill="FFFFFF"/>
        </w:rPr>
        <w:t>7</w:t>
      </w:r>
      <w:r w:rsidRPr="00957060">
        <w:rPr>
          <w:rFonts w:cs="Arial"/>
          <w:szCs w:val="24"/>
          <w:shd w:val="clear" w:color="auto" w:fill="FFFFFF"/>
        </w:rPr>
        <w:t>(4), p.10.</w:t>
      </w:r>
    </w:p>
    <w:p w14:paraId="6F2744A4" w14:textId="77777777" w:rsidR="00957060" w:rsidRPr="00957060" w:rsidRDefault="00957060" w:rsidP="00957060">
      <w:pPr>
        <w:rPr>
          <w:rFonts w:cs="Arial"/>
          <w:szCs w:val="24"/>
        </w:rPr>
      </w:pPr>
      <w:r w:rsidRPr="00957060">
        <w:rPr>
          <w:rFonts w:cs="Arial"/>
          <w:szCs w:val="24"/>
          <w:shd w:val="clear" w:color="auto" w:fill="FFFFFF"/>
        </w:rPr>
        <w:t>TEACH, W.T.T.T., 2003. NZARE/AARE JOINT CONFERENCE HYATT REGENCY HOTEL and UNIVERSITY OF AUCKLAND, NZ.</w:t>
      </w:r>
    </w:p>
    <w:p w14:paraId="508134BF" w14:textId="77777777" w:rsidR="00957060" w:rsidRPr="00957060" w:rsidRDefault="00957060" w:rsidP="00957060">
      <w:pPr>
        <w:rPr>
          <w:rFonts w:cs="Arial"/>
          <w:szCs w:val="24"/>
        </w:rPr>
      </w:pPr>
      <w:r w:rsidRPr="00957060">
        <w:rPr>
          <w:rFonts w:cs="Arial"/>
          <w:szCs w:val="24"/>
          <w:shd w:val="clear" w:color="auto" w:fill="FFFFFF"/>
        </w:rPr>
        <w:t>Tsang, A.H., 2002. Strategic dimensions of maintenance management. </w:t>
      </w:r>
      <w:r w:rsidRPr="00957060">
        <w:rPr>
          <w:rFonts w:cs="Arial"/>
          <w:i/>
          <w:iCs/>
          <w:szCs w:val="24"/>
          <w:shd w:val="clear" w:color="auto" w:fill="FFFFFF"/>
        </w:rPr>
        <w:t>Journal of Quality in maintenance Engineering</w:t>
      </w:r>
      <w:r w:rsidRPr="00957060">
        <w:rPr>
          <w:rFonts w:cs="Arial"/>
          <w:szCs w:val="24"/>
          <w:shd w:val="clear" w:color="auto" w:fill="FFFFFF"/>
        </w:rPr>
        <w:t>, </w:t>
      </w:r>
      <w:r w:rsidRPr="00957060">
        <w:rPr>
          <w:rFonts w:cs="Arial"/>
          <w:i/>
          <w:iCs/>
          <w:szCs w:val="24"/>
          <w:shd w:val="clear" w:color="auto" w:fill="FFFFFF"/>
        </w:rPr>
        <w:t>8</w:t>
      </w:r>
      <w:r w:rsidRPr="00957060">
        <w:rPr>
          <w:rFonts w:cs="Arial"/>
          <w:szCs w:val="24"/>
          <w:shd w:val="clear" w:color="auto" w:fill="FFFFFF"/>
        </w:rPr>
        <w:t>(1), pp.7-39.</w:t>
      </w:r>
    </w:p>
    <w:p w14:paraId="07D17641" w14:textId="77777777" w:rsidR="00957060" w:rsidRPr="00957060" w:rsidRDefault="00957060" w:rsidP="00957060">
      <w:pPr>
        <w:rPr>
          <w:rFonts w:cs="Arial"/>
          <w:szCs w:val="24"/>
        </w:rPr>
      </w:pPr>
      <w:r w:rsidRPr="00957060">
        <w:rPr>
          <w:rFonts w:cs="Arial"/>
          <w:szCs w:val="24"/>
          <w:shd w:val="clear" w:color="auto" w:fill="FFFFFF"/>
        </w:rPr>
        <w:t>Ulugmuradov, H.Y., Abbazov, I.Z. and Muradov, R.M., 2020, December. Study on improving the efficiency of cleaning the pile drum. In </w:t>
      </w:r>
      <w:r w:rsidRPr="00957060">
        <w:rPr>
          <w:rFonts w:cs="Arial"/>
          <w:i/>
          <w:iCs/>
          <w:szCs w:val="24"/>
          <w:shd w:val="clear" w:color="auto" w:fill="FFFFFF"/>
        </w:rPr>
        <w:t>IOP Conference Series: Earth and Environmental Science</w:t>
      </w:r>
      <w:r w:rsidRPr="00957060">
        <w:rPr>
          <w:rFonts w:cs="Arial"/>
          <w:szCs w:val="24"/>
          <w:shd w:val="clear" w:color="auto" w:fill="FFFFFF"/>
        </w:rPr>
        <w:t> (Vol. 614, No. 1, p. 012127). IOP Publishing.</w:t>
      </w:r>
    </w:p>
    <w:p w14:paraId="09B2608D" w14:textId="77777777" w:rsidR="00957060" w:rsidRPr="00957060" w:rsidRDefault="00957060" w:rsidP="00957060">
      <w:pPr>
        <w:rPr>
          <w:rFonts w:cs="Arial"/>
          <w:szCs w:val="24"/>
        </w:rPr>
      </w:pPr>
      <w:r w:rsidRPr="00957060">
        <w:rPr>
          <w:rFonts w:cs="Arial"/>
          <w:szCs w:val="24"/>
        </w:rPr>
        <w:t xml:space="preserve">Wild, J.J. (2018) Fundamental accounting </w:t>
      </w:r>
      <w:proofErr w:type="gramStart"/>
      <w:r w:rsidRPr="00957060">
        <w:rPr>
          <w:rFonts w:cs="Arial"/>
          <w:szCs w:val="24"/>
        </w:rPr>
        <w:t>principles .</w:t>
      </w:r>
      <w:proofErr w:type="gramEnd"/>
      <w:r w:rsidRPr="00957060">
        <w:rPr>
          <w:rFonts w:cs="Arial"/>
          <w:szCs w:val="24"/>
        </w:rPr>
        <w:t xml:space="preserve"> 24th edition. New York, </w:t>
      </w:r>
      <w:proofErr w:type="gramStart"/>
      <w:r w:rsidRPr="00957060">
        <w:rPr>
          <w:rFonts w:cs="Arial"/>
          <w:szCs w:val="24"/>
        </w:rPr>
        <w:t>NY:,</w:t>
      </w:r>
      <w:proofErr w:type="gramEnd"/>
      <w:r w:rsidRPr="00957060">
        <w:rPr>
          <w:rFonts w:cs="Arial"/>
          <w:szCs w:val="24"/>
        </w:rPr>
        <w:t xml:space="preserve"> McGraw-Hill Education.</w:t>
      </w:r>
    </w:p>
    <w:p w14:paraId="1B2EB8E6" w14:textId="77777777" w:rsidR="00957060" w:rsidRPr="00957060" w:rsidRDefault="00957060" w:rsidP="00957060">
      <w:pPr>
        <w:rPr>
          <w:rFonts w:cs="Arial"/>
          <w:szCs w:val="24"/>
        </w:rPr>
      </w:pPr>
      <w:r w:rsidRPr="00957060">
        <w:rPr>
          <w:rFonts w:cs="Arial"/>
          <w:szCs w:val="24"/>
        </w:rPr>
        <w:t xml:space="preserve">www.hyatt.com. (2022). Our </w:t>
      </w:r>
      <w:proofErr w:type="gramStart"/>
      <w:r w:rsidRPr="00957060">
        <w:rPr>
          <w:rFonts w:cs="Arial"/>
          <w:szCs w:val="24"/>
        </w:rPr>
        <w:t>History</w:t>
      </w:r>
      <w:proofErr w:type="gramEnd"/>
      <w:r w:rsidRPr="00957060">
        <w:rPr>
          <w:rFonts w:cs="Arial"/>
          <w:szCs w:val="24"/>
        </w:rPr>
        <w:t xml:space="preserve">. [online] Available at: </w:t>
      </w:r>
      <w:hyperlink r:id="rId9" w:history="1">
        <w:r w:rsidRPr="00957060">
          <w:rPr>
            <w:rStyle w:val="Hyperlink"/>
            <w:rFonts w:cs="Arial"/>
            <w:color w:val="auto"/>
            <w:szCs w:val="24"/>
          </w:rPr>
          <w:t>https://www.hyatt.com/development/ourhistory</w:t>
        </w:r>
      </w:hyperlink>
      <w:r w:rsidRPr="00957060">
        <w:rPr>
          <w:rFonts w:cs="Arial"/>
          <w:szCs w:val="24"/>
        </w:rPr>
        <w:t>.</w:t>
      </w:r>
    </w:p>
    <w:sectPr w:rsidR="00957060" w:rsidRPr="00957060" w:rsidSect="00DC0963">
      <w:foot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1E716BC" w14:textId="77777777" w:rsidR="00A05B4B" w:rsidRDefault="00A05B4B" w:rsidP="00DC0963">
      <w:pPr>
        <w:spacing w:after="0" w:line="240" w:lineRule="auto"/>
      </w:pPr>
      <w:r>
        <w:separator/>
      </w:r>
    </w:p>
  </w:endnote>
  <w:endnote w:type="continuationSeparator" w:id="0">
    <w:p w14:paraId="6682623E" w14:textId="77777777" w:rsidR="00A05B4B" w:rsidRDefault="00A05B4B" w:rsidP="00DC09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85358B" w14:textId="77777777" w:rsidR="00DC0963" w:rsidRDefault="00DC0963">
    <w:pPr>
      <w:pStyle w:val="Footer"/>
      <w:jc w:val="center"/>
    </w:pPr>
  </w:p>
  <w:p w14:paraId="4B63CAEB" w14:textId="77777777" w:rsidR="00DC0963" w:rsidRDefault="00DC096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3589963"/>
      <w:docPartObj>
        <w:docPartGallery w:val="Page Numbers (Bottom of Page)"/>
        <w:docPartUnique/>
      </w:docPartObj>
    </w:sdtPr>
    <w:sdtEndPr>
      <w:rPr>
        <w:noProof/>
      </w:rPr>
    </w:sdtEndPr>
    <w:sdtContent>
      <w:p w14:paraId="347B058A" w14:textId="77777777" w:rsidR="00DC0963" w:rsidRDefault="00DC0963">
        <w:pPr>
          <w:pStyle w:val="Footer"/>
          <w:jc w:val="center"/>
        </w:pPr>
        <w:r>
          <w:fldChar w:fldCharType="begin"/>
        </w:r>
        <w:r>
          <w:instrText xml:space="preserve"> PAGE   \* MERGEFORMAT </w:instrText>
        </w:r>
        <w:r>
          <w:fldChar w:fldCharType="separate"/>
        </w:r>
        <w:r w:rsidR="002F5CAD">
          <w:rPr>
            <w:noProof/>
          </w:rPr>
          <w:t>7</w:t>
        </w:r>
        <w:r>
          <w:rPr>
            <w:noProof/>
          </w:rPr>
          <w:fldChar w:fldCharType="end"/>
        </w:r>
      </w:p>
    </w:sdtContent>
  </w:sdt>
  <w:p w14:paraId="6E904E08" w14:textId="77777777" w:rsidR="00DC0963" w:rsidRDefault="00DC09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E18B6D" w14:textId="77777777" w:rsidR="00A05B4B" w:rsidRDefault="00A05B4B" w:rsidP="00DC0963">
      <w:pPr>
        <w:spacing w:after="0" w:line="240" w:lineRule="auto"/>
      </w:pPr>
      <w:r>
        <w:separator/>
      </w:r>
    </w:p>
  </w:footnote>
  <w:footnote w:type="continuationSeparator" w:id="0">
    <w:p w14:paraId="2B228181" w14:textId="77777777" w:rsidR="00A05B4B" w:rsidRDefault="00A05B4B" w:rsidP="00DC09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D6895"/>
    <w:multiLevelType w:val="hybridMultilevel"/>
    <w:tmpl w:val="C45206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1440322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F2A"/>
    <w:rsid w:val="001271DC"/>
    <w:rsid w:val="0022608D"/>
    <w:rsid w:val="002F5CAD"/>
    <w:rsid w:val="003A141B"/>
    <w:rsid w:val="00410B75"/>
    <w:rsid w:val="0062137D"/>
    <w:rsid w:val="006F0E99"/>
    <w:rsid w:val="0073585D"/>
    <w:rsid w:val="0083363E"/>
    <w:rsid w:val="00957060"/>
    <w:rsid w:val="00A05B4B"/>
    <w:rsid w:val="00A54799"/>
    <w:rsid w:val="00B54869"/>
    <w:rsid w:val="00B97F2A"/>
    <w:rsid w:val="00BE6134"/>
    <w:rsid w:val="00C67A98"/>
    <w:rsid w:val="00D14040"/>
    <w:rsid w:val="00D648EF"/>
    <w:rsid w:val="00DC0963"/>
    <w:rsid w:val="00FC5C3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DE4D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57060"/>
    <w:pPr>
      <w:spacing w:line="360" w:lineRule="auto"/>
      <w:jc w:val="both"/>
    </w:pPr>
    <w:rPr>
      <w:rFonts w:ascii="Arial" w:hAnsi="Arial"/>
      <w:sz w:val="24"/>
    </w:rPr>
  </w:style>
  <w:style w:type="paragraph" w:styleId="Heading1">
    <w:name w:val="heading 1"/>
    <w:basedOn w:val="Normal"/>
    <w:next w:val="Normal"/>
    <w:link w:val="Heading1Char"/>
    <w:uiPriority w:val="9"/>
    <w:qFormat/>
    <w:rsid w:val="00957060"/>
    <w:pPr>
      <w:keepNext/>
      <w:keepLines/>
      <w:spacing w:after="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957060"/>
    <w:pPr>
      <w:keepNext/>
      <w:keepLines/>
      <w:spacing w:before="40" w:after="0"/>
      <w:outlineLvl w:val="1"/>
    </w:pPr>
    <w:rPr>
      <w:rFonts w:eastAsiaTheme="majorEastAsia"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C0963"/>
    <w:rPr>
      <w:color w:val="0000FF" w:themeColor="hyperlink"/>
      <w:u w:val="single"/>
    </w:rPr>
  </w:style>
  <w:style w:type="character" w:customStyle="1" w:styleId="Heading1Char">
    <w:name w:val="Heading 1 Char"/>
    <w:basedOn w:val="DefaultParagraphFont"/>
    <w:link w:val="Heading1"/>
    <w:uiPriority w:val="9"/>
    <w:rsid w:val="00957060"/>
    <w:rPr>
      <w:rFonts w:ascii="Arial" w:eastAsiaTheme="majorEastAsia" w:hAnsi="Arial"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C0963"/>
    <w:pPr>
      <w:outlineLvl w:val="9"/>
    </w:pPr>
    <w:rPr>
      <w:lang w:eastAsia="ja-JP"/>
    </w:rPr>
  </w:style>
  <w:style w:type="paragraph" w:styleId="TOC1">
    <w:name w:val="toc 1"/>
    <w:basedOn w:val="Normal"/>
    <w:next w:val="Normal"/>
    <w:autoRedefine/>
    <w:uiPriority w:val="39"/>
    <w:unhideWhenUsed/>
    <w:rsid w:val="00DC0963"/>
    <w:pPr>
      <w:spacing w:after="100"/>
    </w:pPr>
  </w:style>
  <w:style w:type="paragraph" w:styleId="BalloonText">
    <w:name w:val="Balloon Text"/>
    <w:basedOn w:val="Normal"/>
    <w:link w:val="BalloonTextChar"/>
    <w:uiPriority w:val="99"/>
    <w:semiHidden/>
    <w:unhideWhenUsed/>
    <w:rsid w:val="00DC096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C0963"/>
    <w:rPr>
      <w:rFonts w:ascii="Tahoma" w:hAnsi="Tahoma" w:cs="Tahoma"/>
      <w:sz w:val="16"/>
      <w:szCs w:val="16"/>
    </w:rPr>
  </w:style>
  <w:style w:type="paragraph" w:styleId="Header">
    <w:name w:val="header"/>
    <w:basedOn w:val="Normal"/>
    <w:link w:val="HeaderChar"/>
    <w:uiPriority w:val="99"/>
    <w:unhideWhenUsed/>
    <w:rsid w:val="00DC09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C0963"/>
  </w:style>
  <w:style w:type="paragraph" w:styleId="Footer">
    <w:name w:val="footer"/>
    <w:basedOn w:val="Normal"/>
    <w:link w:val="FooterChar"/>
    <w:uiPriority w:val="99"/>
    <w:unhideWhenUsed/>
    <w:rsid w:val="00DC09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C0963"/>
  </w:style>
  <w:style w:type="paragraph" w:styleId="ListParagraph">
    <w:name w:val="List Paragraph"/>
    <w:basedOn w:val="Normal"/>
    <w:uiPriority w:val="34"/>
    <w:qFormat/>
    <w:rsid w:val="00D14040"/>
    <w:pPr>
      <w:ind w:left="720"/>
      <w:contextualSpacing/>
    </w:pPr>
  </w:style>
  <w:style w:type="character" w:customStyle="1" w:styleId="Heading2Char">
    <w:name w:val="Heading 2 Char"/>
    <w:basedOn w:val="DefaultParagraphFont"/>
    <w:link w:val="Heading2"/>
    <w:uiPriority w:val="9"/>
    <w:semiHidden/>
    <w:rsid w:val="00957060"/>
    <w:rPr>
      <w:rFonts w:ascii="Arial" w:eastAsiaTheme="majorEastAsia" w:hAnsi="Arial" w:cstheme="majorBidi"/>
      <w:color w:val="365F91" w:themeColor="accent1" w:themeShade="BF"/>
      <w:sz w:val="26"/>
      <w:szCs w:val="26"/>
    </w:rPr>
  </w:style>
  <w:style w:type="paragraph" w:styleId="Title">
    <w:name w:val="Title"/>
    <w:basedOn w:val="Normal"/>
    <w:next w:val="Normal"/>
    <w:link w:val="TitleChar"/>
    <w:uiPriority w:val="10"/>
    <w:qFormat/>
    <w:rsid w:val="00957060"/>
    <w:pPr>
      <w:spacing w:after="0"/>
      <w:contextualSpacing/>
    </w:pPr>
    <w:rPr>
      <w:rFonts w:eastAsiaTheme="majorEastAsia" w:cstheme="majorBidi"/>
      <w:b/>
      <w:spacing w:val="-10"/>
      <w:kern w:val="28"/>
      <w:sz w:val="56"/>
      <w:szCs w:val="56"/>
    </w:rPr>
  </w:style>
  <w:style w:type="character" w:customStyle="1" w:styleId="TitleChar">
    <w:name w:val="Title Char"/>
    <w:basedOn w:val="DefaultParagraphFont"/>
    <w:link w:val="Title"/>
    <w:uiPriority w:val="10"/>
    <w:rsid w:val="00957060"/>
    <w:rPr>
      <w:rFonts w:ascii="Arial" w:eastAsiaTheme="majorEastAsia" w:hAnsi="Arial" w:cstheme="majorBidi"/>
      <w:b/>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hyatt.com/development/ourhist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0E4757D-A09B-43DC-8ECA-507F682EB3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2507</Words>
  <Characters>14294</Characters>
  <Application>Microsoft Office Word</Application>
  <DocSecurity>0</DocSecurity>
  <Lines>119</Lines>
  <Paragraphs>33</Paragraphs>
  <ScaleCrop>false</ScaleCrop>
  <Company/>
  <LinksUpToDate>false</LinksUpToDate>
  <CharactersWithSpaces>16768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2023-03-10T12:48:00Z</dcterms:created>
  <dcterms:modified xsi:type="dcterms:W3CDTF">2023-03-10T16:11:00Z</dcterms:modified>
</cp:coreProperties>
</file>