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69E05631" w:rsidR="00152AA0" w:rsidRDefault="006119EC" w:rsidP="00C61465">
            <w:pPr>
              <w:rPr>
                <w:sz w:val="28"/>
                <w:szCs w:val="28"/>
              </w:rPr>
            </w:pPr>
            <w:r>
              <w:rPr>
                <w:sz w:val="28"/>
                <w:szCs w:val="28"/>
              </w:rPr>
              <w:t xml:space="preserve">The </w:t>
            </w:r>
            <w:r w:rsidR="001F0FFE">
              <w:rPr>
                <w:sz w:val="28"/>
                <w:szCs w:val="28"/>
              </w:rPr>
              <w:t>source</w:t>
            </w:r>
            <w:r>
              <w:rPr>
                <w:sz w:val="28"/>
                <w:szCs w:val="28"/>
              </w:rPr>
              <w:t xml:space="preserve"> type is </w:t>
            </w:r>
            <w:r w:rsidR="001F0FFE">
              <w:rPr>
                <w:sz w:val="28"/>
                <w:szCs w:val="28"/>
              </w:rPr>
              <w:t>a journal</w:t>
            </w:r>
            <w:r>
              <w:rPr>
                <w:sz w:val="28"/>
                <w:szCs w:val="28"/>
              </w:rPr>
              <w:t xml:space="preserve"> </w:t>
            </w:r>
            <w:r w:rsidR="001F0FFE">
              <w:rPr>
                <w:sz w:val="28"/>
                <w:szCs w:val="28"/>
              </w:rPr>
              <w:t>article,</w:t>
            </w:r>
            <w:r>
              <w:rPr>
                <w:sz w:val="28"/>
                <w:szCs w:val="28"/>
              </w:rPr>
              <w:t xml:space="preserve"> and </w:t>
            </w:r>
            <w:r w:rsidR="001F0FFE">
              <w:rPr>
                <w:sz w:val="28"/>
                <w:szCs w:val="28"/>
              </w:rPr>
              <w:t>it is</w:t>
            </w:r>
            <w:r>
              <w:rPr>
                <w:sz w:val="28"/>
                <w:szCs w:val="28"/>
              </w:rPr>
              <w:t xml:space="preserve"> </w:t>
            </w:r>
            <w:r w:rsidR="001F0FFE">
              <w:rPr>
                <w:sz w:val="28"/>
                <w:szCs w:val="28"/>
              </w:rPr>
              <w:t>appropriate</w:t>
            </w:r>
            <w:r>
              <w:rPr>
                <w:sz w:val="28"/>
                <w:szCs w:val="28"/>
              </w:rPr>
              <w:t xml:space="preserve"> because it says </w:t>
            </w:r>
            <w:r w:rsidR="001F0FFE">
              <w:rPr>
                <w:sz w:val="28"/>
                <w:szCs w:val="28"/>
              </w:rPr>
              <w:t>what</w:t>
            </w:r>
            <w:r w:rsidRPr="00D5429C">
              <w:rPr>
                <w:i/>
                <w:iCs/>
                <w:sz w:val="28"/>
                <w:szCs w:val="28"/>
              </w:rPr>
              <w:t xml:space="preserve"> employability skills business graduates need to succeed in the modern </w:t>
            </w:r>
            <w:r w:rsidR="001F0FFE">
              <w:rPr>
                <w:i/>
                <w:iCs/>
                <w:sz w:val="28"/>
                <w:szCs w:val="28"/>
              </w:rPr>
              <w:t>workplace.</w:t>
            </w:r>
          </w:p>
        </w:tc>
        <w:tc>
          <w:tcPr>
            <w:tcW w:w="7860"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6F895CEC" w14:textId="015458D9" w:rsidR="00D5429C" w:rsidRDefault="006119EC" w:rsidP="000A1AD2">
            <w:pPr>
              <w:jc w:val="center"/>
              <w:rPr>
                <w:sz w:val="28"/>
                <w:szCs w:val="28"/>
              </w:rPr>
            </w:pPr>
            <w:r w:rsidRPr="006119EC">
              <w:rPr>
                <w:sz w:val="28"/>
                <w:szCs w:val="28"/>
              </w:rPr>
              <w:t>https://doi.org/10.35564/jmbe.2024.0011</w:t>
            </w:r>
          </w:p>
          <w:p w14:paraId="6BBEEEA9" w14:textId="77777777" w:rsidR="00D5429C" w:rsidRDefault="00D5429C" w:rsidP="000A1AD2">
            <w:pPr>
              <w:jc w:val="center"/>
              <w:rPr>
                <w:sz w:val="28"/>
                <w:szCs w:val="28"/>
              </w:rPr>
            </w:pPr>
          </w:p>
        </w:tc>
        <w:tc>
          <w:tcPr>
            <w:tcW w:w="2857" w:type="dxa"/>
          </w:tcPr>
          <w:p w14:paraId="16D6C39B" w14:textId="1D1B4B5D" w:rsidR="00E91CAA" w:rsidRDefault="006119EC" w:rsidP="000A1AD2">
            <w:pPr>
              <w:jc w:val="center"/>
              <w:rPr>
                <w:sz w:val="28"/>
                <w:szCs w:val="28"/>
              </w:rPr>
            </w:pPr>
            <w:r>
              <w:rPr>
                <w:sz w:val="28"/>
                <w:szCs w:val="28"/>
              </w:rPr>
              <w:t>UWTSD library site</w:t>
            </w:r>
            <w:r w:rsidR="00E91CAA">
              <w:rPr>
                <w:sz w:val="28"/>
                <w:szCs w:val="28"/>
              </w:rPr>
              <w:t xml:space="preserve"> </w:t>
            </w:r>
          </w:p>
        </w:tc>
        <w:tc>
          <w:tcPr>
            <w:tcW w:w="2104" w:type="dxa"/>
          </w:tcPr>
          <w:p w14:paraId="1BC1B255" w14:textId="098E7D04" w:rsidR="006067BA" w:rsidRPr="006119EC" w:rsidRDefault="006119EC" w:rsidP="000A1AD2">
            <w:pPr>
              <w:jc w:val="center"/>
            </w:pPr>
            <w:r w:rsidRPr="006119EC">
              <w:t>"business graduates" AND "employability skills"</w:t>
            </w:r>
          </w:p>
        </w:tc>
      </w:tr>
      <w:tr w:rsidR="006067BA" w14:paraId="03EAE282" w14:textId="70E325E4" w:rsidTr="00EC65A1">
        <w:trPr>
          <w:trHeight w:val="85"/>
        </w:trPr>
        <w:tc>
          <w:tcPr>
            <w:tcW w:w="2205" w:type="dxa"/>
          </w:tcPr>
          <w:p w14:paraId="5059F6BA" w14:textId="5FD4F7A7" w:rsidR="006F567F" w:rsidRDefault="001F0FFE" w:rsidP="006067BA">
            <w:pPr>
              <w:rPr>
                <w:sz w:val="28"/>
                <w:szCs w:val="28"/>
              </w:rPr>
            </w:pPr>
            <w:r w:rsidRPr="006F567F">
              <w:lastRenderedPageBreak/>
              <w:t>The source is relevant because it directly focuses on employability skills required for business graduates. This connects closely to the question: “What employability skills do business</w:t>
            </w:r>
          </w:p>
          <w:p w14:paraId="4777939F" w14:textId="508DFB8B" w:rsidR="006F567F" w:rsidRDefault="006F567F"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28674176" w:rsidR="00D5429C" w:rsidRDefault="006F567F" w:rsidP="000A1AD2">
            <w:pPr>
              <w:jc w:val="center"/>
              <w:rPr>
                <w:sz w:val="28"/>
                <w:szCs w:val="28"/>
              </w:rPr>
            </w:pPr>
            <w:r w:rsidRPr="006F567F">
              <w:rPr>
                <w:sz w:val="28"/>
                <w:szCs w:val="28"/>
              </w:rPr>
              <w:t>https://doi.org/10.1080/14703297.2022.2049851</w:t>
            </w:r>
          </w:p>
          <w:p w14:paraId="51670D42" w14:textId="77777777" w:rsidR="00D5429C" w:rsidRDefault="00D5429C" w:rsidP="000A1AD2">
            <w:pPr>
              <w:jc w:val="center"/>
              <w:rPr>
                <w:sz w:val="28"/>
                <w:szCs w:val="28"/>
              </w:rPr>
            </w:pPr>
          </w:p>
        </w:tc>
        <w:tc>
          <w:tcPr>
            <w:tcW w:w="2857" w:type="dxa"/>
          </w:tcPr>
          <w:p w14:paraId="7974764A" w14:textId="600E8273" w:rsidR="006067BA" w:rsidRDefault="006F567F" w:rsidP="000A1AD2">
            <w:pPr>
              <w:jc w:val="center"/>
              <w:rPr>
                <w:sz w:val="28"/>
                <w:szCs w:val="28"/>
              </w:rPr>
            </w:pPr>
            <w:r>
              <w:rPr>
                <w:sz w:val="28"/>
                <w:szCs w:val="28"/>
              </w:rPr>
              <w:t xml:space="preserve">Google </w:t>
            </w:r>
            <w:r w:rsidR="001F0FFE">
              <w:rPr>
                <w:sz w:val="28"/>
                <w:szCs w:val="28"/>
              </w:rPr>
              <w:t>Scholar</w:t>
            </w:r>
          </w:p>
        </w:tc>
        <w:tc>
          <w:tcPr>
            <w:tcW w:w="2104" w:type="dxa"/>
          </w:tcPr>
          <w:p w14:paraId="553192D0" w14:textId="3C91F627" w:rsidR="006067BA" w:rsidRDefault="006F567F" w:rsidP="000A1AD2">
            <w:pPr>
              <w:jc w:val="center"/>
              <w:rPr>
                <w:sz w:val="28"/>
                <w:szCs w:val="28"/>
              </w:rPr>
            </w:pPr>
            <w:r w:rsidRPr="006F567F">
              <w:rPr>
                <w:sz w:val="28"/>
                <w:szCs w:val="28"/>
              </w:rPr>
              <w:t>"business graduates" AND "employability skills"</w:t>
            </w: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0D48DE28"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w:t>
      </w:r>
      <w:r w:rsidR="001F0FFE">
        <w:rPr>
          <w:rFonts w:asciiTheme="minorBidi" w:hAnsiTheme="minorBidi"/>
        </w:rPr>
        <w:t>-reviewed</w:t>
      </w:r>
      <w:r w:rsidR="006067BA">
        <w:rPr>
          <w:rFonts w:asciiTheme="minorBidi" w:hAnsiTheme="minorBidi"/>
        </w:rPr>
        <w:t xml:space="preserve">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3FBBC87C" w14:textId="77777777" w:rsidR="001F0FFE" w:rsidRPr="001F0FFE" w:rsidRDefault="001F0FFE" w:rsidP="001F0FFE">
            <w:r w:rsidRPr="001F0FFE">
              <w:t>Since the source was released in 2023, it is up to date. This is appropriate for the research topic since companies expect graduates to possess contemporary skills like communication, digital literacy, teamwork, problem-solving, and</w:t>
            </w:r>
          </w:p>
          <w:p w14:paraId="57C3C4A8" w14:textId="15EF78EA"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1CECE1F5" w:rsidR="000A1AD2" w:rsidRDefault="001F0FFE" w:rsidP="000A1AD2">
            <w:r w:rsidRPr="001F0FFE">
              <w:t>The source is pertinent since it specifically addresses the employability abilities needed by recent business graduates. The question, "What employability skills do business graduates need to succeed in the modern workplace?" is directly related to this. The study is helpful for comprehending graduate employability from several perspectives because it examines business graduates, industry experts, faculty members, and human resource managers, as the abstract also demonstrates.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18F4E2A0" w:rsidR="000A1AD2" w:rsidRDefault="0090114D" w:rsidP="000A1AD2">
            <w:r>
              <w:t xml:space="preserve">This Source has Authority because </w:t>
            </w:r>
            <w:r w:rsidRPr="0090114D">
              <w:t xml:space="preserve"> it was authored by academics and published in the scholarly journal Innovations in Education &amp; Teaching International, the source has credibility. It is more reliable than a generic website because it is also accessible through Taylor &amp; Francis/Routledge. Because it is scholarly and research-based, it is appropriate for university study as a journal article.</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114DFFC" w:rsidR="000A1AD2" w:rsidRDefault="0090114D" w:rsidP="000A1AD2">
            <w:r>
              <w:t xml:space="preserve"> This has Accuracy </w:t>
            </w:r>
            <w:r w:rsidRPr="0090114D">
              <w:t>Because it was written by academics and published in the scholarly journal Innovations in Education &amp; Teaching International, the source has credibility. Additionally, it is accessible through Taylor &amp; Francis/Routledge, which lends it greater legitimacy than a generic website. It is appropriate for university work as a journal article since it is scholarly and grounded on research.</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0AB1E77E" w:rsidR="000A1AD2" w:rsidRDefault="006F567F" w:rsidP="000A1AD2">
            <w:r w:rsidRPr="006F567F">
              <w:t>The purpose of the source is to identify employability skills required for business graduates and to explore teaching and learning techniques that help students develop those skills. It does not appear to be written to sell a product or promote a company. Its purpose is academic, educational and research-based, which makes it suitable for this assessment.</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3C7DA0CD" w14:textId="516A0C1D" w:rsidR="001F0FFE" w:rsidRPr="001F0FFE" w:rsidRDefault="00770C4C" w:rsidP="001F0FFE">
      <w:pPr>
        <w:spacing w:after="0" w:line="360" w:lineRule="auto"/>
        <w:rPr>
          <w:rFonts w:asciiTheme="minorBidi" w:hAnsiTheme="minorBidi"/>
        </w:rPr>
      </w:pPr>
      <w:r>
        <w:rPr>
          <w:rFonts w:asciiTheme="minorBidi" w:hAnsiTheme="minorBidi"/>
        </w:rPr>
        <w:t xml:space="preserve">Strength of the Source: </w:t>
      </w:r>
    </w:p>
    <w:p w14:paraId="3A8EB66F" w14:textId="77777777" w:rsidR="001F0FFE" w:rsidRPr="001F0FFE" w:rsidRDefault="001F0FFE" w:rsidP="001F0FFE">
      <w:pPr>
        <w:spacing w:after="0" w:line="360" w:lineRule="auto"/>
        <w:rPr>
          <w:rFonts w:asciiTheme="minorBidi" w:hAnsiTheme="minorBidi"/>
        </w:rPr>
      </w:pPr>
    </w:p>
    <w:p w14:paraId="0FF991A0" w14:textId="74F6E080" w:rsidR="001F0FFE" w:rsidRPr="001F0FFE" w:rsidRDefault="00CB04FE" w:rsidP="001F0FFE">
      <w:pPr>
        <w:spacing w:after="0" w:line="360" w:lineRule="auto"/>
        <w:rPr>
          <w:rFonts w:asciiTheme="minorBidi" w:hAnsiTheme="minorBidi"/>
        </w:rPr>
      </w:pPr>
      <w:r>
        <w:rPr>
          <w:rFonts w:asciiTheme="minorBidi" w:hAnsiTheme="minorBidi"/>
        </w:rPr>
        <w:t xml:space="preserve">The one </w:t>
      </w:r>
      <w:r w:rsidR="001F0FFE" w:rsidRPr="001F0FFE">
        <w:rPr>
          <w:rFonts w:asciiTheme="minorBidi" w:hAnsiTheme="minorBidi"/>
        </w:rPr>
        <w:t xml:space="preserve">strength </w:t>
      </w:r>
      <w:r>
        <w:rPr>
          <w:rFonts w:asciiTheme="minorBidi" w:hAnsiTheme="minorBidi"/>
        </w:rPr>
        <w:t xml:space="preserve">I can see in </w:t>
      </w:r>
      <w:r w:rsidR="001F0FFE" w:rsidRPr="001F0FFE">
        <w:rPr>
          <w:rFonts w:asciiTheme="minorBidi" w:hAnsiTheme="minorBidi"/>
        </w:rPr>
        <w:t xml:space="preserve"> this source is that it is easy to understand</w:t>
      </w:r>
      <w:r>
        <w:rPr>
          <w:rFonts w:asciiTheme="minorBidi" w:hAnsiTheme="minorBidi"/>
        </w:rPr>
        <w:t xml:space="preserve"> well explained </w:t>
      </w:r>
      <w:r w:rsidR="001F0FFE" w:rsidRPr="001F0FFE">
        <w:rPr>
          <w:rFonts w:asciiTheme="minorBidi" w:hAnsiTheme="minorBidi"/>
        </w:rPr>
        <w:t xml:space="preserve"> and gives practical examples of employability skills, such as communication, teamwork, time management, problem-solving and attitude to work. This makes it useful as a starting point because it explains the topic clearly and links employability skills to graduate careers.</w:t>
      </w:r>
    </w:p>
    <w:p w14:paraId="74545DAC" w14:textId="77777777" w:rsidR="001F0FFE" w:rsidRPr="001F0FFE" w:rsidRDefault="001F0FFE" w:rsidP="001F0FFE">
      <w:pPr>
        <w:spacing w:after="0" w:line="360" w:lineRule="auto"/>
        <w:rPr>
          <w:rFonts w:asciiTheme="minorBidi" w:hAnsiTheme="minorBidi"/>
        </w:rPr>
      </w:pPr>
    </w:p>
    <w:p w14:paraId="639A7250" w14:textId="3746AAE6" w:rsidR="001F0FFE" w:rsidRPr="001F0FFE" w:rsidRDefault="001F0FFE" w:rsidP="001F0FFE">
      <w:pPr>
        <w:spacing w:after="0" w:line="360" w:lineRule="auto"/>
        <w:rPr>
          <w:rFonts w:asciiTheme="minorBidi" w:hAnsiTheme="minorBidi"/>
        </w:rPr>
      </w:pPr>
    </w:p>
    <w:p w14:paraId="37205762" w14:textId="77777777" w:rsidR="001F0FFE" w:rsidRPr="001F0FFE" w:rsidRDefault="001F0FFE" w:rsidP="001F0FFE">
      <w:pPr>
        <w:spacing w:after="0" w:line="360" w:lineRule="auto"/>
        <w:rPr>
          <w:rFonts w:asciiTheme="minorBidi" w:hAnsiTheme="minorBidi"/>
        </w:rPr>
      </w:pP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0688FB5B" w14:textId="77777777" w:rsidR="0090114D" w:rsidRDefault="0090114D" w:rsidP="00770C4C">
      <w:pPr>
        <w:spacing w:after="0" w:line="360" w:lineRule="auto"/>
        <w:rPr>
          <w:rFonts w:asciiTheme="minorBidi" w:hAnsiTheme="minorBidi"/>
        </w:rPr>
      </w:pPr>
    </w:p>
    <w:p w14:paraId="7A42FA20" w14:textId="0328A4C4" w:rsidR="0090114D" w:rsidRDefault="00CB04FE" w:rsidP="00770C4C">
      <w:pPr>
        <w:spacing w:after="0" w:line="360" w:lineRule="auto"/>
        <w:rPr>
          <w:rFonts w:asciiTheme="minorBidi" w:hAnsiTheme="minorBidi"/>
        </w:rPr>
      </w:pPr>
      <w:r>
        <w:rPr>
          <w:rFonts w:asciiTheme="minorBidi" w:hAnsiTheme="minorBidi"/>
        </w:rPr>
        <w:t xml:space="preserve">The </w:t>
      </w:r>
      <w:r w:rsidR="0090114D" w:rsidRPr="0090114D">
        <w:rPr>
          <w:rFonts w:asciiTheme="minorBidi" w:hAnsiTheme="minorBidi"/>
        </w:rPr>
        <w:t>One weakness</w:t>
      </w:r>
      <w:r>
        <w:rPr>
          <w:rFonts w:asciiTheme="minorBidi" w:hAnsiTheme="minorBidi"/>
        </w:rPr>
        <w:t xml:space="preserve"> that I ca</w:t>
      </w:r>
      <w:r w:rsidR="007F6E5C">
        <w:rPr>
          <w:rFonts w:asciiTheme="minorBidi" w:hAnsiTheme="minorBidi"/>
        </w:rPr>
        <w:t>n</w:t>
      </w:r>
      <w:r>
        <w:rPr>
          <w:rFonts w:asciiTheme="minorBidi" w:hAnsiTheme="minorBidi"/>
        </w:rPr>
        <w:t xml:space="preserve"> say </w:t>
      </w:r>
      <w:r w:rsidR="0090114D" w:rsidRPr="0090114D">
        <w:rPr>
          <w:rFonts w:asciiTheme="minorBidi" w:hAnsiTheme="minorBidi"/>
        </w:rPr>
        <w:t xml:space="preserve"> of this source is that it is more than 13 years old. This limits its usefulness because the modern workplace has changed since 2012, especially with digital skills, remote working, AI and changing employer expectations. It is also a newspaper article rather than a peer-reviewed academic source, so it should be supported with a more current academic journal article or report.</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7A62FC" w14:textId="77777777" w:rsidR="0069797C" w:rsidRDefault="0069797C" w:rsidP="00770C4C">
      <w:pPr>
        <w:spacing w:after="0" w:line="240" w:lineRule="auto"/>
      </w:pPr>
      <w:r>
        <w:separator/>
      </w:r>
    </w:p>
  </w:endnote>
  <w:endnote w:type="continuationSeparator" w:id="0">
    <w:p w14:paraId="74C1DCAF" w14:textId="77777777" w:rsidR="0069797C" w:rsidRDefault="0069797C"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84FA1A" w14:textId="77777777" w:rsidR="0069797C" w:rsidRDefault="0069797C" w:rsidP="00770C4C">
      <w:pPr>
        <w:spacing w:after="0" w:line="240" w:lineRule="auto"/>
      </w:pPr>
      <w:r>
        <w:separator/>
      </w:r>
    </w:p>
  </w:footnote>
  <w:footnote w:type="continuationSeparator" w:id="0">
    <w:p w14:paraId="0EC61512" w14:textId="77777777" w:rsidR="0069797C" w:rsidRDefault="0069797C"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46D4D"/>
    <w:rsid w:val="000A1AD2"/>
    <w:rsid w:val="00152AA0"/>
    <w:rsid w:val="0016377A"/>
    <w:rsid w:val="001F0FFE"/>
    <w:rsid w:val="002C3316"/>
    <w:rsid w:val="002C6C88"/>
    <w:rsid w:val="002E2DA9"/>
    <w:rsid w:val="002E4841"/>
    <w:rsid w:val="0037429E"/>
    <w:rsid w:val="00394C23"/>
    <w:rsid w:val="003F317A"/>
    <w:rsid w:val="005001A9"/>
    <w:rsid w:val="00586D04"/>
    <w:rsid w:val="00591828"/>
    <w:rsid w:val="005A0921"/>
    <w:rsid w:val="006067BA"/>
    <w:rsid w:val="006119EC"/>
    <w:rsid w:val="0068791E"/>
    <w:rsid w:val="0069797C"/>
    <w:rsid w:val="006D68F9"/>
    <w:rsid w:val="006F567F"/>
    <w:rsid w:val="00726A92"/>
    <w:rsid w:val="00770C4C"/>
    <w:rsid w:val="007F6E5C"/>
    <w:rsid w:val="008116C9"/>
    <w:rsid w:val="00841662"/>
    <w:rsid w:val="0090114D"/>
    <w:rsid w:val="00995682"/>
    <w:rsid w:val="00A01DD6"/>
    <w:rsid w:val="00AE675F"/>
    <w:rsid w:val="00B51F0A"/>
    <w:rsid w:val="00BC259F"/>
    <w:rsid w:val="00BF4C33"/>
    <w:rsid w:val="00C61465"/>
    <w:rsid w:val="00CB04FE"/>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5CDBB7-533F-4082-8244-C6D47E5A1CC2}">
  <we:reference id="WA200000368" version="1.0.0.0" store="Omex" storeType="OMEX"/>
  <we:alternateReferences>
    <we:reference id="WA200000368" version="1.0.0.0" store="WA200000368" storeType="OMEX"/>
  </we:alternateReferences>
  <we:properties>
    <we:property name="documentId" value="&quot;72bb079b917b7da6&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4</TotalTime>
  <Pages>9</Pages>
  <Words>724</Words>
  <Characters>4129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Iherobim Iherobiem (1922507)</cp:lastModifiedBy>
  <cp:revision>4</cp:revision>
  <dcterms:created xsi:type="dcterms:W3CDTF">2026-06-11T10:28:00Z</dcterms:created>
  <dcterms:modified xsi:type="dcterms:W3CDTF">2026-06-11T10:30:00Z</dcterms:modified>
</cp:coreProperties>
</file>