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40CAD" w14:textId="77777777" w:rsidR="00794D81" w:rsidRDefault="00794D81">
      <w:pPr>
        <w:rPr>
          <w:rFonts w:ascii="Arial" w:hAnsi="Arial" w:cs="Arial"/>
          <w:b/>
          <w:bCs/>
        </w:rPr>
      </w:pPr>
    </w:p>
    <w:p w14:paraId="3EFC8460" w14:textId="09305596" w:rsidR="00794D81" w:rsidRDefault="008E0DA3">
      <w:pPr>
        <w:rPr>
          <w:rFonts w:ascii="Arial" w:hAnsi="Arial" w:cs="Arial"/>
          <w:b/>
          <w:bCs/>
        </w:rPr>
      </w:pPr>
      <w:r>
        <w:rPr>
          <w:rFonts w:ascii="Arial" w:hAnsi="Arial" w:cs="Arial"/>
          <w:b/>
          <w:bCs/>
        </w:rPr>
        <w:t xml:space="preserve">1: </w:t>
      </w:r>
      <w:r w:rsidR="00794D81">
        <w:rPr>
          <w:rFonts w:ascii="Arial" w:hAnsi="Arial" w:cs="Arial"/>
          <w:b/>
          <w:bCs/>
        </w:rPr>
        <w:t xml:space="preserve">Research tells us that mental health problems affect different people in different ways and as such, should people with mental health problems be forced to disclose their status when applying for roles that put them in contact with the public </w:t>
      </w:r>
    </w:p>
    <w:p w14:paraId="5C7BD059" w14:textId="77777777" w:rsidR="00794D81" w:rsidRDefault="00794D81">
      <w:pPr>
        <w:rPr>
          <w:rFonts w:ascii="Arial" w:hAnsi="Arial" w:cs="Arial"/>
          <w:b/>
          <w:bCs/>
        </w:rPr>
      </w:pPr>
    </w:p>
    <w:p w14:paraId="05FDEA4F" w14:textId="041E9BC7" w:rsidR="006E2AD0" w:rsidRPr="00FB77E5" w:rsidRDefault="00C7359D">
      <w:pPr>
        <w:rPr>
          <w:rFonts w:ascii="Arial" w:hAnsi="Arial" w:cs="Arial"/>
          <w:b/>
          <w:bCs/>
        </w:rPr>
      </w:pPr>
      <w:r w:rsidRPr="00FB77E5">
        <w:rPr>
          <w:rFonts w:ascii="Arial" w:hAnsi="Arial" w:cs="Arial"/>
          <w:b/>
          <w:bCs/>
        </w:rPr>
        <w:t>What’s</w:t>
      </w:r>
      <w:r w:rsidR="008341DD" w:rsidRPr="00FB77E5">
        <w:rPr>
          <w:rFonts w:ascii="Arial" w:hAnsi="Arial" w:cs="Arial"/>
          <w:b/>
          <w:bCs/>
        </w:rPr>
        <w:t xml:space="preserve"> mental health</w:t>
      </w:r>
      <w:r w:rsidR="00D902B1" w:rsidRPr="00FB77E5">
        <w:rPr>
          <w:rFonts w:ascii="Arial" w:hAnsi="Arial" w:cs="Arial"/>
          <w:b/>
          <w:bCs/>
        </w:rPr>
        <w:t xml:space="preserve"> </w:t>
      </w:r>
    </w:p>
    <w:p w14:paraId="4120CFE5" w14:textId="2FDB8C36" w:rsidR="00D902B1" w:rsidRDefault="00D902B1">
      <w:r>
        <w:t xml:space="preserve"> Mental health is important as it consist of ou</w:t>
      </w:r>
      <w:r w:rsidRPr="00D902B1">
        <w:t>r emotional, psychological, and social well-being</w:t>
      </w:r>
      <w:r>
        <w:t xml:space="preserve">. It </w:t>
      </w:r>
      <w:r w:rsidR="00C7359D">
        <w:t xml:space="preserve">can have </w:t>
      </w:r>
      <w:r>
        <w:t xml:space="preserve">a powerful </w:t>
      </w:r>
      <w:r w:rsidRPr="00D902B1">
        <w:t xml:space="preserve">impact on the way we think, feel, and </w:t>
      </w:r>
      <w:r>
        <w:t>behave</w:t>
      </w:r>
      <w:r w:rsidR="00C7359D">
        <w:t xml:space="preserve">. </w:t>
      </w:r>
      <w:r w:rsidRPr="00D902B1">
        <w:t xml:space="preserve">It also </w:t>
      </w:r>
      <w:r w:rsidR="00C7359D">
        <w:t xml:space="preserve">influences </w:t>
      </w:r>
      <w:r w:rsidRPr="00D902B1">
        <w:t>how we deal with stre</w:t>
      </w:r>
      <w:r w:rsidR="00C7359D">
        <w:t xml:space="preserve">ss and what </w:t>
      </w:r>
      <w:r w:rsidRPr="00D902B1">
        <w:t>decisions</w:t>
      </w:r>
      <w:r w:rsidR="00C7359D">
        <w:t xml:space="preserve"> we make. M</w:t>
      </w:r>
      <w:r w:rsidRPr="00D902B1">
        <w:t xml:space="preserve">ental health is </w:t>
      </w:r>
      <w:r w:rsidR="00C7359D">
        <w:t xml:space="preserve">always </w:t>
      </w:r>
      <w:r w:rsidR="0066254F">
        <w:t xml:space="preserve">important </w:t>
      </w:r>
      <w:r w:rsidR="0066254F" w:rsidRPr="00D902B1">
        <w:t>at</w:t>
      </w:r>
      <w:r w:rsidRPr="00D902B1">
        <w:t xml:space="preserve"> all stages of life, including childhood, adolescence, and maturity.</w:t>
      </w:r>
      <w:r w:rsidR="00794D81">
        <w:t xml:space="preserve"> When dealing with members of the public its important we are aware of an individual’s mental health. Hiding this vital information can complex small situations and make them grater than what they are. Knowing </w:t>
      </w:r>
      <w:r w:rsidR="00962F99">
        <w:t xml:space="preserve">how to approach someone can </w:t>
      </w:r>
      <w:r w:rsidR="0073598F">
        <w:t xml:space="preserve">be a huge game changer and </w:t>
      </w:r>
      <w:r w:rsidR="00962F99">
        <w:t xml:space="preserve">lessen the chances of creating a scene in public causing more </w:t>
      </w:r>
      <w:r w:rsidR="0073598F">
        <w:t>attraction and</w:t>
      </w:r>
      <w:r w:rsidR="00962F99">
        <w:t xml:space="preserve"> </w:t>
      </w:r>
      <w:r w:rsidR="0073598F">
        <w:t>stress</w:t>
      </w:r>
      <w:r w:rsidR="00962F99">
        <w:t xml:space="preserve">. It can benefit in a working </w:t>
      </w:r>
      <w:r w:rsidR="0073598F">
        <w:t>environment also</w:t>
      </w:r>
      <w:r w:rsidR="00962F99">
        <w:t xml:space="preserve"> by </w:t>
      </w:r>
      <w:r w:rsidR="0073598F">
        <w:t xml:space="preserve">understanding your </w:t>
      </w:r>
      <w:r w:rsidR="00A95B94">
        <w:t>colleague’s</w:t>
      </w:r>
      <w:r w:rsidR="002D71AC">
        <w:t xml:space="preserve"> </w:t>
      </w:r>
      <w:r w:rsidR="0073598F">
        <w:t xml:space="preserve">reason for being frustrated, </w:t>
      </w:r>
      <w:r w:rsidR="00FE6F14">
        <w:t>suicidal,</w:t>
      </w:r>
      <w:r w:rsidR="0073598F">
        <w:t xml:space="preserve"> </w:t>
      </w:r>
      <w:r w:rsidR="0091465F">
        <w:t>snappy,</w:t>
      </w:r>
      <w:r w:rsidR="0073598F">
        <w:t xml:space="preserve"> or aggressive. </w:t>
      </w:r>
      <w:r w:rsidR="00FE6F14">
        <w:t xml:space="preserve"> Having public job role</w:t>
      </w:r>
      <w:r w:rsidR="00D14840">
        <w:t xml:space="preserve">s also </w:t>
      </w:r>
      <w:r w:rsidR="00FE6F14">
        <w:t xml:space="preserve">means you are being observed on a daily </w:t>
      </w:r>
      <w:r w:rsidR="00D14840">
        <w:t>and interreacting with different people</w:t>
      </w:r>
      <w:r w:rsidR="0091465F">
        <w:t xml:space="preserve"> of all ages and ethnical backgrounds</w:t>
      </w:r>
      <w:r w:rsidR="00D14840">
        <w:t>. Because you are creating a trusting bon</w:t>
      </w:r>
      <w:r w:rsidR="0091465F">
        <w:t>d</w:t>
      </w:r>
      <w:r w:rsidR="00D14840">
        <w:t xml:space="preserve"> with the public it would be very helpful if you mention any illnesses you are dealing wit</w:t>
      </w:r>
      <w:r w:rsidR="001E3080">
        <w:t>h, such as mental illnesses or physical illnesses</w:t>
      </w:r>
      <w:r w:rsidR="0091465F">
        <w:t xml:space="preserve">.  A good example of how disclosing your mental </w:t>
      </w:r>
      <w:r w:rsidR="00B64CEB">
        <w:t>health would</w:t>
      </w:r>
      <w:r w:rsidR="0091465F">
        <w:t xml:space="preserve"> me vital is when being around </w:t>
      </w:r>
      <w:r w:rsidR="00B64CEB">
        <w:t>vulnerable and</w:t>
      </w:r>
      <w:r w:rsidR="0091465F">
        <w:t xml:space="preserve"> precious living things such a</w:t>
      </w:r>
      <w:r w:rsidR="00B64CEB">
        <w:t xml:space="preserve">s animals and children.  If we are aware about your illness, then we can assess if you </w:t>
      </w:r>
      <w:r w:rsidR="007E6800">
        <w:t>would be safe in</w:t>
      </w:r>
      <w:r w:rsidR="00B64CEB">
        <w:t xml:space="preserve"> that public space</w:t>
      </w:r>
      <w:r w:rsidR="00981630">
        <w:t>, or</w:t>
      </w:r>
      <w:r w:rsidR="00985A2C">
        <w:t xml:space="preserve"> if it</w:t>
      </w:r>
      <w:r w:rsidR="00B64CEB">
        <w:t xml:space="preserve"> can be a problem for yourself </w:t>
      </w:r>
      <w:r w:rsidR="00985A2C">
        <w:t xml:space="preserve">and </w:t>
      </w:r>
      <w:r w:rsidR="00B64CEB">
        <w:t>others.</w:t>
      </w:r>
    </w:p>
    <w:p w14:paraId="444F43C9" w14:textId="7D0FC65A" w:rsidR="008341DD" w:rsidRPr="00FB77E5" w:rsidRDefault="0039655D">
      <w:pPr>
        <w:rPr>
          <w:rFonts w:ascii="Arial" w:hAnsi="Arial" w:cs="Arial"/>
          <w:b/>
          <w:bCs/>
        </w:rPr>
      </w:pPr>
      <w:r>
        <w:rPr>
          <w:rFonts w:ascii="Arial" w:hAnsi="Arial" w:cs="Arial"/>
          <w:b/>
          <w:bCs/>
        </w:rPr>
        <w:t>Ideas on how to cope with M</w:t>
      </w:r>
      <w:r w:rsidR="007959DB">
        <w:rPr>
          <w:rFonts w:ascii="Arial" w:hAnsi="Arial" w:cs="Arial"/>
          <w:b/>
          <w:bCs/>
        </w:rPr>
        <w:t xml:space="preserve">ental </w:t>
      </w:r>
      <w:r>
        <w:rPr>
          <w:rFonts w:ascii="Arial" w:hAnsi="Arial" w:cs="Arial"/>
          <w:b/>
          <w:bCs/>
        </w:rPr>
        <w:t>H</w:t>
      </w:r>
      <w:r w:rsidR="007959DB">
        <w:rPr>
          <w:rFonts w:ascii="Arial" w:hAnsi="Arial" w:cs="Arial"/>
          <w:b/>
          <w:bCs/>
        </w:rPr>
        <w:t xml:space="preserve">ealth </w:t>
      </w:r>
    </w:p>
    <w:p w14:paraId="00B07E15" w14:textId="7560A991" w:rsidR="0041773B" w:rsidRPr="00133F97" w:rsidRDefault="008E0DA3" w:rsidP="00133F97">
      <w:pPr>
        <w:shd w:val="clear" w:color="auto" w:fill="FFFFFF"/>
        <w:spacing w:before="180" w:after="180" w:line="240" w:lineRule="auto"/>
        <w:rPr>
          <w:rFonts w:ascii="Tahoma" w:eastAsia="Times New Roman" w:hAnsi="Tahoma" w:cs="Tahoma"/>
          <w:color w:val="000000"/>
          <w:sz w:val="21"/>
          <w:szCs w:val="21"/>
          <w:lang w:eastAsia="en-GB"/>
        </w:rPr>
      </w:pPr>
      <w:r>
        <w:rPr>
          <w:rFonts w:ascii="Tahoma" w:eastAsia="Times New Roman" w:hAnsi="Tahoma" w:cs="Tahoma"/>
          <w:color w:val="000000"/>
          <w:sz w:val="21"/>
          <w:szCs w:val="21"/>
          <w:lang w:eastAsia="en-GB"/>
        </w:rPr>
        <w:t>W</w:t>
      </w:r>
      <w:r w:rsidR="00FB77E5">
        <w:rPr>
          <w:rFonts w:ascii="Tahoma" w:eastAsia="Times New Roman" w:hAnsi="Tahoma" w:cs="Tahoma"/>
          <w:color w:val="000000"/>
          <w:sz w:val="21"/>
          <w:szCs w:val="21"/>
          <w:lang w:eastAsia="en-GB"/>
        </w:rPr>
        <w:t>hen</w:t>
      </w:r>
      <w:r w:rsidR="0041773B" w:rsidRPr="0041773B">
        <w:rPr>
          <w:rFonts w:ascii="Tahoma" w:eastAsia="Times New Roman" w:hAnsi="Tahoma" w:cs="Tahoma"/>
          <w:color w:val="000000"/>
          <w:sz w:val="21"/>
          <w:szCs w:val="21"/>
          <w:lang w:eastAsia="en-GB"/>
        </w:rPr>
        <w:t xml:space="preserve"> struggling with a mental health problem, you </w:t>
      </w:r>
      <w:r w:rsidR="003679DB">
        <w:rPr>
          <w:rFonts w:ascii="Tahoma" w:eastAsia="Times New Roman" w:hAnsi="Tahoma" w:cs="Tahoma"/>
          <w:color w:val="000000"/>
          <w:sz w:val="21"/>
          <w:szCs w:val="21"/>
          <w:lang w:eastAsia="en-GB"/>
        </w:rPr>
        <w:t>can</w:t>
      </w:r>
      <w:r w:rsidR="0041773B" w:rsidRPr="0041773B">
        <w:rPr>
          <w:rFonts w:ascii="Tahoma" w:eastAsia="Times New Roman" w:hAnsi="Tahoma" w:cs="Tahoma"/>
          <w:color w:val="000000"/>
          <w:sz w:val="21"/>
          <w:szCs w:val="21"/>
          <w:lang w:eastAsia="en-GB"/>
        </w:rPr>
        <w:t xml:space="preserve"> develop a written recovery plan</w:t>
      </w:r>
      <w:r w:rsidR="004D6EC2">
        <w:rPr>
          <w:rFonts w:ascii="Tahoma" w:eastAsia="Times New Roman" w:hAnsi="Tahoma" w:cs="Tahoma"/>
          <w:color w:val="000000"/>
          <w:sz w:val="21"/>
          <w:szCs w:val="21"/>
          <w:lang w:eastAsia="en-GB"/>
        </w:rPr>
        <w:t xml:space="preserve">. </w:t>
      </w:r>
      <w:r w:rsidR="00B30F7F">
        <w:rPr>
          <w:rFonts w:ascii="Tahoma" w:eastAsia="Times New Roman" w:hAnsi="Tahoma" w:cs="Tahoma"/>
          <w:color w:val="000000"/>
          <w:sz w:val="21"/>
          <w:szCs w:val="21"/>
          <w:lang w:eastAsia="en-GB"/>
        </w:rPr>
        <w:t xml:space="preserve">Following this </w:t>
      </w:r>
      <w:r w:rsidR="0039655D">
        <w:rPr>
          <w:rFonts w:ascii="Tahoma" w:eastAsia="Times New Roman" w:hAnsi="Tahoma" w:cs="Tahoma"/>
          <w:color w:val="000000"/>
          <w:sz w:val="21"/>
          <w:szCs w:val="21"/>
          <w:lang w:eastAsia="en-GB"/>
        </w:rPr>
        <w:t>plan enables you to identify goals for achieving wellness by doing daily activities. These activities can make you set long-term goals and encourage you to specify how you can reach them. Tracking the changes as you go along can help you observe</w:t>
      </w:r>
      <w:r w:rsidR="00133F97">
        <w:rPr>
          <w:rFonts w:ascii="Tahoma" w:eastAsia="Times New Roman" w:hAnsi="Tahoma" w:cs="Tahoma"/>
          <w:color w:val="000000"/>
          <w:sz w:val="21"/>
          <w:szCs w:val="21"/>
          <w:lang w:eastAsia="en-GB"/>
        </w:rPr>
        <w:t xml:space="preserve">, </w:t>
      </w:r>
      <w:r w:rsidR="008D475B">
        <w:rPr>
          <w:rFonts w:ascii="Tahoma" w:eastAsia="Times New Roman" w:hAnsi="Tahoma" w:cs="Tahoma"/>
          <w:color w:val="000000"/>
          <w:sz w:val="21"/>
          <w:szCs w:val="21"/>
          <w:lang w:eastAsia="en-GB"/>
        </w:rPr>
        <w:t>admire,</w:t>
      </w:r>
      <w:r w:rsidR="00133F97">
        <w:rPr>
          <w:rFonts w:ascii="Tahoma" w:eastAsia="Times New Roman" w:hAnsi="Tahoma" w:cs="Tahoma"/>
          <w:color w:val="000000"/>
          <w:sz w:val="21"/>
          <w:szCs w:val="21"/>
          <w:lang w:eastAsia="en-GB"/>
        </w:rPr>
        <w:t xml:space="preserve"> and feel proud of </w:t>
      </w:r>
      <w:r w:rsidR="0039655D">
        <w:rPr>
          <w:rFonts w:ascii="Tahoma" w:eastAsia="Times New Roman" w:hAnsi="Tahoma" w:cs="Tahoma"/>
          <w:color w:val="000000"/>
          <w:sz w:val="21"/>
          <w:szCs w:val="21"/>
          <w:lang w:eastAsia="en-GB"/>
        </w:rPr>
        <w:t>how far you have come</w:t>
      </w:r>
      <w:r w:rsidR="00133F97">
        <w:rPr>
          <w:rFonts w:ascii="Tahoma" w:eastAsia="Times New Roman" w:hAnsi="Tahoma" w:cs="Tahoma"/>
          <w:color w:val="000000"/>
          <w:sz w:val="21"/>
          <w:szCs w:val="21"/>
          <w:lang w:eastAsia="en-GB"/>
        </w:rPr>
        <w:t xml:space="preserve">. You also should acknowledge the stressful hard </w:t>
      </w:r>
      <w:r w:rsidR="005C5EFF">
        <w:rPr>
          <w:rFonts w:ascii="Tahoma" w:eastAsia="Times New Roman" w:hAnsi="Tahoma" w:cs="Tahoma"/>
          <w:color w:val="000000"/>
          <w:sz w:val="21"/>
          <w:szCs w:val="21"/>
          <w:lang w:eastAsia="en-GB"/>
        </w:rPr>
        <w:t xml:space="preserve">moments </w:t>
      </w:r>
      <w:r w:rsidR="00832B70" w:rsidRPr="0041773B">
        <w:rPr>
          <w:rFonts w:ascii="Arial" w:eastAsia="Times New Roman" w:hAnsi="Arial" w:cs="Arial"/>
          <w:color w:val="000000"/>
          <w:lang w:eastAsia="en-GB"/>
        </w:rPr>
        <w:t>that made</w:t>
      </w:r>
      <w:r w:rsidR="0041773B" w:rsidRPr="0041773B">
        <w:rPr>
          <w:rFonts w:ascii="Arial" w:eastAsia="Times New Roman" w:hAnsi="Arial" w:cs="Arial"/>
          <w:color w:val="000000"/>
          <w:lang w:eastAsia="en-GB"/>
        </w:rPr>
        <w:t xml:space="preserve"> you feel worse </w:t>
      </w:r>
      <w:r w:rsidR="008D475B" w:rsidRPr="0041773B">
        <w:rPr>
          <w:rFonts w:ascii="Arial" w:eastAsia="Times New Roman" w:hAnsi="Arial" w:cs="Arial"/>
          <w:color w:val="000000"/>
          <w:lang w:eastAsia="en-GB"/>
        </w:rPr>
        <w:t>and learn</w:t>
      </w:r>
      <w:r w:rsidR="0041773B" w:rsidRPr="0041773B">
        <w:rPr>
          <w:rFonts w:ascii="Arial" w:eastAsia="Times New Roman" w:hAnsi="Arial" w:cs="Arial"/>
          <w:color w:val="000000"/>
          <w:lang w:eastAsia="en-GB"/>
        </w:rPr>
        <w:t xml:space="preserve"> how to </w:t>
      </w:r>
      <w:r w:rsidR="003679DB">
        <w:rPr>
          <w:rFonts w:ascii="Arial" w:eastAsia="Times New Roman" w:hAnsi="Arial" w:cs="Arial"/>
          <w:color w:val="000000"/>
          <w:lang w:eastAsia="en-GB"/>
        </w:rPr>
        <w:t>cope with them</w:t>
      </w:r>
    </w:p>
    <w:p w14:paraId="2854DF4A" w14:textId="6DCD928C" w:rsidR="008341DD" w:rsidRPr="004E1CD9" w:rsidRDefault="008341DD">
      <w:pPr>
        <w:rPr>
          <w:rFonts w:ascii="Arial" w:hAnsi="Arial" w:cs="Arial"/>
          <w:b/>
          <w:bCs/>
        </w:rPr>
      </w:pPr>
      <w:r w:rsidRPr="004E1CD9">
        <w:rPr>
          <w:rFonts w:ascii="Arial" w:hAnsi="Arial" w:cs="Arial"/>
          <w:b/>
          <w:bCs/>
        </w:rPr>
        <w:t>How it can affect you</w:t>
      </w:r>
      <w:r w:rsidR="004E1CD9" w:rsidRPr="004E1CD9">
        <w:rPr>
          <w:rFonts w:ascii="Arial" w:hAnsi="Arial" w:cs="Arial"/>
          <w:b/>
          <w:bCs/>
        </w:rPr>
        <w:t xml:space="preserve"> at work </w:t>
      </w:r>
    </w:p>
    <w:p w14:paraId="4A042FCE" w14:textId="11782E34" w:rsidR="003D1F10" w:rsidRDefault="00292FCB">
      <w:r>
        <w:t>I</w:t>
      </w:r>
      <w:r w:rsidR="004E1CD9">
        <w:t>t</w:t>
      </w:r>
      <w:r>
        <w:t xml:space="preserve"> can affect you in </w:t>
      </w:r>
      <w:r w:rsidR="008D475B">
        <w:t>several</w:t>
      </w:r>
      <w:r w:rsidR="004E1CD9">
        <w:t xml:space="preserve"> ways such </w:t>
      </w:r>
      <w:r w:rsidR="00BD78B4">
        <w:t>as reduce</w:t>
      </w:r>
      <w:r w:rsidR="004E1CD9">
        <w:t xml:space="preserve"> your productivity at </w:t>
      </w:r>
      <w:r w:rsidR="00832B70">
        <w:t>work and</w:t>
      </w:r>
      <w:r w:rsidR="004E1CD9">
        <w:t xml:space="preserve"> make u fall behind on</w:t>
      </w:r>
      <w:r w:rsidR="00BD78B4">
        <w:t xml:space="preserve"> </w:t>
      </w:r>
      <w:r w:rsidR="00F2004E">
        <w:t>targets. The company you work for will struggle to meet goals and not thrive with their competitors and blame you for their struggle in progression</w:t>
      </w:r>
      <w:r w:rsidR="00CB7A0C">
        <w:t>.</w:t>
      </w:r>
    </w:p>
    <w:p w14:paraId="3E2BE84F" w14:textId="77777777" w:rsidR="003D1F10" w:rsidRDefault="003D1F10"/>
    <w:p w14:paraId="721CBF3B" w14:textId="7E5CAB67" w:rsidR="003D1F10" w:rsidRPr="00BD78B4" w:rsidRDefault="00BD78B4">
      <w:pPr>
        <w:rPr>
          <w:rFonts w:ascii="Arial" w:hAnsi="Arial" w:cs="Arial"/>
          <w:b/>
          <w:bCs/>
        </w:rPr>
      </w:pPr>
      <w:r w:rsidRPr="00BD78B4">
        <w:rPr>
          <w:rFonts w:ascii="Arial" w:hAnsi="Arial" w:cs="Arial"/>
          <w:b/>
          <w:bCs/>
        </w:rPr>
        <w:t xml:space="preserve">Conclusion </w:t>
      </w:r>
    </w:p>
    <w:p w14:paraId="78DD4E21" w14:textId="04B5E2D1" w:rsidR="00B64CEB" w:rsidRDefault="00BD78B4">
      <w:r>
        <w:t xml:space="preserve">In </w:t>
      </w:r>
      <w:r w:rsidR="00B64CEB">
        <w:t xml:space="preserve">conclusion I would strongly agree that mentioning your mental health problems is very </w:t>
      </w:r>
      <w:r w:rsidR="006163A3">
        <w:t xml:space="preserve">useful when working with the public. This can make sure you are around the right people at </w:t>
      </w:r>
      <w:r w:rsidR="008E0DA3">
        <w:t xml:space="preserve">any giving time at </w:t>
      </w:r>
      <w:r w:rsidR="006163A3">
        <w:t>work and make sure you nor other individuals are harmed. It also makes your colleague</w:t>
      </w:r>
      <w:r w:rsidR="008E0DA3">
        <w:t xml:space="preserve">s </w:t>
      </w:r>
      <w:r w:rsidR="00CB7A0C">
        <w:t xml:space="preserve">be aware and </w:t>
      </w:r>
      <w:r w:rsidR="000B092A">
        <w:t>mindful</w:t>
      </w:r>
      <w:r w:rsidR="00CB7A0C">
        <w:t xml:space="preserve"> of </w:t>
      </w:r>
      <w:r w:rsidR="000B092A">
        <w:t>you. The</w:t>
      </w:r>
      <w:r w:rsidR="00310CFD">
        <w:t xml:space="preserve"> company can </w:t>
      </w:r>
      <w:r w:rsidR="000B092A">
        <w:t>grow knowing</w:t>
      </w:r>
      <w:r w:rsidR="00310CFD">
        <w:t xml:space="preserve"> all the staff is happy and not </w:t>
      </w:r>
      <w:r w:rsidR="000B092A">
        <w:t>suffering and</w:t>
      </w:r>
      <w:r w:rsidR="00310CFD">
        <w:t xml:space="preserve"> colleagues can help each other out too</w:t>
      </w:r>
      <w:r w:rsidR="000B092A">
        <w:t xml:space="preserve"> giving that they know</w:t>
      </w:r>
      <w:r w:rsidR="00201D50">
        <w:t xml:space="preserve"> your situation.</w:t>
      </w:r>
    </w:p>
    <w:p w14:paraId="6C41E511" w14:textId="4AC5F089" w:rsidR="00617DD2" w:rsidRDefault="00617DD2"/>
    <w:p w14:paraId="26A9998E" w14:textId="537491A2" w:rsidR="00BD78B4" w:rsidRDefault="00BD78B4"/>
    <w:p w14:paraId="3A03E4C5" w14:textId="426C2924" w:rsidR="00BD78B4" w:rsidRDefault="00BD78B4"/>
    <w:p w14:paraId="4A73202C" w14:textId="3DA60682" w:rsidR="00BD78B4" w:rsidRDefault="00BD78B4"/>
    <w:p w14:paraId="255490DB" w14:textId="5AB07864" w:rsidR="00BD78B4" w:rsidRDefault="00BD78B4"/>
    <w:p w14:paraId="3F077B34" w14:textId="77777777" w:rsidR="00047495" w:rsidRDefault="00047495"/>
    <w:p w14:paraId="3D433BFC" w14:textId="519EBD7B" w:rsidR="00617DD2" w:rsidRDefault="00617DD2" w:rsidP="003D1F1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References </w:t>
      </w:r>
    </w:p>
    <w:p w14:paraId="48194979" w14:textId="36FDAF84" w:rsidR="003D1F10" w:rsidRDefault="003D1F10" w:rsidP="003D1F1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Mentalhealth.gov. (2019). </w:t>
      </w:r>
      <w:r>
        <w:rPr>
          <w:rFonts w:ascii="Times New Roman" w:hAnsi="Times New Roman" w:cs="Times New Roman"/>
          <w:i/>
          <w:iCs/>
          <w:sz w:val="24"/>
          <w:szCs w:val="24"/>
          <w:lang w:val="en-US"/>
        </w:rPr>
        <w:t>Recovery Is Possible | MentalHealth.gov</w:t>
      </w:r>
      <w:r>
        <w:rPr>
          <w:rFonts w:ascii="Times New Roman" w:hAnsi="Times New Roman" w:cs="Times New Roman"/>
          <w:sz w:val="24"/>
          <w:szCs w:val="24"/>
          <w:lang w:val="en-US"/>
        </w:rPr>
        <w:t xml:space="preserve">. [online] Available at: </w:t>
      </w:r>
      <w:hyperlink r:id="rId5" w:history="1">
        <w:r>
          <w:rPr>
            <w:rStyle w:val="Hyperlink"/>
            <w:rFonts w:ascii="Times New Roman" w:hAnsi="Times New Roman" w:cs="Times New Roman"/>
            <w:color w:val="auto"/>
            <w:sz w:val="24"/>
            <w:szCs w:val="24"/>
            <w:u w:val="none"/>
            <w:lang w:val="en-US"/>
          </w:rPr>
          <w:t>https://www.mentalhealth.gov/basics/recovery-possible</w:t>
        </w:r>
      </w:hyperlink>
      <w:r>
        <w:rPr>
          <w:rFonts w:ascii="Times New Roman" w:hAnsi="Times New Roman" w:cs="Times New Roman"/>
          <w:sz w:val="24"/>
          <w:szCs w:val="24"/>
          <w:lang w:val="en-US"/>
        </w:rPr>
        <w:t>.</w:t>
      </w:r>
    </w:p>
    <w:p w14:paraId="00266CE6" w14:textId="77777777" w:rsidR="003D1F10" w:rsidRDefault="003D1F10"/>
    <w:sectPr w:rsidR="003D1F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383253"/>
    <w:multiLevelType w:val="multilevel"/>
    <w:tmpl w:val="C3A4F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1DD"/>
    <w:rsid w:val="00037D91"/>
    <w:rsid w:val="00047495"/>
    <w:rsid w:val="000B092A"/>
    <w:rsid w:val="000C426A"/>
    <w:rsid w:val="00133F97"/>
    <w:rsid w:val="001E3080"/>
    <w:rsid w:val="001E34D0"/>
    <w:rsid w:val="00201D50"/>
    <w:rsid w:val="00292FCB"/>
    <w:rsid w:val="002D71AC"/>
    <w:rsid w:val="00310CFD"/>
    <w:rsid w:val="003679DB"/>
    <w:rsid w:val="0039655D"/>
    <w:rsid w:val="003D1F10"/>
    <w:rsid w:val="003D2027"/>
    <w:rsid w:val="0041773B"/>
    <w:rsid w:val="00484999"/>
    <w:rsid w:val="004D6885"/>
    <w:rsid w:val="004D6EC2"/>
    <w:rsid w:val="004E1CD9"/>
    <w:rsid w:val="0050381E"/>
    <w:rsid w:val="00503BFC"/>
    <w:rsid w:val="00562116"/>
    <w:rsid w:val="005B681C"/>
    <w:rsid w:val="005C5EFF"/>
    <w:rsid w:val="006163A3"/>
    <w:rsid w:val="00617DD2"/>
    <w:rsid w:val="00625BA5"/>
    <w:rsid w:val="006367CE"/>
    <w:rsid w:val="0066254F"/>
    <w:rsid w:val="006B2ABF"/>
    <w:rsid w:val="006E2AD0"/>
    <w:rsid w:val="00725496"/>
    <w:rsid w:val="0073598F"/>
    <w:rsid w:val="00794D81"/>
    <w:rsid w:val="007959DB"/>
    <w:rsid w:val="007E6800"/>
    <w:rsid w:val="00832B70"/>
    <w:rsid w:val="008341DD"/>
    <w:rsid w:val="0089511B"/>
    <w:rsid w:val="008D475B"/>
    <w:rsid w:val="008E0DA3"/>
    <w:rsid w:val="0091465F"/>
    <w:rsid w:val="00962A84"/>
    <w:rsid w:val="00962F99"/>
    <w:rsid w:val="00981630"/>
    <w:rsid w:val="00985A2C"/>
    <w:rsid w:val="009A4064"/>
    <w:rsid w:val="00A13ACB"/>
    <w:rsid w:val="00A33C3C"/>
    <w:rsid w:val="00A60F2C"/>
    <w:rsid w:val="00A95B94"/>
    <w:rsid w:val="00AE550C"/>
    <w:rsid w:val="00B30F7F"/>
    <w:rsid w:val="00B64CEB"/>
    <w:rsid w:val="00BD78B4"/>
    <w:rsid w:val="00C377C2"/>
    <w:rsid w:val="00C434DD"/>
    <w:rsid w:val="00C536B1"/>
    <w:rsid w:val="00C7359D"/>
    <w:rsid w:val="00CB7A0C"/>
    <w:rsid w:val="00D14840"/>
    <w:rsid w:val="00D7126E"/>
    <w:rsid w:val="00D902B1"/>
    <w:rsid w:val="00DC2084"/>
    <w:rsid w:val="00DD78A5"/>
    <w:rsid w:val="00DE69B1"/>
    <w:rsid w:val="00E56468"/>
    <w:rsid w:val="00ED2746"/>
    <w:rsid w:val="00F2004E"/>
    <w:rsid w:val="00F93109"/>
    <w:rsid w:val="00FA74CA"/>
    <w:rsid w:val="00FB197C"/>
    <w:rsid w:val="00FB77E5"/>
    <w:rsid w:val="00FE6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BEDA0"/>
  <w15:chartTrackingRefBased/>
  <w15:docId w15:val="{543A7929-A63F-484F-8B46-B6CEE905A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D1F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04759">
      <w:bodyDiv w:val="1"/>
      <w:marLeft w:val="0"/>
      <w:marRight w:val="0"/>
      <w:marTop w:val="0"/>
      <w:marBottom w:val="0"/>
      <w:divBdr>
        <w:top w:val="none" w:sz="0" w:space="0" w:color="auto"/>
        <w:left w:val="none" w:sz="0" w:space="0" w:color="auto"/>
        <w:bottom w:val="none" w:sz="0" w:space="0" w:color="auto"/>
        <w:right w:val="none" w:sz="0" w:space="0" w:color="auto"/>
      </w:divBdr>
    </w:div>
    <w:div w:id="323165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mentalhealth.gov/basics/recovery-possibl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490</Words>
  <Characters>2795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Jhondel Piper</dc:creator>
  <cp:keywords/>
  <dc:description/>
  <cp:lastModifiedBy>Jhondel Piper</cp:lastModifiedBy>
  <cp:revision>3</cp:revision>
  <dcterms:created xsi:type="dcterms:W3CDTF">2022-02-16T11:31:00Z</dcterms:created>
  <dcterms:modified xsi:type="dcterms:W3CDTF">2022-02-16T11:42:00Z</dcterms:modified>
</cp:coreProperties>
</file>