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9E154EA" w:rsidRDefault="69E154EA" w14:paraId="1A356C80" w14:textId="4BD3C707">
      <w:r w:rsidR="69E154EA">
        <w:rPr/>
        <w:t>List of references for Digital Technology</w:t>
      </w:r>
    </w:p>
    <w:p w:rsidR="2427E4EA" w:rsidP="724A2174" w:rsidRDefault="2427E4EA" w14:paraId="2AC92449" w14:textId="365C0913">
      <w:pPr>
        <w:spacing w:before="240" w:beforeAutospacing="off" w:after="240" w:afterAutospacing="off"/>
      </w:pPr>
      <w:r w:rsidRPr="724A2174" w:rsidR="2427E4EA">
        <w:rPr>
          <w:rFonts w:ascii="sans-serif" w:hAnsi="sans-serif" w:eastAsia="sans-serif" w:cs="sans-serif"/>
          <w:b w:val="1"/>
          <w:bCs w:val="1"/>
          <w:noProof w:val="0"/>
          <w:color w:val="641682"/>
          <w:sz w:val="24"/>
          <w:szCs w:val="24"/>
          <w:lang w:val="en-US"/>
        </w:rPr>
        <w:t xml:space="preserve"> </w:t>
      </w:r>
    </w:p>
    <w:p w:rsidR="2427E4EA" w:rsidP="724A2174" w:rsidRDefault="2427E4EA" w14:paraId="5FB54BB0" w14:textId="0A9C7C6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sans-serif" w:hAnsi="sans-serif" w:eastAsia="sans-serif" w:cs="sans-serif"/>
          <w:b w:val="1"/>
          <w:bCs w:val="1"/>
          <w:noProof w:val="0"/>
          <w:color w:val="641682"/>
          <w:sz w:val="24"/>
          <w:szCs w:val="24"/>
          <w:lang w:val="en-US"/>
        </w:rPr>
      </w:pPr>
      <w:r w:rsidRPr="724A2174" w:rsidR="2427E4EA">
        <w:rPr>
          <w:rFonts w:ascii="sans-serif" w:hAnsi="sans-serif" w:eastAsia="sans-serif" w:cs="sans-serif"/>
          <w:b w:val="1"/>
          <w:bCs w:val="1"/>
          <w:noProof w:val="0"/>
          <w:color w:val="641682"/>
          <w:sz w:val="24"/>
          <w:szCs w:val="24"/>
          <w:lang w:val="en-US"/>
        </w:rPr>
        <w:t xml:space="preserve"> </w:t>
      </w:r>
      <w:hyperlink r:id="Rfdab5636cf9b4c4c">
        <w:r w:rsidRPr="724A2174" w:rsidR="2427E4EA">
          <w:rPr>
            <w:rStyle w:val="Hyperlink"/>
            <w:rFonts w:ascii="sans-serif" w:hAnsi="sans-serif" w:eastAsia="sans-serif" w:cs="sans-serif"/>
            <w:b w:val="1"/>
            <w:bCs w:val="1"/>
            <w:noProof w:val="0"/>
            <w:sz w:val="24"/>
            <w:szCs w:val="24"/>
            <w:lang w:val="en-US"/>
          </w:rPr>
          <w:t>https://business.linkedin.com/talent-solutions/blog/trends-and-research/2021/the-most-in-demand-jobs-and-skills-in-2021</w:t>
        </w:r>
      </w:hyperlink>
    </w:p>
    <w:p w:rsidR="2427E4EA" w:rsidP="724A2174" w:rsidRDefault="2427E4EA" w14:paraId="4F53476F" w14:textId="4246EBC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sans-serif" w:hAnsi="sans-serif" w:eastAsia="sans-serif" w:cs="sans-serif"/>
          <w:b w:val="1"/>
          <w:bCs w:val="1"/>
          <w:noProof w:val="0"/>
          <w:color w:val="641682"/>
          <w:sz w:val="24"/>
          <w:szCs w:val="24"/>
          <w:lang w:val="en-US"/>
        </w:rPr>
      </w:pPr>
      <w:r w:rsidRPr="724A2174" w:rsidR="2427E4EA">
        <w:rPr>
          <w:rFonts w:ascii="sans-serif" w:hAnsi="sans-serif" w:eastAsia="sans-serif" w:cs="sans-serif"/>
          <w:b w:val="1"/>
          <w:bCs w:val="1"/>
          <w:noProof w:val="0"/>
          <w:color w:val="641682"/>
          <w:sz w:val="24"/>
          <w:szCs w:val="24"/>
          <w:lang w:val="en-US"/>
        </w:rPr>
        <w:t xml:space="preserve"> </w:t>
      </w:r>
      <w:hyperlink r:id="R05089a6cf2a240f3">
        <w:r w:rsidRPr="724A2174" w:rsidR="2427E4EA">
          <w:rPr>
            <w:rStyle w:val="Hyperlink"/>
            <w:rFonts w:ascii="sans-serif" w:hAnsi="sans-serif" w:eastAsia="sans-serif" w:cs="sans-serif"/>
            <w:b w:val="1"/>
            <w:bCs w:val="1"/>
            <w:noProof w:val="0"/>
            <w:sz w:val="24"/>
            <w:szCs w:val="24"/>
            <w:lang w:val="en-US"/>
          </w:rPr>
          <w:t>https://technation.io/insights/reports/digital-skills-in-the-uk-labour-market-2021</w:t>
        </w:r>
      </w:hyperlink>
    </w:p>
    <w:p w:rsidR="2427E4EA" w:rsidP="724A2174" w:rsidRDefault="2427E4EA" w14:paraId="60E4CDA9" w14:textId="349ADEA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sans-serif" w:hAnsi="sans-serif" w:eastAsia="sans-serif" w:cs="sans-serif"/>
          <w:b w:val="1"/>
          <w:bCs w:val="1"/>
          <w:noProof w:val="0"/>
          <w:color w:val="641682"/>
          <w:sz w:val="24"/>
          <w:szCs w:val="24"/>
          <w:lang w:val="en-US"/>
        </w:rPr>
      </w:pPr>
      <w:hyperlink r:id="R918734fb4e634a1b">
        <w:r w:rsidRPr="724A2174" w:rsidR="2427E4EA">
          <w:rPr>
            <w:rStyle w:val="Hyperlink"/>
            <w:rFonts w:ascii="sans-serif" w:hAnsi="sans-serif" w:eastAsia="sans-serif" w:cs="sans-serif"/>
            <w:b w:val="1"/>
            <w:bCs w:val="1"/>
            <w:noProof w:val="0"/>
            <w:sz w:val="24"/>
            <w:szCs w:val="24"/>
            <w:lang w:val="en-US"/>
          </w:rPr>
          <w:t>https://digital-strategy.ec.europa.eu/en/policies/desi](https://digital-strategy.ec.europa.eu/en/policies/desi</w:t>
        </w:r>
      </w:hyperlink>
    </w:p>
    <w:p w:rsidR="2427E4EA" w:rsidP="724A2174" w:rsidRDefault="2427E4EA" w14:paraId="18ACC8DF" w14:textId="53611BBE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sans-serif" w:hAnsi="sans-serif" w:eastAsia="sans-serif" w:cs="sans-serif"/>
          <w:b w:val="1"/>
          <w:bCs w:val="1"/>
          <w:noProof w:val="0"/>
          <w:color w:val="641682"/>
          <w:sz w:val="24"/>
          <w:szCs w:val="24"/>
          <w:lang w:val="en-US"/>
        </w:rPr>
      </w:pPr>
      <w:hyperlink r:id="Re00aa841273041fc">
        <w:r w:rsidRPr="724A2174" w:rsidR="2427E4EA">
          <w:rPr>
            <w:rStyle w:val="Hyperlink"/>
            <w:rFonts w:ascii="sans-serif" w:hAnsi="sans-serif" w:eastAsia="sans-serif" w:cs="sans-serif"/>
            <w:b w:val="1"/>
            <w:bCs w:val="1"/>
            <w:noProof w:val="0"/>
            <w:sz w:val="24"/>
            <w:szCs w:val="24"/>
            <w:lang w:val="en-US"/>
          </w:rPr>
          <w:t>http://www3.weforum.org/docs/WEF_Future_of_Jobs_2020.pdf</w:t>
        </w:r>
      </w:hyperlink>
    </w:p>
    <w:p w:rsidR="724A2174" w:rsidP="724A2174" w:rsidRDefault="724A2174" w14:paraId="4FB4DA6D" w14:textId="56B2F3E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93015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EF558F"/>
    <w:rsid w:val="05248A04"/>
    <w:rsid w:val="2427E4EA"/>
    <w:rsid w:val="49EF558F"/>
    <w:rsid w:val="69E154EA"/>
    <w:rsid w:val="724A2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F558F"/>
  <w15:chartTrackingRefBased/>
  <w15:docId w15:val="{0C9DAC14-4458-4F6B-9813-0DF8B2132D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usiness.linkedin.com/talent-solutions/blog/trends-and-research/2021/the-most-in-demand-jobs-and-skills-in-2021" TargetMode="External" Id="Rfdab5636cf9b4c4c" /><Relationship Type="http://schemas.openxmlformats.org/officeDocument/2006/relationships/hyperlink" Target="https://technation.io/insights/reports/digital-skills-in-the-uk-labour-market-2021" TargetMode="External" Id="R05089a6cf2a240f3" /><Relationship Type="http://schemas.openxmlformats.org/officeDocument/2006/relationships/hyperlink" Target="https://digital-strategy.ec.europa.eu/en/policies/desi](https://digital-strategy.ec.europa.eu/en/policies/desi" TargetMode="External" Id="R918734fb4e634a1b" /><Relationship Type="http://schemas.openxmlformats.org/officeDocument/2006/relationships/hyperlink" Target="http://www3.weforum.org/docs/WEF_Future_of_Jobs_2020.pdf" TargetMode="External" Id="Re00aa841273041fc" /><Relationship Type="http://schemas.openxmlformats.org/officeDocument/2006/relationships/numbering" Target="numbering.xml" Id="R0f541cf7e43a45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2024-05-07T11:06:33.3478413Z</dcterms:created>
  <dcterms:modified xsi:type="dcterms:W3CDTF">2024-05-07T11:08:47.1594801Z</dcterms:modified>
  <dc:creator>Elham Ghodsipour (2324711)</dc:creator>
  <lastModifiedBy>Elham Ghodsipour (2324711)</lastModifiedBy>
</coreProperties>
</file>