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666B8" w14:textId="77777777" w:rsidR="00AA6E49" w:rsidRPr="005D49FD" w:rsidRDefault="00AA6E49" w:rsidP="005D49FD">
      <w:pPr>
        <w:spacing w:after="0" w:line="360" w:lineRule="auto"/>
        <w:jc w:val="center"/>
        <w:rPr>
          <w:rFonts w:ascii="Arial" w:hAnsi="Arial" w:cs="Arial"/>
          <w:lang w:val="en-US"/>
        </w:rPr>
      </w:pPr>
    </w:p>
    <w:p w14:paraId="06BFF95F" w14:textId="77777777" w:rsidR="00A52822" w:rsidRPr="005D49FD" w:rsidRDefault="00A52822" w:rsidP="005D49FD">
      <w:pPr>
        <w:spacing w:after="0" w:line="360" w:lineRule="auto"/>
        <w:jc w:val="center"/>
        <w:rPr>
          <w:rFonts w:ascii="Arial" w:hAnsi="Arial" w:cs="Arial"/>
          <w:b/>
          <w:lang w:val="en-US"/>
        </w:rPr>
      </w:pPr>
    </w:p>
    <w:p w14:paraId="06EAF249" w14:textId="06041808" w:rsidR="00927329" w:rsidRPr="005D49FD" w:rsidRDefault="00927329" w:rsidP="005D49FD">
      <w:pPr>
        <w:spacing w:after="0" w:line="360" w:lineRule="auto"/>
        <w:jc w:val="center"/>
        <w:rPr>
          <w:rFonts w:ascii="Arial" w:hAnsi="Arial" w:cs="Arial"/>
          <w:b/>
          <w:lang w:val="en-US"/>
        </w:rPr>
      </w:pPr>
      <w:r w:rsidRPr="005D49FD">
        <w:rPr>
          <w:rFonts w:ascii="Arial" w:hAnsi="Arial" w:cs="Arial"/>
          <w:b/>
          <w:lang w:val="en-US"/>
        </w:rPr>
        <w:t xml:space="preserve">Conflict Management Practices at Dyson Company in </w:t>
      </w:r>
      <w:r w:rsidR="004426A9" w:rsidRPr="005D49FD">
        <w:rPr>
          <w:rFonts w:ascii="Arial" w:hAnsi="Arial" w:cs="Arial"/>
          <w:b/>
          <w:lang w:val="en-US"/>
        </w:rPr>
        <w:t>Poland</w:t>
      </w:r>
    </w:p>
    <w:p w14:paraId="062EC612" w14:textId="5127A59F" w:rsidR="00AA6E49" w:rsidRPr="005D49FD" w:rsidRDefault="00AA6E49" w:rsidP="005D49FD">
      <w:pPr>
        <w:spacing w:after="0" w:line="360" w:lineRule="auto"/>
        <w:jc w:val="center"/>
        <w:rPr>
          <w:rFonts w:ascii="Arial" w:hAnsi="Arial" w:cs="Arial"/>
          <w:b/>
          <w:lang w:val="en-US"/>
        </w:rPr>
      </w:pPr>
      <w:r w:rsidRPr="005D49FD">
        <w:rPr>
          <w:rFonts w:ascii="Arial" w:hAnsi="Arial" w:cs="Arial"/>
          <w:b/>
          <w:lang w:val="en-US"/>
        </w:rPr>
        <w:t xml:space="preserve">Component 2: Coursework Essay </w:t>
      </w:r>
    </w:p>
    <w:p w14:paraId="24C1D2B4" w14:textId="77777777" w:rsidR="00AA6E49" w:rsidRPr="005D49FD" w:rsidRDefault="00AA6E49" w:rsidP="005D49FD">
      <w:pPr>
        <w:spacing w:after="0" w:line="360" w:lineRule="auto"/>
        <w:jc w:val="center"/>
        <w:rPr>
          <w:rFonts w:ascii="Arial" w:hAnsi="Arial" w:cs="Arial"/>
          <w:lang w:val="en-US"/>
        </w:rPr>
      </w:pPr>
    </w:p>
    <w:p w14:paraId="7E5D84C7" w14:textId="77E17ADE" w:rsidR="00927329" w:rsidRPr="005D49FD" w:rsidRDefault="0011274C" w:rsidP="005D49FD">
      <w:pPr>
        <w:spacing w:after="0" w:line="360" w:lineRule="auto"/>
        <w:jc w:val="center"/>
        <w:rPr>
          <w:rFonts w:ascii="Arial" w:hAnsi="Arial" w:cs="Arial"/>
          <w:lang w:val="en-US"/>
        </w:rPr>
      </w:pPr>
      <w:r w:rsidRPr="005D49FD">
        <w:rPr>
          <w:rFonts w:ascii="Arial" w:hAnsi="Arial" w:cs="Arial"/>
          <w:lang w:val="en-US"/>
        </w:rPr>
        <w:t>Ionel Stefan</w:t>
      </w:r>
      <w:r w:rsidR="00AA6E49" w:rsidRPr="005D49FD">
        <w:rPr>
          <w:rFonts w:ascii="Arial" w:hAnsi="Arial" w:cs="Arial"/>
          <w:lang w:val="en-US"/>
        </w:rPr>
        <w:t xml:space="preserve"> </w:t>
      </w:r>
    </w:p>
    <w:p w14:paraId="64BBB137" w14:textId="6ECDD4F1" w:rsidR="00927329" w:rsidRPr="005D49FD" w:rsidRDefault="00AA6E49" w:rsidP="005D49FD">
      <w:pPr>
        <w:spacing w:after="0" w:line="360" w:lineRule="auto"/>
        <w:jc w:val="center"/>
        <w:rPr>
          <w:rFonts w:ascii="Arial" w:hAnsi="Arial" w:cs="Arial"/>
          <w:lang w:val="en-US"/>
        </w:rPr>
      </w:pPr>
      <w:r w:rsidRPr="005D49FD">
        <w:rPr>
          <w:rFonts w:ascii="Arial" w:hAnsi="Arial" w:cs="Arial"/>
          <w:lang w:val="en-US"/>
        </w:rPr>
        <w:t xml:space="preserve">Student </w:t>
      </w:r>
      <w:r w:rsidR="00927329" w:rsidRPr="005D49FD">
        <w:rPr>
          <w:rFonts w:ascii="Arial" w:hAnsi="Arial" w:cs="Arial"/>
          <w:lang w:val="en-US"/>
        </w:rPr>
        <w:t>Number:</w:t>
      </w:r>
      <w:r w:rsidR="0011274C" w:rsidRPr="005D49FD">
        <w:rPr>
          <w:rFonts w:ascii="Arial" w:hAnsi="Arial" w:cs="Arial"/>
          <w:lang w:val="en-US"/>
        </w:rPr>
        <w:t xml:space="preserve"> 2216967  </w:t>
      </w:r>
    </w:p>
    <w:p w14:paraId="7909A830" w14:textId="77777777" w:rsidR="00AA6E49" w:rsidRPr="005D49FD" w:rsidRDefault="00AA6E49" w:rsidP="005D49FD">
      <w:pPr>
        <w:spacing w:after="0" w:line="360" w:lineRule="auto"/>
        <w:jc w:val="center"/>
        <w:rPr>
          <w:rFonts w:ascii="Arial" w:hAnsi="Arial" w:cs="Arial"/>
          <w:lang w:val="en-US"/>
        </w:rPr>
      </w:pPr>
    </w:p>
    <w:p w14:paraId="0F8A6C9E" w14:textId="1BE7E93D" w:rsidR="00A52822" w:rsidRPr="005D49FD" w:rsidRDefault="00AA6E49" w:rsidP="005D49FD">
      <w:pPr>
        <w:spacing w:after="0" w:line="360" w:lineRule="auto"/>
        <w:jc w:val="center"/>
        <w:rPr>
          <w:rFonts w:ascii="Arial" w:hAnsi="Arial" w:cs="Arial"/>
          <w:lang w:val="en-US"/>
        </w:rPr>
      </w:pPr>
      <w:r w:rsidRPr="005D49FD">
        <w:rPr>
          <w:rFonts w:ascii="Arial" w:hAnsi="Arial" w:cs="Arial"/>
          <w:lang w:val="en-US"/>
        </w:rPr>
        <w:t xml:space="preserve">LCBB6023 International Business Communications </w:t>
      </w:r>
    </w:p>
    <w:p w14:paraId="16E94EC6" w14:textId="77777777" w:rsidR="00A52822" w:rsidRPr="005D49FD" w:rsidRDefault="00A52822" w:rsidP="005D49FD">
      <w:pPr>
        <w:spacing w:line="360" w:lineRule="auto"/>
        <w:rPr>
          <w:rFonts w:ascii="Arial" w:hAnsi="Arial" w:cs="Arial"/>
          <w:lang w:val="en-US"/>
        </w:rPr>
      </w:pPr>
      <w:r w:rsidRPr="005D49FD">
        <w:rPr>
          <w:rFonts w:ascii="Arial" w:hAnsi="Arial" w:cs="Arial"/>
          <w:lang w:val="en-US"/>
        </w:rPr>
        <w:br w:type="page"/>
      </w:r>
    </w:p>
    <w:sdt>
      <w:sdtPr>
        <w:rPr>
          <w:rFonts w:ascii="Arial" w:eastAsiaTheme="minorHAnsi" w:hAnsi="Arial" w:cs="Arial"/>
          <w:color w:val="auto"/>
          <w:kern w:val="2"/>
          <w:sz w:val="22"/>
          <w:szCs w:val="22"/>
          <w:lang w:val="en-GB"/>
          <w14:ligatures w14:val="standardContextual"/>
        </w:rPr>
        <w:id w:val="579027031"/>
        <w:docPartObj>
          <w:docPartGallery w:val="Table of Contents"/>
          <w:docPartUnique/>
        </w:docPartObj>
      </w:sdtPr>
      <w:sdtEndPr>
        <w:rPr>
          <w:b/>
          <w:bCs/>
          <w:noProof/>
        </w:rPr>
      </w:sdtEndPr>
      <w:sdtContent>
        <w:p w14:paraId="2E65F668" w14:textId="07BD4E98" w:rsidR="00A52822" w:rsidRPr="005D49FD" w:rsidRDefault="00A52822" w:rsidP="005D49FD">
          <w:pPr>
            <w:pStyle w:val="TOCHeading"/>
            <w:spacing w:line="360" w:lineRule="auto"/>
            <w:jc w:val="center"/>
            <w:rPr>
              <w:rFonts w:ascii="Arial" w:hAnsi="Arial" w:cs="Arial"/>
              <w:b/>
              <w:color w:val="auto"/>
              <w:sz w:val="22"/>
              <w:szCs w:val="22"/>
            </w:rPr>
          </w:pPr>
          <w:r w:rsidRPr="005D49FD">
            <w:rPr>
              <w:rFonts w:ascii="Arial" w:hAnsi="Arial" w:cs="Arial"/>
              <w:b/>
              <w:color w:val="auto"/>
              <w:sz w:val="22"/>
              <w:szCs w:val="22"/>
            </w:rPr>
            <w:t>Contents</w:t>
          </w:r>
        </w:p>
        <w:p w14:paraId="22802985" w14:textId="77777777" w:rsidR="00A52822" w:rsidRPr="005D49FD" w:rsidRDefault="00A52822" w:rsidP="005D49FD">
          <w:pPr>
            <w:pStyle w:val="TOC1"/>
            <w:tabs>
              <w:tab w:val="left" w:pos="440"/>
              <w:tab w:val="right" w:leader="dot" w:pos="9016"/>
            </w:tabs>
            <w:spacing w:line="360" w:lineRule="auto"/>
            <w:rPr>
              <w:rFonts w:ascii="Arial" w:hAnsi="Arial" w:cs="Arial"/>
              <w:noProof/>
            </w:rPr>
          </w:pPr>
          <w:r w:rsidRPr="005D49FD">
            <w:rPr>
              <w:rFonts w:ascii="Arial" w:hAnsi="Arial" w:cs="Arial"/>
            </w:rPr>
            <w:fldChar w:fldCharType="begin"/>
          </w:r>
          <w:r w:rsidRPr="005D49FD">
            <w:rPr>
              <w:rFonts w:ascii="Arial" w:hAnsi="Arial" w:cs="Arial"/>
            </w:rPr>
            <w:instrText xml:space="preserve"> TOC \o "1-3" \h \z \u </w:instrText>
          </w:r>
          <w:r w:rsidRPr="005D49FD">
            <w:rPr>
              <w:rFonts w:ascii="Arial" w:hAnsi="Arial" w:cs="Arial"/>
            </w:rPr>
            <w:fldChar w:fldCharType="separate"/>
          </w:r>
          <w:hyperlink w:anchor="_Toc210230064" w:history="1">
            <w:r w:rsidRPr="005D49FD">
              <w:rPr>
                <w:rStyle w:val="Hyperlink"/>
                <w:rFonts w:ascii="Arial" w:hAnsi="Arial" w:cs="Arial"/>
                <w:noProof/>
                <w:lang w:val="en-US"/>
              </w:rPr>
              <w:t>1</w:t>
            </w:r>
            <w:r w:rsidRPr="005D49FD">
              <w:rPr>
                <w:rFonts w:ascii="Arial" w:hAnsi="Arial" w:cs="Arial"/>
                <w:noProof/>
              </w:rPr>
              <w:tab/>
            </w:r>
            <w:r w:rsidRPr="005D49FD">
              <w:rPr>
                <w:rStyle w:val="Hyperlink"/>
                <w:rFonts w:ascii="Arial" w:hAnsi="Arial" w:cs="Arial"/>
                <w:noProof/>
                <w:lang w:val="en-US"/>
              </w:rPr>
              <w:t>Introduction</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_Toc210230064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3</w:t>
            </w:r>
            <w:r w:rsidRPr="005D49FD">
              <w:rPr>
                <w:rFonts w:ascii="Arial" w:hAnsi="Arial" w:cs="Arial"/>
                <w:noProof/>
                <w:webHidden/>
              </w:rPr>
              <w:fldChar w:fldCharType="end"/>
            </w:r>
          </w:hyperlink>
        </w:p>
        <w:p w14:paraId="29C597E1" w14:textId="77777777" w:rsidR="00A52822" w:rsidRPr="005D49FD" w:rsidRDefault="00A52822" w:rsidP="005D49FD">
          <w:pPr>
            <w:pStyle w:val="TOC1"/>
            <w:tabs>
              <w:tab w:val="left" w:pos="440"/>
              <w:tab w:val="right" w:leader="dot" w:pos="9016"/>
            </w:tabs>
            <w:spacing w:line="360" w:lineRule="auto"/>
            <w:rPr>
              <w:rFonts w:ascii="Arial" w:hAnsi="Arial" w:cs="Arial"/>
              <w:noProof/>
            </w:rPr>
          </w:pPr>
          <w:hyperlink w:anchor="_Toc210230065" w:history="1">
            <w:r w:rsidRPr="005D49FD">
              <w:rPr>
                <w:rStyle w:val="Hyperlink"/>
                <w:rFonts w:ascii="Arial" w:hAnsi="Arial" w:cs="Arial"/>
                <w:noProof/>
              </w:rPr>
              <w:t>2</w:t>
            </w:r>
            <w:r w:rsidRPr="005D49FD">
              <w:rPr>
                <w:rFonts w:ascii="Arial" w:hAnsi="Arial" w:cs="Arial"/>
                <w:noProof/>
              </w:rPr>
              <w:tab/>
            </w:r>
            <w:r w:rsidRPr="005D49FD">
              <w:rPr>
                <w:rStyle w:val="Hyperlink"/>
                <w:rFonts w:ascii="Arial" w:hAnsi="Arial" w:cs="Arial"/>
                <w:noProof/>
                <w:shd w:val="clear" w:color="auto" w:fill="FFFFFF"/>
              </w:rPr>
              <w:t>Hofstede's cross-cultural theory</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_Toc210230065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3</w:t>
            </w:r>
            <w:r w:rsidRPr="005D49FD">
              <w:rPr>
                <w:rFonts w:ascii="Arial" w:hAnsi="Arial" w:cs="Arial"/>
                <w:noProof/>
                <w:webHidden/>
              </w:rPr>
              <w:fldChar w:fldCharType="end"/>
            </w:r>
          </w:hyperlink>
        </w:p>
        <w:p w14:paraId="1C604DEF"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66" w:history="1">
            <w:r w:rsidRPr="005D49FD">
              <w:rPr>
                <w:rStyle w:val="Hyperlink"/>
                <w:rFonts w:ascii="Arial" w:hAnsi="Arial" w:cs="Arial"/>
                <w:noProof/>
              </w:rPr>
              <w:t>2.1</w:t>
            </w:r>
            <w:r w:rsidRPr="005D49FD">
              <w:rPr>
                <w:rFonts w:ascii="Arial" w:hAnsi="Arial" w:cs="Arial"/>
                <w:noProof/>
              </w:rPr>
              <w:tab/>
            </w:r>
            <w:r w:rsidRPr="005D49FD">
              <w:rPr>
                <w:rStyle w:val="Hyperlink"/>
                <w:rFonts w:ascii="Arial" w:hAnsi="Arial" w:cs="Arial"/>
                <w:noProof/>
              </w:rPr>
              <w:t>Power Distance</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_Toc210230066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3</w:t>
            </w:r>
            <w:r w:rsidRPr="005D49FD">
              <w:rPr>
                <w:rFonts w:ascii="Arial" w:hAnsi="Arial" w:cs="Arial"/>
                <w:noProof/>
                <w:webHidden/>
              </w:rPr>
              <w:fldChar w:fldCharType="end"/>
            </w:r>
          </w:hyperlink>
        </w:p>
        <w:p w14:paraId="359A9055"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67" w:history="1">
            <w:r w:rsidRPr="005D49FD">
              <w:rPr>
                <w:rStyle w:val="Hyperlink"/>
                <w:rFonts w:ascii="Arial" w:hAnsi="Arial" w:cs="Arial"/>
                <w:noProof/>
              </w:rPr>
              <w:t>2.2</w:t>
            </w:r>
            <w:r w:rsidRPr="005D49FD">
              <w:rPr>
                <w:rFonts w:ascii="Arial" w:hAnsi="Arial" w:cs="Arial"/>
                <w:noProof/>
              </w:rPr>
              <w:tab/>
            </w:r>
            <w:r w:rsidRPr="005D49FD">
              <w:rPr>
                <w:rStyle w:val="Hyperlink"/>
                <w:rFonts w:ascii="Arial" w:hAnsi="Arial" w:cs="Arial"/>
                <w:noProof/>
                <w:shd w:val="clear" w:color="auto" w:fill="FFFFFF"/>
              </w:rPr>
              <w:t>Individualism vs. Collectivism</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_Toc210230067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3</w:t>
            </w:r>
            <w:r w:rsidRPr="005D49FD">
              <w:rPr>
                <w:rFonts w:ascii="Arial" w:hAnsi="Arial" w:cs="Arial"/>
                <w:noProof/>
                <w:webHidden/>
              </w:rPr>
              <w:fldChar w:fldCharType="end"/>
            </w:r>
          </w:hyperlink>
        </w:p>
        <w:p w14:paraId="059FE3CD"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68" w:history="1">
            <w:r w:rsidRPr="005D49FD">
              <w:rPr>
                <w:rStyle w:val="Hyperlink"/>
                <w:rFonts w:ascii="Arial" w:hAnsi="Arial" w:cs="Arial"/>
                <w:noProof/>
              </w:rPr>
              <w:t>2.3</w:t>
            </w:r>
            <w:r w:rsidRPr="005D49FD">
              <w:rPr>
                <w:rFonts w:ascii="Arial" w:hAnsi="Arial" w:cs="Arial"/>
                <w:noProof/>
              </w:rPr>
              <w:tab/>
            </w:r>
            <w:r w:rsidRPr="005D49FD">
              <w:rPr>
                <w:rStyle w:val="Hyperlink"/>
                <w:rFonts w:ascii="Arial" w:hAnsi="Arial" w:cs="Arial"/>
                <w:noProof/>
                <w:shd w:val="clear" w:color="auto" w:fill="FFFFFF"/>
              </w:rPr>
              <w:t>Motivation towards achievement and success</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_Toc210230068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3</w:t>
            </w:r>
            <w:r w:rsidRPr="005D49FD">
              <w:rPr>
                <w:rFonts w:ascii="Arial" w:hAnsi="Arial" w:cs="Arial"/>
                <w:noProof/>
                <w:webHidden/>
              </w:rPr>
              <w:fldChar w:fldCharType="end"/>
            </w:r>
          </w:hyperlink>
        </w:p>
        <w:p w14:paraId="61F2D78F"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69" w:history="1">
            <w:r w:rsidRPr="005D49FD">
              <w:rPr>
                <w:rStyle w:val="Hyperlink"/>
                <w:rFonts w:ascii="Arial" w:hAnsi="Arial" w:cs="Arial"/>
                <w:noProof/>
              </w:rPr>
              <w:t>2.4</w:t>
            </w:r>
            <w:r w:rsidRPr="005D49FD">
              <w:rPr>
                <w:rFonts w:ascii="Arial" w:hAnsi="Arial" w:cs="Arial"/>
                <w:noProof/>
              </w:rPr>
              <w:tab/>
            </w:r>
            <w:r w:rsidRPr="005D49FD">
              <w:rPr>
                <w:rStyle w:val="Hyperlink"/>
                <w:rFonts w:ascii="Arial" w:hAnsi="Arial" w:cs="Arial"/>
                <w:noProof/>
                <w:shd w:val="clear" w:color="auto" w:fill="FFFFFF"/>
              </w:rPr>
              <w:t>Uncertainty avoidance</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_Toc210230069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4</w:t>
            </w:r>
            <w:r w:rsidRPr="005D49FD">
              <w:rPr>
                <w:rFonts w:ascii="Arial" w:hAnsi="Arial" w:cs="Arial"/>
                <w:noProof/>
                <w:webHidden/>
              </w:rPr>
              <w:fldChar w:fldCharType="end"/>
            </w:r>
          </w:hyperlink>
        </w:p>
        <w:p w14:paraId="3C44699B"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0" w:history="1">
            <w:r w:rsidRPr="005D49FD">
              <w:rPr>
                <w:rStyle w:val="Hyperlink"/>
                <w:rFonts w:ascii="Arial" w:hAnsi="Arial" w:cs="Arial"/>
                <w:noProof/>
              </w:rPr>
              <w:t>2.5</w:t>
            </w:r>
            <w:r w:rsidRPr="005D49FD">
              <w:rPr>
                <w:rFonts w:ascii="Arial" w:hAnsi="Arial" w:cs="Arial"/>
                <w:noProof/>
              </w:rPr>
              <w:tab/>
            </w:r>
            <w:r w:rsidRPr="005D49FD">
              <w:rPr>
                <w:rStyle w:val="Hyperlink"/>
                <w:rFonts w:ascii="Arial" w:hAnsi="Arial" w:cs="Arial"/>
                <w:noProof/>
                <w:shd w:val="clear" w:color="auto" w:fill="FFFFFF"/>
              </w:rPr>
              <w:t>Longterm orientation</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_Toc210230070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4</w:t>
            </w:r>
            <w:r w:rsidRPr="005D49FD">
              <w:rPr>
                <w:rFonts w:ascii="Arial" w:hAnsi="Arial" w:cs="Arial"/>
                <w:noProof/>
                <w:webHidden/>
              </w:rPr>
              <w:fldChar w:fldCharType="end"/>
            </w:r>
          </w:hyperlink>
        </w:p>
        <w:p w14:paraId="2794454A"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1" w:history="1">
            <w:r w:rsidRPr="005D49FD">
              <w:rPr>
                <w:rStyle w:val="Hyperlink"/>
                <w:rFonts w:ascii="Arial" w:hAnsi="Arial" w:cs="Arial"/>
                <w:noProof/>
              </w:rPr>
              <w:t>2.6</w:t>
            </w:r>
            <w:r w:rsidRPr="005D49FD">
              <w:rPr>
                <w:rFonts w:ascii="Arial" w:hAnsi="Arial" w:cs="Arial"/>
                <w:noProof/>
              </w:rPr>
              <w:tab/>
            </w:r>
            <w:r w:rsidRPr="005D49FD">
              <w:rPr>
                <w:rStyle w:val="Hyperlink"/>
                <w:rFonts w:ascii="Arial" w:hAnsi="Arial" w:cs="Arial"/>
                <w:noProof/>
                <w:shd w:val="clear" w:color="auto" w:fill="FFFFFF"/>
              </w:rPr>
              <w:t>Indulgence</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_Toc210230071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4</w:t>
            </w:r>
            <w:r w:rsidRPr="005D49FD">
              <w:rPr>
                <w:rFonts w:ascii="Arial" w:hAnsi="Arial" w:cs="Arial"/>
                <w:noProof/>
                <w:webHidden/>
              </w:rPr>
              <w:fldChar w:fldCharType="end"/>
            </w:r>
          </w:hyperlink>
        </w:p>
        <w:p w14:paraId="7E32E386" w14:textId="77777777" w:rsidR="00A52822" w:rsidRPr="005D49FD" w:rsidRDefault="00A52822" w:rsidP="005D49FD">
          <w:pPr>
            <w:pStyle w:val="TOC1"/>
            <w:tabs>
              <w:tab w:val="left" w:pos="440"/>
              <w:tab w:val="right" w:leader="dot" w:pos="9016"/>
            </w:tabs>
            <w:spacing w:line="360" w:lineRule="auto"/>
            <w:rPr>
              <w:rFonts w:ascii="Arial" w:hAnsi="Arial" w:cs="Arial"/>
              <w:noProof/>
            </w:rPr>
          </w:pPr>
          <w:hyperlink w:anchor="_Toc210230072" w:history="1">
            <w:r w:rsidRPr="005D49FD">
              <w:rPr>
                <w:rStyle w:val="Hyperlink"/>
                <w:rFonts w:ascii="Arial" w:hAnsi="Arial" w:cs="Arial"/>
                <w:noProof/>
              </w:rPr>
              <w:t>3</w:t>
            </w:r>
            <w:r w:rsidRPr="005D49FD">
              <w:rPr>
                <w:rFonts w:ascii="Arial" w:hAnsi="Arial" w:cs="Arial"/>
                <w:noProof/>
              </w:rPr>
              <w:tab/>
            </w:r>
            <w:r w:rsidRPr="005D49FD">
              <w:rPr>
                <w:rStyle w:val="Hyperlink"/>
                <w:rFonts w:ascii="Arial" w:hAnsi="Arial" w:cs="Arial"/>
                <w:noProof/>
              </w:rPr>
              <w:t>Analysis</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_Toc210230072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5</w:t>
            </w:r>
            <w:r w:rsidRPr="005D49FD">
              <w:rPr>
                <w:rFonts w:ascii="Arial" w:hAnsi="Arial" w:cs="Arial"/>
                <w:noProof/>
                <w:webHidden/>
              </w:rPr>
              <w:fldChar w:fldCharType="end"/>
            </w:r>
          </w:hyperlink>
        </w:p>
        <w:p w14:paraId="014F7C00"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3" w:history="1">
            <w:r w:rsidRPr="005D49FD">
              <w:rPr>
                <w:rStyle w:val="Hyperlink"/>
                <w:rFonts w:ascii="Arial" w:hAnsi="Arial" w:cs="Arial"/>
                <w:noProof/>
              </w:rPr>
              <w:t>3.1</w:t>
            </w:r>
            <w:r w:rsidRPr="005D49FD">
              <w:rPr>
                <w:rFonts w:ascii="Arial" w:hAnsi="Arial" w:cs="Arial"/>
                <w:noProof/>
              </w:rPr>
              <w:tab/>
            </w:r>
            <w:r w:rsidRPr="005D49FD">
              <w:rPr>
                <w:rStyle w:val="Hyperlink"/>
                <w:rFonts w:ascii="Arial" w:hAnsi="Arial" w:cs="Arial"/>
                <w:noProof/>
              </w:rPr>
              <w:t>Application of Hofstede's cross-cultural theory</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_Toc210230073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5</w:t>
            </w:r>
            <w:r w:rsidRPr="005D49FD">
              <w:rPr>
                <w:rFonts w:ascii="Arial" w:hAnsi="Arial" w:cs="Arial"/>
                <w:noProof/>
                <w:webHidden/>
              </w:rPr>
              <w:fldChar w:fldCharType="end"/>
            </w:r>
          </w:hyperlink>
        </w:p>
        <w:p w14:paraId="6154CA44"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4" w:history="1">
            <w:r w:rsidRPr="005D49FD">
              <w:rPr>
                <w:rStyle w:val="Hyperlink"/>
                <w:rFonts w:ascii="Arial" w:hAnsi="Arial" w:cs="Arial"/>
                <w:noProof/>
                <w:lang w:val="en-US"/>
              </w:rPr>
              <w:t>3.2</w:t>
            </w:r>
            <w:r w:rsidRPr="005D49FD">
              <w:rPr>
                <w:rFonts w:ascii="Arial" w:hAnsi="Arial" w:cs="Arial"/>
                <w:noProof/>
              </w:rPr>
              <w:tab/>
            </w:r>
            <w:r w:rsidRPr="005D49FD">
              <w:rPr>
                <w:rStyle w:val="Hyperlink"/>
                <w:rFonts w:ascii="Arial" w:hAnsi="Arial" w:cs="Arial"/>
                <w:noProof/>
                <w:lang w:val="en-US"/>
              </w:rPr>
              <w:t>Presentation of Evidence</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_Toc210230074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5</w:t>
            </w:r>
            <w:r w:rsidRPr="005D49FD">
              <w:rPr>
                <w:rFonts w:ascii="Arial" w:hAnsi="Arial" w:cs="Arial"/>
                <w:noProof/>
                <w:webHidden/>
              </w:rPr>
              <w:fldChar w:fldCharType="end"/>
            </w:r>
          </w:hyperlink>
        </w:p>
        <w:p w14:paraId="0CE06A60"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5" w:history="1">
            <w:r w:rsidRPr="005D49FD">
              <w:rPr>
                <w:rStyle w:val="Hyperlink"/>
                <w:rFonts w:ascii="Arial" w:hAnsi="Arial" w:cs="Arial"/>
                <w:noProof/>
                <w:lang w:val="en-US"/>
              </w:rPr>
              <w:t>3.3</w:t>
            </w:r>
            <w:r w:rsidRPr="005D49FD">
              <w:rPr>
                <w:rFonts w:ascii="Arial" w:hAnsi="Arial" w:cs="Arial"/>
                <w:noProof/>
              </w:rPr>
              <w:tab/>
            </w:r>
            <w:r w:rsidRPr="005D49FD">
              <w:rPr>
                <w:rStyle w:val="Hyperlink"/>
                <w:rFonts w:ascii="Arial" w:hAnsi="Arial" w:cs="Arial"/>
                <w:noProof/>
                <w:lang w:val="en-US"/>
              </w:rPr>
              <w:t>Communication challenges</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_Toc210230075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6</w:t>
            </w:r>
            <w:r w:rsidRPr="005D49FD">
              <w:rPr>
                <w:rFonts w:ascii="Arial" w:hAnsi="Arial" w:cs="Arial"/>
                <w:noProof/>
                <w:webHidden/>
              </w:rPr>
              <w:fldChar w:fldCharType="end"/>
            </w:r>
          </w:hyperlink>
        </w:p>
        <w:p w14:paraId="185D9163"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6" w:history="1">
            <w:r w:rsidRPr="005D49FD">
              <w:rPr>
                <w:rStyle w:val="Hyperlink"/>
                <w:rFonts w:ascii="Arial" w:hAnsi="Arial" w:cs="Arial"/>
                <w:noProof/>
                <w:lang w:val="en-US"/>
              </w:rPr>
              <w:t>3.4</w:t>
            </w:r>
            <w:r w:rsidRPr="005D49FD">
              <w:rPr>
                <w:rFonts w:ascii="Arial" w:hAnsi="Arial" w:cs="Arial"/>
                <w:noProof/>
              </w:rPr>
              <w:tab/>
            </w:r>
            <w:r w:rsidRPr="005D49FD">
              <w:rPr>
                <w:rStyle w:val="Hyperlink"/>
                <w:rFonts w:ascii="Arial" w:hAnsi="Arial" w:cs="Arial"/>
                <w:noProof/>
                <w:lang w:val="en-US"/>
              </w:rPr>
              <w:t>Strategic Responses</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_Toc210230076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8</w:t>
            </w:r>
            <w:r w:rsidRPr="005D49FD">
              <w:rPr>
                <w:rFonts w:ascii="Arial" w:hAnsi="Arial" w:cs="Arial"/>
                <w:noProof/>
                <w:webHidden/>
              </w:rPr>
              <w:fldChar w:fldCharType="end"/>
            </w:r>
          </w:hyperlink>
        </w:p>
        <w:p w14:paraId="589F3265" w14:textId="77777777" w:rsidR="00A52822" w:rsidRPr="005D49FD" w:rsidRDefault="00A52822" w:rsidP="005D49FD">
          <w:pPr>
            <w:pStyle w:val="TOC1"/>
            <w:tabs>
              <w:tab w:val="left" w:pos="440"/>
              <w:tab w:val="right" w:leader="dot" w:pos="9016"/>
            </w:tabs>
            <w:spacing w:line="360" w:lineRule="auto"/>
            <w:rPr>
              <w:rFonts w:ascii="Arial" w:hAnsi="Arial" w:cs="Arial"/>
              <w:noProof/>
            </w:rPr>
          </w:pPr>
          <w:hyperlink w:anchor="_Toc210230077" w:history="1">
            <w:r w:rsidRPr="005D49FD">
              <w:rPr>
                <w:rStyle w:val="Hyperlink"/>
                <w:rFonts w:ascii="Arial" w:hAnsi="Arial" w:cs="Arial"/>
                <w:noProof/>
              </w:rPr>
              <w:t>4</w:t>
            </w:r>
            <w:r w:rsidRPr="005D49FD">
              <w:rPr>
                <w:rFonts w:ascii="Arial" w:hAnsi="Arial" w:cs="Arial"/>
                <w:noProof/>
              </w:rPr>
              <w:tab/>
            </w:r>
            <w:r w:rsidRPr="005D49FD">
              <w:rPr>
                <w:rStyle w:val="Hyperlink"/>
                <w:rFonts w:ascii="Arial" w:hAnsi="Arial" w:cs="Arial"/>
                <w:bCs/>
                <w:noProof/>
              </w:rPr>
              <w:t>Conclusion</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_Toc210230077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8</w:t>
            </w:r>
            <w:r w:rsidRPr="005D49FD">
              <w:rPr>
                <w:rFonts w:ascii="Arial" w:hAnsi="Arial" w:cs="Arial"/>
                <w:noProof/>
                <w:webHidden/>
              </w:rPr>
              <w:fldChar w:fldCharType="end"/>
            </w:r>
          </w:hyperlink>
        </w:p>
        <w:p w14:paraId="6E5D25B4"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8" w:history="1">
            <w:r w:rsidRPr="005D49FD">
              <w:rPr>
                <w:rStyle w:val="Hyperlink"/>
                <w:rFonts w:ascii="Arial" w:hAnsi="Arial" w:cs="Arial"/>
                <w:noProof/>
              </w:rPr>
              <w:t>4.1</w:t>
            </w:r>
            <w:r w:rsidRPr="005D49FD">
              <w:rPr>
                <w:rFonts w:ascii="Arial" w:hAnsi="Arial" w:cs="Arial"/>
                <w:noProof/>
              </w:rPr>
              <w:tab/>
            </w:r>
            <w:r w:rsidRPr="005D49FD">
              <w:rPr>
                <w:rStyle w:val="Hyperlink"/>
                <w:rFonts w:ascii="Arial" w:hAnsi="Arial" w:cs="Arial"/>
                <w:noProof/>
              </w:rPr>
              <w:t>Summary and Key Insights</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_Toc210230078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8</w:t>
            </w:r>
            <w:r w:rsidRPr="005D49FD">
              <w:rPr>
                <w:rFonts w:ascii="Arial" w:hAnsi="Arial" w:cs="Arial"/>
                <w:noProof/>
                <w:webHidden/>
              </w:rPr>
              <w:fldChar w:fldCharType="end"/>
            </w:r>
          </w:hyperlink>
        </w:p>
        <w:p w14:paraId="067C6281" w14:textId="77777777" w:rsidR="00A52822" w:rsidRPr="005D49FD" w:rsidRDefault="00A52822" w:rsidP="005D49FD">
          <w:pPr>
            <w:pStyle w:val="TOC2"/>
            <w:tabs>
              <w:tab w:val="left" w:pos="880"/>
              <w:tab w:val="right" w:leader="dot" w:pos="9016"/>
            </w:tabs>
            <w:spacing w:line="360" w:lineRule="auto"/>
            <w:rPr>
              <w:rFonts w:ascii="Arial" w:hAnsi="Arial" w:cs="Arial"/>
              <w:noProof/>
            </w:rPr>
          </w:pPr>
          <w:hyperlink w:anchor="_Toc210230079" w:history="1">
            <w:r w:rsidRPr="005D49FD">
              <w:rPr>
                <w:rStyle w:val="Hyperlink"/>
                <w:rFonts w:ascii="Arial" w:hAnsi="Arial" w:cs="Arial"/>
                <w:noProof/>
              </w:rPr>
              <w:t>4.2</w:t>
            </w:r>
            <w:r w:rsidRPr="005D49FD">
              <w:rPr>
                <w:rFonts w:ascii="Arial" w:hAnsi="Arial" w:cs="Arial"/>
                <w:noProof/>
              </w:rPr>
              <w:tab/>
            </w:r>
            <w:r w:rsidRPr="005D49FD">
              <w:rPr>
                <w:rStyle w:val="Hyperlink"/>
                <w:rFonts w:ascii="Arial" w:hAnsi="Arial" w:cs="Arial"/>
                <w:noProof/>
              </w:rPr>
              <w:t>Reflection on Implications for International Managers</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_Toc210230079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9</w:t>
            </w:r>
            <w:r w:rsidRPr="005D49FD">
              <w:rPr>
                <w:rFonts w:ascii="Arial" w:hAnsi="Arial" w:cs="Arial"/>
                <w:noProof/>
                <w:webHidden/>
              </w:rPr>
              <w:fldChar w:fldCharType="end"/>
            </w:r>
          </w:hyperlink>
        </w:p>
        <w:p w14:paraId="6CDBA8EE" w14:textId="77777777" w:rsidR="00A52822" w:rsidRPr="005D49FD" w:rsidRDefault="00A52822" w:rsidP="005D49FD">
          <w:pPr>
            <w:pStyle w:val="TOC1"/>
            <w:tabs>
              <w:tab w:val="left" w:pos="440"/>
              <w:tab w:val="right" w:leader="dot" w:pos="9016"/>
            </w:tabs>
            <w:spacing w:line="360" w:lineRule="auto"/>
            <w:rPr>
              <w:rFonts w:ascii="Arial" w:hAnsi="Arial" w:cs="Arial"/>
              <w:noProof/>
            </w:rPr>
          </w:pPr>
          <w:hyperlink w:anchor="_Toc210230080" w:history="1">
            <w:r w:rsidRPr="005D49FD">
              <w:rPr>
                <w:rStyle w:val="Hyperlink"/>
                <w:rFonts w:ascii="Arial" w:hAnsi="Arial" w:cs="Arial"/>
                <w:noProof/>
              </w:rPr>
              <w:t>5</w:t>
            </w:r>
            <w:r w:rsidRPr="005D49FD">
              <w:rPr>
                <w:rFonts w:ascii="Arial" w:hAnsi="Arial" w:cs="Arial"/>
                <w:noProof/>
              </w:rPr>
              <w:tab/>
            </w:r>
            <w:r w:rsidRPr="005D49FD">
              <w:rPr>
                <w:rStyle w:val="Hyperlink"/>
                <w:rFonts w:ascii="Arial" w:hAnsi="Arial" w:cs="Arial"/>
                <w:noProof/>
              </w:rPr>
              <w:t>References</w:t>
            </w:r>
            <w:r w:rsidRPr="005D49FD">
              <w:rPr>
                <w:rFonts w:ascii="Arial" w:hAnsi="Arial" w:cs="Arial"/>
                <w:noProof/>
                <w:webHidden/>
              </w:rPr>
              <w:tab/>
            </w:r>
            <w:r w:rsidRPr="005D49FD">
              <w:rPr>
                <w:rFonts w:ascii="Arial" w:hAnsi="Arial" w:cs="Arial"/>
                <w:noProof/>
                <w:webHidden/>
              </w:rPr>
              <w:fldChar w:fldCharType="begin"/>
            </w:r>
            <w:r w:rsidRPr="005D49FD">
              <w:rPr>
                <w:rFonts w:ascii="Arial" w:hAnsi="Arial" w:cs="Arial"/>
                <w:noProof/>
                <w:webHidden/>
              </w:rPr>
              <w:instrText xml:space="preserve"> PAGEREF _Toc210230080 \h </w:instrText>
            </w:r>
            <w:r w:rsidRPr="005D49FD">
              <w:rPr>
                <w:rFonts w:ascii="Arial" w:hAnsi="Arial" w:cs="Arial"/>
                <w:noProof/>
                <w:webHidden/>
              </w:rPr>
            </w:r>
            <w:r w:rsidRPr="005D49FD">
              <w:rPr>
                <w:rFonts w:ascii="Arial" w:hAnsi="Arial" w:cs="Arial"/>
                <w:noProof/>
                <w:webHidden/>
              </w:rPr>
              <w:fldChar w:fldCharType="separate"/>
            </w:r>
            <w:r w:rsidRPr="005D49FD">
              <w:rPr>
                <w:rFonts w:ascii="Arial" w:hAnsi="Arial" w:cs="Arial"/>
                <w:noProof/>
                <w:webHidden/>
              </w:rPr>
              <w:t>10</w:t>
            </w:r>
            <w:r w:rsidRPr="005D49FD">
              <w:rPr>
                <w:rFonts w:ascii="Arial" w:hAnsi="Arial" w:cs="Arial"/>
                <w:noProof/>
                <w:webHidden/>
              </w:rPr>
              <w:fldChar w:fldCharType="end"/>
            </w:r>
          </w:hyperlink>
        </w:p>
        <w:p w14:paraId="18AAC694" w14:textId="41ECA9E6" w:rsidR="00A52822" w:rsidRPr="005D49FD" w:rsidRDefault="00A52822" w:rsidP="005D49FD">
          <w:pPr>
            <w:spacing w:line="360" w:lineRule="auto"/>
            <w:rPr>
              <w:rFonts w:ascii="Arial" w:hAnsi="Arial" w:cs="Arial"/>
            </w:rPr>
          </w:pPr>
          <w:r w:rsidRPr="005D49FD">
            <w:rPr>
              <w:rFonts w:ascii="Arial" w:hAnsi="Arial" w:cs="Arial"/>
              <w:b/>
              <w:bCs/>
              <w:noProof/>
            </w:rPr>
            <w:fldChar w:fldCharType="end"/>
          </w:r>
        </w:p>
      </w:sdtContent>
    </w:sdt>
    <w:p w14:paraId="4224AE29" w14:textId="77777777" w:rsidR="00927329" w:rsidRPr="005D49FD" w:rsidRDefault="00927329" w:rsidP="005D49FD">
      <w:pPr>
        <w:spacing w:after="0" w:line="360" w:lineRule="auto"/>
        <w:jc w:val="center"/>
        <w:rPr>
          <w:rFonts w:ascii="Arial" w:hAnsi="Arial" w:cs="Arial"/>
          <w:lang w:val="en-US"/>
        </w:rPr>
      </w:pPr>
    </w:p>
    <w:p w14:paraId="4C759083" w14:textId="77777777" w:rsidR="00927329" w:rsidRPr="005D49FD" w:rsidRDefault="00927329" w:rsidP="005D49FD">
      <w:pPr>
        <w:spacing w:line="360" w:lineRule="auto"/>
        <w:rPr>
          <w:rFonts w:ascii="Arial" w:hAnsi="Arial" w:cs="Arial"/>
          <w:lang w:val="en-US"/>
        </w:rPr>
      </w:pPr>
      <w:r w:rsidRPr="005D49FD">
        <w:rPr>
          <w:rFonts w:ascii="Arial" w:hAnsi="Arial" w:cs="Arial"/>
          <w:lang w:val="en-US"/>
        </w:rPr>
        <w:br w:type="page"/>
      </w:r>
    </w:p>
    <w:p w14:paraId="1C8A9C13" w14:textId="2F37EF96" w:rsidR="009F55E3" w:rsidRPr="005D49FD" w:rsidRDefault="00042BA9" w:rsidP="005D49FD">
      <w:pPr>
        <w:pStyle w:val="Heading1"/>
        <w:spacing w:line="360" w:lineRule="auto"/>
        <w:rPr>
          <w:rFonts w:ascii="Arial" w:hAnsi="Arial" w:cs="Arial"/>
          <w:sz w:val="22"/>
          <w:szCs w:val="22"/>
          <w:lang w:val="en-US"/>
        </w:rPr>
      </w:pPr>
      <w:bookmarkStart w:id="0" w:name="_Toc210230064"/>
      <w:r w:rsidRPr="005D49FD">
        <w:rPr>
          <w:rFonts w:ascii="Arial" w:hAnsi="Arial" w:cs="Arial"/>
          <w:sz w:val="22"/>
          <w:szCs w:val="22"/>
          <w:lang w:val="en-US"/>
        </w:rPr>
        <w:lastRenderedPageBreak/>
        <w:t>Introduction</w:t>
      </w:r>
      <w:bookmarkEnd w:id="0"/>
    </w:p>
    <w:p w14:paraId="7B26AE99" w14:textId="5447AD43" w:rsidR="00F63B8C" w:rsidRPr="005D49FD" w:rsidRDefault="00F63B8C" w:rsidP="005D49FD">
      <w:pPr>
        <w:spacing w:line="360" w:lineRule="auto"/>
        <w:ind w:firstLine="720"/>
        <w:rPr>
          <w:rFonts w:ascii="Arial" w:hAnsi="Arial" w:cs="Arial"/>
          <w:color w:val="222222"/>
          <w:shd w:val="clear" w:color="auto" w:fill="FFFFFF"/>
        </w:rPr>
      </w:pPr>
      <w:r w:rsidRPr="005D49FD">
        <w:rPr>
          <w:rFonts w:ascii="Arial" w:hAnsi="Arial" w:cs="Arial"/>
        </w:rPr>
        <w:t xml:space="preserve">The concept of conflict management is not a new </w:t>
      </w:r>
      <w:r w:rsidR="002D7A69" w:rsidRPr="005D49FD">
        <w:rPr>
          <w:rFonts w:ascii="Arial" w:hAnsi="Arial" w:cs="Arial"/>
        </w:rPr>
        <w:t>phenomenon</w:t>
      </w:r>
      <w:r w:rsidRPr="005D49FD">
        <w:rPr>
          <w:rFonts w:ascii="Arial" w:hAnsi="Arial" w:cs="Arial"/>
        </w:rPr>
        <w:t>. The concept has attracted attention from numerous studies</w:t>
      </w:r>
      <w:r w:rsidR="002D7A69" w:rsidRPr="005D49FD">
        <w:rPr>
          <w:rFonts w:ascii="Arial" w:hAnsi="Arial" w:cs="Arial"/>
        </w:rPr>
        <w:t xml:space="preserve">. </w:t>
      </w:r>
      <w:r w:rsidR="00F04617" w:rsidRPr="005D49FD">
        <w:rPr>
          <w:rFonts w:ascii="Arial" w:hAnsi="Arial" w:cs="Arial"/>
        </w:rPr>
        <w:t>Although</w:t>
      </w:r>
      <w:r w:rsidR="002D7A69" w:rsidRPr="005D49FD">
        <w:rPr>
          <w:rFonts w:ascii="Arial" w:hAnsi="Arial" w:cs="Arial"/>
        </w:rPr>
        <w:t xml:space="preserve"> many studies have shown interest, it </w:t>
      </w:r>
      <w:r w:rsidR="00F04617" w:rsidRPr="005D49FD">
        <w:rPr>
          <w:rFonts w:ascii="Arial" w:hAnsi="Arial" w:cs="Arial"/>
        </w:rPr>
        <w:t>apparently</w:t>
      </w:r>
      <w:r w:rsidR="002D7A69" w:rsidRPr="005D49FD">
        <w:rPr>
          <w:rFonts w:ascii="Arial" w:hAnsi="Arial" w:cs="Arial"/>
        </w:rPr>
        <w:t xml:space="preserve"> lacks a concrete </w:t>
      </w:r>
      <w:r w:rsidR="00127702" w:rsidRPr="005D49FD">
        <w:rPr>
          <w:rFonts w:ascii="Arial" w:hAnsi="Arial" w:cs="Arial"/>
        </w:rPr>
        <w:t xml:space="preserve">definition. </w:t>
      </w:r>
      <w:r w:rsidR="00CA7644" w:rsidRPr="005D49FD">
        <w:rPr>
          <w:rFonts w:ascii="Arial" w:hAnsi="Arial" w:cs="Arial"/>
        </w:rPr>
        <w:t xml:space="preserve">However, despite </w:t>
      </w:r>
      <w:r w:rsidR="00A959A2" w:rsidRPr="005D49FD">
        <w:rPr>
          <w:rFonts w:ascii="Arial" w:hAnsi="Arial" w:cs="Arial"/>
        </w:rPr>
        <w:t xml:space="preserve">a </w:t>
      </w:r>
      <w:r w:rsidR="00CA7644" w:rsidRPr="005D49FD">
        <w:rPr>
          <w:rFonts w:ascii="Arial" w:hAnsi="Arial" w:cs="Arial"/>
        </w:rPr>
        <w:t xml:space="preserve">lack of one definitive explanation, </w:t>
      </w:r>
      <w:proofErr w:type="spellStart"/>
      <w:r w:rsidR="00C66F23" w:rsidRPr="005D49FD">
        <w:rPr>
          <w:rFonts w:ascii="Arial" w:hAnsi="Arial" w:cs="Arial"/>
          <w:color w:val="222222"/>
          <w:shd w:val="clear" w:color="auto" w:fill="FFFFFF"/>
        </w:rPr>
        <w:t>Vientiany</w:t>
      </w:r>
      <w:proofErr w:type="spellEnd"/>
      <w:r w:rsidR="00C66F23" w:rsidRPr="005D49FD">
        <w:rPr>
          <w:rFonts w:ascii="Arial" w:hAnsi="Arial" w:cs="Arial"/>
          <w:color w:val="222222"/>
          <w:shd w:val="clear" w:color="auto" w:fill="FFFFFF"/>
        </w:rPr>
        <w:t xml:space="preserve"> et al. (2024) say that conflict management </w:t>
      </w:r>
      <w:r w:rsidR="0008165B" w:rsidRPr="005D49FD">
        <w:rPr>
          <w:rFonts w:ascii="Arial" w:hAnsi="Arial" w:cs="Arial"/>
          <w:color w:val="222222"/>
          <w:shd w:val="clear" w:color="auto" w:fill="FFFFFF"/>
        </w:rPr>
        <w:t xml:space="preserve">is an inherent part of any organisation and </w:t>
      </w:r>
      <w:r w:rsidR="00A959A2" w:rsidRPr="005D49FD">
        <w:rPr>
          <w:rFonts w:ascii="Arial" w:hAnsi="Arial" w:cs="Arial"/>
          <w:color w:val="222222"/>
          <w:shd w:val="clear" w:color="auto" w:fill="FFFFFF"/>
        </w:rPr>
        <w:t xml:space="preserve">its </w:t>
      </w:r>
      <w:r w:rsidR="0008165B" w:rsidRPr="005D49FD">
        <w:rPr>
          <w:rFonts w:ascii="Arial" w:hAnsi="Arial" w:cs="Arial"/>
          <w:color w:val="222222"/>
          <w:shd w:val="clear" w:color="auto" w:fill="FFFFFF"/>
        </w:rPr>
        <w:t xml:space="preserve">dynamics. They further point out that core drivers of conflict and competition range from power relations, variations in resources, and varying interests. </w:t>
      </w:r>
      <w:r w:rsidR="00A959A2" w:rsidRPr="005D49FD">
        <w:rPr>
          <w:rFonts w:ascii="Arial" w:hAnsi="Arial" w:cs="Arial"/>
          <w:color w:val="222222"/>
          <w:shd w:val="clear" w:color="auto" w:fill="FFFFFF"/>
        </w:rPr>
        <w:t>O</w:t>
      </w:r>
      <w:r w:rsidR="00A73717" w:rsidRPr="005D49FD">
        <w:rPr>
          <w:rFonts w:ascii="Arial" w:hAnsi="Arial" w:cs="Arial"/>
          <w:color w:val="222222"/>
          <w:shd w:val="clear" w:color="auto" w:fill="FFFFFF"/>
        </w:rPr>
        <w:t xml:space="preserve">n the other hand, </w:t>
      </w:r>
      <w:r w:rsidR="003472A5" w:rsidRPr="005D49FD">
        <w:rPr>
          <w:rFonts w:ascii="Arial" w:hAnsi="Arial" w:cs="Arial"/>
          <w:color w:val="222222"/>
          <w:shd w:val="clear" w:color="auto" w:fill="FFFFFF"/>
        </w:rPr>
        <w:t>Rahim (2023</w:t>
      </w:r>
      <w:r w:rsidR="00A73717" w:rsidRPr="005D49FD">
        <w:rPr>
          <w:rFonts w:ascii="Arial" w:hAnsi="Arial" w:cs="Arial"/>
          <w:color w:val="222222"/>
          <w:shd w:val="clear" w:color="auto" w:fill="FFFFFF"/>
        </w:rPr>
        <w:t xml:space="preserve">) claims that positive interdependences among teams, departments, work, and </w:t>
      </w:r>
      <w:r w:rsidR="00A959A2" w:rsidRPr="005D49FD">
        <w:rPr>
          <w:rFonts w:ascii="Arial" w:hAnsi="Arial" w:cs="Arial"/>
          <w:color w:val="222222"/>
          <w:shd w:val="clear" w:color="auto" w:fill="FFFFFF"/>
        </w:rPr>
        <w:t xml:space="preserve">the </w:t>
      </w:r>
      <w:r w:rsidR="00A73717" w:rsidRPr="005D49FD">
        <w:rPr>
          <w:rFonts w:ascii="Arial" w:hAnsi="Arial" w:cs="Arial"/>
          <w:color w:val="222222"/>
          <w:shd w:val="clear" w:color="auto" w:fill="FFFFFF"/>
        </w:rPr>
        <w:t>interorgan</w:t>
      </w:r>
      <w:r w:rsidR="003632F8" w:rsidRPr="005D49FD">
        <w:rPr>
          <w:rFonts w:ascii="Arial" w:hAnsi="Arial" w:cs="Arial"/>
          <w:color w:val="222222"/>
          <w:shd w:val="clear" w:color="auto" w:fill="FFFFFF"/>
        </w:rPr>
        <w:t xml:space="preserve">isational level </w:t>
      </w:r>
      <w:r w:rsidR="00A73717" w:rsidRPr="005D49FD">
        <w:rPr>
          <w:rFonts w:ascii="Arial" w:hAnsi="Arial" w:cs="Arial"/>
          <w:color w:val="222222"/>
          <w:shd w:val="clear" w:color="auto" w:fill="FFFFFF"/>
        </w:rPr>
        <w:t>drive them to cooperate</w:t>
      </w:r>
      <w:r w:rsidR="003632F8" w:rsidRPr="005D49FD">
        <w:rPr>
          <w:rFonts w:ascii="Arial" w:hAnsi="Arial" w:cs="Arial"/>
          <w:color w:val="222222"/>
          <w:shd w:val="clear" w:color="auto" w:fill="FFFFFF"/>
        </w:rPr>
        <w:t>.</w:t>
      </w:r>
    </w:p>
    <w:p w14:paraId="7B5D3207" w14:textId="6CB72603" w:rsidR="00F00775" w:rsidRPr="005D49FD" w:rsidRDefault="006B6218" w:rsidP="005D49FD">
      <w:pPr>
        <w:spacing w:line="360" w:lineRule="auto"/>
        <w:rPr>
          <w:rFonts w:ascii="Arial" w:hAnsi="Arial" w:cs="Arial"/>
          <w:color w:val="222222"/>
          <w:shd w:val="clear" w:color="auto" w:fill="FFFFFF"/>
        </w:rPr>
      </w:pPr>
      <w:r w:rsidRPr="005D49FD">
        <w:rPr>
          <w:rFonts w:ascii="Arial" w:hAnsi="Arial" w:cs="Arial"/>
          <w:color w:val="222222"/>
          <w:shd w:val="clear" w:color="auto" w:fill="FFFFFF"/>
        </w:rPr>
        <w:tab/>
        <w:t xml:space="preserve">Based on this foundation, international business managers working in Poland </w:t>
      </w:r>
      <w:r w:rsidR="00F53BC1" w:rsidRPr="005D49FD">
        <w:rPr>
          <w:rFonts w:ascii="Arial" w:hAnsi="Arial" w:cs="Arial"/>
          <w:color w:val="222222"/>
          <w:shd w:val="clear" w:color="auto" w:fill="FFFFFF"/>
        </w:rPr>
        <w:t xml:space="preserve">handle conflicts frequently. They acknowledge that conflicts are </w:t>
      </w:r>
      <w:r w:rsidR="001A7391" w:rsidRPr="005D49FD">
        <w:rPr>
          <w:rFonts w:ascii="Arial" w:hAnsi="Arial" w:cs="Arial"/>
          <w:color w:val="222222"/>
          <w:shd w:val="clear" w:color="auto" w:fill="FFFFFF"/>
        </w:rPr>
        <w:t>inherent in</w:t>
      </w:r>
      <w:r w:rsidR="00F53BC1" w:rsidRPr="005D49FD">
        <w:rPr>
          <w:rFonts w:ascii="Arial" w:hAnsi="Arial" w:cs="Arial"/>
          <w:color w:val="222222"/>
          <w:shd w:val="clear" w:color="auto" w:fill="FFFFFF"/>
        </w:rPr>
        <w:t xml:space="preserve"> </w:t>
      </w:r>
      <w:r w:rsidR="00A959A2" w:rsidRPr="005D49FD">
        <w:rPr>
          <w:rFonts w:ascii="Arial" w:hAnsi="Arial" w:cs="Arial"/>
          <w:color w:val="222222"/>
          <w:shd w:val="clear" w:color="auto" w:fill="FFFFFF"/>
        </w:rPr>
        <w:t xml:space="preserve">the </w:t>
      </w:r>
      <w:r w:rsidR="00F53BC1" w:rsidRPr="005D49FD">
        <w:rPr>
          <w:rFonts w:ascii="Arial" w:hAnsi="Arial" w:cs="Arial"/>
          <w:color w:val="222222"/>
          <w:shd w:val="clear" w:color="auto" w:fill="FFFFFF"/>
        </w:rPr>
        <w:t xml:space="preserve">work environment and dynamics. Employees from different cultural backgrounds from other countries </w:t>
      </w:r>
      <w:r w:rsidR="006F28E4" w:rsidRPr="005D49FD">
        <w:rPr>
          <w:rFonts w:ascii="Arial" w:hAnsi="Arial" w:cs="Arial"/>
          <w:color w:val="222222"/>
          <w:shd w:val="clear" w:color="auto" w:fill="FFFFFF"/>
        </w:rPr>
        <w:t xml:space="preserve">have varying interests, power relations, and </w:t>
      </w:r>
      <w:r w:rsidR="00F04617" w:rsidRPr="005D49FD">
        <w:rPr>
          <w:rFonts w:ascii="Arial" w:hAnsi="Arial" w:cs="Arial"/>
          <w:color w:val="222222"/>
          <w:shd w:val="clear" w:color="auto" w:fill="FFFFFF"/>
        </w:rPr>
        <w:t>resource acces</w:t>
      </w:r>
      <w:r w:rsidR="006F28E4" w:rsidRPr="005D49FD">
        <w:rPr>
          <w:rFonts w:ascii="Arial" w:hAnsi="Arial" w:cs="Arial"/>
          <w:color w:val="222222"/>
          <w:shd w:val="clear" w:color="auto" w:fill="FFFFFF"/>
        </w:rPr>
        <w:t>s</w:t>
      </w:r>
      <w:r w:rsidR="00EC5612" w:rsidRPr="005D49FD">
        <w:rPr>
          <w:rFonts w:ascii="Arial" w:hAnsi="Arial" w:cs="Arial"/>
          <w:color w:val="222222"/>
          <w:shd w:val="clear" w:color="auto" w:fill="FFFFFF"/>
        </w:rPr>
        <w:t xml:space="preserve"> (</w:t>
      </w:r>
      <w:r w:rsidR="009A16A8" w:rsidRPr="005D49FD">
        <w:rPr>
          <w:rFonts w:ascii="Arial" w:hAnsi="Arial" w:cs="Arial"/>
          <w:color w:val="222222"/>
          <w:shd w:val="clear" w:color="auto" w:fill="FFFFFF"/>
        </w:rPr>
        <w:t>Madalina, 2016</w:t>
      </w:r>
      <w:r w:rsidR="00EC5612" w:rsidRPr="005D49FD">
        <w:rPr>
          <w:rFonts w:ascii="Arial" w:hAnsi="Arial" w:cs="Arial"/>
          <w:color w:val="222222"/>
          <w:shd w:val="clear" w:color="auto" w:fill="FFFFFF"/>
        </w:rPr>
        <w:t>)</w:t>
      </w:r>
      <w:r w:rsidR="006F28E4" w:rsidRPr="005D49FD">
        <w:rPr>
          <w:rFonts w:ascii="Arial" w:hAnsi="Arial" w:cs="Arial"/>
          <w:color w:val="222222"/>
          <w:shd w:val="clear" w:color="auto" w:fill="FFFFFF"/>
        </w:rPr>
        <w:t xml:space="preserve">. </w:t>
      </w:r>
      <w:r w:rsidR="003720E0" w:rsidRPr="005D49FD">
        <w:rPr>
          <w:rFonts w:ascii="Arial" w:hAnsi="Arial" w:cs="Arial"/>
          <w:color w:val="222222"/>
          <w:shd w:val="clear" w:color="auto" w:fill="FFFFFF"/>
        </w:rPr>
        <w:t>Employees in such organi</w:t>
      </w:r>
      <w:r w:rsidR="00AA6E49" w:rsidRPr="005D49FD">
        <w:rPr>
          <w:rFonts w:ascii="Arial" w:hAnsi="Arial" w:cs="Arial"/>
          <w:color w:val="222222"/>
          <w:shd w:val="clear" w:color="auto" w:fill="FFFFFF"/>
        </w:rPr>
        <w:t>s</w:t>
      </w:r>
      <w:r w:rsidR="003720E0" w:rsidRPr="005D49FD">
        <w:rPr>
          <w:rFonts w:ascii="Arial" w:hAnsi="Arial" w:cs="Arial"/>
          <w:color w:val="222222"/>
          <w:shd w:val="clear" w:color="auto" w:fill="FFFFFF"/>
        </w:rPr>
        <w:t xml:space="preserve">ations compete and experience </w:t>
      </w:r>
      <w:r w:rsidR="00110EA3" w:rsidRPr="005D49FD">
        <w:rPr>
          <w:rFonts w:ascii="Arial" w:hAnsi="Arial" w:cs="Arial"/>
          <w:color w:val="222222"/>
          <w:shd w:val="clear" w:color="auto" w:fill="FFFFFF"/>
        </w:rPr>
        <w:t xml:space="preserve">conflicts that need </w:t>
      </w:r>
      <w:r w:rsidR="00A959A2" w:rsidRPr="005D49FD">
        <w:rPr>
          <w:rFonts w:ascii="Arial" w:hAnsi="Arial" w:cs="Arial"/>
          <w:color w:val="222222"/>
          <w:shd w:val="clear" w:color="auto" w:fill="FFFFFF"/>
        </w:rPr>
        <w:t xml:space="preserve">the </w:t>
      </w:r>
      <w:r w:rsidR="00110EA3" w:rsidRPr="005D49FD">
        <w:rPr>
          <w:rFonts w:ascii="Arial" w:hAnsi="Arial" w:cs="Arial"/>
          <w:color w:val="222222"/>
          <w:shd w:val="clear" w:color="auto" w:fill="FFFFFF"/>
        </w:rPr>
        <w:t>involvement of managers and their leaders</w:t>
      </w:r>
      <w:r w:rsidR="00EC5612" w:rsidRPr="005D49FD">
        <w:rPr>
          <w:rFonts w:ascii="Arial" w:hAnsi="Arial" w:cs="Arial"/>
          <w:color w:val="222222"/>
          <w:shd w:val="clear" w:color="auto" w:fill="FFFFFF"/>
        </w:rPr>
        <w:t xml:space="preserve"> (</w:t>
      </w:r>
      <w:proofErr w:type="spellStart"/>
      <w:r w:rsidR="00492D87" w:rsidRPr="005D49FD">
        <w:rPr>
          <w:rFonts w:ascii="Arial" w:hAnsi="Arial" w:cs="Arial"/>
          <w:color w:val="222222"/>
          <w:shd w:val="clear" w:color="auto" w:fill="FFFFFF"/>
        </w:rPr>
        <w:t>Vientiany</w:t>
      </w:r>
      <w:proofErr w:type="spellEnd"/>
      <w:r w:rsidR="00492D87" w:rsidRPr="005D49FD">
        <w:rPr>
          <w:rFonts w:ascii="Arial" w:hAnsi="Arial" w:cs="Arial"/>
          <w:color w:val="222222"/>
          <w:shd w:val="clear" w:color="auto" w:fill="FFFFFF"/>
        </w:rPr>
        <w:t xml:space="preserve"> et al., 2024</w:t>
      </w:r>
      <w:r w:rsidR="00EC5612" w:rsidRPr="005D49FD">
        <w:rPr>
          <w:rFonts w:ascii="Arial" w:hAnsi="Arial" w:cs="Arial"/>
          <w:color w:val="222222"/>
          <w:shd w:val="clear" w:color="auto" w:fill="FFFFFF"/>
        </w:rPr>
        <w:t>)</w:t>
      </w:r>
      <w:r w:rsidR="00110EA3" w:rsidRPr="005D49FD">
        <w:rPr>
          <w:rFonts w:ascii="Arial" w:hAnsi="Arial" w:cs="Arial"/>
          <w:color w:val="222222"/>
          <w:shd w:val="clear" w:color="auto" w:fill="FFFFFF"/>
        </w:rPr>
        <w:t>.</w:t>
      </w:r>
      <w:r w:rsidR="006F2DA0" w:rsidRPr="005D49FD">
        <w:rPr>
          <w:rFonts w:ascii="Arial" w:hAnsi="Arial" w:cs="Arial"/>
          <w:color w:val="222222"/>
          <w:shd w:val="clear" w:color="auto" w:fill="FFFFFF"/>
        </w:rPr>
        <w:t xml:space="preserve"> </w:t>
      </w:r>
      <w:r w:rsidR="00A10DD0" w:rsidRPr="005D49FD">
        <w:rPr>
          <w:rFonts w:ascii="Arial" w:hAnsi="Arial" w:cs="Arial"/>
          <w:color w:val="222222"/>
          <w:shd w:val="clear" w:color="auto" w:fill="FFFFFF"/>
        </w:rPr>
        <w:t xml:space="preserve">This </w:t>
      </w:r>
      <w:r w:rsidR="0030788B" w:rsidRPr="005D49FD">
        <w:rPr>
          <w:rFonts w:ascii="Arial" w:hAnsi="Arial" w:cs="Arial"/>
          <w:color w:val="222222"/>
          <w:shd w:val="clear" w:color="auto" w:fill="FFFFFF"/>
        </w:rPr>
        <w:t xml:space="preserve">essay </w:t>
      </w:r>
      <w:r w:rsidR="00F04617" w:rsidRPr="005D49FD">
        <w:rPr>
          <w:rFonts w:ascii="Arial" w:hAnsi="Arial" w:cs="Arial"/>
          <w:color w:val="222222"/>
          <w:shd w:val="clear" w:color="auto" w:fill="FFFFFF"/>
        </w:rPr>
        <w:t xml:space="preserve">answers </w:t>
      </w:r>
      <w:r w:rsidR="00A959A2" w:rsidRPr="005D49FD">
        <w:rPr>
          <w:rFonts w:ascii="Arial" w:hAnsi="Arial" w:cs="Arial"/>
          <w:color w:val="222222"/>
          <w:shd w:val="clear" w:color="auto" w:fill="FFFFFF"/>
        </w:rPr>
        <w:t xml:space="preserve">the question of </w:t>
      </w:r>
      <w:r w:rsidR="00F04617" w:rsidRPr="005D49FD">
        <w:rPr>
          <w:rFonts w:ascii="Arial" w:hAnsi="Arial" w:cs="Arial"/>
          <w:color w:val="222222"/>
          <w:shd w:val="clear" w:color="auto" w:fill="FFFFFF"/>
        </w:rPr>
        <w:t xml:space="preserve">what conflict management practices </w:t>
      </w:r>
      <w:r w:rsidR="001A7391" w:rsidRPr="005D49FD">
        <w:rPr>
          <w:rFonts w:ascii="Arial" w:hAnsi="Arial" w:cs="Arial"/>
          <w:color w:val="222222"/>
          <w:shd w:val="clear" w:color="auto" w:fill="FFFFFF"/>
        </w:rPr>
        <w:t>international businesses use</w:t>
      </w:r>
      <w:r w:rsidR="000F7505" w:rsidRPr="005D49FD">
        <w:rPr>
          <w:rFonts w:ascii="Arial" w:hAnsi="Arial" w:cs="Arial"/>
          <w:color w:val="222222"/>
          <w:shd w:val="clear" w:color="auto" w:fill="FFFFFF"/>
        </w:rPr>
        <w:t xml:space="preserve"> in Poland. The essay answers this question</w:t>
      </w:r>
      <w:r w:rsidR="00F04617" w:rsidRPr="005D49FD">
        <w:rPr>
          <w:rFonts w:ascii="Arial" w:hAnsi="Arial" w:cs="Arial"/>
          <w:color w:val="222222"/>
          <w:shd w:val="clear" w:color="auto" w:fill="FFFFFF"/>
        </w:rPr>
        <w:t xml:space="preserve"> by exploring how cultural differences among staff and managers impact</w:t>
      </w:r>
      <w:r w:rsidR="00681AB9" w:rsidRPr="005D49FD">
        <w:rPr>
          <w:rFonts w:ascii="Arial" w:hAnsi="Arial" w:cs="Arial"/>
          <w:color w:val="222222"/>
          <w:shd w:val="clear" w:color="auto" w:fill="FFFFFF"/>
        </w:rPr>
        <w:t xml:space="preserve"> conflict management </w:t>
      </w:r>
      <w:r w:rsidR="00A959A2" w:rsidRPr="005D49FD">
        <w:rPr>
          <w:rFonts w:ascii="Arial" w:hAnsi="Arial" w:cs="Arial"/>
          <w:color w:val="222222"/>
          <w:shd w:val="clear" w:color="auto" w:fill="FFFFFF"/>
        </w:rPr>
        <w:t xml:space="preserve">and </w:t>
      </w:r>
      <w:r w:rsidR="00681AB9" w:rsidRPr="005D49FD">
        <w:rPr>
          <w:rFonts w:ascii="Arial" w:hAnsi="Arial" w:cs="Arial"/>
          <w:color w:val="222222"/>
          <w:shd w:val="clear" w:color="auto" w:fill="FFFFFF"/>
        </w:rPr>
        <w:t>communication practices. The essay then provides</w:t>
      </w:r>
      <w:r w:rsidR="00CD6B90" w:rsidRPr="005D49FD">
        <w:rPr>
          <w:rFonts w:ascii="Arial" w:hAnsi="Arial" w:cs="Arial"/>
          <w:color w:val="222222"/>
          <w:shd w:val="clear" w:color="auto" w:fill="FFFFFF"/>
        </w:rPr>
        <w:t xml:space="preserve"> strategic approaches </w:t>
      </w:r>
      <w:r w:rsidR="00681AB9" w:rsidRPr="005D49FD">
        <w:rPr>
          <w:rFonts w:ascii="Arial" w:hAnsi="Arial" w:cs="Arial"/>
          <w:color w:val="222222"/>
          <w:shd w:val="clear" w:color="auto" w:fill="FFFFFF"/>
        </w:rPr>
        <w:t xml:space="preserve">on </w:t>
      </w:r>
      <w:r w:rsidR="00F04617" w:rsidRPr="005D49FD">
        <w:rPr>
          <w:rFonts w:ascii="Arial" w:hAnsi="Arial" w:cs="Arial"/>
          <w:color w:val="222222"/>
          <w:shd w:val="clear" w:color="auto" w:fill="FFFFFF"/>
        </w:rPr>
        <w:t>how international managers can best</w:t>
      </w:r>
      <w:r w:rsidR="00681AB9" w:rsidRPr="005D49FD">
        <w:rPr>
          <w:rFonts w:ascii="Arial" w:hAnsi="Arial" w:cs="Arial"/>
          <w:color w:val="222222"/>
          <w:shd w:val="clear" w:color="auto" w:fill="FFFFFF"/>
        </w:rPr>
        <w:t xml:space="preserve"> overcome many barriers that conf</w:t>
      </w:r>
      <w:r w:rsidR="00A959A2" w:rsidRPr="005D49FD">
        <w:rPr>
          <w:rFonts w:ascii="Arial" w:hAnsi="Arial" w:cs="Arial"/>
          <w:color w:val="222222"/>
          <w:shd w:val="clear" w:color="auto" w:fill="FFFFFF"/>
        </w:rPr>
        <w:t>ron</w:t>
      </w:r>
      <w:r w:rsidR="00681AB9" w:rsidRPr="005D49FD">
        <w:rPr>
          <w:rFonts w:ascii="Arial" w:hAnsi="Arial" w:cs="Arial"/>
          <w:color w:val="222222"/>
          <w:shd w:val="clear" w:color="auto" w:fill="FFFFFF"/>
        </w:rPr>
        <w:t>t the</w:t>
      </w:r>
      <w:r w:rsidR="0069406C" w:rsidRPr="005D49FD">
        <w:rPr>
          <w:rFonts w:ascii="Arial" w:hAnsi="Arial" w:cs="Arial"/>
          <w:color w:val="222222"/>
          <w:shd w:val="clear" w:color="auto" w:fill="FFFFFF"/>
        </w:rPr>
        <w:t>m</w:t>
      </w:r>
      <w:r w:rsidR="009454CD" w:rsidRPr="005D49FD">
        <w:rPr>
          <w:rFonts w:ascii="Arial" w:hAnsi="Arial" w:cs="Arial"/>
          <w:color w:val="222222"/>
          <w:shd w:val="clear" w:color="auto" w:fill="FFFFFF"/>
        </w:rPr>
        <w:t>.</w:t>
      </w:r>
      <w:r w:rsidR="00AD0C61" w:rsidRPr="005D49FD">
        <w:rPr>
          <w:rFonts w:ascii="Arial" w:hAnsi="Arial" w:cs="Arial"/>
          <w:color w:val="222222"/>
          <w:shd w:val="clear" w:color="auto" w:fill="FFFFFF"/>
        </w:rPr>
        <w:t xml:space="preserve"> The rest of the paper covers three core sections</w:t>
      </w:r>
      <w:r w:rsidR="001A7391" w:rsidRPr="005D49FD">
        <w:rPr>
          <w:rFonts w:ascii="Arial" w:hAnsi="Arial" w:cs="Arial"/>
          <w:color w:val="222222"/>
          <w:shd w:val="clear" w:color="auto" w:fill="FFFFFF"/>
        </w:rPr>
        <w:t>: t</w:t>
      </w:r>
      <w:r w:rsidR="00AD0C61" w:rsidRPr="005D49FD">
        <w:rPr>
          <w:rFonts w:ascii="Arial" w:hAnsi="Arial" w:cs="Arial"/>
          <w:color w:val="222222"/>
          <w:shd w:val="clear" w:color="auto" w:fill="FFFFFF"/>
        </w:rPr>
        <w:t xml:space="preserve">he introduction, the literature review, </w:t>
      </w:r>
      <w:r w:rsidR="00A959A2" w:rsidRPr="005D49FD">
        <w:rPr>
          <w:rFonts w:ascii="Arial" w:hAnsi="Arial" w:cs="Arial"/>
          <w:color w:val="222222"/>
          <w:shd w:val="clear" w:color="auto" w:fill="FFFFFF"/>
        </w:rPr>
        <w:t xml:space="preserve">the </w:t>
      </w:r>
      <w:r w:rsidR="00AD0C61" w:rsidRPr="005D49FD">
        <w:rPr>
          <w:rFonts w:ascii="Arial" w:hAnsi="Arial" w:cs="Arial"/>
          <w:color w:val="222222"/>
          <w:shd w:val="clear" w:color="auto" w:fill="FFFFFF"/>
        </w:rPr>
        <w:t xml:space="preserve">main analysis, and </w:t>
      </w:r>
      <w:r w:rsidR="00A959A2" w:rsidRPr="005D49FD">
        <w:rPr>
          <w:rFonts w:ascii="Arial" w:hAnsi="Arial" w:cs="Arial"/>
          <w:color w:val="222222"/>
          <w:shd w:val="clear" w:color="auto" w:fill="FFFFFF"/>
        </w:rPr>
        <w:t xml:space="preserve">the </w:t>
      </w:r>
      <w:r w:rsidR="00AD0C61" w:rsidRPr="005D49FD">
        <w:rPr>
          <w:rFonts w:ascii="Arial" w:hAnsi="Arial" w:cs="Arial"/>
          <w:color w:val="222222"/>
          <w:shd w:val="clear" w:color="auto" w:fill="FFFFFF"/>
        </w:rPr>
        <w:t xml:space="preserve">conclusion. </w:t>
      </w:r>
    </w:p>
    <w:p w14:paraId="5C8DD127" w14:textId="084AFD35" w:rsidR="006B6218" w:rsidRPr="005D49FD" w:rsidRDefault="009454CD" w:rsidP="005D49FD">
      <w:pPr>
        <w:pStyle w:val="Heading1"/>
        <w:spacing w:line="360" w:lineRule="auto"/>
        <w:rPr>
          <w:rFonts w:ascii="Arial" w:hAnsi="Arial" w:cs="Arial"/>
          <w:sz w:val="22"/>
          <w:szCs w:val="22"/>
          <w:shd w:val="clear" w:color="auto" w:fill="FFFFFF"/>
        </w:rPr>
      </w:pPr>
      <w:r w:rsidRPr="005D49FD">
        <w:rPr>
          <w:rFonts w:ascii="Arial" w:hAnsi="Arial" w:cs="Arial"/>
          <w:sz w:val="22"/>
          <w:szCs w:val="22"/>
          <w:shd w:val="clear" w:color="auto" w:fill="FFFFFF"/>
        </w:rPr>
        <w:t xml:space="preserve"> </w:t>
      </w:r>
      <w:bookmarkStart w:id="1" w:name="_Toc210230065"/>
      <w:r w:rsidR="000425D3" w:rsidRPr="005D49FD">
        <w:rPr>
          <w:rFonts w:ascii="Arial" w:hAnsi="Arial" w:cs="Arial"/>
          <w:sz w:val="22"/>
          <w:szCs w:val="22"/>
          <w:shd w:val="clear" w:color="auto" w:fill="FFFFFF"/>
        </w:rPr>
        <w:t>Hofstede</w:t>
      </w:r>
      <w:r w:rsidR="00A959A2" w:rsidRPr="005D49FD">
        <w:rPr>
          <w:rFonts w:ascii="Arial" w:hAnsi="Arial" w:cs="Arial"/>
          <w:sz w:val="22"/>
          <w:szCs w:val="22"/>
          <w:shd w:val="clear" w:color="auto" w:fill="FFFFFF"/>
        </w:rPr>
        <w:t>'s</w:t>
      </w:r>
      <w:r w:rsidR="000425D3" w:rsidRPr="005D49FD">
        <w:rPr>
          <w:rFonts w:ascii="Arial" w:hAnsi="Arial" w:cs="Arial"/>
          <w:sz w:val="22"/>
          <w:szCs w:val="22"/>
          <w:shd w:val="clear" w:color="auto" w:fill="FFFFFF"/>
        </w:rPr>
        <w:t xml:space="preserve"> cross-cultural theory</w:t>
      </w:r>
      <w:bookmarkEnd w:id="1"/>
    </w:p>
    <w:p w14:paraId="455B731F" w14:textId="2EE3F7B5" w:rsidR="000425D3" w:rsidRPr="005D49FD" w:rsidRDefault="00170BC9" w:rsidP="005D49FD">
      <w:pPr>
        <w:pStyle w:val="Heading2"/>
        <w:spacing w:line="360" w:lineRule="auto"/>
        <w:rPr>
          <w:rFonts w:ascii="Arial" w:hAnsi="Arial" w:cs="Arial"/>
          <w:sz w:val="22"/>
          <w:szCs w:val="22"/>
        </w:rPr>
      </w:pPr>
      <w:bookmarkStart w:id="2" w:name="_Toc210230066"/>
      <w:r w:rsidRPr="005D49FD">
        <w:rPr>
          <w:rFonts w:ascii="Arial" w:hAnsi="Arial" w:cs="Arial"/>
          <w:sz w:val="22"/>
          <w:szCs w:val="22"/>
        </w:rPr>
        <w:t>Power Distance</w:t>
      </w:r>
      <w:bookmarkEnd w:id="2"/>
    </w:p>
    <w:p w14:paraId="1A54DE92" w14:textId="56B1BC6A" w:rsidR="00620CDF" w:rsidRPr="005D49FD" w:rsidRDefault="00FF66F5" w:rsidP="005D49FD">
      <w:pPr>
        <w:spacing w:line="360" w:lineRule="auto"/>
        <w:rPr>
          <w:rFonts w:ascii="Arial" w:hAnsi="Arial" w:cs="Arial"/>
          <w:color w:val="222222"/>
          <w:shd w:val="clear" w:color="auto" w:fill="FFFFFF"/>
        </w:rPr>
      </w:pPr>
      <w:r w:rsidRPr="005D49FD">
        <w:rPr>
          <w:rFonts w:ascii="Arial" w:hAnsi="Arial" w:cs="Arial"/>
          <w:color w:val="222222"/>
          <w:shd w:val="clear" w:color="auto" w:fill="FFFFFF"/>
        </w:rPr>
        <w:t xml:space="preserve">The dimension of power distance explains </w:t>
      </w:r>
      <w:r w:rsidR="00F04617" w:rsidRPr="005D49FD">
        <w:rPr>
          <w:rFonts w:ascii="Arial" w:hAnsi="Arial" w:cs="Arial"/>
          <w:color w:val="222222"/>
          <w:shd w:val="clear" w:color="auto" w:fill="FFFFFF"/>
        </w:rPr>
        <w:t>societies and people's perceptions of</w:t>
      </w:r>
      <w:r w:rsidRPr="005D49FD">
        <w:rPr>
          <w:rFonts w:ascii="Arial" w:hAnsi="Arial" w:cs="Arial"/>
          <w:color w:val="222222"/>
          <w:shd w:val="clear" w:color="auto" w:fill="FFFFFF"/>
        </w:rPr>
        <w:t xml:space="preserve"> inequality and separation of power. Higher scores on </w:t>
      </w:r>
      <w:r w:rsidR="00A959A2" w:rsidRPr="005D49FD">
        <w:rPr>
          <w:rFonts w:ascii="Arial" w:hAnsi="Arial" w:cs="Arial"/>
          <w:color w:val="222222"/>
          <w:shd w:val="clear" w:color="auto" w:fill="FFFFFF"/>
        </w:rPr>
        <w:t xml:space="preserve">the </w:t>
      </w:r>
      <w:r w:rsidRPr="005D49FD">
        <w:rPr>
          <w:rFonts w:ascii="Arial" w:hAnsi="Arial" w:cs="Arial"/>
          <w:color w:val="222222"/>
          <w:shd w:val="clear" w:color="auto" w:fill="FFFFFF"/>
        </w:rPr>
        <w:t>power distance dimension impl</w:t>
      </w:r>
      <w:r w:rsidR="00A959A2" w:rsidRPr="005D49FD">
        <w:rPr>
          <w:rFonts w:ascii="Arial" w:hAnsi="Arial" w:cs="Arial"/>
          <w:color w:val="222222"/>
          <w:shd w:val="clear" w:color="auto" w:fill="FFFFFF"/>
        </w:rPr>
        <w:t>y</w:t>
      </w:r>
      <w:r w:rsidRPr="005D49FD">
        <w:rPr>
          <w:rFonts w:ascii="Arial" w:hAnsi="Arial" w:cs="Arial"/>
          <w:color w:val="222222"/>
          <w:shd w:val="clear" w:color="auto" w:fill="FFFFFF"/>
        </w:rPr>
        <w:t xml:space="preserve"> that societies accept inequality among people. When </w:t>
      </w:r>
      <w:r w:rsidR="00A959A2" w:rsidRPr="005D49FD">
        <w:rPr>
          <w:rFonts w:ascii="Arial" w:hAnsi="Arial" w:cs="Arial"/>
          <w:color w:val="222222"/>
          <w:shd w:val="clear" w:color="auto" w:fill="FFFFFF"/>
        </w:rPr>
        <w:t xml:space="preserve">it </w:t>
      </w:r>
      <w:r w:rsidRPr="005D49FD">
        <w:rPr>
          <w:rFonts w:ascii="Arial" w:hAnsi="Arial" w:cs="Arial"/>
          <w:color w:val="222222"/>
          <w:shd w:val="clear" w:color="auto" w:fill="FFFFFF"/>
        </w:rPr>
        <w:t>applies in organi</w:t>
      </w:r>
      <w:r w:rsidR="00AA6E49" w:rsidRPr="005D49FD">
        <w:rPr>
          <w:rFonts w:ascii="Arial" w:hAnsi="Arial" w:cs="Arial"/>
          <w:color w:val="222222"/>
          <w:shd w:val="clear" w:color="auto" w:fill="FFFFFF"/>
        </w:rPr>
        <w:t>s</w:t>
      </w:r>
      <w:r w:rsidRPr="005D49FD">
        <w:rPr>
          <w:rFonts w:ascii="Arial" w:hAnsi="Arial" w:cs="Arial"/>
          <w:color w:val="222222"/>
          <w:shd w:val="clear" w:color="auto" w:fill="FFFFFF"/>
        </w:rPr>
        <w:t xml:space="preserve">ations and institutions, it means people accept that </w:t>
      </w:r>
      <w:r w:rsidR="00671DCC" w:rsidRPr="005D49FD">
        <w:rPr>
          <w:rFonts w:ascii="Arial" w:hAnsi="Arial" w:cs="Arial"/>
          <w:color w:val="222222"/>
          <w:shd w:val="clear" w:color="auto" w:fill="FFFFFF"/>
        </w:rPr>
        <w:t xml:space="preserve">there is inequality between people with higher authority and those with lower power. The former groups make decisions that shape how those at the lower level behave. </w:t>
      </w:r>
    </w:p>
    <w:p w14:paraId="4CBDD67F" w14:textId="1021D338" w:rsidR="00170BC9" w:rsidRPr="005D49FD" w:rsidRDefault="00170BC9" w:rsidP="005D49FD">
      <w:pPr>
        <w:pStyle w:val="Heading2"/>
        <w:spacing w:line="360" w:lineRule="auto"/>
        <w:rPr>
          <w:rFonts w:ascii="Arial" w:hAnsi="Arial" w:cs="Arial"/>
          <w:sz w:val="22"/>
          <w:szCs w:val="22"/>
          <w:shd w:val="clear" w:color="auto" w:fill="FFFFFF"/>
        </w:rPr>
      </w:pPr>
      <w:bookmarkStart w:id="3" w:name="_Toc210230067"/>
      <w:r w:rsidRPr="005D49FD">
        <w:rPr>
          <w:rFonts w:ascii="Arial" w:hAnsi="Arial" w:cs="Arial"/>
          <w:sz w:val="22"/>
          <w:szCs w:val="22"/>
          <w:shd w:val="clear" w:color="auto" w:fill="FFFFFF"/>
        </w:rPr>
        <w:t xml:space="preserve">Individualism </w:t>
      </w:r>
      <w:r w:rsidR="00A52822" w:rsidRPr="005D49FD">
        <w:rPr>
          <w:rFonts w:ascii="Arial" w:hAnsi="Arial" w:cs="Arial"/>
          <w:sz w:val="22"/>
          <w:szCs w:val="22"/>
          <w:shd w:val="clear" w:color="auto" w:fill="FFFFFF"/>
        </w:rPr>
        <w:t>vs.</w:t>
      </w:r>
      <w:r w:rsidRPr="005D49FD">
        <w:rPr>
          <w:rFonts w:ascii="Arial" w:hAnsi="Arial" w:cs="Arial"/>
          <w:sz w:val="22"/>
          <w:szCs w:val="22"/>
          <w:shd w:val="clear" w:color="auto" w:fill="FFFFFF"/>
        </w:rPr>
        <w:t xml:space="preserve"> </w:t>
      </w:r>
      <w:r w:rsidR="00A959A2" w:rsidRPr="005D49FD">
        <w:rPr>
          <w:rFonts w:ascii="Arial" w:hAnsi="Arial" w:cs="Arial"/>
          <w:sz w:val="22"/>
          <w:szCs w:val="22"/>
          <w:shd w:val="clear" w:color="auto" w:fill="FFFFFF"/>
        </w:rPr>
        <w:t>C</w:t>
      </w:r>
      <w:r w:rsidR="00B6578D" w:rsidRPr="005D49FD">
        <w:rPr>
          <w:rFonts w:ascii="Arial" w:hAnsi="Arial" w:cs="Arial"/>
          <w:sz w:val="22"/>
          <w:szCs w:val="22"/>
          <w:shd w:val="clear" w:color="auto" w:fill="FFFFFF"/>
        </w:rPr>
        <w:t>ollectivism</w:t>
      </w:r>
      <w:bookmarkEnd w:id="3"/>
    </w:p>
    <w:p w14:paraId="089CF1F3" w14:textId="7DB22A7C" w:rsidR="00671DCC" w:rsidRPr="005D49FD" w:rsidRDefault="00572055" w:rsidP="005D49FD">
      <w:pPr>
        <w:spacing w:line="360" w:lineRule="auto"/>
        <w:rPr>
          <w:rFonts w:ascii="Arial" w:hAnsi="Arial" w:cs="Arial"/>
          <w:color w:val="222222"/>
          <w:shd w:val="clear" w:color="auto" w:fill="FFFFFF"/>
        </w:rPr>
      </w:pPr>
      <w:r w:rsidRPr="005D49FD">
        <w:rPr>
          <w:rFonts w:ascii="Arial" w:hAnsi="Arial" w:cs="Arial"/>
          <w:color w:val="222222"/>
          <w:shd w:val="clear" w:color="auto" w:fill="FFFFFF"/>
        </w:rPr>
        <w:t xml:space="preserve">The theory explains </w:t>
      </w:r>
      <w:r w:rsidR="00F04617" w:rsidRPr="005D49FD">
        <w:rPr>
          <w:rFonts w:ascii="Arial" w:hAnsi="Arial" w:cs="Arial"/>
          <w:color w:val="222222"/>
          <w:shd w:val="clear" w:color="auto" w:fill="FFFFFF"/>
        </w:rPr>
        <w:t>people's perception of</w:t>
      </w:r>
      <w:r w:rsidRPr="005D49FD">
        <w:rPr>
          <w:rFonts w:ascii="Arial" w:hAnsi="Arial" w:cs="Arial"/>
          <w:color w:val="222222"/>
          <w:shd w:val="clear" w:color="auto" w:fill="FFFFFF"/>
        </w:rPr>
        <w:t xml:space="preserve"> interdependence in a society</w:t>
      </w:r>
      <w:r w:rsidR="00235C7B" w:rsidRPr="005D49FD">
        <w:rPr>
          <w:rFonts w:ascii="Arial" w:hAnsi="Arial" w:cs="Arial"/>
          <w:color w:val="222222"/>
          <w:shd w:val="clear" w:color="auto" w:fill="FFFFFF"/>
        </w:rPr>
        <w:t xml:space="preserve">. People define their </w:t>
      </w:r>
      <w:r w:rsidR="00410493" w:rsidRPr="005D49FD">
        <w:rPr>
          <w:rFonts w:ascii="Arial" w:hAnsi="Arial" w:cs="Arial"/>
          <w:color w:val="222222"/>
          <w:shd w:val="clear" w:color="auto" w:fill="FFFFFF"/>
        </w:rPr>
        <w:t>self-image</w:t>
      </w:r>
      <w:r w:rsidR="00235C7B" w:rsidRPr="005D49FD">
        <w:rPr>
          <w:rFonts w:ascii="Arial" w:hAnsi="Arial" w:cs="Arial"/>
          <w:color w:val="222222"/>
          <w:shd w:val="clear" w:color="auto" w:fill="FFFFFF"/>
        </w:rPr>
        <w:t xml:space="preserve"> using </w:t>
      </w:r>
      <w:r w:rsidR="004A7C78" w:rsidRPr="005D49FD">
        <w:rPr>
          <w:rFonts w:ascii="Arial" w:hAnsi="Arial" w:cs="Arial"/>
          <w:color w:val="222222"/>
          <w:shd w:val="clear" w:color="auto" w:fill="FFFFFF"/>
        </w:rPr>
        <w:t>"</w:t>
      </w:r>
      <w:r w:rsidR="00235C7B" w:rsidRPr="005D49FD">
        <w:rPr>
          <w:rFonts w:ascii="Arial" w:hAnsi="Arial" w:cs="Arial"/>
          <w:color w:val="222222"/>
          <w:shd w:val="clear" w:color="auto" w:fill="FFFFFF"/>
        </w:rPr>
        <w:t>we</w:t>
      </w:r>
      <w:r w:rsidR="004A7C78" w:rsidRPr="005D49FD">
        <w:rPr>
          <w:rFonts w:ascii="Arial" w:hAnsi="Arial" w:cs="Arial"/>
          <w:color w:val="222222"/>
          <w:shd w:val="clear" w:color="auto" w:fill="FFFFFF"/>
        </w:rPr>
        <w:t>"</w:t>
      </w:r>
      <w:r w:rsidR="00235C7B" w:rsidRPr="005D49FD">
        <w:rPr>
          <w:rFonts w:ascii="Arial" w:hAnsi="Arial" w:cs="Arial"/>
          <w:color w:val="222222"/>
          <w:shd w:val="clear" w:color="auto" w:fill="FFFFFF"/>
        </w:rPr>
        <w:t xml:space="preserve"> or </w:t>
      </w:r>
      <w:r w:rsidR="004A7C78" w:rsidRPr="005D49FD">
        <w:rPr>
          <w:rFonts w:ascii="Arial" w:hAnsi="Arial" w:cs="Arial"/>
          <w:color w:val="222222"/>
          <w:shd w:val="clear" w:color="auto" w:fill="FFFFFF"/>
        </w:rPr>
        <w:t>"</w:t>
      </w:r>
      <w:r w:rsidR="00235C7B" w:rsidRPr="005D49FD">
        <w:rPr>
          <w:rFonts w:ascii="Arial" w:hAnsi="Arial" w:cs="Arial"/>
          <w:color w:val="222222"/>
          <w:shd w:val="clear" w:color="auto" w:fill="FFFFFF"/>
        </w:rPr>
        <w:t>I</w:t>
      </w:r>
      <w:r w:rsidR="004A7C78" w:rsidRPr="005D49FD">
        <w:rPr>
          <w:rFonts w:ascii="Arial" w:hAnsi="Arial" w:cs="Arial"/>
          <w:color w:val="222222"/>
          <w:shd w:val="clear" w:color="auto" w:fill="FFFFFF"/>
        </w:rPr>
        <w:t>"</w:t>
      </w:r>
      <w:r w:rsidR="00235C7B" w:rsidRPr="005D49FD">
        <w:rPr>
          <w:rFonts w:ascii="Arial" w:hAnsi="Arial" w:cs="Arial"/>
          <w:color w:val="222222"/>
          <w:shd w:val="clear" w:color="auto" w:fill="FFFFFF"/>
        </w:rPr>
        <w:t xml:space="preserve">. Specifically, </w:t>
      </w:r>
      <w:r w:rsidR="001A7391" w:rsidRPr="005D49FD">
        <w:rPr>
          <w:rFonts w:ascii="Arial" w:hAnsi="Arial" w:cs="Arial"/>
          <w:color w:val="222222"/>
          <w:shd w:val="clear" w:color="auto" w:fill="FFFFFF"/>
        </w:rPr>
        <w:t>in individualistic societies, people treat and consider themselves more than</w:t>
      </w:r>
      <w:r w:rsidR="007C776B" w:rsidRPr="005D49FD">
        <w:rPr>
          <w:rFonts w:ascii="Arial" w:hAnsi="Arial" w:cs="Arial"/>
          <w:color w:val="222222"/>
          <w:shd w:val="clear" w:color="auto" w:fill="FFFFFF"/>
        </w:rPr>
        <w:t xml:space="preserve"> in group settings. They look after their own self</w:t>
      </w:r>
      <w:r w:rsidR="00A959A2" w:rsidRPr="005D49FD">
        <w:rPr>
          <w:rFonts w:ascii="Arial" w:hAnsi="Arial" w:cs="Arial"/>
          <w:color w:val="222222"/>
          <w:shd w:val="clear" w:color="auto" w:fill="FFFFFF"/>
        </w:rPr>
        <w:t>-</w:t>
      </w:r>
      <w:r w:rsidR="007C776B" w:rsidRPr="005D49FD">
        <w:rPr>
          <w:rFonts w:ascii="Arial" w:hAnsi="Arial" w:cs="Arial"/>
          <w:color w:val="222222"/>
          <w:shd w:val="clear" w:color="auto" w:fill="FFFFFF"/>
        </w:rPr>
        <w:t xml:space="preserve">interests and those of </w:t>
      </w:r>
      <w:r w:rsidR="007C776B" w:rsidRPr="005D49FD">
        <w:rPr>
          <w:rFonts w:ascii="Arial" w:hAnsi="Arial" w:cs="Arial"/>
          <w:color w:val="222222"/>
          <w:shd w:val="clear" w:color="auto" w:fill="FFFFFF"/>
        </w:rPr>
        <w:lastRenderedPageBreak/>
        <w:t xml:space="preserve">the family members. This is different from the collective societies where </w:t>
      </w:r>
      <w:r w:rsidR="00F63832" w:rsidRPr="005D49FD">
        <w:rPr>
          <w:rFonts w:ascii="Arial" w:hAnsi="Arial" w:cs="Arial"/>
          <w:color w:val="222222"/>
          <w:shd w:val="clear" w:color="auto" w:fill="FFFFFF"/>
        </w:rPr>
        <w:t xml:space="preserve">individuals consider the contribution of </w:t>
      </w:r>
      <w:r w:rsidR="00943A67" w:rsidRPr="005D49FD">
        <w:rPr>
          <w:rFonts w:ascii="Arial" w:hAnsi="Arial" w:cs="Arial"/>
          <w:color w:val="222222"/>
          <w:shd w:val="clear" w:color="auto" w:fill="FFFFFF"/>
        </w:rPr>
        <w:t xml:space="preserve">everyone in a team. </w:t>
      </w:r>
    </w:p>
    <w:p w14:paraId="513E0FEA" w14:textId="007D0FD1" w:rsidR="00EA4DA1" w:rsidRPr="005D49FD" w:rsidRDefault="00760679" w:rsidP="005D49FD">
      <w:pPr>
        <w:pStyle w:val="Heading2"/>
        <w:spacing w:line="360" w:lineRule="auto"/>
        <w:rPr>
          <w:rFonts w:ascii="Arial" w:hAnsi="Arial" w:cs="Arial"/>
          <w:sz w:val="22"/>
          <w:szCs w:val="22"/>
          <w:shd w:val="clear" w:color="auto" w:fill="FFFFFF"/>
        </w:rPr>
      </w:pPr>
      <w:bookmarkStart w:id="4" w:name="_Toc210230068"/>
      <w:r w:rsidRPr="005D49FD">
        <w:rPr>
          <w:rFonts w:ascii="Arial" w:hAnsi="Arial" w:cs="Arial"/>
          <w:sz w:val="22"/>
          <w:szCs w:val="22"/>
          <w:shd w:val="clear" w:color="auto" w:fill="FFFFFF"/>
        </w:rPr>
        <w:t>Motivation towards achievement and success</w:t>
      </w:r>
      <w:bookmarkEnd w:id="4"/>
    </w:p>
    <w:p w14:paraId="19509474" w14:textId="475A9E07" w:rsidR="00410493" w:rsidRPr="005D49FD" w:rsidRDefault="00410493" w:rsidP="005D49FD">
      <w:pPr>
        <w:spacing w:line="360" w:lineRule="auto"/>
        <w:rPr>
          <w:rFonts w:ascii="Arial" w:hAnsi="Arial" w:cs="Arial"/>
          <w:color w:val="222222"/>
          <w:shd w:val="clear" w:color="auto" w:fill="FFFFFF"/>
        </w:rPr>
      </w:pPr>
      <w:r w:rsidRPr="005D49FD">
        <w:rPr>
          <w:rFonts w:ascii="Arial" w:hAnsi="Arial" w:cs="Arial"/>
          <w:b/>
          <w:bCs/>
          <w:color w:val="222222"/>
          <w:shd w:val="clear" w:color="auto" w:fill="FFFFFF"/>
        </w:rPr>
        <w:tab/>
      </w:r>
      <w:r w:rsidR="00821FE7" w:rsidRPr="005D49FD">
        <w:rPr>
          <w:rFonts w:ascii="Arial" w:hAnsi="Arial" w:cs="Arial"/>
          <w:color w:val="222222"/>
          <w:shd w:val="clear" w:color="auto" w:fill="FFFFFF"/>
        </w:rPr>
        <w:t xml:space="preserve">Societies </w:t>
      </w:r>
      <w:r w:rsidR="00633E96" w:rsidRPr="005D49FD">
        <w:rPr>
          <w:rFonts w:ascii="Arial" w:hAnsi="Arial" w:cs="Arial"/>
          <w:color w:val="222222"/>
          <w:shd w:val="clear" w:color="auto" w:fill="FFFFFF"/>
        </w:rPr>
        <w:t xml:space="preserve">with higher </w:t>
      </w:r>
      <w:r w:rsidR="00F04617" w:rsidRPr="005D49FD">
        <w:rPr>
          <w:rFonts w:ascii="Arial" w:hAnsi="Arial" w:cs="Arial"/>
          <w:color w:val="222222"/>
          <w:shd w:val="clear" w:color="auto" w:fill="FFFFFF"/>
        </w:rPr>
        <w:t>motivation scores indicate</w:t>
      </w:r>
      <w:r w:rsidR="00633E96" w:rsidRPr="005D49FD">
        <w:rPr>
          <w:rFonts w:ascii="Arial" w:hAnsi="Arial" w:cs="Arial"/>
          <w:color w:val="222222"/>
          <w:shd w:val="clear" w:color="auto" w:fill="FFFFFF"/>
        </w:rPr>
        <w:t xml:space="preserve"> people are driven mainly because of what they achieve, their success, and competition against one another. </w:t>
      </w:r>
      <w:r w:rsidR="00C2282A" w:rsidRPr="005D49FD">
        <w:rPr>
          <w:rFonts w:ascii="Arial" w:hAnsi="Arial" w:cs="Arial"/>
          <w:color w:val="222222"/>
          <w:shd w:val="clear" w:color="auto" w:fill="FFFFFF"/>
        </w:rPr>
        <w:t>Societies define success as the winner or a person who becomes the best</w:t>
      </w:r>
      <w:r w:rsidR="0068209B" w:rsidRPr="005D49FD">
        <w:rPr>
          <w:rFonts w:ascii="Arial" w:hAnsi="Arial" w:cs="Arial"/>
          <w:color w:val="222222"/>
          <w:shd w:val="clear" w:color="auto" w:fill="FFFFFF"/>
        </w:rPr>
        <w:t>. This dimension maintain</w:t>
      </w:r>
      <w:r w:rsidR="00F04617" w:rsidRPr="005D49FD">
        <w:rPr>
          <w:rFonts w:ascii="Arial" w:hAnsi="Arial" w:cs="Arial"/>
          <w:color w:val="222222"/>
          <w:shd w:val="clear" w:color="auto" w:fill="FFFFFF"/>
        </w:rPr>
        <w:t>s that people begin exhibiting these behaviours in school and continue with the same even after</w:t>
      </w:r>
      <w:r w:rsidR="0068209B" w:rsidRPr="005D49FD">
        <w:rPr>
          <w:rFonts w:ascii="Arial" w:hAnsi="Arial" w:cs="Arial"/>
          <w:color w:val="222222"/>
          <w:shd w:val="clear" w:color="auto" w:fill="FFFFFF"/>
        </w:rPr>
        <w:t xml:space="preserve"> employment in organi</w:t>
      </w:r>
      <w:r w:rsidR="00AA6E49" w:rsidRPr="005D49FD">
        <w:rPr>
          <w:rFonts w:ascii="Arial" w:hAnsi="Arial" w:cs="Arial"/>
          <w:color w:val="222222"/>
          <w:shd w:val="clear" w:color="auto" w:fill="FFFFFF"/>
        </w:rPr>
        <w:t>s</w:t>
      </w:r>
      <w:r w:rsidR="0068209B" w:rsidRPr="005D49FD">
        <w:rPr>
          <w:rFonts w:ascii="Arial" w:hAnsi="Arial" w:cs="Arial"/>
          <w:color w:val="222222"/>
          <w:shd w:val="clear" w:color="auto" w:fill="FFFFFF"/>
        </w:rPr>
        <w:t xml:space="preserve">ations. </w:t>
      </w:r>
      <w:r w:rsidR="00F24FA1" w:rsidRPr="005D49FD">
        <w:rPr>
          <w:rFonts w:ascii="Arial" w:hAnsi="Arial" w:cs="Arial"/>
          <w:color w:val="222222"/>
          <w:shd w:val="clear" w:color="auto" w:fill="FFFFFF"/>
        </w:rPr>
        <w:t xml:space="preserve">However, this is contrary </w:t>
      </w:r>
      <w:r w:rsidR="00A959A2" w:rsidRPr="005D49FD">
        <w:rPr>
          <w:rFonts w:ascii="Arial" w:hAnsi="Arial" w:cs="Arial"/>
          <w:color w:val="222222"/>
          <w:shd w:val="clear" w:color="auto" w:fill="FFFFFF"/>
        </w:rPr>
        <w:t>to</w:t>
      </w:r>
      <w:r w:rsidR="00F24FA1" w:rsidRPr="005D49FD">
        <w:rPr>
          <w:rFonts w:ascii="Arial" w:hAnsi="Arial" w:cs="Arial"/>
          <w:color w:val="222222"/>
          <w:shd w:val="clear" w:color="auto" w:fill="FFFFFF"/>
        </w:rPr>
        <w:t xml:space="preserve"> countries that score lower on this dimension. It implies </w:t>
      </w:r>
      <w:r w:rsidR="00A959A2" w:rsidRPr="005D49FD">
        <w:rPr>
          <w:rFonts w:ascii="Arial" w:hAnsi="Arial" w:cs="Arial"/>
          <w:color w:val="222222"/>
          <w:shd w:val="clear" w:color="auto" w:fill="FFFFFF"/>
        </w:rPr>
        <w:t xml:space="preserve">that </w:t>
      </w:r>
      <w:r w:rsidR="00F24FA1" w:rsidRPr="005D49FD">
        <w:rPr>
          <w:rFonts w:ascii="Arial" w:hAnsi="Arial" w:cs="Arial"/>
          <w:color w:val="222222"/>
          <w:shd w:val="clear" w:color="auto" w:fill="FFFFFF"/>
        </w:rPr>
        <w:t xml:space="preserve">such societies consider caring for others and achieving </w:t>
      </w:r>
      <w:r w:rsidR="00A959A2" w:rsidRPr="005D49FD">
        <w:rPr>
          <w:rFonts w:ascii="Arial" w:hAnsi="Arial" w:cs="Arial"/>
          <w:color w:val="222222"/>
          <w:shd w:val="clear" w:color="auto" w:fill="FFFFFF"/>
        </w:rPr>
        <w:t xml:space="preserve">a </w:t>
      </w:r>
      <w:r w:rsidR="00F24FA1" w:rsidRPr="005D49FD">
        <w:rPr>
          <w:rFonts w:ascii="Arial" w:hAnsi="Arial" w:cs="Arial"/>
          <w:color w:val="222222"/>
          <w:shd w:val="clear" w:color="auto" w:fill="FFFFFF"/>
        </w:rPr>
        <w:t xml:space="preserve">quality </w:t>
      </w:r>
      <w:r w:rsidR="00A959A2" w:rsidRPr="005D49FD">
        <w:rPr>
          <w:rFonts w:ascii="Arial" w:hAnsi="Arial" w:cs="Arial"/>
          <w:color w:val="222222"/>
          <w:shd w:val="clear" w:color="auto" w:fill="FFFFFF"/>
        </w:rPr>
        <w:t xml:space="preserve">of </w:t>
      </w:r>
      <w:r w:rsidR="00F24FA1" w:rsidRPr="005D49FD">
        <w:rPr>
          <w:rFonts w:ascii="Arial" w:hAnsi="Arial" w:cs="Arial"/>
          <w:color w:val="222222"/>
          <w:shd w:val="clear" w:color="auto" w:fill="FFFFFF"/>
        </w:rPr>
        <w:t xml:space="preserve">life. </w:t>
      </w:r>
      <w:r w:rsidR="00791B3C" w:rsidRPr="005D49FD">
        <w:rPr>
          <w:rFonts w:ascii="Arial" w:hAnsi="Arial" w:cs="Arial"/>
          <w:color w:val="222222"/>
          <w:shd w:val="clear" w:color="auto" w:fill="FFFFFF"/>
        </w:rPr>
        <w:t xml:space="preserve">People consider living </w:t>
      </w:r>
      <w:r w:rsidR="00A959A2" w:rsidRPr="005D49FD">
        <w:rPr>
          <w:rFonts w:ascii="Arial" w:hAnsi="Arial" w:cs="Arial"/>
          <w:color w:val="222222"/>
          <w:shd w:val="clear" w:color="auto" w:fill="FFFFFF"/>
        </w:rPr>
        <w:t xml:space="preserve">a </w:t>
      </w:r>
      <w:r w:rsidR="00791B3C" w:rsidRPr="005D49FD">
        <w:rPr>
          <w:rFonts w:ascii="Arial" w:hAnsi="Arial" w:cs="Arial"/>
          <w:color w:val="222222"/>
          <w:shd w:val="clear" w:color="auto" w:fill="FFFFFF"/>
        </w:rPr>
        <w:t xml:space="preserve">quality life </w:t>
      </w:r>
      <w:r w:rsidR="00A959A2" w:rsidRPr="005D49FD">
        <w:rPr>
          <w:rFonts w:ascii="Arial" w:hAnsi="Arial" w:cs="Arial"/>
          <w:color w:val="222222"/>
          <w:shd w:val="clear" w:color="auto" w:fill="FFFFFF"/>
        </w:rPr>
        <w:t>to be</w:t>
      </w:r>
      <w:r w:rsidR="00791B3C" w:rsidRPr="005D49FD">
        <w:rPr>
          <w:rFonts w:ascii="Arial" w:hAnsi="Arial" w:cs="Arial"/>
          <w:color w:val="222222"/>
          <w:shd w:val="clear" w:color="auto" w:fill="FFFFFF"/>
        </w:rPr>
        <w:t xml:space="preserve"> their success level and do not consider themselves to compete with one another. </w:t>
      </w:r>
      <w:r w:rsidR="00A50F34" w:rsidRPr="005D49FD">
        <w:rPr>
          <w:rFonts w:ascii="Arial" w:hAnsi="Arial" w:cs="Arial"/>
          <w:color w:val="222222"/>
          <w:shd w:val="clear" w:color="auto" w:fill="FFFFFF"/>
        </w:rPr>
        <w:t>However</w:t>
      </w:r>
      <w:r w:rsidR="00AE413F" w:rsidRPr="005D49FD">
        <w:rPr>
          <w:rFonts w:ascii="Arial" w:hAnsi="Arial" w:cs="Arial"/>
          <w:color w:val="222222"/>
          <w:shd w:val="clear" w:color="auto" w:fill="FFFFFF"/>
        </w:rPr>
        <w:t xml:space="preserve">, </w:t>
      </w:r>
      <w:r w:rsidR="002052CE" w:rsidRPr="005D49FD">
        <w:rPr>
          <w:rFonts w:ascii="Arial" w:hAnsi="Arial" w:cs="Arial"/>
          <w:color w:val="222222"/>
          <w:shd w:val="clear" w:color="auto" w:fill="FFFFFF"/>
        </w:rPr>
        <w:t>Tung and Verbeke (2010</w:t>
      </w:r>
      <w:r w:rsidR="00AE413F" w:rsidRPr="005D49FD">
        <w:rPr>
          <w:rFonts w:ascii="Arial" w:hAnsi="Arial" w:cs="Arial"/>
          <w:color w:val="222222"/>
          <w:shd w:val="clear" w:color="auto" w:fill="FFFFFF"/>
        </w:rPr>
        <w:t>) maintain that decisive</w:t>
      </w:r>
      <w:r w:rsidR="00485EB2" w:rsidRPr="005D49FD">
        <w:rPr>
          <w:rFonts w:ascii="Arial" w:hAnsi="Arial" w:cs="Arial"/>
          <w:color w:val="222222"/>
          <w:shd w:val="clear" w:color="auto" w:fill="FFFFFF"/>
        </w:rPr>
        <w:t xml:space="preserve"> motivates people to become the best while consensus</w:t>
      </w:r>
      <w:r w:rsidR="00A959A2" w:rsidRPr="005D49FD">
        <w:rPr>
          <w:rFonts w:ascii="Arial" w:hAnsi="Arial" w:cs="Arial"/>
          <w:color w:val="222222"/>
          <w:shd w:val="clear" w:color="auto" w:fill="FFFFFF"/>
        </w:rPr>
        <w:t>-</w:t>
      </w:r>
      <w:r w:rsidR="00485EB2" w:rsidRPr="005D49FD">
        <w:rPr>
          <w:rFonts w:ascii="Arial" w:hAnsi="Arial" w:cs="Arial"/>
          <w:color w:val="222222"/>
          <w:shd w:val="clear" w:color="auto" w:fill="FFFFFF"/>
        </w:rPr>
        <w:t xml:space="preserve">oriented makes them like what they do together as a team. </w:t>
      </w:r>
    </w:p>
    <w:p w14:paraId="6775779C" w14:textId="6D0E0335" w:rsidR="00760679" w:rsidRPr="005D49FD" w:rsidRDefault="00760679" w:rsidP="005D49FD">
      <w:pPr>
        <w:pStyle w:val="Heading2"/>
        <w:spacing w:line="360" w:lineRule="auto"/>
        <w:rPr>
          <w:rFonts w:ascii="Arial" w:hAnsi="Arial" w:cs="Arial"/>
          <w:sz w:val="22"/>
          <w:szCs w:val="22"/>
          <w:shd w:val="clear" w:color="auto" w:fill="FFFFFF"/>
        </w:rPr>
      </w:pPr>
      <w:bookmarkStart w:id="5" w:name="_Toc210230069"/>
      <w:r w:rsidRPr="005D49FD">
        <w:rPr>
          <w:rFonts w:ascii="Arial" w:hAnsi="Arial" w:cs="Arial"/>
          <w:sz w:val="22"/>
          <w:szCs w:val="22"/>
          <w:shd w:val="clear" w:color="auto" w:fill="FFFFFF"/>
        </w:rPr>
        <w:t>Uncertainty avoidance</w:t>
      </w:r>
      <w:bookmarkEnd w:id="5"/>
    </w:p>
    <w:p w14:paraId="0931FD06" w14:textId="4E6E5965" w:rsidR="00C3453E" w:rsidRPr="005D49FD" w:rsidRDefault="00C437C4" w:rsidP="005D49FD">
      <w:pPr>
        <w:spacing w:line="360" w:lineRule="auto"/>
        <w:rPr>
          <w:rFonts w:ascii="Arial" w:hAnsi="Arial" w:cs="Arial"/>
          <w:color w:val="222222"/>
          <w:shd w:val="clear" w:color="auto" w:fill="FFFFFF"/>
        </w:rPr>
      </w:pPr>
      <w:r w:rsidRPr="005D49FD">
        <w:rPr>
          <w:rFonts w:ascii="Arial" w:hAnsi="Arial" w:cs="Arial"/>
          <w:color w:val="222222"/>
          <w:shd w:val="clear" w:color="auto" w:fill="FFFFFF"/>
        </w:rPr>
        <w:t xml:space="preserve">According to Hofstede, the theory holds that people cannot control their future. Societies that score higher on this dimension think about the best way of controlling and taking charge of the future in the present moment. </w:t>
      </w:r>
      <w:r w:rsidR="00051D63" w:rsidRPr="005D49FD">
        <w:rPr>
          <w:rFonts w:ascii="Arial" w:hAnsi="Arial" w:cs="Arial"/>
          <w:color w:val="222222"/>
          <w:shd w:val="clear" w:color="auto" w:fill="FFFFFF"/>
        </w:rPr>
        <w:t xml:space="preserve">People become anxious about the future and </w:t>
      </w:r>
      <w:r w:rsidR="00F04617" w:rsidRPr="005D49FD">
        <w:rPr>
          <w:rFonts w:ascii="Arial" w:hAnsi="Arial" w:cs="Arial"/>
          <w:color w:val="222222"/>
          <w:shd w:val="clear" w:color="auto" w:fill="FFFFFF"/>
        </w:rPr>
        <w:t>develop</w:t>
      </w:r>
      <w:r w:rsidR="00051D63" w:rsidRPr="005D49FD">
        <w:rPr>
          <w:rFonts w:ascii="Arial" w:hAnsi="Arial" w:cs="Arial"/>
          <w:color w:val="222222"/>
          <w:shd w:val="clear" w:color="auto" w:fill="FFFFFF"/>
        </w:rPr>
        <w:t xml:space="preserve"> rules, regulations, policies, and </w:t>
      </w:r>
      <w:r w:rsidR="00F04617" w:rsidRPr="005D49FD">
        <w:rPr>
          <w:rFonts w:ascii="Arial" w:hAnsi="Arial" w:cs="Arial"/>
          <w:color w:val="222222"/>
          <w:shd w:val="clear" w:color="auto" w:fill="FFFFFF"/>
        </w:rPr>
        <w:t>organi</w:t>
      </w:r>
      <w:r w:rsidR="00AA6E49" w:rsidRPr="005D49FD">
        <w:rPr>
          <w:rFonts w:ascii="Arial" w:hAnsi="Arial" w:cs="Arial"/>
          <w:color w:val="222222"/>
          <w:shd w:val="clear" w:color="auto" w:fill="FFFFFF"/>
        </w:rPr>
        <w:t>s</w:t>
      </w:r>
      <w:r w:rsidR="00F04617" w:rsidRPr="005D49FD">
        <w:rPr>
          <w:rFonts w:ascii="Arial" w:hAnsi="Arial" w:cs="Arial"/>
          <w:color w:val="222222"/>
          <w:shd w:val="clear" w:color="auto" w:fill="FFFFFF"/>
        </w:rPr>
        <w:t>ational structure</w:t>
      </w:r>
      <w:r w:rsidR="00051D63" w:rsidRPr="005D49FD">
        <w:rPr>
          <w:rFonts w:ascii="Arial" w:hAnsi="Arial" w:cs="Arial"/>
          <w:color w:val="222222"/>
          <w:shd w:val="clear" w:color="auto" w:fill="FFFFFF"/>
        </w:rPr>
        <w:t>s</w:t>
      </w:r>
      <w:r w:rsidR="007314E6" w:rsidRPr="005D49FD">
        <w:rPr>
          <w:rFonts w:ascii="Arial" w:hAnsi="Arial" w:cs="Arial"/>
          <w:color w:val="222222"/>
          <w:shd w:val="clear" w:color="auto" w:fill="FFFFFF"/>
        </w:rPr>
        <w:t xml:space="preserve">. However, societies with lower index scores let the future happen and lack mechanisms </w:t>
      </w:r>
      <w:r w:rsidR="00F04617" w:rsidRPr="005D49FD">
        <w:rPr>
          <w:rFonts w:ascii="Arial" w:hAnsi="Arial" w:cs="Arial"/>
          <w:color w:val="222222"/>
          <w:shd w:val="clear" w:color="auto" w:fill="FFFFFF"/>
        </w:rPr>
        <w:t>to put structures, rules, and policies in place</w:t>
      </w:r>
      <w:r w:rsidR="007314E6" w:rsidRPr="005D49FD">
        <w:rPr>
          <w:rFonts w:ascii="Arial" w:hAnsi="Arial" w:cs="Arial"/>
          <w:color w:val="222222"/>
          <w:shd w:val="clear" w:color="auto" w:fill="FFFFFF"/>
        </w:rPr>
        <w:t xml:space="preserve"> to avoid</w:t>
      </w:r>
      <w:r w:rsidR="00141C40" w:rsidRPr="005D49FD">
        <w:rPr>
          <w:rFonts w:ascii="Arial" w:hAnsi="Arial" w:cs="Arial"/>
          <w:color w:val="222222"/>
          <w:shd w:val="clear" w:color="auto" w:fill="FFFFFF"/>
        </w:rPr>
        <w:t xml:space="preserve"> future</w:t>
      </w:r>
      <w:r w:rsidR="007314E6" w:rsidRPr="005D49FD">
        <w:rPr>
          <w:rFonts w:ascii="Arial" w:hAnsi="Arial" w:cs="Arial"/>
          <w:color w:val="222222"/>
          <w:shd w:val="clear" w:color="auto" w:fill="FFFFFF"/>
        </w:rPr>
        <w:t xml:space="preserve"> </w:t>
      </w:r>
      <w:r w:rsidR="00141C40" w:rsidRPr="005D49FD">
        <w:rPr>
          <w:rFonts w:ascii="Arial" w:hAnsi="Arial" w:cs="Arial"/>
          <w:color w:val="222222"/>
          <w:shd w:val="clear" w:color="auto" w:fill="FFFFFF"/>
        </w:rPr>
        <w:t>ambiguity</w:t>
      </w:r>
      <w:r w:rsidR="007314E6" w:rsidRPr="005D49FD">
        <w:rPr>
          <w:rFonts w:ascii="Arial" w:hAnsi="Arial" w:cs="Arial"/>
          <w:color w:val="222222"/>
          <w:shd w:val="clear" w:color="auto" w:fill="FFFFFF"/>
        </w:rPr>
        <w:t xml:space="preserve">. </w:t>
      </w:r>
    </w:p>
    <w:p w14:paraId="3FF42211" w14:textId="2E36F355" w:rsidR="00760679" w:rsidRPr="005D49FD" w:rsidRDefault="00760679" w:rsidP="005D49FD">
      <w:pPr>
        <w:pStyle w:val="Heading2"/>
        <w:spacing w:line="360" w:lineRule="auto"/>
        <w:rPr>
          <w:rFonts w:ascii="Arial" w:hAnsi="Arial" w:cs="Arial"/>
          <w:sz w:val="22"/>
          <w:szCs w:val="22"/>
          <w:shd w:val="clear" w:color="auto" w:fill="FFFFFF"/>
        </w:rPr>
      </w:pPr>
      <w:bookmarkStart w:id="6" w:name="_Toc210230070"/>
      <w:r w:rsidRPr="005D49FD">
        <w:rPr>
          <w:rFonts w:ascii="Arial" w:hAnsi="Arial" w:cs="Arial"/>
          <w:sz w:val="22"/>
          <w:szCs w:val="22"/>
          <w:shd w:val="clear" w:color="auto" w:fill="FFFFFF"/>
        </w:rPr>
        <w:t>Longterm orientation</w:t>
      </w:r>
      <w:bookmarkEnd w:id="6"/>
    </w:p>
    <w:p w14:paraId="3EA9E27D" w14:textId="33549FB5" w:rsidR="00876484" w:rsidRPr="005D49FD" w:rsidRDefault="00876484" w:rsidP="005D49FD">
      <w:pPr>
        <w:spacing w:line="360" w:lineRule="auto"/>
        <w:rPr>
          <w:rFonts w:ascii="Arial" w:hAnsi="Arial" w:cs="Arial"/>
          <w:color w:val="222222"/>
          <w:shd w:val="clear" w:color="auto" w:fill="FFFFFF"/>
        </w:rPr>
      </w:pPr>
      <w:r w:rsidRPr="005D49FD">
        <w:rPr>
          <w:rFonts w:ascii="Arial" w:hAnsi="Arial" w:cs="Arial"/>
          <w:color w:val="222222"/>
          <w:shd w:val="clear" w:color="auto" w:fill="FFFFFF"/>
        </w:rPr>
        <w:t xml:space="preserve">The theory </w:t>
      </w:r>
      <w:r w:rsidR="002F7553" w:rsidRPr="005D49FD">
        <w:rPr>
          <w:rFonts w:ascii="Arial" w:hAnsi="Arial" w:cs="Arial"/>
          <w:color w:val="222222"/>
          <w:shd w:val="clear" w:color="auto" w:fill="FFFFFF"/>
        </w:rPr>
        <w:t>explains the perception</w:t>
      </w:r>
      <w:r w:rsidR="003B1753" w:rsidRPr="005D49FD">
        <w:rPr>
          <w:rFonts w:ascii="Arial" w:hAnsi="Arial" w:cs="Arial"/>
          <w:color w:val="222222"/>
          <w:shd w:val="clear" w:color="auto" w:fill="FFFFFF"/>
        </w:rPr>
        <w:t xml:space="preserve"> that a society has</w:t>
      </w:r>
      <w:r w:rsidR="0054397D" w:rsidRPr="005D49FD">
        <w:rPr>
          <w:rFonts w:ascii="Arial" w:hAnsi="Arial" w:cs="Arial"/>
          <w:color w:val="222222"/>
          <w:shd w:val="clear" w:color="auto" w:fill="FFFFFF"/>
        </w:rPr>
        <w:t xml:space="preserve"> in sustaining the connection they have with the past while also handling many of the challenges that confront </w:t>
      </w:r>
      <w:r w:rsidR="00A959A2" w:rsidRPr="005D49FD">
        <w:rPr>
          <w:rFonts w:ascii="Arial" w:hAnsi="Arial" w:cs="Arial"/>
          <w:color w:val="222222"/>
          <w:shd w:val="clear" w:color="auto" w:fill="FFFFFF"/>
        </w:rPr>
        <w:t>it</w:t>
      </w:r>
      <w:r w:rsidR="0054397D" w:rsidRPr="005D49FD">
        <w:rPr>
          <w:rFonts w:ascii="Arial" w:hAnsi="Arial" w:cs="Arial"/>
          <w:color w:val="222222"/>
          <w:shd w:val="clear" w:color="auto" w:fill="FFFFFF"/>
        </w:rPr>
        <w:t xml:space="preserve"> today and tomorrow. </w:t>
      </w:r>
      <w:r w:rsidR="00CF4B81" w:rsidRPr="005D49FD">
        <w:rPr>
          <w:rFonts w:ascii="Arial" w:hAnsi="Arial" w:cs="Arial"/>
          <w:color w:val="222222"/>
          <w:shd w:val="clear" w:color="auto" w:fill="FFFFFF"/>
        </w:rPr>
        <w:t xml:space="preserve">Societies that score high </w:t>
      </w:r>
      <w:r w:rsidR="008F06A1" w:rsidRPr="005D49FD">
        <w:rPr>
          <w:rFonts w:ascii="Arial" w:hAnsi="Arial" w:cs="Arial"/>
          <w:color w:val="222222"/>
          <w:shd w:val="clear" w:color="auto" w:fill="FFFFFF"/>
        </w:rPr>
        <w:t>apply different approaches to challen</w:t>
      </w:r>
      <w:r w:rsidR="007B4728" w:rsidRPr="005D49FD">
        <w:rPr>
          <w:rFonts w:ascii="Arial" w:hAnsi="Arial" w:cs="Arial"/>
          <w:color w:val="222222"/>
          <w:shd w:val="clear" w:color="auto" w:fill="FFFFFF"/>
        </w:rPr>
        <w:t xml:space="preserve">ges that confront them. </w:t>
      </w:r>
      <w:r w:rsidR="00CF4B81" w:rsidRPr="005D49FD">
        <w:rPr>
          <w:rFonts w:ascii="Arial" w:hAnsi="Arial" w:cs="Arial"/>
          <w:color w:val="222222"/>
          <w:shd w:val="clear" w:color="auto" w:fill="FFFFFF"/>
        </w:rPr>
        <w:t>Ho</w:t>
      </w:r>
      <w:r w:rsidR="003C632F" w:rsidRPr="005D49FD">
        <w:rPr>
          <w:rFonts w:ascii="Arial" w:hAnsi="Arial" w:cs="Arial"/>
          <w:color w:val="222222"/>
          <w:shd w:val="clear" w:color="auto" w:fill="FFFFFF"/>
        </w:rPr>
        <w:t xml:space="preserve">wever, </w:t>
      </w:r>
      <w:r w:rsidR="0011322E" w:rsidRPr="005D49FD">
        <w:rPr>
          <w:rFonts w:ascii="Arial" w:hAnsi="Arial" w:cs="Arial"/>
          <w:color w:val="222222"/>
          <w:shd w:val="clear" w:color="auto" w:fill="FFFFFF"/>
        </w:rPr>
        <w:t xml:space="preserve">cultures that score lower on this element are those whose perceptions </w:t>
      </w:r>
      <w:r w:rsidR="009A5DF5" w:rsidRPr="005D49FD">
        <w:rPr>
          <w:rFonts w:ascii="Arial" w:hAnsi="Arial" w:cs="Arial"/>
          <w:color w:val="222222"/>
          <w:shd w:val="clear" w:color="auto" w:fill="FFFFFF"/>
        </w:rPr>
        <w:t xml:space="preserve">prefer to keep things the way they are. The suspect </w:t>
      </w:r>
      <w:r w:rsidR="00A959A2" w:rsidRPr="005D49FD">
        <w:rPr>
          <w:rFonts w:ascii="Arial" w:hAnsi="Arial" w:cs="Arial"/>
          <w:color w:val="222222"/>
          <w:shd w:val="clear" w:color="auto" w:fill="FFFFFF"/>
        </w:rPr>
        <w:t xml:space="preserve">has </w:t>
      </w:r>
      <w:r w:rsidR="009A5DF5" w:rsidRPr="005D49FD">
        <w:rPr>
          <w:rFonts w:ascii="Arial" w:hAnsi="Arial" w:cs="Arial"/>
          <w:color w:val="222222"/>
          <w:shd w:val="clear" w:color="auto" w:fill="FFFFFF"/>
        </w:rPr>
        <w:t>a change with negative perceptions</w:t>
      </w:r>
      <w:r w:rsidR="00201670" w:rsidRPr="005D49FD">
        <w:rPr>
          <w:rFonts w:ascii="Arial" w:hAnsi="Arial" w:cs="Arial"/>
          <w:color w:val="222222"/>
          <w:shd w:val="clear" w:color="auto" w:fill="FFFFFF"/>
        </w:rPr>
        <w:t xml:space="preserve">. </w:t>
      </w:r>
      <w:r w:rsidR="003C632F" w:rsidRPr="005D49FD">
        <w:rPr>
          <w:rFonts w:ascii="Arial" w:hAnsi="Arial" w:cs="Arial"/>
          <w:color w:val="222222"/>
          <w:shd w:val="clear" w:color="auto" w:fill="FFFFFF"/>
        </w:rPr>
        <w:t xml:space="preserve"> </w:t>
      </w:r>
    </w:p>
    <w:p w14:paraId="6307FE45" w14:textId="58170EBE" w:rsidR="00760679" w:rsidRPr="005D49FD" w:rsidRDefault="00760679" w:rsidP="005D49FD">
      <w:pPr>
        <w:pStyle w:val="Heading2"/>
        <w:spacing w:line="360" w:lineRule="auto"/>
        <w:rPr>
          <w:rFonts w:ascii="Arial" w:hAnsi="Arial" w:cs="Arial"/>
          <w:sz w:val="22"/>
          <w:szCs w:val="22"/>
          <w:shd w:val="clear" w:color="auto" w:fill="FFFFFF"/>
        </w:rPr>
      </w:pPr>
      <w:bookmarkStart w:id="7" w:name="_Toc210230071"/>
      <w:r w:rsidRPr="005D49FD">
        <w:rPr>
          <w:rFonts w:ascii="Arial" w:hAnsi="Arial" w:cs="Arial"/>
          <w:sz w:val="22"/>
          <w:szCs w:val="22"/>
          <w:shd w:val="clear" w:color="auto" w:fill="FFFFFF"/>
        </w:rPr>
        <w:t>Indulgence</w:t>
      </w:r>
      <w:bookmarkEnd w:id="7"/>
      <w:r w:rsidR="00876484" w:rsidRPr="005D49FD">
        <w:rPr>
          <w:rFonts w:ascii="Arial" w:hAnsi="Arial" w:cs="Arial"/>
          <w:sz w:val="22"/>
          <w:szCs w:val="22"/>
          <w:shd w:val="clear" w:color="auto" w:fill="FFFFFF"/>
        </w:rPr>
        <w:t xml:space="preserve"> </w:t>
      </w:r>
    </w:p>
    <w:p w14:paraId="757D12E2" w14:textId="41C257B9" w:rsidR="00760679" w:rsidRPr="005D49FD" w:rsidRDefault="007810D3" w:rsidP="005D49FD">
      <w:pPr>
        <w:spacing w:line="360" w:lineRule="auto"/>
        <w:rPr>
          <w:rFonts w:ascii="Arial" w:hAnsi="Arial" w:cs="Arial"/>
          <w:color w:val="222222"/>
          <w:shd w:val="clear" w:color="auto" w:fill="FFFFFF"/>
        </w:rPr>
      </w:pPr>
      <w:r w:rsidRPr="005D49FD">
        <w:rPr>
          <w:rFonts w:ascii="Arial" w:hAnsi="Arial" w:cs="Arial"/>
          <w:color w:val="222222"/>
          <w:shd w:val="clear" w:color="auto" w:fill="FFFFFF"/>
        </w:rPr>
        <w:t xml:space="preserve">The theory </w:t>
      </w:r>
      <w:r w:rsidR="003E6526" w:rsidRPr="005D49FD">
        <w:rPr>
          <w:rFonts w:ascii="Arial" w:hAnsi="Arial" w:cs="Arial"/>
          <w:color w:val="222222"/>
          <w:shd w:val="clear" w:color="auto" w:fill="FFFFFF"/>
        </w:rPr>
        <w:t xml:space="preserve">also maintains that </w:t>
      </w:r>
      <w:r w:rsidR="000E1E14" w:rsidRPr="005D49FD">
        <w:rPr>
          <w:rFonts w:ascii="Arial" w:hAnsi="Arial" w:cs="Arial"/>
          <w:color w:val="222222"/>
          <w:shd w:val="clear" w:color="auto" w:fill="FFFFFF"/>
        </w:rPr>
        <w:t>every person attains human status because of socialisation from the early stages of devel</w:t>
      </w:r>
      <w:r w:rsidR="006F2B20" w:rsidRPr="005D49FD">
        <w:rPr>
          <w:rFonts w:ascii="Arial" w:hAnsi="Arial" w:cs="Arial"/>
          <w:color w:val="222222"/>
          <w:shd w:val="clear" w:color="auto" w:fill="FFFFFF"/>
        </w:rPr>
        <w:t xml:space="preserve">opment to control what they desire and how they respond to stimuli in their environment. </w:t>
      </w:r>
      <w:r w:rsidR="006E7385" w:rsidRPr="005D49FD">
        <w:rPr>
          <w:rFonts w:ascii="Arial" w:hAnsi="Arial" w:cs="Arial"/>
          <w:color w:val="222222"/>
          <w:shd w:val="clear" w:color="auto" w:fill="FFFFFF"/>
        </w:rPr>
        <w:t>Societies who</w:t>
      </w:r>
      <w:r w:rsidR="00575D39" w:rsidRPr="005D49FD">
        <w:rPr>
          <w:rFonts w:ascii="Arial" w:hAnsi="Arial" w:cs="Arial"/>
          <w:color w:val="222222"/>
          <w:shd w:val="clear" w:color="auto" w:fill="FFFFFF"/>
        </w:rPr>
        <w:t>se</w:t>
      </w:r>
      <w:r w:rsidR="006E7385" w:rsidRPr="005D49FD">
        <w:rPr>
          <w:rFonts w:ascii="Arial" w:hAnsi="Arial" w:cs="Arial"/>
          <w:color w:val="222222"/>
          <w:shd w:val="clear" w:color="auto" w:fill="FFFFFF"/>
        </w:rPr>
        <w:t xml:space="preserve"> people experience lower scores</w:t>
      </w:r>
      <w:r w:rsidR="00575D39" w:rsidRPr="005D49FD">
        <w:rPr>
          <w:rFonts w:ascii="Arial" w:hAnsi="Arial" w:cs="Arial"/>
          <w:color w:val="222222"/>
          <w:shd w:val="clear" w:color="auto" w:fill="FFFFFF"/>
        </w:rPr>
        <w:t xml:space="preserve"> are</w:t>
      </w:r>
      <w:r w:rsidR="005F0DD6" w:rsidRPr="005D49FD">
        <w:rPr>
          <w:rFonts w:ascii="Arial" w:hAnsi="Arial" w:cs="Arial"/>
          <w:color w:val="222222"/>
          <w:shd w:val="clear" w:color="auto" w:fill="FFFFFF"/>
        </w:rPr>
        <w:t xml:space="preserve"> considered indulgen</w:t>
      </w:r>
      <w:r w:rsidR="00095A46" w:rsidRPr="005D49FD">
        <w:rPr>
          <w:rFonts w:ascii="Arial" w:hAnsi="Arial" w:cs="Arial"/>
          <w:color w:val="222222"/>
          <w:shd w:val="clear" w:color="auto" w:fill="FFFFFF"/>
        </w:rPr>
        <w:t>t,</w:t>
      </w:r>
      <w:r w:rsidR="005F0DD6" w:rsidRPr="005D49FD">
        <w:rPr>
          <w:rFonts w:ascii="Arial" w:hAnsi="Arial" w:cs="Arial"/>
          <w:color w:val="222222"/>
          <w:shd w:val="clear" w:color="auto" w:fill="FFFFFF"/>
        </w:rPr>
        <w:t xml:space="preserve"> while those with high scores</w:t>
      </w:r>
      <w:r w:rsidR="00111A88" w:rsidRPr="005D49FD">
        <w:rPr>
          <w:rFonts w:ascii="Arial" w:hAnsi="Arial" w:cs="Arial"/>
          <w:color w:val="222222"/>
          <w:shd w:val="clear" w:color="auto" w:fill="FFFFFF"/>
        </w:rPr>
        <w:t xml:space="preserve"> are considered restrain</w:t>
      </w:r>
      <w:r w:rsidR="00095A46" w:rsidRPr="005D49FD">
        <w:rPr>
          <w:rFonts w:ascii="Arial" w:hAnsi="Arial" w:cs="Arial"/>
          <w:color w:val="222222"/>
          <w:shd w:val="clear" w:color="auto" w:fill="FFFFFF"/>
        </w:rPr>
        <w:t>ed</w:t>
      </w:r>
      <w:r w:rsidR="00111A88" w:rsidRPr="005D49FD">
        <w:rPr>
          <w:rFonts w:ascii="Arial" w:hAnsi="Arial" w:cs="Arial"/>
          <w:color w:val="222222"/>
          <w:shd w:val="clear" w:color="auto" w:fill="FFFFFF"/>
        </w:rPr>
        <w:t xml:space="preserve">. </w:t>
      </w:r>
    </w:p>
    <w:p w14:paraId="0B950AD4" w14:textId="7C63FD21" w:rsidR="00C52CE0" w:rsidRPr="005D49FD" w:rsidRDefault="00B46E77" w:rsidP="005D49FD">
      <w:pPr>
        <w:pStyle w:val="Heading1"/>
        <w:spacing w:line="360" w:lineRule="auto"/>
        <w:rPr>
          <w:rFonts w:ascii="Arial" w:hAnsi="Arial" w:cs="Arial"/>
          <w:sz w:val="22"/>
          <w:szCs w:val="22"/>
        </w:rPr>
      </w:pPr>
      <w:bookmarkStart w:id="8" w:name="_Toc210230072"/>
      <w:r w:rsidRPr="005D49FD">
        <w:rPr>
          <w:rFonts w:ascii="Arial" w:hAnsi="Arial" w:cs="Arial"/>
          <w:sz w:val="22"/>
          <w:szCs w:val="22"/>
        </w:rPr>
        <w:lastRenderedPageBreak/>
        <w:t>Analysis</w:t>
      </w:r>
      <w:bookmarkEnd w:id="8"/>
      <w:r w:rsidRPr="005D49FD">
        <w:rPr>
          <w:rFonts w:ascii="Arial" w:hAnsi="Arial" w:cs="Arial"/>
          <w:sz w:val="22"/>
          <w:szCs w:val="22"/>
        </w:rPr>
        <w:t xml:space="preserve"> </w:t>
      </w:r>
    </w:p>
    <w:p w14:paraId="591D8091" w14:textId="1E6F51C9" w:rsidR="00B46E77" w:rsidRPr="005D49FD" w:rsidRDefault="00B46E77" w:rsidP="005D49FD">
      <w:pPr>
        <w:pStyle w:val="Heading2"/>
        <w:spacing w:line="360" w:lineRule="auto"/>
        <w:rPr>
          <w:rFonts w:ascii="Arial" w:hAnsi="Arial" w:cs="Arial"/>
          <w:sz w:val="22"/>
          <w:szCs w:val="22"/>
        </w:rPr>
      </w:pPr>
      <w:bookmarkStart w:id="9" w:name="_Toc210230073"/>
      <w:r w:rsidRPr="005D49FD">
        <w:rPr>
          <w:rFonts w:ascii="Arial" w:hAnsi="Arial" w:cs="Arial"/>
          <w:sz w:val="22"/>
          <w:szCs w:val="22"/>
        </w:rPr>
        <w:t>Application of Hofsted</w:t>
      </w:r>
      <w:r w:rsidR="00095A46" w:rsidRPr="005D49FD">
        <w:rPr>
          <w:rFonts w:ascii="Arial" w:hAnsi="Arial" w:cs="Arial"/>
          <w:sz w:val="22"/>
          <w:szCs w:val="22"/>
        </w:rPr>
        <w:t>e's</w:t>
      </w:r>
      <w:r w:rsidR="00592485" w:rsidRPr="005D49FD">
        <w:rPr>
          <w:rFonts w:ascii="Arial" w:hAnsi="Arial" w:cs="Arial"/>
          <w:sz w:val="22"/>
          <w:szCs w:val="22"/>
        </w:rPr>
        <w:t xml:space="preserve"> cross</w:t>
      </w:r>
      <w:r w:rsidR="00653BF9" w:rsidRPr="005D49FD">
        <w:rPr>
          <w:rFonts w:ascii="Arial" w:hAnsi="Arial" w:cs="Arial"/>
          <w:sz w:val="22"/>
          <w:szCs w:val="22"/>
        </w:rPr>
        <w:t>-cultural theory</w:t>
      </w:r>
      <w:bookmarkEnd w:id="9"/>
      <w:r w:rsidR="00653BF9" w:rsidRPr="005D49FD">
        <w:rPr>
          <w:rFonts w:ascii="Arial" w:hAnsi="Arial" w:cs="Arial"/>
          <w:sz w:val="22"/>
          <w:szCs w:val="22"/>
        </w:rPr>
        <w:t xml:space="preserve"> </w:t>
      </w:r>
    </w:p>
    <w:p w14:paraId="69548099" w14:textId="66EB3899" w:rsidR="007D322A" w:rsidRPr="005D49FD" w:rsidRDefault="008C7D40" w:rsidP="005D49FD">
      <w:pPr>
        <w:spacing w:line="360" w:lineRule="auto"/>
        <w:ind w:firstLine="720"/>
        <w:rPr>
          <w:rFonts w:ascii="Arial" w:hAnsi="Arial" w:cs="Arial"/>
        </w:rPr>
      </w:pPr>
      <w:r w:rsidRPr="005D49FD">
        <w:rPr>
          <w:rFonts w:ascii="Arial" w:hAnsi="Arial" w:cs="Arial"/>
        </w:rPr>
        <w:t xml:space="preserve">The </w:t>
      </w:r>
      <w:r w:rsidR="004C5CE0" w:rsidRPr="005D49FD">
        <w:rPr>
          <w:rFonts w:ascii="Arial" w:hAnsi="Arial" w:cs="Arial"/>
        </w:rPr>
        <w:t>i</w:t>
      </w:r>
      <w:r w:rsidR="00F67069" w:rsidRPr="005D49FD">
        <w:rPr>
          <w:rFonts w:ascii="Arial" w:hAnsi="Arial" w:cs="Arial"/>
        </w:rPr>
        <w:t xml:space="preserve">nternational </w:t>
      </w:r>
      <w:r w:rsidR="004C5CE0" w:rsidRPr="005D49FD">
        <w:rPr>
          <w:rFonts w:ascii="Arial" w:hAnsi="Arial" w:cs="Arial"/>
        </w:rPr>
        <w:t>sales and marketing</w:t>
      </w:r>
      <w:r w:rsidR="00F67069" w:rsidRPr="005D49FD">
        <w:rPr>
          <w:rFonts w:ascii="Arial" w:hAnsi="Arial" w:cs="Arial"/>
        </w:rPr>
        <w:t xml:space="preserve"> managers working in Poland experience inherent </w:t>
      </w:r>
      <w:r w:rsidR="004A7C78" w:rsidRPr="005D49FD">
        <w:rPr>
          <w:rFonts w:ascii="Arial" w:hAnsi="Arial" w:cs="Arial"/>
        </w:rPr>
        <w:t>employee conflict</w:t>
      </w:r>
      <w:r w:rsidRPr="005D49FD">
        <w:rPr>
          <w:rFonts w:ascii="Arial" w:hAnsi="Arial" w:cs="Arial"/>
        </w:rPr>
        <w:t>s. Dyson Company employ</w:t>
      </w:r>
      <w:r w:rsidR="00F04617" w:rsidRPr="005D49FD">
        <w:rPr>
          <w:rFonts w:ascii="Arial" w:hAnsi="Arial" w:cs="Arial"/>
        </w:rPr>
        <w:t>s local and international employees</w:t>
      </w:r>
      <w:r w:rsidR="004C5CE0" w:rsidRPr="005D49FD">
        <w:rPr>
          <w:rFonts w:ascii="Arial" w:hAnsi="Arial" w:cs="Arial"/>
        </w:rPr>
        <w:t xml:space="preserve"> as sales and marketing representatives. Moreover, the company allocates every sales </w:t>
      </w:r>
      <w:r w:rsidR="007E7F57" w:rsidRPr="005D49FD">
        <w:rPr>
          <w:rFonts w:ascii="Arial" w:hAnsi="Arial" w:cs="Arial"/>
        </w:rPr>
        <w:t>representative</w:t>
      </w:r>
      <w:r w:rsidR="004C5CE0" w:rsidRPr="005D49FD">
        <w:rPr>
          <w:rFonts w:ascii="Arial" w:hAnsi="Arial" w:cs="Arial"/>
        </w:rPr>
        <w:t xml:space="preserve"> </w:t>
      </w:r>
      <w:r w:rsidR="007E7F57" w:rsidRPr="005D49FD">
        <w:rPr>
          <w:rFonts w:ascii="Arial" w:hAnsi="Arial" w:cs="Arial"/>
        </w:rPr>
        <w:t>target</w:t>
      </w:r>
      <w:r w:rsidR="004C5CE0" w:rsidRPr="005D49FD">
        <w:rPr>
          <w:rFonts w:ascii="Arial" w:hAnsi="Arial" w:cs="Arial"/>
        </w:rPr>
        <w:t xml:space="preserve"> as a team. However, conflicts remain </w:t>
      </w:r>
      <w:r w:rsidR="0062115A" w:rsidRPr="005D49FD">
        <w:rPr>
          <w:rFonts w:ascii="Arial" w:hAnsi="Arial" w:cs="Arial"/>
        </w:rPr>
        <w:t xml:space="preserve">inherent because of disputes arising from self-interests to receive more recognition, pay, and less work from daily marketing and sales responsibilities. Managers in sales and marketing must handle such conflicts to make it easier for members of different teams to work in harmony. </w:t>
      </w:r>
      <w:r w:rsidR="007E7F57" w:rsidRPr="005D49FD">
        <w:rPr>
          <w:rFonts w:ascii="Arial" w:hAnsi="Arial" w:cs="Arial"/>
        </w:rPr>
        <w:t xml:space="preserve"> </w:t>
      </w:r>
    </w:p>
    <w:p w14:paraId="5345EB97" w14:textId="493F5A12" w:rsidR="007E7F57" w:rsidRPr="005D49FD" w:rsidRDefault="007E7F57" w:rsidP="005D49FD">
      <w:pPr>
        <w:spacing w:line="360" w:lineRule="auto"/>
        <w:rPr>
          <w:rFonts w:ascii="Arial" w:hAnsi="Arial" w:cs="Arial"/>
        </w:rPr>
      </w:pPr>
      <w:r w:rsidRPr="005D49FD">
        <w:rPr>
          <w:rFonts w:ascii="Arial" w:hAnsi="Arial" w:cs="Arial"/>
        </w:rPr>
        <w:tab/>
        <w:t>Pol</w:t>
      </w:r>
      <w:r w:rsidR="00095A46" w:rsidRPr="005D49FD">
        <w:rPr>
          <w:rFonts w:ascii="Arial" w:hAnsi="Arial" w:cs="Arial"/>
        </w:rPr>
        <w:t>ish</w:t>
      </w:r>
      <w:r w:rsidRPr="005D49FD">
        <w:rPr>
          <w:rFonts w:ascii="Arial" w:hAnsi="Arial" w:cs="Arial"/>
        </w:rPr>
        <w:t xml:space="preserve"> culture scores </w:t>
      </w:r>
      <w:r w:rsidR="00F04617" w:rsidRPr="005D49FD">
        <w:rPr>
          <w:rFonts w:ascii="Arial" w:hAnsi="Arial" w:cs="Arial"/>
        </w:rPr>
        <w:t xml:space="preserve">a high index of 93 on uncertainty avoidance </w:t>
      </w:r>
      <w:r w:rsidR="00095A46" w:rsidRPr="005D49FD">
        <w:rPr>
          <w:rFonts w:ascii="Arial" w:hAnsi="Arial" w:cs="Arial"/>
        </w:rPr>
        <w:t>compared to</w:t>
      </w:r>
      <w:r w:rsidR="004253EA" w:rsidRPr="005D49FD">
        <w:rPr>
          <w:rFonts w:ascii="Arial" w:hAnsi="Arial" w:cs="Arial"/>
        </w:rPr>
        <w:t xml:space="preserve"> the rest of the elements on Hofstede</w:t>
      </w:r>
      <w:r w:rsidR="00095A46" w:rsidRPr="005D49FD">
        <w:rPr>
          <w:rFonts w:ascii="Arial" w:hAnsi="Arial" w:cs="Arial"/>
        </w:rPr>
        <w:t>'s</w:t>
      </w:r>
      <w:r w:rsidR="004253EA" w:rsidRPr="005D49FD">
        <w:rPr>
          <w:rFonts w:ascii="Arial" w:hAnsi="Arial" w:cs="Arial"/>
        </w:rPr>
        <w:t xml:space="preserve"> cross-cultural theory. This implies that local employees and leaders working in a company such as Dyson </w:t>
      </w:r>
      <w:r w:rsidR="006B03C1" w:rsidRPr="005D49FD">
        <w:rPr>
          <w:rFonts w:ascii="Arial" w:hAnsi="Arial" w:cs="Arial"/>
        </w:rPr>
        <w:t xml:space="preserve">follow rigid codes of beliefs and behaviours. They also try to remain intolerant </w:t>
      </w:r>
      <w:r w:rsidR="00095A46" w:rsidRPr="005D49FD">
        <w:rPr>
          <w:rFonts w:ascii="Arial" w:hAnsi="Arial" w:cs="Arial"/>
        </w:rPr>
        <w:t>of</w:t>
      </w:r>
      <w:r w:rsidR="006B03C1" w:rsidRPr="005D49FD">
        <w:rPr>
          <w:rFonts w:ascii="Arial" w:hAnsi="Arial" w:cs="Arial"/>
        </w:rPr>
        <w:t xml:space="preserve"> unorthodox ideas and behaviours. </w:t>
      </w:r>
      <w:r w:rsidR="0010031A" w:rsidRPr="005D49FD">
        <w:rPr>
          <w:rFonts w:ascii="Arial" w:hAnsi="Arial" w:cs="Arial"/>
        </w:rPr>
        <w:t xml:space="preserve">Managers and local employees advocate for </w:t>
      </w:r>
      <w:r w:rsidR="00095A46" w:rsidRPr="005D49FD">
        <w:rPr>
          <w:rFonts w:ascii="Arial" w:hAnsi="Arial" w:cs="Arial"/>
        </w:rPr>
        <w:t xml:space="preserve">the </w:t>
      </w:r>
      <w:r w:rsidR="0010031A" w:rsidRPr="005D49FD">
        <w:rPr>
          <w:rFonts w:ascii="Arial" w:hAnsi="Arial" w:cs="Arial"/>
        </w:rPr>
        <w:t xml:space="preserve">emotional need to </w:t>
      </w:r>
      <w:r w:rsidR="00D4064C" w:rsidRPr="005D49FD">
        <w:rPr>
          <w:rFonts w:ascii="Arial" w:hAnsi="Arial" w:cs="Arial"/>
        </w:rPr>
        <w:t xml:space="preserve">develop and implement formal structures, rules, and policies. Moreover, employees try to have the inner desire to remain busy and work hard. Values such as precision and punctuality form </w:t>
      </w:r>
      <w:r w:rsidR="00095A46" w:rsidRPr="005D49FD">
        <w:rPr>
          <w:rFonts w:ascii="Arial" w:hAnsi="Arial" w:cs="Arial"/>
        </w:rPr>
        <w:t>a</w:t>
      </w:r>
      <w:r w:rsidR="00D4064C" w:rsidRPr="005D49FD">
        <w:rPr>
          <w:rFonts w:ascii="Arial" w:hAnsi="Arial" w:cs="Arial"/>
        </w:rPr>
        <w:t xml:space="preserve"> daily part of their work</w:t>
      </w:r>
      <w:r w:rsidR="007C5101" w:rsidRPr="005D49FD">
        <w:rPr>
          <w:rFonts w:ascii="Arial" w:hAnsi="Arial" w:cs="Arial"/>
        </w:rPr>
        <w:t>. International employees from other countries whose culture</w:t>
      </w:r>
      <w:r w:rsidR="00F04617" w:rsidRPr="005D49FD">
        <w:rPr>
          <w:rFonts w:ascii="Arial" w:hAnsi="Arial" w:cs="Arial"/>
        </w:rPr>
        <w:t>s score lower on uncertainty avoidance increase</w:t>
      </w:r>
      <w:r w:rsidR="007C5101" w:rsidRPr="005D49FD">
        <w:rPr>
          <w:rFonts w:ascii="Arial" w:hAnsi="Arial" w:cs="Arial"/>
        </w:rPr>
        <w:t xml:space="preserve"> the chances of conflict. </w:t>
      </w:r>
    </w:p>
    <w:p w14:paraId="631BCBC8" w14:textId="2641712F" w:rsidR="009D15BA" w:rsidRPr="005D49FD" w:rsidRDefault="006E079E" w:rsidP="005D49FD">
      <w:pPr>
        <w:pStyle w:val="Heading2"/>
        <w:spacing w:line="360" w:lineRule="auto"/>
        <w:rPr>
          <w:rFonts w:ascii="Arial" w:hAnsi="Arial" w:cs="Arial"/>
          <w:sz w:val="22"/>
          <w:szCs w:val="22"/>
          <w:lang w:val="en-US"/>
        </w:rPr>
      </w:pPr>
      <w:bookmarkStart w:id="10" w:name="_Toc210230074"/>
      <w:r w:rsidRPr="005D49FD">
        <w:rPr>
          <w:rFonts w:ascii="Arial" w:hAnsi="Arial" w:cs="Arial"/>
          <w:sz w:val="22"/>
          <w:szCs w:val="22"/>
          <w:lang w:val="en-US"/>
        </w:rPr>
        <w:t xml:space="preserve">Presentation </w:t>
      </w:r>
      <w:r w:rsidR="00A52822" w:rsidRPr="005D49FD">
        <w:rPr>
          <w:rFonts w:ascii="Arial" w:hAnsi="Arial" w:cs="Arial"/>
          <w:sz w:val="22"/>
          <w:szCs w:val="22"/>
          <w:lang w:val="en-US"/>
        </w:rPr>
        <w:t>of</w:t>
      </w:r>
      <w:r w:rsidRPr="005D49FD">
        <w:rPr>
          <w:rFonts w:ascii="Arial" w:hAnsi="Arial" w:cs="Arial"/>
          <w:sz w:val="22"/>
          <w:szCs w:val="22"/>
          <w:lang w:val="en-US"/>
        </w:rPr>
        <w:t xml:space="preserve"> Evidence</w:t>
      </w:r>
      <w:bookmarkEnd w:id="10"/>
      <w:r w:rsidR="003C02DF" w:rsidRPr="005D49FD">
        <w:rPr>
          <w:rFonts w:ascii="Arial" w:hAnsi="Arial" w:cs="Arial"/>
          <w:sz w:val="22"/>
          <w:szCs w:val="22"/>
          <w:lang w:val="en-US"/>
        </w:rPr>
        <w:tab/>
      </w:r>
    </w:p>
    <w:p w14:paraId="32A986C0" w14:textId="573158D7" w:rsidR="00111D74" w:rsidRPr="005D49FD" w:rsidRDefault="00111D74" w:rsidP="005D49FD">
      <w:pPr>
        <w:spacing w:line="360" w:lineRule="auto"/>
        <w:rPr>
          <w:rFonts w:ascii="Arial" w:hAnsi="Arial" w:cs="Arial"/>
        </w:rPr>
      </w:pPr>
      <w:r w:rsidRPr="005D49FD">
        <w:rPr>
          <w:rFonts w:ascii="Arial" w:hAnsi="Arial" w:cs="Arial"/>
        </w:rPr>
        <w:tab/>
        <w:t xml:space="preserve">International managers who seek to manage conflict effectively among parties formulate strong rules and policies that govern how employees relate to one another. Moreover, they put in place systems to enhance </w:t>
      </w:r>
      <w:r w:rsidR="00F04617" w:rsidRPr="005D49FD">
        <w:rPr>
          <w:rFonts w:ascii="Arial" w:hAnsi="Arial" w:cs="Arial"/>
        </w:rPr>
        <w:t>policies and code of conduct delivery</w:t>
      </w:r>
      <w:r w:rsidRPr="005D49FD">
        <w:rPr>
          <w:rFonts w:ascii="Arial" w:hAnsi="Arial" w:cs="Arial"/>
        </w:rPr>
        <w:t xml:space="preserve"> to people through </w:t>
      </w:r>
      <w:r w:rsidR="00095A46" w:rsidRPr="005D49FD">
        <w:rPr>
          <w:rFonts w:ascii="Arial" w:hAnsi="Arial" w:cs="Arial"/>
        </w:rPr>
        <w:t xml:space="preserve">the </w:t>
      </w:r>
      <w:r w:rsidRPr="005D49FD">
        <w:rPr>
          <w:rFonts w:ascii="Arial" w:hAnsi="Arial" w:cs="Arial"/>
        </w:rPr>
        <w:t xml:space="preserve">company website, emails, and company boards. Such systems are used to increase trust among employees. However, teams that experience conflict are made to sign agreements </w:t>
      </w:r>
      <w:r w:rsidR="00F04617" w:rsidRPr="005D49FD">
        <w:rPr>
          <w:rFonts w:ascii="Arial" w:hAnsi="Arial" w:cs="Arial"/>
        </w:rPr>
        <w:t>to ensure</w:t>
      </w:r>
      <w:r w:rsidRPr="005D49FD">
        <w:rPr>
          <w:rFonts w:ascii="Arial" w:hAnsi="Arial" w:cs="Arial"/>
        </w:rPr>
        <w:t xml:space="preserve"> that similar ambiguities and risks do not reappear in </w:t>
      </w:r>
      <w:r w:rsidR="00095A46" w:rsidRPr="005D49FD">
        <w:rPr>
          <w:rFonts w:ascii="Arial" w:hAnsi="Arial" w:cs="Arial"/>
        </w:rPr>
        <w:t xml:space="preserve">the </w:t>
      </w:r>
      <w:r w:rsidRPr="005D49FD">
        <w:rPr>
          <w:rFonts w:ascii="Arial" w:hAnsi="Arial" w:cs="Arial"/>
        </w:rPr>
        <w:t xml:space="preserve">future. </w:t>
      </w:r>
    </w:p>
    <w:p w14:paraId="2CA338C3" w14:textId="526C68AD" w:rsidR="00111D74" w:rsidRPr="005D49FD" w:rsidRDefault="00111D74" w:rsidP="005D49FD">
      <w:pPr>
        <w:spacing w:line="360" w:lineRule="auto"/>
        <w:rPr>
          <w:rFonts w:ascii="Arial" w:hAnsi="Arial" w:cs="Arial"/>
        </w:rPr>
      </w:pPr>
      <w:r w:rsidRPr="005D49FD">
        <w:rPr>
          <w:rFonts w:ascii="Arial" w:hAnsi="Arial" w:cs="Arial"/>
        </w:rPr>
        <w:tab/>
        <w:t>Moreover, Poland also scores an index of 68 on the power distance element. Employees in the marketing and sales department acknowledge that Dyson experiences inequality in leadership. Employees working in different teams understand that whenever they experience differences, they accept the role of their managers and leaders to settle conflict</w:t>
      </w:r>
      <w:r w:rsidR="00095A46" w:rsidRPr="005D49FD">
        <w:rPr>
          <w:rFonts w:ascii="Arial" w:hAnsi="Arial" w:cs="Arial"/>
        </w:rPr>
        <w:t>s</w:t>
      </w:r>
      <w:r w:rsidRPr="005D49FD">
        <w:rPr>
          <w:rFonts w:ascii="Arial" w:hAnsi="Arial" w:cs="Arial"/>
        </w:rPr>
        <w:t xml:space="preserve">. Managers play a role in ensuring that subordinates follow all the decisions they put in place through writing. The top-down </w:t>
      </w:r>
      <w:r w:rsidR="00F04617" w:rsidRPr="005D49FD">
        <w:rPr>
          <w:rFonts w:ascii="Arial" w:hAnsi="Arial" w:cs="Arial"/>
        </w:rPr>
        <w:t>leadership structure</w:t>
      </w:r>
      <w:r w:rsidRPr="005D49FD">
        <w:rPr>
          <w:rFonts w:ascii="Arial" w:hAnsi="Arial" w:cs="Arial"/>
        </w:rPr>
        <w:t xml:space="preserve"> helps managers manage conflict without asking who should help and guide teams. </w:t>
      </w:r>
    </w:p>
    <w:p w14:paraId="4350968E" w14:textId="77777777" w:rsidR="00812062" w:rsidRPr="005D49FD" w:rsidRDefault="00812062" w:rsidP="005D49FD">
      <w:pPr>
        <w:pStyle w:val="Heading2"/>
        <w:spacing w:line="360" w:lineRule="auto"/>
        <w:rPr>
          <w:rFonts w:ascii="Arial" w:hAnsi="Arial" w:cs="Arial"/>
          <w:sz w:val="22"/>
          <w:szCs w:val="22"/>
          <w:lang w:val="en-US"/>
        </w:rPr>
      </w:pPr>
      <w:bookmarkStart w:id="11" w:name="_Toc210230075"/>
      <w:r w:rsidRPr="005D49FD">
        <w:rPr>
          <w:rFonts w:ascii="Arial" w:hAnsi="Arial" w:cs="Arial"/>
          <w:sz w:val="22"/>
          <w:szCs w:val="22"/>
          <w:lang w:val="en-US"/>
        </w:rPr>
        <w:lastRenderedPageBreak/>
        <w:t>C</w:t>
      </w:r>
      <w:r w:rsidR="0077570A" w:rsidRPr="005D49FD">
        <w:rPr>
          <w:rFonts w:ascii="Arial" w:hAnsi="Arial" w:cs="Arial"/>
          <w:sz w:val="22"/>
          <w:szCs w:val="22"/>
          <w:lang w:val="en-US"/>
        </w:rPr>
        <w:t>ommunication challenges</w:t>
      </w:r>
      <w:bookmarkEnd w:id="11"/>
      <w:r w:rsidR="0077570A" w:rsidRPr="005D49FD">
        <w:rPr>
          <w:rFonts w:ascii="Arial" w:hAnsi="Arial" w:cs="Arial"/>
          <w:sz w:val="22"/>
          <w:szCs w:val="22"/>
          <w:lang w:val="en-US"/>
        </w:rPr>
        <w:t xml:space="preserve"> </w:t>
      </w:r>
    </w:p>
    <w:p w14:paraId="13EC77E1" w14:textId="2B2FC0D5" w:rsidR="00D310F0" w:rsidRPr="005D49FD" w:rsidRDefault="00812062" w:rsidP="005D49FD">
      <w:pPr>
        <w:spacing w:after="0" w:line="360" w:lineRule="auto"/>
        <w:rPr>
          <w:rFonts w:ascii="Arial" w:hAnsi="Arial" w:cs="Arial"/>
          <w:lang w:val="en-US"/>
        </w:rPr>
      </w:pPr>
      <w:r w:rsidRPr="005D49FD">
        <w:rPr>
          <w:rFonts w:ascii="Arial" w:hAnsi="Arial" w:cs="Arial"/>
          <w:lang w:val="en-US"/>
        </w:rPr>
        <w:tab/>
        <w:t>Pol</w:t>
      </w:r>
      <w:r w:rsidR="00095A46" w:rsidRPr="005D49FD">
        <w:rPr>
          <w:rFonts w:ascii="Arial" w:hAnsi="Arial" w:cs="Arial"/>
          <w:lang w:val="en-US"/>
        </w:rPr>
        <w:t>ish c</w:t>
      </w:r>
      <w:r w:rsidRPr="005D49FD">
        <w:rPr>
          <w:rFonts w:ascii="Arial" w:hAnsi="Arial" w:cs="Arial"/>
          <w:lang w:val="en-US"/>
        </w:rPr>
        <w:t xml:space="preserve">ulture </w:t>
      </w:r>
      <w:r w:rsidR="00F82BE6" w:rsidRPr="005D49FD">
        <w:rPr>
          <w:rFonts w:ascii="Arial" w:hAnsi="Arial" w:cs="Arial"/>
          <w:lang w:val="en-US"/>
        </w:rPr>
        <w:t xml:space="preserve">has </w:t>
      </w:r>
      <w:r w:rsidRPr="005D49FD">
        <w:rPr>
          <w:rFonts w:ascii="Arial" w:hAnsi="Arial" w:cs="Arial"/>
          <w:lang w:val="en-US"/>
        </w:rPr>
        <w:t xml:space="preserve">high scores on </w:t>
      </w:r>
      <w:r w:rsidR="000A7D51" w:rsidRPr="005D49FD">
        <w:rPr>
          <w:rFonts w:ascii="Arial" w:hAnsi="Arial" w:cs="Arial"/>
          <w:lang w:val="en-US"/>
        </w:rPr>
        <w:t>uncertainty avoidance and power distance</w:t>
      </w:r>
      <w:r w:rsidR="00F82BE6" w:rsidRPr="005D49FD">
        <w:rPr>
          <w:rFonts w:ascii="Arial" w:hAnsi="Arial" w:cs="Arial"/>
          <w:lang w:val="en-US"/>
        </w:rPr>
        <w:t xml:space="preserve">. </w:t>
      </w:r>
      <w:r w:rsidR="008B4059" w:rsidRPr="005D49FD">
        <w:rPr>
          <w:rFonts w:ascii="Arial" w:hAnsi="Arial" w:cs="Arial"/>
          <w:lang w:val="en-US"/>
        </w:rPr>
        <w:t>However, c</w:t>
      </w:r>
      <w:r w:rsidR="000A7D51" w:rsidRPr="005D49FD">
        <w:rPr>
          <w:rFonts w:ascii="Arial" w:hAnsi="Arial" w:cs="Arial"/>
          <w:lang w:val="en-US"/>
        </w:rPr>
        <w:t>reates several challenges for Dyson international managers in conflict management.</w:t>
      </w:r>
      <w:r w:rsidR="003D56C7" w:rsidRPr="005D49FD">
        <w:rPr>
          <w:rFonts w:ascii="Arial" w:hAnsi="Arial" w:cs="Arial"/>
          <w:lang w:val="en-US"/>
        </w:rPr>
        <w:t xml:space="preserve"> </w:t>
      </w:r>
      <w:r w:rsidR="00D310F0" w:rsidRPr="005D49FD">
        <w:rPr>
          <w:rFonts w:ascii="Arial" w:hAnsi="Arial" w:cs="Arial"/>
          <w:lang w:val="en-US"/>
        </w:rPr>
        <w:t>International manage</w:t>
      </w:r>
      <w:r w:rsidR="00F04617" w:rsidRPr="005D49FD">
        <w:rPr>
          <w:rFonts w:ascii="Arial" w:hAnsi="Arial" w:cs="Arial"/>
          <w:lang w:val="en-US"/>
        </w:rPr>
        <w:t xml:space="preserve">rs from other countries with lower uncertainty avoidance face the challenge of handling strong reliance on formal communication where employees expect such managers to formulate </w:t>
      </w:r>
      <w:r w:rsidR="00095A46" w:rsidRPr="005D49FD">
        <w:rPr>
          <w:rFonts w:ascii="Arial" w:hAnsi="Arial" w:cs="Arial"/>
          <w:lang w:val="en-US"/>
        </w:rPr>
        <w:t xml:space="preserve">a </w:t>
      </w:r>
      <w:r w:rsidR="00F04617" w:rsidRPr="005D49FD">
        <w:rPr>
          <w:rFonts w:ascii="Arial" w:hAnsi="Arial" w:cs="Arial"/>
          <w:lang w:val="en-US"/>
        </w:rPr>
        <w:t>detailed agreement when</w:t>
      </w:r>
      <w:r w:rsidR="00D310F0" w:rsidRPr="005D49FD">
        <w:rPr>
          <w:rFonts w:ascii="Arial" w:hAnsi="Arial" w:cs="Arial"/>
          <w:lang w:val="en-US"/>
        </w:rPr>
        <w:t xml:space="preserve"> managing conflict. </w:t>
      </w:r>
      <w:r w:rsidR="003132B5" w:rsidRPr="005D49FD">
        <w:rPr>
          <w:rFonts w:ascii="Arial" w:hAnsi="Arial" w:cs="Arial"/>
          <w:lang w:val="en-US"/>
        </w:rPr>
        <w:t xml:space="preserve">Specifically, international managers from </w:t>
      </w:r>
      <w:r w:rsidR="00E1143C" w:rsidRPr="005D49FD">
        <w:rPr>
          <w:rFonts w:ascii="Arial" w:hAnsi="Arial" w:cs="Arial"/>
          <w:lang w:val="en-US"/>
        </w:rPr>
        <w:t>lower-level</w:t>
      </w:r>
      <w:r w:rsidR="003132B5" w:rsidRPr="005D49FD">
        <w:rPr>
          <w:rFonts w:ascii="Arial" w:hAnsi="Arial" w:cs="Arial"/>
          <w:lang w:val="en-US"/>
        </w:rPr>
        <w:t xml:space="preserve"> uncertainty avoidance </w:t>
      </w:r>
      <w:r w:rsidR="005F3C47" w:rsidRPr="005D49FD">
        <w:rPr>
          <w:rFonts w:ascii="Arial" w:hAnsi="Arial" w:cs="Arial"/>
          <w:lang w:val="en-US"/>
        </w:rPr>
        <w:t xml:space="preserve">cultures remain flexible, use less focused structures, and informal </w:t>
      </w:r>
      <w:r w:rsidR="007F68D5" w:rsidRPr="005D49FD">
        <w:rPr>
          <w:rFonts w:ascii="Arial" w:hAnsi="Arial" w:cs="Arial"/>
          <w:lang w:val="en-US"/>
        </w:rPr>
        <w:t xml:space="preserve">documentation. Consequently, this </w:t>
      </w:r>
      <w:r w:rsidR="001A7391" w:rsidRPr="005D49FD">
        <w:rPr>
          <w:rFonts w:ascii="Arial" w:hAnsi="Arial" w:cs="Arial"/>
          <w:lang w:val="en-US"/>
        </w:rPr>
        <w:t>will likely</w:t>
      </w:r>
      <w:r w:rsidR="007F68D5" w:rsidRPr="005D49FD">
        <w:rPr>
          <w:rFonts w:ascii="Arial" w:hAnsi="Arial" w:cs="Arial"/>
          <w:lang w:val="en-US"/>
        </w:rPr>
        <w:t xml:space="preserve"> create a challenge because many employees might lack trust. </w:t>
      </w:r>
      <w:r w:rsidR="00E11827" w:rsidRPr="005D49FD">
        <w:rPr>
          <w:rFonts w:ascii="Arial" w:hAnsi="Arial" w:cs="Arial"/>
          <w:lang w:val="en-US"/>
        </w:rPr>
        <w:t xml:space="preserve">Additionally, many employees with </w:t>
      </w:r>
      <w:r w:rsidR="00095A46" w:rsidRPr="005D49FD">
        <w:rPr>
          <w:rFonts w:ascii="Arial" w:hAnsi="Arial" w:cs="Arial"/>
          <w:lang w:val="en-US"/>
        </w:rPr>
        <w:t xml:space="preserve">a </w:t>
      </w:r>
      <w:r w:rsidR="00E11827" w:rsidRPr="005D49FD">
        <w:rPr>
          <w:rFonts w:ascii="Arial" w:hAnsi="Arial" w:cs="Arial"/>
          <w:lang w:val="en-US"/>
        </w:rPr>
        <w:t xml:space="preserve">lower trust level see no need </w:t>
      </w:r>
      <w:r w:rsidR="00095A46" w:rsidRPr="005D49FD">
        <w:rPr>
          <w:rFonts w:ascii="Arial" w:hAnsi="Arial" w:cs="Arial"/>
          <w:lang w:val="en-US"/>
        </w:rPr>
        <w:t>to</w:t>
      </w:r>
      <w:r w:rsidR="00E11827" w:rsidRPr="005D49FD">
        <w:rPr>
          <w:rFonts w:ascii="Arial" w:hAnsi="Arial" w:cs="Arial"/>
          <w:lang w:val="en-US"/>
        </w:rPr>
        <w:t xml:space="preserve"> rai</w:t>
      </w:r>
      <w:r w:rsidR="00095A46" w:rsidRPr="005D49FD">
        <w:rPr>
          <w:rFonts w:ascii="Arial" w:hAnsi="Arial" w:cs="Arial"/>
          <w:lang w:val="en-US"/>
        </w:rPr>
        <w:t>se</w:t>
      </w:r>
      <w:r w:rsidR="00E11827" w:rsidRPr="005D49FD">
        <w:rPr>
          <w:rFonts w:ascii="Arial" w:hAnsi="Arial" w:cs="Arial"/>
          <w:lang w:val="en-US"/>
        </w:rPr>
        <w:t xml:space="preserve"> grievances with their international managers. They understand that such managers come from cultures that have little emphasis on providing clear guidelines on code of conduct and in-depth contracts at the time of employment. </w:t>
      </w:r>
    </w:p>
    <w:p w14:paraId="3B7980AA" w14:textId="5C0E579E" w:rsidR="00816339" w:rsidRPr="005D49FD" w:rsidRDefault="00816339" w:rsidP="005D49FD">
      <w:pPr>
        <w:spacing w:after="0" w:line="360" w:lineRule="auto"/>
        <w:rPr>
          <w:rFonts w:ascii="Arial" w:hAnsi="Arial" w:cs="Arial"/>
          <w:lang w:val="en-US"/>
        </w:rPr>
      </w:pPr>
      <w:r w:rsidRPr="005D49FD">
        <w:rPr>
          <w:rFonts w:ascii="Arial" w:hAnsi="Arial" w:cs="Arial"/>
          <w:lang w:val="en-US"/>
        </w:rPr>
        <w:tab/>
      </w:r>
      <w:r w:rsidR="001E649B" w:rsidRPr="005D49FD">
        <w:rPr>
          <w:rFonts w:ascii="Arial" w:hAnsi="Arial" w:cs="Arial"/>
          <w:lang w:val="en-US"/>
        </w:rPr>
        <w:t>Additionally, Pol</w:t>
      </w:r>
      <w:r w:rsidR="00095A46" w:rsidRPr="005D49FD">
        <w:rPr>
          <w:rFonts w:ascii="Arial" w:hAnsi="Arial" w:cs="Arial"/>
          <w:lang w:val="en-US"/>
        </w:rPr>
        <w:t>ish</w:t>
      </w:r>
      <w:r w:rsidR="001E649B" w:rsidRPr="005D49FD">
        <w:rPr>
          <w:rFonts w:ascii="Arial" w:hAnsi="Arial" w:cs="Arial"/>
          <w:lang w:val="en-US"/>
        </w:rPr>
        <w:t xml:space="preserve"> culture remains strong in how local employees adhere to structure</w:t>
      </w:r>
      <w:r w:rsidR="00095A46" w:rsidRPr="005D49FD">
        <w:rPr>
          <w:rFonts w:ascii="Arial" w:hAnsi="Arial" w:cs="Arial"/>
          <w:lang w:val="en-US"/>
        </w:rPr>
        <w:t>d</w:t>
      </w:r>
      <w:r w:rsidR="001E649B" w:rsidRPr="005D49FD">
        <w:rPr>
          <w:rFonts w:ascii="Arial" w:hAnsi="Arial" w:cs="Arial"/>
          <w:lang w:val="en-US"/>
        </w:rPr>
        <w:t xml:space="preserve"> policies and rules. However, </w:t>
      </w:r>
      <w:r w:rsidR="005503F4" w:rsidRPr="005D49FD">
        <w:rPr>
          <w:rFonts w:ascii="Arial" w:hAnsi="Arial" w:cs="Arial"/>
          <w:lang w:val="en-US"/>
        </w:rPr>
        <w:t xml:space="preserve">such inflexible cultural </w:t>
      </w:r>
      <w:proofErr w:type="spellStart"/>
      <w:r w:rsidR="005503F4" w:rsidRPr="005D49FD">
        <w:rPr>
          <w:rFonts w:ascii="Arial" w:hAnsi="Arial" w:cs="Arial"/>
          <w:lang w:val="en-US"/>
        </w:rPr>
        <w:t>behaviours</w:t>
      </w:r>
      <w:proofErr w:type="spellEnd"/>
      <w:r w:rsidR="005503F4" w:rsidRPr="005D49FD">
        <w:rPr>
          <w:rFonts w:ascii="Arial" w:hAnsi="Arial" w:cs="Arial"/>
          <w:lang w:val="en-US"/>
        </w:rPr>
        <w:t xml:space="preserve"> </w:t>
      </w:r>
      <w:r w:rsidR="00AA4CBC" w:rsidRPr="005D49FD">
        <w:rPr>
          <w:rFonts w:ascii="Arial" w:hAnsi="Arial" w:cs="Arial"/>
          <w:lang w:val="en-US"/>
        </w:rPr>
        <w:t>limit</w:t>
      </w:r>
      <w:r w:rsidR="005503F4" w:rsidRPr="005D49FD">
        <w:rPr>
          <w:rFonts w:ascii="Arial" w:hAnsi="Arial" w:cs="Arial"/>
          <w:lang w:val="en-US"/>
        </w:rPr>
        <w:t xml:space="preserve"> international managers from cultures with lower scores </w:t>
      </w:r>
      <w:r w:rsidR="00095A46" w:rsidRPr="005D49FD">
        <w:rPr>
          <w:rFonts w:ascii="Arial" w:hAnsi="Arial" w:cs="Arial"/>
          <w:lang w:val="en-US"/>
        </w:rPr>
        <w:t>from adopting</w:t>
      </w:r>
      <w:r w:rsidR="005503F4" w:rsidRPr="005D49FD">
        <w:rPr>
          <w:rFonts w:ascii="Arial" w:hAnsi="Arial" w:cs="Arial"/>
          <w:lang w:val="en-US"/>
        </w:rPr>
        <w:t xml:space="preserve"> innovative </w:t>
      </w:r>
      <w:r w:rsidR="001A7391" w:rsidRPr="005D49FD">
        <w:rPr>
          <w:rFonts w:ascii="Arial" w:hAnsi="Arial" w:cs="Arial"/>
          <w:lang w:val="en-US"/>
        </w:rPr>
        <w:t>conflict management methods</w:t>
      </w:r>
      <w:r w:rsidR="005503F4" w:rsidRPr="005D49FD">
        <w:rPr>
          <w:rFonts w:ascii="Arial" w:hAnsi="Arial" w:cs="Arial"/>
          <w:lang w:val="en-US"/>
        </w:rPr>
        <w:t>. Employees remain rigid whenever international manager</w:t>
      </w:r>
      <w:r w:rsidR="00F04617" w:rsidRPr="005D49FD">
        <w:rPr>
          <w:rFonts w:ascii="Arial" w:hAnsi="Arial" w:cs="Arial"/>
          <w:lang w:val="en-US"/>
        </w:rPr>
        <w:t>s suggest new ways to solve differences,</w:t>
      </w:r>
      <w:r w:rsidR="005503F4" w:rsidRPr="005D49FD">
        <w:rPr>
          <w:rFonts w:ascii="Arial" w:hAnsi="Arial" w:cs="Arial"/>
          <w:lang w:val="en-US"/>
        </w:rPr>
        <w:t xml:space="preserve"> such as </w:t>
      </w:r>
      <w:r w:rsidR="00AA4CBC" w:rsidRPr="005D49FD">
        <w:rPr>
          <w:rFonts w:ascii="Arial" w:hAnsi="Arial" w:cs="Arial"/>
          <w:lang w:val="en-US"/>
        </w:rPr>
        <w:t xml:space="preserve">using unwritten rules and </w:t>
      </w:r>
      <w:r w:rsidR="00095A46" w:rsidRPr="005D49FD">
        <w:rPr>
          <w:rFonts w:ascii="Arial" w:hAnsi="Arial" w:cs="Arial"/>
          <w:lang w:val="en-US"/>
        </w:rPr>
        <w:t xml:space="preserve">an </w:t>
      </w:r>
      <w:r w:rsidR="00832299" w:rsidRPr="005D49FD">
        <w:rPr>
          <w:rFonts w:ascii="Arial" w:hAnsi="Arial" w:cs="Arial"/>
          <w:lang w:val="en-US"/>
        </w:rPr>
        <w:t>open-door</w:t>
      </w:r>
      <w:r w:rsidR="00AA4CBC" w:rsidRPr="005D49FD">
        <w:rPr>
          <w:rFonts w:ascii="Arial" w:hAnsi="Arial" w:cs="Arial"/>
          <w:lang w:val="en-US"/>
        </w:rPr>
        <w:t xml:space="preserve"> policy. </w:t>
      </w:r>
    </w:p>
    <w:p w14:paraId="6727B7AF" w14:textId="6CED0926" w:rsidR="003F6A1F" w:rsidRPr="005D49FD" w:rsidRDefault="003F6A1F" w:rsidP="005D49FD">
      <w:pPr>
        <w:spacing w:after="0" w:line="360" w:lineRule="auto"/>
        <w:rPr>
          <w:rFonts w:ascii="Arial" w:hAnsi="Arial" w:cs="Arial"/>
          <w:lang w:val="en-US"/>
        </w:rPr>
      </w:pPr>
      <w:r w:rsidRPr="005D49FD">
        <w:rPr>
          <w:rFonts w:ascii="Arial" w:hAnsi="Arial" w:cs="Arial"/>
          <w:lang w:val="en-US"/>
        </w:rPr>
        <w:tab/>
      </w:r>
      <w:r w:rsidR="00F04617" w:rsidRPr="005D49FD">
        <w:rPr>
          <w:rFonts w:ascii="Arial" w:hAnsi="Arial" w:cs="Arial"/>
          <w:lang w:val="en-US"/>
        </w:rPr>
        <w:t>Poland's high power distance culture challenges</w:t>
      </w:r>
      <w:r w:rsidR="009114F0" w:rsidRPr="005D49FD">
        <w:rPr>
          <w:rFonts w:ascii="Arial" w:hAnsi="Arial" w:cs="Arial"/>
          <w:lang w:val="en-US"/>
        </w:rPr>
        <w:t xml:space="preserve"> international employees and managers from </w:t>
      </w:r>
      <w:r w:rsidR="00F94ED5" w:rsidRPr="005D49FD">
        <w:rPr>
          <w:rFonts w:ascii="Arial" w:hAnsi="Arial" w:cs="Arial"/>
          <w:lang w:val="en-US"/>
        </w:rPr>
        <w:t>lower-level</w:t>
      </w:r>
      <w:r w:rsidR="009114F0" w:rsidRPr="005D49FD">
        <w:rPr>
          <w:rFonts w:ascii="Arial" w:hAnsi="Arial" w:cs="Arial"/>
          <w:lang w:val="en-US"/>
        </w:rPr>
        <w:t xml:space="preserve"> power distance cultures. </w:t>
      </w:r>
      <w:r w:rsidR="00095A46" w:rsidRPr="005D49FD">
        <w:rPr>
          <w:rFonts w:ascii="Arial" w:hAnsi="Arial" w:cs="Arial"/>
          <w:lang w:val="en-US"/>
        </w:rPr>
        <w:t>At the same time,</w:t>
      </w:r>
      <w:r w:rsidR="002815D2" w:rsidRPr="005D49FD">
        <w:rPr>
          <w:rFonts w:ascii="Arial" w:hAnsi="Arial" w:cs="Arial"/>
          <w:lang w:val="en-US"/>
        </w:rPr>
        <w:t xml:space="preserve"> </w:t>
      </w:r>
      <w:r w:rsidR="00EC46FD" w:rsidRPr="005D49FD">
        <w:rPr>
          <w:rFonts w:ascii="Arial" w:hAnsi="Arial" w:cs="Arial"/>
          <w:lang w:val="en-US"/>
        </w:rPr>
        <w:t xml:space="preserve">local employees in Poland accept unequal </w:t>
      </w:r>
      <w:r w:rsidR="001A7391" w:rsidRPr="005D49FD">
        <w:rPr>
          <w:rFonts w:ascii="Arial" w:hAnsi="Arial" w:cs="Arial"/>
          <w:lang w:val="en-US"/>
        </w:rPr>
        <w:t>power distribution</w:t>
      </w:r>
      <w:r w:rsidR="00EC46FD" w:rsidRPr="005D49FD">
        <w:rPr>
          <w:rFonts w:ascii="Arial" w:hAnsi="Arial" w:cs="Arial"/>
          <w:lang w:val="en-US"/>
        </w:rPr>
        <w:t>. However, lower power cultures embrace</w:t>
      </w:r>
      <w:r w:rsidR="00791D72" w:rsidRPr="005D49FD">
        <w:rPr>
          <w:rFonts w:ascii="Arial" w:hAnsi="Arial" w:cs="Arial"/>
          <w:lang w:val="en-US"/>
        </w:rPr>
        <w:t xml:space="preserve"> equality among people.</w:t>
      </w:r>
      <w:r w:rsidR="00F94ED5" w:rsidRPr="005D49FD">
        <w:rPr>
          <w:rFonts w:ascii="Arial" w:hAnsi="Arial" w:cs="Arial"/>
          <w:lang w:val="en-US"/>
        </w:rPr>
        <w:t xml:space="preserve"> </w:t>
      </w:r>
      <w:r w:rsidR="00AB0DB9" w:rsidRPr="005D49FD">
        <w:rPr>
          <w:rFonts w:ascii="Arial" w:hAnsi="Arial" w:cs="Arial"/>
          <w:lang w:val="en-US"/>
        </w:rPr>
        <w:t>L</w:t>
      </w:r>
      <w:r w:rsidR="00082A0A" w:rsidRPr="005D49FD">
        <w:rPr>
          <w:rFonts w:ascii="Arial" w:hAnsi="Arial" w:cs="Arial"/>
          <w:lang w:val="en-US"/>
        </w:rPr>
        <w:t>ocal people from Poland hold weaker trust toward other</w:t>
      </w:r>
      <w:r w:rsidR="00F04617" w:rsidRPr="005D49FD">
        <w:rPr>
          <w:rFonts w:ascii="Arial" w:hAnsi="Arial" w:cs="Arial"/>
          <w:lang w:val="en-US"/>
        </w:rPr>
        <w:t>s, seeking more feedback from their peers and less</w:t>
      </w:r>
      <w:r w:rsidR="00082A0A" w:rsidRPr="005D49FD">
        <w:rPr>
          <w:rFonts w:ascii="Arial" w:hAnsi="Arial" w:cs="Arial"/>
          <w:lang w:val="en-US"/>
        </w:rPr>
        <w:t xml:space="preserve"> from </w:t>
      </w:r>
      <w:r w:rsidR="003260A1" w:rsidRPr="005D49FD">
        <w:rPr>
          <w:rFonts w:ascii="Arial" w:hAnsi="Arial" w:cs="Arial"/>
          <w:lang w:val="en-US"/>
        </w:rPr>
        <w:t xml:space="preserve">managers. Moreover, they experience less innovation in </w:t>
      </w:r>
      <w:r w:rsidR="00095A46" w:rsidRPr="005D49FD">
        <w:rPr>
          <w:rFonts w:ascii="Arial" w:hAnsi="Arial" w:cs="Arial"/>
          <w:lang w:val="en-US"/>
        </w:rPr>
        <w:t xml:space="preserve">terms of </w:t>
      </w:r>
      <w:r w:rsidR="003260A1" w:rsidRPr="005D49FD">
        <w:rPr>
          <w:rFonts w:ascii="Arial" w:hAnsi="Arial" w:cs="Arial"/>
          <w:lang w:val="en-US"/>
        </w:rPr>
        <w:t xml:space="preserve">how to manage innovation. </w:t>
      </w:r>
      <w:r w:rsidR="005128AC" w:rsidRPr="005D49FD">
        <w:rPr>
          <w:rFonts w:ascii="Arial" w:hAnsi="Arial" w:cs="Arial"/>
          <w:lang w:val="en-US"/>
        </w:rPr>
        <w:t xml:space="preserve">Psychologists </w:t>
      </w:r>
      <w:proofErr w:type="spellStart"/>
      <w:r w:rsidR="005128AC" w:rsidRPr="005D49FD">
        <w:rPr>
          <w:rFonts w:ascii="Arial" w:hAnsi="Arial" w:cs="Arial"/>
          <w:lang w:val="en-US"/>
        </w:rPr>
        <w:t>theori</w:t>
      </w:r>
      <w:r w:rsidR="00AA6E49" w:rsidRPr="005D49FD">
        <w:rPr>
          <w:rFonts w:ascii="Arial" w:hAnsi="Arial" w:cs="Arial"/>
          <w:lang w:val="en-US"/>
        </w:rPr>
        <w:t>s</w:t>
      </w:r>
      <w:r w:rsidR="00095A46" w:rsidRPr="005D49FD">
        <w:rPr>
          <w:rFonts w:ascii="Arial" w:hAnsi="Arial" w:cs="Arial"/>
          <w:lang w:val="en-US"/>
        </w:rPr>
        <w:t>e</w:t>
      </w:r>
      <w:proofErr w:type="spellEnd"/>
      <w:r w:rsidR="005128AC" w:rsidRPr="005D49FD">
        <w:rPr>
          <w:rFonts w:ascii="Arial" w:hAnsi="Arial" w:cs="Arial"/>
          <w:lang w:val="en-US"/>
        </w:rPr>
        <w:t xml:space="preserve"> th</w:t>
      </w:r>
      <w:r w:rsidR="0053001E" w:rsidRPr="005D49FD">
        <w:rPr>
          <w:rFonts w:ascii="Arial" w:hAnsi="Arial" w:cs="Arial"/>
          <w:lang w:val="en-US"/>
        </w:rPr>
        <w:t>e interaction between power distance and communication. Specifically, employees who believe their workplace ha</w:t>
      </w:r>
      <w:r w:rsidR="00095A46" w:rsidRPr="005D49FD">
        <w:rPr>
          <w:rFonts w:ascii="Arial" w:hAnsi="Arial" w:cs="Arial"/>
          <w:lang w:val="en-US"/>
        </w:rPr>
        <w:t>s</w:t>
      </w:r>
      <w:r w:rsidR="0053001E" w:rsidRPr="005D49FD">
        <w:rPr>
          <w:rFonts w:ascii="Arial" w:hAnsi="Arial" w:cs="Arial"/>
          <w:lang w:val="en-US"/>
        </w:rPr>
        <w:t xml:space="preserve"> higher power distance</w:t>
      </w:r>
      <w:r w:rsidR="0087520A" w:rsidRPr="005D49FD">
        <w:rPr>
          <w:rFonts w:ascii="Arial" w:hAnsi="Arial" w:cs="Arial"/>
          <w:lang w:val="en-US"/>
        </w:rPr>
        <w:t xml:space="preserve"> had </w:t>
      </w:r>
      <w:r w:rsidR="00095A46" w:rsidRPr="005D49FD">
        <w:rPr>
          <w:rFonts w:ascii="Arial" w:hAnsi="Arial" w:cs="Arial"/>
          <w:lang w:val="en-US"/>
        </w:rPr>
        <w:t>fewer</w:t>
      </w:r>
      <w:r w:rsidR="0087520A" w:rsidRPr="005D49FD">
        <w:rPr>
          <w:rFonts w:ascii="Arial" w:hAnsi="Arial" w:cs="Arial"/>
          <w:lang w:val="en-US"/>
        </w:rPr>
        <w:t xml:space="preserve"> interactions with their managers</w:t>
      </w:r>
      <w:r w:rsidR="007815CE" w:rsidRPr="005D49FD">
        <w:rPr>
          <w:rFonts w:ascii="Arial" w:hAnsi="Arial" w:cs="Arial"/>
          <w:lang w:val="en-US"/>
        </w:rPr>
        <w:t xml:space="preserve"> (</w:t>
      </w:r>
      <w:proofErr w:type="spellStart"/>
      <w:r w:rsidR="00A52822" w:rsidRPr="005D49FD">
        <w:rPr>
          <w:rFonts w:ascii="Arial" w:hAnsi="Arial" w:cs="Arial"/>
          <w:color w:val="222222"/>
          <w:shd w:val="clear" w:color="auto" w:fill="FFFFFF"/>
        </w:rPr>
        <w:t>Khlif</w:t>
      </w:r>
      <w:proofErr w:type="spellEnd"/>
      <w:r w:rsidR="00A52822" w:rsidRPr="005D49FD">
        <w:rPr>
          <w:rFonts w:ascii="Arial" w:hAnsi="Arial" w:cs="Arial"/>
          <w:color w:val="222222"/>
          <w:shd w:val="clear" w:color="auto" w:fill="FFFFFF"/>
        </w:rPr>
        <w:t>,</w:t>
      </w:r>
      <w:r w:rsidR="007815CE" w:rsidRPr="005D49FD">
        <w:rPr>
          <w:rFonts w:ascii="Arial" w:hAnsi="Arial" w:cs="Arial"/>
          <w:color w:val="222222"/>
          <w:shd w:val="clear" w:color="auto" w:fill="FFFFFF"/>
        </w:rPr>
        <w:t xml:space="preserve"> 2016)</w:t>
      </w:r>
      <w:r w:rsidR="0087520A" w:rsidRPr="005D49FD">
        <w:rPr>
          <w:rFonts w:ascii="Arial" w:hAnsi="Arial" w:cs="Arial"/>
          <w:lang w:val="en-US"/>
        </w:rPr>
        <w:t xml:space="preserve">. Moreover, </w:t>
      </w:r>
      <w:r w:rsidR="00C166C8" w:rsidRPr="005D49FD">
        <w:rPr>
          <w:rFonts w:ascii="Arial" w:hAnsi="Arial" w:cs="Arial"/>
          <w:color w:val="222222"/>
          <w:shd w:val="clear" w:color="auto" w:fill="FFFFFF"/>
        </w:rPr>
        <w:t>Tung and Verbeke (2010</w:t>
      </w:r>
      <w:r w:rsidR="00A52822" w:rsidRPr="005D49FD">
        <w:rPr>
          <w:rFonts w:ascii="Arial" w:hAnsi="Arial" w:cs="Arial"/>
          <w:lang w:val="en-US"/>
        </w:rPr>
        <w:t>) found</w:t>
      </w:r>
      <w:r w:rsidR="0087520A" w:rsidRPr="005D49FD">
        <w:rPr>
          <w:rFonts w:ascii="Arial" w:hAnsi="Arial" w:cs="Arial"/>
          <w:lang w:val="en-US"/>
        </w:rPr>
        <w:t xml:space="preserve"> that high power distance in </w:t>
      </w:r>
      <w:proofErr w:type="spellStart"/>
      <w:r w:rsidR="0087520A" w:rsidRPr="005D49FD">
        <w:rPr>
          <w:rFonts w:ascii="Arial" w:hAnsi="Arial" w:cs="Arial"/>
          <w:lang w:val="en-US"/>
        </w:rPr>
        <w:t>organi</w:t>
      </w:r>
      <w:r w:rsidR="00AA6E49" w:rsidRPr="005D49FD">
        <w:rPr>
          <w:rFonts w:ascii="Arial" w:hAnsi="Arial" w:cs="Arial"/>
          <w:lang w:val="en-US"/>
        </w:rPr>
        <w:t>s</w:t>
      </w:r>
      <w:r w:rsidR="0087520A" w:rsidRPr="005D49FD">
        <w:rPr>
          <w:rFonts w:ascii="Arial" w:hAnsi="Arial" w:cs="Arial"/>
          <w:lang w:val="en-US"/>
        </w:rPr>
        <w:t>ations</w:t>
      </w:r>
      <w:proofErr w:type="spellEnd"/>
      <w:r w:rsidR="0087520A" w:rsidRPr="005D49FD">
        <w:rPr>
          <w:rFonts w:ascii="Arial" w:hAnsi="Arial" w:cs="Arial"/>
          <w:lang w:val="en-US"/>
        </w:rPr>
        <w:t xml:space="preserve"> </w:t>
      </w:r>
      <w:r w:rsidR="00095A46" w:rsidRPr="005D49FD">
        <w:rPr>
          <w:rFonts w:ascii="Arial" w:hAnsi="Arial" w:cs="Arial"/>
          <w:lang w:val="en-US"/>
        </w:rPr>
        <w:t>caused a majority of employees not to</w:t>
      </w:r>
      <w:r w:rsidR="0087520A" w:rsidRPr="005D49FD">
        <w:rPr>
          <w:rFonts w:ascii="Arial" w:hAnsi="Arial" w:cs="Arial"/>
          <w:lang w:val="en-US"/>
        </w:rPr>
        <w:t xml:space="preserve"> ask for </w:t>
      </w:r>
      <w:r w:rsidR="00C73621" w:rsidRPr="005D49FD">
        <w:rPr>
          <w:rFonts w:ascii="Arial" w:hAnsi="Arial" w:cs="Arial"/>
          <w:lang w:val="en-US"/>
        </w:rPr>
        <w:t xml:space="preserve">help from their managers. </w:t>
      </w:r>
      <w:r w:rsidR="00690AD7" w:rsidRPr="005D49FD">
        <w:rPr>
          <w:rFonts w:ascii="Arial" w:hAnsi="Arial" w:cs="Arial"/>
          <w:lang w:val="en-US"/>
        </w:rPr>
        <w:t xml:space="preserve">For example, subordinates with higher power distance remain silent and </w:t>
      </w:r>
      <w:r w:rsidR="00F04617" w:rsidRPr="005D49FD">
        <w:rPr>
          <w:rFonts w:ascii="Arial" w:hAnsi="Arial" w:cs="Arial"/>
          <w:lang w:val="en-US"/>
        </w:rPr>
        <w:t>are less willing to give their managers feedback</w:t>
      </w:r>
      <w:r w:rsidR="00690AD7" w:rsidRPr="005D49FD">
        <w:rPr>
          <w:rFonts w:ascii="Arial" w:hAnsi="Arial" w:cs="Arial"/>
          <w:lang w:val="en-US"/>
        </w:rPr>
        <w:t xml:space="preserve">. </w:t>
      </w:r>
      <w:r w:rsidR="00FB1A6D" w:rsidRPr="005D49FD">
        <w:rPr>
          <w:rFonts w:ascii="Arial" w:hAnsi="Arial" w:cs="Arial"/>
          <w:lang w:val="en-US"/>
        </w:rPr>
        <w:t>Subordinates fail to open up</w:t>
      </w:r>
      <w:r w:rsidR="00095A46" w:rsidRPr="005D49FD">
        <w:rPr>
          <w:rFonts w:ascii="Arial" w:hAnsi="Arial" w:cs="Arial"/>
          <w:lang w:val="en-US"/>
        </w:rPr>
        <w:t>,</w:t>
      </w:r>
      <w:r w:rsidR="00FB1A6D" w:rsidRPr="005D49FD">
        <w:rPr>
          <w:rFonts w:ascii="Arial" w:hAnsi="Arial" w:cs="Arial"/>
          <w:lang w:val="en-US"/>
        </w:rPr>
        <w:t xml:space="preserve"> </w:t>
      </w:r>
      <w:r w:rsidR="00095A46" w:rsidRPr="005D49FD">
        <w:rPr>
          <w:rFonts w:ascii="Arial" w:hAnsi="Arial" w:cs="Arial"/>
          <w:lang w:val="en-US"/>
        </w:rPr>
        <w:t>which</w:t>
      </w:r>
      <w:r w:rsidR="00FB1A6D" w:rsidRPr="005D49FD">
        <w:rPr>
          <w:rFonts w:ascii="Arial" w:hAnsi="Arial" w:cs="Arial"/>
          <w:lang w:val="en-US"/>
        </w:rPr>
        <w:t xml:space="preserve"> limits how they exchange information with their superiors. </w:t>
      </w:r>
    </w:p>
    <w:p w14:paraId="6150A4B3" w14:textId="359945AD" w:rsidR="003A01CB" w:rsidRPr="005D49FD" w:rsidRDefault="003A01CB" w:rsidP="005D49FD">
      <w:pPr>
        <w:spacing w:after="0" w:line="360" w:lineRule="auto"/>
        <w:rPr>
          <w:rFonts w:ascii="Arial" w:hAnsi="Arial" w:cs="Arial"/>
          <w:lang w:val="en-US"/>
        </w:rPr>
      </w:pPr>
      <w:r w:rsidRPr="005D49FD">
        <w:rPr>
          <w:rFonts w:ascii="Arial" w:hAnsi="Arial" w:cs="Arial"/>
          <w:lang w:val="en-US"/>
        </w:rPr>
        <w:tab/>
      </w:r>
      <w:r w:rsidR="00BF26F4" w:rsidRPr="005D49FD">
        <w:rPr>
          <w:rFonts w:ascii="Arial" w:hAnsi="Arial" w:cs="Arial"/>
          <w:lang w:val="en-US"/>
        </w:rPr>
        <w:t>Fear of authority can cause inefficient communication.</w:t>
      </w:r>
      <w:r w:rsidR="003625C6" w:rsidRPr="005D49FD">
        <w:rPr>
          <w:rFonts w:ascii="Arial" w:hAnsi="Arial" w:cs="Arial"/>
          <w:lang w:val="en-US"/>
        </w:rPr>
        <w:t xml:space="preserve"> </w:t>
      </w:r>
      <w:r w:rsidR="005043C0" w:rsidRPr="005D49FD">
        <w:rPr>
          <w:rFonts w:ascii="Arial" w:hAnsi="Arial" w:cs="Arial"/>
          <w:color w:val="222222"/>
          <w:shd w:val="clear" w:color="auto" w:fill="FFFFFF"/>
        </w:rPr>
        <w:t>Dai, Li</w:t>
      </w:r>
      <w:r w:rsidR="00D13093" w:rsidRPr="005D49FD">
        <w:rPr>
          <w:rFonts w:ascii="Arial" w:hAnsi="Arial" w:cs="Arial"/>
          <w:color w:val="222222"/>
          <w:shd w:val="clear" w:color="auto" w:fill="FFFFFF"/>
        </w:rPr>
        <w:t>, Xie, &amp; Deng</w:t>
      </w:r>
      <w:r w:rsidR="00A959A2" w:rsidRPr="005D49FD">
        <w:rPr>
          <w:rFonts w:ascii="Arial" w:hAnsi="Arial" w:cs="Arial"/>
          <w:color w:val="222222"/>
          <w:shd w:val="clear" w:color="auto" w:fill="FFFFFF"/>
        </w:rPr>
        <w:t xml:space="preserve"> (</w:t>
      </w:r>
      <w:r w:rsidR="00D13093" w:rsidRPr="005D49FD">
        <w:rPr>
          <w:rFonts w:ascii="Arial" w:hAnsi="Arial" w:cs="Arial"/>
          <w:color w:val="222222"/>
          <w:shd w:val="clear" w:color="auto" w:fill="FFFFFF"/>
        </w:rPr>
        <w:t>2022</w:t>
      </w:r>
      <w:r w:rsidR="003625C6" w:rsidRPr="005D49FD">
        <w:rPr>
          <w:rFonts w:ascii="Arial" w:hAnsi="Arial" w:cs="Arial"/>
          <w:lang w:val="en-US"/>
        </w:rPr>
        <w:t xml:space="preserve">) also note that </w:t>
      </w:r>
      <w:r w:rsidR="0066086E" w:rsidRPr="005D49FD">
        <w:rPr>
          <w:rFonts w:ascii="Arial" w:hAnsi="Arial" w:cs="Arial"/>
          <w:lang w:val="en-US"/>
        </w:rPr>
        <w:t xml:space="preserve">fear of authority lowers the effectiveness whenever managers and employees communicate with one another. </w:t>
      </w:r>
      <w:r w:rsidR="009C1A60" w:rsidRPr="005D49FD">
        <w:rPr>
          <w:rFonts w:ascii="Arial" w:hAnsi="Arial" w:cs="Arial"/>
          <w:lang w:val="en-US"/>
        </w:rPr>
        <w:t>Emotional experience</w:t>
      </w:r>
      <w:r w:rsidR="00095A46" w:rsidRPr="005D49FD">
        <w:rPr>
          <w:rFonts w:ascii="Arial" w:hAnsi="Arial" w:cs="Arial"/>
          <w:lang w:val="en-US"/>
        </w:rPr>
        <w:t>s</w:t>
      </w:r>
      <w:r w:rsidR="009C1A60" w:rsidRPr="005D49FD">
        <w:rPr>
          <w:rFonts w:ascii="Arial" w:hAnsi="Arial" w:cs="Arial"/>
          <w:lang w:val="en-US"/>
        </w:rPr>
        <w:t xml:space="preserve"> </w:t>
      </w:r>
      <w:r w:rsidR="003101FF" w:rsidRPr="005D49FD">
        <w:rPr>
          <w:rFonts w:ascii="Arial" w:hAnsi="Arial" w:cs="Arial"/>
          <w:lang w:val="en-US"/>
        </w:rPr>
        <w:t>ranging from anxiety and fear among subordinate employees cause employees to avoid</w:t>
      </w:r>
      <w:r w:rsidR="0079346E" w:rsidRPr="005D49FD">
        <w:rPr>
          <w:rFonts w:ascii="Arial" w:hAnsi="Arial" w:cs="Arial"/>
          <w:lang w:val="en-US"/>
        </w:rPr>
        <w:t xml:space="preserve"> their managers instead of adopting approachable </w:t>
      </w:r>
      <w:proofErr w:type="spellStart"/>
      <w:r w:rsidR="0079346E" w:rsidRPr="005D49FD">
        <w:rPr>
          <w:rFonts w:ascii="Arial" w:hAnsi="Arial" w:cs="Arial"/>
          <w:lang w:val="en-US"/>
        </w:rPr>
        <w:t>behaviours</w:t>
      </w:r>
      <w:proofErr w:type="spellEnd"/>
      <w:r w:rsidR="0079346E" w:rsidRPr="005D49FD">
        <w:rPr>
          <w:rFonts w:ascii="Arial" w:hAnsi="Arial" w:cs="Arial"/>
          <w:lang w:val="en-US"/>
        </w:rPr>
        <w:t xml:space="preserve">. For instance, such avoidance </w:t>
      </w:r>
      <w:proofErr w:type="spellStart"/>
      <w:r w:rsidR="0079346E" w:rsidRPr="005D49FD">
        <w:rPr>
          <w:rFonts w:ascii="Arial" w:hAnsi="Arial" w:cs="Arial"/>
          <w:lang w:val="en-US"/>
        </w:rPr>
        <w:t>behaviour</w:t>
      </w:r>
      <w:proofErr w:type="spellEnd"/>
      <w:r w:rsidR="0079346E" w:rsidRPr="005D49FD">
        <w:rPr>
          <w:rFonts w:ascii="Arial" w:hAnsi="Arial" w:cs="Arial"/>
          <w:lang w:val="en-US"/>
        </w:rPr>
        <w:t xml:space="preserve"> </w:t>
      </w:r>
      <w:r w:rsidR="00F04617" w:rsidRPr="005D49FD">
        <w:rPr>
          <w:rFonts w:ascii="Arial" w:hAnsi="Arial" w:cs="Arial"/>
          <w:lang w:val="en-US"/>
        </w:rPr>
        <w:t xml:space="preserve">that comes out as being </w:t>
      </w:r>
      <w:r w:rsidR="00F04617" w:rsidRPr="005D49FD">
        <w:rPr>
          <w:rFonts w:ascii="Arial" w:hAnsi="Arial" w:cs="Arial"/>
          <w:lang w:val="en-US"/>
        </w:rPr>
        <w:lastRenderedPageBreak/>
        <w:t>ubiquitous causes most</w:t>
      </w:r>
      <w:r w:rsidR="00D36CDD" w:rsidRPr="005D49FD">
        <w:rPr>
          <w:rFonts w:ascii="Arial" w:hAnsi="Arial" w:cs="Arial"/>
          <w:lang w:val="en-US"/>
        </w:rPr>
        <w:t xml:space="preserve"> employees to remain silent (</w:t>
      </w:r>
      <w:r w:rsidR="005043C0" w:rsidRPr="005D49FD">
        <w:rPr>
          <w:rFonts w:ascii="Arial" w:hAnsi="Arial" w:cs="Arial"/>
          <w:color w:val="222222"/>
          <w:shd w:val="clear" w:color="auto" w:fill="FFFFFF"/>
        </w:rPr>
        <w:t>Matveev and Nelson, 2004</w:t>
      </w:r>
      <w:r w:rsidR="00D36CDD" w:rsidRPr="005D49FD">
        <w:rPr>
          <w:rFonts w:ascii="Arial" w:hAnsi="Arial" w:cs="Arial"/>
          <w:lang w:val="en-US"/>
        </w:rPr>
        <w:t xml:space="preserve">). Consequently, </w:t>
      </w:r>
      <w:r w:rsidR="00F04617" w:rsidRPr="005D49FD">
        <w:rPr>
          <w:rFonts w:ascii="Arial" w:hAnsi="Arial" w:cs="Arial"/>
          <w:lang w:val="en-US"/>
        </w:rPr>
        <w:t xml:space="preserve">most employees who remain silent for long periods end up not communicating </w:t>
      </w:r>
      <w:r w:rsidR="00095A46" w:rsidRPr="005D49FD">
        <w:rPr>
          <w:rFonts w:ascii="Arial" w:hAnsi="Arial" w:cs="Arial"/>
          <w:lang w:val="en-US"/>
        </w:rPr>
        <w:t>with</w:t>
      </w:r>
      <w:r w:rsidR="00F04617" w:rsidRPr="005D49FD">
        <w:rPr>
          <w:rFonts w:ascii="Arial" w:hAnsi="Arial" w:cs="Arial"/>
          <w:lang w:val="en-US"/>
        </w:rPr>
        <w:t xml:space="preserve"> their peers or managers, holding</w:t>
      </w:r>
      <w:r w:rsidR="00D36CDD" w:rsidRPr="005D49FD">
        <w:rPr>
          <w:rFonts w:ascii="Arial" w:hAnsi="Arial" w:cs="Arial"/>
          <w:lang w:val="en-US"/>
        </w:rPr>
        <w:t xml:space="preserve"> onto discrete information, and </w:t>
      </w:r>
      <w:r w:rsidR="00E957C4" w:rsidRPr="005D49FD">
        <w:rPr>
          <w:rFonts w:ascii="Arial" w:hAnsi="Arial" w:cs="Arial"/>
          <w:lang w:val="en-US"/>
        </w:rPr>
        <w:t>caus</w:t>
      </w:r>
      <w:r w:rsidR="00095A46" w:rsidRPr="005D49FD">
        <w:rPr>
          <w:rFonts w:ascii="Arial" w:hAnsi="Arial" w:cs="Arial"/>
          <w:lang w:val="en-US"/>
        </w:rPr>
        <w:t>ing</w:t>
      </w:r>
      <w:r w:rsidR="00E957C4" w:rsidRPr="005D49FD">
        <w:rPr>
          <w:rFonts w:ascii="Arial" w:hAnsi="Arial" w:cs="Arial"/>
          <w:lang w:val="en-US"/>
        </w:rPr>
        <w:t xml:space="preserve"> poor feedback. </w:t>
      </w:r>
      <w:r w:rsidR="009C1A60" w:rsidRPr="005D49FD">
        <w:rPr>
          <w:rFonts w:ascii="Arial" w:hAnsi="Arial" w:cs="Arial"/>
          <w:lang w:val="en-US"/>
        </w:rPr>
        <w:t xml:space="preserve"> </w:t>
      </w:r>
    </w:p>
    <w:p w14:paraId="6412B2B7" w14:textId="77777777" w:rsidR="00D310F0" w:rsidRPr="005D49FD" w:rsidRDefault="00D310F0" w:rsidP="005D49FD">
      <w:pPr>
        <w:spacing w:after="0" w:line="360" w:lineRule="auto"/>
        <w:rPr>
          <w:rFonts w:ascii="Arial" w:hAnsi="Arial" w:cs="Arial"/>
          <w:lang w:val="en-US"/>
        </w:rPr>
      </w:pPr>
    </w:p>
    <w:p w14:paraId="6B2B3E32" w14:textId="77777777" w:rsidR="0077570A" w:rsidRPr="005D49FD" w:rsidRDefault="0077570A" w:rsidP="005D49FD">
      <w:pPr>
        <w:pStyle w:val="Heading2"/>
        <w:spacing w:line="360" w:lineRule="auto"/>
        <w:rPr>
          <w:rFonts w:ascii="Arial" w:hAnsi="Arial" w:cs="Arial"/>
          <w:sz w:val="22"/>
          <w:szCs w:val="22"/>
          <w:lang w:val="en-US"/>
        </w:rPr>
      </w:pPr>
      <w:bookmarkStart w:id="12" w:name="_Toc210230076"/>
      <w:r w:rsidRPr="005D49FD">
        <w:rPr>
          <w:rFonts w:ascii="Arial" w:hAnsi="Arial" w:cs="Arial"/>
          <w:sz w:val="22"/>
          <w:szCs w:val="22"/>
          <w:lang w:val="en-US"/>
        </w:rPr>
        <w:t>Strategic Responses</w:t>
      </w:r>
      <w:bookmarkEnd w:id="12"/>
      <w:r w:rsidRPr="005D49FD">
        <w:rPr>
          <w:rFonts w:ascii="Arial" w:hAnsi="Arial" w:cs="Arial"/>
          <w:sz w:val="22"/>
          <w:szCs w:val="22"/>
          <w:lang w:val="en-US"/>
        </w:rPr>
        <w:t xml:space="preserve"> </w:t>
      </w:r>
    </w:p>
    <w:p w14:paraId="751FB978" w14:textId="54E8938B" w:rsidR="00F117C3" w:rsidRPr="005D49FD" w:rsidRDefault="003B5B7F" w:rsidP="005D49FD">
      <w:pPr>
        <w:spacing w:after="0" w:line="360" w:lineRule="auto"/>
        <w:rPr>
          <w:rFonts w:ascii="Arial" w:hAnsi="Arial" w:cs="Arial"/>
          <w:lang w:val="en-US"/>
        </w:rPr>
      </w:pPr>
      <w:r w:rsidRPr="005D49FD">
        <w:rPr>
          <w:rFonts w:ascii="Arial" w:hAnsi="Arial" w:cs="Arial"/>
          <w:b/>
          <w:bCs/>
          <w:lang w:val="en-US"/>
        </w:rPr>
        <w:tab/>
      </w:r>
      <w:r w:rsidR="00584CE6" w:rsidRPr="005D49FD">
        <w:rPr>
          <w:rFonts w:ascii="Arial" w:hAnsi="Arial" w:cs="Arial"/>
          <w:lang w:val="en-US"/>
        </w:rPr>
        <w:t xml:space="preserve">There is </w:t>
      </w:r>
      <w:r w:rsidR="00095A46" w:rsidRPr="005D49FD">
        <w:rPr>
          <w:rFonts w:ascii="Arial" w:hAnsi="Arial" w:cs="Arial"/>
          <w:lang w:val="en-US"/>
        </w:rPr>
        <w:t xml:space="preserve">a </w:t>
      </w:r>
      <w:r w:rsidR="00584CE6" w:rsidRPr="005D49FD">
        <w:rPr>
          <w:rFonts w:ascii="Arial" w:hAnsi="Arial" w:cs="Arial"/>
          <w:lang w:val="en-US"/>
        </w:rPr>
        <w:t xml:space="preserve">need for cultural sensitivity among international managers working </w:t>
      </w:r>
      <w:r w:rsidR="00095A46" w:rsidRPr="005D49FD">
        <w:rPr>
          <w:rFonts w:ascii="Arial" w:hAnsi="Arial" w:cs="Arial"/>
          <w:lang w:val="en-US"/>
        </w:rPr>
        <w:t xml:space="preserve">at </w:t>
      </w:r>
      <w:r w:rsidR="00584CE6" w:rsidRPr="005D49FD">
        <w:rPr>
          <w:rFonts w:ascii="Arial" w:hAnsi="Arial" w:cs="Arial"/>
          <w:lang w:val="en-US"/>
        </w:rPr>
        <w:t xml:space="preserve">Dyson Company in Poland. New managers </w:t>
      </w:r>
      <w:r w:rsidR="00BE5229" w:rsidRPr="005D49FD">
        <w:rPr>
          <w:rFonts w:ascii="Arial" w:hAnsi="Arial" w:cs="Arial"/>
          <w:lang w:val="en-US"/>
        </w:rPr>
        <w:t>seeking to work in the sales and marketing department must learn</w:t>
      </w:r>
      <w:r w:rsidR="00584CE6" w:rsidRPr="005D49FD">
        <w:rPr>
          <w:rFonts w:ascii="Arial" w:hAnsi="Arial" w:cs="Arial"/>
          <w:lang w:val="en-US"/>
        </w:rPr>
        <w:t xml:space="preserve"> about </w:t>
      </w:r>
      <w:r w:rsidR="009670FB" w:rsidRPr="005D49FD">
        <w:rPr>
          <w:rFonts w:ascii="Arial" w:hAnsi="Arial" w:cs="Arial"/>
          <w:lang w:val="en-US"/>
        </w:rPr>
        <w:t xml:space="preserve">the cross-cultural practices among </w:t>
      </w:r>
      <w:proofErr w:type="spellStart"/>
      <w:r w:rsidR="009670FB" w:rsidRPr="005D49FD">
        <w:rPr>
          <w:rFonts w:ascii="Arial" w:hAnsi="Arial" w:cs="Arial"/>
          <w:lang w:val="en-US"/>
        </w:rPr>
        <w:t>organi</w:t>
      </w:r>
      <w:r w:rsidR="00AA6E49" w:rsidRPr="005D49FD">
        <w:rPr>
          <w:rFonts w:ascii="Arial" w:hAnsi="Arial" w:cs="Arial"/>
          <w:lang w:val="en-US"/>
        </w:rPr>
        <w:t>s</w:t>
      </w:r>
      <w:r w:rsidR="009670FB" w:rsidRPr="005D49FD">
        <w:rPr>
          <w:rFonts w:ascii="Arial" w:hAnsi="Arial" w:cs="Arial"/>
          <w:lang w:val="en-US"/>
        </w:rPr>
        <w:t>ations</w:t>
      </w:r>
      <w:proofErr w:type="spellEnd"/>
      <w:r w:rsidR="009670FB" w:rsidRPr="005D49FD">
        <w:rPr>
          <w:rFonts w:ascii="Arial" w:hAnsi="Arial" w:cs="Arial"/>
          <w:lang w:val="en-US"/>
        </w:rPr>
        <w:t xml:space="preserve"> in Poland. The approach would help </w:t>
      </w:r>
      <w:r w:rsidR="00BE5229" w:rsidRPr="005D49FD">
        <w:rPr>
          <w:rFonts w:ascii="Arial" w:hAnsi="Arial" w:cs="Arial"/>
          <w:lang w:val="en-US"/>
        </w:rPr>
        <w:t xml:space="preserve">ensure that managers from countries with </w:t>
      </w:r>
      <w:r w:rsidR="00095A46" w:rsidRPr="005D49FD">
        <w:rPr>
          <w:rFonts w:ascii="Arial" w:hAnsi="Arial" w:cs="Arial"/>
          <w:lang w:val="en-US"/>
        </w:rPr>
        <w:t xml:space="preserve">a </w:t>
      </w:r>
      <w:r w:rsidR="00BE5229" w:rsidRPr="005D49FD">
        <w:rPr>
          <w:rFonts w:ascii="Arial" w:hAnsi="Arial" w:cs="Arial"/>
          <w:lang w:val="en-US"/>
        </w:rPr>
        <w:t xml:space="preserve">lower index on power distance and uncertainty avoidance elements understand people's beliefs, perceptions, and </w:t>
      </w:r>
      <w:proofErr w:type="spellStart"/>
      <w:r w:rsidR="00BE5229" w:rsidRPr="005D49FD">
        <w:rPr>
          <w:rFonts w:ascii="Arial" w:hAnsi="Arial" w:cs="Arial"/>
          <w:lang w:val="en-US"/>
        </w:rPr>
        <w:t>behaviours</w:t>
      </w:r>
      <w:proofErr w:type="spellEnd"/>
      <w:r w:rsidR="00DD3AF1" w:rsidRPr="005D49FD">
        <w:rPr>
          <w:rFonts w:ascii="Arial" w:hAnsi="Arial" w:cs="Arial"/>
          <w:lang w:val="en-US"/>
        </w:rPr>
        <w:t>.</w:t>
      </w:r>
      <w:r w:rsidR="004A7B5E" w:rsidRPr="005D49FD">
        <w:rPr>
          <w:rFonts w:ascii="Arial" w:hAnsi="Arial" w:cs="Arial"/>
          <w:lang w:val="en-US"/>
        </w:rPr>
        <w:t xml:space="preserve"> </w:t>
      </w:r>
      <w:r w:rsidR="00BE5229" w:rsidRPr="005D49FD">
        <w:rPr>
          <w:rFonts w:ascii="Arial" w:hAnsi="Arial" w:cs="Arial"/>
          <w:lang w:val="en-US"/>
        </w:rPr>
        <w:t xml:space="preserve">Through such an understanding, managers will gain in-depth insights </w:t>
      </w:r>
      <w:r w:rsidR="00095A46" w:rsidRPr="005D49FD">
        <w:rPr>
          <w:rFonts w:ascii="Arial" w:hAnsi="Arial" w:cs="Arial"/>
          <w:lang w:val="en-US"/>
        </w:rPr>
        <w:t>into</w:t>
      </w:r>
      <w:r w:rsidR="00BE5229" w:rsidRPr="005D49FD">
        <w:rPr>
          <w:rFonts w:ascii="Arial" w:hAnsi="Arial" w:cs="Arial"/>
          <w:lang w:val="en-US"/>
        </w:rPr>
        <w:t xml:space="preserve"> </w:t>
      </w:r>
      <w:r w:rsidR="004A7C78" w:rsidRPr="005D49FD">
        <w:rPr>
          <w:rFonts w:ascii="Arial" w:hAnsi="Arial" w:cs="Arial"/>
          <w:lang w:val="en-US"/>
        </w:rPr>
        <w:t>managing</w:t>
      </w:r>
      <w:r w:rsidR="00BE5229" w:rsidRPr="005D49FD">
        <w:rPr>
          <w:rFonts w:ascii="Arial" w:hAnsi="Arial" w:cs="Arial"/>
          <w:lang w:val="en-US"/>
        </w:rPr>
        <w:t xml:space="preserve"> conflicts</w:t>
      </w:r>
      <w:r w:rsidR="00276CE1" w:rsidRPr="005D49FD">
        <w:rPr>
          <w:rFonts w:ascii="Arial" w:hAnsi="Arial" w:cs="Arial"/>
          <w:lang w:val="en-US"/>
        </w:rPr>
        <w:t xml:space="preserve"> inherent among local and international employees working in the sales and marketing departments.</w:t>
      </w:r>
      <w:r w:rsidR="00F117C3" w:rsidRPr="005D49FD">
        <w:rPr>
          <w:rFonts w:ascii="Arial" w:hAnsi="Arial" w:cs="Arial"/>
          <w:lang w:val="en-US"/>
        </w:rPr>
        <w:t xml:space="preserve"> </w:t>
      </w:r>
    </w:p>
    <w:p w14:paraId="7D3116E9" w14:textId="72E56667" w:rsidR="004A7B5E" w:rsidRPr="005D49FD" w:rsidRDefault="00F117C3" w:rsidP="005D49FD">
      <w:pPr>
        <w:spacing w:after="0" w:line="360" w:lineRule="auto"/>
        <w:ind w:firstLine="720"/>
        <w:rPr>
          <w:rFonts w:ascii="Arial" w:hAnsi="Arial" w:cs="Arial"/>
          <w:lang w:val="en-US"/>
        </w:rPr>
      </w:pPr>
      <w:r w:rsidRPr="005D49FD">
        <w:rPr>
          <w:rFonts w:ascii="Arial" w:hAnsi="Arial" w:cs="Arial"/>
          <w:lang w:val="en-US"/>
        </w:rPr>
        <w:t xml:space="preserve">Moreover, </w:t>
      </w:r>
      <w:r w:rsidR="00BE5229" w:rsidRPr="005D49FD">
        <w:rPr>
          <w:rFonts w:ascii="Arial" w:hAnsi="Arial" w:cs="Arial"/>
          <w:lang w:val="en-US"/>
        </w:rPr>
        <w:t>international and local managers should also become aware of</w:t>
      </w:r>
      <w:r w:rsidRPr="005D49FD">
        <w:rPr>
          <w:rFonts w:ascii="Arial" w:hAnsi="Arial" w:cs="Arial"/>
          <w:lang w:val="en-US"/>
        </w:rPr>
        <w:t xml:space="preserve"> potential sources of cultural noise in the department. </w:t>
      </w:r>
      <w:r w:rsidR="00966665" w:rsidRPr="005D49FD">
        <w:rPr>
          <w:rFonts w:ascii="Arial" w:hAnsi="Arial" w:cs="Arial"/>
          <w:color w:val="222222"/>
          <w:shd w:val="clear" w:color="auto" w:fill="FFFFFF"/>
        </w:rPr>
        <w:t>Paulson (2019</w:t>
      </w:r>
      <w:r w:rsidR="009D3A10" w:rsidRPr="005D49FD">
        <w:rPr>
          <w:rFonts w:ascii="Arial" w:hAnsi="Arial" w:cs="Arial"/>
          <w:lang w:val="en-US"/>
        </w:rPr>
        <w:t>)</w:t>
      </w:r>
      <w:r w:rsidR="00E57102" w:rsidRPr="005D49FD">
        <w:rPr>
          <w:rFonts w:ascii="Arial" w:hAnsi="Arial" w:cs="Arial"/>
          <w:lang w:val="en-US"/>
        </w:rPr>
        <w:t xml:space="preserve"> posit</w:t>
      </w:r>
      <w:r w:rsidR="009D3A10" w:rsidRPr="005D49FD">
        <w:rPr>
          <w:rFonts w:ascii="Arial" w:hAnsi="Arial" w:cs="Arial"/>
          <w:lang w:val="en-US"/>
        </w:rPr>
        <w:t xml:space="preserve"> cultural noise elements within culture act as a barrier to communication. Such elements </w:t>
      </w:r>
      <w:r w:rsidR="003A65AC" w:rsidRPr="005D49FD">
        <w:rPr>
          <w:rFonts w:ascii="Arial" w:hAnsi="Arial" w:cs="Arial"/>
          <w:lang w:val="en-US"/>
        </w:rPr>
        <w:t>divert</w:t>
      </w:r>
      <w:r w:rsidR="00B57B0E" w:rsidRPr="005D49FD">
        <w:rPr>
          <w:rFonts w:ascii="Arial" w:hAnsi="Arial" w:cs="Arial"/>
          <w:lang w:val="en-US"/>
        </w:rPr>
        <w:t>, misrepresent, and hinder</w:t>
      </w:r>
      <w:r w:rsidR="00095A46" w:rsidRPr="005D49FD">
        <w:rPr>
          <w:rFonts w:ascii="Arial" w:hAnsi="Arial" w:cs="Arial"/>
          <w:lang w:val="en-US"/>
        </w:rPr>
        <w:t xml:space="preserve"> the</w:t>
      </w:r>
      <w:r w:rsidR="00B57B0E" w:rsidRPr="005D49FD">
        <w:rPr>
          <w:rFonts w:ascii="Arial" w:hAnsi="Arial" w:cs="Arial"/>
          <w:lang w:val="en-US"/>
        </w:rPr>
        <w:t xml:space="preserve"> communication process.</w:t>
      </w:r>
      <w:r w:rsidR="00E64FF1" w:rsidRPr="005D49FD">
        <w:rPr>
          <w:rFonts w:ascii="Arial" w:hAnsi="Arial" w:cs="Arial"/>
          <w:lang w:val="en-US"/>
        </w:rPr>
        <w:t xml:space="preserve"> Occurs when differences in cultures among employees affect the sending, receiving, </w:t>
      </w:r>
      <w:r w:rsidR="00BF17F5" w:rsidRPr="005D49FD">
        <w:rPr>
          <w:rFonts w:ascii="Arial" w:hAnsi="Arial" w:cs="Arial"/>
          <w:lang w:val="en-US"/>
        </w:rPr>
        <w:t xml:space="preserve">and understanding of messages. </w:t>
      </w:r>
      <w:r w:rsidR="00A52822" w:rsidRPr="005D49FD">
        <w:rPr>
          <w:rFonts w:ascii="Arial" w:hAnsi="Arial" w:cs="Arial"/>
          <w:color w:val="222222"/>
          <w:shd w:val="clear" w:color="auto" w:fill="FFFFFF"/>
        </w:rPr>
        <w:t>Natalia</w:t>
      </w:r>
      <w:r w:rsidR="00B04C95" w:rsidRPr="005D49FD">
        <w:rPr>
          <w:rFonts w:ascii="Arial" w:hAnsi="Arial" w:cs="Arial"/>
          <w:color w:val="222222"/>
          <w:shd w:val="clear" w:color="auto" w:fill="FFFFFF"/>
        </w:rPr>
        <w:t xml:space="preserve">, Ganna, and Olena (2020) </w:t>
      </w:r>
      <w:r w:rsidR="00311EE4" w:rsidRPr="005D49FD">
        <w:rPr>
          <w:rFonts w:ascii="Arial" w:hAnsi="Arial" w:cs="Arial"/>
          <w:lang w:val="en-US"/>
        </w:rPr>
        <w:t>outline</w:t>
      </w:r>
      <w:r w:rsidR="004A7C78" w:rsidRPr="005D49FD">
        <w:rPr>
          <w:rFonts w:ascii="Arial" w:hAnsi="Arial" w:cs="Arial"/>
          <w:lang w:val="en-US"/>
        </w:rPr>
        <w:t xml:space="preserve"> that </w:t>
      </w:r>
      <w:r w:rsidR="001A7391" w:rsidRPr="005D49FD">
        <w:rPr>
          <w:rFonts w:ascii="Arial" w:hAnsi="Arial" w:cs="Arial"/>
          <w:lang w:val="en-US"/>
        </w:rPr>
        <w:t>major</w:t>
      </w:r>
      <w:r w:rsidR="004A7C78" w:rsidRPr="005D49FD">
        <w:rPr>
          <w:rFonts w:ascii="Arial" w:hAnsi="Arial" w:cs="Arial"/>
          <w:lang w:val="en-US"/>
        </w:rPr>
        <w:t xml:space="preserve"> causes of cultural noise come from numerous factors, including</w:t>
      </w:r>
      <w:r w:rsidR="0060729C" w:rsidRPr="005D49FD">
        <w:rPr>
          <w:rFonts w:ascii="Arial" w:hAnsi="Arial" w:cs="Arial"/>
          <w:lang w:val="en-US"/>
        </w:rPr>
        <w:t xml:space="preserve"> differences in language, norms and values, </w:t>
      </w:r>
      <w:r w:rsidR="00B34BED" w:rsidRPr="005D49FD">
        <w:rPr>
          <w:rFonts w:ascii="Arial" w:hAnsi="Arial" w:cs="Arial"/>
          <w:lang w:val="en-US"/>
        </w:rPr>
        <w:t>stereotypes, prejudices, and non-verbal</w:t>
      </w:r>
      <w:r w:rsidR="003A65AC" w:rsidRPr="005D49FD">
        <w:rPr>
          <w:rFonts w:ascii="Arial" w:hAnsi="Arial" w:cs="Arial"/>
          <w:lang w:val="en-US"/>
        </w:rPr>
        <w:t xml:space="preserve"> cues</w:t>
      </w:r>
      <w:r w:rsidR="00E22E37" w:rsidRPr="005D49FD">
        <w:rPr>
          <w:rFonts w:ascii="Arial" w:hAnsi="Arial" w:cs="Arial"/>
          <w:lang w:val="en-US"/>
        </w:rPr>
        <w:t xml:space="preserve">. </w:t>
      </w:r>
      <w:r w:rsidR="00BF17F5" w:rsidRPr="005D49FD">
        <w:rPr>
          <w:rFonts w:ascii="Arial" w:hAnsi="Arial" w:cs="Arial"/>
          <w:lang w:val="en-US"/>
        </w:rPr>
        <w:t>Managers must understand that cultural noise play</w:t>
      </w:r>
      <w:r w:rsidR="00095A46" w:rsidRPr="005D49FD">
        <w:rPr>
          <w:rFonts w:ascii="Arial" w:hAnsi="Arial" w:cs="Arial"/>
          <w:lang w:val="en-US"/>
        </w:rPr>
        <w:t>s</w:t>
      </w:r>
      <w:r w:rsidR="00BF17F5" w:rsidRPr="005D49FD">
        <w:rPr>
          <w:rFonts w:ascii="Arial" w:hAnsi="Arial" w:cs="Arial"/>
          <w:lang w:val="en-US"/>
        </w:rPr>
        <w:t xml:space="preserve"> </w:t>
      </w:r>
      <w:r w:rsidR="00095A46" w:rsidRPr="005D49FD">
        <w:rPr>
          <w:rFonts w:ascii="Arial" w:hAnsi="Arial" w:cs="Arial"/>
          <w:lang w:val="en-US"/>
        </w:rPr>
        <w:t xml:space="preserve">a </w:t>
      </w:r>
      <w:r w:rsidR="00BF17F5" w:rsidRPr="005D49FD">
        <w:rPr>
          <w:rFonts w:ascii="Arial" w:hAnsi="Arial" w:cs="Arial"/>
          <w:lang w:val="en-US"/>
        </w:rPr>
        <w:t>significant role in conflict management</w:t>
      </w:r>
      <w:r w:rsidR="00DD7E1C" w:rsidRPr="005D49FD">
        <w:rPr>
          <w:rFonts w:ascii="Arial" w:hAnsi="Arial" w:cs="Arial"/>
          <w:lang w:val="en-US"/>
        </w:rPr>
        <w:t xml:space="preserve"> (</w:t>
      </w:r>
      <w:proofErr w:type="spellStart"/>
      <w:r w:rsidR="00DD7E1C" w:rsidRPr="005D49FD">
        <w:rPr>
          <w:rFonts w:ascii="Arial" w:hAnsi="Arial" w:cs="Arial"/>
          <w:color w:val="222222"/>
          <w:shd w:val="clear" w:color="auto" w:fill="FFFFFF"/>
        </w:rPr>
        <w:t>Peltokorpi</w:t>
      </w:r>
      <w:proofErr w:type="spellEnd"/>
      <w:r w:rsidR="00DD7E1C" w:rsidRPr="005D49FD">
        <w:rPr>
          <w:rFonts w:ascii="Arial" w:hAnsi="Arial" w:cs="Arial"/>
          <w:color w:val="222222"/>
          <w:shd w:val="clear" w:color="auto" w:fill="FFFFFF"/>
        </w:rPr>
        <w:t xml:space="preserve"> and Clausen, 2011)</w:t>
      </w:r>
      <w:r w:rsidR="00BF17F5" w:rsidRPr="005D49FD">
        <w:rPr>
          <w:rFonts w:ascii="Arial" w:hAnsi="Arial" w:cs="Arial"/>
          <w:lang w:val="en-US"/>
        </w:rPr>
        <w:t xml:space="preserve">. </w:t>
      </w:r>
      <w:r w:rsidR="00BE5229" w:rsidRPr="005D49FD">
        <w:rPr>
          <w:rFonts w:ascii="Arial" w:hAnsi="Arial" w:cs="Arial"/>
          <w:lang w:val="en-US"/>
        </w:rPr>
        <w:t>Through this, they will manage the best way</w:t>
      </w:r>
      <w:r w:rsidR="00BF17F5" w:rsidRPr="005D49FD">
        <w:rPr>
          <w:rFonts w:ascii="Arial" w:hAnsi="Arial" w:cs="Arial"/>
          <w:lang w:val="en-US"/>
        </w:rPr>
        <w:t xml:space="preserve"> of navigating and interpreting </w:t>
      </w:r>
      <w:r w:rsidR="00CC5481" w:rsidRPr="005D49FD">
        <w:rPr>
          <w:rFonts w:ascii="Arial" w:hAnsi="Arial" w:cs="Arial"/>
          <w:lang w:val="en-US"/>
        </w:rPr>
        <w:t>sources of conflict among employees</w:t>
      </w:r>
      <w:r w:rsidR="00311EE4" w:rsidRPr="005D49FD">
        <w:rPr>
          <w:rFonts w:ascii="Arial" w:hAnsi="Arial" w:cs="Arial"/>
          <w:lang w:val="en-US"/>
        </w:rPr>
        <w:t xml:space="preserve"> from diverse cultures. </w:t>
      </w:r>
    </w:p>
    <w:p w14:paraId="1A300A7A" w14:textId="1A5AACF1" w:rsidR="00042BA9" w:rsidRPr="005D49FD" w:rsidRDefault="00042BA9" w:rsidP="005D49FD">
      <w:pPr>
        <w:pStyle w:val="Heading1"/>
        <w:spacing w:line="360" w:lineRule="auto"/>
        <w:rPr>
          <w:rFonts w:ascii="Arial" w:hAnsi="Arial" w:cs="Arial"/>
          <w:sz w:val="22"/>
          <w:szCs w:val="22"/>
        </w:rPr>
      </w:pPr>
      <w:bookmarkStart w:id="13" w:name="_Toc210230077"/>
      <w:r w:rsidRPr="005D49FD">
        <w:rPr>
          <w:rFonts w:ascii="Arial" w:hAnsi="Arial" w:cs="Arial"/>
          <w:bCs/>
          <w:sz w:val="22"/>
          <w:szCs w:val="22"/>
        </w:rPr>
        <w:t>Conclusion</w:t>
      </w:r>
      <w:bookmarkEnd w:id="13"/>
      <w:r w:rsidRPr="005D49FD">
        <w:rPr>
          <w:rFonts w:ascii="Arial" w:hAnsi="Arial" w:cs="Arial"/>
          <w:bCs/>
          <w:sz w:val="22"/>
          <w:szCs w:val="22"/>
        </w:rPr>
        <w:t xml:space="preserve"> </w:t>
      </w:r>
    </w:p>
    <w:p w14:paraId="166D554D" w14:textId="0A2DE817" w:rsidR="00E22E37" w:rsidRPr="005D49FD" w:rsidRDefault="001919E7" w:rsidP="005D49FD">
      <w:pPr>
        <w:pStyle w:val="Heading2"/>
        <w:spacing w:line="360" w:lineRule="auto"/>
        <w:rPr>
          <w:rFonts w:ascii="Arial" w:hAnsi="Arial" w:cs="Arial"/>
          <w:sz w:val="22"/>
          <w:szCs w:val="22"/>
        </w:rPr>
      </w:pPr>
      <w:bookmarkStart w:id="14" w:name="_Toc210230078"/>
      <w:r w:rsidRPr="005D49FD">
        <w:rPr>
          <w:rFonts w:ascii="Arial" w:hAnsi="Arial" w:cs="Arial"/>
          <w:sz w:val="22"/>
          <w:szCs w:val="22"/>
        </w:rPr>
        <w:t xml:space="preserve">Summary </w:t>
      </w:r>
      <w:r w:rsidR="00CA522F" w:rsidRPr="005D49FD">
        <w:rPr>
          <w:rFonts w:ascii="Arial" w:hAnsi="Arial" w:cs="Arial"/>
          <w:sz w:val="22"/>
          <w:szCs w:val="22"/>
        </w:rPr>
        <w:t>a</w:t>
      </w:r>
      <w:r w:rsidR="00BE5611" w:rsidRPr="005D49FD">
        <w:rPr>
          <w:rFonts w:ascii="Arial" w:hAnsi="Arial" w:cs="Arial"/>
          <w:sz w:val="22"/>
          <w:szCs w:val="22"/>
        </w:rPr>
        <w:t>nd Key Insights</w:t>
      </w:r>
      <w:bookmarkEnd w:id="14"/>
    </w:p>
    <w:p w14:paraId="51C40011" w14:textId="5116BD68" w:rsidR="00CA522F" w:rsidRPr="005D49FD" w:rsidRDefault="00CA522F" w:rsidP="005D49FD">
      <w:pPr>
        <w:spacing w:line="360" w:lineRule="auto"/>
        <w:ind w:firstLine="576"/>
        <w:rPr>
          <w:rFonts w:ascii="Arial" w:hAnsi="Arial" w:cs="Arial"/>
        </w:rPr>
      </w:pPr>
      <w:r w:rsidRPr="005D49FD">
        <w:rPr>
          <w:rFonts w:ascii="Arial" w:hAnsi="Arial" w:cs="Arial"/>
        </w:rPr>
        <w:t>Conflict management involves the process of finding the causes of disputes to come up with long</w:t>
      </w:r>
      <w:r w:rsidR="004A7C78" w:rsidRPr="005D49FD">
        <w:rPr>
          <w:rFonts w:ascii="Arial" w:hAnsi="Arial" w:cs="Arial"/>
        </w:rPr>
        <w:t>-</w:t>
      </w:r>
      <w:r w:rsidRPr="005D49FD">
        <w:rPr>
          <w:rFonts w:ascii="Arial" w:hAnsi="Arial" w:cs="Arial"/>
        </w:rPr>
        <w:t xml:space="preserve">lasting solutions. </w:t>
      </w:r>
      <w:r w:rsidR="006B05ED" w:rsidRPr="005D49FD">
        <w:rPr>
          <w:rFonts w:ascii="Arial" w:hAnsi="Arial" w:cs="Arial"/>
        </w:rPr>
        <w:t>International managers seek solutions t</w:t>
      </w:r>
      <w:r w:rsidR="004A7C78" w:rsidRPr="005D49FD">
        <w:rPr>
          <w:rFonts w:ascii="Arial" w:hAnsi="Arial" w:cs="Arial"/>
        </w:rPr>
        <w:t>o</w:t>
      </w:r>
      <w:r w:rsidR="006B05ED" w:rsidRPr="005D49FD">
        <w:rPr>
          <w:rFonts w:ascii="Arial" w:hAnsi="Arial" w:cs="Arial"/>
        </w:rPr>
        <w:t xml:space="preserve"> help employees work together, become innovative, share ideas, and a</w:t>
      </w:r>
      <w:r w:rsidR="00BE5229" w:rsidRPr="005D49FD">
        <w:rPr>
          <w:rFonts w:ascii="Arial" w:hAnsi="Arial" w:cs="Arial"/>
        </w:rPr>
        <w:t>chiev</w:t>
      </w:r>
      <w:r w:rsidR="006B05ED" w:rsidRPr="005D49FD">
        <w:rPr>
          <w:rFonts w:ascii="Arial" w:hAnsi="Arial" w:cs="Arial"/>
        </w:rPr>
        <w:t xml:space="preserve">e company objectives. </w:t>
      </w:r>
      <w:r w:rsidR="00EF13A2" w:rsidRPr="005D49FD">
        <w:rPr>
          <w:rFonts w:ascii="Arial" w:hAnsi="Arial" w:cs="Arial"/>
        </w:rPr>
        <w:t>Hofstede</w:t>
      </w:r>
      <w:r w:rsidR="004A7C78" w:rsidRPr="005D49FD">
        <w:rPr>
          <w:rFonts w:ascii="Arial" w:hAnsi="Arial" w:cs="Arial"/>
        </w:rPr>
        <w:t>'s</w:t>
      </w:r>
      <w:r w:rsidR="00EF13A2" w:rsidRPr="005D49FD">
        <w:rPr>
          <w:rFonts w:ascii="Arial" w:hAnsi="Arial" w:cs="Arial"/>
        </w:rPr>
        <w:t xml:space="preserve"> cross-cultural dimensions in Poland show </w:t>
      </w:r>
      <w:r w:rsidR="004A7C78" w:rsidRPr="005D49FD">
        <w:rPr>
          <w:rFonts w:ascii="Arial" w:hAnsi="Arial" w:cs="Arial"/>
        </w:rPr>
        <w:t xml:space="preserve">the </w:t>
      </w:r>
      <w:r w:rsidR="00EF13A2" w:rsidRPr="005D49FD">
        <w:rPr>
          <w:rFonts w:ascii="Arial" w:hAnsi="Arial" w:cs="Arial"/>
        </w:rPr>
        <w:t xml:space="preserve">highest scores on uncertainty avoidance at 93 and </w:t>
      </w:r>
      <w:r w:rsidR="003177D7" w:rsidRPr="005D49FD">
        <w:rPr>
          <w:rFonts w:ascii="Arial" w:hAnsi="Arial" w:cs="Arial"/>
        </w:rPr>
        <w:t xml:space="preserve">power distance at 68. </w:t>
      </w:r>
      <w:r w:rsidR="004A7C78" w:rsidRPr="005D49FD">
        <w:rPr>
          <w:rFonts w:ascii="Arial" w:hAnsi="Arial" w:cs="Arial"/>
        </w:rPr>
        <w:t>It helps</w:t>
      </w:r>
      <w:r w:rsidR="003177D7" w:rsidRPr="005D49FD">
        <w:rPr>
          <w:rFonts w:ascii="Arial" w:hAnsi="Arial" w:cs="Arial"/>
        </w:rPr>
        <w:t xml:space="preserve"> international managers </w:t>
      </w:r>
      <w:r w:rsidR="00BE5229" w:rsidRPr="005D49FD">
        <w:rPr>
          <w:rFonts w:ascii="Arial" w:hAnsi="Arial" w:cs="Arial"/>
        </w:rPr>
        <w:t>at Dyson Company understand how to communicate well with their employees</w:t>
      </w:r>
      <w:r w:rsidR="003177D7" w:rsidRPr="005D49FD">
        <w:rPr>
          <w:rFonts w:ascii="Arial" w:hAnsi="Arial" w:cs="Arial"/>
        </w:rPr>
        <w:t xml:space="preserve">. They use rules, structures, and detailed documents </w:t>
      </w:r>
      <w:r w:rsidR="00F710FF" w:rsidRPr="005D49FD">
        <w:rPr>
          <w:rFonts w:ascii="Arial" w:hAnsi="Arial" w:cs="Arial"/>
        </w:rPr>
        <w:t xml:space="preserve">to </w:t>
      </w:r>
      <w:r w:rsidR="00F3075B" w:rsidRPr="005D49FD">
        <w:rPr>
          <w:rFonts w:ascii="Arial" w:hAnsi="Arial" w:cs="Arial"/>
        </w:rPr>
        <w:t xml:space="preserve">allow employees </w:t>
      </w:r>
      <w:r w:rsidR="004A7C78" w:rsidRPr="005D49FD">
        <w:rPr>
          <w:rFonts w:ascii="Arial" w:hAnsi="Arial" w:cs="Arial"/>
        </w:rPr>
        <w:t xml:space="preserve">to </w:t>
      </w:r>
      <w:r w:rsidR="00F3075B" w:rsidRPr="005D49FD">
        <w:rPr>
          <w:rFonts w:ascii="Arial" w:hAnsi="Arial" w:cs="Arial"/>
        </w:rPr>
        <w:t>handle present challenges while expecting their future.</w:t>
      </w:r>
      <w:r w:rsidR="00B756DB" w:rsidRPr="005D49FD">
        <w:rPr>
          <w:rFonts w:ascii="Arial" w:hAnsi="Arial" w:cs="Arial"/>
        </w:rPr>
        <w:t xml:space="preserve"> </w:t>
      </w:r>
      <w:r w:rsidR="00B756DB" w:rsidRPr="005D49FD">
        <w:rPr>
          <w:rFonts w:ascii="Arial" w:hAnsi="Arial" w:cs="Arial"/>
        </w:rPr>
        <w:lastRenderedPageBreak/>
        <w:t xml:space="preserve">However, </w:t>
      </w:r>
      <w:r w:rsidR="00FA30C3" w:rsidRPr="005D49FD">
        <w:rPr>
          <w:rFonts w:ascii="Arial" w:hAnsi="Arial" w:cs="Arial"/>
        </w:rPr>
        <w:t xml:space="preserve">international managers at Dyson also experience challenges </w:t>
      </w:r>
      <w:r w:rsidR="004A7C78" w:rsidRPr="005D49FD">
        <w:rPr>
          <w:rFonts w:ascii="Arial" w:hAnsi="Arial" w:cs="Arial"/>
        </w:rPr>
        <w:t>that lead to the loss of trust and commitment of</w:t>
      </w:r>
      <w:r w:rsidR="00FA30C3" w:rsidRPr="005D49FD">
        <w:rPr>
          <w:rFonts w:ascii="Arial" w:hAnsi="Arial" w:cs="Arial"/>
        </w:rPr>
        <w:t xml:space="preserve"> employees. </w:t>
      </w:r>
      <w:r w:rsidR="00EF13A2" w:rsidRPr="005D49FD">
        <w:rPr>
          <w:rFonts w:ascii="Arial" w:hAnsi="Arial" w:cs="Arial"/>
        </w:rPr>
        <w:t xml:space="preserve"> </w:t>
      </w:r>
    </w:p>
    <w:p w14:paraId="482E5872" w14:textId="58DCB467" w:rsidR="001919E7" w:rsidRPr="005D49FD" w:rsidRDefault="001919E7" w:rsidP="005D49FD">
      <w:pPr>
        <w:pStyle w:val="Heading2"/>
        <w:spacing w:line="360" w:lineRule="auto"/>
        <w:rPr>
          <w:rFonts w:ascii="Arial" w:hAnsi="Arial" w:cs="Arial"/>
          <w:sz w:val="22"/>
          <w:szCs w:val="22"/>
        </w:rPr>
      </w:pPr>
      <w:bookmarkStart w:id="15" w:name="_Toc210230079"/>
      <w:r w:rsidRPr="005D49FD">
        <w:rPr>
          <w:rFonts w:ascii="Arial" w:hAnsi="Arial" w:cs="Arial"/>
          <w:sz w:val="22"/>
          <w:szCs w:val="22"/>
        </w:rPr>
        <w:t xml:space="preserve">Reflection </w:t>
      </w:r>
      <w:r w:rsidR="00A52822" w:rsidRPr="005D49FD">
        <w:rPr>
          <w:rFonts w:ascii="Arial" w:hAnsi="Arial" w:cs="Arial"/>
          <w:sz w:val="22"/>
          <w:szCs w:val="22"/>
        </w:rPr>
        <w:t>on</w:t>
      </w:r>
      <w:r w:rsidR="00BE5611" w:rsidRPr="005D49FD">
        <w:rPr>
          <w:rFonts w:ascii="Arial" w:hAnsi="Arial" w:cs="Arial"/>
          <w:sz w:val="22"/>
          <w:szCs w:val="22"/>
        </w:rPr>
        <w:t xml:space="preserve"> Implications </w:t>
      </w:r>
      <w:r w:rsidR="003312F5" w:rsidRPr="005D49FD">
        <w:rPr>
          <w:rFonts w:ascii="Arial" w:hAnsi="Arial" w:cs="Arial"/>
          <w:sz w:val="22"/>
          <w:szCs w:val="22"/>
        </w:rPr>
        <w:t>for</w:t>
      </w:r>
      <w:r w:rsidR="00BE5611" w:rsidRPr="005D49FD">
        <w:rPr>
          <w:rFonts w:ascii="Arial" w:hAnsi="Arial" w:cs="Arial"/>
          <w:sz w:val="22"/>
          <w:szCs w:val="22"/>
        </w:rPr>
        <w:t xml:space="preserve"> International Managers</w:t>
      </w:r>
      <w:bookmarkEnd w:id="15"/>
    </w:p>
    <w:p w14:paraId="28204C73" w14:textId="031B4C9B" w:rsidR="003312F5" w:rsidRPr="005D49FD" w:rsidRDefault="001C5F3D" w:rsidP="005D49FD">
      <w:pPr>
        <w:spacing w:line="360" w:lineRule="auto"/>
        <w:ind w:firstLine="432"/>
        <w:rPr>
          <w:rFonts w:ascii="Arial" w:hAnsi="Arial" w:cs="Arial"/>
        </w:rPr>
      </w:pPr>
      <w:r w:rsidRPr="005D49FD">
        <w:rPr>
          <w:rFonts w:ascii="Arial" w:hAnsi="Arial" w:cs="Arial"/>
        </w:rPr>
        <w:t xml:space="preserve">International managers </w:t>
      </w:r>
      <w:r w:rsidR="008C21EC" w:rsidRPr="005D49FD">
        <w:rPr>
          <w:rFonts w:ascii="Arial" w:hAnsi="Arial" w:cs="Arial"/>
        </w:rPr>
        <w:t>work in diverse environment</w:t>
      </w:r>
      <w:r w:rsidR="004A7C78" w:rsidRPr="005D49FD">
        <w:rPr>
          <w:rFonts w:ascii="Arial" w:hAnsi="Arial" w:cs="Arial"/>
        </w:rPr>
        <w:t>s,</w:t>
      </w:r>
      <w:r w:rsidR="008C21EC" w:rsidRPr="005D49FD">
        <w:rPr>
          <w:rFonts w:ascii="Arial" w:hAnsi="Arial" w:cs="Arial"/>
        </w:rPr>
        <w:t xml:space="preserve"> managing employees whose cultures differ from their own or among local employees.</w:t>
      </w:r>
      <w:r w:rsidR="00D449E5" w:rsidRPr="005D49FD">
        <w:rPr>
          <w:rFonts w:ascii="Arial" w:hAnsi="Arial" w:cs="Arial"/>
        </w:rPr>
        <w:t xml:space="preserve"> </w:t>
      </w:r>
      <w:r w:rsidR="00423D26" w:rsidRPr="005D49FD">
        <w:rPr>
          <w:rFonts w:ascii="Arial" w:hAnsi="Arial" w:cs="Arial"/>
        </w:rPr>
        <w:t xml:space="preserve">I now understand that culture forms </w:t>
      </w:r>
      <w:r w:rsidR="004A7C78" w:rsidRPr="005D49FD">
        <w:rPr>
          <w:rFonts w:ascii="Arial" w:hAnsi="Arial" w:cs="Arial"/>
        </w:rPr>
        <w:t>the</w:t>
      </w:r>
      <w:r w:rsidR="00423D26" w:rsidRPr="005D49FD">
        <w:rPr>
          <w:rFonts w:ascii="Arial" w:hAnsi="Arial" w:cs="Arial"/>
        </w:rPr>
        <w:t xml:space="preserve"> foundation of communication in any company. The findings presented in studies and review</w:t>
      </w:r>
      <w:r w:rsidR="00095A46" w:rsidRPr="005D49FD">
        <w:rPr>
          <w:rFonts w:ascii="Arial" w:hAnsi="Arial" w:cs="Arial"/>
        </w:rPr>
        <w:t>s</w:t>
      </w:r>
      <w:r w:rsidR="00423D26" w:rsidRPr="005D49FD">
        <w:rPr>
          <w:rFonts w:ascii="Arial" w:hAnsi="Arial" w:cs="Arial"/>
        </w:rPr>
        <w:t xml:space="preserve"> of </w:t>
      </w:r>
      <w:r w:rsidR="00095A46" w:rsidRPr="005D49FD">
        <w:rPr>
          <w:rFonts w:ascii="Arial" w:hAnsi="Arial" w:cs="Arial"/>
        </w:rPr>
        <w:t xml:space="preserve">the </w:t>
      </w:r>
      <w:r w:rsidR="00423D26" w:rsidRPr="005D49FD">
        <w:rPr>
          <w:rFonts w:ascii="Arial" w:hAnsi="Arial" w:cs="Arial"/>
        </w:rPr>
        <w:t xml:space="preserve">Dyson Company </w:t>
      </w:r>
      <w:r w:rsidR="006F7BF1" w:rsidRPr="005D49FD">
        <w:rPr>
          <w:rFonts w:ascii="Arial" w:hAnsi="Arial" w:cs="Arial"/>
        </w:rPr>
        <w:t>ha</w:t>
      </w:r>
      <w:r w:rsidR="00095A46" w:rsidRPr="005D49FD">
        <w:rPr>
          <w:rFonts w:ascii="Arial" w:hAnsi="Arial" w:cs="Arial"/>
        </w:rPr>
        <w:t>ve</w:t>
      </w:r>
      <w:r w:rsidR="006F7BF1" w:rsidRPr="005D49FD">
        <w:rPr>
          <w:rFonts w:ascii="Arial" w:hAnsi="Arial" w:cs="Arial"/>
        </w:rPr>
        <w:t xml:space="preserve"> revealed that </w:t>
      </w:r>
      <w:r w:rsidR="00BE5229" w:rsidRPr="005D49FD">
        <w:rPr>
          <w:rFonts w:ascii="Arial" w:hAnsi="Arial" w:cs="Arial"/>
        </w:rPr>
        <w:t>inherent conflicts in different departments constantly confront such manager</w:t>
      </w:r>
      <w:r w:rsidRPr="005D49FD">
        <w:rPr>
          <w:rFonts w:ascii="Arial" w:hAnsi="Arial" w:cs="Arial"/>
        </w:rPr>
        <w:t xml:space="preserve">s. Managers who work on international businesses have a role </w:t>
      </w:r>
      <w:r w:rsidR="00095A46" w:rsidRPr="005D49FD">
        <w:rPr>
          <w:rFonts w:ascii="Arial" w:hAnsi="Arial" w:cs="Arial"/>
        </w:rPr>
        <w:t>in identifying</w:t>
      </w:r>
      <w:r w:rsidRPr="005D49FD">
        <w:rPr>
          <w:rFonts w:ascii="Arial" w:hAnsi="Arial" w:cs="Arial"/>
        </w:rPr>
        <w:t xml:space="preserve"> and minimi</w:t>
      </w:r>
      <w:r w:rsidR="00AA6E49" w:rsidRPr="005D49FD">
        <w:rPr>
          <w:rFonts w:ascii="Arial" w:hAnsi="Arial" w:cs="Arial"/>
        </w:rPr>
        <w:t>s</w:t>
      </w:r>
      <w:r w:rsidR="00095A46" w:rsidRPr="005D49FD">
        <w:rPr>
          <w:rFonts w:ascii="Arial" w:hAnsi="Arial" w:cs="Arial"/>
        </w:rPr>
        <w:t>ing</w:t>
      </w:r>
      <w:r w:rsidRPr="005D49FD">
        <w:rPr>
          <w:rFonts w:ascii="Arial" w:hAnsi="Arial" w:cs="Arial"/>
        </w:rPr>
        <w:t xml:space="preserve"> </w:t>
      </w:r>
      <w:r w:rsidR="00EB32D1" w:rsidRPr="005D49FD">
        <w:rPr>
          <w:rFonts w:ascii="Arial" w:hAnsi="Arial" w:cs="Arial"/>
        </w:rPr>
        <w:t xml:space="preserve">drivers of conflicts. Specifically, they must gain </w:t>
      </w:r>
      <w:r w:rsidR="00095A46" w:rsidRPr="005D49FD">
        <w:rPr>
          <w:rFonts w:ascii="Arial" w:hAnsi="Arial" w:cs="Arial"/>
        </w:rPr>
        <w:t xml:space="preserve">a </w:t>
      </w:r>
      <w:r w:rsidR="00EB32D1" w:rsidRPr="005D49FD">
        <w:rPr>
          <w:rFonts w:ascii="Arial" w:hAnsi="Arial" w:cs="Arial"/>
        </w:rPr>
        <w:t xml:space="preserve">deep understanding of local cultures. Moreover, such managers must understand </w:t>
      </w:r>
      <w:r w:rsidR="00095A46" w:rsidRPr="005D49FD">
        <w:rPr>
          <w:rFonts w:ascii="Arial" w:hAnsi="Arial" w:cs="Arial"/>
        </w:rPr>
        <w:t xml:space="preserve">the </w:t>
      </w:r>
      <w:r w:rsidR="00EB32D1" w:rsidRPr="005D49FD">
        <w:rPr>
          <w:rFonts w:ascii="Arial" w:hAnsi="Arial" w:cs="Arial"/>
        </w:rPr>
        <w:t xml:space="preserve">causes of cultural noise to make it easier to know how to manage conflict. </w:t>
      </w:r>
    </w:p>
    <w:p w14:paraId="317A55EC" w14:textId="77777777" w:rsidR="001919E7" w:rsidRPr="005D49FD" w:rsidRDefault="001919E7" w:rsidP="005D49FD">
      <w:pPr>
        <w:spacing w:line="360" w:lineRule="auto"/>
        <w:rPr>
          <w:rFonts w:ascii="Arial" w:hAnsi="Arial" w:cs="Arial"/>
        </w:rPr>
      </w:pPr>
      <w:r w:rsidRPr="005D49FD">
        <w:rPr>
          <w:rFonts w:ascii="Arial" w:hAnsi="Arial" w:cs="Arial"/>
        </w:rPr>
        <w:br/>
      </w:r>
    </w:p>
    <w:p w14:paraId="398D2657" w14:textId="77777777" w:rsidR="001919E7" w:rsidRPr="005D49FD" w:rsidRDefault="001919E7" w:rsidP="005D49FD">
      <w:pPr>
        <w:spacing w:line="360" w:lineRule="auto"/>
        <w:rPr>
          <w:rFonts w:ascii="Arial" w:hAnsi="Arial" w:cs="Arial"/>
        </w:rPr>
      </w:pPr>
      <w:r w:rsidRPr="005D49FD">
        <w:rPr>
          <w:rFonts w:ascii="Arial" w:hAnsi="Arial" w:cs="Arial"/>
        </w:rPr>
        <w:br w:type="page"/>
      </w:r>
    </w:p>
    <w:p w14:paraId="713C7931" w14:textId="3D3F1ECB" w:rsidR="00042BA9" w:rsidRPr="005D49FD" w:rsidRDefault="00C66F23" w:rsidP="005D49FD">
      <w:pPr>
        <w:pStyle w:val="Heading1"/>
        <w:spacing w:line="360" w:lineRule="auto"/>
        <w:rPr>
          <w:rFonts w:ascii="Arial" w:hAnsi="Arial" w:cs="Arial"/>
          <w:sz w:val="22"/>
          <w:szCs w:val="22"/>
        </w:rPr>
      </w:pPr>
      <w:bookmarkStart w:id="16" w:name="_Toc210230080"/>
      <w:r w:rsidRPr="005D49FD">
        <w:rPr>
          <w:rFonts w:ascii="Arial" w:hAnsi="Arial" w:cs="Arial"/>
          <w:sz w:val="22"/>
          <w:szCs w:val="22"/>
        </w:rPr>
        <w:lastRenderedPageBreak/>
        <w:t>References</w:t>
      </w:r>
      <w:bookmarkEnd w:id="16"/>
    </w:p>
    <w:p w14:paraId="144ADF46" w14:textId="0D04C46F" w:rsidR="00C72904" w:rsidRPr="005D49FD" w:rsidRDefault="00C72904" w:rsidP="005D49FD">
      <w:pPr>
        <w:spacing w:line="360" w:lineRule="auto"/>
        <w:ind w:left="720" w:hanging="720"/>
        <w:rPr>
          <w:rFonts w:ascii="Arial" w:hAnsi="Arial" w:cs="Arial"/>
          <w:shd w:val="clear" w:color="auto" w:fill="FFFFFF"/>
        </w:rPr>
      </w:pPr>
      <w:r w:rsidRPr="005D49FD">
        <w:rPr>
          <w:rFonts w:ascii="Arial" w:hAnsi="Arial" w:cs="Arial"/>
          <w:shd w:val="clear" w:color="auto" w:fill="FFFFFF"/>
        </w:rPr>
        <w:t>Budd, J.W. and Colvin, A.J., 2014. The goals and assumptions of conflict management in organi</w:t>
      </w:r>
      <w:r w:rsidR="00AA6E49" w:rsidRPr="005D49FD">
        <w:rPr>
          <w:rFonts w:ascii="Arial" w:hAnsi="Arial" w:cs="Arial"/>
          <w:shd w:val="clear" w:color="auto" w:fill="FFFFFF"/>
        </w:rPr>
        <w:t>s</w:t>
      </w:r>
      <w:r w:rsidRPr="005D49FD">
        <w:rPr>
          <w:rFonts w:ascii="Arial" w:hAnsi="Arial" w:cs="Arial"/>
          <w:shd w:val="clear" w:color="auto" w:fill="FFFFFF"/>
        </w:rPr>
        <w:t xml:space="preserve">ations. The Oxford </w:t>
      </w:r>
      <w:r w:rsidR="00095A46" w:rsidRPr="005D49FD">
        <w:rPr>
          <w:rFonts w:ascii="Arial" w:hAnsi="Arial" w:cs="Arial"/>
          <w:shd w:val="clear" w:color="auto" w:fill="FFFFFF"/>
        </w:rPr>
        <w:t>H</w:t>
      </w:r>
      <w:r w:rsidRPr="005D49FD">
        <w:rPr>
          <w:rFonts w:ascii="Arial" w:hAnsi="Arial" w:cs="Arial"/>
          <w:shd w:val="clear" w:color="auto" w:fill="FFFFFF"/>
        </w:rPr>
        <w:t xml:space="preserve">andbook of </w:t>
      </w:r>
      <w:r w:rsidR="00095A46" w:rsidRPr="005D49FD">
        <w:rPr>
          <w:rFonts w:ascii="Arial" w:hAnsi="Arial" w:cs="Arial"/>
          <w:shd w:val="clear" w:color="auto" w:fill="FFFFFF"/>
        </w:rPr>
        <w:t>Conflict M</w:t>
      </w:r>
      <w:r w:rsidRPr="005D49FD">
        <w:rPr>
          <w:rFonts w:ascii="Arial" w:hAnsi="Arial" w:cs="Arial"/>
          <w:shd w:val="clear" w:color="auto" w:fill="FFFFFF"/>
        </w:rPr>
        <w:t xml:space="preserve">anagement in </w:t>
      </w:r>
      <w:r w:rsidR="00095A46" w:rsidRPr="005D49FD">
        <w:rPr>
          <w:rFonts w:ascii="Arial" w:hAnsi="Arial" w:cs="Arial"/>
          <w:shd w:val="clear" w:color="auto" w:fill="FFFFFF"/>
        </w:rPr>
        <w:t>O</w:t>
      </w:r>
      <w:r w:rsidRPr="005D49FD">
        <w:rPr>
          <w:rFonts w:ascii="Arial" w:hAnsi="Arial" w:cs="Arial"/>
          <w:shd w:val="clear" w:color="auto" w:fill="FFFFFF"/>
        </w:rPr>
        <w:t xml:space="preserve">rganizations, pp.12-29. Available at: </w:t>
      </w:r>
      <w:hyperlink r:id="rId8" w:history="1">
        <w:r w:rsidR="009934A9" w:rsidRPr="00457846">
          <w:rPr>
            <w:rStyle w:val="Hyperlink"/>
            <w:rFonts w:ascii="Arial" w:hAnsi="Arial" w:cs="Arial"/>
            <w:shd w:val="clear" w:color="auto" w:fill="FFFFFF"/>
          </w:rPr>
          <w:t>https://books.google.com/books?hl=en&amp;lr=&amp;id=tPzZAwAAQBAJ&amp;oi=fnd&amp;pg=PA12&amp;dq=conflict+management+in+organizations&amp;ots=VI07cyNnJc&amp;sig=G8KDSiXQMlpnxtgREG4MENw5NN4</w:t>
        </w:r>
      </w:hyperlink>
      <w:r w:rsidR="00C56B69" w:rsidRPr="005D49FD">
        <w:rPr>
          <w:rStyle w:val="Hyperlink"/>
          <w:rFonts w:ascii="Arial" w:hAnsi="Arial" w:cs="Arial"/>
          <w:color w:val="auto"/>
          <w:u w:val="none"/>
          <w:shd w:val="clear" w:color="auto" w:fill="FFFFFF"/>
        </w:rPr>
        <w:t xml:space="preserve"> (Accessed: </w:t>
      </w:r>
      <w:r w:rsidR="005D49FD">
        <w:rPr>
          <w:rStyle w:val="Hyperlink"/>
          <w:rFonts w:ascii="Arial" w:hAnsi="Arial" w:cs="Arial"/>
          <w:color w:val="auto"/>
          <w:u w:val="none"/>
          <w:shd w:val="clear" w:color="auto" w:fill="FFFFFF"/>
        </w:rPr>
        <w:t>11</w:t>
      </w:r>
      <w:r w:rsidR="005D49FD" w:rsidRPr="005D49FD">
        <w:rPr>
          <w:rStyle w:val="Hyperlink"/>
          <w:rFonts w:ascii="Arial" w:hAnsi="Arial" w:cs="Arial"/>
          <w:color w:val="auto"/>
          <w:u w:val="none"/>
          <w:shd w:val="clear" w:color="auto" w:fill="FFFFFF"/>
          <w:vertAlign w:val="superscript"/>
        </w:rPr>
        <w:t>th</w:t>
      </w:r>
      <w:r w:rsidR="005D49FD">
        <w:rPr>
          <w:rStyle w:val="Hyperlink"/>
          <w:rFonts w:ascii="Arial" w:hAnsi="Arial" w:cs="Arial"/>
          <w:color w:val="auto"/>
          <w:u w:val="none"/>
          <w:shd w:val="clear" w:color="auto" w:fill="FFFFFF"/>
        </w:rPr>
        <w:t xml:space="preserve"> November</w:t>
      </w:r>
      <w:r w:rsidR="00C56B69" w:rsidRPr="005D49FD">
        <w:rPr>
          <w:rStyle w:val="Hyperlink"/>
          <w:rFonts w:ascii="Arial" w:hAnsi="Arial" w:cs="Arial"/>
          <w:color w:val="auto"/>
          <w:u w:val="none"/>
          <w:shd w:val="clear" w:color="auto" w:fill="FFFFFF"/>
        </w:rPr>
        <w:t xml:space="preserve"> 2025)</w:t>
      </w:r>
    </w:p>
    <w:p w14:paraId="176435B5" w14:textId="2135865C" w:rsidR="00C72904" w:rsidRPr="005D49FD" w:rsidRDefault="00C72904" w:rsidP="005D49FD">
      <w:pPr>
        <w:spacing w:line="360" w:lineRule="auto"/>
        <w:ind w:left="720" w:hanging="720"/>
        <w:rPr>
          <w:rFonts w:ascii="Arial" w:hAnsi="Arial" w:cs="Arial"/>
          <w:shd w:val="clear" w:color="auto" w:fill="FFFFFF"/>
        </w:rPr>
      </w:pPr>
      <w:r w:rsidRPr="005D49FD">
        <w:rPr>
          <w:rFonts w:ascii="Arial" w:hAnsi="Arial" w:cs="Arial"/>
          <w:shd w:val="clear" w:color="auto" w:fill="FFFFFF"/>
          <w:lang w:val="it-IT"/>
        </w:rPr>
        <w:t xml:space="preserve">Dai, Y., Li, H., </w:t>
      </w:r>
      <w:proofErr w:type="spellStart"/>
      <w:r w:rsidRPr="005D49FD">
        <w:rPr>
          <w:rFonts w:ascii="Arial" w:hAnsi="Arial" w:cs="Arial"/>
          <w:shd w:val="clear" w:color="auto" w:fill="FFFFFF"/>
          <w:lang w:val="it-IT"/>
        </w:rPr>
        <w:t>Xie</w:t>
      </w:r>
      <w:proofErr w:type="spellEnd"/>
      <w:r w:rsidRPr="005D49FD">
        <w:rPr>
          <w:rFonts w:ascii="Arial" w:hAnsi="Arial" w:cs="Arial"/>
          <w:shd w:val="clear" w:color="auto" w:fill="FFFFFF"/>
          <w:lang w:val="it-IT"/>
        </w:rPr>
        <w:t xml:space="preserve">, W., &amp; Deng, T. (2022). </w:t>
      </w:r>
      <w:r w:rsidRPr="005D49FD">
        <w:rPr>
          <w:rFonts w:ascii="Arial" w:hAnsi="Arial" w:cs="Arial"/>
          <w:shd w:val="clear" w:color="auto" w:fill="FFFFFF"/>
        </w:rPr>
        <w:t>Power Distance Belief and Workplace Communication: The Mediating Role of Fear of Authority. </w:t>
      </w:r>
      <w:r w:rsidRPr="005D49FD">
        <w:rPr>
          <w:rStyle w:val="Emphasis"/>
          <w:rFonts w:ascii="Arial" w:hAnsi="Arial" w:cs="Arial"/>
          <w:shd w:val="clear" w:color="auto" w:fill="FFFFFF"/>
        </w:rPr>
        <w:t>International Journal of Environmental Research and Public Health</w:t>
      </w:r>
      <w:r w:rsidRPr="005D49FD">
        <w:rPr>
          <w:rFonts w:ascii="Arial" w:hAnsi="Arial" w:cs="Arial"/>
          <w:shd w:val="clear" w:color="auto" w:fill="FFFFFF"/>
        </w:rPr>
        <w:t>, </w:t>
      </w:r>
      <w:r w:rsidRPr="005D49FD">
        <w:rPr>
          <w:rStyle w:val="Emphasis"/>
          <w:rFonts w:ascii="Arial" w:hAnsi="Arial" w:cs="Arial"/>
          <w:shd w:val="clear" w:color="auto" w:fill="FFFFFF"/>
        </w:rPr>
        <w:t>19</w:t>
      </w:r>
      <w:r w:rsidRPr="005D49FD">
        <w:rPr>
          <w:rFonts w:ascii="Arial" w:hAnsi="Arial" w:cs="Arial"/>
          <w:shd w:val="clear" w:color="auto" w:fill="FFFFFF"/>
        </w:rPr>
        <w:t xml:space="preserve">(5), 2932. Available at: </w:t>
      </w:r>
      <w:hyperlink r:id="rId9" w:history="1">
        <w:r w:rsidR="009934A9" w:rsidRPr="00457846">
          <w:rPr>
            <w:rStyle w:val="Hyperlink"/>
            <w:rFonts w:ascii="Arial" w:hAnsi="Arial" w:cs="Arial"/>
            <w:shd w:val="clear" w:color="auto" w:fill="FFFFFF"/>
          </w:rPr>
          <w:t>https://www.mdpi.com/1660-4601/19/5/2932</w:t>
        </w:r>
      </w:hyperlink>
      <w:r w:rsidR="00C56B69" w:rsidRPr="005D49FD">
        <w:rPr>
          <w:rStyle w:val="Hyperlink"/>
          <w:rFonts w:ascii="Arial" w:hAnsi="Arial" w:cs="Arial"/>
          <w:color w:val="auto"/>
          <w:u w:val="none"/>
          <w:shd w:val="clear" w:color="auto" w:fill="FFFFFF"/>
        </w:rPr>
        <w:t xml:space="preserve"> (Accessed: </w:t>
      </w:r>
      <w:r w:rsidR="005D49FD">
        <w:rPr>
          <w:rStyle w:val="Hyperlink"/>
          <w:rFonts w:ascii="Arial" w:hAnsi="Arial" w:cs="Arial"/>
          <w:color w:val="auto"/>
          <w:u w:val="none"/>
          <w:shd w:val="clear" w:color="auto" w:fill="FFFFFF"/>
        </w:rPr>
        <w:t>12th</w:t>
      </w:r>
      <w:r w:rsidR="00C56B69" w:rsidRPr="005D49FD">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7A6D19D9" w14:textId="2D68BCD6" w:rsidR="00C72904" w:rsidRPr="009934A9" w:rsidRDefault="00C72904" w:rsidP="009934A9">
      <w:pPr>
        <w:spacing w:line="360" w:lineRule="auto"/>
        <w:ind w:left="720" w:hanging="720"/>
        <w:rPr>
          <w:rFonts w:ascii="Arial" w:hAnsi="Arial" w:cs="Arial"/>
        </w:rPr>
      </w:pPr>
      <w:proofErr w:type="spellStart"/>
      <w:r w:rsidRPr="005D49FD">
        <w:rPr>
          <w:rFonts w:ascii="Arial" w:hAnsi="Arial" w:cs="Arial"/>
          <w:shd w:val="clear" w:color="auto" w:fill="FFFFFF"/>
        </w:rPr>
        <w:t>Khlif</w:t>
      </w:r>
      <w:proofErr w:type="spellEnd"/>
      <w:r w:rsidRPr="005D49FD">
        <w:rPr>
          <w:rFonts w:ascii="Arial" w:hAnsi="Arial" w:cs="Arial"/>
          <w:shd w:val="clear" w:color="auto" w:fill="FFFFFF"/>
        </w:rPr>
        <w:t>, H., 2016. Hofstede</w:t>
      </w:r>
      <w:r w:rsidR="004A7C78" w:rsidRPr="005D49FD">
        <w:rPr>
          <w:rFonts w:ascii="Arial" w:hAnsi="Arial" w:cs="Arial"/>
          <w:shd w:val="clear" w:color="auto" w:fill="FFFFFF"/>
        </w:rPr>
        <w:t>'</w:t>
      </w:r>
      <w:r w:rsidRPr="005D49FD">
        <w:rPr>
          <w:rFonts w:ascii="Arial" w:hAnsi="Arial" w:cs="Arial"/>
          <w:shd w:val="clear" w:color="auto" w:fill="FFFFFF"/>
        </w:rPr>
        <w:t>s cultural dimensions in accounting research: a review. </w:t>
      </w:r>
      <w:proofErr w:type="spellStart"/>
      <w:r w:rsidRPr="005D49FD">
        <w:rPr>
          <w:rFonts w:ascii="Arial" w:hAnsi="Arial" w:cs="Arial"/>
          <w:i/>
          <w:iCs/>
          <w:shd w:val="clear" w:color="auto" w:fill="FFFFFF"/>
        </w:rPr>
        <w:t>Meditari</w:t>
      </w:r>
      <w:proofErr w:type="spellEnd"/>
      <w:r w:rsidRPr="005D49FD">
        <w:rPr>
          <w:rFonts w:ascii="Arial" w:hAnsi="Arial" w:cs="Arial"/>
          <w:i/>
          <w:iCs/>
          <w:shd w:val="clear" w:color="auto" w:fill="FFFFFF"/>
        </w:rPr>
        <w:t xml:space="preserve"> Accountancy Research</w:t>
      </w:r>
      <w:r w:rsidRPr="005D49FD">
        <w:rPr>
          <w:rFonts w:ascii="Arial" w:hAnsi="Arial" w:cs="Arial"/>
          <w:shd w:val="clear" w:color="auto" w:fill="FFFFFF"/>
        </w:rPr>
        <w:t>, </w:t>
      </w:r>
      <w:r w:rsidRPr="005D49FD">
        <w:rPr>
          <w:rFonts w:ascii="Arial" w:hAnsi="Arial" w:cs="Arial"/>
          <w:i/>
          <w:iCs/>
          <w:shd w:val="clear" w:color="auto" w:fill="FFFFFF"/>
        </w:rPr>
        <w:t>24</w:t>
      </w:r>
      <w:r w:rsidRPr="005D49FD">
        <w:rPr>
          <w:rFonts w:ascii="Arial" w:hAnsi="Arial" w:cs="Arial"/>
          <w:shd w:val="clear" w:color="auto" w:fill="FFFFFF"/>
        </w:rPr>
        <w:t xml:space="preserve">(4), pp.545-573. Available at: </w:t>
      </w:r>
      <w:hyperlink r:id="rId10" w:history="1">
        <w:r w:rsidR="009934A9" w:rsidRPr="00457846">
          <w:rPr>
            <w:rStyle w:val="Hyperlink"/>
            <w:rFonts w:ascii="Arial" w:hAnsi="Arial" w:cs="Arial"/>
            <w:shd w:val="clear" w:color="auto" w:fill="FFFFFF"/>
          </w:rPr>
          <w:t>https://www.emerald.com/insight/content/doi/10.1108/medar-02-2016-0041/full/html</w:t>
        </w:r>
      </w:hyperlink>
      <w:r w:rsidR="009934A9">
        <w:rPr>
          <w:rFonts w:ascii="Arial" w:hAnsi="Arial" w:cs="Arial"/>
        </w:rPr>
        <w:t xml:space="preserve"> </w:t>
      </w:r>
      <w:r w:rsidR="005D49FD">
        <w:rPr>
          <w:rFonts w:ascii="Arial" w:hAnsi="Arial" w:cs="Arial"/>
        </w:rPr>
        <w:t>(Accessed: 13</w:t>
      </w:r>
      <w:r w:rsidR="005D49FD" w:rsidRPr="005D49FD">
        <w:rPr>
          <w:rFonts w:ascii="Arial" w:hAnsi="Arial" w:cs="Arial"/>
          <w:vertAlign w:val="superscript"/>
        </w:rPr>
        <w:t>th</w:t>
      </w:r>
      <w:r w:rsidR="005D49FD">
        <w:rPr>
          <w:rFonts w:ascii="Arial" w:hAnsi="Arial" w:cs="Arial"/>
        </w:rPr>
        <w:t xml:space="preserve"> November 2025)</w:t>
      </w:r>
    </w:p>
    <w:p w14:paraId="124C349E" w14:textId="7C5A7F23" w:rsidR="00C56B69" w:rsidRPr="005D49FD" w:rsidRDefault="00C72904" w:rsidP="009934A9">
      <w:pPr>
        <w:spacing w:line="360" w:lineRule="auto"/>
        <w:ind w:left="720" w:hanging="720"/>
        <w:rPr>
          <w:rStyle w:val="Hyperlink"/>
          <w:rFonts w:ascii="Arial" w:hAnsi="Arial" w:cs="Arial"/>
          <w:color w:val="auto"/>
          <w:u w:val="none"/>
          <w:shd w:val="clear" w:color="auto" w:fill="FFFFFF"/>
        </w:rPr>
      </w:pPr>
      <w:r w:rsidRPr="005D49FD">
        <w:rPr>
          <w:rFonts w:ascii="Arial" w:hAnsi="Arial" w:cs="Arial"/>
          <w:shd w:val="clear" w:color="auto" w:fill="FFFFFF"/>
        </w:rPr>
        <w:t>Madalina, O., 2016. Conflict management</w:t>
      </w:r>
      <w:r w:rsidR="00095A46" w:rsidRPr="005D49FD">
        <w:rPr>
          <w:rFonts w:ascii="Arial" w:hAnsi="Arial" w:cs="Arial"/>
          <w:shd w:val="clear" w:color="auto" w:fill="FFFFFF"/>
        </w:rPr>
        <w:t xml:space="preserve"> is</w:t>
      </w:r>
      <w:r w:rsidRPr="005D49FD">
        <w:rPr>
          <w:rFonts w:ascii="Arial" w:hAnsi="Arial" w:cs="Arial"/>
          <w:shd w:val="clear" w:color="auto" w:fill="FFFFFF"/>
        </w:rPr>
        <w:t xml:space="preserve"> a new challenge. </w:t>
      </w:r>
      <w:r w:rsidRPr="005D49FD">
        <w:rPr>
          <w:rFonts w:ascii="Arial" w:hAnsi="Arial" w:cs="Arial"/>
          <w:i/>
          <w:iCs/>
          <w:shd w:val="clear" w:color="auto" w:fill="FFFFFF"/>
        </w:rPr>
        <w:t>Procedia Economics and Finance</w:t>
      </w:r>
      <w:r w:rsidRPr="005D49FD">
        <w:rPr>
          <w:rFonts w:ascii="Arial" w:hAnsi="Arial" w:cs="Arial"/>
          <w:shd w:val="clear" w:color="auto" w:fill="FFFFFF"/>
        </w:rPr>
        <w:t>, </w:t>
      </w:r>
      <w:r w:rsidRPr="005D49FD">
        <w:rPr>
          <w:rFonts w:ascii="Arial" w:hAnsi="Arial" w:cs="Arial"/>
          <w:i/>
          <w:iCs/>
          <w:shd w:val="clear" w:color="auto" w:fill="FFFFFF"/>
        </w:rPr>
        <w:t>39</w:t>
      </w:r>
      <w:r w:rsidRPr="005D49FD">
        <w:rPr>
          <w:rFonts w:ascii="Arial" w:hAnsi="Arial" w:cs="Arial"/>
          <w:shd w:val="clear" w:color="auto" w:fill="FFFFFF"/>
        </w:rPr>
        <w:t xml:space="preserve">, pp.807-814. Available at: </w:t>
      </w:r>
      <w:hyperlink r:id="rId11" w:history="1">
        <w:r w:rsidR="009934A9" w:rsidRPr="00457846">
          <w:rPr>
            <w:rStyle w:val="Hyperlink"/>
            <w:rFonts w:ascii="Arial" w:hAnsi="Arial" w:cs="Arial"/>
            <w:shd w:val="clear" w:color="auto" w:fill="FFFFFF"/>
          </w:rPr>
          <w:t>https://www.sciencedirect.com/science/article/pii/S2212567116302556</w:t>
        </w:r>
      </w:hyperlink>
      <w:r w:rsidR="009934A9">
        <w:rPr>
          <w:rFonts w:ascii="Arial" w:hAnsi="Arial" w:cs="Arial"/>
          <w:shd w:val="clear" w:color="auto" w:fill="FFFFFF"/>
        </w:rPr>
        <w:t xml:space="preserve"> </w:t>
      </w:r>
      <w:r w:rsidR="00C56B69" w:rsidRPr="005D49FD">
        <w:rPr>
          <w:rStyle w:val="Hyperlink"/>
          <w:rFonts w:ascii="Arial" w:hAnsi="Arial" w:cs="Arial"/>
          <w:color w:val="auto"/>
          <w:u w:val="none"/>
          <w:shd w:val="clear" w:color="auto" w:fill="FFFFFF"/>
        </w:rPr>
        <w:t xml:space="preserve">(Accessed: </w:t>
      </w:r>
      <w:r w:rsidR="00C058BB">
        <w:rPr>
          <w:rStyle w:val="Hyperlink"/>
          <w:rFonts w:ascii="Arial" w:hAnsi="Arial" w:cs="Arial"/>
          <w:color w:val="auto"/>
          <w:u w:val="none"/>
          <w:shd w:val="clear" w:color="auto" w:fill="FFFFFF"/>
        </w:rPr>
        <w:t>11</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C56B69" w:rsidRPr="005D49FD">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0B0F0414" w14:textId="6450C572" w:rsidR="00C72904" w:rsidRPr="005D49FD" w:rsidRDefault="00C72904" w:rsidP="005D49FD">
      <w:pPr>
        <w:spacing w:line="360" w:lineRule="auto"/>
        <w:ind w:left="720" w:hanging="720"/>
        <w:rPr>
          <w:rFonts w:ascii="Arial" w:hAnsi="Arial" w:cs="Arial"/>
          <w:shd w:val="clear" w:color="auto" w:fill="FFFFFF"/>
        </w:rPr>
      </w:pPr>
      <w:r w:rsidRPr="005D49FD">
        <w:rPr>
          <w:rFonts w:ascii="Arial" w:hAnsi="Arial" w:cs="Arial"/>
          <w:shd w:val="clear" w:color="auto" w:fill="FFFFFF"/>
        </w:rPr>
        <w:t>Matveev, A.V. and Nelson, P.E., 2004. Cross</w:t>
      </w:r>
      <w:r w:rsidR="00095A46" w:rsidRPr="005D49FD">
        <w:rPr>
          <w:rFonts w:ascii="Arial" w:hAnsi="Arial" w:cs="Arial"/>
          <w:shd w:val="clear" w:color="auto" w:fill="FFFFFF"/>
        </w:rPr>
        <w:t>-</w:t>
      </w:r>
      <w:r w:rsidRPr="005D49FD">
        <w:rPr>
          <w:rFonts w:ascii="Arial" w:hAnsi="Arial" w:cs="Arial"/>
          <w:shd w:val="clear" w:color="auto" w:fill="FFFFFF"/>
        </w:rPr>
        <w:t>cultural communication competence and multicultural team performance: Perceptions of American and Russian managers. </w:t>
      </w:r>
      <w:r w:rsidRPr="005D49FD">
        <w:rPr>
          <w:rFonts w:ascii="Arial" w:hAnsi="Arial" w:cs="Arial"/>
          <w:i/>
          <w:iCs/>
          <w:shd w:val="clear" w:color="auto" w:fill="FFFFFF"/>
        </w:rPr>
        <w:t>International Journal of Cross</w:t>
      </w:r>
      <w:r w:rsidR="00095A46" w:rsidRPr="005D49FD">
        <w:rPr>
          <w:rFonts w:ascii="Arial" w:hAnsi="Arial" w:cs="Arial"/>
          <w:i/>
          <w:iCs/>
          <w:shd w:val="clear" w:color="auto" w:fill="FFFFFF"/>
        </w:rPr>
        <w:t>-</w:t>
      </w:r>
      <w:r w:rsidRPr="005D49FD">
        <w:rPr>
          <w:rFonts w:ascii="Arial" w:hAnsi="Arial" w:cs="Arial"/>
          <w:i/>
          <w:iCs/>
          <w:shd w:val="clear" w:color="auto" w:fill="FFFFFF"/>
        </w:rPr>
        <w:t>Cultural Management</w:t>
      </w:r>
      <w:r w:rsidRPr="005D49FD">
        <w:rPr>
          <w:rFonts w:ascii="Arial" w:hAnsi="Arial" w:cs="Arial"/>
          <w:shd w:val="clear" w:color="auto" w:fill="FFFFFF"/>
        </w:rPr>
        <w:t>, </w:t>
      </w:r>
      <w:r w:rsidRPr="005D49FD">
        <w:rPr>
          <w:rFonts w:ascii="Arial" w:hAnsi="Arial" w:cs="Arial"/>
          <w:i/>
          <w:iCs/>
          <w:shd w:val="clear" w:color="auto" w:fill="FFFFFF"/>
        </w:rPr>
        <w:t>4</w:t>
      </w:r>
      <w:r w:rsidRPr="005D49FD">
        <w:rPr>
          <w:rFonts w:ascii="Arial" w:hAnsi="Arial" w:cs="Arial"/>
          <w:shd w:val="clear" w:color="auto" w:fill="FFFFFF"/>
        </w:rPr>
        <w:t xml:space="preserve">(2), pp.253-270. Available at: </w:t>
      </w:r>
      <w:hyperlink r:id="rId12" w:history="1">
        <w:r w:rsidR="009934A9" w:rsidRPr="00457846">
          <w:rPr>
            <w:rStyle w:val="Hyperlink"/>
            <w:rFonts w:ascii="Arial" w:hAnsi="Arial" w:cs="Arial"/>
            <w:shd w:val="clear" w:color="auto" w:fill="FFFFFF"/>
          </w:rPr>
          <w:t>https://journals.sagepub.com/doi/abs/10.1177/1470595804044752</w:t>
        </w:r>
      </w:hyperlink>
      <w:r w:rsidR="00C56B69" w:rsidRPr="005D49FD">
        <w:rPr>
          <w:rStyle w:val="Hyperlink"/>
          <w:rFonts w:ascii="Arial" w:hAnsi="Arial" w:cs="Arial"/>
          <w:color w:val="auto"/>
          <w:u w:val="none"/>
          <w:shd w:val="clear" w:color="auto" w:fill="FFFFFF"/>
        </w:rPr>
        <w:t xml:space="preserve"> (Accessed: </w:t>
      </w:r>
      <w:r w:rsidR="00C058BB">
        <w:rPr>
          <w:rStyle w:val="Hyperlink"/>
          <w:rFonts w:ascii="Arial" w:hAnsi="Arial" w:cs="Arial"/>
          <w:color w:val="auto"/>
          <w:u w:val="none"/>
          <w:shd w:val="clear" w:color="auto" w:fill="FFFFFF"/>
        </w:rPr>
        <w:t>10</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5A1C17D4" w14:textId="41DF1C7B" w:rsidR="00C72904" w:rsidRPr="005D49FD" w:rsidRDefault="00C72904" w:rsidP="009934A9">
      <w:pPr>
        <w:spacing w:line="360" w:lineRule="auto"/>
        <w:ind w:left="720" w:hanging="720"/>
        <w:rPr>
          <w:rFonts w:ascii="Arial" w:hAnsi="Arial" w:cs="Arial"/>
          <w:shd w:val="clear" w:color="auto" w:fill="FFFFFF"/>
        </w:rPr>
      </w:pPr>
      <w:r w:rsidRPr="005D49FD">
        <w:rPr>
          <w:rFonts w:ascii="Arial" w:hAnsi="Arial" w:cs="Arial"/>
          <w:shd w:val="clear" w:color="auto" w:fill="FFFFFF"/>
          <w:lang w:val="it-IT"/>
        </w:rPr>
        <w:t>Natalia, B., Ganna, O.</w:t>
      </w:r>
      <w:r w:rsidR="00095A46" w:rsidRPr="005D49FD">
        <w:rPr>
          <w:rFonts w:ascii="Arial" w:hAnsi="Arial" w:cs="Arial"/>
          <w:shd w:val="clear" w:color="auto" w:fill="FFFFFF"/>
          <w:lang w:val="it-IT"/>
        </w:rPr>
        <w:t>,</w:t>
      </w:r>
      <w:r w:rsidRPr="005D49FD">
        <w:rPr>
          <w:rFonts w:ascii="Arial" w:hAnsi="Arial" w:cs="Arial"/>
          <w:shd w:val="clear" w:color="auto" w:fill="FFFFFF"/>
          <w:lang w:val="it-IT"/>
        </w:rPr>
        <w:t xml:space="preserve"> and Olena, S., 2020. </w:t>
      </w:r>
      <w:r w:rsidRPr="005D49FD">
        <w:rPr>
          <w:rFonts w:ascii="Arial" w:hAnsi="Arial" w:cs="Arial"/>
          <w:shd w:val="clear" w:color="auto" w:fill="FFFFFF"/>
          <w:lang w:val="fr-FR"/>
        </w:rPr>
        <w:t xml:space="preserve">Communication noise as a </w:t>
      </w:r>
      <w:proofErr w:type="spellStart"/>
      <w:r w:rsidRPr="005D49FD">
        <w:rPr>
          <w:rFonts w:ascii="Arial" w:hAnsi="Arial" w:cs="Arial"/>
          <w:shd w:val="clear" w:color="auto" w:fill="FFFFFF"/>
          <w:lang w:val="fr-FR"/>
        </w:rPr>
        <w:t>discourse</w:t>
      </w:r>
      <w:proofErr w:type="spellEnd"/>
      <w:r w:rsidRPr="005D49FD">
        <w:rPr>
          <w:rFonts w:ascii="Arial" w:hAnsi="Arial" w:cs="Arial"/>
          <w:shd w:val="clear" w:color="auto" w:fill="FFFFFF"/>
          <w:lang w:val="fr-FR"/>
        </w:rPr>
        <w:t xml:space="preserve"> component. </w:t>
      </w:r>
      <w:r w:rsidRPr="005D49FD">
        <w:rPr>
          <w:rFonts w:ascii="Arial" w:hAnsi="Arial" w:cs="Arial"/>
          <w:i/>
          <w:iCs/>
          <w:shd w:val="clear" w:color="auto" w:fill="FFFFFF"/>
        </w:rPr>
        <w:t>Wisdom</w:t>
      </w:r>
      <w:r w:rsidRPr="005D49FD">
        <w:rPr>
          <w:rFonts w:ascii="Arial" w:hAnsi="Arial" w:cs="Arial"/>
          <w:shd w:val="clear" w:color="auto" w:fill="FFFFFF"/>
        </w:rPr>
        <w:t xml:space="preserve">, (1 (14)), pp.6-18. Available at: </w:t>
      </w:r>
      <w:hyperlink r:id="rId13" w:history="1">
        <w:r w:rsidR="009934A9" w:rsidRPr="00457846">
          <w:rPr>
            <w:rStyle w:val="Hyperlink"/>
            <w:rFonts w:ascii="Arial" w:hAnsi="Arial" w:cs="Arial"/>
            <w:shd w:val="clear" w:color="auto" w:fill="FFFFFF"/>
          </w:rPr>
          <w:t>https://cyberleninka.ru/article/n/communication-noise-as-a-discourse-component</w:t>
        </w:r>
      </w:hyperlink>
      <w:r w:rsidR="009934A9">
        <w:rPr>
          <w:rFonts w:ascii="Arial" w:hAnsi="Arial" w:cs="Arial"/>
          <w:shd w:val="clear" w:color="auto" w:fill="FFFFFF"/>
        </w:rPr>
        <w:t xml:space="preserve"> </w:t>
      </w:r>
      <w:r w:rsidR="00C56B69" w:rsidRPr="005D49FD">
        <w:rPr>
          <w:rStyle w:val="Hyperlink"/>
          <w:rFonts w:ascii="Arial" w:hAnsi="Arial" w:cs="Arial"/>
          <w:color w:val="auto"/>
          <w:u w:val="none"/>
          <w:shd w:val="clear" w:color="auto" w:fill="FFFFFF"/>
        </w:rPr>
        <w:t xml:space="preserve">(Accessed: </w:t>
      </w:r>
      <w:r w:rsidR="00C058BB">
        <w:rPr>
          <w:rStyle w:val="Hyperlink"/>
          <w:rFonts w:ascii="Arial" w:hAnsi="Arial" w:cs="Arial"/>
          <w:color w:val="auto"/>
          <w:u w:val="none"/>
          <w:shd w:val="clear" w:color="auto" w:fill="FFFFFF"/>
        </w:rPr>
        <w:t>14</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02CB126F" w14:textId="107A233A" w:rsidR="00C72904" w:rsidRPr="005D49FD" w:rsidRDefault="00C72904" w:rsidP="005D49FD">
      <w:pPr>
        <w:spacing w:line="360" w:lineRule="auto"/>
        <w:ind w:left="720" w:hanging="720"/>
        <w:rPr>
          <w:rFonts w:ascii="Arial" w:hAnsi="Arial" w:cs="Arial"/>
          <w:shd w:val="clear" w:color="auto" w:fill="FFFFFF"/>
        </w:rPr>
      </w:pPr>
      <w:r w:rsidRPr="005D49FD">
        <w:rPr>
          <w:rFonts w:ascii="Arial" w:hAnsi="Arial" w:cs="Arial"/>
          <w:shd w:val="clear" w:color="auto" w:fill="FFFFFF"/>
        </w:rPr>
        <w:t>Paulson, W., 2019. </w:t>
      </w:r>
      <w:r w:rsidRPr="005D49FD">
        <w:rPr>
          <w:rFonts w:ascii="Arial" w:hAnsi="Arial" w:cs="Arial"/>
          <w:i/>
          <w:iCs/>
          <w:shd w:val="clear" w:color="auto" w:fill="FFFFFF"/>
        </w:rPr>
        <w:t>The noise of culture: Literary texts in a world of information</w:t>
      </w:r>
      <w:r w:rsidR="00A52822" w:rsidRPr="005D49FD">
        <w:rPr>
          <w:rFonts w:ascii="Arial" w:hAnsi="Arial" w:cs="Arial"/>
          <w:shd w:val="clear" w:color="auto" w:fill="FFFFFF"/>
        </w:rPr>
        <w:t xml:space="preserve">. Cornell University Press. Available at: </w:t>
      </w:r>
      <w:hyperlink r:id="rId14" w:history="1">
        <w:r w:rsidR="009934A9" w:rsidRPr="00457846">
          <w:rPr>
            <w:rStyle w:val="Hyperlink"/>
            <w:rFonts w:ascii="Arial" w:hAnsi="Arial" w:cs="Arial"/>
            <w:shd w:val="clear" w:color="auto" w:fill="FFFFFF"/>
          </w:rPr>
          <w:t>https://books.google.com/books?hl=en&amp;lr=&amp;id=5_6tDwAAQBAJ&amp;oi=fnd&amp;pg=PR7&amp;dq=cultural+noise+in+international+communication&amp;ots=-uYYZ_qIAm&amp;sig=neKSV3VeThAeupZYSEoPEH-Spaw</w:t>
        </w:r>
      </w:hyperlink>
      <w:r w:rsidR="00C56B69" w:rsidRPr="005D49FD">
        <w:rPr>
          <w:rStyle w:val="Hyperlink"/>
          <w:rFonts w:ascii="Arial" w:hAnsi="Arial" w:cs="Arial"/>
          <w:color w:val="auto"/>
          <w:u w:val="none"/>
          <w:shd w:val="clear" w:color="auto" w:fill="FFFFFF"/>
        </w:rPr>
        <w:t xml:space="preserve"> (Accessed: </w:t>
      </w:r>
      <w:r w:rsidR="00C058BB">
        <w:rPr>
          <w:rStyle w:val="Hyperlink"/>
          <w:rFonts w:ascii="Arial" w:hAnsi="Arial" w:cs="Arial"/>
          <w:color w:val="auto"/>
          <w:u w:val="none"/>
          <w:shd w:val="clear" w:color="auto" w:fill="FFFFFF"/>
        </w:rPr>
        <w:t>16</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438EEDD0" w14:textId="730E4BC4" w:rsidR="00C72904" w:rsidRPr="005D49FD" w:rsidRDefault="00C72904" w:rsidP="005D49FD">
      <w:pPr>
        <w:spacing w:line="360" w:lineRule="auto"/>
        <w:ind w:left="720" w:hanging="720"/>
        <w:rPr>
          <w:rFonts w:ascii="Arial" w:hAnsi="Arial" w:cs="Arial"/>
          <w:shd w:val="clear" w:color="auto" w:fill="FFFFFF"/>
        </w:rPr>
      </w:pPr>
      <w:r w:rsidRPr="005D49FD">
        <w:rPr>
          <w:rFonts w:ascii="Arial" w:hAnsi="Arial" w:cs="Arial"/>
          <w:shd w:val="clear" w:color="auto" w:fill="FFFFFF"/>
        </w:rPr>
        <w:lastRenderedPageBreak/>
        <w:t>Peltokorpi, V. and Clausen, L., 2011. Linguistic and cultural barriers to intercultural communication in foreign subsidiaries. </w:t>
      </w:r>
      <w:r w:rsidRPr="005D49FD">
        <w:rPr>
          <w:rFonts w:ascii="Arial" w:hAnsi="Arial" w:cs="Arial"/>
          <w:i/>
          <w:iCs/>
          <w:shd w:val="clear" w:color="auto" w:fill="FFFFFF"/>
        </w:rPr>
        <w:t>Asian Business &amp; Management</w:t>
      </w:r>
      <w:r w:rsidRPr="005D49FD">
        <w:rPr>
          <w:rFonts w:ascii="Arial" w:hAnsi="Arial" w:cs="Arial"/>
          <w:shd w:val="clear" w:color="auto" w:fill="FFFFFF"/>
        </w:rPr>
        <w:t>, </w:t>
      </w:r>
      <w:r w:rsidRPr="005D49FD">
        <w:rPr>
          <w:rFonts w:ascii="Arial" w:hAnsi="Arial" w:cs="Arial"/>
          <w:i/>
          <w:iCs/>
          <w:shd w:val="clear" w:color="auto" w:fill="FFFFFF"/>
        </w:rPr>
        <w:t>10</w:t>
      </w:r>
      <w:r w:rsidRPr="005D49FD">
        <w:rPr>
          <w:rFonts w:ascii="Arial" w:hAnsi="Arial" w:cs="Arial"/>
          <w:shd w:val="clear" w:color="auto" w:fill="FFFFFF"/>
        </w:rPr>
        <w:t xml:space="preserve">(4), pp.509-528. Available at: </w:t>
      </w:r>
      <w:hyperlink r:id="rId15" w:history="1">
        <w:r w:rsidR="009934A9" w:rsidRPr="00457846">
          <w:rPr>
            <w:rStyle w:val="Hyperlink"/>
            <w:rFonts w:ascii="Arial" w:hAnsi="Arial" w:cs="Arial"/>
            <w:shd w:val="clear" w:color="auto" w:fill="FFFFFF"/>
          </w:rPr>
          <w:t>https://link.springer.com/article/10.1057/abm.2011.20</w:t>
        </w:r>
      </w:hyperlink>
      <w:r w:rsidR="00C56B69" w:rsidRPr="005D49FD">
        <w:rPr>
          <w:rStyle w:val="Hyperlink"/>
          <w:rFonts w:ascii="Arial" w:hAnsi="Arial" w:cs="Arial"/>
          <w:color w:val="auto"/>
          <w:u w:val="none"/>
          <w:shd w:val="clear" w:color="auto" w:fill="FFFFFF"/>
        </w:rPr>
        <w:t xml:space="preserve"> (Accessed: </w:t>
      </w:r>
      <w:r w:rsidR="00C058BB">
        <w:rPr>
          <w:rStyle w:val="Hyperlink"/>
          <w:rFonts w:ascii="Arial" w:hAnsi="Arial" w:cs="Arial"/>
          <w:color w:val="auto"/>
          <w:u w:val="none"/>
          <w:shd w:val="clear" w:color="auto" w:fill="FFFFFF"/>
        </w:rPr>
        <w:t>10</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5D4614F6" w14:textId="6AF23245" w:rsidR="00C72904" w:rsidRPr="005D49FD" w:rsidRDefault="00C72904" w:rsidP="005D49FD">
      <w:pPr>
        <w:spacing w:line="360" w:lineRule="auto"/>
        <w:ind w:left="720" w:hanging="720"/>
        <w:rPr>
          <w:rFonts w:ascii="Arial" w:hAnsi="Arial" w:cs="Arial"/>
          <w:shd w:val="clear" w:color="auto" w:fill="FFFFFF"/>
        </w:rPr>
      </w:pPr>
      <w:r w:rsidRPr="005D49FD">
        <w:rPr>
          <w:rFonts w:ascii="Arial" w:hAnsi="Arial" w:cs="Arial"/>
          <w:shd w:val="clear" w:color="auto" w:fill="FFFFFF"/>
        </w:rPr>
        <w:t>Rahim, M.A., 2023. </w:t>
      </w:r>
      <w:r w:rsidRPr="005D49FD">
        <w:rPr>
          <w:rFonts w:ascii="Arial" w:hAnsi="Arial" w:cs="Arial"/>
          <w:i/>
          <w:iCs/>
          <w:shd w:val="clear" w:color="auto" w:fill="FFFFFF"/>
        </w:rPr>
        <w:t>Managing conflict in organi</w:t>
      </w:r>
      <w:r w:rsidR="00AA6E49" w:rsidRPr="005D49FD">
        <w:rPr>
          <w:rFonts w:ascii="Arial" w:hAnsi="Arial" w:cs="Arial"/>
          <w:i/>
          <w:iCs/>
          <w:shd w:val="clear" w:color="auto" w:fill="FFFFFF"/>
        </w:rPr>
        <w:t>s</w:t>
      </w:r>
      <w:r w:rsidRPr="005D49FD">
        <w:rPr>
          <w:rFonts w:ascii="Arial" w:hAnsi="Arial" w:cs="Arial"/>
          <w:i/>
          <w:iCs/>
          <w:shd w:val="clear" w:color="auto" w:fill="FFFFFF"/>
        </w:rPr>
        <w:t>ations</w:t>
      </w:r>
      <w:r w:rsidRPr="005D49FD">
        <w:rPr>
          <w:rFonts w:ascii="Arial" w:hAnsi="Arial" w:cs="Arial"/>
          <w:shd w:val="clear" w:color="auto" w:fill="FFFFFF"/>
        </w:rPr>
        <w:t xml:space="preserve">. Routledge. Available at: </w:t>
      </w:r>
      <w:hyperlink r:id="rId16" w:history="1">
        <w:r w:rsidR="009934A9" w:rsidRPr="00457846">
          <w:rPr>
            <w:rStyle w:val="Hyperlink"/>
            <w:rFonts w:ascii="Arial" w:hAnsi="Arial" w:cs="Arial"/>
            <w:shd w:val="clear" w:color="auto" w:fill="FFFFFF"/>
          </w:rPr>
          <w:t>https://www.taylorfrancis.com/books/mono/10.4324/9781003285861/managing-conflict-organizations-afzalur-rahim</w:t>
        </w:r>
      </w:hyperlink>
      <w:r w:rsidR="00C56B69" w:rsidRPr="005D49FD">
        <w:rPr>
          <w:rStyle w:val="Hyperlink"/>
          <w:rFonts w:ascii="Arial" w:hAnsi="Arial" w:cs="Arial"/>
          <w:color w:val="auto"/>
          <w:u w:val="none"/>
          <w:shd w:val="clear" w:color="auto" w:fill="FFFFFF"/>
        </w:rPr>
        <w:t xml:space="preserve"> (Accessed: </w:t>
      </w:r>
      <w:r w:rsidR="00C058BB">
        <w:rPr>
          <w:rStyle w:val="Hyperlink"/>
          <w:rFonts w:ascii="Arial" w:hAnsi="Arial" w:cs="Arial"/>
          <w:color w:val="auto"/>
          <w:u w:val="none"/>
          <w:shd w:val="clear" w:color="auto" w:fill="FFFFFF"/>
        </w:rPr>
        <w:t>11</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C56B69" w:rsidRPr="005D49FD">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649F0E63" w14:textId="14C99729" w:rsidR="00C72904" w:rsidRPr="005D49FD" w:rsidRDefault="00C72904" w:rsidP="005D49FD">
      <w:pPr>
        <w:spacing w:line="360" w:lineRule="auto"/>
        <w:ind w:left="720" w:hanging="720"/>
        <w:rPr>
          <w:rFonts w:ascii="Arial" w:hAnsi="Arial" w:cs="Arial"/>
          <w:shd w:val="clear" w:color="auto" w:fill="FFFFFF"/>
        </w:rPr>
      </w:pPr>
      <w:r w:rsidRPr="005D49FD">
        <w:rPr>
          <w:rFonts w:ascii="Arial" w:hAnsi="Arial" w:cs="Arial"/>
          <w:shd w:val="clear" w:color="auto" w:fill="FFFFFF"/>
          <w:lang w:val="de-DE"/>
        </w:rPr>
        <w:t xml:space="preserve">Tung, R.L. and </w:t>
      </w:r>
      <w:proofErr w:type="spellStart"/>
      <w:r w:rsidRPr="005D49FD">
        <w:rPr>
          <w:rFonts w:ascii="Arial" w:hAnsi="Arial" w:cs="Arial"/>
          <w:shd w:val="clear" w:color="auto" w:fill="FFFFFF"/>
          <w:lang w:val="de-DE"/>
        </w:rPr>
        <w:t>Verbeke</w:t>
      </w:r>
      <w:proofErr w:type="spellEnd"/>
      <w:r w:rsidRPr="005D49FD">
        <w:rPr>
          <w:rFonts w:ascii="Arial" w:hAnsi="Arial" w:cs="Arial"/>
          <w:shd w:val="clear" w:color="auto" w:fill="FFFFFF"/>
          <w:lang w:val="de-DE"/>
        </w:rPr>
        <w:t xml:space="preserve">, A., 2010. </w:t>
      </w:r>
      <w:r w:rsidRPr="005D49FD">
        <w:rPr>
          <w:rFonts w:ascii="Arial" w:hAnsi="Arial" w:cs="Arial"/>
          <w:shd w:val="clear" w:color="auto" w:fill="FFFFFF"/>
        </w:rPr>
        <w:t>Beyond Hofstede and GLOBE: Improving the quality of cross-cultural research. </w:t>
      </w:r>
      <w:r w:rsidRPr="005D49FD">
        <w:rPr>
          <w:rFonts w:ascii="Arial" w:hAnsi="Arial" w:cs="Arial"/>
          <w:i/>
          <w:iCs/>
          <w:shd w:val="clear" w:color="auto" w:fill="FFFFFF"/>
        </w:rPr>
        <w:t xml:space="preserve">Journal of </w:t>
      </w:r>
      <w:r w:rsidR="00095A46" w:rsidRPr="005D49FD">
        <w:rPr>
          <w:rFonts w:ascii="Arial" w:hAnsi="Arial" w:cs="Arial"/>
          <w:i/>
          <w:iCs/>
          <w:shd w:val="clear" w:color="auto" w:fill="FFFFFF"/>
        </w:rPr>
        <w:t>International Business S</w:t>
      </w:r>
      <w:r w:rsidRPr="005D49FD">
        <w:rPr>
          <w:rFonts w:ascii="Arial" w:hAnsi="Arial" w:cs="Arial"/>
          <w:i/>
          <w:iCs/>
          <w:shd w:val="clear" w:color="auto" w:fill="FFFFFF"/>
        </w:rPr>
        <w:t>tudies</w:t>
      </w:r>
      <w:r w:rsidRPr="005D49FD">
        <w:rPr>
          <w:rFonts w:ascii="Arial" w:hAnsi="Arial" w:cs="Arial"/>
          <w:shd w:val="clear" w:color="auto" w:fill="FFFFFF"/>
        </w:rPr>
        <w:t>, </w:t>
      </w:r>
      <w:r w:rsidRPr="005D49FD">
        <w:rPr>
          <w:rFonts w:ascii="Arial" w:hAnsi="Arial" w:cs="Arial"/>
          <w:i/>
          <w:iCs/>
          <w:shd w:val="clear" w:color="auto" w:fill="FFFFFF"/>
        </w:rPr>
        <w:t>41</w:t>
      </w:r>
      <w:r w:rsidRPr="005D49FD">
        <w:rPr>
          <w:rFonts w:ascii="Arial" w:hAnsi="Arial" w:cs="Arial"/>
          <w:shd w:val="clear" w:color="auto" w:fill="FFFFFF"/>
        </w:rPr>
        <w:t xml:space="preserve">(8), pp.1259-1274. Available at: </w:t>
      </w:r>
      <w:hyperlink r:id="rId17" w:history="1">
        <w:r w:rsidR="009934A9" w:rsidRPr="00457846">
          <w:rPr>
            <w:rStyle w:val="Hyperlink"/>
            <w:rFonts w:ascii="Arial" w:hAnsi="Arial" w:cs="Arial"/>
            <w:shd w:val="clear" w:color="auto" w:fill="FFFFFF"/>
          </w:rPr>
          <w:t>https://link.springer.com/article/10.1057/jibs.2010.41</w:t>
        </w:r>
      </w:hyperlink>
      <w:r w:rsidR="00C56B69" w:rsidRPr="005D49FD">
        <w:rPr>
          <w:rStyle w:val="Hyperlink"/>
          <w:rFonts w:ascii="Arial" w:hAnsi="Arial" w:cs="Arial"/>
          <w:color w:val="auto"/>
          <w:u w:val="none"/>
          <w:shd w:val="clear" w:color="auto" w:fill="FFFFFF"/>
        </w:rPr>
        <w:t xml:space="preserve"> (Accessed: </w:t>
      </w:r>
      <w:r w:rsidR="00C058BB">
        <w:rPr>
          <w:rStyle w:val="Hyperlink"/>
          <w:rFonts w:ascii="Arial" w:hAnsi="Arial" w:cs="Arial"/>
          <w:color w:val="auto"/>
          <w:u w:val="none"/>
          <w:shd w:val="clear" w:color="auto" w:fill="FFFFFF"/>
        </w:rPr>
        <w:t>15</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44F7D0D1" w14:textId="7E111755" w:rsidR="00C72904" w:rsidRPr="005D49FD" w:rsidRDefault="00C72904" w:rsidP="005D49FD">
      <w:pPr>
        <w:spacing w:line="360" w:lineRule="auto"/>
        <w:ind w:left="720" w:hanging="720"/>
        <w:rPr>
          <w:rFonts w:ascii="Arial" w:hAnsi="Arial" w:cs="Arial"/>
          <w:shd w:val="clear" w:color="auto" w:fill="FFFFFF"/>
        </w:rPr>
      </w:pPr>
      <w:proofErr w:type="spellStart"/>
      <w:r w:rsidRPr="005D49FD">
        <w:rPr>
          <w:rFonts w:ascii="Arial" w:hAnsi="Arial" w:cs="Arial"/>
          <w:shd w:val="clear" w:color="auto" w:fill="FFFFFF"/>
        </w:rPr>
        <w:t>Vientiany</w:t>
      </w:r>
      <w:proofErr w:type="spellEnd"/>
      <w:r w:rsidRPr="005D49FD">
        <w:rPr>
          <w:rFonts w:ascii="Arial" w:hAnsi="Arial" w:cs="Arial"/>
          <w:shd w:val="clear" w:color="auto" w:fill="FFFFFF"/>
        </w:rPr>
        <w:t>, D., Ardi, S.A., Lubis, M.P.K.</w:t>
      </w:r>
      <w:r w:rsidR="00095A46" w:rsidRPr="005D49FD">
        <w:rPr>
          <w:rFonts w:ascii="Arial" w:hAnsi="Arial" w:cs="Arial"/>
          <w:shd w:val="clear" w:color="auto" w:fill="FFFFFF"/>
        </w:rPr>
        <w:t>,</w:t>
      </w:r>
      <w:r w:rsidRPr="005D49FD">
        <w:rPr>
          <w:rFonts w:ascii="Arial" w:hAnsi="Arial" w:cs="Arial"/>
          <w:shd w:val="clear" w:color="auto" w:fill="FFFFFF"/>
        </w:rPr>
        <w:t xml:space="preserve"> and </w:t>
      </w:r>
      <w:proofErr w:type="spellStart"/>
      <w:r w:rsidRPr="005D49FD">
        <w:rPr>
          <w:rFonts w:ascii="Arial" w:hAnsi="Arial" w:cs="Arial"/>
          <w:shd w:val="clear" w:color="auto" w:fill="FFFFFF"/>
        </w:rPr>
        <w:t>Harahap</w:t>
      </w:r>
      <w:proofErr w:type="spellEnd"/>
      <w:r w:rsidRPr="005D49FD">
        <w:rPr>
          <w:rFonts w:ascii="Arial" w:hAnsi="Arial" w:cs="Arial"/>
          <w:shd w:val="clear" w:color="auto" w:fill="FFFFFF"/>
        </w:rPr>
        <w:t>, M.A., 2024. Conflict Management in Organi</w:t>
      </w:r>
      <w:r w:rsidR="00AA6E49" w:rsidRPr="005D49FD">
        <w:rPr>
          <w:rFonts w:ascii="Arial" w:hAnsi="Arial" w:cs="Arial"/>
          <w:shd w:val="clear" w:color="auto" w:fill="FFFFFF"/>
        </w:rPr>
        <w:t>s</w:t>
      </w:r>
      <w:r w:rsidRPr="005D49FD">
        <w:rPr>
          <w:rFonts w:ascii="Arial" w:hAnsi="Arial" w:cs="Arial"/>
          <w:shd w:val="clear" w:color="auto" w:fill="FFFFFF"/>
        </w:rPr>
        <w:t>ations. </w:t>
      </w:r>
      <w:r w:rsidRPr="005D49FD">
        <w:rPr>
          <w:rFonts w:ascii="Arial" w:hAnsi="Arial" w:cs="Arial"/>
          <w:i/>
          <w:iCs/>
          <w:shd w:val="clear" w:color="auto" w:fill="FFFFFF"/>
        </w:rPr>
        <w:t>INTERDIS</w:t>
      </w:r>
      <w:r w:rsidR="00095A46" w:rsidRPr="005D49FD">
        <w:rPr>
          <w:rFonts w:ascii="Arial" w:hAnsi="Arial" w:cs="Arial"/>
          <w:i/>
          <w:iCs/>
          <w:shd w:val="clear" w:color="auto" w:fill="FFFFFF"/>
        </w:rPr>
        <w:t>C</w:t>
      </w:r>
      <w:r w:rsidRPr="005D49FD">
        <w:rPr>
          <w:rFonts w:ascii="Arial" w:hAnsi="Arial" w:cs="Arial"/>
          <w:i/>
          <w:iCs/>
          <w:shd w:val="clear" w:color="auto" w:fill="FFFFFF"/>
        </w:rPr>
        <w:t>IPLIN: Journal of Qualitative and Quantitative Research</w:t>
      </w:r>
      <w:r w:rsidRPr="005D49FD">
        <w:rPr>
          <w:rFonts w:ascii="Arial" w:hAnsi="Arial" w:cs="Arial"/>
          <w:shd w:val="clear" w:color="auto" w:fill="FFFFFF"/>
        </w:rPr>
        <w:t>, </w:t>
      </w:r>
      <w:r w:rsidRPr="005D49FD">
        <w:rPr>
          <w:rFonts w:ascii="Arial" w:hAnsi="Arial" w:cs="Arial"/>
          <w:i/>
          <w:iCs/>
          <w:shd w:val="clear" w:color="auto" w:fill="FFFFFF"/>
        </w:rPr>
        <w:t>1</w:t>
      </w:r>
      <w:r w:rsidRPr="005D49FD">
        <w:rPr>
          <w:rFonts w:ascii="Arial" w:hAnsi="Arial" w:cs="Arial"/>
          <w:shd w:val="clear" w:color="auto" w:fill="FFFFFF"/>
        </w:rPr>
        <w:t xml:space="preserve">(4), pp.200-212. Available at: </w:t>
      </w:r>
      <w:hyperlink r:id="rId18" w:history="1">
        <w:r w:rsidR="009934A9" w:rsidRPr="00457846">
          <w:rPr>
            <w:rStyle w:val="Hyperlink"/>
            <w:rFonts w:ascii="Arial" w:hAnsi="Arial" w:cs="Arial"/>
            <w:shd w:val="clear" w:color="auto" w:fill="FFFFFF"/>
          </w:rPr>
          <w:t>https://interdisiplin.my.id/index.php/i/article/view/42</w:t>
        </w:r>
      </w:hyperlink>
      <w:r w:rsidR="00C56B69" w:rsidRPr="005D49FD">
        <w:rPr>
          <w:rStyle w:val="Hyperlink"/>
          <w:rFonts w:ascii="Arial" w:hAnsi="Arial" w:cs="Arial"/>
          <w:color w:val="auto"/>
          <w:u w:val="none"/>
          <w:shd w:val="clear" w:color="auto" w:fill="FFFFFF"/>
        </w:rPr>
        <w:t xml:space="preserve"> (Accessed: </w:t>
      </w:r>
      <w:r w:rsidR="00C058BB">
        <w:rPr>
          <w:rStyle w:val="Hyperlink"/>
          <w:rFonts w:ascii="Arial" w:hAnsi="Arial" w:cs="Arial"/>
          <w:color w:val="auto"/>
          <w:u w:val="none"/>
          <w:shd w:val="clear" w:color="auto" w:fill="FFFFFF"/>
        </w:rPr>
        <w:t>17</w:t>
      </w:r>
      <w:r w:rsidR="00C058BB" w:rsidRPr="00C058BB">
        <w:rPr>
          <w:rStyle w:val="Hyperlink"/>
          <w:rFonts w:ascii="Arial" w:hAnsi="Arial" w:cs="Arial"/>
          <w:color w:val="auto"/>
          <w:u w:val="none"/>
          <w:shd w:val="clear" w:color="auto" w:fill="FFFFFF"/>
          <w:vertAlign w:val="superscript"/>
        </w:rPr>
        <w:t>th</w:t>
      </w:r>
      <w:r w:rsidR="00C058BB">
        <w:rPr>
          <w:rStyle w:val="Hyperlink"/>
          <w:rFonts w:ascii="Arial" w:hAnsi="Arial" w:cs="Arial"/>
          <w:color w:val="auto"/>
          <w:u w:val="none"/>
          <w:shd w:val="clear" w:color="auto" w:fill="FFFFFF"/>
        </w:rPr>
        <w:t xml:space="preserve"> </w:t>
      </w:r>
      <w:r w:rsidR="005D49FD">
        <w:rPr>
          <w:rStyle w:val="Hyperlink"/>
          <w:rFonts w:ascii="Arial" w:hAnsi="Arial" w:cs="Arial"/>
          <w:color w:val="auto"/>
          <w:u w:val="none"/>
          <w:shd w:val="clear" w:color="auto" w:fill="FFFFFF"/>
        </w:rPr>
        <w:t>November</w:t>
      </w:r>
      <w:r w:rsidR="00C56B69" w:rsidRPr="005D49FD">
        <w:rPr>
          <w:rStyle w:val="Hyperlink"/>
          <w:rFonts w:ascii="Arial" w:hAnsi="Arial" w:cs="Arial"/>
          <w:color w:val="auto"/>
          <w:u w:val="none"/>
          <w:shd w:val="clear" w:color="auto" w:fill="FFFFFF"/>
        </w:rPr>
        <w:t xml:space="preserve"> 2025)</w:t>
      </w:r>
    </w:p>
    <w:p w14:paraId="3157740B" w14:textId="77777777" w:rsidR="00024DCB" w:rsidRPr="00E57102" w:rsidRDefault="00024DCB" w:rsidP="007D51FE">
      <w:pPr>
        <w:spacing w:line="480" w:lineRule="auto"/>
        <w:ind w:left="720" w:hanging="720"/>
        <w:rPr>
          <w:rFonts w:ascii="Times New Roman" w:eastAsiaTheme="majorEastAsia" w:hAnsi="Times New Roman" w:cs="Times New Roman"/>
          <w:sz w:val="24"/>
          <w:szCs w:val="24"/>
        </w:rPr>
      </w:pPr>
    </w:p>
    <w:p w14:paraId="61A2BDA2" w14:textId="5AEFCFED" w:rsidR="00042BA9" w:rsidRPr="00E57102" w:rsidRDefault="00042BA9" w:rsidP="007D51FE">
      <w:pPr>
        <w:spacing w:line="480" w:lineRule="auto"/>
        <w:rPr>
          <w:rFonts w:ascii="Times New Roman" w:hAnsi="Times New Roman" w:cs="Times New Roman"/>
          <w:sz w:val="24"/>
          <w:szCs w:val="24"/>
          <w:lang w:val="en-US"/>
        </w:rPr>
      </w:pPr>
    </w:p>
    <w:sectPr w:rsidR="00042BA9" w:rsidRPr="00E5710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04AE84" w14:textId="77777777" w:rsidR="00F20626" w:rsidRDefault="00F20626" w:rsidP="00AA6E49">
      <w:pPr>
        <w:spacing w:after="0" w:line="240" w:lineRule="auto"/>
      </w:pPr>
      <w:r>
        <w:separator/>
      </w:r>
    </w:p>
  </w:endnote>
  <w:endnote w:type="continuationSeparator" w:id="0">
    <w:p w14:paraId="348A7563" w14:textId="77777777" w:rsidR="00F20626" w:rsidRDefault="00F20626" w:rsidP="00AA6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0C629" w14:textId="77777777" w:rsidR="00F20626" w:rsidRDefault="00F20626" w:rsidP="00AA6E49">
      <w:pPr>
        <w:spacing w:after="0" w:line="240" w:lineRule="auto"/>
      </w:pPr>
      <w:r>
        <w:separator/>
      </w:r>
    </w:p>
  </w:footnote>
  <w:footnote w:type="continuationSeparator" w:id="0">
    <w:p w14:paraId="4EE67999" w14:textId="77777777" w:rsidR="00F20626" w:rsidRDefault="00F20626" w:rsidP="00AA6E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904104"/>
      <w:docPartObj>
        <w:docPartGallery w:val="Page Numbers (Top of Page)"/>
        <w:docPartUnique/>
      </w:docPartObj>
    </w:sdtPr>
    <w:sdtEndPr>
      <w:rPr>
        <w:noProof/>
      </w:rPr>
    </w:sdtEndPr>
    <w:sdtContent>
      <w:p w14:paraId="415E227B" w14:textId="4C10CAC1" w:rsidR="00AA6E49" w:rsidRDefault="00AA6E49">
        <w:pPr>
          <w:pStyle w:val="Header"/>
          <w:jc w:val="right"/>
        </w:pPr>
        <w:r>
          <w:fldChar w:fldCharType="begin"/>
        </w:r>
        <w:r>
          <w:instrText xml:space="preserve"> PAGE   \* MERGEFORMAT </w:instrText>
        </w:r>
        <w:r>
          <w:fldChar w:fldCharType="separate"/>
        </w:r>
        <w:r w:rsidR="00A52822">
          <w:rPr>
            <w:noProof/>
          </w:rPr>
          <w:t>2</w:t>
        </w:r>
        <w:r>
          <w:rPr>
            <w:noProof/>
          </w:rPr>
          <w:fldChar w:fldCharType="end"/>
        </w:r>
      </w:p>
    </w:sdtContent>
  </w:sdt>
  <w:p w14:paraId="4876D7A0" w14:textId="77777777" w:rsidR="00AA6E49" w:rsidRDefault="00AA6E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F5AFB"/>
    <w:multiLevelType w:val="multilevel"/>
    <w:tmpl w:val="31444D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0803F6"/>
    <w:multiLevelType w:val="hybridMultilevel"/>
    <w:tmpl w:val="590A65D2"/>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77FC626D"/>
    <w:multiLevelType w:val="hybridMultilevel"/>
    <w:tmpl w:val="8C2618EA"/>
    <w:lvl w:ilvl="0" w:tplc="2FBA7C38">
      <w:start w:val="1"/>
      <w:numFmt w:val="bullet"/>
      <w:lvlText w:val="•"/>
      <w:lvlJc w:val="left"/>
      <w:pPr>
        <w:tabs>
          <w:tab w:val="num" w:pos="720"/>
        </w:tabs>
        <w:ind w:left="720" w:hanging="360"/>
      </w:pPr>
      <w:rPr>
        <w:rFonts w:ascii="Arial" w:hAnsi="Arial" w:hint="default"/>
      </w:rPr>
    </w:lvl>
    <w:lvl w:ilvl="1" w:tplc="FBF0E420" w:tentative="1">
      <w:start w:val="1"/>
      <w:numFmt w:val="bullet"/>
      <w:lvlText w:val="•"/>
      <w:lvlJc w:val="left"/>
      <w:pPr>
        <w:tabs>
          <w:tab w:val="num" w:pos="1440"/>
        </w:tabs>
        <w:ind w:left="1440" w:hanging="360"/>
      </w:pPr>
      <w:rPr>
        <w:rFonts w:ascii="Arial" w:hAnsi="Arial" w:hint="default"/>
      </w:rPr>
    </w:lvl>
    <w:lvl w:ilvl="2" w:tplc="21B45E42" w:tentative="1">
      <w:start w:val="1"/>
      <w:numFmt w:val="bullet"/>
      <w:lvlText w:val="•"/>
      <w:lvlJc w:val="left"/>
      <w:pPr>
        <w:tabs>
          <w:tab w:val="num" w:pos="2160"/>
        </w:tabs>
        <w:ind w:left="2160" w:hanging="360"/>
      </w:pPr>
      <w:rPr>
        <w:rFonts w:ascii="Arial" w:hAnsi="Arial" w:hint="default"/>
      </w:rPr>
    </w:lvl>
    <w:lvl w:ilvl="3" w:tplc="74F2DDF2" w:tentative="1">
      <w:start w:val="1"/>
      <w:numFmt w:val="bullet"/>
      <w:lvlText w:val="•"/>
      <w:lvlJc w:val="left"/>
      <w:pPr>
        <w:tabs>
          <w:tab w:val="num" w:pos="2880"/>
        </w:tabs>
        <w:ind w:left="2880" w:hanging="360"/>
      </w:pPr>
      <w:rPr>
        <w:rFonts w:ascii="Arial" w:hAnsi="Arial" w:hint="default"/>
      </w:rPr>
    </w:lvl>
    <w:lvl w:ilvl="4" w:tplc="0EEA9D38" w:tentative="1">
      <w:start w:val="1"/>
      <w:numFmt w:val="bullet"/>
      <w:lvlText w:val="•"/>
      <w:lvlJc w:val="left"/>
      <w:pPr>
        <w:tabs>
          <w:tab w:val="num" w:pos="3600"/>
        </w:tabs>
        <w:ind w:left="3600" w:hanging="360"/>
      </w:pPr>
      <w:rPr>
        <w:rFonts w:ascii="Arial" w:hAnsi="Arial" w:hint="default"/>
      </w:rPr>
    </w:lvl>
    <w:lvl w:ilvl="5" w:tplc="169A9520" w:tentative="1">
      <w:start w:val="1"/>
      <w:numFmt w:val="bullet"/>
      <w:lvlText w:val="•"/>
      <w:lvlJc w:val="left"/>
      <w:pPr>
        <w:tabs>
          <w:tab w:val="num" w:pos="4320"/>
        </w:tabs>
        <w:ind w:left="4320" w:hanging="360"/>
      </w:pPr>
      <w:rPr>
        <w:rFonts w:ascii="Arial" w:hAnsi="Arial" w:hint="default"/>
      </w:rPr>
    </w:lvl>
    <w:lvl w:ilvl="6" w:tplc="62A00432" w:tentative="1">
      <w:start w:val="1"/>
      <w:numFmt w:val="bullet"/>
      <w:lvlText w:val="•"/>
      <w:lvlJc w:val="left"/>
      <w:pPr>
        <w:tabs>
          <w:tab w:val="num" w:pos="5040"/>
        </w:tabs>
        <w:ind w:left="5040" w:hanging="360"/>
      </w:pPr>
      <w:rPr>
        <w:rFonts w:ascii="Arial" w:hAnsi="Arial" w:hint="default"/>
      </w:rPr>
    </w:lvl>
    <w:lvl w:ilvl="7" w:tplc="3CD6282A" w:tentative="1">
      <w:start w:val="1"/>
      <w:numFmt w:val="bullet"/>
      <w:lvlText w:val="•"/>
      <w:lvlJc w:val="left"/>
      <w:pPr>
        <w:tabs>
          <w:tab w:val="num" w:pos="5760"/>
        </w:tabs>
        <w:ind w:left="5760" w:hanging="360"/>
      </w:pPr>
      <w:rPr>
        <w:rFonts w:ascii="Arial" w:hAnsi="Arial" w:hint="default"/>
      </w:rPr>
    </w:lvl>
    <w:lvl w:ilvl="8" w:tplc="1B6439A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C9E0291"/>
    <w:multiLevelType w:val="multilevel"/>
    <w:tmpl w:val="D3421CB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90604082">
    <w:abstractNumId w:val="0"/>
  </w:num>
  <w:num w:numId="2" w16cid:durableId="999114248">
    <w:abstractNumId w:val="1"/>
  </w:num>
  <w:num w:numId="3" w16cid:durableId="680206893">
    <w:abstractNumId w:val="2"/>
  </w:num>
  <w:num w:numId="4" w16cid:durableId="14046000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YHYmMLc3MjS3NTYyUdpeDU4uLM/DyQAqNaAAk5wP4sAAAA"/>
  </w:docVars>
  <w:rsids>
    <w:rsidRoot w:val="00042BA9"/>
    <w:rsid w:val="00020321"/>
    <w:rsid w:val="00024DCB"/>
    <w:rsid w:val="000425D3"/>
    <w:rsid w:val="00042BA9"/>
    <w:rsid w:val="00051D63"/>
    <w:rsid w:val="0008165B"/>
    <w:rsid w:val="00082A0A"/>
    <w:rsid w:val="00095A46"/>
    <w:rsid w:val="00096B00"/>
    <w:rsid w:val="000A7D51"/>
    <w:rsid w:val="000C7A21"/>
    <w:rsid w:val="000E1E14"/>
    <w:rsid w:val="000F683F"/>
    <w:rsid w:val="000F7505"/>
    <w:rsid w:val="0010031A"/>
    <w:rsid w:val="00110EA3"/>
    <w:rsid w:val="00111A88"/>
    <w:rsid w:val="00111D74"/>
    <w:rsid w:val="0011274C"/>
    <w:rsid w:val="0011322E"/>
    <w:rsid w:val="00127702"/>
    <w:rsid w:val="0013094F"/>
    <w:rsid w:val="00141C40"/>
    <w:rsid w:val="00145FAC"/>
    <w:rsid w:val="00155DDC"/>
    <w:rsid w:val="00170BC9"/>
    <w:rsid w:val="00172507"/>
    <w:rsid w:val="001919E7"/>
    <w:rsid w:val="001A7391"/>
    <w:rsid w:val="001C5F3D"/>
    <w:rsid w:val="001C6416"/>
    <w:rsid w:val="001E2941"/>
    <w:rsid w:val="001E3AAA"/>
    <w:rsid w:val="001E649B"/>
    <w:rsid w:val="001F3FFF"/>
    <w:rsid w:val="001F5E17"/>
    <w:rsid w:val="00201670"/>
    <w:rsid w:val="002052CE"/>
    <w:rsid w:val="00214274"/>
    <w:rsid w:val="00235C7B"/>
    <w:rsid w:val="0025353F"/>
    <w:rsid w:val="00254DDE"/>
    <w:rsid w:val="00276CE1"/>
    <w:rsid w:val="002815D2"/>
    <w:rsid w:val="002D2958"/>
    <w:rsid w:val="002D7A69"/>
    <w:rsid w:val="002E02C0"/>
    <w:rsid w:val="002F7553"/>
    <w:rsid w:val="0030788B"/>
    <w:rsid w:val="003101FF"/>
    <w:rsid w:val="00311EE4"/>
    <w:rsid w:val="003132B5"/>
    <w:rsid w:val="003177D7"/>
    <w:rsid w:val="003260A1"/>
    <w:rsid w:val="003312F5"/>
    <w:rsid w:val="003472A5"/>
    <w:rsid w:val="003625C6"/>
    <w:rsid w:val="003632F8"/>
    <w:rsid w:val="003720E0"/>
    <w:rsid w:val="003A01CB"/>
    <w:rsid w:val="003A65AC"/>
    <w:rsid w:val="003B1753"/>
    <w:rsid w:val="003B5B7F"/>
    <w:rsid w:val="003B5D47"/>
    <w:rsid w:val="003C02DF"/>
    <w:rsid w:val="003C632F"/>
    <w:rsid w:val="003D56C7"/>
    <w:rsid w:val="003E6526"/>
    <w:rsid w:val="003F6A1F"/>
    <w:rsid w:val="00410493"/>
    <w:rsid w:val="00421514"/>
    <w:rsid w:val="004220A7"/>
    <w:rsid w:val="00423D26"/>
    <w:rsid w:val="004253EA"/>
    <w:rsid w:val="004426A9"/>
    <w:rsid w:val="00446D7D"/>
    <w:rsid w:val="00475DE8"/>
    <w:rsid w:val="004831E1"/>
    <w:rsid w:val="00485EB2"/>
    <w:rsid w:val="00492D87"/>
    <w:rsid w:val="004A31A4"/>
    <w:rsid w:val="004A7B5E"/>
    <w:rsid w:val="004A7C78"/>
    <w:rsid w:val="004C14AB"/>
    <w:rsid w:val="004C5CE0"/>
    <w:rsid w:val="004D5B4A"/>
    <w:rsid w:val="005043C0"/>
    <w:rsid w:val="005128AC"/>
    <w:rsid w:val="005151EC"/>
    <w:rsid w:val="005225C2"/>
    <w:rsid w:val="0053001E"/>
    <w:rsid w:val="0054397D"/>
    <w:rsid w:val="005503F4"/>
    <w:rsid w:val="00572055"/>
    <w:rsid w:val="00575D39"/>
    <w:rsid w:val="00584CE6"/>
    <w:rsid w:val="00592485"/>
    <w:rsid w:val="00594FF5"/>
    <w:rsid w:val="005A1F14"/>
    <w:rsid w:val="005D49FD"/>
    <w:rsid w:val="005F0DD6"/>
    <w:rsid w:val="005F3C47"/>
    <w:rsid w:val="0060729C"/>
    <w:rsid w:val="00620CDF"/>
    <w:rsid w:val="0062115A"/>
    <w:rsid w:val="00633E96"/>
    <w:rsid w:val="00653BF9"/>
    <w:rsid w:val="0066086E"/>
    <w:rsid w:val="006608CE"/>
    <w:rsid w:val="00671DCC"/>
    <w:rsid w:val="00681AB9"/>
    <w:rsid w:val="0068209B"/>
    <w:rsid w:val="00690AD7"/>
    <w:rsid w:val="0069406C"/>
    <w:rsid w:val="006A2DBD"/>
    <w:rsid w:val="006B03C1"/>
    <w:rsid w:val="006B05ED"/>
    <w:rsid w:val="006B1F42"/>
    <w:rsid w:val="006B6218"/>
    <w:rsid w:val="006E079E"/>
    <w:rsid w:val="006E7385"/>
    <w:rsid w:val="006F28E4"/>
    <w:rsid w:val="006F2B20"/>
    <w:rsid w:val="006F2DA0"/>
    <w:rsid w:val="006F7BF1"/>
    <w:rsid w:val="00700613"/>
    <w:rsid w:val="007314E6"/>
    <w:rsid w:val="00760679"/>
    <w:rsid w:val="0077570A"/>
    <w:rsid w:val="007810D3"/>
    <w:rsid w:val="007815CE"/>
    <w:rsid w:val="007841BC"/>
    <w:rsid w:val="00791B3C"/>
    <w:rsid w:val="00791D72"/>
    <w:rsid w:val="0079346E"/>
    <w:rsid w:val="007B4728"/>
    <w:rsid w:val="007C5101"/>
    <w:rsid w:val="007C776B"/>
    <w:rsid w:val="007D322A"/>
    <w:rsid w:val="007D45AA"/>
    <w:rsid w:val="007D51FE"/>
    <w:rsid w:val="007E7F57"/>
    <w:rsid w:val="007F68D5"/>
    <w:rsid w:val="00812062"/>
    <w:rsid w:val="008160FE"/>
    <w:rsid w:val="00816339"/>
    <w:rsid w:val="00821FE7"/>
    <w:rsid w:val="008320F3"/>
    <w:rsid w:val="00832299"/>
    <w:rsid w:val="00833608"/>
    <w:rsid w:val="00845776"/>
    <w:rsid w:val="0087520A"/>
    <w:rsid w:val="00876484"/>
    <w:rsid w:val="00896E3D"/>
    <w:rsid w:val="008B4059"/>
    <w:rsid w:val="008C21EC"/>
    <w:rsid w:val="008C7D40"/>
    <w:rsid w:val="008E6CEF"/>
    <w:rsid w:val="008F06A1"/>
    <w:rsid w:val="0090621C"/>
    <w:rsid w:val="009114F0"/>
    <w:rsid w:val="009138F8"/>
    <w:rsid w:val="00927329"/>
    <w:rsid w:val="00937E8E"/>
    <w:rsid w:val="00943A67"/>
    <w:rsid w:val="009454CD"/>
    <w:rsid w:val="009576FE"/>
    <w:rsid w:val="00961E03"/>
    <w:rsid w:val="00966665"/>
    <w:rsid w:val="009670FB"/>
    <w:rsid w:val="009934A9"/>
    <w:rsid w:val="00995149"/>
    <w:rsid w:val="009A16A8"/>
    <w:rsid w:val="009A5DF5"/>
    <w:rsid w:val="009C1A60"/>
    <w:rsid w:val="009D15BA"/>
    <w:rsid w:val="009D3A10"/>
    <w:rsid w:val="009F55E3"/>
    <w:rsid w:val="00A10DD0"/>
    <w:rsid w:val="00A34251"/>
    <w:rsid w:val="00A50F34"/>
    <w:rsid w:val="00A52822"/>
    <w:rsid w:val="00A73717"/>
    <w:rsid w:val="00A82236"/>
    <w:rsid w:val="00A84E35"/>
    <w:rsid w:val="00A915DB"/>
    <w:rsid w:val="00A957EB"/>
    <w:rsid w:val="00A959A2"/>
    <w:rsid w:val="00AA4CBC"/>
    <w:rsid w:val="00AA6E49"/>
    <w:rsid w:val="00AB0DB9"/>
    <w:rsid w:val="00AD0C61"/>
    <w:rsid w:val="00AE413F"/>
    <w:rsid w:val="00B04C95"/>
    <w:rsid w:val="00B25B34"/>
    <w:rsid w:val="00B34BED"/>
    <w:rsid w:val="00B42CB3"/>
    <w:rsid w:val="00B46E77"/>
    <w:rsid w:val="00B57B0E"/>
    <w:rsid w:val="00B60522"/>
    <w:rsid w:val="00B6578D"/>
    <w:rsid w:val="00B743DB"/>
    <w:rsid w:val="00B756DB"/>
    <w:rsid w:val="00B826FD"/>
    <w:rsid w:val="00BB49F1"/>
    <w:rsid w:val="00BE5229"/>
    <w:rsid w:val="00BE5611"/>
    <w:rsid w:val="00BF06DF"/>
    <w:rsid w:val="00BF17F5"/>
    <w:rsid w:val="00BF26F4"/>
    <w:rsid w:val="00C058BB"/>
    <w:rsid w:val="00C05C0F"/>
    <w:rsid w:val="00C14944"/>
    <w:rsid w:val="00C151B6"/>
    <w:rsid w:val="00C1610A"/>
    <w:rsid w:val="00C166C8"/>
    <w:rsid w:val="00C2282A"/>
    <w:rsid w:val="00C3453E"/>
    <w:rsid w:val="00C437C4"/>
    <w:rsid w:val="00C52CE0"/>
    <w:rsid w:val="00C56B69"/>
    <w:rsid w:val="00C66F23"/>
    <w:rsid w:val="00C72904"/>
    <w:rsid w:val="00C73621"/>
    <w:rsid w:val="00CA522F"/>
    <w:rsid w:val="00CA7644"/>
    <w:rsid w:val="00CC5481"/>
    <w:rsid w:val="00CD6B90"/>
    <w:rsid w:val="00CF4B81"/>
    <w:rsid w:val="00D13093"/>
    <w:rsid w:val="00D310F0"/>
    <w:rsid w:val="00D36CDD"/>
    <w:rsid w:val="00D4064C"/>
    <w:rsid w:val="00D42487"/>
    <w:rsid w:val="00D449E5"/>
    <w:rsid w:val="00D52779"/>
    <w:rsid w:val="00D723B4"/>
    <w:rsid w:val="00D87F72"/>
    <w:rsid w:val="00DD3AF1"/>
    <w:rsid w:val="00DD7E1C"/>
    <w:rsid w:val="00E1143C"/>
    <w:rsid w:val="00E11827"/>
    <w:rsid w:val="00E22E37"/>
    <w:rsid w:val="00E44736"/>
    <w:rsid w:val="00E467A9"/>
    <w:rsid w:val="00E57102"/>
    <w:rsid w:val="00E64FF1"/>
    <w:rsid w:val="00E73F85"/>
    <w:rsid w:val="00E957C4"/>
    <w:rsid w:val="00EA251A"/>
    <w:rsid w:val="00EA4DA1"/>
    <w:rsid w:val="00EB32D1"/>
    <w:rsid w:val="00EC46E9"/>
    <w:rsid w:val="00EC46FD"/>
    <w:rsid w:val="00EC5612"/>
    <w:rsid w:val="00ED1D1A"/>
    <w:rsid w:val="00EE3263"/>
    <w:rsid w:val="00EF13A2"/>
    <w:rsid w:val="00F00775"/>
    <w:rsid w:val="00F04617"/>
    <w:rsid w:val="00F117C3"/>
    <w:rsid w:val="00F20626"/>
    <w:rsid w:val="00F24FA1"/>
    <w:rsid w:val="00F3075B"/>
    <w:rsid w:val="00F53BC1"/>
    <w:rsid w:val="00F63832"/>
    <w:rsid w:val="00F63B8C"/>
    <w:rsid w:val="00F67069"/>
    <w:rsid w:val="00F6717A"/>
    <w:rsid w:val="00F710FF"/>
    <w:rsid w:val="00F82BE6"/>
    <w:rsid w:val="00F94ED5"/>
    <w:rsid w:val="00FA30C3"/>
    <w:rsid w:val="00FB1A6D"/>
    <w:rsid w:val="00FF66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04EFC"/>
  <w15:chartTrackingRefBased/>
  <w15:docId w15:val="{F4FB7420-4344-48D5-9239-B94B5BBFA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0621C"/>
    <w:pPr>
      <w:keepNext/>
      <w:keepLines/>
      <w:numPr>
        <w:numId w:val="4"/>
      </w:numPr>
      <w:spacing w:before="360" w:after="80"/>
      <w:jc w:val="center"/>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autoRedefine/>
    <w:unhideWhenUsed/>
    <w:qFormat/>
    <w:rsid w:val="004A31A4"/>
    <w:pPr>
      <w:keepNext/>
      <w:keepLines/>
      <w:numPr>
        <w:ilvl w:val="1"/>
        <w:numId w:val="4"/>
      </w:numPr>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042BA9"/>
    <w:pPr>
      <w:keepNext/>
      <w:keepLines/>
      <w:numPr>
        <w:ilvl w:val="2"/>
        <w:numId w:val="4"/>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2BA9"/>
    <w:pPr>
      <w:keepNext/>
      <w:keepLines/>
      <w:numPr>
        <w:ilvl w:val="3"/>
        <w:numId w:val="4"/>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2BA9"/>
    <w:pPr>
      <w:keepNext/>
      <w:keepLines/>
      <w:numPr>
        <w:ilvl w:val="4"/>
        <w:numId w:val="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2BA9"/>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BA9"/>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BA9"/>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BA9"/>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3">
    <w:name w:val="Style3"/>
    <w:basedOn w:val="Caption"/>
    <w:link w:val="Style3Char"/>
    <w:autoRedefine/>
    <w:qFormat/>
    <w:rsid w:val="00E44736"/>
    <w:pPr>
      <w:keepNext/>
    </w:pPr>
    <w:rPr>
      <w:rFonts w:ascii="Times New Roman" w:hAnsi="Times New Roman"/>
      <w:b/>
      <w:bCs/>
      <w:i w:val="0"/>
      <w:iCs w:val="0"/>
      <w:color w:val="4472C4" w:themeColor="accent1"/>
      <w:sz w:val="24"/>
    </w:rPr>
  </w:style>
  <w:style w:type="character" w:customStyle="1" w:styleId="Style3Char">
    <w:name w:val="Style3 Char"/>
    <w:basedOn w:val="DefaultParagraphFont"/>
    <w:link w:val="Style3"/>
    <w:rsid w:val="00E44736"/>
    <w:rPr>
      <w:rFonts w:ascii="Times New Roman" w:hAnsi="Times New Roman"/>
      <w:b/>
      <w:bCs/>
      <w:color w:val="4472C4" w:themeColor="accent1"/>
      <w:sz w:val="24"/>
      <w:szCs w:val="18"/>
    </w:rPr>
  </w:style>
  <w:style w:type="paragraph" w:styleId="Caption">
    <w:name w:val="caption"/>
    <w:basedOn w:val="Normal"/>
    <w:next w:val="Normal"/>
    <w:uiPriority w:val="35"/>
    <w:semiHidden/>
    <w:unhideWhenUsed/>
    <w:qFormat/>
    <w:rsid w:val="00E4473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0621C"/>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rsid w:val="004A31A4"/>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042BA9"/>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042BA9"/>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42BA9"/>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42BA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42BA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42BA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42BA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42B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BA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42B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BA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42BA9"/>
    <w:pPr>
      <w:spacing w:before="160"/>
      <w:jc w:val="center"/>
    </w:pPr>
    <w:rPr>
      <w:i/>
      <w:iCs/>
      <w:color w:val="404040" w:themeColor="text1" w:themeTint="BF"/>
    </w:rPr>
  </w:style>
  <w:style w:type="character" w:customStyle="1" w:styleId="QuoteChar">
    <w:name w:val="Quote Char"/>
    <w:basedOn w:val="DefaultParagraphFont"/>
    <w:link w:val="Quote"/>
    <w:uiPriority w:val="29"/>
    <w:rsid w:val="00042BA9"/>
    <w:rPr>
      <w:i/>
      <w:iCs/>
      <w:color w:val="404040" w:themeColor="text1" w:themeTint="BF"/>
      <w:lang w:val="en-GB"/>
    </w:rPr>
  </w:style>
  <w:style w:type="paragraph" w:styleId="ListParagraph">
    <w:name w:val="List Paragraph"/>
    <w:basedOn w:val="Normal"/>
    <w:uiPriority w:val="34"/>
    <w:qFormat/>
    <w:rsid w:val="00042BA9"/>
    <w:pPr>
      <w:ind w:left="720"/>
      <w:contextualSpacing/>
    </w:pPr>
  </w:style>
  <w:style w:type="character" w:styleId="IntenseEmphasis">
    <w:name w:val="Intense Emphasis"/>
    <w:basedOn w:val="DefaultParagraphFont"/>
    <w:uiPriority w:val="21"/>
    <w:qFormat/>
    <w:rsid w:val="00042BA9"/>
    <w:rPr>
      <w:i/>
      <w:iCs/>
      <w:color w:val="2F5496" w:themeColor="accent1" w:themeShade="BF"/>
    </w:rPr>
  </w:style>
  <w:style w:type="paragraph" w:styleId="IntenseQuote">
    <w:name w:val="Intense Quote"/>
    <w:basedOn w:val="Normal"/>
    <w:next w:val="Normal"/>
    <w:link w:val="IntenseQuoteChar"/>
    <w:uiPriority w:val="30"/>
    <w:qFormat/>
    <w:rsid w:val="00042B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2BA9"/>
    <w:rPr>
      <w:i/>
      <w:iCs/>
      <w:color w:val="2F5496" w:themeColor="accent1" w:themeShade="BF"/>
      <w:lang w:val="en-GB"/>
    </w:rPr>
  </w:style>
  <w:style w:type="character" w:styleId="IntenseReference">
    <w:name w:val="Intense Reference"/>
    <w:basedOn w:val="DefaultParagraphFont"/>
    <w:uiPriority w:val="32"/>
    <w:qFormat/>
    <w:rsid w:val="00042BA9"/>
    <w:rPr>
      <w:b/>
      <w:bCs/>
      <w:smallCaps/>
      <w:color w:val="2F5496" w:themeColor="accent1" w:themeShade="BF"/>
      <w:spacing w:val="5"/>
    </w:rPr>
  </w:style>
  <w:style w:type="character" w:styleId="Hyperlink">
    <w:name w:val="Hyperlink"/>
    <w:basedOn w:val="DefaultParagraphFont"/>
    <w:uiPriority w:val="99"/>
    <w:unhideWhenUsed/>
    <w:rsid w:val="00024DCB"/>
    <w:rPr>
      <w:color w:val="0563C1" w:themeColor="hyperlink"/>
      <w:u w:val="single"/>
    </w:rPr>
  </w:style>
  <w:style w:type="character" w:customStyle="1" w:styleId="UnresolvedMention1">
    <w:name w:val="Unresolved Mention1"/>
    <w:basedOn w:val="DefaultParagraphFont"/>
    <w:uiPriority w:val="99"/>
    <w:semiHidden/>
    <w:unhideWhenUsed/>
    <w:rsid w:val="00024DCB"/>
    <w:rPr>
      <w:color w:val="605E5C"/>
      <w:shd w:val="clear" w:color="auto" w:fill="E1DFDD"/>
    </w:rPr>
  </w:style>
  <w:style w:type="character" w:styleId="Emphasis">
    <w:name w:val="Emphasis"/>
    <w:basedOn w:val="DefaultParagraphFont"/>
    <w:uiPriority w:val="20"/>
    <w:qFormat/>
    <w:rsid w:val="00EC46E9"/>
    <w:rPr>
      <w:i/>
      <w:iCs/>
    </w:rPr>
  </w:style>
  <w:style w:type="paragraph" w:styleId="Header">
    <w:name w:val="header"/>
    <w:basedOn w:val="Normal"/>
    <w:link w:val="HeaderChar"/>
    <w:uiPriority w:val="99"/>
    <w:unhideWhenUsed/>
    <w:rsid w:val="00AA6E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6E49"/>
    <w:rPr>
      <w:lang w:val="en-GB"/>
    </w:rPr>
  </w:style>
  <w:style w:type="paragraph" w:styleId="Footer">
    <w:name w:val="footer"/>
    <w:basedOn w:val="Normal"/>
    <w:link w:val="FooterChar"/>
    <w:uiPriority w:val="99"/>
    <w:unhideWhenUsed/>
    <w:rsid w:val="00AA6E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6E49"/>
    <w:rPr>
      <w:lang w:val="en-GB"/>
    </w:rPr>
  </w:style>
  <w:style w:type="paragraph" w:styleId="TOCHeading">
    <w:name w:val="TOC Heading"/>
    <w:basedOn w:val="Heading1"/>
    <w:next w:val="Normal"/>
    <w:uiPriority w:val="39"/>
    <w:unhideWhenUsed/>
    <w:qFormat/>
    <w:rsid w:val="00A52822"/>
    <w:pPr>
      <w:numPr>
        <w:numId w:val="0"/>
      </w:numPr>
      <w:spacing w:before="240" w:after="0"/>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52822"/>
    <w:pPr>
      <w:spacing w:after="100"/>
    </w:pPr>
  </w:style>
  <w:style w:type="paragraph" w:styleId="TOC2">
    <w:name w:val="toc 2"/>
    <w:basedOn w:val="Normal"/>
    <w:next w:val="Normal"/>
    <w:autoRedefine/>
    <w:uiPriority w:val="39"/>
    <w:unhideWhenUsed/>
    <w:rsid w:val="00A52822"/>
    <w:pPr>
      <w:spacing w:after="100"/>
      <w:ind w:left="220"/>
    </w:pPr>
  </w:style>
  <w:style w:type="character" w:styleId="UnresolvedMention">
    <w:name w:val="Unresolved Mention"/>
    <w:basedOn w:val="DefaultParagraphFont"/>
    <w:uiPriority w:val="99"/>
    <w:semiHidden/>
    <w:unhideWhenUsed/>
    <w:rsid w:val="009934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tPzZAwAAQBAJ&amp;oi=fnd&amp;pg=PA12&amp;dq=conflict+management+in+organizations&amp;ots=VI07cyNnJc&amp;sig=G8KDSiXQMlpnxtgREG4MENw5NN4" TargetMode="External"/><Relationship Id="rId13" Type="http://schemas.openxmlformats.org/officeDocument/2006/relationships/hyperlink" Target="https://cyberleninka.ru/article/n/communication-noise-as-a-discourse-component" TargetMode="External"/><Relationship Id="rId18" Type="http://schemas.openxmlformats.org/officeDocument/2006/relationships/hyperlink" Target="https://interdisiplin.my.id/index.php/i/article/view/4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ournals.sagepub.com/doi/abs/10.1177/1470595804044752" TargetMode="External"/><Relationship Id="rId17" Type="http://schemas.openxmlformats.org/officeDocument/2006/relationships/hyperlink" Target="https://link.springer.com/article/10.1057/jibs.2010.41" TargetMode="External"/><Relationship Id="rId2" Type="http://schemas.openxmlformats.org/officeDocument/2006/relationships/numbering" Target="numbering.xml"/><Relationship Id="rId16" Type="http://schemas.openxmlformats.org/officeDocument/2006/relationships/hyperlink" Target="https://www.taylorfrancis.com/books/mono/10.4324/9781003285861/managing-conflict-organizations-afzalur-rahi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212567116302556" TargetMode="External"/><Relationship Id="rId5" Type="http://schemas.openxmlformats.org/officeDocument/2006/relationships/webSettings" Target="webSettings.xml"/><Relationship Id="rId15" Type="http://schemas.openxmlformats.org/officeDocument/2006/relationships/hyperlink" Target="https://link.springer.com/article/10.1057/abm.2011.20" TargetMode="External"/><Relationship Id="rId10" Type="http://schemas.openxmlformats.org/officeDocument/2006/relationships/hyperlink" Target="https://www.emerald.com/insight/content/doi/10.1108/medar-02-2016-0041/full/htm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dpi.com/1660-4601/19/5/2932" TargetMode="External"/><Relationship Id="rId14" Type="http://schemas.openxmlformats.org/officeDocument/2006/relationships/hyperlink" Target="https://books.google.com/books?hl=en&amp;lr=&amp;id=5_6tDwAAQBAJ&amp;oi=fnd&amp;pg=PR7&amp;dq=cultural+noise+in+international+communication&amp;ots=-uYYZ_qIAm&amp;sig=neKSV3VeThAeupZYSEoPEH-Sp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CCA24-3FC8-4FEC-80A1-C513DE54F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2924</Words>
  <Characters>16668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Saveta Victoria</dc:creator>
  <cp:keywords/>
  <dc:description/>
  <cp:lastModifiedBy>Ionel Stefan (2216967)</cp:lastModifiedBy>
  <cp:revision>2</cp:revision>
  <dcterms:created xsi:type="dcterms:W3CDTF">2025-11-21T01:36:00Z</dcterms:created>
  <dcterms:modified xsi:type="dcterms:W3CDTF">2025-11-21T01:36:00Z</dcterms:modified>
</cp:coreProperties>
</file>