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3D83D10"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w:t>
            </w:r>
            <w:r w:rsidR="006A6969">
              <w:rPr>
                <w:b/>
                <w:color w:val="auto"/>
                <w:sz w:val="32"/>
              </w:rPr>
              <w:t>Tom Herbert</w:t>
            </w:r>
            <w:r w:rsidR="005A1BA3">
              <w:rPr>
                <w:b/>
                <w:color w:val="auto"/>
                <w:sz w:val="32"/>
              </w:rPr>
              <w:t>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3F89FA6" w:rsidR="005A1BA3" w:rsidRDefault="006A6969" w:rsidP="00340E9A">
            <w:pPr>
              <w:overflowPunct/>
              <w:autoSpaceDE/>
              <w:autoSpaceDN/>
              <w:adjustRightInd/>
              <w:ind w:right="237"/>
              <w:textAlignment w:val="auto"/>
              <w:rPr>
                <w:b/>
                <w:color w:val="auto"/>
                <w:sz w:val="32"/>
              </w:rPr>
            </w:pPr>
            <w:r>
              <w:rPr>
                <w:b/>
                <w:color w:val="auto"/>
                <w:sz w:val="32"/>
              </w:rPr>
              <w:t>______1920681</w:t>
            </w:r>
            <w:r w:rsidR="005A1BA3">
              <w:rPr>
                <w:b/>
                <w:color w:val="auto"/>
                <w:sz w:val="32"/>
              </w:rPr>
              <w:t>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C816C5">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C816C5">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C816C5">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C816C5">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C816C5">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C816C5">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C816C5">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C816C5">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C816C5">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1575CA"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w:t>
      </w:r>
      <w:r w:rsidRPr="1F44D15A">
        <w:rPr>
          <w:rFonts w:eastAsia="Arial"/>
          <w:color w:val="000000" w:themeColor="text1"/>
          <w:sz w:val="24"/>
          <w:szCs w:val="24"/>
        </w:rPr>
        <w:lastRenderedPageBreak/>
        <w:t xml:space="preserve">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19FBAC4F" w14:textId="40C71998" w:rsidR="00FF7784" w:rsidRDefault="00FF7784" w:rsidP="00340E9A">
      <w:pPr>
        <w:ind w:right="237"/>
        <w:jc w:val="both"/>
        <w:rPr>
          <w:sz w:val="24"/>
          <w:szCs w:val="24"/>
        </w:rPr>
      </w:pPr>
    </w:p>
    <w:p w14:paraId="23E3F1EC" w14:textId="3C6AF6AB" w:rsidR="00FF7784" w:rsidRPr="00270EEB" w:rsidRDefault="006A6969" w:rsidP="00340E9A">
      <w:pPr>
        <w:ind w:right="237"/>
        <w:jc w:val="both"/>
        <w:rPr>
          <w:sz w:val="24"/>
          <w:szCs w:val="24"/>
        </w:rPr>
      </w:pPr>
      <w:r>
        <w:rPr>
          <w:sz w:val="24"/>
          <w:szCs w:val="24"/>
        </w:rPr>
        <w:t>Throughout this</w:t>
      </w:r>
      <w:r w:rsidR="008443F2">
        <w:rPr>
          <w:sz w:val="24"/>
          <w:szCs w:val="24"/>
        </w:rPr>
        <w:t xml:space="preserve"> short essay, the author will explain what organisation culture within policing is and reflect upon its’ impact on wellbeing and resilience. The author will also look at the risks to new officers of conforming to organisational culture, whilst also considering their wellbeing and resilience throughout. </w:t>
      </w:r>
      <w:r>
        <w:rPr>
          <w:sz w:val="24"/>
          <w:szCs w:val="24"/>
        </w:rPr>
        <w:t xml:space="preserve">Finally, the author will reflect on their own experiences regarding the topics discussed in the essay. </w:t>
      </w:r>
    </w:p>
    <w:p w14:paraId="7AC4ABEB" w14:textId="77777777" w:rsidR="00FF7784" w:rsidRPr="00270EEB" w:rsidRDefault="00FF7784" w:rsidP="00340E9A">
      <w:pPr>
        <w:ind w:right="237"/>
        <w:jc w:val="both"/>
        <w:rPr>
          <w:sz w:val="24"/>
          <w:szCs w:val="24"/>
        </w:rPr>
      </w:pPr>
    </w:p>
    <w:p w14:paraId="25197AE3" w14:textId="4DEAD963" w:rsidR="000A7BF3" w:rsidRDefault="001549C6" w:rsidP="00340E9A">
      <w:pPr>
        <w:ind w:right="237"/>
        <w:jc w:val="both"/>
        <w:rPr>
          <w:sz w:val="24"/>
          <w:szCs w:val="24"/>
        </w:rPr>
      </w:pPr>
      <w:r>
        <w:rPr>
          <w:sz w:val="24"/>
          <w:szCs w:val="24"/>
        </w:rPr>
        <w:t xml:space="preserve">Organisational culture is a concept which can be defined as “how people behave, more or less ethically, in organisations” </w:t>
      </w:r>
      <w:sdt>
        <w:sdtPr>
          <w:rPr>
            <w:sz w:val="24"/>
            <w:szCs w:val="24"/>
          </w:rPr>
          <w:id w:val="447822455"/>
          <w:citation/>
        </w:sdtPr>
        <w:sdtEndPr/>
        <w:sdtContent>
          <w:r>
            <w:rPr>
              <w:sz w:val="24"/>
              <w:szCs w:val="24"/>
            </w:rPr>
            <w:fldChar w:fldCharType="begin"/>
          </w:r>
          <w:r>
            <w:rPr>
              <w:sz w:val="24"/>
              <w:szCs w:val="24"/>
            </w:rPr>
            <w:instrText xml:space="preserve">CITATION Sin93 \p 63 \l 2057 </w:instrText>
          </w:r>
          <w:r>
            <w:rPr>
              <w:sz w:val="24"/>
              <w:szCs w:val="24"/>
            </w:rPr>
            <w:fldChar w:fldCharType="separate"/>
          </w:r>
          <w:r w:rsidRPr="001549C6">
            <w:rPr>
              <w:noProof/>
              <w:sz w:val="24"/>
              <w:szCs w:val="24"/>
            </w:rPr>
            <w:t>(Sinclair, 1993, p. 63)</w:t>
          </w:r>
          <w:r>
            <w:rPr>
              <w:sz w:val="24"/>
              <w:szCs w:val="24"/>
            </w:rPr>
            <w:fldChar w:fldCharType="end"/>
          </w:r>
        </w:sdtContent>
      </w:sdt>
      <w:r>
        <w:rPr>
          <w:sz w:val="24"/>
          <w:szCs w:val="24"/>
        </w:rPr>
        <w:t xml:space="preserve">. </w:t>
      </w:r>
      <w:r w:rsidR="00421087">
        <w:rPr>
          <w:sz w:val="24"/>
          <w:szCs w:val="24"/>
        </w:rPr>
        <w:t xml:space="preserve">Organisational culture is a very important concept and should be understood by management within an organisation as the culture within an organisation will have a definite impact on organisational </w:t>
      </w:r>
      <w:r w:rsidR="000A7BF3">
        <w:rPr>
          <w:sz w:val="24"/>
          <w:szCs w:val="24"/>
        </w:rPr>
        <w:t xml:space="preserve">performance. When things go wrong in organisations, managers should consider the culture within the organisation for both the source of the problems and the basis for solutions </w:t>
      </w:r>
      <w:sdt>
        <w:sdtPr>
          <w:rPr>
            <w:sz w:val="24"/>
            <w:szCs w:val="24"/>
          </w:rPr>
          <w:id w:val="-1182191119"/>
          <w:citation/>
        </w:sdtPr>
        <w:sdtEndPr/>
        <w:sdtContent>
          <w:r w:rsidR="000A7BF3">
            <w:rPr>
              <w:sz w:val="24"/>
              <w:szCs w:val="24"/>
            </w:rPr>
            <w:fldChar w:fldCharType="begin"/>
          </w:r>
          <w:r w:rsidR="000A7BF3">
            <w:rPr>
              <w:sz w:val="24"/>
              <w:szCs w:val="24"/>
            </w:rPr>
            <w:instrText xml:space="preserve"> CITATION Sin93 \l 2057 </w:instrText>
          </w:r>
          <w:r w:rsidR="000A7BF3">
            <w:rPr>
              <w:sz w:val="24"/>
              <w:szCs w:val="24"/>
            </w:rPr>
            <w:fldChar w:fldCharType="separate"/>
          </w:r>
          <w:r w:rsidR="000A7BF3" w:rsidRPr="000A7BF3">
            <w:rPr>
              <w:noProof/>
              <w:sz w:val="24"/>
              <w:szCs w:val="24"/>
            </w:rPr>
            <w:t>(Sinclair, 1993)</w:t>
          </w:r>
          <w:r w:rsidR="000A7BF3">
            <w:rPr>
              <w:sz w:val="24"/>
              <w:szCs w:val="24"/>
            </w:rPr>
            <w:fldChar w:fldCharType="end"/>
          </w:r>
        </w:sdtContent>
      </w:sdt>
      <w:r w:rsidR="000A7BF3">
        <w:rPr>
          <w:sz w:val="24"/>
          <w:szCs w:val="24"/>
        </w:rPr>
        <w:t>.</w:t>
      </w:r>
    </w:p>
    <w:p w14:paraId="45A27E23" w14:textId="2BD15BDC" w:rsidR="000A7BF3" w:rsidRDefault="000A7BF3" w:rsidP="00340E9A">
      <w:pPr>
        <w:ind w:right="237"/>
        <w:jc w:val="both"/>
        <w:rPr>
          <w:sz w:val="24"/>
          <w:szCs w:val="24"/>
        </w:rPr>
      </w:pPr>
    </w:p>
    <w:p w14:paraId="4A7EB1BF" w14:textId="4A9BFD92" w:rsidR="00FF7784" w:rsidRDefault="000A7BF3" w:rsidP="00340E9A">
      <w:pPr>
        <w:ind w:right="237"/>
        <w:jc w:val="both"/>
        <w:rPr>
          <w:sz w:val="24"/>
          <w:szCs w:val="24"/>
        </w:rPr>
      </w:pPr>
      <w:r>
        <w:rPr>
          <w:sz w:val="24"/>
          <w:szCs w:val="24"/>
        </w:rPr>
        <w:t xml:space="preserve">Organisational culture and ethics are intrinsically linked and this often influences modern day approaches to organisational culture. </w:t>
      </w:r>
      <w:r w:rsidR="005C4BC2">
        <w:rPr>
          <w:sz w:val="24"/>
          <w:szCs w:val="24"/>
        </w:rPr>
        <w:t xml:space="preserve">Modern ideology and recent research suggests that creating a unitary cohesive culture based upon core moral values will subsequently enhance ethical behaviour, thus improving performance within an organisation </w:t>
      </w:r>
      <w:sdt>
        <w:sdtPr>
          <w:rPr>
            <w:sz w:val="24"/>
            <w:szCs w:val="24"/>
          </w:rPr>
          <w:id w:val="-596631877"/>
          <w:citation/>
        </w:sdtPr>
        <w:sdtEndPr/>
        <w:sdtContent>
          <w:r w:rsidR="005C4BC2">
            <w:rPr>
              <w:sz w:val="24"/>
              <w:szCs w:val="24"/>
            </w:rPr>
            <w:fldChar w:fldCharType="begin"/>
          </w:r>
          <w:r w:rsidR="005C4BC2">
            <w:rPr>
              <w:sz w:val="24"/>
              <w:szCs w:val="24"/>
            </w:rPr>
            <w:instrText xml:space="preserve"> CITATION Sin93 \l 2057 </w:instrText>
          </w:r>
          <w:r w:rsidR="005C4BC2">
            <w:rPr>
              <w:sz w:val="24"/>
              <w:szCs w:val="24"/>
            </w:rPr>
            <w:fldChar w:fldCharType="separate"/>
          </w:r>
          <w:r w:rsidR="005C4BC2" w:rsidRPr="005C4BC2">
            <w:rPr>
              <w:noProof/>
              <w:sz w:val="24"/>
              <w:szCs w:val="24"/>
            </w:rPr>
            <w:t>(Sinclair, 1993)</w:t>
          </w:r>
          <w:r w:rsidR="005C4BC2">
            <w:rPr>
              <w:sz w:val="24"/>
              <w:szCs w:val="24"/>
            </w:rPr>
            <w:fldChar w:fldCharType="end"/>
          </w:r>
        </w:sdtContent>
      </w:sdt>
      <w:r w:rsidR="005C4BC2">
        <w:rPr>
          <w:sz w:val="24"/>
          <w:szCs w:val="24"/>
        </w:rPr>
        <w:t xml:space="preserve">. </w:t>
      </w:r>
    </w:p>
    <w:p w14:paraId="014F60F6" w14:textId="5835B891" w:rsidR="009A1F19" w:rsidRDefault="009A1F19" w:rsidP="00340E9A">
      <w:pPr>
        <w:ind w:right="237"/>
        <w:jc w:val="both"/>
        <w:rPr>
          <w:sz w:val="24"/>
          <w:szCs w:val="24"/>
        </w:rPr>
      </w:pPr>
    </w:p>
    <w:p w14:paraId="05DC81D8" w14:textId="60A78AA2" w:rsidR="00BE7D13" w:rsidRDefault="007556E0" w:rsidP="00340E9A">
      <w:pPr>
        <w:ind w:right="237"/>
        <w:jc w:val="both"/>
        <w:rPr>
          <w:sz w:val="24"/>
          <w:szCs w:val="24"/>
        </w:rPr>
      </w:pPr>
      <w:r>
        <w:rPr>
          <w:sz w:val="24"/>
          <w:szCs w:val="24"/>
        </w:rPr>
        <w:t xml:space="preserve">Alternatively, organisation culture has been defined as a theory which </w:t>
      </w:r>
      <w:r w:rsidR="00217452">
        <w:rPr>
          <w:sz w:val="24"/>
          <w:szCs w:val="24"/>
        </w:rPr>
        <w:t>“</w:t>
      </w:r>
      <w:r w:rsidR="00217452" w:rsidRPr="00217452">
        <w:rPr>
          <w:sz w:val="24"/>
          <w:szCs w:val="24"/>
        </w:rPr>
        <w:t xml:space="preserve">provides a people-centred, theoretical perspective on the management of change that is seen </w:t>
      </w:r>
      <w:r w:rsidR="00217452">
        <w:rPr>
          <w:sz w:val="24"/>
          <w:szCs w:val="24"/>
        </w:rPr>
        <w:t xml:space="preserve">to offer some insight into the </w:t>
      </w:r>
      <w:r w:rsidR="00217452" w:rsidRPr="00217452">
        <w:rPr>
          <w:sz w:val="24"/>
          <w:szCs w:val="24"/>
        </w:rPr>
        <w:t>int</w:t>
      </w:r>
      <w:r w:rsidR="00217452">
        <w:rPr>
          <w:sz w:val="24"/>
          <w:szCs w:val="24"/>
        </w:rPr>
        <w:t>angible</w:t>
      </w:r>
      <w:r w:rsidR="00217452" w:rsidRPr="00217452">
        <w:rPr>
          <w:sz w:val="24"/>
          <w:szCs w:val="24"/>
        </w:rPr>
        <w:t xml:space="preserve"> nature of organisations</w:t>
      </w:r>
      <w:r w:rsidR="00217452">
        <w:rPr>
          <w:sz w:val="24"/>
          <w:szCs w:val="24"/>
        </w:rPr>
        <w:t xml:space="preserve">” </w:t>
      </w:r>
      <w:sdt>
        <w:sdtPr>
          <w:rPr>
            <w:sz w:val="24"/>
            <w:szCs w:val="24"/>
          </w:rPr>
          <w:id w:val="-165949364"/>
          <w:citation/>
        </w:sdtPr>
        <w:sdtEndPr/>
        <w:sdtContent>
          <w:r w:rsidR="00217452">
            <w:rPr>
              <w:sz w:val="24"/>
              <w:szCs w:val="24"/>
            </w:rPr>
            <w:fldChar w:fldCharType="begin"/>
          </w:r>
          <w:r w:rsidR="00217452">
            <w:rPr>
              <w:sz w:val="24"/>
              <w:szCs w:val="24"/>
            </w:rPr>
            <w:instrText xml:space="preserve">CITATION Mau01 \p 302 \l 2057 </w:instrText>
          </w:r>
          <w:r w:rsidR="00217452">
            <w:rPr>
              <w:sz w:val="24"/>
              <w:szCs w:val="24"/>
            </w:rPr>
            <w:fldChar w:fldCharType="separate"/>
          </w:r>
          <w:r w:rsidR="00217452" w:rsidRPr="00217452">
            <w:rPr>
              <w:noProof/>
              <w:sz w:val="24"/>
              <w:szCs w:val="24"/>
            </w:rPr>
            <w:t>(Maull, et al., 2001, p. 302)</w:t>
          </w:r>
          <w:r w:rsidR="00217452">
            <w:rPr>
              <w:sz w:val="24"/>
              <w:szCs w:val="24"/>
            </w:rPr>
            <w:fldChar w:fldCharType="end"/>
          </w:r>
        </w:sdtContent>
      </w:sdt>
      <w:r w:rsidR="00217452">
        <w:rPr>
          <w:sz w:val="24"/>
          <w:szCs w:val="24"/>
        </w:rPr>
        <w:t>. This is a very</w:t>
      </w:r>
      <w:r w:rsidR="008C412B">
        <w:rPr>
          <w:sz w:val="24"/>
          <w:szCs w:val="24"/>
        </w:rPr>
        <w:t xml:space="preserve"> recent and </w:t>
      </w:r>
      <w:r w:rsidR="00217452">
        <w:rPr>
          <w:sz w:val="24"/>
          <w:szCs w:val="24"/>
        </w:rPr>
        <w:t xml:space="preserve">contrasting approach to the traditional management view of organisation which predominately focused on formal structures and rules. </w:t>
      </w:r>
      <w:sdt>
        <w:sdtPr>
          <w:rPr>
            <w:sz w:val="24"/>
            <w:szCs w:val="24"/>
          </w:rPr>
          <w:id w:val="1095208910"/>
          <w:citation/>
        </w:sdtPr>
        <w:sdtEndPr/>
        <w:sdtContent>
          <w:r w:rsidR="00217452">
            <w:rPr>
              <w:sz w:val="24"/>
              <w:szCs w:val="24"/>
            </w:rPr>
            <w:fldChar w:fldCharType="begin"/>
          </w:r>
          <w:r w:rsidR="00217452">
            <w:rPr>
              <w:sz w:val="24"/>
              <w:szCs w:val="24"/>
            </w:rPr>
            <w:instrText xml:space="preserve"> CITATION Mau01 \l 2057 </w:instrText>
          </w:r>
          <w:r w:rsidR="00217452">
            <w:rPr>
              <w:sz w:val="24"/>
              <w:szCs w:val="24"/>
            </w:rPr>
            <w:fldChar w:fldCharType="separate"/>
          </w:r>
          <w:r w:rsidR="00217452" w:rsidRPr="00217452">
            <w:rPr>
              <w:noProof/>
              <w:sz w:val="24"/>
              <w:szCs w:val="24"/>
            </w:rPr>
            <w:t>(Maull, et al., 2001)</w:t>
          </w:r>
          <w:r w:rsidR="00217452">
            <w:rPr>
              <w:sz w:val="24"/>
              <w:szCs w:val="24"/>
            </w:rPr>
            <w:fldChar w:fldCharType="end"/>
          </w:r>
        </w:sdtContent>
      </w:sdt>
      <w:r w:rsidR="00217452">
        <w:rPr>
          <w:sz w:val="24"/>
          <w:szCs w:val="24"/>
        </w:rPr>
        <w:t xml:space="preserve">. </w:t>
      </w:r>
    </w:p>
    <w:p w14:paraId="167E4B16" w14:textId="2A7D1C43" w:rsidR="008302AE" w:rsidRDefault="008302AE" w:rsidP="00340E9A">
      <w:pPr>
        <w:ind w:right="237"/>
        <w:jc w:val="both"/>
        <w:rPr>
          <w:sz w:val="24"/>
          <w:szCs w:val="24"/>
        </w:rPr>
      </w:pPr>
    </w:p>
    <w:p w14:paraId="677D927B" w14:textId="72B0BB0E" w:rsidR="002862BF" w:rsidRDefault="002862BF" w:rsidP="00340E9A">
      <w:pPr>
        <w:ind w:right="237"/>
        <w:jc w:val="both"/>
        <w:rPr>
          <w:sz w:val="24"/>
          <w:szCs w:val="24"/>
        </w:rPr>
      </w:pPr>
      <w:r>
        <w:rPr>
          <w:sz w:val="24"/>
          <w:szCs w:val="24"/>
        </w:rPr>
        <w:lastRenderedPageBreak/>
        <w:t>Different approaches to organisation culture are taken by each organisation, this may be a decision made by a senior manager or could even be a purposeful decision made jointly by all</w:t>
      </w:r>
      <w:r w:rsidR="006B41AF">
        <w:rPr>
          <w:sz w:val="24"/>
          <w:szCs w:val="24"/>
        </w:rPr>
        <w:t xml:space="preserve"> employees </w:t>
      </w:r>
      <w:sdt>
        <w:sdtPr>
          <w:rPr>
            <w:sz w:val="24"/>
            <w:szCs w:val="24"/>
          </w:rPr>
          <w:id w:val="-1707560821"/>
          <w:citation/>
        </w:sdtPr>
        <w:sdtEndPr/>
        <w:sdtContent>
          <w:r>
            <w:rPr>
              <w:sz w:val="24"/>
              <w:szCs w:val="24"/>
            </w:rPr>
            <w:fldChar w:fldCharType="begin"/>
          </w:r>
          <w:r>
            <w:rPr>
              <w:sz w:val="24"/>
              <w:szCs w:val="24"/>
            </w:rPr>
            <w:instrText xml:space="preserve"> CITATION Sin93 \l 2057 </w:instrText>
          </w:r>
          <w:r>
            <w:rPr>
              <w:sz w:val="24"/>
              <w:szCs w:val="24"/>
            </w:rPr>
            <w:fldChar w:fldCharType="separate"/>
          </w:r>
          <w:r w:rsidRPr="002862BF">
            <w:rPr>
              <w:noProof/>
              <w:sz w:val="24"/>
              <w:szCs w:val="24"/>
            </w:rPr>
            <w:t>(Sinclair, 1993)</w:t>
          </w:r>
          <w:r>
            <w:rPr>
              <w:sz w:val="24"/>
              <w:szCs w:val="24"/>
            </w:rPr>
            <w:fldChar w:fldCharType="end"/>
          </w:r>
        </w:sdtContent>
      </w:sdt>
      <w:r>
        <w:rPr>
          <w:sz w:val="24"/>
          <w:szCs w:val="24"/>
        </w:rPr>
        <w:t xml:space="preserve">. </w:t>
      </w:r>
    </w:p>
    <w:p w14:paraId="60103038" w14:textId="77777777" w:rsidR="002862BF" w:rsidRDefault="002862BF" w:rsidP="00340E9A">
      <w:pPr>
        <w:ind w:right="237"/>
        <w:jc w:val="both"/>
        <w:rPr>
          <w:sz w:val="24"/>
          <w:szCs w:val="24"/>
        </w:rPr>
      </w:pPr>
    </w:p>
    <w:p w14:paraId="745DB848" w14:textId="3C61D020" w:rsidR="002862BF" w:rsidRDefault="002862BF" w:rsidP="00340E9A">
      <w:pPr>
        <w:ind w:right="237"/>
        <w:jc w:val="both"/>
        <w:rPr>
          <w:sz w:val="24"/>
          <w:szCs w:val="24"/>
        </w:rPr>
      </w:pPr>
      <w:r>
        <w:rPr>
          <w:sz w:val="24"/>
          <w:szCs w:val="24"/>
        </w:rPr>
        <w:t xml:space="preserve">The approach of creating a unitary culture can create a cohesive and strong feeling within an organisation and create an almost special bond and unity between those individuals within the organisation. These shared </w:t>
      </w:r>
      <w:r w:rsidR="006A0323">
        <w:rPr>
          <w:sz w:val="24"/>
          <w:szCs w:val="24"/>
        </w:rPr>
        <w:t xml:space="preserve">organisational values and norms are capable of substantially determining behaviour and allow for consistent outcomes across large and differing areas </w:t>
      </w:r>
      <w:sdt>
        <w:sdtPr>
          <w:rPr>
            <w:sz w:val="24"/>
            <w:szCs w:val="24"/>
          </w:rPr>
          <w:id w:val="-1409991691"/>
          <w:citation/>
        </w:sdtPr>
        <w:sdtEndPr/>
        <w:sdtContent>
          <w:r w:rsidR="006A0323">
            <w:rPr>
              <w:sz w:val="24"/>
              <w:szCs w:val="24"/>
            </w:rPr>
            <w:fldChar w:fldCharType="begin"/>
          </w:r>
          <w:r w:rsidR="006A0323">
            <w:rPr>
              <w:sz w:val="24"/>
              <w:szCs w:val="24"/>
            </w:rPr>
            <w:instrText xml:space="preserve"> CITATION Sin93 \l 2057 </w:instrText>
          </w:r>
          <w:r w:rsidR="006A0323">
            <w:rPr>
              <w:sz w:val="24"/>
              <w:szCs w:val="24"/>
            </w:rPr>
            <w:fldChar w:fldCharType="separate"/>
          </w:r>
          <w:r w:rsidR="006A0323" w:rsidRPr="006A0323">
            <w:rPr>
              <w:noProof/>
              <w:sz w:val="24"/>
              <w:szCs w:val="24"/>
            </w:rPr>
            <w:t>(Sinclair, 1993)</w:t>
          </w:r>
          <w:r w:rsidR="006A0323">
            <w:rPr>
              <w:sz w:val="24"/>
              <w:szCs w:val="24"/>
            </w:rPr>
            <w:fldChar w:fldCharType="end"/>
          </w:r>
        </w:sdtContent>
      </w:sdt>
      <w:r w:rsidR="006A0323">
        <w:rPr>
          <w:sz w:val="24"/>
          <w:szCs w:val="24"/>
        </w:rPr>
        <w:t>.</w:t>
      </w:r>
    </w:p>
    <w:p w14:paraId="0F7A41AE" w14:textId="17C171ED" w:rsidR="006A0323" w:rsidRDefault="006A0323" w:rsidP="00340E9A">
      <w:pPr>
        <w:ind w:right="237"/>
        <w:jc w:val="both"/>
        <w:rPr>
          <w:sz w:val="24"/>
          <w:szCs w:val="24"/>
        </w:rPr>
      </w:pPr>
    </w:p>
    <w:p w14:paraId="733C4A0A" w14:textId="7CE47766" w:rsidR="006A0323" w:rsidRDefault="006A0323" w:rsidP="00340E9A">
      <w:pPr>
        <w:ind w:right="237"/>
        <w:jc w:val="both"/>
        <w:rPr>
          <w:sz w:val="24"/>
          <w:szCs w:val="24"/>
        </w:rPr>
      </w:pPr>
      <w:r>
        <w:rPr>
          <w:sz w:val="24"/>
          <w:szCs w:val="24"/>
        </w:rPr>
        <w:t xml:space="preserve">However, this approach to organisation culture does incur some risks. The main risk being that an organisation with a negative organisation culture will often find itself stuck in old ways and the cycle of poor performance will continue. Often, new individuals within the organisation with conform to the already outdated culture which furthers the adverse effects of it on the organisation overall </w:t>
      </w:r>
      <w:sdt>
        <w:sdtPr>
          <w:rPr>
            <w:sz w:val="24"/>
            <w:szCs w:val="24"/>
          </w:rPr>
          <w:id w:val="-1798135617"/>
          <w:citation/>
        </w:sdtPr>
        <w:sdtEndPr/>
        <w:sdtContent>
          <w:r>
            <w:rPr>
              <w:sz w:val="24"/>
              <w:szCs w:val="24"/>
            </w:rPr>
            <w:fldChar w:fldCharType="begin"/>
          </w:r>
          <w:r>
            <w:rPr>
              <w:sz w:val="24"/>
              <w:szCs w:val="24"/>
            </w:rPr>
            <w:instrText xml:space="preserve"> CITATION Sin93 \l 2057 </w:instrText>
          </w:r>
          <w:r>
            <w:rPr>
              <w:sz w:val="24"/>
              <w:szCs w:val="24"/>
            </w:rPr>
            <w:fldChar w:fldCharType="separate"/>
          </w:r>
          <w:r w:rsidRPr="006A0323">
            <w:rPr>
              <w:noProof/>
              <w:sz w:val="24"/>
              <w:szCs w:val="24"/>
            </w:rPr>
            <w:t>(Sinclair, 1993)</w:t>
          </w:r>
          <w:r>
            <w:rPr>
              <w:sz w:val="24"/>
              <w:szCs w:val="24"/>
            </w:rPr>
            <w:fldChar w:fldCharType="end"/>
          </w:r>
        </w:sdtContent>
      </w:sdt>
      <w:r>
        <w:rPr>
          <w:sz w:val="24"/>
          <w:szCs w:val="24"/>
        </w:rPr>
        <w:t>.</w:t>
      </w:r>
    </w:p>
    <w:p w14:paraId="13FAFF7F" w14:textId="77777777" w:rsidR="002862BF" w:rsidRDefault="002862BF" w:rsidP="00340E9A">
      <w:pPr>
        <w:ind w:right="237"/>
        <w:jc w:val="both"/>
        <w:rPr>
          <w:sz w:val="24"/>
          <w:szCs w:val="24"/>
        </w:rPr>
      </w:pPr>
    </w:p>
    <w:p w14:paraId="550A655B" w14:textId="4817CC24" w:rsidR="008302AE" w:rsidRDefault="008302AE" w:rsidP="00340E9A">
      <w:pPr>
        <w:ind w:right="237"/>
        <w:jc w:val="both"/>
        <w:rPr>
          <w:sz w:val="24"/>
          <w:szCs w:val="24"/>
        </w:rPr>
      </w:pPr>
      <w:r>
        <w:rPr>
          <w:sz w:val="24"/>
          <w:szCs w:val="24"/>
        </w:rPr>
        <w:t>Within a policin</w:t>
      </w:r>
      <w:r w:rsidR="003416E2">
        <w:rPr>
          <w:sz w:val="24"/>
          <w:szCs w:val="24"/>
        </w:rPr>
        <w:t xml:space="preserve">g context, organisational culture is described as shared perceptions of organisational work practices and a set of core values. For example, the shared views of all officers as to how the daily working function of the job is operating. This may be positive or negative but the same views are often shared by all officers. Organisational culture also relates to the ethics and values of each officer, including what drives them to do the job they do </w:t>
      </w:r>
      <w:sdt>
        <w:sdtPr>
          <w:rPr>
            <w:sz w:val="24"/>
            <w:szCs w:val="24"/>
          </w:rPr>
          <w:id w:val="-1388559557"/>
          <w:citation/>
        </w:sdtPr>
        <w:sdtEndPr/>
        <w:sdtContent>
          <w:r w:rsidR="003416E2">
            <w:rPr>
              <w:sz w:val="24"/>
              <w:szCs w:val="24"/>
            </w:rPr>
            <w:fldChar w:fldCharType="begin"/>
          </w:r>
          <w:r w:rsidR="003416E2">
            <w:rPr>
              <w:sz w:val="24"/>
              <w:szCs w:val="24"/>
            </w:rPr>
            <w:instrText xml:space="preserve"> CITATION Bro16 \l 2057 </w:instrText>
          </w:r>
          <w:r w:rsidR="003416E2">
            <w:rPr>
              <w:sz w:val="24"/>
              <w:szCs w:val="24"/>
            </w:rPr>
            <w:fldChar w:fldCharType="separate"/>
          </w:r>
          <w:r w:rsidR="003416E2" w:rsidRPr="003416E2">
            <w:rPr>
              <w:noProof/>
              <w:sz w:val="24"/>
              <w:szCs w:val="24"/>
            </w:rPr>
            <w:t>(Brough, et al., 2016)</w:t>
          </w:r>
          <w:r w:rsidR="003416E2">
            <w:rPr>
              <w:sz w:val="24"/>
              <w:szCs w:val="24"/>
            </w:rPr>
            <w:fldChar w:fldCharType="end"/>
          </w:r>
        </w:sdtContent>
      </w:sdt>
      <w:r w:rsidR="003416E2">
        <w:rPr>
          <w:sz w:val="24"/>
          <w:szCs w:val="24"/>
        </w:rPr>
        <w:t>.</w:t>
      </w:r>
    </w:p>
    <w:p w14:paraId="53FF6D33" w14:textId="2E61F8EC" w:rsidR="003416E2" w:rsidRDefault="003416E2" w:rsidP="00340E9A">
      <w:pPr>
        <w:ind w:right="237"/>
        <w:jc w:val="both"/>
        <w:rPr>
          <w:sz w:val="24"/>
          <w:szCs w:val="24"/>
        </w:rPr>
      </w:pPr>
    </w:p>
    <w:p w14:paraId="3C2B6D88" w14:textId="73DAA77E" w:rsidR="00A401A8" w:rsidRDefault="003416E2" w:rsidP="00340E9A">
      <w:pPr>
        <w:ind w:right="237"/>
        <w:jc w:val="both"/>
        <w:rPr>
          <w:sz w:val="24"/>
          <w:szCs w:val="24"/>
        </w:rPr>
      </w:pPr>
      <w:r>
        <w:rPr>
          <w:sz w:val="24"/>
          <w:szCs w:val="24"/>
        </w:rPr>
        <w:t>Traditionally, police culture ha</w:t>
      </w:r>
      <w:r w:rsidR="00A52CF3">
        <w:rPr>
          <w:sz w:val="24"/>
          <w:szCs w:val="24"/>
        </w:rPr>
        <w:t>s been conceptualised as a rigid and historic ideology which is often based on specific themes which universally describe police culture. Police officers generally have similar perceptions</w:t>
      </w:r>
      <w:r w:rsidR="008A6074">
        <w:rPr>
          <w:sz w:val="24"/>
          <w:szCs w:val="24"/>
        </w:rPr>
        <w:t xml:space="preserve"> about their work because they are exposed to similar situations within the police environment </w:t>
      </w:r>
      <w:sdt>
        <w:sdtPr>
          <w:rPr>
            <w:sz w:val="24"/>
            <w:szCs w:val="24"/>
          </w:rPr>
          <w:id w:val="195981239"/>
          <w:citation/>
        </w:sdtPr>
        <w:sdtEndPr/>
        <w:sdtContent>
          <w:r w:rsidR="008A6074">
            <w:rPr>
              <w:sz w:val="24"/>
              <w:szCs w:val="24"/>
            </w:rPr>
            <w:fldChar w:fldCharType="begin"/>
          </w:r>
          <w:r w:rsidR="008A6074">
            <w:rPr>
              <w:sz w:val="24"/>
              <w:szCs w:val="24"/>
            </w:rPr>
            <w:instrText xml:space="preserve"> CITATION Bro16 \l 2057 </w:instrText>
          </w:r>
          <w:r w:rsidR="008A6074">
            <w:rPr>
              <w:sz w:val="24"/>
              <w:szCs w:val="24"/>
            </w:rPr>
            <w:fldChar w:fldCharType="separate"/>
          </w:r>
          <w:r w:rsidR="008A6074" w:rsidRPr="008A6074">
            <w:rPr>
              <w:noProof/>
              <w:sz w:val="24"/>
              <w:szCs w:val="24"/>
            </w:rPr>
            <w:t>(Brough, et al., 2016)</w:t>
          </w:r>
          <w:r w:rsidR="008A6074">
            <w:rPr>
              <w:sz w:val="24"/>
              <w:szCs w:val="24"/>
            </w:rPr>
            <w:fldChar w:fldCharType="end"/>
          </w:r>
        </w:sdtContent>
      </w:sdt>
      <w:r w:rsidR="008A6074">
        <w:rPr>
          <w:sz w:val="24"/>
          <w:szCs w:val="24"/>
        </w:rPr>
        <w:t xml:space="preserve">. This theoretical orientation of police culture was named the “police personality” by Skolnick in his 2011 book </w:t>
      </w:r>
      <w:sdt>
        <w:sdtPr>
          <w:rPr>
            <w:sz w:val="24"/>
            <w:szCs w:val="24"/>
          </w:rPr>
          <w:id w:val="-1450853228"/>
          <w:citation/>
        </w:sdtPr>
        <w:sdtEndPr/>
        <w:sdtContent>
          <w:r w:rsidR="008A6074">
            <w:rPr>
              <w:sz w:val="24"/>
              <w:szCs w:val="24"/>
            </w:rPr>
            <w:fldChar w:fldCharType="begin"/>
          </w:r>
          <w:r w:rsidR="008A6074">
            <w:rPr>
              <w:sz w:val="24"/>
              <w:szCs w:val="24"/>
            </w:rPr>
            <w:instrText xml:space="preserve"> CITATION Sko11 \l 2057 </w:instrText>
          </w:r>
          <w:r w:rsidR="008A6074">
            <w:rPr>
              <w:sz w:val="24"/>
              <w:szCs w:val="24"/>
            </w:rPr>
            <w:fldChar w:fldCharType="separate"/>
          </w:r>
          <w:r w:rsidR="008A6074" w:rsidRPr="008A6074">
            <w:rPr>
              <w:noProof/>
              <w:sz w:val="24"/>
              <w:szCs w:val="24"/>
            </w:rPr>
            <w:t>(Skolnick, 2011)</w:t>
          </w:r>
          <w:r w:rsidR="008A6074">
            <w:rPr>
              <w:sz w:val="24"/>
              <w:szCs w:val="24"/>
            </w:rPr>
            <w:fldChar w:fldCharType="end"/>
          </w:r>
        </w:sdtContent>
      </w:sdt>
      <w:r w:rsidR="00A401A8">
        <w:rPr>
          <w:sz w:val="24"/>
          <w:szCs w:val="24"/>
        </w:rPr>
        <w:t xml:space="preserve">.  </w:t>
      </w:r>
    </w:p>
    <w:p w14:paraId="26589119" w14:textId="02E5460A" w:rsidR="00A401A8" w:rsidRDefault="00A401A8" w:rsidP="00340E9A">
      <w:pPr>
        <w:ind w:right="237"/>
        <w:jc w:val="both"/>
        <w:rPr>
          <w:sz w:val="24"/>
          <w:szCs w:val="24"/>
        </w:rPr>
      </w:pPr>
    </w:p>
    <w:p w14:paraId="30BC9C3D" w14:textId="66B3EB35" w:rsidR="00A401A8" w:rsidRDefault="00A401A8" w:rsidP="00340E9A">
      <w:pPr>
        <w:ind w:right="237"/>
        <w:jc w:val="both"/>
        <w:rPr>
          <w:sz w:val="24"/>
          <w:szCs w:val="24"/>
        </w:rPr>
      </w:pPr>
    </w:p>
    <w:p w14:paraId="75E299C2" w14:textId="1EC83B0A" w:rsidR="00A401A8" w:rsidRDefault="00A401A8" w:rsidP="00340E9A">
      <w:pPr>
        <w:ind w:right="237"/>
        <w:jc w:val="both"/>
        <w:rPr>
          <w:sz w:val="24"/>
          <w:szCs w:val="24"/>
        </w:rPr>
      </w:pPr>
      <w:r>
        <w:rPr>
          <w:sz w:val="24"/>
          <w:szCs w:val="24"/>
        </w:rPr>
        <w:t xml:space="preserve">However, more recent research suggests that police culture is not a unitary construct but rather consists of multiple individual, social and contextual factors      </w:t>
      </w:r>
      <w:sdt>
        <w:sdtPr>
          <w:rPr>
            <w:sz w:val="24"/>
            <w:szCs w:val="24"/>
          </w:rPr>
          <w:id w:val="1294859289"/>
          <w:citation/>
        </w:sdtPr>
        <w:sdtEndPr/>
        <w:sdtContent>
          <w:r>
            <w:rPr>
              <w:sz w:val="24"/>
              <w:szCs w:val="24"/>
            </w:rPr>
            <w:fldChar w:fldCharType="begin"/>
          </w:r>
          <w:r>
            <w:rPr>
              <w:sz w:val="24"/>
              <w:szCs w:val="24"/>
            </w:rPr>
            <w:instrText xml:space="preserve"> CITATION Man07 \l 2057 </w:instrText>
          </w:r>
          <w:r>
            <w:rPr>
              <w:sz w:val="24"/>
              <w:szCs w:val="24"/>
            </w:rPr>
            <w:fldChar w:fldCharType="separate"/>
          </w:r>
          <w:r w:rsidRPr="00A401A8">
            <w:rPr>
              <w:noProof/>
              <w:sz w:val="24"/>
              <w:szCs w:val="24"/>
            </w:rPr>
            <w:t>(Manning, 2007)</w:t>
          </w:r>
          <w:r>
            <w:rPr>
              <w:sz w:val="24"/>
              <w:szCs w:val="24"/>
            </w:rPr>
            <w:fldChar w:fldCharType="end"/>
          </w:r>
        </w:sdtContent>
      </w:sdt>
      <w:r w:rsidR="00492540">
        <w:rPr>
          <w:sz w:val="24"/>
          <w:szCs w:val="24"/>
        </w:rPr>
        <w:t>.</w:t>
      </w:r>
    </w:p>
    <w:p w14:paraId="2D9750DA" w14:textId="77777777" w:rsidR="00A401A8" w:rsidRDefault="00A401A8" w:rsidP="00340E9A">
      <w:pPr>
        <w:ind w:right="237"/>
        <w:jc w:val="both"/>
        <w:rPr>
          <w:sz w:val="24"/>
          <w:szCs w:val="24"/>
        </w:rPr>
      </w:pPr>
    </w:p>
    <w:p w14:paraId="4F1C5C29" w14:textId="77777777" w:rsidR="001B553B" w:rsidRDefault="00A401A8" w:rsidP="00340E9A">
      <w:pPr>
        <w:ind w:right="237"/>
        <w:jc w:val="both"/>
        <w:rPr>
          <w:sz w:val="24"/>
          <w:szCs w:val="24"/>
        </w:rPr>
      </w:pPr>
      <w:r>
        <w:rPr>
          <w:sz w:val="24"/>
          <w:szCs w:val="24"/>
        </w:rPr>
        <w:t xml:space="preserve">Despite the </w:t>
      </w:r>
      <w:r w:rsidR="008533F3">
        <w:rPr>
          <w:sz w:val="24"/>
          <w:szCs w:val="24"/>
        </w:rPr>
        <w:t xml:space="preserve">two contradicting and differing ideologies of police culture, it is suggested that police culture is best conceptualised with a combination of these ideologies. Therefore, police culture is a concept which is certainly orientated around the shared experiences of all police officers but is also determined by the individual and social circumstances of that time. Undoubtedly, personal values and ethics influence organisation culture is a colossal way </w:t>
      </w:r>
      <w:sdt>
        <w:sdtPr>
          <w:rPr>
            <w:sz w:val="24"/>
            <w:szCs w:val="24"/>
          </w:rPr>
          <w:id w:val="-598411626"/>
          <w:citation/>
        </w:sdtPr>
        <w:sdtEndPr/>
        <w:sdtContent>
          <w:r w:rsidR="008533F3">
            <w:rPr>
              <w:sz w:val="24"/>
              <w:szCs w:val="24"/>
            </w:rPr>
            <w:fldChar w:fldCharType="begin"/>
          </w:r>
          <w:r w:rsidR="008533F3">
            <w:rPr>
              <w:sz w:val="24"/>
              <w:szCs w:val="24"/>
            </w:rPr>
            <w:instrText xml:space="preserve"> CITATION Bro16 \l 2057 </w:instrText>
          </w:r>
          <w:r w:rsidR="008533F3">
            <w:rPr>
              <w:sz w:val="24"/>
              <w:szCs w:val="24"/>
            </w:rPr>
            <w:fldChar w:fldCharType="separate"/>
          </w:r>
          <w:r w:rsidR="008533F3" w:rsidRPr="008533F3">
            <w:rPr>
              <w:noProof/>
              <w:sz w:val="24"/>
              <w:szCs w:val="24"/>
            </w:rPr>
            <w:t>(Brough, et al., 2016)</w:t>
          </w:r>
          <w:r w:rsidR="008533F3">
            <w:rPr>
              <w:sz w:val="24"/>
              <w:szCs w:val="24"/>
            </w:rPr>
            <w:fldChar w:fldCharType="end"/>
          </w:r>
        </w:sdtContent>
      </w:sdt>
      <w:r w:rsidR="008533F3">
        <w:rPr>
          <w:sz w:val="24"/>
          <w:szCs w:val="24"/>
        </w:rPr>
        <w:t xml:space="preserve">. </w:t>
      </w:r>
    </w:p>
    <w:p w14:paraId="3BF7299B" w14:textId="77777777" w:rsidR="002862BF" w:rsidRDefault="002862BF" w:rsidP="00340E9A">
      <w:pPr>
        <w:ind w:right="237"/>
        <w:jc w:val="both"/>
        <w:rPr>
          <w:sz w:val="24"/>
          <w:szCs w:val="24"/>
        </w:rPr>
      </w:pPr>
    </w:p>
    <w:p w14:paraId="69FAF9E5" w14:textId="479CDF23" w:rsidR="002A3FAE" w:rsidRDefault="00171F1E" w:rsidP="00340E9A">
      <w:pPr>
        <w:ind w:right="237"/>
        <w:jc w:val="both"/>
        <w:rPr>
          <w:sz w:val="24"/>
          <w:szCs w:val="24"/>
        </w:rPr>
      </w:pPr>
      <w:r>
        <w:rPr>
          <w:sz w:val="24"/>
          <w:szCs w:val="24"/>
        </w:rPr>
        <w:t>The concept of the “police family” is discussed in recent research and was identified as a central aspect of police culture. The police family theme relates to the collective identity that exists b</w:t>
      </w:r>
      <w:r w:rsidR="002A3FAE">
        <w:rPr>
          <w:sz w:val="24"/>
          <w:szCs w:val="24"/>
        </w:rPr>
        <w:t xml:space="preserve">etween officers as a result of shared experiences. In modern </w:t>
      </w:r>
      <w:r w:rsidR="002A3FAE">
        <w:rPr>
          <w:sz w:val="24"/>
          <w:szCs w:val="24"/>
        </w:rPr>
        <w:lastRenderedPageBreak/>
        <w:t>policing, there appears to be a common understanding that “</w:t>
      </w:r>
      <w:r w:rsidR="002A3FAE" w:rsidRPr="002A3FAE">
        <w:rPr>
          <w:sz w:val="24"/>
          <w:szCs w:val="24"/>
        </w:rPr>
        <w:t>police are the on</w:t>
      </w:r>
      <w:r w:rsidR="002A3FAE">
        <w:rPr>
          <w:sz w:val="24"/>
          <w:szCs w:val="24"/>
        </w:rPr>
        <w:t xml:space="preserve">ly people who understand police” </w:t>
      </w:r>
      <w:sdt>
        <w:sdtPr>
          <w:rPr>
            <w:sz w:val="24"/>
            <w:szCs w:val="24"/>
          </w:rPr>
          <w:id w:val="-1327903260"/>
          <w:citation/>
        </w:sdtPr>
        <w:sdtEndPr/>
        <w:sdtContent>
          <w:r w:rsidR="002A3FAE">
            <w:rPr>
              <w:sz w:val="24"/>
              <w:szCs w:val="24"/>
            </w:rPr>
            <w:fldChar w:fldCharType="begin"/>
          </w:r>
          <w:r w:rsidR="008A416C">
            <w:rPr>
              <w:sz w:val="24"/>
              <w:szCs w:val="24"/>
            </w:rPr>
            <w:instrText xml:space="preserve">CITATION Bro16 \p 31 \l 2057 </w:instrText>
          </w:r>
          <w:r w:rsidR="002A3FAE">
            <w:rPr>
              <w:sz w:val="24"/>
              <w:szCs w:val="24"/>
            </w:rPr>
            <w:fldChar w:fldCharType="separate"/>
          </w:r>
          <w:r w:rsidR="008A416C" w:rsidRPr="008A416C">
            <w:rPr>
              <w:noProof/>
              <w:sz w:val="24"/>
              <w:szCs w:val="24"/>
            </w:rPr>
            <w:t>(Brough, et al., 2016, p. 31)</w:t>
          </w:r>
          <w:r w:rsidR="002A3FAE">
            <w:rPr>
              <w:sz w:val="24"/>
              <w:szCs w:val="24"/>
            </w:rPr>
            <w:fldChar w:fldCharType="end"/>
          </w:r>
        </w:sdtContent>
      </w:sdt>
      <w:r w:rsidR="002A3FAE">
        <w:rPr>
          <w:sz w:val="24"/>
          <w:szCs w:val="24"/>
        </w:rPr>
        <w:t>.</w:t>
      </w:r>
    </w:p>
    <w:p w14:paraId="5F950C82" w14:textId="77777777" w:rsidR="00DA11B2" w:rsidRDefault="00DA11B2" w:rsidP="00340E9A">
      <w:pPr>
        <w:ind w:right="237"/>
        <w:jc w:val="both"/>
        <w:rPr>
          <w:sz w:val="24"/>
          <w:szCs w:val="24"/>
        </w:rPr>
      </w:pPr>
    </w:p>
    <w:p w14:paraId="27CB3D77" w14:textId="77777777" w:rsidR="00DA11B2" w:rsidRDefault="00DA11B2" w:rsidP="00340E9A">
      <w:pPr>
        <w:ind w:right="237"/>
        <w:jc w:val="both"/>
        <w:rPr>
          <w:sz w:val="24"/>
          <w:szCs w:val="24"/>
        </w:rPr>
      </w:pPr>
      <w:r>
        <w:rPr>
          <w:sz w:val="24"/>
          <w:szCs w:val="24"/>
        </w:rPr>
        <w:t xml:space="preserve">There can be a real pressure to conform to the concept of the police family and fitting into the culture is a desired goal of new officers. New officers feel they need to earn the trust and loyalty of other officers and feel the need to conform to the police culture, regardless of whether the culture is one which the new recruit agrees with </w:t>
      </w:r>
      <w:sdt>
        <w:sdtPr>
          <w:rPr>
            <w:sz w:val="24"/>
            <w:szCs w:val="24"/>
          </w:rPr>
          <w:id w:val="2068070732"/>
          <w:citation/>
        </w:sdtPr>
        <w:sdtEndPr/>
        <w:sdtContent>
          <w:r>
            <w:rPr>
              <w:sz w:val="24"/>
              <w:szCs w:val="24"/>
            </w:rPr>
            <w:fldChar w:fldCharType="begin"/>
          </w:r>
          <w:r>
            <w:rPr>
              <w:sz w:val="24"/>
              <w:szCs w:val="24"/>
            </w:rPr>
            <w:instrText xml:space="preserve"> CITATION Bro16 \l 2057 </w:instrText>
          </w:r>
          <w:r>
            <w:rPr>
              <w:sz w:val="24"/>
              <w:szCs w:val="24"/>
            </w:rPr>
            <w:fldChar w:fldCharType="separate"/>
          </w:r>
          <w:r w:rsidRPr="00DA11B2">
            <w:rPr>
              <w:noProof/>
              <w:sz w:val="24"/>
              <w:szCs w:val="24"/>
            </w:rPr>
            <w:t>(Brough, et al., 2016)</w:t>
          </w:r>
          <w:r>
            <w:rPr>
              <w:sz w:val="24"/>
              <w:szCs w:val="24"/>
            </w:rPr>
            <w:fldChar w:fldCharType="end"/>
          </w:r>
        </w:sdtContent>
      </w:sdt>
      <w:r>
        <w:rPr>
          <w:sz w:val="24"/>
          <w:szCs w:val="24"/>
        </w:rPr>
        <w:t xml:space="preserve">. </w:t>
      </w:r>
    </w:p>
    <w:p w14:paraId="742C992F" w14:textId="77777777" w:rsidR="00DA11B2" w:rsidRDefault="00DA11B2" w:rsidP="00340E9A">
      <w:pPr>
        <w:ind w:right="237"/>
        <w:jc w:val="both"/>
        <w:rPr>
          <w:sz w:val="24"/>
          <w:szCs w:val="24"/>
        </w:rPr>
      </w:pPr>
    </w:p>
    <w:p w14:paraId="66BD394D" w14:textId="10C0635E" w:rsidR="00DA11B2" w:rsidRDefault="00DA11B2" w:rsidP="0047694C">
      <w:pPr>
        <w:ind w:right="237"/>
        <w:jc w:val="both"/>
        <w:rPr>
          <w:sz w:val="24"/>
          <w:szCs w:val="24"/>
        </w:rPr>
      </w:pPr>
      <w:r>
        <w:rPr>
          <w:sz w:val="24"/>
          <w:szCs w:val="24"/>
        </w:rPr>
        <w:t>As previously mentioned by the author, there are risks to conforming to organisational culture and this is no different within policing.</w:t>
      </w:r>
      <w:r w:rsidR="0091123E">
        <w:rPr>
          <w:sz w:val="24"/>
          <w:szCs w:val="24"/>
        </w:rPr>
        <w:t xml:space="preserve"> These risks are associated with the organisation often standing still in time and not moving on with the new societal norms and accepted practices of the time.</w:t>
      </w:r>
    </w:p>
    <w:p w14:paraId="54D896F0" w14:textId="33F6ED2E" w:rsidR="0091123E" w:rsidRDefault="0091123E" w:rsidP="0047694C">
      <w:pPr>
        <w:ind w:right="237"/>
        <w:jc w:val="both"/>
        <w:rPr>
          <w:sz w:val="24"/>
          <w:szCs w:val="24"/>
        </w:rPr>
      </w:pPr>
    </w:p>
    <w:p w14:paraId="7FF5B18C" w14:textId="77777777" w:rsidR="0013252A" w:rsidRDefault="0091123E" w:rsidP="0013252A">
      <w:pPr>
        <w:ind w:right="237"/>
        <w:jc w:val="both"/>
        <w:rPr>
          <w:sz w:val="24"/>
          <w:szCs w:val="24"/>
        </w:rPr>
      </w:pPr>
      <w:r>
        <w:rPr>
          <w:sz w:val="24"/>
          <w:szCs w:val="24"/>
        </w:rPr>
        <w:t>Within policing, this a massive issues as police forces often need to be seen as doing the right thing and acknowledge the views of the wider public. This aides the police in performing their role and pol</w:t>
      </w:r>
      <w:r w:rsidR="0013252A">
        <w:rPr>
          <w:sz w:val="24"/>
          <w:szCs w:val="24"/>
        </w:rPr>
        <w:t xml:space="preserve">icing by consent as is the ultimate aim I modern policing. </w:t>
      </w:r>
    </w:p>
    <w:p w14:paraId="56E63732" w14:textId="77777777" w:rsidR="0013252A" w:rsidRDefault="0013252A" w:rsidP="0013252A">
      <w:pPr>
        <w:ind w:right="237"/>
        <w:jc w:val="both"/>
        <w:rPr>
          <w:sz w:val="24"/>
          <w:szCs w:val="24"/>
        </w:rPr>
      </w:pPr>
    </w:p>
    <w:p w14:paraId="1B31D4AD" w14:textId="7F093A76" w:rsidR="00DA11B2" w:rsidRDefault="001D40DE" w:rsidP="0074682B">
      <w:pPr>
        <w:ind w:right="237"/>
        <w:jc w:val="both"/>
        <w:rPr>
          <w:sz w:val="24"/>
          <w:szCs w:val="24"/>
        </w:rPr>
      </w:pPr>
      <w:r>
        <w:rPr>
          <w:sz w:val="24"/>
          <w:szCs w:val="24"/>
        </w:rPr>
        <w:t xml:space="preserve">There is currently an </w:t>
      </w:r>
      <w:r w:rsidR="0013252A">
        <w:rPr>
          <w:sz w:val="24"/>
          <w:szCs w:val="24"/>
        </w:rPr>
        <w:t xml:space="preserve">‘us versus the general public’ mentality across the police force with many negative media portrayals of police and also high profile instances of police misconduct </w:t>
      </w:r>
      <w:sdt>
        <w:sdtPr>
          <w:rPr>
            <w:sz w:val="24"/>
            <w:szCs w:val="24"/>
          </w:rPr>
          <w:id w:val="-1782414391"/>
          <w:citation/>
        </w:sdtPr>
        <w:sdtEndPr/>
        <w:sdtContent>
          <w:r w:rsidR="0013252A">
            <w:rPr>
              <w:sz w:val="24"/>
              <w:szCs w:val="24"/>
            </w:rPr>
            <w:fldChar w:fldCharType="begin"/>
          </w:r>
          <w:r w:rsidR="0013252A">
            <w:rPr>
              <w:sz w:val="24"/>
              <w:szCs w:val="24"/>
            </w:rPr>
            <w:instrText xml:space="preserve"> CITATION Bro16 \l 2057 </w:instrText>
          </w:r>
          <w:r w:rsidR="0013252A">
            <w:rPr>
              <w:sz w:val="24"/>
              <w:szCs w:val="24"/>
            </w:rPr>
            <w:fldChar w:fldCharType="separate"/>
          </w:r>
          <w:r w:rsidR="0013252A" w:rsidRPr="0013252A">
            <w:rPr>
              <w:noProof/>
              <w:sz w:val="24"/>
              <w:szCs w:val="24"/>
            </w:rPr>
            <w:t>(Brough, et al., 2016)</w:t>
          </w:r>
          <w:r w:rsidR="0013252A">
            <w:rPr>
              <w:sz w:val="24"/>
              <w:szCs w:val="24"/>
            </w:rPr>
            <w:fldChar w:fldCharType="end"/>
          </w:r>
        </w:sdtContent>
      </w:sdt>
      <w:r w:rsidR="0013252A">
        <w:rPr>
          <w:sz w:val="24"/>
          <w:szCs w:val="24"/>
        </w:rPr>
        <w:t xml:space="preserve">. A clear risk of new officers conforming to this current policing culture is that over time, the level of service given to the public will inevitably </w:t>
      </w:r>
      <w:r>
        <w:rPr>
          <w:sz w:val="24"/>
          <w:szCs w:val="24"/>
        </w:rPr>
        <w:t xml:space="preserve">deteriorate </w:t>
      </w:r>
      <w:r w:rsidR="0013252A">
        <w:rPr>
          <w:sz w:val="24"/>
          <w:szCs w:val="24"/>
        </w:rPr>
        <w:t>as new of</w:t>
      </w:r>
      <w:r>
        <w:rPr>
          <w:sz w:val="24"/>
          <w:szCs w:val="24"/>
        </w:rPr>
        <w:t xml:space="preserve">ficers become accustomed to the ideology, thus influencing their personal decisions when carrying out their duties. </w:t>
      </w:r>
    </w:p>
    <w:p w14:paraId="2014BC34" w14:textId="35672A31" w:rsidR="0074682B" w:rsidRDefault="0074682B" w:rsidP="0074682B">
      <w:pPr>
        <w:ind w:right="237"/>
        <w:jc w:val="both"/>
        <w:rPr>
          <w:sz w:val="24"/>
          <w:szCs w:val="24"/>
        </w:rPr>
      </w:pPr>
    </w:p>
    <w:p w14:paraId="41E97012" w14:textId="23018149" w:rsidR="00DA11B2" w:rsidRDefault="0074682B" w:rsidP="0074682B">
      <w:pPr>
        <w:ind w:right="237"/>
        <w:jc w:val="both"/>
        <w:rPr>
          <w:sz w:val="24"/>
          <w:szCs w:val="24"/>
        </w:rPr>
      </w:pPr>
      <w:r>
        <w:rPr>
          <w:sz w:val="24"/>
          <w:szCs w:val="24"/>
        </w:rPr>
        <w:t xml:space="preserve">This mentality will also impact heavily on the wellbeing of new officers as some may become hesitant to disclose that they are a police officers in fear of negative reactions from the public. Often, this can make police officers isolated from others in social setting outside work and again illustrates and support the theory of the “police family” as police will almost exclusively socialise with police outside of the work environment </w:t>
      </w:r>
      <w:sdt>
        <w:sdtPr>
          <w:rPr>
            <w:sz w:val="24"/>
            <w:szCs w:val="24"/>
          </w:rPr>
          <w:id w:val="-847403141"/>
          <w:citation/>
        </w:sdtPr>
        <w:sdtEndPr/>
        <w:sdtContent>
          <w:r>
            <w:rPr>
              <w:sz w:val="24"/>
              <w:szCs w:val="24"/>
            </w:rPr>
            <w:fldChar w:fldCharType="begin"/>
          </w:r>
          <w:r>
            <w:rPr>
              <w:sz w:val="24"/>
              <w:szCs w:val="24"/>
            </w:rPr>
            <w:instrText xml:space="preserve"> CITATION Bro16 \l 2057 </w:instrText>
          </w:r>
          <w:r>
            <w:rPr>
              <w:sz w:val="24"/>
              <w:szCs w:val="24"/>
            </w:rPr>
            <w:fldChar w:fldCharType="separate"/>
          </w:r>
          <w:r w:rsidRPr="0074682B">
            <w:rPr>
              <w:noProof/>
              <w:sz w:val="24"/>
              <w:szCs w:val="24"/>
            </w:rPr>
            <w:t>(Brough, et al., 2016)</w:t>
          </w:r>
          <w:r>
            <w:rPr>
              <w:sz w:val="24"/>
              <w:szCs w:val="24"/>
            </w:rPr>
            <w:fldChar w:fldCharType="end"/>
          </w:r>
        </w:sdtContent>
      </w:sdt>
      <w:r>
        <w:rPr>
          <w:sz w:val="24"/>
          <w:szCs w:val="24"/>
        </w:rPr>
        <w:t xml:space="preserve">. </w:t>
      </w:r>
    </w:p>
    <w:p w14:paraId="0BC98652" w14:textId="769BAAAB" w:rsidR="0074682B" w:rsidRDefault="0074682B" w:rsidP="0074682B">
      <w:pPr>
        <w:ind w:right="237"/>
        <w:jc w:val="both"/>
        <w:rPr>
          <w:sz w:val="24"/>
          <w:szCs w:val="24"/>
        </w:rPr>
      </w:pPr>
    </w:p>
    <w:p w14:paraId="0275BCDF" w14:textId="46649D6B" w:rsidR="00643B1A" w:rsidRDefault="00643B1A" w:rsidP="0074682B">
      <w:pPr>
        <w:ind w:right="237"/>
        <w:jc w:val="both"/>
        <w:rPr>
          <w:sz w:val="24"/>
          <w:szCs w:val="24"/>
        </w:rPr>
      </w:pPr>
      <w:r>
        <w:rPr>
          <w:sz w:val="24"/>
          <w:szCs w:val="24"/>
        </w:rPr>
        <w:t xml:space="preserve">Definitions of wellbeing and resilience can be found in the Cambridge Dictionary. Wellbeing is defined as “the state of feeling healthy and happy” </w:t>
      </w:r>
      <w:sdt>
        <w:sdtPr>
          <w:rPr>
            <w:sz w:val="24"/>
            <w:szCs w:val="24"/>
          </w:rPr>
          <w:id w:val="-171099956"/>
          <w:citation/>
        </w:sdtPr>
        <w:sdtEndPr/>
        <w:sdtContent>
          <w:r>
            <w:rPr>
              <w:sz w:val="24"/>
              <w:szCs w:val="24"/>
            </w:rPr>
            <w:fldChar w:fldCharType="begin"/>
          </w:r>
          <w:r>
            <w:rPr>
              <w:sz w:val="24"/>
              <w:szCs w:val="24"/>
            </w:rPr>
            <w:instrText xml:space="preserve"> CITATION Cam211 \l 2057 </w:instrText>
          </w:r>
          <w:r>
            <w:rPr>
              <w:sz w:val="24"/>
              <w:szCs w:val="24"/>
            </w:rPr>
            <w:fldChar w:fldCharType="separate"/>
          </w:r>
          <w:r w:rsidRPr="00643B1A">
            <w:rPr>
              <w:noProof/>
              <w:sz w:val="24"/>
              <w:szCs w:val="24"/>
            </w:rPr>
            <w:t>(Cambridge Dictionary, 2021)</w:t>
          </w:r>
          <w:r>
            <w:rPr>
              <w:sz w:val="24"/>
              <w:szCs w:val="24"/>
            </w:rPr>
            <w:fldChar w:fldCharType="end"/>
          </w:r>
        </w:sdtContent>
      </w:sdt>
      <w:r>
        <w:rPr>
          <w:sz w:val="24"/>
          <w:szCs w:val="24"/>
        </w:rPr>
        <w:t xml:space="preserve">. Resilience is defined as the ability to be happy and successful again after something difficult has happened </w:t>
      </w:r>
      <w:sdt>
        <w:sdtPr>
          <w:rPr>
            <w:sz w:val="24"/>
            <w:szCs w:val="24"/>
          </w:rPr>
          <w:id w:val="-575590697"/>
          <w:citation/>
        </w:sdtPr>
        <w:sdtEndPr/>
        <w:sdtContent>
          <w:r>
            <w:rPr>
              <w:sz w:val="24"/>
              <w:szCs w:val="24"/>
            </w:rPr>
            <w:fldChar w:fldCharType="begin"/>
          </w:r>
          <w:r>
            <w:rPr>
              <w:sz w:val="24"/>
              <w:szCs w:val="24"/>
            </w:rPr>
            <w:instrText xml:space="preserve"> CITATION Cam21 \l 2057 </w:instrText>
          </w:r>
          <w:r>
            <w:rPr>
              <w:sz w:val="24"/>
              <w:szCs w:val="24"/>
            </w:rPr>
            <w:fldChar w:fldCharType="separate"/>
          </w:r>
          <w:r w:rsidRPr="00643B1A">
            <w:rPr>
              <w:noProof/>
              <w:sz w:val="24"/>
              <w:szCs w:val="24"/>
            </w:rPr>
            <w:t>(Cambridge Dictionary, 2021)</w:t>
          </w:r>
          <w:r>
            <w:rPr>
              <w:sz w:val="24"/>
              <w:szCs w:val="24"/>
            </w:rPr>
            <w:fldChar w:fldCharType="end"/>
          </w:r>
        </w:sdtContent>
      </w:sdt>
      <w:r>
        <w:rPr>
          <w:sz w:val="24"/>
          <w:szCs w:val="24"/>
        </w:rPr>
        <w:t xml:space="preserve">. </w:t>
      </w:r>
    </w:p>
    <w:p w14:paraId="2D69DD8C" w14:textId="6A0D9E64" w:rsidR="006B41AF" w:rsidRDefault="006B41AF" w:rsidP="002D328E">
      <w:pPr>
        <w:ind w:right="237"/>
        <w:jc w:val="both"/>
        <w:rPr>
          <w:sz w:val="24"/>
          <w:szCs w:val="24"/>
        </w:rPr>
      </w:pPr>
    </w:p>
    <w:p w14:paraId="4B539BC9" w14:textId="30BD3B94" w:rsidR="002D328E" w:rsidRDefault="002D328E" w:rsidP="002D328E">
      <w:pPr>
        <w:ind w:right="237"/>
        <w:jc w:val="both"/>
        <w:rPr>
          <w:sz w:val="24"/>
          <w:szCs w:val="24"/>
        </w:rPr>
      </w:pPr>
      <w:r>
        <w:rPr>
          <w:sz w:val="24"/>
          <w:szCs w:val="24"/>
        </w:rPr>
        <w:t xml:space="preserve">Reflecting upon my short time within in the police, especially as a new officer on a response shift, I would say organisation culture within policing has had a major impact upon me. I have used strategies along with way to minimise this, however it has undoubtedly had an impact. </w:t>
      </w:r>
    </w:p>
    <w:p w14:paraId="62708063" w14:textId="43C7A864" w:rsidR="002D328E" w:rsidRDefault="002D328E" w:rsidP="002D328E">
      <w:pPr>
        <w:ind w:right="237"/>
        <w:jc w:val="both"/>
        <w:rPr>
          <w:sz w:val="24"/>
          <w:szCs w:val="24"/>
        </w:rPr>
      </w:pPr>
      <w:r>
        <w:rPr>
          <w:sz w:val="24"/>
          <w:szCs w:val="24"/>
        </w:rPr>
        <w:t xml:space="preserve"> </w:t>
      </w:r>
    </w:p>
    <w:p w14:paraId="14E148AD" w14:textId="7C83BDAA" w:rsidR="002D328E" w:rsidRDefault="00A042FC" w:rsidP="002D328E">
      <w:pPr>
        <w:ind w:right="237"/>
        <w:jc w:val="both"/>
        <w:rPr>
          <w:sz w:val="24"/>
          <w:szCs w:val="24"/>
        </w:rPr>
      </w:pPr>
      <w:r>
        <w:rPr>
          <w:sz w:val="24"/>
          <w:szCs w:val="24"/>
        </w:rPr>
        <w:t xml:space="preserve">My experiences definitely support the research carried out by Brough, et al in 2016. I experienced first-hand the culture of the ‘”police family” and felt the pressure to conform to the policing culture on shift. </w:t>
      </w:r>
    </w:p>
    <w:p w14:paraId="65101C4A" w14:textId="1F6760F4" w:rsidR="00A042FC" w:rsidRDefault="00A042FC" w:rsidP="002D328E">
      <w:pPr>
        <w:ind w:right="237"/>
        <w:jc w:val="both"/>
        <w:rPr>
          <w:sz w:val="24"/>
          <w:szCs w:val="24"/>
        </w:rPr>
      </w:pPr>
    </w:p>
    <w:p w14:paraId="02497FA7" w14:textId="09059C4F" w:rsidR="00A042FC" w:rsidRDefault="00A042FC" w:rsidP="00A042FC">
      <w:pPr>
        <w:ind w:right="237"/>
        <w:jc w:val="both"/>
        <w:rPr>
          <w:sz w:val="24"/>
          <w:szCs w:val="24"/>
        </w:rPr>
      </w:pPr>
      <w:r>
        <w:rPr>
          <w:sz w:val="24"/>
          <w:szCs w:val="24"/>
        </w:rPr>
        <w:lastRenderedPageBreak/>
        <w:t>The policing culture I experienced was a very negative one, typically officers on the frontline feel negative towards their job and moral is very low. I also experienced the “Us vs them” mentality, both in regards to the general public and the senior management within the police. This theory is identified</w:t>
      </w:r>
      <w:r w:rsidR="00FB3D2E">
        <w:rPr>
          <w:sz w:val="24"/>
          <w:szCs w:val="24"/>
        </w:rPr>
        <w:t xml:space="preserve"> by Brough, et al.</w:t>
      </w:r>
    </w:p>
    <w:p w14:paraId="374A3F78" w14:textId="5DF79110" w:rsidR="00FB3D2E" w:rsidRDefault="00FB3D2E" w:rsidP="00A042FC">
      <w:pPr>
        <w:ind w:right="237"/>
        <w:jc w:val="both"/>
        <w:rPr>
          <w:sz w:val="24"/>
          <w:szCs w:val="24"/>
        </w:rPr>
      </w:pPr>
    </w:p>
    <w:p w14:paraId="7D84F5CA" w14:textId="51FD3B49" w:rsidR="00FB3D2E" w:rsidRDefault="00FB3D2E" w:rsidP="00A042FC">
      <w:pPr>
        <w:ind w:right="237"/>
        <w:jc w:val="both"/>
        <w:rPr>
          <w:sz w:val="24"/>
          <w:szCs w:val="24"/>
        </w:rPr>
      </w:pPr>
      <w:r>
        <w:rPr>
          <w:sz w:val="24"/>
          <w:szCs w:val="24"/>
        </w:rPr>
        <w:t xml:space="preserve">I would say that this had an impact on my wellbeing and resilience initially and I become quite negative towards </w:t>
      </w:r>
      <w:r w:rsidR="00A3432C">
        <w:rPr>
          <w:sz w:val="24"/>
          <w:szCs w:val="24"/>
        </w:rPr>
        <w:t>the</w:t>
      </w:r>
      <w:r>
        <w:rPr>
          <w:sz w:val="24"/>
          <w:szCs w:val="24"/>
        </w:rPr>
        <w:t xml:space="preserve"> job and the future. It was clear that I was conforming to the police culture and the pressure to fit it was clearly overriding my personal values.</w:t>
      </w:r>
    </w:p>
    <w:p w14:paraId="3EAB06F6" w14:textId="2973DD1D" w:rsidR="00FB3D2E" w:rsidRDefault="00FB3D2E" w:rsidP="00A042FC">
      <w:pPr>
        <w:ind w:right="237"/>
        <w:jc w:val="both"/>
        <w:rPr>
          <w:sz w:val="24"/>
          <w:szCs w:val="24"/>
        </w:rPr>
      </w:pPr>
    </w:p>
    <w:p w14:paraId="518A1EDD" w14:textId="67C8338B" w:rsidR="00A042FC" w:rsidRDefault="00FB3D2E" w:rsidP="00A042FC">
      <w:pPr>
        <w:ind w:right="237"/>
        <w:jc w:val="both"/>
        <w:rPr>
          <w:sz w:val="24"/>
          <w:szCs w:val="24"/>
        </w:rPr>
      </w:pPr>
      <w:r>
        <w:rPr>
          <w:sz w:val="24"/>
          <w:szCs w:val="24"/>
        </w:rPr>
        <w:t>However, I used many strategies to maintain my wellbeing and resilience during this time as a new officer. For example,</w:t>
      </w:r>
      <w:r w:rsidR="00A042FC">
        <w:rPr>
          <w:sz w:val="24"/>
          <w:szCs w:val="24"/>
        </w:rPr>
        <w:t xml:space="preserve"> </w:t>
      </w:r>
      <w:r>
        <w:rPr>
          <w:sz w:val="24"/>
          <w:szCs w:val="24"/>
        </w:rPr>
        <w:t>I contacted colleagues whom I had joined with and debriefed to them about my experiences. This helped me massively and allowed me to stay positive and not conform to the negative culture within modern day policing.</w:t>
      </w:r>
    </w:p>
    <w:p w14:paraId="6625B411" w14:textId="255A95C4" w:rsidR="00FB3D2E" w:rsidRDefault="00FB3D2E" w:rsidP="00A042FC">
      <w:pPr>
        <w:ind w:right="237"/>
        <w:jc w:val="both"/>
        <w:rPr>
          <w:sz w:val="24"/>
          <w:szCs w:val="24"/>
        </w:rPr>
      </w:pPr>
    </w:p>
    <w:p w14:paraId="19ECE2C1" w14:textId="336EC5A9" w:rsidR="00DA11B2" w:rsidRDefault="00FB3D2E" w:rsidP="00FB3D2E">
      <w:pPr>
        <w:ind w:right="237"/>
        <w:jc w:val="both"/>
        <w:rPr>
          <w:sz w:val="24"/>
          <w:szCs w:val="24"/>
        </w:rPr>
      </w:pPr>
      <w:r>
        <w:rPr>
          <w:sz w:val="24"/>
          <w:szCs w:val="24"/>
        </w:rPr>
        <w:t>I also spoke to my family and friends outside on the policing who would have a different view and opinion of policing. This really helped me to overcome the initial barrage of negativity which had overcome me and also allow me to look forward to my career in a more positive mind-set.</w:t>
      </w:r>
    </w:p>
    <w:p w14:paraId="0CAB5A3D" w14:textId="4EA1ABA8" w:rsidR="00FB3D2E" w:rsidRDefault="00FB3D2E" w:rsidP="00FB3D2E">
      <w:pPr>
        <w:ind w:right="237"/>
        <w:jc w:val="both"/>
        <w:rPr>
          <w:sz w:val="24"/>
          <w:szCs w:val="24"/>
        </w:rPr>
      </w:pPr>
    </w:p>
    <w:p w14:paraId="2B432499" w14:textId="481D570B" w:rsidR="00FB3D2E" w:rsidRDefault="00FB3D2E" w:rsidP="00FB3D2E">
      <w:pPr>
        <w:ind w:right="237"/>
        <w:jc w:val="both"/>
        <w:rPr>
          <w:sz w:val="24"/>
          <w:szCs w:val="24"/>
        </w:rPr>
      </w:pPr>
    </w:p>
    <w:p w14:paraId="7761AF77" w14:textId="61836ED0" w:rsidR="00DA11B2" w:rsidRDefault="00FB3D2E" w:rsidP="00492540">
      <w:pPr>
        <w:ind w:right="237"/>
        <w:jc w:val="both"/>
        <w:rPr>
          <w:sz w:val="24"/>
          <w:szCs w:val="24"/>
        </w:rPr>
      </w:pPr>
      <w:r>
        <w:rPr>
          <w:sz w:val="24"/>
          <w:szCs w:val="24"/>
        </w:rPr>
        <w:t xml:space="preserve">In conclusion, the impact of organisation culture within </w:t>
      </w:r>
      <w:r w:rsidR="00DE22FF">
        <w:rPr>
          <w:sz w:val="24"/>
          <w:szCs w:val="24"/>
        </w:rPr>
        <w:t>policing</w:t>
      </w:r>
      <w:r>
        <w:rPr>
          <w:sz w:val="24"/>
          <w:szCs w:val="24"/>
        </w:rPr>
        <w:t xml:space="preserve"> on my wellbeing and </w:t>
      </w:r>
      <w:r w:rsidR="00DE22FF">
        <w:rPr>
          <w:sz w:val="24"/>
          <w:szCs w:val="24"/>
        </w:rPr>
        <w:t>resilience</w:t>
      </w:r>
      <w:r>
        <w:rPr>
          <w:sz w:val="24"/>
          <w:szCs w:val="24"/>
        </w:rPr>
        <w:t xml:space="preserve"> was a large one, especially as a brand new officer. However, I used certain strategies to reduce the impact </w:t>
      </w:r>
      <w:r w:rsidR="00DE22FF">
        <w:rPr>
          <w:sz w:val="24"/>
          <w:szCs w:val="24"/>
        </w:rPr>
        <w:t xml:space="preserve">on me and I would now say that policing culture has a positive impact on me. I valued within the “policing family”, despite not conforming to the policing culture in its entirety. </w:t>
      </w:r>
    </w:p>
    <w:p w14:paraId="0A3F1ED9" w14:textId="1EF0EAB7" w:rsidR="00492540" w:rsidRDefault="00492540" w:rsidP="00492540">
      <w:pPr>
        <w:ind w:right="237"/>
        <w:jc w:val="both"/>
        <w:rPr>
          <w:sz w:val="24"/>
          <w:szCs w:val="24"/>
        </w:rPr>
      </w:pPr>
    </w:p>
    <w:p w14:paraId="1B6921E2" w14:textId="2B629AF1" w:rsidR="00492540" w:rsidRPr="00492540" w:rsidRDefault="00492540" w:rsidP="00492540">
      <w:pPr>
        <w:ind w:right="237"/>
        <w:jc w:val="both"/>
        <w:rPr>
          <w:b/>
          <w:sz w:val="24"/>
          <w:szCs w:val="24"/>
        </w:rPr>
      </w:pPr>
      <w:r w:rsidRPr="00492540">
        <w:rPr>
          <w:b/>
          <w:sz w:val="24"/>
          <w:szCs w:val="24"/>
        </w:rPr>
        <w:t xml:space="preserve">1372 WORDS </w:t>
      </w:r>
    </w:p>
    <w:p w14:paraId="76F7CECF" w14:textId="77777777" w:rsidR="00DA11B2" w:rsidRDefault="00DA11B2" w:rsidP="00340E9A">
      <w:pPr>
        <w:ind w:right="237"/>
        <w:jc w:val="center"/>
        <w:rPr>
          <w:b/>
          <w:sz w:val="24"/>
          <w:szCs w:val="24"/>
        </w:rPr>
      </w:pPr>
    </w:p>
    <w:p w14:paraId="29E15245" w14:textId="77777777" w:rsidR="00DA11B2" w:rsidRDefault="00DA11B2" w:rsidP="00340E9A">
      <w:pPr>
        <w:ind w:right="237"/>
        <w:jc w:val="center"/>
        <w:rPr>
          <w:b/>
          <w:sz w:val="24"/>
          <w:szCs w:val="24"/>
        </w:rPr>
      </w:pPr>
    </w:p>
    <w:p w14:paraId="5D4F8F44" w14:textId="77777777" w:rsidR="00DA11B2" w:rsidRDefault="00DA11B2" w:rsidP="00340E9A">
      <w:pPr>
        <w:ind w:right="237"/>
        <w:jc w:val="center"/>
        <w:rPr>
          <w:b/>
          <w:sz w:val="24"/>
          <w:szCs w:val="24"/>
        </w:rPr>
      </w:pPr>
    </w:p>
    <w:p w14:paraId="4ACE8478" w14:textId="77777777" w:rsidR="00DA11B2" w:rsidRDefault="00DA11B2" w:rsidP="00340E9A">
      <w:pPr>
        <w:ind w:right="237"/>
        <w:jc w:val="center"/>
        <w:rPr>
          <w:b/>
          <w:sz w:val="24"/>
          <w:szCs w:val="24"/>
        </w:rPr>
      </w:pPr>
    </w:p>
    <w:p w14:paraId="4191FACD" w14:textId="77777777" w:rsidR="00DA11B2" w:rsidRDefault="00DA11B2" w:rsidP="00340E9A">
      <w:pPr>
        <w:ind w:right="237"/>
        <w:jc w:val="center"/>
        <w:rPr>
          <w:b/>
          <w:sz w:val="24"/>
          <w:szCs w:val="24"/>
        </w:rPr>
      </w:pPr>
    </w:p>
    <w:p w14:paraId="6D447551" w14:textId="77777777" w:rsidR="00DA11B2" w:rsidRDefault="00DA11B2" w:rsidP="00340E9A">
      <w:pPr>
        <w:ind w:right="237"/>
        <w:jc w:val="center"/>
        <w:rPr>
          <w:b/>
          <w:sz w:val="24"/>
          <w:szCs w:val="24"/>
        </w:rPr>
      </w:pPr>
    </w:p>
    <w:p w14:paraId="03482607" w14:textId="77777777" w:rsidR="00DA11B2" w:rsidRDefault="00DA11B2" w:rsidP="00340E9A">
      <w:pPr>
        <w:ind w:right="237"/>
        <w:jc w:val="center"/>
        <w:rPr>
          <w:b/>
          <w:sz w:val="24"/>
          <w:szCs w:val="24"/>
        </w:rPr>
      </w:pPr>
    </w:p>
    <w:p w14:paraId="37AF8BB1" w14:textId="77777777" w:rsidR="00DA11B2" w:rsidRDefault="00DA11B2" w:rsidP="00340E9A">
      <w:pPr>
        <w:ind w:right="237"/>
        <w:jc w:val="center"/>
        <w:rPr>
          <w:b/>
          <w:sz w:val="24"/>
          <w:szCs w:val="24"/>
        </w:rPr>
      </w:pPr>
    </w:p>
    <w:p w14:paraId="4F5C5D33" w14:textId="77777777" w:rsidR="00DA11B2" w:rsidRDefault="00DA11B2" w:rsidP="00340E9A">
      <w:pPr>
        <w:ind w:right="237"/>
        <w:jc w:val="center"/>
        <w:rPr>
          <w:b/>
          <w:sz w:val="24"/>
          <w:szCs w:val="24"/>
        </w:rPr>
      </w:pPr>
    </w:p>
    <w:p w14:paraId="1116A92F" w14:textId="77777777" w:rsidR="00DA11B2" w:rsidRDefault="00DA11B2" w:rsidP="00340E9A">
      <w:pPr>
        <w:ind w:right="237"/>
        <w:jc w:val="center"/>
        <w:rPr>
          <w:b/>
          <w:sz w:val="24"/>
          <w:szCs w:val="24"/>
        </w:rPr>
      </w:pPr>
    </w:p>
    <w:p w14:paraId="4CBE8541" w14:textId="77777777" w:rsidR="00DA11B2" w:rsidRDefault="00DA11B2" w:rsidP="00340E9A">
      <w:pPr>
        <w:ind w:right="237"/>
        <w:jc w:val="center"/>
        <w:rPr>
          <w:b/>
          <w:sz w:val="24"/>
          <w:szCs w:val="24"/>
        </w:rPr>
      </w:pPr>
    </w:p>
    <w:p w14:paraId="2CD8195D" w14:textId="77777777" w:rsidR="00DA11B2" w:rsidRDefault="00DA11B2" w:rsidP="00340E9A">
      <w:pPr>
        <w:ind w:right="237"/>
        <w:jc w:val="center"/>
        <w:rPr>
          <w:b/>
          <w:sz w:val="24"/>
          <w:szCs w:val="24"/>
        </w:rPr>
      </w:pPr>
    </w:p>
    <w:p w14:paraId="4224FF98" w14:textId="77777777" w:rsidR="00DA11B2" w:rsidRDefault="00DA11B2" w:rsidP="00340E9A">
      <w:pPr>
        <w:ind w:right="237"/>
        <w:jc w:val="center"/>
        <w:rPr>
          <w:b/>
          <w:sz w:val="24"/>
          <w:szCs w:val="24"/>
        </w:rPr>
      </w:pPr>
    </w:p>
    <w:p w14:paraId="43587A8B" w14:textId="77777777" w:rsidR="00DA11B2" w:rsidRDefault="00DA11B2" w:rsidP="00340E9A">
      <w:pPr>
        <w:ind w:right="237"/>
        <w:jc w:val="center"/>
        <w:rPr>
          <w:b/>
          <w:sz w:val="24"/>
          <w:szCs w:val="24"/>
        </w:rPr>
      </w:pPr>
    </w:p>
    <w:p w14:paraId="28E3C466" w14:textId="77777777" w:rsidR="00DA11B2" w:rsidRDefault="00DA11B2" w:rsidP="00340E9A">
      <w:pPr>
        <w:ind w:right="237"/>
        <w:jc w:val="center"/>
        <w:rPr>
          <w:b/>
          <w:sz w:val="24"/>
          <w:szCs w:val="24"/>
        </w:rPr>
      </w:pPr>
    </w:p>
    <w:p w14:paraId="4B001E81" w14:textId="77777777" w:rsidR="00DA11B2" w:rsidRDefault="00DA11B2" w:rsidP="00340E9A">
      <w:pPr>
        <w:ind w:right="237"/>
        <w:jc w:val="center"/>
        <w:rPr>
          <w:b/>
          <w:sz w:val="24"/>
          <w:szCs w:val="24"/>
        </w:rPr>
      </w:pPr>
    </w:p>
    <w:p w14:paraId="6F7D848B" w14:textId="77777777" w:rsidR="00DA11B2" w:rsidRDefault="00DA11B2" w:rsidP="00340E9A">
      <w:pPr>
        <w:ind w:right="237"/>
        <w:jc w:val="center"/>
        <w:rPr>
          <w:b/>
          <w:sz w:val="24"/>
          <w:szCs w:val="24"/>
        </w:rPr>
      </w:pPr>
    </w:p>
    <w:p w14:paraId="703FA6B5" w14:textId="77777777" w:rsidR="00DA11B2" w:rsidRDefault="00DA11B2" w:rsidP="00340E9A">
      <w:pPr>
        <w:ind w:right="237"/>
        <w:jc w:val="center"/>
        <w:rPr>
          <w:b/>
          <w:sz w:val="24"/>
          <w:szCs w:val="24"/>
        </w:rPr>
      </w:pPr>
    </w:p>
    <w:p w14:paraId="6C628F2E" w14:textId="77777777" w:rsidR="00DA11B2" w:rsidRDefault="00DA11B2" w:rsidP="00340E9A">
      <w:pPr>
        <w:ind w:right="237"/>
        <w:jc w:val="center"/>
        <w:rPr>
          <w:b/>
          <w:sz w:val="24"/>
          <w:szCs w:val="24"/>
        </w:rPr>
      </w:pPr>
    </w:p>
    <w:p w14:paraId="718D8140" w14:textId="77777777" w:rsidR="00DA11B2" w:rsidRDefault="00DA11B2" w:rsidP="00340E9A">
      <w:pPr>
        <w:ind w:right="237"/>
        <w:jc w:val="center"/>
        <w:rPr>
          <w:b/>
          <w:sz w:val="24"/>
          <w:szCs w:val="24"/>
        </w:rPr>
      </w:pPr>
    </w:p>
    <w:p w14:paraId="3E47A36D" w14:textId="77777777" w:rsidR="00DA11B2" w:rsidRDefault="00DA11B2" w:rsidP="00340E9A">
      <w:pPr>
        <w:ind w:right="237"/>
        <w:jc w:val="center"/>
        <w:rPr>
          <w:b/>
          <w:sz w:val="24"/>
          <w:szCs w:val="24"/>
        </w:rPr>
      </w:pPr>
    </w:p>
    <w:p w14:paraId="07618FF1" w14:textId="77777777" w:rsidR="00DA11B2" w:rsidRDefault="00DA11B2" w:rsidP="00340E9A">
      <w:pPr>
        <w:ind w:right="237"/>
        <w:jc w:val="center"/>
        <w:rPr>
          <w:b/>
          <w:sz w:val="24"/>
          <w:szCs w:val="24"/>
        </w:rPr>
      </w:pPr>
    </w:p>
    <w:p w14:paraId="048E03B2" w14:textId="77777777" w:rsidR="00DA11B2" w:rsidRDefault="00DA11B2" w:rsidP="00340E9A">
      <w:pPr>
        <w:ind w:right="237"/>
        <w:jc w:val="center"/>
        <w:rPr>
          <w:b/>
          <w:sz w:val="24"/>
          <w:szCs w:val="24"/>
        </w:rPr>
      </w:pPr>
    </w:p>
    <w:p w14:paraId="299A4D53" w14:textId="77777777" w:rsidR="00DA11B2" w:rsidRDefault="00DA11B2" w:rsidP="00340E9A">
      <w:pPr>
        <w:ind w:right="237"/>
        <w:jc w:val="center"/>
        <w:rPr>
          <w:b/>
          <w:sz w:val="24"/>
          <w:szCs w:val="24"/>
        </w:rPr>
      </w:pPr>
    </w:p>
    <w:p w14:paraId="6A503B9B" w14:textId="77777777" w:rsidR="00DA11B2" w:rsidRDefault="00DA11B2" w:rsidP="00340E9A">
      <w:pPr>
        <w:ind w:right="237"/>
        <w:jc w:val="center"/>
        <w:rPr>
          <w:b/>
          <w:sz w:val="24"/>
          <w:szCs w:val="24"/>
        </w:rPr>
      </w:pPr>
    </w:p>
    <w:p w14:paraId="29762458" w14:textId="77777777" w:rsidR="00DA11B2" w:rsidRDefault="00DA11B2" w:rsidP="00340E9A">
      <w:pPr>
        <w:ind w:right="237"/>
        <w:jc w:val="center"/>
        <w:rPr>
          <w:b/>
          <w:sz w:val="24"/>
          <w:szCs w:val="24"/>
        </w:rPr>
      </w:pPr>
    </w:p>
    <w:p w14:paraId="244A24D4" w14:textId="77777777" w:rsidR="00DA11B2" w:rsidRDefault="00DA11B2" w:rsidP="00340E9A">
      <w:pPr>
        <w:ind w:right="237"/>
        <w:jc w:val="center"/>
        <w:rPr>
          <w:b/>
          <w:sz w:val="24"/>
          <w:szCs w:val="24"/>
        </w:rPr>
      </w:pPr>
    </w:p>
    <w:p w14:paraId="34B322AF" w14:textId="1617A60E" w:rsidR="00450C83" w:rsidRPr="00270EEB" w:rsidRDefault="00450C83" w:rsidP="00340E9A">
      <w:pPr>
        <w:ind w:right="237"/>
        <w:jc w:val="center"/>
        <w:rPr>
          <w:b/>
          <w:sz w:val="24"/>
          <w:szCs w:val="24"/>
        </w:rPr>
      </w:pPr>
      <w:r>
        <w:rPr>
          <w:b/>
          <w:sz w:val="24"/>
          <w:szCs w:val="24"/>
        </w:rPr>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1A532B98" w:rsidR="00AA666E" w:rsidRDefault="00FD62A7" w:rsidP="00340E9A">
      <w:pPr>
        <w:ind w:right="237"/>
        <w:jc w:val="both"/>
        <w:rPr>
          <w:b/>
          <w:sz w:val="24"/>
          <w:szCs w:val="24"/>
        </w:rPr>
      </w:pPr>
      <w:r>
        <w:rPr>
          <w:b/>
          <w:sz w:val="24"/>
          <w:szCs w:val="24"/>
        </w:rPr>
        <w:t>Introduction to the incident</w:t>
      </w:r>
    </w:p>
    <w:p w14:paraId="03BC284F" w14:textId="443F6D8D" w:rsidR="00FD62A7" w:rsidRDefault="00FD62A7" w:rsidP="00340E9A">
      <w:pPr>
        <w:ind w:right="237"/>
        <w:jc w:val="both"/>
        <w:rPr>
          <w:b/>
          <w:sz w:val="24"/>
          <w:szCs w:val="24"/>
        </w:rPr>
      </w:pPr>
    </w:p>
    <w:p w14:paraId="5CC83609" w14:textId="6DED5792" w:rsidR="0061062D" w:rsidRDefault="00FD62A7" w:rsidP="00340E9A">
      <w:pPr>
        <w:ind w:right="237"/>
        <w:jc w:val="both"/>
        <w:rPr>
          <w:sz w:val="24"/>
          <w:szCs w:val="24"/>
        </w:rPr>
      </w:pPr>
      <w:r>
        <w:rPr>
          <w:sz w:val="24"/>
          <w:szCs w:val="24"/>
        </w:rPr>
        <w:t xml:space="preserve">This incident relates to an abandoned 999 call from an address in the Gorseinon area of Swansea. </w:t>
      </w:r>
      <w:r w:rsidR="0061062D">
        <w:rPr>
          <w:sz w:val="24"/>
          <w:szCs w:val="24"/>
        </w:rPr>
        <w:t>The call had been made from a phone linked to female at the address who resides t</w:t>
      </w:r>
      <w:r w:rsidR="00BF12A1">
        <w:rPr>
          <w:sz w:val="24"/>
          <w:szCs w:val="24"/>
        </w:rPr>
        <w:t xml:space="preserve">here with her partner. </w:t>
      </w:r>
      <w:r w:rsidR="0061062D">
        <w:rPr>
          <w:sz w:val="24"/>
          <w:szCs w:val="24"/>
        </w:rPr>
        <w:t xml:space="preserve"> </w:t>
      </w:r>
    </w:p>
    <w:p w14:paraId="3A0B3FBF" w14:textId="31BE812F" w:rsidR="0061062D" w:rsidRDefault="0061062D" w:rsidP="00340E9A">
      <w:pPr>
        <w:ind w:right="237"/>
        <w:jc w:val="both"/>
        <w:rPr>
          <w:sz w:val="24"/>
          <w:szCs w:val="24"/>
        </w:rPr>
      </w:pPr>
    </w:p>
    <w:p w14:paraId="6C1C3297" w14:textId="46FD0506" w:rsidR="000D5845" w:rsidRDefault="00C358CD" w:rsidP="00340E9A">
      <w:pPr>
        <w:ind w:right="237"/>
        <w:jc w:val="both"/>
        <w:rPr>
          <w:sz w:val="24"/>
          <w:szCs w:val="24"/>
        </w:rPr>
      </w:pPr>
      <w:r>
        <w:rPr>
          <w:sz w:val="24"/>
          <w:szCs w:val="24"/>
        </w:rPr>
        <w:t xml:space="preserve">During the 999 phone call, a female voice was heard to request police while a disturbance could be heard in the background of the call. The female could be heard shouting “stop it” before the phone call was cut off. Due to the ongoing disturbance, the call was graded as a grade 1 response, meaning that the call was to be attended immediately and </w:t>
      </w:r>
      <w:r w:rsidR="00AE55CC">
        <w:rPr>
          <w:sz w:val="24"/>
          <w:szCs w:val="24"/>
        </w:rPr>
        <w:t>the blue lights fitted to the police vehicle were to be activated.</w:t>
      </w:r>
      <w:r w:rsidR="00A72886">
        <w:rPr>
          <w:sz w:val="24"/>
          <w:szCs w:val="24"/>
        </w:rPr>
        <w:t xml:space="preserve"> </w:t>
      </w:r>
      <w:r w:rsidR="00AE55CC">
        <w:rPr>
          <w:sz w:val="24"/>
          <w:szCs w:val="24"/>
        </w:rPr>
        <w:t xml:space="preserve">Blue light use is legislated under The Road Vehicles Lighting Regulations 1989 which followed The Road Traffic Act 1988 </w:t>
      </w:r>
      <w:sdt>
        <w:sdtPr>
          <w:rPr>
            <w:sz w:val="24"/>
            <w:szCs w:val="24"/>
          </w:rPr>
          <w:id w:val="679558431"/>
          <w:citation/>
        </w:sdtPr>
        <w:sdtEndPr/>
        <w:sdtContent>
          <w:r w:rsidR="00AE55CC">
            <w:rPr>
              <w:sz w:val="24"/>
              <w:szCs w:val="24"/>
            </w:rPr>
            <w:fldChar w:fldCharType="begin"/>
          </w:r>
          <w:r w:rsidR="00AE55CC">
            <w:rPr>
              <w:sz w:val="24"/>
              <w:szCs w:val="24"/>
            </w:rPr>
            <w:instrText xml:space="preserve"> CITATION The21 \l 2057 </w:instrText>
          </w:r>
          <w:r w:rsidR="00AE55CC">
            <w:rPr>
              <w:sz w:val="24"/>
              <w:szCs w:val="24"/>
            </w:rPr>
            <w:fldChar w:fldCharType="separate"/>
          </w:r>
          <w:r w:rsidR="00AE55CC" w:rsidRPr="00AE55CC">
            <w:rPr>
              <w:noProof/>
              <w:sz w:val="24"/>
              <w:szCs w:val="24"/>
            </w:rPr>
            <w:t>(The United Kingdom Government, 2021)</w:t>
          </w:r>
          <w:r w:rsidR="00AE55CC">
            <w:rPr>
              <w:sz w:val="24"/>
              <w:szCs w:val="24"/>
            </w:rPr>
            <w:fldChar w:fldCharType="end"/>
          </w:r>
        </w:sdtContent>
      </w:sdt>
      <w:r w:rsidR="00A72886">
        <w:rPr>
          <w:sz w:val="24"/>
          <w:szCs w:val="24"/>
        </w:rPr>
        <w:t xml:space="preserve">. </w:t>
      </w:r>
    </w:p>
    <w:p w14:paraId="429D0D0F" w14:textId="32BC4460" w:rsidR="001824F7" w:rsidRDefault="001824F7" w:rsidP="00340E9A">
      <w:pPr>
        <w:ind w:right="237"/>
        <w:jc w:val="both"/>
        <w:rPr>
          <w:sz w:val="24"/>
          <w:szCs w:val="24"/>
        </w:rPr>
      </w:pPr>
    </w:p>
    <w:p w14:paraId="3772E0D6" w14:textId="5A5A7C8F" w:rsidR="006762DF" w:rsidRDefault="001824F7" w:rsidP="00340E9A">
      <w:pPr>
        <w:ind w:right="237"/>
        <w:jc w:val="both"/>
        <w:rPr>
          <w:sz w:val="24"/>
          <w:szCs w:val="24"/>
        </w:rPr>
      </w:pPr>
      <w:r>
        <w:rPr>
          <w:sz w:val="24"/>
          <w:szCs w:val="24"/>
        </w:rPr>
        <w:t xml:space="preserve">In a social context, my response to this call was crucial. It was vital that my response was professional and that the appropriate action was taken. Domestic violence </w:t>
      </w:r>
      <w:r w:rsidR="006762DF">
        <w:rPr>
          <w:sz w:val="24"/>
          <w:szCs w:val="24"/>
        </w:rPr>
        <w:t xml:space="preserve">is an issue which extremely relevant in society today as unfortunately the issue is widespread. According to the Crime Survey for England and Wales, an estimated 5.5% of adults aged 16 to 74 years old experience domestic abuse in the year prior to March 2020. This equates to 2.3 million people </w:t>
      </w:r>
      <w:sdt>
        <w:sdtPr>
          <w:rPr>
            <w:sz w:val="24"/>
            <w:szCs w:val="24"/>
          </w:rPr>
          <w:id w:val="772830160"/>
          <w:citation/>
        </w:sdtPr>
        <w:sdtEndPr/>
        <w:sdtContent>
          <w:r w:rsidR="006762DF">
            <w:rPr>
              <w:sz w:val="24"/>
              <w:szCs w:val="24"/>
            </w:rPr>
            <w:fldChar w:fldCharType="begin"/>
          </w:r>
          <w:r w:rsidR="006762DF">
            <w:rPr>
              <w:sz w:val="24"/>
              <w:szCs w:val="24"/>
            </w:rPr>
            <w:instrText xml:space="preserve"> CITATION Off20 \l 2057 </w:instrText>
          </w:r>
          <w:r w:rsidR="006762DF">
            <w:rPr>
              <w:sz w:val="24"/>
              <w:szCs w:val="24"/>
            </w:rPr>
            <w:fldChar w:fldCharType="separate"/>
          </w:r>
          <w:r w:rsidR="006762DF" w:rsidRPr="006762DF">
            <w:rPr>
              <w:noProof/>
              <w:sz w:val="24"/>
              <w:szCs w:val="24"/>
            </w:rPr>
            <w:t>(Office for National Statistics , 2020)</w:t>
          </w:r>
          <w:r w:rsidR="006762DF">
            <w:rPr>
              <w:sz w:val="24"/>
              <w:szCs w:val="24"/>
            </w:rPr>
            <w:fldChar w:fldCharType="end"/>
          </w:r>
        </w:sdtContent>
      </w:sdt>
      <w:r w:rsidR="006762DF">
        <w:rPr>
          <w:sz w:val="24"/>
          <w:szCs w:val="24"/>
        </w:rPr>
        <w:t xml:space="preserve">. It is clear that domestic violence and abuse is an important topic within society, therefore I knew that my response would be widely scrutinised and it was paramount that I made the correct decisions. </w:t>
      </w:r>
    </w:p>
    <w:p w14:paraId="5C695EA7" w14:textId="32506BD2" w:rsidR="00D33BAD" w:rsidRDefault="00D33BAD" w:rsidP="00340E9A">
      <w:pPr>
        <w:ind w:right="237"/>
        <w:jc w:val="both"/>
        <w:rPr>
          <w:sz w:val="24"/>
          <w:szCs w:val="24"/>
        </w:rPr>
      </w:pPr>
    </w:p>
    <w:p w14:paraId="52452B95" w14:textId="1CCD36B4" w:rsidR="00D33BAD" w:rsidRPr="00175A3C" w:rsidRDefault="00D33BAD" w:rsidP="00340E9A">
      <w:pPr>
        <w:ind w:right="237"/>
        <w:jc w:val="both"/>
        <w:rPr>
          <w:b/>
          <w:sz w:val="24"/>
          <w:szCs w:val="24"/>
        </w:rPr>
      </w:pPr>
      <w:r w:rsidRPr="00175A3C">
        <w:rPr>
          <w:b/>
          <w:sz w:val="24"/>
          <w:szCs w:val="24"/>
        </w:rPr>
        <w:t xml:space="preserve">The National Decision Model </w:t>
      </w:r>
    </w:p>
    <w:p w14:paraId="07B867F1" w14:textId="34513F90" w:rsidR="00D33BAD" w:rsidRDefault="00D33BAD" w:rsidP="00340E9A">
      <w:pPr>
        <w:ind w:right="237"/>
        <w:jc w:val="both"/>
        <w:rPr>
          <w:sz w:val="24"/>
          <w:szCs w:val="24"/>
        </w:rPr>
      </w:pPr>
    </w:p>
    <w:p w14:paraId="2D3DE98A" w14:textId="3437471A" w:rsidR="00AA666E" w:rsidRDefault="00175A3C" w:rsidP="00340E9A">
      <w:pPr>
        <w:ind w:right="237"/>
        <w:jc w:val="both"/>
        <w:rPr>
          <w:sz w:val="24"/>
          <w:szCs w:val="24"/>
        </w:rPr>
      </w:pPr>
      <w:r>
        <w:rPr>
          <w:sz w:val="24"/>
          <w:szCs w:val="24"/>
        </w:rPr>
        <w:t xml:space="preserve">During my previous essays, I have defined the NDM and looked at the </w:t>
      </w:r>
      <w:r w:rsidR="008B2803">
        <w:rPr>
          <w:sz w:val="24"/>
          <w:szCs w:val="24"/>
        </w:rPr>
        <w:t>model</w:t>
      </w:r>
      <w:r>
        <w:rPr>
          <w:sz w:val="24"/>
          <w:szCs w:val="24"/>
        </w:rPr>
        <w:t xml:space="preserve"> in great detail. </w:t>
      </w:r>
    </w:p>
    <w:p w14:paraId="7A20E179" w14:textId="14A0A6A1" w:rsidR="00175A3C" w:rsidRDefault="00175A3C" w:rsidP="00340E9A">
      <w:pPr>
        <w:ind w:right="237"/>
        <w:jc w:val="both"/>
        <w:rPr>
          <w:sz w:val="24"/>
          <w:szCs w:val="24"/>
        </w:rPr>
      </w:pPr>
    </w:p>
    <w:p w14:paraId="722530A6" w14:textId="7A4B7C1C" w:rsidR="00175A3C" w:rsidRDefault="00175A3C" w:rsidP="00340E9A">
      <w:pPr>
        <w:ind w:right="237"/>
        <w:jc w:val="both"/>
        <w:rPr>
          <w:sz w:val="24"/>
          <w:szCs w:val="24"/>
        </w:rPr>
      </w:pPr>
      <w:r>
        <w:rPr>
          <w:sz w:val="24"/>
          <w:szCs w:val="24"/>
        </w:rPr>
        <w:t xml:space="preserve">The NDM is a model which helps officers to make decisions and gives a basis for such decisions to be rationalised both immediately after the decision is made and also after the event is over. The NDM also provides a template for decisions of attending officers to be reviewed and assessed by senior officers </w:t>
      </w:r>
      <w:sdt>
        <w:sdtPr>
          <w:rPr>
            <w:sz w:val="24"/>
            <w:szCs w:val="24"/>
          </w:rPr>
          <w:id w:val="628739762"/>
          <w:citation/>
        </w:sdtPr>
        <w:sdtEndPr/>
        <w:sdtContent>
          <w:r>
            <w:rPr>
              <w:sz w:val="24"/>
              <w:szCs w:val="24"/>
            </w:rPr>
            <w:fldChar w:fldCharType="begin"/>
          </w:r>
          <w:r>
            <w:rPr>
              <w:sz w:val="24"/>
              <w:szCs w:val="24"/>
            </w:rPr>
            <w:instrText xml:space="preserve">CITATION Her \l 2057 </w:instrText>
          </w:r>
          <w:r>
            <w:rPr>
              <w:sz w:val="24"/>
              <w:szCs w:val="24"/>
            </w:rPr>
            <w:fldChar w:fldCharType="separate"/>
          </w:r>
          <w:r w:rsidRPr="00175A3C">
            <w:rPr>
              <w:noProof/>
              <w:sz w:val="24"/>
              <w:szCs w:val="24"/>
            </w:rPr>
            <w:t>(Herbert, 2020)</w:t>
          </w:r>
          <w:r>
            <w:rPr>
              <w:sz w:val="24"/>
              <w:szCs w:val="24"/>
            </w:rPr>
            <w:fldChar w:fldCharType="end"/>
          </w:r>
        </w:sdtContent>
      </w:sdt>
      <w:r>
        <w:rPr>
          <w:sz w:val="24"/>
          <w:szCs w:val="24"/>
        </w:rPr>
        <w:t>.</w:t>
      </w:r>
    </w:p>
    <w:p w14:paraId="3CE54AD0" w14:textId="0D84AE2A" w:rsidR="00175A3C" w:rsidRDefault="00175A3C" w:rsidP="00340E9A">
      <w:pPr>
        <w:ind w:right="237"/>
        <w:jc w:val="both"/>
        <w:rPr>
          <w:sz w:val="24"/>
          <w:szCs w:val="24"/>
        </w:rPr>
      </w:pPr>
    </w:p>
    <w:p w14:paraId="361A4645" w14:textId="359C291B" w:rsidR="00175A3C" w:rsidRDefault="00175A3C" w:rsidP="00340E9A">
      <w:pPr>
        <w:ind w:right="237"/>
        <w:jc w:val="both"/>
        <w:rPr>
          <w:sz w:val="24"/>
          <w:szCs w:val="24"/>
        </w:rPr>
      </w:pPr>
      <w:r>
        <w:rPr>
          <w:sz w:val="24"/>
          <w:szCs w:val="24"/>
        </w:rPr>
        <w:t xml:space="preserve">The NDM is centred around the Code of Ethics set out by the College of Policing and puts ethics at the heart of police decision making. The NDM consists of five stages which officers should use in order to make decisions </w:t>
      </w:r>
      <w:sdt>
        <w:sdtPr>
          <w:rPr>
            <w:sz w:val="24"/>
            <w:szCs w:val="24"/>
          </w:rPr>
          <w:id w:val="937337716"/>
          <w:citation/>
        </w:sdtPr>
        <w:sdtEndPr/>
        <w:sdtContent>
          <w:r>
            <w:rPr>
              <w:sz w:val="24"/>
              <w:szCs w:val="24"/>
            </w:rPr>
            <w:fldChar w:fldCharType="begin"/>
          </w:r>
          <w:r>
            <w:rPr>
              <w:sz w:val="24"/>
              <w:szCs w:val="24"/>
            </w:rPr>
            <w:instrText xml:space="preserve"> CITATION Her \l 2057 </w:instrText>
          </w:r>
          <w:r>
            <w:rPr>
              <w:sz w:val="24"/>
              <w:szCs w:val="24"/>
            </w:rPr>
            <w:fldChar w:fldCharType="separate"/>
          </w:r>
          <w:r w:rsidRPr="00175A3C">
            <w:rPr>
              <w:noProof/>
              <w:sz w:val="24"/>
              <w:szCs w:val="24"/>
            </w:rPr>
            <w:t>(Herbert, 2020)</w:t>
          </w:r>
          <w:r>
            <w:rPr>
              <w:sz w:val="24"/>
              <w:szCs w:val="24"/>
            </w:rPr>
            <w:fldChar w:fldCharType="end"/>
          </w:r>
        </w:sdtContent>
      </w:sdt>
      <w:r>
        <w:rPr>
          <w:sz w:val="24"/>
          <w:szCs w:val="24"/>
        </w:rPr>
        <w:t xml:space="preserve">. </w:t>
      </w:r>
    </w:p>
    <w:p w14:paraId="7F0C3556" w14:textId="53A815E8" w:rsidR="00175A3C" w:rsidRDefault="00175A3C" w:rsidP="00340E9A">
      <w:pPr>
        <w:ind w:right="237"/>
        <w:jc w:val="both"/>
        <w:rPr>
          <w:sz w:val="24"/>
          <w:szCs w:val="24"/>
        </w:rPr>
      </w:pPr>
    </w:p>
    <w:p w14:paraId="725D396C" w14:textId="574313D7" w:rsidR="00175A3C" w:rsidRDefault="00175A3C" w:rsidP="00340E9A">
      <w:pPr>
        <w:ind w:right="237"/>
        <w:jc w:val="both"/>
        <w:rPr>
          <w:sz w:val="24"/>
          <w:szCs w:val="24"/>
        </w:rPr>
      </w:pPr>
      <w:r>
        <w:rPr>
          <w:sz w:val="24"/>
          <w:szCs w:val="24"/>
        </w:rPr>
        <w:t xml:space="preserve">The first stage of the NDM is gather information and intelligence. At this stage, officers are expected to gather all available information to find out exactly what has happened. The next stage is to assess the threat and risk of the situation, this should be a dynamic risk assessment based on all information available and considering all possible outcomes and their consequences </w:t>
      </w:r>
      <w:sdt>
        <w:sdtPr>
          <w:rPr>
            <w:sz w:val="24"/>
            <w:szCs w:val="24"/>
          </w:rPr>
          <w:id w:val="178387543"/>
          <w:citation/>
        </w:sdtPr>
        <w:sdtEndPr/>
        <w:sdtContent>
          <w:r>
            <w:rPr>
              <w:sz w:val="24"/>
              <w:szCs w:val="24"/>
            </w:rPr>
            <w:fldChar w:fldCharType="begin"/>
          </w:r>
          <w:r>
            <w:rPr>
              <w:sz w:val="24"/>
              <w:szCs w:val="24"/>
            </w:rPr>
            <w:instrText xml:space="preserve"> CITATION Her \l 2057 </w:instrText>
          </w:r>
          <w:r>
            <w:rPr>
              <w:sz w:val="24"/>
              <w:szCs w:val="24"/>
            </w:rPr>
            <w:fldChar w:fldCharType="separate"/>
          </w:r>
          <w:r w:rsidRPr="00175A3C">
            <w:rPr>
              <w:noProof/>
              <w:sz w:val="24"/>
              <w:szCs w:val="24"/>
            </w:rPr>
            <w:t>(Herbert, 2020)</w:t>
          </w:r>
          <w:r>
            <w:rPr>
              <w:sz w:val="24"/>
              <w:szCs w:val="24"/>
            </w:rPr>
            <w:fldChar w:fldCharType="end"/>
          </w:r>
        </w:sdtContent>
      </w:sdt>
      <w:r>
        <w:rPr>
          <w:sz w:val="24"/>
          <w:szCs w:val="24"/>
        </w:rPr>
        <w:t>.</w:t>
      </w:r>
    </w:p>
    <w:p w14:paraId="435D03CF" w14:textId="644FAD4E" w:rsidR="00175A3C" w:rsidRDefault="00175A3C" w:rsidP="00340E9A">
      <w:pPr>
        <w:ind w:right="237"/>
        <w:jc w:val="both"/>
        <w:rPr>
          <w:sz w:val="24"/>
          <w:szCs w:val="24"/>
        </w:rPr>
      </w:pPr>
    </w:p>
    <w:p w14:paraId="5FB863C6" w14:textId="0C1C567D" w:rsidR="00175A3C" w:rsidRDefault="00793973" w:rsidP="00340E9A">
      <w:pPr>
        <w:ind w:right="237"/>
        <w:jc w:val="both"/>
        <w:rPr>
          <w:sz w:val="24"/>
          <w:szCs w:val="24"/>
        </w:rPr>
      </w:pPr>
      <w:r>
        <w:rPr>
          <w:sz w:val="24"/>
          <w:szCs w:val="24"/>
        </w:rPr>
        <w:t xml:space="preserve">Following this risk assessment, officers should then consider their powers and polices. Officers should consider what powers they may have to prevent such harm which may accord as a result of the situation. Next, officers should identify their options and contingencies. Officers should plan what option is the best form of actions to take, minimising any threat or harm as a result and should also consider any contingency options should the action taken not go to plan </w:t>
      </w:r>
      <w:sdt>
        <w:sdtPr>
          <w:rPr>
            <w:sz w:val="24"/>
            <w:szCs w:val="24"/>
          </w:rPr>
          <w:id w:val="792867938"/>
          <w:citation/>
        </w:sdtPr>
        <w:sdtEndPr/>
        <w:sdtContent>
          <w:r>
            <w:rPr>
              <w:sz w:val="24"/>
              <w:szCs w:val="24"/>
            </w:rPr>
            <w:fldChar w:fldCharType="begin"/>
          </w:r>
          <w:r>
            <w:rPr>
              <w:sz w:val="24"/>
              <w:szCs w:val="24"/>
            </w:rPr>
            <w:instrText xml:space="preserve"> CITATION Her \l 2057 </w:instrText>
          </w:r>
          <w:r>
            <w:rPr>
              <w:sz w:val="24"/>
              <w:szCs w:val="24"/>
            </w:rPr>
            <w:fldChar w:fldCharType="separate"/>
          </w:r>
          <w:r w:rsidRPr="00793973">
            <w:rPr>
              <w:noProof/>
              <w:sz w:val="24"/>
              <w:szCs w:val="24"/>
            </w:rPr>
            <w:t>(Herbert, 2020)</w:t>
          </w:r>
          <w:r>
            <w:rPr>
              <w:sz w:val="24"/>
              <w:szCs w:val="24"/>
            </w:rPr>
            <w:fldChar w:fldCharType="end"/>
          </w:r>
        </w:sdtContent>
      </w:sdt>
      <w:r>
        <w:rPr>
          <w:sz w:val="24"/>
          <w:szCs w:val="24"/>
        </w:rPr>
        <w:t>.</w:t>
      </w:r>
    </w:p>
    <w:p w14:paraId="362EC05E" w14:textId="7AAEAAD4" w:rsidR="00793973" w:rsidRDefault="00793973" w:rsidP="00340E9A">
      <w:pPr>
        <w:ind w:right="237"/>
        <w:jc w:val="both"/>
        <w:rPr>
          <w:sz w:val="24"/>
          <w:szCs w:val="24"/>
        </w:rPr>
      </w:pPr>
    </w:p>
    <w:p w14:paraId="19DC8293" w14:textId="7F7D113F" w:rsidR="00793973" w:rsidRDefault="00793973" w:rsidP="00340E9A">
      <w:pPr>
        <w:ind w:right="237"/>
        <w:jc w:val="both"/>
        <w:rPr>
          <w:sz w:val="24"/>
          <w:szCs w:val="24"/>
        </w:rPr>
      </w:pPr>
      <w:r>
        <w:rPr>
          <w:sz w:val="24"/>
          <w:szCs w:val="24"/>
        </w:rPr>
        <w:t xml:space="preserve">Finally, offices should take the appropriate action and act in a rationale and proportionate way. Officers should then reflect upon and review their decisions, assessing the outcome of each decision made </w:t>
      </w:r>
      <w:sdt>
        <w:sdtPr>
          <w:rPr>
            <w:sz w:val="24"/>
            <w:szCs w:val="24"/>
          </w:rPr>
          <w:id w:val="736446567"/>
          <w:citation/>
        </w:sdtPr>
        <w:sdtEndPr/>
        <w:sdtContent>
          <w:r>
            <w:rPr>
              <w:sz w:val="24"/>
              <w:szCs w:val="24"/>
            </w:rPr>
            <w:fldChar w:fldCharType="begin"/>
          </w:r>
          <w:r>
            <w:rPr>
              <w:sz w:val="24"/>
              <w:szCs w:val="24"/>
            </w:rPr>
            <w:instrText xml:space="preserve"> CITATION Her \l 2057 </w:instrText>
          </w:r>
          <w:r>
            <w:rPr>
              <w:sz w:val="24"/>
              <w:szCs w:val="24"/>
            </w:rPr>
            <w:fldChar w:fldCharType="separate"/>
          </w:r>
          <w:r w:rsidRPr="00793973">
            <w:rPr>
              <w:noProof/>
              <w:sz w:val="24"/>
              <w:szCs w:val="24"/>
            </w:rPr>
            <w:t>(Herbert, 2020)</w:t>
          </w:r>
          <w:r>
            <w:rPr>
              <w:sz w:val="24"/>
              <w:szCs w:val="24"/>
            </w:rPr>
            <w:fldChar w:fldCharType="end"/>
          </w:r>
        </w:sdtContent>
      </w:sdt>
      <w:r>
        <w:rPr>
          <w:sz w:val="24"/>
          <w:szCs w:val="24"/>
        </w:rPr>
        <w:t>.</w:t>
      </w:r>
    </w:p>
    <w:p w14:paraId="7C0BA102" w14:textId="0180B34E" w:rsidR="00793973" w:rsidRPr="006F3C4D" w:rsidRDefault="00793973" w:rsidP="00340E9A">
      <w:pPr>
        <w:ind w:right="237"/>
        <w:jc w:val="both"/>
        <w:rPr>
          <w:b/>
          <w:sz w:val="24"/>
          <w:szCs w:val="24"/>
        </w:rPr>
      </w:pPr>
    </w:p>
    <w:p w14:paraId="168DC381" w14:textId="43D62234" w:rsidR="006F3C4D" w:rsidRDefault="006F3C4D" w:rsidP="00340E9A">
      <w:pPr>
        <w:ind w:right="237"/>
        <w:jc w:val="both"/>
        <w:rPr>
          <w:b/>
          <w:sz w:val="24"/>
          <w:szCs w:val="24"/>
        </w:rPr>
      </w:pPr>
      <w:r w:rsidRPr="006F3C4D">
        <w:rPr>
          <w:b/>
          <w:sz w:val="24"/>
          <w:szCs w:val="24"/>
        </w:rPr>
        <w:t>Reflection u</w:t>
      </w:r>
      <w:r w:rsidR="003B76CF">
        <w:rPr>
          <w:b/>
          <w:sz w:val="24"/>
          <w:szCs w:val="24"/>
        </w:rPr>
        <w:t>pon my decisions prior to attending the scene</w:t>
      </w:r>
    </w:p>
    <w:p w14:paraId="4A36E181" w14:textId="77777777" w:rsidR="006F3C4D" w:rsidRDefault="006F3C4D" w:rsidP="00340E9A">
      <w:pPr>
        <w:ind w:right="237"/>
        <w:jc w:val="both"/>
        <w:rPr>
          <w:b/>
          <w:sz w:val="24"/>
          <w:szCs w:val="24"/>
        </w:rPr>
      </w:pPr>
    </w:p>
    <w:p w14:paraId="3B3526AE" w14:textId="77BB3E45" w:rsidR="00025650" w:rsidRDefault="003B76CF" w:rsidP="003B76CF">
      <w:pPr>
        <w:ind w:right="237"/>
        <w:jc w:val="both"/>
        <w:rPr>
          <w:sz w:val="24"/>
          <w:szCs w:val="24"/>
        </w:rPr>
      </w:pPr>
      <w:r>
        <w:rPr>
          <w:sz w:val="24"/>
          <w:szCs w:val="24"/>
        </w:rPr>
        <w:t xml:space="preserve">Prior to my arrival at the scene, I already had to make an important decision while on route. As previously mentioned, the call was graded as a grade 1 response </w:t>
      </w:r>
      <w:r>
        <w:rPr>
          <w:sz w:val="24"/>
          <w:szCs w:val="24"/>
        </w:rPr>
        <w:lastRenderedPageBreak/>
        <w:t>meaning blue lights were to be activated when travelling to the call. However, both my colleague and I were not trained to use the blue lights when travelling to an emergency. I used the NDM to make the decision not to activate the blue lights and exceed speed limits despite this call requiring an emergency response.</w:t>
      </w:r>
    </w:p>
    <w:p w14:paraId="66A68144" w14:textId="1A066D3D" w:rsidR="003B76CF" w:rsidRDefault="003B76CF" w:rsidP="003B76CF">
      <w:pPr>
        <w:ind w:right="237"/>
        <w:jc w:val="both"/>
        <w:rPr>
          <w:sz w:val="24"/>
          <w:szCs w:val="24"/>
        </w:rPr>
      </w:pPr>
      <w:r>
        <w:rPr>
          <w:sz w:val="24"/>
          <w:szCs w:val="24"/>
        </w:rPr>
        <w:t>Firstly, I evaluated all information available at that time. The information was that a female has rung requesting police and that there was a male causing a disturbance in the backgroun</w:t>
      </w:r>
      <w:r w:rsidR="00B11881">
        <w:rPr>
          <w:sz w:val="24"/>
          <w:szCs w:val="24"/>
        </w:rPr>
        <w:t xml:space="preserve">d. </w:t>
      </w:r>
    </w:p>
    <w:p w14:paraId="0399786F" w14:textId="77777777" w:rsidR="00B11881" w:rsidRDefault="00B11881" w:rsidP="003B76CF">
      <w:pPr>
        <w:ind w:right="237"/>
        <w:jc w:val="both"/>
        <w:rPr>
          <w:sz w:val="24"/>
          <w:szCs w:val="24"/>
        </w:rPr>
      </w:pPr>
    </w:p>
    <w:p w14:paraId="71534CC4" w14:textId="1145EA27" w:rsidR="003B76CF" w:rsidRDefault="003B76CF" w:rsidP="003B76CF">
      <w:pPr>
        <w:ind w:right="237"/>
        <w:jc w:val="both"/>
        <w:rPr>
          <w:sz w:val="24"/>
          <w:szCs w:val="24"/>
        </w:rPr>
      </w:pPr>
      <w:r>
        <w:rPr>
          <w:sz w:val="24"/>
          <w:szCs w:val="24"/>
        </w:rPr>
        <w:t>I then risk assessed based off this limited information and considered that the female may be in physical danger and could come to serious harm if police did not arrive promptly. My initial risk assessment of the female was that she was at high risk of harm being caused to her.</w:t>
      </w:r>
    </w:p>
    <w:p w14:paraId="42348361" w14:textId="678BD6CF" w:rsidR="003B76CF" w:rsidRDefault="003B76CF" w:rsidP="003B76CF">
      <w:pPr>
        <w:ind w:right="237"/>
        <w:jc w:val="both"/>
        <w:rPr>
          <w:sz w:val="24"/>
          <w:szCs w:val="24"/>
        </w:rPr>
      </w:pPr>
    </w:p>
    <w:p w14:paraId="524175E4" w14:textId="4DDFC8B5" w:rsidR="003B76CF" w:rsidRDefault="003B76CF" w:rsidP="003B76CF">
      <w:pPr>
        <w:ind w:right="237"/>
        <w:jc w:val="both"/>
        <w:rPr>
          <w:sz w:val="24"/>
          <w:szCs w:val="24"/>
        </w:rPr>
      </w:pPr>
      <w:r>
        <w:rPr>
          <w:sz w:val="24"/>
          <w:szCs w:val="24"/>
        </w:rPr>
        <w:t xml:space="preserve">Next, I considered my powers and policies. I considered the power under The Road Vehicles Lighting Regulations 1989 </w:t>
      </w:r>
      <w:sdt>
        <w:sdtPr>
          <w:rPr>
            <w:sz w:val="24"/>
            <w:szCs w:val="24"/>
          </w:rPr>
          <w:id w:val="-1168934953"/>
          <w:citation/>
        </w:sdtPr>
        <w:sdtEndPr/>
        <w:sdtContent>
          <w:r>
            <w:rPr>
              <w:sz w:val="24"/>
              <w:szCs w:val="24"/>
            </w:rPr>
            <w:fldChar w:fldCharType="begin"/>
          </w:r>
          <w:r>
            <w:rPr>
              <w:sz w:val="24"/>
              <w:szCs w:val="24"/>
            </w:rPr>
            <w:instrText xml:space="preserve"> CITATION The21 \l 2057 </w:instrText>
          </w:r>
          <w:r>
            <w:rPr>
              <w:sz w:val="24"/>
              <w:szCs w:val="24"/>
            </w:rPr>
            <w:fldChar w:fldCharType="separate"/>
          </w:r>
          <w:r w:rsidRPr="003B76CF">
            <w:rPr>
              <w:noProof/>
              <w:sz w:val="24"/>
              <w:szCs w:val="24"/>
            </w:rPr>
            <w:t>(The United Kingdom Government, 2021)</w:t>
          </w:r>
          <w:r>
            <w:rPr>
              <w:sz w:val="24"/>
              <w:szCs w:val="24"/>
            </w:rPr>
            <w:fldChar w:fldCharType="end"/>
          </w:r>
        </w:sdtContent>
      </w:sdt>
      <w:r>
        <w:rPr>
          <w:sz w:val="24"/>
          <w:szCs w:val="24"/>
        </w:rPr>
        <w:t xml:space="preserve">, which would allow me to activated the blue lights on the police vehicle and exceed the speed limit to react to an emergency call. I also considered South Wales Police policy which states that officers must have passed the adequate training course to drive to calls utilising the blue lights on police vehicles and exceeding speed limits </w:t>
      </w:r>
      <w:sdt>
        <w:sdtPr>
          <w:rPr>
            <w:sz w:val="24"/>
            <w:szCs w:val="24"/>
          </w:rPr>
          <w:id w:val="1597526217"/>
          <w:citation/>
        </w:sdtPr>
        <w:sdtEndPr/>
        <w:sdtContent>
          <w:r>
            <w:rPr>
              <w:sz w:val="24"/>
              <w:szCs w:val="24"/>
            </w:rPr>
            <w:fldChar w:fldCharType="begin"/>
          </w:r>
          <w:r>
            <w:rPr>
              <w:sz w:val="24"/>
              <w:szCs w:val="24"/>
            </w:rPr>
            <w:instrText xml:space="preserve"> CITATION Sou19 \l 2057 </w:instrText>
          </w:r>
          <w:r>
            <w:rPr>
              <w:sz w:val="24"/>
              <w:szCs w:val="24"/>
            </w:rPr>
            <w:fldChar w:fldCharType="separate"/>
          </w:r>
          <w:r w:rsidRPr="003B76CF">
            <w:rPr>
              <w:noProof/>
              <w:sz w:val="24"/>
              <w:szCs w:val="24"/>
            </w:rPr>
            <w:t>(South Wales Police, 2019)</w:t>
          </w:r>
          <w:r>
            <w:rPr>
              <w:sz w:val="24"/>
              <w:szCs w:val="24"/>
            </w:rPr>
            <w:fldChar w:fldCharType="end"/>
          </w:r>
        </w:sdtContent>
      </w:sdt>
      <w:r>
        <w:rPr>
          <w:sz w:val="24"/>
          <w:szCs w:val="24"/>
        </w:rPr>
        <w:t xml:space="preserve">. </w:t>
      </w:r>
    </w:p>
    <w:p w14:paraId="1D23A724" w14:textId="4B2CCF90" w:rsidR="003B76CF" w:rsidRDefault="003B76CF" w:rsidP="003B76CF">
      <w:pPr>
        <w:ind w:right="237"/>
        <w:jc w:val="both"/>
        <w:rPr>
          <w:sz w:val="24"/>
          <w:szCs w:val="24"/>
        </w:rPr>
      </w:pPr>
    </w:p>
    <w:p w14:paraId="1123AC9E" w14:textId="29DF502C" w:rsidR="003B76CF" w:rsidRDefault="003B76CF" w:rsidP="003B76CF">
      <w:pPr>
        <w:ind w:right="237"/>
        <w:jc w:val="both"/>
        <w:rPr>
          <w:sz w:val="24"/>
          <w:szCs w:val="24"/>
        </w:rPr>
      </w:pPr>
      <w:r>
        <w:rPr>
          <w:sz w:val="24"/>
          <w:szCs w:val="24"/>
        </w:rPr>
        <w:t>Following this, I had then identified my options. I considered the fact that I could drive without blue lights and take a bit longer to get to the scene or I could go against force policy and drive using blue lights in order to get to the scene quicker and protect the female from further harm.</w:t>
      </w:r>
    </w:p>
    <w:p w14:paraId="771372B9" w14:textId="06A0E814" w:rsidR="003B76CF" w:rsidRDefault="003B76CF" w:rsidP="003B76CF">
      <w:pPr>
        <w:ind w:right="237"/>
        <w:jc w:val="both"/>
        <w:rPr>
          <w:sz w:val="24"/>
          <w:szCs w:val="24"/>
        </w:rPr>
      </w:pPr>
    </w:p>
    <w:p w14:paraId="65F409A6" w14:textId="6F2B1874" w:rsidR="003B76CF" w:rsidRDefault="003B76CF" w:rsidP="003B76CF">
      <w:pPr>
        <w:ind w:right="237"/>
        <w:jc w:val="both"/>
        <w:rPr>
          <w:sz w:val="24"/>
          <w:szCs w:val="24"/>
        </w:rPr>
      </w:pPr>
      <w:r>
        <w:rPr>
          <w:sz w:val="24"/>
          <w:szCs w:val="24"/>
        </w:rPr>
        <w:t>I decided to drive without blue lights and accordance with the speed limits while on route to the call. This was in line with South Wales Police policy. I understood that this would mean that our arrival at scene was a little bit longer, however I considered the risks to the general public of an untrained officers using blue lights and exceeding speed limits. I felt that this risk was substantial and that the risk of an accident on route which resulted in harm was too high. The call was in close proximity to Gorseinon police station so ultimately I believe this decision was the correct one to make at that time.</w:t>
      </w:r>
    </w:p>
    <w:p w14:paraId="3B37EFC5" w14:textId="476348DD" w:rsidR="003B76CF" w:rsidRDefault="003B76CF" w:rsidP="003B76CF">
      <w:pPr>
        <w:ind w:right="237"/>
        <w:jc w:val="both"/>
        <w:rPr>
          <w:sz w:val="24"/>
          <w:szCs w:val="24"/>
        </w:rPr>
      </w:pPr>
    </w:p>
    <w:p w14:paraId="46EF1436" w14:textId="5E9713B7" w:rsidR="003B76CF" w:rsidRPr="003B76CF" w:rsidRDefault="003B76CF" w:rsidP="003B76CF">
      <w:pPr>
        <w:ind w:right="237"/>
        <w:jc w:val="both"/>
        <w:rPr>
          <w:b/>
          <w:sz w:val="24"/>
          <w:szCs w:val="24"/>
        </w:rPr>
      </w:pPr>
      <w:r w:rsidRPr="003B76CF">
        <w:rPr>
          <w:b/>
          <w:sz w:val="24"/>
          <w:szCs w:val="24"/>
        </w:rPr>
        <w:t xml:space="preserve">Reflecting on my decisions whilst at the scene </w:t>
      </w:r>
    </w:p>
    <w:p w14:paraId="58A92234" w14:textId="7CF39D9D" w:rsidR="003B76CF" w:rsidRDefault="003B76CF" w:rsidP="003B76CF">
      <w:pPr>
        <w:ind w:right="237"/>
        <w:jc w:val="both"/>
        <w:rPr>
          <w:sz w:val="24"/>
          <w:szCs w:val="24"/>
        </w:rPr>
      </w:pPr>
    </w:p>
    <w:p w14:paraId="5AF6B46F" w14:textId="192CF12F" w:rsidR="00211E28" w:rsidRDefault="00C87C88" w:rsidP="003B76CF">
      <w:pPr>
        <w:ind w:right="237"/>
        <w:jc w:val="both"/>
        <w:rPr>
          <w:sz w:val="24"/>
          <w:szCs w:val="24"/>
        </w:rPr>
      </w:pPr>
      <w:r>
        <w:rPr>
          <w:sz w:val="24"/>
          <w:szCs w:val="24"/>
        </w:rPr>
        <w:t xml:space="preserve">Upon my arrival at the scene, a male answered the door. I informed the male that the reason for my attendance was that there had been at report of a disturbance at the address. The male was calm </w:t>
      </w:r>
      <w:r w:rsidR="00211E28">
        <w:rPr>
          <w:sz w:val="24"/>
          <w:szCs w:val="24"/>
        </w:rPr>
        <w:t>and presented with no injuries, the male was not distressed upon answering the door.</w:t>
      </w:r>
    </w:p>
    <w:p w14:paraId="43291EDA" w14:textId="77777777" w:rsidR="00211E28" w:rsidRDefault="00211E28" w:rsidP="003B76CF">
      <w:pPr>
        <w:ind w:right="237"/>
        <w:jc w:val="both"/>
        <w:rPr>
          <w:sz w:val="24"/>
          <w:szCs w:val="24"/>
        </w:rPr>
      </w:pPr>
    </w:p>
    <w:p w14:paraId="12F1E4F2" w14:textId="1062A307" w:rsidR="003B76CF" w:rsidRDefault="00211E28" w:rsidP="003B76CF">
      <w:pPr>
        <w:ind w:right="237"/>
        <w:jc w:val="both"/>
        <w:rPr>
          <w:sz w:val="24"/>
          <w:szCs w:val="24"/>
        </w:rPr>
      </w:pPr>
      <w:r>
        <w:rPr>
          <w:sz w:val="24"/>
          <w:szCs w:val="24"/>
        </w:rPr>
        <w:t xml:space="preserve">I still had very limited information about what had happened so I decided to ask the male to step outside the address to speak to him regarding previous events of the day. I instructed my colleague to go inside the address to speak to the female. This complied with South Wales Police policy which is to split up the parties when attending at domestic incident. My decision allowed my colleague and I to gain the </w:t>
      </w:r>
      <w:r>
        <w:rPr>
          <w:sz w:val="24"/>
          <w:szCs w:val="24"/>
        </w:rPr>
        <w:lastRenderedPageBreak/>
        <w:t xml:space="preserve">best information surrounding the incident with no influences on either the male or the female involved. </w:t>
      </w:r>
    </w:p>
    <w:p w14:paraId="3314FB4A" w14:textId="6B9CAC7E" w:rsidR="00211E28" w:rsidRDefault="00211E28" w:rsidP="003B76CF">
      <w:pPr>
        <w:ind w:right="237"/>
        <w:jc w:val="both"/>
        <w:rPr>
          <w:sz w:val="24"/>
          <w:szCs w:val="24"/>
        </w:rPr>
      </w:pPr>
    </w:p>
    <w:p w14:paraId="7492537C" w14:textId="29AFC251" w:rsidR="00211E28" w:rsidRDefault="00211E28" w:rsidP="003B76CF">
      <w:pPr>
        <w:ind w:right="237"/>
        <w:jc w:val="both"/>
        <w:rPr>
          <w:sz w:val="24"/>
          <w:szCs w:val="24"/>
        </w:rPr>
      </w:pPr>
      <w:r>
        <w:rPr>
          <w:sz w:val="24"/>
          <w:szCs w:val="24"/>
        </w:rPr>
        <w:t xml:space="preserve">I assessed the risk attached to my decision as it meant my colleague and I were both left alone with a male and a female who had just been involved in what appeared to be a disturbance which could have possibly been violent. However, this decision was crucial to gather more information and then take the appropriate action. My decision was ethically correct here and was underpinned by the Code of Ethics, I acted in the public interest here which is a Policing principle outlined by the College of Policing </w:t>
      </w:r>
      <w:sdt>
        <w:sdtPr>
          <w:rPr>
            <w:sz w:val="24"/>
            <w:szCs w:val="24"/>
          </w:rPr>
          <w:id w:val="978569197"/>
          <w:citation/>
        </w:sdtPr>
        <w:sdtEndPr/>
        <w:sdtContent>
          <w:r w:rsidR="0085169C">
            <w:rPr>
              <w:sz w:val="24"/>
              <w:szCs w:val="24"/>
            </w:rPr>
            <w:fldChar w:fldCharType="begin"/>
          </w:r>
          <w:r w:rsidR="0085169C">
            <w:rPr>
              <w:sz w:val="24"/>
              <w:szCs w:val="24"/>
            </w:rPr>
            <w:instrText xml:space="preserve"> CITATION Col14 \l 2057 </w:instrText>
          </w:r>
          <w:r w:rsidR="0085169C">
            <w:rPr>
              <w:sz w:val="24"/>
              <w:szCs w:val="24"/>
            </w:rPr>
            <w:fldChar w:fldCharType="separate"/>
          </w:r>
          <w:r w:rsidR="0085169C" w:rsidRPr="0085169C">
            <w:rPr>
              <w:noProof/>
              <w:sz w:val="24"/>
              <w:szCs w:val="24"/>
            </w:rPr>
            <w:t>(College of Policing , 2014)</w:t>
          </w:r>
          <w:r w:rsidR="0085169C">
            <w:rPr>
              <w:sz w:val="24"/>
              <w:szCs w:val="24"/>
            </w:rPr>
            <w:fldChar w:fldCharType="end"/>
          </w:r>
        </w:sdtContent>
      </w:sdt>
      <w:r w:rsidR="0085169C">
        <w:rPr>
          <w:sz w:val="24"/>
          <w:szCs w:val="24"/>
        </w:rPr>
        <w:t>.</w:t>
      </w:r>
    </w:p>
    <w:p w14:paraId="56BE6A4D" w14:textId="72631824" w:rsidR="0085169C" w:rsidRDefault="0085169C" w:rsidP="003B76CF">
      <w:pPr>
        <w:ind w:right="237"/>
        <w:jc w:val="both"/>
        <w:rPr>
          <w:sz w:val="24"/>
          <w:szCs w:val="24"/>
        </w:rPr>
      </w:pPr>
    </w:p>
    <w:p w14:paraId="034D2253" w14:textId="1DAD2DA2" w:rsidR="003B76CF" w:rsidRDefault="0085169C" w:rsidP="003B76CF">
      <w:pPr>
        <w:ind w:right="237"/>
        <w:jc w:val="both"/>
        <w:rPr>
          <w:sz w:val="24"/>
          <w:szCs w:val="24"/>
        </w:rPr>
      </w:pPr>
      <w:r>
        <w:rPr>
          <w:sz w:val="24"/>
          <w:szCs w:val="24"/>
        </w:rPr>
        <w:t xml:space="preserve">Nevertheless, I still continually risk assessed and utilised my officer safety training given by South Wales Police to maintain a safe distance from the male and afford myself a reactionary gap. I considered my options if things changed and decided that should the male become irate or agitated then I would utilise my radio to communicate this to my colleague who was just a short distance away inside the address. </w:t>
      </w:r>
    </w:p>
    <w:p w14:paraId="17BC6071" w14:textId="068B3104" w:rsidR="00690987" w:rsidRDefault="00690987" w:rsidP="003B76CF">
      <w:pPr>
        <w:ind w:right="237"/>
        <w:jc w:val="both"/>
        <w:rPr>
          <w:sz w:val="24"/>
          <w:szCs w:val="24"/>
        </w:rPr>
      </w:pPr>
    </w:p>
    <w:p w14:paraId="18DC01A9" w14:textId="77777777" w:rsidR="00690987" w:rsidRDefault="00690987" w:rsidP="003B76CF">
      <w:pPr>
        <w:ind w:right="237"/>
        <w:jc w:val="both"/>
        <w:rPr>
          <w:sz w:val="24"/>
          <w:szCs w:val="24"/>
        </w:rPr>
      </w:pPr>
      <w:r>
        <w:rPr>
          <w:sz w:val="24"/>
          <w:szCs w:val="24"/>
        </w:rPr>
        <w:t>Following this decision, the male remained calm and obliged to my request. Therefore, the risk to my personal safety remained low and I believe my decision to speak alone with each party was the best one at that time. I kept this decision under constant review, conducted a dynamic risk assessment at all times. However, I was confident that both parties were compliant with police.</w:t>
      </w:r>
    </w:p>
    <w:p w14:paraId="77162D85" w14:textId="77777777" w:rsidR="00690987" w:rsidRDefault="00690987" w:rsidP="003B76CF">
      <w:pPr>
        <w:ind w:right="237"/>
        <w:jc w:val="both"/>
        <w:rPr>
          <w:sz w:val="24"/>
          <w:szCs w:val="24"/>
        </w:rPr>
      </w:pPr>
    </w:p>
    <w:p w14:paraId="6D9FA4A8" w14:textId="77777777" w:rsidR="009750C4" w:rsidRDefault="00690987" w:rsidP="003B76CF">
      <w:pPr>
        <w:ind w:right="237"/>
        <w:jc w:val="both"/>
        <w:rPr>
          <w:sz w:val="24"/>
          <w:szCs w:val="24"/>
        </w:rPr>
      </w:pPr>
      <w:r>
        <w:rPr>
          <w:sz w:val="24"/>
          <w:szCs w:val="24"/>
        </w:rPr>
        <w:t xml:space="preserve">Whilst outside and speaking to the male, the male informed me that he had had an argument with his partner who was present in the </w:t>
      </w:r>
      <w:r w:rsidR="009750C4">
        <w:rPr>
          <w:sz w:val="24"/>
          <w:szCs w:val="24"/>
        </w:rPr>
        <w:t xml:space="preserve">address. The male gave me a full account of what had happened and informed me that the pair had been drinking alcohol. The male then stated that during the argument, the female has punched him to the head and pushed him down the stairs. The male had no injuries as a result of this but it was clear that this constituted an assault under Section 39 Criminal Justice Act 1988 </w:t>
      </w:r>
      <w:sdt>
        <w:sdtPr>
          <w:rPr>
            <w:sz w:val="24"/>
            <w:szCs w:val="24"/>
          </w:rPr>
          <w:id w:val="113492581"/>
          <w:citation/>
        </w:sdtPr>
        <w:sdtEndPr/>
        <w:sdtContent>
          <w:r w:rsidR="009750C4">
            <w:rPr>
              <w:sz w:val="24"/>
              <w:szCs w:val="24"/>
            </w:rPr>
            <w:fldChar w:fldCharType="begin"/>
          </w:r>
          <w:r w:rsidR="009750C4">
            <w:rPr>
              <w:sz w:val="24"/>
              <w:szCs w:val="24"/>
            </w:rPr>
            <w:instrText xml:space="preserve"> CITATION The211 \l 2057 </w:instrText>
          </w:r>
          <w:r w:rsidR="009750C4">
            <w:rPr>
              <w:sz w:val="24"/>
              <w:szCs w:val="24"/>
            </w:rPr>
            <w:fldChar w:fldCharType="separate"/>
          </w:r>
          <w:r w:rsidR="009750C4" w:rsidRPr="009750C4">
            <w:rPr>
              <w:noProof/>
              <w:sz w:val="24"/>
              <w:szCs w:val="24"/>
            </w:rPr>
            <w:t>(The United Kingdom Government, 2021)</w:t>
          </w:r>
          <w:r w:rsidR="009750C4">
            <w:rPr>
              <w:sz w:val="24"/>
              <w:szCs w:val="24"/>
            </w:rPr>
            <w:fldChar w:fldCharType="end"/>
          </w:r>
        </w:sdtContent>
      </w:sdt>
      <w:r w:rsidR="009750C4">
        <w:rPr>
          <w:sz w:val="24"/>
          <w:szCs w:val="24"/>
        </w:rPr>
        <w:t>.</w:t>
      </w:r>
    </w:p>
    <w:p w14:paraId="44531244" w14:textId="0154E099" w:rsidR="009750C4" w:rsidRDefault="009750C4" w:rsidP="003B76CF">
      <w:pPr>
        <w:ind w:right="237"/>
        <w:jc w:val="both"/>
        <w:rPr>
          <w:sz w:val="24"/>
          <w:szCs w:val="24"/>
        </w:rPr>
      </w:pPr>
    </w:p>
    <w:p w14:paraId="3038FAD7" w14:textId="79718281" w:rsidR="0021757D" w:rsidRDefault="0021757D" w:rsidP="003B76CF">
      <w:pPr>
        <w:ind w:right="237"/>
        <w:jc w:val="both"/>
        <w:rPr>
          <w:sz w:val="24"/>
          <w:szCs w:val="24"/>
        </w:rPr>
      </w:pPr>
      <w:r>
        <w:rPr>
          <w:sz w:val="24"/>
          <w:szCs w:val="24"/>
        </w:rPr>
        <w:t>I was now satisfied that in terms of the overall domestic incident, I had gathered sufficient information to use the NDM as the basis of my decision. I then went on to access the threat and risk of the situation.</w:t>
      </w:r>
    </w:p>
    <w:p w14:paraId="12A875F8" w14:textId="2D4B3AE7" w:rsidR="0021757D" w:rsidRDefault="0021757D" w:rsidP="003B76CF">
      <w:pPr>
        <w:ind w:right="237"/>
        <w:jc w:val="both"/>
        <w:rPr>
          <w:sz w:val="24"/>
          <w:szCs w:val="24"/>
        </w:rPr>
      </w:pPr>
    </w:p>
    <w:p w14:paraId="3A1F686A" w14:textId="685736C3" w:rsidR="0021757D" w:rsidRDefault="0021757D" w:rsidP="003B76CF">
      <w:pPr>
        <w:ind w:right="237"/>
        <w:jc w:val="both"/>
        <w:rPr>
          <w:sz w:val="24"/>
          <w:szCs w:val="24"/>
        </w:rPr>
      </w:pPr>
      <w:r>
        <w:rPr>
          <w:sz w:val="24"/>
          <w:szCs w:val="24"/>
        </w:rPr>
        <w:t>There was a massive risk to the male from the female.</w:t>
      </w:r>
      <w:r w:rsidR="006A67F9">
        <w:rPr>
          <w:sz w:val="24"/>
          <w:szCs w:val="24"/>
        </w:rPr>
        <w:t xml:space="preserve"> The threat had now subsided,</w:t>
      </w:r>
      <w:r>
        <w:rPr>
          <w:sz w:val="24"/>
          <w:szCs w:val="24"/>
        </w:rPr>
        <w:t xml:space="preserve"> </w:t>
      </w:r>
      <w:r w:rsidR="006A67F9">
        <w:rPr>
          <w:sz w:val="24"/>
          <w:szCs w:val="24"/>
        </w:rPr>
        <w:t>as both parties were calm. However, there was a high likelihood that the risk to the male would heighten again after police had left the scene. The male was victim of an assault from the female so the risk to him was high and there was also the possibility of further harm.</w:t>
      </w:r>
    </w:p>
    <w:p w14:paraId="74DCC2E2" w14:textId="15363C82" w:rsidR="006A67F9" w:rsidRDefault="006A67F9" w:rsidP="003B76CF">
      <w:pPr>
        <w:ind w:right="237"/>
        <w:jc w:val="both"/>
        <w:rPr>
          <w:sz w:val="24"/>
          <w:szCs w:val="24"/>
        </w:rPr>
      </w:pPr>
    </w:p>
    <w:p w14:paraId="18336401" w14:textId="07642265" w:rsidR="003B76CF" w:rsidRDefault="006A67F9" w:rsidP="003B76CF">
      <w:pPr>
        <w:ind w:right="237"/>
        <w:jc w:val="both"/>
        <w:rPr>
          <w:sz w:val="24"/>
          <w:szCs w:val="24"/>
        </w:rPr>
      </w:pPr>
      <w:r>
        <w:rPr>
          <w:sz w:val="24"/>
          <w:szCs w:val="24"/>
        </w:rPr>
        <w:t>Next, I considered my power and policies. South Wales Police policy states that at domestic incidents, positive action must be taken.</w:t>
      </w:r>
      <w:r w:rsidR="00FD39F4">
        <w:rPr>
          <w:sz w:val="24"/>
          <w:szCs w:val="24"/>
        </w:rPr>
        <w:t xml:space="preserve"> Therefore, I was already heavily considering my power of arrest as the female had committed an assault. The power </w:t>
      </w:r>
      <w:r w:rsidR="00FD39F4">
        <w:rPr>
          <w:sz w:val="24"/>
          <w:szCs w:val="24"/>
        </w:rPr>
        <w:lastRenderedPageBreak/>
        <w:t xml:space="preserve">of arrest is given under Section 24 Police and Criminal Evidence Act 1984 </w:t>
      </w:r>
      <w:sdt>
        <w:sdtPr>
          <w:rPr>
            <w:sz w:val="24"/>
            <w:szCs w:val="24"/>
          </w:rPr>
          <w:id w:val="730887999"/>
          <w:citation/>
        </w:sdtPr>
        <w:sdtEndPr/>
        <w:sdtContent>
          <w:r w:rsidR="00FD39F4">
            <w:rPr>
              <w:sz w:val="24"/>
              <w:szCs w:val="24"/>
            </w:rPr>
            <w:fldChar w:fldCharType="begin"/>
          </w:r>
          <w:r w:rsidR="00FD39F4">
            <w:rPr>
              <w:sz w:val="24"/>
              <w:szCs w:val="24"/>
            </w:rPr>
            <w:instrText xml:space="preserve"> CITATION The212 \l 2057 </w:instrText>
          </w:r>
          <w:r w:rsidR="00FD39F4">
            <w:rPr>
              <w:sz w:val="24"/>
              <w:szCs w:val="24"/>
            </w:rPr>
            <w:fldChar w:fldCharType="separate"/>
          </w:r>
          <w:r w:rsidR="00FD39F4" w:rsidRPr="00FD39F4">
            <w:rPr>
              <w:noProof/>
              <w:sz w:val="24"/>
              <w:szCs w:val="24"/>
            </w:rPr>
            <w:t>(The United Kingdom Government , 2021)</w:t>
          </w:r>
          <w:r w:rsidR="00FD39F4">
            <w:rPr>
              <w:sz w:val="24"/>
              <w:szCs w:val="24"/>
            </w:rPr>
            <w:fldChar w:fldCharType="end"/>
          </w:r>
        </w:sdtContent>
      </w:sdt>
      <w:r w:rsidR="00FD39F4">
        <w:rPr>
          <w:sz w:val="24"/>
          <w:szCs w:val="24"/>
        </w:rPr>
        <w:t xml:space="preserve">. </w:t>
      </w:r>
    </w:p>
    <w:p w14:paraId="27882A06" w14:textId="01B6A75C" w:rsidR="00E21E6F" w:rsidRDefault="00E21E6F" w:rsidP="003B76CF">
      <w:pPr>
        <w:ind w:right="237"/>
        <w:jc w:val="both"/>
        <w:rPr>
          <w:sz w:val="24"/>
          <w:szCs w:val="24"/>
        </w:rPr>
      </w:pPr>
    </w:p>
    <w:p w14:paraId="3B95C9C0" w14:textId="22C277CF" w:rsidR="00E21E6F" w:rsidRDefault="00E21E6F" w:rsidP="003B76CF">
      <w:pPr>
        <w:ind w:right="237"/>
        <w:jc w:val="both"/>
        <w:rPr>
          <w:sz w:val="24"/>
          <w:szCs w:val="24"/>
        </w:rPr>
      </w:pPr>
      <w:r>
        <w:rPr>
          <w:sz w:val="24"/>
          <w:szCs w:val="24"/>
        </w:rPr>
        <w:t>My options were to either arrest the female, conduct a voluntary interview with her regarding the assault or to move her to an alternative address to prevent further harm to the male. It was clear to me that the best option was to arrest the female, it was a positive action which safeguarded the victim.</w:t>
      </w:r>
    </w:p>
    <w:p w14:paraId="6F5C94EC" w14:textId="64C67276" w:rsidR="00A72886" w:rsidRDefault="00E21E6F" w:rsidP="003B76CF">
      <w:pPr>
        <w:ind w:right="237"/>
        <w:jc w:val="both"/>
        <w:rPr>
          <w:sz w:val="24"/>
          <w:szCs w:val="24"/>
        </w:rPr>
      </w:pPr>
      <w:r>
        <w:rPr>
          <w:sz w:val="24"/>
          <w:szCs w:val="24"/>
        </w:rPr>
        <w:t>However, the victim expressed that he was extremely against the arrest of his partner as he didn’t want any criminal action regarding the assault and didn’t want any police involvement.</w:t>
      </w:r>
      <w:r w:rsidR="00A72886">
        <w:rPr>
          <w:sz w:val="24"/>
          <w:szCs w:val="24"/>
        </w:rPr>
        <w:t xml:space="preserve"> This was recorded in a statement later on to aid the investigation and ensure that the victims’ views were recorded.</w:t>
      </w:r>
    </w:p>
    <w:p w14:paraId="6B16AD53" w14:textId="77777777" w:rsidR="00A72886" w:rsidRDefault="00A72886" w:rsidP="003B76CF">
      <w:pPr>
        <w:ind w:right="237"/>
        <w:jc w:val="both"/>
        <w:rPr>
          <w:sz w:val="24"/>
          <w:szCs w:val="24"/>
        </w:rPr>
      </w:pPr>
    </w:p>
    <w:p w14:paraId="1BA5A067" w14:textId="6B4254D2" w:rsidR="00A72886" w:rsidRDefault="00E21E6F" w:rsidP="003B76CF">
      <w:pPr>
        <w:ind w:right="237"/>
        <w:jc w:val="both"/>
        <w:rPr>
          <w:sz w:val="24"/>
          <w:szCs w:val="24"/>
        </w:rPr>
      </w:pPr>
      <w:r>
        <w:rPr>
          <w:sz w:val="24"/>
          <w:szCs w:val="24"/>
        </w:rPr>
        <w:t xml:space="preserve">Although appreciative of his views as the victim, I still decided to arrest the female for the assault. For me, it was still the best option to safeguard the victim and protect him from further harm. The victim was vulnerable to the female as they lived together so the arrest was absolutely necessary to protect him. </w:t>
      </w:r>
    </w:p>
    <w:p w14:paraId="5529A4F4" w14:textId="77777777" w:rsidR="00E21E6F" w:rsidRDefault="00E21E6F" w:rsidP="003B76CF">
      <w:pPr>
        <w:ind w:right="237"/>
        <w:jc w:val="both"/>
        <w:rPr>
          <w:sz w:val="24"/>
          <w:szCs w:val="24"/>
        </w:rPr>
      </w:pPr>
    </w:p>
    <w:p w14:paraId="62E7D317" w14:textId="5F9D3534" w:rsidR="00E21E6F" w:rsidRDefault="00E21E6F" w:rsidP="003B76CF">
      <w:pPr>
        <w:ind w:right="237"/>
        <w:jc w:val="both"/>
        <w:rPr>
          <w:sz w:val="24"/>
          <w:szCs w:val="24"/>
        </w:rPr>
      </w:pPr>
      <w:r>
        <w:rPr>
          <w:sz w:val="24"/>
          <w:szCs w:val="24"/>
        </w:rPr>
        <w:t xml:space="preserve">Throughout the incident, I performed a dynamic risk assessment while with the male. Especially as his partner was being arrested as he was very much against this and I appreciated that it would be a very emotional moment. </w:t>
      </w:r>
    </w:p>
    <w:p w14:paraId="2D0EFA43" w14:textId="77777777" w:rsidR="00E21E6F" w:rsidRDefault="00E21E6F" w:rsidP="003B76CF">
      <w:pPr>
        <w:ind w:right="237"/>
        <w:jc w:val="both"/>
        <w:rPr>
          <w:sz w:val="24"/>
          <w:szCs w:val="24"/>
        </w:rPr>
      </w:pPr>
    </w:p>
    <w:p w14:paraId="7FF02E65" w14:textId="1B7FC205" w:rsidR="00E21E6F" w:rsidRDefault="00E21E6F" w:rsidP="003B76CF">
      <w:pPr>
        <w:ind w:right="237"/>
        <w:jc w:val="both"/>
        <w:rPr>
          <w:sz w:val="24"/>
          <w:szCs w:val="24"/>
        </w:rPr>
      </w:pPr>
      <w:r>
        <w:rPr>
          <w:sz w:val="24"/>
          <w:szCs w:val="24"/>
        </w:rPr>
        <w:t xml:space="preserve">I understood his concerns and the consequences of my decision. Ultimately, I could be completed ruining a relationship by making that arrest. However, due to the nature of the domestic incident and that the risk of further harm was so high, I believe my decision was absolutely correct and was in line with the powers and polices by which I am governed on. I believed my decision holds up to all scrutiny, both from senior officers and also the wider general public. </w:t>
      </w:r>
    </w:p>
    <w:p w14:paraId="5B9950DA" w14:textId="6C6C353E" w:rsidR="003B76CF" w:rsidRDefault="003B76CF" w:rsidP="003B76CF">
      <w:pPr>
        <w:ind w:right="237"/>
        <w:jc w:val="both"/>
        <w:rPr>
          <w:sz w:val="24"/>
          <w:szCs w:val="24"/>
        </w:rPr>
      </w:pPr>
    </w:p>
    <w:p w14:paraId="0E436EBB" w14:textId="2AC21DA9" w:rsidR="00A72886" w:rsidRDefault="00A72886" w:rsidP="003B76CF">
      <w:pPr>
        <w:ind w:right="237"/>
        <w:jc w:val="both"/>
        <w:rPr>
          <w:sz w:val="24"/>
          <w:szCs w:val="24"/>
        </w:rPr>
      </w:pPr>
      <w:r>
        <w:rPr>
          <w:sz w:val="24"/>
          <w:szCs w:val="24"/>
        </w:rPr>
        <w:t xml:space="preserve">My use of the NDM at this incident means the decisions I made were ultimately the best form of action to take at the time with the information available. At each stage, I analysed the situation in front of me and acted ethically at all times. I referred to the Code of Ethics </w:t>
      </w:r>
      <w:sdt>
        <w:sdtPr>
          <w:rPr>
            <w:sz w:val="24"/>
            <w:szCs w:val="24"/>
          </w:rPr>
          <w:id w:val="-1712717366"/>
          <w:citation/>
        </w:sdtPr>
        <w:sdtEndPr/>
        <w:sdtContent>
          <w:r>
            <w:rPr>
              <w:sz w:val="24"/>
              <w:szCs w:val="24"/>
            </w:rPr>
            <w:fldChar w:fldCharType="begin"/>
          </w:r>
          <w:r>
            <w:rPr>
              <w:sz w:val="24"/>
              <w:szCs w:val="24"/>
            </w:rPr>
            <w:instrText xml:space="preserve"> CITATION Col14 \l 2057 </w:instrText>
          </w:r>
          <w:r>
            <w:rPr>
              <w:sz w:val="24"/>
              <w:szCs w:val="24"/>
            </w:rPr>
            <w:fldChar w:fldCharType="separate"/>
          </w:r>
          <w:r w:rsidRPr="00A72886">
            <w:rPr>
              <w:noProof/>
              <w:sz w:val="24"/>
              <w:szCs w:val="24"/>
            </w:rPr>
            <w:t>(College of Policing , 2014)</w:t>
          </w:r>
          <w:r>
            <w:rPr>
              <w:sz w:val="24"/>
              <w:szCs w:val="24"/>
            </w:rPr>
            <w:fldChar w:fldCharType="end"/>
          </w:r>
        </w:sdtContent>
      </w:sdt>
      <w:r>
        <w:rPr>
          <w:sz w:val="24"/>
          <w:szCs w:val="24"/>
        </w:rPr>
        <w:t xml:space="preserve"> prior to making any decisions and acted in line with College of Policing guidance on the NDM and ethics. </w:t>
      </w:r>
    </w:p>
    <w:p w14:paraId="0AEB9AFF" w14:textId="2A2944F6" w:rsidR="003B76CF" w:rsidRDefault="003B76CF" w:rsidP="003B76CF">
      <w:pPr>
        <w:ind w:right="237"/>
        <w:jc w:val="both"/>
        <w:rPr>
          <w:sz w:val="24"/>
          <w:szCs w:val="24"/>
        </w:rPr>
      </w:pPr>
    </w:p>
    <w:p w14:paraId="5B8B6C8E" w14:textId="6147010E" w:rsidR="0021757D" w:rsidRPr="00391D14" w:rsidRDefault="00391D14" w:rsidP="003B76CF">
      <w:pPr>
        <w:ind w:right="237"/>
        <w:jc w:val="both"/>
        <w:rPr>
          <w:b/>
          <w:sz w:val="24"/>
          <w:szCs w:val="24"/>
        </w:rPr>
      </w:pPr>
      <w:r w:rsidRPr="00391D14">
        <w:rPr>
          <w:b/>
          <w:sz w:val="24"/>
          <w:szCs w:val="24"/>
        </w:rPr>
        <w:t>1918 WORDS</w:t>
      </w:r>
    </w:p>
    <w:p w14:paraId="5318CC6D" w14:textId="1B6AA4C5" w:rsidR="003B76CF" w:rsidRDefault="003B76CF" w:rsidP="003B76CF">
      <w:pPr>
        <w:ind w:right="237"/>
        <w:jc w:val="both"/>
        <w:rPr>
          <w:sz w:val="24"/>
          <w:szCs w:val="24"/>
        </w:rPr>
      </w:pPr>
    </w:p>
    <w:p w14:paraId="653FE5FE" w14:textId="6720F23F" w:rsidR="003B76CF" w:rsidRDefault="003B76CF" w:rsidP="003B76CF">
      <w:pPr>
        <w:ind w:right="237"/>
        <w:jc w:val="both"/>
        <w:rPr>
          <w:sz w:val="24"/>
          <w:szCs w:val="24"/>
        </w:rPr>
      </w:pPr>
    </w:p>
    <w:p w14:paraId="75FA5637" w14:textId="3861355D" w:rsidR="00391D14" w:rsidRDefault="00391D14" w:rsidP="003B76CF">
      <w:pPr>
        <w:ind w:right="237"/>
        <w:jc w:val="both"/>
        <w:rPr>
          <w:sz w:val="24"/>
          <w:szCs w:val="24"/>
        </w:rPr>
      </w:pPr>
    </w:p>
    <w:p w14:paraId="0448F6EC" w14:textId="20972DA9" w:rsidR="00391D14" w:rsidRDefault="00391D14" w:rsidP="003B76CF">
      <w:pPr>
        <w:ind w:right="237"/>
        <w:jc w:val="both"/>
        <w:rPr>
          <w:sz w:val="24"/>
          <w:szCs w:val="24"/>
        </w:rPr>
      </w:pPr>
    </w:p>
    <w:p w14:paraId="62BF7BF7" w14:textId="0EE1298F" w:rsidR="00391D14" w:rsidRDefault="00391D14" w:rsidP="003B76CF">
      <w:pPr>
        <w:ind w:right="237"/>
        <w:jc w:val="both"/>
        <w:rPr>
          <w:sz w:val="24"/>
          <w:szCs w:val="24"/>
        </w:rPr>
      </w:pPr>
    </w:p>
    <w:p w14:paraId="6F041B07" w14:textId="48BC9C01" w:rsidR="00391D14" w:rsidRDefault="00391D14" w:rsidP="003B76CF">
      <w:pPr>
        <w:ind w:right="237"/>
        <w:jc w:val="both"/>
        <w:rPr>
          <w:sz w:val="24"/>
          <w:szCs w:val="24"/>
        </w:rPr>
      </w:pPr>
    </w:p>
    <w:p w14:paraId="06B9AF21" w14:textId="1524B384" w:rsidR="00391D14" w:rsidRDefault="00391D14" w:rsidP="003B76CF">
      <w:pPr>
        <w:ind w:right="237"/>
        <w:jc w:val="both"/>
        <w:rPr>
          <w:sz w:val="24"/>
          <w:szCs w:val="24"/>
        </w:rPr>
      </w:pPr>
    </w:p>
    <w:p w14:paraId="3C07978F" w14:textId="27AD6350" w:rsidR="00391D14" w:rsidRDefault="00391D14" w:rsidP="003B76CF">
      <w:pPr>
        <w:ind w:right="237"/>
        <w:jc w:val="both"/>
        <w:rPr>
          <w:sz w:val="24"/>
          <w:szCs w:val="24"/>
        </w:rPr>
      </w:pPr>
    </w:p>
    <w:p w14:paraId="41C7C4D6" w14:textId="405F4084" w:rsidR="00391D14" w:rsidRDefault="00391D14" w:rsidP="003B76CF">
      <w:pPr>
        <w:ind w:right="237"/>
        <w:jc w:val="both"/>
        <w:rPr>
          <w:sz w:val="24"/>
          <w:szCs w:val="24"/>
        </w:rPr>
      </w:pPr>
    </w:p>
    <w:p w14:paraId="213AE8FD" w14:textId="764992D8" w:rsidR="00391D14" w:rsidRDefault="00391D14" w:rsidP="003B76CF">
      <w:pPr>
        <w:ind w:right="237"/>
        <w:jc w:val="both"/>
        <w:rPr>
          <w:sz w:val="24"/>
          <w:szCs w:val="24"/>
        </w:rPr>
      </w:pPr>
    </w:p>
    <w:p w14:paraId="7F936419" w14:textId="5ACA50E3" w:rsidR="00391D14" w:rsidRDefault="00391D14" w:rsidP="003B76CF">
      <w:pPr>
        <w:ind w:right="237"/>
        <w:jc w:val="both"/>
        <w:rPr>
          <w:sz w:val="24"/>
          <w:szCs w:val="24"/>
        </w:rPr>
      </w:pPr>
    </w:p>
    <w:p w14:paraId="1E8E0D1B" w14:textId="18EF2874" w:rsidR="00391D14" w:rsidRDefault="00391D14" w:rsidP="003B76CF">
      <w:pPr>
        <w:ind w:right="237"/>
        <w:jc w:val="both"/>
        <w:rPr>
          <w:sz w:val="24"/>
          <w:szCs w:val="24"/>
        </w:rPr>
      </w:pPr>
    </w:p>
    <w:p w14:paraId="29EF9E38" w14:textId="05555A30" w:rsidR="00391D14" w:rsidRDefault="00391D14" w:rsidP="003B76CF">
      <w:pPr>
        <w:ind w:right="237"/>
        <w:jc w:val="both"/>
        <w:rPr>
          <w:sz w:val="24"/>
          <w:szCs w:val="24"/>
        </w:rPr>
      </w:pPr>
    </w:p>
    <w:p w14:paraId="36718A40" w14:textId="60E25873" w:rsidR="00391D14" w:rsidRDefault="00391D14" w:rsidP="003B76CF">
      <w:pPr>
        <w:ind w:right="237"/>
        <w:jc w:val="both"/>
        <w:rPr>
          <w:sz w:val="24"/>
          <w:szCs w:val="24"/>
        </w:rPr>
      </w:pPr>
    </w:p>
    <w:p w14:paraId="66680AFE" w14:textId="52DD5AF9" w:rsidR="00391D14" w:rsidRDefault="00391D14" w:rsidP="003B76CF">
      <w:pPr>
        <w:ind w:right="237"/>
        <w:jc w:val="both"/>
        <w:rPr>
          <w:sz w:val="24"/>
          <w:szCs w:val="24"/>
        </w:rPr>
      </w:pPr>
    </w:p>
    <w:p w14:paraId="10F7DB1A" w14:textId="1CC0B007" w:rsidR="00391D14" w:rsidRDefault="00391D14" w:rsidP="003B76CF">
      <w:pPr>
        <w:ind w:right="237"/>
        <w:jc w:val="both"/>
        <w:rPr>
          <w:sz w:val="24"/>
          <w:szCs w:val="24"/>
        </w:rPr>
      </w:pPr>
    </w:p>
    <w:p w14:paraId="272DC872" w14:textId="4A8AC922" w:rsidR="00391D14" w:rsidRDefault="00391D14" w:rsidP="003B76CF">
      <w:pPr>
        <w:ind w:right="237"/>
        <w:jc w:val="both"/>
        <w:rPr>
          <w:sz w:val="24"/>
          <w:szCs w:val="24"/>
        </w:rPr>
      </w:pPr>
    </w:p>
    <w:p w14:paraId="4952FB16" w14:textId="55C66080" w:rsidR="00391D14" w:rsidRDefault="00391D14" w:rsidP="003B76CF">
      <w:pPr>
        <w:ind w:right="237"/>
        <w:jc w:val="both"/>
        <w:rPr>
          <w:sz w:val="24"/>
          <w:szCs w:val="24"/>
        </w:rPr>
      </w:pPr>
    </w:p>
    <w:p w14:paraId="36710410" w14:textId="7C859A22" w:rsidR="00391D14" w:rsidRDefault="00391D14" w:rsidP="003B76CF">
      <w:pPr>
        <w:ind w:right="237"/>
        <w:jc w:val="both"/>
        <w:rPr>
          <w:sz w:val="24"/>
          <w:szCs w:val="24"/>
        </w:rPr>
      </w:pPr>
    </w:p>
    <w:p w14:paraId="2C7704F0" w14:textId="5FE2C7DD" w:rsidR="00391D14" w:rsidRDefault="00391D14" w:rsidP="003B76CF">
      <w:pPr>
        <w:ind w:right="237"/>
        <w:jc w:val="both"/>
        <w:rPr>
          <w:sz w:val="24"/>
          <w:szCs w:val="24"/>
        </w:rPr>
      </w:pPr>
    </w:p>
    <w:p w14:paraId="1A1A60A6" w14:textId="31402251" w:rsidR="00391D14" w:rsidRDefault="00391D14" w:rsidP="003B76CF">
      <w:pPr>
        <w:ind w:right="237"/>
        <w:jc w:val="both"/>
        <w:rPr>
          <w:sz w:val="24"/>
          <w:szCs w:val="24"/>
        </w:rPr>
      </w:pPr>
    </w:p>
    <w:p w14:paraId="04715A57" w14:textId="4C6A5811" w:rsidR="00391D14" w:rsidRDefault="00391D14" w:rsidP="003B76CF">
      <w:pPr>
        <w:ind w:right="237"/>
        <w:jc w:val="both"/>
        <w:rPr>
          <w:sz w:val="24"/>
          <w:szCs w:val="24"/>
        </w:rPr>
      </w:pPr>
    </w:p>
    <w:p w14:paraId="3A817F56" w14:textId="1EDF9579" w:rsidR="00391D14" w:rsidRDefault="00391D14" w:rsidP="003B76CF">
      <w:pPr>
        <w:ind w:right="237"/>
        <w:jc w:val="both"/>
        <w:rPr>
          <w:sz w:val="24"/>
          <w:szCs w:val="24"/>
        </w:rPr>
      </w:pPr>
    </w:p>
    <w:p w14:paraId="0275F683" w14:textId="77777777" w:rsidR="00391D14" w:rsidRDefault="00391D14" w:rsidP="003B76CF">
      <w:pPr>
        <w:ind w:right="237"/>
        <w:jc w:val="both"/>
        <w:rPr>
          <w:sz w:val="24"/>
          <w:szCs w:val="24"/>
        </w:rPr>
      </w:pPr>
    </w:p>
    <w:p w14:paraId="0CC29C66" w14:textId="14C7C9DC" w:rsidR="003B76CF" w:rsidRDefault="003B76CF" w:rsidP="003B76CF">
      <w:pPr>
        <w:ind w:right="237"/>
        <w:jc w:val="both"/>
        <w:rPr>
          <w:sz w:val="24"/>
          <w:szCs w:val="24"/>
        </w:rPr>
      </w:pPr>
    </w:p>
    <w:p w14:paraId="4F97B292" w14:textId="1F41040D" w:rsidR="003B76CF" w:rsidRDefault="003B76CF" w:rsidP="003B76CF">
      <w:pPr>
        <w:ind w:right="237"/>
        <w:jc w:val="both"/>
        <w:rPr>
          <w:sz w:val="24"/>
          <w:szCs w:val="24"/>
        </w:rPr>
      </w:pPr>
    </w:p>
    <w:p w14:paraId="1C452C42" w14:textId="3281A6AC" w:rsidR="003B76CF" w:rsidRDefault="003B76CF" w:rsidP="003B76CF">
      <w:pPr>
        <w:ind w:right="237"/>
        <w:jc w:val="both"/>
        <w:rPr>
          <w:sz w:val="24"/>
          <w:szCs w:val="24"/>
        </w:rPr>
      </w:pPr>
    </w:p>
    <w:p w14:paraId="32E3EC74" w14:textId="56915398" w:rsidR="003B76CF" w:rsidRDefault="003B76CF" w:rsidP="003B76CF">
      <w:pPr>
        <w:ind w:right="237"/>
        <w:jc w:val="both"/>
        <w:rPr>
          <w:sz w:val="24"/>
          <w:szCs w:val="24"/>
        </w:rPr>
      </w:pPr>
    </w:p>
    <w:p w14:paraId="2040D9F8" w14:textId="72F57C61" w:rsidR="003B76CF" w:rsidRDefault="003B76CF" w:rsidP="003B76CF">
      <w:pPr>
        <w:ind w:right="237"/>
        <w:jc w:val="both"/>
        <w:rPr>
          <w:sz w:val="24"/>
          <w:szCs w:val="24"/>
        </w:rPr>
      </w:pPr>
    </w:p>
    <w:p w14:paraId="2D602666" w14:textId="7E24E435" w:rsidR="003B76CF" w:rsidRDefault="003B76CF" w:rsidP="003B76CF">
      <w:pPr>
        <w:ind w:right="237"/>
        <w:jc w:val="both"/>
        <w:rPr>
          <w:sz w:val="24"/>
          <w:szCs w:val="24"/>
        </w:rPr>
      </w:pPr>
    </w:p>
    <w:p w14:paraId="6853C65A" w14:textId="77777777" w:rsidR="003B76CF" w:rsidRPr="003B76CF" w:rsidRDefault="003B76CF" w:rsidP="003B76CF">
      <w:pPr>
        <w:ind w:right="237"/>
        <w:jc w:val="both"/>
        <w:rPr>
          <w:sz w:val="24"/>
          <w:szCs w:val="24"/>
        </w:rPr>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088F433E" w14:textId="5E0DE9C8" w:rsidR="00EE3C79" w:rsidRDefault="00796184" w:rsidP="00340E9A">
      <w:pPr>
        <w:ind w:right="237"/>
        <w:jc w:val="both"/>
        <w:rPr>
          <w:sz w:val="24"/>
          <w:szCs w:val="24"/>
        </w:rPr>
      </w:pPr>
      <w:r>
        <w:rPr>
          <w:sz w:val="24"/>
          <w:szCs w:val="24"/>
        </w:rPr>
        <w:t xml:space="preserve">This essay </w:t>
      </w:r>
      <w:r w:rsidR="00F72684">
        <w:rPr>
          <w:sz w:val="24"/>
          <w:szCs w:val="24"/>
        </w:rPr>
        <w:t>will</w:t>
      </w:r>
      <w:r w:rsidR="00A05D69">
        <w:rPr>
          <w:sz w:val="24"/>
          <w:szCs w:val="24"/>
        </w:rPr>
        <w:t xml:space="preserve"> define cohesion and</w:t>
      </w:r>
      <w:r w:rsidR="00F72684">
        <w:rPr>
          <w:sz w:val="24"/>
          <w:szCs w:val="24"/>
        </w:rPr>
        <w:t xml:space="preserve"> </w:t>
      </w:r>
      <w:r w:rsidR="00F13EAA">
        <w:rPr>
          <w:sz w:val="24"/>
          <w:szCs w:val="24"/>
        </w:rPr>
        <w:t>critically evaluate the theories of t</w:t>
      </w:r>
      <w:r w:rsidR="00A05D69">
        <w:rPr>
          <w:sz w:val="24"/>
          <w:szCs w:val="24"/>
        </w:rPr>
        <w:t>eam dynamics and its role on developing team cohesion</w:t>
      </w:r>
      <w:r>
        <w:rPr>
          <w:sz w:val="24"/>
          <w:szCs w:val="24"/>
        </w:rPr>
        <w:t>. The essay</w:t>
      </w:r>
      <w:r w:rsidR="00F13EAA">
        <w:rPr>
          <w:sz w:val="24"/>
          <w:szCs w:val="24"/>
        </w:rPr>
        <w:t xml:space="preserve"> will also define team cohesion and the relating the</w:t>
      </w:r>
      <w:r>
        <w:rPr>
          <w:sz w:val="24"/>
          <w:szCs w:val="24"/>
        </w:rPr>
        <w:t>ories surrounding it. The essay</w:t>
      </w:r>
      <w:r w:rsidR="00F13EAA">
        <w:rPr>
          <w:sz w:val="24"/>
          <w:szCs w:val="24"/>
        </w:rPr>
        <w:t xml:space="preserve"> will then consider why inter-personal conflict can occur within a team, before relating the theo</w:t>
      </w:r>
      <w:r>
        <w:rPr>
          <w:sz w:val="24"/>
          <w:szCs w:val="24"/>
        </w:rPr>
        <w:t>ries above to a policing context.</w:t>
      </w:r>
    </w:p>
    <w:p w14:paraId="1564D3C4" w14:textId="5C4CABFD" w:rsidR="00EE3C79" w:rsidRDefault="00EE3C79" w:rsidP="00340E9A">
      <w:pPr>
        <w:ind w:right="237"/>
        <w:jc w:val="both"/>
        <w:rPr>
          <w:sz w:val="24"/>
          <w:szCs w:val="24"/>
        </w:rPr>
      </w:pPr>
    </w:p>
    <w:p w14:paraId="046EFF4D" w14:textId="60F3FD2D" w:rsidR="00EE3C79" w:rsidRDefault="00EE3C79" w:rsidP="00EE3C79">
      <w:pPr>
        <w:ind w:right="237"/>
        <w:jc w:val="both"/>
        <w:rPr>
          <w:sz w:val="24"/>
          <w:szCs w:val="24"/>
        </w:rPr>
      </w:pPr>
      <w:r>
        <w:rPr>
          <w:sz w:val="24"/>
          <w:szCs w:val="24"/>
        </w:rPr>
        <w:t>Team dynamics are defined as the “</w:t>
      </w:r>
      <w:r w:rsidRPr="008B30D4">
        <w:rPr>
          <w:sz w:val="24"/>
          <w:szCs w:val="24"/>
        </w:rPr>
        <w:t>unconscious, psychological forces that influence the direction of a t</w:t>
      </w:r>
      <w:r>
        <w:rPr>
          <w:sz w:val="24"/>
          <w:szCs w:val="24"/>
        </w:rPr>
        <w:t xml:space="preserve">eam’s behaviour and performance” </w:t>
      </w:r>
      <w:sdt>
        <w:sdtPr>
          <w:rPr>
            <w:sz w:val="24"/>
            <w:szCs w:val="24"/>
          </w:rPr>
          <w:id w:val="-1316562880"/>
          <w:citation/>
        </w:sdtPr>
        <w:sdtEndPr/>
        <w:sdtContent>
          <w:r>
            <w:rPr>
              <w:sz w:val="24"/>
              <w:szCs w:val="24"/>
            </w:rPr>
            <w:fldChar w:fldCharType="begin"/>
          </w:r>
          <w:r>
            <w:rPr>
              <w:sz w:val="24"/>
              <w:szCs w:val="24"/>
            </w:rPr>
            <w:instrText xml:space="preserve">CITATION Tea21 \p 1 \l 2057 </w:instrText>
          </w:r>
          <w:r>
            <w:rPr>
              <w:sz w:val="24"/>
              <w:szCs w:val="24"/>
            </w:rPr>
            <w:fldChar w:fldCharType="separate"/>
          </w:r>
          <w:r w:rsidRPr="008B30D4">
            <w:rPr>
              <w:noProof/>
              <w:sz w:val="24"/>
              <w:szCs w:val="24"/>
            </w:rPr>
            <w:t>(Team Technology, 2021, p. 1)</w:t>
          </w:r>
          <w:r>
            <w:rPr>
              <w:sz w:val="24"/>
              <w:szCs w:val="24"/>
            </w:rPr>
            <w:fldChar w:fldCharType="end"/>
          </w:r>
        </w:sdtContent>
      </w:sdt>
      <w:r>
        <w:rPr>
          <w:sz w:val="24"/>
          <w:szCs w:val="24"/>
        </w:rPr>
        <w:t xml:space="preserve">. Team dynamics are paramount to the workplace and have an impact on the performance of an organisation or individual, staff retention rates and the fulfilment that workers feel </w:t>
      </w:r>
      <w:sdt>
        <w:sdtPr>
          <w:rPr>
            <w:sz w:val="24"/>
            <w:szCs w:val="24"/>
          </w:rPr>
          <w:id w:val="155816312"/>
          <w:citation/>
        </w:sdtPr>
        <w:sdtEndPr/>
        <w:sdtContent>
          <w:r>
            <w:rPr>
              <w:sz w:val="24"/>
              <w:szCs w:val="24"/>
            </w:rPr>
            <w:fldChar w:fldCharType="begin"/>
          </w:r>
          <w:r>
            <w:rPr>
              <w:sz w:val="24"/>
              <w:szCs w:val="24"/>
            </w:rPr>
            <w:instrText xml:space="preserve"> CITATION Tea21 \l 2057 </w:instrText>
          </w:r>
          <w:r>
            <w:rPr>
              <w:sz w:val="24"/>
              <w:szCs w:val="24"/>
            </w:rPr>
            <w:fldChar w:fldCharType="separate"/>
          </w:r>
          <w:r w:rsidRPr="008B30D4">
            <w:rPr>
              <w:noProof/>
              <w:sz w:val="24"/>
              <w:szCs w:val="24"/>
            </w:rPr>
            <w:t>(Team Technology, 2021)</w:t>
          </w:r>
          <w:r>
            <w:rPr>
              <w:sz w:val="24"/>
              <w:szCs w:val="24"/>
            </w:rPr>
            <w:fldChar w:fldCharType="end"/>
          </w:r>
        </w:sdtContent>
      </w:sdt>
      <w:r>
        <w:rPr>
          <w:sz w:val="24"/>
          <w:szCs w:val="24"/>
        </w:rPr>
        <w:t xml:space="preserve">.  </w:t>
      </w:r>
    </w:p>
    <w:p w14:paraId="0B449DBD" w14:textId="76836310" w:rsidR="00EE3C79" w:rsidRDefault="00EE3C79" w:rsidP="00EE3C79">
      <w:pPr>
        <w:ind w:right="237"/>
        <w:jc w:val="both"/>
        <w:rPr>
          <w:sz w:val="24"/>
          <w:szCs w:val="24"/>
        </w:rPr>
      </w:pPr>
    </w:p>
    <w:p w14:paraId="297C4650" w14:textId="0DDCAB06" w:rsidR="00837B0E" w:rsidRDefault="00837B0E" w:rsidP="00EE3C79">
      <w:pPr>
        <w:ind w:right="237"/>
        <w:jc w:val="both"/>
        <w:rPr>
          <w:sz w:val="24"/>
          <w:szCs w:val="24"/>
        </w:rPr>
      </w:pPr>
    </w:p>
    <w:p w14:paraId="0633B897" w14:textId="77777777" w:rsidR="00837B0E" w:rsidRDefault="00837B0E" w:rsidP="00837B0E">
      <w:pPr>
        <w:ind w:right="237"/>
        <w:jc w:val="both"/>
        <w:rPr>
          <w:sz w:val="24"/>
          <w:szCs w:val="24"/>
        </w:rPr>
      </w:pPr>
      <w:r>
        <w:rPr>
          <w:sz w:val="24"/>
          <w:szCs w:val="24"/>
        </w:rPr>
        <w:t xml:space="preserve">In an academic context, cohesion is defined as “a dynamic process that is reflected </w:t>
      </w:r>
      <w:r w:rsidRPr="00A56329">
        <w:rPr>
          <w:sz w:val="24"/>
          <w:szCs w:val="24"/>
        </w:rPr>
        <w:t xml:space="preserve">in the tendency of a group to stick together and remain united in </w:t>
      </w:r>
      <w:r>
        <w:rPr>
          <w:sz w:val="24"/>
          <w:szCs w:val="24"/>
        </w:rPr>
        <w:t xml:space="preserve">the pursuit of its instrumental </w:t>
      </w:r>
      <w:r w:rsidRPr="00A56329">
        <w:rPr>
          <w:sz w:val="24"/>
          <w:szCs w:val="24"/>
        </w:rPr>
        <w:t xml:space="preserve">objectives and/or for the </w:t>
      </w:r>
      <w:r>
        <w:rPr>
          <w:sz w:val="24"/>
          <w:szCs w:val="24"/>
        </w:rPr>
        <w:t xml:space="preserve">satisfaction of member affective needs” </w:t>
      </w:r>
      <w:sdt>
        <w:sdtPr>
          <w:rPr>
            <w:sz w:val="24"/>
            <w:szCs w:val="24"/>
          </w:rPr>
          <w:id w:val="-1325349920"/>
          <w:citation/>
        </w:sdtPr>
        <w:sdtEndPr/>
        <w:sdtContent>
          <w:r>
            <w:rPr>
              <w:sz w:val="24"/>
              <w:szCs w:val="24"/>
            </w:rPr>
            <w:fldChar w:fldCharType="begin"/>
          </w:r>
          <w:r>
            <w:rPr>
              <w:sz w:val="24"/>
              <w:szCs w:val="24"/>
            </w:rPr>
            <w:instrText xml:space="preserve">CITATION Car98 \p 213 \l 2057 </w:instrText>
          </w:r>
          <w:r>
            <w:rPr>
              <w:sz w:val="24"/>
              <w:szCs w:val="24"/>
            </w:rPr>
            <w:fldChar w:fldCharType="separate"/>
          </w:r>
          <w:r w:rsidRPr="00A05D69">
            <w:rPr>
              <w:noProof/>
              <w:sz w:val="24"/>
              <w:szCs w:val="24"/>
            </w:rPr>
            <w:t>(Carron, et al., 1998, p. 213)</w:t>
          </w:r>
          <w:r>
            <w:rPr>
              <w:sz w:val="24"/>
              <w:szCs w:val="24"/>
            </w:rPr>
            <w:fldChar w:fldCharType="end"/>
          </w:r>
        </w:sdtContent>
      </w:sdt>
      <w:r>
        <w:rPr>
          <w:sz w:val="24"/>
          <w:szCs w:val="24"/>
        </w:rPr>
        <w:t xml:space="preserve">. Team cohesion is essential for both effective and optimal performance. Cohesion within a team is inherently temporal and is easily effected, therefore a consistent working environment in optimal for team cohesion </w:t>
      </w:r>
      <w:sdt>
        <w:sdtPr>
          <w:rPr>
            <w:sz w:val="24"/>
            <w:szCs w:val="24"/>
          </w:rPr>
          <w:id w:val="-1098485606"/>
          <w:citation/>
        </w:sdtPr>
        <w:sdtEndPr/>
        <w:sdtContent>
          <w:r>
            <w:rPr>
              <w:sz w:val="24"/>
              <w:szCs w:val="24"/>
            </w:rPr>
            <w:fldChar w:fldCharType="begin"/>
          </w:r>
          <w:r>
            <w:rPr>
              <w:sz w:val="24"/>
              <w:szCs w:val="24"/>
            </w:rPr>
            <w:instrText xml:space="preserve"> CITATION Sal15 \l 2057 </w:instrText>
          </w:r>
          <w:r>
            <w:rPr>
              <w:sz w:val="24"/>
              <w:szCs w:val="24"/>
            </w:rPr>
            <w:fldChar w:fldCharType="separate"/>
          </w:r>
          <w:r w:rsidRPr="00B37A74">
            <w:rPr>
              <w:noProof/>
              <w:sz w:val="24"/>
              <w:szCs w:val="24"/>
            </w:rPr>
            <w:t>(Salas, et al., 2015)</w:t>
          </w:r>
          <w:r>
            <w:rPr>
              <w:sz w:val="24"/>
              <w:szCs w:val="24"/>
            </w:rPr>
            <w:fldChar w:fldCharType="end"/>
          </w:r>
        </w:sdtContent>
      </w:sdt>
      <w:r>
        <w:rPr>
          <w:sz w:val="24"/>
          <w:szCs w:val="24"/>
        </w:rPr>
        <w:t>.</w:t>
      </w:r>
    </w:p>
    <w:p w14:paraId="6599CA30" w14:textId="77777777" w:rsidR="00837B0E" w:rsidRDefault="00837B0E" w:rsidP="00EE3C79">
      <w:pPr>
        <w:ind w:right="237"/>
        <w:jc w:val="both"/>
        <w:rPr>
          <w:sz w:val="24"/>
          <w:szCs w:val="24"/>
        </w:rPr>
      </w:pPr>
    </w:p>
    <w:p w14:paraId="39E7D7B6" w14:textId="46D749B5" w:rsidR="00A56329" w:rsidRDefault="00EE3C79" w:rsidP="00340E9A">
      <w:pPr>
        <w:ind w:right="237"/>
        <w:jc w:val="both"/>
        <w:rPr>
          <w:sz w:val="24"/>
          <w:szCs w:val="24"/>
        </w:rPr>
      </w:pPr>
      <w:r>
        <w:rPr>
          <w:sz w:val="24"/>
          <w:szCs w:val="24"/>
        </w:rPr>
        <w:t>Tuckman’s theor</w:t>
      </w:r>
      <w:r w:rsidR="00407FE8">
        <w:rPr>
          <w:sz w:val="24"/>
          <w:szCs w:val="24"/>
        </w:rPr>
        <w:t xml:space="preserve">y on team dynamics states that there are four stages to team development; forming, storming, norming and finally performing </w:t>
      </w:r>
      <w:sdt>
        <w:sdtPr>
          <w:rPr>
            <w:sz w:val="24"/>
            <w:szCs w:val="24"/>
          </w:rPr>
          <w:id w:val="959688835"/>
          <w:citation/>
        </w:sdtPr>
        <w:sdtEndPr/>
        <w:sdtContent>
          <w:r w:rsidR="00407FE8">
            <w:rPr>
              <w:sz w:val="24"/>
              <w:szCs w:val="24"/>
            </w:rPr>
            <w:fldChar w:fldCharType="begin"/>
          </w:r>
          <w:r w:rsidR="00407FE8">
            <w:rPr>
              <w:sz w:val="24"/>
              <w:szCs w:val="24"/>
            </w:rPr>
            <w:instrText xml:space="preserve"> CITATION Tuc65 \l 2057 </w:instrText>
          </w:r>
          <w:r w:rsidR="00407FE8">
            <w:rPr>
              <w:sz w:val="24"/>
              <w:szCs w:val="24"/>
            </w:rPr>
            <w:fldChar w:fldCharType="separate"/>
          </w:r>
          <w:r w:rsidR="00407FE8" w:rsidRPr="00407FE8">
            <w:rPr>
              <w:noProof/>
              <w:sz w:val="24"/>
              <w:szCs w:val="24"/>
            </w:rPr>
            <w:t>(Tuckman, 1965)</w:t>
          </w:r>
          <w:r w:rsidR="00407FE8">
            <w:rPr>
              <w:sz w:val="24"/>
              <w:szCs w:val="24"/>
            </w:rPr>
            <w:fldChar w:fldCharType="end"/>
          </w:r>
        </w:sdtContent>
      </w:sdt>
      <w:r w:rsidR="00407FE8">
        <w:rPr>
          <w:sz w:val="24"/>
          <w:szCs w:val="24"/>
        </w:rPr>
        <w:t>. Tuckman’s simply model explains how teams develop and begin to show cohesion overtime, thus fulfilling their full poten</w:t>
      </w:r>
      <w:r w:rsidR="00796184">
        <w:rPr>
          <w:sz w:val="24"/>
          <w:szCs w:val="24"/>
        </w:rPr>
        <w:t xml:space="preserve">tial </w:t>
      </w:r>
      <w:sdt>
        <w:sdtPr>
          <w:rPr>
            <w:sz w:val="24"/>
            <w:szCs w:val="24"/>
          </w:rPr>
          <w:id w:val="-1138033618"/>
          <w:citation/>
        </w:sdtPr>
        <w:sdtEndPr/>
        <w:sdtContent>
          <w:r w:rsidR="00796184">
            <w:rPr>
              <w:sz w:val="24"/>
              <w:szCs w:val="24"/>
            </w:rPr>
            <w:fldChar w:fldCharType="begin"/>
          </w:r>
          <w:r w:rsidR="00796184">
            <w:rPr>
              <w:sz w:val="24"/>
              <w:szCs w:val="24"/>
            </w:rPr>
            <w:instrText xml:space="preserve"> CITATION Tuc65 \l 2057 </w:instrText>
          </w:r>
          <w:r w:rsidR="00796184">
            <w:rPr>
              <w:sz w:val="24"/>
              <w:szCs w:val="24"/>
            </w:rPr>
            <w:fldChar w:fldCharType="separate"/>
          </w:r>
          <w:r w:rsidR="00796184" w:rsidRPr="00796184">
            <w:rPr>
              <w:noProof/>
              <w:sz w:val="24"/>
              <w:szCs w:val="24"/>
            </w:rPr>
            <w:t>(Tuckman, 1965)</w:t>
          </w:r>
          <w:r w:rsidR="00796184">
            <w:rPr>
              <w:sz w:val="24"/>
              <w:szCs w:val="24"/>
            </w:rPr>
            <w:fldChar w:fldCharType="end"/>
          </w:r>
        </w:sdtContent>
      </w:sdt>
      <w:r w:rsidR="00796184">
        <w:rPr>
          <w:sz w:val="24"/>
          <w:szCs w:val="24"/>
        </w:rPr>
        <w:t>.</w:t>
      </w:r>
    </w:p>
    <w:p w14:paraId="78C41F53" w14:textId="3B26D189" w:rsidR="00407FE8" w:rsidRDefault="00407FE8" w:rsidP="00340E9A">
      <w:pPr>
        <w:ind w:right="237"/>
        <w:jc w:val="both"/>
        <w:rPr>
          <w:sz w:val="24"/>
          <w:szCs w:val="24"/>
        </w:rPr>
      </w:pPr>
    </w:p>
    <w:p w14:paraId="4AB8BA99" w14:textId="6DC7810F" w:rsidR="00FD102E" w:rsidRDefault="00407FE8" w:rsidP="00340E9A">
      <w:pPr>
        <w:ind w:right="237"/>
        <w:jc w:val="both"/>
        <w:rPr>
          <w:sz w:val="24"/>
          <w:szCs w:val="24"/>
        </w:rPr>
      </w:pPr>
      <w:r>
        <w:rPr>
          <w:sz w:val="24"/>
          <w:szCs w:val="24"/>
        </w:rPr>
        <w:t xml:space="preserve">The first stage of Tuckman’s theory </w:t>
      </w:r>
      <w:r w:rsidR="00FD102E">
        <w:rPr>
          <w:sz w:val="24"/>
          <w:szCs w:val="24"/>
        </w:rPr>
        <w:t>is forming, in this stage there is a high dependence on the leader for guidance and little agreement on team objectives w</w:t>
      </w:r>
      <w:r w:rsidR="005B4887">
        <w:rPr>
          <w:sz w:val="24"/>
          <w:szCs w:val="24"/>
        </w:rPr>
        <w:t>ithin the team</w:t>
      </w:r>
      <w:r w:rsidR="00FD102E">
        <w:rPr>
          <w:sz w:val="24"/>
          <w:szCs w:val="24"/>
        </w:rPr>
        <w:t xml:space="preserve"> </w:t>
      </w:r>
      <w:sdt>
        <w:sdtPr>
          <w:rPr>
            <w:sz w:val="24"/>
            <w:szCs w:val="24"/>
          </w:rPr>
          <w:id w:val="-2047364733"/>
          <w:citation/>
        </w:sdtPr>
        <w:sdtEndPr/>
        <w:sdtContent>
          <w:r w:rsidR="00FD102E">
            <w:rPr>
              <w:sz w:val="24"/>
              <w:szCs w:val="24"/>
            </w:rPr>
            <w:fldChar w:fldCharType="begin"/>
          </w:r>
          <w:r w:rsidR="00FD102E">
            <w:rPr>
              <w:sz w:val="24"/>
              <w:szCs w:val="24"/>
            </w:rPr>
            <w:instrText xml:space="preserve"> CITATION Tuc65 \l 2057 </w:instrText>
          </w:r>
          <w:r w:rsidR="00FD102E">
            <w:rPr>
              <w:sz w:val="24"/>
              <w:szCs w:val="24"/>
            </w:rPr>
            <w:fldChar w:fldCharType="separate"/>
          </w:r>
          <w:r w:rsidR="00FD102E" w:rsidRPr="00FD102E">
            <w:rPr>
              <w:noProof/>
              <w:sz w:val="24"/>
              <w:szCs w:val="24"/>
            </w:rPr>
            <w:t>(Tuckman, 1965)</w:t>
          </w:r>
          <w:r w:rsidR="00FD102E">
            <w:rPr>
              <w:sz w:val="24"/>
              <w:szCs w:val="24"/>
            </w:rPr>
            <w:fldChar w:fldCharType="end"/>
          </w:r>
        </w:sdtContent>
      </w:sdt>
      <w:r w:rsidR="00FD102E">
        <w:rPr>
          <w:sz w:val="24"/>
          <w:szCs w:val="24"/>
        </w:rPr>
        <w:t>.</w:t>
      </w:r>
      <w:r w:rsidR="005B4887">
        <w:rPr>
          <w:sz w:val="24"/>
          <w:szCs w:val="24"/>
        </w:rPr>
        <w:t xml:space="preserve"> </w:t>
      </w:r>
      <w:r w:rsidR="00FD102E">
        <w:rPr>
          <w:sz w:val="24"/>
          <w:szCs w:val="24"/>
        </w:rPr>
        <w:t>The second stage is storming and this is where conflict within a team may arise. There is often a lack of agreement when making group decisions and cliques and factions form, resulting in power struggles wit</w:t>
      </w:r>
      <w:r w:rsidR="005B4887">
        <w:rPr>
          <w:sz w:val="24"/>
          <w:szCs w:val="24"/>
        </w:rPr>
        <w:t>hin the group.</w:t>
      </w:r>
      <w:r w:rsidR="00FD102E">
        <w:rPr>
          <w:sz w:val="24"/>
          <w:szCs w:val="24"/>
        </w:rPr>
        <w:t xml:space="preserve"> During this stage, comprises are required to enable progress </w:t>
      </w:r>
      <w:sdt>
        <w:sdtPr>
          <w:rPr>
            <w:sz w:val="24"/>
            <w:szCs w:val="24"/>
          </w:rPr>
          <w:id w:val="-795449549"/>
          <w:citation/>
        </w:sdtPr>
        <w:sdtEndPr/>
        <w:sdtContent>
          <w:r w:rsidR="00FD102E">
            <w:rPr>
              <w:sz w:val="24"/>
              <w:szCs w:val="24"/>
            </w:rPr>
            <w:fldChar w:fldCharType="begin"/>
          </w:r>
          <w:r w:rsidR="00FD102E">
            <w:rPr>
              <w:sz w:val="24"/>
              <w:szCs w:val="24"/>
            </w:rPr>
            <w:instrText xml:space="preserve"> CITATION Tuc65 \l 2057 </w:instrText>
          </w:r>
          <w:r w:rsidR="00FD102E">
            <w:rPr>
              <w:sz w:val="24"/>
              <w:szCs w:val="24"/>
            </w:rPr>
            <w:fldChar w:fldCharType="separate"/>
          </w:r>
          <w:r w:rsidR="00FD102E" w:rsidRPr="00FD102E">
            <w:rPr>
              <w:noProof/>
              <w:sz w:val="24"/>
              <w:szCs w:val="24"/>
            </w:rPr>
            <w:t>(Tuckman, 1965)</w:t>
          </w:r>
          <w:r w:rsidR="00FD102E">
            <w:rPr>
              <w:sz w:val="24"/>
              <w:szCs w:val="24"/>
            </w:rPr>
            <w:fldChar w:fldCharType="end"/>
          </w:r>
        </w:sdtContent>
      </w:sdt>
      <w:r w:rsidR="00FD102E">
        <w:rPr>
          <w:sz w:val="24"/>
          <w:szCs w:val="24"/>
        </w:rPr>
        <w:t>.</w:t>
      </w:r>
      <w:r w:rsidR="005B4887">
        <w:rPr>
          <w:sz w:val="24"/>
          <w:szCs w:val="24"/>
        </w:rPr>
        <w:t xml:space="preserve"> </w:t>
      </w:r>
      <w:r w:rsidR="005E7737">
        <w:rPr>
          <w:sz w:val="24"/>
          <w:szCs w:val="24"/>
        </w:rPr>
        <w:t>The third stage is norming</w:t>
      </w:r>
      <w:r w:rsidR="006270D6">
        <w:rPr>
          <w:sz w:val="24"/>
          <w:szCs w:val="24"/>
        </w:rPr>
        <w:t xml:space="preserve"> and is the stage whereby the team develops greatly. Agreement and consensus largely form among the team and the roles of responsibilities of each individual become clear and accept</w:t>
      </w:r>
      <w:r w:rsidR="005B4887">
        <w:rPr>
          <w:sz w:val="24"/>
          <w:szCs w:val="24"/>
        </w:rPr>
        <w:t>ed</w:t>
      </w:r>
      <w:r w:rsidR="006270D6">
        <w:rPr>
          <w:sz w:val="24"/>
          <w:szCs w:val="24"/>
        </w:rPr>
        <w:t xml:space="preserve"> </w:t>
      </w:r>
      <w:sdt>
        <w:sdtPr>
          <w:rPr>
            <w:sz w:val="24"/>
            <w:szCs w:val="24"/>
          </w:rPr>
          <w:id w:val="-1770081403"/>
          <w:citation/>
        </w:sdtPr>
        <w:sdtEndPr/>
        <w:sdtContent>
          <w:r w:rsidR="006270D6">
            <w:rPr>
              <w:sz w:val="24"/>
              <w:szCs w:val="24"/>
            </w:rPr>
            <w:fldChar w:fldCharType="begin"/>
          </w:r>
          <w:r w:rsidR="006270D6">
            <w:rPr>
              <w:sz w:val="24"/>
              <w:szCs w:val="24"/>
            </w:rPr>
            <w:instrText xml:space="preserve"> CITATION Tuc65 \l 2057 </w:instrText>
          </w:r>
          <w:r w:rsidR="006270D6">
            <w:rPr>
              <w:sz w:val="24"/>
              <w:szCs w:val="24"/>
            </w:rPr>
            <w:fldChar w:fldCharType="separate"/>
          </w:r>
          <w:r w:rsidR="006270D6" w:rsidRPr="006270D6">
            <w:rPr>
              <w:noProof/>
              <w:sz w:val="24"/>
              <w:szCs w:val="24"/>
            </w:rPr>
            <w:t>(Tuckman, 1965)</w:t>
          </w:r>
          <w:r w:rsidR="006270D6">
            <w:rPr>
              <w:sz w:val="24"/>
              <w:szCs w:val="24"/>
            </w:rPr>
            <w:fldChar w:fldCharType="end"/>
          </w:r>
        </w:sdtContent>
      </w:sdt>
      <w:r w:rsidR="006270D6">
        <w:rPr>
          <w:sz w:val="24"/>
          <w:szCs w:val="24"/>
        </w:rPr>
        <w:t>.</w:t>
      </w:r>
    </w:p>
    <w:p w14:paraId="7F6CD7B4" w14:textId="6CA753E3" w:rsidR="006270D6" w:rsidRDefault="006270D6" w:rsidP="00340E9A">
      <w:pPr>
        <w:ind w:right="237"/>
        <w:jc w:val="both"/>
        <w:rPr>
          <w:sz w:val="24"/>
          <w:szCs w:val="24"/>
        </w:rPr>
      </w:pPr>
    </w:p>
    <w:p w14:paraId="6A4A1DE1" w14:textId="536E4300" w:rsidR="006270D6" w:rsidRDefault="006270D6" w:rsidP="00340E9A">
      <w:pPr>
        <w:ind w:right="237"/>
        <w:jc w:val="both"/>
        <w:rPr>
          <w:sz w:val="24"/>
          <w:szCs w:val="24"/>
        </w:rPr>
      </w:pPr>
      <w:r>
        <w:rPr>
          <w:sz w:val="24"/>
          <w:szCs w:val="24"/>
        </w:rPr>
        <w:t xml:space="preserve">The final stage of Tuckman’s theory is performing and is the stage where team cohesion is very high. The team’s increased strategic awareness means that is it now clear why the team is doing what it is doing. There is a shared vision within the team which is independent from and not reliant upon the leader. At this stage, the team works effectively toward achieving goals and relationships between members within the team develop both professionally and socially </w:t>
      </w:r>
      <w:sdt>
        <w:sdtPr>
          <w:rPr>
            <w:sz w:val="24"/>
            <w:szCs w:val="24"/>
          </w:rPr>
          <w:id w:val="242151185"/>
          <w:citation/>
        </w:sdtPr>
        <w:sdtEndPr/>
        <w:sdtContent>
          <w:r>
            <w:rPr>
              <w:sz w:val="24"/>
              <w:szCs w:val="24"/>
            </w:rPr>
            <w:fldChar w:fldCharType="begin"/>
          </w:r>
          <w:r>
            <w:rPr>
              <w:sz w:val="24"/>
              <w:szCs w:val="24"/>
            </w:rPr>
            <w:instrText xml:space="preserve"> CITATION Tuc65 \l 2057 </w:instrText>
          </w:r>
          <w:r>
            <w:rPr>
              <w:sz w:val="24"/>
              <w:szCs w:val="24"/>
            </w:rPr>
            <w:fldChar w:fldCharType="separate"/>
          </w:r>
          <w:r w:rsidRPr="006270D6">
            <w:rPr>
              <w:noProof/>
              <w:sz w:val="24"/>
              <w:szCs w:val="24"/>
            </w:rPr>
            <w:t>(Tuckman, 1965)</w:t>
          </w:r>
          <w:r>
            <w:rPr>
              <w:sz w:val="24"/>
              <w:szCs w:val="24"/>
            </w:rPr>
            <w:fldChar w:fldCharType="end"/>
          </w:r>
        </w:sdtContent>
      </w:sdt>
      <w:r>
        <w:rPr>
          <w:sz w:val="24"/>
          <w:szCs w:val="24"/>
        </w:rPr>
        <w:t>.</w:t>
      </w:r>
    </w:p>
    <w:p w14:paraId="6A412BFC" w14:textId="23855B59" w:rsidR="00407FE8" w:rsidRDefault="00407FE8" w:rsidP="00340E9A">
      <w:pPr>
        <w:ind w:right="237"/>
        <w:jc w:val="both"/>
        <w:rPr>
          <w:sz w:val="24"/>
          <w:szCs w:val="24"/>
        </w:rPr>
      </w:pPr>
    </w:p>
    <w:p w14:paraId="589EF72F" w14:textId="6CA9EA50" w:rsidR="00147852" w:rsidRDefault="00147852" w:rsidP="00340E9A">
      <w:pPr>
        <w:ind w:right="237"/>
        <w:jc w:val="both"/>
        <w:rPr>
          <w:sz w:val="24"/>
          <w:szCs w:val="24"/>
        </w:rPr>
      </w:pPr>
      <w:r>
        <w:rPr>
          <w:sz w:val="24"/>
          <w:szCs w:val="24"/>
        </w:rPr>
        <w:t>Another theory of team dynamics is Schutz’ Fundamental interpersonal Relations Orientation (FIRO). This theory presents three dimensions of interpersonal relations which explains the majority of human interaction. FIRO theory identifies three basic needs that all human beings share: the need to feel significant, competent and likeable</w:t>
      </w:r>
      <w:r w:rsidR="005F6C47">
        <w:rPr>
          <w:sz w:val="24"/>
          <w:szCs w:val="24"/>
        </w:rPr>
        <w:t>. Within each of these three areas, there are a further three main areas of human concern; inclusion, control and openness.</w:t>
      </w:r>
      <w:r>
        <w:rPr>
          <w:sz w:val="24"/>
          <w:szCs w:val="24"/>
        </w:rPr>
        <w:t xml:space="preserve"> </w:t>
      </w:r>
      <w:sdt>
        <w:sdtPr>
          <w:rPr>
            <w:sz w:val="24"/>
            <w:szCs w:val="24"/>
          </w:rPr>
          <w:id w:val="-1656686217"/>
          <w:citation/>
        </w:sdtPr>
        <w:sdtEndPr/>
        <w:sdtContent>
          <w:r w:rsidR="005F6C47">
            <w:rPr>
              <w:sz w:val="24"/>
              <w:szCs w:val="24"/>
            </w:rPr>
            <w:fldChar w:fldCharType="begin"/>
          </w:r>
          <w:r w:rsidR="005F6C47">
            <w:rPr>
              <w:sz w:val="24"/>
              <w:szCs w:val="24"/>
            </w:rPr>
            <w:instrText xml:space="preserve"> CITATION Sch58 \l 2057 </w:instrText>
          </w:r>
          <w:r w:rsidR="005F6C47">
            <w:rPr>
              <w:sz w:val="24"/>
              <w:szCs w:val="24"/>
            </w:rPr>
            <w:fldChar w:fldCharType="separate"/>
          </w:r>
          <w:r w:rsidR="005F6C47" w:rsidRPr="005F6C47">
            <w:rPr>
              <w:noProof/>
              <w:sz w:val="24"/>
              <w:szCs w:val="24"/>
            </w:rPr>
            <w:t>(Schutz, 1958)</w:t>
          </w:r>
          <w:r w:rsidR="005F6C47">
            <w:rPr>
              <w:sz w:val="24"/>
              <w:szCs w:val="24"/>
            </w:rPr>
            <w:fldChar w:fldCharType="end"/>
          </w:r>
        </w:sdtContent>
      </w:sdt>
      <w:r w:rsidR="005F6C47">
        <w:rPr>
          <w:sz w:val="24"/>
          <w:szCs w:val="24"/>
        </w:rPr>
        <w:t xml:space="preserve">. </w:t>
      </w:r>
    </w:p>
    <w:p w14:paraId="3577F081" w14:textId="4845450B" w:rsidR="005F6C47" w:rsidRDefault="005F6C47" w:rsidP="00340E9A">
      <w:pPr>
        <w:ind w:right="237"/>
        <w:jc w:val="both"/>
        <w:rPr>
          <w:sz w:val="24"/>
          <w:szCs w:val="24"/>
        </w:rPr>
      </w:pPr>
    </w:p>
    <w:p w14:paraId="24769B8D" w14:textId="61F7AD29" w:rsidR="005F6C47" w:rsidRDefault="005F6C47" w:rsidP="00340E9A">
      <w:pPr>
        <w:ind w:right="237"/>
        <w:jc w:val="both"/>
        <w:rPr>
          <w:sz w:val="24"/>
          <w:szCs w:val="24"/>
        </w:rPr>
      </w:pPr>
      <w:r>
        <w:rPr>
          <w:sz w:val="24"/>
          <w:szCs w:val="24"/>
        </w:rPr>
        <w:t>Ultimately, FIRO theory suggests that as humans we are always seeking to obtain the correct amount of inclusion, control and openness to achieve satisfying self-concept.</w:t>
      </w:r>
      <w:r w:rsidR="00236F01">
        <w:rPr>
          <w:sz w:val="24"/>
          <w:szCs w:val="24"/>
        </w:rPr>
        <w:t xml:space="preserve"> Self-concept represents how we feel about ourselves and how we feel </w:t>
      </w:r>
      <w:r w:rsidR="00236F01">
        <w:rPr>
          <w:sz w:val="24"/>
          <w:szCs w:val="24"/>
        </w:rPr>
        <w:lastRenderedPageBreak/>
        <w:t>about ourselves influences how we feel about others.</w:t>
      </w:r>
      <w:r>
        <w:rPr>
          <w:sz w:val="24"/>
          <w:szCs w:val="24"/>
        </w:rPr>
        <w:t xml:space="preserve"> Self-concept drives feeling feelings drive behaviour and behaviour drive results. Therefore, the better humans feel about themselves, the better we can work with others and achieve high levels of satisfaction is our working lives </w:t>
      </w:r>
      <w:sdt>
        <w:sdtPr>
          <w:rPr>
            <w:sz w:val="24"/>
            <w:szCs w:val="24"/>
          </w:rPr>
          <w:id w:val="1762566208"/>
          <w:citation/>
        </w:sdtPr>
        <w:sdtEndPr/>
        <w:sdtContent>
          <w:r w:rsidR="00236F01">
            <w:rPr>
              <w:sz w:val="24"/>
              <w:szCs w:val="24"/>
            </w:rPr>
            <w:fldChar w:fldCharType="begin"/>
          </w:r>
          <w:r w:rsidR="00236F01">
            <w:rPr>
              <w:sz w:val="24"/>
              <w:szCs w:val="24"/>
            </w:rPr>
            <w:instrText xml:space="preserve"> CITATION Sch58 \l 2057 </w:instrText>
          </w:r>
          <w:r w:rsidR="00236F01">
            <w:rPr>
              <w:sz w:val="24"/>
              <w:szCs w:val="24"/>
            </w:rPr>
            <w:fldChar w:fldCharType="separate"/>
          </w:r>
          <w:r w:rsidR="00236F01" w:rsidRPr="00236F01">
            <w:rPr>
              <w:noProof/>
              <w:sz w:val="24"/>
              <w:szCs w:val="24"/>
            </w:rPr>
            <w:t>(Schutz, 1958)</w:t>
          </w:r>
          <w:r w:rsidR="00236F01">
            <w:rPr>
              <w:sz w:val="24"/>
              <w:szCs w:val="24"/>
            </w:rPr>
            <w:fldChar w:fldCharType="end"/>
          </w:r>
        </w:sdtContent>
      </w:sdt>
      <w:r w:rsidR="00236F01">
        <w:rPr>
          <w:sz w:val="24"/>
          <w:szCs w:val="24"/>
        </w:rPr>
        <w:t>.</w:t>
      </w:r>
    </w:p>
    <w:p w14:paraId="75BAD748" w14:textId="76226E06" w:rsidR="00236F01" w:rsidRDefault="00236F01" w:rsidP="00340E9A">
      <w:pPr>
        <w:ind w:right="237"/>
        <w:jc w:val="both"/>
        <w:rPr>
          <w:sz w:val="24"/>
          <w:szCs w:val="24"/>
        </w:rPr>
      </w:pPr>
    </w:p>
    <w:p w14:paraId="0EA33957" w14:textId="31B70514" w:rsidR="00236F01" w:rsidRDefault="00236F01" w:rsidP="00340E9A">
      <w:pPr>
        <w:ind w:right="237"/>
        <w:jc w:val="both"/>
        <w:rPr>
          <w:sz w:val="24"/>
          <w:szCs w:val="24"/>
        </w:rPr>
      </w:pPr>
      <w:r>
        <w:rPr>
          <w:sz w:val="24"/>
          <w:szCs w:val="24"/>
        </w:rPr>
        <w:t xml:space="preserve">Lewin’s theory on group dynamics </w:t>
      </w:r>
      <w:r w:rsidR="00637AD7">
        <w:rPr>
          <w:sz w:val="24"/>
          <w:szCs w:val="24"/>
        </w:rPr>
        <w:t xml:space="preserve">states that people often take on distinct role and behaviours when they work in a group. Group dynamics refers to the effects that these roles and behaviours have on other group members and the group as a whole </w:t>
      </w:r>
      <w:sdt>
        <w:sdtPr>
          <w:rPr>
            <w:sz w:val="24"/>
            <w:szCs w:val="24"/>
          </w:rPr>
          <w:id w:val="1431157505"/>
          <w:citation/>
        </w:sdtPr>
        <w:sdtEndPr/>
        <w:sdtContent>
          <w:r w:rsidR="00637AD7">
            <w:rPr>
              <w:sz w:val="24"/>
              <w:szCs w:val="24"/>
            </w:rPr>
            <w:fldChar w:fldCharType="begin"/>
          </w:r>
          <w:r w:rsidR="00637AD7">
            <w:rPr>
              <w:sz w:val="24"/>
              <w:szCs w:val="24"/>
            </w:rPr>
            <w:instrText xml:space="preserve"> CITATION Lew48 \l 2057 </w:instrText>
          </w:r>
          <w:r w:rsidR="00637AD7">
            <w:rPr>
              <w:sz w:val="24"/>
              <w:szCs w:val="24"/>
            </w:rPr>
            <w:fldChar w:fldCharType="separate"/>
          </w:r>
          <w:r w:rsidR="00637AD7" w:rsidRPr="00637AD7">
            <w:rPr>
              <w:noProof/>
              <w:sz w:val="24"/>
              <w:szCs w:val="24"/>
            </w:rPr>
            <w:t>(Lewin, 1948)</w:t>
          </w:r>
          <w:r w:rsidR="00637AD7">
            <w:rPr>
              <w:sz w:val="24"/>
              <w:szCs w:val="24"/>
            </w:rPr>
            <w:fldChar w:fldCharType="end"/>
          </w:r>
        </w:sdtContent>
      </w:sdt>
      <w:r w:rsidR="00637AD7">
        <w:rPr>
          <w:sz w:val="24"/>
          <w:szCs w:val="24"/>
        </w:rPr>
        <w:t xml:space="preserve">. </w:t>
      </w:r>
    </w:p>
    <w:p w14:paraId="3F677B87" w14:textId="1A53269B" w:rsidR="00300731" w:rsidRDefault="00300731" w:rsidP="00340E9A">
      <w:pPr>
        <w:ind w:right="237"/>
        <w:jc w:val="both"/>
        <w:rPr>
          <w:sz w:val="24"/>
          <w:szCs w:val="24"/>
        </w:rPr>
      </w:pPr>
    </w:p>
    <w:p w14:paraId="7E732C51" w14:textId="3A6F4EA2" w:rsidR="00B30783" w:rsidRDefault="00B30783" w:rsidP="00340E9A">
      <w:pPr>
        <w:ind w:right="237"/>
        <w:jc w:val="both"/>
        <w:rPr>
          <w:sz w:val="24"/>
          <w:szCs w:val="24"/>
        </w:rPr>
      </w:pPr>
      <w:r>
        <w:rPr>
          <w:sz w:val="24"/>
          <w:szCs w:val="24"/>
        </w:rPr>
        <w:t>Tuckman’s theories suggest that team dynamics are continually changing over time and that there are distinct stages which determine team cohesion and performance. Tuckman’s research states that team’s progress through these stages as a group and that the role of the leader within the group is paramount to the developme</w:t>
      </w:r>
      <w:r w:rsidR="00796184">
        <w:rPr>
          <w:sz w:val="24"/>
          <w:szCs w:val="24"/>
        </w:rPr>
        <w:t xml:space="preserve">nt of cohesion within the group </w:t>
      </w:r>
      <w:sdt>
        <w:sdtPr>
          <w:rPr>
            <w:sz w:val="24"/>
            <w:szCs w:val="24"/>
          </w:rPr>
          <w:id w:val="575018522"/>
          <w:citation/>
        </w:sdtPr>
        <w:sdtEndPr/>
        <w:sdtContent>
          <w:r w:rsidR="00796184">
            <w:rPr>
              <w:sz w:val="24"/>
              <w:szCs w:val="24"/>
            </w:rPr>
            <w:fldChar w:fldCharType="begin"/>
          </w:r>
          <w:r w:rsidR="00796184">
            <w:rPr>
              <w:sz w:val="24"/>
              <w:szCs w:val="24"/>
            </w:rPr>
            <w:instrText xml:space="preserve"> CITATION Tuc65 \l 2057 </w:instrText>
          </w:r>
          <w:r w:rsidR="00796184">
            <w:rPr>
              <w:sz w:val="24"/>
              <w:szCs w:val="24"/>
            </w:rPr>
            <w:fldChar w:fldCharType="separate"/>
          </w:r>
          <w:r w:rsidR="00796184" w:rsidRPr="00796184">
            <w:rPr>
              <w:noProof/>
              <w:sz w:val="24"/>
              <w:szCs w:val="24"/>
            </w:rPr>
            <w:t>(Tuckman, 1965)</w:t>
          </w:r>
          <w:r w:rsidR="00796184">
            <w:rPr>
              <w:sz w:val="24"/>
              <w:szCs w:val="24"/>
            </w:rPr>
            <w:fldChar w:fldCharType="end"/>
          </w:r>
        </w:sdtContent>
      </w:sdt>
      <w:r w:rsidR="00796184">
        <w:rPr>
          <w:sz w:val="24"/>
          <w:szCs w:val="24"/>
        </w:rPr>
        <w:t>.</w:t>
      </w:r>
    </w:p>
    <w:p w14:paraId="3E319A47" w14:textId="53A86EDA" w:rsidR="00B30783" w:rsidRDefault="00B30783" w:rsidP="00340E9A">
      <w:pPr>
        <w:ind w:right="237"/>
        <w:jc w:val="both"/>
        <w:rPr>
          <w:sz w:val="24"/>
          <w:szCs w:val="24"/>
        </w:rPr>
      </w:pPr>
    </w:p>
    <w:p w14:paraId="6B68F04A" w14:textId="20EA6A9F" w:rsidR="00300731" w:rsidRDefault="00B30783" w:rsidP="00340E9A">
      <w:pPr>
        <w:ind w:right="237"/>
        <w:jc w:val="both"/>
        <w:rPr>
          <w:sz w:val="24"/>
          <w:szCs w:val="24"/>
        </w:rPr>
      </w:pPr>
      <w:r>
        <w:rPr>
          <w:sz w:val="24"/>
          <w:szCs w:val="24"/>
        </w:rPr>
        <w:t xml:space="preserve">This theory coincides with the Situational Leadership model of management, theorised by Hersey and Blanchard. </w:t>
      </w:r>
      <w:r w:rsidR="00B94380">
        <w:rPr>
          <w:sz w:val="24"/>
          <w:szCs w:val="24"/>
        </w:rPr>
        <w:t xml:space="preserve">The model consists of four stages from immaturity to maturity. The leadership style during these stages should progress from relatively detached task-directing, through the more managerially-involved stages of explanation and participation, before reaching the final stage of relatively detached delegation. At this final stage, the team is largely self-managing </w:t>
      </w:r>
      <w:sdt>
        <w:sdtPr>
          <w:rPr>
            <w:sz w:val="24"/>
            <w:szCs w:val="24"/>
          </w:rPr>
          <w:id w:val="462085466"/>
          <w:citation/>
        </w:sdtPr>
        <w:sdtEndPr/>
        <w:sdtContent>
          <w:r w:rsidR="00B94380">
            <w:rPr>
              <w:sz w:val="24"/>
              <w:szCs w:val="24"/>
            </w:rPr>
            <w:fldChar w:fldCharType="begin"/>
          </w:r>
          <w:r w:rsidR="00B94380">
            <w:rPr>
              <w:sz w:val="24"/>
              <w:szCs w:val="24"/>
            </w:rPr>
            <w:instrText xml:space="preserve"> CITATION Her69 \l 2057 </w:instrText>
          </w:r>
          <w:r w:rsidR="00B94380">
            <w:rPr>
              <w:sz w:val="24"/>
              <w:szCs w:val="24"/>
            </w:rPr>
            <w:fldChar w:fldCharType="separate"/>
          </w:r>
          <w:r w:rsidR="00B94380" w:rsidRPr="00B94380">
            <w:rPr>
              <w:noProof/>
              <w:sz w:val="24"/>
              <w:szCs w:val="24"/>
            </w:rPr>
            <w:t>(Hersey &amp; Blanchard, 1969)</w:t>
          </w:r>
          <w:r w:rsidR="00B94380">
            <w:rPr>
              <w:sz w:val="24"/>
              <w:szCs w:val="24"/>
            </w:rPr>
            <w:fldChar w:fldCharType="end"/>
          </w:r>
        </w:sdtContent>
      </w:sdt>
      <w:r w:rsidR="00B94380">
        <w:rPr>
          <w:sz w:val="24"/>
          <w:szCs w:val="24"/>
        </w:rPr>
        <w:t>.</w:t>
      </w:r>
    </w:p>
    <w:p w14:paraId="5C092B54" w14:textId="7CE41A6B" w:rsidR="00B94380" w:rsidRDefault="00B94380" w:rsidP="00340E9A">
      <w:pPr>
        <w:ind w:right="237"/>
        <w:jc w:val="both"/>
        <w:rPr>
          <w:sz w:val="24"/>
          <w:szCs w:val="24"/>
        </w:rPr>
      </w:pPr>
    </w:p>
    <w:p w14:paraId="2CAAF81D" w14:textId="52BC8A2E" w:rsidR="00155D3F" w:rsidRDefault="00B94380" w:rsidP="00340E9A">
      <w:pPr>
        <w:ind w:right="237"/>
        <w:jc w:val="both"/>
        <w:rPr>
          <w:sz w:val="24"/>
          <w:szCs w:val="24"/>
        </w:rPr>
      </w:pPr>
      <w:r>
        <w:rPr>
          <w:sz w:val="24"/>
          <w:szCs w:val="24"/>
        </w:rPr>
        <w:t xml:space="preserve">In regards to the theories </w:t>
      </w:r>
      <w:r w:rsidR="00155D3F">
        <w:rPr>
          <w:sz w:val="24"/>
          <w:szCs w:val="24"/>
        </w:rPr>
        <w:t>of both Tuckman and Hersey and Blanchard, teams cannot to function when other poor leadership. A poor team under poor leadership would not progress through the stages required to develop team cohesion and would instead perform badly. Therefore, in order to improve team cohesion, a new and more effective leader may be required to lead the team through the developmental stage</w:t>
      </w:r>
      <w:r w:rsidR="00796184">
        <w:rPr>
          <w:sz w:val="24"/>
          <w:szCs w:val="24"/>
        </w:rPr>
        <w:t xml:space="preserve">s and achieve best performance </w:t>
      </w:r>
      <w:sdt>
        <w:sdtPr>
          <w:rPr>
            <w:sz w:val="24"/>
            <w:szCs w:val="24"/>
          </w:rPr>
          <w:id w:val="-1699146038"/>
          <w:citation/>
        </w:sdtPr>
        <w:sdtEndPr/>
        <w:sdtContent>
          <w:r w:rsidR="00796184">
            <w:rPr>
              <w:sz w:val="24"/>
              <w:szCs w:val="24"/>
            </w:rPr>
            <w:fldChar w:fldCharType="begin"/>
          </w:r>
          <w:r w:rsidR="00796184">
            <w:rPr>
              <w:sz w:val="24"/>
              <w:szCs w:val="24"/>
            </w:rPr>
            <w:instrText xml:space="preserve"> CITATION Tuc65 \l 2057 </w:instrText>
          </w:r>
          <w:r w:rsidR="00796184">
            <w:rPr>
              <w:sz w:val="24"/>
              <w:szCs w:val="24"/>
            </w:rPr>
            <w:fldChar w:fldCharType="separate"/>
          </w:r>
          <w:r w:rsidR="00796184" w:rsidRPr="00796184">
            <w:rPr>
              <w:noProof/>
              <w:sz w:val="24"/>
              <w:szCs w:val="24"/>
            </w:rPr>
            <w:t>(Tuckman, 1965)</w:t>
          </w:r>
          <w:r w:rsidR="00796184">
            <w:rPr>
              <w:sz w:val="24"/>
              <w:szCs w:val="24"/>
            </w:rPr>
            <w:fldChar w:fldCharType="end"/>
          </w:r>
        </w:sdtContent>
      </w:sdt>
      <w:sdt>
        <w:sdtPr>
          <w:rPr>
            <w:sz w:val="24"/>
            <w:szCs w:val="24"/>
          </w:rPr>
          <w:id w:val="-1001430037"/>
          <w:citation/>
        </w:sdtPr>
        <w:sdtEndPr/>
        <w:sdtContent>
          <w:r w:rsidR="00796184">
            <w:rPr>
              <w:sz w:val="24"/>
              <w:szCs w:val="24"/>
            </w:rPr>
            <w:fldChar w:fldCharType="begin"/>
          </w:r>
          <w:r w:rsidR="00796184">
            <w:rPr>
              <w:sz w:val="24"/>
              <w:szCs w:val="24"/>
            </w:rPr>
            <w:instrText xml:space="preserve"> CITATION Her69 \l 2057 </w:instrText>
          </w:r>
          <w:r w:rsidR="00796184">
            <w:rPr>
              <w:sz w:val="24"/>
              <w:szCs w:val="24"/>
            </w:rPr>
            <w:fldChar w:fldCharType="separate"/>
          </w:r>
          <w:r w:rsidR="00796184">
            <w:rPr>
              <w:noProof/>
              <w:sz w:val="24"/>
              <w:szCs w:val="24"/>
            </w:rPr>
            <w:t xml:space="preserve"> </w:t>
          </w:r>
          <w:r w:rsidR="00796184" w:rsidRPr="00796184">
            <w:rPr>
              <w:noProof/>
              <w:sz w:val="24"/>
              <w:szCs w:val="24"/>
            </w:rPr>
            <w:t>(Hersey &amp; Blanchard, 1969)</w:t>
          </w:r>
          <w:r w:rsidR="00796184">
            <w:rPr>
              <w:sz w:val="24"/>
              <w:szCs w:val="24"/>
            </w:rPr>
            <w:fldChar w:fldCharType="end"/>
          </w:r>
        </w:sdtContent>
      </w:sdt>
      <w:r w:rsidR="00796184">
        <w:rPr>
          <w:sz w:val="24"/>
          <w:szCs w:val="24"/>
        </w:rPr>
        <w:t>.</w:t>
      </w:r>
    </w:p>
    <w:p w14:paraId="1F6FA97B" w14:textId="77777777" w:rsidR="00155D3F" w:rsidRDefault="00155D3F" w:rsidP="00340E9A">
      <w:pPr>
        <w:ind w:right="237"/>
        <w:jc w:val="both"/>
        <w:rPr>
          <w:sz w:val="24"/>
          <w:szCs w:val="24"/>
        </w:rPr>
      </w:pPr>
    </w:p>
    <w:p w14:paraId="5E658784" w14:textId="70ADED8A" w:rsidR="00B94380" w:rsidRDefault="00B94380" w:rsidP="00340E9A">
      <w:pPr>
        <w:ind w:right="237"/>
        <w:jc w:val="both"/>
        <w:rPr>
          <w:sz w:val="24"/>
          <w:szCs w:val="24"/>
        </w:rPr>
      </w:pPr>
      <w:r>
        <w:rPr>
          <w:sz w:val="24"/>
          <w:szCs w:val="24"/>
        </w:rPr>
        <w:t xml:space="preserve">However, other theories on team dynamics focus more on the individuals within the team rather than the leader to develop team cohesion. Schutz’ theory identifies </w:t>
      </w:r>
      <w:r w:rsidR="00155D3F">
        <w:rPr>
          <w:sz w:val="24"/>
          <w:szCs w:val="24"/>
        </w:rPr>
        <w:t xml:space="preserve">people’s feelings and behaviour as the main factor in both </w:t>
      </w:r>
      <w:r w:rsidR="00273C29">
        <w:rPr>
          <w:sz w:val="24"/>
          <w:szCs w:val="24"/>
        </w:rPr>
        <w:t>team</w:t>
      </w:r>
      <w:r w:rsidR="00155D3F">
        <w:rPr>
          <w:sz w:val="24"/>
          <w:szCs w:val="24"/>
        </w:rPr>
        <w:t xml:space="preserve"> performance and cohesion. </w:t>
      </w:r>
      <w:r w:rsidR="00273C29">
        <w:rPr>
          <w:sz w:val="24"/>
          <w:szCs w:val="24"/>
        </w:rPr>
        <w:t xml:space="preserve">Lewin’s theory also suggests that the behaviours and role which each individual take within the team greatly impacts upon team cohesion. Both theories play down the role of an effective leader and instead place the responsibility of team members to achieve </w:t>
      </w:r>
      <w:r w:rsidR="00796184">
        <w:rPr>
          <w:sz w:val="24"/>
          <w:szCs w:val="24"/>
        </w:rPr>
        <w:t xml:space="preserve">team cohesion </w:t>
      </w:r>
      <w:sdt>
        <w:sdtPr>
          <w:rPr>
            <w:sz w:val="24"/>
            <w:szCs w:val="24"/>
          </w:rPr>
          <w:id w:val="-412394491"/>
          <w:citation/>
        </w:sdtPr>
        <w:sdtEndPr/>
        <w:sdtContent>
          <w:r w:rsidR="00796184">
            <w:rPr>
              <w:sz w:val="24"/>
              <w:szCs w:val="24"/>
            </w:rPr>
            <w:fldChar w:fldCharType="begin"/>
          </w:r>
          <w:r w:rsidR="00796184">
            <w:rPr>
              <w:sz w:val="24"/>
              <w:szCs w:val="24"/>
            </w:rPr>
            <w:instrText xml:space="preserve"> CITATION Lew48 \l 2057 </w:instrText>
          </w:r>
          <w:r w:rsidR="00796184">
            <w:rPr>
              <w:sz w:val="24"/>
              <w:szCs w:val="24"/>
            </w:rPr>
            <w:fldChar w:fldCharType="separate"/>
          </w:r>
          <w:r w:rsidR="00796184" w:rsidRPr="00796184">
            <w:rPr>
              <w:noProof/>
              <w:sz w:val="24"/>
              <w:szCs w:val="24"/>
            </w:rPr>
            <w:t>(Lewin, 1948)</w:t>
          </w:r>
          <w:r w:rsidR="00796184">
            <w:rPr>
              <w:sz w:val="24"/>
              <w:szCs w:val="24"/>
            </w:rPr>
            <w:fldChar w:fldCharType="end"/>
          </w:r>
        </w:sdtContent>
      </w:sdt>
      <w:sdt>
        <w:sdtPr>
          <w:rPr>
            <w:sz w:val="24"/>
            <w:szCs w:val="24"/>
          </w:rPr>
          <w:id w:val="-426275258"/>
          <w:citation/>
        </w:sdtPr>
        <w:sdtEndPr/>
        <w:sdtContent>
          <w:r w:rsidR="00796184">
            <w:rPr>
              <w:sz w:val="24"/>
              <w:szCs w:val="24"/>
            </w:rPr>
            <w:fldChar w:fldCharType="begin"/>
          </w:r>
          <w:r w:rsidR="00796184">
            <w:rPr>
              <w:sz w:val="24"/>
              <w:szCs w:val="24"/>
            </w:rPr>
            <w:instrText xml:space="preserve"> CITATION Sch58 \l 2057 </w:instrText>
          </w:r>
          <w:r w:rsidR="00796184">
            <w:rPr>
              <w:sz w:val="24"/>
              <w:szCs w:val="24"/>
            </w:rPr>
            <w:fldChar w:fldCharType="separate"/>
          </w:r>
          <w:r w:rsidR="00796184">
            <w:rPr>
              <w:noProof/>
              <w:sz w:val="24"/>
              <w:szCs w:val="24"/>
            </w:rPr>
            <w:t xml:space="preserve"> </w:t>
          </w:r>
          <w:r w:rsidR="00796184" w:rsidRPr="00796184">
            <w:rPr>
              <w:noProof/>
              <w:sz w:val="24"/>
              <w:szCs w:val="24"/>
            </w:rPr>
            <w:t>(Schutz, 1958)</w:t>
          </w:r>
          <w:r w:rsidR="00796184">
            <w:rPr>
              <w:sz w:val="24"/>
              <w:szCs w:val="24"/>
            </w:rPr>
            <w:fldChar w:fldCharType="end"/>
          </w:r>
        </w:sdtContent>
      </w:sdt>
      <w:r w:rsidR="00796184">
        <w:rPr>
          <w:sz w:val="24"/>
          <w:szCs w:val="24"/>
        </w:rPr>
        <w:t>.</w:t>
      </w:r>
    </w:p>
    <w:p w14:paraId="539711E4" w14:textId="64BA4B96" w:rsidR="00273C29" w:rsidRDefault="00273C29" w:rsidP="00340E9A">
      <w:pPr>
        <w:ind w:right="237"/>
        <w:jc w:val="both"/>
        <w:rPr>
          <w:sz w:val="24"/>
          <w:szCs w:val="24"/>
        </w:rPr>
      </w:pPr>
    </w:p>
    <w:p w14:paraId="110F655D" w14:textId="06FC4B91" w:rsidR="001F2CAD" w:rsidRDefault="00DF1ED8" w:rsidP="00340E9A">
      <w:pPr>
        <w:ind w:right="237"/>
        <w:jc w:val="both"/>
        <w:rPr>
          <w:sz w:val="24"/>
          <w:szCs w:val="24"/>
        </w:rPr>
      </w:pPr>
      <w:r>
        <w:rPr>
          <w:sz w:val="24"/>
          <w:szCs w:val="24"/>
        </w:rPr>
        <w:t xml:space="preserve">Within the theories of Schutz and Lewin, teams cannot function when individuals do not behave in the optimal manner. Schutz’ theory identifies the feelings of the </w:t>
      </w:r>
      <w:r w:rsidR="001F2CAD">
        <w:rPr>
          <w:sz w:val="24"/>
          <w:szCs w:val="24"/>
        </w:rPr>
        <w:t>individuals</w:t>
      </w:r>
      <w:r>
        <w:rPr>
          <w:sz w:val="24"/>
          <w:szCs w:val="24"/>
        </w:rPr>
        <w:t xml:space="preserve"> which causes poor behaviour and performance such as </w:t>
      </w:r>
      <w:r w:rsidR="001F2CAD">
        <w:rPr>
          <w:sz w:val="24"/>
          <w:szCs w:val="24"/>
        </w:rPr>
        <w:t xml:space="preserve">the lack of self-concept due to the inability to feel significant, competent and likeable within a group. Therefore, the way to improve team cohesion would be to allow individuals to </w:t>
      </w:r>
      <w:r w:rsidR="001F2CAD">
        <w:rPr>
          <w:sz w:val="24"/>
          <w:szCs w:val="24"/>
        </w:rPr>
        <w:lastRenderedPageBreak/>
        <w:t>express their feelings and take up the roles which fit them best to create</w:t>
      </w:r>
      <w:r w:rsidR="00796184">
        <w:rPr>
          <w:sz w:val="24"/>
          <w:szCs w:val="24"/>
        </w:rPr>
        <w:t xml:space="preserve"> a balanced team of individuals </w:t>
      </w:r>
      <w:sdt>
        <w:sdtPr>
          <w:rPr>
            <w:sz w:val="24"/>
            <w:szCs w:val="24"/>
          </w:rPr>
          <w:id w:val="1893692904"/>
          <w:citation/>
        </w:sdtPr>
        <w:sdtEndPr/>
        <w:sdtContent>
          <w:r w:rsidR="00796184">
            <w:rPr>
              <w:sz w:val="24"/>
              <w:szCs w:val="24"/>
            </w:rPr>
            <w:fldChar w:fldCharType="begin"/>
          </w:r>
          <w:r w:rsidR="00796184">
            <w:rPr>
              <w:sz w:val="24"/>
              <w:szCs w:val="24"/>
            </w:rPr>
            <w:instrText xml:space="preserve"> CITATION Lew48 \l 2057 </w:instrText>
          </w:r>
          <w:r w:rsidR="00796184">
            <w:rPr>
              <w:sz w:val="24"/>
              <w:szCs w:val="24"/>
            </w:rPr>
            <w:fldChar w:fldCharType="separate"/>
          </w:r>
          <w:r w:rsidR="00796184" w:rsidRPr="00796184">
            <w:rPr>
              <w:noProof/>
              <w:sz w:val="24"/>
              <w:szCs w:val="24"/>
            </w:rPr>
            <w:t>(Lewin, 1948)</w:t>
          </w:r>
          <w:r w:rsidR="00796184">
            <w:rPr>
              <w:sz w:val="24"/>
              <w:szCs w:val="24"/>
            </w:rPr>
            <w:fldChar w:fldCharType="end"/>
          </w:r>
        </w:sdtContent>
      </w:sdt>
      <w:sdt>
        <w:sdtPr>
          <w:rPr>
            <w:sz w:val="24"/>
            <w:szCs w:val="24"/>
          </w:rPr>
          <w:id w:val="-1189206445"/>
          <w:citation/>
        </w:sdtPr>
        <w:sdtEndPr/>
        <w:sdtContent>
          <w:r w:rsidR="00796184">
            <w:rPr>
              <w:sz w:val="24"/>
              <w:szCs w:val="24"/>
            </w:rPr>
            <w:fldChar w:fldCharType="begin"/>
          </w:r>
          <w:r w:rsidR="00796184">
            <w:rPr>
              <w:sz w:val="24"/>
              <w:szCs w:val="24"/>
            </w:rPr>
            <w:instrText xml:space="preserve"> CITATION Sch58 \l 2057 </w:instrText>
          </w:r>
          <w:r w:rsidR="00796184">
            <w:rPr>
              <w:sz w:val="24"/>
              <w:szCs w:val="24"/>
            </w:rPr>
            <w:fldChar w:fldCharType="separate"/>
          </w:r>
          <w:r w:rsidR="00796184">
            <w:rPr>
              <w:noProof/>
              <w:sz w:val="24"/>
              <w:szCs w:val="24"/>
            </w:rPr>
            <w:t xml:space="preserve"> </w:t>
          </w:r>
          <w:r w:rsidR="00796184" w:rsidRPr="00796184">
            <w:rPr>
              <w:noProof/>
              <w:sz w:val="24"/>
              <w:szCs w:val="24"/>
            </w:rPr>
            <w:t>(Schutz, 1958)</w:t>
          </w:r>
          <w:r w:rsidR="00796184">
            <w:rPr>
              <w:sz w:val="24"/>
              <w:szCs w:val="24"/>
            </w:rPr>
            <w:fldChar w:fldCharType="end"/>
          </w:r>
        </w:sdtContent>
      </w:sdt>
      <w:r w:rsidR="00796184">
        <w:rPr>
          <w:sz w:val="24"/>
          <w:szCs w:val="24"/>
        </w:rPr>
        <w:t xml:space="preserve">. </w:t>
      </w:r>
    </w:p>
    <w:p w14:paraId="738E5AF9" w14:textId="4BE06434" w:rsidR="001F2CAD" w:rsidRDefault="001F2CAD" w:rsidP="00340E9A">
      <w:pPr>
        <w:ind w:right="237"/>
        <w:jc w:val="both"/>
        <w:rPr>
          <w:sz w:val="24"/>
          <w:szCs w:val="24"/>
        </w:rPr>
      </w:pPr>
    </w:p>
    <w:p w14:paraId="7A70FAD3" w14:textId="193D31CF" w:rsidR="001F2CAD" w:rsidRDefault="001F2CAD" w:rsidP="00340E9A">
      <w:pPr>
        <w:ind w:right="237"/>
        <w:jc w:val="both"/>
        <w:rPr>
          <w:sz w:val="24"/>
          <w:szCs w:val="24"/>
        </w:rPr>
      </w:pPr>
      <w:r>
        <w:rPr>
          <w:sz w:val="24"/>
          <w:szCs w:val="24"/>
        </w:rPr>
        <w:t xml:space="preserve">Ultimately, there a differing theories of team dynamics which focus on the individuals involved within the team and their leaders respectively. However, it is clear that developing team cohesion is a responsibility which falls upon both the leader of the team and the individuals within the team itself. An effective leader with individuals that are prepared to comprise and work together will create team cohesion. If either the leader or the individuals themselves do not do their part, team cohesion will be very hard to achieve. </w:t>
      </w:r>
    </w:p>
    <w:p w14:paraId="2015A035" w14:textId="77777777" w:rsidR="006A6A9E" w:rsidRDefault="006A6A9E" w:rsidP="00340E9A">
      <w:pPr>
        <w:ind w:right="237"/>
        <w:jc w:val="both"/>
        <w:rPr>
          <w:sz w:val="24"/>
          <w:szCs w:val="24"/>
        </w:rPr>
      </w:pPr>
    </w:p>
    <w:p w14:paraId="753F3156" w14:textId="2A7D7996" w:rsidR="00B94380" w:rsidRDefault="006A6A9E" w:rsidP="00340E9A">
      <w:pPr>
        <w:ind w:right="237"/>
        <w:jc w:val="both"/>
        <w:rPr>
          <w:sz w:val="24"/>
          <w:szCs w:val="24"/>
        </w:rPr>
      </w:pPr>
      <w:r>
        <w:rPr>
          <w:sz w:val="24"/>
          <w:szCs w:val="24"/>
        </w:rPr>
        <w:t>Inter-personal conflict is defined as a</w:t>
      </w:r>
      <w:r w:rsidRPr="006A6A9E">
        <w:t xml:space="preserve"> </w:t>
      </w:r>
      <w:r w:rsidRPr="006A6A9E">
        <w:rPr>
          <w:sz w:val="24"/>
          <w:szCs w:val="24"/>
        </w:rPr>
        <w:t xml:space="preserve">situation in which </w:t>
      </w:r>
      <w:r>
        <w:rPr>
          <w:sz w:val="24"/>
          <w:szCs w:val="24"/>
        </w:rPr>
        <w:t>“</w:t>
      </w:r>
      <w:r w:rsidRPr="006A6A9E">
        <w:rPr>
          <w:sz w:val="24"/>
          <w:szCs w:val="24"/>
        </w:rPr>
        <w:t>interdependent people express (manifest or latent) differences in satisfying their individual needs and interests, and they experience interference from each oth</w:t>
      </w:r>
      <w:r>
        <w:rPr>
          <w:sz w:val="24"/>
          <w:szCs w:val="24"/>
        </w:rPr>
        <w:t xml:space="preserve">er in accomplishing these goals” </w:t>
      </w:r>
      <w:sdt>
        <w:sdtPr>
          <w:rPr>
            <w:sz w:val="24"/>
            <w:szCs w:val="24"/>
          </w:rPr>
          <w:id w:val="-1705163457"/>
          <w:citation/>
        </w:sdtPr>
        <w:sdtEndPr/>
        <w:sdtContent>
          <w:r>
            <w:rPr>
              <w:sz w:val="24"/>
              <w:szCs w:val="24"/>
            </w:rPr>
            <w:fldChar w:fldCharType="begin"/>
          </w:r>
          <w:r>
            <w:rPr>
              <w:sz w:val="24"/>
              <w:szCs w:val="24"/>
            </w:rPr>
            <w:instrText xml:space="preserve">CITATION Don92 \p 4 \l 2057 </w:instrText>
          </w:r>
          <w:r>
            <w:rPr>
              <w:sz w:val="24"/>
              <w:szCs w:val="24"/>
            </w:rPr>
            <w:fldChar w:fldCharType="separate"/>
          </w:r>
          <w:r w:rsidRPr="006A6A9E">
            <w:rPr>
              <w:noProof/>
              <w:sz w:val="24"/>
              <w:szCs w:val="24"/>
            </w:rPr>
            <w:t>(Donohue, 1992, p. 4)</w:t>
          </w:r>
          <w:r>
            <w:rPr>
              <w:sz w:val="24"/>
              <w:szCs w:val="24"/>
            </w:rPr>
            <w:fldChar w:fldCharType="end"/>
          </w:r>
        </w:sdtContent>
      </w:sdt>
      <w:r w:rsidR="00976078">
        <w:rPr>
          <w:sz w:val="24"/>
          <w:szCs w:val="24"/>
        </w:rPr>
        <w:t xml:space="preserve">. Breaking the definition down further, inter-personal conflict refers to the conflict between different people when both parties see the other as standing in the way of goal attainment. This conflict often arises in situations where a persons’ self-concept or self-esteem is hindered by another persons’ acts. For example, a person is not treated with the respect and dignity which they feel they deserve </w:t>
      </w:r>
      <w:sdt>
        <w:sdtPr>
          <w:rPr>
            <w:sz w:val="24"/>
            <w:szCs w:val="24"/>
          </w:rPr>
          <w:id w:val="1001401064"/>
          <w:citation/>
        </w:sdtPr>
        <w:sdtEndPr/>
        <w:sdtContent>
          <w:r w:rsidR="00976078">
            <w:rPr>
              <w:sz w:val="24"/>
              <w:szCs w:val="24"/>
            </w:rPr>
            <w:fldChar w:fldCharType="begin"/>
          </w:r>
          <w:r w:rsidR="00976078">
            <w:rPr>
              <w:sz w:val="24"/>
              <w:szCs w:val="24"/>
            </w:rPr>
            <w:instrText xml:space="preserve"> CITATION Don92 \l 2057 </w:instrText>
          </w:r>
          <w:r w:rsidR="00976078">
            <w:rPr>
              <w:sz w:val="24"/>
              <w:szCs w:val="24"/>
            </w:rPr>
            <w:fldChar w:fldCharType="separate"/>
          </w:r>
          <w:r w:rsidR="00976078" w:rsidRPr="00976078">
            <w:rPr>
              <w:noProof/>
              <w:sz w:val="24"/>
              <w:szCs w:val="24"/>
            </w:rPr>
            <w:t>(Donohue, 1992)</w:t>
          </w:r>
          <w:r w:rsidR="00976078">
            <w:rPr>
              <w:sz w:val="24"/>
              <w:szCs w:val="24"/>
            </w:rPr>
            <w:fldChar w:fldCharType="end"/>
          </w:r>
        </w:sdtContent>
      </w:sdt>
      <w:r w:rsidR="00976078">
        <w:rPr>
          <w:sz w:val="24"/>
          <w:szCs w:val="24"/>
        </w:rPr>
        <w:t xml:space="preserve">. </w:t>
      </w:r>
    </w:p>
    <w:p w14:paraId="2AAE2E82" w14:textId="7A9B1E14" w:rsidR="00295949" w:rsidRDefault="00295949" w:rsidP="00340E9A">
      <w:pPr>
        <w:ind w:right="237"/>
        <w:jc w:val="both"/>
        <w:rPr>
          <w:sz w:val="24"/>
          <w:szCs w:val="24"/>
        </w:rPr>
      </w:pPr>
    </w:p>
    <w:p w14:paraId="1D9B5B35" w14:textId="0479CB8A" w:rsidR="00300731" w:rsidRDefault="00295949" w:rsidP="00340E9A">
      <w:pPr>
        <w:ind w:right="237"/>
        <w:jc w:val="both"/>
        <w:rPr>
          <w:sz w:val="24"/>
          <w:szCs w:val="24"/>
        </w:rPr>
      </w:pPr>
      <w:r>
        <w:rPr>
          <w:sz w:val="24"/>
          <w:szCs w:val="24"/>
        </w:rPr>
        <w:t xml:space="preserve">Alternatively, interpersonal conflict can be defined as </w:t>
      </w:r>
      <w:r w:rsidR="00955438">
        <w:rPr>
          <w:sz w:val="24"/>
          <w:szCs w:val="24"/>
        </w:rPr>
        <w:t xml:space="preserve">a “dynamic process that occurs between interdependent parties as they experience negative emotional reactions to perceived disagreements and interference with the attainment of their goals” </w:t>
      </w:r>
      <w:sdt>
        <w:sdtPr>
          <w:rPr>
            <w:sz w:val="24"/>
            <w:szCs w:val="24"/>
          </w:rPr>
          <w:id w:val="-566876416"/>
          <w:citation/>
        </w:sdtPr>
        <w:sdtEndPr/>
        <w:sdtContent>
          <w:r w:rsidR="00955438">
            <w:rPr>
              <w:sz w:val="24"/>
              <w:szCs w:val="24"/>
            </w:rPr>
            <w:fldChar w:fldCharType="begin"/>
          </w:r>
          <w:r w:rsidR="00955438">
            <w:rPr>
              <w:sz w:val="24"/>
              <w:szCs w:val="24"/>
            </w:rPr>
            <w:instrText xml:space="preserve">CITATION Bar04 \p 1 \l 2057 </w:instrText>
          </w:r>
          <w:r w:rsidR="00955438">
            <w:rPr>
              <w:sz w:val="24"/>
              <w:szCs w:val="24"/>
            </w:rPr>
            <w:fldChar w:fldCharType="separate"/>
          </w:r>
          <w:r w:rsidR="00955438" w:rsidRPr="00955438">
            <w:rPr>
              <w:noProof/>
              <w:sz w:val="24"/>
              <w:szCs w:val="24"/>
            </w:rPr>
            <w:t>(Barki &amp; Hartwick, 2004, p. 1)</w:t>
          </w:r>
          <w:r w:rsidR="00955438">
            <w:rPr>
              <w:sz w:val="24"/>
              <w:szCs w:val="24"/>
            </w:rPr>
            <w:fldChar w:fldCharType="end"/>
          </w:r>
        </w:sdtContent>
      </w:sdt>
      <w:r w:rsidR="00955438">
        <w:rPr>
          <w:sz w:val="24"/>
          <w:szCs w:val="24"/>
        </w:rPr>
        <w:t xml:space="preserve">. Interpersonal conflict is a complex topic and presents an issue to team cohesion and the performance of both individuals and the team </w:t>
      </w:r>
      <w:sdt>
        <w:sdtPr>
          <w:rPr>
            <w:sz w:val="24"/>
            <w:szCs w:val="24"/>
          </w:rPr>
          <w:id w:val="1377129780"/>
          <w:citation/>
        </w:sdtPr>
        <w:sdtEndPr/>
        <w:sdtContent>
          <w:r w:rsidR="00955438">
            <w:rPr>
              <w:sz w:val="24"/>
              <w:szCs w:val="24"/>
            </w:rPr>
            <w:fldChar w:fldCharType="begin"/>
          </w:r>
          <w:r w:rsidR="00955438">
            <w:rPr>
              <w:sz w:val="24"/>
              <w:szCs w:val="24"/>
            </w:rPr>
            <w:instrText xml:space="preserve"> CITATION Bar04 \l 2057 </w:instrText>
          </w:r>
          <w:r w:rsidR="00955438">
            <w:rPr>
              <w:sz w:val="24"/>
              <w:szCs w:val="24"/>
            </w:rPr>
            <w:fldChar w:fldCharType="separate"/>
          </w:r>
          <w:r w:rsidR="00955438" w:rsidRPr="00955438">
            <w:rPr>
              <w:noProof/>
              <w:sz w:val="24"/>
              <w:szCs w:val="24"/>
            </w:rPr>
            <w:t>(Barki &amp; Hartwick, 2004)</w:t>
          </w:r>
          <w:r w:rsidR="00955438">
            <w:rPr>
              <w:sz w:val="24"/>
              <w:szCs w:val="24"/>
            </w:rPr>
            <w:fldChar w:fldCharType="end"/>
          </w:r>
        </w:sdtContent>
      </w:sdt>
      <w:r w:rsidR="00955438">
        <w:rPr>
          <w:sz w:val="24"/>
          <w:szCs w:val="24"/>
        </w:rPr>
        <w:t xml:space="preserve">. </w:t>
      </w:r>
    </w:p>
    <w:p w14:paraId="41C3A3B6" w14:textId="43ADF7C4" w:rsidR="00A30E36" w:rsidRDefault="00A30E36" w:rsidP="00340E9A">
      <w:pPr>
        <w:ind w:right="237"/>
        <w:jc w:val="both"/>
        <w:rPr>
          <w:sz w:val="24"/>
          <w:szCs w:val="24"/>
        </w:rPr>
      </w:pPr>
    </w:p>
    <w:p w14:paraId="10DD0544" w14:textId="408E6818" w:rsidR="00A30E36" w:rsidRDefault="003A4843" w:rsidP="00340E9A">
      <w:pPr>
        <w:ind w:right="237"/>
        <w:jc w:val="both"/>
        <w:rPr>
          <w:sz w:val="24"/>
          <w:szCs w:val="24"/>
        </w:rPr>
      </w:pPr>
      <w:r>
        <w:rPr>
          <w:sz w:val="24"/>
          <w:szCs w:val="24"/>
        </w:rPr>
        <w:t xml:space="preserve">Interpersonal conflict is common place within teams and its impact upon organisations and individuals has been evidenced by more than 70 years of research </w:t>
      </w:r>
      <w:sdt>
        <w:sdtPr>
          <w:rPr>
            <w:sz w:val="24"/>
            <w:szCs w:val="24"/>
          </w:rPr>
          <w:id w:val="857924157"/>
          <w:citation/>
        </w:sdtPr>
        <w:sdtEndPr/>
        <w:sdtContent>
          <w:r>
            <w:rPr>
              <w:sz w:val="24"/>
              <w:szCs w:val="24"/>
            </w:rPr>
            <w:fldChar w:fldCharType="begin"/>
          </w:r>
          <w:r>
            <w:rPr>
              <w:sz w:val="24"/>
              <w:szCs w:val="24"/>
            </w:rPr>
            <w:instrText xml:space="preserve"> CITATION Bar04 \l 2057 </w:instrText>
          </w:r>
          <w:r>
            <w:rPr>
              <w:sz w:val="24"/>
              <w:szCs w:val="24"/>
            </w:rPr>
            <w:fldChar w:fldCharType="separate"/>
          </w:r>
          <w:r w:rsidRPr="003A4843">
            <w:rPr>
              <w:noProof/>
              <w:sz w:val="24"/>
              <w:szCs w:val="24"/>
            </w:rPr>
            <w:t>(Barki &amp; Hartwick, 2004)</w:t>
          </w:r>
          <w:r>
            <w:rPr>
              <w:sz w:val="24"/>
              <w:szCs w:val="24"/>
            </w:rPr>
            <w:fldChar w:fldCharType="end"/>
          </w:r>
        </w:sdtContent>
      </w:sdt>
      <w:r w:rsidR="00230396">
        <w:rPr>
          <w:sz w:val="24"/>
          <w:szCs w:val="24"/>
        </w:rPr>
        <w:t>. A major cause of this conflict is a clash in personalities or a conflict of attributes between individuals. This is known as relationship conflict and occurs whereby individuals are not compatible to maintain a professional working relationship with others on their team</w:t>
      </w:r>
      <w:sdt>
        <w:sdtPr>
          <w:rPr>
            <w:sz w:val="24"/>
            <w:szCs w:val="24"/>
          </w:rPr>
          <w:id w:val="-520155198"/>
          <w:citation/>
        </w:sdtPr>
        <w:sdtEndPr/>
        <w:sdtContent>
          <w:r w:rsidR="00230396">
            <w:rPr>
              <w:sz w:val="24"/>
              <w:szCs w:val="24"/>
            </w:rPr>
            <w:fldChar w:fldCharType="begin"/>
          </w:r>
          <w:r w:rsidR="00230396">
            <w:rPr>
              <w:sz w:val="24"/>
              <w:szCs w:val="24"/>
            </w:rPr>
            <w:instrText xml:space="preserve"> CITATION Bar04 \l 2057 </w:instrText>
          </w:r>
          <w:r w:rsidR="00230396">
            <w:rPr>
              <w:sz w:val="24"/>
              <w:szCs w:val="24"/>
            </w:rPr>
            <w:fldChar w:fldCharType="separate"/>
          </w:r>
          <w:r w:rsidR="00230396">
            <w:rPr>
              <w:noProof/>
              <w:sz w:val="24"/>
              <w:szCs w:val="24"/>
            </w:rPr>
            <w:t xml:space="preserve"> </w:t>
          </w:r>
          <w:r w:rsidR="00230396" w:rsidRPr="00230396">
            <w:rPr>
              <w:noProof/>
              <w:sz w:val="24"/>
              <w:szCs w:val="24"/>
            </w:rPr>
            <w:t>(Barki &amp; Hartwick, 2004)</w:t>
          </w:r>
          <w:r w:rsidR="00230396">
            <w:rPr>
              <w:sz w:val="24"/>
              <w:szCs w:val="24"/>
            </w:rPr>
            <w:fldChar w:fldCharType="end"/>
          </w:r>
        </w:sdtContent>
      </w:sdt>
      <w:r w:rsidR="00230396">
        <w:rPr>
          <w:sz w:val="24"/>
          <w:szCs w:val="24"/>
        </w:rPr>
        <w:t xml:space="preserve">. This may happen due to differing opinions or differing working practices and can happen within any team. Interpersonal conflict can be a very emotive feeling and due to this, interpersonal conflict is often difficult to resolve as each individual has their own thoughts and feelings unique to themselves </w:t>
      </w:r>
      <w:sdt>
        <w:sdtPr>
          <w:rPr>
            <w:sz w:val="24"/>
            <w:szCs w:val="24"/>
          </w:rPr>
          <w:id w:val="108947811"/>
          <w:citation/>
        </w:sdtPr>
        <w:sdtEndPr/>
        <w:sdtContent>
          <w:r w:rsidR="00230396">
            <w:rPr>
              <w:sz w:val="24"/>
              <w:szCs w:val="24"/>
            </w:rPr>
            <w:fldChar w:fldCharType="begin"/>
          </w:r>
          <w:r w:rsidR="00230396">
            <w:rPr>
              <w:sz w:val="24"/>
              <w:szCs w:val="24"/>
            </w:rPr>
            <w:instrText xml:space="preserve"> CITATION Bar04 \l 2057 </w:instrText>
          </w:r>
          <w:r w:rsidR="00230396">
            <w:rPr>
              <w:sz w:val="24"/>
              <w:szCs w:val="24"/>
            </w:rPr>
            <w:fldChar w:fldCharType="separate"/>
          </w:r>
          <w:r w:rsidR="00230396" w:rsidRPr="00230396">
            <w:rPr>
              <w:noProof/>
              <w:sz w:val="24"/>
              <w:szCs w:val="24"/>
            </w:rPr>
            <w:t>(Barki &amp; Hartwick, 2004)</w:t>
          </w:r>
          <w:r w:rsidR="00230396">
            <w:rPr>
              <w:sz w:val="24"/>
              <w:szCs w:val="24"/>
            </w:rPr>
            <w:fldChar w:fldCharType="end"/>
          </w:r>
        </w:sdtContent>
      </w:sdt>
      <w:r w:rsidR="00230396">
        <w:rPr>
          <w:sz w:val="24"/>
          <w:szCs w:val="24"/>
        </w:rPr>
        <w:t xml:space="preserve">. </w:t>
      </w:r>
    </w:p>
    <w:p w14:paraId="323C2C2C" w14:textId="699F015A" w:rsidR="00F905E2" w:rsidRDefault="00F905E2" w:rsidP="00340E9A">
      <w:pPr>
        <w:ind w:right="237"/>
        <w:jc w:val="both"/>
        <w:rPr>
          <w:sz w:val="24"/>
          <w:szCs w:val="24"/>
        </w:rPr>
      </w:pPr>
    </w:p>
    <w:p w14:paraId="20DFAEBE" w14:textId="4BC1075E" w:rsidR="004917BC" w:rsidRDefault="00EF416F" w:rsidP="00340E9A">
      <w:pPr>
        <w:ind w:right="237"/>
        <w:jc w:val="both"/>
        <w:rPr>
          <w:sz w:val="24"/>
          <w:szCs w:val="24"/>
        </w:rPr>
      </w:pPr>
      <w:r>
        <w:rPr>
          <w:sz w:val="24"/>
          <w:szCs w:val="24"/>
        </w:rPr>
        <w:t xml:space="preserve">When resolving interpersonal conflict, the correct conflict resolution strategy must be utilised to ensure the quality of the outcome for all parties involved. Thus enhancing individual and team performance by resolving such conflict </w:t>
      </w:r>
      <w:sdt>
        <w:sdtPr>
          <w:rPr>
            <w:sz w:val="24"/>
            <w:szCs w:val="24"/>
          </w:rPr>
          <w:id w:val="450134303"/>
          <w:citation/>
        </w:sdtPr>
        <w:sdtEndPr/>
        <w:sdtContent>
          <w:r>
            <w:rPr>
              <w:sz w:val="24"/>
              <w:szCs w:val="24"/>
            </w:rPr>
            <w:fldChar w:fldCharType="begin"/>
          </w:r>
          <w:r>
            <w:rPr>
              <w:sz w:val="24"/>
              <w:szCs w:val="24"/>
            </w:rPr>
            <w:instrText xml:space="preserve"> CITATION Woo08 \l 2057 </w:instrText>
          </w:r>
          <w:r>
            <w:rPr>
              <w:sz w:val="24"/>
              <w:szCs w:val="24"/>
            </w:rPr>
            <w:fldChar w:fldCharType="separate"/>
          </w:r>
          <w:r w:rsidRPr="00EF416F">
            <w:rPr>
              <w:noProof/>
              <w:sz w:val="24"/>
              <w:szCs w:val="24"/>
            </w:rPr>
            <w:t>(Wood &amp; Bell, 2008)</w:t>
          </w:r>
          <w:r>
            <w:rPr>
              <w:sz w:val="24"/>
              <w:szCs w:val="24"/>
            </w:rPr>
            <w:fldChar w:fldCharType="end"/>
          </w:r>
        </w:sdtContent>
      </w:sdt>
      <w:r>
        <w:rPr>
          <w:sz w:val="24"/>
          <w:szCs w:val="24"/>
        </w:rPr>
        <w:t xml:space="preserve">. </w:t>
      </w:r>
      <w:r w:rsidR="004917BC">
        <w:rPr>
          <w:sz w:val="24"/>
          <w:szCs w:val="24"/>
        </w:rPr>
        <w:t xml:space="preserve">It is found that different individuals favour different methods when it comes to resolving interpersonal conflict. Generally, people favour a competing style when it comes to resolving conflict, this involves high assertiveness and low cooperativeness </w:t>
      </w:r>
      <w:sdt>
        <w:sdtPr>
          <w:rPr>
            <w:sz w:val="24"/>
            <w:szCs w:val="24"/>
          </w:rPr>
          <w:id w:val="-1356661732"/>
          <w:citation/>
        </w:sdtPr>
        <w:sdtEndPr/>
        <w:sdtContent>
          <w:r w:rsidR="004917BC">
            <w:rPr>
              <w:sz w:val="24"/>
              <w:szCs w:val="24"/>
            </w:rPr>
            <w:fldChar w:fldCharType="begin"/>
          </w:r>
          <w:r w:rsidR="004917BC">
            <w:rPr>
              <w:sz w:val="24"/>
              <w:szCs w:val="24"/>
            </w:rPr>
            <w:instrText xml:space="preserve"> CITATION Kim10 \l 2057 </w:instrText>
          </w:r>
          <w:r w:rsidR="004917BC">
            <w:rPr>
              <w:sz w:val="24"/>
              <w:szCs w:val="24"/>
            </w:rPr>
            <w:fldChar w:fldCharType="separate"/>
          </w:r>
          <w:r w:rsidR="004917BC" w:rsidRPr="004917BC">
            <w:rPr>
              <w:noProof/>
              <w:sz w:val="24"/>
              <w:szCs w:val="24"/>
            </w:rPr>
            <w:t>(Kim-Jo, et al., 2010)</w:t>
          </w:r>
          <w:r w:rsidR="004917BC">
            <w:rPr>
              <w:sz w:val="24"/>
              <w:szCs w:val="24"/>
            </w:rPr>
            <w:fldChar w:fldCharType="end"/>
          </w:r>
        </w:sdtContent>
      </w:sdt>
      <w:r w:rsidR="004917BC">
        <w:rPr>
          <w:sz w:val="24"/>
          <w:szCs w:val="24"/>
        </w:rPr>
        <w:t xml:space="preserve">. </w:t>
      </w:r>
    </w:p>
    <w:p w14:paraId="4744803B" w14:textId="4604D952" w:rsidR="00AD0765" w:rsidRDefault="00AD0765" w:rsidP="00340E9A">
      <w:pPr>
        <w:ind w:right="237"/>
        <w:jc w:val="both"/>
        <w:rPr>
          <w:sz w:val="24"/>
          <w:szCs w:val="24"/>
        </w:rPr>
      </w:pPr>
    </w:p>
    <w:p w14:paraId="3EC6EB2D" w14:textId="3EA03E30" w:rsidR="00117CA0" w:rsidRDefault="00AD0765" w:rsidP="00340E9A">
      <w:pPr>
        <w:ind w:right="237"/>
        <w:jc w:val="both"/>
        <w:rPr>
          <w:sz w:val="24"/>
          <w:szCs w:val="24"/>
        </w:rPr>
      </w:pPr>
      <w:r>
        <w:rPr>
          <w:sz w:val="24"/>
          <w:szCs w:val="24"/>
        </w:rPr>
        <w:lastRenderedPageBreak/>
        <w:t>Leaders place a massive role in resolving interpersonal conflict within a team</w:t>
      </w:r>
      <w:r w:rsidR="00C04377">
        <w:rPr>
          <w:sz w:val="24"/>
          <w:szCs w:val="24"/>
        </w:rPr>
        <w:t xml:space="preserve"> and can act as an intermediary between the parties in conflict. Leaders can address the issue causing the conflict and look at the goals of each party to resolve the conflict in a way which improves performance </w:t>
      </w:r>
      <w:sdt>
        <w:sdtPr>
          <w:rPr>
            <w:sz w:val="24"/>
            <w:szCs w:val="24"/>
          </w:rPr>
          <w:id w:val="-499199660"/>
          <w:citation/>
        </w:sdtPr>
        <w:sdtEndPr/>
        <w:sdtContent>
          <w:r w:rsidR="00C04377">
            <w:rPr>
              <w:sz w:val="24"/>
              <w:szCs w:val="24"/>
            </w:rPr>
            <w:fldChar w:fldCharType="begin"/>
          </w:r>
          <w:r w:rsidR="00C04377">
            <w:rPr>
              <w:sz w:val="24"/>
              <w:szCs w:val="24"/>
            </w:rPr>
            <w:instrText xml:space="preserve"> CITATION Kis17 \l 2057 </w:instrText>
          </w:r>
          <w:r w:rsidR="00C04377">
            <w:rPr>
              <w:sz w:val="24"/>
              <w:szCs w:val="24"/>
            </w:rPr>
            <w:fldChar w:fldCharType="separate"/>
          </w:r>
          <w:r w:rsidR="00C04377" w:rsidRPr="00C04377">
            <w:rPr>
              <w:noProof/>
              <w:sz w:val="24"/>
              <w:szCs w:val="24"/>
            </w:rPr>
            <w:t>(Kislik, 2017)</w:t>
          </w:r>
          <w:r w:rsidR="00C04377">
            <w:rPr>
              <w:sz w:val="24"/>
              <w:szCs w:val="24"/>
            </w:rPr>
            <w:fldChar w:fldCharType="end"/>
          </w:r>
        </w:sdtContent>
      </w:sdt>
      <w:r w:rsidR="00C04377">
        <w:rPr>
          <w:sz w:val="24"/>
          <w:szCs w:val="24"/>
        </w:rPr>
        <w:t xml:space="preserve">. However, this is not to say that the parties in conflict should never speak to each other. Often, communication between the parties regarding their issues is the best way to resolve conflict. An effective leader will allow parties to do this. For this method to work, both parties must be willing to compromise and put their own personal feelings aside whilst diffusing the conflict </w:t>
      </w:r>
      <w:sdt>
        <w:sdtPr>
          <w:rPr>
            <w:sz w:val="24"/>
            <w:szCs w:val="24"/>
          </w:rPr>
          <w:id w:val="-217826393"/>
          <w:citation/>
        </w:sdtPr>
        <w:sdtEndPr/>
        <w:sdtContent>
          <w:r w:rsidR="00C04377">
            <w:rPr>
              <w:sz w:val="24"/>
              <w:szCs w:val="24"/>
            </w:rPr>
            <w:fldChar w:fldCharType="begin"/>
          </w:r>
          <w:r w:rsidR="00C04377">
            <w:rPr>
              <w:sz w:val="24"/>
              <w:szCs w:val="24"/>
            </w:rPr>
            <w:instrText xml:space="preserve"> CITATION Kis17 \l 2057 </w:instrText>
          </w:r>
          <w:r w:rsidR="00C04377">
            <w:rPr>
              <w:sz w:val="24"/>
              <w:szCs w:val="24"/>
            </w:rPr>
            <w:fldChar w:fldCharType="separate"/>
          </w:r>
          <w:r w:rsidR="00C04377" w:rsidRPr="00C04377">
            <w:rPr>
              <w:noProof/>
              <w:sz w:val="24"/>
              <w:szCs w:val="24"/>
            </w:rPr>
            <w:t>(Kislik, 2017)</w:t>
          </w:r>
          <w:r w:rsidR="00C04377">
            <w:rPr>
              <w:sz w:val="24"/>
              <w:szCs w:val="24"/>
            </w:rPr>
            <w:fldChar w:fldCharType="end"/>
          </w:r>
        </w:sdtContent>
      </w:sdt>
      <w:r w:rsidR="00C04377">
        <w:rPr>
          <w:sz w:val="24"/>
          <w:szCs w:val="24"/>
        </w:rPr>
        <w:t xml:space="preserve">. </w:t>
      </w:r>
      <w:r w:rsidR="00282559">
        <w:rPr>
          <w:sz w:val="24"/>
          <w:szCs w:val="24"/>
        </w:rPr>
        <w:t>This response to interpersonal conflict is known</w:t>
      </w:r>
      <w:r w:rsidR="00117CA0">
        <w:rPr>
          <w:sz w:val="24"/>
          <w:szCs w:val="24"/>
        </w:rPr>
        <w:t xml:space="preserve"> as the compromise strategy </w:t>
      </w:r>
      <w:sdt>
        <w:sdtPr>
          <w:rPr>
            <w:sz w:val="24"/>
            <w:szCs w:val="24"/>
          </w:rPr>
          <w:id w:val="2110472948"/>
          <w:citation/>
        </w:sdtPr>
        <w:sdtEndPr/>
        <w:sdtContent>
          <w:r w:rsidR="00DE701E">
            <w:rPr>
              <w:sz w:val="24"/>
              <w:szCs w:val="24"/>
            </w:rPr>
            <w:fldChar w:fldCharType="begin"/>
          </w:r>
          <w:r w:rsidR="00DE701E">
            <w:rPr>
              <w:sz w:val="24"/>
              <w:szCs w:val="24"/>
            </w:rPr>
            <w:instrText xml:space="preserve"> CITATION Kim19 \l 2057 </w:instrText>
          </w:r>
          <w:r w:rsidR="00DE701E">
            <w:rPr>
              <w:sz w:val="24"/>
              <w:szCs w:val="24"/>
            </w:rPr>
            <w:fldChar w:fldCharType="separate"/>
          </w:r>
          <w:r w:rsidR="00DE701E" w:rsidRPr="00DE701E">
            <w:rPr>
              <w:noProof/>
              <w:sz w:val="24"/>
              <w:szCs w:val="24"/>
            </w:rPr>
            <w:t>(Kimming , 2019)</w:t>
          </w:r>
          <w:r w:rsidR="00DE701E">
            <w:rPr>
              <w:sz w:val="24"/>
              <w:szCs w:val="24"/>
            </w:rPr>
            <w:fldChar w:fldCharType="end"/>
          </w:r>
        </w:sdtContent>
      </w:sdt>
      <w:r w:rsidR="00DE701E">
        <w:rPr>
          <w:sz w:val="24"/>
          <w:szCs w:val="24"/>
        </w:rPr>
        <w:t xml:space="preserve">. </w:t>
      </w:r>
    </w:p>
    <w:p w14:paraId="247E7FE5" w14:textId="30D82A0B" w:rsidR="00117CA0" w:rsidRDefault="00117CA0" w:rsidP="00340E9A">
      <w:pPr>
        <w:ind w:right="237"/>
        <w:jc w:val="both"/>
        <w:rPr>
          <w:sz w:val="24"/>
          <w:szCs w:val="24"/>
        </w:rPr>
      </w:pPr>
    </w:p>
    <w:p w14:paraId="2C451887" w14:textId="0B82E55A" w:rsidR="004917BC" w:rsidRDefault="00117CA0" w:rsidP="00340E9A">
      <w:pPr>
        <w:ind w:right="237"/>
        <w:jc w:val="both"/>
        <w:rPr>
          <w:sz w:val="24"/>
          <w:szCs w:val="24"/>
        </w:rPr>
      </w:pPr>
      <w:r>
        <w:rPr>
          <w:sz w:val="24"/>
          <w:szCs w:val="24"/>
        </w:rPr>
        <w:t>Another strategy to enhance team performance is to engage in team building exercises. Team building exercises are not only shown to solve problems within a team but also incre</w:t>
      </w:r>
      <w:r w:rsidR="008214DA">
        <w:rPr>
          <w:sz w:val="24"/>
          <w:szCs w:val="24"/>
        </w:rPr>
        <w:t xml:space="preserve">ase performance. Team building exercises such as problem solving activities encourage teamwork and focus on building team cohesion within a team which will in turn enhance both team and individual performance </w:t>
      </w:r>
      <w:sdt>
        <w:sdtPr>
          <w:rPr>
            <w:sz w:val="24"/>
            <w:szCs w:val="24"/>
          </w:rPr>
          <w:id w:val="-921872584"/>
          <w:citation/>
        </w:sdtPr>
        <w:sdtEndPr/>
        <w:sdtContent>
          <w:r w:rsidR="008214DA">
            <w:rPr>
              <w:sz w:val="24"/>
              <w:szCs w:val="24"/>
            </w:rPr>
            <w:fldChar w:fldCharType="begin"/>
          </w:r>
          <w:r w:rsidR="008214DA">
            <w:rPr>
              <w:sz w:val="24"/>
              <w:szCs w:val="24"/>
            </w:rPr>
            <w:instrText xml:space="preserve"> CITATION Dye13 \l 2057 </w:instrText>
          </w:r>
          <w:r w:rsidR="008214DA">
            <w:rPr>
              <w:sz w:val="24"/>
              <w:szCs w:val="24"/>
            </w:rPr>
            <w:fldChar w:fldCharType="separate"/>
          </w:r>
          <w:r w:rsidR="008214DA" w:rsidRPr="008214DA">
            <w:rPr>
              <w:noProof/>
              <w:sz w:val="24"/>
              <w:szCs w:val="24"/>
            </w:rPr>
            <w:t>(Dyer, et al., 2013)</w:t>
          </w:r>
          <w:r w:rsidR="008214DA">
            <w:rPr>
              <w:sz w:val="24"/>
              <w:szCs w:val="24"/>
            </w:rPr>
            <w:fldChar w:fldCharType="end"/>
          </w:r>
        </w:sdtContent>
      </w:sdt>
      <w:r w:rsidR="008214DA">
        <w:rPr>
          <w:sz w:val="24"/>
          <w:szCs w:val="24"/>
        </w:rPr>
        <w:t xml:space="preserve">. </w:t>
      </w:r>
      <w:r w:rsidR="00D55589">
        <w:rPr>
          <w:sz w:val="24"/>
          <w:szCs w:val="24"/>
        </w:rPr>
        <w:t xml:space="preserve">This strategy is very effective at developing team cohesion and builds both professional and social relationships. </w:t>
      </w:r>
    </w:p>
    <w:p w14:paraId="539D36BD" w14:textId="1B3E001C" w:rsidR="009F38ED" w:rsidRDefault="009F38ED" w:rsidP="00340E9A">
      <w:pPr>
        <w:ind w:right="237"/>
        <w:jc w:val="both"/>
        <w:rPr>
          <w:sz w:val="24"/>
          <w:szCs w:val="24"/>
        </w:rPr>
      </w:pPr>
    </w:p>
    <w:p w14:paraId="04C2CA2E" w14:textId="179A3951" w:rsidR="004917BC" w:rsidRDefault="00D55589" w:rsidP="00340E9A">
      <w:pPr>
        <w:ind w:right="237"/>
        <w:jc w:val="both"/>
        <w:rPr>
          <w:sz w:val="24"/>
          <w:szCs w:val="24"/>
        </w:rPr>
      </w:pPr>
      <w:r>
        <w:rPr>
          <w:sz w:val="24"/>
          <w:szCs w:val="24"/>
        </w:rPr>
        <w:t xml:space="preserve">Within policing, team dynamics can result in performance failure and contribute to a poor police service. For example, </w:t>
      </w:r>
      <w:r w:rsidR="00864F0D">
        <w:rPr>
          <w:sz w:val="24"/>
          <w:szCs w:val="24"/>
        </w:rPr>
        <w:t xml:space="preserve">a team which consists of a poor mix of personalities and whereby interpersonal conflict is rife will not uphold the policing principles set out in the code of ethics </w:t>
      </w:r>
      <w:sdt>
        <w:sdtPr>
          <w:rPr>
            <w:sz w:val="24"/>
            <w:szCs w:val="24"/>
          </w:rPr>
          <w:id w:val="494929864"/>
          <w:citation/>
        </w:sdtPr>
        <w:sdtEndPr/>
        <w:sdtContent>
          <w:r w:rsidR="00864F0D">
            <w:rPr>
              <w:sz w:val="24"/>
              <w:szCs w:val="24"/>
            </w:rPr>
            <w:fldChar w:fldCharType="begin"/>
          </w:r>
          <w:r w:rsidR="00864F0D">
            <w:rPr>
              <w:sz w:val="24"/>
              <w:szCs w:val="24"/>
            </w:rPr>
            <w:instrText xml:space="preserve"> CITATION Col14 \l 2057 </w:instrText>
          </w:r>
          <w:r w:rsidR="00864F0D">
            <w:rPr>
              <w:sz w:val="24"/>
              <w:szCs w:val="24"/>
            </w:rPr>
            <w:fldChar w:fldCharType="separate"/>
          </w:r>
          <w:r w:rsidR="00864F0D" w:rsidRPr="00864F0D">
            <w:rPr>
              <w:noProof/>
              <w:sz w:val="24"/>
              <w:szCs w:val="24"/>
            </w:rPr>
            <w:t>(College of Policing , 2014)</w:t>
          </w:r>
          <w:r w:rsidR="00864F0D">
            <w:rPr>
              <w:sz w:val="24"/>
              <w:szCs w:val="24"/>
            </w:rPr>
            <w:fldChar w:fldCharType="end"/>
          </w:r>
        </w:sdtContent>
      </w:sdt>
      <w:r w:rsidR="00864F0D">
        <w:rPr>
          <w:sz w:val="24"/>
          <w:szCs w:val="24"/>
        </w:rPr>
        <w:t xml:space="preserve">. If the team dynamic on a shift is poor then the policing principles of respect will not be achieved as people within the team don’t treat individuals with the respect they deserve. </w:t>
      </w:r>
      <w:r w:rsidR="00276B5B">
        <w:rPr>
          <w:sz w:val="24"/>
          <w:szCs w:val="24"/>
        </w:rPr>
        <w:t xml:space="preserve">This is clearly quite a major issue in modern policing, </w:t>
      </w:r>
      <w:r w:rsidR="00534A0D">
        <w:rPr>
          <w:sz w:val="24"/>
          <w:szCs w:val="24"/>
        </w:rPr>
        <w:t xml:space="preserve">in fact, 26% of police officers stated that bullying is a serious problem at work </w:t>
      </w:r>
      <w:sdt>
        <w:sdtPr>
          <w:rPr>
            <w:sz w:val="24"/>
            <w:szCs w:val="24"/>
          </w:rPr>
          <w:id w:val="767195962"/>
          <w:citation/>
        </w:sdtPr>
        <w:sdtEndPr/>
        <w:sdtContent>
          <w:r w:rsidR="00534A0D">
            <w:rPr>
              <w:sz w:val="24"/>
              <w:szCs w:val="24"/>
            </w:rPr>
            <w:fldChar w:fldCharType="begin"/>
          </w:r>
          <w:r w:rsidR="00534A0D">
            <w:rPr>
              <w:sz w:val="24"/>
              <w:szCs w:val="24"/>
            </w:rPr>
            <w:instrText xml:space="preserve"> CITATION Uni15 \l 2057 </w:instrText>
          </w:r>
          <w:r w:rsidR="00534A0D">
            <w:rPr>
              <w:sz w:val="24"/>
              <w:szCs w:val="24"/>
            </w:rPr>
            <w:fldChar w:fldCharType="separate"/>
          </w:r>
          <w:r w:rsidR="00534A0D" w:rsidRPr="00534A0D">
            <w:rPr>
              <w:noProof/>
              <w:sz w:val="24"/>
              <w:szCs w:val="24"/>
            </w:rPr>
            <w:t>(Unison, 2015)</w:t>
          </w:r>
          <w:r w:rsidR="00534A0D">
            <w:rPr>
              <w:sz w:val="24"/>
              <w:szCs w:val="24"/>
            </w:rPr>
            <w:fldChar w:fldCharType="end"/>
          </w:r>
        </w:sdtContent>
      </w:sdt>
      <w:r w:rsidR="00534A0D">
        <w:rPr>
          <w:sz w:val="24"/>
          <w:szCs w:val="24"/>
        </w:rPr>
        <w:t>. This shows that interpersonal conflict an</w:t>
      </w:r>
      <w:r w:rsidR="00823A70">
        <w:rPr>
          <w:sz w:val="24"/>
          <w:szCs w:val="24"/>
        </w:rPr>
        <w:t xml:space="preserve">d poor team dynamics are contributing to the police service failing to uphold the Code of Ethics </w:t>
      </w:r>
      <w:sdt>
        <w:sdtPr>
          <w:rPr>
            <w:sz w:val="24"/>
            <w:szCs w:val="24"/>
          </w:rPr>
          <w:id w:val="1645621511"/>
          <w:citation/>
        </w:sdtPr>
        <w:sdtEndPr/>
        <w:sdtContent>
          <w:r w:rsidR="00823A70">
            <w:rPr>
              <w:sz w:val="24"/>
              <w:szCs w:val="24"/>
            </w:rPr>
            <w:fldChar w:fldCharType="begin"/>
          </w:r>
          <w:r w:rsidR="00823A70">
            <w:rPr>
              <w:sz w:val="24"/>
              <w:szCs w:val="24"/>
            </w:rPr>
            <w:instrText xml:space="preserve"> CITATION Col14 \l 2057 </w:instrText>
          </w:r>
          <w:r w:rsidR="00823A70">
            <w:rPr>
              <w:sz w:val="24"/>
              <w:szCs w:val="24"/>
            </w:rPr>
            <w:fldChar w:fldCharType="separate"/>
          </w:r>
          <w:r w:rsidR="00823A70" w:rsidRPr="00823A70">
            <w:rPr>
              <w:noProof/>
              <w:sz w:val="24"/>
              <w:szCs w:val="24"/>
            </w:rPr>
            <w:t>(College of Policing , 2014)</w:t>
          </w:r>
          <w:r w:rsidR="00823A70">
            <w:rPr>
              <w:sz w:val="24"/>
              <w:szCs w:val="24"/>
            </w:rPr>
            <w:fldChar w:fldCharType="end"/>
          </w:r>
        </w:sdtContent>
      </w:sdt>
      <w:r w:rsidR="00823A70">
        <w:rPr>
          <w:sz w:val="24"/>
          <w:szCs w:val="24"/>
        </w:rPr>
        <w:t xml:space="preserve"> internally and this will negatively impact on the service of the police externally. </w:t>
      </w:r>
      <w:r w:rsidR="00534A0D">
        <w:rPr>
          <w:sz w:val="24"/>
          <w:szCs w:val="24"/>
        </w:rPr>
        <w:t xml:space="preserve"> </w:t>
      </w:r>
    </w:p>
    <w:p w14:paraId="12958E74" w14:textId="1D330FDB" w:rsidR="002C53AA" w:rsidRDefault="002C53AA" w:rsidP="00340E9A">
      <w:pPr>
        <w:ind w:right="237"/>
        <w:jc w:val="both"/>
        <w:rPr>
          <w:sz w:val="24"/>
          <w:szCs w:val="24"/>
        </w:rPr>
      </w:pPr>
    </w:p>
    <w:p w14:paraId="4AF4005A" w14:textId="7DA78CB0" w:rsidR="002C53AA" w:rsidRDefault="002C53AA" w:rsidP="00340E9A">
      <w:pPr>
        <w:ind w:right="237"/>
        <w:jc w:val="both"/>
        <w:rPr>
          <w:sz w:val="24"/>
          <w:szCs w:val="24"/>
        </w:rPr>
      </w:pPr>
      <w:r>
        <w:rPr>
          <w:sz w:val="24"/>
          <w:szCs w:val="24"/>
        </w:rPr>
        <w:t xml:space="preserve">Furthermore, </w:t>
      </w:r>
      <w:r w:rsidR="00B32E93">
        <w:rPr>
          <w:sz w:val="24"/>
          <w:szCs w:val="24"/>
        </w:rPr>
        <w:t xml:space="preserve">team dynamics can result in poor police performance whereby team don’t develop overtime. For example, poor leadership means that teams are stuck in the ‘forming’ stage of Tuckman’s model </w:t>
      </w:r>
      <w:sdt>
        <w:sdtPr>
          <w:rPr>
            <w:sz w:val="24"/>
            <w:szCs w:val="24"/>
          </w:rPr>
          <w:id w:val="-1542968764"/>
          <w:citation/>
        </w:sdtPr>
        <w:sdtEndPr/>
        <w:sdtContent>
          <w:r w:rsidR="00B32E93">
            <w:rPr>
              <w:sz w:val="24"/>
              <w:szCs w:val="24"/>
            </w:rPr>
            <w:fldChar w:fldCharType="begin"/>
          </w:r>
          <w:r w:rsidR="00B32E93">
            <w:rPr>
              <w:sz w:val="24"/>
              <w:szCs w:val="24"/>
            </w:rPr>
            <w:instrText xml:space="preserve"> CITATION Tuc65 \l 2057 </w:instrText>
          </w:r>
          <w:r w:rsidR="00B32E93">
            <w:rPr>
              <w:sz w:val="24"/>
              <w:szCs w:val="24"/>
            </w:rPr>
            <w:fldChar w:fldCharType="separate"/>
          </w:r>
          <w:r w:rsidR="00B32E93" w:rsidRPr="00B32E93">
            <w:rPr>
              <w:noProof/>
              <w:sz w:val="24"/>
              <w:szCs w:val="24"/>
            </w:rPr>
            <w:t>(Tuckman, 1965)</w:t>
          </w:r>
          <w:r w:rsidR="00B32E93">
            <w:rPr>
              <w:sz w:val="24"/>
              <w:szCs w:val="24"/>
            </w:rPr>
            <w:fldChar w:fldCharType="end"/>
          </w:r>
        </w:sdtContent>
      </w:sdt>
      <w:r w:rsidR="00B32E93">
        <w:rPr>
          <w:sz w:val="24"/>
          <w:szCs w:val="24"/>
        </w:rPr>
        <w:t xml:space="preserve">. This means that teams within the police service will not be able to performance adequately to meet the demands of the public and fail to meet policies and procedures by doing so. This may occur as new officers who join the team keep the team in the ‘forming’ stage and stop the development of it towards the ‘performing’ stage </w:t>
      </w:r>
      <w:sdt>
        <w:sdtPr>
          <w:rPr>
            <w:sz w:val="24"/>
            <w:szCs w:val="24"/>
          </w:rPr>
          <w:id w:val="-1783944400"/>
          <w:citation/>
        </w:sdtPr>
        <w:sdtEndPr/>
        <w:sdtContent>
          <w:r w:rsidR="00B32E93">
            <w:rPr>
              <w:sz w:val="24"/>
              <w:szCs w:val="24"/>
            </w:rPr>
            <w:fldChar w:fldCharType="begin"/>
          </w:r>
          <w:r w:rsidR="00B32E93">
            <w:rPr>
              <w:sz w:val="24"/>
              <w:szCs w:val="24"/>
            </w:rPr>
            <w:instrText xml:space="preserve"> CITATION Tuc65 \l 2057 </w:instrText>
          </w:r>
          <w:r w:rsidR="00B32E93">
            <w:rPr>
              <w:sz w:val="24"/>
              <w:szCs w:val="24"/>
            </w:rPr>
            <w:fldChar w:fldCharType="separate"/>
          </w:r>
          <w:r w:rsidR="00B32E93" w:rsidRPr="00B32E93">
            <w:rPr>
              <w:noProof/>
              <w:sz w:val="24"/>
              <w:szCs w:val="24"/>
            </w:rPr>
            <w:t>(Tuckman, 1965)</w:t>
          </w:r>
          <w:r w:rsidR="00B32E93">
            <w:rPr>
              <w:sz w:val="24"/>
              <w:szCs w:val="24"/>
            </w:rPr>
            <w:fldChar w:fldCharType="end"/>
          </w:r>
        </w:sdtContent>
      </w:sdt>
      <w:r w:rsidR="00B32E93">
        <w:rPr>
          <w:sz w:val="24"/>
          <w:szCs w:val="24"/>
        </w:rPr>
        <w:t xml:space="preserve">. This is a major issue in modern day policing as teams are often so young on shift and there is a new influx of officers to the shift almost continually. </w:t>
      </w:r>
    </w:p>
    <w:p w14:paraId="1FCD24FD" w14:textId="2E04EEE5" w:rsidR="00B32E93" w:rsidRDefault="00B32E93" w:rsidP="00340E9A">
      <w:pPr>
        <w:ind w:right="237"/>
        <w:jc w:val="both"/>
        <w:rPr>
          <w:sz w:val="24"/>
          <w:szCs w:val="24"/>
        </w:rPr>
      </w:pPr>
    </w:p>
    <w:p w14:paraId="0E4D956B" w14:textId="678178CF" w:rsidR="00B32E93" w:rsidRDefault="00B32E93" w:rsidP="00340E9A">
      <w:pPr>
        <w:ind w:right="237"/>
        <w:jc w:val="both"/>
        <w:rPr>
          <w:sz w:val="24"/>
          <w:szCs w:val="24"/>
        </w:rPr>
      </w:pPr>
      <w:r>
        <w:rPr>
          <w:sz w:val="24"/>
          <w:szCs w:val="24"/>
        </w:rPr>
        <w:t>In conclusion</w:t>
      </w:r>
      <w:r w:rsidR="00162EC3">
        <w:rPr>
          <w:sz w:val="24"/>
          <w:szCs w:val="24"/>
        </w:rPr>
        <w:t xml:space="preserve">, team dynamics has a significant impact of overall team cohesion and performance. Theories of team dynamics gives the team members and especially the leaders within a team the scope to develop the team into a cohesion unit. However, interpersonal conflict remains a major issue within teams and needs to be overcome to achieve optimal team performance. Ultimately, this is down to the team </w:t>
      </w:r>
      <w:r w:rsidR="00162EC3">
        <w:rPr>
          <w:sz w:val="24"/>
          <w:szCs w:val="24"/>
        </w:rPr>
        <w:lastRenderedPageBreak/>
        <w:t xml:space="preserve">members ability to compromise and become a team player. Hence, the College of Policing states all officers should be open to change and be good team players within their working environment </w:t>
      </w:r>
      <w:sdt>
        <w:sdtPr>
          <w:rPr>
            <w:sz w:val="24"/>
            <w:szCs w:val="24"/>
          </w:rPr>
          <w:id w:val="1243990504"/>
          <w:citation/>
        </w:sdtPr>
        <w:sdtEndPr/>
        <w:sdtContent>
          <w:r w:rsidR="00162EC3">
            <w:rPr>
              <w:sz w:val="24"/>
              <w:szCs w:val="24"/>
            </w:rPr>
            <w:fldChar w:fldCharType="begin"/>
          </w:r>
          <w:r w:rsidR="00162EC3">
            <w:rPr>
              <w:sz w:val="24"/>
              <w:szCs w:val="24"/>
            </w:rPr>
            <w:instrText xml:space="preserve"> CITATION Col14 \l 2057 </w:instrText>
          </w:r>
          <w:r w:rsidR="00162EC3">
            <w:rPr>
              <w:sz w:val="24"/>
              <w:szCs w:val="24"/>
            </w:rPr>
            <w:fldChar w:fldCharType="separate"/>
          </w:r>
          <w:r w:rsidR="00162EC3" w:rsidRPr="00162EC3">
            <w:rPr>
              <w:noProof/>
              <w:sz w:val="24"/>
              <w:szCs w:val="24"/>
            </w:rPr>
            <w:t>(College of Policing , 2014)</w:t>
          </w:r>
          <w:r w:rsidR="00162EC3">
            <w:rPr>
              <w:sz w:val="24"/>
              <w:szCs w:val="24"/>
            </w:rPr>
            <w:fldChar w:fldCharType="end"/>
          </w:r>
        </w:sdtContent>
      </w:sdt>
      <w:r w:rsidR="00162EC3">
        <w:rPr>
          <w:sz w:val="24"/>
          <w:szCs w:val="24"/>
        </w:rPr>
        <w:t xml:space="preserve">. </w:t>
      </w:r>
    </w:p>
    <w:p w14:paraId="19F00716" w14:textId="020D30F6" w:rsidR="004917BC" w:rsidRDefault="004917BC" w:rsidP="00340E9A">
      <w:pPr>
        <w:ind w:right="237"/>
        <w:jc w:val="both"/>
        <w:rPr>
          <w:sz w:val="24"/>
          <w:szCs w:val="24"/>
        </w:rPr>
      </w:pPr>
    </w:p>
    <w:p w14:paraId="4F1BF411" w14:textId="7E736074" w:rsidR="00546331" w:rsidRPr="00546331" w:rsidRDefault="00546331" w:rsidP="00340E9A">
      <w:pPr>
        <w:ind w:right="237"/>
        <w:jc w:val="both"/>
        <w:rPr>
          <w:b/>
          <w:sz w:val="24"/>
          <w:szCs w:val="24"/>
        </w:rPr>
      </w:pPr>
      <w:r w:rsidRPr="00546331">
        <w:rPr>
          <w:b/>
          <w:sz w:val="24"/>
          <w:szCs w:val="24"/>
        </w:rPr>
        <w:t xml:space="preserve">1914 WORDS </w:t>
      </w:r>
    </w:p>
    <w:p w14:paraId="4182AC1E" w14:textId="0EACEA99" w:rsidR="004917BC" w:rsidRDefault="004917BC" w:rsidP="00340E9A">
      <w:pPr>
        <w:ind w:right="237"/>
        <w:jc w:val="both"/>
        <w:rPr>
          <w:sz w:val="24"/>
          <w:szCs w:val="24"/>
        </w:rPr>
      </w:pPr>
    </w:p>
    <w:p w14:paraId="1AB0ABE7" w14:textId="4CFC84AB" w:rsidR="004917BC" w:rsidRDefault="004917BC" w:rsidP="00340E9A">
      <w:pPr>
        <w:ind w:right="237"/>
        <w:jc w:val="both"/>
        <w:rPr>
          <w:sz w:val="24"/>
          <w:szCs w:val="24"/>
        </w:rPr>
      </w:pPr>
    </w:p>
    <w:p w14:paraId="0E7A6A97" w14:textId="1B9F2467" w:rsidR="004917BC" w:rsidRDefault="004917BC" w:rsidP="00340E9A">
      <w:pPr>
        <w:ind w:right="237"/>
        <w:jc w:val="both"/>
        <w:rPr>
          <w:sz w:val="24"/>
          <w:szCs w:val="24"/>
        </w:rPr>
      </w:pPr>
    </w:p>
    <w:p w14:paraId="43444CF6" w14:textId="4B308414" w:rsidR="004917BC" w:rsidRDefault="004917BC" w:rsidP="00340E9A">
      <w:pPr>
        <w:ind w:right="237"/>
        <w:jc w:val="both"/>
        <w:rPr>
          <w:sz w:val="24"/>
          <w:szCs w:val="24"/>
        </w:rPr>
      </w:pPr>
    </w:p>
    <w:p w14:paraId="1F47E2E9" w14:textId="1D0CB8C7" w:rsidR="004917BC" w:rsidRDefault="004917BC" w:rsidP="00340E9A">
      <w:pPr>
        <w:ind w:right="237"/>
        <w:jc w:val="both"/>
        <w:rPr>
          <w:sz w:val="24"/>
          <w:szCs w:val="24"/>
        </w:rPr>
      </w:pPr>
    </w:p>
    <w:p w14:paraId="0C196CD5" w14:textId="6676D650" w:rsidR="004917BC" w:rsidRDefault="004917BC" w:rsidP="00340E9A">
      <w:pPr>
        <w:ind w:right="237"/>
        <w:jc w:val="both"/>
        <w:rPr>
          <w:sz w:val="24"/>
          <w:szCs w:val="24"/>
        </w:rPr>
      </w:pPr>
    </w:p>
    <w:p w14:paraId="7808AEAC" w14:textId="78D3E23F" w:rsidR="004917BC" w:rsidRDefault="004917BC" w:rsidP="00340E9A">
      <w:pPr>
        <w:ind w:right="237"/>
        <w:jc w:val="both"/>
        <w:rPr>
          <w:sz w:val="24"/>
          <w:szCs w:val="24"/>
        </w:rPr>
      </w:pPr>
    </w:p>
    <w:p w14:paraId="739B91AE" w14:textId="6C36C4A2" w:rsidR="004917BC" w:rsidRDefault="004917BC" w:rsidP="00340E9A">
      <w:pPr>
        <w:ind w:right="237"/>
        <w:jc w:val="both"/>
        <w:rPr>
          <w:sz w:val="24"/>
          <w:szCs w:val="24"/>
        </w:rPr>
      </w:pPr>
    </w:p>
    <w:p w14:paraId="0C22755D" w14:textId="393AEC2E" w:rsidR="004917BC" w:rsidRDefault="004917BC" w:rsidP="00340E9A">
      <w:pPr>
        <w:ind w:right="237"/>
        <w:jc w:val="both"/>
        <w:rPr>
          <w:sz w:val="24"/>
          <w:szCs w:val="24"/>
        </w:rPr>
      </w:pPr>
    </w:p>
    <w:p w14:paraId="24836D97" w14:textId="7339FCD7" w:rsidR="004917BC" w:rsidRDefault="004917BC" w:rsidP="00340E9A">
      <w:pPr>
        <w:ind w:right="237"/>
        <w:jc w:val="both"/>
        <w:rPr>
          <w:sz w:val="24"/>
          <w:szCs w:val="24"/>
        </w:rPr>
      </w:pPr>
    </w:p>
    <w:p w14:paraId="12A5B4A7" w14:textId="77DA33B3" w:rsidR="004917BC" w:rsidRDefault="004917BC" w:rsidP="00340E9A">
      <w:pPr>
        <w:ind w:right="237"/>
        <w:jc w:val="both"/>
        <w:rPr>
          <w:sz w:val="24"/>
          <w:szCs w:val="24"/>
        </w:rPr>
      </w:pPr>
    </w:p>
    <w:p w14:paraId="08FE4D7F" w14:textId="5879CB5E" w:rsidR="004917BC" w:rsidRDefault="004917BC" w:rsidP="00340E9A">
      <w:pPr>
        <w:ind w:right="237"/>
        <w:jc w:val="both"/>
        <w:rPr>
          <w:sz w:val="24"/>
          <w:szCs w:val="24"/>
        </w:rPr>
      </w:pPr>
    </w:p>
    <w:p w14:paraId="537BBF9F" w14:textId="7102C674" w:rsidR="004917BC" w:rsidRDefault="004917BC" w:rsidP="00340E9A">
      <w:pPr>
        <w:ind w:right="237"/>
        <w:jc w:val="both"/>
        <w:rPr>
          <w:sz w:val="24"/>
          <w:szCs w:val="24"/>
        </w:rPr>
      </w:pPr>
    </w:p>
    <w:p w14:paraId="1284513F" w14:textId="68A3C4A6" w:rsidR="004917BC" w:rsidRDefault="004917BC" w:rsidP="00340E9A">
      <w:pPr>
        <w:ind w:right="237"/>
        <w:jc w:val="both"/>
        <w:rPr>
          <w:sz w:val="24"/>
          <w:szCs w:val="24"/>
        </w:rPr>
      </w:pPr>
    </w:p>
    <w:p w14:paraId="6DBC05BE" w14:textId="5722DB7E" w:rsidR="004917BC" w:rsidRDefault="004917BC" w:rsidP="00340E9A">
      <w:pPr>
        <w:ind w:right="237"/>
        <w:jc w:val="both"/>
        <w:rPr>
          <w:sz w:val="24"/>
          <w:szCs w:val="24"/>
        </w:rPr>
      </w:pPr>
    </w:p>
    <w:p w14:paraId="6F4B619D" w14:textId="1A7FE0D6" w:rsidR="004917BC" w:rsidRDefault="004917BC" w:rsidP="00340E9A">
      <w:pPr>
        <w:ind w:right="237"/>
        <w:jc w:val="both"/>
        <w:rPr>
          <w:sz w:val="24"/>
          <w:szCs w:val="24"/>
        </w:rPr>
      </w:pPr>
    </w:p>
    <w:p w14:paraId="36E1285E" w14:textId="37669DFC" w:rsidR="004917BC" w:rsidRDefault="004917BC" w:rsidP="00340E9A">
      <w:pPr>
        <w:ind w:right="237"/>
        <w:jc w:val="both"/>
        <w:rPr>
          <w:sz w:val="24"/>
          <w:szCs w:val="24"/>
        </w:rPr>
      </w:pPr>
    </w:p>
    <w:p w14:paraId="76C78DE2" w14:textId="3133D87B" w:rsidR="004917BC" w:rsidRDefault="004917BC" w:rsidP="00340E9A">
      <w:pPr>
        <w:ind w:right="237"/>
        <w:jc w:val="both"/>
        <w:rPr>
          <w:sz w:val="24"/>
          <w:szCs w:val="24"/>
        </w:rPr>
      </w:pPr>
    </w:p>
    <w:p w14:paraId="2D04B73C" w14:textId="57B030A9" w:rsidR="004917BC" w:rsidRDefault="004917BC" w:rsidP="00340E9A">
      <w:pPr>
        <w:ind w:right="237"/>
        <w:jc w:val="both"/>
        <w:rPr>
          <w:sz w:val="24"/>
          <w:szCs w:val="24"/>
        </w:rPr>
      </w:pPr>
    </w:p>
    <w:p w14:paraId="1D47A255" w14:textId="66125B30" w:rsidR="004917BC" w:rsidRDefault="004917BC" w:rsidP="00340E9A">
      <w:pPr>
        <w:ind w:right="237"/>
        <w:jc w:val="both"/>
        <w:rPr>
          <w:sz w:val="24"/>
          <w:szCs w:val="24"/>
        </w:rPr>
      </w:pPr>
    </w:p>
    <w:p w14:paraId="69412D9B" w14:textId="70E06171" w:rsidR="004917BC" w:rsidRDefault="004917BC" w:rsidP="00340E9A">
      <w:pPr>
        <w:ind w:right="237"/>
        <w:jc w:val="both"/>
        <w:rPr>
          <w:sz w:val="24"/>
          <w:szCs w:val="24"/>
        </w:rPr>
      </w:pPr>
    </w:p>
    <w:p w14:paraId="6B071F10" w14:textId="104CD139" w:rsidR="004917BC" w:rsidRDefault="004917BC" w:rsidP="00340E9A">
      <w:pPr>
        <w:ind w:right="237"/>
        <w:jc w:val="both"/>
        <w:rPr>
          <w:sz w:val="24"/>
          <w:szCs w:val="24"/>
        </w:rPr>
      </w:pPr>
    </w:p>
    <w:p w14:paraId="72647FAD" w14:textId="243AAC50" w:rsidR="00300731" w:rsidRDefault="00300731" w:rsidP="00340E9A">
      <w:pPr>
        <w:ind w:right="237"/>
        <w:jc w:val="both"/>
        <w:rPr>
          <w:sz w:val="24"/>
          <w:szCs w:val="24"/>
        </w:rPr>
      </w:pPr>
    </w:p>
    <w:p w14:paraId="35177302" w14:textId="48D59631" w:rsidR="00C83BCD" w:rsidRDefault="00C83BCD" w:rsidP="00340E9A">
      <w:pPr>
        <w:ind w:right="237"/>
        <w:jc w:val="both"/>
        <w:rPr>
          <w:sz w:val="24"/>
          <w:szCs w:val="24"/>
        </w:rPr>
      </w:pPr>
    </w:p>
    <w:p w14:paraId="325701CB" w14:textId="77777777" w:rsidR="00300731" w:rsidRPr="00270EEB" w:rsidRDefault="00300731"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5E8513B" w14:textId="7A0D4770" w:rsidR="00025650" w:rsidRDefault="00025650" w:rsidP="00340E9A">
      <w:pPr>
        <w:ind w:right="237"/>
        <w:jc w:val="both"/>
        <w:rPr>
          <w:sz w:val="24"/>
          <w:szCs w:val="24"/>
        </w:rPr>
      </w:pPr>
    </w:p>
    <w:p w14:paraId="6A7A899F" w14:textId="784780A5" w:rsidR="00F74215" w:rsidRDefault="00BC387C" w:rsidP="00340E9A">
      <w:pPr>
        <w:ind w:right="237"/>
        <w:jc w:val="both"/>
        <w:rPr>
          <w:sz w:val="24"/>
          <w:szCs w:val="24"/>
        </w:rPr>
      </w:pPr>
      <w:r>
        <w:rPr>
          <w:sz w:val="24"/>
          <w:szCs w:val="24"/>
        </w:rPr>
        <w:t xml:space="preserve">This essay will </w:t>
      </w:r>
      <w:r w:rsidR="00F74215">
        <w:rPr>
          <w:sz w:val="24"/>
          <w:szCs w:val="24"/>
        </w:rPr>
        <w:t>define information and intelli</w:t>
      </w:r>
      <w:r>
        <w:rPr>
          <w:sz w:val="24"/>
          <w:szCs w:val="24"/>
        </w:rPr>
        <w:t xml:space="preserve">gence within a policing context and its role within modern day policing. The essay will explain in detail how information and intelligence can disrupt and ultimately reduce criminal activity, especially criminal activity that is organised. The essay will finally outline how ANPR can be used within investigations. </w:t>
      </w:r>
    </w:p>
    <w:p w14:paraId="6A1F38A5" w14:textId="53C1927F" w:rsidR="00BC387C" w:rsidRDefault="00BC387C" w:rsidP="00340E9A">
      <w:pPr>
        <w:ind w:right="237"/>
        <w:jc w:val="both"/>
        <w:rPr>
          <w:sz w:val="24"/>
          <w:szCs w:val="24"/>
        </w:rPr>
      </w:pPr>
    </w:p>
    <w:p w14:paraId="441E05AD" w14:textId="3B151370" w:rsidR="00BC387C" w:rsidRDefault="00673F99" w:rsidP="00340E9A">
      <w:pPr>
        <w:ind w:right="237"/>
        <w:jc w:val="both"/>
        <w:rPr>
          <w:sz w:val="24"/>
          <w:szCs w:val="24"/>
        </w:rPr>
      </w:pPr>
      <w:r>
        <w:rPr>
          <w:sz w:val="24"/>
          <w:szCs w:val="24"/>
        </w:rPr>
        <w:t>Information and Intelligence</w:t>
      </w:r>
    </w:p>
    <w:p w14:paraId="3297954B" w14:textId="037F563E" w:rsidR="00673F99" w:rsidRDefault="00673F99" w:rsidP="00340E9A">
      <w:pPr>
        <w:ind w:right="237"/>
        <w:jc w:val="both"/>
        <w:rPr>
          <w:sz w:val="24"/>
          <w:szCs w:val="24"/>
        </w:rPr>
      </w:pPr>
    </w:p>
    <w:p w14:paraId="0FEEFB0E" w14:textId="586E1B42" w:rsidR="00025650" w:rsidRDefault="009766F3" w:rsidP="00340E9A">
      <w:pPr>
        <w:ind w:right="237"/>
        <w:jc w:val="both"/>
        <w:rPr>
          <w:sz w:val="24"/>
          <w:szCs w:val="24"/>
        </w:rPr>
      </w:pPr>
      <w:r>
        <w:rPr>
          <w:sz w:val="24"/>
          <w:szCs w:val="24"/>
        </w:rPr>
        <w:t>I</w:t>
      </w:r>
      <w:r w:rsidR="000446FF">
        <w:rPr>
          <w:sz w:val="24"/>
          <w:szCs w:val="24"/>
        </w:rPr>
        <w:t>nformation is defined as</w:t>
      </w:r>
      <w:r w:rsidR="00E96791">
        <w:rPr>
          <w:sz w:val="24"/>
          <w:szCs w:val="24"/>
        </w:rPr>
        <w:t xml:space="preserve"> “facts or details about a person, company, product” </w:t>
      </w:r>
      <w:sdt>
        <w:sdtPr>
          <w:rPr>
            <w:sz w:val="24"/>
            <w:szCs w:val="24"/>
          </w:rPr>
          <w:id w:val="381983831"/>
          <w:citation/>
        </w:sdtPr>
        <w:sdtEndPr/>
        <w:sdtContent>
          <w:r w:rsidR="00E96791">
            <w:rPr>
              <w:sz w:val="24"/>
              <w:szCs w:val="24"/>
            </w:rPr>
            <w:fldChar w:fldCharType="begin"/>
          </w:r>
          <w:r w:rsidR="00E96791">
            <w:rPr>
              <w:sz w:val="24"/>
              <w:szCs w:val="24"/>
            </w:rPr>
            <w:instrText xml:space="preserve">CITATION Cam21info \p 1 \l 2057 </w:instrText>
          </w:r>
          <w:r w:rsidR="00E96791">
            <w:rPr>
              <w:sz w:val="24"/>
              <w:szCs w:val="24"/>
            </w:rPr>
            <w:fldChar w:fldCharType="separate"/>
          </w:r>
          <w:r w:rsidR="00E96791" w:rsidRPr="00E96791">
            <w:rPr>
              <w:noProof/>
              <w:sz w:val="24"/>
              <w:szCs w:val="24"/>
            </w:rPr>
            <w:t>(Cambridge Dictionary, 2021, p. 1)</w:t>
          </w:r>
          <w:r w:rsidR="00E96791">
            <w:rPr>
              <w:sz w:val="24"/>
              <w:szCs w:val="24"/>
            </w:rPr>
            <w:fldChar w:fldCharType="end"/>
          </w:r>
        </w:sdtContent>
      </w:sdt>
      <w:r w:rsidR="00E96791">
        <w:rPr>
          <w:sz w:val="24"/>
          <w:szCs w:val="24"/>
        </w:rPr>
        <w:t>. Intelligence is also defined in the dictionary as “</w:t>
      </w:r>
      <w:r w:rsidR="00E96791" w:rsidRPr="00E96791">
        <w:rPr>
          <w:sz w:val="24"/>
          <w:szCs w:val="24"/>
        </w:rPr>
        <w:t>the ability to learn, understand, and make judgments or have opinions that are based on reason</w:t>
      </w:r>
      <w:r w:rsidR="00E96791">
        <w:rPr>
          <w:sz w:val="24"/>
          <w:szCs w:val="24"/>
        </w:rPr>
        <w:t xml:space="preserve">” </w:t>
      </w:r>
      <w:sdt>
        <w:sdtPr>
          <w:rPr>
            <w:sz w:val="24"/>
            <w:szCs w:val="24"/>
          </w:rPr>
          <w:id w:val="-1223977194"/>
          <w:citation/>
        </w:sdtPr>
        <w:sdtEndPr/>
        <w:sdtContent>
          <w:r w:rsidR="00E96791">
            <w:rPr>
              <w:sz w:val="24"/>
              <w:szCs w:val="24"/>
            </w:rPr>
            <w:fldChar w:fldCharType="begin"/>
          </w:r>
          <w:r w:rsidR="00E96791">
            <w:rPr>
              <w:sz w:val="24"/>
              <w:szCs w:val="24"/>
            </w:rPr>
            <w:instrText xml:space="preserve">CITATION Cam21intel \p 1 \l 2057 </w:instrText>
          </w:r>
          <w:r w:rsidR="00E96791">
            <w:rPr>
              <w:sz w:val="24"/>
              <w:szCs w:val="24"/>
            </w:rPr>
            <w:fldChar w:fldCharType="separate"/>
          </w:r>
          <w:r w:rsidR="00E96791" w:rsidRPr="00E96791">
            <w:rPr>
              <w:noProof/>
              <w:sz w:val="24"/>
              <w:szCs w:val="24"/>
            </w:rPr>
            <w:t>(Cambridge Dictionary, 2021, p. 1)</w:t>
          </w:r>
          <w:r w:rsidR="00E96791">
            <w:rPr>
              <w:sz w:val="24"/>
              <w:szCs w:val="24"/>
            </w:rPr>
            <w:fldChar w:fldCharType="end"/>
          </w:r>
        </w:sdtContent>
      </w:sdt>
      <w:r w:rsidR="00E96791">
        <w:rPr>
          <w:sz w:val="24"/>
          <w:szCs w:val="24"/>
        </w:rPr>
        <w:t>. By studying these definitions, it is clear that information and intelligence are heavily linked and often go hand in hand. Ultimately, information is the build</w:t>
      </w:r>
      <w:r w:rsidR="00813417">
        <w:rPr>
          <w:sz w:val="24"/>
          <w:szCs w:val="24"/>
        </w:rPr>
        <w:t>ing block and through critical</w:t>
      </w:r>
      <w:r w:rsidR="00E96791">
        <w:rPr>
          <w:sz w:val="24"/>
          <w:szCs w:val="24"/>
        </w:rPr>
        <w:t xml:space="preserve"> analysis of this information, </w:t>
      </w:r>
      <w:r w:rsidR="00813417">
        <w:rPr>
          <w:sz w:val="24"/>
          <w:szCs w:val="24"/>
        </w:rPr>
        <w:t>intelligence</w:t>
      </w:r>
      <w:r w:rsidR="00E96791">
        <w:rPr>
          <w:sz w:val="24"/>
          <w:szCs w:val="24"/>
        </w:rPr>
        <w:t xml:space="preserve"> can be built up regarding a person or a topic.  </w:t>
      </w:r>
    </w:p>
    <w:p w14:paraId="76D0369D" w14:textId="15E9D3F8" w:rsidR="00AE744F" w:rsidRDefault="00AE744F" w:rsidP="008E2A38">
      <w:pPr>
        <w:ind w:right="237"/>
        <w:jc w:val="both"/>
        <w:rPr>
          <w:sz w:val="24"/>
          <w:szCs w:val="24"/>
        </w:rPr>
      </w:pPr>
    </w:p>
    <w:p w14:paraId="46758B2A" w14:textId="09AE554E" w:rsidR="008E2A38" w:rsidRDefault="008E2A38" w:rsidP="008E2A38">
      <w:pPr>
        <w:ind w:right="237"/>
        <w:jc w:val="both"/>
        <w:rPr>
          <w:sz w:val="24"/>
          <w:szCs w:val="24"/>
        </w:rPr>
      </w:pPr>
      <w:r>
        <w:rPr>
          <w:sz w:val="24"/>
          <w:szCs w:val="24"/>
        </w:rPr>
        <w:t xml:space="preserve">Within a policing context, information is the raw data obtained through various mediums and intelligence is the product of the analysis of </w:t>
      </w:r>
      <w:r w:rsidR="00B54AF4">
        <w:rPr>
          <w:sz w:val="24"/>
          <w:szCs w:val="24"/>
        </w:rPr>
        <w:t xml:space="preserve">this </w:t>
      </w:r>
      <w:r>
        <w:rPr>
          <w:sz w:val="24"/>
          <w:szCs w:val="24"/>
        </w:rPr>
        <w:t>information. Decisions within the police organisation should not be made solely on information, rather, intelligent analysis of the information available. Ultimately, intelligence</w:t>
      </w:r>
      <w:r w:rsidR="00B54AF4">
        <w:rPr>
          <w:sz w:val="24"/>
          <w:szCs w:val="24"/>
        </w:rPr>
        <w:t xml:space="preserve"> should form</w:t>
      </w:r>
      <w:r>
        <w:rPr>
          <w:sz w:val="24"/>
          <w:szCs w:val="24"/>
        </w:rPr>
        <w:t xml:space="preserve"> part of the ra</w:t>
      </w:r>
      <w:r w:rsidR="00B54AF4">
        <w:rPr>
          <w:sz w:val="24"/>
          <w:szCs w:val="24"/>
        </w:rPr>
        <w:t xml:space="preserve">tionale for all decisions made </w:t>
      </w:r>
      <w:sdt>
        <w:sdtPr>
          <w:rPr>
            <w:sz w:val="24"/>
            <w:szCs w:val="24"/>
          </w:rPr>
          <w:id w:val="-1038195418"/>
          <w:citation/>
        </w:sdtPr>
        <w:sdtEndPr/>
        <w:sdtContent>
          <w:r w:rsidR="00B54AF4">
            <w:rPr>
              <w:sz w:val="24"/>
              <w:szCs w:val="24"/>
            </w:rPr>
            <w:fldChar w:fldCharType="begin"/>
          </w:r>
          <w:r w:rsidR="00B54AF4">
            <w:rPr>
              <w:sz w:val="24"/>
              <w:szCs w:val="24"/>
            </w:rPr>
            <w:instrText xml:space="preserve"> CITATION Pal05 \l 2057 </w:instrText>
          </w:r>
          <w:r w:rsidR="00B54AF4">
            <w:rPr>
              <w:sz w:val="24"/>
              <w:szCs w:val="24"/>
            </w:rPr>
            <w:fldChar w:fldCharType="separate"/>
          </w:r>
          <w:r w:rsidR="00B54AF4" w:rsidRPr="00B54AF4">
            <w:rPr>
              <w:noProof/>
              <w:sz w:val="24"/>
              <w:szCs w:val="24"/>
            </w:rPr>
            <w:t>(Palmeri, 2005)</w:t>
          </w:r>
          <w:r w:rsidR="00B54AF4">
            <w:rPr>
              <w:sz w:val="24"/>
              <w:szCs w:val="24"/>
            </w:rPr>
            <w:fldChar w:fldCharType="end"/>
          </w:r>
        </w:sdtContent>
      </w:sdt>
      <w:r w:rsidR="00B54AF4">
        <w:rPr>
          <w:sz w:val="24"/>
          <w:szCs w:val="24"/>
        </w:rPr>
        <w:t xml:space="preserve">. </w:t>
      </w:r>
    </w:p>
    <w:p w14:paraId="000B433E" w14:textId="14DC70F8" w:rsidR="00303479" w:rsidRDefault="00303479" w:rsidP="008E2A38">
      <w:pPr>
        <w:ind w:right="237"/>
        <w:jc w:val="both"/>
        <w:rPr>
          <w:sz w:val="24"/>
          <w:szCs w:val="24"/>
        </w:rPr>
      </w:pPr>
    </w:p>
    <w:p w14:paraId="67E68E8B" w14:textId="3EF2F352" w:rsidR="00303479" w:rsidRDefault="00303479" w:rsidP="008E2A38">
      <w:pPr>
        <w:ind w:right="237"/>
        <w:jc w:val="both"/>
        <w:rPr>
          <w:sz w:val="24"/>
          <w:szCs w:val="24"/>
        </w:rPr>
      </w:pPr>
      <w:r>
        <w:rPr>
          <w:sz w:val="24"/>
          <w:szCs w:val="24"/>
        </w:rPr>
        <w:t xml:space="preserve">Intelligence is defined by the College of Policing as “collected information that has been developed for action” </w:t>
      </w:r>
      <w:sdt>
        <w:sdtPr>
          <w:rPr>
            <w:sz w:val="24"/>
            <w:szCs w:val="24"/>
          </w:rPr>
          <w:id w:val="-1273004082"/>
          <w:citation/>
        </w:sdtPr>
        <w:sdtEndPr/>
        <w:sdtContent>
          <w:r>
            <w:rPr>
              <w:sz w:val="24"/>
              <w:szCs w:val="24"/>
            </w:rPr>
            <w:fldChar w:fldCharType="begin"/>
          </w:r>
          <w:r>
            <w:rPr>
              <w:sz w:val="24"/>
              <w:szCs w:val="24"/>
            </w:rPr>
            <w:instrText xml:space="preserve">CITATION Col19 \p 1 \l 2057 </w:instrText>
          </w:r>
          <w:r>
            <w:rPr>
              <w:sz w:val="24"/>
              <w:szCs w:val="24"/>
            </w:rPr>
            <w:fldChar w:fldCharType="separate"/>
          </w:r>
          <w:r w:rsidRPr="00303479">
            <w:rPr>
              <w:noProof/>
              <w:sz w:val="24"/>
              <w:szCs w:val="24"/>
            </w:rPr>
            <w:t>(College of Policing, 2019, p. 1)</w:t>
          </w:r>
          <w:r>
            <w:rPr>
              <w:sz w:val="24"/>
              <w:szCs w:val="24"/>
            </w:rPr>
            <w:fldChar w:fldCharType="end"/>
          </w:r>
        </w:sdtContent>
      </w:sdt>
      <w:r>
        <w:rPr>
          <w:sz w:val="24"/>
          <w:szCs w:val="24"/>
        </w:rPr>
        <w:t xml:space="preserve">. Intelligence can also be classified as confidential or sensitive and it’s classification is important to its effective management and sustained usefulness </w:t>
      </w:r>
      <w:sdt>
        <w:sdtPr>
          <w:rPr>
            <w:sz w:val="24"/>
            <w:szCs w:val="24"/>
          </w:rPr>
          <w:id w:val="-553617191"/>
          <w:citation/>
        </w:sdtPr>
        <w:sdtEndPr/>
        <w:sdtContent>
          <w:r>
            <w:rPr>
              <w:sz w:val="24"/>
              <w:szCs w:val="24"/>
            </w:rPr>
            <w:fldChar w:fldCharType="begin"/>
          </w:r>
          <w:r>
            <w:rPr>
              <w:sz w:val="24"/>
              <w:szCs w:val="24"/>
            </w:rPr>
            <w:instrText xml:space="preserve"> CITATION Col19 \l 2057 </w:instrText>
          </w:r>
          <w:r>
            <w:rPr>
              <w:sz w:val="24"/>
              <w:szCs w:val="24"/>
            </w:rPr>
            <w:fldChar w:fldCharType="separate"/>
          </w:r>
          <w:r w:rsidRPr="00303479">
            <w:rPr>
              <w:noProof/>
              <w:sz w:val="24"/>
              <w:szCs w:val="24"/>
            </w:rPr>
            <w:t>(College of Policing, 2019)</w:t>
          </w:r>
          <w:r>
            <w:rPr>
              <w:sz w:val="24"/>
              <w:szCs w:val="24"/>
            </w:rPr>
            <w:fldChar w:fldCharType="end"/>
          </w:r>
        </w:sdtContent>
      </w:sdt>
      <w:r>
        <w:rPr>
          <w:sz w:val="24"/>
          <w:szCs w:val="24"/>
        </w:rPr>
        <w:t>.</w:t>
      </w:r>
    </w:p>
    <w:p w14:paraId="546C5F83" w14:textId="4923D35E" w:rsidR="00432CCF" w:rsidRDefault="00432CCF" w:rsidP="008E2A38">
      <w:pPr>
        <w:ind w:right="237"/>
        <w:jc w:val="both"/>
        <w:rPr>
          <w:sz w:val="24"/>
          <w:szCs w:val="24"/>
        </w:rPr>
      </w:pPr>
    </w:p>
    <w:p w14:paraId="51BB737B" w14:textId="6EA38006" w:rsidR="009F229B" w:rsidRDefault="00432CCF" w:rsidP="009F229B">
      <w:pPr>
        <w:ind w:right="237"/>
        <w:jc w:val="both"/>
        <w:rPr>
          <w:sz w:val="24"/>
          <w:szCs w:val="24"/>
        </w:rPr>
      </w:pPr>
      <w:r>
        <w:rPr>
          <w:sz w:val="24"/>
          <w:szCs w:val="24"/>
        </w:rPr>
        <w:t xml:space="preserve">Intelligence gathering and management forms a huge part of effective modern day policing. </w:t>
      </w:r>
      <w:r w:rsidR="004D11FA">
        <w:rPr>
          <w:sz w:val="24"/>
          <w:szCs w:val="24"/>
        </w:rPr>
        <w:t xml:space="preserve">A code of practice issued by the secretary of state </w:t>
      </w:r>
      <w:r w:rsidR="00303479">
        <w:rPr>
          <w:sz w:val="24"/>
          <w:szCs w:val="24"/>
        </w:rPr>
        <w:t xml:space="preserve">clarifies the responsibilities of chief officers in relation to the application of the intelligence model and sets out basic principles and minimum standards for managing intelligence. The code of practice aims to provide focus on operational policing and states that a chief officer must be appointed to be a force lead on intelligence within each force </w:t>
      </w:r>
      <w:sdt>
        <w:sdtPr>
          <w:rPr>
            <w:sz w:val="24"/>
            <w:szCs w:val="24"/>
          </w:rPr>
          <w:id w:val="27927090"/>
          <w:citation/>
        </w:sdtPr>
        <w:sdtEndPr/>
        <w:sdtContent>
          <w:r w:rsidR="00303479">
            <w:rPr>
              <w:sz w:val="24"/>
              <w:szCs w:val="24"/>
            </w:rPr>
            <w:fldChar w:fldCharType="begin"/>
          </w:r>
          <w:r w:rsidR="00303479">
            <w:rPr>
              <w:sz w:val="24"/>
              <w:szCs w:val="24"/>
            </w:rPr>
            <w:instrText xml:space="preserve"> CITATION Hom13 \l 2057 </w:instrText>
          </w:r>
          <w:r w:rsidR="00303479">
            <w:rPr>
              <w:sz w:val="24"/>
              <w:szCs w:val="24"/>
            </w:rPr>
            <w:fldChar w:fldCharType="separate"/>
          </w:r>
          <w:r w:rsidR="00303479" w:rsidRPr="00303479">
            <w:rPr>
              <w:noProof/>
              <w:sz w:val="24"/>
              <w:szCs w:val="24"/>
            </w:rPr>
            <w:t>(Home Office, 2013)</w:t>
          </w:r>
          <w:r w:rsidR="00303479">
            <w:rPr>
              <w:sz w:val="24"/>
              <w:szCs w:val="24"/>
            </w:rPr>
            <w:fldChar w:fldCharType="end"/>
          </w:r>
        </w:sdtContent>
      </w:sdt>
      <w:r w:rsidR="00303479">
        <w:rPr>
          <w:sz w:val="24"/>
          <w:szCs w:val="24"/>
        </w:rPr>
        <w:t>.</w:t>
      </w:r>
    </w:p>
    <w:p w14:paraId="11735CCB" w14:textId="53EA75E9" w:rsidR="009F229B" w:rsidRDefault="009F229B" w:rsidP="009F229B">
      <w:pPr>
        <w:ind w:right="237"/>
        <w:jc w:val="both"/>
        <w:rPr>
          <w:sz w:val="24"/>
          <w:szCs w:val="24"/>
        </w:rPr>
      </w:pPr>
    </w:p>
    <w:p w14:paraId="1458215A" w14:textId="4CCA6EC5" w:rsidR="009F229B" w:rsidRDefault="009F229B" w:rsidP="009F229B">
      <w:pPr>
        <w:ind w:right="237"/>
        <w:jc w:val="both"/>
        <w:rPr>
          <w:sz w:val="24"/>
          <w:szCs w:val="24"/>
        </w:rPr>
      </w:pPr>
      <w:r>
        <w:rPr>
          <w:sz w:val="24"/>
          <w:szCs w:val="24"/>
        </w:rPr>
        <w:t>The effective collection of and development of intelligence allows the correct tactical decisions to be made and this process is continuous.</w:t>
      </w:r>
      <w:r w:rsidR="00797DDC">
        <w:rPr>
          <w:sz w:val="24"/>
          <w:szCs w:val="24"/>
        </w:rPr>
        <w:t xml:space="preserve"> Policing purposes provide legal basic of the collection, retention and evaluation of information collected which is in turn used to build intelligence</w:t>
      </w:r>
      <w:r w:rsidR="004D5D98">
        <w:rPr>
          <w:sz w:val="24"/>
          <w:szCs w:val="24"/>
        </w:rPr>
        <w:t xml:space="preserve">. Tasked information is the prioritised collection for information and generally concerns problems and subjects. Tasked information can be accessed via sources such as internal databases, covert human intelligence sources and automatic number plate recognition systems. Open sources can be used to collect information but are generally not accurate and reliable. Closed sources often have resisted access but provide valuable and relevant information </w:t>
      </w:r>
      <w:sdt>
        <w:sdtPr>
          <w:rPr>
            <w:sz w:val="24"/>
            <w:szCs w:val="24"/>
          </w:rPr>
          <w:id w:val="356865381"/>
          <w:citation/>
        </w:sdtPr>
        <w:sdtEndPr/>
        <w:sdtContent>
          <w:r w:rsidR="004D5D98">
            <w:rPr>
              <w:sz w:val="24"/>
              <w:szCs w:val="24"/>
            </w:rPr>
            <w:fldChar w:fldCharType="begin"/>
          </w:r>
          <w:r w:rsidR="004D5D98">
            <w:rPr>
              <w:sz w:val="24"/>
              <w:szCs w:val="24"/>
            </w:rPr>
            <w:instrText xml:space="preserve"> CITATION Col19 \l 2057 </w:instrText>
          </w:r>
          <w:r w:rsidR="004D5D98">
            <w:rPr>
              <w:sz w:val="24"/>
              <w:szCs w:val="24"/>
            </w:rPr>
            <w:fldChar w:fldCharType="separate"/>
          </w:r>
          <w:r w:rsidR="004D5D98" w:rsidRPr="004D5D98">
            <w:rPr>
              <w:noProof/>
              <w:sz w:val="24"/>
              <w:szCs w:val="24"/>
            </w:rPr>
            <w:t>(College of Policing, 2019)</w:t>
          </w:r>
          <w:r w:rsidR="004D5D98">
            <w:rPr>
              <w:sz w:val="24"/>
              <w:szCs w:val="24"/>
            </w:rPr>
            <w:fldChar w:fldCharType="end"/>
          </w:r>
        </w:sdtContent>
      </w:sdt>
      <w:r w:rsidR="004D5D98">
        <w:rPr>
          <w:sz w:val="24"/>
          <w:szCs w:val="24"/>
        </w:rPr>
        <w:t xml:space="preserve">. </w:t>
      </w:r>
    </w:p>
    <w:p w14:paraId="5334130A" w14:textId="1CAE0DE0" w:rsidR="00312F5F" w:rsidRDefault="00312F5F" w:rsidP="009F229B">
      <w:pPr>
        <w:ind w:right="237"/>
        <w:jc w:val="both"/>
        <w:rPr>
          <w:sz w:val="24"/>
          <w:szCs w:val="24"/>
        </w:rPr>
      </w:pPr>
    </w:p>
    <w:p w14:paraId="5C5706B1" w14:textId="24F477AB" w:rsidR="00312F5F" w:rsidRDefault="00312F5F" w:rsidP="009F229B">
      <w:pPr>
        <w:ind w:right="237"/>
        <w:jc w:val="both"/>
        <w:rPr>
          <w:sz w:val="24"/>
          <w:szCs w:val="24"/>
        </w:rPr>
      </w:pPr>
      <w:r>
        <w:rPr>
          <w:sz w:val="24"/>
          <w:szCs w:val="24"/>
        </w:rPr>
        <w:t xml:space="preserve">The sharing of information and intelligence furthers the usefulness of intelligence and increase the ability of the police to disrupt and prevent crime. However, intelligence sharing must be proportionate and carried out in accordance with the Human Rights Act 1998 </w:t>
      </w:r>
      <w:sdt>
        <w:sdtPr>
          <w:rPr>
            <w:sz w:val="24"/>
            <w:szCs w:val="24"/>
          </w:rPr>
          <w:id w:val="1824395210"/>
          <w:citation/>
        </w:sdtPr>
        <w:sdtEndPr/>
        <w:sdtContent>
          <w:r>
            <w:rPr>
              <w:sz w:val="24"/>
              <w:szCs w:val="24"/>
            </w:rPr>
            <w:fldChar w:fldCharType="begin"/>
          </w:r>
          <w:r>
            <w:rPr>
              <w:sz w:val="24"/>
              <w:szCs w:val="24"/>
            </w:rPr>
            <w:instrText xml:space="preserve"> CITATION Col19 \l 2057 </w:instrText>
          </w:r>
          <w:r>
            <w:rPr>
              <w:sz w:val="24"/>
              <w:szCs w:val="24"/>
            </w:rPr>
            <w:fldChar w:fldCharType="separate"/>
          </w:r>
          <w:r w:rsidRPr="00312F5F">
            <w:rPr>
              <w:noProof/>
              <w:sz w:val="24"/>
              <w:szCs w:val="24"/>
            </w:rPr>
            <w:t>(College of Policing, 2019)</w:t>
          </w:r>
          <w:r>
            <w:rPr>
              <w:sz w:val="24"/>
              <w:szCs w:val="24"/>
            </w:rPr>
            <w:fldChar w:fldCharType="end"/>
          </w:r>
        </w:sdtContent>
      </w:sdt>
      <w:r>
        <w:rPr>
          <w:sz w:val="24"/>
          <w:szCs w:val="24"/>
        </w:rPr>
        <w:t>.</w:t>
      </w:r>
    </w:p>
    <w:p w14:paraId="519FA932" w14:textId="4B79D8F9" w:rsidR="00312F5F" w:rsidRDefault="00312F5F" w:rsidP="009F229B">
      <w:pPr>
        <w:ind w:right="237"/>
        <w:jc w:val="both"/>
        <w:rPr>
          <w:sz w:val="24"/>
          <w:szCs w:val="24"/>
        </w:rPr>
      </w:pPr>
    </w:p>
    <w:p w14:paraId="4B813B18" w14:textId="36B49D31" w:rsidR="00312F5F" w:rsidRDefault="00312F5F" w:rsidP="009F229B">
      <w:pPr>
        <w:ind w:right="237"/>
        <w:jc w:val="both"/>
        <w:rPr>
          <w:sz w:val="24"/>
          <w:szCs w:val="24"/>
        </w:rPr>
      </w:pPr>
      <w:r>
        <w:rPr>
          <w:sz w:val="24"/>
          <w:szCs w:val="24"/>
        </w:rPr>
        <w:t xml:space="preserve">The National Intelligence Model (NIM) helps all police officers to evaluate information and intelligence and guides the process of its dissemination and development. </w:t>
      </w:r>
      <w:r w:rsidR="00F56C7E">
        <w:rPr>
          <w:sz w:val="24"/>
          <w:szCs w:val="24"/>
        </w:rPr>
        <w:t xml:space="preserve"> Furthermore, the NIM allows police officers to better manage risk and make informed tactical decisions. The NIM splits intelligence into three categories; local, regional and national.  These distinctive categories allow for the effective management of intelligence and are used to inform the appropriate agencies in regards to the intelligence available. The NIM outlines the 3x5x2 intelligence evaluation model which provides a basis for the an</w:t>
      </w:r>
      <w:r w:rsidR="006D5A2B">
        <w:rPr>
          <w:sz w:val="24"/>
          <w:szCs w:val="24"/>
        </w:rPr>
        <w:t xml:space="preserve">alysis </w:t>
      </w:r>
      <w:r w:rsidR="00F56C7E">
        <w:rPr>
          <w:sz w:val="24"/>
          <w:szCs w:val="24"/>
        </w:rPr>
        <w:t xml:space="preserve">and evaluation of intelligence gathered </w:t>
      </w:r>
      <w:sdt>
        <w:sdtPr>
          <w:rPr>
            <w:sz w:val="24"/>
            <w:szCs w:val="24"/>
          </w:rPr>
          <w:id w:val="-319042681"/>
          <w:citation/>
        </w:sdtPr>
        <w:sdtEndPr/>
        <w:sdtContent>
          <w:r w:rsidR="00F56C7E">
            <w:rPr>
              <w:sz w:val="24"/>
              <w:szCs w:val="24"/>
            </w:rPr>
            <w:fldChar w:fldCharType="begin"/>
          </w:r>
          <w:r w:rsidR="00F56C7E">
            <w:rPr>
              <w:sz w:val="24"/>
              <w:szCs w:val="24"/>
            </w:rPr>
            <w:instrText xml:space="preserve"> CITATION Gar21 \l 2057 </w:instrText>
          </w:r>
          <w:r w:rsidR="00F56C7E">
            <w:rPr>
              <w:sz w:val="24"/>
              <w:szCs w:val="24"/>
            </w:rPr>
            <w:fldChar w:fldCharType="separate"/>
          </w:r>
          <w:r w:rsidR="00F56C7E" w:rsidRPr="00F56C7E">
            <w:rPr>
              <w:noProof/>
              <w:sz w:val="24"/>
              <w:szCs w:val="24"/>
            </w:rPr>
            <w:t>(Gardener, 2021)</w:t>
          </w:r>
          <w:r w:rsidR="00F56C7E">
            <w:rPr>
              <w:sz w:val="24"/>
              <w:szCs w:val="24"/>
            </w:rPr>
            <w:fldChar w:fldCharType="end"/>
          </w:r>
        </w:sdtContent>
      </w:sdt>
      <w:r w:rsidR="00F56C7E">
        <w:rPr>
          <w:sz w:val="24"/>
          <w:szCs w:val="24"/>
        </w:rPr>
        <w:t xml:space="preserve">.  </w:t>
      </w:r>
    </w:p>
    <w:p w14:paraId="49FF2237" w14:textId="3A671B23" w:rsidR="006D5A2B" w:rsidRDefault="006D5A2B" w:rsidP="009F229B">
      <w:pPr>
        <w:ind w:right="237"/>
        <w:jc w:val="both"/>
        <w:rPr>
          <w:sz w:val="24"/>
          <w:szCs w:val="24"/>
        </w:rPr>
      </w:pPr>
    </w:p>
    <w:p w14:paraId="5298BDDE" w14:textId="41F5FC54" w:rsidR="006D5A2B" w:rsidRDefault="006D5A2B" w:rsidP="009F229B">
      <w:pPr>
        <w:ind w:right="237"/>
        <w:jc w:val="both"/>
        <w:rPr>
          <w:sz w:val="24"/>
          <w:szCs w:val="24"/>
        </w:rPr>
      </w:pPr>
      <w:r>
        <w:rPr>
          <w:sz w:val="24"/>
          <w:szCs w:val="24"/>
        </w:rPr>
        <w:t xml:space="preserve">Intelligence-led policing </w:t>
      </w:r>
      <w:r w:rsidR="00982F42">
        <w:rPr>
          <w:sz w:val="24"/>
          <w:szCs w:val="24"/>
        </w:rPr>
        <w:t xml:space="preserve">and investigations aims to target, disrupt and arrest groups involved in serious and organised crime.  An intelligence-led approach targets the most high risk and prolific offenders causing the greatest harm.  These crimes often include child sexual exploitation, drug trafficking, human trafficking and organised immigration crime </w:t>
      </w:r>
      <w:sdt>
        <w:sdtPr>
          <w:rPr>
            <w:sz w:val="24"/>
            <w:szCs w:val="24"/>
          </w:rPr>
          <w:id w:val="-2024462704"/>
          <w:citation/>
        </w:sdtPr>
        <w:sdtEndPr/>
        <w:sdtContent>
          <w:r w:rsidR="00982F42">
            <w:rPr>
              <w:sz w:val="24"/>
              <w:szCs w:val="24"/>
            </w:rPr>
            <w:fldChar w:fldCharType="begin"/>
          </w:r>
          <w:r w:rsidR="00982F42">
            <w:rPr>
              <w:sz w:val="24"/>
              <w:szCs w:val="24"/>
            </w:rPr>
            <w:instrText xml:space="preserve"> CITATION Nat211 \l 2057 </w:instrText>
          </w:r>
          <w:r w:rsidR="00982F42">
            <w:rPr>
              <w:sz w:val="24"/>
              <w:szCs w:val="24"/>
            </w:rPr>
            <w:fldChar w:fldCharType="separate"/>
          </w:r>
          <w:r w:rsidR="00982F42" w:rsidRPr="00982F42">
            <w:rPr>
              <w:noProof/>
              <w:sz w:val="24"/>
              <w:szCs w:val="24"/>
            </w:rPr>
            <w:t>(National Crime Agency, 2021)</w:t>
          </w:r>
          <w:r w:rsidR="00982F42">
            <w:rPr>
              <w:sz w:val="24"/>
              <w:szCs w:val="24"/>
            </w:rPr>
            <w:fldChar w:fldCharType="end"/>
          </w:r>
        </w:sdtContent>
      </w:sdt>
      <w:r w:rsidR="00982F42">
        <w:rPr>
          <w:sz w:val="24"/>
          <w:szCs w:val="24"/>
        </w:rPr>
        <w:t xml:space="preserve">. </w:t>
      </w:r>
    </w:p>
    <w:p w14:paraId="14DDED39" w14:textId="7948EC2C" w:rsidR="00982F42" w:rsidRDefault="00982F42" w:rsidP="009F229B">
      <w:pPr>
        <w:ind w:right="237"/>
        <w:jc w:val="both"/>
        <w:rPr>
          <w:sz w:val="24"/>
          <w:szCs w:val="24"/>
        </w:rPr>
      </w:pPr>
    </w:p>
    <w:p w14:paraId="7D994439" w14:textId="5D0880A2" w:rsidR="00147163" w:rsidRDefault="00147163" w:rsidP="009F229B">
      <w:pPr>
        <w:ind w:right="237"/>
        <w:jc w:val="both"/>
        <w:rPr>
          <w:sz w:val="24"/>
          <w:szCs w:val="24"/>
        </w:rPr>
      </w:pPr>
      <w:r>
        <w:rPr>
          <w:sz w:val="24"/>
          <w:szCs w:val="24"/>
        </w:rPr>
        <w:t xml:space="preserve">Drug trafficking along with county lines is an extremely prevalent crime within the </w:t>
      </w:r>
      <w:r w:rsidR="00805682">
        <w:rPr>
          <w:sz w:val="24"/>
          <w:szCs w:val="24"/>
        </w:rPr>
        <w:t>UK</w:t>
      </w:r>
      <w:r>
        <w:rPr>
          <w:sz w:val="24"/>
          <w:szCs w:val="24"/>
        </w:rPr>
        <w:t xml:space="preserve"> and is very harmful to those in the community. County lines is where illegal drugs are transported from one area to another, this process broadens the harmful effects and impacts of drug use across the country into different areas </w:t>
      </w:r>
      <w:sdt>
        <w:sdtPr>
          <w:rPr>
            <w:sz w:val="24"/>
            <w:szCs w:val="24"/>
          </w:rPr>
          <w:id w:val="928550450"/>
          <w:citation/>
        </w:sdtPr>
        <w:sdtEndPr/>
        <w:sdtContent>
          <w:r>
            <w:rPr>
              <w:sz w:val="24"/>
              <w:szCs w:val="24"/>
            </w:rPr>
            <w:fldChar w:fldCharType="begin"/>
          </w:r>
          <w:r>
            <w:rPr>
              <w:sz w:val="24"/>
              <w:szCs w:val="24"/>
            </w:rPr>
            <w:instrText xml:space="preserve"> CITATION Nat212 \l 2057 </w:instrText>
          </w:r>
          <w:r>
            <w:rPr>
              <w:sz w:val="24"/>
              <w:szCs w:val="24"/>
            </w:rPr>
            <w:fldChar w:fldCharType="separate"/>
          </w:r>
          <w:r w:rsidRPr="00147163">
            <w:rPr>
              <w:noProof/>
              <w:sz w:val="24"/>
              <w:szCs w:val="24"/>
            </w:rPr>
            <w:t>(National Crime Agency, 2021)</w:t>
          </w:r>
          <w:r>
            <w:rPr>
              <w:sz w:val="24"/>
              <w:szCs w:val="24"/>
            </w:rPr>
            <w:fldChar w:fldCharType="end"/>
          </w:r>
        </w:sdtContent>
      </w:sdt>
      <w:r>
        <w:rPr>
          <w:sz w:val="24"/>
          <w:szCs w:val="24"/>
        </w:rPr>
        <w:t xml:space="preserve">. </w:t>
      </w:r>
    </w:p>
    <w:p w14:paraId="16F14E76" w14:textId="66BD1852" w:rsidR="00147163" w:rsidRDefault="00147163" w:rsidP="009F229B">
      <w:pPr>
        <w:ind w:right="237"/>
        <w:jc w:val="both"/>
        <w:rPr>
          <w:sz w:val="24"/>
          <w:szCs w:val="24"/>
        </w:rPr>
      </w:pPr>
    </w:p>
    <w:p w14:paraId="41F7536C" w14:textId="5F8601B7" w:rsidR="0048534B" w:rsidRDefault="0048534B" w:rsidP="009F229B">
      <w:pPr>
        <w:ind w:right="237"/>
        <w:jc w:val="both"/>
        <w:rPr>
          <w:sz w:val="24"/>
          <w:szCs w:val="24"/>
        </w:rPr>
      </w:pPr>
      <w:r>
        <w:rPr>
          <w:sz w:val="24"/>
          <w:szCs w:val="24"/>
        </w:rPr>
        <w:t xml:space="preserve">Regional Organised Crime Units (ROCU) are often used to build up intelligence in relate to county line movements across the region and this intelligence is then used on a national basis to build a picture of the national county lines being used. This intelligence is then used to identify county line perpetrators and form the basis of an investigation with a view of ultimately prosecuting the individuals involved </w:t>
      </w:r>
      <w:sdt>
        <w:sdtPr>
          <w:rPr>
            <w:sz w:val="24"/>
            <w:szCs w:val="24"/>
          </w:rPr>
          <w:id w:val="-894815897"/>
          <w:citation/>
        </w:sdtPr>
        <w:sdtEndPr/>
        <w:sdtContent>
          <w:r>
            <w:rPr>
              <w:sz w:val="24"/>
              <w:szCs w:val="24"/>
            </w:rPr>
            <w:fldChar w:fldCharType="begin"/>
          </w:r>
          <w:r>
            <w:rPr>
              <w:sz w:val="24"/>
              <w:szCs w:val="24"/>
            </w:rPr>
            <w:instrText xml:space="preserve"> CITATION Min19 \l 2057 </w:instrText>
          </w:r>
          <w:r>
            <w:rPr>
              <w:sz w:val="24"/>
              <w:szCs w:val="24"/>
            </w:rPr>
            <w:fldChar w:fldCharType="separate"/>
          </w:r>
          <w:r w:rsidRPr="0048534B">
            <w:rPr>
              <w:noProof/>
              <w:sz w:val="24"/>
              <w:szCs w:val="24"/>
            </w:rPr>
            <w:t>(Ministry of Justice, 2019)</w:t>
          </w:r>
          <w:r>
            <w:rPr>
              <w:sz w:val="24"/>
              <w:szCs w:val="24"/>
            </w:rPr>
            <w:fldChar w:fldCharType="end"/>
          </w:r>
        </w:sdtContent>
      </w:sdt>
      <w:r>
        <w:rPr>
          <w:sz w:val="24"/>
          <w:szCs w:val="24"/>
        </w:rPr>
        <w:t xml:space="preserve">. </w:t>
      </w:r>
    </w:p>
    <w:p w14:paraId="09B5D272" w14:textId="56F1F634" w:rsidR="0048534B" w:rsidRDefault="0048534B" w:rsidP="009F229B">
      <w:pPr>
        <w:ind w:right="237"/>
        <w:jc w:val="both"/>
        <w:rPr>
          <w:sz w:val="24"/>
          <w:szCs w:val="24"/>
        </w:rPr>
      </w:pPr>
    </w:p>
    <w:p w14:paraId="1B7F0E6C" w14:textId="4EE59F47" w:rsidR="0048534B" w:rsidRDefault="0048534B" w:rsidP="009F229B">
      <w:pPr>
        <w:ind w:right="237"/>
        <w:jc w:val="both"/>
        <w:rPr>
          <w:sz w:val="24"/>
          <w:szCs w:val="24"/>
        </w:rPr>
      </w:pPr>
      <w:r>
        <w:rPr>
          <w:sz w:val="24"/>
          <w:szCs w:val="24"/>
        </w:rPr>
        <w:t>Mobile phone lines are an essential feature of county line organisation and intelligence should be targeted around these lines. Oft</w:t>
      </w:r>
      <w:r w:rsidR="00EE28B9">
        <w:rPr>
          <w:sz w:val="24"/>
          <w:szCs w:val="24"/>
        </w:rPr>
        <w:t>en, members of organised crime group will share and use one mobile phone to communicate with other members of the gang and the ‘runners’ of the drugs. Information and intelligence can be built up on this mobile and an investigation into the location of this mobile can lead investigators to the biggest offenders within the county lines scene.  The intelligence may relate to the location of the offenders and can also be used to discover the vehicles which are used to transport these drugs. Effective roads policing by way of stop and search of these vehicle can disrupt the transportation of the drugs and prosecution those involved.  The seizure of drugs will reduce the profit which the organised crime group make from the co</w:t>
      </w:r>
      <w:r w:rsidR="008B6D75">
        <w:rPr>
          <w:sz w:val="24"/>
          <w:szCs w:val="24"/>
        </w:rPr>
        <w:t xml:space="preserve">unty line and deter others from </w:t>
      </w:r>
      <w:r w:rsidR="00EE28B9">
        <w:rPr>
          <w:sz w:val="24"/>
          <w:szCs w:val="24"/>
        </w:rPr>
        <w:t xml:space="preserve">getting involved </w:t>
      </w:r>
      <w:sdt>
        <w:sdtPr>
          <w:rPr>
            <w:sz w:val="24"/>
            <w:szCs w:val="24"/>
          </w:rPr>
          <w:id w:val="-625850474"/>
          <w:citation/>
        </w:sdtPr>
        <w:sdtEndPr/>
        <w:sdtContent>
          <w:r w:rsidR="00EE28B9">
            <w:rPr>
              <w:sz w:val="24"/>
              <w:szCs w:val="24"/>
            </w:rPr>
            <w:fldChar w:fldCharType="begin"/>
          </w:r>
          <w:r w:rsidR="00EE28B9">
            <w:rPr>
              <w:sz w:val="24"/>
              <w:szCs w:val="24"/>
            </w:rPr>
            <w:instrText xml:space="preserve"> CITATION Nat15 \l 2057 </w:instrText>
          </w:r>
          <w:r w:rsidR="00EE28B9">
            <w:rPr>
              <w:sz w:val="24"/>
              <w:szCs w:val="24"/>
            </w:rPr>
            <w:fldChar w:fldCharType="separate"/>
          </w:r>
          <w:r w:rsidR="00EE28B9" w:rsidRPr="00EE28B9">
            <w:rPr>
              <w:noProof/>
              <w:sz w:val="24"/>
              <w:szCs w:val="24"/>
            </w:rPr>
            <w:t>(National Crime Agency, 2015)</w:t>
          </w:r>
          <w:r w:rsidR="00EE28B9">
            <w:rPr>
              <w:sz w:val="24"/>
              <w:szCs w:val="24"/>
            </w:rPr>
            <w:fldChar w:fldCharType="end"/>
          </w:r>
        </w:sdtContent>
      </w:sdt>
      <w:r w:rsidR="00EE28B9">
        <w:rPr>
          <w:sz w:val="24"/>
          <w:szCs w:val="24"/>
        </w:rPr>
        <w:t xml:space="preserve">. </w:t>
      </w:r>
    </w:p>
    <w:p w14:paraId="5A1C4773" w14:textId="092E133F" w:rsidR="008B6D75" w:rsidRDefault="008B6D75" w:rsidP="009F229B">
      <w:pPr>
        <w:ind w:right="237"/>
        <w:jc w:val="both"/>
        <w:rPr>
          <w:sz w:val="24"/>
          <w:szCs w:val="24"/>
        </w:rPr>
      </w:pPr>
    </w:p>
    <w:p w14:paraId="47A50E36" w14:textId="3B4A3C72" w:rsidR="008B6D75" w:rsidRDefault="008B6D75" w:rsidP="009F229B">
      <w:pPr>
        <w:ind w:right="237"/>
        <w:jc w:val="both"/>
        <w:rPr>
          <w:sz w:val="24"/>
          <w:szCs w:val="24"/>
        </w:rPr>
      </w:pPr>
      <w:r>
        <w:rPr>
          <w:sz w:val="24"/>
          <w:szCs w:val="24"/>
        </w:rPr>
        <w:lastRenderedPageBreak/>
        <w:t xml:space="preserve">Human trafficking is a serious and prevalent </w:t>
      </w:r>
      <w:r w:rsidR="00DA0135">
        <w:rPr>
          <w:sz w:val="24"/>
          <w:szCs w:val="24"/>
        </w:rPr>
        <w:t>issues within the UK</w:t>
      </w:r>
      <w:r>
        <w:rPr>
          <w:sz w:val="24"/>
          <w:szCs w:val="24"/>
        </w:rPr>
        <w:t xml:space="preserve"> and is a form of modern slavery.</w:t>
      </w:r>
      <w:r w:rsidR="0041431C">
        <w:rPr>
          <w:sz w:val="24"/>
          <w:szCs w:val="24"/>
        </w:rPr>
        <w:t xml:space="preserve"> It is likely that between 6</w:t>
      </w:r>
      <w:r w:rsidR="00805682">
        <w:rPr>
          <w:sz w:val="24"/>
          <w:szCs w:val="24"/>
        </w:rPr>
        <w:t>,</w:t>
      </w:r>
      <w:r w:rsidR="0041431C">
        <w:rPr>
          <w:sz w:val="24"/>
          <w:szCs w:val="24"/>
        </w:rPr>
        <w:t>000 to 8</w:t>
      </w:r>
      <w:r w:rsidR="00805682">
        <w:rPr>
          <w:sz w:val="24"/>
          <w:szCs w:val="24"/>
        </w:rPr>
        <w:t>,</w:t>
      </w:r>
      <w:r w:rsidR="0041431C">
        <w:rPr>
          <w:sz w:val="24"/>
          <w:szCs w:val="24"/>
        </w:rPr>
        <w:t xml:space="preserve">000 offenders are involved in the exploitation </w:t>
      </w:r>
      <w:r w:rsidR="00DA0135">
        <w:rPr>
          <w:sz w:val="24"/>
          <w:szCs w:val="24"/>
        </w:rPr>
        <w:t>of people in the UK</w:t>
      </w:r>
      <w:sdt>
        <w:sdtPr>
          <w:rPr>
            <w:sz w:val="24"/>
            <w:szCs w:val="24"/>
          </w:rPr>
          <w:id w:val="1625650911"/>
          <w:citation/>
        </w:sdtPr>
        <w:sdtEndPr/>
        <w:sdtContent>
          <w:r w:rsidR="0041431C">
            <w:rPr>
              <w:sz w:val="24"/>
              <w:szCs w:val="24"/>
            </w:rPr>
            <w:fldChar w:fldCharType="begin"/>
          </w:r>
          <w:r w:rsidR="0041431C">
            <w:rPr>
              <w:sz w:val="24"/>
              <w:szCs w:val="24"/>
            </w:rPr>
            <w:instrText xml:space="preserve"> CITATION Nat213 \l 2057 </w:instrText>
          </w:r>
          <w:r w:rsidR="0041431C">
            <w:rPr>
              <w:sz w:val="24"/>
              <w:szCs w:val="24"/>
            </w:rPr>
            <w:fldChar w:fldCharType="separate"/>
          </w:r>
          <w:r w:rsidR="0041431C">
            <w:rPr>
              <w:noProof/>
              <w:sz w:val="24"/>
              <w:szCs w:val="24"/>
            </w:rPr>
            <w:t xml:space="preserve"> </w:t>
          </w:r>
          <w:r w:rsidR="0041431C" w:rsidRPr="0041431C">
            <w:rPr>
              <w:noProof/>
              <w:sz w:val="24"/>
              <w:szCs w:val="24"/>
            </w:rPr>
            <w:t>(National Crime Agency, 2021)</w:t>
          </w:r>
          <w:r w:rsidR="0041431C">
            <w:rPr>
              <w:sz w:val="24"/>
              <w:szCs w:val="24"/>
            </w:rPr>
            <w:fldChar w:fldCharType="end"/>
          </w:r>
        </w:sdtContent>
      </w:sdt>
      <w:r w:rsidR="0041431C">
        <w:rPr>
          <w:sz w:val="24"/>
          <w:szCs w:val="24"/>
        </w:rPr>
        <w:t>.</w:t>
      </w:r>
      <w:r>
        <w:rPr>
          <w:sz w:val="24"/>
          <w:szCs w:val="24"/>
        </w:rPr>
        <w:t xml:space="preserve"> Human trafficking is “the movement of people by means such as force, fraud, coercion or deception, with the aim of exploiting them” </w:t>
      </w:r>
      <w:sdt>
        <w:sdtPr>
          <w:rPr>
            <w:sz w:val="24"/>
            <w:szCs w:val="24"/>
          </w:rPr>
          <w:id w:val="93978442"/>
          <w:citation/>
        </w:sdtPr>
        <w:sdtEndPr/>
        <w:sdtContent>
          <w:r>
            <w:rPr>
              <w:sz w:val="24"/>
              <w:szCs w:val="24"/>
            </w:rPr>
            <w:fldChar w:fldCharType="begin"/>
          </w:r>
          <w:r>
            <w:rPr>
              <w:sz w:val="24"/>
              <w:szCs w:val="24"/>
            </w:rPr>
            <w:instrText xml:space="preserve">CITATION Uns21 \p 1 \l 2057 </w:instrText>
          </w:r>
          <w:r>
            <w:rPr>
              <w:sz w:val="24"/>
              <w:szCs w:val="24"/>
            </w:rPr>
            <w:fldChar w:fldCharType="separate"/>
          </w:r>
          <w:r w:rsidRPr="008B6D75">
            <w:rPr>
              <w:noProof/>
              <w:sz w:val="24"/>
              <w:szCs w:val="24"/>
            </w:rPr>
            <w:t>(Unseen, 2021, p. 1)</w:t>
          </w:r>
          <w:r>
            <w:rPr>
              <w:sz w:val="24"/>
              <w:szCs w:val="24"/>
            </w:rPr>
            <w:fldChar w:fldCharType="end"/>
          </w:r>
        </w:sdtContent>
      </w:sdt>
      <w:r>
        <w:rPr>
          <w:sz w:val="24"/>
          <w:szCs w:val="24"/>
        </w:rPr>
        <w:t xml:space="preserve">. Victims of this crime will often suffer abuse due to violence or threats made towards them or their families </w:t>
      </w:r>
      <w:sdt>
        <w:sdtPr>
          <w:rPr>
            <w:sz w:val="24"/>
            <w:szCs w:val="24"/>
          </w:rPr>
          <w:id w:val="-1988539155"/>
          <w:citation/>
        </w:sdtPr>
        <w:sdtEndPr/>
        <w:sdtContent>
          <w:r>
            <w:rPr>
              <w:sz w:val="24"/>
              <w:szCs w:val="24"/>
            </w:rPr>
            <w:fldChar w:fldCharType="begin"/>
          </w:r>
          <w:r>
            <w:rPr>
              <w:sz w:val="24"/>
              <w:szCs w:val="24"/>
            </w:rPr>
            <w:instrText xml:space="preserve"> CITATION Uns21 \l 2057 </w:instrText>
          </w:r>
          <w:r>
            <w:rPr>
              <w:sz w:val="24"/>
              <w:szCs w:val="24"/>
            </w:rPr>
            <w:fldChar w:fldCharType="separate"/>
          </w:r>
          <w:r w:rsidRPr="008B6D75">
            <w:rPr>
              <w:noProof/>
              <w:sz w:val="24"/>
              <w:szCs w:val="24"/>
            </w:rPr>
            <w:t>(Unseen, 2021)</w:t>
          </w:r>
          <w:r>
            <w:rPr>
              <w:sz w:val="24"/>
              <w:szCs w:val="24"/>
            </w:rPr>
            <w:fldChar w:fldCharType="end"/>
          </w:r>
        </w:sdtContent>
      </w:sdt>
      <w:r>
        <w:rPr>
          <w:sz w:val="24"/>
          <w:szCs w:val="24"/>
        </w:rPr>
        <w:t xml:space="preserve">. </w:t>
      </w:r>
    </w:p>
    <w:p w14:paraId="76D7C17C" w14:textId="231AC55C" w:rsidR="0041431C" w:rsidRDefault="0041431C" w:rsidP="009F229B">
      <w:pPr>
        <w:ind w:right="237"/>
        <w:jc w:val="both"/>
        <w:rPr>
          <w:sz w:val="24"/>
          <w:szCs w:val="24"/>
        </w:rPr>
      </w:pPr>
    </w:p>
    <w:p w14:paraId="0B301572" w14:textId="458AFAF6" w:rsidR="0093405A" w:rsidRDefault="0041431C" w:rsidP="009F229B">
      <w:pPr>
        <w:ind w:right="237"/>
        <w:jc w:val="both"/>
        <w:rPr>
          <w:sz w:val="24"/>
          <w:szCs w:val="24"/>
        </w:rPr>
      </w:pPr>
      <w:r>
        <w:rPr>
          <w:sz w:val="24"/>
          <w:szCs w:val="24"/>
        </w:rPr>
        <w:t>Information and i</w:t>
      </w:r>
      <w:r w:rsidR="0093405A">
        <w:rPr>
          <w:sz w:val="24"/>
          <w:szCs w:val="24"/>
        </w:rPr>
        <w:t xml:space="preserve">ntelligence </w:t>
      </w:r>
      <w:r>
        <w:rPr>
          <w:sz w:val="24"/>
          <w:szCs w:val="24"/>
        </w:rPr>
        <w:t>can be used to disrupt human trafficking. The observations of police officers can start to build the intelligence surrounding possible victims of modern day slavery as often victims will not have documents such a bank cards as the offenders will re</w:t>
      </w:r>
      <w:r w:rsidR="00A67E97">
        <w:rPr>
          <w:sz w:val="24"/>
          <w:szCs w:val="24"/>
        </w:rPr>
        <w:t xml:space="preserve">tain these to prevent the victim from escaping. However, victims are often very withdrawn and are extremely fearful of the perpetrators. Therefore, the intelligence gathered must be used in a wider investigatory plan to safeguard victims of this crime and eventually discover, arrest and prosecute the offenders </w:t>
      </w:r>
      <w:sdt>
        <w:sdtPr>
          <w:rPr>
            <w:sz w:val="24"/>
            <w:szCs w:val="24"/>
          </w:rPr>
          <w:id w:val="1506931647"/>
          <w:citation/>
        </w:sdtPr>
        <w:sdtEndPr/>
        <w:sdtContent>
          <w:r w:rsidR="00A67E97">
            <w:rPr>
              <w:sz w:val="24"/>
              <w:szCs w:val="24"/>
            </w:rPr>
            <w:fldChar w:fldCharType="begin"/>
          </w:r>
          <w:r w:rsidR="00A67E97">
            <w:rPr>
              <w:sz w:val="24"/>
              <w:szCs w:val="24"/>
            </w:rPr>
            <w:instrText xml:space="preserve"> CITATION Nat213 \l 2057 </w:instrText>
          </w:r>
          <w:r w:rsidR="00A67E97">
            <w:rPr>
              <w:sz w:val="24"/>
              <w:szCs w:val="24"/>
            </w:rPr>
            <w:fldChar w:fldCharType="separate"/>
          </w:r>
          <w:r w:rsidR="00A67E97" w:rsidRPr="00A67E97">
            <w:rPr>
              <w:noProof/>
              <w:sz w:val="24"/>
              <w:szCs w:val="24"/>
            </w:rPr>
            <w:t>(National Crime Agency, 2021)</w:t>
          </w:r>
          <w:r w:rsidR="00A67E97">
            <w:rPr>
              <w:sz w:val="24"/>
              <w:szCs w:val="24"/>
            </w:rPr>
            <w:fldChar w:fldCharType="end"/>
          </w:r>
        </w:sdtContent>
      </w:sdt>
      <w:r w:rsidR="00A67E97">
        <w:rPr>
          <w:sz w:val="24"/>
          <w:szCs w:val="24"/>
        </w:rPr>
        <w:t>.</w:t>
      </w:r>
    </w:p>
    <w:p w14:paraId="53773398" w14:textId="77777777" w:rsidR="0093405A" w:rsidRDefault="0093405A" w:rsidP="009F229B">
      <w:pPr>
        <w:ind w:right="237"/>
        <w:jc w:val="both"/>
        <w:rPr>
          <w:sz w:val="24"/>
          <w:szCs w:val="24"/>
        </w:rPr>
      </w:pPr>
    </w:p>
    <w:p w14:paraId="55122F17" w14:textId="3FC49575" w:rsidR="0041431C" w:rsidRDefault="0093405A" w:rsidP="009F229B">
      <w:pPr>
        <w:ind w:right="237"/>
        <w:jc w:val="both"/>
        <w:rPr>
          <w:sz w:val="24"/>
          <w:szCs w:val="24"/>
        </w:rPr>
      </w:pPr>
      <w:r>
        <w:rPr>
          <w:sz w:val="24"/>
          <w:szCs w:val="24"/>
        </w:rPr>
        <w:t>However, intelligence on crimes such as drug and human trafficking needs to be compounded with effective roads policing to be effective at disrupting such crimes. Due to the nature of the crimes, vehicles are often used on roads</w:t>
      </w:r>
      <w:r w:rsidR="00DA0135">
        <w:rPr>
          <w:sz w:val="24"/>
          <w:szCs w:val="24"/>
        </w:rPr>
        <w:t xml:space="preserve"> across the UK</w:t>
      </w:r>
      <w:r>
        <w:rPr>
          <w:sz w:val="24"/>
          <w:szCs w:val="24"/>
        </w:rPr>
        <w:t xml:space="preserve"> to facilitate the crime. </w:t>
      </w:r>
      <w:r w:rsidR="00964A7B">
        <w:rPr>
          <w:sz w:val="24"/>
          <w:szCs w:val="24"/>
        </w:rPr>
        <w:t xml:space="preserve">Police have the power to stop any vehicle driving on a road under Section 163 of the Road Traffic Act 1988 </w:t>
      </w:r>
      <w:sdt>
        <w:sdtPr>
          <w:rPr>
            <w:sz w:val="24"/>
            <w:szCs w:val="24"/>
          </w:rPr>
          <w:id w:val="1288934664"/>
          <w:citation/>
        </w:sdtPr>
        <w:sdtEndPr/>
        <w:sdtContent>
          <w:r w:rsidR="00964A7B">
            <w:rPr>
              <w:sz w:val="24"/>
              <w:szCs w:val="24"/>
            </w:rPr>
            <w:fldChar w:fldCharType="begin"/>
          </w:r>
          <w:r w:rsidR="00964A7B">
            <w:rPr>
              <w:sz w:val="24"/>
              <w:szCs w:val="24"/>
            </w:rPr>
            <w:instrText xml:space="preserve"> CITATION The88 \l 2057 </w:instrText>
          </w:r>
          <w:r w:rsidR="00964A7B">
            <w:rPr>
              <w:sz w:val="24"/>
              <w:szCs w:val="24"/>
            </w:rPr>
            <w:fldChar w:fldCharType="separate"/>
          </w:r>
          <w:r w:rsidR="00964A7B" w:rsidRPr="00964A7B">
            <w:rPr>
              <w:noProof/>
              <w:sz w:val="24"/>
              <w:szCs w:val="24"/>
            </w:rPr>
            <w:t>(The United Kingdom Government, 1988)</w:t>
          </w:r>
          <w:r w:rsidR="00964A7B">
            <w:rPr>
              <w:sz w:val="24"/>
              <w:szCs w:val="24"/>
            </w:rPr>
            <w:fldChar w:fldCharType="end"/>
          </w:r>
        </w:sdtContent>
      </w:sdt>
      <w:r w:rsidR="00964A7B">
        <w:rPr>
          <w:sz w:val="24"/>
          <w:szCs w:val="24"/>
        </w:rPr>
        <w:t xml:space="preserve">. This power is extremely important in disrupting crimes such as drug trafficking as the risks of being caught are increased. Police can seize any car which may have been involved in crime under the act </w:t>
      </w:r>
      <w:sdt>
        <w:sdtPr>
          <w:rPr>
            <w:sz w:val="24"/>
            <w:szCs w:val="24"/>
          </w:rPr>
          <w:id w:val="1355772097"/>
          <w:citation/>
        </w:sdtPr>
        <w:sdtEndPr/>
        <w:sdtContent>
          <w:r w:rsidR="00964A7B">
            <w:rPr>
              <w:sz w:val="24"/>
              <w:szCs w:val="24"/>
            </w:rPr>
            <w:fldChar w:fldCharType="begin"/>
          </w:r>
          <w:r w:rsidR="005C256B">
            <w:rPr>
              <w:sz w:val="24"/>
              <w:szCs w:val="24"/>
            </w:rPr>
            <w:instrText xml:space="preserve">CITATION Col191 \l 2057 </w:instrText>
          </w:r>
          <w:r w:rsidR="00964A7B">
            <w:rPr>
              <w:sz w:val="24"/>
              <w:szCs w:val="24"/>
            </w:rPr>
            <w:fldChar w:fldCharType="separate"/>
          </w:r>
          <w:r w:rsidR="005C256B" w:rsidRPr="005C256B">
            <w:rPr>
              <w:noProof/>
              <w:sz w:val="24"/>
              <w:szCs w:val="24"/>
            </w:rPr>
            <w:t>(College of Policing, 2019)</w:t>
          </w:r>
          <w:r w:rsidR="00964A7B">
            <w:rPr>
              <w:sz w:val="24"/>
              <w:szCs w:val="24"/>
            </w:rPr>
            <w:fldChar w:fldCharType="end"/>
          </w:r>
        </w:sdtContent>
      </w:sdt>
      <w:r w:rsidR="00964A7B">
        <w:rPr>
          <w:sz w:val="24"/>
          <w:szCs w:val="24"/>
        </w:rPr>
        <w:t xml:space="preserve">. </w:t>
      </w:r>
    </w:p>
    <w:p w14:paraId="50E24411" w14:textId="29AA4B8F" w:rsidR="00964A7B" w:rsidRDefault="00964A7B" w:rsidP="009F229B">
      <w:pPr>
        <w:ind w:right="237"/>
        <w:jc w:val="both"/>
        <w:rPr>
          <w:sz w:val="24"/>
          <w:szCs w:val="24"/>
        </w:rPr>
      </w:pPr>
    </w:p>
    <w:p w14:paraId="052186CB" w14:textId="61CBD72C" w:rsidR="00964A7B" w:rsidRDefault="00964A7B" w:rsidP="009F229B">
      <w:pPr>
        <w:ind w:right="237"/>
        <w:jc w:val="both"/>
        <w:rPr>
          <w:sz w:val="24"/>
          <w:szCs w:val="24"/>
        </w:rPr>
      </w:pPr>
      <w:r>
        <w:rPr>
          <w:sz w:val="24"/>
          <w:szCs w:val="24"/>
        </w:rPr>
        <w:t xml:space="preserve">Police are given a power to stop all vehicles matching a certain criteria in a designated area in order to locate an offender under Section 4 of the Police and Criminal Evidence Act 1984  </w:t>
      </w:r>
      <w:sdt>
        <w:sdtPr>
          <w:rPr>
            <w:sz w:val="24"/>
            <w:szCs w:val="24"/>
          </w:rPr>
          <w:id w:val="774137644"/>
          <w:citation/>
        </w:sdtPr>
        <w:sdtEndPr/>
        <w:sdtContent>
          <w:r>
            <w:rPr>
              <w:sz w:val="24"/>
              <w:szCs w:val="24"/>
            </w:rPr>
            <w:fldChar w:fldCharType="begin"/>
          </w:r>
          <w:r>
            <w:rPr>
              <w:sz w:val="24"/>
              <w:szCs w:val="24"/>
            </w:rPr>
            <w:instrText xml:space="preserve"> CITATION The84 \l 2057 </w:instrText>
          </w:r>
          <w:r>
            <w:rPr>
              <w:sz w:val="24"/>
              <w:szCs w:val="24"/>
            </w:rPr>
            <w:fldChar w:fldCharType="separate"/>
          </w:r>
          <w:r w:rsidRPr="00964A7B">
            <w:rPr>
              <w:noProof/>
              <w:sz w:val="24"/>
              <w:szCs w:val="24"/>
            </w:rPr>
            <w:t>(The United Kingdom Government, 1984)</w:t>
          </w:r>
          <w:r>
            <w:rPr>
              <w:sz w:val="24"/>
              <w:szCs w:val="24"/>
            </w:rPr>
            <w:fldChar w:fldCharType="end"/>
          </w:r>
        </w:sdtContent>
      </w:sdt>
      <w:r>
        <w:rPr>
          <w:sz w:val="24"/>
          <w:szCs w:val="24"/>
        </w:rPr>
        <w:t xml:space="preserve">. These road checks along with intelligence allow the police to effective disrupt crime. For example, intelligence may suggest that a certain vehicle is being used to transport drugs as part of a county line into a certain area. </w:t>
      </w:r>
      <w:r w:rsidR="004E58EC">
        <w:rPr>
          <w:sz w:val="24"/>
          <w:szCs w:val="24"/>
        </w:rPr>
        <w:t xml:space="preserve"> An officer with rank of Superintendent can then authorise road checks to be completed in that area </w:t>
      </w:r>
      <w:sdt>
        <w:sdtPr>
          <w:rPr>
            <w:sz w:val="24"/>
            <w:szCs w:val="24"/>
          </w:rPr>
          <w:id w:val="1185473147"/>
          <w:citation/>
        </w:sdtPr>
        <w:sdtEndPr/>
        <w:sdtContent>
          <w:r w:rsidR="004E58EC">
            <w:rPr>
              <w:sz w:val="24"/>
              <w:szCs w:val="24"/>
            </w:rPr>
            <w:fldChar w:fldCharType="begin"/>
          </w:r>
          <w:r w:rsidR="004E58EC">
            <w:rPr>
              <w:sz w:val="24"/>
              <w:szCs w:val="24"/>
            </w:rPr>
            <w:instrText xml:space="preserve"> CITATION The84 \l 2057 </w:instrText>
          </w:r>
          <w:r w:rsidR="004E58EC">
            <w:rPr>
              <w:sz w:val="24"/>
              <w:szCs w:val="24"/>
            </w:rPr>
            <w:fldChar w:fldCharType="separate"/>
          </w:r>
          <w:r w:rsidR="004E58EC" w:rsidRPr="004E58EC">
            <w:rPr>
              <w:noProof/>
              <w:sz w:val="24"/>
              <w:szCs w:val="24"/>
            </w:rPr>
            <w:t>(The United Kingdom Government, 1984)</w:t>
          </w:r>
          <w:r w:rsidR="004E58EC">
            <w:rPr>
              <w:sz w:val="24"/>
              <w:szCs w:val="24"/>
            </w:rPr>
            <w:fldChar w:fldCharType="end"/>
          </w:r>
        </w:sdtContent>
      </w:sdt>
      <w:r w:rsidR="004E58EC">
        <w:rPr>
          <w:sz w:val="24"/>
          <w:szCs w:val="24"/>
        </w:rPr>
        <w:t xml:space="preserve">. This greatly increases the ability of the police to intercept such vehicles committing crime and take appropriate action. </w:t>
      </w:r>
    </w:p>
    <w:p w14:paraId="640A8DDF" w14:textId="7E8CF11C" w:rsidR="004E58EC" w:rsidRDefault="004E58EC" w:rsidP="009F229B">
      <w:pPr>
        <w:ind w:right="237"/>
        <w:jc w:val="both"/>
        <w:rPr>
          <w:sz w:val="24"/>
          <w:szCs w:val="24"/>
        </w:rPr>
      </w:pPr>
    </w:p>
    <w:p w14:paraId="64340146" w14:textId="01E51699" w:rsidR="00805682" w:rsidRDefault="004E58EC" w:rsidP="00805682">
      <w:pPr>
        <w:ind w:right="237"/>
        <w:jc w:val="both"/>
        <w:rPr>
          <w:sz w:val="24"/>
          <w:szCs w:val="24"/>
        </w:rPr>
      </w:pPr>
      <w:r>
        <w:rPr>
          <w:sz w:val="24"/>
          <w:szCs w:val="24"/>
        </w:rPr>
        <w:t>Child sexual exploitation</w:t>
      </w:r>
      <w:r w:rsidR="00805682">
        <w:rPr>
          <w:sz w:val="24"/>
          <w:szCs w:val="24"/>
        </w:rPr>
        <w:t xml:space="preserve"> (CSE)</w:t>
      </w:r>
      <w:r>
        <w:rPr>
          <w:sz w:val="24"/>
          <w:szCs w:val="24"/>
        </w:rPr>
        <w:t xml:space="preserve"> </w:t>
      </w:r>
      <w:r w:rsidR="00805682">
        <w:rPr>
          <w:sz w:val="24"/>
          <w:szCs w:val="24"/>
        </w:rPr>
        <w:t>is a “</w:t>
      </w:r>
      <w:r w:rsidR="00805682" w:rsidRPr="00805682">
        <w:rPr>
          <w:sz w:val="24"/>
          <w:szCs w:val="24"/>
        </w:rPr>
        <w:t>form of child sexual abuse. I</w:t>
      </w:r>
      <w:r w:rsidR="00805682">
        <w:rPr>
          <w:sz w:val="24"/>
          <w:szCs w:val="24"/>
        </w:rPr>
        <w:t xml:space="preserve">t occurs where an individual or </w:t>
      </w:r>
      <w:r w:rsidR="00805682" w:rsidRPr="00805682">
        <w:rPr>
          <w:sz w:val="24"/>
          <w:szCs w:val="24"/>
        </w:rPr>
        <w:t>group takes advantage of an imbalance of power to coerce,</w:t>
      </w:r>
      <w:r w:rsidR="00805682">
        <w:rPr>
          <w:sz w:val="24"/>
          <w:szCs w:val="24"/>
        </w:rPr>
        <w:t xml:space="preserve"> manipulate or deceive a child </w:t>
      </w:r>
      <w:r w:rsidR="00805682" w:rsidRPr="00805682">
        <w:rPr>
          <w:sz w:val="24"/>
          <w:szCs w:val="24"/>
        </w:rPr>
        <w:t>or young person under the age of 18 into sexual activity</w:t>
      </w:r>
      <w:r w:rsidR="00805682">
        <w:rPr>
          <w:sz w:val="24"/>
          <w:szCs w:val="24"/>
        </w:rPr>
        <w:t xml:space="preserve">” </w:t>
      </w:r>
      <w:sdt>
        <w:sdtPr>
          <w:rPr>
            <w:sz w:val="24"/>
            <w:szCs w:val="24"/>
          </w:rPr>
          <w:id w:val="496544414"/>
          <w:citation/>
        </w:sdtPr>
        <w:sdtEndPr/>
        <w:sdtContent>
          <w:r w:rsidR="00805682">
            <w:rPr>
              <w:sz w:val="24"/>
              <w:szCs w:val="24"/>
            </w:rPr>
            <w:fldChar w:fldCharType="begin"/>
          </w:r>
          <w:r w:rsidR="00805682">
            <w:rPr>
              <w:sz w:val="24"/>
              <w:szCs w:val="24"/>
            </w:rPr>
            <w:instrText xml:space="preserve"> CITATION Dep17 \l 2057 </w:instrText>
          </w:r>
          <w:r w:rsidR="00805682">
            <w:rPr>
              <w:sz w:val="24"/>
              <w:szCs w:val="24"/>
            </w:rPr>
            <w:fldChar w:fldCharType="separate"/>
          </w:r>
          <w:r w:rsidR="00805682" w:rsidRPr="00805682">
            <w:rPr>
              <w:noProof/>
              <w:sz w:val="24"/>
              <w:szCs w:val="24"/>
            </w:rPr>
            <w:t>(Department for Education, 2017)</w:t>
          </w:r>
          <w:r w:rsidR="00805682">
            <w:rPr>
              <w:sz w:val="24"/>
              <w:szCs w:val="24"/>
            </w:rPr>
            <w:fldChar w:fldCharType="end"/>
          </w:r>
        </w:sdtContent>
      </w:sdt>
      <w:r w:rsidR="00805682">
        <w:rPr>
          <w:sz w:val="24"/>
          <w:szCs w:val="24"/>
        </w:rPr>
        <w:t xml:space="preserve">.  There are believed to be around </w:t>
      </w:r>
      <w:r w:rsidR="00DA0135">
        <w:rPr>
          <w:sz w:val="24"/>
          <w:szCs w:val="24"/>
        </w:rPr>
        <w:t>700,000 individuals</w:t>
      </w:r>
      <w:r w:rsidR="00805682">
        <w:rPr>
          <w:sz w:val="24"/>
          <w:szCs w:val="24"/>
        </w:rPr>
        <w:t xml:space="preserve"> in the UK who pose varying degrees of sexual risk to children, therefore, it is clear that CSE is a massive issue </w:t>
      </w:r>
      <w:sdt>
        <w:sdtPr>
          <w:rPr>
            <w:sz w:val="24"/>
            <w:szCs w:val="24"/>
          </w:rPr>
          <w:id w:val="-848564033"/>
          <w:citation/>
        </w:sdtPr>
        <w:sdtEndPr/>
        <w:sdtContent>
          <w:r w:rsidR="00805682">
            <w:rPr>
              <w:sz w:val="24"/>
              <w:szCs w:val="24"/>
            </w:rPr>
            <w:fldChar w:fldCharType="begin"/>
          </w:r>
          <w:r w:rsidR="00805682">
            <w:rPr>
              <w:sz w:val="24"/>
              <w:szCs w:val="24"/>
            </w:rPr>
            <w:instrText xml:space="preserve"> CITATION Nat213 \l 2057 </w:instrText>
          </w:r>
          <w:r w:rsidR="00805682">
            <w:rPr>
              <w:sz w:val="24"/>
              <w:szCs w:val="24"/>
            </w:rPr>
            <w:fldChar w:fldCharType="separate"/>
          </w:r>
          <w:r w:rsidR="00805682" w:rsidRPr="00805682">
            <w:rPr>
              <w:noProof/>
              <w:sz w:val="24"/>
              <w:szCs w:val="24"/>
            </w:rPr>
            <w:t>(National Crime Agency, 2021)</w:t>
          </w:r>
          <w:r w:rsidR="00805682">
            <w:rPr>
              <w:sz w:val="24"/>
              <w:szCs w:val="24"/>
            </w:rPr>
            <w:fldChar w:fldCharType="end"/>
          </w:r>
        </w:sdtContent>
      </w:sdt>
      <w:r w:rsidR="00805682">
        <w:rPr>
          <w:sz w:val="24"/>
          <w:szCs w:val="24"/>
        </w:rPr>
        <w:t>.</w:t>
      </w:r>
    </w:p>
    <w:p w14:paraId="0E9B1BCE" w14:textId="14121BA3" w:rsidR="00DA0135" w:rsidRDefault="00DA0135" w:rsidP="00805682">
      <w:pPr>
        <w:ind w:right="237"/>
        <w:jc w:val="both"/>
        <w:rPr>
          <w:sz w:val="24"/>
          <w:szCs w:val="24"/>
        </w:rPr>
      </w:pPr>
    </w:p>
    <w:p w14:paraId="00A611A2" w14:textId="2E4A4127" w:rsidR="00DA0135" w:rsidRDefault="00DA0135" w:rsidP="00805682">
      <w:pPr>
        <w:ind w:right="237"/>
        <w:jc w:val="both"/>
        <w:rPr>
          <w:sz w:val="24"/>
          <w:szCs w:val="24"/>
        </w:rPr>
      </w:pPr>
      <w:r>
        <w:rPr>
          <w:sz w:val="24"/>
          <w:szCs w:val="24"/>
        </w:rPr>
        <w:t xml:space="preserve">Information and intelligence can again be used to compact CSE. Intelligence regarding possible vulnerable victims to this crime can be identified through mediums of Police Community Support Officers and other agencies. At this point, </w:t>
      </w:r>
      <w:r>
        <w:rPr>
          <w:sz w:val="24"/>
          <w:szCs w:val="24"/>
        </w:rPr>
        <w:lastRenderedPageBreak/>
        <w:t xml:space="preserve">the dissemination stage of the NIM </w:t>
      </w:r>
      <w:sdt>
        <w:sdtPr>
          <w:rPr>
            <w:sz w:val="24"/>
            <w:szCs w:val="24"/>
          </w:rPr>
          <w:id w:val="1376125944"/>
          <w:citation/>
        </w:sdtPr>
        <w:sdtEndPr/>
        <w:sdtContent>
          <w:r>
            <w:rPr>
              <w:sz w:val="24"/>
              <w:szCs w:val="24"/>
            </w:rPr>
            <w:fldChar w:fldCharType="begin"/>
          </w:r>
          <w:r>
            <w:rPr>
              <w:sz w:val="24"/>
              <w:szCs w:val="24"/>
            </w:rPr>
            <w:instrText xml:space="preserve"> CITATION Gar21 \l 2057 </w:instrText>
          </w:r>
          <w:r>
            <w:rPr>
              <w:sz w:val="24"/>
              <w:szCs w:val="24"/>
            </w:rPr>
            <w:fldChar w:fldCharType="separate"/>
          </w:r>
          <w:r w:rsidRPr="00DA0135">
            <w:rPr>
              <w:noProof/>
              <w:sz w:val="24"/>
              <w:szCs w:val="24"/>
            </w:rPr>
            <w:t>(Gardener, 2021)</w:t>
          </w:r>
          <w:r>
            <w:rPr>
              <w:sz w:val="24"/>
              <w:szCs w:val="24"/>
            </w:rPr>
            <w:fldChar w:fldCharType="end"/>
          </w:r>
        </w:sdtContent>
      </w:sdt>
      <w:r>
        <w:rPr>
          <w:sz w:val="24"/>
          <w:szCs w:val="24"/>
        </w:rPr>
        <w:t xml:space="preserve"> is vital as this intelligence must be shared with external agencies such as Social Services in order for a care plan to be put in place and for the victim to be safeguarded. The victim can then be supported to enable Police to identify the offenders in each case and prosecute </w:t>
      </w:r>
      <w:r w:rsidR="00BA0979">
        <w:rPr>
          <w:sz w:val="24"/>
          <w:szCs w:val="24"/>
        </w:rPr>
        <w:t xml:space="preserve">them accordingly. The education of children and young people is also a vital part in reducing this form of crime </w:t>
      </w:r>
      <w:sdt>
        <w:sdtPr>
          <w:rPr>
            <w:sz w:val="24"/>
            <w:szCs w:val="24"/>
          </w:rPr>
          <w:id w:val="-508526058"/>
          <w:citation/>
        </w:sdtPr>
        <w:sdtEndPr/>
        <w:sdtContent>
          <w:r w:rsidR="00BA0979">
            <w:rPr>
              <w:sz w:val="24"/>
              <w:szCs w:val="24"/>
            </w:rPr>
            <w:fldChar w:fldCharType="begin"/>
          </w:r>
          <w:r w:rsidR="00BA0979">
            <w:rPr>
              <w:sz w:val="24"/>
              <w:szCs w:val="24"/>
            </w:rPr>
            <w:instrText xml:space="preserve"> CITATION Nat214 \l 2057 </w:instrText>
          </w:r>
          <w:r w:rsidR="00BA0979">
            <w:rPr>
              <w:sz w:val="24"/>
              <w:szCs w:val="24"/>
            </w:rPr>
            <w:fldChar w:fldCharType="separate"/>
          </w:r>
          <w:r w:rsidR="00BA0979" w:rsidRPr="00BA0979">
            <w:rPr>
              <w:noProof/>
              <w:sz w:val="24"/>
              <w:szCs w:val="24"/>
            </w:rPr>
            <w:t>(National Crime Agency , 2021)</w:t>
          </w:r>
          <w:r w:rsidR="00BA0979">
            <w:rPr>
              <w:sz w:val="24"/>
              <w:szCs w:val="24"/>
            </w:rPr>
            <w:fldChar w:fldCharType="end"/>
          </w:r>
        </w:sdtContent>
      </w:sdt>
      <w:r w:rsidR="00BA0979">
        <w:rPr>
          <w:sz w:val="24"/>
          <w:szCs w:val="24"/>
        </w:rPr>
        <w:t xml:space="preserve">. </w:t>
      </w:r>
    </w:p>
    <w:p w14:paraId="71B25021" w14:textId="0E9EC0B6" w:rsidR="00D94F0E" w:rsidRDefault="00D94F0E" w:rsidP="00805682">
      <w:pPr>
        <w:ind w:right="237"/>
        <w:jc w:val="both"/>
        <w:rPr>
          <w:sz w:val="24"/>
          <w:szCs w:val="24"/>
        </w:rPr>
      </w:pPr>
    </w:p>
    <w:p w14:paraId="7B53B58B" w14:textId="43C902B9" w:rsidR="00D94F0E" w:rsidRDefault="00D94F0E" w:rsidP="00805682">
      <w:pPr>
        <w:ind w:right="237"/>
        <w:jc w:val="both"/>
        <w:rPr>
          <w:sz w:val="24"/>
          <w:szCs w:val="24"/>
        </w:rPr>
      </w:pPr>
      <w:r>
        <w:rPr>
          <w:sz w:val="24"/>
          <w:szCs w:val="24"/>
        </w:rPr>
        <w:t>In summary, information and intelligence can be very useful in the disruption of more prevalent criminal activity. The NIM is a vital tool to assess the intelligence available and inform both tactical and strategic decisions from it. A proactive policing approach especially in regards to roads policing will greatly reduce the level of organised crime and disrupt serious and organised crime groups.</w:t>
      </w:r>
    </w:p>
    <w:p w14:paraId="6F6F1FA9" w14:textId="5F1EA024" w:rsidR="00D94F0E" w:rsidRDefault="00D94F0E" w:rsidP="00805682">
      <w:pPr>
        <w:ind w:right="237"/>
        <w:jc w:val="both"/>
        <w:rPr>
          <w:sz w:val="24"/>
          <w:szCs w:val="24"/>
        </w:rPr>
      </w:pPr>
    </w:p>
    <w:p w14:paraId="34F26F67" w14:textId="5FA78E6B" w:rsidR="00D94F0E" w:rsidRDefault="00D94F0E" w:rsidP="00805682">
      <w:pPr>
        <w:ind w:right="237"/>
        <w:jc w:val="both"/>
        <w:rPr>
          <w:sz w:val="24"/>
          <w:szCs w:val="24"/>
        </w:rPr>
      </w:pPr>
    </w:p>
    <w:p w14:paraId="3A0F7650" w14:textId="7AF02515" w:rsidR="00D94F0E" w:rsidRDefault="00D94F0E" w:rsidP="00805682">
      <w:pPr>
        <w:ind w:right="237"/>
        <w:jc w:val="both"/>
        <w:rPr>
          <w:sz w:val="24"/>
          <w:szCs w:val="24"/>
        </w:rPr>
      </w:pPr>
      <w:r>
        <w:rPr>
          <w:sz w:val="24"/>
          <w:szCs w:val="24"/>
        </w:rPr>
        <w:t xml:space="preserve">Automatic Number Plate Recognition (ANPR) within Investigations </w:t>
      </w:r>
    </w:p>
    <w:p w14:paraId="5D382B78" w14:textId="56E29287" w:rsidR="00D94F0E" w:rsidRDefault="00D94F0E" w:rsidP="00805682">
      <w:pPr>
        <w:ind w:right="237"/>
        <w:jc w:val="both"/>
        <w:rPr>
          <w:sz w:val="24"/>
          <w:szCs w:val="24"/>
        </w:rPr>
      </w:pPr>
    </w:p>
    <w:p w14:paraId="418F22C1" w14:textId="23C783CD" w:rsidR="005C256B" w:rsidRDefault="00D94F0E" w:rsidP="00340E9A">
      <w:pPr>
        <w:ind w:right="237"/>
        <w:jc w:val="both"/>
        <w:rPr>
          <w:sz w:val="24"/>
          <w:szCs w:val="24"/>
        </w:rPr>
      </w:pPr>
      <w:r>
        <w:rPr>
          <w:sz w:val="24"/>
          <w:szCs w:val="24"/>
        </w:rPr>
        <w:t xml:space="preserve">ANPR is a system which can be used to identify and trace </w:t>
      </w:r>
      <w:r w:rsidR="005C256B">
        <w:rPr>
          <w:sz w:val="24"/>
          <w:szCs w:val="24"/>
        </w:rPr>
        <w:t xml:space="preserve">a vehicle of interest. ANPR is a tactical option which is used to disrupt, prevent and detect criminal activity. ANPR is a proactive policing tool which can prevent crime by targeting criminal through their use of roads </w:t>
      </w:r>
      <w:sdt>
        <w:sdtPr>
          <w:rPr>
            <w:sz w:val="24"/>
            <w:szCs w:val="24"/>
          </w:rPr>
          <w:id w:val="-586998700"/>
          <w:citation/>
        </w:sdtPr>
        <w:sdtEndPr/>
        <w:sdtContent>
          <w:r w:rsidR="005C256B">
            <w:rPr>
              <w:sz w:val="24"/>
              <w:szCs w:val="24"/>
            </w:rPr>
            <w:fldChar w:fldCharType="begin"/>
          </w:r>
          <w:r w:rsidR="005C256B">
            <w:rPr>
              <w:sz w:val="24"/>
              <w:szCs w:val="24"/>
            </w:rPr>
            <w:instrText xml:space="preserve">CITATION Col191 \l 2057 </w:instrText>
          </w:r>
          <w:r w:rsidR="005C256B">
            <w:rPr>
              <w:sz w:val="24"/>
              <w:szCs w:val="24"/>
            </w:rPr>
            <w:fldChar w:fldCharType="separate"/>
          </w:r>
          <w:r w:rsidR="005C256B" w:rsidRPr="005C256B">
            <w:rPr>
              <w:noProof/>
              <w:sz w:val="24"/>
              <w:szCs w:val="24"/>
            </w:rPr>
            <w:t>(College of Policing, 2019)</w:t>
          </w:r>
          <w:r w:rsidR="005C256B">
            <w:rPr>
              <w:sz w:val="24"/>
              <w:szCs w:val="24"/>
            </w:rPr>
            <w:fldChar w:fldCharType="end"/>
          </w:r>
        </w:sdtContent>
      </w:sdt>
      <w:r w:rsidR="005C256B">
        <w:rPr>
          <w:sz w:val="24"/>
          <w:szCs w:val="24"/>
        </w:rPr>
        <w:t>.</w:t>
      </w:r>
      <w:r w:rsidR="00F30E67">
        <w:rPr>
          <w:sz w:val="24"/>
          <w:szCs w:val="24"/>
        </w:rPr>
        <w:t xml:space="preserve"> </w:t>
      </w:r>
      <w:r w:rsidR="005C256B">
        <w:rPr>
          <w:sz w:val="24"/>
          <w:szCs w:val="24"/>
        </w:rPr>
        <w:t>ANPR</w:t>
      </w:r>
      <w:r w:rsidR="00F30E67">
        <w:rPr>
          <w:sz w:val="24"/>
          <w:szCs w:val="24"/>
        </w:rPr>
        <w:t xml:space="preserve"> provides valuable information in investigations and is useful regardless on the amount of information known about the target vehicles or persons </w:t>
      </w:r>
      <w:sdt>
        <w:sdtPr>
          <w:rPr>
            <w:sz w:val="24"/>
            <w:szCs w:val="24"/>
          </w:rPr>
          <w:id w:val="-786736152"/>
          <w:citation/>
        </w:sdtPr>
        <w:sdtEndPr/>
        <w:sdtContent>
          <w:r w:rsidR="00F30E67">
            <w:rPr>
              <w:sz w:val="24"/>
              <w:szCs w:val="24"/>
            </w:rPr>
            <w:fldChar w:fldCharType="begin"/>
          </w:r>
          <w:r w:rsidR="00F30E67">
            <w:rPr>
              <w:sz w:val="24"/>
              <w:szCs w:val="24"/>
            </w:rPr>
            <w:instrText xml:space="preserve"> CITATION Col20 \l 2057 </w:instrText>
          </w:r>
          <w:r w:rsidR="00F30E67">
            <w:rPr>
              <w:sz w:val="24"/>
              <w:szCs w:val="24"/>
            </w:rPr>
            <w:fldChar w:fldCharType="separate"/>
          </w:r>
          <w:r w:rsidR="00F30E67" w:rsidRPr="00F30E67">
            <w:rPr>
              <w:noProof/>
              <w:sz w:val="24"/>
              <w:szCs w:val="24"/>
            </w:rPr>
            <w:t>(College of Policing , 2020)</w:t>
          </w:r>
          <w:r w:rsidR="00F30E67">
            <w:rPr>
              <w:sz w:val="24"/>
              <w:szCs w:val="24"/>
            </w:rPr>
            <w:fldChar w:fldCharType="end"/>
          </w:r>
        </w:sdtContent>
      </w:sdt>
      <w:r w:rsidR="00F30E67">
        <w:rPr>
          <w:sz w:val="24"/>
          <w:szCs w:val="24"/>
        </w:rPr>
        <w:t>.</w:t>
      </w:r>
    </w:p>
    <w:p w14:paraId="381802A6" w14:textId="7B396C30" w:rsidR="00F30E67" w:rsidRDefault="00F30E67" w:rsidP="00340E9A">
      <w:pPr>
        <w:ind w:right="237"/>
        <w:jc w:val="both"/>
        <w:rPr>
          <w:sz w:val="24"/>
          <w:szCs w:val="24"/>
        </w:rPr>
      </w:pPr>
    </w:p>
    <w:p w14:paraId="4F384630" w14:textId="1E8A167F" w:rsidR="005C256B" w:rsidRDefault="00F30E67" w:rsidP="00340E9A">
      <w:pPr>
        <w:ind w:right="237"/>
        <w:jc w:val="both"/>
        <w:rPr>
          <w:sz w:val="24"/>
          <w:szCs w:val="24"/>
        </w:rPr>
      </w:pPr>
      <w:r>
        <w:rPr>
          <w:sz w:val="24"/>
          <w:szCs w:val="24"/>
        </w:rPr>
        <w:t xml:space="preserve">ANPR data can be used with other sources of information such as CCTV, DNA data or known intelligence to support the overall direction of the investigation. ANPR can be used to locate a vehicle or place a vehicle in a certain area and a certain time. This can be used in the prosecution of the individuals involved and benefit the investigation overall, thus increasing the likelihood of a prosecution in court </w:t>
      </w:r>
      <w:sdt>
        <w:sdtPr>
          <w:rPr>
            <w:sz w:val="24"/>
            <w:szCs w:val="24"/>
          </w:rPr>
          <w:id w:val="1633280663"/>
          <w:citation/>
        </w:sdtPr>
        <w:sdtEndPr/>
        <w:sdtContent>
          <w:r>
            <w:rPr>
              <w:sz w:val="24"/>
              <w:szCs w:val="24"/>
            </w:rPr>
            <w:fldChar w:fldCharType="begin"/>
          </w:r>
          <w:r>
            <w:rPr>
              <w:sz w:val="24"/>
              <w:szCs w:val="24"/>
            </w:rPr>
            <w:instrText xml:space="preserve"> CITATION Col20 \l 2057 </w:instrText>
          </w:r>
          <w:r>
            <w:rPr>
              <w:sz w:val="24"/>
              <w:szCs w:val="24"/>
            </w:rPr>
            <w:fldChar w:fldCharType="separate"/>
          </w:r>
          <w:r w:rsidRPr="00F30E67">
            <w:rPr>
              <w:noProof/>
              <w:sz w:val="24"/>
              <w:szCs w:val="24"/>
            </w:rPr>
            <w:t>(College of Policing , 2020)</w:t>
          </w:r>
          <w:r>
            <w:rPr>
              <w:sz w:val="24"/>
              <w:szCs w:val="24"/>
            </w:rPr>
            <w:fldChar w:fldCharType="end"/>
          </w:r>
        </w:sdtContent>
      </w:sdt>
      <w:r>
        <w:rPr>
          <w:sz w:val="24"/>
          <w:szCs w:val="24"/>
        </w:rPr>
        <w:t xml:space="preserve">. </w:t>
      </w:r>
    </w:p>
    <w:p w14:paraId="328DC36E" w14:textId="50EA5418" w:rsidR="00F30E67" w:rsidRDefault="00F30E67" w:rsidP="00340E9A">
      <w:pPr>
        <w:ind w:right="237"/>
        <w:jc w:val="both"/>
        <w:rPr>
          <w:sz w:val="24"/>
          <w:szCs w:val="24"/>
        </w:rPr>
      </w:pPr>
    </w:p>
    <w:p w14:paraId="48A90CD0" w14:textId="212153FB" w:rsidR="00F30E67" w:rsidRDefault="00F30E67" w:rsidP="00340E9A">
      <w:pPr>
        <w:ind w:right="237"/>
        <w:jc w:val="both"/>
        <w:rPr>
          <w:sz w:val="24"/>
          <w:szCs w:val="24"/>
        </w:rPr>
      </w:pPr>
      <w:r>
        <w:rPr>
          <w:sz w:val="24"/>
          <w:szCs w:val="24"/>
        </w:rPr>
        <w:t xml:space="preserve">ANPR can also be used proactively and provides enforcement opportunities to assist in proactive investigations. For example, ANPR can be used when investigating drug trafficking and county lines to place a specific vehicle of interest in a location which will then allow an enforced stop and search to be carried out on the vehicle. This can greatly disrupt criminal activity and safeguard victims through proactive </w:t>
      </w:r>
      <w:r w:rsidR="0074422B">
        <w:rPr>
          <w:sz w:val="24"/>
          <w:szCs w:val="24"/>
        </w:rPr>
        <w:t>policing</w:t>
      </w:r>
      <w:r>
        <w:rPr>
          <w:sz w:val="24"/>
          <w:szCs w:val="24"/>
        </w:rPr>
        <w:t xml:space="preserve">. A marker can also be </w:t>
      </w:r>
      <w:r w:rsidR="0074422B">
        <w:rPr>
          <w:sz w:val="24"/>
          <w:szCs w:val="24"/>
        </w:rPr>
        <w:t>placed on vehicle</w:t>
      </w:r>
      <w:r w:rsidR="00D95BE3">
        <w:rPr>
          <w:sz w:val="24"/>
          <w:szCs w:val="24"/>
        </w:rPr>
        <w:t>s of interest</w:t>
      </w:r>
      <w:r>
        <w:rPr>
          <w:sz w:val="24"/>
          <w:szCs w:val="24"/>
        </w:rPr>
        <w:t xml:space="preserve"> </w:t>
      </w:r>
      <w:r w:rsidR="0074422B">
        <w:rPr>
          <w:sz w:val="24"/>
          <w:szCs w:val="24"/>
        </w:rPr>
        <w:t xml:space="preserve">where there is reliable intelligence that the vehicle is involved in criminal activity, this furthers the opportunity for proactive policing and enforcement within an investigation </w:t>
      </w:r>
      <w:sdt>
        <w:sdtPr>
          <w:rPr>
            <w:sz w:val="24"/>
            <w:szCs w:val="24"/>
          </w:rPr>
          <w:id w:val="-940452540"/>
          <w:citation/>
        </w:sdtPr>
        <w:sdtEndPr/>
        <w:sdtContent>
          <w:r w:rsidR="0074422B">
            <w:rPr>
              <w:sz w:val="24"/>
              <w:szCs w:val="24"/>
            </w:rPr>
            <w:fldChar w:fldCharType="begin"/>
          </w:r>
          <w:r w:rsidR="0074422B">
            <w:rPr>
              <w:sz w:val="24"/>
              <w:szCs w:val="24"/>
            </w:rPr>
            <w:instrText xml:space="preserve"> CITATION Col20 \l 2057 </w:instrText>
          </w:r>
          <w:r w:rsidR="0074422B">
            <w:rPr>
              <w:sz w:val="24"/>
              <w:szCs w:val="24"/>
            </w:rPr>
            <w:fldChar w:fldCharType="separate"/>
          </w:r>
          <w:r w:rsidR="0074422B" w:rsidRPr="0074422B">
            <w:rPr>
              <w:noProof/>
              <w:sz w:val="24"/>
              <w:szCs w:val="24"/>
            </w:rPr>
            <w:t>(College of Policing , 2020)</w:t>
          </w:r>
          <w:r w:rsidR="0074422B">
            <w:rPr>
              <w:sz w:val="24"/>
              <w:szCs w:val="24"/>
            </w:rPr>
            <w:fldChar w:fldCharType="end"/>
          </w:r>
        </w:sdtContent>
      </w:sdt>
      <w:r w:rsidR="0074422B">
        <w:rPr>
          <w:sz w:val="24"/>
          <w:szCs w:val="24"/>
        </w:rPr>
        <w:t xml:space="preserve">. </w:t>
      </w:r>
    </w:p>
    <w:p w14:paraId="79AA3BF3" w14:textId="0068B06D" w:rsidR="005C256B" w:rsidRDefault="005C256B" w:rsidP="00340E9A">
      <w:pPr>
        <w:ind w:right="237"/>
        <w:jc w:val="both"/>
        <w:rPr>
          <w:sz w:val="24"/>
          <w:szCs w:val="24"/>
        </w:rPr>
      </w:pPr>
    </w:p>
    <w:p w14:paraId="4B45062F" w14:textId="260111F3" w:rsidR="005C256B" w:rsidRDefault="00D95BE3" w:rsidP="00340E9A">
      <w:pPr>
        <w:ind w:right="237"/>
        <w:jc w:val="both"/>
        <w:rPr>
          <w:sz w:val="24"/>
          <w:szCs w:val="24"/>
        </w:rPr>
      </w:pPr>
      <w:r>
        <w:rPr>
          <w:sz w:val="24"/>
          <w:szCs w:val="24"/>
        </w:rPr>
        <w:t xml:space="preserve">Furthermore, ANPR can be used as an investigative resource to disrupt serious and organised crime. ANPR can track and trace a vehicle along the roads of the UK and identify the persons believed to be using the vehicle for criminal activity and also identify the victims of the crimes to safeguard them appropriately </w:t>
      </w:r>
      <w:sdt>
        <w:sdtPr>
          <w:rPr>
            <w:sz w:val="24"/>
            <w:szCs w:val="24"/>
          </w:rPr>
          <w:id w:val="1137833394"/>
          <w:citation/>
        </w:sdtPr>
        <w:sdtEndPr/>
        <w:sdtContent>
          <w:r>
            <w:rPr>
              <w:sz w:val="24"/>
              <w:szCs w:val="24"/>
            </w:rPr>
            <w:fldChar w:fldCharType="begin"/>
          </w:r>
          <w:r>
            <w:rPr>
              <w:sz w:val="24"/>
              <w:szCs w:val="24"/>
            </w:rPr>
            <w:instrText xml:space="preserve"> CITATION Ken21 \l 2057 </w:instrText>
          </w:r>
          <w:r>
            <w:rPr>
              <w:sz w:val="24"/>
              <w:szCs w:val="24"/>
            </w:rPr>
            <w:fldChar w:fldCharType="separate"/>
          </w:r>
          <w:r w:rsidRPr="00D95BE3">
            <w:rPr>
              <w:noProof/>
              <w:sz w:val="24"/>
              <w:szCs w:val="24"/>
            </w:rPr>
            <w:t>(Kent Police, 2021)</w:t>
          </w:r>
          <w:r>
            <w:rPr>
              <w:sz w:val="24"/>
              <w:szCs w:val="24"/>
            </w:rPr>
            <w:fldChar w:fldCharType="end"/>
          </w:r>
        </w:sdtContent>
      </w:sdt>
      <w:r>
        <w:rPr>
          <w:sz w:val="24"/>
          <w:szCs w:val="24"/>
        </w:rPr>
        <w:t xml:space="preserve">. </w:t>
      </w:r>
    </w:p>
    <w:p w14:paraId="121A5D90" w14:textId="5E46878D" w:rsidR="00D95BE3" w:rsidRDefault="00D95BE3" w:rsidP="00340E9A">
      <w:pPr>
        <w:ind w:right="237"/>
        <w:jc w:val="both"/>
        <w:rPr>
          <w:sz w:val="24"/>
          <w:szCs w:val="24"/>
        </w:rPr>
      </w:pPr>
    </w:p>
    <w:p w14:paraId="52CB14D2" w14:textId="65C67108" w:rsidR="00D95BE3" w:rsidRDefault="00D95BE3" w:rsidP="00340E9A">
      <w:pPr>
        <w:ind w:right="237"/>
        <w:jc w:val="both"/>
        <w:rPr>
          <w:sz w:val="24"/>
          <w:szCs w:val="24"/>
        </w:rPr>
      </w:pPr>
      <w:r>
        <w:rPr>
          <w:sz w:val="24"/>
          <w:szCs w:val="24"/>
        </w:rPr>
        <w:t xml:space="preserve">In conclusion, ANPR is a valuable tool in disrupting criminal activity and preventing widespread crime across the UK. ANPR is most effective when used with other </w:t>
      </w:r>
      <w:r>
        <w:rPr>
          <w:sz w:val="24"/>
          <w:szCs w:val="24"/>
        </w:rPr>
        <w:lastRenderedPageBreak/>
        <w:t>sources of evidence and helps to further the investigation. ANPR can identify further lines of enquiry which may lead to the apprehension of offenders and further build intelligence which the police may already have. ANPR is an important investigative resource for both proactive and reactive investigations and when used along with reliable intelligence, ANPR is a fantastic tool when disrupting criminal activity on UK roads.</w:t>
      </w:r>
      <w:r w:rsidR="004E2FED">
        <w:rPr>
          <w:sz w:val="24"/>
          <w:szCs w:val="24"/>
        </w:rPr>
        <w:t xml:space="preserve"> ANPR be used as the basic for proactive police action and enforcement, further protecting the public from harm and reducing crime overall. </w:t>
      </w:r>
    </w:p>
    <w:p w14:paraId="5D459643" w14:textId="1263254C" w:rsidR="005C256B" w:rsidRDefault="005C256B" w:rsidP="00340E9A">
      <w:pPr>
        <w:ind w:right="237"/>
        <w:jc w:val="both"/>
        <w:rPr>
          <w:sz w:val="24"/>
          <w:szCs w:val="24"/>
        </w:rPr>
      </w:pPr>
    </w:p>
    <w:p w14:paraId="1C6ADD80" w14:textId="790BF994" w:rsidR="005C256B" w:rsidRDefault="005C256B" w:rsidP="00340E9A">
      <w:pPr>
        <w:ind w:right="237"/>
        <w:jc w:val="both"/>
        <w:rPr>
          <w:sz w:val="24"/>
          <w:szCs w:val="24"/>
        </w:rPr>
      </w:pPr>
    </w:p>
    <w:p w14:paraId="5B72AA29" w14:textId="160BFA6F" w:rsidR="004E2FED" w:rsidRPr="004E2FED" w:rsidRDefault="004E2FED" w:rsidP="00340E9A">
      <w:pPr>
        <w:ind w:right="237"/>
        <w:jc w:val="both"/>
        <w:rPr>
          <w:b/>
          <w:sz w:val="24"/>
          <w:szCs w:val="24"/>
        </w:rPr>
      </w:pPr>
      <w:r w:rsidRPr="004E2FED">
        <w:rPr>
          <w:b/>
          <w:sz w:val="24"/>
          <w:szCs w:val="24"/>
        </w:rPr>
        <w:t>1908 WORDS</w:t>
      </w:r>
    </w:p>
    <w:p w14:paraId="089032B8" w14:textId="0148B260" w:rsidR="005C256B" w:rsidRDefault="005C256B" w:rsidP="00340E9A">
      <w:pPr>
        <w:ind w:right="237"/>
        <w:jc w:val="both"/>
        <w:rPr>
          <w:sz w:val="24"/>
          <w:szCs w:val="24"/>
        </w:rPr>
      </w:pPr>
    </w:p>
    <w:p w14:paraId="5CEFB782" w14:textId="29383864" w:rsidR="005C256B" w:rsidRDefault="005C256B" w:rsidP="00340E9A">
      <w:pPr>
        <w:ind w:right="237"/>
        <w:jc w:val="both"/>
        <w:rPr>
          <w:sz w:val="24"/>
          <w:szCs w:val="24"/>
        </w:rPr>
      </w:pPr>
    </w:p>
    <w:p w14:paraId="6CD81656" w14:textId="40992A91" w:rsidR="005C256B" w:rsidRDefault="005C256B" w:rsidP="00340E9A">
      <w:pPr>
        <w:ind w:right="237"/>
        <w:jc w:val="both"/>
        <w:rPr>
          <w:sz w:val="24"/>
          <w:szCs w:val="24"/>
        </w:rPr>
      </w:pPr>
    </w:p>
    <w:p w14:paraId="4F02C954" w14:textId="23EF7DAD" w:rsidR="005C256B" w:rsidRDefault="005C256B" w:rsidP="00340E9A">
      <w:pPr>
        <w:ind w:right="237"/>
        <w:jc w:val="both"/>
        <w:rPr>
          <w:sz w:val="24"/>
          <w:szCs w:val="24"/>
        </w:rPr>
      </w:pPr>
    </w:p>
    <w:p w14:paraId="35B51FF4" w14:textId="5C9344CD" w:rsidR="005C256B" w:rsidRDefault="005C256B" w:rsidP="00340E9A">
      <w:pPr>
        <w:ind w:right="237"/>
        <w:jc w:val="both"/>
        <w:rPr>
          <w:sz w:val="24"/>
          <w:szCs w:val="24"/>
        </w:rPr>
      </w:pPr>
    </w:p>
    <w:p w14:paraId="18C35945" w14:textId="5939CC44" w:rsidR="005C256B" w:rsidRDefault="005C256B" w:rsidP="00340E9A">
      <w:pPr>
        <w:ind w:right="237"/>
        <w:jc w:val="both"/>
        <w:rPr>
          <w:sz w:val="24"/>
          <w:szCs w:val="24"/>
        </w:rPr>
      </w:pPr>
    </w:p>
    <w:p w14:paraId="195E3707" w14:textId="332F429B" w:rsidR="005C256B" w:rsidRDefault="005C256B" w:rsidP="00340E9A">
      <w:pPr>
        <w:ind w:right="237"/>
        <w:jc w:val="both"/>
        <w:rPr>
          <w:sz w:val="24"/>
          <w:szCs w:val="24"/>
        </w:rPr>
      </w:pPr>
    </w:p>
    <w:p w14:paraId="371B02F5" w14:textId="0420911E" w:rsidR="005C256B" w:rsidRDefault="005C256B" w:rsidP="00340E9A">
      <w:pPr>
        <w:ind w:right="237"/>
        <w:jc w:val="both"/>
        <w:rPr>
          <w:sz w:val="24"/>
          <w:szCs w:val="24"/>
        </w:rPr>
      </w:pPr>
    </w:p>
    <w:p w14:paraId="706BE285" w14:textId="2B91A4FE" w:rsidR="005C256B" w:rsidRDefault="005C256B" w:rsidP="00340E9A">
      <w:pPr>
        <w:ind w:right="237"/>
        <w:jc w:val="both"/>
        <w:rPr>
          <w:sz w:val="24"/>
          <w:szCs w:val="24"/>
        </w:rPr>
      </w:pPr>
    </w:p>
    <w:p w14:paraId="0D736F0F" w14:textId="5132BFF0" w:rsidR="005C256B" w:rsidRDefault="005C256B" w:rsidP="00340E9A">
      <w:pPr>
        <w:ind w:right="237"/>
        <w:jc w:val="both"/>
        <w:rPr>
          <w:sz w:val="24"/>
          <w:szCs w:val="24"/>
        </w:rPr>
      </w:pPr>
    </w:p>
    <w:p w14:paraId="22FA4650" w14:textId="10B3728D" w:rsidR="005C256B" w:rsidRDefault="005C256B" w:rsidP="00340E9A">
      <w:pPr>
        <w:ind w:right="237"/>
        <w:jc w:val="both"/>
        <w:rPr>
          <w:sz w:val="24"/>
          <w:szCs w:val="24"/>
        </w:rPr>
      </w:pPr>
    </w:p>
    <w:p w14:paraId="4F3E42D2" w14:textId="0EACB473" w:rsidR="005C256B" w:rsidRDefault="005C256B" w:rsidP="00340E9A">
      <w:pPr>
        <w:ind w:right="237"/>
        <w:jc w:val="both"/>
        <w:rPr>
          <w:sz w:val="24"/>
          <w:szCs w:val="24"/>
        </w:rPr>
      </w:pPr>
    </w:p>
    <w:p w14:paraId="12934A1D" w14:textId="5755E198" w:rsidR="005C256B" w:rsidRDefault="005C256B" w:rsidP="00340E9A">
      <w:pPr>
        <w:ind w:right="237"/>
        <w:jc w:val="both"/>
        <w:rPr>
          <w:sz w:val="24"/>
          <w:szCs w:val="24"/>
        </w:rPr>
      </w:pPr>
    </w:p>
    <w:p w14:paraId="14BC66C1" w14:textId="705A5E09" w:rsidR="005C256B" w:rsidRDefault="005C256B" w:rsidP="00340E9A">
      <w:pPr>
        <w:ind w:right="237"/>
        <w:jc w:val="both"/>
        <w:rPr>
          <w:sz w:val="24"/>
          <w:szCs w:val="24"/>
        </w:rPr>
      </w:pPr>
    </w:p>
    <w:p w14:paraId="55D679A0" w14:textId="2F462890" w:rsidR="005C256B" w:rsidRDefault="005C256B" w:rsidP="00340E9A">
      <w:pPr>
        <w:ind w:right="237"/>
        <w:jc w:val="both"/>
        <w:rPr>
          <w:sz w:val="24"/>
          <w:szCs w:val="24"/>
        </w:rPr>
      </w:pPr>
    </w:p>
    <w:p w14:paraId="318EEBD0" w14:textId="69DC6A18" w:rsidR="005C256B" w:rsidRDefault="005C256B" w:rsidP="00340E9A">
      <w:pPr>
        <w:ind w:right="237"/>
        <w:jc w:val="both"/>
        <w:rPr>
          <w:sz w:val="24"/>
          <w:szCs w:val="24"/>
        </w:rPr>
      </w:pPr>
    </w:p>
    <w:p w14:paraId="47DF0C9C" w14:textId="72C9465B" w:rsidR="005C256B" w:rsidRDefault="005C256B" w:rsidP="00340E9A">
      <w:pPr>
        <w:ind w:right="237"/>
        <w:jc w:val="both"/>
        <w:rPr>
          <w:sz w:val="24"/>
          <w:szCs w:val="24"/>
        </w:rPr>
      </w:pPr>
    </w:p>
    <w:p w14:paraId="2E9D0BCB" w14:textId="0414BE9B" w:rsidR="005C256B" w:rsidRDefault="005C256B" w:rsidP="00340E9A">
      <w:pPr>
        <w:ind w:right="237"/>
        <w:jc w:val="both"/>
        <w:rPr>
          <w:sz w:val="24"/>
          <w:szCs w:val="24"/>
        </w:rPr>
      </w:pPr>
    </w:p>
    <w:p w14:paraId="2AE0E254" w14:textId="19305CE3" w:rsidR="005C256B" w:rsidRDefault="005C256B" w:rsidP="00340E9A">
      <w:pPr>
        <w:ind w:right="237"/>
        <w:jc w:val="both"/>
        <w:rPr>
          <w:sz w:val="24"/>
          <w:szCs w:val="24"/>
        </w:rPr>
      </w:pPr>
    </w:p>
    <w:p w14:paraId="6F6842E2" w14:textId="6A3E77AE" w:rsidR="005C256B" w:rsidRDefault="005C256B" w:rsidP="00340E9A">
      <w:pPr>
        <w:ind w:right="237"/>
        <w:jc w:val="both"/>
        <w:rPr>
          <w:sz w:val="24"/>
          <w:szCs w:val="24"/>
        </w:rPr>
      </w:pPr>
    </w:p>
    <w:p w14:paraId="798231F0" w14:textId="516DB518" w:rsidR="005C256B" w:rsidRDefault="005C256B" w:rsidP="00340E9A">
      <w:pPr>
        <w:ind w:right="237"/>
        <w:jc w:val="both"/>
        <w:rPr>
          <w:sz w:val="24"/>
          <w:szCs w:val="24"/>
        </w:rPr>
      </w:pPr>
    </w:p>
    <w:p w14:paraId="78C944A3" w14:textId="4D5BEB77" w:rsidR="005C256B" w:rsidRDefault="005C256B" w:rsidP="00340E9A">
      <w:pPr>
        <w:ind w:right="237"/>
        <w:jc w:val="both"/>
        <w:rPr>
          <w:sz w:val="24"/>
          <w:szCs w:val="24"/>
        </w:rPr>
      </w:pPr>
    </w:p>
    <w:p w14:paraId="5A65132A" w14:textId="0EEB6333" w:rsidR="005C256B" w:rsidRDefault="005C256B" w:rsidP="00340E9A">
      <w:pPr>
        <w:ind w:right="237"/>
        <w:jc w:val="both"/>
        <w:rPr>
          <w:sz w:val="24"/>
          <w:szCs w:val="24"/>
        </w:rPr>
      </w:pPr>
    </w:p>
    <w:p w14:paraId="774962B5" w14:textId="7A47E199" w:rsidR="005C256B" w:rsidRDefault="005C256B" w:rsidP="00340E9A">
      <w:pPr>
        <w:ind w:right="237"/>
        <w:jc w:val="both"/>
        <w:rPr>
          <w:sz w:val="24"/>
          <w:szCs w:val="24"/>
        </w:rPr>
      </w:pPr>
    </w:p>
    <w:p w14:paraId="32A6AF35" w14:textId="0184C74F" w:rsidR="005C256B" w:rsidRDefault="005C256B" w:rsidP="00340E9A">
      <w:pPr>
        <w:ind w:right="237"/>
        <w:jc w:val="both"/>
        <w:rPr>
          <w:sz w:val="24"/>
          <w:szCs w:val="24"/>
        </w:rPr>
      </w:pPr>
    </w:p>
    <w:p w14:paraId="5DDED4CC" w14:textId="4966FC28" w:rsidR="005C256B" w:rsidRDefault="005C256B" w:rsidP="00340E9A">
      <w:pPr>
        <w:ind w:right="237"/>
        <w:jc w:val="both"/>
        <w:rPr>
          <w:sz w:val="24"/>
          <w:szCs w:val="24"/>
        </w:rPr>
      </w:pPr>
    </w:p>
    <w:p w14:paraId="0EE46054" w14:textId="54B450F2" w:rsidR="005C256B" w:rsidRDefault="005C256B" w:rsidP="00340E9A">
      <w:pPr>
        <w:ind w:right="237"/>
        <w:jc w:val="both"/>
        <w:rPr>
          <w:sz w:val="24"/>
          <w:szCs w:val="24"/>
        </w:rPr>
      </w:pPr>
    </w:p>
    <w:p w14:paraId="24923912" w14:textId="60CC637F" w:rsidR="005C256B" w:rsidRDefault="005C256B" w:rsidP="00340E9A">
      <w:pPr>
        <w:ind w:right="237"/>
        <w:jc w:val="both"/>
        <w:rPr>
          <w:sz w:val="24"/>
          <w:szCs w:val="24"/>
        </w:rPr>
      </w:pPr>
    </w:p>
    <w:p w14:paraId="1C11F12E" w14:textId="7AD0D43A" w:rsidR="005C256B" w:rsidRDefault="005C256B" w:rsidP="00340E9A">
      <w:pPr>
        <w:ind w:right="237"/>
        <w:jc w:val="both"/>
        <w:rPr>
          <w:sz w:val="24"/>
          <w:szCs w:val="24"/>
        </w:rPr>
      </w:pPr>
    </w:p>
    <w:p w14:paraId="386AAB4F" w14:textId="738D461E" w:rsidR="005C256B" w:rsidRDefault="005C256B" w:rsidP="00340E9A">
      <w:pPr>
        <w:ind w:right="237"/>
        <w:jc w:val="both"/>
        <w:rPr>
          <w:sz w:val="24"/>
          <w:szCs w:val="24"/>
        </w:rPr>
      </w:pPr>
    </w:p>
    <w:p w14:paraId="0DC7E324" w14:textId="235E7A42" w:rsidR="005C256B" w:rsidRDefault="005C256B" w:rsidP="00340E9A">
      <w:pPr>
        <w:ind w:right="237"/>
        <w:jc w:val="both"/>
        <w:rPr>
          <w:sz w:val="24"/>
          <w:szCs w:val="24"/>
        </w:rPr>
      </w:pPr>
    </w:p>
    <w:p w14:paraId="7A85010D" w14:textId="48EA71EC" w:rsidR="005C256B" w:rsidRDefault="005C256B" w:rsidP="00340E9A">
      <w:pPr>
        <w:ind w:right="237"/>
        <w:jc w:val="both"/>
        <w:rPr>
          <w:sz w:val="24"/>
          <w:szCs w:val="24"/>
        </w:rPr>
      </w:pPr>
    </w:p>
    <w:p w14:paraId="652153DB" w14:textId="185D2C73" w:rsidR="005C256B" w:rsidRDefault="005C256B" w:rsidP="00340E9A">
      <w:pPr>
        <w:ind w:right="237"/>
        <w:jc w:val="both"/>
        <w:rPr>
          <w:sz w:val="24"/>
          <w:szCs w:val="24"/>
        </w:rPr>
      </w:pPr>
    </w:p>
    <w:p w14:paraId="497EF093" w14:textId="182A0A8A" w:rsidR="005C256B" w:rsidRDefault="005C256B" w:rsidP="00340E9A">
      <w:pPr>
        <w:ind w:right="237"/>
        <w:jc w:val="both"/>
        <w:rPr>
          <w:sz w:val="24"/>
          <w:szCs w:val="24"/>
        </w:rPr>
      </w:pPr>
    </w:p>
    <w:p w14:paraId="1FE31C90" w14:textId="33F23E31" w:rsidR="005C256B" w:rsidRDefault="005C256B" w:rsidP="00340E9A">
      <w:pPr>
        <w:ind w:right="237"/>
        <w:jc w:val="both"/>
        <w:rPr>
          <w:sz w:val="24"/>
          <w:szCs w:val="24"/>
        </w:rPr>
      </w:pPr>
    </w:p>
    <w:p w14:paraId="6F489B50" w14:textId="67990B08" w:rsidR="005C256B" w:rsidRDefault="005C256B" w:rsidP="00340E9A">
      <w:pPr>
        <w:ind w:right="237"/>
        <w:jc w:val="both"/>
        <w:rPr>
          <w:sz w:val="24"/>
          <w:szCs w:val="24"/>
        </w:rPr>
      </w:pPr>
    </w:p>
    <w:p w14:paraId="344A67C4" w14:textId="09E75457" w:rsidR="005C256B" w:rsidRDefault="005C256B" w:rsidP="00340E9A">
      <w:pPr>
        <w:ind w:right="237"/>
        <w:jc w:val="both"/>
        <w:rPr>
          <w:sz w:val="24"/>
          <w:szCs w:val="24"/>
        </w:rPr>
      </w:pPr>
    </w:p>
    <w:p w14:paraId="0A9B4F52" w14:textId="77777777" w:rsidR="005C256B" w:rsidRDefault="005C256B" w:rsidP="00340E9A">
      <w:pPr>
        <w:ind w:right="237"/>
        <w:jc w:val="both"/>
        <w:rPr>
          <w:sz w:val="24"/>
          <w:szCs w:val="24"/>
        </w:rPr>
      </w:pPr>
    </w:p>
    <w:p w14:paraId="68D687E9" w14:textId="77777777" w:rsidR="005C256B" w:rsidRPr="00270EEB" w:rsidRDefault="005C256B"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1A482046" w:rsidR="00FE5420" w:rsidRDefault="00441A9D" w:rsidP="00441A9D">
            <w:pPr>
              <w:pStyle w:val="ListParagraph"/>
              <w:numPr>
                <w:ilvl w:val="0"/>
                <w:numId w:val="6"/>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Progressing cases through the criminal justice, in particular the use of the crown prosecution service when making charging decisions.</w:t>
            </w:r>
          </w:p>
          <w:p w14:paraId="5C0AF026" w14:textId="4F489929" w:rsidR="005501B9" w:rsidRPr="00441A9D" w:rsidRDefault="005501B9" w:rsidP="00441A9D">
            <w:pPr>
              <w:pStyle w:val="ListParagraph"/>
              <w:numPr>
                <w:ilvl w:val="0"/>
                <w:numId w:val="6"/>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Road traffic offences and the </w:t>
            </w:r>
            <w:r>
              <w:rPr>
                <w:rFonts w:ascii="Times New Roman" w:hAnsi="Times New Roman" w:cs="Times New Roman"/>
                <w:sz w:val="24"/>
                <w:szCs w:val="24"/>
                <w:lang w:eastAsia="zh-TW"/>
              </w:rPr>
              <w:lastRenderedPageBreak/>
              <w:t>section for which drives are arrestable.</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268F93A2" w:rsidR="00FE5420" w:rsidRPr="0006501E" w:rsidRDefault="0006501E" w:rsidP="0006501E">
            <w:pPr>
              <w:pStyle w:val="ListParagraph"/>
              <w:numPr>
                <w:ilvl w:val="0"/>
                <w:numId w:val="6"/>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Further </w:t>
            </w:r>
            <w:r w:rsidR="00397EA5">
              <w:rPr>
                <w:rFonts w:ascii="Times New Roman" w:hAnsi="Times New Roman" w:cs="Times New Roman"/>
                <w:sz w:val="24"/>
                <w:szCs w:val="24"/>
                <w:lang w:eastAsia="zh-TW"/>
              </w:rPr>
              <w:t>develop knowledge</w:t>
            </w:r>
            <w:r>
              <w:rPr>
                <w:rFonts w:ascii="Times New Roman" w:hAnsi="Times New Roman" w:cs="Times New Roman"/>
                <w:sz w:val="24"/>
                <w:szCs w:val="24"/>
                <w:lang w:eastAsia="zh-TW"/>
              </w:rPr>
              <w:t xml:space="preserve"> of South Wales Police policies.</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2575C72"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3E37D178" w14:textId="77777777" w:rsidR="00441A9D" w:rsidRDefault="00441A9D" w:rsidP="00FE5420">
            <w:pPr>
              <w:overflowPunct/>
              <w:autoSpaceDE/>
              <w:autoSpaceDN/>
              <w:adjustRightInd/>
              <w:rPr>
                <w:sz w:val="22"/>
                <w:szCs w:val="22"/>
                <w:lang w:eastAsia="zh-TW"/>
              </w:rPr>
            </w:pPr>
          </w:p>
          <w:p w14:paraId="36836A58" w14:textId="77777777" w:rsidR="00441A9D" w:rsidRDefault="00441A9D" w:rsidP="00441A9D">
            <w:pPr>
              <w:overflowPunct/>
              <w:autoSpaceDE/>
              <w:autoSpaceDN/>
              <w:adjustRightInd/>
              <w:jc w:val="center"/>
              <w:rPr>
                <w:sz w:val="22"/>
                <w:szCs w:val="22"/>
                <w:lang w:eastAsia="zh-TW"/>
              </w:rPr>
            </w:pPr>
            <w:r>
              <w:rPr>
                <w:sz w:val="22"/>
                <w:szCs w:val="22"/>
                <w:lang w:eastAsia="zh-TW"/>
              </w:rPr>
              <w:t>8</w:t>
            </w:r>
          </w:p>
          <w:p w14:paraId="3A0ACEE8" w14:textId="77777777" w:rsidR="005501B9" w:rsidRDefault="005501B9" w:rsidP="00441A9D">
            <w:pPr>
              <w:overflowPunct/>
              <w:autoSpaceDE/>
              <w:autoSpaceDN/>
              <w:adjustRightInd/>
              <w:jc w:val="center"/>
              <w:rPr>
                <w:sz w:val="22"/>
                <w:szCs w:val="22"/>
                <w:lang w:eastAsia="zh-TW"/>
              </w:rPr>
            </w:pPr>
          </w:p>
          <w:p w14:paraId="7661F57B" w14:textId="77777777" w:rsidR="005501B9" w:rsidRDefault="005501B9" w:rsidP="00441A9D">
            <w:pPr>
              <w:overflowPunct/>
              <w:autoSpaceDE/>
              <w:autoSpaceDN/>
              <w:adjustRightInd/>
              <w:jc w:val="center"/>
              <w:rPr>
                <w:sz w:val="22"/>
                <w:szCs w:val="22"/>
                <w:lang w:eastAsia="zh-TW"/>
              </w:rPr>
            </w:pPr>
          </w:p>
          <w:p w14:paraId="194354E1" w14:textId="77777777" w:rsidR="005501B9" w:rsidRDefault="005501B9" w:rsidP="00441A9D">
            <w:pPr>
              <w:overflowPunct/>
              <w:autoSpaceDE/>
              <w:autoSpaceDN/>
              <w:adjustRightInd/>
              <w:jc w:val="center"/>
              <w:rPr>
                <w:sz w:val="22"/>
                <w:szCs w:val="22"/>
                <w:lang w:eastAsia="zh-TW"/>
              </w:rPr>
            </w:pPr>
          </w:p>
          <w:p w14:paraId="17E89647" w14:textId="77777777" w:rsidR="005501B9" w:rsidRDefault="005501B9" w:rsidP="00441A9D">
            <w:pPr>
              <w:overflowPunct/>
              <w:autoSpaceDE/>
              <w:autoSpaceDN/>
              <w:adjustRightInd/>
              <w:jc w:val="center"/>
              <w:rPr>
                <w:sz w:val="22"/>
                <w:szCs w:val="22"/>
                <w:lang w:eastAsia="zh-TW"/>
              </w:rPr>
            </w:pPr>
          </w:p>
          <w:p w14:paraId="1B76A847" w14:textId="77777777" w:rsidR="005501B9" w:rsidRDefault="005501B9" w:rsidP="00441A9D">
            <w:pPr>
              <w:overflowPunct/>
              <w:autoSpaceDE/>
              <w:autoSpaceDN/>
              <w:adjustRightInd/>
              <w:jc w:val="center"/>
              <w:rPr>
                <w:sz w:val="22"/>
                <w:szCs w:val="22"/>
                <w:lang w:eastAsia="zh-TW"/>
              </w:rPr>
            </w:pPr>
          </w:p>
          <w:p w14:paraId="74A5E998" w14:textId="77777777" w:rsidR="005501B9" w:rsidRDefault="005501B9" w:rsidP="00441A9D">
            <w:pPr>
              <w:overflowPunct/>
              <w:autoSpaceDE/>
              <w:autoSpaceDN/>
              <w:adjustRightInd/>
              <w:jc w:val="center"/>
              <w:rPr>
                <w:sz w:val="22"/>
                <w:szCs w:val="22"/>
                <w:lang w:eastAsia="zh-TW"/>
              </w:rPr>
            </w:pPr>
          </w:p>
          <w:p w14:paraId="32141013" w14:textId="77777777" w:rsidR="005501B9" w:rsidRDefault="005501B9" w:rsidP="00441A9D">
            <w:pPr>
              <w:overflowPunct/>
              <w:autoSpaceDE/>
              <w:autoSpaceDN/>
              <w:adjustRightInd/>
              <w:jc w:val="center"/>
              <w:rPr>
                <w:sz w:val="22"/>
                <w:szCs w:val="22"/>
                <w:lang w:eastAsia="zh-TW"/>
              </w:rPr>
            </w:pPr>
          </w:p>
          <w:p w14:paraId="7CAFFB59" w14:textId="77777777" w:rsidR="005501B9" w:rsidRDefault="005501B9" w:rsidP="00441A9D">
            <w:pPr>
              <w:overflowPunct/>
              <w:autoSpaceDE/>
              <w:autoSpaceDN/>
              <w:adjustRightInd/>
              <w:jc w:val="center"/>
              <w:rPr>
                <w:sz w:val="22"/>
                <w:szCs w:val="22"/>
                <w:lang w:eastAsia="zh-TW"/>
              </w:rPr>
            </w:pPr>
          </w:p>
          <w:p w14:paraId="625E6BAF" w14:textId="77777777" w:rsidR="005501B9" w:rsidRDefault="005501B9" w:rsidP="00441A9D">
            <w:pPr>
              <w:overflowPunct/>
              <w:autoSpaceDE/>
              <w:autoSpaceDN/>
              <w:adjustRightInd/>
              <w:jc w:val="center"/>
              <w:rPr>
                <w:sz w:val="22"/>
                <w:szCs w:val="22"/>
                <w:lang w:eastAsia="zh-TW"/>
              </w:rPr>
            </w:pPr>
          </w:p>
          <w:p w14:paraId="58E6829B" w14:textId="77777777" w:rsidR="005501B9" w:rsidRDefault="005501B9" w:rsidP="00441A9D">
            <w:pPr>
              <w:overflowPunct/>
              <w:autoSpaceDE/>
              <w:autoSpaceDN/>
              <w:adjustRightInd/>
              <w:jc w:val="center"/>
              <w:rPr>
                <w:sz w:val="22"/>
                <w:szCs w:val="22"/>
                <w:lang w:eastAsia="zh-TW"/>
              </w:rPr>
            </w:pPr>
            <w:r>
              <w:rPr>
                <w:sz w:val="22"/>
                <w:szCs w:val="22"/>
                <w:lang w:eastAsia="zh-TW"/>
              </w:rPr>
              <w:t>9</w:t>
            </w:r>
          </w:p>
          <w:p w14:paraId="080D1441" w14:textId="77777777" w:rsidR="0006501E" w:rsidRDefault="0006501E" w:rsidP="00441A9D">
            <w:pPr>
              <w:overflowPunct/>
              <w:autoSpaceDE/>
              <w:autoSpaceDN/>
              <w:adjustRightInd/>
              <w:jc w:val="center"/>
              <w:rPr>
                <w:sz w:val="22"/>
                <w:szCs w:val="22"/>
                <w:lang w:eastAsia="zh-TW"/>
              </w:rPr>
            </w:pPr>
          </w:p>
          <w:p w14:paraId="3D89D674" w14:textId="77777777" w:rsidR="0006501E" w:rsidRDefault="0006501E" w:rsidP="00441A9D">
            <w:pPr>
              <w:overflowPunct/>
              <w:autoSpaceDE/>
              <w:autoSpaceDN/>
              <w:adjustRightInd/>
              <w:jc w:val="center"/>
              <w:rPr>
                <w:sz w:val="22"/>
                <w:szCs w:val="22"/>
                <w:lang w:eastAsia="zh-TW"/>
              </w:rPr>
            </w:pPr>
          </w:p>
          <w:p w14:paraId="6651B7F8" w14:textId="77777777" w:rsidR="0006501E" w:rsidRDefault="0006501E" w:rsidP="00441A9D">
            <w:pPr>
              <w:overflowPunct/>
              <w:autoSpaceDE/>
              <w:autoSpaceDN/>
              <w:adjustRightInd/>
              <w:jc w:val="center"/>
              <w:rPr>
                <w:sz w:val="22"/>
                <w:szCs w:val="22"/>
                <w:lang w:eastAsia="zh-TW"/>
              </w:rPr>
            </w:pPr>
          </w:p>
          <w:p w14:paraId="5565D395" w14:textId="77777777" w:rsidR="0006501E" w:rsidRDefault="0006501E" w:rsidP="00441A9D">
            <w:pPr>
              <w:overflowPunct/>
              <w:autoSpaceDE/>
              <w:autoSpaceDN/>
              <w:adjustRightInd/>
              <w:jc w:val="center"/>
              <w:rPr>
                <w:sz w:val="22"/>
                <w:szCs w:val="22"/>
                <w:lang w:eastAsia="zh-TW"/>
              </w:rPr>
            </w:pPr>
          </w:p>
          <w:p w14:paraId="32787064" w14:textId="77777777" w:rsidR="0006501E" w:rsidRDefault="0006501E" w:rsidP="00441A9D">
            <w:pPr>
              <w:overflowPunct/>
              <w:autoSpaceDE/>
              <w:autoSpaceDN/>
              <w:adjustRightInd/>
              <w:jc w:val="center"/>
              <w:rPr>
                <w:sz w:val="22"/>
                <w:szCs w:val="22"/>
                <w:lang w:eastAsia="zh-TW"/>
              </w:rPr>
            </w:pPr>
          </w:p>
          <w:p w14:paraId="62298167" w14:textId="77777777" w:rsidR="0006501E" w:rsidRDefault="0006501E" w:rsidP="00441A9D">
            <w:pPr>
              <w:overflowPunct/>
              <w:autoSpaceDE/>
              <w:autoSpaceDN/>
              <w:adjustRightInd/>
              <w:jc w:val="center"/>
              <w:rPr>
                <w:sz w:val="22"/>
                <w:szCs w:val="22"/>
                <w:lang w:eastAsia="zh-TW"/>
              </w:rPr>
            </w:pPr>
          </w:p>
          <w:p w14:paraId="31FDF127" w14:textId="77777777" w:rsidR="0006501E" w:rsidRDefault="0006501E" w:rsidP="00441A9D">
            <w:pPr>
              <w:overflowPunct/>
              <w:autoSpaceDE/>
              <w:autoSpaceDN/>
              <w:adjustRightInd/>
              <w:jc w:val="center"/>
              <w:rPr>
                <w:sz w:val="22"/>
                <w:szCs w:val="22"/>
                <w:lang w:eastAsia="zh-TW"/>
              </w:rPr>
            </w:pPr>
          </w:p>
          <w:p w14:paraId="07EF4025" w14:textId="77777777" w:rsidR="0006501E" w:rsidRDefault="0006501E" w:rsidP="00441A9D">
            <w:pPr>
              <w:overflowPunct/>
              <w:autoSpaceDE/>
              <w:autoSpaceDN/>
              <w:adjustRightInd/>
              <w:jc w:val="center"/>
              <w:rPr>
                <w:sz w:val="22"/>
                <w:szCs w:val="22"/>
                <w:lang w:eastAsia="zh-TW"/>
              </w:rPr>
            </w:pPr>
          </w:p>
          <w:p w14:paraId="6E208B3A" w14:textId="77777777" w:rsidR="0006501E" w:rsidRDefault="0006501E" w:rsidP="00441A9D">
            <w:pPr>
              <w:overflowPunct/>
              <w:autoSpaceDE/>
              <w:autoSpaceDN/>
              <w:adjustRightInd/>
              <w:jc w:val="center"/>
              <w:rPr>
                <w:sz w:val="22"/>
                <w:szCs w:val="22"/>
                <w:lang w:eastAsia="zh-TW"/>
              </w:rPr>
            </w:pPr>
          </w:p>
          <w:p w14:paraId="15BDA5C7" w14:textId="77777777" w:rsidR="0006501E" w:rsidRDefault="0006501E" w:rsidP="00441A9D">
            <w:pPr>
              <w:overflowPunct/>
              <w:autoSpaceDE/>
              <w:autoSpaceDN/>
              <w:adjustRightInd/>
              <w:jc w:val="center"/>
              <w:rPr>
                <w:sz w:val="22"/>
                <w:szCs w:val="22"/>
                <w:lang w:eastAsia="zh-TW"/>
              </w:rPr>
            </w:pPr>
          </w:p>
          <w:p w14:paraId="084D2D24" w14:textId="272B5A67" w:rsidR="0006501E" w:rsidRPr="00FE5420" w:rsidRDefault="0006501E" w:rsidP="00441A9D">
            <w:pPr>
              <w:overflowPunct/>
              <w:autoSpaceDE/>
              <w:autoSpaceDN/>
              <w:adjustRightInd/>
              <w:jc w:val="center"/>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F63EC0"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4D8FD25" w14:textId="77777777" w:rsidR="00441A9D" w:rsidRDefault="00441A9D" w:rsidP="00FE5420">
            <w:pPr>
              <w:overflowPunct/>
              <w:autoSpaceDE/>
              <w:autoSpaceDN/>
              <w:adjustRightInd/>
              <w:rPr>
                <w:sz w:val="22"/>
                <w:szCs w:val="22"/>
                <w:lang w:eastAsia="zh-TW"/>
              </w:rPr>
            </w:pPr>
          </w:p>
          <w:p w14:paraId="5CEE5E8D" w14:textId="77777777" w:rsidR="00441A9D" w:rsidRDefault="00441A9D" w:rsidP="0006501E">
            <w:pPr>
              <w:overflowPunct/>
              <w:autoSpaceDE/>
              <w:autoSpaceDN/>
              <w:adjustRightInd/>
              <w:jc w:val="center"/>
              <w:rPr>
                <w:sz w:val="22"/>
                <w:szCs w:val="22"/>
                <w:lang w:eastAsia="zh-TW"/>
              </w:rPr>
            </w:pPr>
            <w:r>
              <w:rPr>
                <w:sz w:val="22"/>
                <w:szCs w:val="22"/>
                <w:lang w:eastAsia="zh-TW"/>
              </w:rPr>
              <w:t>5</w:t>
            </w:r>
          </w:p>
          <w:p w14:paraId="1AFB247A" w14:textId="77777777" w:rsidR="005501B9" w:rsidRDefault="005501B9" w:rsidP="00FE5420">
            <w:pPr>
              <w:overflowPunct/>
              <w:autoSpaceDE/>
              <w:autoSpaceDN/>
              <w:adjustRightInd/>
              <w:rPr>
                <w:sz w:val="22"/>
                <w:szCs w:val="22"/>
                <w:lang w:eastAsia="zh-TW"/>
              </w:rPr>
            </w:pPr>
          </w:p>
          <w:p w14:paraId="2DA765C8" w14:textId="77777777" w:rsidR="005501B9" w:rsidRDefault="005501B9" w:rsidP="00FE5420">
            <w:pPr>
              <w:overflowPunct/>
              <w:autoSpaceDE/>
              <w:autoSpaceDN/>
              <w:adjustRightInd/>
              <w:rPr>
                <w:sz w:val="22"/>
                <w:szCs w:val="22"/>
                <w:lang w:eastAsia="zh-TW"/>
              </w:rPr>
            </w:pPr>
          </w:p>
          <w:p w14:paraId="56133767" w14:textId="77777777" w:rsidR="005501B9" w:rsidRDefault="005501B9" w:rsidP="00FE5420">
            <w:pPr>
              <w:overflowPunct/>
              <w:autoSpaceDE/>
              <w:autoSpaceDN/>
              <w:adjustRightInd/>
              <w:rPr>
                <w:sz w:val="22"/>
                <w:szCs w:val="22"/>
                <w:lang w:eastAsia="zh-TW"/>
              </w:rPr>
            </w:pPr>
          </w:p>
          <w:p w14:paraId="1474F9E4" w14:textId="77777777" w:rsidR="005501B9" w:rsidRDefault="005501B9" w:rsidP="00FE5420">
            <w:pPr>
              <w:overflowPunct/>
              <w:autoSpaceDE/>
              <w:autoSpaceDN/>
              <w:adjustRightInd/>
              <w:rPr>
                <w:sz w:val="22"/>
                <w:szCs w:val="22"/>
                <w:lang w:eastAsia="zh-TW"/>
              </w:rPr>
            </w:pPr>
          </w:p>
          <w:p w14:paraId="5F335691" w14:textId="77777777" w:rsidR="005501B9" w:rsidRDefault="005501B9" w:rsidP="00FE5420">
            <w:pPr>
              <w:overflowPunct/>
              <w:autoSpaceDE/>
              <w:autoSpaceDN/>
              <w:adjustRightInd/>
              <w:rPr>
                <w:sz w:val="22"/>
                <w:szCs w:val="22"/>
                <w:lang w:eastAsia="zh-TW"/>
              </w:rPr>
            </w:pPr>
          </w:p>
          <w:p w14:paraId="16155469" w14:textId="77777777" w:rsidR="005501B9" w:rsidRDefault="005501B9" w:rsidP="00FE5420">
            <w:pPr>
              <w:overflowPunct/>
              <w:autoSpaceDE/>
              <w:autoSpaceDN/>
              <w:adjustRightInd/>
              <w:rPr>
                <w:sz w:val="22"/>
                <w:szCs w:val="22"/>
                <w:lang w:eastAsia="zh-TW"/>
              </w:rPr>
            </w:pPr>
          </w:p>
          <w:p w14:paraId="2C9B1BAE" w14:textId="77777777" w:rsidR="005501B9" w:rsidRDefault="005501B9" w:rsidP="00FE5420">
            <w:pPr>
              <w:overflowPunct/>
              <w:autoSpaceDE/>
              <w:autoSpaceDN/>
              <w:adjustRightInd/>
              <w:rPr>
                <w:sz w:val="22"/>
                <w:szCs w:val="22"/>
                <w:lang w:eastAsia="zh-TW"/>
              </w:rPr>
            </w:pPr>
          </w:p>
          <w:p w14:paraId="69572067" w14:textId="77777777" w:rsidR="005501B9" w:rsidRDefault="005501B9" w:rsidP="00FE5420">
            <w:pPr>
              <w:overflowPunct/>
              <w:autoSpaceDE/>
              <w:autoSpaceDN/>
              <w:adjustRightInd/>
              <w:rPr>
                <w:sz w:val="22"/>
                <w:szCs w:val="22"/>
                <w:lang w:eastAsia="zh-TW"/>
              </w:rPr>
            </w:pPr>
          </w:p>
          <w:p w14:paraId="0E36ED22" w14:textId="77777777" w:rsidR="005501B9" w:rsidRDefault="005501B9" w:rsidP="00FE5420">
            <w:pPr>
              <w:overflowPunct/>
              <w:autoSpaceDE/>
              <w:autoSpaceDN/>
              <w:adjustRightInd/>
              <w:rPr>
                <w:sz w:val="22"/>
                <w:szCs w:val="22"/>
                <w:lang w:eastAsia="zh-TW"/>
              </w:rPr>
            </w:pPr>
          </w:p>
          <w:p w14:paraId="0A1B5A60" w14:textId="77777777" w:rsidR="005501B9" w:rsidRDefault="005501B9" w:rsidP="0006501E">
            <w:pPr>
              <w:overflowPunct/>
              <w:autoSpaceDE/>
              <w:autoSpaceDN/>
              <w:adjustRightInd/>
              <w:jc w:val="center"/>
              <w:rPr>
                <w:sz w:val="22"/>
                <w:szCs w:val="22"/>
                <w:lang w:eastAsia="zh-TW"/>
              </w:rPr>
            </w:pPr>
            <w:r>
              <w:rPr>
                <w:sz w:val="22"/>
                <w:szCs w:val="22"/>
                <w:lang w:eastAsia="zh-TW"/>
              </w:rPr>
              <w:t>7</w:t>
            </w:r>
          </w:p>
          <w:p w14:paraId="1388E82A" w14:textId="77777777" w:rsidR="0006501E" w:rsidRDefault="0006501E" w:rsidP="0006501E">
            <w:pPr>
              <w:overflowPunct/>
              <w:autoSpaceDE/>
              <w:autoSpaceDN/>
              <w:adjustRightInd/>
              <w:jc w:val="center"/>
              <w:rPr>
                <w:sz w:val="22"/>
                <w:szCs w:val="22"/>
                <w:lang w:eastAsia="zh-TW"/>
              </w:rPr>
            </w:pPr>
          </w:p>
          <w:p w14:paraId="344E3C16" w14:textId="77777777" w:rsidR="0006501E" w:rsidRDefault="0006501E" w:rsidP="0006501E">
            <w:pPr>
              <w:overflowPunct/>
              <w:autoSpaceDE/>
              <w:autoSpaceDN/>
              <w:adjustRightInd/>
              <w:jc w:val="center"/>
              <w:rPr>
                <w:sz w:val="22"/>
                <w:szCs w:val="22"/>
                <w:lang w:eastAsia="zh-TW"/>
              </w:rPr>
            </w:pPr>
          </w:p>
          <w:p w14:paraId="3449AF23" w14:textId="77777777" w:rsidR="0006501E" w:rsidRDefault="0006501E" w:rsidP="0006501E">
            <w:pPr>
              <w:overflowPunct/>
              <w:autoSpaceDE/>
              <w:autoSpaceDN/>
              <w:adjustRightInd/>
              <w:jc w:val="center"/>
              <w:rPr>
                <w:sz w:val="22"/>
                <w:szCs w:val="22"/>
                <w:lang w:eastAsia="zh-TW"/>
              </w:rPr>
            </w:pPr>
          </w:p>
          <w:p w14:paraId="0EDD2AAC" w14:textId="77777777" w:rsidR="0006501E" w:rsidRDefault="0006501E" w:rsidP="0006501E">
            <w:pPr>
              <w:overflowPunct/>
              <w:autoSpaceDE/>
              <w:autoSpaceDN/>
              <w:adjustRightInd/>
              <w:jc w:val="center"/>
              <w:rPr>
                <w:sz w:val="22"/>
                <w:szCs w:val="22"/>
                <w:lang w:eastAsia="zh-TW"/>
              </w:rPr>
            </w:pPr>
          </w:p>
          <w:p w14:paraId="1CEDB5CB" w14:textId="77777777" w:rsidR="0006501E" w:rsidRDefault="0006501E" w:rsidP="0006501E">
            <w:pPr>
              <w:overflowPunct/>
              <w:autoSpaceDE/>
              <w:autoSpaceDN/>
              <w:adjustRightInd/>
              <w:jc w:val="center"/>
              <w:rPr>
                <w:sz w:val="22"/>
                <w:szCs w:val="22"/>
                <w:lang w:eastAsia="zh-TW"/>
              </w:rPr>
            </w:pPr>
          </w:p>
          <w:p w14:paraId="5C54478E" w14:textId="77777777" w:rsidR="0006501E" w:rsidRDefault="0006501E" w:rsidP="0006501E">
            <w:pPr>
              <w:overflowPunct/>
              <w:autoSpaceDE/>
              <w:autoSpaceDN/>
              <w:adjustRightInd/>
              <w:jc w:val="center"/>
              <w:rPr>
                <w:sz w:val="22"/>
                <w:szCs w:val="22"/>
                <w:lang w:eastAsia="zh-TW"/>
              </w:rPr>
            </w:pPr>
          </w:p>
          <w:p w14:paraId="178E1C99" w14:textId="77777777" w:rsidR="0006501E" w:rsidRDefault="0006501E" w:rsidP="0006501E">
            <w:pPr>
              <w:overflowPunct/>
              <w:autoSpaceDE/>
              <w:autoSpaceDN/>
              <w:adjustRightInd/>
              <w:jc w:val="center"/>
              <w:rPr>
                <w:sz w:val="22"/>
                <w:szCs w:val="22"/>
                <w:lang w:eastAsia="zh-TW"/>
              </w:rPr>
            </w:pPr>
          </w:p>
          <w:p w14:paraId="1A5121AE" w14:textId="77777777" w:rsidR="0006501E" w:rsidRDefault="0006501E" w:rsidP="0006501E">
            <w:pPr>
              <w:overflowPunct/>
              <w:autoSpaceDE/>
              <w:autoSpaceDN/>
              <w:adjustRightInd/>
              <w:jc w:val="center"/>
              <w:rPr>
                <w:sz w:val="22"/>
                <w:szCs w:val="22"/>
                <w:lang w:eastAsia="zh-TW"/>
              </w:rPr>
            </w:pPr>
          </w:p>
          <w:p w14:paraId="52B938C3" w14:textId="77777777" w:rsidR="0006501E" w:rsidRDefault="0006501E" w:rsidP="0006501E">
            <w:pPr>
              <w:overflowPunct/>
              <w:autoSpaceDE/>
              <w:autoSpaceDN/>
              <w:adjustRightInd/>
              <w:jc w:val="center"/>
              <w:rPr>
                <w:sz w:val="22"/>
                <w:szCs w:val="22"/>
                <w:lang w:eastAsia="zh-TW"/>
              </w:rPr>
            </w:pPr>
          </w:p>
          <w:p w14:paraId="3DCE6A76" w14:textId="77777777" w:rsidR="0006501E" w:rsidRDefault="0006501E" w:rsidP="0006501E">
            <w:pPr>
              <w:overflowPunct/>
              <w:autoSpaceDE/>
              <w:autoSpaceDN/>
              <w:adjustRightInd/>
              <w:jc w:val="center"/>
              <w:rPr>
                <w:sz w:val="22"/>
                <w:szCs w:val="22"/>
                <w:lang w:eastAsia="zh-TW"/>
              </w:rPr>
            </w:pPr>
          </w:p>
          <w:p w14:paraId="0BCB15AA" w14:textId="4B46D0C1" w:rsidR="0006501E" w:rsidRPr="00FE5420" w:rsidRDefault="0006501E" w:rsidP="0006501E">
            <w:pPr>
              <w:overflowPunct/>
              <w:autoSpaceDE/>
              <w:autoSpaceDN/>
              <w:adjustRightInd/>
              <w:jc w:val="center"/>
              <w:rPr>
                <w:rFonts w:ascii="Times New Roman" w:hAnsi="Times New Roman" w:cs="Times New Roman"/>
                <w:sz w:val="24"/>
                <w:szCs w:val="24"/>
                <w:lang w:eastAsia="zh-TW"/>
              </w:rPr>
            </w:pPr>
            <w:r>
              <w:rPr>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774CC3C"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25ACAA9F" w14:textId="77777777" w:rsidR="00441A9D" w:rsidRDefault="00441A9D" w:rsidP="00FE5420">
            <w:pPr>
              <w:overflowPunct/>
              <w:autoSpaceDE/>
              <w:autoSpaceDN/>
              <w:adjustRightInd/>
              <w:rPr>
                <w:sz w:val="22"/>
                <w:szCs w:val="22"/>
                <w:lang w:eastAsia="zh-TW"/>
              </w:rPr>
            </w:pPr>
          </w:p>
          <w:p w14:paraId="3344F6C7" w14:textId="0068866B" w:rsidR="00441A9D" w:rsidRDefault="00441A9D" w:rsidP="00FE5420">
            <w:pPr>
              <w:overflowPunct/>
              <w:autoSpaceDE/>
              <w:autoSpaceDN/>
              <w:adjustRightInd/>
              <w:rPr>
                <w:sz w:val="22"/>
                <w:szCs w:val="22"/>
                <w:lang w:eastAsia="zh-TW"/>
              </w:rPr>
            </w:pPr>
          </w:p>
          <w:p w14:paraId="44F962DB" w14:textId="618220AE" w:rsidR="00441A9D" w:rsidRDefault="00441A9D" w:rsidP="00FE5420">
            <w:pPr>
              <w:overflowPunct/>
              <w:autoSpaceDE/>
              <w:autoSpaceDN/>
              <w:adjustRightInd/>
              <w:rPr>
                <w:sz w:val="22"/>
                <w:szCs w:val="22"/>
                <w:lang w:eastAsia="zh-TW"/>
              </w:rPr>
            </w:pPr>
            <w:r>
              <w:rPr>
                <w:sz w:val="22"/>
                <w:szCs w:val="22"/>
                <w:lang w:eastAsia="zh-TW"/>
              </w:rPr>
              <w:t xml:space="preserve">Familiarise myself with the format of case files and the relevant documents needed to obtain a crown prosecution advice charging decision. </w:t>
            </w:r>
          </w:p>
          <w:p w14:paraId="70A1B87D" w14:textId="77777777" w:rsidR="00441A9D" w:rsidRDefault="00441A9D" w:rsidP="00FE5420">
            <w:pPr>
              <w:overflowPunct/>
              <w:autoSpaceDE/>
              <w:autoSpaceDN/>
              <w:adjustRightInd/>
              <w:rPr>
                <w:rFonts w:ascii="Times New Roman" w:hAnsi="Times New Roman" w:cs="Times New Roman"/>
                <w:sz w:val="24"/>
                <w:szCs w:val="24"/>
                <w:lang w:eastAsia="zh-TW"/>
              </w:rPr>
            </w:pPr>
          </w:p>
          <w:p w14:paraId="1190925D" w14:textId="77777777" w:rsidR="005501B9" w:rsidRDefault="005501B9" w:rsidP="00FE5420">
            <w:pPr>
              <w:overflowPunct/>
              <w:autoSpaceDE/>
              <w:autoSpaceDN/>
              <w:adjustRightInd/>
              <w:rPr>
                <w:rFonts w:ascii="Times New Roman" w:hAnsi="Times New Roman" w:cs="Times New Roman"/>
                <w:sz w:val="24"/>
                <w:szCs w:val="24"/>
                <w:lang w:eastAsia="zh-TW"/>
              </w:rPr>
            </w:pPr>
          </w:p>
          <w:p w14:paraId="367D57E0" w14:textId="77777777" w:rsidR="005501B9" w:rsidRDefault="005501B9" w:rsidP="00FE5420">
            <w:pPr>
              <w:overflowPunct/>
              <w:autoSpaceDE/>
              <w:autoSpaceDN/>
              <w:adjustRightInd/>
              <w:rPr>
                <w:rFonts w:ascii="Times New Roman" w:hAnsi="Times New Roman" w:cs="Times New Roman"/>
                <w:sz w:val="24"/>
                <w:szCs w:val="24"/>
                <w:lang w:eastAsia="zh-TW"/>
              </w:rPr>
            </w:pPr>
          </w:p>
          <w:p w14:paraId="0B3CE28F" w14:textId="77777777" w:rsidR="005501B9" w:rsidRDefault="005501B9"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Read over and revise the relevant legislation in </w:t>
            </w:r>
            <w:r>
              <w:rPr>
                <w:rFonts w:ascii="Times New Roman" w:hAnsi="Times New Roman" w:cs="Times New Roman"/>
                <w:sz w:val="24"/>
                <w:szCs w:val="24"/>
                <w:lang w:eastAsia="zh-TW"/>
              </w:rPr>
              <w:lastRenderedPageBreak/>
              <w:t xml:space="preserve">regards to road traffic offences including the Road Traffic Act 1988 </w:t>
            </w:r>
            <w:sdt>
              <w:sdtPr>
                <w:rPr>
                  <w:rFonts w:ascii="Times New Roman" w:hAnsi="Times New Roman" w:cs="Times New Roman"/>
                  <w:sz w:val="24"/>
                  <w:szCs w:val="24"/>
                  <w:lang w:eastAsia="zh-TW"/>
                </w:rPr>
                <w:id w:val="1007020398"/>
                <w:citation/>
              </w:sdtPr>
              <w:sdtEndPr/>
              <w:sdtContent>
                <w:r>
                  <w:rPr>
                    <w:rFonts w:ascii="Times New Roman" w:hAnsi="Times New Roman" w:cs="Times New Roman"/>
                    <w:sz w:val="24"/>
                    <w:szCs w:val="24"/>
                    <w:lang w:eastAsia="zh-TW"/>
                  </w:rPr>
                  <w:fldChar w:fldCharType="begin"/>
                </w:r>
                <w:r>
                  <w:rPr>
                    <w:rFonts w:ascii="Times New Roman" w:hAnsi="Times New Roman" w:cs="Times New Roman"/>
                    <w:sz w:val="24"/>
                    <w:szCs w:val="24"/>
                    <w:lang w:eastAsia="zh-TW"/>
                  </w:rPr>
                  <w:instrText xml:space="preserve"> CITATION The88 \l 2057 </w:instrText>
                </w:r>
                <w:r>
                  <w:rPr>
                    <w:rFonts w:ascii="Times New Roman" w:hAnsi="Times New Roman" w:cs="Times New Roman"/>
                    <w:sz w:val="24"/>
                    <w:szCs w:val="24"/>
                    <w:lang w:eastAsia="zh-TW"/>
                  </w:rPr>
                  <w:fldChar w:fldCharType="separate"/>
                </w:r>
                <w:r w:rsidRPr="005501B9">
                  <w:rPr>
                    <w:rFonts w:ascii="Times New Roman" w:hAnsi="Times New Roman" w:cs="Times New Roman"/>
                    <w:noProof/>
                    <w:sz w:val="24"/>
                    <w:szCs w:val="24"/>
                    <w:lang w:eastAsia="zh-TW"/>
                  </w:rPr>
                  <w:t>(The United Kingdom Government, 1988)</w:t>
                </w:r>
                <w:r>
                  <w:rPr>
                    <w:rFonts w:ascii="Times New Roman" w:hAnsi="Times New Roman" w:cs="Times New Roman"/>
                    <w:sz w:val="24"/>
                    <w:szCs w:val="24"/>
                    <w:lang w:eastAsia="zh-TW"/>
                  </w:rPr>
                  <w:fldChar w:fldCharType="end"/>
                </w:r>
              </w:sdtContent>
            </w:sdt>
            <w:r>
              <w:rPr>
                <w:rFonts w:ascii="Times New Roman" w:hAnsi="Times New Roman" w:cs="Times New Roman"/>
                <w:sz w:val="24"/>
                <w:szCs w:val="24"/>
                <w:lang w:eastAsia="zh-TW"/>
              </w:rPr>
              <w:t xml:space="preserve"> and the sections which correspond to each offence.</w:t>
            </w:r>
          </w:p>
          <w:p w14:paraId="7AA00BA8" w14:textId="77777777" w:rsidR="0006501E" w:rsidRDefault="0006501E" w:rsidP="0006501E">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Read over the policies and procedures page within South Wales Police’s intranet page and ensure this is done on a regular basis to keep knowledge up to date.</w:t>
            </w:r>
          </w:p>
          <w:p w14:paraId="29A2A56B" w14:textId="0C56D7C3" w:rsidR="00281952" w:rsidRPr="0006501E" w:rsidRDefault="0006501E" w:rsidP="0006501E">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741B3A3" w14:textId="77777777" w:rsidR="0006501E" w:rsidRDefault="0006501E" w:rsidP="0006501E">
            <w:pPr>
              <w:overflowPunct/>
              <w:autoSpaceDE/>
              <w:autoSpaceDN/>
              <w:adjustRightInd/>
              <w:rPr>
                <w:bCs/>
                <w:sz w:val="22"/>
                <w:szCs w:val="22"/>
                <w:lang w:eastAsia="zh-TW"/>
              </w:rPr>
            </w:pPr>
          </w:p>
          <w:p w14:paraId="1C6731CF" w14:textId="513D8202" w:rsidR="00FE5420" w:rsidRPr="0006501E" w:rsidRDefault="0006501E" w:rsidP="0006501E">
            <w:pPr>
              <w:pStyle w:val="ListParagraph"/>
              <w:numPr>
                <w:ilvl w:val="0"/>
                <w:numId w:val="9"/>
              </w:numPr>
              <w:overflowPunct/>
              <w:autoSpaceDE/>
              <w:autoSpaceDN/>
              <w:adjustRightInd/>
              <w:rPr>
                <w:bCs/>
                <w:sz w:val="22"/>
                <w:szCs w:val="22"/>
                <w:lang w:eastAsia="zh-TW"/>
              </w:rPr>
            </w:pPr>
            <w:r w:rsidRPr="0006501E">
              <w:rPr>
                <w:bCs/>
                <w:sz w:val="22"/>
                <w:szCs w:val="22"/>
                <w:lang w:eastAsia="zh-TW"/>
              </w:rPr>
              <w:t>Police vehicle response driving skill</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ABBD834"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C8E44AF" w14:textId="77777777" w:rsidR="00B6664D" w:rsidRDefault="00B6664D" w:rsidP="00FE5420">
            <w:pPr>
              <w:overflowPunct/>
              <w:autoSpaceDE/>
              <w:autoSpaceDN/>
              <w:adjustRightInd/>
              <w:rPr>
                <w:b/>
                <w:bCs/>
                <w:sz w:val="22"/>
                <w:szCs w:val="22"/>
                <w:lang w:eastAsia="zh-TW"/>
              </w:rPr>
            </w:pPr>
          </w:p>
          <w:p w14:paraId="1B0D4D5F" w14:textId="77777777" w:rsidR="00B6664D" w:rsidRDefault="00B6664D" w:rsidP="00FE5420">
            <w:pPr>
              <w:overflowPunct/>
              <w:autoSpaceDE/>
              <w:autoSpaceDN/>
              <w:adjustRightInd/>
              <w:rPr>
                <w:b/>
                <w:bCs/>
                <w:sz w:val="22"/>
                <w:szCs w:val="22"/>
                <w:lang w:eastAsia="zh-TW"/>
              </w:rPr>
            </w:pPr>
          </w:p>
          <w:p w14:paraId="6C72B44D" w14:textId="77777777" w:rsidR="00B6664D" w:rsidRDefault="00B6664D" w:rsidP="00FE5420">
            <w:pPr>
              <w:overflowPunct/>
              <w:autoSpaceDE/>
              <w:autoSpaceDN/>
              <w:adjustRightInd/>
              <w:rPr>
                <w:b/>
                <w:bCs/>
                <w:sz w:val="22"/>
                <w:szCs w:val="22"/>
                <w:lang w:eastAsia="zh-TW"/>
              </w:rPr>
            </w:pPr>
          </w:p>
          <w:p w14:paraId="68104586" w14:textId="77777777" w:rsidR="00B6664D" w:rsidRDefault="00B6664D" w:rsidP="00FE5420">
            <w:pPr>
              <w:overflowPunct/>
              <w:autoSpaceDE/>
              <w:autoSpaceDN/>
              <w:adjustRightInd/>
              <w:rPr>
                <w:b/>
                <w:bCs/>
                <w:sz w:val="22"/>
                <w:szCs w:val="22"/>
                <w:lang w:eastAsia="zh-TW"/>
              </w:rPr>
            </w:pPr>
          </w:p>
          <w:p w14:paraId="02B552F8" w14:textId="77777777" w:rsidR="00B6664D" w:rsidRDefault="00B6664D" w:rsidP="00FE5420">
            <w:pPr>
              <w:overflowPunct/>
              <w:autoSpaceDE/>
              <w:autoSpaceDN/>
              <w:adjustRightInd/>
              <w:rPr>
                <w:b/>
                <w:bCs/>
                <w:sz w:val="22"/>
                <w:szCs w:val="22"/>
                <w:lang w:eastAsia="zh-TW"/>
              </w:rPr>
            </w:pPr>
          </w:p>
          <w:p w14:paraId="560BA3EB" w14:textId="77777777" w:rsidR="00B6664D" w:rsidRDefault="00B6664D" w:rsidP="00FE5420">
            <w:pPr>
              <w:overflowPunct/>
              <w:autoSpaceDE/>
              <w:autoSpaceDN/>
              <w:adjustRightInd/>
              <w:rPr>
                <w:b/>
                <w:bCs/>
                <w:sz w:val="22"/>
                <w:szCs w:val="22"/>
                <w:lang w:eastAsia="zh-TW"/>
              </w:rPr>
            </w:pPr>
          </w:p>
          <w:p w14:paraId="4C5F9F95" w14:textId="77777777" w:rsidR="00B6664D" w:rsidRDefault="00B6664D" w:rsidP="00B6664D">
            <w:pPr>
              <w:pStyle w:val="ListParagraph"/>
              <w:numPr>
                <w:ilvl w:val="0"/>
                <w:numId w:val="9"/>
              </w:numPr>
              <w:overflowPunct/>
              <w:autoSpaceDE/>
              <w:autoSpaceDN/>
              <w:adjustRightInd/>
              <w:rPr>
                <w:bCs/>
                <w:sz w:val="22"/>
                <w:szCs w:val="22"/>
                <w:lang w:eastAsia="zh-TW"/>
              </w:rPr>
            </w:pPr>
            <w:r>
              <w:rPr>
                <w:bCs/>
                <w:sz w:val="22"/>
                <w:szCs w:val="22"/>
                <w:lang w:eastAsia="zh-TW"/>
              </w:rPr>
              <w:t>Become an authorised taser carrying officer</w:t>
            </w:r>
          </w:p>
          <w:p w14:paraId="51326116" w14:textId="77777777" w:rsidR="00E800B2" w:rsidRDefault="00E800B2" w:rsidP="00E800B2">
            <w:pPr>
              <w:overflowPunct/>
              <w:autoSpaceDE/>
              <w:autoSpaceDN/>
              <w:adjustRightInd/>
              <w:ind w:left="360"/>
              <w:rPr>
                <w:bCs/>
                <w:sz w:val="22"/>
                <w:szCs w:val="22"/>
                <w:lang w:eastAsia="zh-TW"/>
              </w:rPr>
            </w:pPr>
          </w:p>
          <w:p w14:paraId="1A107251" w14:textId="77777777" w:rsidR="00E800B2" w:rsidRDefault="00E800B2" w:rsidP="00E800B2">
            <w:pPr>
              <w:overflowPunct/>
              <w:autoSpaceDE/>
              <w:autoSpaceDN/>
              <w:adjustRightInd/>
              <w:ind w:left="360"/>
              <w:rPr>
                <w:bCs/>
                <w:sz w:val="22"/>
                <w:szCs w:val="22"/>
                <w:lang w:eastAsia="zh-TW"/>
              </w:rPr>
            </w:pPr>
          </w:p>
          <w:p w14:paraId="23B55E49" w14:textId="77777777" w:rsidR="00E800B2" w:rsidRDefault="00E800B2" w:rsidP="00E800B2">
            <w:pPr>
              <w:overflowPunct/>
              <w:autoSpaceDE/>
              <w:autoSpaceDN/>
              <w:adjustRightInd/>
              <w:ind w:left="360"/>
              <w:rPr>
                <w:bCs/>
                <w:sz w:val="22"/>
                <w:szCs w:val="22"/>
                <w:lang w:eastAsia="zh-TW"/>
              </w:rPr>
            </w:pPr>
          </w:p>
          <w:p w14:paraId="34893C68" w14:textId="77777777" w:rsidR="00E800B2" w:rsidRDefault="00E800B2" w:rsidP="00E800B2">
            <w:pPr>
              <w:overflowPunct/>
              <w:autoSpaceDE/>
              <w:autoSpaceDN/>
              <w:adjustRightInd/>
              <w:ind w:left="360"/>
              <w:rPr>
                <w:bCs/>
                <w:sz w:val="22"/>
                <w:szCs w:val="22"/>
                <w:lang w:eastAsia="zh-TW"/>
              </w:rPr>
            </w:pPr>
          </w:p>
          <w:p w14:paraId="0C4D6E83" w14:textId="77777777" w:rsidR="00E800B2" w:rsidRDefault="00E800B2" w:rsidP="00E800B2">
            <w:pPr>
              <w:overflowPunct/>
              <w:autoSpaceDE/>
              <w:autoSpaceDN/>
              <w:adjustRightInd/>
              <w:ind w:left="360"/>
              <w:rPr>
                <w:bCs/>
                <w:sz w:val="22"/>
                <w:szCs w:val="22"/>
                <w:lang w:eastAsia="zh-TW"/>
              </w:rPr>
            </w:pPr>
          </w:p>
          <w:p w14:paraId="2E47BD0D" w14:textId="77777777" w:rsidR="00E800B2" w:rsidRDefault="00E800B2" w:rsidP="00E800B2">
            <w:pPr>
              <w:overflowPunct/>
              <w:autoSpaceDE/>
              <w:autoSpaceDN/>
              <w:adjustRightInd/>
              <w:ind w:left="360"/>
              <w:rPr>
                <w:bCs/>
                <w:sz w:val="22"/>
                <w:szCs w:val="22"/>
                <w:lang w:eastAsia="zh-TW"/>
              </w:rPr>
            </w:pPr>
          </w:p>
          <w:p w14:paraId="6852799E" w14:textId="77777777" w:rsidR="00E800B2" w:rsidRDefault="00E800B2" w:rsidP="00E800B2">
            <w:pPr>
              <w:overflowPunct/>
              <w:autoSpaceDE/>
              <w:autoSpaceDN/>
              <w:adjustRightInd/>
              <w:ind w:left="360"/>
              <w:rPr>
                <w:bCs/>
                <w:sz w:val="22"/>
                <w:szCs w:val="22"/>
                <w:lang w:eastAsia="zh-TW"/>
              </w:rPr>
            </w:pPr>
          </w:p>
          <w:p w14:paraId="1013B92A" w14:textId="77777777" w:rsidR="00E800B2" w:rsidRDefault="00E800B2" w:rsidP="00E800B2">
            <w:pPr>
              <w:overflowPunct/>
              <w:autoSpaceDE/>
              <w:autoSpaceDN/>
              <w:adjustRightInd/>
              <w:ind w:left="360"/>
              <w:rPr>
                <w:bCs/>
                <w:sz w:val="22"/>
                <w:szCs w:val="22"/>
                <w:lang w:eastAsia="zh-TW"/>
              </w:rPr>
            </w:pPr>
          </w:p>
          <w:p w14:paraId="0D3D1A88" w14:textId="7CD5E213" w:rsidR="00E800B2" w:rsidRPr="00E800B2" w:rsidRDefault="00E800B2" w:rsidP="00E800B2">
            <w:pPr>
              <w:pStyle w:val="ListParagraph"/>
              <w:numPr>
                <w:ilvl w:val="0"/>
                <w:numId w:val="9"/>
              </w:numPr>
              <w:overflowPunct/>
              <w:autoSpaceDE/>
              <w:autoSpaceDN/>
              <w:adjustRightInd/>
              <w:rPr>
                <w:bCs/>
                <w:sz w:val="22"/>
                <w:szCs w:val="22"/>
                <w:lang w:eastAsia="zh-TW"/>
              </w:rPr>
            </w:pPr>
            <w:r>
              <w:rPr>
                <w:bCs/>
                <w:sz w:val="22"/>
                <w:szCs w:val="22"/>
                <w:lang w:eastAsia="zh-TW"/>
              </w:rPr>
              <w:lastRenderedPageBreak/>
              <w:t>Enhance conflict management skills</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7087F36" w14:textId="77777777" w:rsidR="00B6664D" w:rsidRDefault="00FE5420" w:rsidP="00FE5420">
            <w:pPr>
              <w:overflowPunct/>
              <w:autoSpaceDE/>
              <w:autoSpaceDN/>
              <w:adjustRightInd/>
              <w:rPr>
                <w:sz w:val="22"/>
                <w:szCs w:val="22"/>
                <w:lang w:eastAsia="zh-TW"/>
              </w:rPr>
            </w:pPr>
            <w:r w:rsidRPr="00FE5420">
              <w:rPr>
                <w:sz w:val="22"/>
                <w:szCs w:val="22"/>
                <w:lang w:eastAsia="zh-TW"/>
              </w:rPr>
              <w:t>5-7</w:t>
            </w:r>
          </w:p>
          <w:p w14:paraId="43C81CF0" w14:textId="77777777" w:rsidR="00B6664D" w:rsidRDefault="00B6664D" w:rsidP="00FE5420">
            <w:pPr>
              <w:overflowPunct/>
              <w:autoSpaceDE/>
              <w:autoSpaceDN/>
              <w:adjustRightInd/>
              <w:rPr>
                <w:sz w:val="22"/>
                <w:szCs w:val="22"/>
                <w:lang w:eastAsia="zh-TW"/>
              </w:rPr>
            </w:pPr>
          </w:p>
          <w:p w14:paraId="17F31A19" w14:textId="77777777" w:rsidR="00B6664D" w:rsidRDefault="00B6664D" w:rsidP="00FE5420">
            <w:pPr>
              <w:overflowPunct/>
              <w:autoSpaceDE/>
              <w:autoSpaceDN/>
              <w:adjustRightInd/>
              <w:rPr>
                <w:sz w:val="22"/>
                <w:szCs w:val="22"/>
                <w:lang w:eastAsia="zh-TW"/>
              </w:rPr>
            </w:pPr>
          </w:p>
          <w:p w14:paraId="7328E125" w14:textId="77777777" w:rsidR="00B6664D" w:rsidRDefault="00B6664D" w:rsidP="00FE5420">
            <w:pPr>
              <w:overflowPunct/>
              <w:autoSpaceDE/>
              <w:autoSpaceDN/>
              <w:adjustRightInd/>
              <w:rPr>
                <w:sz w:val="22"/>
                <w:szCs w:val="22"/>
                <w:lang w:eastAsia="zh-TW"/>
              </w:rPr>
            </w:pPr>
          </w:p>
          <w:p w14:paraId="5C999117" w14:textId="77777777" w:rsidR="00B6664D" w:rsidRDefault="00B6664D" w:rsidP="00FE5420">
            <w:pPr>
              <w:overflowPunct/>
              <w:autoSpaceDE/>
              <w:autoSpaceDN/>
              <w:adjustRightInd/>
              <w:rPr>
                <w:sz w:val="22"/>
                <w:szCs w:val="22"/>
                <w:lang w:eastAsia="zh-TW"/>
              </w:rPr>
            </w:pPr>
          </w:p>
          <w:p w14:paraId="7FABEE0B" w14:textId="77777777" w:rsidR="00B6664D" w:rsidRDefault="00B6664D" w:rsidP="00FE5420">
            <w:pPr>
              <w:overflowPunct/>
              <w:autoSpaceDE/>
              <w:autoSpaceDN/>
              <w:adjustRightInd/>
              <w:rPr>
                <w:sz w:val="22"/>
                <w:szCs w:val="22"/>
                <w:lang w:eastAsia="zh-TW"/>
              </w:rPr>
            </w:pPr>
          </w:p>
          <w:p w14:paraId="3F0A04DB" w14:textId="77777777" w:rsidR="00B6664D" w:rsidRDefault="00B6664D" w:rsidP="00FE5420">
            <w:pPr>
              <w:overflowPunct/>
              <w:autoSpaceDE/>
              <w:autoSpaceDN/>
              <w:adjustRightInd/>
              <w:rPr>
                <w:sz w:val="22"/>
                <w:szCs w:val="22"/>
                <w:lang w:eastAsia="zh-TW"/>
              </w:rPr>
            </w:pPr>
          </w:p>
          <w:p w14:paraId="5E1C7DC3" w14:textId="77777777" w:rsidR="00B6664D" w:rsidRDefault="00B6664D" w:rsidP="00FE5420">
            <w:pPr>
              <w:overflowPunct/>
              <w:autoSpaceDE/>
              <w:autoSpaceDN/>
              <w:adjustRightInd/>
              <w:rPr>
                <w:sz w:val="22"/>
                <w:szCs w:val="22"/>
                <w:lang w:eastAsia="zh-TW"/>
              </w:rPr>
            </w:pPr>
          </w:p>
          <w:p w14:paraId="213689D5" w14:textId="77777777" w:rsidR="00B6664D" w:rsidRDefault="00B6664D" w:rsidP="00FE5420">
            <w:pPr>
              <w:overflowPunct/>
              <w:autoSpaceDE/>
              <w:autoSpaceDN/>
              <w:adjustRightInd/>
              <w:rPr>
                <w:sz w:val="22"/>
                <w:szCs w:val="22"/>
                <w:lang w:eastAsia="zh-TW"/>
              </w:rPr>
            </w:pPr>
          </w:p>
          <w:p w14:paraId="3B8A5E40" w14:textId="77777777" w:rsidR="00B6664D" w:rsidRDefault="00B6664D" w:rsidP="00FE5420">
            <w:pPr>
              <w:overflowPunct/>
              <w:autoSpaceDE/>
              <w:autoSpaceDN/>
              <w:adjustRightInd/>
              <w:rPr>
                <w:sz w:val="22"/>
                <w:szCs w:val="22"/>
                <w:lang w:eastAsia="zh-TW"/>
              </w:rPr>
            </w:pPr>
          </w:p>
          <w:p w14:paraId="25809FCD" w14:textId="77777777" w:rsidR="00B6664D" w:rsidRDefault="00B6664D" w:rsidP="00FE5420">
            <w:pPr>
              <w:overflowPunct/>
              <w:autoSpaceDE/>
              <w:autoSpaceDN/>
              <w:adjustRightInd/>
              <w:rPr>
                <w:sz w:val="22"/>
                <w:szCs w:val="22"/>
                <w:lang w:eastAsia="zh-TW"/>
              </w:rPr>
            </w:pPr>
          </w:p>
          <w:p w14:paraId="70500AC6" w14:textId="77777777" w:rsidR="00B6664D" w:rsidRDefault="00B6664D" w:rsidP="00FE5420">
            <w:pPr>
              <w:overflowPunct/>
              <w:autoSpaceDE/>
              <w:autoSpaceDN/>
              <w:adjustRightInd/>
              <w:rPr>
                <w:sz w:val="22"/>
                <w:szCs w:val="22"/>
                <w:lang w:eastAsia="zh-TW"/>
              </w:rPr>
            </w:pPr>
          </w:p>
          <w:p w14:paraId="4931BBD9" w14:textId="77777777" w:rsidR="00B6664D" w:rsidRDefault="00B6664D" w:rsidP="00FE5420">
            <w:pPr>
              <w:overflowPunct/>
              <w:autoSpaceDE/>
              <w:autoSpaceDN/>
              <w:adjustRightInd/>
              <w:rPr>
                <w:sz w:val="22"/>
                <w:szCs w:val="22"/>
                <w:lang w:eastAsia="zh-TW"/>
              </w:rPr>
            </w:pPr>
          </w:p>
          <w:p w14:paraId="53C6D224" w14:textId="77777777" w:rsidR="00B6664D" w:rsidRDefault="00B6664D" w:rsidP="00FE5420">
            <w:pPr>
              <w:overflowPunct/>
              <w:autoSpaceDE/>
              <w:autoSpaceDN/>
              <w:adjustRightInd/>
              <w:rPr>
                <w:sz w:val="22"/>
                <w:szCs w:val="22"/>
                <w:lang w:eastAsia="zh-TW"/>
              </w:rPr>
            </w:pPr>
          </w:p>
          <w:p w14:paraId="04A5B837" w14:textId="77777777" w:rsidR="00B6664D" w:rsidRDefault="00B6664D" w:rsidP="00FE5420">
            <w:pPr>
              <w:overflowPunct/>
              <w:autoSpaceDE/>
              <w:autoSpaceDN/>
              <w:adjustRightInd/>
              <w:rPr>
                <w:sz w:val="22"/>
                <w:szCs w:val="22"/>
                <w:lang w:eastAsia="zh-TW"/>
              </w:rPr>
            </w:pPr>
          </w:p>
          <w:p w14:paraId="30157D2C" w14:textId="77777777" w:rsidR="00B6664D" w:rsidRDefault="00B6664D" w:rsidP="00FE5420">
            <w:pPr>
              <w:overflowPunct/>
              <w:autoSpaceDE/>
              <w:autoSpaceDN/>
              <w:adjustRightInd/>
              <w:rPr>
                <w:sz w:val="22"/>
                <w:szCs w:val="22"/>
                <w:lang w:eastAsia="zh-TW"/>
              </w:rPr>
            </w:pPr>
          </w:p>
          <w:p w14:paraId="10E671E5" w14:textId="77777777" w:rsidR="00B6664D" w:rsidRDefault="00B6664D" w:rsidP="00FE5420">
            <w:pPr>
              <w:overflowPunct/>
              <w:autoSpaceDE/>
              <w:autoSpaceDN/>
              <w:adjustRightInd/>
              <w:rPr>
                <w:sz w:val="22"/>
                <w:szCs w:val="22"/>
                <w:lang w:eastAsia="zh-TW"/>
              </w:rPr>
            </w:pPr>
          </w:p>
          <w:p w14:paraId="49E3C05C" w14:textId="77777777" w:rsidR="00B6664D" w:rsidRDefault="00B6664D" w:rsidP="00FE5420">
            <w:pPr>
              <w:overflowPunct/>
              <w:autoSpaceDE/>
              <w:autoSpaceDN/>
              <w:adjustRightInd/>
              <w:rPr>
                <w:sz w:val="22"/>
                <w:szCs w:val="22"/>
                <w:lang w:eastAsia="zh-TW"/>
              </w:rPr>
            </w:pPr>
          </w:p>
          <w:p w14:paraId="3F7268A8" w14:textId="77777777" w:rsidR="00B6664D" w:rsidRDefault="00B6664D" w:rsidP="00FE5420">
            <w:pPr>
              <w:overflowPunct/>
              <w:autoSpaceDE/>
              <w:autoSpaceDN/>
              <w:adjustRightInd/>
              <w:rPr>
                <w:sz w:val="22"/>
                <w:szCs w:val="22"/>
                <w:lang w:eastAsia="zh-TW"/>
              </w:rPr>
            </w:pPr>
          </w:p>
          <w:p w14:paraId="4E5777F8" w14:textId="77777777" w:rsidR="00B6664D" w:rsidRDefault="00B6664D" w:rsidP="00FE5420">
            <w:pPr>
              <w:overflowPunct/>
              <w:autoSpaceDE/>
              <w:autoSpaceDN/>
              <w:adjustRightInd/>
              <w:rPr>
                <w:sz w:val="22"/>
                <w:szCs w:val="22"/>
                <w:lang w:eastAsia="zh-TW"/>
              </w:rPr>
            </w:pPr>
          </w:p>
          <w:p w14:paraId="03B44AF5" w14:textId="2E07E358" w:rsidR="00FE5420" w:rsidRPr="00FE5420" w:rsidRDefault="00B6664D" w:rsidP="00B6664D">
            <w:pPr>
              <w:overflowPunct/>
              <w:autoSpaceDE/>
              <w:autoSpaceDN/>
              <w:adjustRightInd/>
              <w:jc w:val="center"/>
              <w:rPr>
                <w:rFonts w:ascii="Times New Roman" w:hAnsi="Times New Roman" w:cs="Times New Roman"/>
                <w:sz w:val="24"/>
                <w:szCs w:val="24"/>
                <w:lang w:eastAsia="zh-TW"/>
              </w:rPr>
            </w:pPr>
            <w:r>
              <w:rPr>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1E81BE4"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261401D" w14:textId="77777777" w:rsidR="0006501E" w:rsidRDefault="0006501E" w:rsidP="00FE5420">
            <w:pPr>
              <w:overflowPunct/>
              <w:autoSpaceDE/>
              <w:autoSpaceDN/>
              <w:adjustRightInd/>
              <w:rPr>
                <w:rFonts w:ascii="Times New Roman" w:hAnsi="Times New Roman" w:cs="Times New Roman"/>
                <w:sz w:val="24"/>
                <w:szCs w:val="24"/>
                <w:lang w:eastAsia="zh-TW"/>
              </w:rPr>
            </w:pPr>
          </w:p>
          <w:p w14:paraId="7BB7E1F0" w14:textId="77777777" w:rsidR="0006501E" w:rsidRDefault="0006501E" w:rsidP="0006501E">
            <w:pPr>
              <w:overflowPunct/>
              <w:autoSpaceDE/>
              <w:autoSpaceDN/>
              <w:adjustRightInd/>
              <w:jc w:val="center"/>
              <w:rPr>
                <w:rFonts w:ascii="Times New Roman" w:hAnsi="Times New Roman" w:cs="Times New Roman"/>
                <w:sz w:val="24"/>
                <w:szCs w:val="24"/>
                <w:lang w:eastAsia="zh-TW"/>
              </w:rPr>
            </w:pPr>
            <w:r>
              <w:rPr>
                <w:rFonts w:ascii="Times New Roman" w:hAnsi="Times New Roman" w:cs="Times New Roman"/>
                <w:sz w:val="24"/>
                <w:szCs w:val="24"/>
                <w:lang w:eastAsia="zh-TW"/>
              </w:rPr>
              <w:t>9</w:t>
            </w:r>
          </w:p>
          <w:p w14:paraId="7553899E" w14:textId="77777777" w:rsidR="00E800B2" w:rsidRDefault="00E800B2" w:rsidP="0006501E">
            <w:pPr>
              <w:overflowPunct/>
              <w:autoSpaceDE/>
              <w:autoSpaceDN/>
              <w:adjustRightInd/>
              <w:jc w:val="center"/>
              <w:rPr>
                <w:rFonts w:ascii="Times New Roman" w:hAnsi="Times New Roman" w:cs="Times New Roman"/>
                <w:sz w:val="24"/>
                <w:szCs w:val="24"/>
                <w:lang w:eastAsia="zh-TW"/>
              </w:rPr>
            </w:pPr>
          </w:p>
          <w:p w14:paraId="4A926DD8" w14:textId="77777777" w:rsidR="00E800B2" w:rsidRDefault="00E800B2" w:rsidP="0006501E">
            <w:pPr>
              <w:overflowPunct/>
              <w:autoSpaceDE/>
              <w:autoSpaceDN/>
              <w:adjustRightInd/>
              <w:jc w:val="center"/>
              <w:rPr>
                <w:rFonts w:ascii="Times New Roman" w:hAnsi="Times New Roman" w:cs="Times New Roman"/>
                <w:sz w:val="24"/>
                <w:szCs w:val="24"/>
                <w:lang w:eastAsia="zh-TW"/>
              </w:rPr>
            </w:pPr>
          </w:p>
          <w:p w14:paraId="4738AF45" w14:textId="77777777" w:rsidR="00E800B2" w:rsidRDefault="00E800B2" w:rsidP="0006501E">
            <w:pPr>
              <w:overflowPunct/>
              <w:autoSpaceDE/>
              <w:autoSpaceDN/>
              <w:adjustRightInd/>
              <w:jc w:val="center"/>
              <w:rPr>
                <w:rFonts w:ascii="Times New Roman" w:hAnsi="Times New Roman" w:cs="Times New Roman"/>
                <w:sz w:val="24"/>
                <w:szCs w:val="24"/>
                <w:lang w:eastAsia="zh-TW"/>
              </w:rPr>
            </w:pPr>
          </w:p>
          <w:p w14:paraId="103313FE" w14:textId="77777777" w:rsidR="00E800B2" w:rsidRDefault="00E800B2" w:rsidP="0006501E">
            <w:pPr>
              <w:overflowPunct/>
              <w:autoSpaceDE/>
              <w:autoSpaceDN/>
              <w:adjustRightInd/>
              <w:jc w:val="center"/>
              <w:rPr>
                <w:rFonts w:ascii="Times New Roman" w:hAnsi="Times New Roman" w:cs="Times New Roman"/>
                <w:sz w:val="24"/>
                <w:szCs w:val="24"/>
                <w:lang w:eastAsia="zh-TW"/>
              </w:rPr>
            </w:pPr>
          </w:p>
          <w:p w14:paraId="51D16747" w14:textId="77777777" w:rsidR="00E800B2" w:rsidRDefault="00E800B2" w:rsidP="0006501E">
            <w:pPr>
              <w:overflowPunct/>
              <w:autoSpaceDE/>
              <w:autoSpaceDN/>
              <w:adjustRightInd/>
              <w:jc w:val="center"/>
              <w:rPr>
                <w:rFonts w:ascii="Times New Roman" w:hAnsi="Times New Roman" w:cs="Times New Roman"/>
                <w:sz w:val="24"/>
                <w:szCs w:val="24"/>
                <w:lang w:eastAsia="zh-TW"/>
              </w:rPr>
            </w:pPr>
          </w:p>
          <w:p w14:paraId="18E0090D" w14:textId="77777777" w:rsidR="00E800B2" w:rsidRDefault="00E800B2" w:rsidP="0006501E">
            <w:pPr>
              <w:overflowPunct/>
              <w:autoSpaceDE/>
              <w:autoSpaceDN/>
              <w:adjustRightInd/>
              <w:jc w:val="center"/>
              <w:rPr>
                <w:rFonts w:ascii="Times New Roman" w:hAnsi="Times New Roman" w:cs="Times New Roman"/>
                <w:sz w:val="24"/>
                <w:szCs w:val="24"/>
                <w:lang w:eastAsia="zh-TW"/>
              </w:rPr>
            </w:pPr>
          </w:p>
          <w:p w14:paraId="454B315B" w14:textId="77777777" w:rsidR="00E800B2" w:rsidRDefault="00E800B2" w:rsidP="0006501E">
            <w:pPr>
              <w:overflowPunct/>
              <w:autoSpaceDE/>
              <w:autoSpaceDN/>
              <w:adjustRightInd/>
              <w:jc w:val="center"/>
              <w:rPr>
                <w:rFonts w:ascii="Times New Roman" w:hAnsi="Times New Roman" w:cs="Times New Roman"/>
                <w:sz w:val="24"/>
                <w:szCs w:val="24"/>
                <w:lang w:eastAsia="zh-TW"/>
              </w:rPr>
            </w:pPr>
          </w:p>
          <w:p w14:paraId="43CD0ABD" w14:textId="77777777" w:rsidR="00E800B2" w:rsidRDefault="00E800B2" w:rsidP="0006501E">
            <w:pPr>
              <w:overflowPunct/>
              <w:autoSpaceDE/>
              <w:autoSpaceDN/>
              <w:adjustRightInd/>
              <w:jc w:val="center"/>
              <w:rPr>
                <w:rFonts w:ascii="Times New Roman" w:hAnsi="Times New Roman" w:cs="Times New Roman"/>
                <w:sz w:val="24"/>
                <w:szCs w:val="24"/>
                <w:lang w:eastAsia="zh-TW"/>
              </w:rPr>
            </w:pPr>
          </w:p>
          <w:p w14:paraId="1172C726" w14:textId="77777777" w:rsidR="00E800B2" w:rsidRDefault="00E800B2" w:rsidP="0006501E">
            <w:pPr>
              <w:overflowPunct/>
              <w:autoSpaceDE/>
              <w:autoSpaceDN/>
              <w:adjustRightInd/>
              <w:jc w:val="center"/>
              <w:rPr>
                <w:rFonts w:ascii="Times New Roman" w:hAnsi="Times New Roman" w:cs="Times New Roman"/>
                <w:sz w:val="24"/>
                <w:szCs w:val="24"/>
                <w:lang w:eastAsia="zh-TW"/>
              </w:rPr>
            </w:pPr>
          </w:p>
          <w:p w14:paraId="7641B148" w14:textId="77777777" w:rsidR="00E800B2" w:rsidRDefault="00E800B2" w:rsidP="0006501E">
            <w:pPr>
              <w:overflowPunct/>
              <w:autoSpaceDE/>
              <w:autoSpaceDN/>
              <w:adjustRightInd/>
              <w:jc w:val="center"/>
              <w:rPr>
                <w:rFonts w:ascii="Times New Roman" w:hAnsi="Times New Roman" w:cs="Times New Roman"/>
                <w:sz w:val="24"/>
                <w:szCs w:val="24"/>
                <w:lang w:eastAsia="zh-TW"/>
              </w:rPr>
            </w:pPr>
          </w:p>
          <w:p w14:paraId="4500FCAC" w14:textId="77777777" w:rsidR="00E800B2" w:rsidRDefault="00E800B2" w:rsidP="0006501E">
            <w:pPr>
              <w:overflowPunct/>
              <w:autoSpaceDE/>
              <w:autoSpaceDN/>
              <w:adjustRightInd/>
              <w:jc w:val="center"/>
              <w:rPr>
                <w:rFonts w:ascii="Times New Roman" w:hAnsi="Times New Roman" w:cs="Times New Roman"/>
                <w:sz w:val="24"/>
                <w:szCs w:val="24"/>
                <w:lang w:eastAsia="zh-TW"/>
              </w:rPr>
            </w:pPr>
          </w:p>
          <w:p w14:paraId="4F221254" w14:textId="77777777" w:rsidR="00E800B2" w:rsidRDefault="00E800B2" w:rsidP="0006501E">
            <w:pPr>
              <w:overflowPunct/>
              <w:autoSpaceDE/>
              <w:autoSpaceDN/>
              <w:adjustRightInd/>
              <w:jc w:val="center"/>
              <w:rPr>
                <w:rFonts w:ascii="Times New Roman" w:hAnsi="Times New Roman" w:cs="Times New Roman"/>
                <w:sz w:val="24"/>
                <w:szCs w:val="24"/>
                <w:lang w:eastAsia="zh-TW"/>
              </w:rPr>
            </w:pPr>
          </w:p>
          <w:p w14:paraId="772239DF" w14:textId="77777777" w:rsidR="00E800B2" w:rsidRDefault="00E800B2" w:rsidP="0006501E">
            <w:pPr>
              <w:overflowPunct/>
              <w:autoSpaceDE/>
              <w:autoSpaceDN/>
              <w:adjustRightInd/>
              <w:jc w:val="center"/>
              <w:rPr>
                <w:rFonts w:ascii="Times New Roman" w:hAnsi="Times New Roman" w:cs="Times New Roman"/>
                <w:sz w:val="24"/>
                <w:szCs w:val="24"/>
                <w:lang w:eastAsia="zh-TW"/>
              </w:rPr>
            </w:pPr>
          </w:p>
          <w:p w14:paraId="731AB682" w14:textId="77777777" w:rsidR="00E800B2" w:rsidRDefault="00E800B2" w:rsidP="0006501E">
            <w:pPr>
              <w:overflowPunct/>
              <w:autoSpaceDE/>
              <w:autoSpaceDN/>
              <w:adjustRightInd/>
              <w:jc w:val="center"/>
              <w:rPr>
                <w:rFonts w:ascii="Times New Roman" w:hAnsi="Times New Roman" w:cs="Times New Roman"/>
                <w:sz w:val="24"/>
                <w:szCs w:val="24"/>
                <w:lang w:eastAsia="zh-TW"/>
              </w:rPr>
            </w:pPr>
          </w:p>
          <w:p w14:paraId="7103195F" w14:textId="77777777" w:rsidR="00E800B2" w:rsidRDefault="00E800B2" w:rsidP="0006501E">
            <w:pPr>
              <w:overflowPunct/>
              <w:autoSpaceDE/>
              <w:autoSpaceDN/>
              <w:adjustRightInd/>
              <w:jc w:val="center"/>
              <w:rPr>
                <w:rFonts w:ascii="Times New Roman" w:hAnsi="Times New Roman" w:cs="Times New Roman"/>
                <w:sz w:val="24"/>
                <w:szCs w:val="24"/>
                <w:lang w:eastAsia="zh-TW"/>
              </w:rPr>
            </w:pPr>
          </w:p>
          <w:p w14:paraId="26523960" w14:textId="77777777" w:rsidR="00E800B2" w:rsidRDefault="00E800B2" w:rsidP="0006501E">
            <w:pPr>
              <w:overflowPunct/>
              <w:autoSpaceDE/>
              <w:autoSpaceDN/>
              <w:adjustRightInd/>
              <w:jc w:val="center"/>
              <w:rPr>
                <w:rFonts w:ascii="Times New Roman" w:hAnsi="Times New Roman" w:cs="Times New Roman"/>
                <w:sz w:val="24"/>
                <w:szCs w:val="24"/>
                <w:lang w:eastAsia="zh-TW"/>
              </w:rPr>
            </w:pPr>
          </w:p>
          <w:p w14:paraId="6F58007C" w14:textId="77777777" w:rsidR="00E800B2" w:rsidRDefault="00E800B2" w:rsidP="0006501E">
            <w:pPr>
              <w:overflowPunct/>
              <w:autoSpaceDE/>
              <w:autoSpaceDN/>
              <w:adjustRightInd/>
              <w:jc w:val="center"/>
              <w:rPr>
                <w:rFonts w:ascii="Times New Roman" w:hAnsi="Times New Roman" w:cs="Times New Roman"/>
                <w:sz w:val="24"/>
                <w:szCs w:val="24"/>
                <w:lang w:eastAsia="zh-TW"/>
              </w:rPr>
            </w:pPr>
          </w:p>
          <w:p w14:paraId="5BCDB2FD" w14:textId="77777777" w:rsidR="00E800B2" w:rsidRDefault="00E800B2" w:rsidP="0006501E">
            <w:pPr>
              <w:overflowPunct/>
              <w:autoSpaceDE/>
              <w:autoSpaceDN/>
              <w:adjustRightInd/>
              <w:jc w:val="center"/>
              <w:rPr>
                <w:rFonts w:ascii="Times New Roman" w:hAnsi="Times New Roman" w:cs="Times New Roman"/>
                <w:sz w:val="24"/>
                <w:szCs w:val="24"/>
                <w:lang w:eastAsia="zh-TW"/>
              </w:rPr>
            </w:pPr>
          </w:p>
          <w:p w14:paraId="4F0B95D3" w14:textId="77777777" w:rsidR="00E800B2" w:rsidRDefault="00E800B2" w:rsidP="0006501E">
            <w:pPr>
              <w:overflowPunct/>
              <w:autoSpaceDE/>
              <w:autoSpaceDN/>
              <w:adjustRightInd/>
              <w:jc w:val="center"/>
              <w:rPr>
                <w:rFonts w:ascii="Times New Roman" w:hAnsi="Times New Roman" w:cs="Times New Roman"/>
                <w:sz w:val="24"/>
                <w:szCs w:val="24"/>
                <w:lang w:eastAsia="zh-TW"/>
              </w:rPr>
            </w:pPr>
          </w:p>
          <w:p w14:paraId="160CAAD5" w14:textId="77777777" w:rsidR="00E800B2" w:rsidRDefault="00E800B2" w:rsidP="0006501E">
            <w:pPr>
              <w:overflowPunct/>
              <w:autoSpaceDE/>
              <w:autoSpaceDN/>
              <w:adjustRightInd/>
              <w:jc w:val="center"/>
              <w:rPr>
                <w:rFonts w:ascii="Times New Roman" w:hAnsi="Times New Roman" w:cs="Times New Roman"/>
                <w:sz w:val="24"/>
                <w:szCs w:val="24"/>
                <w:lang w:eastAsia="zh-TW"/>
              </w:rPr>
            </w:pPr>
          </w:p>
          <w:p w14:paraId="340F27AB" w14:textId="77777777" w:rsidR="00E800B2" w:rsidRDefault="00E800B2" w:rsidP="0006501E">
            <w:pPr>
              <w:overflowPunct/>
              <w:autoSpaceDE/>
              <w:autoSpaceDN/>
              <w:adjustRightInd/>
              <w:jc w:val="center"/>
              <w:rPr>
                <w:rFonts w:ascii="Times New Roman" w:hAnsi="Times New Roman" w:cs="Times New Roman"/>
                <w:sz w:val="24"/>
                <w:szCs w:val="24"/>
                <w:lang w:eastAsia="zh-TW"/>
              </w:rPr>
            </w:pPr>
          </w:p>
          <w:p w14:paraId="46C0814B" w14:textId="77777777" w:rsidR="00E800B2" w:rsidRDefault="00E800B2" w:rsidP="0006501E">
            <w:pPr>
              <w:overflowPunct/>
              <w:autoSpaceDE/>
              <w:autoSpaceDN/>
              <w:adjustRightInd/>
              <w:jc w:val="center"/>
              <w:rPr>
                <w:rFonts w:ascii="Times New Roman" w:hAnsi="Times New Roman" w:cs="Times New Roman"/>
                <w:sz w:val="24"/>
                <w:szCs w:val="24"/>
                <w:lang w:eastAsia="zh-TW"/>
              </w:rPr>
            </w:pPr>
          </w:p>
          <w:p w14:paraId="3A5C5413" w14:textId="77777777" w:rsidR="00E800B2" w:rsidRDefault="00E800B2" w:rsidP="0006501E">
            <w:pPr>
              <w:overflowPunct/>
              <w:autoSpaceDE/>
              <w:autoSpaceDN/>
              <w:adjustRightInd/>
              <w:jc w:val="center"/>
              <w:rPr>
                <w:rFonts w:ascii="Times New Roman" w:hAnsi="Times New Roman" w:cs="Times New Roman"/>
                <w:sz w:val="24"/>
                <w:szCs w:val="24"/>
                <w:lang w:eastAsia="zh-TW"/>
              </w:rPr>
            </w:pPr>
          </w:p>
          <w:p w14:paraId="0B451876" w14:textId="77777777" w:rsidR="00E800B2" w:rsidRDefault="00E800B2" w:rsidP="0006501E">
            <w:pPr>
              <w:overflowPunct/>
              <w:autoSpaceDE/>
              <w:autoSpaceDN/>
              <w:adjustRightInd/>
              <w:jc w:val="center"/>
              <w:rPr>
                <w:rFonts w:ascii="Times New Roman" w:hAnsi="Times New Roman" w:cs="Times New Roman"/>
                <w:sz w:val="24"/>
                <w:szCs w:val="24"/>
                <w:lang w:eastAsia="zh-TW"/>
              </w:rPr>
            </w:pPr>
          </w:p>
          <w:p w14:paraId="37ADF261" w14:textId="77777777" w:rsidR="00E800B2" w:rsidRDefault="00E800B2" w:rsidP="0006501E">
            <w:pPr>
              <w:overflowPunct/>
              <w:autoSpaceDE/>
              <w:autoSpaceDN/>
              <w:adjustRightInd/>
              <w:jc w:val="center"/>
              <w:rPr>
                <w:rFonts w:ascii="Times New Roman" w:hAnsi="Times New Roman" w:cs="Times New Roman"/>
                <w:sz w:val="24"/>
                <w:szCs w:val="24"/>
                <w:lang w:eastAsia="zh-TW"/>
              </w:rPr>
            </w:pPr>
          </w:p>
          <w:p w14:paraId="3A6C9DB7" w14:textId="77777777" w:rsidR="00E800B2" w:rsidRDefault="00E800B2" w:rsidP="0006501E">
            <w:pPr>
              <w:overflowPunct/>
              <w:autoSpaceDE/>
              <w:autoSpaceDN/>
              <w:adjustRightInd/>
              <w:jc w:val="center"/>
              <w:rPr>
                <w:rFonts w:ascii="Times New Roman" w:hAnsi="Times New Roman" w:cs="Times New Roman"/>
                <w:sz w:val="24"/>
                <w:szCs w:val="24"/>
                <w:lang w:eastAsia="zh-TW"/>
              </w:rPr>
            </w:pPr>
          </w:p>
          <w:p w14:paraId="0C242629" w14:textId="08DB6D12" w:rsidR="00E800B2" w:rsidRPr="00FE5420" w:rsidRDefault="00E800B2" w:rsidP="0006501E">
            <w:pPr>
              <w:overflowPunct/>
              <w:autoSpaceDE/>
              <w:autoSpaceDN/>
              <w:adjustRightInd/>
              <w:jc w:val="center"/>
              <w:rPr>
                <w:rFonts w:ascii="Times New Roman" w:hAnsi="Times New Roman" w:cs="Times New Roman"/>
                <w:sz w:val="24"/>
                <w:szCs w:val="24"/>
                <w:lang w:eastAsia="zh-TW"/>
              </w:rPr>
            </w:pPr>
            <w:r>
              <w:rPr>
                <w:rFonts w:ascii="Times New Roman" w:hAnsi="Times New Roman" w:cs="Times New Roman"/>
                <w:sz w:val="24"/>
                <w:szCs w:val="24"/>
                <w:lang w:eastAsia="zh-TW"/>
              </w:rPr>
              <w:lastRenderedPageBreak/>
              <w:t>9</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7DBE1F5"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4FE0826D" w14:textId="77777777" w:rsidR="0006501E" w:rsidRDefault="0006501E" w:rsidP="00FE5420">
            <w:pPr>
              <w:overflowPunct/>
              <w:autoSpaceDE/>
              <w:autoSpaceDN/>
              <w:adjustRightInd/>
              <w:rPr>
                <w:sz w:val="22"/>
                <w:szCs w:val="22"/>
                <w:lang w:eastAsia="zh-TW"/>
              </w:rPr>
            </w:pPr>
          </w:p>
          <w:p w14:paraId="0003360B" w14:textId="77777777" w:rsidR="0006501E" w:rsidRDefault="0006501E" w:rsidP="0006501E">
            <w:pPr>
              <w:overflowPunct/>
              <w:autoSpaceDE/>
              <w:autoSpaceDN/>
              <w:adjustRightInd/>
              <w:jc w:val="center"/>
              <w:rPr>
                <w:sz w:val="22"/>
                <w:szCs w:val="22"/>
                <w:lang w:eastAsia="zh-TW"/>
              </w:rPr>
            </w:pPr>
            <w:r>
              <w:rPr>
                <w:sz w:val="22"/>
                <w:szCs w:val="22"/>
                <w:lang w:eastAsia="zh-TW"/>
              </w:rPr>
              <w:t>2</w:t>
            </w:r>
          </w:p>
          <w:p w14:paraId="0C95649D" w14:textId="77777777" w:rsidR="00B6664D" w:rsidRDefault="00B6664D" w:rsidP="0006501E">
            <w:pPr>
              <w:overflowPunct/>
              <w:autoSpaceDE/>
              <w:autoSpaceDN/>
              <w:adjustRightInd/>
              <w:jc w:val="center"/>
              <w:rPr>
                <w:sz w:val="22"/>
                <w:szCs w:val="22"/>
                <w:lang w:eastAsia="zh-TW"/>
              </w:rPr>
            </w:pPr>
          </w:p>
          <w:p w14:paraId="31C0D9A5" w14:textId="77777777" w:rsidR="00B6664D" w:rsidRDefault="00B6664D" w:rsidP="0006501E">
            <w:pPr>
              <w:overflowPunct/>
              <w:autoSpaceDE/>
              <w:autoSpaceDN/>
              <w:adjustRightInd/>
              <w:jc w:val="center"/>
              <w:rPr>
                <w:sz w:val="22"/>
                <w:szCs w:val="22"/>
                <w:lang w:eastAsia="zh-TW"/>
              </w:rPr>
            </w:pPr>
          </w:p>
          <w:p w14:paraId="091E77DE" w14:textId="77777777" w:rsidR="00B6664D" w:rsidRDefault="00B6664D" w:rsidP="0006501E">
            <w:pPr>
              <w:overflowPunct/>
              <w:autoSpaceDE/>
              <w:autoSpaceDN/>
              <w:adjustRightInd/>
              <w:jc w:val="center"/>
              <w:rPr>
                <w:sz w:val="22"/>
                <w:szCs w:val="22"/>
                <w:lang w:eastAsia="zh-TW"/>
              </w:rPr>
            </w:pPr>
          </w:p>
          <w:p w14:paraId="0DB1574A" w14:textId="77777777" w:rsidR="00B6664D" w:rsidRDefault="00B6664D" w:rsidP="0006501E">
            <w:pPr>
              <w:overflowPunct/>
              <w:autoSpaceDE/>
              <w:autoSpaceDN/>
              <w:adjustRightInd/>
              <w:jc w:val="center"/>
              <w:rPr>
                <w:sz w:val="22"/>
                <w:szCs w:val="22"/>
                <w:lang w:eastAsia="zh-TW"/>
              </w:rPr>
            </w:pPr>
          </w:p>
          <w:p w14:paraId="00045376" w14:textId="77777777" w:rsidR="00B6664D" w:rsidRDefault="00B6664D" w:rsidP="0006501E">
            <w:pPr>
              <w:overflowPunct/>
              <w:autoSpaceDE/>
              <w:autoSpaceDN/>
              <w:adjustRightInd/>
              <w:jc w:val="center"/>
              <w:rPr>
                <w:sz w:val="22"/>
                <w:szCs w:val="22"/>
                <w:lang w:eastAsia="zh-TW"/>
              </w:rPr>
            </w:pPr>
          </w:p>
          <w:p w14:paraId="33553C4C" w14:textId="77777777" w:rsidR="00B6664D" w:rsidRDefault="00B6664D" w:rsidP="0006501E">
            <w:pPr>
              <w:overflowPunct/>
              <w:autoSpaceDE/>
              <w:autoSpaceDN/>
              <w:adjustRightInd/>
              <w:jc w:val="center"/>
              <w:rPr>
                <w:sz w:val="22"/>
                <w:szCs w:val="22"/>
                <w:lang w:eastAsia="zh-TW"/>
              </w:rPr>
            </w:pPr>
          </w:p>
          <w:p w14:paraId="3DBB0D3C" w14:textId="77777777" w:rsidR="00B6664D" w:rsidRDefault="00B6664D" w:rsidP="0006501E">
            <w:pPr>
              <w:overflowPunct/>
              <w:autoSpaceDE/>
              <w:autoSpaceDN/>
              <w:adjustRightInd/>
              <w:jc w:val="center"/>
              <w:rPr>
                <w:sz w:val="22"/>
                <w:szCs w:val="22"/>
                <w:lang w:eastAsia="zh-TW"/>
              </w:rPr>
            </w:pPr>
          </w:p>
          <w:p w14:paraId="5B37FF78" w14:textId="77777777" w:rsidR="00B6664D" w:rsidRDefault="00B6664D" w:rsidP="0006501E">
            <w:pPr>
              <w:overflowPunct/>
              <w:autoSpaceDE/>
              <w:autoSpaceDN/>
              <w:adjustRightInd/>
              <w:jc w:val="center"/>
              <w:rPr>
                <w:sz w:val="22"/>
                <w:szCs w:val="22"/>
                <w:lang w:eastAsia="zh-TW"/>
              </w:rPr>
            </w:pPr>
          </w:p>
          <w:p w14:paraId="26D78894" w14:textId="77777777" w:rsidR="00B6664D" w:rsidRDefault="00B6664D" w:rsidP="0006501E">
            <w:pPr>
              <w:overflowPunct/>
              <w:autoSpaceDE/>
              <w:autoSpaceDN/>
              <w:adjustRightInd/>
              <w:jc w:val="center"/>
              <w:rPr>
                <w:sz w:val="22"/>
                <w:szCs w:val="22"/>
                <w:lang w:eastAsia="zh-TW"/>
              </w:rPr>
            </w:pPr>
          </w:p>
          <w:p w14:paraId="1F253E90" w14:textId="77777777" w:rsidR="00B6664D" w:rsidRDefault="00B6664D" w:rsidP="0006501E">
            <w:pPr>
              <w:overflowPunct/>
              <w:autoSpaceDE/>
              <w:autoSpaceDN/>
              <w:adjustRightInd/>
              <w:jc w:val="center"/>
              <w:rPr>
                <w:sz w:val="22"/>
                <w:szCs w:val="22"/>
                <w:lang w:eastAsia="zh-TW"/>
              </w:rPr>
            </w:pPr>
          </w:p>
          <w:p w14:paraId="7A3A91EC" w14:textId="77777777" w:rsidR="00B6664D" w:rsidRDefault="00B6664D" w:rsidP="0006501E">
            <w:pPr>
              <w:overflowPunct/>
              <w:autoSpaceDE/>
              <w:autoSpaceDN/>
              <w:adjustRightInd/>
              <w:jc w:val="center"/>
              <w:rPr>
                <w:sz w:val="22"/>
                <w:szCs w:val="22"/>
                <w:lang w:eastAsia="zh-TW"/>
              </w:rPr>
            </w:pPr>
          </w:p>
          <w:p w14:paraId="7F01861A" w14:textId="77777777" w:rsidR="00B6664D" w:rsidRDefault="00B6664D" w:rsidP="0006501E">
            <w:pPr>
              <w:overflowPunct/>
              <w:autoSpaceDE/>
              <w:autoSpaceDN/>
              <w:adjustRightInd/>
              <w:jc w:val="center"/>
              <w:rPr>
                <w:sz w:val="22"/>
                <w:szCs w:val="22"/>
                <w:lang w:eastAsia="zh-TW"/>
              </w:rPr>
            </w:pPr>
          </w:p>
          <w:p w14:paraId="425B277C" w14:textId="77777777" w:rsidR="00B6664D" w:rsidRDefault="00B6664D" w:rsidP="0006501E">
            <w:pPr>
              <w:overflowPunct/>
              <w:autoSpaceDE/>
              <w:autoSpaceDN/>
              <w:adjustRightInd/>
              <w:jc w:val="center"/>
              <w:rPr>
                <w:sz w:val="22"/>
                <w:szCs w:val="22"/>
                <w:lang w:eastAsia="zh-TW"/>
              </w:rPr>
            </w:pPr>
          </w:p>
          <w:p w14:paraId="00E44997" w14:textId="77777777" w:rsidR="00B6664D" w:rsidRDefault="00B6664D" w:rsidP="0006501E">
            <w:pPr>
              <w:overflowPunct/>
              <w:autoSpaceDE/>
              <w:autoSpaceDN/>
              <w:adjustRightInd/>
              <w:jc w:val="center"/>
              <w:rPr>
                <w:sz w:val="22"/>
                <w:szCs w:val="22"/>
                <w:lang w:eastAsia="zh-TW"/>
              </w:rPr>
            </w:pPr>
          </w:p>
          <w:p w14:paraId="593CC7BA" w14:textId="77777777" w:rsidR="00B6664D" w:rsidRDefault="00B6664D" w:rsidP="0006501E">
            <w:pPr>
              <w:overflowPunct/>
              <w:autoSpaceDE/>
              <w:autoSpaceDN/>
              <w:adjustRightInd/>
              <w:jc w:val="center"/>
              <w:rPr>
                <w:sz w:val="22"/>
                <w:szCs w:val="22"/>
                <w:lang w:eastAsia="zh-TW"/>
              </w:rPr>
            </w:pPr>
          </w:p>
          <w:p w14:paraId="08A96EAC" w14:textId="77777777" w:rsidR="00B6664D" w:rsidRDefault="00B6664D" w:rsidP="0006501E">
            <w:pPr>
              <w:overflowPunct/>
              <w:autoSpaceDE/>
              <w:autoSpaceDN/>
              <w:adjustRightInd/>
              <w:jc w:val="center"/>
              <w:rPr>
                <w:sz w:val="22"/>
                <w:szCs w:val="22"/>
                <w:lang w:eastAsia="zh-TW"/>
              </w:rPr>
            </w:pPr>
          </w:p>
          <w:p w14:paraId="0EEDF024" w14:textId="77777777" w:rsidR="00B6664D" w:rsidRDefault="00B6664D" w:rsidP="0006501E">
            <w:pPr>
              <w:overflowPunct/>
              <w:autoSpaceDE/>
              <w:autoSpaceDN/>
              <w:adjustRightInd/>
              <w:jc w:val="center"/>
              <w:rPr>
                <w:sz w:val="22"/>
                <w:szCs w:val="22"/>
                <w:lang w:eastAsia="zh-TW"/>
              </w:rPr>
            </w:pPr>
          </w:p>
          <w:p w14:paraId="51BAE1EE" w14:textId="7788B82B" w:rsidR="00B6664D" w:rsidRPr="00FE5420" w:rsidRDefault="00B6664D" w:rsidP="0006501E">
            <w:pPr>
              <w:overflowPunct/>
              <w:autoSpaceDE/>
              <w:autoSpaceDN/>
              <w:adjustRightInd/>
              <w:jc w:val="center"/>
              <w:rPr>
                <w:rFonts w:ascii="Times New Roman" w:hAnsi="Times New Roman" w:cs="Times New Roman"/>
                <w:sz w:val="24"/>
                <w:szCs w:val="24"/>
                <w:lang w:eastAsia="zh-TW"/>
              </w:rPr>
            </w:pPr>
            <w:r>
              <w:rPr>
                <w:sz w:val="22"/>
                <w:szCs w:val="22"/>
                <w:lang w:eastAsia="zh-TW"/>
              </w:rPr>
              <w:t>3</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7CDF922"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33C9456" w14:textId="77777777" w:rsidR="00E800B2" w:rsidRDefault="00E800B2" w:rsidP="00FE5420">
            <w:pPr>
              <w:overflowPunct/>
              <w:autoSpaceDE/>
              <w:autoSpaceDN/>
              <w:adjustRightInd/>
              <w:rPr>
                <w:sz w:val="22"/>
                <w:szCs w:val="22"/>
                <w:lang w:eastAsia="zh-TW"/>
              </w:rPr>
            </w:pPr>
          </w:p>
          <w:p w14:paraId="7553F77B" w14:textId="77777777" w:rsidR="00E800B2" w:rsidRDefault="00E800B2" w:rsidP="00E800B2">
            <w:pPr>
              <w:overflowPunct/>
              <w:autoSpaceDE/>
              <w:autoSpaceDN/>
              <w:adjustRightInd/>
              <w:jc w:val="center"/>
              <w:rPr>
                <w:sz w:val="22"/>
                <w:szCs w:val="22"/>
                <w:lang w:eastAsia="zh-TW"/>
              </w:rPr>
            </w:pPr>
          </w:p>
          <w:p w14:paraId="73BBE446" w14:textId="77777777" w:rsidR="00E800B2" w:rsidRDefault="00E800B2" w:rsidP="00E800B2">
            <w:pPr>
              <w:overflowPunct/>
              <w:autoSpaceDE/>
              <w:autoSpaceDN/>
              <w:adjustRightInd/>
              <w:jc w:val="center"/>
              <w:rPr>
                <w:sz w:val="22"/>
                <w:szCs w:val="22"/>
                <w:lang w:eastAsia="zh-TW"/>
              </w:rPr>
            </w:pPr>
          </w:p>
          <w:p w14:paraId="38D4B102" w14:textId="77777777" w:rsidR="00E800B2" w:rsidRDefault="00E800B2" w:rsidP="00E800B2">
            <w:pPr>
              <w:overflowPunct/>
              <w:autoSpaceDE/>
              <w:autoSpaceDN/>
              <w:adjustRightInd/>
              <w:jc w:val="center"/>
              <w:rPr>
                <w:sz w:val="22"/>
                <w:szCs w:val="22"/>
                <w:lang w:eastAsia="zh-TW"/>
              </w:rPr>
            </w:pPr>
          </w:p>
          <w:p w14:paraId="79D778B5" w14:textId="77777777" w:rsidR="00E800B2" w:rsidRDefault="00E800B2" w:rsidP="00E800B2">
            <w:pPr>
              <w:overflowPunct/>
              <w:autoSpaceDE/>
              <w:autoSpaceDN/>
              <w:adjustRightInd/>
              <w:jc w:val="center"/>
              <w:rPr>
                <w:sz w:val="22"/>
                <w:szCs w:val="22"/>
                <w:lang w:eastAsia="zh-TW"/>
              </w:rPr>
            </w:pPr>
          </w:p>
          <w:p w14:paraId="3EA7B0BF" w14:textId="77777777" w:rsidR="00E800B2" w:rsidRDefault="00E800B2" w:rsidP="00E800B2">
            <w:pPr>
              <w:overflowPunct/>
              <w:autoSpaceDE/>
              <w:autoSpaceDN/>
              <w:adjustRightInd/>
              <w:jc w:val="center"/>
              <w:rPr>
                <w:sz w:val="22"/>
                <w:szCs w:val="22"/>
                <w:lang w:eastAsia="zh-TW"/>
              </w:rPr>
            </w:pPr>
          </w:p>
          <w:p w14:paraId="6D109313" w14:textId="77777777" w:rsidR="00E800B2" w:rsidRDefault="00E800B2" w:rsidP="00E800B2">
            <w:pPr>
              <w:overflowPunct/>
              <w:autoSpaceDE/>
              <w:autoSpaceDN/>
              <w:adjustRightInd/>
              <w:jc w:val="center"/>
              <w:rPr>
                <w:sz w:val="22"/>
                <w:szCs w:val="22"/>
                <w:lang w:eastAsia="zh-TW"/>
              </w:rPr>
            </w:pPr>
          </w:p>
          <w:p w14:paraId="4264B203" w14:textId="77777777" w:rsidR="00E800B2" w:rsidRDefault="00E800B2" w:rsidP="00E800B2">
            <w:pPr>
              <w:overflowPunct/>
              <w:autoSpaceDE/>
              <w:autoSpaceDN/>
              <w:adjustRightInd/>
              <w:jc w:val="center"/>
              <w:rPr>
                <w:sz w:val="22"/>
                <w:szCs w:val="22"/>
                <w:lang w:eastAsia="zh-TW"/>
              </w:rPr>
            </w:pPr>
          </w:p>
          <w:p w14:paraId="78ED1CDC" w14:textId="77777777" w:rsidR="00E800B2" w:rsidRDefault="00E800B2" w:rsidP="00E800B2">
            <w:pPr>
              <w:overflowPunct/>
              <w:autoSpaceDE/>
              <w:autoSpaceDN/>
              <w:adjustRightInd/>
              <w:jc w:val="center"/>
              <w:rPr>
                <w:sz w:val="22"/>
                <w:szCs w:val="22"/>
                <w:lang w:eastAsia="zh-TW"/>
              </w:rPr>
            </w:pPr>
          </w:p>
          <w:p w14:paraId="121942A3" w14:textId="77777777" w:rsidR="00E800B2" w:rsidRDefault="00E800B2" w:rsidP="00E800B2">
            <w:pPr>
              <w:overflowPunct/>
              <w:autoSpaceDE/>
              <w:autoSpaceDN/>
              <w:adjustRightInd/>
              <w:jc w:val="center"/>
              <w:rPr>
                <w:sz w:val="22"/>
                <w:szCs w:val="22"/>
                <w:lang w:eastAsia="zh-TW"/>
              </w:rPr>
            </w:pPr>
          </w:p>
          <w:p w14:paraId="3A215BBF" w14:textId="77777777" w:rsidR="00E800B2" w:rsidRDefault="00E800B2" w:rsidP="00E800B2">
            <w:pPr>
              <w:overflowPunct/>
              <w:autoSpaceDE/>
              <w:autoSpaceDN/>
              <w:adjustRightInd/>
              <w:jc w:val="center"/>
              <w:rPr>
                <w:sz w:val="22"/>
                <w:szCs w:val="22"/>
                <w:lang w:eastAsia="zh-TW"/>
              </w:rPr>
            </w:pPr>
          </w:p>
          <w:p w14:paraId="4E341D0B" w14:textId="77777777" w:rsidR="00E800B2" w:rsidRDefault="00E800B2" w:rsidP="00E800B2">
            <w:pPr>
              <w:overflowPunct/>
              <w:autoSpaceDE/>
              <w:autoSpaceDN/>
              <w:adjustRightInd/>
              <w:jc w:val="center"/>
              <w:rPr>
                <w:sz w:val="22"/>
                <w:szCs w:val="22"/>
                <w:lang w:eastAsia="zh-TW"/>
              </w:rPr>
            </w:pPr>
          </w:p>
          <w:p w14:paraId="6809911A" w14:textId="77777777" w:rsidR="00E800B2" w:rsidRDefault="00E800B2" w:rsidP="00E800B2">
            <w:pPr>
              <w:overflowPunct/>
              <w:autoSpaceDE/>
              <w:autoSpaceDN/>
              <w:adjustRightInd/>
              <w:jc w:val="center"/>
              <w:rPr>
                <w:sz w:val="22"/>
                <w:szCs w:val="22"/>
                <w:lang w:eastAsia="zh-TW"/>
              </w:rPr>
            </w:pPr>
          </w:p>
          <w:p w14:paraId="675F04EA" w14:textId="77777777" w:rsidR="00E800B2" w:rsidRDefault="00E800B2" w:rsidP="00E800B2">
            <w:pPr>
              <w:overflowPunct/>
              <w:autoSpaceDE/>
              <w:autoSpaceDN/>
              <w:adjustRightInd/>
              <w:jc w:val="center"/>
              <w:rPr>
                <w:sz w:val="22"/>
                <w:szCs w:val="22"/>
                <w:lang w:eastAsia="zh-TW"/>
              </w:rPr>
            </w:pPr>
          </w:p>
          <w:p w14:paraId="04B07BEA" w14:textId="77777777" w:rsidR="00E800B2" w:rsidRDefault="00E800B2" w:rsidP="00E800B2">
            <w:pPr>
              <w:overflowPunct/>
              <w:autoSpaceDE/>
              <w:autoSpaceDN/>
              <w:adjustRightInd/>
              <w:jc w:val="center"/>
              <w:rPr>
                <w:sz w:val="22"/>
                <w:szCs w:val="22"/>
                <w:lang w:eastAsia="zh-TW"/>
              </w:rPr>
            </w:pPr>
          </w:p>
          <w:p w14:paraId="4667F810" w14:textId="77777777" w:rsidR="00E800B2" w:rsidRDefault="00E800B2" w:rsidP="00E800B2">
            <w:pPr>
              <w:overflowPunct/>
              <w:autoSpaceDE/>
              <w:autoSpaceDN/>
              <w:adjustRightInd/>
              <w:jc w:val="center"/>
              <w:rPr>
                <w:sz w:val="22"/>
                <w:szCs w:val="22"/>
                <w:lang w:eastAsia="zh-TW"/>
              </w:rPr>
            </w:pPr>
          </w:p>
          <w:p w14:paraId="6F3A7D58" w14:textId="77777777" w:rsidR="00E800B2" w:rsidRDefault="00E800B2" w:rsidP="00E800B2">
            <w:pPr>
              <w:overflowPunct/>
              <w:autoSpaceDE/>
              <w:autoSpaceDN/>
              <w:adjustRightInd/>
              <w:jc w:val="center"/>
              <w:rPr>
                <w:sz w:val="22"/>
                <w:szCs w:val="22"/>
                <w:lang w:eastAsia="zh-TW"/>
              </w:rPr>
            </w:pPr>
          </w:p>
          <w:p w14:paraId="75488EEC" w14:textId="77777777" w:rsidR="00E800B2" w:rsidRDefault="00E800B2" w:rsidP="00E800B2">
            <w:pPr>
              <w:overflowPunct/>
              <w:autoSpaceDE/>
              <w:autoSpaceDN/>
              <w:adjustRightInd/>
              <w:jc w:val="center"/>
              <w:rPr>
                <w:sz w:val="22"/>
                <w:szCs w:val="22"/>
                <w:lang w:eastAsia="zh-TW"/>
              </w:rPr>
            </w:pPr>
          </w:p>
          <w:p w14:paraId="3729E17B" w14:textId="77777777" w:rsidR="00E800B2" w:rsidRDefault="00E800B2" w:rsidP="00E800B2">
            <w:pPr>
              <w:overflowPunct/>
              <w:autoSpaceDE/>
              <w:autoSpaceDN/>
              <w:adjustRightInd/>
              <w:jc w:val="center"/>
              <w:rPr>
                <w:sz w:val="22"/>
                <w:szCs w:val="22"/>
                <w:lang w:eastAsia="zh-TW"/>
              </w:rPr>
            </w:pPr>
          </w:p>
          <w:p w14:paraId="0AFD836C" w14:textId="77777777" w:rsidR="00E800B2" w:rsidRDefault="00E800B2" w:rsidP="00E800B2">
            <w:pPr>
              <w:overflowPunct/>
              <w:autoSpaceDE/>
              <w:autoSpaceDN/>
              <w:adjustRightInd/>
              <w:jc w:val="center"/>
              <w:rPr>
                <w:sz w:val="22"/>
                <w:szCs w:val="22"/>
                <w:lang w:eastAsia="zh-TW"/>
              </w:rPr>
            </w:pPr>
          </w:p>
          <w:p w14:paraId="25D705AD" w14:textId="77777777" w:rsidR="00E800B2" w:rsidRDefault="00E800B2" w:rsidP="00E800B2">
            <w:pPr>
              <w:overflowPunct/>
              <w:autoSpaceDE/>
              <w:autoSpaceDN/>
              <w:adjustRightInd/>
              <w:jc w:val="center"/>
              <w:rPr>
                <w:sz w:val="22"/>
                <w:szCs w:val="22"/>
                <w:lang w:eastAsia="zh-TW"/>
              </w:rPr>
            </w:pPr>
          </w:p>
          <w:p w14:paraId="42F8562B" w14:textId="77777777" w:rsidR="00E800B2" w:rsidRDefault="00E800B2" w:rsidP="00E800B2">
            <w:pPr>
              <w:overflowPunct/>
              <w:autoSpaceDE/>
              <w:autoSpaceDN/>
              <w:adjustRightInd/>
              <w:jc w:val="center"/>
              <w:rPr>
                <w:sz w:val="22"/>
                <w:szCs w:val="22"/>
                <w:lang w:eastAsia="zh-TW"/>
              </w:rPr>
            </w:pPr>
          </w:p>
          <w:p w14:paraId="2FAE5FD0" w14:textId="77777777" w:rsidR="00E800B2" w:rsidRDefault="00E800B2" w:rsidP="00E800B2">
            <w:pPr>
              <w:overflowPunct/>
              <w:autoSpaceDE/>
              <w:autoSpaceDN/>
              <w:adjustRightInd/>
              <w:jc w:val="center"/>
              <w:rPr>
                <w:sz w:val="22"/>
                <w:szCs w:val="22"/>
                <w:lang w:eastAsia="zh-TW"/>
              </w:rPr>
            </w:pPr>
          </w:p>
          <w:p w14:paraId="5DC49308" w14:textId="77777777" w:rsidR="00E800B2" w:rsidRDefault="00E800B2" w:rsidP="00E800B2">
            <w:pPr>
              <w:overflowPunct/>
              <w:autoSpaceDE/>
              <w:autoSpaceDN/>
              <w:adjustRightInd/>
              <w:jc w:val="center"/>
              <w:rPr>
                <w:sz w:val="22"/>
                <w:szCs w:val="22"/>
                <w:lang w:eastAsia="zh-TW"/>
              </w:rPr>
            </w:pPr>
          </w:p>
          <w:p w14:paraId="456BDA1B" w14:textId="77777777" w:rsidR="00E800B2" w:rsidRDefault="00E800B2" w:rsidP="00E800B2">
            <w:pPr>
              <w:overflowPunct/>
              <w:autoSpaceDE/>
              <w:autoSpaceDN/>
              <w:adjustRightInd/>
              <w:jc w:val="center"/>
              <w:rPr>
                <w:sz w:val="22"/>
                <w:szCs w:val="22"/>
                <w:lang w:eastAsia="zh-TW"/>
              </w:rPr>
            </w:pPr>
          </w:p>
          <w:p w14:paraId="22CE76F5" w14:textId="77777777" w:rsidR="00E800B2" w:rsidRDefault="00E800B2" w:rsidP="00E800B2">
            <w:pPr>
              <w:overflowPunct/>
              <w:autoSpaceDE/>
              <w:autoSpaceDN/>
              <w:adjustRightInd/>
              <w:jc w:val="center"/>
              <w:rPr>
                <w:sz w:val="22"/>
                <w:szCs w:val="22"/>
                <w:lang w:eastAsia="zh-TW"/>
              </w:rPr>
            </w:pPr>
          </w:p>
          <w:p w14:paraId="6C15D741" w14:textId="77777777" w:rsidR="00E800B2" w:rsidRDefault="00E800B2" w:rsidP="00E800B2">
            <w:pPr>
              <w:overflowPunct/>
              <w:autoSpaceDE/>
              <w:autoSpaceDN/>
              <w:adjustRightInd/>
              <w:jc w:val="center"/>
              <w:rPr>
                <w:sz w:val="22"/>
                <w:szCs w:val="22"/>
                <w:lang w:eastAsia="zh-TW"/>
              </w:rPr>
            </w:pPr>
          </w:p>
          <w:p w14:paraId="5D471ECC" w14:textId="77777777" w:rsidR="00E800B2" w:rsidRDefault="00E800B2" w:rsidP="00E800B2">
            <w:pPr>
              <w:overflowPunct/>
              <w:autoSpaceDE/>
              <w:autoSpaceDN/>
              <w:adjustRightInd/>
              <w:jc w:val="center"/>
              <w:rPr>
                <w:sz w:val="22"/>
                <w:szCs w:val="22"/>
                <w:lang w:eastAsia="zh-TW"/>
              </w:rPr>
            </w:pPr>
          </w:p>
          <w:p w14:paraId="06C68248" w14:textId="77777777" w:rsidR="00E800B2" w:rsidRDefault="00E800B2" w:rsidP="00E800B2">
            <w:pPr>
              <w:overflowPunct/>
              <w:autoSpaceDE/>
              <w:autoSpaceDN/>
              <w:adjustRightInd/>
              <w:jc w:val="center"/>
              <w:rPr>
                <w:sz w:val="22"/>
                <w:szCs w:val="22"/>
                <w:lang w:eastAsia="zh-TW"/>
              </w:rPr>
            </w:pPr>
          </w:p>
          <w:p w14:paraId="42BE6D21" w14:textId="77777777" w:rsidR="00E800B2" w:rsidRDefault="00E800B2" w:rsidP="00E800B2">
            <w:pPr>
              <w:overflowPunct/>
              <w:autoSpaceDE/>
              <w:autoSpaceDN/>
              <w:adjustRightInd/>
              <w:jc w:val="center"/>
              <w:rPr>
                <w:sz w:val="22"/>
                <w:szCs w:val="22"/>
                <w:lang w:eastAsia="zh-TW"/>
              </w:rPr>
            </w:pPr>
          </w:p>
          <w:p w14:paraId="2205F37C" w14:textId="77777777" w:rsidR="00E800B2" w:rsidRDefault="00E800B2" w:rsidP="00E800B2">
            <w:pPr>
              <w:overflowPunct/>
              <w:autoSpaceDE/>
              <w:autoSpaceDN/>
              <w:adjustRightInd/>
              <w:jc w:val="center"/>
              <w:rPr>
                <w:sz w:val="22"/>
                <w:szCs w:val="22"/>
                <w:lang w:eastAsia="zh-TW"/>
              </w:rPr>
            </w:pPr>
          </w:p>
          <w:p w14:paraId="33334C9E" w14:textId="523A6C2F" w:rsidR="00E800B2" w:rsidRPr="00FE5420" w:rsidRDefault="00E800B2" w:rsidP="00E800B2">
            <w:pPr>
              <w:overflowPunct/>
              <w:autoSpaceDE/>
              <w:autoSpaceDN/>
              <w:adjustRightInd/>
              <w:jc w:val="center"/>
              <w:rPr>
                <w:rFonts w:ascii="Times New Roman" w:hAnsi="Times New Roman" w:cs="Times New Roman"/>
                <w:sz w:val="24"/>
                <w:szCs w:val="24"/>
                <w:lang w:eastAsia="zh-TW"/>
              </w:rPr>
            </w:pPr>
            <w:r>
              <w:rPr>
                <w:sz w:val="22"/>
                <w:szCs w:val="22"/>
                <w:lang w:eastAsia="zh-TW"/>
              </w:rPr>
              <w:lastRenderedPageBreak/>
              <w:t>7</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40332D"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6082A998" w14:textId="77777777" w:rsidR="0006501E" w:rsidRDefault="0006501E" w:rsidP="00FE5420">
            <w:pPr>
              <w:overflowPunct/>
              <w:autoSpaceDE/>
              <w:autoSpaceDN/>
              <w:adjustRightInd/>
              <w:rPr>
                <w:sz w:val="22"/>
                <w:szCs w:val="22"/>
                <w:lang w:eastAsia="zh-TW"/>
              </w:rPr>
            </w:pPr>
          </w:p>
          <w:p w14:paraId="62D7CBAA" w14:textId="77777777" w:rsidR="0006501E" w:rsidRDefault="0006501E" w:rsidP="00FE5420">
            <w:pPr>
              <w:overflowPunct/>
              <w:autoSpaceDE/>
              <w:autoSpaceDN/>
              <w:adjustRightInd/>
              <w:rPr>
                <w:sz w:val="22"/>
                <w:szCs w:val="22"/>
                <w:lang w:eastAsia="zh-TW"/>
              </w:rPr>
            </w:pPr>
          </w:p>
          <w:p w14:paraId="6E59DC7D" w14:textId="09BDA469" w:rsidR="0006501E" w:rsidRDefault="00397EA5" w:rsidP="00FE5420">
            <w:pPr>
              <w:overflowPunct/>
              <w:autoSpaceDE/>
              <w:autoSpaceDN/>
              <w:adjustRightInd/>
              <w:rPr>
                <w:sz w:val="22"/>
                <w:szCs w:val="22"/>
                <w:lang w:eastAsia="zh-TW"/>
              </w:rPr>
            </w:pPr>
            <w:r>
              <w:rPr>
                <w:sz w:val="22"/>
                <w:szCs w:val="22"/>
                <w:lang w:eastAsia="zh-TW"/>
              </w:rPr>
              <w:t xml:space="preserve">Response driving course to be completed and the relevant prior knowledge regarding road traffic safety to be gained. Read Roadcraft: the police driver’s </w:t>
            </w:r>
            <w:r w:rsidR="00B6664D">
              <w:rPr>
                <w:sz w:val="22"/>
                <w:szCs w:val="22"/>
                <w:lang w:eastAsia="zh-TW"/>
              </w:rPr>
              <w:t>handbook prior</w:t>
            </w:r>
            <w:r>
              <w:rPr>
                <w:sz w:val="22"/>
                <w:szCs w:val="22"/>
                <w:lang w:eastAsia="zh-TW"/>
              </w:rPr>
              <w:t xml:space="preserve"> to the course to enable the course to be completed and the necessary skills to be obtained.</w:t>
            </w:r>
            <w:r w:rsidR="00B6664D">
              <w:rPr>
                <w:sz w:val="22"/>
                <w:szCs w:val="22"/>
                <w:lang w:eastAsia="zh-TW"/>
              </w:rPr>
              <w:t xml:space="preserve"> Set goals for skill development by reading the police driving standards set out by the College of Policing </w:t>
            </w:r>
            <w:sdt>
              <w:sdtPr>
                <w:rPr>
                  <w:sz w:val="22"/>
                  <w:szCs w:val="22"/>
                  <w:lang w:eastAsia="zh-TW"/>
                </w:rPr>
                <w:id w:val="-1070887270"/>
                <w:citation/>
              </w:sdtPr>
              <w:sdtEndPr/>
              <w:sdtContent>
                <w:r w:rsidR="00B6664D">
                  <w:rPr>
                    <w:sz w:val="22"/>
                    <w:szCs w:val="22"/>
                    <w:lang w:eastAsia="zh-TW"/>
                  </w:rPr>
                  <w:fldChar w:fldCharType="begin"/>
                </w:r>
                <w:r w:rsidR="00E800B2">
                  <w:rPr>
                    <w:sz w:val="22"/>
                    <w:szCs w:val="22"/>
                    <w:lang w:eastAsia="zh-TW"/>
                  </w:rPr>
                  <w:instrText xml:space="preserve">CITATION Col201 \l 2057 </w:instrText>
                </w:r>
                <w:r w:rsidR="00B6664D">
                  <w:rPr>
                    <w:sz w:val="22"/>
                    <w:szCs w:val="22"/>
                    <w:lang w:eastAsia="zh-TW"/>
                  </w:rPr>
                  <w:fldChar w:fldCharType="separate"/>
                </w:r>
                <w:r w:rsidR="00E800B2" w:rsidRPr="00E800B2">
                  <w:rPr>
                    <w:noProof/>
                    <w:sz w:val="22"/>
                    <w:szCs w:val="22"/>
                    <w:lang w:eastAsia="zh-TW"/>
                  </w:rPr>
                  <w:t>(College of Policing, 2020)</w:t>
                </w:r>
                <w:r w:rsidR="00B6664D">
                  <w:rPr>
                    <w:sz w:val="22"/>
                    <w:szCs w:val="22"/>
                    <w:lang w:eastAsia="zh-TW"/>
                  </w:rPr>
                  <w:fldChar w:fldCharType="end"/>
                </w:r>
              </w:sdtContent>
            </w:sdt>
            <w:r w:rsidR="00B6664D">
              <w:rPr>
                <w:sz w:val="22"/>
                <w:szCs w:val="22"/>
                <w:lang w:eastAsia="zh-TW"/>
              </w:rPr>
              <w:t xml:space="preserve">. </w:t>
            </w:r>
          </w:p>
          <w:p w14:paraId="5D278300" w14:textId="77777777" w:rsidR="00B6664D" w:rsidRDefault="00E800B2" w:rsidP="00FE5420">
            <w:pPr>
              <w:overflowPunct/>
              <w:autoSpaceDE/>
              <w:autoSpaceDN/>
              <w:adjustRightInd/>
              <w:rPr>
                <w:sz w:val="22"/>
                <w:szCs w:val="22"/>
                <w:lang w:eastAsia="zh-TW"/>
              </w:rPr>
            </w:pPr>
            <w:r>
              <w:rPr>
                <w:sz w:val="22"/>
                <w:szCs w:val="22"/>
                <w:lang w:eastAsia="zh-TW"/>
              </w:rPr>
              <w:t xml:space="preserve">Enrol on and pass a taser course in order to be a qualified taser officer. Prior to attendance at court, study the Nation Decision Model (NDM) in great detail to help with conflict management and performing dynamic risk assessments </w:t>
            </w:r>
            <w:sdt>
              <w:sdtPr>
                <w:rPr>
                  <w:sz w:val="22"/>
                  <w:szCs w:val="22"/>
                  <w:lang w:eastAsia="zh-TW"/>
                </w:rPr>
                <w:id w:val="747540427"/>
                <w:citation/>
              </w:sdtPr>
              <w:sdtEndPr/>
              <w:sdtContent>
                <w:r>
                  <w:rPr>
                    <w:sz w:val="22"/>
                    <w:szCs w:val="22"/>
                    <w:lang w:eastAsia="zh-TW"/>
                  </w:rPr>
                  <w:fldChar w:fldCharType="begin"/>
                </w:r>
                <w:r>
                  <w:rPr>
                    <w:sz w:val="22"/>
                    <w:szCs w:val="22"/>
                    <w:lang w:eastAsia="zh-TW"/>
                  </w:rPr>
                  <w:instrText xml:space="preserve"> CITATION Col141 \l 2057 </w:instrText>
                </w:r>
                <w:r>
                  <w:rPr>
                    <w:sz w:val="22"/>
                    <w:szCs w:val="22"/>
                    <w:lang w:eastAsia="zh-TW"/>
                  </w:rPr>
                  <w:fldChar w:fldCharType="separate"/>
                </w:r>
                <w:r w:rsidRPr="00E800B2">
                  <w:rPr>
                    <w:noProof/>
                    <w:sz w:val="22"/>
                    <w:szCs w:val="22"/>
                    <w:lang w:eastAsia="zh-TW"/>
                  </w:rPr>
                  <w:t>(College of Policing, 2014)</w:t>
                </w:r>
                <w:r>
                  <w:rPr>
                    <w:sz w:val="22"/>
                    <w:szCs w:val="22"/>
                    <w:lang w:eastAsia="zh-TW"/>
                  </w:rPr>
                  <w:fldChar w:fldCharType="end"/>
                </w:r>
              </w:sdtContent>
            </w:sdt>
            <w:r>
              <w:rPr>
                <w:sz w:val="22"/>
                <w:szCs w:val="22"/>
                <w:lang w:eastAsia="zh-TW"/>
              </w:rPr>
              <w:t xml:space="preserve">. </w:t>
            </w:r>
          </w:p>
          <w:p w14:paraId="7DF7D6E0" w14:textId="0AA7BA13" w:rsidR="00E800B2" w:rsidRPr="00397EA5" w:rsidRDefault="003A0FB9" w:rsidP="00FE5420">
            <w:pPr>
              <w:overflowPunct/>
              <w:autoSpaceDE/>
              <w:autoSpaceDN/>
              <w:adjustRightInd/>
              <w:rPr>
                <w:sz w:val="22"/>
                <w:szCs w:val="22"/>
                <w:lang w:eastAsia="zh-TW"/>
              </w:rPr>
            </w:pPr>
            <w:r>
              <w:rPr>
                <w:sz w:val="22"/>
                <w:szCs w:val="22"/>
                <w:lang w:eastAsia="zh-TW"/>
              </w:rPr>
              <w:lastRenderedPageBreak/>
              <w:t xml:space="preserve">Read and make notes of conflict management skills outlined by the College of Policing, especially the practical advice for the front line </w:t>
            </w:r>
            <w:sdt>
              <w:sdtPr>
                <w:rPr>
                  <w:sz w:val="22"/>
                  <w:szCs w:val="22"/>
                  <w:lang w:eastAsia="zh-TW"/>
                </w:rPr>
                <w:id w:val="1999606829"/>
                <w:citation/>
              </w:sdtPr>
              <w:sdtEndPr/>
              <w:sdtContent>
                <w:r>
                  <w:rPr>
                    <w:sz w:val="22"/>
                    <w:szCs w:val="22"/>
                    <w:lang w:eastAsia="zh-TW"/>
                  </w:rPr>
                  <w:fldChar w:fldCharType="begin"/>
                </w:r>
                <w:r>
                  <w:rPr>
                    <w:sz w:val="22"/>
                    <w:szCs w:val="22"/>
                    <w:lang w:eastAsia="zh-TW"/>
                  </w:rPr>
                  <w:instrText xml:space="preserve">CITATION Col \l 2057 </w:instrText>
                </w:r>
                <w:r>
                  <w:rPr>
                    <w:sz w:val="22"/>
                    <w:szCs w:val="22"/>
                    <w:lang w:eastAsia="zh-TW"/>
                  </w:rPr>
                  <w:fldChar w:fldCharType="separate"/>
                </w:r>
                <w:r w:rsidRPr="003A0FB9">
                  <w:rPr>
                    <w:noProof/>
                    <w:sz w:val="22"/>
                    <w:szCs w:val="22"/>
                    <w:lang w:eastAsia="zh-TW"/>
                  </w:rPr>
                  <w:t>(College of Policing, 2020)</w:t>
                </w:r>
                <w:r>
                  <w:rPr>
                    <w:sz w:val="22"/>
                    <w:szCs w:val="22"/>
                    <w:lang w:eastAsia="zh-TW"/>
                  </w:rPr>
                  <w:fldChar w:fldCharType="end"/>
                </w:r>
              </w:sdtContent>
            </w:sdt>
            <w:r>
              <w:rPr>
                <w:sz w:val="22"/>
                <w:szCs w:val="22"/>
                <w:lang w:eastAsia="zh-TW"/>
              </w:rPr>
              <w:t xml:space="preserve">. To further this, upon completion of the learning aim of becoming a taser authorised officer will allow for more attendance at conflict situations which will further enhance and develop conflict management skills.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08A0A7AD" w:rsid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64D4615" w14:textId="77777777" w:rsidR="003718B3" w:rsidRDefault="003718B3" w:rsidP="00FE5420">
            <w:pPr>
              <w:overflowPunct/>
              <w:autoSpaceDE/>
              <w:autoSpaceDN/>
              <w:adjustRightInd/>
              <w:rPr>
                <w:b/>
                <w:bCs/>
                <w:sz w:val="22"/>
                <w:szCs w:val="22"/>
                <w:lang w:eastAsia="zh-TW"/>
              </w:rPr>
            </w:pPr>
          </w:p>
          <w:p w14:paraId="2012F95B" w14:textId="69AA9A13" w:rsidR="003A0FB9" w:rsidRDefault="003A0FB9" w:rsidP="00FE5420">
            <w:pPr>
              <w:overflowPunct/>
              <w:autoSpaceDE/>
              <w:autoSpaceDN/>
              <w:adjustRightInd/>
              <w:rPr>
                <w:b/>
                <w:bCs/>
                <w:sz w:val="22"/>
                <w:szCs w:val="22"/>
                <w:lang w:eastAsia="zh-TW"/>
              </w:rPr>
            </w:pPr>
          </w:p>
          <w:p w14:paraId="50E5ACD5" w14:textId="240D7C34" w:rsidR="003A0FB9" w:rsidRDefault="003718B3" w:rsidP="003A0FB9">
            <w:pPr>
              <w:pStyle w:val="ListParagraph"/>
              <w:numPr>
                <w:ilvl w:val="0"/>
                <w:numId w:val="10"/>
              </w:numPr>
              <w:overflowPunct/>
              <w:autoSpaceDE/>
              <w:autoSpaceDN/>
              <w:adjustRightInd/>
              <w:rPr>
                <w:bCs/>
                <w:sz w:val="22"/>
                <w:szCs w:val="22"/>
                <w:lang w:eastAsia="zh-TW"/>
              </w:rPr>
            </w:pPr>
            <w:r>
              <w:rPr>
                <w:bCs/>
                <w:sz w:val="22"/>
                <w:szCs w:val="22"/>
                <w:lang w:eastAsia="zh-TW"/>
              </w:rPr>
              <w:t>Gain further experience in assisting authorised firearms officers when a full firearms authority has been authorised for a call.</w:t>
            </w:r>
          </w:p>
          <w:p w14:paraId="3462A411" w14:textId="553DD945" w:rsidR="00C27CD1" w:rsidRDefault="00C27CD1" w:rsidP="00C27CD1">
            <w:pPr>
              <w:overflowPunct/>
              <w:autoSpaceDE/>
              <w:autoSpaceDN/>
              <w:adjustRightInd/>
              <w:ind w:left="360"/>
              <w:rPr>
                <w:bCs/>
                <w:sz w:val="22"/>
                <w:szCs w:val="22"/>
                <w:lang w:eastAsia="zh-TW"/>
              </w:rPr>
            </w:pPr>
          </w:p>
          <w:p w14:paraId="40C50DFF" w14:textId="74B87B9D" w:rsidR="00C27CD1" w:rsidRDefault="00C27CD1" w:rsidP="00C27CD1">
            <w:pPr>
              <w:overflowPunct/>
              <w:autoSpaceDE/>
              <w:autoSpaceDN/>
              <w:adjustRightInd/>
              <w:ind w:left="360"/>
              <w:rPr>
                <w:bCs/>
                <w:sz w:val="22"/>
                <w:szCs w:val="22"/>
                <w:lang w:eastAsia="zh-TW"/>
              </w:rPr>
            </w:pPr>
          </w:p>
          <w:p w14:paraId="646B193D" w14:textId="47D44CE9" w:rsidR="00C27CD1" w:rsidRDefault="00C27CD1" w:rsidP="00C27CD1">
            <w:pPr>
              <w:overflowPunct/>
              <w:autoSpaceDE/>
              <w:autoSpaceDN/>
              <w:adjustRightInd/>
              <w:ind w:left="360"/>
              <w:rPr>
                <w:bCs/>
                <w:sz w:val="22"/>
                <w:szCs w:val="22"/>
                <w:lang w:eastAsia="zh-TW"/>
              </w:rPr>
            </w:pPr>
          </w:p>
          <w:p w14:paraId="3697747E" w14:textId="5E9C9798" w:rsidR="00C27CD1" w:rsidRDefault="00C27CD1" w:rsidP="00C27CD1">
            <w:pPr>
              <w:overflowPunct/>
              <w:autoSpaceDE/>
              <w:autoSpaceDN/>
              <w:adjustRightInd/>
              <w:ind w:left="360"/>
              <w:rPr>
                <w:bCs/>
                <w:sz w:val="22"/>
                <w:szCs w:val="22"/>
                <w:lang w:eastAsia="zh-TW"/>
              </w:rPr>
            </w:pPr>
          </w:p>
          <w:p w14:paraId="38707850" w14:textId="5610FEDA" w:rsidR="00C27CD1" w:rsidRDefault="00C27CD1" w:rsidP="00C27CD1">
            <w:pPr>
              <w:overflowPunct/>
              <w:autoSpaceDE/>
              <w:autoSpaceDN/>
              <w:adjustRightInd/>
              <w:ind w:left="360"/>
              <w:rPr>
                <w:bCs/>
                <w:sz w:val="22"/>
                <w:szCs w:val="22"/>
                <w:lang w:eastAsia="zh-TW"/>
              </w:rPr>
            </w:pPr>
          </w:p>
          <w:p w14:paraId="650DD9B8" w14:textId="5F853F12" w:rsidR="00C27CD1" w:rsidRDefault="00C27CD1" w:rsidP="00C27CD1">
            <w:pPr>
              <w:overflowPunct/>
              <w:autoSpaceDE/>
              <w:autoSpaceDN/>
              <w:adjustRightInd/>
              <w:ind w:left="360"/>
              <w:rPr>
                <w:bCs/>
                <w:sz w:val="22"/>
                <w:szCs w:val="22"/>
                <w:lang w:eastAsia="zh-TW"/>
              </w:rPr>
            </w:pPr>
          </w:p>
          <w:p w14:paraId="15D16D95" w14:textId="21360611" w:rsidR="00C27CD1" w:rsidRDefault="00FF64D8" w:rsidP="00C27CD1">
            <w:pPr>
              <w:pStyle w:val="ListParagraph"/>
              <w:numPr>
                <w:ilvl w:val="0"/>
                <w:numId w:val="10"/>
              </w:numPr>
              <w:overflowPunct/>
              <w:autoSpaceDE/>
              <w:autoSpaceDN/>
              <w:adjustRightInd/>
              <w:rPr>
                <w:bCs/>
                <w:sz w:val="22"/>
                <w:szCs w:val="22"/>
                <w:lang w:eastAsia="zh-TW"/>
              </w:rPr>
            </w:pPr>
            <w:r>
              <w:rPr>
                <w:bCs/>
                <w:sz w:val="22"/>
                <w:szCs w:val="22"/>
                <w:lang w:eastAsia="zh-TW"/>
              </w:rPr>
              <w:t>Gain experience in using special warnings within suspect interviews when applicable.</w:t>
            </w:r>
          </w:p>
          <w:p w14:paraId="30936B1B" w14:textId="13C83537" w:rsidR="003B713F" w:rsidRDefault="003B713F" w:rsidP="003B713F">
            <w:pPr>
              <w:overflowPunct/>
              <w:autoSpaceDE/>
              <w:autoSpaceDN/>
              <w:adjustRightInd/>
              <w:ind w:left="360"/>
              <w:rPr>
                <w:bCs/>
                <w:sz w:val="22"/>
                <w:szCs w:val="22"/>
                <w:lang w:eastAsia="zh-TW"/>
              </w:rPr>
            </w:pPr>
          </w:p>
          <w:p w14:paraId="02AE4365" w14:textId="655C8889" w:rsidR="003B713F" w:rsidRDefault="003B713F" w:rsidP="003B713F">
            <w:pPr>
              <w:overflowPunct/>
              <w:autoSpaceDE/>
              <w:autoSpaceDN/>
              <w:adjustRightInd/>
              <w:ind w:left="360"/>
              <w:rPr>
                <w:bCs/>
                <w:sz w:val="22"/>
                <w:szCs w:val="22"/>
                <w:lang w:eastAsia="zh-TW"/>
              </w:rPr>
            </w:pPr>
          </w:p>
          <w:p w14:paraId="29EECE8E" w14:textId="012A2C41" w:rsidR="003B713F" w:rsidRDefault="003B713F" w:rsidP="003B713F">
            <w:pPr>
              <w:overflowPunct/>
              <w:autoSpaceDE/>
              <w:autoSpaceDN/>
              <w:adjustRightInd/>
              <w:ind w:left="360"/>
              <w:rPr>
                <w:bCs/>
                <w:sz w:val="22"/>
                <w:szCs w:val="22"/>
                <w:lang w:eastAsia="zh-TW"/>
              </w:rPr>
            </w:pPr>
          </w:p>
          <w:p w14:paraId="49F07D7F" w14:textId="46071D11" w:rsidR="003B713F" w:rsidRDefault="003B713F" w:rsidP="003B713F">
            <w:pPr>
              <w:overflowPunct/>
              <w:autoSpaceDE/>
              <w:autoSpaceDN/>
              <w:adjustRightInd/>
              <w:ind w:left="360"/>
              <w:rPr>
                <w:bCs/>
                <w:sz w:val="22"/>
                <w:szCs w:val="22"/>
                <w:lang w:eastAsia="zh-TW"/>
              </w:rPr>
            </w:pPr>
          </w:p>
          <w:p w14:paraId="19F2DE75" w14:textId="0B06B61B" w:rsidR="003B713F" w:rsidRDefault="003B713F" w:rsidP="003B713F">
            <w:pPr>
              <w:overflowPunct/>
              <w:autoSpaceDE/>
              <w:autoSpaceDN/>
              <w:adjustRightInd/>
              <w:ind w:left="360"/>
              <w:rPr>
                <w:bCs/>
                <w:sz w:val="22"/>
                <w:szCs w:val="22"/>
                <w:lang w:eastAsia="zh-TW"/>
              </w:rPr>
            </w:pPr>
          </w:p>
          <w:p w14:paraId="1B84D438" w14:textId="313A5D1D" w:rsidR="003B713F" w:rsidRDefault="003B713F" w:rsidP="003B713F">
            <w:pPr>
              <w:overflowPunct/>
              <w:autoSpaceDE/>
              <w:autoSpaceDN/>
              <w:adjustRightInd/>
              <w:ind w:left="360"/>
              <w:rPr>
                <w:bCs/>
                <w:sz w:val="22"/>
                <w:szCs w:val="22"/>
                <w:lang w:eastAsia="zh-TW"/>
              </w:rPr>
            </w:pPr>
          </w:p>
          <w:p w14:paraId="2712F5E8" w14:textId="55F4EA08" w:rsidR="003B713F" w:rsidRPr="003B713F" w:rsidRDefault="00B41047" w:rsidP="003B713F">
            <w:pPr>
              <w:pStyle w:val="ListParagraph"/>
              <w:numPr>
                <w:ilvl w:val="0"/>
                <w:numId w:val="10"/>
              </w:numPr>
              <w:overflowPunct/>
              <w:autoSpaceDE/>
              <w:autoSpaceDN/>
              <w:adjustRightInd/>
              <w:rPr>
                <w:bCs/>
                <w:sz w:val="22"/>
                <w:szCs w:val="22"/>
                <w:lang w:eastAsia="zh-TW"/>
              </w:rPr>
            </w:pPr>
            <w:r>
              <w:rPr>
                <w:bCs/>
                <w:sz w:val="22"/>
                <w:szCs w:val="22"/>
                <w:lang w:eastAsia="zh-TW"/>
              </w:rPr>
              <w:lastRenderedPageBreak/>
              <w:t>Develop greater experience in dealing with hate crime and hate related incidents.</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26D008F9" w:rsidR="00FE5420" w:rsidRDefault="003A0FB9" w:rsidP="00FE5420">
            <w:pPr>
              <w:overflowPunct/>
              <w:autoSpaceDE/>
              <w:autoSpaceDN/>
              <w:adjustRightInd/>
              <w:rPr>
                <w:b/>
                <w:bCs/>
                <w:sz w:val="22"/>
                <w:szCs w:val="22"/>
                <w:lang w:eastAsia="zh-TW"/>
              </w:rPr>
            </w:pPr>
            <w:r>
              <w:rPr>
                <w:b/>
                <w:bCs/>
                <w:sz w:val="22"/>
                <w:szCs w:val="22"/>
                <w:lang w:eastAsia="zh-TW"/>
              </w:rPr>
              <w:t> </w:t>
            </w:r>
          </w:p>
          <w:p w14:paraId="15F4EF62" w14:textId="77777777" w:rsidR="003A0FB9" w:rsidRPr="00FE5420" w:rsidRDefault="003A0FB9" w:rsidP="00FE5420">
            <w:pPr>
              <w:overflowPunct/>
              <w:autoSpaceDE/>
              <w:autoSpaceDN/>
              <w:adjustRightInd/>
              <w:rPr>
                <w:b/>
                <w:bCs/>
                <w:sz w:val="22"/>
                <w:szCs w:val="22"/>
                <w:lang w:eastAsia="zh-TW"/>
              </w:rPr>
            </w:pP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A18C0B5"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852917F" w14:textId="77777777" w:rsidR="00FF64D8" w:rsidRDefault="00FF64D8" w:rsidP="00FE5420">
            <w:pPr>
              <w:overflowPunct/>
              <w:autoSpaceDE/>
              <w:autoSpaceDN/>
              <w:adjustRightInd/>
              <w:rPr>
                <w:sz w:val="22"/>
                <w:szCs w:val="22"/>
                <w:lang w:eastAsia="zh-TW"/>
              </w:rPr>
            </w:pPr>
          </w:p>
          <w:p w14:paraId="605C4FB7" w14:textId="77777777" w:rsidR="00FF64D8" w:rsidRDefault="00FF64D8" w:rsidP="00FF64D8">
            <w:pPr>
              <w:overflowPunct/>
              <w:autoSpaceDE/>
              <w:autoSpaceDN/>
              <w:adjustRightInd/>
              <w:jc w:val="center"/>
              <w:rPr>
                <w:sz w:val="22"/>
                <w:szCs w:val="22"/>
                <w:lang w:eastAsia="zh-TW"/>
              </w:rPr>
            </w:pPr>
          </w:p>
          <w:p w14:paraId="3BE0FCE4" w14:textId="77777777" w:rsidR="00FF64D8" w:rsidRDefault="00FF64D8" w:rsidP="00FF64D8">
            <w:pPr>
              <w:overflowPunct/>
              <w:autoSpaceDE/>
              <w:autoSpaceDN/>
              <w:adjustRightInd/>
              <w:jc w:val="center"/>
              <w:rPr>
                <w:sz w:val="22"/>
                <w:szCs w:val="22"/>
                <w:lang w:eastAsia="zh-TW"/>
              </w:rPr>
            </w:pPr>
          </w:p>
          <w:p w14:paraId="1978D991" w14:textId="77777777" w:rsidR="00FF64D8" w:rsidRDefault="00FF64D8" w:rsidP="00FF64D8">
            <w:pPr>
              <w:overflowPunct/>
              <w:autoSpaceDE/>
              <w:autoSpaceDN/>
              <w:adjustRightInd/>
              <w:jc w:val="center"/>
              <w:rPr>
                <w:sz w:val="22"/>
                <w:szCs w:val="22"/>
                <w:lang w:eastAsia="zh-TW"/>
              </w:rPr>
            </w:pPr>
          </w:p>
          <w:p w14:paraId="731C68CA" w14:textId="77777777" w:rsidR="00FF64D8" w:rsidRDefault="00FF64D8" w:rsidP="00FF64D8">
            <w:pPr>
              <w:overflowPunct/>
              <w:autoSpaceDE/>
              <w:autoSpaceDN/>
              <w:adjustRightInd/>
              <w:jc w:val="center"/>
              <w:rPr>
                <w:sz w:val="22"/>
                <w:szCs w:val="22"/>
                <w:lang w:eastAsia="zh-TW"/>
              </w:rPr>
            </w:pPr>
          </w:p>
          <w:p w14:paraId="30529906" w14:textId="77777777" w:rsidR="00FF64D8" w:rsidRDefault="00FF64D8" w:rsidP="00FF64D8">
            <w:pPr>
              <w:overflowPunct/>
              <w:autoSpaceDE/>
              <w:autoSpaceDN/>
              <w:adjustRightInd/>
              <w:jc w:val="center"/>
              <w:rPr>
                <w:sz w:val="22"/>
                <w:szCs w:val="22"/>
                <w:lang w:eastAsia="zh-TW"/>
              </w:rPr>
            </w:pPr>
          </w:p>
          <w:p w14:paraId="684FEAF8" w14:textId="77777777" w:rsidR="00FF64D8" w:rsidRDefault="00FF64D8" w:rsidP="00FF64D8">
            <w:pPr>
              <w:overflowPunct/>
              <w:autoSpaceDE/>
              <w:autoSpaceDN/>
              <w:adjustRightInd/>
              <w:jc w:val="center"/>
              <w:rPr>
                <w:sz w:val="22"/>
                <w:szCs w:val="22"/>
                <w:lang w:eastAsia="zh-TW"/>
              </w:rPr>
            </w:pPr>
          </w:p>
          <w:p w14:paraId="513F96B6" w14:textId="77777777" w:rsidR="00FF64D8" w:rsidRDefault="00FF64D8" w:rsidP="00FF64D8">
            <w:pPr>
              <w:overflowPunct/>
              <w:autoSpaceDE/>
              <w:autoSpaceDN/>
              <w:adjustRightInd/>
              <w:jc w:val="center"/>
              <w:rPr>
                <w:sz w:val="22"/>
                <w:szCs w:val="22"/>
                <w:lang w:eastAsia="zh-TW"/>
              </w:rPr>
            </w:pPr>
          </w:p>
          <w:p w14:paraId="20FD2ECB" w14:textId="77777777" w:rsidR="00FF64D8" w:rsidRDefault="00FF64D8" w:rsidP="00FF64D8">
            <w:pPr>
              <w:overflowPunct/>
              <w:autoSpaceDE/>
              <w:autoSpaceDN/>
              <w:adjustRightInd/>
              <w:jc w:val="center"/>
              <w:rPr>
                <w:sz w:val="22"/>
                <w:szCs w:val="22"/>
                <w:lang w:eastAsia="zh-TW"/>
              </w:rPr>
            </w:pPr>
          </w:p>
          <w:p w14:paraId="0E5307AD" w14:textId="77777777" w:rsidR="00FF64D8" w:rsidRDefault="00FF64D8" w:rsidP="00FF64D8">
            <w:pPr>
              <w:overflowPunct/>
              <w:autoSpaceDE/>
              <w:autoSpaceDN/>
              <w:adjustRightInd/>
              <w:jc w:val="center"/>
              <w:rPr>
                <w:sz w:val="22"/>
                <w:szCs w:val="22"/>
                <w:lang w:eastAsia="zh-TW"/>
              </w:rPr>
            </w:pPr>
          </w:p>
          <w:p w14:paraId="168E8105" w14:textId="77777777" w:rsidR="00FF64D8" w:rsidRDefault="00FF64D8" w:rsidP="00FF64D8">
            <w:pPr>
              <w:overflowPunct/>
              <w:autoSpaceDE/>
              <w:autoSpaceDN/>
              <w:adjustRightInd/>
              <w:jc w:val="center"/>
              <w:rPr>
                <w:sz w:val="22"/>
                <w:szCs w:val="22"/>
                <w:lang w:eastAsia="zh-TW"/>
              </w:rPr>
            </w:pPr>
          </w:p>
          <w:p w14:paraId="279C4FFB" w14:textId="77777777" w:rsidR="00FF64D8" w:rsidRDefault="00FF64D8" w:rsidP="00FF64D8">
            <w:pPr>
              <w:overflowPunct/>
              <w:autoSpaceDE/>
              <w:autoSpaceDN/>
              <w:adjustRightInd/>
              <w:jc w:val="center"/>
              <w:rPr>
                <w:sz w:val="22"/>
                <w:szCs w:val="22"/>
                <w:lang w:eastAsia="zh-TW"/>
              </w:rPr>
            </w:pPr>
          </w:p>
          <w:p w14:paraId="7705DF25" w14:textId="77777777" w:rsidR="00FF64D8" w:rsidRDefault="00FF64D8" w:rsidP="00FF64D8">
            <w:pPr>
              <w:overflowPunct/>
              <w:autoSpaceDE/>
              <w:autoSpaceDN/>
              <w:adjustRightInd/>
              <w:jc w:val="center"/>
              <w:rPr>
                <w:sz w:val="22"/>
                <w:szCs w:val="22"/>
                <w:lang w:eastAsia="zh-TW"/>
              </w:rPr>
            </w:pPr>
          </w:p>
          <w:p w14:paraId="6C47560C" w14:textId="77777777" w:rsidR="00FF64D8" w:rsidRDefault="00FF64D8" w:rsidP="00FF64D8">
            <w:pPr>
              <w:overflowPunct/>
              <w:autoSpaceDE/>
              <w:autoSpaceDN/>
              <w:adjustRightInd/>
              <w:jc w:val="center"/>
              <w:rPr>
                <w:sz w:val="22"/>
                <w:szCs w:val="22"/>
                <w:lang w:eastAsia="zh-TW"/>
              </w:rPr>
            </w:pPr>
          </w:p>
          <w:p w14:paraId="240073E7" w14:textId="77777777" w:rsidR="00FF64D8" w:rsidRDefault="00FF64D8" w:rsidP="00FF64D8">
            <w:pPr>
              <w:overflowPunct/>
              <w:autoSpaceDE/>
              <w:autoSpaceDN/>
              <w:adjustRightInd/>
              <w:jc w:val="center"/>
              <w:rPr>
                <w:sz w:val="22"/>
                <w:szCs w:val="22"/>
                <w:lang w:eastAsia="zh-TW"/>
              </w:rPr>
            </w:pPr>
          </w:p>
          <w:p w14:paraId="31B20706" w14:textId="77777777" w:rsidR="00FF64D8" w:rsidRDefault="00FF64D8" w:rsidP="00FF64D8">
            <w:pPr>
              <w:overflowPunct/>
              <w:autoSpaceDE/>
              <w:autoSpaceDN/>
              <w:adjustRightInd/>
              <w:jc w:val="center"/>
              <w:rPr>
                <w:sz w:val="22"/>
                <w:szCs w:val="22"/>
                <w:lang w:eastAsia="zh-TW"/>
              </w:rPr>
            </w:pPr>
          </w:p>
          <w:p w14:paraId="08B8A70D" w14:textId="77777777" w:rsidR="00FF64D8" w:rsidRDefault="00FF64D8" w:rsidP="00FF64D8">
            <w:pPr>
              <w:overflowPunct/>
              <w:autoSpaceDE/>
              <w:autoSpaceDN/>
              <w:adjustRightInd/>
              <w:jc w:val="center"/>
              <w:rPr>
                <w:sz w:val="22"/>
                <w:szCs w:val="22"/>
                <w:lang w:eastAsia="zh-TW"/>
              </w:rPr>
            </w:pPr>
          </w:p>
          <w:p w14:paraId="2AF8E9E7" w14:textId="77777777" w:rsidR="00FF64D8" w:rsidRDefault="00FF64D8" w:rsidP="00FF64D8">
            <w:pPr>
              <w:overflowPunct/>
              <w:autoSpaceDE/>
              <w:autoSpaceDN/>
              <w:adjustRightInd/>
              <w:jc w:val="center"/>
              <w:rPr>
                <w:sz w:val="22"/>
                <w:szCs w:val="22"/>
                <w:lang w:eastAsia="zh-TW"/>
              </w:rPr>
            </w:pPr>
          </w:p>
          <w:p w14:paraId="4AA59636" w14:textId="1F19B938" w:rsidR="00FF64D8" w:rsidRPr="00FE5420" w:rsidRDefault="00FF64D8" w:rsidP="00FF64D8">
            <w:pPr>
              <w:overflowPunct/>
              <w:autoSpaceDE/>
              <w:autoSpaceDN/>
              <w:adjustRightInd/>
              <w:jc w:val="center"/>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44A38AD"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474D2DA9" w14:textId="77777777" w:rsidR="003718B3" w:rsidRDefault="003718B3" w:rsidP="003718B3">
            <w:pPr>
              <w:overflowPunct/>
              <w:autoSpaceDE/>
              <w:autoSpaceDN/>
              <w:adjustRightInd/>
              <w:jc w:val="center"/>
              <w:rPr>
                <w:sz w:val="22"/>
                <w:szCs w:val="22"/>
                <w:lang w:eastAsia="zh-TW"/>
              </w:rPr>
            </w:pPr>
          </w:p>
          <w:p w14:paraId="48E58E65" w14:textId="583144E5" w:rsidR="003718B3" w:rsidRDefault="003718B3" w:rsidP="003718B3">
            <w:pPr>
              <w:overflowPunct/>
              <w:autoSpaceDE/>
              <w:autoSpaceDN/>
              <w:adjustRightInd/>
              <w:jc w:val="center"/>
              <w:rPr>
                <w:sz w:val="22"/>
                <w:szCs w:val="22"/>
                <w:lang w:eastAsia="zh-TW"/>
              </w:rPr>
            </w:pPr>
            <w:r>
              <w:rPr>
                <w:sz w:val="22"/>
                <w:szCs w:val="22"/>
                <w:lang w:eastAsia="zh-TW"/>
              </w:rPr>
              <w:t>8</w:t>
            </w:r>
          </w:p>
          <w:p w14:paraId="752CF522" w14:textId="3701DA66" w:rsidR="00B41047" w:rsidRDefault="00B41047" w:rsidP="003718B3">
            <w:pPr>
              <w:overflowPunct/>
              <w:autoSpaceDE/>
              <w:autoSpaceDN/>
              <w:adjustRightInd/>
              <w:jc w:val="center"/>
              <w:rPr>
                <w:sz w:val="22"/>
                <w:szCs w:val="22"/>
                <w:lang w:eastAsia="zh-TW"/>
              </w:rPr>
            </w:pPr>
          </w:p>
          <w:p w14:paraId="5D244BC0" w14:textId="48E9ADF6" w:rsidR="00B41047" w:rsidRDefault="00B41047" w:rsidP="003718B3">
            <w:pPr>
              <w:overflowPunct/>
              <w:autoSpaceDE/>
              <w:autoSpaceDN/>
              <w:adjustRightInd/>
              <w:jc w:val="center"/>
              <w:rPr>
                <w:sz w:val="22"/>
                <w:szCs w:val="22"/>
                <w:lang w:eastAsia="zh-TW"/>
              </w:rPr>
            </w:pPr>
          </w:p>
          <w:p w14:paraId="47C38EDB" w14:textId="2A106186" w:rsidR="00B41047" w:rsidRDefault="00B41047" w:rsidP="003718B3">
            <w:pPr>
              <w:overflowPunct/>
              <w:autoSpaceDE/>
              <w:autoSpaceDN/>
              <w:adjustRightInd/>
              <w:jc w:val="center"/>
              <w:rPr>
                <w:sz w:val="22"/>
                <w:szCs w:val="22"/>
                <w:lang w:eastAsia="zh-TW"/>
              </w:rPr>
            </w:pPr>
          </w:p>
          <w:p w14:paraId="517A26CC" w14:textId="454A3886" w:rsidR="00B41047" w:rsidRDefault="00B41047" w:rsidP="003718B3">
            <w:pPr>
              <w:overflowPunct/>
              <w:autoSpaceDE/>
              <w:autoSpaceDN/>
              <w:adjustRightInd/>
              <w:jc w:val="center"/>
              <w:rPr>
                <w:sz w:val="22"/>
                <w:szCs w:val="22"/>
                <w:lang w:eastAsia="zh-TW"/>
              </w:rPr>
            </w:pPr>
          </w:p>
          <w:p w14:paraId="4B673DD4" w14:textId="108546AE" w:rsidR="00B41047" w:rsidRDefault="00B41047" w:rsidP="003718B3">
            <w:pPr>
              <w:overflowPunct/>
              <w:autoSpaceDE/>
              <w:autoSpaceDN/>
              <w:adjustRightInd/>
              <w:jc w:val="center"/>
              <w:rPr>
                <w:sz w:val="22"/>
                <w:szCs w:val="22"/>
                <w:lang w:eastAsia="zh-TW"/>
              </w:rPr>
            </w:pPr>
          </w:p>
          <w:p w14:paraId="63F5350F" w14:textId="4191F94E" w:rsidR="00B41047" w:rsidRDefault="00B41047" w:rsidP="003718B3">
            <w:pPr>
              <w:overflowPunct/>
              <w:autoSpaceDE/>
              <w:autoSpaceDN/>
              <w:adjustRightInd/>
              <w:jc w:val="center"/>
              <w:rPr>
                <w:sz w:val="22"/>
                <w:szCs w:val="22"/>
                <w:lang w:eastAsia="zh-TW"/>
              </w:rPr>
            </w:pPr>
          </w:p>
          <w:p w14:paraId="18160279" w14:textId="4C7DF42A" w:rsidR="00B41047" w:rsidRDefault="00B41047" w:rsidP="003718B3">
            <w:pPr>
              <w:overflowPunct/>
              <w:autoSpaceDE/>
              <w:autoSpaceDN/>
              <w:adjustRightInd/>
              <w:jc w:val="center"/>
              <w:rPr>
                <w:sz w:val="22"/>
                <w:szCs w:val="22"/>
                <w:lang w:eastAsia="zh-TW"/>
              </w:rPr>
            </w:pPr>
          </w:p>
          <w:p w14:paraId="170CCC19" w14:textId="72C9A7BD" w:rsidR="00B41047" w:rsidRDefault="00B41047" w:rsidP="003718B3">
            <w:pPr>
              <w:overflowPunct/>
              <w:autoSpaceDE/>
              <w:autoSpaceDN/>
              <w:adjustRightInd/>
              <w:jc w:val="center"/>
              <w:rPr>
                <w:sz w:val="22"/>
                <w:szCs w:val="22"/>
                <w:lang w:eastAsia="zh-TW"/>
              </w:rPr>
            </w:pPr>
          </w:p>
          <w:p w14:paraId="3D35001C" w14:textId="0A5B9F39" w:rsidR="00B41047" w:rsidRDefault="00B41047" w:rsidP="003718B3">
            <w:pPr>
              <w:overflowPunct/>
              <w:autoSpaceDE/>
              <w:autoSpaceDN/>
              <w:adjustRightInd/>
              <w:jc w:val="center"/>
              <w:rPr>
                <w:sz w:val="22"/>
                <w:szCs w:val="22"/>
                <w:lang w:eastAsia="zh-TW"/>
              </w:rPr>
            </w:pPr>
          </w:p>
          <w:p w14:paraId="77F80DEB" w14:textId="010E3ADA" w:rsidR="00B41047" w:rsidRDefault="00B41047" w:rsidP="003718B3">
            <w:pPr>
              <w:overflowPunct/>
              <w:autoSpaceDE/>
              <w:autoSpaceDN/>
              <w:adjustRightInd/>
              <w:jc w:val="center"/>
              <w:rPr>
                <w:sz w:val="22"/>
                <w:szCs w:val="22"/>
                <w:lang w:eastAsia="zh-TW"/>
              </w:rPr>
            </w:pPr>
          </w:p>
          <w:p w14:paraId="19F474B8" w14:textId="24C916CE" w:rsidR="00B41047" w:rsidRDefault="00B41047" w:rsidP="003718B3">
            <w:pPr>
              <w:overflowPunct/>
              <w:autoSpaceDE/>
              <w:autoSpaceDN/>
              <w:adjustRightInd/>
              <w:jc w:val="center"/>
              <w:rPr>
                <w:sz w:val="22"/>
                <w:szCs w:val="22"/>
                <w:lang w:eastAsia="zh-TW"/>
              </w:rPr>
            </w:pPr>
          </w:p>
          <w:p w14:paraId="517CAFC8" w14:textId="454CDD1F" w:rsidR="00B41047" w:rsidRDefault="00B41047" w:rsidP="003718B3">
            <w:pPr>
              <w:overflowPunct/>
              <w:autoSpaceDE/>
              <w:autoSpaceDN/>
              <w:adjustRightInd/>
              <w:jc w:val="center"/>
              <w:rPr>
                <w:sz w:val="22"/>
                <w:szCs w:val="22"/>
                <w:lang w:eastAsia="zh-TW"/>
              </w:rPr>
            </w:pPr>
          </w:p>
          <w:p w14:paraId="30CBCAF3" w14:textId="6718376D" w:rsidR="00B41047" w:rsidRDefault="00B41047" w:rsidP="003718B3">
            <w:pPr>
              <w:overflowPunct/>
              <w:autoSpaceDE/>
              <w:autoSpaceDN/>
              <w:adjustRightInd/>
              <w:jc w:val="center"/>
              <w:rPr>
                <w:sz w:val="22"/>
                <w:szCs w:val="22"/>
                <w:lang w:eastAsia="zh-TW"/>
              </w:rPr>
            </w:pPr>
          </w:p>
          <w:p w14:paraId="27134184" w14:textId="3998B9C7" w:rsidR="00B41047" w:rsidRDefault="00B41047" w:rsidP="003718B3">
            <w:pPr>
              <w:overflowPunct/>
              <w:autoSpaceDE/>
              <w:autoSpaceDN/>
              <w:adjustRightInd/>
              <w:jc w:val="center"/>
              <w:rPr>
                <w:sz w:val="22"/>
                <w:szCs w:val="22"/>
                <w:lang w:eastAsia="zh-TW"/>
              </w:rPr>
            </w:pPr>
          </w:p>
          <w:p w14:paraId="331BD8BE" w14:textId="4017CCAB" w:rsidR="00B41047" w:rsidRDefault="00B41047" w:rsidP="003718B3">
            <w:pPr>
              <w:overflowPunct/>
              <w:autoSpaceDE/>
              <w:autoSpaceDN/>
              <w:adjustRightInd/>
              <w:jc w:val="center"/>
              <w:rPr>
                <w:sz w:val="22"/>
                <w:szCs w:val="22"/>
                <w:lang w:eastAsia="zh-TW"/>
              </w:rPr>
            </w:pPr>
          </w:p>
          <w:p w14:paraId="6C138C38" w14:textId="62EE72A3" w:rsidR="00B41047" w:rsidRDefault="00B41047" w:rsidP="003718B3">
            <w:pPr>
              <w:overflowPunct/>
              <w:autoSpaceDE/>
              <w:autoSpaceDN/>
              <w:adjustRightInd/>
              <w:jc w:val="center"/>
              <w:rPr>
                <w:sz w:val="22"/>
                <w:szCs w:val="22"/>
                <w:lang w:eastAsia="zh-TW"/>
              </w:rPr>
            </w:pPr>
          </w:p>
          <w:p w14:paraId="70B0B27A" w14:textId="433E889B" w:rsidR="00B41047" w:rsidRDefault="00B41047" w:rsidP="003718B3">
            <w:pPr>
              <w:overflowPunct/>
              <w:autoSpaceDE/>
              <w:autoSpaceDN/>
              <w:adjustRightInd/>
              <w:jc w:val="center"/>
              <w:rPr>
                <w:sz w:val="22"/>
                <w:szCs w:val="22"/>
                <w:lang w:eastAsia="zh-TW"/>
              </w:rPr>
            </w:pPr>
          </w:p>
          <w:p w14:paraId="510B6BE3" w14:textId="0B7C62C4" w:rsidR="00B41047" w:rsidRDefault="00B41047" w:rsidP="003718B3">
            <w:pPr>
              <w:overflowPunct/>
              <w:autoSpaceDE/>
              <w:autoSpaceDN/>
              <w:adjustRightInd/>
              <w:jc w:val="center"/>
              <w:rPr>
                <w:sz w:val="22"/>
                <w:szCs w:val="22"/>
                <w:lang w:eastAsia="zh-TW"/>
              </w:rPr>
            </w:pPr>
          </w:p>
          <w:p w14:paraId="3DE5AD6E" w14:textId="64B7F618" w:rsidR="00B41047" w:rsidRDefault="00B41047" w:rsidP="003718B3">
            <w:pPr>
              <w:overflowPunct/>
              <w:autoSpaceDE/>
              <w:autoSpaceDN/>
              <w:adjustRightInd/>
              <w:jc w:val="center"/>
              <w:rPr>
                <w:sz w:val="22"/>
                <w:szCs w:val="22"/>
                <w:lang w:eastAsia="zh-TW"/>
              </w:rPr>
            </w:pPr>
          </w:p>
          <w:p w14:paraId="0068E1CC" w14:textId="15D99EB1" w:rsidR="00B41047" w:rsidRDefault="00B41047" w:rsidP="003718B3">
            <w:pPr>
              <w:overflowPunct/>
              <w:autoSpaceDE/>
              <w:autoSpaceDN/>
              <w:adjustRightInd/>
              <w:jc w:val="center"/>
              <w:rPr>
                <w:sz w:val="22"/>
                <w:szCs w:val="22"/>
                <w:lang w:eastAsia="zh-TW"/>
              </w:rPr>
            </w:pPr>
          </w:p>
          <w:p w14:paraId="58A9A3F9" w14:textId="6E47C1D0" w:rsidR="00B41047" w:rsidRDefault="00B41047" w:rsidP="003718B3">
            <w:pPr>
              <w:overflowPunct/>
              <w:autoSpaceDE/>
              <w:autoSpaceDN/>
              <w:adjustRightInd/>
              <w:jc w:val="center"/>
              <w:rPr>
                <w:sz w:val="22"/>
                <w:szCs w:val="22"/>
                <w:lang w:eastAsia="zh-TW"/>
              </w:rPr>
            </w:pPr>
          </w:p>
          <w:p w14:paraId="51E34864" w14:textId="2B307182" w:rsidR="00B41047" w:rsidRDefault="00B41047" w:rsidP="003718B3">
            <w:pPr>
              <w:overflowPunct/>
              <w:autoSpaceDE/>
              <w:autoSpaceDN/>
              <w:adjustRightInd/>
              <w:jc w:val="center"/>
              <w:rPr>
                <w:sz w:val="22"/>
                <w:szCs w:val="22"/>
                <w:lang w:eastAsia="zh-TW"/>
              </w:rPr>
            </w:pPr>
          </w:p>
          <w:p w14:paraId="7C7F4DD5" w14:textId="5C39D342" w:rsidR="00B41047" w:rsidRDefault="00B41047" w:rsidP="003718B3">
            <w:pPr>
              <w:overflowPunct/>
              <w:autoSpaceDE/>
              <w:autoSpaceDN/>
              <w:adjustRightInd/>
              <w:jc w:val="center"/>
              <w:rPr>
                <w:sz w:val="22"/>
                <w:szCs w:val="22"/>
                <w:lang w:eastAsia="zh-TW"/>
              </w:rPr>
            </w:pPr>
          </w:p>
          <w:p w14:paraId="316A6052" w14:textId="43528ACE" w:rsidR="00B41047" w:rsidRDefault="00B41047" w:rsidP="003718B3">
            <w:pPr>
              <w:overflowPunct/>
              <w:autoSpaceDE/>
              <w:autoSpaceDN/>
              <w:adjustRightInd/>
              <w:jc w:val="center"/>
              <w:rPr>
                <w:sz w:val="22"/>
                <w:szCs w:val="22"/>
                <w:lang w:eastAsia="zh-TW"/>
              </w:rPr>
            </w:pPr>
          </w:p>
          <w:p w14:paraId="50A3C9AA" w14:textId="0E0847FE" w:rsidR="00B41047" w:rsidRDefault="00B41047" w:rsidP="003718B3">
            <w:pPr>
              <w:overflowPunct/>
              <w:autoSpaceDE/>
              <w:autoSpaceDN/>
              <w:adjustRightInd/>
              <w:jc w:val="center"/>
              <w:rPr>
                <w:sz w:val="22"/>
                <w:szCs w:val="22"/>
                <w:lang w:eastAsia="zh-TW"/>
              </w:rPr>
            </w:pPr>
          </w:p>
          <w:p w14:paraId="6EBE9291" w14:textId="4F8600B7" w:rsidR="00B41047" w:rsidRDefault="00B41047" w:rsidP="003718B3">
            <w:pPr>
              <w:overflowPunct/>
              <w:autoSpaceDE/>
              <w:autoSpaceDN/>
              <w:adjustRightInd/>
              <w:jc w:val="center"/>
              <w:rPr>
                <w:sz w:val="22"/>
                <w:szCs w:val="22"/>
                <w:lang w:eastAsia="zh-TW"/>
              </w:rPr>
            </w:pPr>
          </w:p>
          <w:p w14:paraId="62D65B26" w14:textId="7F210F7E" w:rsidR="00B41047" w:rsidRDefault="00B41047" w:rsidP="003718B3">
            <w:pPr>
              <w:overflowPunct/>
              <w:autoSpaceDE/>
              <w:autoSpaceDN/>
              <w:adjustRightInd/>
              <w:jc w:val="center"/>
              <w:rPr>
                <w:sz w:val="22"/>
                <w:szCs w:val="22"/>
                <w:lang w:eastAsia="zh-TW"/>
              </w:rPr>
            </w:pPr>
          </w:p>
          <w:p w14:paraId="325C4D42" w14:textId="7989BE9C" w:rsidR="00B41047" w:rsidRDefault="00B41047" w:rsidP="003718B3">
            <w:pPr>
              <w:overflowPunct/>
              <w:autoSpaceDE/>
              <w:autoSpaceDN/>
              <w:adjustRightInd/>
              <w:jc w:val="center"/>
              <w:rPr>
                <w:sz w:val="22"/>
                <w:szCs w:val="22"/>
                <w:lang w:eastAsia="zh-TW"/>
              </w:rPr>
            </w:pPr>
          </w:p>
          <w:p w14:paraId="34624E13" w14:textId="40F3F4E5" w:rsidR="00B41047" w:rsidRDefault="00B41047" w:rsidP="003718B3">
            <w:pPr>
              <w:overflowPunct/>
              <w:autoSpaceDE/>
              <w:autoSpaceDN/>
              <w:adjustRightInd/>
              <w:jc w:val="center"/>
              <w:rPr>
                <w:sz w:val="22"/>
                <w:szCs w:val="22"/>
                <w:lang w:eastAsia="zh-TW"/>
              </w:rPr>
            </w:pPr>
          </w:p>
          <w:p w14:paraId="6A06BF85" w14:textId="3F1EDAF9" w:rsidR="00B41047" w:rsidRDefault="00B41047" w:rsidP="003718B3">
            <w:pPr>
              <w:overflowPunct/>
              <w:autoSpaceDE/>
              <w:autoSpaceDN/>
              <w:adjustRightInd/>
              <w:jc w:val="center"/>
              <w:rPr>
                <w:sz w:val="22"/>
                <w:szCs w:val="22"/>
                <w:lang w:eastAsia="zh-TW"/>
              </w:rPr>
            </w:pPr>
          </w:p>
          <w:p w14:paraId="1DC34752" w14:textId="1D02DB3B" w:rsidR="00B41047" w:rsidRDefault="00B41047" w:rsidP="003718B3">
            <w:pPr>
              <w:overflowPunct/>
              <w:autoSpaceDE/>
              <w:autoSpaceDN/>
              <w:adjustRightInd/>
              <w:jc w:val="center"/>
              <w:rPr>
                <w:sz w:val="22"/>
                <w:szCs w:val="22"/>
                <w:lang w:eastAsia="zh-TW"/>
              </w:rPr>
            </w:pPr>
          </w:p>
          <w:p w14:paraId="11A1339D" w14:textId="1F7FA526" w:rsidR="00B41047" w:rsidRDefault="00B41047" w:rsidP="003718B3">
            <w:pPr>
              <w:overflowPunct/>
              <w:autoSpaceDE/>
              <w:autoSpaceDN/>
              <w:adjustRightInd/>
              <w:jc w:val="center"/>
              <w:rPr>
                <w:sz w:val="22"/>
                <w:szCs w:val="22"/>
                <w:lang w:eastAsia="zh-TW"/>
              </w:rPr>
            </w:pPr>
            <w:r>
              <w:rPr>
                <w:sz w:val="22"/>
                <w:szCs w:val="22"/>
                <w:lang w:eastAsia="zh-TW"/>
              </w:rPr>
              <w:lastRenderedPageBreak/>
              <w:t>10</w:t>
            </w:r>
          </w:p>
          <w:p w14:paraId="30B54C92" w14:textId="77777777" w:rsidR="00B41047" w:rsidRDefault="00B41047" w:rsidP="003718B3">
            <w:pPr>
              <w:overflowPunct/>
              <w:autoSpaceDE/>
              <w:autoSpaceDN/>
              <w:adjustRightInd/>
              <w:jc w:val="center"/>
              <w:rPr>
                <w:sz w:val="22"/>
                <w:szCs w:val="22"/>
                <w:lang w:eastAsia="zh-TW"/>
              </w:rPr>
            </w:pPr>
          </w:p>
          <w:p w14:paraId="5BF761D6" w14:textId="77777777" w:rsidR="00B41047" w:rsidRDefault="00B41047" w:rsidP="003718B3">
            <w:pPr>
              <w:overflowPunct/>
              <w:autoSpaceDE/>
              <w:autoSpaceDN/>
              <w:adjustRightInd/>
              <w:jc w:val="center"/>
              <w:rPr>
                <w:sz w:val="22"/>
                <w:szCs w:val="22"/>
                <w:lang w:eastAsia="zh-TW"/>
              </w:rPr>
            </w:pPr>
          </w:p>
          <w:p w14:paraId="69CD4ED7" w14:textId="77777777" w:rsidR="00B41047" w:rsidRDefault="00B41047" w:rsidP="003718B3">
            <w:pPr>
              <w:overflowPunct/>
              <w:autoSpaceDE/>
              <w:autoSpaceDN/>
              <w:adjustRightInd/>
              <w:jc w:val="center"/>
              <w:rPr>
                <w:sz w:val="22"/>
                <w:szCs w:val="22"/>
                <w:lang w:eastAsia="zh-TW"/>
              </w:rPr>
            </w:pPr>
          </w:p>
          <w:p w14:paraId="10068639" w14:textId="77777777" w:rsidR="00B41047" w:rsidRDefault="00B41047" w:rsidP="003718B3">
            <w:pPr>
              <w:overflowPunct/>
              <w:autoSpaceDE/>
              <w:autoSpaceDN/>
              <w:adjustRightInd/>
              <w:jc w:val="center"/>
              <w:rPr>
                <w:sz w:val="22"/>
                <w:szCs w:val="22"/>
                <w:lang w:eastAsia="zh-TW"/>
              </w:rPr>
            </w:pPr>
          </w:p>
          <w:p w14:paraId="3BBA5346" w14:textId="77777777" w:rsidR="00B41047" w:rsidRDefault="00B41047" w:rsidP="003718B3">
            <w:pPr>
              <w:overflowPunct/>
              <w:autoSpaceDE/>
              <w:autoSpaceDN/>
              <w:adjustRightInd/>
              <w:jc w:val="center"/>
              <w:rPr>
                <w:sz w:val="22"/>
                <w:szCs w:val="22"/>
                <w:lang w:eastAsia="zh-TW"/>
              </w:rPr>
            </w:pPr>
          </w:p>
          <w:p w14:paraId="16B7ED22" w14:textId="77777777" w:rsidR="00B41047" w:rsidRDefault="00B41047" w:rsidP="003718B3">
            <w:pPr>
              <w:overflowPunct/>
              <w:autoSpaceDE/>
              <w:autoSpaceDN/>
              <w:adjustRightInd/>
              <w:jc w:val="center"/>
              <w:rPr>
                <w:sz w:val="22"/>
                <w:szCs w:val="22"/>
                <w:lang w:eastAsia="zh-TW"/>
              </w:rPr>
            </w:pPr>
          </w:p>
          <w:p w14:paraId="3B2C4FAF" w14:textId="77777777" w:rsidR="00B41047" w:rsidRDefault="00B41047" w:rsidP="003718B3">
            <w:pPr>
              <w:overflowPunct/>
              <w:autoSpaceDE/>
              <w:autoSpaceDN/>
              <w:adjustRightInd/>
              <w:jc w:val="center"/>
              <w:rPr>
                <w:sz w:val="22"/>
                <w:szCs w:val="22"/>
                <w:lang w:eastAsia="zh-TW"/>
              </w:rPr>
            </w:pPr>
          </w:p>
          <w:p w14:paraId="39223C19" w14:textId="77777777" w:rsidR="00B41047" w:rsidRDefault="00B41047" w:rsidP="003718B3">
            <w:pPr>
              <w:overflowPunct/>
              <w:autoSpaceDE/>
              <w:autoSpaceDN/>
              <w:adjustRightInd/>
              <w:jc w:val="center"/>
              <w:rPr>
                <w:sz w:val="22"/>
                <w:szCs w:val="22"/>
                <w:lang w:eastAsia="zh-TW"/>
              </w:rPr>
            </w:pPr>
          </w:p>
          <w:p w14:paraId="608256C9" w14:textId="77777777" w:rsidR="00B41047" w:rsidRDefault="00B41047" w:rsidP="003718B3">
            <w:pPr>
              <w:overflowPunct/>
              <w:autoSpaceDE/>
              <w:autoSpaceDN/>
              <w:adjustRightInd/>
              <w:jc w:val="center"/>
              <w:rPr>
                <w:sz w:val="22"/>
                <w:szCs w:val="22"/>
                <w:lang w:eastAsia="zh-TW"/>
              </w:rPr>
            </w:pPr>
          </w:p>
          <w:p w14:paraId="7EE498B9" w14:textId="77777777" w:rsidR="00B41047" w:rsidRDefault="00B41047" w:rsidP="003718B3">
            <w:pPr>
              <w:overflowPunct/>
              <w:autoSpaceDE/>
              <w:autoSpaceDN/>
              <w:adjustRightInd/>
              <w:jc w:val="center"/>
              <w:rPr>
                <w:sz w:val="22"/>
                <w:szCs w:val="22"/>
                <w:lang w:eastAsia="zh-TW"/>
              </w:rPr>
            </w:pPr>
          </w:p>
          <w:p w14:paraId="65B93433" w14:textId="77777777" w:rsidR="00B41047" w:rsidRDefault="00B41047" w:rsidP="003718B3">
            <w:pPr>
              <w:overflowPunct/>
              <w:autoSpaceDE/>
              <w:autoSpaceDN/>
              <w:adjustRightInd/>
              <w:jc w:val="center"/>
              <w:rPr>
                <w:sz w:val="22"/>
                <w:szCs w:val="22"/>
                <w:lang w:eastAsia="zh-TW"/>
              </w:rPr>
            </w:pPr>
          </w:p>
          <w:p w14:paraId="4EACA036" w14:textId="77777777" w:rsidR="00B41047" w:rsidRDefault="00B41047" w:rsidP="003718B3">
            <w:pPr>
              <w:overflowPunct/>
              <w:autoSpaceDE/>
              <w:autoSpaceDN/>
              <w:adjustRightInd/>
              <w:jc w:val="center"/>
              <w:rPr>
                <w:sz w:val="22"/>
                <w:szCs w:val="22"/>
                <w:lang w:eastAsia="zh-TW"/>
              </w:rPr>
            </w:pPr>
          </w:p>
          <w:p w14:paraId="2953EE46" w14:textId="77777777" w:rsidR="00B41047" w:rsidRDefault="00B41047" w:rsidP="003718B3">
            <w:pPr>
              <w:overflowPunct/>
              <w:autoSpaceDE/>
              <w:autoSpaceDN/>
              <w:adjustRightInd/>
              <w:jc w:val="center"/>
              <w:rPr>
                <w:sz w:val="22"/>
                <w:szCs w:val="22"/>
                <w:lang w:eastAsia="zh-TW"/>
              </w:rPr>
            </w:pPr>
          </w:p>
          <w:p w14:paraId="02ADE1B5" w14:textId="77777777" w:rsidR="00B41047" w:rsidRDefault="00B41047" w:rsidP="003718B3">
            <w:pPr>
              <w:overflowPunct/>
              <w:autoSpaceDE/>
              <w:autoSpaceDN/>
              <w:adjustRightInd/>
              <w:jc w:val="center"/>
              <w:rPr>
                <w:sz w:val="22"/>
                <w:szCs w:val="22"/>
                <w:lang w:eastAsia="zh-TW"/>
              </w:rPr>
            </w:pPr>
          </w:p>
          <w:p w14:paraId="347A4E01" w14:textId="77777777" w:rsidR="00B41047" w:rsidRDefault="00B41047" w:rsidP="003718B3">
            <w:pPr>
              <w:overflowPunct/>
              <w:autoSpaceDE/>
              <w:autoSpaceDN/>
              <w:adjustRightInd/>
              <w:jc w:val="center"/>
              <w:rPr>
                <w:sz w:val="22"/>
                <w:szCs w:val="22"/>
                <w:lang w:eastAsia="zh-TW"/>
              </w:rPr>
            </w:pPr>
          </w:p>
          <w:p w14:paraId="0F992EB3" w14:textId="77777777" w:rsidR="00B41047" w:rsidRDefault="00B41047" w:rsidP="003718B3">
            <w:pPr>
              <w:overflowPunct/>
              <w:autoSpaceDE/>
              <w:autoSpaceDN/>
              <w:adjustRightInd/>
              <w:jc w:val="center"/>
              <w:rPr>
                <w:sz w:val="22"/>
                <w:szCs w:val="22"/>
                <w:lang w:eastAsia="zh-TW"/>
              </w:rPr>
            </w:pPr>
          </w:p>
          <w:p w14:paraId="14EA7079" w14:textId="77777777" w:rsidR="00B41047" w:rsidRDefault="00B41047" w:rsidP="003718B3">
            <w:pPr>
              <w:overflowPunct/>
              <w:autoSpaceDE/>
              <w:autoSpaceDN/>
              <w:adjustRightInd/>
              <w:jc w:val="center"/>
              <w:rPr>
                <w:sz w:val="22"/>
                <w:szCs w:val="22"/>
                <w:lang w:eastAsia="zh-TW"/>
              </w:rPr>
            </w:pPr>
          </w:p>
          <w:p w14:paraId="48E5A81A" w14:textId="77777777" w:rsidR="00B41047" w:rsidRDefault="00B41047" w:rsidP="003718B3">
            <w:pPr>
              <w:overflowPunct/>
              <w:autoSpaceDE/>
              <w:autoSpaceDN/>
              <w:adjustRightInd/>
              <w:jc w:val="center"/>
              <w:rPr>
                <w:sz w:val="22"/>
                <w:szCs w:val="22"/>
                <w:lang w:eastAsia="zh-TW"/>
              </w:rPr>
            </w:pPr>
          </w:p>
          <w:p w14:paraId="10FAA406" w14:textId="77777777" w:rsidR="00B41047" w:rsidRDefault="00B41047" w:rsidP="003718B3">
            <w:pPr>
              <w:overflowPunct/>
              <w:autoSpaceDE/>
              <w:autoSpaceDN/>
              <w:adjustRightInd/>
              <w:jc w:val="center"/>
              <w:rPr>
                <w:sz w:val="22"/>
                <w:szCs w:val="22"/>
                <w:lang w:eastAsia="zh-TW"/>
              </w:rPr>
            </w:pPr>
          </w:p>
          <w:p w14:paraId="3961DC34" w14:textId="77777777" w:rsidR="00B41047" w:rsidRDefault="00B41047" w:rsidP="003718B3">
            <w:pPr>
              <w:overflowPunct/>
              <w:autoSpaceDE/>
              <w:autoSpaceDN/>
              <w:adjustRightInd/>
              <w:jc w:val="center"/>
              <w:rPr>
                <w:sz w:val="22"/>
                <w:szCs w:val="22"/>
                <w:lang w:eastAsia="zh-TW"/>
              </w:rPr>
            </w:pPr>
          </w:p>
          <w:p w14:paraId="5B59E385" w14:textId="77777777" w:rsidR="00B41047" w:rsidRDefault="00B41047" w:rsidP="003718B3">
            <w:pPr>
              <w:overflowPunct/>
              <w:autoSpaceDE/>
              <w:autoSpaceDN/>
              <w:adjustRightInd/>
              <w:jc w:val="center"/>
              <w:rPr>
                <w:sz w:val="22"/>
                <w:szCs w:val="22"/>
                <w:lang w:eastAsia="zh-TW"/>
              </w:rPr>
            </w:pPr>
          </w:p>
          <w:p w14:paraId="14A79B29" w14:textId="77777777" w:rsidR="00B41047" w:rsidRDefault="00B41047" w:rsidP="003718B3">
            <w:pPr>
              <w:overflowPunct/>
              <w:autoSpaceDE/>
              <w:autoSpaceDN/>
              <w:adjustRightInd/>
              <w:jc w:val="center"/>
              <w:rPr>
                <w:sz w:val="22"/>
                <w:szCs w:val="22"/>
                <w:lang w:eastAsia="zh-TW"/>
              </w:rPr>
            </w:pPr>
          </w:p>
          <w:p w14:paraId="6F3F0CF5" w14:textId="77777777" w:rsidR="00B41047" w:rsidRDefault="00B41047" w:rsidP="003718B3">
            <w:pPr>
              <w:overflowPunct/>
              <w:autoSpaceDE/>
              <w:autoSpaceDN/>
              <w:adjustRightInd/>
              <w:jc w:val="center"/>
              <w:rPr>
                <w:sz w:val="22"/>
                <w:szCs w:val="22"/>
                <w:lang w:eastAsia="zh-TW"/>
              </w:rPr>
            </w:pPr>
          </w:p>
          <w:p w14:paraId="597AA818" w14:textId="77777777" w:rsidR="00B41047" w:rsidRDefault="00B41047" w:rsidP="003718B3">
            <w:pPr>
              <w:overflowPunct/>
              <w:autoSpaceDE/>
              <w:autoSpaceDN/>
              <w:adjustRightInd/>
              <w:jc w:val="center"/>
              <w:rPr>
                <w:sz w:val="22"/>
                <w:szCs w:val="22"/>
                <w:lang w:eastAsia="zh-TW"/>
              </w:rPr>
            </w:pPr>
          </w:p>
          <w:p w14:paraId="33FB1B8B" w14:textId="77777777" w:rsidR="00B41047" w:rsidRDefault="00B41047" w:rsidP="003718B3">
            <w:pPr>
              <w:overflowPunct/>
              <w:autoSpaceDE/>
              <w:autoSpaceDN/>
              <w:adjustRightInd/>
              <w:jc w:val="center"/>
              <w:rPr>
                <w:sz w:val="22"/>
                <w:szCs w:val="22"/>
                <w:lang w:eastAsia="zh-TW"/>
              </w:rPr>
            </w:pPr>
          </w:p>
          <w:p w14:paraId="73B2F967" w14:textId="77777777" w:rsidR="00B41047" w:rsidRDefault="00B41047" w:rsidP="003718B3">
            <w:pPr>
              <w:overflowPunct/>
              <w:autoSpaceDE/>
              <w:autoSpaceDN/>
              <w:adjustRightInd/>
              <w:jc w:val="center"/>
              <w:rPr>
                <w:sz w:val="22"/>
                <w:szCs w:val="22"/>
                <w:lang w:eastAsia="zh-TW"/>
              </w:rPr>
            </w:pPr>
          </w:p>
          <w:p w14:paraId="38F421F0" w14:textId="77777777" w:rsidR="00B41047" w:rsidRDefault="00B41047" w:rsidP="003718B3">
            <w:pPr>
              <w:overflowPunct/>
              <w:autoSpaceDE/>
              <w:autoSpaceDN/>
              <w:adjustRightInd/>
              <w:jc w:val="center"/>
              <w:rPr>
                <w:sz w:val="22"/>
                <w:szCs w:val="22"/>
                <w:lang w:eastAsia="zh-TW"/>
              </w:rPr>
            </w:pPr>
          </w:p>
          <w:p w14:paraId="3250A1B3" w14:textId="77777777" w:rsidR="00B41047" w:rsidRDefault="00B41047" w:rsidP="003718B3">
            <w:pPr>
              <w:overflowPunct/>
              <w:autoSpaceDE/>
              <w:autoSpaceDN/>
              <w:adjustRightInd/>
              <w:jc w:val="center"/>
              <w:rPr>
                <w:sz w:val="22"/>
                <w:szCs w:val="22"/>
                <w:lang w:eastAsia="zh-TW"/>
              </w:rPr>
            </w:pPr>
          </w:p>
          <w:p w14:paraId="14925705" w14:textId="77777777" w:rsidR="00B41047" w:rsidRDefault="00B41047" w:rsidP="003718B3">
            <w:pPr>
              <w:overflowPunct/>
              <w:autoSpaceDE/>
              <w:autoSpaceDN/>
              <w:adjustRightInd/>
              <w:jc w:val="center"/>
              <w:rPr>
                <w:sz w:val="22"/>
                <w:szCs w:val="22"/>
                <w:lang w:eastAsia="zh-TW"/>
              </w:rPr>
            </w:pPr>
          </w:p>
          <w:p w14:paraId="0C927931" w14:textId="77777777" w:rsidR="00B41047" w:rsidRDefault="00B41047" w:rsidP="003718B3">
            <w:pPr>
              <w:overflowPunct/>
              <w:autoSpaceDE/>
              <w:autoSpaceDN/>
              <w:adjustRightInd/>
              <w:jc w:val="center"/>
              <w:rPr>
                <w:sz w:val="22"/>
                <w:szCs w:val="22"/>
                <w:lang w:eastAsia="zh-TW"/>
              </w:rPr>
            </w:pPr>
          </w:p>
          <w:p w14:paraId="5277763A" w14:textId="186D0650" w:rsidR="00B41047" w:rsidRPr="00FE5420" w:rsidRDefault="00B41047" w:rsidP="00B41047">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00323BE2"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3AA24C4C" w14:textId="77777777" w:rsidR="00FF64D8" w:rsidRDefault="00FF64D8" w:rsidP="00FE5420">
            <w:pPr>
              <w:overflowPunct/>
              <w:autoSpaceDE/>
              <w:autoSpaceDN/>
              <w:adjustRightInd/>
              <w:rPr>
                <w:sz w:val="22"/>
                <w:szCs w:val="22"/>
                <w:lang w:eastAsia="zh-TW"/>
              </w:rPr>
            </w:pPr>
          </w:p>
          <w:p w14:paraId="6B800CBC" w14:textId="77777777" w:rsidR="00FF64D8" w:rsidRDefault="00FF64D8" w:rsidP="00FF64D8">
            <w:pPr>
              <w:overflowPunct/>
              <w:autoSpaceDE/>
              <w:autoSpaceDN/>
              <w:adjustRightInd/>
              <w:jc w:val="center"/>
              <w:rPr>
                <w:sz w:val="22"/>
                <w:szCs w:val="22"/>
                <w:lang w:eastAsia="zh-TW"/>
              </w:rPr>
            </w:pPr>
          </w:p>
          <w:p w14:paraId="49711880" w14:textId="77777777" w:rsidR="00FF64D8" w:rsidRDefault="00FF64D8" w:rsidP="00FF64D8">
            <w:pPr>
              <w:overflowPunct/>
              <w:autoSpaceDE/>
              <w:autoSpaceDN/>
              <w:adjustRightInd/>
              <w:jc w:val="center"/>
              <w:rPr>
                <w:sz w:val="22"/>
                <w:szCs w:val="22"/>
                <w:lang w:eastAsia="zh-TW"/>
              </w:rPr>
            </w:pPr>
          </w:p>
          <w:p w14:paraId="707066E1" w14:textId="77777777" w:rsidR="00FF64D8" w:rsidRDefault="00FF64D8" w:rsidP="00FF64D8">
            <w:pPr>
              <w:overflowPunct/>
              <w:autoSpaceDE/>
              <w:autoSpaceDN/>
              <w:adjustRightInd/>
              <w:jc w:val="center"/>
              <w:rPr>
                <w:sz w:val="22"/>
                <w:szCs w:val="22"/>
                <w:lang w:eastAsia="zh-TW"/>
              </w:rPr>
            </w:pPr>
          </w:p>
          <w:p w14:paraId="5241CECF" w14:textId="77777777" w:rsidR="00FF64D8" w:rsidRDefault="00FF64D8" w:rsidP="00FF64D8">
            <w:pPr>
              <w:overflowPunct/>
              <w:autoSpaceDE/>
              <w:autoSpaceDN/>
              <w:adjustRightInd/>
              <w:jc w:val="center"/>
              <w:rPr>
                <w:sz w:val="22"/>
                <w:szCs w:val="22"/>
                <w:lang w:eastAsia="zh-TW"/>
              </w:rPr>
            </w:pPr>
          </w:p>
          <w:p w14:paraId="2B83843D" w14:textId="77777777" w:rsidR="00FF64D8" w:rsidRDefault="00FF64D8" w:rsidP="00FF64D8">
            <w:pPr>
              <w:overflowPunct/>
              <w:autoSpaceDE/>
              <w:autoSpaceDN/>
              <w:adjustRightInd/>
              <w:jc w:val="center"/>
              <w:rPr>
                <w:sz w:val="22"/>
                <w:szCs w:val="22"/>
                <w:lang w:eastAsia="zh-TW"/>
              </w:rPr>
            </w:pPr>
          </w:p>
          <w:p w14:paraId="23414F06" w14:textId="77777777" w:rsidR="00FF64D8" w:rsidRDefault="00FF64D8" w:rsidP="00FF64D8">
            <w:pPr>
              <w:overflowPunct/>
              <w:autoSpaceDE/>
              <w:autoSpaceDN/>
              <w:adjustRightInd/>
              <w:jc w:val="center"/>
              <w:rPr>
                <w:sz w:val="22"/>
                <w:szCs w:val="22"/>
                <w:lang w:eastAsia="zh-TW"/>
              </w:rPr>
            </w:pPr>
          </w:p>
          <w:p w14:paraId="686774EF" w14:textId="77777777" w:rsidR="00FF64D8" w:rsidRDefault="00FF64D8" w:rsidP="00FF64D8">
            <w:pPr>
              <w:overflowPunct/>
              <w:autoSpaceDE/>
              <w:autoSpaceDN/>
              <w:adjustRightInd/>
              <w:jc w:val="center"/>
              <w:rPr>
                <w:sz w:val="22"/>
                <w:szCs w:val="22"/>
                <w:lang w:eastAsia="zh-TW"/>
              </w:rPr>
            </w:pPr>
          </w:p>
          <w:p w14:paraId="5EC8850D" w14:textId="77777777" w:rsidR="00FF64D8" w:rsidRDefault="00FF64D8" w:rsidP="00FF64D8">
            <w:pPr>
              <w:overflowPunct/>
              <w:autoSpaceDE/>
              <w:autoSpaceDN/>
              <w:adjustRightInd/>
              <w:jc w:val="center"/>
              <w:rPr>
                <w:sz w:val="22"/>
                <w:szCs w:val="22"/>
                <w:lang w:eastAsia="zh-TW"/>
              </w:rPr>
            </w:pPr>
          </w:p>
          <w:p w14:paraId="21CA6421" w14:textId="77777777" w:rsidR="00FF64D8" w:rsidRDefault="00FF64D8" w:rsidP="00FF64D8">
            <w:pPr>
              <w:overflowPunct/>
              <w:autoSpaceDE/>
              <w:autoSpaceDN/>
              <w:adjustRightInd/>
              <w:jc w:val="center"/>
              <w:rPr>
                <w:sz w:val="22"/>
                <w:szCs w:val="22"/>
                <w:lang w:eastAsia="zh-TW"/>
              </w:rPr>
            </w:pPr>
          </w:p>
          <w:p w14:paraId="114F13D5" w14:textId="77777777" w:rsidR="00FF64D8" w:rsidRDefault="00FF64D8" w:rsidP="00FF64D8">
            <w:pPr>
              <w:overflowPunct/>
              <w:autoSpaceDE/>
              <w:autoSpaceDN/>
              <w:adjustRightInd/>
              <w:jc w:val="center"/>
              <w:rPr>
                <w:sz w:val="22"/>
                <w:szCs w:val="22"/>
                <w:lang w:eastAsia="zh-TW"/>
              </w:rPr>
            </w:pPr>
          </w:p>
          <w:p w14:paraId="7E2F5630" w14:textId="77777777" w:rsidR="00FF64D8" w:rsidRDefault="00FF64D8" w:rsidP="00FF64D8">
            <w:pPr>
              <w:overflowPunct/>
              <w:autoSpaceDE/>
              <w:autoSpaceDN/>
              <w:adjustRightInd/>
              <w:jc w:val="center"/>
              <w:rPr>
                <w:sz w:val="22"/>
                <w:szCs w:val="22"/>
                <w:lang w:eastAsia="zh-TW"/>
              </w:rPr>
            </w:pPr>
          </w:p>
          <w:p w14:paraId="7550E0DE" w14:textId="77777777" w:rsidR="00FF64D8" w:rsidRDefault="00FF64D8" w:rsidP="00FF64D8">
            <w:pPr>
              <w:overflowPunct/>
              <w:autoSpaceDE/>
              <w:autoSpaceDN/>
              <w:adjustRightInd/>
              <w:jc w:val="center"/>
              <w:rPr>
                <w:sz w:val="22"/>
                <w:szCs w:val="22"/>
                <w:lang w:eastAsia="zh-TW"/>
              </w:rPr>
            </w:pPr>
          </w:p>
          <w:p w14:paraId="13D54A61" w14:textId="77777777" w:rsidR="00FF64D8" w:rsidRDefault="00FF64D8" w:rsidP="00FF64D8">
            <w:pPr>
              <w:overflowPunct/>
              <w:autoSpaceDE/>
              <w:autoSpaceDN/>
              <w:adjustRightInd/>
              <w:jc w:val="center"/>
              <w:rPr>
                <w:sz w:val="22"/>
                <w:szCs w:val="22"/>
                <w:lang w:eastAsia="zh-TW"/>
              </w:rPr>
            </w:pPr>
          </w:p>
          <w:p w14:paraId="0283EDB3" w14:textId="77777777" w:rsidR="00FF64D8" w:rsidRDefault="00FF64D8" w:rsidP="00FF64D8">
            <w:pPr>
              <w:overflowPunct/>
              <w:autoSpaceDE/>
              <w:autoSpaceDN/>
              <w:adjustRightInd/>
              <w:jc w:val="center"/>
              <w:rPr>
                <w:sz w:val="22"/>
                <w:szCs w:val="22"/>
                <w:lang w:eastAsia="zh-TW"/>
              </w:rPr>
            </w:pPr>
          </w:p>
          <w:p w14:paraId="2C13063C" w14:textId="77777777" w:rsidR="00FF64D8" w:rsidRDefault="00FF64D8" w:rsidP="00FF64D8">
            <w:pPr>
              <w:overflowPunct/>
              <w:autoSpaceDE/>
              <w:autoSpaceDN/>
              <w:adjustRightInd/>
              <w:jc w:val="center"/>
              <w:rPr>
                <w:sz w:val="22"/>
                <w:szCs w:val="22"/>
                <w:lang w:eastAsia="zh-TW"/>
              </w:rPr>
            </w:pPr>
          </w:p>
          <w:p w14:paraId="1F5A418E" w14:textId="77777777" w:rsidR="00FF64D8" w:rsidRDefault="00FF64D8" w:rsidP="00FF64D8">
            <w:pPr>
              <w:overflowPunct/>
              <w:autoSpaceDE/>
              <w:autoSpaceDN/>
              <w:adjustRightInd/>
              <w:jc w:val="center"/>
              <w:rPr>
                <w:sz w:val="22"/>
                <w:szCs w:val="22"/>
                <w:lang w:eastAsia="zh-TW"/>
              </w:rPr>
            </w:pPr>
          </w:p>
          <w:p w14:paraId="3E25B1A5" w14:textId="77777777" w:rsidR="00FF64D8" w:rsidRDefault="00FF64D8" w:rsidP="00FF64D8">
            <w:pPr>
              <w:overflowPunct/>
              <w:autoSpaceDE/>
              <w:autoSpaceDN/>
              <w:adjustRightInd/>
              <w:jc w:val="center"/>
              <w:rPr>
                <w:sz w:val="22"/>
                <w:szCs w:val="22"/>
                <w:lang w:eastAsia="zh-TW"/>
              </w:rPr>
            </w:pPr>
          </w:p>
          <w:p w14:paraId="2353E2B2" w14:textId="3C4C2F53" w:rsidR="00FF64D8" w:rsidRPr="00FE5420" w:rsidRDefault="00FF64D8" w:rsidP="00FF64D8">
            <w:pPr>
              <w:overflowPunct/>
              <w:autoSpaceDE/>
              <w:autoSpaceDN/>
              <w:adjustRightInd/>
              <w:jc w:val="center"/>
              <w:rPr>
                <w:rFonts w:ascii="Times New Roman" w:hAnsi="Times New Roman" w:cs="Times New Roman"/>
                <w:sz w:val="24"/>
                <w:szCs w:val="24"/>
                <w:lang w:eastAsia="zh-TW"/>
              </w:rPr>
            </w:pPr>
            <w:r>
              <w:rPr>
                <w:sz w:val="22"/>
                <w:szCs w:val="22"/>
                <w:lang w:eastAsia="zh-TW"/>
              </w:rPr>
              <w:t>2</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A8CE2C8" w14:textId="77777777" w:rsidR="003718B3" w:rsidRDefault="00FE5420" w:rsidP="00FE5420">
            <w:pPr>
              <w:overflowPunct/>
              <w:autoSpaceDE/>
              <w:autoSpaceDN/>
              <w:adjustRightInd/>
              <w:rPr>
                <w:sz w:val="22"/>
                <w:szCs w:val="22"/>
                <w:lang w:eastAsia="zh-TW"/>
              </w:rPr>
            </w:pPr>
            <w:r w:rsidRPr="00FE5420">
              <w:rPr>
                <w:sz w:val="22"/>
                <w:szCs w:val="22"/>
                <w:lang w:eastAsia="zh-TW"/>
              </w:rPr>
              <w:t>5-7</w:t>
            </w:r>
          </w:p>
          <w:p w14:paraId="2D5B90BD" w14:textId="77777777" w:rsidR="003718B3" w:rsidRDefault="003718B3" w:rsidP="00FE5420">
            <w:pPr>
              <w:overflowPunct/>
              <w:autoSpaceDE/>
              <w:autoSpaceDN/>
              <w:adjustRightInd/>
              <w:rPr>
                <w:sz w:val="22"/>
                <w:szCs w:val="22"/>
                <w:lang w:eastAsia="zh-TW"/>
              </w:rPr>
            </w:pPr>
          </w:p>
          <w:p w14:paraId="38A697FB" w14:textId="77777777" w:rsidR="00FE5420" w:rsidRDefault="003718B3" w:rsidP="003718B3">
            <w:pPr>
              <w:overflowPunct/>
              <w:autoSpaceDE/>
              <w:autoSpaceDN/>
              <w:adjustRightInd/>
              <w:jc w:val="center"/>
              <w:rPr>
                <w:sz w:val="22"/>
                <w:szCs w:val="22"/>
                <w:lang w:eastAsia="zh-TW"/>
              </w:rPr>
            </w:pPr>
            <w:r>
              <w:rPr>
                <w:sz w:val="22"/>
                <w:szCs w:val="22"/>
                <w:lang w:eastAsia="zh-TW"/>
              </w:rPr>
              <w:t>6</w:t>
            </w:r>
          </w:p>
          <w:p w14:paraId="06272B40" w14:textId="77777777" w:rsidR="00B41047" w:rsidRDefault="00B41047" w:rsidP="003718B3">
            <w:pPr>
              <w:overflowPunct/>
              <w:autoSpaceDE/>
              <w:autoSpaceDN/>
              <w:adjustRightInd/>
              <w:jc w:val="center"/>
              <w:rPr>
                <w:sz w:val="22"/>
                <w:szCs w:val="22"/>
                <w:lang w:eastAsia="zh-TW"/>
              </w:rPr>
            </w:pPr>
          </w:p>
          <w:p w14:paraId="3EE13AC6" w14:textId="77777777" w:rsidR="00B41047" w:rsidRDefault="00B41047" w:rsidP="003718B3">
            <w:pPr>
              <w:overflowPunct/>
              <w:autoSpaceDE/>
              <w:autoSpaceDN/>
              <w:adjustRightInd/>
              <w:jc w:val="center"/>
              <w:rPr>
                <w:sz w:val="22"/>
                <w:szCs w:val="22"/>
                <w:lang w:eastAsia="zh-TW"/>
              </w:rPr>
            </w:pPr>
          </w:p>
          <w:p w14:paraId="29AFA2AC" w14:textId="77777777" w:rsidR="00B41047" w:rsidRDefault="00B41047" w:rsidP="003718B3">
            <w:pPr>
              <w:overflowPunct/>
              <w:autoSpaceDE/>
              <w:autoSpaceDN/>
              <w:adjustRightInd/>
              <w:jc w:val="center"/>
              <w:rPr>
                <w:sz w:val="22"/>
                <w:szCs w:val="22"/>
                <w:lang w:eastAsia="zh-TW"/>
              </w:rPr>
            </w:pPr>
          </w:p>
          <w:p w14:paraId="32525A6C" w14:textId="77777777" w:rsidR="00B41047" w:rsidRDefault="00B41047" w:rsidP="003718B3">
            <w:pPr>
              <w:overflowPunct/>
              <w:autoSpaceDE/>
              <w:autoSpaceDN/>
              <w:adjustRightInd/>
              <w:jc w:val="center"/>
              <w:rPr>
                <w:sz w:val="22"/>
                <w:szCs w:val="22"/>
                <w:lang w:eastAsia="zh-TW"/>
              </w:rPr>
            </w:pPr>
          </w:p>
          <w:p w14:paraId="483EA1AC" w14:textId="77777777" w:rsidR="00B41047" w:rsidRDefault="00B41047" w:rsidP="003718B3">
            <w:pPr>
              <w:overflowPunct/>
              <w:autoSpaceDE/>
              <w:autoSpaceDN/>
              <w:adjustRightInd/>
              <w:jc w:val="center"/>
              <w:rPr>
                <w:sz w:val="22"/>
                <w:szCs w:val="22"/>
                <w:lang w:eastAsia="zh-TW"/>
              </w:rPr>
            </w:pPr>
          </w:p>
          <w:p w14:paraId="4E401E67" w14:textId="77777777" w:rsidR="00B41047" w:rsidRDefault="00B41047" w:rsidP="003718B3">
            <w:pPr>
              <w:overflowPunct/>
              <w:autoSpaceDE/>
              <w:autoSpaceDN/>
              <w:adjustRightInd/>
              <w:jc w:val="center"/>
              <w:rPr>
                <w:sz w:val="22"/>
                <w:szCs w:val="22"/>
                <w:lang w:eastAsia="zh-TW"/>
              </w:rPr>
            </w:pPr>
          </w:p>
          <w:p w14:paraId="50A224F8" w14:textId="77777777" w:rsidR="00B41047" w:rsidRDefault="00B41047" w:rsidP="003718B3">
            <w:pPr>
              <w:overflowPunct/>
              <w:autoSpaceDE/>
              <w:autoSpaceDN/>
              <w:adjustRightInd/>
              <w:jc w:val="center"/>
              <w:rPr>
                <w:sz w:val="22"/>
                <w:szCs w:val="22"/>
                <w:lang w:eastAsia="zh-TW"/>
              </w:rPr>
            </w:pPr>
          </w:p>
          <w:p w14:paraId="20106AD5" w14:textId="77777777" w:rsidR="00B41047" w:rsidRDefault="00B41047" w:rsidP="003718B3">
            <w:pPr>
              <w:overflowPunct/>
              <w:autoSpaceDE/>
              <w:autoSpaceDN/>
              <w:adjustRightInd/>
              <w:jc w:val="center"/>
              <w:rPr>
                <w:sz w:val="22"/>
                <w:szCs w:val="22"/>
                <w:lang w:eastAsia="zh-TW"/>
              </w:rPr>
            </w:pPr>
          </w:p>
          <w:p w14:paraId="3A738AC0" w14:textId="77777777" w:rsidR="00B41047" w:rsidRDefault="00B41047" w:rsidP="003718B3">
            <w:pPr>
              <w:overflowPunct/>
              <w:autoSpaceDE/>
              <w:autoSpaceDN/>
              <w:adjustRightInd/>
              <w:jc w:val="center"/>
              <w:rPr>
                <w:sz w:val="22"/>
                <w:szCs w:val="22"/>
                <w:lang w:eastAsia="zh-TW"/>
              </w:rPr>
            </w:pPr>
          </w:p>
          <w:p w14:paraId="1FCD8118" w14:textId="77777777" w:rsidR="00B41047" w:rsidRDefault="00B41047" w:rsidP="003718B3">
            <w:pPr>
              <w:overflowPunct/>
              <w:autoSpaceDE/>
              <w:autoSpaceDN/>
              <w:adjustRightInd/>
              <w:jc w:val="center"/>
              <w:rPr>
                <w:sz w:val="22"/>
                <w:szCs w:val="22"/>
                <w:lang w:eastAsia="zh-TW"/>
              </w:rPr>
            </w:pPr>
          </w:p>
          <w:p w14:paraId="698C9295" w14:textId="77777777" w:rsidR="00B41047" w:rsidRDefault="00B41047" w:rsidP="003718B3">
            <w:pPr>
              <w:overflowPunct/>
              <w:autoSpaceDE/>
              <w:autoSpaceDN/>
              <w:adjustRightInd/>
              <w:jc w:val="center"/>
              <w:rPr>
                <w:sz w:val="22"/>
                <w:szCs w:val="22"/>
                <w:lang w:eastAsia="zh-TW"/>
              </w:rPr>
            </w:pPr>
          </w:p>
          <w:p w14:paraId="0BFD0503" w14:textId="77777777" w:rsidR="00B41047" w:rsidRDefault="00B41047" w:rsidP="003718B3">
            <w:pPr>
              <w:overflowPunct/>
              <w:autoSpaceDE/>
              <w:autoSpaceDN/>
              <w:adjustRightInd/>
              <w:jc w:val="center"/>
              <w:rPr>
                <w:sz w:val="22"/>
                <w:szCs w:val="22"/>
                <w:lang w:eastAsia="zh-TW"/>
              </w:rPr>
            </w:pPr>
          </w:p>
          <w:p w14:paraId="5C937553" w14:textId="77777777" w:rsidR="00B41047" w:rsidRDefault="00B41047" w:rsidP="003718B3">
            <w:pPr>
              <w:overflowPunct/>
              <w:autoSpaceDE/>
              <w:autoSpaceDN/>
              <w:adjustRightInd/>
              <w:jc w:val="center"/>
              <w:rPr>
                <w:sz w:val="22"/>
                <w:szCs w:val="22"/>
                <w:lang w:eastAsia="zh-TW"/>
              </w:rPr>
            </w:pPr>
          </w:p>
          <w:p w14:paraId="7E4DAF6C" w14:textId="77777777" w:rsidR="00B41047" w:rsidRDefault="00B41047" w:rsidP="003718B3">
            <w:pPr>
              <w:overflowPunct/>
              <w:autoSpaceDE/>
              <w:autoSpaceDN/>
              <w:adjustRightInd/>
              <w:jc w:val="center"/>
              <w:rPr>
                <w:sz w:val="22"/>
                <w:szCs w:val="22"/>
                <w:lang w:eastAsia="zh-TW"/>
              </w:rPr>
            </w:pPr>
          </w:p>
          <w:p w14:paraId="619B8914" w14:textId="77777777" w:rsidR="00B41047" w:rsidRDefault="00B41047" w:rsidP="003718B3">
            <w:pPr>
              <w:overflowPunct/>
              <w:autoSpaceDE/>
              <w:autoSpaceDN/>
              <w:adjustRightInd/>
              <w:jc w:val="center"/>
              <w:rPr>
                <w:sz w:val="22"/>
                <w:szCs w:val="22"/>
                <w:lang w:eastAsia="zh-TW"/>
              </w:rPr>
            </w:pPr>
          </w:p>
          <w:p w14:paraId="6D830E47" w14:textId="77777777" w:rsidR="00B41047" w:rsidRDefault="00B41047" w:rsidP="003718B3">
            <w:pPr>
              <w:overflowPunct/>
              <w:autoSpaceDE/>
              <w:autoSpaceDN/>
              <w:adjustRightInd/>
              <w:jc w:val="center"/>
              <w:rPr>
                <w:sz w:val="22"/>
                <w:szCs w:val="22"/>
                <w:lang w:eastAsia="zh-TW"/>
              </w:rPr>
            </w:pPr>
          </w:p>
          <w:p w14:paraId="447487BB" w14:textId="77777777" w:rsidR="00B41047" w:rsidRDefault="00B41047" w:rsidP="003718B3">
            <w:pPr>
              <w:overflowPunct/>
              <w:autoSpaceDE/>
              <w:autoSpaceDN/>
              <w:adjustRightInd/>
              <w:jc w:val="center"/>
              <w:rPr>
                <w:sz w:val="22"/>
                <w:szCs w:val="22"/>
                <w:lang w:eastAsia="zh-TW"/>
              </w:rPr>
            </w:pPr>
          </w:p>
          <w:p w14:paraId="306080A8" w14:textId="77777777" w:rsidR="00B41047" w:rsidRDefault="00B41047" w:rsidP="003718B3">
            <w:pPr>
              <w:overflowPunct/>
              <w:autoSpaceDE/>
              <w:autoSpaceDN/>
              <w:adjustRightInd/>
              <w:jc w:val="center"/>
              <w:rPr>
                <w:sz w:val="22"/>
                <w:szCs w:val="22"/>
                <w:lang w:eastAsia="zh-TW"/>
              </w:rPr>
            </w:pPr>
          </w:p>
          <w:p w14:paraId="5542792E" w14:textId="77777777" w:rsidR="00B41047" w:rsidRDefault="00B41047" w:rsidP="003718B3">
            <w:pPr>
              <w:overflowPunct/>
              <w:autoSpaceDE/>
              <w:autoSpaceDN/>
              <w:adjustRightInd/>
              <w:jc w:val="center"/>
              <w:rPr>
                <w:sz w:val="22"/>
                <w:szCs w:val="22"/>
                <w:lang w:eastAsia="zh-TW"/>
              </w:rPr>
            </w:pPr>
          </w:p>
          <w:p w14:paraId="6BDE39A5" w14:textId="77777777" w:rsidR="00B41047" w:rsidRDefault="00B41047" w:rsidP="003718B3">
            <w:pPr>
              <w:overflowPunct/>
              <w:autoSpaceDE/>
              <w:autoSpaceDN/>
              <w:adjustRightInd/>
              <w:jc w:val="center"/>
              <w:rPr>
                <w:sz w:val="22"/>
                <w:szCs w:val="22"/>
                <w:lang w:eastAsia="zh-TW"/>
              </w:rPr>
            </w:pPr>
          </w:p>
          <w:p w14:paraId="2E056E1D" w14:textId="77777777" w:rsidR="00B41047" w:rsidRDefault="00B41047" w:rsidP="003718B3">
            <w:pPr>
              <w:overflowPunct/>
              <w:autoSpaceDE/>
              <w:autoSpaceDN/>
              <w:adjustRightInd/>
              <w:jc w:val="center"/>
              <w:rPr>
                <w:sz w:val="22"/>
                <w:szCs w:val="22"/>
                <w:lang w:eastAsia="zh-TW"/>
              </w:rPr>
            </w:pPr>
          </w:p>
          <w:p w14:paraId="1BD849EF" w14:textId="77777777" w:rsidR="00B41047" w:rsidRDefault="00B41047" w:rsidP="003718B3">
            <w:pPr>
              <w:overflowPunct/>
              <w:autoSpaceDE/>
              <w:autoSpaceDN/>
              <w:adjustRightInd/>
              <w:jc w:val="center"/>
              <w:rPr>
                <w:sz w:val="22"/>
                <w:szCs w:val="22"/>
                <w:lang w:eastAsia="zh-TW"/>
              </w:rPr>
            </w:pPr>
          </w:p>
          <w:p w14:paraId="1C2FA6ED" w14:textId="77777777" w:rsidR="00B41047" w:rsidRDefault="00B41047" w:rsidP="003718B3">
            <w:pPr>
              <w:overflowPunct/>
              <w:autoSpaceDE/>
              <w:autoSpaceDN/>
              <w:adjustRightInd/>
              <w:jc w:val="center"/>
              <w:rPr>
                <w:sz w:val="22"/>
                <w:szCs w:val="22"/>
                <w:lang w:eastAsia="zh-TW"/>
              </w:rPr>
            </w:pPr>
          </w:p>
          <w:p w14:paraId="3D7B39D5" w14:textId="77777777" w:rsidR="00B41047" w:rsidRDefault="00B41047" w:rsidP="003718B3">
            <w:pPr>
              <w:overflowPunct/>
              <w:autoSpaceDE/>
              <w:autoSpaceDN/>
              <w:adjustRightInd/>
              <w:jc w:val="center"/>
              <w:rPr>
                <w:sz w:val="22"/>
                <w:szCs w:val="22"/>
                <w:lang w:eastAsia="zh-TW"/>
              </w:rPr>
            </w:pPr>
          </w:p>
          <w:p w14:paraId="240B2EDB" w14:textId="77777777" w:rsidR="00B41047" w:rsidRDefault="00B41047" w:rsidP="003718B3">
            <w:pPr>
              <w:overflowPunct/>
              <w:autoSpaceDE/>
              <w:autoSpaceDN/>
              <w:adjustRightInd/>
              <w:jc w:val="center"/>
              <w:rPr>
                <w:sz w:val="22"/>
                <w:szCs w:val="22"/>
                <w:lang w:eastAsia="zh-TW"/>
              </w:rPr>
            </w:pPr>
          </w:p>
          <w:p w14:paraId="50B4E022" w14:textId="77777777" w:rsidR="00B41047" w:rsidRDefault="00B41047" w:rsidP="003718B3">
            <w:pPr>
              <w:overflowPunct/>
              <w:autoSpaceDE/>
              <w:autoSpaceDN/>
              <w:adjustRightInd/>
              <w:jc w:val="center"/>
              <w:rPr>
                <w:sz w:val="22"/>
                <w:szCs w:val="22"/>
                <w:lang w:eastAsia="zh-TW"/>
              </w:rPr>
            </w:pPr>
          </w:p>
          <w:p w14:paraId="143B59C3" w14:textId="77777777" w:rsidR="00B41047" w:rsidRDefault="00B41047" w:rsidP="003718B3">
            <w:pPr>
              <w:overflowPunct/>
              <w:autoSpaceDE/>
              <w:autoSpaceDN/>
              <w:adjustRightInd/>
              <w:jc w:val="center"/>
              <w:rPr>
                <w:sz w:val="22"/>
                <w:szCs w:val="22"/>
                <w:lang w:eastAsia="zh-TW"/>
              </w:rPr>
            </w:pPr>
          </w:p>
          <w:p w14:paraId="2A869666" w14:textId="77777777" w:rsidR="00B41047" w:rsidRDefault="00B41047" w:rsidP="003718B3">
            <w:pPr>
              <w:overflowPunct/>
              <w:autoSpaceDE/>
              <w:autoSpaceDN/>
              <w:adjustRightInd/>
              <w:jc w:val="center"/>
              <w:rPr>
                <w:sz w:val="22"/>
                <w:szCs w:val="22"/>
                <w:lang w:eastAsia="zh-TW"/>
              </w:rPr>
            </w:pPr>
          </w:p>
          <w:p w14:paraId="0C95419C" w14:textId="77777777" w:rsidR="00B41047" w:rsidRDefault="00B41047" w:rsidP="003718B3">
            <w:pPr>
              <w:overflowPunct/>
              <w:autoSpaceDE/>
              <w:autoSpaceDN/>
              <w:adjustRightInd/>
              <w:jc w:val="center"/>
              <w:rPr>
                <w:sz w:val="22"/>
                <w:szCs w:val="22"/>
                <w:lang w:eastAsia="zh-TW"/>
              </w:rPr>
            </w:pPr>
          </w:p>
          <w:p w14:paraId="4F486A9D" w14:textId="77777777" w:rsidR="00B41047" w:rsidRDefault="00B41047" w:rsidP="003718B3">
            <w:pPr>
              <w:overflowPunct/>
              <w:autoSpaceDE/>
              <w:autoSpaceDN/>
              <w:adjustRightInd/>
              <w:jc w:val="center"/>
              <w:rPr>
                <w:sz w:val="22"/>
                <w:szCs w:val="22"/>
                <w:lang w:eastAsia="zh-TW"/>
              </w:rPr>
            </w:pPr>
          </w:p>
          <w:p w14:paraId="78536098" w14:textId="77777777" w:rsidR="00B41047" w:rsidRDefault="00B41047" w:rsidP="003718B3">
            <w:pPr>
              <w:overflowPunct/>
              <w:autoSpaceDE/>
              <w:autoSpaceDN/>
              <w:adjustRightInd/>
              <w:jc w:val="center"/>
              <w:rPr>
                <w:sz w:val="22"/>
                <w:szCs w:val="22"/>
                <w:lang w:eastAsia="zh-TW"/>
              </w:rPr>
            </w:pPr>
          </w:p>
          <w:p w14:paraId="19ACC4DF" w14:textId="7B9506A0" w:rsidR="00B41047" w:rsidRPr="00FE5420" w:rsidRDefault="00B41047" w:rsidP="003718B3">
            <w:pPr>
              <w:overflowPunct/>
              <w:autoSpaceDE/>
              <w:autoSpaceDN/>
              <w:adjustRightInd/>
              <w:jc w:val="center"/>
              <w:rPr>
                <w:rFonts w:ascii="Times New Roman" w:hAnsi="Times New Roman" w:cs="Times New Roman"/>
                <w:sz w:val="24"/>
                <w:szCs w:val="24"/>
                <w:lang w:eastAsia="zh-TW"/>
              </w:rPr>
            </w:pPr>
            <w:r>
              <w:rPr>
                <w:sz w:val="22"/>
                <w:szCs w:val="22"/>
                <w:lang w:eastAsia="zh-TW"/>
              </w:rPr>
              <w:lastRenderedPageBreak/>
              <w:t>7</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B84153D"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2EE1F55E" w14:textId="77777777" w:rsidR="003718B3" w:rsidRDefault="003718B3" w:rsidP="00FE5420">
            <w:pPr>
              <w:overflowPunct/>
              <w:autoSpaceDE/>
              <w:autoSpaceDN/>
              <w:adjustRightInd/>
              <w:rPr>
                <w:sz w:val="22"/>
                <w:szCs w:val="22"/>
                <w:lang w:eastAsia="zh-TW"/>
              </w:rPr>
            </w:pPr>
          </w:p>
          <w:p w14:paraId="1CD3B8B8" w14:textId="70816318" w:rsidR="003718B3" w:rsidRDefault="003718B3" w:rsidP="00FE5420">
            <w:pPr>
              <w:overflowPunct/>
              <w:autoSpaceDE/>
              <w:autoSpaceDN/>
              <w:adjustRightInd/>
              <w:rPr>
                <w:sz w:val="22"/>
                <w:szCs w:val="22"/>
                <w:lang w:eastAsia="zh-TW"/>
              </w:rPr>
            </w:pPr>
          </w:p>
          <w:p w14:paraId="29421582" w14:textId="77777777" w:rsidR="003718B3" w:rsidRDefault="002E2A16" w:rsidP="00FE5420">
            <w:pPr>
              <w:overflowPunct/>
              <w:autoSpaceDE/>
              <w:autoSpaceDN/>
              <w:adjustRightInd/>
              <w:rPr>
                <w:sz w:val="22"/>
                <w:szCs w:val="22"/>
                <w:lang w:eastAsia="zh-TW"/>
              </w:rPr>
            </w:pPr>
            <w:r>
              <w:rPr>
                <w:sz w:val="22"/>
                <w:szCs w:val="22"/>
                <w:lang w:eastAsia="zh-TW"/>
              </w:rPr>
              <w:t xml:space="preserve">Read over policies and procedures in regards to response officer involvement in full firearm authority calls. Utilise stay safe principles at all full firearm authority calls until the threat is neutralised </w:t>
            </w:r>
            <w:sdt>
              <w:sdtPr>
                <w:rPr>
                  <w:sz w:val="22"/>
                  <w:szCs w:val="22"/>
                  <w:lang w:eastAsia="zh-TW"/>
                </w:rPr>
                <w:id w:val="-2051147197"/>
                <w:citation/>
              </w:sdtPr>
              <w:sdtEndPr/>
              <w:sdtContent>
                <w:r>
                  <w:rPr>
                    <w:sz w:val="22"/>
                    <w:szCs w:val="22"/>
                    <w:lang w:eastAsia="zh-TW"/>
                  </w:rPr>
                  <w:fldChar w:fldCharType="begin"/>
                </w:r>
                <w:r>
                  <w:rPr>
                    <w:sz w:val="22"/>
                    <w:szCs w:val="22"/>
                    <w:lang w:eastAsia="zh-TW"/>
                  </w:rPr>
                  <w:instrText xml:space="preserve"> CITATION Nat215 \l 2057 </w:instrText>
                </w:r>
                <w:r>
                  <w:rPr>
                    <w:sz w:val="22"/>
                    <w:szCs w:val="22"/>
                    <w:lang w:eastAsia="zh-TW"/>
                  </w:rPr>
                  <w:fldChar w:fldCharType="separate"/>
                </w:r>
                <w:r w:rsidRPr="002E2A16">
                  <w:rPr>
                    <w:noProof/>
                    <w:sz w:val="22"/>
                    <w:szCs w:val="22"/>
                    <w:lang w:eastAsia="zh-TW"/>
                  </w:rPr>
                  <w:t>(National Police Chiefs' Council, 2021)</w:t>
                </w:r>
                <w:r>
                  <w:rPr>
                    <w:sz w:val="22"/>
                    <w:szCs w:val="22"/>
                    <w:lang w:eastAsia="zh-TW"/>
                  </w:rPr>
                  <w:fldChar w:fldCharType="end"/>
                </w:r>
              </w:sdtContent>
            </w:sdt>
            <w:r>
              <w:rPr>
                <w:sz w:val="22"/>
                <w:szCs w:val="22"/>
                <w:lang w:eastAsia="zh-TW"/>
              </w:rPr>
              <w:t xml:space="preserve">. Watch the Youtube video on stay safe principles to further knowledge and enhance safety </w:t>
            </w:r>
            <w:sdt>
              <w:sdtPr>
                <w:rPr>
                  <w:sz w:val="22"/>
                  <w:szCs w:val="22"/>
                  <w:lang w:eastAsia="zh-TW"/>
                </w:rPr>
                <w:id w:val="1659731991"/>
                <w:citation/>
              </w:sdtPr>
              <w:sdtEndPr/>
              <w:sdtContent>
                <w:r>
                  <w:rPr>
                    <w:sz w:val="22"/>
                    <w:szCs w:val="22"/>
                    <w:lang w:eastAsia="zh-TW"/>
                  </w:rPr>
                  <w:fldChar w:fldCharType="begin"/>
                </w:r>
                <w:r>
                  <w:rPr>
                    <w:sz w:val="22"/>
                    <w:szCs w:val="22"/>
                    <w:lang w:eastAsia="zh-TW"/>
                  </w:rPr>
                  <w:instrText xml:space="preserve"> CITATION Cou17 \l 2057 </w:instrText>
                </w:r>
                <w:r>
                  <w:rPr>
                    <w:sz w:val="22"/>
                    <w:szCs w:val="22"/>
                    <w:lang w:eastAsia="zh-TW"/>
                  </w:rPr>
                  <w:fldChar w:fldCharType="separate"/>
                </w:r>
                <w:r w:rsidRPr="002E2A16">
                  <w:rPr>
                    <w:noProof/>
                    <w:sz w:val="22"/>
                    <w:szCs w:val="22"/>
                    <w:lang w:eastAsia="zh-TW"/>
                  </w:rPr>
                  <w:t>(Counter Terrorism Policing Uk, 2017)</w:t>
                </w:r>
                <w:r>
                  <w:rPr>
                    <w:sz w:val="22"/>
                    <w:szCs w:val="22"/>
                    <w:lang w:eastAsia="zh-TW"/>
                  </w:rPr>
                  <w:fldChar w:fldCharType="end"/>
                </w:r>
              </w:sdtContent>
            </w:sdt>
            <w:r>
              <w:rPr>
                <w:sz w:val="22"/>
                <w:szCs w:val="22"/>
                <w:lang w:eastAsia="zh-TW"/>
              </w:rPr>
              <w:t xml:space="preserve">. </w:t>
            </w:r>
          </w:p>
          <w:p w14:paraId="19940D2D" w14:textId="77777777" w:rsidR="003B713F" w:rsidRDefault="003B713F" w:rsidP="00FE5420">
            <w:pPr>
              <w:overflowPunct/>
              <w:autoSpaceDE/>
              <w:autoSpaceDN/>
              <w:adjustRightInd/>
              <w:rPr>
                <w:sz w:val="22"/>
                <w:szCs w:val="22"/>
                <w:lang w:eastAsia="zh-TW"/>
              </w:rPr>
            </w:pPr>
            <w:r>
              <w:rPr>
                <w:sz w:val="22"/>
                <w:szCs w:val="22"/>
                <w:lang w:eastAsia="zh-TW"/>
              </w:rPr>
              <w:t xml:space="preserve">Practice using special warnings in suspect interviews, including using the correct wording and informing the suspect of the exact meaning of the special warning. Revise and understand where special warnings can be used under Section 36 Criminal Justice and Public Order Act 1994 </w:t>
            </w:r>
            <w:sdt>
              <w:sdtPr>
                <w:rPr>
                  <w:sz w:val="22"/>
                  <w:szCs w:val="22"/>
                  <w:lang w:eastAsia="zh-TW"/>
                </w:rPr>
                <w:id w:val="-1823807365"/>
                <w:citation/>
              </w:sdtPr>
              <w:sdtEndPr/>
              <w:sdtContent>
                <w:r>
                  <w:rPr>
                    <w:sz w:val="22"/>
                    <w:szCs w:val="22"/>
                    <w:lang w:eastAsia="zh-TW"/>
                  </w:rPr>
                  <w:fldChar w:fldCharType="begin"/>
                </w:r>
                <w:r>
                  <w:rPr>
                    <w:sz w:val="22"/>
                    <w:szCs w:val="22"/>
                    <w:lang w:eastAsia="zh-TW"/>
                  </w:rPr>
                  <w:instrText xml:space="preserve"> CITATION The94 \l 2057 </w:instrText>
                </w:r>
                <w:r>
                  <w:rPr>
                    <w:sz w:val="22"/>
                    <w:szCs w:val="22"/>
                    <w:lang w:eastAsia="zh-TW"/>
                  </w:rPr>
                  <w:fldChar w:fldCharType="separate"/>
                </w:r>
                <w:r w:rsidRPr="003B713F">
                  <w:rPr>
                    <w:noProof/>
                    <w:sz w:val="22"/>
                    <w:szCs w:val="22"/>
                    <w:lang w:eastAsia="zh-TW"/>
                  </w:rPr>
                  <w:t>(The United Kingdom Government, 1994)</w:t>
                </w:r>
                <w:r>
                  <w:rPr>
                    <w:sz w:val="22"/>
                    <w:szCs w:val="22"/>
                    <w:lang w:eastAsia="zh-TW"/>
                  </w:rPr>
                  <w:fldChar w:fldCharType="end"/>
                </w:r>
              </w:sdtContent>
            </w:sdt>
            <w:r>
              <w:rPr>
                <w:sz w:val="22"/>
                <w:szCs w:val="22"/>
                <w:lang w:eastAsia="zh-TW"/>
              </w:rPr>
              <w:t>.</w:t>
            </w:r>
          </w:p>
          <w:p w14:paraId="4B21BF28" w14:textId="119619A5" w:rsidR="00B41047" w:rsidRPr="003B713F" w:rsidRDefault="00B41047" w:rsidP="00FE5420">
            <w:pPr>
              <w:overflowPunct/>
              <w:autoSpaceDE/>
              <w:autoSpaceDN/>
              <w:adjustRightInd/>
              <w:rPr>
                <w:sz w:val="22"/>
                <w:szCs w:val="22"/>
                <w:lang w:eastAsia="zh-TW"/>
              </w:rPr>
            </w:pPr>
            <w:r>
              <w:rPr>
                <w:sz w:val="22"/>
                <w:szCs w:val="22"/>
                <w:lang w:eastAsia="zh-TW"/>
              </w:rPr>
              <w:lastRenderedPageBreak/>
              <w:t xml:space="preserve"> Liaise with and work alongside the local neighbourhood policing team (NPT) to identify </w:t>
            </w:r>
            <w:r w:rsidR="00E77FE7">
              <w:rPr>
                <w:sz w:val="22"/>
                <w:szCs w:val="22"/>
                <w:lang w:eastAsia="zh-TW"/>
              </w:rPr>
              <w:t xml:space="preserve">victims vulnerable to hate crime in order deal with hate crime more effectively. Liaise with line manager to assign officer in case for hate crime cases. Read over and establish exactly what characteristics are protected under the Equality Act 2010 </w:t>
            </w:r>
            <w:sdt>
              <w:sdtPr>
                <w:rPr>
                  <w:sz w:val="22"/>
                  <w:szCs w:val="22"/>
                  <w:lang w:eastAsia="zh-TW"/>
                </w:rPr>
                <w:id w:val="973957379"/>
                <w:citation/>
              </w:sdtPr>
              <w:sdtEndPr/>
              <w:sdtContent>
                <w:r w:rsidR="00E77FE7">
                  <w:rPr>
                    <w:sz w:val="22"/>
                    <w:szCs w:val="22"/>
                    <w:lang w:eastAsia="zh-TW"/>
                  </w:rPr>
                  <w:fldChar w:fldCharType="begin"/>
                </w:r>
                <w:r w:rsidR="00E77FE7">
                  <w:rPr>
                    <w:sz w:val="22"/>
                    <w:szCs w:val="22"/>
                    <w:lang w:eastAsia="zh-TW"/>
                  </w:rPr>
                  <w:instrText xml:space="preserve"> CITATION The10 \l 2057 </w:instrText>
                </w:r>
                <w:r w:rsidR="00E77FE7">
                  <w:rPr>
                    <w:sz w:val="22"/>
                    <w:szCs w:val="22"/>
                    <w:lang w:eastAsia="zh-TW"/>
                  </w:rPr>
                  <w:fldChar w:fldCharType="separate"/>
                </w:r>
                <w:r w:rsidR="00E77FE7" w:rsidRPr="00E77FE7">
                  <w:rPr>
                    <w:noProof/>
                    <w:sz w:val="22"/>
                    <w:szCs w:val="22"/>
                    <w:lang w:eastAsia="zh-TW"/>
                  </w:rPr>
                  <w:t>(The United Kingdom Govrnment, 2010)</w:t>
                </w:r>
                <w:r w:rsidR="00E77FE7">
                  <w:rPr>
                    <w:sz w:val="22"/>
                    <w:szCs w:val="22"/>
                    <w:lang w:eastAsia="zh-TW"/>
                  </w:rPr>
                  <w:fldChar w:fldCharType="end"/>
                </w:r>
              </w:sdtContent>
            </w:sdt>
            <w:r w:rsidR="00E77FE7">
              <w:rPr>
                <w:sz w:val="22"/>
                <w:szCs w:val="22"/>
                <w:lang w:eastAsia="zh-TW"/>
              </w:rPr>
              <w:t xml:space="preserve"> and define exactly what constitutes a hate crime by conducting research.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46F87991" w:rsidR="6A1ACC1F" w:rsidRDefault="6A1ACC1F" w:rsidP="00B459FC"/>
    <w:sdt>
      <w:sdtPr>
        <w:id w:val="319008193"/>
        <w:docPartObj>
          <w:docPartGallery w:val="Bibliographies"/>
          <w:docPartUnique/>
        </w:docPartObj>
      </w:sdtPr>
      <w:sdtEndPr>
        <w:rPr>
          <w:b w:val="0"/>
          <w:kern w:val="0"/>
          <w:sz w:val="20"/>
        </w:rPr>
      </w:sdtEndPr>
      <w:sdtContent>
        <w:p w14:paraId="49A99401" w14:textId="10816A53" w:rsidR="00A32295" w:rsidRDefault="00A32295">
          <w:pPr>
            <w:pStyle w:val="Heading1"/>
          </w:pPr>
          <w:r>
            <w:t>Bibliography</w:t>
          </w:r>
        </w:p>
        <w:sdt>
          <w:sdtPr>
            <w:id w:val="111145805"/>
            <w:bibliography/>
          </w:sdtPr>
          <w:sdtContent>
            <w:p w14:paraId="30FE9AD0" w14:textId="77777777" w:rsidR="00A32295" w:rsidRDefault="00A32295" w:rsidP="00A32295">
              <w:pPr>
                <w:pStyle w:val="Bibliography"/>
                <w:rPr>
                  <w:noProof/>
                  <w:sz w:val="24"/>
                  <w:szCs w:val="24"/>
                </w:rPr>
              </w:pPr>
              <w:r>
                <w:fldChar w:fldCharType="begin"/>
              </w:r>
              <w:r>
                <w:instrText xml:space="preserve"> BIBLIOGRAPHY </w:instrText>
              </w:r>
              <w:r>
                <w:fldChar w:fldCharType="separate"/>
              </w:r>
              <w:r>
                <w:rPr>
                  <w:noProof/>
                </w:rPr>
                <w:t xml:space="preserve">Barki, H. &amp; Hartwick, J., 2004. CONCEPTUALIZING THE CONSTRUCT OF INTERPERSONAL CONFLICT. </w:t>
              </w:r>
              <w:r>
                <w:rPr>
                  <w:i/>
                  <w:iCs/>
                  <w:noProof/>
                </w:rPr>
                <w:t xml:space="preserve">International Journal of Conflict Management , </w:t>
              </w:r>
              <w:r>
                <w:rPr>
                  <w:noProof/>
                </w:rPr>
                <w:t>15(3), pp. 216-244.</w:t>
              </w:r>
            </w:p>
            <w:p w14:paraId="3285DC0E" w14:textId="77777777" w:rsidR="00A32295" w:rsidRDefault="00A32295" w:rsidP="00A32295">
              <w:pPr>
                <w:pStyle w:val="Bibliography"/>
                <w:rPr>
                  <w:noProof/>
                </w:rPr>
              </w:pPr>
              <w:r>
                <w:rPr>
                  <w:noProof/>
                </w:rPr>
                <w:t xml:space="preserve">Brough, P., Chataway, S. &amp; Biggs, A., 2016. ‘You don’t want people knowing you’re a copper!’ A contemporary assessment of police organisational culture. </w:t>
              </w:r>
              <w:r>
                <w:rPr>
                  <w:i/>
                  <w:iCs/>
                  <w:noProof/>
                </w:rPr>
                <w:t xml:space="preserve">International Journal of Police Science &amp; Management, </w:t>
              </w:r>
              <w:r>
                <w:rPr>
                  <w:noProof/>
                </w:rPr>
                <w:t>18(1), pp. 28-36.</w:t>
              </w:r>
            </w:p>
            <w:p w14:paraId="5457CB4B" w14:textId="77777777" w:rsidR="00A32295" w:rsidRDefault="00A32295" w:rsidP="00A32295">
              <w:pPr>
                <w:pStyle w:val="Bibliography"/>
                <w:rPr>
                  <w:noProof/>
                </w:rPr>
              </w:pPr>
              <w:r>
                <w:rPr>
                  <w:noProof/>
                </w:rPr>
                <w:t xml:space="preserve">Cambridge Dictionary, 2021. </w:t>
              </w:r>
              <w:r>
                <w:rPr>
                  <w:i/>
                  <w:iCs/>
                  <w:noProof/>
                </w:rPr>
                <w:t xml:space="preserve">Cohesion. </w:t>
              </w:r>
              <w:r>
                <w:rPr>
                  <w:noProof/>
                </w:rPr>
                <w:t xml:space="preserve">[Online] </w:t>
              </w:r>
              <w:r>
                <w:rPr>
                  <w:noProof/>
                </w:rPr>
                <w:br/>
                <w:t xml:space="preserve">Available at: </w:t>
              </w:r>
              <w:r>
                <w:rPr>
                  <w:noProof/>
                  <w:u w:val="single"/>
                </w:rPr>
                <w:t>https://dictionary.cambridge.org/dictionary/english/cohesion</w:t>
              </w:r>
              <w:r>
                <w:rPr>
                  <w:noProof/>
                </w:rPr>
                <w:br/>
                <w:t>[Accessed 16 08 2021].</w:t>
              </w:r>
            </w:p>
            <w:p w14:paraId="471EDDA7" w14:textId="77777777" w:rsidR="00A32295" w:rsidRDefault="00A32295" w:rsidP="00A32295">
              <w:pPr>
                <w:pStyle w:val="Bibliography"/>
                <w:rPr>
                  <w:noProof/>
                </w:rPr>
              </w:pPr>
              <w:r>
                <w:rPr>
                  <w:noProof/>
                </w:rPr>
                <w:t xml:space="preserve">Cambridge Dictionary, 2021. </w:t>
              </w:r>
              <w:r>
                <w:rPr>
                  <w:i/>
                  <w:iCs/>
                  <w:noProof/>
                </w:rPr>
                <w:t xml:space="preserve">Information. </w:t>
              </w:r>
              <w:r>
                <w:rPr>
                  <w:noProof/>
                </w:rPr>
                <w:t xml:space="preserve">[Online] </w:t>
              </w:r>
              <w:r>
                <w:rPr>
                  <w:noProof/>
                </w:rPr>
                <w:br/>
                <w:t xml:space="preserve">Available at: </w:t>
              </w:r>
              <w:r>
                <w:rPr>
                  <w:noProof/>
                  <w:u w:val="single"/>
                </w:rPr>
                <w:t>https://dictionary.cambridge.org/dictionary/english/information</w:t>
              </w:r>
              <w:r>
                <w:rPr>
                  <w:noProof/>
                </w:rPr>
                <w:br/>
                <w:t>[Accessed 25 08 2021].</w:t>
              </w:r>
            </w:p>
            <w:p w14:paraId="062A2E9B" w14:textId="77777777" w:rsidR="00A32295" w:rsidRDefault="00A32295" w:rsidP="00A32295">
              <w:pPr>
                <w:pStyle w:val="Bibliography"/>
                <w:rPr>
                  <w:noProof/>
                </w:rPr>
              </w:pPr>
              <w:r>
                <w:rPr>
                  <w:noProof/>
                </w:rPr>
                <w:t xml:space="preserve">Cambridge Dictionary, 2021. </w:t>
              </w:r>
              <w:r>
                <w:rPr>
                  <w:i/>
                  <w:iCs/>
                  <w:noProof/>
                </w:rPr>
                <w:t xml:space="preserve">Intelligence. </w:t>
              </w:r>
              <w:r>
                <w:rPr>
                  <w:noProof/>
                </w:rPr>
                <w:t xml:space="preserve">[Online] </w:t>
              </w:r>
              <w:r>
                <w:rPr>
                  <w:noProof/>
                </w:rPr>
                <w:br/>
                <w:t xml:space="preserve">Available at: </w:t>
              </w:r>
              <w:r>
                <w:rPr>
                  <w:noProof/>
                  <w:u w:val="single"/>
                </w:rPr>
                <w:t>https://dictionary.cambridge.org/dictionary/english/intelligence</w:t>
              </w:r>
              <w:r>
                <w:rPr>
                  <w:noProof/>
                </w:rPr>
                <w:br/>
                <w:t>[Accessed 25 08 2021].</w:t>
              </w:r>
            </w:p>
            <w:p w14:paraId="1B4AA91B" w14:textId="77777777" w:rsidR="00A32295" w:rsidRDefault="00A32295" w:rsidP="00A32295">
              <w:pPr>
                <w:pStyle w:val="Bibliography"/>
                <w:rPr>
                  <w:noProof/>
                </w:rPr>
              </w:pPr>
              <w:r>
                <w:rPr>
                  <w:noProof/>
                </w:rPr>
                <w:t xml:space="preserve">Cambridge Dictionary, 2021. </w:t>
              </w:r>
              <w:r>
                <w:rPr>
                  <w:i/>
                  <w:iCs/>
                  <w:noProof/>
                </w:rPr>
                <w:t xml:space="preserve">Resilience. </w:t>
              </w:r>
              <w:r>
                <w:rPr>
                  <w:noProof/>
                </w:rPr>
                <w:t xml:space="preserve">[Online] </w:t>
              </w:r>
              <w:r>
                <w:rPr>
                  <w:noProof/>
                </w:rPr>
                <w:br/>
                <w:t xml:space="preserve">Available at: </w:t>
              </w:r>
              <w:r>
                <w:rPr>
                  <w:noProof/>
                  <w:u w:val="single"/>
                </w:rPr>
                <w:t>https://dictionary.cambridge.org/dictionary/english/resilience</w:t>
              </w:r>
              <w:r>
                <w:rPr>
                  <w:noProof/>
                </w:rPr>
                <w:br/>
                <w:t>[Accessed 03 08 2021].</w:t>
              </w:r>
            </w:p>
            <w:p w14:paraId="1A463E83" w14:textId="77777777" w:rsidR="00A32295" w:rsidRDefault="00A32295" w:rsidP="00A32295">
              <w:pPr>
                <w:pStyle w:val="Bibliography"/>
                <w:rPr>
                  <w:noProof/>
                </w:rPr>
              </w:pPr>
              <w:r>
                <w:rPr>
                  <w:noProof/>
                </w:rPr>
                <w:t xml:space="preserve">Cambridge Dictionary, 2021. </w:t>
              </w:r>
              <w:r>
                <w:rPr>
                  <w:i/>
                  <w:iCs/>
                  <w:noProof/>
                </w:rPr>
                <w:t xml:space="preserve">Well-being. </w:t>
              </w:r>
              <w:r>
                <w:rPr>
                  <w:noProof/>
                </w:rPr>
                <w:t xml:space="preserve">[Online] </w:t>
              </w:r>
              <w:r>
                <w:rPr>
                  <w:noProof/>
                </w:rPr>
                <w:br/>
                <w:t xml:space="preserve">Available at: </w:t>
              </w:r>
              <w:r>
                <w:rPr>
                  <w:noProof/>
                  <w:u w:val="single"/>
                </w:rPr>
                <w:t>https://dictionary.cambridge.org/dictionary/english/well-being?q=wellbeing</w:t>
              </w:r>
              <w:r>
                <w:rPr>
                  <w:noProof/>
                </w:rPr>
                <w:br/>
                <w:t>[Accessed 03 08 2021].</w:t>
              </w:r>
            </w:p>
            <w:p w14:paraId="13D8E8EE" w14:textId="77777777" w:rsidR="00A32295" w:rsidRDefault="00A32295" w:rsidP="00A32295">
              <w:pPr>
                <w:pStyle w:val="Bibliography"/>
                <w:rPr>
                  <w:noProof/>
                </w:rPr>
              </w:pPr>
              <w:r>
                <w:rPr>
                  <w:noProof/>
                </w:rPr>
                <w:t xml:space="preserve">Carron, A., Brawley, L. &amp; Widmeyer, W., 1998. Measurement of cohesion in sport and exercise. </w:t>
              </w:r>
              <w:r>
                <w:rPr>
                  <w:i/>
                  <w:iCs/>
                  <w:noProof/>
                </w:rPr>
                <w:t xml:space="preserve">Advances in Sport and Exercise Psychology Measurement , </w:t>
              </w:r>
              <w:r>
                <w:rPr>
                  <w:noProof/>
                </w:rPr>
                <w:t>pp. 213-226.</w:t>
              </w:r>
            </w:p>
            <w:p w14:paraId="036CB4ED" w14:textId="77777777" w:rsidR="00A32295" w:rsidRDefault="00A32295" w:rsidP="00A32295">
              <w:pPr>
                <w:pStyle w:val="Bibliography"/>
                <w:rPr>
                  <w:noProof/>
                </w:rPr>
              </w:pPr>
              <w:r>
                <w:rPr>
                  <w:noProof/>
                </w:rPr>
                <w:t xml:space="preserve">College of Policing , 2014. </w:t>
              </w:r>
              <w:r>
                <w:rPr>
                  <w:i/>
                  <w:iCs/>
                  <w:noProof/>
                </w:rPr>
                <w:t xml:space="preserve">Code of Ethics. </w:t>
              </w:r>
              <w:r>
                <w:rPr>
                  <w:noProof/>
                </w:rPr>
                <w:t xml:space="preserve">[Online] </w:t>
              </w:r>
              <w:r>
                <w:rPr>
                  <w:noProof/>
                </w:rPr>
                <w:br/>
                <w:t xml:space="preserve">Available at: </w:t>
              </w:r>
              <w:r>
                <w:rPr>
                  <w:noProof/>
                  <w:u w:val="single"/>
                </w:rPr>
                <w:t>https://paas-s3-broker-prod-lon-6453d964-1d1a-432a-9260-5e0ba7d2fc51.s3.eu-west-2.amazonaws.com/s3fs-public/2021-02/code_of_ethics.pdf</w:t>
              </w:r>
              <w:r>
                <w:rPr>
                  <w:noProof/>
                </w:rPr>
                <w:br/>
                <w:t>[Accessed 08 08 2021].</w:t>
              </w:r>
            </w:p>
            <w:p w14:paraId="7C659FFE" w14:textId="77777777" w:rsidR="00A32295" w:rsidRDefault="00A32295" w:rsidP="00A32295">
              <w:pPr>
                <w:pStyle w:val="Bibliography"/>
                <w:rPr>
                  <w:noProof/>
                </w:rPr>
              </w:pPr>
              <w:r>
                <w:rPr>
                  <w:noProof/>
                </w:rPr>
                <w:t xml:space="preserve">College of Policing , 2020. </w:t>
              </w:r>
              <w:r>
                <w:rPr>
                  <w:i/>
                  <w:iCs/>
                  <w:noProof/>
                </w:rPr>
                <w:t xml:space="preserve">Investigation. </w:t>
              </w:r>
              <w:r>
                <w:rPr>
                  <w:noProof/>
                </w:rPr>
                <w:t xml:space="preserve">[Online] </w:t>
              </w:r>
              <w:r>
                <w:rPr>
                  <w:noProof/>
                </w:rPr>
                <w:br/>
                <w:t xml:space="preserve">Available at: </w:t>
              </w:r>
              <w:r>
                <w:rPr>
                  <w:noProof/>
                  <w:u w:val="single"/>
                </w:rPr>
                <w:t>https://www.app.college.police.uk/app-content/investigations/investigative-strategies/investigative-strategiesanpr/?highlight=victims%20of%20asb#anpr-in-investigations</w:t>
              </w:r>
              <w:r>
                <w:rPr>
                  <w:noProof/>
                </w:rPr>
                <w:br/>
                <w:t>[Accessed 29 08 2021].</w:t>
              </w:r>
            </w:p>
            <w:p w14:paraId="61B7C071" w14:textId="77777777" w:rsidR="00A32295" w:rsidRDefault="00A32295" w:rsidP="00A32295">
              <w:pPr>
                <w:pStyle w:val="Bibliography"/>
                <w:rPr>
                  <w:noProof/>
                </w:rPr>
              </w:pPr>
              <w:r>
                <w:rPr>
                  <w:noProof/>
                </w:rPr>
                <w:t xml:space="preserve">College of Policing, 2014. </w:t>
              </w:r>
              <w:r>
                <w:rPr>
                  <w:i/>
                  <w:iCs/>
                  <w:noProof/>
                </w:rPr>
                <w:t xml:space="preserve">National Decison Model. </w:t>
              </w:r>
              <w:r>
                <w:rPr>
                  <w:noProof/>
                </w:rPr>
                <w:t xml:space="preserve">[Online] </w:t>
              </w:r>
              <w:r>
                <w:rPr>
                  <w:noProof/>
                </w:rPr>
                <w:br/>
                <w:t xml:space="preserve">Available at: </w:t>
              </w:r>
              <w:r>
                <w:rPr>
                  <w:noProof/>
                  <w:u w:val="single"/>
                </w:rPr>
                <w:t>https://www.app.college.police.uk/app-content/national-decision-model/the-national-decision-model/#six-key-elements-ciapoar</w:t>
              </w:r>
              <w:r>
                <w:rPr>
                  <w:noProof/>
                </w:rPr>
                <w:br/>
                <w:t>[Accessed 02 09 2021].</w:t>
              </w:r>
            </w:p>
            <w:p w14:paraId="615EA1EA" w14:textId="77777777" w:rsidR="00A32295" w:rsidRDefault="00A32295" w:rsidP="00A32295">
              <w:pPr>
                <w:pStyle w:val="Bibliography"/>
                <w:rPr>
                  <w:noProof/>
                </w:rPr>
              </w:pPr>
              <w:r>
                <w:rPr>
                  <w:noProof/>
                </w:rPr>
                <w:t xml:space="preserve">College of Policing, 2019. </w:t>
              </w:r>
              <w:r>
                <w:rPr>
                  <w:i/>
                  <w:iCs/>
                  <w:noProof/>
                </w:rPr>
                <w:t xml:space="preserve">Intelligence Management. </w:t>
              </w:r>
              <w:r>
                <w:rPr>
                  <w:noProof/>
                </w:rPr>
                <w:t xml:space="preserve">[Online] </w:t>
              </w:r>
              <w:r>
                <w:rPr>
                  <w:noProof/>
                </w:rPr>
                <w:br/>
                <w:t xml:space="preserve">Available at: </w:t>
              </w:r>
              <w:r>
                <w:rPr>
                  <w:noProof/>
                  <w:u w:val="single"/>
                </w:rPr>
                <w:t>https://www.app.college.police.uk/app-content/intelligence-management/</w:t>
              </w:r>
              <w:r>
                <w:rPr>
                  <w:noProof/>
                </w:rPr>
                <w:br/>
                <w:t>[Accessed 2021 08 29].</w:t>
              </w:r>
            </w:p>
            <w:p w14:paraId="0676794F" w14:textId="77777777" w:rsidR="00A32295" w:rsidRDefault="00A32295" w:rsidP="00A32295">
              <w:pPr>
                <w:pStyle w:val="Bibliography"/>
                <w:rPr>
                  <w:noProof/>
                </w:rPr>
              </w:pPr>
              <w:r>
                <w:rPr>
                  <w:noProof/>
                </w:rPr>
                <w:t xml:space="preserve">College of Policing, 2019. </w:t>
              </w:r>
              <w:r>
                <w:rPr>
                  <w:i/>
                  <w:iCs/>
                  <w:noProof/>
                </w:rPr>
                <w:t xml:space="preserve">Road Policing. </w:t>
              </w:r>
              <w:r>
                <w:rPr>
                  <w:noProof/>
                </w:rPr>
                <w:t xml:space="preserve">[Online] </w:t>
              </w:r>
              <w:r>
                <w:rPr>
                  <w:noProof/>
                </w:rPr>
                <w:br/>
                <w:t xml:space="preserve">Available at: </w:t>
              </w:r>
              <w:r>
                <w:rPr>
                  <w:noProof/>
                  <w:u w:val="single"/>
                </w:rPr>
                <w:t>https://www.app.college.police.uk/app-content/road-policing-2/disrupting-criminality/#:~:text=Criminals%E2%80%99%20use%20of%20roads%20ranges%20from%20minor%20motoring,and%20be%20associated%20with%20national%20and%20seasonal%20campaigns.</w:t>
              </w:r>
              <w:r>
                <w:rPr>
                  <w:noProof/>
                </w:rPr>
                <w:br/>
                <w:t>[Accessed 29 08 2021].</w:t>
              </w:r>
            </w:p>
            <w:p w14:paraId="0A188360" w14:textId="77777777" w:rsidR="00A32295" w:rsidRDefault="00A32295" w:rsidP="00A32295">
              <w:pPr>
                <w:pStyle w:val="Bibliography"/>
                <w:rPr>
                  <w:noProof/>
                </w:rPr>
              </w:pPr>
              <w:r>
                <w:rPr>
                  <w:noProof/>
                </w:rPr>
                <w:lastRenderedPageBreak/>
                <w:t xml:space="preserve">College of Policing, 2020. </w:t>
              </w:r>
              <w:r>
                <w:rPr>
                  <w:i/>
                  <w:iCs/>
                  <w:noProof/>
                </w:rPr>
                <w:t xml:space="preserve">Conflict Management Skills. </w:t>
              </w:r>
              <w:r>
                <w:rPr>
                  <w:noProof/>
                </w:rPr>
                <w:t xml:space="preserve">[Online] </w:t>
              </w:r>
              <w:r>
                <w:rPr>
                  <w:noProof/>
                </w:rPr>
                <w:br/>
                <w:t xml:space="preserve">Available at: </w:t>
              </w:r>
              <w:r>
                <w:rPr>
                  <w:noProof/>
                  <w:u w:val="single"/>
                </w:rPr>
                <w:t>https://www.college.police.uk/guidance/conflict-management/conflict-management-skills</w:t>
              </w:r>
              <w:r>
                <w:rPr>
                  <w:noProof/>
                </w:rPr>
                <w:br/>
                <w:t>[Accessed 02 09 2021].</w:t>
              </w:r>
            </w:p>
            <w:p w14:paraId="6974ABC6" w14:textId="77777777" w:rsidR="00A32295" w:rsidRDefault="00A32295" w:rsidP="00A32295">
              <w:pPr>
                <w:pStyle w:val="Bibliography"/>
                <w:rPr>
                  <w:noProof/>
                </w:rPr>
              </w:pPr>
              <w:r>
                <w:rPr>
                  <w:noProof/>
                </w:rPr>
                <w:t xml:space="preserve">College of Policing, 2020. </w:t>
              </w:r>
              <w:r>
                <w:rPr>
                  <w:i/>
                  <w:iCs/>
                  <w:noProof/>
                </w:rPr>
                <w:t xml:space="preserve">Police Driving. </w:t>
              </w:r>
              <w:r>
                <w:rPr>
                  <w:noProof/>
                </w:rPr>
                <w:t xml:space="preserve">[Online] </w:t>
              </w:r>
              <w:r>
                <w:rPr>
                  <w:noProof/>
                </w:rPr>
                <w:br/>
                <w:t xml:space="preserve">Available at: </w:t>
              </w:r>
              <w:r>
                <w:rPr>
                  <w:noProof/>
                  <w:u w:val="single"/>
                </w:rPr>
                <w:t>https://www.app.college.police.uk/app-content/road-policing-2/police-driving/?highlight=care%20and%20welfare%20of%20interviewees#goals-for-driver-education</w:t>
              </w:r>
              <w:r>
                <w:rPr>
                  <w:noProof/>
                </w:rPr>
                <w:br/>
                <w:t>[Accessed 02 09 2021].</w:t>
              </w:r>
            </w:p>
            <w:p w14:paraId="3BEECA15" w14:textId="77777777" w:rsidR="00A32295" w:rsidRDefault="00A32295" w:rsidP="00A32295">
              <w:pPr>
                <w:pStyle w:val="Bibliography"/>
                <w:rPr>
                  <w:noProof/>
                </w:rPr>
              </w:pPr>
              <w:r>
                <w:rPr>
                  <w:noProof/>
                </w:rPr>
                <w:t xml:space="preserve">Counter Terrorism Policing Uk, 2017. </w:t>
              </w:r>
              <w:r>
                <w:rPr>
                  <w:i/>
                  <w:iCs/>
                  <w:noProof/>
                </w:rPr>
                <w:t xml:space="preserve">Stay Safe: Firearms &amp; Weapons Attack #ActionCountersTerrorism, </w:t>
              </w:r>
              <w:r>
                <w:rPr>
                  <w:noProof/>
                </w:rPr>
                <w:t>London: Counter Terrorism Policing Uk.</w:t>
              </w:r>
            </w:p>
            <w:p w14:paraId="52CB6AD5" w14:textId="77777777" w:rsidR="00A32295" w:rsidRDefault="00A32295" w:rsidP="00A32295">
              <w:pPr>
                <w:pStyle w:val="Bibliography"/>
                <w:rPr>
                  <w:noProof/>
                </w:rPr>
              </w:pPr>
              <w:r>
                <w:rPr>
                  <w:noProof/>
                </w:rPr>
                <w:t xml:space="preserve">Department for Education, 2017. </w:t>
              </w:r>
              <w:r>
                <w:rPr>
                  <w:i/>
                  <w:iCs/>
                  <w:noProof/>
                </w:rPr>
                <w:t xml:space="preserve">Child sexual exploitation. </w:t>
              </w:r>
              <w:r>
                <w:rPr>
                  <w:noProof/>
                </w:rPr>
                <w:t xml:space="preserve">[Online] </w:t>
              </w:r>
              <w:r>
                <w:rPr>
                  <w:noProof/>
                </w:rPr>
                <w:br/>
                <w:t xml:space="preserve">Available at: </w:t>
              </w:r>
              <w:r>
                <w:rPr>
                  <w:noProof/>
                  <w:u w:val="single"/>
                </w:rPr>
                <w:t>https://assets.publishing.service.gov.uk/government/uploads/system/uploads/attachment_data/file/591903/CSE_Guidance_Core_Document_13.02.2017.pdf</w:t>
              </w:r>
              <w:r>
                <w:rPr>
                  <w:noProof/>
                </w:rPr>
                <w:br/>
                <w:t>[Accessed 29 08 2021].</w:t>
              </w:r>
            </w:p>
            <w:p w14:paraId="60CE5A19" w14:textId="77777777" w:rsidR="00A32295" w:rsidRDefault="00A32295" w:rsidP="00A32295">
              <w:pPr>
                <w:pStyle w:val="Bibliography"/>
                <w:rPr>
                  <w:noProof/>
                </w:rPr>
              </w:pPr>
              <w:r>
                <w:rPr>
                  <w:noProof/>
                </w:rPr>
                <w:t xml:space="preserve">Donohue, W. A., 1992. </w:t>
              </w:r>
              <w:r>
                <w:rPr>
                  <w:i/>
                  <w:iCs/>
                  <w:noProof/>
                </w:rPr>
                <w:t xml:space="preserve">Managing Interpersonal Conflict. </w:t>
              </w:r>
              <w:r>
                <w:rPr>
                  <w:noProof/>
                </w:rPr>
                <w:t>1 ed. California: SAGE.</w:t>
              </w:r>
            </w:p>
            <w:p w14:paraId="6763606C" w14:textId="77777777" w:rsidR="00A32295" w:rsidRDefault="00A32295" w:rsidP="00A32295">
              <w:pPr>
                <w:pStyle w:val="Bibliography"/>
                <w:rPr>
                  <w:noProof/>
                </w:rPr>
              </w:pPr>
              <w:r>
                <w:rPr>
                  <w:noProof/>
                </w:rPr>
                <w:t xml:space="preserve">Dyer, W. G., Dyer, H. H. &amp; Dyer, W. G., 2013. </w:t>
              </w:r>
              <w:r>
                <w:rPr>
                  <w:i/>
                  <w:iCs/>
                  <w:noProof/>
                </w:rPr>
                <w:t xml:space="preserve">Team Building: Proven Strategies for Improving Team Performance. </w:t>
              </w:r>
              <w:r>
                <w:rPr>
                  <w:noProof/>
                </w:rPr>
                <w:t>Chichester: John Wiley &amp; Sons.</w:t>
              </w:r>
            </w:p>
            <w:p w14:paraId="6A770C4A" w14:textId="77777777" w:rsidR="00A32295" w:rsidRDefault="00A32295" w:rsidP="00A32295">
              <w:pPr>
                <w:pStyle w:val="Bibliography"/>
                <w:rPr>
                  <w:noProof/>
                </w:rPr>
              </w:pPr>
              <w:r>
                <w:rPr>
                  <w:noProof/>
                </w:rPr>
                <w:t xml:space="preserve">Gardener, P., 2021. </w:t>
              </w:r>
              <w:r>
                <w:rPr>
                  <w:i/>
                  <w:iCs/>
                  <w:noProof/>
                </w:rPr>
                <w:t xml:space="preserve">The National Intelligence Model. </w:t>
              </w:r>
              <w:r>
                <w:rPr>
                  <w:noProof/>
                </w:rPr>
                <w:t xml:space="preserve">[Online] </w:t>
              </w:r>
              <w:r>
                <w:rPr>
                  <w:noProof/>
                </w:rPr>
                <w:br/>
                <w:t xml:space="preserve">Available at: </w:t>
              </w:r>
              <w:r>
                <w:rPr>
                  <w:noProof/>
                  <w:u w:val="single"/>
                </w:rPr>
                <w:t>https://rds.eppingforestdc.gov.uk/documents/s7967/NIM%20Presentation.pdf</w:t>
              </w:r>
              <w:r>
                <w:rPr>
                  <w:noProof/>
                </w:rPr>
                <w:br/>
                <w:t>[Accessed 29 08 2021].</w:t>
              </w:r>
            </w:p>
            <w:p w14:paraId="741F52CA" w14:textId="77777777" w:rsidR="00A32295" w:rsidRDefault="00A32295" w:rsidP="00A32295">
              <w:pPr>
                <w:pStyle w:val="Bibliography"/>
                <w:rPr>
                  <w:noProof/>
                </w:rPr>
              </w:pPr>
              <w:r>
                <w:rPr>
                  <w:noProof/>
                </w:rPr>
                <w:t xml:space="preserve">Herbert, T., 2020. </w:t>
              </w:r>
              <w:r>
                <w:rPr>
                  <w:i/>
                  <w:iCs/>
                  <w:noProof/>
                </w:rPr>
                <w:t xml:space="preserve">Competency Based Workbook 1 (PCDA), </w:t>
              </w:r>
              <w:r>
                <w:rPr>
                  <w:noProof/>
                </w:rPr>
                <w:t>Swansea: s.n.</w:t>
              </w:r>
            </w:p>
            <w:p w14:paraId="70B7FC67" w14:textId="77777777" w:rsidR="00A32295" w:rsidRDefault="00A32295" w:rsidP="00A32295">
              <w:pPr>
                <w:pStyle w:val="Bibliography"/>
                <w:rPr>
                  <w:noProof/>
                </w:rPr>
              </w:pPr>
              <w:r>
                <w:rPr>
                  <w:noProof/>
                </w:rPr>
                <w:t xml:space="preserve">Hersey, P. &amp; Blanchard, K., 1969. Life cycle theory of leadership. </w:t>
              </w:r>
              <w:r>
                <w:rPr>
                  <w:i/>
                  <w:iCs/>
                  <w:noProof/>
                </w:rPr>
                <w:t xml:space="preserve">Training &amp; development, </w:t>
              </w:r>
              <w:r>
                <w:rPr>
                  <w:noProof/>
                </w:rPr>
                <w:t>23(5), pp. 26-34.</w:t>
              </w:r>
            </w:p>
            <w:p w14:paraId="5D5AE058" w14:textId="77777777" w:rsidR="00A32295" w:rsidRDefault="00A32295" w:rsidP="00A32295">
              <w:pPr>
                <w:pStyle w:val="Bibliography"/>
                <w:rPr>
                  <w:noProof/>
                </w:rPr>
              </w:pPr>
              <w:r>
                <w:rPr>
                  <w:noProof/>
                </w:rPr>
                <w:t xml:space="preserve">Home Office, 2013. </w:t>
              </w:r>
              <w:r>
                <w:rPr>
                  <w:i/>
                  <w:iCs/>
                  <w:noProof/>
                </w:rPr>
                <w:t xml:space="preserve">Intelligence Management. </w:t>
              </w:r>
              <w:r>
                <w:rPr>
                  <w:noProof/>
                </w:rPr>
                <w:t xml:space="preserve">[Online] </w:t>
              </w:r>
              <w:r>
                <w:rPr>
                  <w:noProof/>
                </w:rPr>
                <w:br/>
                <w:t xml:space="preserve">Available at: </w:t>
              </w:r>
              <w:r>
                <w:rPr>
                  <w:noProof/>
                  <w:u w:val="single"/>
                </w:rPr>
                <w:t>https://library.college.police.uk/docs/npia/NIM-Code-of-Practice.pdf</w:t>
              </w:r>
              <w:r>
                <w:rPr>
                  <w:noProof/>
                </w:rPr>
                <w:br/>
                <w:t>[Accessed 2021 08 29].</w:t>
              </w:r>
            </w:p>
            <w:p w14:paraId="025D8396" w14:textId="77777777" w:rsidR="00A32295" w:rsidRDefault="00A32295" w:rsidP="00A32295">
              <w:pPr>
                <w:pStyle w:val="Bibliography"/>
                <w:rPr>
                  <w:noProof/>
                </w:rPr>
              </w:pPr>
              <w:r>
                <w:rPr>
                  <w:noProof/>
                </w:rPr>
                <w:t xml:space="preserve">Kent Police, 2021. </w:t>
              </w:r>
              <w:r>
                <w:rPr>
                  <w:i/>
                  <w:iCs/>
                  <w:noProof/>
                </w:rPr>
                <w:t xml:space="preserve">Automatic Number Plate Recognition (ANPR). </w:t>
              </w:r>
              <w:r>
                <w:rPr>
                  <w:noProof/>
                </w:rPr>
                <w:t xml:space="preserve">[Online] </w:t>
              </w:r>
              <w:r>
                <w:rPr>
                  <w:noProof/>
                </w:rPr>
                <w:br/>
                <w:t xml:space="preserve">Available at: </w:t>
              </w:r>
              <w:r>
                <w:rPr>
                  <w:noProof/>
                  <w:u w:val="single"/>
                </w:rPr>
                <w:t>https://www.kent.police.uk/foi-ai/kent-police/who-we-are/who-we-are-and-what-we-do/automatic-number-plate-recognition-anpr/</w:t>
              </w:r>
              <w:r>
                <w:rPr>
                  <w:noProof/>
                </w:rPr>
                <w:br/>
                <w:t>[Accessed 29 08 2021].</w:t>
              </w:r>
            </w:p>
            <w:p w14:paraId="588DCF62" w14:textId="77777777" w:rsidR="00A32295" w:rsidRDefault="00A32295" w:rsidP="00A32295">
              <w:pPr>
                <w:pStyle w:val="Bibliography"/>
                <w:rPr>
                  <w:noProof/>
                </w:rPr>
              </w:pPr>
              <w:r>
                <w:rPr>
                  <w:noProof/>
                </w:rPr>
                <w:t xml:space="preserve">Kim-Jo, T., Benet-Martinez, V. &amp; J.Ozer, D., 2010. Culture and Interpersonal Conflict Resolution Styles: Role of Acculturation. </w:t>
              </w:r>
              <w:r>
                <w:rPr>
                  <w:i/>
                  <w:iCs/>
                  <w:noProof/>
                </w:rPr>
                <w:t xml:space="preserve">Journal of Cross-Cultural Psychology, </w:t>
              </w:r>
              <w:r>
                <w:rPr>
                  <w:noProof/>
                </w:rPr>
                <w:t>41(2), pp. 264-269 .</w:t>
              </w:r>
            </w:p>
            <w:p w14:paraId="5359BDCA" w14:textId="77777777" w:rsidR="00A32295" w:rsidRDefault="00A32295" w:rsidP="00A32295">
              <w:pPr>
                <w:pStyle w:val="Bibliography"/>
                <w:rPr>
                  <w:noProof/>
                </w:rPr>
              </w:pPr>
              <w:r>
                <w:rPr>
                  <w:noProof/>
                </w:rPr>
                <w:t xml:space="preserve">Kimming , M., 2019. </w:t>
              </w:r>
              <w:r>
                <w:rPr>
                  <w:i/>
                  <w:iCs/>
                  <w:noProof/>
                </w:rPr>
                <w:t xml:space="preserve">Understanding and Resolving Interpersonal Conflicts. </w:t>
              </w:r>
              <w:r>
                <w:rPr>
                  <w:noProof/>
                </w:rPr>
                <w:t xml:space="preserve">[Online] </w:t>
              </w:r>
              <w:r>
                <w:rPr>
                  <w:noProof/>
                </w:rPr>
                <w:br/>
                <w:t xml:space="preserve">Available at: </w:t>
              </w:r>
              <w:r>
                <w:rPr>
                  <w:noProof/>
                  <w:u w:val="single"/>
                </w:rPr>
                <w:t>http://michaelkimmig.eu/understanding-and-resolving-interpersonal-conflicts/</w:t>
              </w:r>
              <w:r>
                <w:rPr>
                  <w:noProof/>
                </w:rPr>
                <w:br/>
                <w:t>[Accessed 17 08 2021].</w:t>
              </w:r>
            </w:p>
            <w:p w14:paraId="34D2E166" w14:textId="77777777" w:rsidR="00A32295" w:rsidRDefault="00A32295" w:rsidP="00A32295">
              <w:pPr>
                <w:pStyle w:val="Bibliography"/>
                <w:rPr>
                  <w:noProof/>
                </w:rPr>
              </w:pPr>
              <w:r>
                <w:rPr>
                  <w:noProof/>
                </w:rPr>
                <w:t xml:space="preserve">Kislik, L., 2017. </w:t>
              </w:r>
              <w:r>
                <w:rPr>
                  <w:i/>
                  <w:iCs/>
                  <w:noProof/>
                </w:rPr>
                <w:t xml:space="preserve">How to Resolve Interpsonal Conflict in the Workplace. </w:t>
              </w:r>
              <w:r>
                <w:rPr>
                  <w:noProof/>
                </w:rPr>
                <w:t xml:space="preserve">[Online] </w:t>
              </w:r>
              <w:r>
                <w:rPr>
                  <w:noProof/>
                </w:rPr>
                <w:br/>
                <w:t xml:space="preserve">Available at: </w:t>
              </w:r>
              <w:r>
                <w:rPr>
                  <w:noProof/>
                  <w:u w:val="single"/>
                </w:rPr>
                <w:t>http://lizkislik.com/wp-content/uploads/2017/08/InterpersonalWorkplaceConflictFieldGuide.pdf#:~:text=How%20to%20Resolve%20Interpersonal%20Conflicts%20in%20the%20Workplace%3A,What%20are%20the%20levers%20that%20could%20...%20</w:t>
              </w:r>
              <w:r>
                <w:rPr>
                  <w:noProof/>
                </w:rPr>
                <w:br/>
                <w:t>[Accessed 17 08 2021].</w:t>
              </w:r>
            </w:p>
            <w:p w14:paraId="191DD8EE" w14:textId="77777777" w:rsidR="00A32295" w:rsidRDefault="00A32295" w:rsidP="00A32295">
              <w:pPr>
                <w:pStyle w:val="Bibliography"/>
                <w:rPr>
                  <w:noProof/>
                </w:rPr>
              </w:pPr>
              <w:r>
                <w:rPr>
                  <w:noProof/>
                </w:rPr>
                <w:t xml:space="preserve">Lewin, K., 1948. </w:t>
              </w:r>
              <w:r>
                <w:rPr>
                  <w:i/>
                  <w:iCs/>
                  <w:noProof/>
                </w:rPr>
                <w:t xml:space="preserve">Resolving Social Conflicts. </w:t>
              </w:r>
              <w:r>
                <w:rPr>
                  <w:noProof/>
                </w:rPr>
                <w:t>New York: Harper &amp; Brothers.</w:t>
              </w:r>
            </w:p>
            <w:p w14:paraId="2917D1E4" w14:textId="77777777" w:rsidR="00A32295" w:rsidRDefault="00A32295" w:rsidP="00A32295">
              <w:pPr>
                <w:pStyle w:val="Bibliography"/>
                <w:rPr>
                  <w:noProof/>
                </w:rPr>
              </w:pPr>
              <w:r>
                <w:rPr>
                  <w:noProof/>
                </w:rPr>
                <w:t xml:space="preserve">Manning, P. K., 2007. A DIALECTIC OF ORGANISATIONAL AND OCCUPATIONAL CULTURE. </w:t>
              </w:r>
              <w:r>
                <w:rPr>
                  <w:i/>
                  <w:iCs/>
                  <w:noProof/>
                </w:rPr>
                <w:t xml:space="preserve">Police Occupational Culture (Sociology of Crime, Law and Deviance), </w:t>
              </w:r>
              <w:r>
                <w:rPr>
                  <w:noProof/>
                </w:rPr>
                <w:t>8(1), pp. 47-83.</w:t>
              </w:r>
            </w:p>
            <w:p w14:paraId="11DBF0D9" w14:textId="77777777" w:rsidR="00A32295" w:rsidRDefault="00A32295" w:rsidP="00A32295">
              <w:pPr>
                <w:pStyle w:val="Bibliography"/>
                <w:rPr>
                  <w:noProof/>
                </w:rPr>
              </w:pPr>
              <w:r>
                <w:rPr>
                  <w:noProof/>
                </w:rPr>
                <w:t xml:space="preserve">Maull, R., Brown, P. &amp; Cliffe, R., 2001. Organisational culture and quality improvement. </w:t>
              </w:r>
              <w:r>
                <w:rPr>
                  <w:i/>
                  <w:iCs/>
                  <w:noProof/>
                </w:rPr>
                <w:t xml:space="preserve">International Journal of Operations &amp; Production Management, </w:t>
              </w:r>
              <w:r>
                <w:rPr>
                  <w:noProof/>
                </w:rPr>
                <w:t>21(3), pp. 302-326.</w:t>
              </w:r>
            </w:p>
            <w:p w14:paraId="3DB36037" w14:textId="77777777" w:rsidR="00A32295" w:rsidRDefault="00A32295" w:rsidP="00A32295">
              <w:pPr>
                <w:pStyle w:val="Bibliography"/>
                <w:rPr>
                  <w:noProof/>
                </w:rPr>
              </w:pPr>
              <w:r>
                <w:rPr>
                  <w:noProof/>
                </w:rPr>
                <w:t xml:space="preserve">Ministry of Justice, 2019. </w:t>
              </w:r>
              <w:r>
                <w:rPr>
                  <w:i/>
                  <w:iCs/>
                  <w:noProof/>
                </w:rPr>
                <w:t xml:space="preserve">County Lines Exploitation. </w:t>
              </w:r>
              <w:r>
                <w:rPr>
                  <w:noProof/>
                </w:rPr>
                <w:t xml:space="preserve">[Online] </w:t>
              </w:r>
              <w:r>
                <w:rPr>
                  <w:noProof/>
                </w:rPr>
                <w:br/>
                <w:t xml:space="preserve">Available at: </w:t>
              </w:r>
              <w:r>
                <w:rPr>
                  <w:noProof/>
                  <w:u w:val="single"/>
                </w:rPr>
                <w:t>https://assets.publishing.service.gov.uk/government/uploads/system/uploads/attachment_data/file/839253/moj-county-lines-practical-guidance-frontline-practitionerspdf.pdf</w:t>
              </w:r>
              <w:r>
                <w:rPr>
                  <w:noProof/>
                </w:rPr>
                <w:br/>
                <w:t>[Accessed 29 08 2021].</w:t>
              </w:r>
            </w:p>
            <w:p w14:paraId="257EFE57" w14:textId="77777777" w:rsidR="00A32295" w:rsidRDefault="00A32295" w:rsidP="00A32295">
              <w:pPr>
                <w:pStyle w:val="Bibliography"/>
                <w:rPr>
                  <w:noProof/>
                </w:rPr>
              </w:pPr>
              <w:r>
                <w:rPr>
                  <w:noProof/>
                </w:rPr>
                <w:t xml:space="preserve">National Crime Agency , 2021. </w:t>
              </w:r>
              <w:r>
                <w:rPr>
                  <w:i/>
                  <w:iCs/>
                  <w:noProof/>
                </w:rPr>
                <w:t xml:space="preserve">Child sexual abuse and exploitation. </w:t>
              </w:r>
              <w:r>
                <w:rPr>
                  <w:noProof/>
                </w:rPr>
                <w:t xml:space="preserve">[Online] </w:t>
              </w:r>
              <w:r>
                <w:rPr>
                  <w:noProof/>
                </w:rPr>
                <w:br/>
                <w:t xml:space="preserve">Available at: </w:t>
              </w:r>
              <w:r>
                <w:rPr>
                  <w:noProof/>
                  <w:u w:val="single"/>
                </w:rPr>
                <w:t>https://nationalcrimeagency.gov.uk/what-we-do/crime-threats/child-sexual-abuse-and-exploitation</w:t>
              </w:r>
              <w:r>
                <w:rPr>
                  <w:noProof/>
                </w:rPr>
                <w:br/>
                <w:t>[Accessed 29 08 2021].</w:t>
              </w:r>
            </w:p>
            <w:p w14:paraId="13F019B6" w14:textId="77777777" w:rsidR="00A32295" w:rsidRDefault="00A32295" w:rsidP="00A32295">
              <w:pPr>
                <w:pStyle w:val="Bibliography"/>
                <w:rPr>
                  <w:noProof/>
                </w:rPr>
              </w:pPr>
              <w:r>
                <w:rPr>
                  <w:noProof/>
                </w:rPr>
                <w:t xml:space="preserve">National Crime Agency, 2015. </w:t>
              </w:r>
              <w:r>
                <w:rPr>
                  <w:i/>
                  <w:iCs/>
                  <w:noProof/>
                </w:rPr>
                <w:t xml:space="preserve">NCA Intelligence Assessment. </w:t>
              </w:r>
              <w:r>
                <w:rPr>
                  <w:noProof/>
                </w:rPr>
                <w:t xml:space="preserve">[Online] </w:t>
              </w:r>
              <w:r>
                <w:rPr>
                  <w:noProof/>
                </w:rPr>
                <w:br/>
                <w:t xml:space="preserve">Available at: </w:t>
              </w:r>
              <w:r>
                <w:rPr>
                  <w:noProof/>
                  <w:u w:val="single"/>
                </w:rPr>
                <w:t>https://nationalcrimeagency.gov.uk/who-we-are/publications/359-nca-intelligence-</w:t>
              </w:r>
              <w:r>
                <w:rPr>
                  <w:noProof/>
                  <w:u w:val="single"/>
                </w:rPr>
                <w:lastRenderedPageBreak/>
                <w:t>assessment-county-lines-gangs-and-safeguarding-2015/file</w:t>
              </w:r>
              <w:r>
                <w:rPr>
                  <w:noProof/>
                </w:rPr>
                <w:br/>
                <w:t>[Accessed 29 08 2021].</w:t>
              </w:r>
            </w:p>
            <w:p w14:paraId="7D17273E" w14:textId="77777777" w:rsidR="00A32295" w:rsidRDefault="00A32295" w:rsidP="00A32295">
              <w:pPr>
                <w:pStyle w:val="Bibliography"/>
                <w:rPr>
                  <w:noProof/>
                </w:rPr>
              </w:pPr>
              <w:r>
                <w:rPr>
                  <w:noProof/>
                </w:rPr>
                <w:t xml:space="preserve">National Crime Agency, 2021. </w:t>
              </w:r>
              <w:r>
                <w:rPr>
                  <w:i/>
                  <w:iCs/>
                  <w:noProof/>
                </w:rPr>
                <w:t xml:space="preserve">County Lines. </w:t>
              </w:r>
              <w:r>
                <w:rPr>
                  <w:noProof/>
                </w:rPr>
                <w:t xml:space="preserve">[Online] </w:t>
              </w:r>
              <w:r>
                <w:rPr>
                  <w:noProof/>
                </w:rPr>
                <w:br/>
                <w:t xml:space="preserve">Available at: </w:t>
              </w:r>
              <w:r>
                <w:rPr>
                  <w:noProof/>
                  <w:u w:val="single"/>
                </w:rPr>
                <w:t>https://www.nationalcrimeagency.gov.uk/what-we-do/crime-threats/drug-trafficking/county-lines</w:t>
              </w:r>
              <w:r>
                <w:rPr>
                  <w:noProof/>
                </w:rPr>
                <w:br/>
                <w:t>[Accessed 29 08 2021].</w:t>
              </w:r>
            </w:p>
            <w:p w14:paraId="7C496457" w14:textId="77777777" w:rsidR="00A32295" w:rsidRDefault="00A32295" w:rsidP="00A32295">
              <w:pPr>
                <w:pStyle w:val="Bibliography"/>
                <w:rPr>
                  <w:noProof/>
                </w:rPr>
              </w:pPr>
              <w:r>
                <w:rPr>
                  <w:noProof/>
                </w:rPr>
                <w:t xml:space="preserve">National Crime Agency, 2021. </w:t>
              </w:r>
              <w:r>
                <w:rPr>
                  <w:i/>
                  <w:iCs/>
                  <w:noProof/>
                </w:rPr>
                <w:t xml:space="preserve">Investigating and disrupting the highest risk serious and organised criminals. </w:t>
              </w:r>
              <w:r>
                <w:rPr>
                  <w:noProof/>
                </w:rPr>
                <w:t xml:space="preserve">[Online] </w:t>
              </w:r>
              <w:r>
                <w:rPr>
                  <w:noProof/>
                </w:rPr>
                <w:br/>
                <w:t xml:space="preserve">Available at: </w:t>
              </w:r>
              <w:r>
                <w:rPr>
                  <w:noProof/>
                  <w:u w:val="single"/>
                </w:rPr>
                <w:t>https://nationalcrimeagency.gov.uk/what-we-do/how-we-work/investigating-and-disrupting-the-highest-risk-serious-and-organised-criminals</w:t>
              </w:r>
              <w:r>
                <w:rPr>
                  <w:noProof/>
                </w:rPr>
                <w:br/>
                <w:t>[Accessed 29 08 2021].</w:t>
              </w:r>
            </w:p>
            <w:p w14:paraId="269B5053" w14:textId="77777777" w:rsidR="00A32295" w:rsidRDefault="00A32295" w:rsidP="00A32295">
              <w:pPr>
                <w:pStyle w:val="Bibliography"/>
                <w:rPr>
                  <w:noProof/>
                </w:rPr>
              </w:pPr>
              <w:r>
                <w:rPr>
                  <w:noProof/>
                </w:rPr>
                <w:t xml:space="preserve">National Crime Agency, 2021. </w:t>
              </w:r>
              <w:r>
                <w:rPr>
                  <w:i/>
                  <w:iCs/>
                  <w:noProof/>
                </w:rPr>
                <w:t xml:space="preserve">National Strategic Assessment of Serious and Organised Crime. </w:t>
              </w:r>
              <w:r>
                <w:rPr>
                  <w:noProof/>
                </w:rPr>
                <w:t xml:space="preserve">[Online] </w:t>
              </w:r>
              <w:r>
                <w:rPr>
                  <w:noProof/>
                </w:rPr>
                <w:br/>
                <w:t xml:space="preserve">Available at: </w:t>
              </w:r>
              <w:r>
                <w:rPr>
                  <w:noProof/>
                  <w:u w:val="single"/>
                </w:rPr>
                <w:t>https://nationalcrimeagency.gov.uk/who-we-are/publications/533-national-strategic-assessment-of-serious-and-organised-crime-2021/file</w:t>
              </w:r>
              <w:r>
                <w:rPr>
                  <w:noProof/>
                </w:rPr>
                <w:br/>
                <w:t>[Accessed 29 08 2021].</w:t>
              </w:r>
            </w:p>
            <w:p w14:paraId="2F65373A" w14:textId="77777777" w:rsidR="00A32295" w:rsidRDefault="00A32295" w:rsidP="00A32295">
              <w:pPr>
                <w:pStyle w:val="Bibliography"/>
                <w:rPr>
                  <w:noProof/>
                </w:rPr>
              </w:pPr>
              <w:r>
                <w:rPr>
                  <w:noProof/>
                </w:rPr>
                <w:t xml:space="preserve">National Police Chiefs' Council, 2021. </w:t>
              </w:r>
              <w:r>
                <w:rPr>
                  <w:i/>
                  <w:iCs/>
                  <w:noProof/>
                </w:rPr>
                <w:t xml:space="preserve">Stay Safe. </w:t>
              </w:r>
              <w:r>
                <w:rPr>
                  <w:noProof/>
                </w:rPr>
                <w:t xml:space="preserve">[Online] </w:t>
              </w:r>
              <w:r>
                <w:rPr>
                  <w:noProof/>
                </w:rPr>
                <w:br/>
                <w:t xml:space="preserve">Available at: </w:t>
              </w:r>
              <w:r>
                <w:rPr>
                  <w:noProof/>
                  <w:u w:val="single"/>
                </w:rPr>
                <w:t>https://www.npcc.police.uk/NPCCBusinessAreas/WeaponAttacksStaySafe.aspx</w:t>
              </w:r>
              <w:r>
                <w:rPr>
                  <w:noProof/>
                </w:rPr>
                <w:br/>
                <w:t>[Accessed 02 09 2021].</w:t>
              </w:r>
            </w:p>
            <w:p w14:paraId="590472F4" w14:textId="77777777" w:rsidR="00A32295" w:rsidRDefault="00A32295" w:rsidP="00A32295">
              <w:pPr>
                <w:pStyle w:val="Bibliography"/>
                <w:rPr>
                  <w:noProof/>
                </w:rPr>
              </w:pPr>
              <w:r>
                <w:rPr>
                  <w:noProof/>
                </w:rPr>
                <w:t xml:space="preserve">Office for National Statistics , 2020. </w:t>
              </w:r>
              <w:r>
                <w:rPr>
                  <w:i/>
                  <w:iCs/>
                  <w:noProof/>
                </w:rPr>
                <w:t xml:space="preserve">Domestic abuse prevalence and trends, England and Wales: year ending March 2020. </w:t>
              </w:r>
              <w:r>
                <w:rPr>
                  <w:noProof/>
                </w:rPr>
                <w:t xml:space="preserve">[Online] </w:t>
              </w:r>
              <w:r>
                <w:rPr>
                  <w:noProof/>
                </w:rPr>
                <w:br/>
                <w:t xml:space="preserve">Available at: </w:t>
              </w:r>
              <w:r>
                <w:rPr>
                  <w:noProof/>
                  <w:u w:val="single"/>
                </w:rPr>
                <w:t>https://www.ons.gov.uk/peoplepopulationandcommunity/crimeandjustice/articles/domesticabuseprevalenceandtrendsenglandandwales/yearendingmarch2020</w:t>
              </w:r>
              <w:r>
                <w:rPr>
                  <w:noProof/>
                </w:rPr>
                <w:br/>
                <w:t>[Accessed 08 08 2021].</w:t>
              </w:r>
            </w:p>
            <w:p w14:paraId="1ABACE0A" w14:textId="77777777" w:rsidR="00A32295" w:rsidRDefault="00A32295" w:rsidP="00A32295">
              <w:pPr>
                <w:pStyle w:val="Bibliography"/>
                <w:rPr>
                  <w:noProof/>
                </w:rPr>
              </w:pPr>
              <w:r>
                <w:rPr>
                  <w:noProof/>
                </w:rPr>
                <w:t xml:space="preserve">Palmeri, L. M., 2005. Information vs. Intelligence: What Police Executives Need to Know. </w:t>
              </w:r>
              <w:r>
                <w:rPr>
                  <w:i/>
                  <w:iCs/>
                  <w:noProof/>
                </w:rPr>
                <w:t xml:space="preserve">Police Chief, </w:t>
              </w:r>
              <w:r>
                <w:rPr>
                  <w:noProof/>
                </w:rPr>
                <w:t>72(6), pp. 32-33.</w:t>
              </w:r>
            </w:p>
            <w:p w14:paraId="0B7F0F7B" w14:textId="77777777" w:rsidR="00A32295" w:rsidRDefault="00A32295" w:rsidP="00A32295">
              <w:pPr>
                <w:pStyle w:val="Bibliography"/>
                <w:rPr>
                  <w:noProof/>
                </w:rPr>
              </w:pPr>
              <w:r>
                <w:rPr>
                  <w:noProof/>
                </w:rPr>
                <w:t xml:space="preserve">Salas, E., Grossman, R., Hughes, A. M. &amp; Coultas, C. W., 2015. Measuring Team Cohesion: Observations from the Science. </w:t>
              </w:r>
              <w:r>
                <w:rPr>
                  <w:i/>
                  <w:iCs/>
                  <w:noProof/>
                </w:rPr>
                <w:t xml:space="preserve">Human Factors: The Journal of the Human Factors and Ergonomics Society, </w:t>
              </w:r>
              <w:r>
                <w:rPr>
                  <w:noProof/>
                </w:rPr>
                <w:t>3(57), pp. 365-374.</w:t>
              </w:r>
            </w:p>
            <w:p w14:paraId="24819DDA" w14:textId="77777777" w:rsidR="00A32295" w:rsidRDefault="00A32295" w:rsidP="00A32295">
              <w:pPr>
                <w:pStyle w:val="Bibliography"/>
                <w:rPr>
                  <w:noProof/>
                </w:rPr>
              </w:pPr>
              <w:r>
                <w:rPr>
                  <w:noProof/>
                </w:rPr>
                <w:t xml:space="preserve">Schutz, W. C., 1958. </w:t>
              </w:r>
              <w:r>
                <w:rPr>
                  <w:i/>
                  <w:iCs/>
                  <w:noProof/>
                </w:rPr>
                <w:t xml:space="preserve">FIRO: A three-dimensional theory of interpersonal behaviour. </w:t>
              </w:r>
              <w:r>
                <w:rPr>
                  <w:noProof/>
                </w:rPr>
                <w:t>Chicago: s.n.</w:t>
              </w:r>
            </w:p>
            <w:p w14:paraId="1B918891" w14:textId="77777777" w:rsidR="00A32295" w:rsidRDefault="00A32295" w:rsidP="00A32295">
              <w:pPr>
                <w:pStyle w:val="Bibliography"/>
                <w:rPr>
                  <w:noProof/>
                </w:rPr>
              </w:pPr>
              <w:r>
                <w:rPr>
                  <w:noProof/>
                </w:rPr>
                <w:t xml:space="preserve">Sinclair, A., 1993. Approaches to Organisational Culture and Ethics. </w:t>
              </w:r>
              <w:r>
                <w:rPr>
                  <w:i/>
                  <w:iCs/>
                  <w:noProof/>
                </w:rPr>
                <w:t xml:space="preserve">Journal of Business Ethics, </w:t>
              </w:r>
              <w:r>
                <w:rPr>
                  <w:noProof/>
                </w:rPr>
                <w:t>12(1), pp. 63-73.</w:t>
              </w:r>
            </w:p>
            <w:p w14:paraId="3930EA62" w14:textId="77777777" w:rsidR="00A32295" w:rsidRDefault="00A32295" w:rsidP="00A32295">
              <w:pPr>
                <w:pStyle w:val="Bibliography"/>
                <w:rPr>
                  <w:noProof/>
                </w:rPr>
              </w:pPr>
              <w:r>
                <w:rPr>
                  <w:noProof/>
                </w:rPr>
                <w:t xml:space="preserve">Skolnick, J. H., 2011. </w:t>
              </w:r>
              <w:r>
                <w:rPr>
                  <w:i/>
                  <w:iCs/>
                  <w:noProof/>
                </w:rPr>
                <w:t xml:space="preserve">Justice Without Trial: Law Enforcement in Democratic Society (Classics of Law &amp; Society). </w:t>
              </w:r>
              <w:r>
                <w:rPr>
                  <w:noProof/>
                </w:rPr>
                <w:t>4th ed. New York: Quid Pro, LLC; 4th ed. edition.</w:t>
              </w:r>
            </w:p>
            <w:p w14:paraId="249C84EC" w14:textId="77777777" w:rsidR="00A32295" w:rsidRDefault="00A32295" w:rsidP="00A32295">
              <w:pPr>
                <w:pStyle w:val="Bibliography"/>
                <w:rPr>
                  <w:noProof/>
                </w:rPr>
              </w:pPr>
              <w:r>
                <w:rPr>
                  <w:noProof/>
                </w:rPr>
                <w:t xml:space="preserve">South Wales Police, 2019. </w:t>
              </w:r>
              <w:r>
                <w:rPr>
                  <w:i/>
                  <w:iCs/>
                  <w:noProof/>
                </w:rPr>
                <w:t xml:space="preserve">Vehicles: Employee Responsibilty. </w:t>
              </w:r>
              <w:r>
                <w:rPr>
                  <w:noProof/>
                </w:rPr>
                <w:t xml:space="preserve">[Online] </w:t>
              </w:r>
              <w:r>
                <w:rPr>
                  <w:noProof/>
                </w:rPr>
                <w:br/>
                <w:t xml:space="preserve">Available at: </w:t>
              </w:r>
              <w:r>
                <w:rPr>
                  <w:noProof/>
                  <w:u w:val="single"/>
                </w:rPr>
                <w:t>http://swpapp-web1.swp-rest.police.int/GuidanceAndProcedures/vehicles-employee-responsibility/</w:t>
              </w:r>
              <w:r>
                <w:rPr>
                  <w:noProof/>
                </w:rPr>
                <w:br/>
                <w:t>[Accessed 08 08 2021].</w:t>
              </w:r>
            </w:p>
            <w:p w14:paraId="23A42AFA" w14:textId="77777777" w:rsidR="00A32295" w:rsidRDefault="00A32295" w:rsidP="00A32295">
              <w:pPr>
                <w:pStyle w:val="Bibliography"/>
                <w:rPr>
                  <w:noProof/>
                </w:rPr>
              </w:pPr>
              <w:r>
                <w:rPr>
                  <w:noProof/>
                </w:rPr>
                <w:t xml:space="preserve">Team Technology, 2021. </w:t>
              </w:r>
              <w:r>
                <w:rPr>
                  <w:i/>
                  <w:iCs/>
                  <w:noProof/>
                </w:rPr>
                <w:t xml:space="preserve">Definition Of Team Dynamics. </w:t>
              </w:r>
              <w:r>
                <w:rPr>
                  <w:noProof/>
                </w:rPr>
                <w:t xml:space="preserve">[Online] </w:t>
              </w:r>
              <w:r>
                <w:rPr>
                  <w:noProof/>
                </w:rPr>
                <w:br/>
                <w:t xml:space="preserve">Available at: </w:t>
              </w:r>
              <w:r>
                <w:rPr>
                  <w:noProof/>
                  <w:u w:val="single"/>
                </w:rPr>
                <w:t>https://www.teamtechnology.co.uk/team/dynamics/definition/</w:t>
              </w:r>
              <w:r>
                <w:rPr>
                  <w:noProof/>
                </w:rPr>
                <w:br/>
                <w:t>[Accessed 16 08 2021].</w:t>
              </w:r>
            </w:p>
            <w:p w14:paraId="6C11791B" w14:textId="77777777" w:rsidR="00A32295" w:rsidRDefault="00A32295" w:rsidP="00A32295">
              <w:pPr>
                <w:pStyle w:val="Bibliography"/>
                <w:rPr>
                  <w:noProof/>
                </w:rPr>
              </w:pPr>
              <w:r>
                <w:rPr>
                  <w:noProof/>
                </w:rPr>
                <w:t xml:space="preserve">The United Kingdom Government , 2021. </w:t>
              </w:r>
              <w:r>
                <w:rPr>
                  <w:i/>
                  <w:iCs/>
                  <w:noProof/>
                </w:rPr>
                <w:t xml:space="preserve">Police and Criminal Evidence Act 1984. </w:t>
              </w:r>
              <w:r>
                <w:rPr>
                  <w:noProof/>
                </w:rPr>
                <w:t xml:space="preserve">[Online] </w:t>
              </w:r>
              <w:r>
                <w:rPr>
                  <w:noProof/>
                </w:rPr>
                <w:br/>
                <w:t xml:space="preserve">Available at: </w:t>
              </w:r>
              <w:r>
                <w:rPr>
                  <w:noProof/>
                  <w:u w:val="single"/>
                </w:rPr>
                <w:t>https://www.legislation.gov.uk/ukpga/1984/60/section/24</w:t>
              </w:r>
              <w:r>
                <w:rPr>
                  <w:noProof/>
                </w:rPr>
                <w:br/>
                <w:t>[Accessed 08 08 2021].</w:t>
              </w:r>
            </w:p>
            <w:p w14:paraId="755FFB2A" w14:textId="77777777" w:rsidR="00A32295" w:rsidRDefault="00A32295" w:rsidP="00A32295">
              <w:pPr>
                <w:pStyle w:val="Bibliography"/>
                <w:rPr>
                  <w:noProof/>
                </w:rPr>
              </w:pPr>
              <w:r>
                <w:rPr>
                  <w:noProof/>
                </w:rPr>
                <w:t xml:space="preserve">The United Kingdom Government, 1984. </w:t>
              </w:r>
              <w:r>
                <w:rPr>
                  <w:i/>
                  <w:iCs/>
                  <w:noProof/>
                </w:rPr>
                <w:t xml:space="preserve">Polce and Criminal Evidence Act 1984. </w:t>
              </w:r>
              <w:r>
                <w:rPr>
                  <w:noProof/>
                </w:rPr>
                <w:t xml:space="preserve">[Online] </w:t>
              </w:r>
              <w:r>
                <w:rPr>
                  <w:noProof/>
                </w:rPr>
                <w:br/>
                <w:t xml:space="preserve">Available at: </w:t>
              </w:r>
              <w:r>
                <w:rPr>
                  <w:noProof/>
                  <w:u w:val="single"/>
                </w:rPr>
                <w:t>https://www.legislation.gov.uk/ukpga/1984/60/section/4</w:t>
              </w:r>
              <w:r>
                <w:rPr>
                  <w:noProof/>
                </w:rPr>
                <w:br/>
                <w:t>[Accessed 29 08 2021].</w:t>
              </w:r>
            </w:p>
            <w:p w14:paraId="7E336BEC" w14:textId="77777777" w:rsidR="00A32295" w:rsidRDefault="00A32295" w:rsidP="00A32295">
              <w:pPr>
                <w:pStyle w:val="Bibliography"/>
                <w:rPr>
                  <w:noProof/>
                </w:rPr>
              </w:pPr>
              <w:r>
                <w:rPr>
                  <w:noProof/>
                </w:rPr>
                <w:t xml:space="preserve">The United Kingdom Government, 1988. </w:t>
              </w:r>
              <w:r>
                <w:rPr>
                  <w:i/>
                  <w:iCs/>
                  <w:noProof/>
                </w:rPr>
                <w:t xml:space="preserve">Road Traffic Act 1988. </w:t>
              </w:r>
              <w:r>
                <w:rPr>
                  <w:noProof/>
                </w:rPr>
                <w:t xml:space="preserve">[Online] </w:t>
              </w:r>
              <w:r>
                <w:rPr>
                  <w:noProof/>
                </w:rPr>
                <w:br/>
                <w:t xml:space="preserve">Available at: </w:t>
              </w:r>
              <w:r>
                <w:rPr>
                  <w:noProof/>
                  <w:u w:val="single"/>
                </w:rPr>
                <w:t>https://www.legislation.gov.uk/ukpga/1988/52/section/163</w:t>
              </w:r>
              <w:r>
                <w:rPr>
                  <w:noProof/>
                </w:rPr>
                <w:br/>
                <w:t>[Accessed 29 08 2021].</w:t>
              </w:r>
            </w:p>
            <w:p w14:paraId="15C02BB5" w14:textId="77777777" w:rsidR="00A32295" w:rsidRDefault="00A32295" w:rsidP="00A32295">
              <w:pPr>
                <w:pStyle w:val="Bibliography"/>
                <w:rPr>
                  <w:noProof/>
                </w:rPr>
              </w:pPr>
              <w:r>
                <w:rPr>
                  <w:noProof/>
                </w:rPr>
                <w:t xml:space="preserve">The United Kingdom Government, 1994. </w:t>
              </w:r>
              <w:r>
                <w:rPr>
                  <w:i/>
                  <w:iCs/>
                  <w:noProof/>
                </w:rPr>
                <w:t xml:space="preserve">Criminal Justice and Public Order Act 1994. </w:t>
              </w:r>
              <w:r>
                <w:rPr>
                  <w:noProof/>
                </w:rPr>
                <w:t xml:space="preserve">[Online] </w:t>
              </w:r>
              <w:r>
                <w:rPr>
                  <w:noProof/>
                </w:rPr>
                <w:br/>
                <w:t xml:space="preserve">Available at: </w:t>
              </w:r>
              <w:r>
                <w:rPr>
                  <w:noProof/>
                  <w:u w:val="single"/>
                </w:rPr>
                <w:t>https://www.legislation.gov.uk/ukpga/1994/33/section/36</w:t>
              </w:r>
              <w:r>
                <w:rPr>
                  <w:noProof/>
                </w:rPr>
                <w:br/>
                <w:t>[Accessed 02 09 2021].</w:t>
              </w:r>
            </w:p>
            <w:p w14:paraId="085972AF" w14:textId="77777777" w:rsidR="00A32295" w:rsidRDefault="00A32295" w:rsidP="00A32295">
              <w:pPr>
                <w:pStyle w:val="Bibliography"/>
                <w:rPr>
                  <w:noProof/>
                </w:rPr>
              </w:pPr>
              <w:r>
                <w:rPr>
                  <w:noProof/>
                </w:rPr>
                <w:lastRenderedPageBreak/>
                <w:t xml:space="preserve">The United Kingdom Government, 2021. </w:t>
              </w:r>
              <w:r>
                <w:rPr>
                  <w:i/>
                  <w:iCs/>
                  <w:noProof/>
                </w:rPr>
                <w:t xml:space="preserve">Criminal Justice Act 1988. </w:t>
              </w:r>
              <w:r>
                <w:rPr>
                  <w:noProof/>
                </w:rPr>
                <w:t xml:space="preserve">[Online] </w:t>
              </w:r>
              <w:r>
                <w:rPr>
                  <w:noProof/>
                </w:rPr>
                <w:br/>
                <w:t xml:space="preserve">Available at: </w:t>
              </w:r>
              <w:r>
                <w:rPr>
                  <w:noProof/>
                  <w:u w:val="single"/>
                </w:rPr>
                <w:t>https://www.legislation.gov.uk/ukpga/1988/33/section/39</w:t>
              </w:r>
              <w:r>
                <w:rPr>
                  <w:noProof/>
                </w:rPr>
                <w:br/>
                <w:t>[Accessed 08 08 2021].</w:t>
              </w:r>
            </w:p>
            <w:p w14:paraId="6A915254" w14:textId="77777777" w:rsidR="00A32295" w:rsidRDefault="00A32295" w:rsidP="00A32295">
              <w:pPr>
                <w:pStyle w:val="Bibliography"/>
                <w:rPr>
                  <w:noProof/>
                </w:rPr>
              </w:pPr>
              <w:r>
                <w:rPr>
                  <w:noProof/>
                </w:rPr>
                <w:t xml:space="preserve">The United Kingdom Government, 2021. </w:t>
              </w:r>
              <w:r>
                <w:rPr>
                  <w:i/>
                  <w:iCs/>
                  <w:noProof/>
                </w:rPr>
                <w:t xml:space="preserve">The Road Vehicles Lighting Regulations 1989. </w:t>
              </w:r>
              <w:r>
                <w:rPr>
                  <w:noProof/>
                </w:rPr>
                <w:t xml:space="preserve">[Online] </w:t>
              </w:r>
              <w:r>
                <w:rPr>
                  <w:noProof/>
                </w:rPr>
                <w:br/>
                <w:t xml:space="preserve">Available at: </w:t>
              </w:r>
              <w:r>
                <w:rPr>
                  <w:noProof/>
                  <w:u w:val="single"/>
                </w:rPr>
                <w:t>https://www.legislation.gov.uk/uksi/1989/1796/made</w:t>
              </w:r>
              <w:r>
                <w:rPr>
                  <w:noProof/>
                </w:rPr>
                <w:br/>
                <w:t>[Accessed 08 08 2021].</w:t>
              </w:r>
            </w:p>
            <w:p w14:paraId="6410478A" w14:textId="77777777" w:rsidR="00A32295" w:rsidRDefault="00A32295" w:rsidP="00A32295">
              <w:pPr>
                <w:pStyle w:val="Bibliography"/>
                <w:rPr>
                  <w:noProof/>
                </w:rPr>
              </w:pPr>
              <w:r>
                <w:rPr>
                  <w:noProof/>
                </w:rPr>
                <w:t xml:space="preserve">The United Kingdom Govrnment, 2010. </w:t>
              </w:r>
              <w:r>
                <w:rPr>
                  <w:i/>
                  <w:iCs/>
                  <w:noProof/>
                </w:rPr>
                <w:t xml:space="preserve">Equality Act 2010. </w:t>
              </w:r>
              <w:r>
                <w:rPr>
                  <w:noProof/>
                </w:rPr>
                <w:t xml:space="preserve">[Online] </w:t>
              </w:r>
              <w:r>
                <w:rPr>
                  <w:noProof/>
                </w:rPr>
                <w:br/>
                <w:t xml:space="preserve">Available at: </w:t>
              </w:r>
              <w:r>
                <w:rPr>
                  <w:noProof/>
                  <w:u w:val="single"/>
                </w:rPr>
                <w:t>https://www.legislation.gov.uk/ukpga/2010/15/contents</w:t>
              </w:r>
              <w:r>
                <w:rPr>
                  <w:noProof/>
                </w:rPr>
                <w:br/>
                <w:t>[Accessed 02 09 2021].</w:t>
              </w:r>
            </w:p>
            <w:p w14:paraId="5F956FF8" w14:textId="77777777" w:rsidR="00A32295" w:rsidRDefault="00A32295" w:rsidP="00A32295">
              <w:pPr>
                <w:pStyle w:val="Bibliography"/>
                <w:rPr>
                  <w:noProof/>
                </w:rPr>
              </w:pPr>
              <w:r>
                <w:rPr>
                  <w:noProof/>
                </w:rPr>
                <w:t xml:space="preserve">Tuckman, B. W., 1965. Developmental sequence in small groups. </w:t>
              </w:r>
              <w:r>
                <w:rPr>
                  <w:i/>
                  <w:iCs/>
                  <w:noProof/>
                </w:rPr>
                <w:t xml:space="preserve">Psychological Bulletin , </w:t>
              </w:r>
              <w:r>
                <w:rPr>
                  <w:noProof/>
                </w:rPr>
                <w:t>63(6), pp. 384-399.</w:t>
              </w:r>
            </w:p>
            <w:p w14:paraId="02F55A15" w14:textId="77777777" w:rsidR="00A32295" w:rsidRDefault="00A32295" w:rsidP="00A32295">
              <w:pPr>
                <w:pStyle w:val="Bibliography"/>
                <w:rPr>
                  <w:noProof/>
                </w:rPr>
              </w:pPr>
              <w:r>
                <w:rPr>
                  <w:noProof/>
                </w:rPr>
                <w:t xml:space="preserve">UK Emergency, 2021. </w:t>
              </w:r>
              <w:r>
                <w:rPr>
                  <w:i/>
                  <w:iCs/>
                  <w:noProof/>
                </w:rPr>
                <w:t xml:space="preserve">Blue Light Use. </w:t>
              </w:r>
              <w:r>
                <w:rPr>
                  <w:noProof/>
                </w:rPr>
                <w:t xml:space="preserve">[Online] </w:t>
              </w:r>
              <w:r>
                <w:rPr>
                  <w:noProof/>
                </w:rPr>
                <w:br/>
                <w:t xml:space="preserve">Available at: </w:t>
              </w:r>
              <w:r>
                <w:rPr>
                  <w:noProof/>
                  <w:u w:val="single"/>
                </w:rPr>
                <w:t>http://www.ukemergency.co.uk/blue-light-use/</w:t>
              </w:r>
              <w:r>
                <w:rPr>
                  <w:noProof/>
                </w:rPr>
                <w:br/>
                <w:t>[Accessed 08 08 201].</w:t>
              </w:r>
            </w:p>
            <w:p w14:paraId="198D9B11" w14:textId="77777777" w:rsidR="00A32295" w:rsidRDefault="00A32295" w:rsidP="00A32295">
              <w:pPr>
                <w:pStyle w:val="Bibliography"/>
                <w:rPr>
                  <w:noProof/>
                </w:rPr>
              </w:pPr>
              <w:r>
                <w:rPr>
                  <w:noProof/>
                </w:rPr>
                <w:t xml:space="preserve">Unison, 2015. </w:t>
              </w:r>
              <w:r>
                <w:rPr>
                  <w:i/>
                  <w:iCs/>
                  <w:noProof/>
                </w:rPr>
                <w:t xml:space="preserve">Police staff bullying survey. </w:t>
              </w:r>
              <w:r>
                <w:rPr>
                  <w:noProof/>
                </w:rPr>
                <w:t xml:space="preserve">[Online] </w:t>
              </w:r>
              <w:r>
                <w:rPr>
                  <w:noProof/>
                </w:rPr>
                <w:br/>
                <w:t xml:space="preserve">Available at: </w:t>
              </w:r>
              <w:r>
                <w:rPr>
                  <w:noProof/>
                  <w:u w:val="single"/>
                </w:rPr>
                <w:t>https://www.unison.org.uk/content/uploads/2016/02/Police-Bullying-Survey-Report-AW.pdf</w:t>
              </w:r>
              <w:r>
                <w:rPr>
                  <w:noProof/>
                </w:rPr>
                <w:br/>
                <w:t>[Accessed 17 08 2021].</w:t>
              </w:r>
            </w:p>
            <w:p w14:paraId="6882A0EF" w14:textId="77777777" w:rsidR="00A32295" w:rsidRDefault="00A32295" w:rsidP="00A32295">
              <w:pPr>
                <w:pStyle w:val="Bibliography"/>
                <w:rPr>
                  <w:noProof/>
                </w:rPr>
              </w:pPr>
              <w:r>
                <w:rPr>
                  <w:noProof/>
                </w:rPr>
                <w:t xml:space="preserve">Unseen, 2021. </w:t>
              </w:r>
              <w:r>
                <w:rPr>
                  <w:i/>
                  <w:iCs/>
                  <w:noProof/>
                </w:rPr>
                <w:t xml:space="preserve">WHAT IS HUMAN TRAFFICKING?. </w:t>
              </w:r>
              <w:r>
                <w:rPr>
                  <w:noProof/>
                </w:rPr>
                <w:t xml:space="preserve">[Online] </w:t>
              </w:r>
              <w:r>
                <w:rPr>
                  <w:noProof/>
                </w:rPr>
                <w:br/>
                <w:t xml:space="preserve">Available at: </w:t>
              </w:r>
              <w:r>
                <w:rPr>
                  <w:noProof/>
                  <w:u w:val="single"/>
                </w:rPr>
                <w:t>https://www.unseenuk.org/modern-slavery/human-trafficking</w:t>
              </w:r>
              <w:r>
                <w:rPr>
                  <w:noProof/>
                </w:rPr>
                <w:br/>
                <w:t>[Accessed 29 08 2021].</w:t>
              </w:r>
            </w:p>
            <w:p w14:paraId="7664E5C9" w14:textId="77777777" w:rsidR="00A32295" w:rsidRDefault="00A32295" w:rsidP="00A32295">
              <w:pPr>
                <w:pStyle w:val="Bibliography"/>
                <w:rPr>
                  <w:noProof/>
                </w:rPr>
              </w:pPr>
              <w:r>
                <w:rPr>
                  <w:noProof/>
                </w:rPr>
                <w:t xml:space="preserve">Wood, V. F. &amp; Bell, P. A., 2008. Predicting interpersonal conflict resolution styles from personality characteristics. </w:t>
              </w:r>
              <w:r>
                <w:rPr>
                  <w:i/>
                  <w:iCs/>
                  <w:noProof/>
                </w:rPr>
                <w:t xml:space="preserve">Personality and Individual Differences, </w:t>
              </w:r>
              <w:r>
                <w:rPr>
                  <w:noProof/>
                </w:rPr>
                <w:t>45(2), pp. 126-131.</w:t>
              </w:r>
            </w:p>
            <w:p w14:paraId="099FD9B6" w14:textId="2AFEEAC6" w:rsidR="00A32295" w:rsidRDefault="00A32295" w:rsidP="00A32295">
              <w:r>
                <w:rPr>
                  <w:b/>
                  <w:bCs/>
                  <w:noProof/>
                </w:rPr>
                <w:fldChar w:fldCharType="end"/>
              </w:r>
            </w:p>
          </w:sdtContent>
        </w:sdt>
      </w:sdtContent>
    </w:sdt>
    <w:p w14:paraId="455C89D1" w14:textId="77777777" w:rsidR="00A32295" w:rsidRDefault="00A32295" w:rsidP="00B459FC">
      <w:bookmarkStart w:id="0" w:name="_GoBack"/>
      <w:bookmarkEnd w:id="0"/>
    </w:p>
    <w:sectPr w:rsidR="00A32295" w:rsidSect="008443F2">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632613F" w14:textId="77777777" w:rsidR="0006501E" w:rsidRDefault="0006501E">
      <w:r>
        <w:separator/>
      </w:r>
    </w:p>
  </w:endnote>
  <w:endnote w:type="continuationSeparator" w:id="0">
    <w:p w14:paraId="72039E3C" w14:textId="77777777" w:rsidR="0006501E" w:rsidRDefault="000650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ED2176" w14:textId="1C109DA7" w:rsidR="0006501E" w:rsidRDefault="0006501E" w:rsidP="002A3FAE">
    <w:pPr>
      <w:pStyle w:val="Footer"/>
      <w:rPr>
        <w:sz w:val="17"/>
      </w:rPr>
    </w:pPr>
    <w:bookmarkStart w:id="7" w:name="TITUS3FooterEvenPages"/>
    <w:r>
      <w:rPr>
        <w:sz w:val="17"/>
      </w:rPr>
      <w:t> </w:t>
    </w:r>
  </w:p>
  <w:p w14:paraId="5CC5533D" w14:textId="4CEA46A5" w:rsidR="0006501E" w:rsidRDefault="0006501E" w:rsidP="00BA0979">
    <w:pPr>
      <w:pStyle w:val="Footer"/>
      <w:rPr>
        <w:sz w:val="17"/>
      </w:rPr>
    </w:pPr>
    <w:bookmarkStart w:id="8" w:name="TITUS2FooterEvenPages"/>
    <w:bookmarkEnd w:id="7"/>
    <w:r>
      <w:rPr>
        <w:sz w:val="17"/>
      </w:rPr>
      <w:t> </w:t>
    </w:r>
  </w:p>
  <w:p w14:paraId="70CAA3B0" w14:textId="0F0DE6D1" w:rsidR="0006501E" w:rsidRDefault="001575CA" w:rsidP="001575CA">
    <w:pPr>
      <w:pStyle w:val="Footer"/>
      <w:rPr>
        <w:sz w:val="17"/>
      </w:rPr>
    </w:pPr>
    <w:bookmarkStart w:id="9" w:name="TITUS1FooterEvenPages"/>
    <w:bookmarkEnd w:id="8"/>
    <w:r>
      <w:rPr>
        <w:sz w:val="17"/>
      </w:rPr>
      <w:t> </w:t>
    </w:r>
  </w:p>
  <w:bookmarkEnd w:id="9"/>
  <w:p w14:paraId="75854A5D" w14:textId="77777777" w:rsidR="0006501E" w:rsidRDefault="0006501E" w:rsidP="008443F2">
    <w:pPr>
      <w:pStyle w:val="Footer"/>
      <w:jc w:val="right"/>
    </w:pPr>
  </w:p>
  <w:p w14:paraId="76299729" w14:textId="0A808730" w:rsidR="0006501E" w:rsidRDefault="0006501E" w:rsidP="008443F2">
    <w:pPr>
      <w:pStyle w:val="Footer"/>
      <w:jc w:val="right"/>
    </w:pPr>
    <w:r>
      <w:fldChar w:fldCharType="begin"/>
    </w:r>
    <w:r>
      <w:instrText xml:space="preserve"> PAGE   \* MERGEFORMAT </w:instrText>
    </w:r>
    <w:r>
      <w:fldChar w:fldCharType="separate"/>
    </w:r>
    <w:r w:rsidR="001575CA">
      <w:rPr>
        <w:noProof/>
      </w:rPr>
      <w:t>32</w:t>
    </w:r>
    <w:r>
      <w:rPr>
        <w:noProof/>
      </w:rPr>
      <w:fldChar w:fldCharType="end"/>
    </w:r>
  </w:p>
  <w:p w14:paraId="3499044B" w14:textId="77777777" w:rsidR="0006501E" w:rsidRPr="00BB5EAA" w:rsidRDefault="0006501E" w:rsidP="008443F2">
    <w:pPr>
      <w:pStyle w:val="Footer"/>
      <w:ind w:right="360"/>
      <w:jc w:val="center"/>
    </w:pPr>
  </w:p>
  <w:p w14:paraId="6D468996" w14:textId="77777777" w:rsidR="0006501E" w:rsidRDefault="0006501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3D9D9E" w14:textId="4C28937A" w:rsidR="0006501E" w:rsidRDefault="0006501E" w:rsidP="002A3FAE">
    <w:pPr>
      <w:pStyle w:val="Footer"/>
      <w:rPr>
        <w:sz w:val="17"/>
      </w:rPr>
    </w:pPr>
    <w:bookmarkStart w:id="10" w:name="TITUS3FooterPrimary"/>
    <w:r>
      <w:rPr>
        <w:sz w:val="17"/>
      </w:rPr>
      <w:t> </w:t>
    </w:r>
  </w:p>
  <w:p w14:paraId="007FCDBF" w14:textId="6391C59C" w:rsidR="0006501E" w:rsidRDefault="0006501E" w:rsidP="00BA0979">
    <w:pPr>
      <w:pStyle w:val="Footer"/>
      <w:rPr>
        <w:sz w:val="17"/>
      </w:rPr>
    </w:pPr>
    <w:bookmarkStart w:id="11" w:name="TITUS2FooterPrimary"/>
    <w:bookmarkEnd w:id="10"/>
    <w:r>
      <w:rPr>
        <w:sz w:val="17"/>
      </w:rPr>
      <w:t> </w:t>
    </w:r>
  </w:p>
  <w:p w14:paraId="401CC2EB" w14:textId="3F0C7787" w:rsidR="0006501E" w:rsidRDefault="001575CA" w:rsidP="001575CA">
    <w:pPr>
      <w:pStyle w:val="Footer"/>
      <w:rPr>
        <w:sz w:val="17"/>
      </w:rPr>
    </w:pPr>
    <w:bookmarkStart w:id="12" w:name="TITUS1FooterPrimary"/>
    <w:bookmarkEnd w:id="11"/>
    <w:r>
      <w:rPr>
        <w:sz w:val="17"/>
      </w:rPr>
      <w:t> </w:t>
    </w:r>
  </w:p>
  <w:bookmarkEnd w:id="12"/>
  <w:p w14:paraId="74D87EB5" w14:textId="77777777" w:rsidR="0006501E" w:rsidRDefault="0006501E">
    <w:pPr>
      <w:pStyle w:val="Footer"/>
      <w:jc w:val="right"/>
    </w:pPr>
  </w:p>
  <w:p w14:paraId="56D46A19" w14:textId="44D9D4CF" w:rsidR="0006501E" w:rsidRDefault="0006501E">
    <w:pPr>
      <w:pStyle w:val="Footer"/>
      <w:jc w:val="right"/>
    </w:pPr>
    <w:r>
      <w:fldChar w:fldCharType="begin"/>
    </w:r>
    <w:r>
      <w:instrText xml:space="preserve"> PAGE   \* MERGEFORMAT </w:instrText>
    </w:r>
    <w:r>
      <w:fldChar w:fldCharType="separate"/>
    </w:r>
    <w:r w:rsidR="001575CA">
      <w:rPr>
        <w:noProof/>
      </w:rPr>
      <w:t>31</w:t>
    </w:r>
    <w:r>
      <w:rPr>
        <w:noProof/>
      </w:rPr>
      <w:fldChar w:fldCharType="end"/>
    </w:r>
  </w:p>
  <w:p w14:paraId="2DF727A9" w14:textId="77777777" w:rsidR="0006501E" w:rsidRPr="00BB5EAA" w:rsidRDefault="0006501E"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12931E" w14:textId="7D92EA1F" w:rsidR="0006501E" w:rsidRDefault="0006501E" w:rsidP="002A3FAE">
    <w:pPr>
      <w:pStyle w:val="Footer"/>
      <w:rPr>
        <w:sz w:val="17"/>
      </w:rPr>
    </w:pPr>
    <w:bookmarkStart w:id="16" w:name="TITUS3FooterFirstPage"/>
    <w:r>
      <w:rPr>
        <w:sz w:val="17"/>
      </w:rPr>
      <w:t> </w:t>
    </w:r>
  </w:p>
  <w:p w14:paraId="2957B2A3" w14:textId="5369DF9E" w:rsidR="0006501E" w:rsidRDefault="0006501E" w:rsidP="00BA0979">
    <w:pPr>
      <w:pStyle w:val="Footer"/>
      <w:rPr>
        <w:sz w:val="17"/>
      </w:rPr>
    </w:pPr>
    <w:bookmarkStart w:id="17" w:name="TITUS2FooterFirstPage"/>
    <w:bookmarkEnd w:id="16"/>
    <w:r>
      <w:rPr>
        <w:sz w:val="17"/>
      </w:rPr>
      <w:t> </w:t>
    </w:r>
  </w:p>
  <w:p w14:paraId="1F58F83A" w14:textId="5E0F3B72" w:rsidR="0006501E" w:rsidRDefault="001575CA" w:rsidP="001575CA">
    <w:pPr>
      <w:pStyle w:val="Footer"/>
      <w:rPr>
        <w:sz w:val="17"/>
      </w:rPr>
    </w:pPr>
    <w:bookmarkStart w:id="18" w:name="TITUS1FooterFirstPage"/>
    <w:bookmarkEnd w:id="17"/>
    <w:r>
      <w:rPr>
        <w:sz w:val="17"/>
      </w:rPr>
      <w:t> </w:t>
    </w:r>
  </w:p>
  <w:bookmarkEnd w:id="18"/>
  <w:p w14:paraId="2536E8EF" w14:textId="77777777" w:rsidR="0006501E" w:rsidRDefault="0006501E" w:rsidP="008443F2">
    <w:pPr>
      <w:pStyle w:val="Footer"/>
      <w:jc w:val="right"/>
    </w:pPr>
  </w:p>
  <w:p w14:paraId="0BA2B51A" w14:textId="4F67688F" w:rsidR="0006501E" w:rsidRDefault="0006501E" w:rsidP="008443F2">
    <w:pPr>
      <w:pStyle w:val="Footer"/>
      <w:jc w:val="right"/>
    </w:pPr>
    <w:r>
      <w:fldChar w:fldCharType="begin"/>
    </w:r>
    <w:r>
      <w:instrText xml:space="preserve"> PAGE   \* MERGEFORMAT </w:instrText>
    </w:r>
    <w:r>
      <w:fldChar w:fldCharType="separate"/>
    </w:r>
    <w:r w:rsidR="001575CA">
      <w:rPr>
        <w:noProof/>
      </w:rPr>
      <w:t>1</w:t>
    </w:r>
    <w:r>
      <w:rPr>
        <w:noProof/>
      </w:rPr>
      <w:fldChar w:fldCharType="end"/>
    </w:r>
  </w:p>
  <w:p w14:paraId="7C0A59B1" w14:textId="77777777" w:rsidR="0006501E" w:rsidRPr="00BB5EAA" w:rsidRDefault="0006501E" w:rsidP="008443F2">
    <w:pPr>
      <w:pStyle w:val="Footer"/>
      <w:ind w:right="360"/>
      <w:jc w:val="center"/>
    </w:pPr>
  </w:p>
  <w:p w14:paraId="3C51778D" w14:textId="77777777" w:rsidR="0006501E" w:rsidRDefault="000650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FC88AB5" w14:textId="77777777" w:rsidR="0006501E" w:rsidRDefault="0006501E">
      <w:r>
        <w:separator/>
      </w:r>
    </w:p>
  </w:footnote>
  <w:footnote w:type="continuationSeparator" w:id="0">
    <w:p w14:paraId="347EB3B8" w14:textId="77777777" w:rsidR="0006501E" w:rsidRDefault="0006501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3C4189" w14:textId="0EA31CCA" w:rsidR="0006501E" w:rsidRDefault="0006501E" w:rsidP="002A3FAE">
    <w:pPr>
      <w:pStyle w:val="Header"/>
      <w:rPr>
        <w:sz w:val="17"/>
      </w:rPr>
    </w:pPr>
    <w:bookmarkStart w:id="1" w:name="TITUS3HeaderEvenPages"/>
    <w:r>
      <w:rPr>
        <w:sz w:val="17"/>
      </w:rPr>
      <w:t> </w:t>
    </w:r>
  </w:p>
  <w:p w14:paraId="0E9DB610" w14:textId="6EF8D7FE" w:rsidR="0006501E" w:rsidRDefault="0006501E" w:rsidP="00BA0979">
    <w:pPr>
      <w:pStyle w:val="Header"/>
      <w:rPr>
        <w:sz w:val="17"/>
      </w:rPr>
    </w:pPr>
    <w:bookmarkStart w:id="2" w:name="TITUS2HeaderEvenPages"/>
    <w:bookmarkEnd w:id="1"/>
    <w:r>
      <w:rPr>
        <w:sz w:val="17"/>
      </w:rPr>
      <w:t> </w:t>
    </w:r>
  </w:p>
  <w:p w14:paraId="1D3C8735" w14:textId="07345727" w:rsidR="0006501E" w:rsidRDefault="001575CA" w:rsidP="001575CA">
    <w:pPr>
      <w:pStyle w:val="Header"/>
      <w:rPr>
        <w:sz w:val="17"/>
      </w:rPr>
    </w:pPr>
    <w:bookmarkStart w:id="3" w:name="TITUS1HeaderEvenPages"/>
    <w:bookmarkEnd w:id="2"/>
    <w:r>
      <w:rPr>
        <w:sz w:val="17"/>
      </w:rPr>
      <w:t> </w:t>
    </w:r>
  </w:p>
  <w:bookmarkEnd w:id="3"/>
  <w:p w14:paraId="54C501C1" w14:textId="77777777" w:rsidR="0006501E" w:rsidRDefault="0006501E" w:rsidP="008443F2">
    <w:pPr>
      <w:pStyle w:val="Header"/>
    </w:pPr>
  </w:p>
  <w:p w14:paraId="2DAAD480" w14:textId="77777777" w:rsidR="0006501E" w:rsidRDefault="0006501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7C0C0D" w14:textId="0EE136B3" w:rsidR="0006501E" w:rsidRDefault="0006501E" w:rsidP="002A3FAE">
    <w:pPr>
      <w:pStyle w:val="Header"/>
      <w:rPr>
        <w:sz w:val="17"/>
      </w:rPr>
    </w:pPr>
    <w:bookmarkStart w:id="4" w:name="TITUS3HeaderPrimary"/>
    <w:r>
      <w:rPr>
        <w:sz w:val="17"/>
      </w:rPr>
      <w:t> </w:t>
    </w:r>
  </w:p>
  <w:p w14:paraId="439CA9D1" w14:textId="594571CF" w:rsidR="0006501E" w:rsidRDefault="0006501E" w:rsidP="00BA0979">
    <w:pPr>
      <w:pStyle w:val="Header"/>
      <w:rPr>
        <w:sz w:val="17"/>
      </w:rPr>
    </w:pPr>
    <w:bookmarkStart w:id="5" w:name="TITUS2HeaderPrimary"/>
    <w:bookmarkEnd w:id="4"/>
    <w:r>
      <w:rPr>
        <w:sz w:val="17"/>
      </w:rPr>
      <w:t> </w:t>
    </w:r>
  </w:p>
  <w:p w14:paraId="1FE1C989" w14:textId="7F869F3E" w:rsidR="0006501E" w:rsidRDefault="001575CA" w:rsidP="001575CA">
    <w:pPr>
      <w:pStyle w:val="Header"/>
      <w:rPr>
        <w:sz w:val="17"/>
      </w:rPr>
    </w:pPr>
    <w:bookmarkStart w:id="6" w:name="TITUS1HeaderPrimary"/>
    <w:bookmarkEnd w:id="5"/>
    <w:r>
      <w:rPr>
        <w:sz w:val="17"/>
      </w:rPr>
      <w:t> </w:t>
    </w:r>
  </w:p>
  <w:bookmarkEnd w:id="6"/>
  <w:p w14:paraId="1EBFEC26" w14:textId="77777777" w:rsidR="0006501E" w:rsidRDefault="0006501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403E9E" w14:textId="6AE5E1DE" w:rsidR="0006501E" w:rsidRDefault="0006501E" w:rsidP="002A3FAE">
    <w:pPr>
      <w:pStyle w:val="Header"/>
      <w:rPr>
        <w:sz w:val="17"/>
      </w:rPr>
    </w:pPr>
    <w:bookmarkStart w:id="13" w:name="TITUS3HeaderFirstPage"/>
    <w:r>
      <w:rPr>
        <w:sz w:val="17"/>
      </w:rPr>
      <w:t> </w:t>
    </w:r>
  </w:p>
  <w:p w14:paraId="62CC08E9" w14:textId="2FC97048" w:rsidR="0006501E" w:rsidRDefault="0006501E" w:rsidP="00BA0979">
    <w:pPr>
      <w:pStyle w:val="Header"/>
      <w:rPr>
        <w:sz w:val="17"/>
      </w:rPr>
    </w:pPr>
    <w:bookmarkStart w:id="14" w:name="TITUS2HeaderFirstPage"/>
    <w:bookmarkEnd w:id="13"/>
    <w:r>
      <w:rPr>
        <w:sz w:val="17"/>
      </w:rPr>
      <w:t> </w:t>
    </w:r>
  </w:p>
  <w:p w14:paraId="69B1A6B6" w14:textId="41ADFED2" w:rsidR="0006501E" w:rsidRDefault="001575CA" w:rsidP="001575CA">
    <w:pPr>
      <w:pStyle w:val="Header"/>
      <w:rPr>
        <w:sz w:val="17"/>
      </w:rPr>
    </w:pPr>
    <w:bookmarkStart w:id="15" w:name="TITUS1HeaderFirstPage"/>
    <w:bookmarkEnd w:id="14"/>
    <w:r>
      <w:rPr>
        <w:sz w:val="17"/>
      </w:rPr>
      <w:t> </w:t>
    </w:r>
  </w:p>
  <w:bookmarkEnd w:id="15"/>
  <w:p w14:paraId="2802933B" w14:textId="77777777" w:rsidR="0006501E" w:rsidRDefault="0006501E" w:rsidP="008443F2">
    <w:pPr>
      <w:pStyle w:val="Header"/>
    </w:pPr>
  </w:p>
  <w:p w14:paraId="07284B2C" w14:textId="77777777" w:rsidR="0006501E" w:rsidRDefault="0006501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1A1549C1"/>
    <w:multiLevelType w:val="hybridMultilevel"/>
    <w:tmpl w:val="416A00E6"/>
    <w:lvl w:ilvl="0" w:tplc="409C2044">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 w15:restartNumberingAfterBreak="0">
    <w:nsid w:val="250C6CC0"/>
    <w:multiLevelType w:val="hybridMultilevel"/>
    <w:tmpl w:val="912AA2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721550E"/>
    <w:multiLevelType w:val="hybridMultilevel"/>
    <w:tmpl w:val="F76203C6"/>
    <w:lvl w:ilvl="0" w:tplc="62D4BB5A">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5"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6" w15:restartNumberingAfterBreak="0">
    <w:nsid w:val="33591659"/>
    <w:multiLevelType w:val="hybridMultilevel"/>
    <w:tmpl w:val="62D60C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FB01511"/>
    <w:multiLevelType w:val="hybridMultilevel"/>
    <w:tmpl w:val="3C8C35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1105666"/>
    <w:multiLevelType w:val="hybridMultilevel"/>
    <w:tmpl w:val="1708D1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0"/>
  </w:num>
  <w:num w:numId="4">
    <w:abstractNumId w:val="9"/>
  </w:num>
  <w:num w:numId="5">
    <w:abstractNumId w:val="3"/>
  </w:num>
  <w:num w:numId="6">
    <w:abstractNumId w:val="2"/>
  </w:num>
  <w:num w:numId="7">
    <w:abstractNumId w:val="4"/>
  </w:num>
  <w:num w:numId="8">
    <w:abstractNumId w:val="8"/>
  </w:num>
  <w:num w:numId="9">
    <w:abstractNumId w:val="7"/>
  </w:num>
  <w:num w:numId="10">
    <w:abstractNumId w:val="6"/>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96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46FF"/>
    <w:rsid w:val="00045B87"/>
    <w:rsid w:val="00045C07"/>
    <w:rsid w:val="00055D43"/>
    <w:rsid w:val="00056FAC"/>
    <w:rsid w:val="00057751"/>
    <w:rsid w:val="00062E39"/>
    <w:rsid w:val="0006501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7BF3"/>
    <w:rsid w:val="000B1E96"/>
    <w:rsid w:val="000C378F"/>
    <w:rsid w:val="000C6892"/>
    <w:rsid w:val="000C6FFE"/>
    <w:rsid w:val="000D00D9"/>
    <w:rsid w:val="000D0BB6"/>
    <w:rsid w:val="000D5845"/>
    <w:rsid w:val="000E26B0"/>
    <w:rsid w:val="000F1599"/>
    <w:rsid w:val="000F1769"/>
    <w:rsid w:val="000F6196"/>
    <w:rsid w:val="000F7ECD"/>
    <w:rsid w:val="00102E64"/>
    <w:rsid w:val="0010312C"/>
    <w:rsid w:val="00106DC7"/>
    <w:rsid w:val="00112391"/>
    <w:rsid w:val="00114F52"/>
    <w:rsid w:val="00117CA0"/>
    <w:rsid w:val="0012135C"/>
    <w:rsid w:val="0013252A"/>
    <w:rsid w:val="001347F8"/>
    <w:rsid w:val="00137BB5"/>
    <w:rsid w:val="00137E05"/>
    <w:rsid w:val="001447F6"/>
    <w:rsid w:val="00147163"/>
    <w:rsid w:val="00147852"/>
    <w:rsid w:val="00147DE3"/>
    <w:rsid w:val="00150794"/>
    <w:rsid w:val="001549C6"/>
    <w:rsid w:val="00155D3F"/>
    <w:rsid w:val="001575CA"/>
    <w:rsid w:val="001608C4"/>
    <w:rsid w:val="00162EC3"/>
    <w:rsid w:val="00171418"/>
    <w:rsid w:val="00171F1E"/>
    <w:rsid w:val="00175A3C"/>
    <w:rsid w:val="001824F7"/>
    <w:rsid w:val="00190913"/>
    <w:rsid w:val="001961CF"/>
    <w:rsid w:val="001A59BB"/>
    <w:rsid w:val="001A6A51"/>
    <w:rsid w:val="001A79C4"/>
    <w:rsid w:val="001B331A"/>
    <w:rsid w:val="001B553B"/>
    <w:rsid w:val="001BC1C4"/>
    <w:rsid w:val="001C0E74"/>
    <w:rsid w:val="001C6CEC"/>
    <w:rsid w:val="001D229F"/>
    <w:rsid w:val="001D40DE"/>
    <w:rsid w:val="001D6162"/>
    <w:rsid w:val="001E7592"/>
    <w:rsid w:val="001F2CAD"/>
    <w:rsid w:val="001F3878"/>
    <w:rsid w:val="001F4552"/>
    <w:rsid w:val="002019EB"/>
    <w:rsid w:val="0020210A"/>
    <w:rsid w:val="002030F2"/>
    <w:rsid w:val="00205051"/>
    <w:rsid w:val="00211E28"/>
    <w:rsid w:val="00211F65"/>
    <w:rsid w:val="00217452"/>
    <w:rsid w:val="0021757D"/>
    <w:rsid w:val="0022001B"/>
    <w:rsid w:val="00220D06"/>
    <w:rsid w:val="002219BA"/>
    <w:rsid w:val="002246A0"/>
    <w:rsid w:val="00224AF9"/>
    <w:rsid w:val="00230396"/>
    <w:rsid w:val="00230439"/>
    <w:rsid w:val="0023052E"/>
    <w:rsid w:val="00235176"/>
    <w:rsid w:val="00236061"/>
    <w:rsid w:val="00236F01"/>
    <w:rsid w:val="0024100E"/>
    <w:rsid w:val="00241C1B"/>
    <w:rsid w:val="0024288B"/>
    <w:rsid w:val="00242DD7"/>
    <w:rsid w:val="00255D8E"/>
    <w:rsid w:val="00260CE8"/>
    <w:rsid w:val="002657E9"/>
    <w:rsid w:val="0026665E"/>
    <w:rsid w:val="00270EEB"/>
    <w:rsid w:val="0027147E"/>
    <w:rsid w:val="00273C29"/>
    <w:rsid w:val="00274DE8"/>
    <w:rsid w:val="002761F4"/>
    <w:rsid w:val="00276B5B"/>
    <w:rsid w:val="002775E1"/>
    <w:rsid w:val="00277979"/>
    <w:rsid w:val="002808EB"/>
    <w:rsid w:val="0028095D"/>
    <w:rsid w:val="00281705"/>
    <w:rsid w:val="00281952"/>
    <w:rsid w:val="00282559"/>
    <w:rsid w:val="002862BF"/>
    <w:rsid w:val="00291ADD"/>
    <w:rsid w:val="00294868"/>
    <w:rsid w:val="00295949"/>
    <w:rsid w:val="00295CA1"/>
    <w:rsid w:val="002A291A"/>
    <w:rsid w:val="002A3FAE"/>
    <w:rsid w:val="002A5604"/>
    <w:rsid w:val="002B1701"/>
    <w:rsid w:val="002B1736"/>
    <w:rsid w:val="002B23C3"/>
    <w:rsid w:val="002B443A"/>
    <w:rsid w:val="002B5B35"/>
    <w:rsid w:val="002C256A"/>
    <w:rsid w:val="002C496D"/>
    <w:rsid w:val="002C53AA"/>
    <w:rsid w:val="002D05EB"/>
    <w:rsid w:val="002D2F29"/>
    <w:rsid w:val="002D2FD3"/>
    <w:rsid w:val="002D328E"/>
    <w:rsid w:val="002E2A16"/>
    <w:rsid w:val="002E7017"/>
    <w:rsid w:val="002F4F6E"/>
    <w:rsid w:val="00300731"/>
    <w:rsid w:val="003015C3"/>
    <w:rsid w:val="00303479"/>
    <w:rsid w:val="0030698D"/>
    <w:rsid w:val="00312F5F"/>
    <w:rsid w:val="0031350A"/>
    <w:rsid w:val="00316815"/>
    <w:rsid w:val="003168CA"/>
    <w:rsid w:val="00321255"/>
    <w:rsid w:val="0032230D"/>
    <w:rsid w:val="00322A0B"/>
    <w:rsid w:val="00335FC5"/>
    <w:rsid w:val="00340E9A"/>
    <w:rsid w:val="003416E2"/>
    <w:rsid w:val="003516C0"/>
    <w:rsid w:val="00352E59"/>
    <w:rsid w:val="00354DBE"/>
    <w:rsid w:val="00355210"/>
    <w:rsid w:val="00365DF9"/>
    <w:rsid w:val="0036668D"/>
    <w:rsid w:val="003718B3"/>
    <w:rsid w:val="00372DB4"/>
    <w:rsid w:val="0037490C"/>
    <w:rsid w:val="00375AF5"/>
    <w:rsid w:val="003761BD"/>
    <w:rsid w:val="003769F6"/>
    <w:rsid w:val="00385414"/>
    <w:rsid w:val="00390074"/>
    <w:rsid w:val="00391D14"/>
    <w:rsid w:val="0039762B"/>
    <w:rsid w:val="00397EA5"/>
    <w:rsid w:val="003A0C37"/>
    <w:rsid w:val="003A0FB9"/>
    <w:rsid w:val="003A1B6B"/>
    <w:rsid w:val="003A28B7"/>
    <w:rsid w:val="003A2F82"/>
    <w:rsid w:val="003A46C0"/>
    <w:rsid w:val="003A4843"/>
    <w:rsid w:val="003A600E"/>
    <w:rsid w:val="003A6513"/>
    <w:rsid w:val="003B16C7"/>
    <w:rsid w:val="003B713F"/>
    <w:rsid w:val="003B76CF"/>
    <w:rsid w:val="003C19F1"/>
    <w:rsid w:val="003C4186"/>
    <w:rsid w:val="003C458C"/>
    <w:rsid w:val="003C6185"/>
    <w:rsid w:val="003D0D2D"/>
    <w:rsid w:val="003D4710"/>
    <w:rsid w:val="003E16D7"/>
    <w:rsid w:val="003E197E"/>
    <w:rsid w:val="004030CE"/>
    <w:rsid w:val="004046F0"/>
    <w:rsid w:val="0040668F"/>
    <w:rsid w:val="004075CC"/>
    <w:rsid w:val="00407FE8"/>
    <w:rsid w:val="00412677"/>
    <w:rsid w:val="0041431C"/>
    <w:rsid w:val="0041496C"/>
    <w:rsid w:val="004171B7"/>
    <w:rsid w:val="00417925"/>
    <w:rsid w:val="00421087"/>
    <w:rsid w:val="00432CCF"/>
    <w:rsid w:val="004348AE"/>
    <w:rsid w:val="004376C0"/>
    <w:rsid w:val="0044115F"/>
    <w:rsid w:val="00441A9D"/>
    <w:rsid w:val="0044223A"/>
    <w:rsid w:val="00446792"/>
    <w:rsid w:val="00446F80"/>
    <w:rsid w:val="00450C83"/>
    <w:rsid w:val="00451851"/>
    <w:rsid w:val="00453343"/>
    <w:rsid w:val="004608B9"/>
    <w:rsid w:val="00460ADB"/>
    <w:rsid w:val="00465947"/>
    <w:rsid w:val="00470BB1"/>
    <w:rsid w:val="004718F7"/>
    <w:rsid w:val="00473153"/>
    <w:rsid w:val="004743AF"/>
    <w:rsid w:val="0047694C"/>
    <w:rsid w:val="00482C17"/>
    <w:rsid w:val="0048534B"/>
    <w:rsid w:val="004903B2"/>
    <w:rsid w:val="004911B4"/>
    <w:rsid w:val="004917BC"/>
    <w:rsid w:val="0049196A"/>
    <w:rsid w:val="004923DA"/>
    <w:rsid w:val="00492540"/>
    <w:rsid w:val="00493434"/>
    <w:rsid w:val="004962F9"/>
    <w:rsid w:val="004968E2"/>
    <w:rsid w:val="004A2A49"/>
    <w:rsid w:val="004B38E7"/>
    <w:rsid w:val="004B600B"/>
    <w:rsid w:val="004B6822"/>
    <w:rsid w:val="004B69F6"/>
    <w:rsid w:val="004C2D3A"/>
    <w:rsid w:val="004D03C4"/>
    <w:rsid w:val="004D0BF1"/>
    <w:rsid w:val="004D11FA"/>
    <w:rsid w:val="004D24D2"/>
    <w:rsid w:val="004D35A4"/>
    <w:rsid w:val="004D445F"/>
    <w:rsid w:val="004D5D98"/>
    <w:rsid w:val="004E087B"/>
    <w:rsid w:val="004E2FED"/>
    <w:rsid w:val="004E44A4"/>
    <w:rsid w:val="004E58EC"/>
    <w:rsid w:val="004E7B8B"/>
    <w:rsid w:val="004E7BDD"/>
    <w:rsid w:val="004F1E21"/>
    <w:rsid w:val="004F740D"/>
    <w:rsid w:val="004F7B8F"/>
    <w:rsid w:val="00500748"/>
    <w:rsid w:val="005011D6"/>
    <w:rsid w:val="0050167A"/>
    <w:rsid w:val="005042F1"/>
    <w:rsid w:val="00506523"/>
    <w:rsid w:val="00513C7D"/>
    <w:rsid w:val="005169D1"/>
    <w:rsid w:val="00521123"/>
    <w:rsid w:val="00521221"/>
    <w:rsid w:val="00534A0D"/>
    <w:rsid w:val="00536FA9"/>
    <w:rsid w:val="005414F4"/>
    <w:rsid w:val="00546187"/>
    <w:rsid w:val="00546331"/>
    <w:rsid w:val="005463F1"/>
    <w:rsid w:val="005501B9"/>
    <w:rsid w:val="005534F2"/>
    <w:rsid w:val="00557D77"/>
    <w:rsid w:val="00560379"/>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B4887"/>
    <w:rsid w:val="005C1567"/>
    <w:rsid w:val="005C1E60"/>
    <w:rsid w:val="005C256B"/>
    <w:rsid w:val="005C4BC2"/>
    <w:rsid w:val="005C6CE5"/>
    <w:rsid w:val="005D3F07"/>
    <w:rsid w:val="005D583E"/>
    <w:rsid w:val="005E13EA"/>
    <w:rsid w:val="005E53BD"/>
    <w:rsid w:val="005E7737"/>
    <w:rsid w:val="005F6C47"/>
    <w:rsid w:val="00602334"/>
    <w:rsid w:val="00606E27"/>
    <w:rsid w:val="0061062D"/>
    <w:rsid w:val="006108C9"/>
    <w:rsid w:val="00615C7E"/>
    <w:rsid w:val="0062158D"/>
    <w:rsid w:val="006270D6"/>
    <w:rsid w:val="00630F39"/>
    <w:rsid w:val="006326D1"/>
    <w:rsid w:val="00632E0A"/>
    <w:rsid w:val="00633165"/>
    <w:rsid w:val="00636B6C"/>
    <w:rsid w:val="00637AD7"/>
    <w:rsid w:val="00643B1A"/>
    <w:rsid w:val="006447DE"/>
    <w:rsid w:val="00651A21"/>
    <w:rsid w:val="0065276E"/>
    <w:rsid w:val="00654329"/>
    <w:rsid w:val="00654CEC"/>
    <w:rsid w:val="00655507"/>
    <w:rsid w:val="00656D91"/>
    <w:rsid w:val="006712A7"/>
    <w:rsid w:val="006733CC"/>
    <w:rsid w:val="00673F99"/>
    <w:rsid w:val="00674FC2"/>
    <w:rsid w:val="006762DF"/>
    <w:rsid w:val="00677E42"/>
    <w:rsid w:val="00682334"/>
    <w:rsid w:val="00684B16"/>
    <w:rsid w:val="00690987"/>
    <w:rsid w:val="00694C00"/>
    <w:rsid w:val="00696F65"/>
    <w:rsid w:val="006A0323"/>
    <w:rsid w:val="006A67F9"/>
    <w:rsid w:val="006A6969"/>
    <w:rsid w:val="006A6A9E"/>
    <w:rsid w:val="006A7A6D"/>
    <w:rsid w:val="006B41AF"/>
    <w:rsid w:val="006B5E67"/>
    <w:rsid w:val="006C2EB5"/>
    <w:rsid w:val="006C3261"/>
    <w:rsid w:val="006D18A3"/>
    <w:rsid w:val="006D5970"/>
    <w:rsid w:val="006D5A2B"/>
    <w:rsid w:val="006E481E"/>
    <w:rsid w:val="006E795F"/>
    <w:rsid w:val="006EBD1E"/>
    <w:rsid w:val="006F3C4D"/>
    <w:rsid w:val="00700249"/>
    <w:rsid w:val="0070604C"/>
    <w:rsid w:val="007069CD"/>
    <w:rsid w:val="007110E6"/>
    <w:rsid w:val="00711A70"/>
    <w:rsid w:val="00712E6F"/>
    <w:rsid w:val="00712E90"/>
    <w:rsid w:val="00713B7E"/>
    <w:rsid w:val="007204AE"/>
    <w:rsid w:val="0072678F"/>
    <w:rsid w:val="00727C4C"/>
    <w:rsid w:val="00734809"/>
    <w:rsid w:val="007403CC"/>
    <w:rsid w:val="007406E1"/>
    <w:rsid w:val="00742DA8"/>
    <w:rsid w:val="00743E40"/>
    <w:rsid w:val="0074422B"/>
    <w:rsid w:val="0074682B"/>
    <w:rsid w:val="00751263"/>
    <w:rsid w:val="007556E0"/>
    <w:rsid w:val="0075704F"/>
    <w:rsid w:val="00763B2D"/>
    <w:rsid w:val="00772924"/>
    <w:rsid w:val="00784EC4"/>
    <w:rsid w:val="007872F2"/>
    <w:rsid w:val="007874BC"/>
    <w:rsid w:val="007908E0"/>
    <w:rsid w:val="00793973"/>
    <w:rsid w:val="00793EB3"/>
    <w:rsid w:val="00794205"/>
    <w:rsid w:val="00796184"/>
    <w:rsid w:val="00797012"/>
    <w:rsid w:val="00797DDC"/>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5682"/>
    <w:rsid w:val="00813417"/>
    <w:rsid w:val="00813CEC"/>
    <w:rsid w:val="00814AF9"/>
    <w:rsid w:val="0081534C"/>
    <w:rsid w:val="008171E4"/>
    <w:rsid w:val="008208EA"/>
    <w:rsid w:val="008214DA"/>
    <w:rsid w:val="00823A70"/>
    <w:rsid w:val="00824E67"/>
    <w:rsid w:val="00825A64"/>
    <w:rsid w:val="00826F48"/>
    <w:rsid w:val="008302AE"/>
    <w:rsid w:val="008308AE"/>
    <w:rsid w:val="0083166E"/>
    <w:rsid w:val="00831DC3"/>
    <w:rsid w:val="008322C7"/>
    <w:rsid w:val="00834F1D"/>
    <w:rsid w:val="00836FEC"/>
    <w:rsid w:val="00837B0E"/>
    <w:rsid w:val="008403FD"/>
    <w:rsid w:val="00841F9D"/>
    <w:rsid w:val="008420E1"/>
    <w:rsid w:val="00843D58"/>
    <w:rsid w:val="00843EBA"/>
    <w:rsid w:val="008443F2"/>
    <w:rsid w:val="00844D98"/>
    <w:rsid w:val="00846D84"/>
    <w:rsid w:val="0085169C"/>
    <w:rsid w:val="0085230E"/>
    <w:rsid w:val="008533F3"/>
    <w:rsid w:val="0085355E"/>
    <w:rsid w:val="008550A1"/>
    <w:rsid w:val="00861035"/>
    <w:rsid w:val="00861038"/>
    <w:rsid w:val="00864F0D"/>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16C"/>
    <w:rsid w:val="008A4576"/>
    <w:rsid w:val="008A6074"/>
    <w:rsid w:val="008B07DE"/>
    <w:rsid w:val="008B2803"/>
    <w:rsid w:val="008B28E7"/>
    <w:rsid w:val="008B30D4"/>
    <w:rsid w:val="008B6D75"/>
    <w:rsid w:val="008C14C7"/>
    <w:rsid w:val="008C2264"/>
    <w:rsid w:val="008C2FFB"/>
    <w:rsid w:val="008C412B"/>
    <w:rsid w:val="008C6EEA"/>
    <w:rsid w:val="008D5813"/>
    <w:rsid w:val="008D634E"/>
    <w:rsid w:val="008D778A"/>
    <w:rsid w:val="008E2A38"/>
    <w:rsid w:val="008F22BD"/>
    <w:rsid w:val="009079BD"/>
    <w:rsid w:val="0091123E"/>
    <w:rsid w:val="00912BD9"/>
    <w:rsid w:val="00920E5B"/>
    <w:rsid w:val="00926436"/>
    <w:rsid w:val="0093018C"/>
    <w:rsid w:val="00932CCA"/>
    <w:rsid w:val="0093405A"/>
    <w:rsid w:val="00953E15"/>
    <w:rsid w:val="009544C0"/>
    <w:rsid w:val="00954FA4"/>
    <w:rsid w:val="00955438"/>
    <w:rsid w:val="00956AE9"/>
    <w:rsid w:val="00964A7B"/>
    <w:rsid w:val="00964CC6"/>
    <w:rsid w:val="009750C4"/>
    <w:rsid w:val="00976078"/>
    <w:rsid w:val="009766F3"/>
    <w:rsid w:val="00982F42"/>
    <w:rsid w:val="00991FDA"/>
    <w:rsid w:val="009927A1"/>
    <w:rsid w:val="0099774D"/>
    <w:rsid w:val="009A1F19"/>
    <w:rsid w:val="009A5F3B"/>
    <w:rsid w:val="009B0B61"/>
    <w:rsid w:val="009B28C0"/>
    <w:rsid w:val="009B7136"/>
    <w:rsid w:val="009B7806"/>
    <w:rsid w:val="009C3AC2"/>
    <w:rsid w:val="009D4365"/>
    <w:rsid w:val="009D4E3B"/>
    <w:rsid w:val="009D7BC9"/>
    <w:rsid w:val="009E01B4"/>
    <w:rsid w:val="009E0C5A"/>
    <w:rsid w:val="009E1982"/>
    <w:rsid w:val="009E4D2C"/>
    <w:rsid w:val="009F0978"/>
    <w:rsid w:val="009F229B"/>
    <w:rsid w:val="009F38ED"/>
    <w:rsid w:val="009F3AEC"/>
    <w:rsid w:val="00A00081"/>
    <w:rsid w:val="00A015F7"/>
    <w:rsid w:val="00A042FC"/>
    <w:rsid w:val="00A05D69"/>
    <w:rsid w:val="00A10D56"/>
    <w:rsid w:val="00A12AAE"/>
    <w:rsid w:val="00A16DD1"/>
    <w:rsid w:val="00A22441"/>
    <w:rsid w:val="00A23F3B"/>
    <w:rsid w:val="00A24406"/>
    <w:rsid w:val="00A25F64"/>
    <w:rsid w:val="00A27CC2"/>
    <w:rsid w:val="00A30E36"/>
    <w:rsid w:val="00A3221B"/>
    <w:rsid w:val="00A32295"/>
    <w:rsid w:val="00A3273B"/>
    <w:rsid w:val="00A3432C"/>
    <w:rsid w:val="00A401A8"/>
    <w:rsid w:val="00A40ED6"/>
    <w:rsid w:val="00A470EE"/>
    <w:rsid w:val="00A47621"/>
    <w:rsid w:val="00A479CD"/>
    <w:rsid w:val="00A50CFC"/>
    <w:rsid w:val="00A52781"/>
    <w:rsid w:val="00A52CF3"/>
    <w:rsid w:val="00A54D67"/>
    <w:rsid w:val="00A55A3F"/>
    <w:rsid w:val="00A56329"/>
    <w:rsid w:val="00A56BC4"/>
    <w:rsid w:val="00A652F6"/>
    <w:rsid w:val="00A67E97"/>
    <w:rsid w:val="00A7288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0765"/>
    <w:rsid w:val="00AD336F"/>
    <w:rsid w:val="00AD3550"/>
    <w:rsid w:val="00AD4DB4"/>
    <w:rsid w:val="00AE2564"/>
    <w:rsid w:val="00AE301F"/>
    <w:rsid w:val="00AE3302"/>
    <w:rsid w:val="00AE3B3A"/>
    <w:rsid w:val="00AE55CC"/>
    <w:rsid w:val="00AE7077"/>
    <w:rsid w:val="00AE744F"/>
    <w:rsid w:val="00AF61C2"/>
    <w:rsid w:val="00AF6CC6"/>
    <w:rsid w:val="00B011CD"/>
    <w:rsid w:val="00B01B64"/>
    <w:rsid w:val="00B0296A"/>
    <w:rsid w:val="00B11881"/>
    <w:rsid w:val="00B12295"/>
    <w:rsid w:val="00B137BE"/>
    <w:rsid w:val="00B17FA0"/>
    <w:rsid w:val="00B24344"/>
    <w:rsid w:val="00B26769"/>
    <w:rsid w:val="00B30783"/>
    <w:rsid w:val="00B31C91"/>
    <w:rsid w:val="00B32E93"/>
    <w:rsid w:val="00B3747F"/>
    <w:rsid w:val="00B37A74"/>
    <w:rsid w:val="00B41047"/>
    <w:rsid w:val="00B43194"/>
    <w:rsid w:val="00B459FC"/>
    <w:rsid w:val="00B47734"/>
    <w:rsid w:val="00B50FBA"/>
    <w:rsid w:val="00B54AF4"/>
    <w:rsid w:val="00B558EB"/>
    <w:rsid w:val="00B577D3"/>
    <w:rsid w:val="00B60466"/>
    <w:rsid w:val="00B6548F"/>
    <w:rsid w:val="00B6664D"/>
    <w:rsid w:val="00B7502A"/>
    <w:rsid w:val="00B77305"/>
    <w:rsid w:val="00B82CC2"/>
    <w:rsid w:val="00B84A89"/>
    <w:rsid w:val="00B877D7"/>
    <w:rsid w:val="00B92BEF"/>
    <w:rsid w:val="00B94380"/>
    <w:rsid w:val="00B9689A"/>
    <w:rsid w:val="00BA0979"/>
    <w:rsid w:val="00BA1FFA"/>
    <w:rsid w:val="00BA358B"/>
    <w:rsid w:val="00BA4BCA"/>
    <w:rsid w:val="00BA7FF1"/>
    <w:rsid w:val="00BB06CB"/>
    <w:rsid w:val="00BB261F"/>
    <w:rsid w:val="00BB2887"/>
    <w:rsid w:val="00BB5EAA"/>
    <w:rsid w:val="00BB5F11"/>
    <w:rsid w:val="00BC0401"/>
    <w:rsid w:val="00BC04FA"/>
    <w:rsid w:val="00BC1C22"/>
    <w:rsid w:val="00BC387C"/>
    <w:rsid w:val="00BC460B"/>
    <w:rsid w:val="00BC5725"/>
    <w:rsid w:val="00BC7A01"/>
    <w:rsid w:val="00BD30B1"/>
    <w:rsid w:val="00BE0F7B"/>
    <w:rsid w:val="00BE10C2"/>
    <w:rsid w:val="00BE7D13"/>
    <w:rsid w:val="00BF06D9"/>
    <w:rsid w:val="00BF12A1"/>
    <w:rsid w:val="00C01D14"/>
    <w:rsid w:val="00C025B4"/>
    <w:rsid w:val="00C04377"/>
    <w:rsid w:val="00C11F61"/>
    <w:rsid w:val="00C161FD"/>
    <w:rsid w:val="00C23F17"/>
    <w:rsid w:val="00C26D0D"/>
    <w:rsid w:val="00C27C95"/>
    <w:rsid w:val="00C27CD1"/>
    <w:rsid w:val="00C300D2"/>
    <w:rsid w:val="00C3270F"/>
    <w:rsid w:val="00C3278B"/>
    <w:rsid w:val="00C33375"/>
    <w:rsid w:val="00C34C23"/>
    <w:rsid w:val="00C358CD"/>
    <w:rsid w:val="00C42005"/>
    <w:rsid w:val="00C44446"/>
    <w:rsid w:val="00C4664D"/>
    <w:rsid w:val="00C472AA"/>
    <w:rsid w:val="00C50A05"/>
    <w:rsid w:val="00C54AED"/>
    <w:rsid w:val="00C55B2F"/>
    <w:rsid w:val="00C63D00"/>
    <w:rsid w:val="00C6441B"/>
    <w:rsid w:val="00C7108B"/>
    <w:rsid w:val="00C8089F"/>
    <w:rsid w:val="00C816C5"/>
    <w:rsid w:val="00C836CC"/>
    <w:rsid w:val="00C83BCD"/>
    <w:rsid w:val="00C87A74"/>
    <w:rsid w:val="00C87C88"/>
    <w:rsid w:val="00C90A71"/>
    <w:rsid w:val="00C91574"/>
    <w:rsid w:val="00C91BC2"/>
    <w:rsid w:val="00C92C71"/>
    <w:rsid w:val="00C93F8F"/>
    <w:rsid w:val="00C960A6"/>
    <w:rsid w:val="00CA2745"/>
    <w:rsid w:val="00CA3593"/>
    <w:rsid w:val="00CA7F4F"/>
    <w:rsid w:val="00CB258E"/>
    <w:rsid w:val="00CB3C8F"/>
    <w:rsid w:val="00CB75CE"/>
    <w:rsid w:val="00CC00A2"/>
    <w:rsid w:val="00CC02F1"/>
    <w:rsid w:val="00CC11A6"/>
    <w:rsid w:val="00CC135E"/>
    <w:rsid w:val="00CC2F8D"/>
    <w:rsid w:val="00CD5D3F"/>
    <w:rsid w:val="00CF1E90"/>
    <w:rsid w:val="00CF3DB3"/>
    <w:rsid w:val="00D052BC"/>
    <w:rsid w:val="00D07026"/>
    <w:rsid w:val="00D11C62"/>
    <w:rsid w:val="00D22C8F"/>
    <w:rsid w:val="00D33491"/>
    <w:rsid w:val="00D33BAD"/>
    <w:rsid w:val="00D44F8E"/>
    <w:rsid w:val="00D44FD0"/>
    <w:rsid w:val="00D47CAF"/>
    <w:rsid w:val="00D55589"/>
    <w:rsid w:val="00D5733C"/>
    <w:rsid w:val="00D607EF"/>
    <w:rsid w:val="00D60F88"/>
    <w:rsid w:val="00D625E7"/>
    <w:rsid w:val="00D646BD"/>
    <w:rsid w:val="00D70239"/>
    <w:rsid w:val="00D71201"/>
    <w:rsid w:val="00D720C7"/>
    <w:rsid w:val="00D73A26"/>
    <w:rsid w:val="00D7508E"/>
    <w:rsid w:val="00D77A04"/>
    <w:rsid w:val="00D81D06"/>
    <w:rsid w:val="00D8652C"/>
    <w:rsid w:val="00D876E6"/>
    <w:rsid w:val="00D94F0E"/>
    <w:rsid w:val="00D95BE3"/>
    <w:rsid w:val="00DA0135"/>
    <w:rsid w:val="00DA1025"/>
    <w:rsid w:val="00DA11B2"/>
    <w:rsid w:val="00DA22EC"/>
    <w:rsid w:val="00DA5860"/>
    <w:rsid w:val="00DA73BA"/>
    <w:rsid w:val="00DB2767"/>
    <w:rsid w:val="00DC4729"/>
    <w:rsid w:val="00DE22FF"/>
    <w:rsid w:val="00DE556F"/>
    <w:rsid w:val="00DE701E"/>
    <w:rsid w:val="00DF1ED8"/>
    <w:rsid w:val="00DF23BA"/>
    <w:rsid w:val="00E03B6D"/>
    <w:rsid w:val="00E17160"/>
    <w:rsid w:val="00E21E6F"/>
    <w:rsid w:val="00E27E98"/>
    <w:rsid w:val="00E35BEC"/>
    <w:rsid w:val="00E50821"/>
    <w:rsid w:val="00E50EF8"/>
    <w:rsid w:val="00E51F91"/>
    <w:rsid w:val="00E540A3"/>
    <w:rsid w:val="00E7086E"/>
    <w:rsid w:val="00E7245B"/>
    <w:rsid w:val="00E7374A"/>
    <w:rsid w:val="00E73C41"/>
    <w:rsid w:val="00E7598F"/>
    <w:rsid w:val="00E76F60"/>
    <w:rsid w:val="00E77FE7"/>
    <w:rsid w:val="00E800B2"/>
    <w:rsid w:val="00E83D90"/>
    <w:rsid w:val="00E83F28"/>
    <w:rsid w:val="00E83F91"/>
    <w:rsid w:val="00E9107A"/>
    <w:rsid w:val="00E91F62"/>
    <w:rsid w:val="00E929FD"/>
    <w:rsid w:val="00E93240"/>
    <w:rsid w:val="00E9479B"/>
    <w:rsid w:val="00E96791"/>
    <w:rsid w:val="00EA2E6A"/>
    <w:rsid w:val="00EA4D48"/>
    <w:rsid w:val="00EB2173"/>
    <w:rsid w:val="00EB28DC"/>
    <w:rsid w:val="00EB3E2F"/>
    <w:rsid w:val="00EB62E6"/>
    <w:rsid w:val="00ED1B30"/>
    <w:rsid w:val="00ED250E"/>
    <w:rsid w:val="00ED6535"/>
    <w:rsid w:val="00EE1AC1"/>
    <w:rsid w:val="00EE28B9"/>
    <w:rsid w:val="00EE39D6"/>
    <w:rsid w:val="00EE3C79"/>
    <w:rsid w:val="00EE413C"/>
    <w:rsid w:val="00EE52AD"/>
    <w:rsid w:val="00EF416F"/>
    <w:rsid w:val="00EF63C1"/>
    <w:rsid w:val="00F01F92"/>
    <w:rsid w:val="00F0651E"/>
    <w:rsid w:val="00F10A08"/>
    <w:rsid w:val="00F139CF"/>
    <w:rsid w:val="00F13EAA"/>
    <w:rsid w:val="00F22AC5"/>
    <w:rsid w:val="00F254D1"/>
    <w:rsid w:val="00F30E67"/>
    <w:rsid w:val="00F32B82"/>
    <w:rsid w:val="00F4043E"/>
    <w:rsid w:val="00F40CB5"/>
    <w:rsid w:val="00F41BBC"/>
    <w:rsid w:val="00F43B9D"/>
    <w:rsid w:val="00F444F0"/>
    <w:rsid w:val="00F50590"/>
    <w:rsid w:val="00F50847"/>
    <w:rsid w:val="00F53F27"/>
    <w:rsid w:val="00F546D1"/>
    <w:rsid w:val="00F56C7E"/>
    <w:rsid w:val="00F6513F"/>
    <w:rsid w:val="00F66272"/>
    <w:rsid w:val="00F709C0"/>
    <w:rsid w:val="00F72684"/>
    <w:rsid w:val="00F74215"/>
    <w:rsid w:val="00F905E2"/>
    <w:rsid w:val="00F927A1"/>
    <w:rsid w:val="00F92E4D"/>
    <w:rsid w:val="00FA3764"/>
    <w:rsid w:val="00FA56ED"/>
    <w:rsid w:val="00FB3D2E"/>
    <w:rsid w:val="00FB5FA6"/>
    <w:rsid w:val="00FC1310"/>
    <w:rsid w:val="00FC2FF3"/>
    <w:rsid w:val="00FC3263"/>
    <w:rsid w:val="00FC51F9"/>
    <w:rsid w:val="00FC5B40"/>
    <w:rsid w:val="00FC5FF8"/>
    <w:rsid w:val="00FC702B"/>
    <w:rsid w:val="00FD102E"/>
    <w:rsid w:val="00FD39F4"/>
    <w:rsid w:val="00FD3D7C"/>
    <w:rsid w:val="00FD4F8F"/>
    <w:rsid w:val="00FD62A7"/>
    <w:rsid w:val="00FE0C16"/>
    <w:rsid w:val="00FE14AD"/>
    <w:rsid w:val="00FE14B1"/>
    <w:rsid w:val="00FE1F6A"/>
    <w:rsid w:val="00FE2CE6"/>
    <w:rsid w:val="00FE5420"/>
    <w:rsid w:val="00FE7F13"/>
    <w:rsid w:val="00FF0070"/>
    <w:rsid w:val="00FF31EC"/>
    <w:rsid w:val="00FF5F6A"/>
    <w:rsid w:val="00FF64D8"/>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93A63E6"/>
    <w:rsid w:val="3B369FB9"/>
    <w:rsid w:val="41C727CE"/>
    <w:rsid w:val="44619A6D"/>
    <w:rsid w:val="45AF2B96"/>
    <w:rsid w:val="47EED57D"/>
    <w:rsid w:val="49302B0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9697"/>
    <o:shapelayout v:ext="edit">
      <o:idmap v:ext="edit" data="1"/>
    </o:shapelayout>
  </w:shapeDefaults>
  <w:decimalSymbol w:val="."/>
  <w:listSeparator w:val=","/>
  <w14:docId w14:val="4B4DBC44"/>
  <w15:chartTrackingRefBased/>
  <w15:docId w15:val="{E4301221-84E4-4FA0-9424-65331996ED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customStyle="1" w:styleId="Heading1Char">
    <w:name w:val="Heading 1 Char"/>
    <w:basedOn w:val="DefaultParagraphFont"/>
    <w:link w:val="Heading1"/>
    <w:uiPriority w:val="9"/>
    <w:rsid w:val="00A32295"/>
    <w:rPr>
      <w:rFonts w:ascii="Arial" w:hAnsi="Arial" w:cs="Arial"/>
      <w:b/>
      <w:color w:val="000000"/>
      <w:kern w:val="28"/>
      <w:sz w:val="28"/>
      <w:lang w:eastAsia="en-GB"/>
    </w:rPr>
  </w:style>
  <w:style w:type="paragraph" w:styleId="Bibliography">
    <w:name w:val="Bibliography"/>
    <w:basedOn w:val="Normal"/>
    <w:next w:val="Normal"/>
    <w:uiPriority w:val="37"/>
    <w:unhideWhenUsed/>
    <w:rsid w:val="00A322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0112">
      <w:bodyDiv w:val="1"/>
      <w:marLeft w:val="0"/>
      <w:marRight w:val="0"/>
      <w:marTop w:val="0"/>
      <w:marBottom w:val="0"/>
      <w:divBdr>
        <w:top w:val="none" w:sz="0" w:space="0" w:color="auto"/>
        <w:left w:val="none" w:sz="0" w:space="0" w:color="auto"/>
        <w:bottom w:val="none" w:sz="0" w:space="0" w:color="auto"/>
        <w:right w:val="none" w:sz="0" w:space="0" w:color="auto"/>
      </w:divBdr>
    </w:div>
    <w:div w:id="8676144">
      <w:bodyDiv w:val="1"/>
      <w:marLeft w:val="0"/>
      <w:marRight w:val="0"/>
      <w:marTop w:val="0"/>
      <w:marBottom w:val="0"/>
      <w:divBdr>
        <w:top w:val="none" w:sz="0" w:space="0" w:color="auto"/>
        <w:left w:val="none" w:sz="0" w:space="0" w:color="auto"/>
        <w:bottom w:val="none" w:sz="0" w:space="0" w:color="auto"/>
        <w:right w:val="none" w:sz="0" w:space="0" w:color="auto"/>
      </w:divBdr>
    </w:div>
    <w:div w:id="14968626">
      <w:bodyDiv w:val="1"/>
      <w:marLeft w:val="0"/>
      <w:marRight w:val="0"/>
      <w:marTop w:val="0"/>
      <w:marBottom w:val="0"/>
      <w:divBdr>
        <w:top w:val="none" w:sz="0" w:space="0" w:color="auto"/>
        <w:left w:val="none" w:sz="0" w:space="0" w:color="auto"/>
        <w:bottom w:val="none" w:sz="0" w:space="0" w:color="auto"/>
        <w:right w:val="none" w:sz="0" w:space="0" w:color="auto"/>
      </w:divBdr>
    </w:div>
    <w:div w:id="22482493">
      <w:bodyDiv w:val="1"/>
      <w:marLeft w:val="0"/>
      <w:marRight w:val="0"/>
      <w:marTop w:val="0"/>
      <w:marBottom w:val="0"/>
      <w:divBdr>
        <w:top w:val="none" w:sz="0" w:space="0" w:color="auto"/>
        <w:left w:val="none" w:sz="0" w:space="0" w:color="auto"/>
        <w:bottom w:val="none" w:sz="0" w:space="0" w:color="auto"/>
        <w:right w:val="none" w:sz="0" w:space="0" w:color="auto"/>
      </w:divBdr>
    </w:div>
    <w:div w:id="26682770">
      <w:bodyDiv w:val="1"/>
      <w:marLeft w:val="0"/>
      <w:marRight w:val="0"/>
      <w:marTop w:val="0"/>
      <w:marBottom w:val="0"/>
      <w:divBdr>
        <w:top w:val="none" w:sz="0" w:space="0" w:color="auto"/>
        <w:left w:val="none" w:sz="0" w:space="0" w:color="auto"/>
        <w:bottom w:val="none" w:sz="0" w:space="0" w:color="auto"/>
        <w:right w:val="none" w:sz="0" w:space="0" w:color="auto"/>
      </w:divBdr>
    </w:div>
    <w:div w:id="30768834">
      <w:bodyDiv w:val="1"/>
      <w:marLeft w:val="0"/>
      <w:marRight w:val="0"/>
      <w:marTop w:val="0"/>
      <w:marBottom w:val="0"/>
      <w:divBdr>
        <w:top w:val="none" w:sz="0" w:space="0" w:color="auto"/>
        <w:left w:val="none" w:sz="0" w:space="0" w:color="auto"/>
        <w:bottom w:val="none" w:sz="0" w:space="0" w:color="auto"/>
        <w:right w:val="none" w:sz="0" w:space="0" w:color="auto"/>
      </w:divBdr>
    </w:div>
    <w:div w:id="81876166">
      <w:bodyDiv w:val="1"/>
      <w:marLeft w:val="0"/>
      <w:marRight w:val="0"/>
      <w:marTop w:val="0"/>
      <w:marBottom w:val="0"/>
      <w:divBdr>
        <w:top w:val="none" w:sz="0" w:space="0" w:color="auto"/>
        <w:left w:val="none" w:sz="0" w:space="0" w:color="auto"/>
        <w:bottom w:val="none" w:sz="0" w:space="0" w:color="auto"/>
        <w:right w:val="none" w:sz="0" w:space="0" w:color="auto"/>
      </w:divBdr>
    </w:div>
    <w:div w:id="101609668">
      <w:bodyDiv w:val="1"/>
      <w:marLeft w:val="0"/>
      <w:marRight w:val="0"/>
      <w:marTop w:val="0"/>
      <w:marBottom w:val="0"/>
      <w:divBdr>
        <w:top w:val="none" w:sz="0" w:space="0" w:color="auto"/>
        <w:left w:val="none" w:sz="0" w:space="0" w:color="auto"/>
        <w:bottom w:val="none" w:sz="0" w:space="0" w:color="auto"/>
        <w:right w:val="none" w:sz="0" w:space="0" w:color="auto"/>
      </w:divBdr>
    </w:div>
    <w:div w:id="116145331">
      <w:bodyDiv w:val="1"/>
      <w:marLeft w:val="0"/>
      <w:marRight w:val="0"/>
      <w:marTop w:val="0"/>
      <w:marBottom w:val="0"/>
      <w:divBdr>
        <w:top w:val="none" w:sz="0" w:space="0" w:color="auto"/>
        <w:left w:val="none" w:sz="0" w:space="0" w:color="auto"/>
        <w:bottom w:val="none" w:sz="0" w:space="0" w:color="auto"/>
        <w:right w:val="none" w:sz="0" w:space="0" w:color="auto"/>
      </w:divBdr>
    </w:div>
    <w:div w:id="139350133">
      <w:bodyDiv w:val="1"/>
      <w:marLeft w:val="0"/>
      <w:marRight w:val="0"/>
      <w:marTop w:val="0"/>
      <w:marBottom w:val="0"/>
      <w:divBdr>
        <w:top w:val="none" w:sz="0" w:space="0" w:color="auto"/>
        <w:left w:val="none" w:sz="0" w:space="0" w:color="auto"/>
        <w:bottom w:val="none" w:sz="0" w:space="0" w:color="auto"/>
        <w:right w:val="none" w:sz="0" w:space="0" w:color="auto"/>
      </w:divBdr>
    </w:div>
    <w:div w:id="150146043">
      <w:bodyDiv w:val="1"/>
      <w:marLeft w:val="0"/>
      <w:marRight w:val="0"/>
      <w:marTop w:val="0"/>
      <w:marBottom w:val="0"/>
      <w:divBdr>
        <w:top w:val="none" w:sz="0" w:space="0" w:color="auto"/>
        <w:left w:val="none" w:sz="0" w:space="0" w:color="auto"/>
        <w:bottom w:val="none" w:sz="0" w:space="0" w:color="auto"/>
        <w:right w:val="none" w:sz="0" w:space="0" w:color="auto"/>
      </w:divBdr>
    </w:div>
    <w:div w:id="158694220">
      <w:bodyDiv w:val="1"/>
      <w:marLeft w:val="0"/>
      <w:marRight w:val="0"/>
      <w:marTop w:val="0"/>
      <w:marBottom w:val="0"/>
      <w:divBdr>
        <w:top w:val="none" w:sz="0" w:space="0" w:color="auto"/>
        <w:left w:val="none" w:sz="0" w:space="0" w:color="auto"/>
        <w:bottom w:val="none" w:sz="0" w:space="0" w:color="auto"/>
        <w:right w:val="none" w:sz="0" w:space="0" w:color="auto"/>
      </w:divBdr>
    </w:div>
    <w:div w:id="174156751">
      <w:bodyDiv w:val="1"/>
      <w:marLeft w:val="0"/>
      <w:marRight w:val="0"/>
      <w:marTop w:val="0"/>
      <w:marBottom w:val="0"/>
      <w:divBdr>
        <w:top w:val="none" w:sz="0" w:space="0" w:color="auto"/>
        <w:left w:val="none" w:sz="0" w:space="0" w:color="auto"/>
        <w:bottom w:val="none" w:sz="0" w:space="0" w:color="auto"/>
        <w:right w:val="none" w:sz="0" w:space="0" w:color="auto"/>
      </w:divBdr>
    </w:div>
    <w:div w:id="201358290">
      <w:bodyDiv w:val="1"/>
      <w:marLeft w:val="0"/>
      <w:marRight w:val="0"/>
      <w:marTop w:val="0"/>
      <w:marBottom w:val="0"/>
      <w:divBdr>
        <w:top w:val="none" w:sz="0" w:space="0" w:color="auto"/>
        <w:left w:val="none" w:sz="0" w:space="0" w:color="auto"/>
        <w:bottom w:val="none" w:sz="0" w:space="0" w:color="auto"/>
        <w:right w:val="none" w:sz="0" w:space="0" w:color="auto"/>
      </w:divBdr>
    </w:div>
    <w:div w:id="215510680">
      <w:bodyDiv w:val="1"/>
      <w:marLeft w:val="0"/>
      <w:marRight w:val="0"/>
      <w:marTop w:val="0"/>
      <w:marBottom w:val="0"/>
      <w:divBdr>
        <w:top w:val="none" w:sz="0" w:space="0" w:color="auto"/>
        <w:left w:val="none" w:sz="0" w:space="0" w:color="auto"/>
        <w:bottom w:val="none" w:sz="0" w:space="0" w:color="auto"/>
        <w:right w:val="none" w:sz="0" w:space="0" w:color="auto"/>
      </w:divBdr>
    </w:div>
    <w:div w:id="215943339">
      <w:bodyDiv w:val="1"/>
      <w:marLeft w:val="0"/>
      <w:marRight w:val="0"/>
      <w:marTop w:val="0"/>
      <w:marBottom w:val="0"/>
      <w:divBdr>
        <w:top w:val="none" w:sz="0" w:space="0" w:color="auto"/>
        <w:left w:val="none" w:sz="0" w:space="0" w:color="auto"/>
        <w:bottom w:val="none" w:sz="0" w:space="0" w:color="auto"/>
        <w:right w:val="none" w:sz="0" w:space="0" w:color="auto"/>
      </w:divBdr>
    </w:div>
    <w:div w:id="216816331">
      <w:bodyDiv w:val="1"/>
      <w:marLeft w:val="0"/>
      <w:marRight w:val="0"/>
      <w:marTop w:val="0"/>
      <w:marBottom w:val="0"/>
      <w:divBdr>
        <w:top w:val="none" w:sz="0" w:space="0" w:color="auto"/>
        <w:left w:val="none" w:sz="0" w:space="0" w:color="auto"/>
        <w:bottom w:val="none" w:sz="0" w:space="0" w:color="auto"/>
        <w:right w:val="none" w:sz="0" w:space="0" w:color="auto"/>
      </w:divBdr>
    </w:div>
    <w:div w:id="220598771">
      <w:bodyDiv w:val="1"/>
      <w:marLeft w:val="0"/>
      <w:marRight w:val="0"/>
      <w:marTop w:val="0"/>
      <w:marBottom w:val="0"/>
      <w:divBdr>
        <w:top w:val="none" w:sz="0" w:space="0" w:color="auto"/>
        <w:left w:val="none" w:sz="0" w:space="0" w:color="auto"/>
        <w:bottom w:val="none" w:sz="0" w:space="0" w:color="auto"/>
        <w:right w:val="none" w:sz="0" w:space="0" w:color="auto"/>
      </w:divBdr>
    </w:div>
    <w:div w:id="251008795">
      <w:bodyDiv w:val="1"/>
      <w:marLeft w:val="0"/>
      <w:marRight w:val="0"/>
      <w:marTop w:val="0"/>
      <w:marBottom w:val="0"/>
      <w:divBdr>
        <w:top w:val="none" w:sz="0" w:space="0" w:color="auto"/>
        <w:left w:val="none" w:sz="0" w:space="0" w:color="auto"/>
        <w:bottom w:val="none" w:sz="0" w:space="0" w:color="auto"/>
        <w:right w:val="none" w:sz="0" w:space="0" w:color="auto"/>
      </w:divBdr>
    </w:div>
    <w:div w:id="272132856">
      <w:bodyDiv w:val="1"/>
      <w:marLeft w:val="0"/>
      <w:marRight w:val="0"/>
      <w:marTop w:val="0"/>
      <w:marBottom w:val="0"/>
      <w:divBdr>
        <w:top w:val="none" w:sz="0" w:space="0" w:color="auto"/>
        <w:left w:val="none" w:sz="0" w:space="0" w:color="auto"/>
        <w:bottom w:val="none" w:sz="0" w:space="0" w:color="auto"/>
        <w:right w:val="none" w:sz="0" w:space="0" w:color="auto"/>
      </w:divBdr>
    </w:div>
    <w:div w:id="277152690">
      <w:bodyDiv w:val="1"/>
      <w:marLeft w:val="0"/>
      <w:marRight w:val="0"/>
      <w:marTop w:val="0"/>
      <w:marBottom w:val="0"/>
      <w:divBdr>
        <w:top w:val="none" w:sz="0" w:space="0" w:color="auto"/>
        <w:left w:val="none" w:sz="0" w:space="0" w:color="auto"/>
        <w:bottom w:val="none" w:sz="0" w:space="0" w:color="auto"/>
        <w:right w:val="none" w:sz="0" w:space="0" w:color="auto"/>
      </w:divBdr>
    </w:div>
    <w:div w:id="280577495">
      <w:bodyDiv w:val="1"/>
      <w:marLeft w:val="0"/>
      <w:marRight w:val="0"/>
      <w:marTop w:val="0"/>
      <w:marBottom w:val="0"/>
      <w:divBdr>
        <w:top w:val="none" w:sz="0" w:space="0" w:color="auto"/>
        <w:left w:val="none" w:sz="0" w:space="0" w:color="auto"/>
        <w:bottom w:val="none" w:sz="0" w:space="0" w:color="auto"/>
        <w:right w:val="none" w:sz="0" w:space="0" w:color="auto"/>
      </w:divBdr>
    </w:div>
    <w:div w:id="286156572">
      <w:bodyDiv w:val="1"/>
      <w:marLeft w:val="0"/>
      <w:marRight w:val="0"/>
      <w:marTop w:val="0"/>
      <w:marBottom w:val="0"/>
      <w:divBdr>
        <w:top w:val="none" w:sz="0" w:space="0" w:color="auto"/>
        <w:left w:val="none" w:sz="0" w:space="0" w:color="auto"/>
        <w:bottom w:val="none" w:sz="0" w:space="0" w:color="auto"/>
        <w:right w:val="none" w:sz="0" w:space="0" w:color="auto"/>
      </w:divBdr>
    </w:div>
    <w:div w:id="291449360">
      <w:bodyDiv w:val="1"/>
      <w:marLeft w:val="0"/>
      <w:marRight w:val="0"/>
      <w:marTop w:val="0"/>
      <w:marBottom w:val="0"/>
      <w:divBdr>
        <w:top w:val="none" w:sz="0" w:space="0" w:color="auto"/>
        <w:left w:val="none" w:sz="0" w:space="0" w:color="auto"/>
        <w:bottom w:val="none" w:sz="0" w:space="0" w:color="auto"/>
        <w:right w:val="none" w:sz="0" w:space="0" w:color="auto"/>
      </w:divBdr>
    </w:div>
    <w:div w:id="291904632">
      <w:bodyDiv w:val="1"/>
      <w:marLeft w:val="0"/>
      <w:marRight w:val="0"/>
      <w:marTop w:val="0"/>
      <w:marBottom w:val="0"/>
      <w:divBdr>
        <w:top w:val="none" w:sz="0" w:space="0" w:color="auto"/>
        <w:left w:val="none" w:sz="0" w:space="0" w:color="auto"/>
        <w:bottom w:val="none" w:sz="0" w:space="0" w:color="auto"/>
        <w:right w:val="none" w:sz="0" w:space="0" w:color="auto"/>
      </w:divBdr>
    </w:div>
    <w:div w:id="319308751">
      <w:bodyDiv w:val="1"/>
      <w:marLeft w:val="0"/>
      <w:marRight w:val="0"/>
      <w:marTop w:val="0"/>
      <w:marBottom w:val="0"/>
      <w:divBdr>
        <w:top w:val="none" w:sz="0" w:space="0" w:color="auto"/>
        <w:left w:val="none" w:sz="0" w:space="0" w:color="auto"/>
        <w:bottom w:val="none" w:sz="0" w:space="0" w:color="auto"/>
        <w:right w:val="none" w:sz="0" w:space="0" w:color="auto"/>
      </w:divBdr>
    </w:div>
    <w:div w:id="329792478">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9529922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841163227">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sChild>
    </w:div>
    <w:div w:id="333263356">
      <w:bodyDiv w:val="1"/>
      <w:marLeft w:val="0"/>
      <w:marRight w:val="0"/>
      <w:marTop w:val="0"/>
      <w:marBottom w:val="0"/>
      <w:divBdr>
        <w:top w:val="none" w:sz="0" w:space="0" w:color="auto"/>
        <w:left w:val="none" w:sz="0" w:space="0" w:color="auto"/>
        <w:bottom w:val="none" w:sz="0" w:space="0" w:color="auto"/>
        <w:right w:val="none" w:sz="0" w:space="0" w:color="auto"/>
      </w:divBdr>
    </w:div>
    <w:div w:id="351686682">
      <w:bodyDiv w:val="1"/>
      <w:marLeft w:val="0"/>
      <w:marRight w:val="0"/>
      <w:marTop w:val="0"/>
      <w:marBottom w:val="0"/>
      <w:divBdr>
        <w:top w:val="none" w:sz="0" w:space="0" w:color="auto"/>
        <w:left w:val="none" w:sz="0" w:space="0" w:color="auto"/>
        <w:bottom w:val="none" w:sz="0" w:space="0" w:color="auto"/>
        <w:right w:val="none" w:sz="0" w:space="0" w:color="auto"/>
      </w:divBdr>
    </w:div>
    <w:div w:id="440611396">
      <w:bodyDiv w:val="1"/>
      <w:marLeft w:val="0"/>
      <w:marRight w:val="0"/>
      <w:marTop w:val="0"/>
      <w:marBottom w:val="0"/>
      <w:divBdr>
        <w:top w:val="none" w:sz="0" w:space="0" w:color="auto"/>
        <w:left w:val="none" w:sz="0" w:space="0" w:color="auto"/>
        <w:bottom w:val="none" w:sz="0" w:space="0" w:color="auto"/>
        <w:right w:val="none" w:sz="0" w:space="0" w:color="auto"/>
      </w:divBdr>
    </w:div>
    <w:div w:id="478039127">
      <w:bodyDiv w:val="1"/>
      <w:marLeft w:val="0"/>
      <w:marRight w:val="0"/>
      <w:marTop w:val="0"/>
      <w:marBottom w:val="0"/>
      <w:divBdr>
        <w:top w:val="none" w:sz="0" w:space="0" w:color="auto"/>
        <w:left w:val="none" w:sz="0" w:space="0" w:color="auto"/>
        <w:bottom w:val="none" w:sz="0" w:space="0" w:color="auto"/>
        <w:right w:val="none" w:sz="0" w:space="0" w:color="auto"/>
      </w:divBdr>
    </w:div>
    <w:div w:id="483936589">
      <w:bodyDiv w:val="1"/>
      <w:marLeft w:val="0"/>
      <w:marRight w:val="0"/>
      <w:marTop w:val="0"/>
      <w:marBottom w:val="0"/>
      <w:divBdr>
        <w:top w:val="none" w:sz="0" w:space="0" w:color="auto"/>
        <w:left w:val="none" w:sz="0" w:space="0" w:color="auto"/>
        <w:bottom w:val="none" w:sz="0" w:space="0" w:color="auto"/>
        <w:right w:val="none" w:sz="0" w:space="0" w:color="auto"/>
      </w:divBdr>
    </w:div>
    <w:div w:id="485165404">
      <w:bodyDiv w:val="1"/>
      <w:marLeft w:val="0"/>
      <w:marRight w:val="0"/>
      <w:marTop w:val="0"/>
      <w:marBottom w:val="0"/>
      <w:divBdr>
        <w:top w:val="none" w:sz="0" w:space="0" w:color="auto"/>
        <w:left w:val="none" w:sz="0" w:space="0" w:color="auto"/>
        <w:bottom w:val="none" w:sz="0" w:space="0" w:color="auto"/>
        <w:right w:val="none" w:sz="0" w:space="0" w:color="auto"/>
      </w:divBdr>
    </w:div>
    <w:div w:id="494688440">
      <w:bodyDiv w:val="1"/>
      <w:marLeft w:val="0"/>
      <w:marRight w:val="0"/>
      <w:marTop w:val="0"/>
      <w:marBottom w:val="0"/>
      <w:divBdr>
        <w:top w:val="none" w:sz="0" w:space="0" w:color="auto"/>
        <w:left w:val="none" w:sz="0" w:space="0" w:color="auto"/>
        <w:bottom w:val="none" w:sz="0" w:space="0" w:color="auto"/>
        <w:right w:val="none" w:sz="0" w:space="0" w:color="auto"/>
      </w:divBdr>
    </w:div>
    <w:div w:id="494733079">
      <w:bodyDiv w:val="1"/>
      <w:marLeft w:val="0"/>
      <w:marRight w:val="0"/>
      <w:marTop w:val="0"/>
      <w:marBottom w:val="0"/>
      <w:divBdr>
        <w:top w:val="none" w:sz="0" w:space="0" w:color="auto"/>
        <w:left w:val="none" w:sz="0" w:space="0" w:color="auto"/>
        <w:bottom w:val="none" w:sz="0" w:space="0" w:color="auto"/>
        <w:right w:val="none" w:sz="0" w:space="0" w:color="auto"/>
      </w:divBdr>
    </w:div>
    <w:div w:id="512769222">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222063555">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59638785">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400761056">
                      <w:marLeft w:val="0"/>
                      <w:marRight w:val="0"/>
                      <w:marTop w:val="0"/>
                      <w:marBottom w:val="0"/>
                      <w:divBdr>
                        <w:top w:val="none" w:sz="0" w:space="0" w:color="auto"/>
                        <w:left w:val="none" w:sz="0" w:space="0" w:color="auto"/>
                        <w:bottom w:val="none" w:sz="0" w:space="0" w:color="auto"/>
                        <w:right w:val="none" w:sz="0" w:space="0" w:color="auto"/>
                      </w:divBdr>
                    </w:div>
                    <w:div w:id="1123354125">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21639440">
                      <w:marLeft w:val="0"/>
                      <w:marRight w:val="0"/>
                      <w:marTop w:val="0"/>
                      <w:marBottom w:val="0"/>
                      <w:divBdr>
                        <w:top w:val="none" w:sz="0" w:space="0" w:color="auto"/>
                        <w:left w:val="none" w:sz="0" w:space="0" w:color="auto"/>
                        <w:bottom w:val="none" w:sz="0" w:space="0" w:color="auto"/>
                        <w:right w:val="none" w:sz="0" w:space="0" w:color="auto"/>
                      </w:divBdr>
                    </w:div>
                    <w:div w:id="317152229">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476023888">
                      <w:marLeft w:val="0"/>
                      <w:marRight w:val="0"/>
                      <w:marTop w:val="0"/>
                      <w:marBottom w:val="0"/>
                      <w:divBdr>
                        <w:top w:val="none" w:sz="0" w:space="0" w:color="auto"/>
                        <w:left w:val="none" w:sz="0" w:space="0" w:color="auto"/>
                        <w:bottom w:val="none" w:sz="0" w:space="0" w:color="auto"/>
                        <w:right w:val="none" w:sz="0" w:space="0" w:color="auto"/>
                      </w:divBdr>
                    </w:div>
                    <w:div w:id="1901093754">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1151017678">
                      <w:marLeft w:val="0"/>
                      <w:marRight w:val="0"/>
                      <w:marTop w:val="0"/>
                      <w:marBottom w:val="0"/>
                      <w:divBdr>
                        <w:top w:val="none" w:sz="0" w:space="0" w:color="auto"/>
                        <w:left w:val="none" w:sz="0" w:space="0" w:color="auto"/>
                        <w:bottom w:val="none" w:sz="0" w:space="0" w:color="auto"/>
                        <w:right w:val="none" w:sz="0" w:space="0" w:color="auto"/>
                      </w:divBdr>
                    </w:div>
                    <w:div w:id="2039546692">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0519205">
                      <w:marLeft w:val="0"/>
                      <w:marRight w:val="0"/>
                      <w:marTop w:val="0"/>
                      <w:marBottom w:val="0"/>
                      <w:divBdr>
                        <w:top w:val="none" w:sz="0" w:space="0" w:color="auto"/>
                        <w:left w:val="none" w:sz="0" w:space="0" w:color="auto"/>
                        <w:bottom w:val="none" w:sz="0" w:space="0" w:color="auto"/>
                        <w:right w:val="none" w:sz="0" w:space="0" w:color="auto"/>
                      </w:divBdr>
                    </w:div>
                    <w:div w:id="16790418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933441412">
                      <w:marLeft w:val="0"/>
                      <w:marRight w:val="0"/>
                      <w:marTop w:val="0"/>
                      <w:marBottom w:val="0"/>
                      <w:divBdr>
                        <w:top w:val="none" w:sz="0" w:space="0" w:color="auto"/>
                        <w:left w:val="none" w:sz="0" w:space="0" w:color="auto"/>
                        <w:bottom w:val="none" w:sz="0" w:space="0" w:color="auto"/>
                        <w:right w:val="none" w:sz="0" w:space="0" w:color="auto"/>
                      </w:divBdr>
                    </w:div>
                    <w:div w:id="1670670892">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384282727">
                      <w:marLeft w:val="0"/>
                      <w:marRight w:val="0"/>
                      <w:marTop w:val="0"/>
                      <w:marBottom w:val="0"/>
                      <w:divBdr>
                        <w:top w:val="none" w:sz="0" w:space="0" w:color="auto"/>
                        <w:left w:val="none" w:sz="0" w:space="0" w:color="auto"/>
                        <w:bottom w:val="none" w:sz="0" w:space="0" w:color="auto"/>
                        <w:right w:val="none" w:sz="0" w:space="0" w:color="auto"/>
                      </w:divBdr>
                    </w:div>
                    <w:div w:id="1460489470">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23093020">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1107191129">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27679022">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656958196">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465673">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1066143406">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854420732">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49847905">
      <w:bodyDiv w:val="1"/>
      <w:marLeft w:val="0"/>
      <w:marRight w:val="0"/>
      <w:marTop w:val="0"/>
      <w:marBottom w:val="0"/>
      <w:divBdr>
        <w:top w:val="none" w:sz="0" w:space="0" w:color="auto"/>
        <w:left w:val="none" w:sz="0" w:space="0" w:color="auto"/>
        <w:bottom w:val="none" w:sz="0" w:space="0" w:color="auto"/>
        <w:right w:val="none" w:sz="0" w:space="0" w:color="auto"/>
      </w:divBdr>
    </w:div>
    <w:div w:id="554318517">
      <w:bodyDiv w:val="1"/>
      <w:marLeft w:val="0"/>
      <w:marRight w:val="0"/>
      <w:marTop w:val="0"/>
      <w:marBottom w:val="0"/>
      <w:divBdr>
        <w:top w:val="none" w:sz="0" w:space="0" w:color="auto"/>
        <w:left w:val="none" w:sz="0" w:space="0" w:color="auto"/>
        <w:bottom w:val="none" w:sz="0" w:space="0" w:color="auto"/>
        <w:right w:val="none" w:sz="0" w:space="0" w:color="auto"/>
      </w:divBdr>
    </w:div>
    <w:div w:id="588195256">
      <w:bodyDiv w:val="1"/>
      <w:marLeft w:val="0"/>
      <w:marRight w:val="0"/>
      <w:marTop w:val="0"/>
      <w:marBottom w:val="0"/>
      <w:divBdr>
        <w:top w:val="none" w:sz="0" w:space="0" w:color="auto"/>
        <w:left w:val="none" w:sz="0" w:space="0" w:color="auto"/>
        <w:bottom w:val="none" w:sz="0" w:space="0" w:color="auto"/>
        <w:right w:val="none" w:sz="0" w:space="0" w:color="auto"/>
      </w:divBdr>
    </w:div>
    <w:div w:id="588541052">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53342608">
      <w:bodyDiv w:val="1"/>
      <w:marLeft w:val="0"/>
      <w:marRight w:val="0"/>
      <w:marTop w:val="0"/>
      <w:marBottom w:val="0"/>
      <w:divBdr>
        <w:top w:val="none" w:sz="0" w:space="0" w:color="auto"/>
        <w:left w:val="none" w:sz="0" w:space="0" w:color="auto"/>
        <w:bottom w:val="none" w:sz="0" w:space="0" w:color="auto"/>
        <w:right w:val="none" w:sz="0" w:space="0" w:color="auto"/>
      </w:divBdr>
    </w:div>
    <w:div w:id="665399461">
      <w:bodyDiv w:val="1"/>
      <w:marLeft w:val="0"/>
      <w:marRight w:val="0"/>
      <w:marTop w:val="0"/>
      <w:marBottom w:val="0"/>
      <w:divBdr>
        <w:top w:val="none" w:sz="0" w:space="0" w:color="auto"/>
        <w:left w:val="none" w:sz="0" w:space="0" w:color="auto"/>
        <w:bottom w:val="none" w:sz="0" w:space="0" w:color="auto"/>
        <w:right w:val="none" w:sz="0" w:space="0" w:color="auto"/>
      </w:divBdr>
    </w:div>
    <w:div w:id="675108152">
      <w:bodyDiv w:val="1"/>
      <w:marLeft w:val="0"/>
      <w:marRight w:val="0"/>
      <w:marTop w:val="0"/>
      <w:marBottom w:val="0"/>
      <w:divBdr>
        <w:top w:val="none" w:sz="0" w:space="0" w:color="auto"/>
        <w:left w:val="none" w:sz="0" w:space="0" w:color="auto"/>
        <w:bottom w:val="none" w:sz="0" w:space="0" w:color="auto"/>
        <w:right w:val="none" w:sz="0" w:space="0" w:color="auto"/>
      </w:divBdr>
    </w:div>
    <w:div w:id="691077796">
      <w:bodyDiv w:val="1"/>
      <w:marLeft w:val="0"/>
      <w:marRight w:val="0"/>
      <w:marTop w:val="0"/>
      <w:marBottom w:val="0"/>
      <w:divBdr>
        <w:top w:val="none" w:sz="0" w:space="0" w:color="auto"/>
        <w:left w:val="none" w:sz="0" w:space="0" w:color="auto"/>
        <w:bottom w:val="none" w:sz="0" w:space="0" w:color="auto"/>
        <w:right w:val="none" w:sz="0" w:space="0" w:color="auto"/>
      </w:divBdr>
    </w:div>
    <w:div w:id="725421617">
      <w:bodyDiv w:val="1"/>
      <w:marLeft w:val="0"/>
      <w:marRight w:val="0"/>
      <w:marTop w:val="0"/>
      <w:marBottom w:val="0"/>
      <w:divBdr>
        <w:top w:val="none" w:sz="0" w:space="0" w:color="auto"/>
        <w:left w:val="none" w:sz="0" w:space="0" w:color="auto"/>
        <w:bottom w:val="none" w:sz="0" w:space="0" w:color="auto"/>
        <w:right w:val="none" w:sz="0" w:space="0" w:color="auto"/>
      </w:divBdr>
    </w:div>
    <w:div w:id="751243705">
      <w:bodyDiv w:val="1"/>
      <w:marLeft w:val="0"/>
      <w:marRight w:val="0"/>
      <w:marTop w:val="0"/>
      <w:marBottom w:val="0"/>
      <w:divBdr>
        <w:top w:val="none" w:sz="0" w:space="0" w:color="auto"/>
        <w:left w:val="none" w:sz="0" w:space="0" w:color="auto"/>
        <w:bottom w:val="none" w:sz="0" w:space="0" w:color="auto"/>
        <w:right w:val="none" w:sz="0" w:space="0" w:color="auto"/>
      </w:divBdr>
    </w:div>
    <w:div w:id="761952675">
      <w:bodyDiv w:val="1"/>
      <w:marLeft w:val="0"/>
      <w:marRight w:val="0"/>
      <w:marTop w:val="0"/>
      <w:marBottom w:val="0"/>
      <w:divBdr>
        <w:top w:val="none" w:sz="0" w:space="0" w:color="auto"/>
        <w:left w:val="none" w:sz="0" w:space="0" w:color="auto"/>
        <w:bottom w:val="none" w:sz="0" w:space="0" w:color="auto"/>
        <w:right w:val="none" w:sz="0" w:space="0" w:color="auto"/>
      </w:divBdr>
    </w:div>
    <w:div w:id="765543492">
      <w:bodyDiv w:val="1"/>
      <w:marLeft w:val="0"/>
      <w:marRight w:val="0"/>
      <w:marTop w:val="0"/>
      <w:marBottom w:val="0"/>
      <w:divBdr>
        <w:top w:val="none" w:sz="0" w:space="0" w:color="auto"/>
        <w:left w:val="none" w:sz="0" w:space="0" w:color="auto"/>
        <w:bottom w:val="none" w:sz="0" w:space="0" w:color="auto"/>
        <w:right w:val="none" w:sz="0" w:space="0" w:color="auto"/>
      </w:divBdr>
    </w:div>
    <w:div w:id="781847303">
      <w:bodyDiv w:val="1"/>
      <w:marLeft w:val="0"/>
      <w:marRight w:val="0"/>
      <w:marTop w:val="0"/>
      <w:marBottom w:val="0"/>
      <w:divBdr>
        <w:top w:val="none" w:sz="0" w:space="0" w:color="auto"/>
        <w:left w:val="none" w:sz="0" w:space="0" w:color="auto"/>
        <w:bottom w:val="none" w:sz="0" w:space="0" w:color="auto"/>
        <w:right w:val="none" w:sz="0" w:space="0" w:color="auto"/>
      </w:divBdr>
    </w:div>
    <w:div w:id="788740541">
      <w:bodyDiv w:val="1"/>
      <w:marLeft w:val="0"/>
      <w:marRight w:val="0"/>
      <w:marTop w:val="0"/>
      <w:marBottom w:val="0"/>
      <w:divBdr>
        <w:top w:val="none" w:sz="0" w:space="0" w:color="auto"/>
        <w:left w:val="none" w:sz="0" w:space="0" w:color="auto"/>
        <w:bottom w:val="none" w:sz="0" w:space="0" w:color="auto"/>
        <w:right w:val="none" w:sz="0" w:space="0" w:color="auto"/>
      </w:divBdr>
    </w:div>
    <w:div w:id="809592967">
      <w:bodyDiv w:val="1"/>
      <w:marLeft w:val="0"/>
      <w:marRight w:val="0"/>
      <w:marTop w:val="0"/>
      <w:marBottom w:val="0"/>
      <w:divBdr>
        <w:top w:val="none" w:sz="0" w:space="0" w:color="auto"/>
        <w:left w:val="none" w:sz="0" w:space="0" w:color="auto"/>
        <w:bottom w:val="none" w:sz="0" w:space="0" w:color="auto"/>
        <w:right w:val="none" w:sz="0" w:space="0" w:color="auto"/>
      </w:divBdr>
    </w:div>
    <w:div w:id="818033383">
      <w:bodyDiv w:val="1"/>
      <w:marLeft w:val="0"/>
      <w:marRight w:val="0"/>
      <w:marTop w:val="0"/>
      <w:marBottom w:val="0"/>
      <w:divBdr>
        <w:top w:val="none" w:sz="0" w:space="0" w:color="auto"/>
        <w:left w:val="none" w:sz="0" w:space="0" w:color="auto"/>
        <w:bottom w:val="none" w:sz="0" w:space="0" w:color="auto"/>
        <w:right w:val="none" w:sz="0" w:space="0" w:color="auto"/>
      </w:divBdr>
    </w:div>
    <w:div w:id="839927038">
      <w:bodyDiv w:val="1"/>
      <w:marLeft w:val="0"/>
      <w:marRight w:val="0"/>
      <w:marTop w:val="0"/>
      <w:marBottom w:val="0"/>
      <w:divBdr>
        <w:top w:val="none" w:sz="0" w:space="0" w:color="auto"/>
        <w:left w:val="none" w:sz="0" w:space="0" w:color="auto"/>
        <w:bottom w:val="none" w:sz="0" w:space="0" w:color="auto"/>
        <w:right w:val="none" w:sz="0" w:space="0" w:color="auto"/>
      </w:divBdr>
    </w:div>
    <w:div w:id="845824427">
      <w:bodyDiv w:val="1"/>
      <w:marLeft w:val="0"/>
      <w:marRight w:val="0"/>
      <w:marTop w:val="0"/>
      <w:marBottom w:val="0"/>
      <w:divBdr>
        <w:top w:val="none" w:sz="0" w:space="0" w:color="auto"/>
        <w:left w:val="none" w:sz="0" w:space="0" w:color="auto"/>
        <w:bottom w:val="none" w:sz="0" w:space="0" w:color="auto"/>
        <w:right w:val="none" w:sz="0" w:space="0" w:color="auto"/>
      </w:divBdr>
    </w:div>
    <w:div w:id="847982721">
      <w:bodyDiv w:val="1"/>
      <w:marLeft w:val="0"/>
      <w:marRight w:val="0"/>
      <w:marTop w:val="0"/>
      <w:marBottom w:val="0"/>
      <w:divBdr>
        <w:top w:val="none" w:sz="0" w:space="0" w:color="auto"/>
        <w:left w:val="none" w:sz="0" w:space="0" w:color="auto"/>
        <w:bottom w:val="none" w:sz="0" w:space="0" w:color="auto"/>
        <w:right w:val="none" w:sz="0" w:space="0" w:color="auto"/>
      </w:divBdr>
    </w:div>
    <w:div w:id="855846960">
      <w:bodyDiv w:val="1"/>
      <w:marLeft w:val="0"/>
      <w:marRight w:val="0"/>
      <w:marTop w:val="0"/>
      <w:marBottom w:val="0"/>
      <w:divBdr>
        <w:top w:val="none" w:sz="0" w:space="0" w:color="auto"/>
        <w:left w:val="none" w:sz="0" w:space="0" w:color="auto"/>
        <w:bottom w:val="none" w:sz="0" w:space="0" w:color="auto"/>
        <w:right w:val="none" w:sz="0" w:space="0" w:color="auto"/>
      </w:divBdr>
    </w:div>
    <w:div w:id="857501090">
      <w:bodyDiv w:val="1"/>
      <w:marLeft w:val="0"/>
      <w:marRight w:val="0"/>
      <w:marTop w:val="0"/>
      <w:marBottom w:val="0"/>
      <w:divBdr>
        <w:top w:val="none" w:sz="0" w:space="0" w:color="auto"/>
        <w:left w:val="none" w:sz="0" w:space="0" w:color="auto"/>
        <w:bottom w:val="none" w:sz="0" w:space="0" w:color="auto"/>
        <w:right w:val="none" w:sz="0" w:space="0" w:color="auto"/>
      </w:divBdr>
    </w:div>
    <w:div w:id="882404979">
      <w:bodyDiv w:val="1"/>
      <w:marLeft w:val="0"/>
      <w:marRight w:val="0"/>
      <w:marTop w:val="0"/>
      <w:marBottom w:val="0"/>
      <w:divBdr>
        <w:top w:val="none" w:sz="0" w:space="0" w:color="auto"/>
        <w:left w:val="none" w:sz="0" w:space="0" w:color="auto"/>
        <w:bottom w:val="none" w:sz="0" w:space="0" w:color="auto"/>
        <w:right w:val="none" w:sz="0" w:space="0" w:color="auto"/>
      </w:divBdr>
    </w:div>
    <w:div w:id="908461385">
      <w:bodyDiv w:val="1"/>
      <w:marLeft w:val="0"/>
      <w:marRight w:val="0"/>
      <w:marTop w:val="0"/>
      <w:marBottom w:val="0"/>
      <w:divBdr>
        <w:top w:val="none" w:sz="0" w:space="0" w:color="auto"/>
        <w:left w:val="none" w:sz="0" w:space="0" w:color="auto"/>
        <w:bottom w:val="none" w:sz="0" w:space="0" w:color="auto"/>
        <w:right w:val="none" w:sz="0" w:space="0" w:color="auto"/>
      </w:divBdr>
    </w:div>
    <w:div w:id="909657288">
      <w:bodyDiv w:val="1"/>
      <w:marLeft w:val="0"/>
      <w:marRight w:val="0"/>
      <w:marTop w:val="0"/>
      <w:marBottom w:val="0"/>
      <w:divBdr>
        <w:top w:val="none" w:sz="0" w:space="0" w:color="auto"/>
        <w:left w:val="none" w:sz="0" w:space="0" w:color="auto"/>
        <w:bottom w:val="none" w:sz="0" w:space="0" w:color="auto"/>
        <w:right w:val="none" w:sz="0" w:space="0" w:color="auto"/>
      </w:divBdr>
    </w:div>
    <w:div w:id="922880368">
      <w:bodyDiv w:val="1"/>
      <w:marLeft w:val="0"/>
      <w:marRight w:val="0"/>
      <w:marTop w:val="0"/>
      <w:marBottom w:val="0"/>
      <w:divBdr>
        <w:top w:val="none" w:sz="0" w:space="0" w:color="auto"/>
        <w:left w:val="none" w:sz="0" w:space="0" w:color="auto"/>
        <w:bottom w:val="none" w:sz="0" w:space="0" w:color="auto"/>
        <w:right w:val="none" w:sz="0" w:space="0" w:color="auto"/>
      </w:divBdr>
    </w:div>
    <w:div w:id="925499879">
      <w:bodyDiv w:val="1"/>
      <w:marLeft w:val="0"/>
      <w:marRight w:val="0"/>
      <w:marTop w:val="0"/>
      <w:marBottom w:val="0"/>
      <w:divBdr>
        <w:top w:val="none" w:sz="0" w:space="0" w:color="auto"/>
        <w:left w:val="none" w:sz="0" w:space="0" w:color="auto"/>
        <w:bottom w:val="none" w:sz="0" w:space="0" w:color="auto"/>
        <w:right w:val="none" w:sz="0" w:space="0" w:color="auto"/>
      </w:divBdr>
    </w:div>
    <w:div w:id="932125944">
      <w:bodyDiv w:val="1"/>
      <w:marLeft w:val="0"/>
      <w:marRight w:val="0"/>
      <w:marTop w:val="0"/>
      <w:marBottom w:val="0"/>
      <w:divBdr>
        <w:top w:val="none" w:sz="0" w:space="0" w:color="auto"/>
        <w:left w:val="none" w:sz="0" w:space="0" w:color="auto"/>
        <w:bottom w:val="none" w:sz="0" w:space="0" w:color="auto"/>
        <w:right w:val="none" w:sz="0" w:space="0" w:color="auto"/>
      </w:divBdr>
    </w:div>
    <w:div w:id="934896537">
      <w:bodyDiv w:val="1"/>
      <w:marLeft w:val="0"/>
      <w:marRight w:val="0"/>
      <w:marTop w:val="0"/>
      <w:marBottom w:val="0"/>
      <w:divBdr>
        <w:top w:val="none" w:sz="0" w:space="0" w:color="auto"/>
        <w:left w:val="none" w:sz="0" w:space="0" w:color="auto"/>
        <w:bottom w:val="none" w:sz="0" w:space="0" w:color="auto"/>
        <w:right w:val="none" w:sz="0" w:space="0" w:color="auto"/>
      </w:divBdr>
    </w:div>
    <w:div w:id="948855856">
      <w:bodyDiv w:val="1"/>
      <w:marLeft w:val="0"/>
      <w:marRight w:val="0"/>
      <w:marTop w:val="0"/>
      <w:marBottom w:val="0"/>
      <w:divBdr>
        <w:top w:val="none" w:sz="0" w:space="0" w:color="auto"/>
        <w:left w:val="none" w:sz="0" w:space="0" w:color="auto"/>
        <w:bottom w:val="none" w:sz="0" w:space="0" w:color="auto"/>
        <w:right w:val="none" w:sz="0" w:space="0" w:color="auto"/>
      </w:divBdr>
    </w:div>
    <w:div w:id="958267910">
      <w:bodyDiv w:val="1"/>
      <w:marLeft w:val="0"/>
      <w:marRight w:val="0"/>
      <w:marTop w:val="0"/>
      <w:marBottom w:val="0"/>
      <w:divBdr>
        <w:top w:val="none" w:sz="0" w:space="0" w:color="auto"/>
        <w:left w:val="none" w:sz="0" w:space="0" w:color="auto"/>
        <w:bottom w:val="none" w:sz="0" w:space="0" w:color="auto"/>
        <w:right w:val="none" w:sz="0" w:space="0" w:color="auto"/>
      </w:divBdr>
    </w:div>
    <w:div w:id="958609141">
      <w:bodyDiv w:val="1"/>
      <w:marLeft w:val="0"/>
      <w:marRight w:val="0"/>
      <w:marTop w:val="0"/>
      <w:marBottom w:val="0"/>
      <w:divBdr>
        <w:top w:val="none" w:sz="0" w:space="0" w:color="auto"/>
        <w:left w:val="none" w:sz="0" w:space="0" w:color="auto"/>
        <w:bottom w:val="none" w:sz="0" w:space="0" w:color="auto"/>
        <w:right w:val="none" w:sz="0" w:space="0" w:color="auto"/>
      </w:divBdr>
    </w:div>
    <w:div w:id="962808398">
      <w:bodyDiv w:val="1"/>
      <w:marLeft w:val="0"/>
      <w:marRight w:val="0"/>
      <w:marTop w:val="0"/>
      <w:marBottom w:val="0"/>
      <w:divBdr>
        <w:top w:val="none" w:sz="0" w:space="0" w:color="auto"/>
        <w:left w:val="none" w:sz="0" w:space="0" w:color="auto"/>
        <w:bottom w:val="none" w:sz="0" w:space="0" w:color="auto"/>
        <w:right w:val="none" w:sz="0" w:space="0" w:color="auto"/>
      </w:divBdr>
    </w:div>
    <w:div w:id="1008941288">
      <w:bodyDiv w:val="1"/>
      <w:marLeft w:val="0"/>
      <w:marRight w:val="0"/>
      <w:marTop w:val="0"/>
      <w:marBottom w:val="0"/>
      <w:divBdr>
        <w:top w:val="none" w:sz="0" w:space="0" w:color="auto"/>
        <w:left w:val="none" w:sz="0" w:space="0" w:color="auto"/>
        <w:bottom w:val="none" w:sz="0" w:space="0" w:color="auto"/>
        <w:right w:val="none" w:sz="0" w:space="0" w:color="auto"/>
      </w:divBdr>
    </w:div>
    <w:div w:id="1015762370">
      <w:bodyDiv w:val="1"/>
      <w:marLeft w:val="0"/>
      <w:marRight w:val="0"/>
      <w:marTop w:val="0"/>
      <w:marBottom w:val="0"/>
      <w:divBdr>
        <w:top w:val="none" w:sz="0" w:space="0" w:color="auto"/>
        <w:left w:val="none" w:sz="0" w:space="0" w:color="auto"/>
        <w:bottom w:val="none" w:sz="0" w:space="0" w:color="auto"/>
        <w:right w:val="none" w:sz="0" w:space="0" w:color="auto"/>
      </w:divBdr>
    </w:div>
    <w:div w:id="1028068830">
      <w:bodyDiv w:val="1"/>
      <w:marLeft w:val="0"/>
      <w:marRight w:val="0"/>
      <w:marTop w:val="0"/>
      <w:marBottom w:val="0"/>
      <w:divBdr>
        <w:top w:val="none" w:sz="0" w:space="0" w:color="auto"/>
        <w:left w:val="none" w:sz="0" w:space="0" w:color="auto"/>
        <w:bottom w:val="none" w:sz="0" w:space="0" w:color="auto"/>
        <w:right w:val="none" w:sz="0" w:space="0" w:color="auto"/>
      </w:divBdr>
    </w:div>
    <w:div w:id="1048992320">
      <w:bodyDiv w:val="1"/>
      <w:marLeft w:val="0"/>
      <w:marRight w:val="0"/>
      <w:marTop w:val="0"/>
      <w:marBottom w:val="0"/>
      <w:divBdr>
        <w:top w:val="none" w:sz="0" w:space="0" w:color="auto"/>
        <w:left w:val="none" w:sz="0" w:space="0" w:color="auto"/>
        <w:bottom w:val="none" w:sz="0" w:space="0" w:color="auto"/>
        <w:right w:val="none" w:sz="0" w:space="0" w:color="auto"/>
      </w:divBdr>
    </w:div>
    <w:div w:id="1058359766">
      <w:bodyDiv w:val="1"/>
      <w:marLeft w:val="0"/>
      <w:marRight w:val="0"/>
      <w:marTop w:val="0"/>
      <w:marBottom w:val="0"/>
      <w:divBdr>
        <w:top w:val="none" w:sz="0" w:space="0" w:color="auto"/>
        <w:left w:val="none" w:sz="0" w:space="0" w:color="auto"/>
        <w:bottom w:val="none" w:sz="0" w:space="0" w:color="auto"/>
        <w:right w:val="none" w:sz="0" w:space="0" w:color="auto"/>
      </w:divBdr>
    </w:div>
    <w:div w:id="1059356382">
      <w:bodyDiv w:val="1"/>
      <w:marLeft w:val="0"/>
      <w:marRight w:val="0"/>
      <w:marTop w:val="0"/>
      <w:marBottom w:val="0"/>
      <w:divBdr>
        <w:top w:val="none" w:sz="0" w:space="0" w:color="auto"/>
        <w:left w:val="none" w:sz="0" w:space="0" w:color="auto"/>
        <w:bottom w:val="none" w:sz="0" w:space="0" w:color="auto"/>
        <w:right w:val="none" w:sz="0" w:space="0" w:color="auto"/>
      </w:divBdr>
    </w:div>
    <w:div w:id="107447497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5974511">
      <w:bodyDiv w:val="1"/>
      <w:marLeft w:val="0"/>
      <w:marRight w:val="0"/>
      <w:marTop w:val="0"/>
      <w:marBottom w:val="0"/>
      <w:divBdr>
        <w:top w:val="none" w:sz="0" w:space="0" w:color="auto"/>
        <w:left w:val="none" w:sz="0" w:space="0" w:color="auto"/>
        <w:bottom w:val="none" w:sz="0" w:space="0" w:color="auto"/>
        <w:right w:val="none" w:sz="0" w:space="0" w:color="auto"/>
      </w:divBdr>
    </w:div>
    <w:div w:id="1097747546">
      <w:bodyDiv w:val="1"/>
      <w:marLeft w:val="0"/>
      <w:marRight w:val="0"/>
      <w:marTop w:val="0"/>
      <w:marBottom w:val="0"/>
      <w:divBdr>
        <w:top w:val="none" w:sz="0" w:space="0" w:color="auto"/>
        <w:left w:val="none" w:sz="0" w:space="0" w:color="auto"/>
        <w:bottom w:val="none" w:sz="0" w:space="0" w:color="auto"/>
        <w:right w:val="none" w:sz="0" w:space="0" w:color="auto"/>
      </w:divBdr>
    </w:div>
    <w:div w:id="1099178684">
      <w:bodyDiv w:val="1"/>
      <w:marLeft w:val="0"/>
      <w:marRight w:val="0"/>
      <w:marTop w:val="0"/>
      <w:marBottom w:val="0"/>
      <w:divBdr>
        <w:top w:val="none" w:sz="0" w:space="0" w:color="auto"/>
        <w:left w:val="none" w:sz="0" w:space="0" w:color="auto"/>
        <w:bottom w:val="none" w:sz="0" w:space="0" w:color="auto"/>
        <w:right w:val="none" w:sz="0" w:space="0" w:color="auto"/>
      </w:divBdr>
    </w:div>
    <w:div w:id="1099326762">
      <w:bodyDiv w:val="1"/>
      <w:marLeft w:val="0"/>
      <w:marRight w:val="0"/>
      <w:marTop w:val="0"/>
      <w:marBottom w:val="0"/>
      <w:divBdr>
        <w:top w:val="none" w:sz="0" w:space="0" w:color="auto"/>
        <w:left w:val="none" w:sz="0" w:space="0" w:color="auto"/>
        <w:bottom w:val="none" w:sz="0" w:space="0" w:color="auto"/>
        <w:right w:val="none" w:sz="0" w:space="0" w:color="auto"/>
      </w:divBdr>
    </w:div>
    <w:div w:id="1100680505">
      <w:bodyDiv w:val="1"/>
      <w:marLeft w:val="0"/>
      <w:marRight w:val="0"/>
      <w:marTop w:val="0"/>
      <w:marBottom w:val="0"/>
      <w:divBdr>
        <w:top w:val="none" w:sz="0" w:space="0" w:color="auto"/>
        <w:left w:val="none" w:sz="0" w:space="0" w:color="auto"/>
        <w:bottom w:val="none" w:sz="0" w:space="0" w:color="auto"/>
        <w:right w:val="none" w:sz="0" w:space="0" w:color="auto"/>
      </w:divBdr>
    </w:div>
    <w:div w:id="1122580976">
      <w:bodyDiv w:val="1"/>
      <w:marLeft w:val="0"/>
      <w:marRight w:val="0"/>
      <w:marTop w:val="0"/>
      <w:marBottom w:val="0"/>
      <w:divBdr>
        <w:top w:val="none" w:sz="0" w:space="0" w:color="auto"/>
        <w:left w:val="none" w:sz="0" w:space="0" w:color="auto"/>
        <w:bottom w:val="none" w:sz="0" w:space="0" w:color="auto"/>
        <w:right w:val="none" w:sz="0" w:space="0" w:color="auto"/>
      </w:divBdr>
    </w:div>
    <w:div w:id="1138761046">
      <w:bodyDiv w:val="1"/>
      <w:marLeft w:val="0"/>
      <w:marRight w:val="0"/>
      <w:marTop w:val="0"/>
      <w:marBottom w:val="0"/>
      <w:divBdr>
        <w:top w:val="none" w:sz="0" w:space="0" w:color="auto"/>
        <w:left w:val="none" w:sz="0" w:space="0" w:color="auto"/>
        <w:bottom w:val="none" w:sz="0" w:space="0" w:color="auto"/>
        <w:right w:val="none" w:sz="0" w:space="0" w:color="auto"/>
      </w:divBdr>
    </w:div>
    <w:div w:id="117619296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6305878">
      <w:bodyDiv w:val="1"/>
      <w:marLeft w:val="0"/>
      <w:marRight w:val="0"/>
      <w:marTop w:val="0"/>
      <w:marBottom w:val="0"/>
      <w:divBdr>
        <w:top w:val="none" w:sz="0" w:space="0" w:color="auto"/>
        <w:left w:val="none" w:sz="0" w:space="0" w:color="auto"/>
        <w:bottom w:val="none" w:sz="0" w:space="0" w:color="auto"/>
        <w:right w:val="none" w:sz="0" w:space="0" w:color="auto"/>
      </w:divBdr>
    </w:div>
    <w:div w:id="1207063008">
      <w:bodyDiv w:val="1"/>
      <w:marLeft w:val="0"/>
      <w:marRight w:val="0"/>
      <w:marTop w:val="0"/>
      <w:marBottom w:val="0"/>
      <w:divBdr>
        <w:top w:val="none" w:sz="0" w:space="0" w:color="auto"/>
        <w:left w:val="none" w:sz="0" w:space="0" w:color="auto"/>
        <w:bottom w:val="none" w:sz="0" w:space="0" w:color="auto"/>
        <w:right w:val="none" w:sz="0" w:space="0" w:color="auto"/>
      </w:divBdr>
    </w:div>
    <w:div w:id="1214463676">
      <w:bodyDiv w:val="1"/>
      <w:marLeft w:val="0"/>
      <w:marRight w:val="0"/>
      <w:marTop w:val="0"/>
      <w:marBottom w:val="0"/>
      <w:divBdr>
        <w:top w:val="none" w:sz="0" w:space="0" w:color="auto"/>
        <w:left w:val="none" w:sz="0" w:space="0" w:color="auto"/>
        <w:bottom w:val="none" w:sz="0" w:space="0" w:color="auto"/>
        <w:right w:val="none" w:sz="0" w:space="0" w:color="auto"/>
      </w:divBdr>
    </w:div>
    <w:div w:id="1227957640">
      <w:bodyDiv w:val="1"/>
      <w:marLeft w:val="0"/>
      <w:marRight w:val="0"/>
      <w:marTop w:val="0"/>
      <w:marBottom w:val="0"/>
      <w:divBdr>
        <w:top w:val="none" w:sz="0" w:space="0" w:color="auto"/>
        <w:left w:val="none" w:sz="0" w:space="0" w:color="auto"/>
        <w:bottom w:val="none" w:sz="0" w:space="0" w:color="auto"/>
        <w:right w:val="none" w:sz="0" w:space="0" w:color="auto"/>
      </w:divBdr>
    </w:div>
    <w:div w:id="1228343238">
      <w:bodyDiv w:val="1"/>
      <w:marLeft w:val="0"/>
      <w:marRight w:val="0"/>
      <w:marTop w:val="0"/>
      <w:marBottom w:val="0"/>
      <w:divBdr>
        <w:top w:val="none" w:sz="0" w:space="0" w:color="auto"/>
        <w:left w:val="none" w:sz="0" w:space="0" w:color="auto"/>
        <w:bottom w:val="none" w:sz="0" w:space="0" w:color="auto"/>
        <w:right w:val="none" w:sz="0" w:space="0" w:color="auto"/>
      </w:divBdr>
    </w:div>
    <w:div w:id="1240750894">
      <w:bodyDiv w:val="1"/>
      <w:marLeft w:val="0"/>
      <w:marRight w:val="0"/>
      <w:marTop w:val="0"/>
      <w:marBottom w:val="0"/>
      <w:divBdr>
        <w:top w:val="none" w:sz="0" w:space="0" w:color="auto"/>
        <w:left w:val="none" w:sz="0" w:space="0" w:color="auto"/>
        <w:bottom w:val="none" w:sz="0" w:space="0" w:color="auto"/>
        <w:right w:val="none" w:sz="0" w:space="0" w:color="auto"/>
      </w:divBdr>
    </w:div>
    <w:div w:id="1263414078">
      <w:bodyDiv w:val="1"/>
      <w:marLeft w:val="0"/>
      <w:marRight w:val="0"/>
      <w:marTop w:val="0"/>
      <w:marBottom w:val="0"/>
      <w:divBdr>
        <w:top w:val="none" w:sz="0" w:space="0" w:color="auto"/>
        <w:left w:val="none" w:sz="0" w:space="0" w:color="auto"/>
        <w:bottom w:val="none" w:sz="0" w:space="0" w:color="auto"/>
        <w:right w:val="none" w:sz="0" w:space="0" w:color="auto"/>
      </w:divBdr>
    </w:div>
    <w:div w:id="1264921608">
      <w:bodyDiv w:val="1"/>
      <w:marLeft w:val="0"/>
      <w:marRight w:val="0"/>
      <w:marTop w:val="0"/>
      <w:marBottom w:val="0"/>
      <w:divBdr>
        <w:top w:val="none" w:sz="0" w:space="0" w:color="auto"/>
        <w:left w:val="none" w:sz="0" w:space="0" w:color="auto"/>
        <w:bottom w:val="none" w:sz="0" w:space="0" w:color="auto"/>
        <w:right w:val="none" w:sz="0" w:space="0" w:color="auto"/>
      </w:divBdr>
    </w:div>
    <w:div w:id="1274096141">
      <w:bodyDiv w:val="1"/>
      <w:marLeft w:val="0"/>
      <w:marRight w:val="0"/>
      <w:marTop w:val="0"/>
      <w:marBottom w:val="0"/>
      <w:divBdr>
        <w:top w:val="none" w:sz="0" w:space="0" w:color="auto"/>
        <w:left w:val="none" w:sz="0" w:space="0" w:color="auto"/>
        <w:bottom w:val="none" w:sz="0" w:space="0" w:color="auto"/>
        <w:right w:val="none" w:sz="0" w:space="0" w:color="auto"/>
      </w:divBdr>
    </w:div>
    <w:div w:id="1290890169">
      <w:bodyDiv w:val="1"/>
      <w:marLeft w:val="0"/>
      <w:marRight w:val="0"/>
      <w:marTop w:val="0"/>
      <w:marBottom w:val="0"/>
      <w:divBdr>
        <w:top w:val="none" w:sz="0" w:space="0" w:color="auto"/>
        <w:left w:val="none" w:sz="0" w:space="0" w:color="auto"/>
        <w:bottom w:val="none" w:sz="0" w:space="0" w:color="auto"/>
        <w:right w:val="none" w:sz="0" w:space="0" w:color="auto"/>
      </w:divBdr>
    </w:div>
    <w:div w:id="1300187626">
      <w:bodyDiv w:val="1"/>
      <w:marLeft w:val="0"/>
      <w:marRight w:val="0"/>
      <w:marTop w:val="0"/>
      <w:marBottom w:val="0"/>
      <w:divBdr>
        <w:top w:val="none" w:sz="0" w:space="0" w:color="auto"/>
        <w:left w:val="none" w:sz="0" w:space="0" w:color="auto"/>
        <w:bottom w:val="none" w:sz="0" w:space="0" w:color="auto"/>
        <w:right w:val="none" w:sz="0" w:space="0" w:color="auto"/>
      </w:divBdr>
    </w:div>
    <w:div w:id="1302078990">
      <w:bodyDiv w:val="1"/>
      <w:marLeft w:val="0"/>
      <w:marRight w:val="0"/>
      <w:marTop w:val="0"/>
      <w:marBottom w:val="0"/>
      <w:divBdr>
        <w:top w:val="none" w:sz="0" w:space="0" w:color="auto"/>
        <w:left w:val="none" w:sz="0" w:space="0" w:color="auto"/>
        <w:bottom w:val="none" w:sz="0" w:space="0" w:color="auto"/>
        <w:right w:val="none" w:sz="0" w:space="0" w:color="auto"/>
      </w:divBdr>
    </w:div>
    <w:div w:id="1308514589">
      <w:bodyDiv w:val="1"/>
      <w:marLeft w:val="0"/>
      <w:marRight w:val="0"/>
      <w:marTop w:val="0"/>
      <w:marBottom w:val="0"/>
      <w:divBdr>
        <w:top w:val="none" w:sz="0" w:space="0" w:color="auto"/>
        <w:left w:val="none" w:sz="0" w:space="0" w:color="auto"/>
        <w:bottom w:val="none" w:sz="0" w:space="0" w:color="auto"/>
        <w:right w:val="none" w:sz="0" w:space="0" w:color="auto"/>
      </w:divBdr>
    </w:div>
    <w:div w:id="1374111757">
      <w:bodyDiv w:val="1"/>
      <w:marLeft w:val="0"/>
      <w:marRight w:val="0"/>
      <w:marTop w:val="0"/>
      <w:marBottom w:val="0"/>
      <w:divBdr>
        <w:top w:val="none" w:sz="0" w:space="0" w:color="auto"/>
        <w:left w:val="none" w:sz="0" w:space="0" w:color="auto"/>
        <w:bottom w:val="none" w:sz="0" w:space="0" w:color="auto"/>
        <w:right w:val="none" w:sz="0" w:space="0" w:color="auto"/>
      </w:divBdr>
    </w:div>
    <w:div w:id="1416585180">
      <w:bodyDiv w:val="1"/>
      <w:marLeft w:val="0"/>
      <w:marRight w:val="0"/>
      <w:marTop w:val="0"/>
      <w:marBottom w:val="0"/>
      <w:divBdr>
        <w:top w:val="none" w:sz="0" w:space="0" w:color="auto"/>
        <w:left w:val="none" w:sz="0" w:space="0" w:color="auto"/>
        <w:bottom w:val="none" w:sz="0" w:space="0" w:color="auto"/>
        <w:right w:val="none" w:sz="0" w:space="0" w:color="auto"/>
      </w:divBdr>
    </w:div>
    <w:div w:id="1417552917">
      <w:bodyDiv w:val="1"/>
      <w:marLeft w:val="0"/>
      <w:marRight w:val="0"/>
      <w:marTop w:val="0"/>
      <w:marBottom w:val="0"/>
      <w:divBdr>
        <w:top w:val="none" w:sz="0" w:space="0" w:color="auto"/>
        <w:left w:val="none" w:sz="0" w:space="0" w:color="auto"/>
        <w:bottom w:val="none" w:sz="0" w:space="0" w:color="auto"/>
        <w:right w:val="none" w:sz="0" w:space="0" w:color="auto"/>
      </w:divBdr>
    </w:div>
    <w:div w:id="1427850080">
      <w:bodyDiv w:val="1"/>
      <w:marLeft w:val="0"/>
      <w:marRight w:val="0"/>
      <w:marTop w:val="0"/>
      <w:marBottom w:val="0"/>
      <w:divBdr>
        <w:top w:val="none" w:sz="0" w:space="0" w:color="auto"/>
        <w:left w:val="none" w:sz="0" w:space="0" w:color="auto"/>
        <w:bottom w:val="none" w:sz="0" w:space="0" w:color="auto"/>
        <w:right w:val="none" w:sz="0" w:space="0" w:color="auto"/>
      </w:divBdr>
    </w:div>
    <w:div w:id="1443918063">
      <w:bodyDiv w:val="1"/>
      <w:marLeft w:val="0"/>
      <w:marRight w:val="0"/>
      <w:marTop w:val="0"/>
      <w:marBottom w:val="0"/>
      <w:divBdr>
        <w:top w:val="none" w:sz="0" w:space="0" w:color="auto"/>
        <w:left w:val="none" w:sz="0" w:space="0" w:color="auto"/>
        <w:bottom w:val="none" w:sz="0" w:space="0" w:color="auto"/>
        <w:right w:val="none" w:sz="0" w:space="0" w:color="auto"/>
      </w:divBdr>
    </w:div>
    <w:div w:id="1452355852">
      <w:bodyDiv w:val="1"/>
      <w:marLeft w:val="0"/>
      <w:marRight w:val="0"/>
      <w:marTop w:val="0"/>
      <w:marBottom w:val="0"/>
      <w:divBdr>
        <w:top w:val="none" w:sz="0" w:space="0" w:color="auto"/>
        <w:left w:val="none" w:sz="0" w:space="0" w:color="auto"/>
        <w:bottom w:val="none" w:sz="0" w:space="0" w:color="auto"/>
        <w:right w:val="none" w:sz="0" w:space="0" w:color="auto"/>
      </w:divBdr>
    </w:div>
    <w:div w:id="1481658186">
      <w:bodyDiv w:val="1"/>
      <w:marLeft w:val="0"/>
      <w:marRight w:val="0"/>
      <w:marTop w:val="0"/>
      <w:marBottom w:val="0"/>
      <w:divBdr>
        <w:top w:val="none" w:sz="0" w:space="0" w:color="auto"/>
        <w:left w:val="none" w:sz="0" w:space="0" w:color="auto"/>
        <w:bottom w:val="none" w:sz="0" w:space="0" w:color="auto"/>
        <w:right w:val="none" w:sz="0" w:space="0" w:color="auto"/>
      </w:divBdr>
    </w:div>
    <w:div w:id="1493133366">
      <w:bodyDiv w:val="1"/>
      <w:marLeft w:val="0"/>
      <w:marRight w:val="0"/>
      <w:marTop w:val="0"/>
      <w:marBottom w:val="0"/>
      <w:divBdr>
        <w:top w:val="none" w:sz="0" w:space="0" w:color="auto"/>
        <w:left w:val="none" w:sz="0" w:space="0" w:color="auto"/>
        <w:bottom w:val="none" w:sz="0" w:space="0" w:color="auto"/>
        <w:right w:val="none" w:sz="0" w:space="0" w:color="auto"/>
      </w:divBdr>
    </w:div>
    <w:div w:id="1498378839">
      <w:bodyDiv w:val="1"/>
      <w:marLeft w:val="0"/>
      <w:marRight w:val="0"/>
      <w:marTop w:val="0"/>
      <w:marBottom w:val="0"/>
      <w:divBdr>
        <w:top w:val="none" w:sz="0" w:space="0" w:color="auto"/>
        <w:left w:val="none" w:sz="0" w:space="0" w:color="auto"/>
        <w:bottom w:val="none" w:sz="0" w:space="0" w:color="auto"/>
        <w:right w:val="none" w:sz="0" w:space="0" w:color="auto"/>
      </w:divBdr>
    </w:div>
    <w:div w:id="1504853362">
      <w:bodyDiv w:val="1"/>
      <w:marLeft w:val="0"/>
      <w:marRight w:val="0"/>
      <w:marTop w:val="0"/>
      <w:marBottom w:val="0"/>
      <w:divBdr>
        <w:top w:val="none" w:sz="0" w:space="0" w:color="auto"/>
        <w:left w:val="none" w:sz="0" w:space="0" w:color="auto"/>
        <w:bottom w:val="none" w:sz="0" w:space="0" w:color="auto"/>
        <w:right w:val="none" w:sz="0" w:space="0" w:color="auto"/>
      </w:divBdr>
    </w:div>
    <w:div w:id="1511330378">
      <w:bodyDiv w:val="1"/>
      <w:marLeft w:val="0"/>
      <w:marRight w:val="0"/>
      <w:marTop w:val="0"/>
      <w:marBottom w:val="0"/>
      <w:divBdr>
        <w:top w:val="none" w:sz="0" w:space="0" w:color="auto"/>
        <w:left w:val="none" w:sz="0" w:space="0" w:color="auto"/>
        <w:bottom w:val="none" w:sz="0" w:space="0" w:color="auto"/>
        <w:right w:val="none" w:sz="0" w:space="0" w:color="auto"/>
      </w:divBdr>
    </w:div>
    <w:div w:id="1625386646">
      <w:bodyDiv w:val="1"/>
      <w:marLeft w:val="0"/>
      <w:marRight w:val="0"/>
      <w:marTop w:val="0"/>
      <w:marBottom w:val="0"/>
      <w:divBdr>
        <w:top w:val="none" w:sz="0" w:space="0" w:color="auto"/>
        <w:left w:val="none" w:sz="0" w:space="0" w:color="auto"/>
        <w:bottom w:val="none" w:sz="0" w:space="0" w:color="auto"/>
        <w:right w:val="none" w:sz="0" w:space="0" w:color="auto"/>
      </w:divBdr>
    </w:div>
    <w:div w:id="1628589446">
      <w:bodyDiv w:val="1"/>
      <w:marLeft w:val="0"/>
      <w:marRight w:val="0"/>
      <w:marTop w:val="0"/>
      <w:marBottom w:val="0"/>
      <w:divBdr>
        <w:top w:val="none" w:sz="0" w:space="0" w:color="auto"/>
        <w:left w:val="none" w:sz="0" w:space="0" w:color="auto"/>
        <w:bottom w:val="none" w:sz="0" w:space="0" w:color="auto"/>
        <w:right w:val="none" w:sz="0" w:space="0" w:color="auto"/>
      </w:divBdr>
    </w:div>
    <w:div w:id="1654219853">
      <w:bodyDiv w:val="1"/>
      <w:marLeft w:val="0"/>
      <w:marRight w:val="0"/>
      <w:marTop w:val="0"/>
      <w:marBottom w:val="0"/>
      <w:divBdr>
        <w:top w:val="none" w:sz="0" w:space="0" w:color="auto"/>
        <w:left w:val="none" w:sz="0" w:space="0" w:color="auto"/>
        <w:bottom w:val="none" w:sz="0" w:space="0" w:color="auto"/>
        <w:right w:val="none" w:sz="0" w:space="0" w:color="auto"/>
      </w:divBdr>
    </w:div>
    <w:div w:id="1656564316">
      <w:bodyDiv w:val="1"/>
      <w:marLeft w:val="0"/>
      <w:marRight w:val="0"/>
      <w:marTop w:val="0"/>
      <w:marBottom w:val="0"/>
      <w:divBdr>
        <w:top w:val="none" w:sz="0" w:space="0" w:color="auto"/>
        <w:left w:val="none" w:sz="0" w:space="0" w:color="auto"/>
        <w:bottom w:val="none" w:sz="0" w:space="0" w:color="auto"/>
        <w:right w:val="none" w:sz="0" w:space="0" w:color="auto"/>
      </w:divBdr>
    </w:div>
    <w:div w:id="1666013473">
      <w:bodyDiv w:val="1"/>
      <w:marLeft w:val="0"/>
      <w:marRight w:val="0"/>
      <w:marTop w:val="0"/>
      <w:marBottom w:val="0"/>
      <w:divBdr>
        <w:top w:val="none" w:sz="0" w:space="0" w:color="auto"/>
        <w:left w:val="none" w:sz="0" w:space="0" w:color="auto"/>
        <w:bottom w:val="none" w:sz="0" w:space="0" w:color="auto"/>
        <w:right w:val="none" w:sz="0" w:space="0" w:color="auto"/>
      </w:divBdr>
    </w:div>
    <w:div w:id="1686053577">
      <w:bodyDiv w:val="1"/>
      <w:marLeft w:val="0"/>
      <w:marRight w:val="0"/>
      <w:marTop w:val="0"/>
      <w:marBottom w:val="0"/>
      <w:divBdr>
        <w:top w:val="none" w:sz="0" w:space="0" w:color="auto"/>
        <w:left w:val="none" w:sz="0" w:space="0" w:color="auto"/>
        <w:bottom w:val="none" w:sz="0" w:space="0" w:color="auto"/>
        <w:right w:val="none" w:sz="0" w:space="0" w:color="auto"/>
      </w:divBdr>
    </w:div>
    <w:div w:id="1702895091">
      <w:bodyDiv w:val="1"/>
      <w:marLeft w:val="0"/>
      <w:marRight w:val="0"/>
      <w:marTop w:val="0"/>
      <w:marBottom w:val="0"/>
      <w:divBdr>
        <w:top w:val="none" w:sz="0" w:space="0" w:color="auto"/>
        <w:left w:val="none" w:sz="0" w:space="0" w:color="auto"/>
        <w:bottom w:val="none" w:sz="0" w:space="0" w:color="auto"/>
        <w:right w:val="none" w:sz="0" w:space="0" w:color="auto"/>
      </w:divBdr>
    </w:div>
    <w:div w:id="1703286011">
      <w:bodyDiv w:val="1"/>
      <w:marLeft w:val="0"/>
      <w:marRight w:val="0"/>
      <w:marTop w:val="0"/>
      <w:marBottom w:val="0"/>
      <w:divBdr>
        <w:top w:val="none" w:sz="0" w:space="0" w:color="auto"/>
        <w:left w:val="none" w:sz="0" w:space="0" w:color="auto"/>
        <w:bottom w:val="none" w:sz="0" w:space="0" w:color="auto"/>
        <w:right w:val="none" w:sz="0" w:space="0" w:color="auto"/>
      </w:divBdr>
    </w:div>
    <w:div w:id="1712531559">
      <w:bodyDiv w:val="1"/>
      <w:marLeft w:val="0"/>
      <w:marRight w:val="0"/>
      <w:marTop w:val="0"/>
      <w:marBottom w:val="0"/>
      <w:divBdr>
        <w:top w:val="none" w:sz="0" w:space="0" w:color="auto"/>
        <w:left w:val="none" w:sz="0" w:space="0" w:color="auto"/>
        <w:bottom w:val="none" w:sz="0" w:space="0" w:color="auto"/>
        <w:right w:val="none" w:sz="0" w:space="0" w:color="auto"/>
      </w:divBdr>
    </w:div>
    <w:div w:id="1746609218">
      <w:bodyDiv w:val="1"/>
      <w:marLeft w:val="0"/>
      <w:marRight w:val="0"/>
      <w:marTop w:val="0"/>
      <w:marBottom w:val="0"/>
      <w:divBdr>
        <w:top w:val="none" w:sz="0" w:space="0" w:color="auto"/>
        <w:left w:val="none" w:sz="0" w:space="0" w:color="auto"/>
        <w:bottom w:val="none" w:sz="0" w:space="0" w:color="auto"/>
        <w:right w:val="none" w:sz="0" w:space="0" w:color="auto"/>
      </w:divBdr>
    </w:div>
    <w:div w:id="1748842334">
      <w:bodyDiv w:val="1"/>
      <w:marLeft w:val="0"/>
      <w:marRight w:val="0"/>
      <w:marTop w:val="0"/>
      <w:marBottom w:val="0"/>
      <w:divBdr>
        <w:top w:val="none" w:sz="0" w:space="0" w:color="auto"/>
        <w:left w:val="none" w:sz="0" w:space="0" w:color="auto"/>
        <w:bottom w:val="none" w:sz="0" w:space="0" w:color="auto"/>
        <w:right w:val="none" w:sz="0" w:space="0" w:color="auto"/>
      </w:divBdr>
    </w:div>
    <w:div w:id="1753501043">
      <w:bodyDiv w:val="1"/>
      <w:marLeft w:val="0"/>
      <w:marRight w:val="0"/>
      <w:marTop w:val="0"/>
      <w:marBottom w:val="0"/>
      <w:divBdr>
        <w:top w:val="none" w:sz="0" w:space="0" w:color="auto"/>
        <w:left w:val="none" w:sz="0" w:space="0" w:color="auto"/>
        <w:bottom w:val="none" w:sz="0" w:space="0" w:color="auto"/>
        <w:right w:val="none" w:sz="0" w:space="0" w:color="auto"/>
      </w:divBdr>
    </w:div>
    <w:div w:id="175554458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8424117">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7124976">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1194927872">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427894003">
                      <w:marLeft w:val="0"/>
                      <w:marRight w:val="0"/>
                      <w:marTop w:val="0"/>
                      <w:marBottom w:val="0"/>
                      <w:divBdr>
                        <w:top w:val="none" w:sz="0" w:space="0" w:color="auto"/>
                        <w:left w:val="none" w:sz="0" w:space="0" w:color="auto"/>
                        <w:bottom w:val="none" w:sz="0" w:space="0" w:color="auto"/>
                        <w:right w:val="none" w:sz="0" w:space="0" w:color="auto"/>
                      </w:divBdr>
                    </w:div>
                    <w:div w:id="1603220110">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241986149">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308700932">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1212690023">
                      <w:marLeft w:val="0"/>
                      <w:marRight w:val="0"/>
                      <w:marTop w:val="0"/>
                      <w:marBottom w:val="0"/>
                      <w:divBdr>
                        <w:top w:val="none" w:sz="0" w:space="0" w:color="auto"/>
                        <w:left w:val="none" w:sz="0" w:space="0" w:color="auto"/>
                        <w:bottom w:val="none" w:sz="0" w:space="0" w:color="auto"/>
                        <w:right w:val="none" w:sz="0" w:space="0" w:color="auto"/>
                      </w:divBdr>
                    </w:div>
                    <w:div w:id="2015375589">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81344669">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1998221634">
                      <w:marLeft w:val="0"/>
                      <w:marRight w:val="0"/>
                      <w:marTop w:val="0"/>
                      <w:marBottom w:val="0"/>
                      <w:divBdr>
                        <w:top w:val="none" w:sz="0" w:space="0" w:color="auto"/>
                        <w:left w:val="none" w:sz="0" w:space="0" w:color="auto"/>
                        <w:bottom w:val="none" w:sz="0" w:space="0" w:color="auto"/>
                        <w:right w:val="none" w:sz="0" w:space="0" w:color="auto"/>
                      </w:divBdr>
                    </w:div>
                  </w:divsChild>
                </w:div>
                <w:div w:id="1775511611">
                  <w:marLeft w:val="0"/>
                  <w:marRight w:val="0"/>
                  <w:marTop w:val="0"/>
                  <w:marBottom w:val="0"/>
                  <w:divBdr>
                    <w:top w:val="none" w:sz="0" w:space="0" w:color="auto"/>
                    <w:left w:val="none" w:sz="0" w:space="0" w:color="auto"/>
                    <w:bottom w:val="none" w:sz="0" w:space="0" w:color="auto"/>
                    <w:right w:val="none" w:sz="0" w:space="0" w:color="auto"/>
                  </w:divBdr>
                  <w:divsChild>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 w:id="1250965595">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19804332">
      <w:bodyDiv w:val="1"/>
      <w:marLeft w:val="0"/>
      <w:marRight w:val="0"/>
      <w:marTop w:val="0"/>
      <w:marBottom w:val="0"/>
      <w:divBdr>
        <w:top w:val="none" w:sz="0" w:space="0" w:color="auto"/>
        <w:left w:val="none" w:sz="0" w:space="0" w:color="auto"/>
        <w:bottom w:val="none" w:sz="0" w:space="0" w:color="auto"/>
        <w:right w:val="none" w:sz="0" w:space="0" w:color="auto"/>
      </w:divBdr>
    </w:div>
    <w:div w:id="1843466986">
      <w:bodyDiv w:val="1"/>
      <w:marLeft w:val="0"/>
      <w:marRight w:val="0"/>
      <w:marTop w:val="0"/>
      <w:marBottom w:val="0"/>
      <w:divBdr>
        <w:top w:val="none" w:sz="0" w:space="0" w:color="auto"/>
        <w:left w:val="none" w:sz="0" w:space="0" w:color="auto"/>
        <w:bottom w:val="none" w:sz="0" w:space="0" w:color="auto"/>
        <w:right w:val="none" w:sz="0" w:space="0" w:color="auto"/>
      </w:divBdr>
    </w:div>
    <w:div w:id="1856264799">
      <w:bodyDiv w:val="1"/>
      <w:marLeft w:val="0"/>
      <w:marRight w:val="0"/>
      <w:marTop w:val="0"/>
      <w:marBottom w:val="0"/>
      <w:divBdr>
        <w:top w:val="none" w:sz="0" w:space="0" w:color="auto"/>
        <w:left w:val="none" w:sz="0" w:space="0" w:color="auto"/>
        <w:bottom w:val="none" w:sz="0" w:space="0" w:color="auto"/>
        <w:right w:val="none" w:sz="0" w:space="0" w:color="auto"/>
      </w:divBdr>
    </w:div>
    <w:div w:id="1868177060">
      <w:bodyDiv w:val="1"/>
      <w:marLeft w:val="0"/>
      <w:marRight w:val="0"/>
      <w:marTop w:val="0"/>
      <w:marBottom w:val="0"/>
      <w:divBdr>
        <w:top w:val="none" w:sz="0" w:space="0" w:color="auto"/>
        <w:left w:val="none" w:sz="0" w:space="0" w:color="auto"/>
        <w:bottom w:val="none" w:sz="0" w:space="0" w:color="auto"/>
        <w:right w:val="none" w:sz="0" w:space="0" w:color="auto"/>
      </w:divBdr>
    </w:div>
    <w:div w:id="1908344476">
      <w:bodyDiv w:val="1"/>
      <w:marLeft w:val="0"/>
      <w:marRight w:val="0"/>
      <w:marTop w:val="0"/>
      <w:marBottom w:val="0"/>
      <w:divBdr>
        <w:top w:val="none" w:sz="0" w:space="0" w:color="auto"/>
        <w:left w:val="none" w:sz="0" w:space="0" w:color="auto"/>
        <w:bottom w:val="none" w:sz="0" w:space="0" w:color="auto"/>
        <w:right w:val="none" w:sz="0" w:space="0" w:color="auto"/>
      </w:divBdr>
    </w:div>
    <w:div w:id="1922325683">
      <w:bodyDiv w:val="1"/>
      <w:marLeft w:val="0"/>
      <w:marRight w:val="0"/>
      <w:marTop w:val="0"/>
      <w:marBottom w:val="0"/>
      <w:divBdr>
        <w:top w:val="none" w:sz="0" w:space="0" w:color="auto"/>
        <w:left w:val="none" w:sz="0" w:space="0" w:color="auto"/>
        <w:bottom w:val="none" w:sz="0" w:space="0" w:color="auto"/>
        <w:right w:val="none" w:sz="0" w:space="0" w:color="auto"/>
      </w:divBdr>
    </w:div>
    <w:div w:id="1956063181">
      <w:bodyDiv w:val="1"/>
      <w:marLeft w:val="0"/>
      <w:marRight w:val="0"/>
      <w:marTop w:val="0"/>
      <w:marBottom w:val="0"/>
      <w:divBdr>
        <w:top w:val="none" w:sz="0" w:space="0" w:color="auto"/>
        <w:left w:val="none" w:sz="0" w:space="0" w:color="auto"/>
        <w:bottom w:val="none" w:sz="0" w:space="0" w:color="auto"/>
        <w:right w:val="none" w:sz="0" w:space="0" w:color="auto"/>
      </w:divBdr>
    </w:div>
    <w:div w:id="1968730438">
      <w:bodyDiv w:val="1"/>
      <w:marLeft w:val="0"/>
      <w:marRight w:val="0"/>
      <w:marTop w:val="0"/>
      <w:marBottom w:val="0"/>
      <w:divBdr>
        <w:top w:val="none" w:sz="0" w:space="0" w:color="auto"/>
        <w:left w:val="none" w:sz="0" w:space="0" w:color="auto"/>
        <w:bottom w:val="none" w:sz="0" w:space="0" w:color="auto"/>
        <w:right w:val="none" w:sz="0" w:space="0" w:color="auto"/>
      </w:divBdr>
    </w:div>
    <w:div w:id="1991329812">
      <w:bodyDiv w:val="1"/>
      <w:marLeft w:val="0"/>
      <w:marRight w:val="0"/>
      <w:marTop w:val="0"/>
      <w:marBottom w:val="0"/>
      <w:divBdr>
        <w:top w:val="none" w:sz="0" w:space="0" w:color="auto"/>
        <w:left w:val="none" w:sz="0" w:space="0" w:color="auto"/>
        <w:bottom w:val="none" w:sz="0" w:space="0" w:color="auto"/>
        <w:right w:val="none" w:sz="0" w:space="0" w:color="auto"/>
      </w:divBdr>
    </w:div>
    <w:div w:id="1994916135">
      <w:bodyDiv w:val="1"/>
      <w:marLeft w:val="0"/>
      <w:marRight w:val="0"/>
      <w:marTop w:val="0"/>
      <w:marBottom w:val="0"/>
      <w:divBdr>
        <w:top w:val="none" w:sz="0" w:space="0" w:color="auto"/>
        <w:left w:val="none" w:sz="0" w:space="0" w:color="auto"/>
        <w:bottom w:val="none" w:sz="0" w:space="0" w:color="auto"/>
        <w:right w:val="none" w:sz="0" w:space="0" w:color="auto"/>
      </w:divBdr>
    </w:div>
    <w:div w:id="1998610992">
      <w:bodyDiv w:val="1"/>
      <w:marLeft w:val="0"/>
      <w:marRight w:val="0"/>
      <w:marTop w:val="0"/>
      <w:marBottom w:val="0"/>
      <w:divBdr>
        <w:top w:val="none" w:sz="0" w:space="0" w:color="auto"/>
        <w:left w:val="none" w:sz="0" w:space="0" w:color="auto"/>
        <w:bottom w:val="none" w:sz="0" w:space="0" w:color="auto"/>
        <w:right w:val="none" w:sz="0" w:space="0" w:color="auto"/>
      </w:divBdr>
    </w:div>
    <w:div w:id="2001499536">
      <w:bodyDiv w:val="1"/>
      <w:marLeft w:val="0"/>
      <w:marRight w:val="0"/>
      <w:marTop w:val="0"/>
      <w:marBottom w:val="0"/>
      <w:divBdr>
        <w:top w:val="none" w:sz="0" w:space="0" w:color="auto"/>
        <w:left w:val="none" w:sz="0" w:space="0" w:color="auto"/>
        <w:bottom w:val="none" w:sz="0" w:space="0" w:color="auto"/>
        <w:right w:val="none" w:sz="0" w:space="0" w:color="auto"/>
      </w:divBdr>
    </w:div>
    <w:div w:id="2004816066">
      <w:bodyDiv w:val="1"/>
      <w:marLeft w:val="0"/>
      <w:marRight w:val="0"/>
      <w:marTop w:val="0"/>
      <w:marBottom w:val="0"/>
      <w:divBdr>
        <w:top w:val="none" w:sz="0" w:space="0" w:color="auto"/>
        <w:left w:val="none" w:sz="0" w:space="0" w:color="auto"/>
        <w:bottom w:val="none" w:sz="0" w:space="0" w:color="auto"/>
        <w:right w:val="none" w:sz="0" w:space="0" w:color="auto"/>
      </w:divBdr>
    </w:div>
    <w:div w:id="201255877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6223766">
      <w:bodyDiv w:val="1"/>
      <w:marLeft w:val="0"/>
      <w:marRight w:val="0"/>
      <w:marTop w:val="0"/>
      <w:marBottom w:val="0"/>
      <w:divBdr>
        <w:top w:val="none" w:sz="0" w:space="0" w:color="auto"/>
        <w:left w:val="none" w:sz="0" w:space="0" w:color="auto"/>
        <w:bottom w:val="none" w:sz="0" w:space="0" w:color="auto"/>
        <w:right w:val="none" w:sz="0" w:space="0" w:color="auto"/>
      </w:divBdr>
    </w:div>
    <w:div w:id="2052343599">
      <w:bodyDiv w:val="1"/>
      <w:marLeft w:val="0"/>
      <w:marRight w:val="0"/>
      <w:marTop w:val="0"/>
      <w:marBottom w:val="0"/>
      <w:divBdr>
        <w:top w:val="none" w:sz="0" w:space="0" w:color="auto"/>
        <w:left w:val="none" w:sz="0" w:space="0" w:color="auto"/>
        <w:bottom w:val="none" w:sz="0" w:space="0" w:color="auto"/>
        <w:right w:val="none" w:sz="0" w:space="0" w:color="auto"/>
      </w:divBdr>
    </w:div>
    <w:div w:id="2084063742">
      <w:bodyDiv w:val="1"/>
      <w:marLeft w:val="0"/>
      <w:marRight w:val="0"/>
      <w:marTop w:val="0"/>
      <w:marBottom w:val="0"/>
      <w:divBdr>
        <w:top w:val="none" w:sz="0" w:space="0" w:color="auto"/>
        <w:left w:val="none" w:sz="0" w:space="0" w:color="auto"/>
        <w:bottom w:val="none" w:sz="0" w:space="0" w:color="auto"/>
        <w:right w:val="none" w:sz="0" w:space="0" w:color="auto"/>
      </w:divBdr>
    </w:div>
    <w:div w:id="2087728689">
      <w:bodyDiv w:val="1"/>
      <w:marLeft w:val="0"/>
      <w:marRight w:val="0"/>
      <w:marTop w:val="0"/>
      <w:marBottom w:val="0"/>
      <w:divBdr>
        <w:top w:val="none" w:sz="0" w:space="0" w:color="auto"/>
        <w:left w:val="none" w:sz="0" w:space="0" w:color="auto"/>
        <w:bottom w:val="none" w:sz="0" w:space="0" w:color="auto"/>
        <w:right w:val="none" w:sz="0" w:space="0" w:color="auto"/>
      </w:divBdr>
    </w:div>
    <w:div w:id="2110075589">
      <w:bodyDiv w:val="1"/>
      <w:marLeft w:val="0"/>
      <w:marRight w:val="0"/>
      <w:marTop w:val="0"/>
      <w:marBottom w:val="0"/>
      <w:divBdr>
        <w:top w:val="none" w:sz="0" w:space="0" w:color="auto"/>
        <w:left w:val="none" w:sz="0" w:space="0" w:color="auto"/>
        <w:bottom w:val="none" w:sz="0" w:space="0" w:color="auto"/>
        <w:right w:val="none" w:sz="0" w:space="0" w:color="auto"/>
      </w:divBdr>
    </w:div>
    <w:div w:id="2110738876">
      <w:bodyDiv w:val="1"/>
      <w:marLeft w:val="0"/>
      <w:marRight w:val="0"/>
      <w:marTop w:val="0"/>
      <w:marBottom w:val="0"/>
      <w:divBdr>
        <w:top w:val="none" w:sz="0" w:space="0" w:color="auto"/>
        <w:left w:val="none" w:sz="0" w:space="0" w:color="auto"/>
        <w:bottom w:val="none" w:sz="0" w:space="0" w:color="auto"/>
        <w:right w:val="none" w:sz="0" w:space="0" w:color="auto"/>
      </w:divBdr>
    </w:div>
    <w:div w:id="2120756490">
      <w:bodyDiv w:val="1"/>
      <w:marLeft w:val="0"/>
      <w:marRight w:val="0"/>
      <w:marTop w:val="0"/>
      <w:marBottom w:val="0"/>
      <w:divBdr>
        <w:top w:val="none" w:sz="0" w:space="0" w:color="auto"/>
        <w:left w:val="none" w:sz="0" w:space="0" w:color="auto"/>
        <w:bottom w:val="none" w:sz="0" w:space="0" w:color="auto"/>
        <w:right w:val="none" w:sz="0" w:space="0" w:color="auto"/>
      </w:divBdr>
    </w:div>
    <w:div w:id="2128699837">
      <w:bodyDiv w:val="1"/>
      <w:marLeft w:val="0"/>
      <w:marRight w:val="0"/>
      <w:marTop w:val="0"/>
      <w:marBottom w:val="0"/>
      <w:divBdr>
        <w:top w:val="none" w:sz="0" w:space="0" w:color="auto"/>
        <w:left w:val="none" w:sz="0" w:space="0" w:color="auto"/>
        <w:bottom w:val="none" w:sz="0" w:space="0" w:color="auto"/>
        <w:right w:val="none" w:sz="0" w:space="0" w:color="auto"/>
      </w:divBdr>
    </w:div>
    <w:div w:id="2128812616">
      <w:bodyDiv w:val="1"/>
      <w:marLeft w:val="0"/>
      <w:marRight w:val="0"/>
      <w:marTop w:val="0"/>
      <w:marBottom w:val="0"/>
      <w:divBdr>
        <w:top w:val="none" w:sz="0" w:space="0" w:color="auto"/>
        <w:left w:val="none" w:sz="0" w:space="0" w:color="auto"/>
        <w:bottom w:val="none" w:sz="0" w:space="0" w:color="auto"/>
        <w:right w:val="none" w:sz="0" w:space="0" w:color="auto"/>
      </w:divBdr>
    </w:div>
    <w:div w:id="21302028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Sin93</b:Tag>
    <b:SourceType>JournalArticle</b:SourceType>
    <b:Guid>{CE5F727F-2650-4DFF-8C6E-08C9FF85560E}</b:Guid>
    <b:Title>Approaches to Organisational Culture and Ethics</b:Title>
    <b:JournalName>Journal of Business Ethics</b:JournalName>
    <b:Year>1993</b:Year>
    <b:Pages>63-73</b:Pages>
    <b:Volume>12</b:Volume>
    <b:Issue>1</b:Issue>
    <b:Author>
      <b:Author>
        <b:NameList>
          <b:Person>
            <b:Last>Sinclair</b:Last>
            <b:First>Amanda</b:First>
          </b:Person>
        </b:NameList>
      </b:Author>
    </b:Author>
    <b:RefOrder>1</b:RefOrder>
  </b:Source>
  <b:Source>
    <b:Tag>Mau01</b:Tag>
    <b:SourceType>JournalArticle</b:SourceType>
    <b:Guid>{13E87AE3-E301-45F5-BE3F-84CFF7E690DD}</b:Guid>
    <b:Title>Organisational culture and quality improvement</b:Title>
    <b:JournalName>International Journal of Operations &amp; Production Management</b:JournalName>
    <b:Year>2001</b:Year>
    <b:Pages>302-326</b:Pages>
    <b:Volume>21</b:Volume>
    <b:Issue>3</b:Issue>
    <b:Author>
      <b:Author>
        <b:NameList>
          <b:Person>
            <b:Last>Maull</b:Last>
            <b:First>R.</b:First>
          </b:Person>
          <b:Person>
            <b:Last>Brown</b:Last>
            <b:First>P.</b:First>
          </b:Person>
          <b:Person>
            <b:Last>Cliffe</b:Last>
            <b:First>R.</b:First>
          </b:Person>
        </b:NameList>
      </b:Author>
    </b:Author>
    <b:RefOrder>2</b:RefOrder>
  </b:Source>
  <b:Source>
    <b:Tag>Bro16</b:Tag>
    <b:SourceType>JournalArticle</b:SourceType>
    <b:Guid>{D6097D1A-8014-413C-AB20-D541D822ADFC}</b:Guid>
    <b:Title>‘You don’t want people knowing you’re a copper!’ A contemporary assessment of police organisational culture</b:Title>
    <b:JournalName>International Journal of Police Science &amp; Management</b:JournalName>
    <b:Year>2016</b:Year>
    <b:Pages>28-36</b:Pages>
    <b:Volume>18</b:Volume>
    <b:Issue>1</b:Issue>
    <b:Author>
      <b:Author>
        <b:NameList>
          <b:Person>
            <b:Last>Brough</b:Last>
            <b:First>Paula</b:First>
          </b:Person>
          <b:Person>
            <b:Last>Chataway</b:Last>
            <b:First>Shannyn</b:First>
          </b:Person>
          <b:Person>
            <b:Last>Biggs</b:Last>
            <b:First>Amanda</b:First>
          </b:Person>
        </b:NameList>
      </b:Author>
    </b:Author>
    <b:RefOrder>3</b:RefOrder>
  </b:Source>
  <b:Source>
    <b:Tag>Sko11</b:Tag>
    <b:SourceType>Book</b:SourceType>
    <b:Guid>{91CFB57C-F459-45F9-811C-EC8DE6C38586}</b:Guid>
    <b:Title>Justice Without Trial: Law Enforcement in Democratic Society (Classics of Law &amp; Society)</b:Title>
    <b:Year>2011</b:Year>
    <b:City>New York</b:City>
    <b:Publisher>Quid Pro, LLC; 4th ed. edition</b:Publisher>
    <b:Edition>4th</b:Edition>
    <b:Author>
      <b:Author>
        <b:NameList>
          <b:Person>
            <b:Last>Skolnick</b:Last>
            <b:First>Jerome H.</b:First>
          </b:Person>
        </b:NameList>
      </b:Author>
    </b:Author>
    <b:RefOrder>4</b:RefOrder>
  </b:Source>
  <b:Source>
    <b:Tag>Man07</b:Tag>
    <b:SourceType>JournalArticle</b:SourceType>
    <b:Guid>{D11FDD40-B0FB-4E22-A8A4-A8580A462FEA}</b:Guid>
    <b:Title>A DIALECTIC OF ORGANISATIONAL AND OCCUPATIONAL CULTURE</b:Title>
    <b:Year>2007</b:Year>
    <b:JournalName>Police Occupational Culture (Sociology of Crime, Law and Deviance)</b:JournalName>
    <b:Pages>47-83</b:Pages>
    <b:Volume>8</b:Volume>
    <b:Issue>1</b:Issue>
    <b:Author>
      <b:Author>
        <b:NameList>
          <b:Person>
            <b:Last>Manning</b:Last>
            <b:First>Peter K.</b:First>
          </b:Person>
        </b:NameList>
      </b:Author>
    </b:Author>
    <b:RefOrder>5</b:RefOrder>
  </b:Source>
  <b:Source>
    <b:Tag>Cam21</b:Tag>
    <b:SourceType>InternetSite</b:SourceType>
    <b:Guid>{32F037AD-7DD8-4C22-A1B4-F3DAC00D54ED}</b:Guid>
    <b:Author>
      <b:Author>
        <b:Corporate>Cambridge Dictionary</b:Corporate>
      </b:Author>
    </b:Author>
    <b:Title>Resilience </b:Title>
    <b:Year>2021</b:Year>
    <b:YearAccessed>2021</b:YearAccessed>
    <b:MonthAccessed>08</b:MonthAccessed>
    <b:DayAccessed>03</b:DayAccessed>
    <b:URL>https://dictionary.cambridge.org/dictionary/english/resilience</b:URL>
    <b:RefOrder>7</b:RefOrder>
  </b:Source>
  <b:Source>
    <b:Tag>Cam211</b:Tag>
    <b:SourceType>InternetSite</b:SourceType>
    <b:Guid>{7D0D6ACD-E47B-4CB4-B6B4-4DBEFD0FC638}</b:Guid>
    <b:Author>
      <b:Author>
        <b:Corporate>Cambridge Dictionary</b:Corporate>
      </b:Author>
    </b:Author>
    <b:Title>Well-being </b:Title>
    <b:Year>2021</b:Year>
    <b:YearAccessed>2021</b:YearAccessed>
    <b:MonthAccessed>08</b:MonthAccessed>
    <b:DayAccessed>03</b:DayAccessed>
    <b:URL>https://dictionary.cambridge.org/dictionary/english/well-being?q=wellbeing</b:URL>
    <b:RefOrder>6</b:RefOrder>
  </b:Source>
  <b:Source>
    <b:Tag>The21</b:Tag>
    <b:SourceType>InternetSite</b:SourceType>
    <b:Guid>{8EA43FEA-8F09-4DB6-9571-E184F2CD96F1}</b:Guid>
    <b:Author>
      <b:Author>
        <b:Corporate>The United Kingdom Government</b:Corporate>
      </b:Author>
    </b:Author>
    <b:Title>The Road Vehicles Lighting Regulations 1989</b:Title>
    <b:Year>2021</b:Year>
    <b:YearAccessed>2021</b:YearAccessed>
    <b:MonthAccessed>08</b:MonthAccessed>
    <b:DayAccessed>08 </b:DayAccessed>
    <b:URL>https://www.legislation.gov.uk/uksi/1989/1796/made</b:URL>
    <b:RefOrder>8</b:RefOrder>
  </b:Source>
  <b:Source>
    <b:Tag>UKE21</b:Tag>
    <b:SourceType>InternetSite</b:SourceType>
    <b:Guid>{14AF9ACB-AA5E-49E4-BB7B-AD13368A9F92}</b:Guid>
    <b:Author>
      <b:Author>
        <b:Corporate>UK Emergency</b:Corporate>
      </b:Author>
    </b:Author>
    <b:Title>Blue Light Use </b:Title>
    <b:Year>2021</b:Year>
    <b:YearAccessed>201</b:YearAccessed>
    <b:MonthAccessed>08</b:MonthAccessed>
    <b:DayAccessed>08</b:DayAccessed>
    <b:URL>http://www.ukemergency.co.uk/blue-light-use/</b:URL>
    <b:RefOrder>56</b:RefOrder>
  </b:Source>
  <b:Source>
    <b:Tag>Off20</b:Tag>
    <b:SourceType>InternetSite</b:SourceType>
    <b:Guid>{8494CC74-C948-467C-8051-A6B2CE780174}</b:Guid>
    <b:Author>
      <b:Author>
        <b:Corporate>Office for National Statistics </b:Corporate>
      </b:Author>
    </b:Author>
    <b:Title>Domestic abuse prevalence and trends, England and Wales: year ending March 2020</b:Title>
    <b:Year>2020</b:Year>
    <b:YearAccessed>2021</b:YearAccessed>
    <b:MonthAccessed>08</b:MonthAccessed>
    <b:DayAccessed>08</b:DayAccessed>
    <b:URL>https://www.ons.gov.uk/peoplepopulationandcommunity/crimeandjustice/articles/domesticabuseprevalenceandtrendsenglandandwales/yearendingmarch2020</b:URL>
    <b:RefOrder>9</b:RefOrder>
  </b:Source>
  <b:Source xmlns:b="http://schemas.openxmlformats.org/officeDocument/2006/bibliography">
    <b:Tag>Her</b:Tag>
    <b:SourceType>Report</b:SourceType>
    <b:Guid>{02FB08F1-84BD-4950-ABCA-F003F73ED227}</b:Guid>
    <b:Author>
      <b:Author>
        <b:NameList>
          <b:Person>
            <b:Last>Herbert</b:Last>
            <b:First>Tom</b:First>
          </b:Person>
        </b:NameList>
      </b:Author>
    </b:Author>
    <b:Title>Competency Based Workbook 1 (PCDA)</b:Title>
    <b:Year>2020</b:Year>
    <b:City>Swansea</b:City>
    <b:RefOrder>10</b:RefOrder>
  </b:Source>
  <b:Source>
    <b:Tag>Sou19</b:Tag>
    <b:SourceType>InternetSite</b:SourceType>
    <b:Guid>{0522A8C1-F626-42DD-B7DC-454168E6036C}</b:Guid>
    <b:Author>
      <b:Author>
        <b:Corporate>South Wales Police</b:Corporate>
      </b:Author>
    </b:Author>
    <b:Title>Vehicles: Employee Responsibilty </b:Title>
    <b:Year>2019</b:Year>
    <b:YearAccessed>2021</b:YearAccessed>
    <b:MonthAccessed>08</b:MonthAccessed>
    <b:DayAccessed>08</b:DayAccessed>
    <b:URL>http://swpapp-web1.swp-rest.police.int/GuidanceAndProcedures/vehicles-employee-responsibility/</b:URL>
    <b:RefOrder>11</b:RefOrder>
  </b:Source>
  <b:Source>
    <b:Tag>Col14</b:Tag>
    <b:SourceType>DocumentFromInternetSite</b:SourceType>
    <b:Guid>{F9C3D871-2F83-49CF-86CD-07ABB47042DD}</b:Guid>
    <b:Author>
      <b:Author>
        <b:Corporate>College of Policing </b:Corporate>
      </b:Author>
    </b:Author>
    <b:Title>Code of Ethics </b:Title>
    <b:Year>2014</b:Year>
    <b:YearAccessed>2021</b:YearAccessed>
    <b:MonthAccessed>08</b:MonthAccessed>
    <b:DayAccessed>08</b:DayAccessed>
    <b:URL>https://paas-s3-broker-prod-lon-6453d964-1d1a-432a-9260-5e0ba7d2fc51.s3.eu-west-2.amazonaws.com/s3fs-public/2021-02/code_of_ethics.pdf</b:URL>
    <b:Month>07</b:Month>
    <b:RefOrder>12</b:RefOrder>
  </b:Source>
  <b:Source>
    <b:Tag>The211</b:Tag>
    <b:SourceType>InternetSite</b:SourceType>
    <b:Guid>{56AA4B48-077C-41D8-81A9-A7C6466494DE}</b:Guid>
    <b:Title>Criminal Justice Act 1988</b:Title>
    <b:Year>2021</b:Year>
    <b:YearAccessed>2021</b:YearAccessed>
    <b:MonthAccessed>08</b:MonthAccessed>
    <b:DayAccessed>08</b:DayAccessed>
    <b:URL>https://www.legislation.gov.uk/ukpga/1988/33/section/39</b:URL>
    <b:Author>
      <b:Author>
        <b:Corporate>The United Kingdom Government</b:Corporate>
      </b:Author>
    </b:Author>
    <b:RefOrder>13</b:RefOrder>
  </b:Source>
  <b:Source>
    <b:Tag>The212</b:Tag>
    <b:SourceType>InternetSite</b:SourceType>
    <b:Guid>{E7BABFE8-B997-46D5-963B-B58343F24E27}</b:Guid>
    <b:Author>
      <b:Author>
        <b:Corporate>The United Kingdom Government </b:Corporate>
      </b:Author>
    </b:Author>
    <b:Title>Police and Criminal Evidence Act 1984</b:Title>
    <b:Year>2021</b:Year>
    <b:YearAccessed>2021</b:YearAccessed>
    <b:MonthAccessed>08</b:MonthAccessed>
    <b:DayAccessed>08</b:DayAccessed>
    <b:URL>https://www.legislation.gov.uk/ukpga/1984/60/section/24</b:URL>
    <b:RefOrder>14</b:RefOrder>
  </b:Source>
  <b:Source>
    <b:Tag>Cam212</b:Tag>
    <b:SourceType>InternetSite</b:SourceType>
    <b:Guid>{06614E43-2AE8-4A11-9305-2DB9ADC37BFB}</b:Guid>
    <b:Author>
      <b:Author>
        <b:Corporate>Cambridge Dictionary</b:Corporate>
      </b:Author>
    </b:Author>
    <b:Title>Cohesion</b:Title>
    <b:Year>2021</b:Year>
    <b:YearAccessed>2021</b:YearAccessed>
    <b:MonthAccessed>08</b:MonthAccessed>
    <b:DayAccessed>16</b:DayAccessed>
    <b:URL>https://dictionary.cambridge.org/dictionary/english/cohesion</b:URL>
    <b:RefOrder>57</b:RefOrder>
  </b:Source>
  <b:Source>
    <b:Tag>Car98</b:Tag>
    <b:SourceType>JournalArticle</b:SourceType>
    <b:Guid>{BF80DBFB-AF20-482B-B284-31137E2D16F6}</b:Guid>
    <b:Title>Measurement of cohesion in sport and exercise</b:Title>
    <b:JournalName>Advances in Sport and Exercise Psychology Measurement </b:JournalName>
    <b:Year>1998</b:Year>
    <b:Pages>213-226</b:Pages>
    <b:Author>
      <b:Author>
        <b:NameList>
          <b:Person>
            <b:Last>Carron</b:Last>
            <b:First>A.V.</b:First>
          </b:Person>
          <b:Person>
            <b:Last>Brawley</b:Last>
            <b:First>L.R</b:First>
          </b:Person>
          <b:Person>
            <b:Last>Widmeyer</b:Last>
            <b:First>W.N.</b:First>
          </b:Person>
        </b:NameList>
      </b:Author>
    </b:Author>
    <b:RefOrder>16</b:RefOrder>
  </b:Source>
  <b:Source>
    <b:Tag>Sal15</b:Tag>
    <b:SourceType>JournalArticle</b:SourceType>
    <b:Guid>{2923A611-7172-4FAE-A430-708FEBD5F302}</b:Guid>
    <b:Title>Measuring Team Cohesion: Observations from the Science</b:Title>
    <b:JournalName>Human Factors: The Journal of the Human Factors and Ergonomics Society</b:JournalName>
    <b:Year>2015</b:Year>
    <b:Pages>365-374</b:Pages>
    <b:Volume>3</b:Volume>
    <b:Issue>57</b:Issue>
    <b:Author>
      <b:Author>
        <b:NameList>
          <b:Person>
            <b:Last>Salas</b:Last>
            <b:First>Eduardo</b:First>
          </b:Person>
          <b:Person>
            <b:Last>Grossman</b:Last>
            <b:First>Rebecca</b:First>
          </b:Person>
          <b:Person>
            <b:Last>Hughes</b:Last>
            <b:First>Ashley M.</b:First>
          </b:Person>
          <b:Person>
            <b:Last>Coultas</b:Last>
            <b:First>Chris W.</b:First>
          </b:Person>
        </b:NameList>
      </b:Author>
    </b:Author>
    <b:RefOrder>17</b:RefOrder>
  </b:Source>
  <b:Source>
    <b:Tag>Tea21</b:Tag>
    <b:SourceType>InternetSite</b:SourceType>
    <b:Guid>{3DBEEFFA-8573-46EB-850D-458525EEA62B}</b:Guid>
    <b:Title>Definition Of Team Dynamics</b:Title>
    <b:Year>2021</b:Year>
    <b:Author>
      <b:Author>
        <b:Corporate>Team Technology</b:Corporate>
      </b:Author>
    </b:Author>
    <b:YearAccessed>2021</b:YearAccessed>
    <b:MonthAccessed>08</b:MonthAccessed>
    <b:DayAccessed>16 </b:DayAccessed>
    <b:URL>https://www.teamtechnology.co.uk/team/dynamics/definition/</b:URL>
    <b:RefOrder>15</b:RefOrder>
  </b:Source>
  <b:Source>
    <b:Tag>Tuc65</b:Tag>
    <b:SourceType>JournalArticle</b:SourceType>
    <b:Guid>{8BA1DA5D-D8FE-43BC-82EA-A39EE815D1FA}</b:Guid>
    <b:Title>Developmental sequence in small groups</b:Title>
    <b:Year>1965</b:Year>
    <b:JournalName>Psychological Bulletin </b:JournalName>
    <b:Pages>384-399</b:Pages>
    <b:Volume>63</b:Volume>
    <b:Issue>6</b:Issue>
    <b:Author>
      <b:Author>
        <b:NameList>
          <b:Person>
            <b:Last>Tuckman</b:Last>
            <b:First>Bruce W.</b:First>
          </b:Person>
        </b:NameList>
      </b:Author>
    </b:Author>
    <b:RefOrder>18</b:RefOrder>
  </b:Source>
  <b:Source>
    <b:Tag>Sch58</b:Tag>
    <b:SourceType>Book</b:SourceType>
    <b:Guid>{09090553-6FC3-42A7-A508-DC4667476392}</b:Guid>
    <b:Title>FIRO: A three-dimensional theory of interpersonal behaviour</b:Title>
    <b:Year>1958</b:Year>
    <b:Author>
      <b:Author>
        <b:NameList>
          <b:Person>
            <b:Last>Schutz</b:Last>
            <b:First>William C</b:First>
          </b:Person>
        </b:NameList>
      </b:Author>
    </b:Author>
    <b:City>Chicago</b:City>
    <b:RefOrder>19</b:RefOrder>
  </b:Source>
  <b:Source>
    <b:Tag>Lew48</b:Tag>
    <b:SourceType>Book</b:SourceType>
    <b:Guid>{BFE410AB-E9C0-4BD1-8585-886C1F56D013}</b:Guid>
    <b:Title>Resolving Social Conflicts</b:Title>
    <b:Year>1948</b:Year>
    <b:City>New York</b:City>
    <b:Publisher>Harper &amp; Brothers</b:Publisher>
    <b:Author>
      <b:Author>
        <b:NameList>
          <b:Person>
            <b:Last>Lewin</b:Last>
            <b:First>Kurt</b:First>
          </b:Person>
        </b:NameList>
      </b:Author>
    </b:Author>
    <b:RefOrder>20</b:RefOrder>
  </b:Source>
  <b:Source>
    <b:Tag>Her69</b:Tag>
    <b:SourceType>JournalArticle</b:SourceType>
    <b:Guid>{FA099E91-9BB4-4626-923B-2AC9221694F0}</b:Guid>
    <b:Title>Life cycle theory of leadership</b:Title>
    <b:Year>1969</b:Year>
    <b:Pages>26-34</b:Pages>
    <b:JournalName>Training &amp; development</b:JournalName>
    <b:Volume>23</b:Volume>
    <b:Issue>5</b:Issue>
    <b:Author>
      <b:Author>
        <b:NameList>
          <b:Person>
            <b:Last>Hersey</b:Last>
            <b:First>P.</b:First>
          </b:Person>
          <b:Person>
            <b:Last>Blanchard</b:Last>
            <b:First>K.H.</b:First>
          </b:Person>
        </b:NameList>
      </b:Author>
    </b:Author>
    <b:RefOrder>21</b:RefOrder>
  </b:Source>
  <b:Source>
    <b:Tag>Don92</b:Tag>
    <b:SourceType>Book</b:SourceType>
    <b:Guid>{6B911396-217F-486C-AF15-E72734D307A9}</b:Guid>
    <b:Title>Managing Interpersonal Conflict </b:Title>
    <b:Year>1992</b:Year>
    <b:City>California</b:City>
    <b:Publisher>SAGE</b:Publisher>
    <b:Edition>1</b:Edition>
    <b:Author>
      <b:Author>
        <b:NameList>
          <b:Person>
            <b:Last>Donohue</b:Last>
            <b:First>William A.</b:First>
          </b:Person>
        </b:NameList>
      </b:Author>
    </b:Author>
    <b:RefOrder>22</b:RefOrder>
  </b:Source>
  <b:Source>
    <b:Tag>Bar04</b:Tag>
    <b:SourceType>JournalArticle</b:SourceType>
    <b:Guid>{387BEAC2-8AA1-49C1-A3AD-9582913F8EBA}</b:Guid>
    <b:Title>CONCEPTUALIZING THE CONSTRUCT OF INTERPERSONAL CONFLICT</b:Title>
    <b:Year>2004</b:Year>
    <b:JournalName>International Journal of Conflict Management </b:JournalName>
    <b:Pages>216-244</b:Pages>
    <b:Volume>15</b:Volume>
    <b:Issue>3</b:Issue>
    <b:Author>
      <b:Author>
        <b:NameList>
          <b:Person>
            <b:Last>Barki</b:Last>
            <b:First>Henri</b:First>
          </b:Person>
          <b:Person>
            <b:Last>Hartwick</b:Last>
            <b:First>Jon</b:First>
          </b:Person>
        </b:NameList>
      </b:Author>
    </b:Author>
    <b:RefOrder>23</b:RefOrder>
  </b:Source>
  <b:Source>
    <b:Tag>Woo08</b:Tag>
    <b:SourceType>JournalArticle</b:SourceType>
    <b:Guid>{FED6117F-45EC-492F-AAE3-354539A316B4}</b:Guid>
    <b:Title>Predicting interpersonal conflict resolution styles from personality characteristics</b:Title>
    <b:JournalName>Personality and Individual Differences</b:JournalName>
    <b:Year>2008</b:Year>
    <b:Pages>126-131</b:Pages>
    <b:Volume>45</b:Volume>
    <b:Issue>2</b:Issue>
    <b:Author>
      <b:Author>
        <b:NameList>
          <b:Person>
            <b:Last>Wood</b:Last>
            <b:First>Valeria Ford</b:First>
          </b:Person>
          <b:Person>
            <b:Last>Bell</b:Last>
            <b:First>Paul A.</b:First>
          </b:Person>
        </b:NameList>
      </b:Author>
    </b:Author>
    <b:RefOrder>24</b:RefOrder>
  </b:Source>
  <b:Source>
    <b:Tag>Kim10</b:Tag>
    <b:SourceType>JournalArticle</b:SourceType>
    <b:Guid>{15F2C98C-4A5E-4F8F-931B-E09F417F4D50}</b:Guid>
    <b:Title>Culture and Interpersonal Conflict Resolution Styles: Role of Acculturation</b:Title>
    <b:JournalName>Journal of Cross-Cultural Psychology</b:JournalName>
    <b:Year>2010</b:Year>
    <b:Pages>264-269 </b:Pages>
    <b:Volume>41</b:Volume>
    <b:Issue>2</b:Issue>
    <b:Author>
      <b:Author>
        <b:NameList>
          <b:Person>
            <b:Last>Kim-Jo</b:Last>
            <b:First>Tina</b:First>
          </b:Person>
          <b:Person>
            <b:Last>Benet-Martinez</b:Last>
            <b:First>Veronica</b:First>
          </b:Person>
          <b:Person>
            <b:Last>J.Ozer</b:Last>
            <b:First>Daniel</b:First>
          </b:Person>
        </b:NameList>
      </b:Author>
    </b:Author>
    <b:RefOrder>25</b:RefOrder>
  </b:Source>
  <b:Source>
    <b:Tag>Kis17</b:Tag>
    <b:SourceType>DocumentFromInternetSite</b:SourceType>
    <b:Guid>{252CFB79-1505-4669-AA1B-977C2D0101A5}</b:Guid>
    <b:Title>How to Resolve Interpsonal Conflict in the Workplace</b:Title>
    <b:Year>2017</b:Year>
    <b:YearAccessed>2021</b:YearAccessed>
    <b:MonthAccessed>08</b:MonthAccessed>
    <b:DayAccessed>17</b:DayAccessed>
    <b:URL>http://lizkislik.com/wp-content/uploads/2017/08/InterpersonalWorkplaceConflictFieldGuide.pdf#:~:text=How%20to%20Resolve%20Interpersonal%20Conflicts%20in%20the%20Workplace%3A,What%20are%20the%20levers%20that%20could%20...%20</b:URL>
    <b:Author>
      <b:Author>
        <b:NameList>
          <b:Person>
            <b:Last>Kislik</b:Last>
            <b:First>Liz</b:First>
          </b:Person>
        </b:NameList>
      </b:Author>
    </b:Author>
    <b:RefOrder>26</b:RefOrder>
  </b:Source>
  <b:Source>
    <b:Tag>Kim19</b:Tag>
    <b:SourceType>InternetSite</b:SourceType>
    <b:Guid>{B3BA56EC-3725-45FE-8518-6CBDE293C381}</b:Guid>
    <b:Title>Understanding and Resolving Interpersonal Conflicts</b:Title>
    <b:Year>2019</b:Year>
    <b:YearAccessed>2021</b:YearAccessed>
    <b:MonthAccessed>08</b:MonthAccessed>
    <b:DayAccessed>17</b:DayAccessed>
    <b:URL>http://michaelkimmig.eu/understanding-and-resolving-interpersonal-conflicts/</b:URL>
    <b:Author>
      <b:Author>
        <b:NameList>
          <b:Person>
            <b:Last>Kimming </b:Last>
            <b:First>Michael</b:First>
          </b:Person>
        </b:NameList>
      </b:Author>
    </b:Author>
    <b:RefOrder>27</b:RefOrder>
  </b:Source>
  <b:Source>
    <b:Tag>Dye13</b:Tag>
    <b:SourceType>Book</b:SourceType>
    <b:Guid>{FB50FBB9-295B-43B3-BFEE-952E3EA8C199}</b:Guid>
    <b:Title>Team Building: Proven Strategies for Improving Team Performance</b:Title>
    <b:Year>2013</b:Year>
    <b:City>Chichester</b:City>
    <b:Publisher>John Wiley &amp; Sons</b:Publisher>
    <b:Author>
      <b:Author>
        <b:NameList>
          <b:Person>
            <b:Last>Dyer</b:Last>
            <b:First>W. Gibb</b:First>
          </b:Person>
          <b:Person>
            <b:Last>Dyer</b:Last>
            <b:First>Heffrey H.</b:First>
          </b:Person>
          <b:Person>
            <b:Last>Dyer</b:Last>
            <b:First>William G.</b:First>
          </b:Person>
        </b:NameList>
      </b:Author>
    </b:Author>
    <b:RefOrder>28</b:RefOrder>
  </b:Source>
  <b:Source>
    <b:Tag>Uni15</b:Tag>
    <b:SourceType>DocumentFromInternetSite</b:SourceType>
    <b:Guid>{553240F8-F8E8-4508-A0BA-1A8863F77CEE}</b:Guid>
    <b:Title>Police staff bullying survey</b:Title>
    <b:Year>2015</b:Year>
    <b:Author>
      <b:Author>
        <b:Corporate>Unison</b:Corporate>
      </b:Author>
    </b:Author>
    <b:Month>03</b:Month>
    <b:YearAccessed>2021</b:YearAccessed>
    <b:MonthAccessed>08</b:MonthAccessed>
    <b:DayAccessed>17</b:DayAccessed>
    <b:URL>https://www.unison.org.uk/content/uploads/2016/02/Police-Bullying-Survey-Report-AW.pdf</b:URL>
    <b:RefOrder>29</b:RefOrder>
  </b:Source>
  <b:Source>
    <b:Tag>Cam21info</b:Tag>
    <b:SourceType>InternetSite</b:SourceType>
    <b:Guid>{B37DE736-3827-4434-8D11-6C39FDBAD85F}</b:Guid>
    <b:Title>Information</b:Title>
    <b:Year>2021</b:Year>
    <b:Author>
      <b:Author>
        <b:Corporate>Cambridge Dictionary</b:Corporate>
      </b:Author>
    </b:Author>
    <b:YearAccessed>2021</b:YearAccessed>
    <b:MonthAccessed>08</b:MonthAccessed>
    <b:DayAccessed>25</b:DayAccessed>
    <b:URL>https://dictionary.cambridge.org/dictionary/english/information</b:URL>
    <b:RefOrder>30</b:RefOrder>
  </b:Source>
  <b:Source>
    <b:Tag>Cam21intel</b:Tag>
    <b:SourceType>InternetSite</b:SourceType>
    <b:Guid>{62AC3AA4-1281-450F-A9F5-2EC01103E452}</b:Guid>
    <b:Author>
      <b:Author>
        <b:Corporate>Cambridge Dictionary</b:Corporate>
      </b:Author>
    </b:Author>
    <b:Title>Intelligence</b:Title>
    <b:Year>2021</b:Year>
    <b:YearAccessed>2021</b:YearAccessed>
    <b:MonthAccessed>08</b:MonthAccessed>
    <b:DayAccessed>25</b:DayAccessed>
    <b:URL>https://dictionary.cambridge.org/dictionary/english/intelligence</b:URL>
    <b:RefOrder>31</b:RefOrder>
  </b:Source>
  <b:Source>
    <b:Tag>Pal05</b:Tag>
    <b:SourceType>JournalArticle</b:SourceType>
    <b:Guid>{E3C44AFC-BB69-471D-B491-FE5C003569BD}</b:Guid>
    <b:Title>Information vs. Intelligence: What Police Executives Need to Know</b:Title>
    <b:Year>2005</b:Year>
    <b:Pages>32-33</b:Pages>
    <b:Author>
      <b:Author>
        <b:NameList>
          <b:Person>
            <b:Last>Palmeri</b:Last>
            <b:First>Lisa M.</b:First>
          </b:Person>
        </b:NameList>
      </b:Author>
    </b:Author>
    <b:JournalName>Police Chief</b:JournalName>
    <b:Volume>72</b:Volume>
    <b:Issue>6</b:Issue>
    <b:RefOrder>32</b:RefOrder>
  </b:Source>
  <b:Source>
    <b:Tag>Hom13</b:Tag>
    <b:SourceType>DocumentFromInternetSite</b:SourceType>
    <b:Guid>{E4E987D8-0460-459B-B50F-22C62B6720FC}</b:Guid>
    <b:Title>Intelligence Management </b:Title>
    <b:Year>2013</b:Year>
    <b:Author>
      <b:Author>
        <b:Corporate>Home Office</b:Corporate>
      </b:Author>
    </b:Author>
    <b:Month>10</b:Month>
    <b:Day>23</b:Day>
    <b:YearAccessed>29</b:YearAccessed>
    <b:MonthAccessed>08</b:MonthAccessed>
    <b:DayAccessed>2021</b:DayAccessed>
    <b:URL>https://library.college.police.uk/docs/npia/NIM-Code-of-Practice.pdf</b:URL>
    <b:RefOrder>34</b:RefOrder>
  </b:Source>
  <b:Source>
    <b:Tag>Col19</b:Tag>
    <b:SourceType>InternetSite</b:SourceType>
    <b:Guid>{07378841-717E-4955-8ED7-D8CAF8B69675}</b:Guid>
    <b:Title>Intelligence Management</b:Title>
    <b:Year>2019</b:Year>
    <b:YearAccessed>29</b:YearAccessed>
    <b:MonthAccessed>08</b:MonthAccessed>
    <b:DayAccessed>2021</b:DayAccessed>
    <b:URL>https://www.app.college.police.uk/app-content/intelligence-management/</b:URL>
    <b:Author>
      <b:Author>
        <b:Corporate>College of Policing</b:Corporate>
      </b:Author>
    </b:Author>
    <b:RefOrder>33</b:RefOrder>
  </b:Source>
  <b:Source>
    <b:Tag>Gar21</b:Tag>
    <b:SourceType>DocumentFromInternetSite</b:SourceType>
    <b:Guid>{BE75A44F-1B78-4614-A360-D7640FA8996F}</b:Guid>
    <b:Title>The National Intelligence Model </b:Title>
    <b:Year>2021</b:Year>
    <b:YearAccessed>2021</b:YearAccessed>
    <b:MonthAccessed>08</b:MonthAccessed>
    <b:DayAccessed>29</b:DayAccessed>
    <b:URL>https://rds.eppingforestdc.gov.uk/documents/s7967/NIM%20Presentation.pdf</b:URL>
    <b:Author>
      <b:Author>
        <b:NameList>
          <b:Person>
            <b:Last>Gardener</b:Last>
            <b:First>Paul</b:First>
          </b:Person>
        </b:NameList>
      </b:Author>
    </b:Author>
    <b:RefOrder>35</b:RefOrder>
  </b:Source>
  <b:Source>
    <b:Tag>Nat211</b:Tag>
    <b:SourceType>InternetSite</b:SourceType>
    <b:Guid>{6D3BFFB2-56E6-4479-BA2F-D7E55C5D831D}</b:Guid>
    <b:Title>Investigating and disrupting the highest risk serious and organised criminals</b:Title>
    <b:Year>2021</b:Year>
    <b:YearAccessed>2021</b:YearAccessed>
    <b:MonthAccessed>08</b:MonthAccessed>
    <b:DayAccessed>29</b:DayAccessed>
    <b:URL>https://nationalcrimeagency.gov.uk/what-we-do/how-we-work/investigating-and-disrupting-the-highest-risk-serious-and-organised-criminals</b:URL>
    <b:Author>
      <b:Author>
        <b:Corporate>National Crime Agency</b:Corporate>
      </b:Author>
    </b:Author>
    <b:RefOrder>36</b:RefOrder>
  </b:Source>
  <b:Source>
    <b:Tag>Nat212</b:Tag>
    <b:SourceType>InternetSite</b:SourceType>
    <b:Guid>{FC21D0A8-14A2-4A77-A547-3190336A33F2}</b:Guid>
    <b:Author>
      <b:Author>
        <b:Corporate>National Crime Agency</b:Corporate>
      </b:Author>
    </b:Author>
    <b:Title>County Lines </b:Title>
    <b:Year>2021</b:Year>
    <b:YearAccessed>2021</b:YearAccessed>
    <b:MonthAccessed>08</b:MonthAccessed>
    <b:DayAccessed>29</b:DayAccessed>
    <b:URL>https://www.nationalcrimeagency.gov.uk/what-we-do/crime-threats/drug-trafficking/county-lines</b:URL>
    <b:RefOrder>37</b:RefOrder>
  </b:Source>
  <b:Source>
    <b:Tag>Min19</b:Tag>
    <b:SourceType>DocumentFromInternetSite</b:SourceType>
    <b:Guid>{2BD73F4A-4238-4B11-9538-C39DC47B5BD1}</b:Guid>
    <b:Title>County Lines Exploitation</b:Title>
    <b:Year>2019</b:Year>
    <b:YearAccessed>2021</b:YearAccessed>
    <b:MonthAccessed>08</b:MonthAccessed>
    <b:DayAccessed>29</b:DayAccessed>
    <b:URL>https://assets.publishing.service.gov.uk/government/uploads/system/uploads/attachment_data/file/839253/moj-county-lines-practical-guidance-frontline-practitionerspdf.pdf</b:URL>
    <b:Author>
      <b:Author>
        <b:Corporate>Ministry of Justice</b:Corporate>
      </b:Author>
    </b:Author>
    <b:Month>10</b:Month>
    <b:Day>01</b:Day>
    <b:RefOrder>38</b:RefOrder>
  </b:Source>
  <b:Source>
    <b:Tag>Nat15</b:Tag>
    <b:SourceType>DocumentFromInternetSite</b:SourceType>
    <b:Guid>{4F01A5BA-5575-498B-A395-A49D529B208D}</b:Guid>
    <b:Author>
      <b:Author>
        <b:Corporate>National Crime Agency</b:Corporate>
      </b:Author>
    </b:Author>
    <b:Title>NCA Intelligence Assessment</b:Title>
    <b:Year>2015</b:Year>
    <b:Month>08</b:Month>
    <b:Day>12</b:Day>
    <b:YearAccessed>2021</b:YearAccessed>
    <b:MonthAccessed>08</b:MonthAccessed>
    <b:DayAccessed>29</b:DayAccessed>
    <b:URL>https://nationalcrimeagency.gov.uk/who-we-are/publications/359-nca-intelligence-assessment-county-lines-gangs-and-safeguarding-2015/file</b:URL>
    <b:RefOrder>39</b:RefOrder>
  </b:Source>
  <b:Source>
    <b:Tag>Uns21</b:Tag>
    <b:SourceType>InternetSite</b:SourceType>
    <b:Guid>{39A57826-4F95-4D95-BDAD-625201084560}</b:Guid>
    <b:Title>WHAT IS HUMAN TRAFFICKING?</b:Title>
    <b:Year>2021</b:Year>
    <b:YearAccessed>2021</b:YearAccessed>
    <b:MonthAccessed>08</b:MonthAccessed>
    <b:DayAccessed>29</b:DayAccessed>
    <b:URL>https://www.unseenuk.org/modern-slavery/human-trafficking</b:URL>
    <b:Author>
      <b:Author>
        <b:Corporate>Unseen</b:Corporate>
      </b:Author>
    </b:Author>
    <b:RefOrder>41</b:RefOrder>
  </b:Source>
  <b:Source>
    <b:Tag>Nat213</b:Tag>
    <b:SourceType>DocumentFromInternetSite</b:SourceType>
    <b:Guid>{491A6E91-1132-4BA1-A996-808E0B56D57B}</b:Guid>
    <b:Author>
      <b:Author>
        <b:Corporate>National Crime Agency</b:Corporate>
      </b:Author>
    </b:Author>
    <b:Title>National Strategic Assessment of Serious and Organised Crime</b:Title>
    <b:Year>2021</b:Year>
    <b:YearAccessed>2021</b:YearAccessed>
    <b:MonthAccessed>08</b:MonthAccessed>
    <b:DayAccessed>29</b:DayAccessed>
    <b:URL>https://nationalcrimeagency.gov.uk/who-we-are/publications/533-national-strategic-assessment-of-serious-and-organised-crime-2021/file</b:URL>
    <b:RefOrder>40</b:RefOrder>
  </b:Source>
  <b:Source>
    <b:Tag>The88</b:Tag>
    <b:SourceType>InternetSite</b:SourceType>
    <b:Guid>{951D5765-01BA-4863-B696-3FC80ADC4C55}</b:Guid>
    <b:Title>Road Traffic Act 1988</b:Title>
    <b:Year>1988</b:Year>
    <b:YearAccessed>2021</b:YearAccessed>
    <b:MonthAccessed>08</b:MonthAccessed>
    <b:DayAccessed>29</b:DayAccessed>
    <b:URL>https://www.legislation.gov.uk/ukpga/1988/52/section/163</b:URL>
    <b:Author>
      <b:Author>
        <b:Corporate>The United Kingdom Government</b:Corporate>
      </b:Author>
    </b:Author>
    <b:RefOrder>42</b:RefOrder>
  </b:Source>
  <b:Source>
    <b:Tag>The84</b:Tag>
    <b:SourceType>InternetSite</b:SourceType>
    <b:Guid>{028B8ECF-8DE6-4277-9483-DB3FBD8493B8}</b:Guid>
    <b:Author>
      <b:Author>
        <b:Corporate>The United Kingdom Government</b:Corporate>
      </b:Author>
    </b:Author>
    <b:Title>Polce and Criminal Evidence Act 1984</b:Title>
    <b:Year>1984</b:Year>
    <b:YearAccessed>2021</b:YearAccessed>
    <b:MonthAccessed>08</b:MonthAccessed>
    <b:DayAccessed>29</b:DayAccessed>
    <b:URL>https://www.legislation.gov.uk/ukpga/1984/60/section/4</b:URL>
    <b:RefOrder>44</b:RefOrder>
  </b:Source>
  <b:Source>
    <b:Tag>Dep17</b:Tag>
    <b:SourceType>DocumentFromInternetSite</b:SourceType>
    <b:Guid>{2EBF7AC7-0942-4A80-BEBF-6DE0232CBF4D}</b:Guid>
    <b:Author>
      <b:Author>
        <b:Corporate>Department for Education</b:Corporate>
      </b:Author>
    </b:Author>
    <b:Title>Child sexual exploitation</b:Title>
    <b:Year>2017</b:Year>
    <b:YearAccessed>2021</b:YearAccessed>
    <b:MonthAccessed>08</b:MonthAccessed>
    <b:DayAccessed>29</b:DayAccessed>
    <b:URL>https://assets.publishing.service.gov.uk/government/uploads/system/uploads/attachment_data/file/591903/CSE_Guidance_Core_Document_13.02.2017.pdf</b:URL>
    <b:Month>02</b:Month>
    <b:RefOrder>45</b:RefOrder>
  </b:Source>
  <b:Source>
    <b:Tag>Nat214</b:Tag>
    <b:SourceType>InternetSite</b:SourceType>
    <b:Guid>{79923F0C-25B9-4781-AE43-1BB4CE23A79A}</b:Guid>
    <b:Title>Child sexual abuse and exploitation</b:Title>
    <b:Year>2021</b:Year>
    <b:YearAccessed>2021</b:YearAccessed>
    <b:MonthAccessed>08</b:MonthAccessed>
    <b:DayAccessed>29</b:DayAccessed>
    <b:URL>https://nationalcrimeagency.gov.uk/what-we-do/crime-threats/child-sexual-abuse-and-exploitation</b:URL>
    <b:Author>
      <b:Author>
        <b:Corporate>National Crime Agency </b:Corporate>
      </b:Author>
    </b:Author>
    <b:RefOrder>46</b:RefOrder>
  </b:Source>
  <b:Source>
    <b:Tag>Col191</b:Tag>
    <b:SourceType>InternetSite</b:SourceType>
    <b:Guid>{6886CB59-3F13-4979-BCEB-E58E61C5C545}</b:Guid>
    <b:Author>
      <b:Author>
        <b:Corporate>College of Policing</b:Corporate>
      </b:Author>
    </b:Author>
    <b:Title>Road Policing</b:Title>
    <b:Year>2019</b:Year>
    <b:YearAccessed>2021</b:YearAccessed>
    <b:MonthAccessed>08</b:MonthAccessed>
    <b:DayAccessed>29</b:DayAccessed>
    <b:URL>https://www.app.college.police.uk/app-content/road-policing-2/disrupting-criminality/#:~:text=Criminals%E2%80%99%20use%20of%20roads%20ranges%20from%20minor%20motoring,and%20be%20associated%20with%20national%20and%20seasonal%20campaigns.</b:URL>
    <b:RefOrder>43</b:RefOrder>
  </b:Source>
  <b:Source>
    <b:Tag>Col20</b:Tag>
    <b:SourceType>InternetSite</b:SourceType>
    <b:Guid>{16C7DB7E-9975-49F8-86E8-E6920E62DEC1}</b:Guid>
    <b:Author>
      <b:Author>
        <b:Corporate>College of Policing </b:Corporate>
      </b:Author>
    </b:Author>
    <b:Title>Investigation</b:Title>
    <b:Year>2020</b:Year>
    <b:YearAccessed>2021</b:YearAccessed>
    <b:MonthAccessed>08</b:MonthAccessed>
    <b:DayAccessed>29</b:DayAccessed>
    <b:URL>https://www.app.college.police.uk/app-content/investigations/investigative-strategies/investigative-strategiesanpr/?highlight=victims%20of%20asb#anpr-in-investigations</b:URL>
    <b:RefOrder>47</b:RefOrder>
  </b:Source>
  <b:Source>
    <b:Tag>Ken21</b:Tag>
    <b:SourceType>InternetSite</b:SourceType>
    <b:Guid>{116C58B4-56EC-41B1-82F2-4FA9EC37BCE5}</b:Guid>
    <b:Author>
      <b:Author>
        <b:Corporate>Kent Police</b:Corporate>
      </b:Author>
    </b:Author>
    <b:Title>Automatic Number Plate Recognition (ANPR)</b:Title>
    <b:Year>2021</b:Year>
    <b:YearAccessed>2021</b:YearAccessed>
    <b:MonthAccessed>08</b:MonthAccessed>
    <b:DayAccessed>29</b:DayAccessed>
    <b:URL>https://www.kent.police.uk/foi-ai/kent-police/who-we-are/who-we-are-and-what-we-do/automatic-number-plate-recognition-anpr/</b:URL>
    <b:RefOrder>48</b:RefOrder>
  </b:Source>
  <b:Source>
    <b:Tag>Col141</b:Tag>
    <b:SourceType>InternetSite</b:SourceType>
    <b:Guid>{FB66744A-F5F6-41E7-A0F1-35CB4EFE0682}</b:Guid>
    <b:Title>National Decison Model</b:Title>
    <b:Year>2014</b:Year>
    <b:YearAccessed>2021</b:YearAccessed>
    <b:MonthAccessed>09</b:MonthAccessed>
    <b:DayAccessed>02</b:DayAccessed>
    <b:URL>https://www.app.college.police.uk/app-content/national-decision-model/the-national-decision-model/#six-key-elements-ciapoar</b:URL>
    <b:Author>
      <b:Author>
        <b:Corporate>College of Policing</b:Corporate>
      </b:Author>
    </b:Author>
    <b:RefOrder>50</b:RefOrder>
  </b:Source>
  <b:Source>
    <b:Tag>Col201</b:Tag>
    <b:SourceType>InternetSite</b:SourceType>
    <b:Guid>{AB40E9CD-767A-4A49-9A89-7D9203094962}</b:Guid>
    <b:Title>Police Driving</b:Title>
    <b:Year>2020</b:Year>
    <b:Author>
      <b:Author>
        <b:Corporate>College of Policing</b:Corporate>
      </b:Author>
    </b:Author>
    <b:Month>07</b:Month>
    <b:Day>09</b:Day>
    <b:YearAccessed>2021</b:YearAccessed>
    <b:MonthAccessed>09</b:MonthAccessed>
    <b:DayAccessed>02</b:DayAccessed>
    <b:URL>https://www.app.college.police.uk/app-content/road-policing-2/police-driving/?highlight=care%20and%20welfare%20of%20interviewees#goals-for-driver-education</b:URL>
    <b:RefOrder>49</b:RefOrder>
  </b:Source>
  <b:Source>
    <b:Tag>Col</b:Tag>
    <b:SourceType>InternetSite</b:SourceType>
    <b:Guid>{2E602608-6740-4EBE-8C02-47FDAC27405F}</b:Guid>
    <b:Author>
      <b:Author>
        <b:Corporate>College of Policing</b:Corporate>
      </b:Author>
    </b:Author>
    <b:Title>Conflict Management Skills</b:Title>
    <b:Year>2020</b:Year>
    <b:YearAccessed>2021</b:YearAccessed>
    <b:MonthAccessed>09</b:MonthAccessed>
    <b:DayAccessed>02</b:DayAccessed>
    <b:URL>https://www.college.police.uk/guidance/conflict-management/conflict-management-skills</b:URL>
    <b:RefOrder>51</b:RefOrder>
  </b:Source>
  <b:Source>
    <b:Tag>Nat215</b:Tag>
    <b:SourceType>InternetSite</b:SourceType>
    <b:Guid>{B5629A39-B765-4C1C-B81C-655855B64670}</b:Guid>
    <b:Author>
      <b:Author>
        <b:Corporate>National Police Chiefs' Council</b:Corporate>
      </b:Author>
    </b:Author>
    <b:Title>Stay Safe</b:Title>
    <b:Year>2021</b:Year>
    <b:YearAccessed>2021</b:YearAccessed>
    <b:MonthAccessed>09</b:MonthAccessed>
    <b:DayAccessed>02</b:DayAccessed>
    <b:URL>https://www.npcc.police.uk/NPCCBusinessAreas/WeaponAttacksStaySafe.aspx</b:URL>
    <b:RefOrder>52</b:RefOrder>
  </b:Source>
  <b:Source>
    <b:Tag>Cou17</b:Tag>
    <b:SourceType>ElectronicSource</b:SourceType>
    <b:Guid>{731015F2-8934-462D-B9C3-E7ED6050198E}</b:Guid>
    <b:Title>Stay Safe: Firearms &amp; Weapons Attack #ActionCountersTerrorism</b:Title>
    <b:Year>2017</b:Year>
    <b:City>London</b:City>
    <b:Author>
      <b:Author>
        <b:Corporate>Counter Terrorism Policing Uk</b:Corporate>
      </b:Author>
    </b:Author>
    <b:Publisher>Counter Terrorism Policing Uk</b:Publisher>
    <b:RefOrder>53</b:RefOrder>
  </b:Source>
  <b:Source>
    <b:Tag>The94</b:Tag>
    <b:SourceType>InternetSite</b:SourceType>
    <b:Guid>{C85EB306-38BD-494B-9CAB-037B9D1DA694}</b:Guid>
    <b:Title>Criminal Justice and Public Order Act 1994</b:Title>
    <b:Year>1994</b:Year>
    <b:YearAccessed>2021</b:YearAccessed>
    <b:MonthAccessed>09</b:MonthAccessed>
    <b:DayAccessed>02</b:DayAccessed>
    <b:URL>https://www.legislation.gov.uk/ukpga/1994/33/section/36</b:URL>
    <b:Author>
      <b:Author>
        <b:Corporate>The United Kingdom Government</b:Corporate>
      </b:Author>
    </b:Author>
    <b:RefOrder>54</b:RefOrder>
  </b:Source>
  <b:Source>
    <b:Tag>The10</b:Tag>
    <b:SourceType>InternetSite</b:SourceType>
    <b:Guid>{511E1A99-AAC7-458E-87DA-35756FC744E0}</b:Guid>
    <b:Author>
      <b:Author>
        <b:Corporate>The United Kingdom Govrnment</b:Corporate>
      </b:Author>
    </b:Author>
    <b:Title>Equality Act 2010</b:Title>
    <b:Year>2010</b:Year>
    <b:YearAccessed>2021</b:YearAccessed>
    <b:MonthAccessed>09</b:MonthAccessed>
    <b:DayAccessed>02</b:DayAccessed>
    <b:URL>https://www.legislation.gov.uk/ukpga/2010/15/contents</b:URL>
    <b:RefOrder>55</b:RefOrder>
  </b:Source>
</b:Sources>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infopath/2007/PartnerControls"/>
    <ds:schemaRef ds:uri="2e89cfda-a374-4413-9f0d-8b601eddeb70"/>
    <ds:schemaRef ds:uri="http://purl.org/dc/terms/"/>
    <ds:schemaRef ds:uri="http://purl.org/dc/dcmitype/"/>
    <ds:schemaRef ds:uri="http://schemas.microsoft.com/office/2006/documentManagement/types"/>
    <ds:schemaRef ds:uri="http://purl.org/dc/elements/1.1/"/>
    <ds:schemaRef ds:uri="http://schemas.microsoft.com/office/2006/metadata/properties"/>
    <ds:schemaRef ds:uri="http://schemas.openxmlformats.org/package/2006/metadata/core-properties"/>
    <ds:schemaRef ds:uri="1ecf5648-3750-43f5-867d-bfaa16e6e17e"/>
    <ds:schemaRef ds:uri="http://www.w3.org/XML/1998/namespace"/>
  </ds:schemaRefs>
</ds:datastoreItem>
</file>

<file path=customXml/itemProps4.xml><?xml version="1.0" encoding="utf-8"?>
<ds:datastoreItem xmlns:ds="http://schemas.openxmlformats.org/officeDocument/2006/customXml" ds:itemID="{1E1B15A7-1FD8-4091-9756-AD568E48CD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2085</TotalTime>
  <Pages>35</Pages>
  <Words>10444</Words>
  <Characters>64104</Characters>
  <Application>Microsoft Office Word</Application>
  <DocSecurity>0</DocSecurity>
  <Lines>534</Lines>
  <Paragraphs>148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Herbert,Tom swp6620</cp:lastModifiedBy>
  <cp:revision>89</cp:revision>
  <cp:lastPrinted>2014-08-26T08:55:00Z</cp:lastPrinted>
  <dcterms:created xsi:type="dcterms:W3CDTF">2021-05-10T07:09:00Z</dcterms:created>
  <dcterms:modified xsi:type="dcterms:W3CDTF">2021-10-06T21:08:00Z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753335a8-d073-4d66-8407-48b42488708a</vt:lpwstr>
  </property>
  <property fmtid="{D5CDD505-2E9C-101B-9397-08002B2CF9AE}" pid="4" name="Classification">
    <vt:lpwstr>OFFICIAL</vt:lpwstr>
  </property>
  <property fmtid="{D5CDD505-2E9C-101B-9397-08002B2CF9AE}" pid="5" name="Visibility">
    <vt:lpwstr>NOT VISIBLE</vt:lpwstr>
  </property>
</Properties>
</file>