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1C555" w14:textId="6E70EA0E" w:rsidR="008E4B75" w:rsidRPr="008373AE" w:rsidRDefault="008E4B75">
      <w:pPr>
        <w:rPr>
          <w:b/>
          <w:bCs/>
        </w:rPr>
      </w:pPr>
      <w:r w:rsidRPr="008373AE">
        <w:rPr>
          <w:b/>
          <w:bCs/>
        </w:rPr>
        <w:t xml:space="preserve">Annotated bibliography </w:t>
      </w:r>
    </w:p>
    <w:p w14:paraId="452AA3AD" w14:textId="1A1E4A46" w:rsidR="008E4B75" w:rsidRDefault="008E4B75">
      <w:r>
        <w:t xml:space="preserve">Objectification and Vision: how images shape our early visual processes </w:t>
      </w:r>
      <w:r w:rsidR="00DD731D">
        <w:t>– Alice Roberts</w:t>
      </w:r>
    </w:p>
    <w:p w14:paraId="74EADE5C" w14:textId="432B8555" w:rsidR="00D403B4" w:rsidRDefault="00E30ABB">
      <w:r>
        <w:t>This article discusses how sexual objectification can happen even at the early stages of visual perception</w:t>
      </w:r>
      <w:r w:rsidR="0045224E">
        <w:t>, and how the media can unknowingly train a persons perception of women.</w:t>
      </w:r>
      <w:r w:rsidR="00D403B4">
        <w:t xml:space="preserve"> Alice Roberts argues that repeated exposure to sexualised images of women can lead to changes in the way that people perceive and visually process real women, leading to a subconscious objectified view of women. She argues that when viewers constantly encounter women shown as blank-faced, sexualised objects, their brains learn to associate women as having these features. Resulting in an objectifying way of seeing the world, where women are objectified visually before the conscious thought even occurs. </w:t>
      </w:r>
    </w:p>
    <w:p w14:paraId="3203DE89" w14:textId="5A751AB6" w:rsidR="00CD295D" w:rsidRDefault="00CD295D">
      <w:r>
        <w:t xml:space="preserve">Roberts supports her arguments by using research from psychologists and neuroscience. She looks at studies that show how early visual processing involves the automatic categorisation of features like gender and facial expression, and that “visual priors” can be shaped by repeated exposure. She also researched racial biases in visual perception (for example, seeing Black men as more likely to be armed). These studies and research support her claims that images from the media can unconsciously </w:t>
      </w:r>
      <w:r w:rsidR="0045224E">
        <w:t>train people to see women in an objectifying manner. Alice Roberts</w:t>
      </w:r>
      <w:r w:rsidR="001963C1">
        <w:t xml:space="preserve">’ argument is very compelling because she combines philosophical theory with scientific evidence, which shows that objectification can happen at a subconscious, perceptual level. Her use of scientific studies adds credibility to the idea that visual habits are learnt through cultural imagery. </w:t>
      </w:r>
    </w:p>
    <w:p w14:paraId="6E4829F8" w14:textId="2F549361" w:rsidR="008E4B75" w:rsidRDefault="00E14247">
      <w:r>
        <w:t xml:space="preserve">This resource is very useful to my work because it combines my subject of objectification of women and scientific evidence, this will be useful to include in my dissertation and back up my arguments. </w:t>
      </w:r>
    </w:p>
    <w:p w14:paraId="4A2AA3E1" w14:textId="77777777" w:rsidR="00E14247" w:rsidRDefault="00E14247"/>
    <w:p w14:paraId="6284B7F0" w14:textId="53328588" w:rsidR="008E4B75" w:rsidRDefault="008E4B75">
      <w:r>
        <w:t xml:space="preserve">Down Girl : The Logic of Misogyny </w:t>
      </w:r>
      <w:r w:rsidR="00B46115">
        <w:t>– Kate Manne</w:t>
      </w:r>
    </w:p>
    <w:p w14:paraId="7813F20A" w14:textId="4C4C0F83" w:rsidR="008E4B75" w:rsidRDefault="00E14247">
      <w:r>
        <w:t xml:space="preserve">This book explores the ideas of misogyny, what it is along with why and if it is still occurring. It looks into the ‘logic of misogyny’ in terms of the ‘hostilities women face because they are living in a man’s world’. Down Girl looks at the areas in society that claim to be post-patriarchal but may not be so. </w:t>
      </w:r>
      <w:r w:rsidR="00734466">
        <w:t>Kate Manne draws a key distinction between sexism and misogyny, claiming sexism is the ideology that justifies gender inequality and misogyny is the social practice that enforces that inequality. She also claims that misogyny arises from male entitlement, the belief that men are owed certain things from women such as sex, attention or care. Manne argues that misogyny is structural not individual and operates as a system rather than isolated acts of cruelty.</w:t>
      </w:r>
    </w:p>
    <w:p w14:paraId="09EDCD01" w14:textId="77C155B9" w:rsidR="00734466" w:rsidRDefault="00734466">
      <w:r>
        <w:lastRenderedPageBreak/>
        <w:t>Manne makes her arguments reliable by using high profile examples such as the treatment of Hilary Clinton during the 2016 US elections, or the reactions to women who speak out against sexual violence. She also looks into the cultural double standards in how different traits such as ambition, anger or authority are judged differently in men and women.</w:t>
      </w:r>
    </w:p>
    <w:p w14:paraId="0E8E49D4" w14:textId="26E396B6" w:rsidR="008E4B75" w:rsidRDefault="00734466">
      <w:r>
        <w:t xml:space="preserve">This book will be a good resource in my dissertation </w:t>
      </w:r>
      <w:r w:rsidR="00D73C19">
        <w:t>because it talks about the power dynamics behind objectification, it also links visual culture to male entitlement.</w:t>
      </w:r>
    </w:p>
    <w:p w14:paraId="2EAEF463" w14:textId="77777777" w:rsidR="00D74DE5" w:rsidRDefault="00D74DE5"/>
    <w:p w14:paraId="6A2F401D" w14:textId="77777777" w:rsidR="00D74DE5" w:rsidRDefault="00D74DE5"/>
    <w:p w14:paraId="03416EF5" w14:textId="6C362252" w:rsidR="00D74DE5" w:rsidRDefault="00D74DE5">
      <w:r>
        <w:t xml:space="preserve">Women’s lived experience and the Male Gaze in Big Little Lies </w:t>
      </w:r>
      <w:r w:rsidR="00DD731D">
        <w:t xml:space="preserve"> - Brittany Barron</w:t>
      </w:r>
    </w:p>
    <w:p w14:paraId="1B16618A" w14:textId="105BE4C0" w:rsidR="002C7598" w:rsidRDefault="00A81401">
      <w:r>
        <w:t>This article discusses how women were objectified through the male gaze in the HBO series Big Little Lies</w:t>
      </w:r>
      <w:r w:rsidR="00C47174">
        <w:t xml:space="preserve">. It talks about how although the attempts can be seen in this program to portray complex female characters in a way that comes across realistic and relatable, the hints of objectification and the male gaze can also be seen. Barron discusses how the character Madeline appears to portray situations in a relatable manner while also being seen as embodying a completely unrelatable polished exterior, which perfectly personifies a polished feminine look without a single hair out of place. </w:t>
      </w:r>
      <w:r w:rsidR="00E20DF6">
        <w:t xml:space="preserve"> This article also discusses how different characters portray different versions of beauty standards and how the male gaze effects every aspect of these womens lives and how the female characters view even one another.</w:t>
      </w:r>
    </w:p>
    <w:p w14:paraId="63F5AACA" w14:textId="7FA83524" w:rsidR="00C47174" w:rsidRDefault="00C47174">
      <w:r>
        <w:t xml:space="preserve">This article has reliable arguments that will be useful to me in my dissertation because it uses theorists such as John Berger in his book Ways of Seeing to discuss certain view points. </w:t>
      </w:r>
      <w:r w:rsidR="00E20DF6">
        <w:t xml:space="preserve">I plan to use this article as a modern, relevant media example of objectification to show that this idea isn’t one that is purely historical and that it is still a real issue today. </w:t>
      </w:r>
    </w:p>
    <w:p w14:paraId="0F681D85" w14:textId="77777777" w:rsidR="002C7598" w:rsidRDefault="002C7598"/>
    <w:p w14:paraId="614375F2" w14:textId="25591544" w:rsidR="00B6104B" w:rsidRDefault="002C7598">
      <w:r>
        <w:t xml:space="preserve">Objectification, Bodily Revenge, and National Identity: Refashioning  ‘Comfort Women’ in Chinese Cinema </w:t>
      </w:r>
      <w:r w:rsidR="00DD731D">
        <w:t xml:space="preserve">– </w:t>
      </w:r>
      <w:r w:rsidR="00B46115">
        <w:t xml:space="preserve"> Pingfan Zhang</w:t>
      </w:r>
    </w:p>
    <w:p w14:paraId="5E03A498" w14:textId="13DDA4C3" w:rsidR="00B6104B" w:rsidRDefault="00E20DF6">
      <w:r>
        <w:t xml:space="preserve">This </w:t>
      </w:r>
      <w:r w:rsidR="00FE4C5E">
        <w:t>article or thesis</w:t>
      </w:r>
      <w:r>
        <w:t xml:space="preserve"> by Pingfan Zhang is about the idea of ‘comfort women’ and how they are portrayed in Chinese cinema</w:t>
      </w:r>
      <w:r w:rsidR="00FE4C5E">
        <w:t xml:space="preserve"> and the works that have been done to reframe the gaze of these objectified women</w:t>
      </w:r>
      <w:r>
        <w:t xml:space="preserve">. </w:t>
      </w:r>
      <w:r w:rsidR="00FE4C5E">
        <w:t>‘Comfort women’ are historically women who were abducted and forced to work as sex slaves for the Japanese military. Zhang talks about how these women have been objectified in Chinese cinema and used as a product, and how some of the modern films studied in this article are working to grapple with the commodification of women’s sexuality and their bodies especially in wartime</w:t>
      </w:r>
      <w:r w:rsidR="00E37CFF">
        <w:t>. In doing so, some films are still presenting women as objects to be looked at, not as humans in full control who have emotions and feelings too</w:t>
      </w:r>
      <w:r w:rsidR="00FE4C5E">
        <w:t xml:space="preserve">. </w:t>
      </w:r>
      <w:r w:rsidR="00E37CFF">
        <w:t xml:space="preserve">One argument Zhang uses is that the </w:t>
      </w:r>
      <w:r w:rsidR="00E37CFF">
        <w:lastRenderedPageBreak/>
        <w:t xml:space="preserve">films studied show the suffering of women to create a strong sense of shame, revenge and remembrance. However this also highlights that women’s bodies are still shown as victims, so the films both support and question the ideas of national pride.  </w:t>
      </w:r>
    </w:p>
    <w:p w14:paraId="486A2120" w14:textId="11C82B1D" w:rsidR="00E37CFF" w:rsidRDefault="00E37CFF">
      <w:r>
        <w:t xml:space="preserve">Zhang backs up their arguments by using historical context and theoretical grounding, they also compare films from multiple decades which shows how the portrayal of comfort women has changed over time. This article will be helpful to me when writing my dissertation as it uses historical examples </w:t>
      </w:r>
      <w:r w:rsidR="00DD731D">
        <w:t xml:space="preserve">along with more modern examples to show the objectification and commodification of women. </w:t>
      </w:r>
    </w:p>
    <w:p w14:paraId="4B1664DF" w14:textId="77777777" w:rsidR="00B6104B" w:rsidRDefault="00B6104B"/>
    <w:p w14:paraId="6B4C8C19" w14:textId="728B9640" w:rsidR="00B6104B" w:rsidRDefault="00B6104B">
      <w:r>
        <w:t xml:space="preserve">Personification and Objectification </w:t>
      </w:r>
      <w:r w:rsidR="00B46115">
        <w:t xml:space="preserve">- </w:t>
      </w:r>
      <w:r w:rsidR="00B46115">
        <w:t>Nils-Hennes Stear</w:t>
      </w:r>
    </w:p>
    <w:p w14:paraId="3B87E20C" w14:textId="1F26AA4C" w:rsidR="00B6104B" w:rsidRDefault="00B6104B">
      <w:r>
        <w:t xml:space="preserve">This article is about the connection between objectification and personification which are the opposite of one another. Objectification is the idea of treating a person like an object and personification is the idea of treating an object like a person. This article discusses the theory of </w:t>
      </w:r>
      <w:r w:rsidR="00DD731D">
        <w:t xml:space="preserve">the personification of pornography (using it as/instead of a women) itself brings objectification. This theory looks into the many ethical issues of pornography and how it objectifies women and is so harmful to them. </w:t>
      </w:r>
    </w:p>
    <w:p w14:paraId="5FE0D297" w14:textId="5A9C85AD" w:rsidR="00DD731D" w:rsidRDefault="00DD731D">
      <w:r>
        <w:t xml:space="preserve">This article will be very helpful to me in writing my dissertation as it includes a lot of theory which will be helpful is backing up my arguments. I also am very interested in the way it describes personification and objectification as being so closely linked. </w:t>
      </w:r>
    </w:p>
    <w:p w14:paraId="049579E4" w14:textId="77777777" w:rsidR="008E4B75" w:rsidRDefault="008E4B75"/>
    <w:p w14:paraId="0CDB74AC" w14:textId="552B0E06" w:rsidR="008E4B75" w:rsidRDefault="008E4B75"/>
    <w:p w14:paraId="15203EF0" w14:textId="77777777" w:rsidR="008E4B75" w:rsidRDefault="008E4B75"/>
    <w:p w14:paraId="5C8B2B64" w14:textId="77777777" w:rsidR="008E4B75" w:rsidRDefault="008E4B75"/>
    <w:p w14:paraId="5EB5FC2B" w14:textId="77777777" w:rsidR="008E4B75" w:rsidRDefault="008E4B75"/>
    <w:p w14:paraId="0EAF67D0" w14:textId="77777777" w:rsidR="008E4B75" w:rsidRDefault="008E4B75"/>
    <w:p w14:paraId="5CF7F203" w14:textId="77777777" w:rsidR="008E4B75" w:rsidRDefault="008E4B75"/>
    <w:p w14:paraId="02259FD4" w14:textId="77777777" w:rsidR="008E4B75" w:rsidRDefault="008E4B75"/>
    <w:p w14:paraId="29607555" w14:textId="77777777" w:rsidR="008E4B75" w:rsidRDefault="008E4B75"/>
    <w:p w14:paraId="7EE2D3D2" w14:textId="77777777" w:rsidR="008E4B75" w:rsidRDefault="008E4B75"/>
    <w:sectPr w:rsidR="008E4B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B75"/>
    <w:rsid w:val="000A2AF8"/>
    <w:rsid w:val="00171588"/>
    <w:rsid w:val="001963C1"/>
    <w:rsid w:val="002C7598"/>
    <w:rsid w:val="00425A79"/>
    <w:rsid w:val="0045224E"/>
    <w:rsid w:val="00565CFB"/>
    <w:rsid w:val="00734466"/>
    <w:rsid w:val="008373AE"/>
    <w:rsid w:val="008E4B75"/>
    <w:rsid w:val="00900BB9"/>
    <w:rsid w:val="009C3394"/>
    <w:rsid w:val="00A81401"/>
    <w:rsid w:val="00B46115"/>
    <w:rsid w:val="00B6104B"/>
    <w:rsid w:val="00C05384"/>
    <w:rsid w:val="00C47174"/>
    <w:rsid w:val="00CD295D"/>
    <w:rsid w:val="00D403B4"/>
    <w:rsid w:val="00D73C19"/>
    <w:rsid w:val="00D74DE5"/>
    <w:rsid w:val="00DD731D"/>
    <w:rsid w:val="00E14247"/>
    <w:rsid w:val="00E20DF6"/>
    <w:rsid w:val="00E30ABB"/>
    <w:rsid w:val="00E37CFF"/>
    <w:rsid w:val="00E50F2A"/>
    <w:rsid w:val="00EA3C45"/>
    <w:rsid w:val="00FE4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8DB21"/>
  <w15:chartTrackingRefBased/>
  <w15:docId w15:val="{1B15CC52-0EE5-43D9-AEDC-CA35CCC90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4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4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4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4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4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B75"/>
    <w:rPr>
      <w:rFonts w:eastAsiaTheme="majorEastAsia" w:cstheme="majorBidi"/>
      <w:color w:val="272727" w:themeColor="text1" w:themeTint="D8"/>
    </w:rPr>
  </w:style>
  <w:style w:type="paragraph" w:styleId="Title">
    <w:name w:val="Title"/>
    <w:basedOn w:val="Normal"/>
    <w:next w:val="Normal"/>
    <w:link w:val="TitleChar"/>
    <w:uiPriority w:val="10"/>
    <w:qFormat/>
    <w:rsid w:val="008E4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B75"/>
    <w:pPr>
      <w:spacing w:before="160"/>
      <w:jc w:val="center"/>
    </w:pPr>
    <w:rPr>
      <w:i/>
      <w:iCs/>
      <w:color w:val="404040" w:themeColor="text1" w:themeTint="BF"/>
    </w:rPr>
  </w:style>
  <w:style w:type="character" w:customStyle="1" w:styleId="QuoteChar">
    <w:name w:val="Quote Char"/>
    <w:basedOn w:val="DefaultParagraphFont"/>
    <w:link w:val="Quote"/>
    <w:uiPriority w:val="29"/>
    <w:rsid w:val="008E4B75"/>
    <w:rPr>
      <w:i/>
      <w:iCs/>
      <w:color w:val="404040" w:themeColor="text1" w:themeTint="BF"/>
    </w:rPr>
  </w:style>
  <w:style w:type="paragraph" w:styleId="ListParagraph">
    <w:name w:val="List Paragraph"/>
    <w:basedOn w:val="Normal"/>
    <w:uiPriority w:val="34"/>
    <w:qFormat/>
    <w:rsid w:val="008E4B75"/>
    <w:pPr>
      <w:ind w:left="720"/>
      <w:contextualSpacing/>
    </w:pPr>
  </w:style>
  <w:style w:type="character" w:styleId="IntenseEmphasis">
    <w:name w:val="Intense Emphasis"/>
    <w:basedOn w:val="DefaultParagraphFont"/>
    <w:uiPriority w:val="21"/>
    <w:qFormat/>
    <w:rsid w:val="008E4B75"/>
    <w:rPr>
      <w:i/>
      <w:iCs/>
      <w:color w:val="0F4761" w:themeColor="accent1" w:themeShade="BF"/>
    </w:rPr>
  </w:style>
  <w:style w:type="paragraph" w:styleId="IntenseQuote">
    <w:name w:val="Intense Quote"/>
    <w:basedOn w:val="Normal"/>
    <w:next w:val="Normal"/>
    <w:link w:val="IntenseQuoteChar"/>
    <w:uiPriority w:val="30"/>
    <w:qFormat/>
    <w:rsid w:val="008E4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B75"/>
    <w:rPr>
      <w:i/>
      <w:iCs/>
      <w:color w:val="0F4761" w:themeColor="accent1" w:themeShade="BF"/>
    </w:rPr>
  </w:style>
  <w:style w:type="character" w:styleId="IntenseReference">
    <w:name w:val="Intense Reference"/>
    <w:basedOn w:val="DefaultParagraphFont"/>
    <w:uiPriority w:val="32"/>
    <w:qFormat/>
    <w:rsid w:val="008E4B7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295</TotalTime>
  <Pages>3</Pages>
  <Words>1019</Words>
  <Characters>5810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Ashman (2204992)</dc:creator>
  <cp:keywords/>
  <dc:description/>
  <cp:lastModifiedBy>Abbie Ashman (2204992)</cp:lastModifiedBy>
  <cp:revision>10</cp:revision>
  <dcterms:created xsi:type="dcterms:W3CDTF">2025-10-15T09:12:00Z</dcterms:created>
  <dcterms:modified xsi:type="dcterms:W3CDTF">2025-10-22T11:32:00Z</dcterms:modified>
</cp:coreProperties>
</file>