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849B0" w14:textId="77777777" w:rsidR="00700820" w:rsidRPr="00700820" w:rsidRDefault="00D24842" w:rsidP="00700820">
      <w:pPr>
        <w:spacing w:line="360" w:lineRule="auto"/>
        <w:jc w:val="center"/>
        <w:rPr>
          <w:rFonts w:ascii="Arial" w:hAnsi="Arial" w:cs="Arial"/>
          <w:b/>
          <w:bCs/>
          <w:sz w:val="34"/>
          <w:szCs w:val="24"/>
          <w:lang w:val="en-US"/>
        </w:rPr>
      </w:pPr>
      <w:r>
        <w:rPr>
          <w:noProof/>
        </w:rPr>
        <w:drawing>
          <wp:inline distT="0" distB="0" distL="0" distR="0" wp14:anchorId="1A2EDA19" wp14:editId="1271AB87">
            <wp:extent cx="1264920" cy="4711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05090" cy="486369"/>
                    </a:xfrm>
                    <a:prstGeom prst="rect">
                      <a:avLst/>
                    </a:prstGeom>
                  </pic:spPr>
                </pic:pic>
              </a:graphicData>
            </a:graphic>
          </wp:inline>
        </w:drawing>
      </w:r>
    </w:p>
    <w:p w14:paraId="1D8FE644" w14:textId="77777777" w:rsidR="00D80041" w:rsidRPr="00700820" w:rsidRDefault="00D24842" w:rsidP="00700820">
      <w:pPr>
        <w:spacing w:line="360" w:lineRule="auto"/>
        <w:jc w:val="center"/>
        <w:rPr>
          <w:rFonts w:ascii="Arial" w:hAnsi="Arial" w:cs="Arial"/>
          <w:b/>
          <w:bCs/>
          <w:sz w:val="34"/>
          <w:szCs w:val="24"/>
          <w:lang w:val="en-US"/>
        </w:rPr>
      </w:pPr>
    </w:p>
    <w:p w14:paraId="348185F6" w14:textId="77777777" w:rsidR="005410ED" w:rsidRDefault="00D24842">
      <w:pPr>
        <w:rPr>
          <w:rFonts w:ascii="Arial" w:hAnsi="Arial" w:cs="Arial"/>
          <w:b/>
          <w:bCs/>
          <w:sz w:val="36"/>
          <w:szCs w:val="24"/>
          <w:lang w:val="en-US"/>
        </w:rPr>
      </w:pPr>
      <w:r>
        <w:rPr>
          <w:b/>
          <w:sz w:val="36"/>
        </w:rPr>
        <w:t>Assignment Title : Report - Reflection</w:t>
      </w:r>
    </w:p>
    <w:p w14:paraId="67FCFE3D" w14:textId="77777777" w:rsidR="00B1232B" w:rsidRDefault="00D24842">
      <w:pPr>
        <w:rPr>
          <w:b/>
          <w:sz w:val="36"/>
        </w:rPr>
      </w:pPr>
      <w:r>
        <w:rPr>
          <w:b/>
          <w:sz w:val="36"/>
        </w:rPr>
        <w:t>Module Name : Professional Career Development</w:t>
      </w:r>
    </w:p>
    <w:p w14:paraId="6FB25C20" w14:textId="77777777" w:rsidR="00B1232B" w:rsidRDefault="00D24842">
      <w:pPr>
        <w:rPr>
          <w:b/>
          <w:sz w:val="36"/>
        </w:rPr>
      </w:pPr>
      <w:r>
        <w:rPr>
          <w:b/>
          <w:sz w:val="36"/>
        </w:rPr>
        <w:t>Module Code : BMSW4005</w:t>
      </w:r>
    </w:p>
    <w:p w14:paraId="28851C08" w14:textId="7A152C63" w:rsidR="00B1232B" w:rsidRDefault="00D24842">
      <w:pPr>
        <w:rPr>
          <w:b/>
          <w:sz w:val="36"/>
        </w:rPr>
      </w:pPr>
      <w:r>
        <w:rPr>
          <w:b/>
          <w:sz w:val="36"/>
        </w:rPr>
        <w:t>Name : Ramona Dore</w:t>
      </w:r>
      <w:r w:rsidR="003E409E">
        <w:rPr>
          <w:b/>
          <w:sz w:val="36"/>
        </w:rPr>
        <w:t>l</w:t>
      </w:r>
      <w:r>
        <w:rPr>
          <w:b/>
          <w:sz w:val="36"/>
        </w:rPr>
        <w:t>ia Stefan</w:t>
      </w:r>
    </w:p>
    <w:p w14:paraId="159121AC" w14:textId="77777777" w:rsidR="00B1232B" w:rsidRDefault="00D24842">
      <w:pPr>
        <w:rPr>
          <w:b/>
          <w:sz w:val="36"/>
        </w:rPr>
      </w:pPr>
      <w:r>
        <w:rPr>
          <w:b/>
          <w:sz w:val="36"/>
        </w:rPr>
        <w:t>Student ID : 2022359</w:t>
      </w:r>
    </w:p>
    <w:p w14:paraId="7BC570E3" w14:textId="77777777" w:rsidR="00B1232B" w:rsidRDefault="00D24842">
      <w:pPr>
        <w:rPr>
          <w:b/>
          <w:sz w:val="36"/>
        </w:rPr>
      </w:pPr>
      <w:r>
        <w:rPr>
          <w:b/>
          <w:sz w:val="36"/>
        </w:rPr>
        <w:t>Lecturer : Hossain Shokri</w:t>
      </w:r>
    </w:p>
    <w:p w14:paraId="6088B783" w14:textId="27DF61CD" w:rsidR="00B1232B" w:rsidRDefault="00D24842">
      <w:pPr>
        <w:rPr>
          <w:b/>
          <w:sz w:val="36"/>
        </w:rPr>
      </w:pPr>
      <w:r>
        <w:rPr>
          <w:b/>
          <w:sz w:val="36"/>
        </w:rPr>
        <w:t xml:space="preserve">Level 4 : Certificate In Higher Education  Health And Social </w:t>
      </w:r>
      <w:r>
        <w:rPr>
          <w:b/>
          <w:sz w:val="36"/>
        </w:rPr>
        <w:t xml:space="preserve">Care </w:t>
      </w:r>
      <w:r>
        <w:rPr>
          <w:b/>
          <w:sz w:val="36"/>
        </w:rPr>
        <w:t xml:space="preserve"> 2021</w:t>
      </w:r>
    </w:p>
    <w:p w14:paraId="77F510F3" w14:textId="77777777" w:rsidR="00B1232B" w:rsidRDefault="00B1232B"/>
    <w:p w14:paraId="0F983DDB" w14:textId="77777777" w:rsidR="00B1232B" w:rsidRDefault="00B1232B"/>
    <w:p w14:paraId="5E89AC89" w14:textId="77777777" w:rsidR="00B1232B" w:rsidRDefault="00B1232B"/>
    <w:p w14:paraId="62ACE387" w14:textId="77777777" w:rsidR="00B1232B" w:rsidRDefault="00B1232B"/>
    <w:p w14:paraId="1DA19121" w14:textId="77777777" w:rsidR="00B1232B" w:rsidRDefault="00B1232B"/>
    <w:p w14:paraId="5A4965B8" w14:textId="77777777" w:rsidR="00B1232B" w:rsidRDefault="00B1232B"/>
    <w:p w14:paraId="4CD02FAA" w14:textId="77777777" w:rsidR="00B1232B" w:rsidRDefault="00B1232B"/>
    <w:p w14:paraId="69C17535" w14:textId="77777777" w:rsidR="00B1232B" w:rsidRDefault="00B1232B"/>
    <w:p w14:paraId="3DBA5409" w14:textId="77777777" w:rsidR="00B1232B" w:rsidRDefault="00B1232B"/>
    <w:p w14:paraId="3036B8AF" w14:textId="77777777" w:rsidR="00B1232B" w:rsidRDefault="00B1232B"/>
    <w:p w14:paraId="3E57DC21" w14:textId="77777777" w:rsidR="00B1232B" w:rsidRDefault="00B1232B"/>
    <w:p w14:paraId="4BA4AD90" w14:textId="77777777" w:rsidR="00B1232B" w:rsidRDefault="00B1232B"/>
    <w:p w14:paraId="07A34369" w14:textId="77777777" w:rsidR="00B1232B" w:rsidRDefault="00B1232B"/>
    <w:p w14:paraId="1D5DBB4F" w14:textId="77777777" w:rsidR="00B1232B" w:rsidRDefault="00B1232B"/>
    <w:p w14:paraId="2FE786F7" w14:textId="77777777" w:rsidR="00B1232B" w:rsidRDefault="00B1232B"/>
    <w:p w14:paraId="60316D39" w14:textId="77777777" w:rsidR="00B1232B" w:rsidRDefault="00B1232B"/>
    <w:p w14:paraId="63380616" w14:textId="77777777" w:rsidR="00B1232B" w:rsidRDefault="00B1232B"/>
    <w:sdt>
      <w:sdtPr>
        <w:rPr>
          <w:rFonts w:asciiTheme="minorHAnsi" w:eastAsiaTheme="minorEastAsia" w:hAnsiTheme="minorHAnsi" w:cstheme="minorBidi"/>
          <w:color w:val="auto"/>
          <w:sz w:val="22"/>
          <w:szCs w:val="22"/>
          <w:lang w:val="en-GB"/>
        </w:rPr>
        <w:id w:val="211319456"/>
        <w:docPartObj>
          <w:docPartGallery w:val="Table of Contents"/>
          <w:docPartUnique/>
        </w:docPartObj>
      </w:sdtPr>
      <w:sdtEndPr>
        <w:rPr>
          <w:b/>
          <w:bCs/>
          <w:noProof/>
        </w:rPr>
      </w:sdtEndPr>
      <w:sdtContent>
        <w:p w14:paraId="774E66C9" w14:textId="77777777" w:rsidR="00700820" w:rsidRDefault="00D24842">
          <w:pPr>
            <w:pStyle w:val="TOCHeading"/>
          </w:pPr>
          <w:r>
            <w:t>Table of Contents</w:t>
          </w:r>
        </w:p>
        <w:p w14:paraId="15CA2356" w14:textId="77777777" w:rsidR="00700820" w:rsidRDefault="00D24842">
          <w:r>
            <w:rPr>
              <w:noProof/>
            </w:rPr>
            <w:drawing>
              <wp:inline distT="0" distB="0" distL="0" distR="0" wp14:anchorId="2DCE2798" wp14:editId="58D1CBFB">
                <wp:extent cx="5943600" cy="1684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684020"/>
                        </a:xfrm>
                        <a:prstGeom prst="rect">
                          <a:avLst/>
                        </a:prstGeom>
                      </pic:spPr>
                    </pic:pic>
                  </a:graphicData>
                </a:graphic>
              </wp:inline>
            </w:drawing>
          </w:r>
        </w:p>
      </w:sdtContent>
    </w:sdt>
    <w:p w14:paraId="06BA4687" w14:textId="77777777" w:rsidR="005410ED" w:rsidRDefault="00D24842" w:rsidP="005410ED">
      <w:pPr>
        <w:spacing w:line="360" w:lineRule="auto"/>
        <w:jc w:val="both"/>
        <w:rPr>
          <w:rFonts w:ascii="Arial" w:hAnsi="Arial" w:cs="Arial"/>
          <w:b/>
          <w:bCs/>
          <w:sz w:val="24"/>
          <w:szCs w:val="24"/>
          <w:lang w:val="en-US"/>
        </w:rPr>
      </w:pPr>
    </w:p>
    <w:p w14:paraId="333069EF" w14:textId="77777777" w:rsidR="00700820" w:rsidRDefault="00D24842">
      <w:pPr>
        <w:rPr>
          <w:rFonts w:ascii="Arial" w:eastAsiaTheme="majorEastAsia" w:hAnsi="Arial" w:cstheme="majorBidi"/>
          <w:b/>
          <w:color w:val="385623"/>
          <w:sz w:val="32"/>
          <w:szCs w:val="32"/>
        </w:rPr>
      </w:pPr>
      <w:r>
        <w:br w:type="page"/>
      </w:r>
    </w:p>
    <w:p w14:paraId="635CB4D6" w14:textId="77777777" w:rsidR="005410ED" w:rsidRDefault="00D24842" w:rsidP="005410ED">
      <w:pPr>
        <w:pStyle w:val="Heading1"/>
        <w:rPr>
          <w:lang w:val="en-US"/>
        </w:rPr>
      </w:pPr>
      <w:bookmarkStart w:id="0" w:name="_Toc87448849"/>
      <w:r w:rsidRPr="005410ED">
        <w:lastRenderedPageBreak/>
        <w:t>Introduction</w:t>
      </w:r>
      <w:bookmarkEnd w:id="0"/>
    </w:p>
    <w:p w14:paraId="76926CBA" w14:textId="77777777" w:rsidR="005410ED" w:rsidRPr="005410ED" w:rsidRDefault="00D24842" w:rsidP="005410ED">
      <w:pPr>
        <w:spacing w:line="360" w:lineRule="auto"/>
        <w:jc w:val="both"/>
        <w:rPr>
          <w:rFonts w:ascii="Arial" w:hAnsi="Arial" w:cs="Arial"/>
          <w:bCs/>
          <w:sz w:val="24"/>
          <w:szCs w:val="24"/>
          <w:lang w:val="en-US"/>
        </w:rPr>
      </w:pPr>
      <w:r w:rsidRPr="00E773D9">
        <w:rPr>
          <w:rFonts w:ascii="Arial" w:hAnsi="Arial" w:cs="Arial"/>
          <w:bCs/>
          <w:sz w:val="24"/>
          <w:szCs w:val="24"/>
          <w:lang w:val="en-US"/>
        </w:rPr>
        <w:t xml:space="preserve">The purpose of this reflection-based evaluation is to reflect on the job of </w:t>
      </w:r>
      <w:r>
        <w:rPr>
          <w:rFonts w:ascii="Arial" w:hAnsi="Arial" w:cs="Arial"/>
          <w:bCs/>
          <w:sz w:val="24"/>
          <w:szCs w:val="24"/>
          <w:lang w:val="en-US"/>
        </w:rPr>
        <w:t>nurse</w:t>
      </w:r>
      <w:r w:rsidRPr="00E773D9">
        <w:rPr>
          <w:rFonts w:ascii="Arial" w:hAnsi="Arial" w:cs="Arial"/>
          <w:bCs/>
          <w:sz w:val="24"/>
          <w:szCs w:val="24"/>
          <w:lang w:val="en-US"/>
        </w:rPr>
        <w:t xml:space="preserve"> in a </w:t>
      </w:r>
      <w:r>
        <w:rPr>
          <w:rFonts w:ascii="Arial" w:hAnsi="Arial" w:cs="Arial"/>
          <w:sz w:val="24"/>
          <w:szCs w:val="24"/>
          <w:lang w:val="en-US"/>
        </w:rPr>
        <w:t>health and social care home</w:t>
      </w:r>
      <w:r w:rsidRPr="00E773D9">
        <w:rPr>
          <w:rFonts w:ascii="Arial" w:hAnsi="Arial" w:cs="Arial"/>
          <w:bCs/>
          <w:sz w:val="24"/>
          <w:szCs w:val="24"/>
          <w:lang w:val="en-US"/>
        </w:rPr>
        <w:t>. This assessment was also made based on the aspect of recruitment and selection, and my career development planning was reviewed utilizing theories (Wickramasinghe and Perera, 2010). The concept of Gibbs, which is mostly in his reflection theory, has been</w:t>
      </w:r>
      <w:r w:rsidRPr="00E773D9">
        <w:rPr>
          <w:rFonts w:ascii="Arial" w:hAnsi="Arial" w:cs="Arial"/>
          <w:bCs/>
          <w:sz w:val="24"/>
          <w:szCs w:val="24"/>
          <w:lang w:val="en-US"/>
        </w:rPr>
        <w:t xml:space="preserve"> applied to efficiently complete this examination (Suleman, 2018). In addition, my strengths and weaknesses, as well as certain areas of potential, were explored during this evaluation in order to create a personal growth plan for my work aspirations in an</w:t>
      </w:r>
      <w:r w:rsidRPr="00E773D9">
        <w:rPr>
          <w:rFonts w:ascii="Arial" w:hAnsi="Arial" w:cs="Arial"/>
          <w:bCs/>
          <w:sz w:val="24"/>
          <w:szCs w:val="24"/>
          <w:lang w:val="en-US"/>
        </w:rPr>
        <w:t xml:space="preserve">y organization. My career ambition is to work as </w:t>
      </w:r>
      <w:r w:rsidRPr="00E773D9">
        <w:rPr>
          <w:rFonts w:ascii="Arial" w:hAnsi="Arial" w:cs="Arial"/>
          <w:bCs/>
          <w:sz w:val="24"/>
          <w:szCs w:val="24"/>
          <w:lang w:val="en-US"/>
        </w:rPr>
        <w:t>a</w:t>
      </w:r>
      <w:r w:rsidRPr="00E773D9">
        <w:rPr>
          <w:rFonts w:ascii="Arial" w:hAnsi="Arial" w:cs="Arial"/>
          <w:bCs/>
          <w:sz w:val="24"/>
          <w:szCs w:val="24"/>
          <w:lang w:val="en-US"/>
        </w:rPr>
        <w:t xml:space="preserve"> </w:t>
      </w:r>
      <w:r>
        <w:rPr>
          <w:rFonts w:ascii="Arial" w:hAnsi="Arial" w:cs="Arial"/>
          <w:bCs/>
          <w:sz w:val="24"/>
          <w:szCs w:val="24"/>
          <w:lang w:val="en-US"/>
        </w:rPr>
        <w:t>Nurse</w:t>
      </w:r>
      <w:r w:rsidRPr="00E773D9">
        <w:rPr>
          <w:rFonts w:ascii="Arial" w:hAnsi="Arial" w:cs="Arial"/>
          <w:bCs/>
          <w:sz w:val="24"/>
          <w:szCs w:val="24"/>
          <w:lang w:val="en-US"/>
        </w:rPr>
        <w:t xml:space="preserve"> for a global corporation. The reflections of my experience from the role-playing and career development phases have been displayed based on that specific work strategy.</w:t>
      </w:r>
      <w:r w:rsidRPr="005410ED">
        <w:rPr>
          <w:rFonts w:ascii="Arial" w:hAnsi="Arial" w:cs="Arial"/>
          <w:bCs/>
          <w:sz w:val="24"/>
          <w:szCs w:val="24"/>
          <w:lang w:val="en-US"/>
        </w:rPr>
        <w:t xml:space="preserve"> </w:t>
      </w:r>
    </w:p>
    <w:p w14:paraId="6A62067E" w14:textId="77777777" w:rsidR="00776EC2" w:rsidRPr="00D80041" w:rsidRDefault="00D24842" w:rsidP="005410ED">
      <w:pPr>
        <w:pStyle w:val="Heading1"/>
        <w:rPr>
          <w:lang w:val="en-US"/>
        </w:rPr>
      </w:pPr>
      <w:bookmarkStart w:id="1" w:name="_Toc87448850"/>
      <w:r w:rsidRPr="00D80041">
        <w:rPr>
          <w:lang w:val="en-US"/>
        </w:rPr>
        <w:t>Recruitment and selection</w:t>
      </w:r>
      <w:r>
        <w:rPr>
          <w:lang w:val="en-US"/>
        </w:rPr>
        <w:t xml:space="preserve"> (Ro</w:t>
      </w:r>
      <w:r>
        <w:rPr>
          <w:lang w:val="en-US"/>
        </w:rPr>
        <w:t>le Play)</w:t>
      </w:r>
      <w:bookmarkEnd w:id="1"/>
    </w:p>
    <w:p w14:paraId="4D9FF168" w14:textId="5E00E435" w:rsidR="00F93537" w:rsidRPr="00D80041" w:rsidRDefault="00D24842" w:rsidP="00FD65EB">
      <w:pPr>
        <w:spacing w:line="360" w:lineRule="auto"/>
        <w:jc w:val="both"/>
        <w:rPr>
          <w:rFonts w:ascii="Arial" w:hAnsi="Arial" w:cs="Arial"/>
          <w:sz w:val="24"/>
          <w:szCs w:val="24"/>
          <w:lang w:val="en-US"/>
        </w:rPr>
      </w:pPr>
      <w:r w:rsidRPr="00E773D9">
        <w:rPr>
          <w:rFonts w:ascii="Arial" w:hAnsi="Arial" w:cs="Arial"/>
          <w:sz w:val="24"/>
          <w:szCs w:val="24"/>
          <w:lang w:val="en-US"/>
        </w:rPr>
        <w:t xml:space="preserve">In this assessment, I've reflected based on the role-playing discussion with my </w:t>
      </w:r>
      <w:r w:rsidR="003E409E">
        <w:rPr>
          <w:rFonts w:ascii="Arial" w:hAnsi="Arial" w:cs="Arial"/>
          <w:sz w:val="24"/>
          <w:szCs w:val="24"/>
          <w:lang w:val="en-US"/>
        </w:rPr>
        <w:t xml:space="preserve">partner </w:t>
      </w:r>
      <w:r w:rsidRPr="00E773D9">
        <w:rPr>
          <w:rFonts w:ascii="Arial" w:hAnsi="Arial" w:cs="Arial"/>
          <w:sz w:val="24"/>
          <w:szCs w:val="24"/>
          <w:lang w:val="en-US"/>
        </w:rPr>
        <w:t xml:space="preserve">on the selection and recruiting processes using Gibbs' reflection model (Markkanen, et al. 2020). The role-play reflection has been provided, as well as my </w:t>
      </w:r>
      <w:r w:rsidRPr="00E773D9">
        <w:rPr>
          <w:rFonts w:ascii="Arial" w:hAnsi="Arial" w:cs="Arial"/>
          <w:sz w:val="24"/>
          <w:szCs w:val="24"/>
          <w:lang w:val="en-US"/>
        </w:rPr>
        <w:t>professional growth plan for the following step.</w:t>
      </w:r>
    </w:p>
    <w:p w14:paraId="0BFCF043" w14:textId="77777777" w:rsidR="00EF0453" w:rsidRPr="00D80041" w:rsidRDefault="00D24842" w:rsidP="005410ED">
      <w:pPr>
        <w:spacing w:line="360" w:lineRule="auto"/>
        <w:jc w:val="center"/>
        <w:rPr>
          <w:rFonts w:ascii="Arial" w:hAnsi="Arial" w:cs="Arial"/>
          <w:sz w:val="24"/>
          <w:szCs w:val="24"/>
          <w:lang w:val="en-US"/>
        </w:rPr>
      </w:pPr>
      <w:r>
        <w:rPr>
          <w:noProof/>
        </w:rPr>
        <w:drawing>
          <wp:inline distT="0" distB="0" distL="0" distR="0" wp14:anchorId="038B4D41" wp14:editId="121F6DC3">
            <wp:extent cx="2576830" cy="25279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593651" cy="2544897"/>
                    </a:xfrm>
                    <a:prstGeom prst="rect">
                      <a:avLst/>
                    </a:prstGeom>
                  </pic:spPr>
                </pic:pic>
              </a:graphicData>
            </a:graphic>
          </wp:inline>
        </w:drawing>
      </w:r>
    </w:p>
    <w:p w14:paraId="0199E6C7" w14:textId="77777777" w:rsidR="00EF0453" w:rsidRPr="00D80041" w:rsidRDefault="00D24842" w:rsidP="005410ED">
      <w:pPr>
        <w:spacing w:line="360" w:lineRule="auto"/>
        <w:jc w:val="center"/>
        <w:rPr>
          <w:rFonts w:ascii="Arial" w:hAnsi="Arial" w:cs="Arial"/>
          <w:sz w:val="24"/>
          <w:szCs w:val="24"/>
          <w:lang w:val="en-US"/>
        </w:rPr>
      </w:pPr>
      <w:r w:rsidRPr="00D80041">
        <w:rPr>
          <w:rFonts w:ascii="Arial" w:hAnsi="Arial" w:cs="Arial"/>
          <w:sz w:val="24"/>
          <w:szCs w:val="24"/>
          <w:lang w:val="en-US"/>
        </w:rPr>
        <w:t>Figure:</w:t>
      </w:r>
      <w:r>
        <w:rPr>
          <w:rFonts w:ascii="Arial" w:hAnsi="Arial" w:cs="Arial"/>
          <w:sz w:val="24"/>
          <w:szCs w:val="24"/>
          <w:lang w:val="en-US"/>
        </w:rPr>
        <w:t xml:space="preserve"> </w:t>
      </w:r>
      <w:r w:rsidRPr="005410ED">
        <w:rPr>
          <w:rFonts w:ascii="Arial" w:hAnsi="Arial" w:cs="Arial"/>
          <w:sz w:val="24"/>
          <w:szCs w:val="24"/>
          <w:lang w:val="en-US"/>
        </w:rPr>
        <w:t>Gibbs</w:t>
      </w:r>
      <w:r>
        <w:rPr>
          <w:rFonts w:ascii="Arial" w:hAnsi="Arial" w:cs="Arial"/>
          <w:sz w:val="24"/>
          <w:szCs w:val="24"/>
          <w:lang w:val="en-US"/>
        </w:rPr>
        <w:t xml:space="preserve"> </w:t>
      </w:r>
      <w:r>
        <w:rPr>
          <w:rFonts w:ascii="Arial" w:hAnsi="Arial" w:cs="Arial"/>
          <w:sz w:val="24"/>
          <w:szCs w:val="24"/>
          <w:lang w:val="en-US"/>
        </w:rPr>
        <w:t>model of Reflection</w:t>
      </w:r>
    </w:p>
    <w:p w14:paraId="083708C2" w14:textId="77777777" w:rsidR="00EF0453" w:rsidRPr="00D80041" w:rsidRDefault="00D24842" w:rsidP="005410ED">
      <w:pPr>
        <w:spacing w:line="360" w:lineRule="auto"/>
        <w:jc w:val="center"/>
        <w:rPr>
          <w:rFonts w:ascii="Arial" w:hAnsi="Arial" w:cs="Arial"/>
          <w:sz w:val="24"/>
          <w:szCs w:val="24"/>
          <w:lang w:val="en-US"/>
        </w:rPr>
      </w:pPr>
      <w:r w:rsidRPr="00D80041">
        <w:rPr>
          <w:rFonts w:ascii="Arial" w:hAnsi="Arial" w:cs="Arial"/>
          <w:sz w:val="24"/>
          <w:szCs w:val="24"/>
          <w:lang w:val="en-US"/>
        </w:rPr>
        <w:t>Source:</w:t>
      </w:r>
      <w:r>
        <w:rPr>
          <w:rFonts w:ascii="Arial" w:hAnsi="Arial" w:cs="Arial"/>
          <w:sz w:val="24"/>
          <w:szCs w:val="24"/>
          <w:lang w:val="en-US"/>
        </w:rPr>
        <w:t xml:space="preserve"> </w:t>
      </w:r>
      <w:r w:rsidRPr="001351B1">
        <w:rPr>
          <w:rFonts w:ascii="Arial" w:hAnsi="Arial" w:cs="Arial"/>
          <w:sz w:val="24"/>
          <w:szCs w:val="24"/>
          <w:lang w:val="en-US"/>
        </w:rPr>
        <w:t>(Rosenberg, et al. 2012)</w:t>
      </w:r>
    </w:p>
    <w:p w14:paraId="4257B140" w14:textId="77777777" w:rsidR="00EF0453" w:rsidRPr="00D80041" w:rsidRDefault="00D24842"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lastRenderedPageBreak/>
        <w:t>Description</w:t>
      </w:r>
    </w:p>
    <w:p w14:paraId="3937C120" w14:textId="77777777" w:rsidR="008F7994" w:rsidRPr="00D80041" w:rsidRDefault="00D24842" w:rsidP="00FD65EB">
      <w:pPr>
        <w:spacing w:line="360" w:lineRule="auto"/>
        <w:jc w:val="both"/>
        <w:rPr>
          <w:rFonts w:ascii="Arial" w:hAnsi="Arial" w:cs="Arial"/>
          <w:sz w:val="24"/>
          <w:szCs w:val="24"/>
          <w:lang w:val="en-US"/>
        </w:rPr>
      </w:pPr>
      <w:r w:rsidRPr="004934B7">
        <w:rPr>
          <w:rFonts w:ascii="Arial" w:hAnsi="Arial" w:cs="Arial"/>
          <w:sz w:val="24"/>
          <w:szCs w:val="24"/>
          <w:lang w:val="en-US"/>
        </w:rPr>
        <w:t>In this position, one o</w:t>
      </w:r>
      <w:r>
        <w:rPr>
          <w:rFonts w:ascii="Arial" w:hAnsi="Arial" w:cs="Arial"/>
          <w:sz w:val="24"/>
          <w:szCs w:val="24"/>
          <w:lang w:val="en-US"/>
        </w:rPr>
        <w:t>f my partners and I worked as a</w:t>
      </w:r>
      <w:r w:rsidRPr="004934B7">
        <w:rPr>
          <w:rFonts w:ascii="Arial" w:hAnsi="Arial" w:cs="Arial"/>
          <w:sz w:val="24"/>
          <w:szCs w:val="24"/>
          <w:lang w:val="en-US"/>
        </w:rPr>
        <w:t xml:space="preserve"> </w:t>
      </w:r>
      <w:r>
        <w:rPr>
          <w:rFonts w:ascii="Arial" w:hAnsi="Arial" w:cs="Arial"/>
          <w:sz w:val="24"/>
          <w:szCs w:val="24"/>
          <w:lang w:val="en-US"/>
        </w:rPr>
        <w:t>Nurse for a well-reputed health and social care home</w:t>
      </w:r>
      <w:r w:rsidRPr="004934B7">
        <w:rPr>
          <w:rFonts w:ascii="Arial" w:hAnsi="Arial" w:cs="Arial"/>
          <w:sz w:val="24"/>
          <w:szCs w:val="24"/>
          <w:lang w:val="en-US"/>
        </w:rPr>
        <w:t xml:space="preserve">. </w:t>
      </w:r>
      <w:r w:rsidRPr="004934B7">
        <w:rPr>
          <w:rFonts w:ascii="Arial" w:hAnsi="Arial" w:cs="Arial"/>
          <w:sz w:val="24"/>
          <w:szCs w:val="24"/>
          <w:lang w:val="en-US"/>
        </w:rPr>
        <w:t>Regarding the issues of</w:t>
      </w:r>
      <w:r>
        <w:rPr>
          <w:rFonts w:ascii="Arial" w:hAnsi="Arial" w:cs="Arial"/>
          <w:sz w:val="24"/>
          <w:szCs w:val="24"/>
          <w:lang w:val="en-US"/>
        </w:rPr>
        <w:t xml:space="preserve"> the activities undertaken by a</w:t>
      </w:r>
      <w:r w:rsidRPr="004934B7">
        <w:rPr>
          <w:rFonts w:ascii="Arial" w:hAnsi="Arial" w:cs="Arial"/>
          <w:sz w:val="24"/>
          <w:szCs w:val="24"/>
          <w:lang w:val="en-US"/>
        </w:rPr>
        <w:t xml:space="preserve"> </w:t>
      </w:r>
      <w:r>
        <w:rPr>
          <w:rFonts w:ascii="Arial" w:hAnsi="Arial" w:cs="Arial"/>
          <w:sz w:val="24"/>
          <w:szCs w:val="24"/>
          <w:lang w:val="en-US"/>
        </w:rPr>
        <w:t>Nurse</w:t>
      </w:r>
      <w:r w:rsidRPr="004934B7">
        <w:rPr>
          <w:rFonts w:ascii="Arial" w:hAnsi="Arial" w:cs="Arial"/>
          <w:sz w:val="24"/>
          <w:szCs w:val="24"/>
          <w:lang w:val="en-US"/>
        </w:rPr>
        <w:t xml:space="preserve"> in any major firm, we both served as interviewer and interviewee. We go through some of the </w:t>
      </w:r>
      <w:r>
        <w:rPr>
          <w:rFonts w:ascii="Arial" w:hAnsi="Arial" w:cs="Arial"/>
          <w:sz w:val="24"/>
          <w:szCs w:val="24"/>
          <w:lang w:val="en-US"/>
        </w:rPr>
        <w:t>Nurse</w:t>
      </w:r>
      <w:r w:rsidRPr="004934B7">
        <w:rPr>
          <w:rFonts w:ascii="Arial" w:hAnsi="Arial" w:cs="Arial"/>
          <w:sz w:val="24"/>
          <w:szCs w:val="24"/>
          <w:lang w:val="en-US"/>
        </w:rPr>
        <w:t>'s most important tasks and responsibilities, such as the recruiting and selection process (Lowden</w:t>
      </w:r>
      <w:r w:rsidRPr="004934B7">
        <w:rPr>
          <w:rFonts w:ascii="Arial" w:hAnsi="Arial" w:cs="Arial"/>
          <w:sz w:val="24"/>
          <w:szCs w:val="24"/>
          <w:lang w:val="en-US"/>
        </w:rPr>
        <w:t xml:space="preserve">, et al. 2011). We also go through some of the tasks that </w:t>
      </w:r>
      <w:r>
        <w:rPr>
          <w:rFonts w:ascii="Arial" w:hAnsi="Arial" w:cs="Arial"/>
          <w:sz w:val="24"/>
          <w:szCs w:val="24"/>
          <w:lang w:val="en-US"/>
        </w:rPr>
        <w:t>a</w:t>
      </w:r>
      <w:r w:rsidRPr="004934B7">
        <w:rPr>
          <w:rFonts w:ascii="Arial" w:hAnsi="Arial" w:cs="Arial"/>
          <w:sz w:val="24"/>
          <w:szCs w:val="24"/>
          <w:lang w:val="en-US"/>
        </w:rPr>
        <w:t xml:space="preserve"> </w:t>
      </w:r>
      <w:r>
        <w:rPr>
          <w:rFonts w:ascii="Arial" w:hAnsi="Arial" w:cs="Arial"/>
          <w:sz w:val="24"/>
          <w:szCs w:val="24"/>
          <w:lang w:val="en-US"/>
        </w:rPr>
        <w:t>Nurse</w:t>
      </w:r>
      <w:r w:rsidRPr="004934B7">
        <w:rPr>
          <w:rFonts w:ascii="Arial" w:hAnsi="Arial" w:cs="Arial"/>
          <w:sz w:val="24"/>
          <w:szCs w:val="24"/>
          <w:lang w:val="en-US"/>
        </w:rPr>
        <w:t xml:space="preserve"> in a </w:t>
      </w:r>
      <w:r>
        <w:rPr>
          <w:rFonts w:ascii="Arial" w:hAnsi="Arial" w:cs="Arial"/>
          <w:sz w:val="24"/>
          <w:szCs w:val="24"/>
          <w:lang w:val="en-US"/>
        </w:rPr>
        <w:t>health and social care home</w:t>
      </w:r>
      <w:r w:rsidRPr="004934B7">
        <w:rPr>
          <w:rFonts w:ascii="Arial" w:hAnsi="Arial" w:cs="Arial"/>
          <w:sz w:val="24"/>
          <w:szCs w:val="24"/>
          <w:lang w:val="en-US"/>
        </w:rPr>
        <w:t xml:space="preserve"> </w:t>
      </w:r>
      <w:r w:rsidRPr="004934B7">
        <w:rPr>
          <w:rFonts w:ascii="Arial" w:hAnsi="Arial" w:cs="Arial"/>
          <w:sz w:val="24"/>
          <w:szCs w:val="24"/>
          <w:lang w:val="en-US"/>
        </w:rPr>
        <w:t xml:space="preserve">performs, such as </w:t>
      </w:r>
      <w:r>
        <w:rPr>
          <w:rFonts w:ascii="Arial" w:hAnsi="Arial" w:cs="Arial"/>
          <w:sz w:val="24"/>
          <w:szCs w:val="24"/>
          <w:lang w:val="en-US"/>
        </w:rPr>
        <w:t xml:space="preserve">making people aware about diseases of different types, abuses, self-harm, social and financial anxiety, inequality, mental sickness and so </w:t>
      </w:r>
      <w:r>
        <w:rPr>
          <w:rFonts w:ascii="Arial" w:hAnsi="Arial" w:cs="Arial"/>
          <w:sz w:val="24"/>
          <w:szCs w:val="24"/>
          <w:lang w:val="en-US"/>
        </w:rPr>
        <w:t>on</w:t>
      </w:r>
      <w:r w:rsidRPr="004934B7">
        <w:rPr>
          <w:rFonts w:ascii="Arial" w:hAnsi="Arial" w:cs="Arial"/>
          <w:sz w:val="24"/>
          <w:szCs w:val="24"/>
          <w:lang w:val="en-US"/>
        </w:rPr>
        <w:t>.</w:t>
      </w:r>
      <w:r w:rsidRPr="00D80041">
        <w:rPr>
          <w:rFonts w:ascii="Arial" w:hAnsi="Arial" w:cs="Arial"/>
          <w:sz w:val="24"/>
          <w:szCs w:val="24"/>
          <w:lang w:val="en-US"/>
        </w:rPr>
        <w:t xml:space="preserve"> </w:t>
      </w:r>
      <w:r w:rsidRPr="004934B7">
        <w:rPr>
          <w:rFonts w:ascii="Arial" w:hAnsi="Arial" w:cs="Arial"/>
          <w:sz w:val="24"/>
          <w:szCs w:val="24"/>
          <w:lang w:val="en-US"/>
        </w:rPr>
        <w:t xml:space="preserve">We also learnt about the issues that </w:t>
      </w:r>
      <w:r>
        <w:rPr>
          <w:rFonts w:ascii="Arial" w:hAnsi="Arial" w:cs="Arial"/>
          <w:sz w:val="24"/>
          <w:szCs w:val="24"/>
          <w:lang w:val="en-US"/>
        </w:rPr>
        <w:t>Nurse</w:t>
      </w:r>
      <w:r w:rsidRPr="004934B7">
        <w:rPr>
          <w:rFonts w:ascii="Arial" w:hAnsi="Arial" w:cs="Arial"/>
          <w:sz w:val="24"/>
          <w:szCs w:val="24"/>
          <w:lang w:val="en-US"/>
        </w:rPr>
        <w:t xml:space="preserve">s confront in the workplace, as well as the numerous conflict management tactics that </w:t>
      </w:r>
      <w:r>
        <w:rPr>
          <w:rFonts w:ascii="Arial" w:hAnsi="Arial" w:cs="Arial"/>
          <w:sz w:val="24"/>
          <w:szCs w:val="24"/>
          <w:lang w:val="en-US"/>
        </w:rPr>
        <w:t>Nurse</w:t>
      </w:r>
      <w:r w:rsidRPr="004934B7">
        <w:rPr>
          <w:rFonts w:ascii="Arial" w:hAnsi="Arial" w:cs="Arial"/>
          <w:sz w:val="24"/>
          <w:szCs w:val="24"/>
          <w:lang w:val="en-US"/>
        </w:rPr>
        <w:t xml:space="preserve">s at </w:t>
      </w:r>
      <w:r>
        <w:rPr>
          <w:rFonts w:ascii="Arial" w:hAnsi="Arial" w:cs="Arial"/>
          <w:sz w:val="24"/>
          <w:szCs w:val="24"/>
          <w:lang w:val="en-US"/>
        </w:rPr>
        <w:t>a health care environment</w:t>
      </w:r>
      <w:r w:rsidRPr="004934B7">
        <w:rPr>
          <w:rFonts w:ascii="Arial" w:hAnsi="Arial" w:cs="Arial"/>
          <w:sz w:val="24"/>
          <w:szCs w:val="24"/>
          <w:lang w:val="en-US"/>
        </w:rPr>
        <w:t xml:space="preserve">. </w:t>
      </w:r>
      <w:r>
        <w:rPr>
          <w:rFonts w:ascii="Arial" w:hAnsi="Arial" w:cs="Arial"/>
          <w:sz w:val="24"/>
          <w:szCs w:val="24"/>
          <w:lang w:val="en-US"/>
        </w:rPr>
        <w:t>U</w:t>
      </w:r>
      <w:r w:rsidRPr="004934B7">
        <w:rPr>
          <w:rFonts w:ascii="Arial" w:hAnsi="Arial" w:cs="Arial"/>
          <w:sz w:val="24"/>
          <w:szCs w:val="24"/>
          <w:lang w:val="en-US"/>
        </w:rPr>
        <w:t>nderstand</w:t>
      </w:r>
      <w:r>
        <w:rPr>
          <w:rFonts w:ascii="Arial" w:hAnsi="Arial" w:cs="Arial"/>
          <w:sz w:val="24"/>
          <w:szCs w:val="24"/>
          <w:lang w:val="en-US"/>
        </w:rPr>
        <w:t xml:space="preserve">ing </w:t>
      </w:r>
      <w:r w:rsidRPr="004934B7">
        <w:rPr>
          <w:rFonts w:ascii="Arial" w:hAnsi="Arial" w:cs="Arial"/>
          <w:sz w:val="24"/>
          <w:szCs w:val="24"/>
          <w:lang w:val="en-US"/>
        </w:rPr>
        <w:t xml:space="preserve">and impression of the function of </w:t>
      </w:r>
      <w:r w:rsidRPr="004934B7">
        <w:rPr>
          <w:rFonts w:ascii="Arial" w:hAnsi="Arial" w:cs="Arial"/>
          <w:sz w:val="24"/>
          <w:szCs w:val="24"/>
          <w:lang w:val="en-US"/>
        </w:rPr>
        <w:t>a</w:t>
      </w:r>
      <w:r w:rsidRPr="004934B7">
        <w:rPr>
          <w:rFonts w:ascii="Arial" w:hAnsi="Arial" w:cs="Arial"/>
          <w:sz w:val="24"/>
          <w:szCs w:val="24"/>
          <w:lang w:val="en-US"/>
        </w:rPr>
        <w:t xml:space="preserve"> </w:t>
      </w:r>
      <w:r>
        <w:rPr>
          <w:rFonts w:ascii="Arial" w:hAnsi="Arial" w:cs="Arial"/>
          <w:sz w:val="24"/>
          <w:szCs w:val="24"/>
          <w:lang w:val="en-US"/>
        </w:rPr>
        <w:t>Nurse</w:t>
      </w:r>
      <w:r w:rsidRPr="004934B7">
        <w:rPr>
          <w:rFonts w:ascii="Arial" w:hAnsi="Arial" w:cs="Arial"/>
          <w:sz w:val="24"/>
          <w:szCs w:val="24"/>
          <w:lang w:val="en-US"/>
        </w:rPr>
        <w:t xml:space="preserve"> has grown as a result of our conversation about various strategies and activities used by </w:t>
      </w:r>
      <w:r>
        <w:rPr>
          <w:rFonts w:ascii="Arial" w:hAnsi="Arial" w:cs="Arial"/>
          <w:sz w:val="24"/>
          <w:szCs w:val="24"/>
          <w:lang w:val="en-US"/>
        </w:rPr>
        <w:t>Nurse</w:t>
      </w:r>
      <w:r w:rsidRPr="004934B7">
        <w:rPr>
          <w:rFonts w:ascii="Arial" w:hAnsi="Arial" w:cs="Arial"/>
          <w:sz w:val="24"/>
          <w:szCs w:val="24"/>
          <w:lang w:val="en-US"/>
        </w:rPr>
        <w:t>s.</w:t>
      </w:r>
    </w:p>
    <w:p w14:paraId="2AF8B4C1" w14:textId="77777777" w:rsidR="00416B67" w:rsidRPr="00D80041" w:rsidRDefault="00D24842"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Feelings</w:t>
      </w:r>
    </w:p>
    <w:p w14:paraId="223B1892" w14:textId="4CB79FD7" w:rsidR="00416B67" w:rsidRPr="00D80041" w:rsidRDefault="00D24842" w:rsidP="00FD65EB">
      <w:pPr>
        <w:spacing w:line="360" w:lineRule="auto"/>
        <w:jc w:val="both"/>
        <w:rPr>
          <w:rFonts w:ascii="Arial" w:hAnsi="Arial" w:cs="Arial"/>
          <w:sz w:val="24"/>
          <w:szCs w:val="24"/>
          <w:lang w:val="en-US"/>
        </w:rPr>
      </w:pPr>
      <w:r w:rsidRPr="00D67086">
        <w:rPr>
          <w:rFonts w:ascii="Arial" w:hAnsi="Arial" w:cs="Arial"/>
          <w:sz w:val="24"/>
          <w:szCs w:val="24"/>
          <w:lang w:val="en-US"/>
        </w:rPr>
        <w:t xml:space="preserve">I'm in the early phases of the conversation with my </w:t>
      </w:r>
      <w:r w:rsidR="003E409E">
        <w:rPr>
          <w:rFonts w:ascii="Arial" w:hAnsi="Arial" w:cs="Arial"/>
          <w:sz w:val="24"/>
          <w:szCs w:val="24"/>
          <w:lang w:val="en-US"/>
        </w:rPr>
        <w:t>partner</w:t>
      </w:r>
      <w:r w:rsidRPr="00D67086">
        <w:rPr>
          <w:rFonts w:ascii="Arial" w:hAnsi="Arial" w:cs="Arial"/>
          <w:sz w:val="24"/>
          <w:szCs w:val="24"/>
          <w:lang w:val="en-US"/>
        </w:rPr>
        <w:t xml:space="preserve">, and I'm terrified of this aspect. I was quite perplexed at the beginning since I wasn't </w:t>
      </w:r>
      <w:r w:rsidRPr="00D67086">
        <w:rPr>
          <w:rFonts w:ascii="Arial" w:hAnsi="Arial" w:cs="Arial"/>
          <w:sz w:val="24"/>
          <w:szCs w:val="24"/>
          <w:lang w:val="en-US"/>
        </w:rPr>
        <w:t xml:space="preserve">prepared for the interview (Laguna-Sánchez, et al., 2020). Furthermore, I was humiliated in the early parts of the role-play session because I had not received any preparation on the topic of discussion with my partner. However, after I started conversing </w:t>
      </w:r>
      <w:r w:rsidRPr="00D67086">
        <w:rPr>
          <w:rFonts w:ascii="Arial" w:hAnsi="Arial" w:cs="Arial"/>
          <w:sz w:val="24"/>
          <w:szCs w:val="24"/>
          <w:lang w:val="en-US"/>
        </w:rPr>
        <w:t xml:space="preserve">with my </w:t>
      </w:r>
      <w:r>
        <w:rPr>
          <w:rFonts w:ascii="Arial" w:hAnsi="Arial" w:cs="Arial"/>
          <w:sz w:val="24"/>
          <w:szCs w:val="24"/>
          <w:lang w:val="en-US"/>
        </w:rPr>
        <w:t>classmate</w:t>
      </w:r>
      <w:r w:rsidRPr="00D67086">
        <w:rPr>
          <w:rFonts w:ascii="Arial" w:hAnsi="Arial" w:cs="Arial"/>
          <w:sz w:val="24"/>
          <w:szCs w:val="24"/>
          <w:lang w:val="en-US"/>
        </w:rPr>
        <w:t xml:space="preserve">, I found myself in a comfortable scenario since he was also quite encouraging. I was considering asking my </w:t>
      </w:r>
      <w:r>
        <w:rPr>
          <w:rFonts w:ascii="Arial" w:hAnsi="Arial" w:cs="Arial"/>
          <w:sz w:val="24"/>
          <w:szCs w:val="24"/>
          <w:lang w:val="en-US"/>
        </w:rPr>
        <w:t>classmate</w:t>
      </w:r>
      <w:r w:rsidRPr="00D67086">
        <w:rPr>
          <w:rFonts w:ascii="Arial" w:hAnsi="Arial" w:cs="Arial"/>
          <w:sz w:val="24"/>
          <w:szCs w:val="24"/>
          <w:lang w:val="en-US"/>
        </w:rPr>
        <w:t xml:space="preserve"> some tough questions, and he was doing a fantastic job answering them. After two or three answers were exchanged among us</w:t>
      </w:r>
      <w:r w:rsidRPr="00D67086">
        <w:rPr>
          <w:rFonts w:ascii="Arial" w:hAnsi="Arial" w:cs="Arial"/>
          <w:sz w:val="24"/>
          <w:szCs w:val="24"/>
          <w:lang w:val="en-US"/>
        </w:rPr>
        <w:t>, I felt really at ease, which increased our confidence in asking each other numerous inquiries about the issue.</w:t>
      </w:r>
    </w:p>
    <w:p w14:paraId="502A6551" w14:textId="77777777" w:rsidR="00F962E7" w:rsidRPr="00D80041" w:rsidRDefault="00D24842"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Evaluation</w:t>
      </w:r>
    </w:p>
    <w:p w14:paraId="057DAAD2" w14:textId="77777777" w:rsidR="00F962E7" w:rsidRPr="00D80041" w:rsidRDefault="00D24842" w:rsidP="00FD65EB">
      <w:pPr>
        <w:spacing w:line="360" w:lineRule="auto"/>
        <w:jc w:val="both"/>
        <w:rPr>
          <w:rFonts w:ascii="Arial" w:hAnsi="Arial" w:cs="Arial"/>
          <w:sz w:val="24"/>
          <w:szCs w:val="24"/>
          <w:lang w:val="en-US"/>
        </w:rPr>
      </w:pPr>
      <w:r w:rsidRPr="00DC7F3C">
        <w:rPr>
          <w:rFonts w:ascii="Arial" w:hAnsi="Arial" w:cs="Arial"/>
          <w:sz w:val="24"/>
          <w:szCs w:val="24"/>
          <w:lang w:val="en-US"/>
        </w:rPr>
        <w:t>The term "evaluation" refers to determining what was excellent of what was unpleasant about a certain event (He, et al. 2018). To begin with, I can state that during this interview session, my speaking quality and interview abilities improved. In addition,</w:t>
      </w:r>
      <w:r w:rsidRPr="00DC7F3C">
        <w:rPr>
          <w:rFonts w:ascii="Arial" w:hAnsi="Arial" w:cs="Arial"/>
          <w:sz w:val="24"/>
          <w:szCs w:val="24"/>
          <w:lang w:val="en-US"/>
        </w:rPr>
        <w:t xml:space="preserve"> I have gained fresh insights and knowledge on the tasks and responsibilities of </w:t>
      </w:r>
      <w:r>
        <w:rPr>
          <w:rFonts w:ascii="Arial" w:hAnsi="Arial" w:cs="Arial"/>
          <w:sz w:val="24"/>
          <w:szCs w:val="24"/>
          <w:lang w:val="en-US"/>
        </w:rPr>
        <w:t>Nurse</w:t>
      </w:r>
      <w:r w:rsidRPr="00DC7F3C">
        <w:rPr>
          <w:rFonts w:ascii="Arial" w:hAnsi="Arial" w:cs="Arial"/>
          <w:sz w:val="24"/>
          <w:szCs w:val="24"/>
          <w:lang w:val="en-US"/>
        </w:rPr>
        <w:t xml:space="preserve">s in any global corporation. My comprehension of human people has also improved as a </w:t>
      </w:r>
      <w:r w:rsidRPr="00DC7F3C">
        <w:rPr>
          <w:rFonts w:ascii="Arial" w:hAnsi="Arial" w:cs="Arial"/>
          <w:sz w:val="24"/>
          <w:szCs w:val="24"/>
          <w:lang w:val="en-US"/>
        </w:rPr>
        <w:lastRenderedPageBreak/>
        <w:t>result of effectively identifying my partner's thinking.</w:t>
      </w:r>
      <w:r w:rsidRPr="00D80041">
        <w:rPr>
          <w:rFonts w:ascii="Arial" w:hAnsi="Arial" w:cs="Arial"/>
          <w:sz w:val="24"/>
          <w:szCs w:val="24"/>
          <w:lang w:val="en-US"/>
        </w:rPr>
        <w:t xml:space="preserve"> </w:t>
      </w:r>
      <w:r w:rsidRPr="00DC7F3C">
        <w:rPr>
          <w:rFonts w:ascii="Arial" w:hAnsi="Arial" w:cs="Arial"/>
          <w:sz w:val="24"/>
          <w:szCs w:val="24"/>
          <w:lang w:val="en-US"/>
        </w:rPr>
        <w:t>One positive aspect of the a</w:t>
      </w:r>
      <w:r w:rsidRPr="00DC7F3C">
        <w:rPr>
          <w:rFonts w:ascii="Arial" w:hAnsi="Arial" w:cs="Arial"/>
          <w:sz w:val="24"/>
          <w:szCs w:val="24"/>
          <w:lang w:val="en-US"/>
        </w:rPr>
        <w:t>ctual interview that I noticed was my mentor's assistance in closing the topic as a role-play (Chen, 2021). The worst part of the interview process for me was that we were unable to conclude the interview in the allotted 20 minutes. In addition, the electr</w:t>
      </w:r>
      <w:r w:rsidRPr="00DC7F3C">
        <w:rPr>
          <w:rFonts w:ascii="Arial" w:hAnsi="Arial" w:cs="Arial"/>
          <w:sz w:val="24"/>
          <w:szCs w:val="24"/>
          <w:lang w:val="en-US"/>
        </w:rPr>
        <w:t>ical grid has been harmed as a result of the interview session not being completed on time. Another negative factor has been highlighted as mine and my partner's anxiousness during the first phases of the interview, which has squandered a significant amoun</w:t>
      </w:r>
      <w:r w:rsidRPr="00DC7F3C">
        <w:rPr>
          <w:rFonts w:ascii="Arial" w:hAnsi="Arial" w:cs="Arial"/>
          <w:sz w:val="24"/>
          <w:szCs w:val="24"/>
          <w:lang w:val="en-US"/>
        </w:rPr>
        <w:t>t of time.</w:t>
      </w:r>
    </w:p>
    <w:p w14:paraId="410EFE53" w14:textId="77777777" w:rsidR="00D73DCF" w:rsidRPr="00D80041" w:rsidRDefault="00D24842"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Analysis</w:t>
      </w:r>
    </w:p>
    <w:p w14:paraId="773F8D4A" w14:textId="77777777" w:rsidR="00FC3E97" w:rsidRPr="00D80041" w:rsidRDefault="00D24842" w:rsidP="00FD65EB">
      <w:pPr>
        <w:spacing w:line="360" w:lineRule="auto"/>
        <w:jc w:val="both"/>
        <w:rPr>
          <w:rFonts w:ascii="Arial" w:hAnsi="Arial" w:cs="Arial"/>
          <w:sz w:val="24"/>
          <w:szCs w:val="24"/>
          <w:lang w:val="en-US"/>
        </w:rPr>
      </w:pPr>
      <w:r w:rsidRPr="00CD1D87">
        <w:rPr>
          <w:rFonts w:ascii="Arial" w:hAnsi="Arial" w:cs="Arial"/>
          <w:sz w:val="24"/>
          <w:szCs w:val="24"/>
          <w:lang w:val="en-US"/>
        </w:rPr>
        <w:t>The analysis step entails determining what else a person can do with the circumstance (Adeani, et al. 2020). Here, I have effectively examined that I can make sense of the fact that I have successfully learnt about some of the most impo</w:t>
      </w:r>
      <w:r w:rsidRPr="00CD1D87">
        <w:rPr>
          <w:rFonts w:ascii="Arial" w:hAnsi="Arial" w:cs="Arial"/>
          <w:sz w:val="24"/>
          <w:szCs w:val="24"/>
          <w:lang w:val="en-US"/>
        </w:rPr>
        <w:t xml:space="preserve">rtant and primary tasks of </w:t>
      </w:r>
      <w:r w:rsidRPr="00CD1D87">
        <w:rPr>
          <w:rFonts w:ascii="Arial" w:hAnsi="Arial" w:cs="Arial"/>
          <w:sz w:val="24"/>
          <w:szCs w:val="24"/>
          <w:lang w:val="en-US"/>
        </w:rPr>
        <w:t>a</w:t>
      </w:r>
      <w:r w:rsidRPr="00CD1D87">
        <w:rPr>
          <w:rFonts w:ascii="Arial" w:hAnsi="Arial" w:cs="Arial"/>
          <w:sz w:val="24"/>
          <w:szCs w:val="24"/>
          <w:lang w:val="en-US"/>
        </w:rPr>
        <w:t xml:space="preserve"> </w:t>
      </w:r>
      <w:r>
        <w:rPr>
          <w:rFonts w:ascii="Arial" w:hAnsi="Arial" w:cs="Arial"/>
          <w:sz w:val="24"/>
          <w:szCs w:val="24"/>
          <w:lang w:val="en-US"/>
        </w:rPr>
        <w:t>Nurse</w:t>
      </w:r>
      <w:r w:rsidRPr="00CD1D87">
        <w:rPr>
          <w:rFonts w:ascii="Arial" w:hAnsi="Arial" w:cs="Arial"/>
          <w:sz w:val="24"/>
          <w:szCs w:val="24"/>
          <w:lang w:val="en-US"/>
        </w:rPr>
        <w:t xml:space="preserve"> in any global corporation. In addition, I believe that the recruitment and selection interview session has helped me grasp the right recruiting procedure utilized by global organizations (Laguna-Sánchez, et al., 2020).</w:t>
      </w:r>
      <w:r w:rsidRPr="00D80041">
        <w:rPr>
          <w:rFonts w:ascii="Arial" w:hAnsi="Arial" w:cs="Arial"/>
          <w:sz w:val="24"/>
          <w:szCs w:val="24"/>
          <w:lang w:val="en-US"/>
        </w:rPr>
        <w:t xml:space="preserve"> </w:t>
      </w:r>
      <w:r w:rsidRPr="009D24EF">
        <w:rPr>
          <w:rFonts w:ascii="Arial" w:hAnsi="Arial" w:cs="Arial"/>
          <w:sz w:val="24"/>
          <w:szCs w:val="24"/>
          <w:lang w:val="en-US"/>
        </w:rPr>
        <w:t>Du</w:t>
      </w:r>
      <w:r w:rsidRPr="009D24EF">
        <w:rPr>
          <w:rFonts w:ascii="Arial" w:hAnsi="Arial" w:cs="Arial"/>
          <w:sz w:val="24"/>
          <w:szCs w:val="24"/>
          <w:lang w:val="en-US"/>
        </w:rPr>
        <w:t>ring this 2</w:t>
      </w:r>
      <w:r>
        <w:rPr>
          <w:rFonts w:ascii="Arial" w:hAnsi="Arial" w:cs="Arial"/>
          <w:sz w:val="24"/>
          <w:szCs w:val="24"/>
          <w:lang w:val="en-US"/>
        </w:rPr>
        <w:t>5</w:t>
      </w:r>
      <w:r w:rsidRPr="009D24EF">
        <w:rPr>
          <w:rFonts w:ascii="Arial" w:hAnsi="Arial" w:cs="Arial"/>
          <w:sz w:val="24"/>
          <w:szCs w:val="24"/>
          <w:lang w:val="en-US"/>
        </w:rPr>
        <w:t xml:space="preserve">-minute interview evaluation, I also highlighted the skills and traits necessary by the </w:t>
      </w:r>
      <w:r>
        <w:rPr>
          <w:rFonts w:ascii="Arial" w:hAnsi="Arial" w:cs="Arial"/>
          <w:sz w:val="24"/>
          <w:szCs w:val="24"/>
          <w:lang w:val="en-US"/>
        </w:rPr>
        <w:t>health and social care home</w:t>
      </w:r>
      <w:r w:rsidRPr="009D24EF">
        <w:rPr>
          <w:rFonts w:ascii="Arial" w:hAnsi="Arial" w:cs="Arial"/>
          <w:sz w:val="24"/>
          <w:szCs w:val="24"/>
          <w:lang w:val="en-US"/>
        </w:rPr>
        <w:t xml:space="preserve">. Furthermore, I discovered that both of us have increased our confidence in taking the interview to each other and that we </w:t>
      </w:r>
      <w:r w:rsidRPr="009D24EF">
        <w:rPr>
          <w:rFonts w:ascii="Arial" w:hAnsi="Arial" w:cs="Arial"/>
          <w:sz w:val="24"/>
          <w:szCs w:val="24"/>
          <w:lang w:val="en-US"/>
        </w:rPr>
        <w:t>are quite familiar with each other. Furthermore, I have determined that the interview process has improved my oral abilities for interacting with others as well as my strong communication skills.</w:t>
      </w:r>
    </w:p>
    <w:p w14:paraId="5C1C599A" w14:textId="77777777" w:rsidR="00591159" w:rsidRPr="00D80041" w:rsidRDefault="00D24842"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t>Conclusion</w:t>
      </w:r>
    </w:p>
    <w:p w14:paraId="46A63D64" w14:textId="3085CA31" w:rsidR="00591159" w:rsidRPr="00D80041" w:rsidRDefault="00D24842" w:rsidP="00FD65EB">
      <w:pPr>
        <w:spacing w:line="360" w:lineRule="auto"/>
        <w:jc w:val="both"/>
        <w:rPr>
          <w:rFonts w:ascii="Arial" w:hAnsi="Arial" w:cs="Arial"/>
          <w:sz w:val="24"/>
          <w:szCs w:val="24"/>
          <w:lang w:val="en-US"/>
        </w:rPr>
      </w:pPr>
      <w:r w:rsidRPr="00F31EF1">
        <w:rPr>
          <w:rFonts w:ascii="Arial" w:hAnsi="Arial" w:cs="Arial"/>
          <w:sz w:val="24"/>
          <w:szCs w:val="24"/>
          <w:lang w:val="en-US"/>
        </w:rPr>
        <w:t>The final stage is a brief conversation regarding</w:t>
      </w:r>
      <w:r w:rsidRPr="00F31EF1">
        <w:rPr>
          <w:rFonts w:ascii="Arial" w:hAnsi="Arial" w:cs="Arial"/>
          <w:sz w:val="24"/>
          <w:szCs w:val="24"/>
          <w:lang w:val="en-US"/>
        </w:rPr>
        <w:t xml:space="preserve"> what else the person who has gotten the experience may have done (Markkanen, et al. 2020). Here</w:t>
      </w:r>
      <w:r w:rsidRPr="00F31EF1">
        <w:rPr>
          <w:rFonts w:ascii="Arial" w:hAnsi="Arial" w:cs="Arial"/>
          <w:sz w:val="24"/>
          <w:szCs w:val="24"/>
          <w:lang w:val="en-US"/>
        </w:rPr>
        <w:t>, I have a problem with time management, so I could not have completed the interview in the allotted time. I could have used a wristwatch to ke</w:t>
      </w:r>
      <w:r w:rsidRPr="00F31EF1">
        <w:rPr>
          <w:rFonts w:ascii="Arial" w:hAnsi="Arial" w:cs="Arial"/>
          <w:sz w:val="24"/>
          <w:szCs w:val="24"/>
          <w:lang w:val="en-US"/>
        </w:rPr>
        <w:t xml:space="preserve">ep track of the 20-minute time limit for finishing the interview procedure on time. In addition, I could have minimized my uneasiness during the initial stages of the interview, reducing overall time necessary to complete the interview. Also, I might well </w:t>
      </w:r>
      <w:r w:rsidRPr="00F31EF1">
        <w:rPr>
          <w:rFonts w:ascii="Arial" w:hAnsi="Arial" w:cs="Arial"/>
          <w:sz w:val="24"/>
          <w:szCs w:val="24"/>
          <w:lang w:val="en-US"/>
        </w:rPr>
        <w:t>have utilized a piece of paper and a pen to jot down some of the most important relevant questions the candidate.</w:t>
      </w:r>
    </w:p>
    <w:p w14:paraId="728DF400" w14:textId="77777777" w:rsidR="00E5282E" w:rsidRDefault="00D24842">
      <w:pPr>
        <w:rPr>
          <w:rFonts w:ascii="Arial" w:hAnsi="Arial" w:cs="Arial"/>
          <w:b/>
          <w:bCs/>
          <w:sz w:val="24"/>
          <w:szCs w:val="24"/>
          <w:lang w:val="en-US"/>
        </w:rPr>
      </w:pPr>
      <w:r>
        <w:rPr>
          <w:rFonts w:ascii="Arial" w:hAnsi="Arial" w:cs="Arial"/>
          <w:b/>
          <w:sz w:val="24"/>
          <w:szCs w:val="24"/>
        </w:rPr>
        <w:br w:type="page"/>
      </w:r>
    </w:p>
    <w:p w14:paraId="4AD69990" w14:textId="77777777" w:rsidR="00C44BCB" w:rsidRPr="00D80041" w:rsidRDefault="00D24842" w:rsidP="00FD65EB">
      <w:pPr>
        <w:spacing w:line="360" w:lineRule="auto"/>
        <w:jc w:val="both"/>
        <w:rPr>
          <w:rFonts w:ascii="Arial" w:hAnsi="Arial" w:cs="Arial"/>
          <w:b/>
          <w:bCs/>
          <w:sz w:val="24"/>
          <w:szCs w:val="24"/>
          <w:lang w:val="en-US"/>
        </w:rPr>
      </w:pPr>
      <w:r w:rsidRPr="00D80041">
        <w:rPr>
          <w:rFonts w:ascii="Arial" w:hAnsi="Arial" w:cs="Arial"/>
          <w:b/>
          <w:bCs/>
          <w:sz w:val="24"/>
          <w:szCs w:val="24"/>
          <w:lang w:val="en-US"/>
        </w:rPr>
        <w:lastRenderedPageBreak/>
        <w:t>Action plan</w:t>
      </w:r>
    </w:p>
    <w:p w14:paraId="25CE0301" w14:textId="77777777" w:rsidR="002430A0" w:rsidRPr="00D80041" w:rsidRDefault="00D24842" w:rsidP="00FD65EB">
      <w:pPr>
        <w:spacing w:line="360" w:lineRule="auto"/>
        <w:jc w:val="both"/>
        <w:rPr>
          <w:rFonts w:ascii="Arial" w:hAnsi="Arial" w:cs="Arial"/>
          <w:sz w:val="24"/>
          <w:szCs w:val="24"/>
          <w:lang w:val="en-US"/>
        </w:rPr>
      </w:pPr>
      <w:r w:rsidRPr="004D6563">
        <w:rPr>
          <w:rFonts w:ascii="Arial" w:hAnsi="Arial" w:cs="Arial"/>
          <w:sz w:val="24"/>
          <w:szCs w:val="24"/>
          <w:lang w:val="en-US"/>
        </w:rPr>
        <w:t>The plan of action is a short conversation about what actions should be taken by the individual if the circumstance develops again (Rosenberg, et al. 2012). Here, I feel that if I were to participate in another interview session like this, you would want t</w:t>
      </w:r>
      <w:r w:rsidRPr="004D6563">
        <w:rPr>
          <w:rFonts w:ascii="Arial" w:hAnsi="Arial" w:cs="Arial"/>
          <w:sz w:val="24"/>
          <w:szCs w:val="24"/>
          <w:lang w:val="en-US"/>
        </w:rPr>
        <w:t xml:space="preserve">o utilize a pen and paper to jot down some key questions for the actual interview on the issue. I'll also work on managing time and overcoming my fear of </w:t>
      </w:r>
      <w:r>
        <w:rPr>
          <w:rFonts w:ascii="Arial" w:hAnsi="Arial" w:cs="Arial"/>
          <w:sz w:val="24"/>
          <w:szCs w:val="24"/>
          <w:lang w:val="en-US"/>
        </w:rPr>
        <w:t>communication</w:t>
      </w:r>
      <w:r w:rsidRPr="004D6563">
        <w:rPr>
          <w:rFonts w:ascii="Arial" w:hAnsi="Arial" w:cs="Arial"/>
          <w:sz w:val="24"/>
          <w:szCs w:val="24"/>
          <w:lang w:val="en-US"/>
        </w:rPr>
        <w:t xml:space="preserve"> with my anxiousness at first. If a circumstance like this comes again, I'll choose a mor</w:t>
      </w:r>
      <w:r w:rsidRPr="004D6563">
        <w:rPr>
          <w:rFonts w:ascii="Arial" w:hAnsi="Arial" w:cs="Arial"/>
          <w:sz w:val="24"/>
          <w:szCs w:val="24"/>
          <w:lang w:val="en-US"/>
        </w:rPr>
        <w:t>e current topic related to the present business sector to broaden my understanding of current business operations and variables.</w:t>
      </w:r>
    </w:p>
    <w:p w14:paraId="6B560119" w14:textId="77777777" w:rsidR="008C2F0C" w:rsidRPr="00D80041" w:rsidRDefault="00D24842" w:rsidP="00D65F94">
      <w:pPr>
        <w:pStyle w:val="Heading1"/>
        <w:rPr>
          <w:lang w:val="en-US"/>
        </w:rPr>
      </w:pPr>
      <w:bookmarkStart w:id="2" w:name="_Toc87448851"/>
      <w:r w:rsidRPr="00D80041">
        <w:rPr>
          <w:lang w:val="en-US"/>
        </w:rPr>
        <w:t>Understanding of</w:t>
      </w:r>
      <w:r w:rsidRPr="00D80041">
        <w:rPr>
          <w:lang w:val="en-US"/>
        </w:rPr>
        <w:t xml:space="preserve"> skills </w:t>
      </w:r>
      <w:r w:rsidRPr="00D80041">
        <w:rPr>
          <w:lang w:val="en-US"/>
        </w:rPr>
        <w:t>required f</w:t>
      </w:r>
      <w:r w:rsidRPr="00D80041">
        <w:rPr>
          <w:lang w:val="en-US"/>
        </w:rPr>
        <w:t>or working effectively</w:t>
      </w:r>
      <w:bookmarkEnd w:id="2"/>
    </w:p>
    <w:p w14:paraId="5D74FDB6" w14:textId="77777777" w:rsidR="00961117" w:rsidRPr="00D65F94" w:rsidRDefault="00D24842" w:rsidP="00D65F94">
      <w:pPr>
        <w:pStyle w:val="ListParagraph"/>
        <w:numPr>
          <w:ilvl w:val="0"/>
          <w:numId w:val="24"/>
        </w:numPr>
        <w:spacing w:line="360" w:lineRule="auto"/>
        <w:jc w:val="both"/>
        <w:rPr>
          <w:rFonts w:ascii="Arial" w:hAnsi="Arial" w:cs="Arial"/>
          <w:b/>
          <w:bCs/>
          <w:sz w:val="24"/>
          <w:szCs w:val="24"/>
          <w:lang w:val="en-US"/>
        </w:rPr>
      </w:pPr>
      <w:r w:rsidRPr="00D65F94">
        <w:rPr>
          <w:rFonts w:ascii="Arial" w:hAnsi="Arial" w:cs="Arial"/>
          <w:b/>
          <w:bCs/>
          <w:sz w:val="24"/>
          <w:szCs w:val="24"/>
          <w:lang w:val="en-US"/>
        </w:rPr>
        <w:t>Communication skills</w:t>
      </w:r>
    </w:p>
    <w:p w14:paraId="6C362307" w14:textId="77777777" w:rsidR="00961117" w:rsidRPr="00D80041" w:rsidRDefault="00D24842" w:rsidP="00FD65EB">
      <w:pPr>
        <w:spacing w:line="360" w:lineRule="auto"/>
        <w:jc w:val="both"/>
        <w:rPr>
          <w:rFonts w:ascii="Arial" w:hAnsi="Arial" w:cs="Arial"/>
          <w:sz w:val="24"/>
          <w:szCs w:val="24"/>
          <w:lang w:val="en-US"/>
        </w:rPr>
      </w:pPr>
      <w:r w:rsidRPr="004D6563">
        <w:rPr>
          <w:rFonts w:ascii="Arial" w:hAnsi="Arial" w:cs="Arial"/>
          <w:sz w:val="24"/>
          <w:szCs w:val="24"/>
          <w:lang w:val="en-US"/>
        </w:rPr>
        <w:t xml:space="preserve">Communication skills are the abilities that </w:t>
      </w:r>
      <w:r w:rsidRPr="004D6563">
        <w:rPr>
          <w:rFonts w:ascii="Arial" w:hAnsi="Arial" w:cs="Arial"/>
          <w:sz w:val="24"/>
          <w:szCs w:val="24"/>
          <w:lang w:val="en-US"/>
        </w:rPr>
        <w:t>each employee must possess in order to engage with coworkers (Suleman, 2018). To communicate clearly with my target audience as well as my subordinates, I require good verbal and written communication abilities.</w:t>
      </w:r>
      <w:r w:rsidRPr="00D80041">
        <w:rPr>
          <w:rFonts w:ascii="Arial" w:hAnsi="Arial" w:cs="Arial"/>
          <w:sz w:val="24"/>
          <w:szCs w:val="24"/>
          <w:lang w:val="en-US"/>
        </w:rPr>
        <w:t xml:space="preserve"> </w:t>
      </w:r>
    </w:p>
    <w:p w14:paraId="73EAC3AB" w14:textId="77777777" w:rsidR="00EE7FC0" w:rsidRPr="00D65F94" w:rsidRDefault="00D24842" w:rsidP="00D65F94">
      <w:pPr>
        <w:pStyle w:val="ListParagraph"/>
        <w:numPr>
          <w:ilvl w:val="0"/>
          <w:numId w:val="24"/>
        </w:numPr>
        <w:spacing w:line="360" w:lineRule="auto"/>
        <w:jc w:val="both"/>
        <w:rPr>
          <w:rFonts w:ascii="Arial" w:hAnsi="Arial" w:cs="Arial"/>
          <w:b/>
          <w:bCs/>
          <w:sz w:val="24"/>
          <w:szCs w:val="24"/>
          <w:lang w:val="en-US"/>
        </w:rPr>
      </w:pPr>
      <w:r w:rsidRPr="00D65F94">
        <w:rPr>
          <w:rFonts w:ascii="Arial" w:hAnsi="Arial" w:cs="Arial"/>
          <w:b/>
          <w:bCs/>
          <w:sz w:val="24"/>
          <w:szCs w:val="24"/>
          <w:lang w:val="en-US"/>
        </w:rPr>
        <w:t>IT skills</w:t>
      </w:r>
    </w:p>
    <w:p w14:paraId="10616857" w14:textId="77777777" w:rsidR="00EE7FC0" w:rsidRPr="00D80041" w:rsidRDefault="00D24842" w:rsidP="00FD65EB">
      <w:pPr>
        <w:spacing w:line="360" w:lineRule="auto"/>
        <w:jc w:val="both"/>
        <w:rPr>
          <w:rFonts w:ascii="Arial" w:hAnsi="Arial" w:cs="Arial"/>
          <w:sz w:val="24"/>
          <w:szCs w:val="24"/>
          <w:lang w:val="en-US"/>
        </w:rPr>
      </w:pPr>
      <w:r w:rsidRPr="00FF4BC3">
        <w:rPr>
          <w:rFonts w:ascii="Arial" w:hAnsi="Arial" w:cs="Arial"/>
          <w:sz w:val="24"/>
          <w:szCs w:val="24"/>
          <w:lang w:val="en-US"/>
        </w:rPr>
        <w:t xml:space="preserve">Every company action in </w:t>
      </w:r>
      <w:r w:rsidRPr="00FF4BC3">
        <w:rPr>
          <w:rFonts w:ascii="Arial" w:hAnsi="Arial" w:cs="Arial"/>
          <w:sz w:val="24"/>
          <w:szCs w:val="24"/>
          <w:lang w:val="en-US"/>
        </w:rPr>
        <w:t>today's technological era is dependent on several IT facts (Adeani, et al. 2020). As a result, technology skills are in great demand in the workplace. I need additional expertise and understanding of how to use various software and technology in the office</w:t>
      </w:r>
      <w:r w:rsidRPr="00FF4BC3">
        <w:rPr>
          <w:rFonts w:ascii="Arial" w:hAnsi="Arial" w:cs="Arial"/>
          <w:sz w:val="24"/>
          <w:szCs w:val="24"/>
          <w:lang w:val="en-US"/>
        </w:rPr>
        <w:t>, such as PowerPoint presentation slides, MS Documents, Google Sheets, and so forth.</w:t>
      </w:r>
      <w:r>
        <w:rPr>
          <w:rFonts w:ascii="Arial" w:hAnsi="Arial" w:cs="Arial"/>
          <w:sz w:val="24"/>
          <w:szCs w:val="24"/>
          <w:lang w:val="en-US"/>
        </w:rPr>
        <w:t xml:space="preserve"> It will help me to keep the improvement of my patients recorded properly.</w:t>
      </w:r>
    </w:p>
    <w:p w14:paraId="03EC96C5" w14:textId="77777777" w:rsidR="00AC145E" w:rsidRPr="00D65F94" w:rsidRDefault="00D24842" w:rsidP="00D65F94">
      <w:pPr>
        <w:pStyle w:val="ListParagraph"/>
        <w:numPr>
          <w:ilvl w:val="0"/>
          <w:numId w:val="24"/>
        </w:numPr>
        <w:spacing w:line="360" w:lineRule="auto"/>
        <w:jc w:val="both"/>
        <w:rPr>
          <w:rFonts w:ascii="Arial" w:hAnsi="Arial" w:cs="Arial"/>
          <w:b/>
          <w:bCs/>
          <w:sz w:val="24"/>
          <w:szCs w:val="24"/>
          <w:lang w:val="en-US"/>
        </w:rPr>
      </w:pPr>
      <w:r w:rsidRPr="00D65F94">
        <w:rPr>
          <w:rFonts w:ascii="Arial" w:hAnsi="Arial" w:cs="Arial"/>
          <w:b/>
          <w:bCs/>
          <w:sz w:val="24"/>
          <w:szCs w:val="24"/>
          <w:lang w:val="en-US"/>
        </w:rPr>
        <w:t>Decision</w:t>
      </w:r>
      <w:r>
        <w:rPr>
          <w:rFonts w:ascii="Arial" w:hAnsi="Arial" w:cs="Arial"/>
          <w:b/>
          <w:bCs/>
          <w:sz w:val="24"/>
          <w:szCs w:val="24"/>
          <w:lang w:val="en-US"/>
        </w:rPr>
        <w:t>-</w:t>
      </w:r>
      <w:r w:rsidRPr="00D65F94">
        <w:rPr>
          <w:rFonts w:ascii="Arial" w:hAnsi="Arial" w:cs="Arial"/>
          <w:b/>
          <w:bCs/>
          <w:sz w:val="24"/>
          <w:szCs w:val="24"/>
          <w:lang w:val="en-US"/>
        </w:rPr>
        <w:t>making skills</w:t>
      </w:r>
    </w:p>
    <w:p w14:paraId="2660A9C8" w14:textId="77777777" w:rsidR="008518C8" w:rsidRPr="00D80041" w:rsidRDefault="00D24842" w:rsidP="00FD65EB">
      <w:pPr>
        <w:spacing w:line="360" w:lineRule="auto"/>
        <w:jc w:val="both"/>
        <w:rPr>
          <w:rFonts w:ascii="Arial" w:hAnsi="Arial" w:cs="Arial"/>
          <w:sz w:val="24"/>
          <w:szCs w:val="24"/>
          <w:lang w:val="en-US"/>
        </w:rPr>
      </w:pPr>
      <w:r w:rsidRPr="00FF4BC3">
        <w:rPr>
          <w:rFonts w:ascii="Arial" w:hAnsi="Arial" w:cs="Arial"/>
          <w:sz w:val="24"/>
          <w:szCs w:val="24"/>
          <w:lang w:val="en-US"/>
        </w:rPr>
        <w:t>Any employee in the office has to be able to make sound decisions based on</w:t>
      </w:r>
      <w:r w:rsidRPr="00FF4BC3">
        <w:rPr>
          <w:rFonts w:ascii="Arial" w:hAnsi="Arial" w:cs="Arial"/>
          <w:sz w:val="24"/>
          <w:szCs w:val="24"/>
          <w:lang w:val="en-US"/>
        </w:rPr>
        <w:t xml:space="preserve"> a variety of criteria (Laguna-Sánchez, et al., 2020). In this case, the individual must have the bravery to make the correct decision at the appropriate moment in order to meet the company's projected aims and outcomes.</w:t>
      </w:r>
    </w:p>
    <w:p w14:paraId="655E298F" w14:textId="77777777" w:rsidR="004502FE" w:rsidRDefault="00D24842">
      <w:pPr>
        <w:rPr>
          <w:rFonts w:ascii="Arial" w:hAnsi="Arial" w:cs="Arial"/>
          <w:b/>
          <w:bCs/>
          <w:sz w:val="24"/>
          <w:szCs w:val="24"/>
          <w:lang w:val="en-US"/>
        </w:rPr>
      </w:pPr>
      <w:r>
        <w:rPr>
          <w:rFonts w:ascii="Arial" w:hAnsi="Arial" w:cs="Arial"/>
          <w:b/>
          <w:sz w:val="24"/>
          <w:szCs w:val="24"/>
        </w:rPr>
        <w:br w:type="page"/>
      </w:r>
    </w:p>
    <w:p w14:paraId="686D2CDC" w14:textId="77777777" w:rsidR="00936ACF" w:rsidRPr="00D65F94" w:rsidRDefault="00D24842" w:rsidP="00D65F94">
      <w:pPr>
        <w:pStyle w:val="ListParagraph"/>
        <w:numPr>
          <w:ilvl w:val="0"/>
          <w:numId w:val="24"/>
        </w:numPr>
        <w:spacing w:line="360" w:lineRule="auto"/>
        <w:jc w:val="both"/>
        <w:rPr>
          <w:rFonts w:ascii="Arial" w:hAnsi="Arial" w:cs="Arial"/>
          <w:b/>
          <w:bCs/>
          <w:sz w:val="24"/>
          <w:szCs w:val="24"/>
          <w:lang w:val="en-US"/>
        </w:rPr>
      </w:pPr>
      <w:r w:rsidRPr="00D65F94">
        <w:rPr>
          <w:rFonts w:ascii="Arial" w:hAnsi="Arial" w:cs="Arial"/>
          <w:b/>
          <w:bCs/>
          <w:sz w:val="24"/>
          <w:szCs w:val="24"/>
          <w:lang w:val="en-US"/>
        </w:rPr>
        <w:lastRenderedPageBreak/>
        <w:t>Managerial skills</w:t>
      </w:r>
    </w:p>
    <w:p w14:paraId="3F5EF2ED" w14:textId="77777777" w:rsidR="00936ACF" w:rsidRPr="00D80041" w:rsidRDefault="00D24842" w:rsidP="00FD65EB">
      <w:pPr>
        <w:spacing w:line="360" w:lineRule="auto"/>
        <w:jc w:val="both"/>
        <w:rPr>
          <w:rFonts w:ascii="Arial" w:hAnsi="Arial" w:cs="Arial"/>
          <w:sz w:val="24"/>
          <w:szCs w:val="24"/>
          <w:lang w:val="en-US"/>
        </w:rPr>
      </w:pPr>
      <w:r w:rsidRPr="00DE1D06">
        <w:rPr>
          <w:rFonts w:ascii="Arial" w:hAnsi="Arial" w:cs="Arial"/>
          <w:sz w:val="24"/>
          <w:szCs w:val="24"/>
          <w:lang w:val="en-US"/>
        </w:rPr>
        <w:t xml:space="preserve">Every worker in any organization must manage numerous sorts of operations as well as individuals in the office (Rosenberg, et al. 2012). As a result, management talent is among the most prevalent and effective aspects necessary for effective operating. </w:t>
      </w:r>
      <w:r w:rsidRPr="00DE1D06">
        <w:rPr>
          <w:rFonts w:ascii="Arial" w:hAnsi="Arial" w:cs="Arial"/>
          <w:sz w:val="24"/>
          <w:szCs w:val="24"/>
          <w:lang w:val="en-US"/>
        </w:rPr>
        <w:t>A</w:t>
      </w:r>
      <w:r w:rsidRPr="00DE1D06">
        <w:rPr>
          <w:rFonts w:ascii="Arial" w:hAnsi="Arial" w:cs="Arial"/>
          <w:sz w:val="24"/>
          <w:szCs w:val="24"/>
          <w:lang w:val="en-US"/>
        </w:rPr>
        <w:t xml:space="preserve"> p</w:t>
      </w:r>
      <w:r w:rsidRPr="00DE1D06">
        <w:rPr>
          <w:rFonts w:ascii="Arial" w:hAnsi="Arial" w:cs="Arial"/>
          <w:sz w:val="24"/>
          <w:szCs w:val="24"/>
          <w:lang w:val="en-US"/>
        </w:rPr>
        <w:t>erson can have more influence over the work of the organization to attain some shared goals and objectives by employing management talents.</w:t>
      </w:r>
    </w:p>
    <w:p w14:paraId="389A435E" w14:textId="77777777" w:rsidR="00B447F4" w:rsidRPr="00D65F94" w:rsidRDefault="00D24842" w:rsidP="00D65F94">
      <w:pPr>
        <w:pStyle w:val="ListParagraph"/>
        <w:numPr>
          <w:ilvl w:val="0"/>
          <w:numId w:val="24"/>
        </w:numPr>
        <w:spacing w:line="360" w:lineRule="auto"/>
        <w:jc w:val="both"/>
        <w:rPr>
          <w:rFonts w:ascii="Arial" w:hAnsi="Arial" w:cs="Arial"/>
          <w:b/>
          <w:bCs/>
          <w:sz w:val="24"/>
          <w:szCs w:val="24"/>
          <w:lang w:val="en-US"/>
        </w:rPr>
      </w:pPr>
      <w:r w:rsidRPr="00D65F94">
        <w:rPr>
          <w:rFonts w:ascii="Arial" w:hAnsi="Arial" w:cs="Arial"/>
          <w:b/>
          <w:bCs/>
          <w:sz w:val="24"/>
          <w:szCs w:val="24"/>
          <w:lang w:val="en-US"/>
        </w:rPr>
        <w:t>Time management skills</w:t>
      </w:r>
    </w:p>
    <w:p w14:paraId="11173BC0" w14:textId="77777777" w:rsidR="00C237ED" w:rsidRPr="00D80041" w:rsidRDefault="00D24842" w:rsidP="00FD65EB">
      <w:pPr>
        <w:spacing w:line="360" w:lineRule="auto"/>
        <w:jc w:val="both"/>
        <w:rPr>
          <w:rFonts w:ascii="Arial" w:hAnsi="Arial" w:cs="Arial"/>
          <w:sz w:val="24"/>
          <w:szCs w:val="24"/>
          <w:lang w:val="en-US"/>
        </w:rPr>
      </w:pPr>
      <w:r w:rsidRPr="00DE1D06">
        <w:rPr>
          <w:rFonts w:ascii="Arial" w:hAnsi="Arial" w:cs="Arial"/>
          <w:sz w:val="24"/>
          <w:szCs w:val="24"/>
          <w:lang w:val="en-US"/>
        </w:rPr>
        <w:t>Various sorts of tasks must be performed in the workplace by any individual in accordance wit</w:t>
      </w:r>
      <w:r w:rsidRPr="00DE1D06">
        <w:rPr>
          <w:rFonts w:ascii="Arial" w:hAnsi="Arial" w:cs="Arial"/>
          <w:sz w:val="24"/>
          <w:szCs w:val="24"/>
          <w:lang w:val="en-US"/>
        </w:rPr>
        <w:t>h the instructions of their colleagues and upper executives (Wickramasinghe and Perera, 2010). As a result, having superior time management skills enables any individual to complete the allotted work and objectives within the time frame specified. Furtherm</w:t>
      </w:r>
      <w:r w:rsidRPr="00DE1D06">
        <w:rPr>
          <w:rFonts w:ascii="Arial" w:hAnsi="Arial" w:cs="Arial"/>
          <w:sz w:val="24"/>
          <w:szCs w:val="24"/>
          <w:lang w:val="en-US"/>
        </w:rPr>
        <w:t>ore, in order to operate successfully and provide desired results, each worker must improve their time management abilities.</w:t>
      </w:r>
    </w:p>
    <w:p w14:paraId="435BFCFB" w14:textId="77777777" w:rsidR="00F214BD" w:rsidRPr="00D80041" w:rsidRDefault="00D24842" w:rsidP="00D65F94">
      <w:pPr>
        <w:pStyle w:val="Heading1"/>
        <w:rPr>
          <w:lang w:val="en-US"/>
        </w:rPr>
      </w:pPr>
      <w:bookmarkStart w:id="3" w:name="_Toc87448852"/>
      <w:r w:rsidRPr="00D80041">
        <w:rPr>
          <w:lang w:val="en-US"/>
        </w:rPr>
        <w:t>Personal strengths area</w:t>
      </w:r>
      <w:bookmarkEnd w:id="3"/>
    </w:p>
    <w:p w14:paraId="3B0506EB" w14:textId="77777777" w:rsidR="006C2A6A" w:rsidRPr="006C2A6A" w:rsidRDefault="00D24842" w:rsidP="006C2A6A">
      <w:pPr>
        <w:pStyle w:val="ListParagraph"/>
        <w:numPr>
          <w:ilvl w:val="0"/>
          <w:numId w:val="23"/>
        </w:numPr>
        <w:spacing w:line="360" w:lineRule="auto"/>
        <w:jc w:val="both"/>
        <w:rPr>
          <w:rFonts w:ascii="Arial" w:hAnsi="Arial" w:cs="Arial"/>
          <w:sz w:val="24"/>
          <w:szCs w:val="24"/>
          <w:lang w:val="en-US"/>
        </w:rPr>
      </w:pPr>
      <w:r w:rsidRPr="006C2A6A">
        <w:rPr>
          <w:rFonts w:ascii="Arial" w:hAnsi="Arial" w:cs="Arial"/>
          <w:sz w:val="24"/>
          <w:szCs w:val="24"/>
          <w:lang w:val="en-US"/>
        </w:rPr>
        <w:t>I am well-versed in the use of numerous types of equipment and software to carry out various internal busin</w:t>
      </w:r>
      <w:r w:rsidRPr="006C2A6A">
        <w:rPr>
          <w:rFonts w:ascii="Arial" w:hAnsi="Arial" w:cs="Arial"/>
          <w:sz w:val="24"/>
          <w:szCs w:val="24"/>
          <w:lang w:val="en-US"/>
        </w:rPr>
        <w:t>ess functions.</w:t>
      </w:r>
    </w:p>
    <w:p w14:paraId="4AE74820" w14:textId="77777777" w:rsidR="006C2A6A" w:rsidRPr="006C2A6A" w:rsidRDefault="00D24842" w:rsidP="006C2A6A">
      <w:pPr>
        <w:pStyle w:val="ListParagraph"/>
        <w:numPr>
          <w:ilvl w:val="0"/>
          <w:numId w:val="23"/>
        </w:numPr>
        <w:spacing w:line="360" w:lineRule="auto"/>
        <w:jc w:val="both"/>
        <w:rPr>
          <w:rFonts w:ascii="Arial" w:hAnsi="Arial" w:cs="Arial"/>
          <w:sz w:val="24"/>
          <w:szCs w:val="24"/>
          <w:lang w:val="en-US"/>
        </w:rPr>
      </w:pPr>
      <w:r w:rsidRPr="006C2A6A">
        <w:rPr>
          <w:rFonts w:ascii="Arial" w:hAnsi="Arial" w:cs="Arial"/>
          <w:sz w:val="24"/>
          <w:szCs w:val="24"/>
          <w:lang w:val="en-US"/>
        </w:rPr>
        <w:t>One of my greatest talents is my extensive understanding of leadership and leadership philosophies.</w:t>
      </w:r>
    </w:p>
    <w:p w14:paraId="25C6DCE7" w14:textId="77777777" w:rsidR="006C2A6A" w:rsidRPr="006C2A6A" w:rsidRDefault="00D24842" w:rsidP="006C2A6A">
      <w:pPr>
        <w:pStyle w:val="ListParagraph"/>
        <w:numPr>
          <w:ilvl w:val="0"/>
          <w:numId w:val="23"/>
        </w:numPr>
        <w:spacing w:line="360" w:lineRule="auto"/>
        <w:jc w:val="both"/>
        <w:rPr>
          <w:rFonts w:ascii="Arial" w:hAnsi="Arial" w:cs="Arial"/>
          <w:sz w:val="24"/>
          <w:szCs w:val="24"/>
          <w:lang w:val="en-US"/>
        </w:rPr>
      </w:pPr>
      <w:r w:rsidRPr="006C2A6A">
        <w:rPr>
          <w:rFonts w:ascii="Arial" w:hAnsi="Arial" w:cs="Arial"/>
          <w:sz w:val="24"/>
          <w:szCs w:val="24"/>
          <w:lang w:val="en-US"/>
        </w:rPr>
        <w:t>Considering several factor analyses, I have improved my decision-making abilities.</w:t>
      </w:r>
    </w:p>
    <w:p w14:paraId="59154543" w14:textId="77777777" w:rsidR="008518C8" w:rsidRPr="00D80041" w:rsidRDefault="00D24842" w:rsidP="006C2A6A">
      <w:pPr>
        <w:pStyle w:val="ListParagraph"/>
        <w:numPr>
          <w:ilvl w:val="0"/>
          <w:numId w:val="23"/>
        </w:numPr>
        <w:spacing w:line="360" w:lineRule="auto"/>
        <w:jc w:val="both"/>
        <w:rPr>
          <w:rFonts w:ascii="Arial" w:hAnsi="Arial" w:cs="Arial"/>
          <w:sz w:val="24"/>
          <w:szCs w:val="24"/>
          <w:lang w:val="en-US"/>
        </w:rPr>
      </w:pPr>
      <w:r w:rsidRPr="006C2A6A">
        <w:rPr>
          <w:rFonts w:ascii="Arial" w:hAnsi="Arial" w:cs="Arial"/>
          <w:sz w:val="24"/>
          <w:szCs w:val="24"/>
          <w:lang w:val="en-US"/>
        </w:rPr>
        <w:t xml:space="preserve">I have a good understanding of how most of the major </w:t>
      </w:r>
      <w:r w:rsidRPr="006C2A6A">
        <w:rPr>
          <w:rFonts w:ascii="Arial" w:hAnsi="Arial" w:cs="Arial"/>
          <w:sz w:val="24"/>
          <w:szCs w:val="24"/>
          <w:lang w:val="en-US"/>
        </w:rPr>
        <w:t>names' internal data software works, which boosts my competitiveness in the career path.</w:t>
      </w:r>
    </w:p>
    <w:p w14:paraId="200EEFC9" w14:textId="77777777" w:rsidR="00F85D1D" w:rsidRPr="00D80041" w:rsidRDefault="00D24842" w:rsidP="00D65F94">
      <w:pPr>
        <w:pStyle w:val="Heading1"/>
        <w:rPr>
          <w:lang w:val="en-US"/>
        </w:rPr>
      </w:pPr>
      <w:bookmarkStart w:id="4" w:name="_Toc87448853"/>
      <w:r w:rsidRPr="00D80041">
        <w:rPr>
          <w:lang w:val="en-US"/>
        </w:rPr>
        <w:t>Personal Employment goals (Personal Development Plan)</w:t>
      </w:r>
      <w:bookmarkEnd w:id="4"/>
    </w:p>
    <w:p w14:paraId="7811C0B1" w14:textId="77777777" w:rsidR="00D054EF" w:rsidRPr="00D80041" w:rsidRDefault="00D24842" w:rsidP="00F85D1D">
      <w:pPr>
        <w:spacing w:line="360" w:lineRule="auto"/>
        <w:jc w:val="both"/>
        <w:rPr>
          <w:rFonts w:ascii="Arial" w:hAnsi="Arial" w:cs="Arial"/>
          <w:sz w:val="24"/>
          <w:szCs w:val="24"/>
          <w:lang w:val="en-US"/>
        </w:rPr>
      </w:pPr>
      <w:r w:rsidRPr="006C2A6A">
        <w:rPr>
          <w:rFonts w:ascii="Arial" w:hAnsi="Arial" w:cs="Arial"/>
          <w:sz w:val="24"/>
          <w:szCs w:val="24"/>
          <w:lang w:val="en-US"/>
        </w:rPr>
        <w:t xml:space="preserve">My own career objective in this field is to become a </w:t>
      </w:r>
      <w:r>
        <w:rPr>
          <w:rFonts w:ascii="Arial" w:hAnsi="Arial" w:cs="Arial"/>
          <w:sz w:val="24"/>
          <w:szCs w:val="24"/>
          <w:lang w:val="en-US"/>
        </w:rPr>
        <w:t>head of my department a global health and social care home</w:t>
      </w:r>
      <w:r w:rsidRPr="006C2A6A">
        <w:rPr>
          <w:rFonts w:ascii="Arial" w:hAnsi="Arial" w:cs="Arial"/>
          <w:sz w:val="24"/>
          <w:szCs w:val="24"/>
          <w:lang w:val="en-US"/>
        </w:rPr>
        <w:t xml:space="preserve">. </w:t>
      </w:r>
      <w:r w:rsidRPr="006C2A6A">
        <w:rPr>
          <w:rFonts w:ascii="Arial" w:hAnsi="Arial" w:cs="Arial"/>
          <w:sz w:val="24"/>
          <w:szCs w:val="24"/>
          <w:lang w:val="en-US"/>
        </w:rPr>
        <w:t>As previously said, I have addressed a few of the abilities that I currently possess, as well as a few of the skills that are essential for efficient professional performance (He, et al. 2018). Now, I've created a personal growth plan in which I've address</w:t>
      </w:r>
      <w:r w:rsidRPr="006C2A6A">
        <w:rPr>
          <w:rFonts w:ascii="Arial" w:hAnsi="Arial" w:cs="Arial"/>
          <w:sz w:val="24"/>
          <w:szCs w:val="24"/>
          <w:lang w:val="en-US"/>
        </w:rPr>
        <w:t>ed my areas for improvement with the appropriate specifications.</w:t>
      </w:r>
    </w:p>
    <w:tbl>
      <w:tblPr>
        <w:tblStyle w:val="TableGrid"/>
        <w:tblW w:w="0" w:type="auto"/>
        <w:tblLook w:val="04A0" w:firstRow="1" w:lastRow="0" w:firstColumn="1" w:lastColumn="0" w:noHBand="0" w:noVBand="1"/>
      </w:tblPr>
      <w:tblGrid>
        <w:gridCol w:w="1724"/>
        <w:gridCol w:w="3221"/>
        <w:gridCol w:w="3242"/>
        <w:gridCol w:w="1163"/>
      </w:tblGrid>
      <w:tr w:rsidR="007D3074" w:rsidRPr="00D80041" w14:paraId="62DA9ED2" w14:textId="77777777" w:rsidTr="004769F2">
        <w:tc>
          <w:tcPr>
            <w:tcW w:w="1724" w:type="dxa"/>
            <w:shd w:val="clear" w:color="auto" w:fill="FFD966" w:themeFill="accent4" w:themeFillTint="99"/>
            <w:vAlign w:val="center"/>
          </w:tcPr>
          <w:p w14:paraId="5C1A3BDD" w14:textId="77777777" w:rsidR="007D3074" w:rsidRPr="00D80041" w:rsidRDefault="00D24842" w:rsidP="004769F2">
            <w:pPr>
              <w:spacing w:line="360" w:lineRule="auto"/>
              <w:jc w:val="center"/>
              <w:rPr>
                <w:rFonts w:ascii="Arial" w:hAnsi="Arial" w:cs="Arial"/>
                <w:b/>
                <w:sz w:val="24"/>
                <w:szCs w:val="24"/>
                <w:lang w:val="en-US"/>
              </w:rPr>
            </w:pPr>
            <w:r w:rsidRPr="00D80041">
              <w:rPr>
                <w:rFonts w:ascii="Arial" w:hAnsi="Arial" w:cs="Arial"/>
                <w:b/>
                <w:sz w:val="24"/>
                <w:szCs w:val="24"/>
                <w:lang w:val="en-US"/>
              </w:rPr>
              <w:lastRenderedPageBreak/>
              <w:t>Area of improvement</w:t>
            </w:r>
          </w:p>
        </w:tc>
        <w:tc>
          <w:tcPr>
            <w:tcW w:w="3221" w:type="dxa"/>
            <w:shd w:val="clear" w:color="auto" w:fill="FFD966" w:themeFill="accent4" w:themeFillTint="99"/>
            <w:vAlign w:val="center"/>
          </w:tcPr>
          <w:p w14:paraId="757766F9" w14:textId="77777777" w:rsidR="007D3074" w:rsidRPr="00D80041" w:rsidRDefault="00D24842" w:rsidP="004769F2">
            <w:pPr>
              <w:spacing w:line="360" w:lineRule="auto"/>
              <w:jc w:val="center"/>
              <w:rPr>
                <w:rFonts w:ascii="Arial" w:hAnsi="Arial" w:cs="Arial"/>
                <w:b/>
                <w:sz w:val="24"/>
                <w:szCs w:val="24"/>
                <w:lang w:val="en-US"/>
              </w:rPr>
            </w:pPr>
            <w:r w:rsidRPr="00D80041">
              <w:rPr>
                <w:rFonts w:ascii="Arial" w:hAnsi="Arial" w:cs="Arial"/>
                <w:b/>
                <w:sz w:val="24"/>
                <w:szCs w:val="24"/>
                <w:lang w:val="en-US"/>
              </w:rPr>
              <w:t>Actions to be take</w:t>
            </w:r>
            <w:r>
              <w:rPr>
                <w:rFonts w:ascii="Arial" w:hAnsi="Arial" w:cs="Arial"/>
                <w:b/>
                <w:sz w:val="24"/>
                <w:szCs w:val="24"/>
                <w:lang w:val="en-US"/>
              </w:rPr>
              <w:t>n</w:t>
            </w:r>
          </w:p>
        </w:tc>
        <w:tc>
          <w:tcPr>
            <w:tcW w:w="3242" w:type="dxa"/>
            <w:shd w:val="clear" w:color="auto" w:fill="FFD966" w:themeFill="accent4" w:themeFillTint="99"/>
            <w:vAlign w:val="center"/>
          </w:tcPr>
          <w:p w14:paraId="00B6488F" w14:textId="77777777" w:rsidR="007D3074" w:rsidRPr="00D80041" w:rsidRDefault="00D24842" w:rsidP="004769F2">
            <w:pPr>
              <w:spacing w:line="360" w:lineRule="auto"/>
              <w:jc w:val="center"/>
              <w:rPr>
                <w:rFonts w:ascii="Arial" w:hAnsi="Arial" w:cs="Arial"/>
                <w:b/>
                <w:sz w:val="24"/>
                <w:szCs w:val="24"/>
                <w:lang w:val="en-US"/>
              </w:rPr>
            </w:pPr>
            <w:r w:rsidRPr="00D80041">
              <w:rPr>
                <w:rFonts w:ascii="Arial" w:hAnsi="Arial" w:cs="Arial"/>
                <w:b/>
                <w:sz w:val="24"/>
                <w:szCs w:val="24"/>
                <w:lang w:val="en-US"/>
              </w:rPr>
              <w:t>Implementation in future</w:t>
            </w:r>
          </w:p>
        </w:tc>
        <w:tc>
          <w:tcPr>
            <w:tcW w:w="1163" w:type="dxa"/>
            <w:shd w:val="clear" w:color="auto" w:fill="FFD966" w:themeFill="accent4" w:themeFillTint="99"/>
            <w:vAlign w:val="center"/>
          </w:tcPr>
          <w:p w14:paraId="6C0A5137" w14:textId="77777777" w:rsidR="007D3074" w:rsidRPr="00D80041" w:rsidRDefault="00D24842" w:rsidP="004769F2">
            <w:pPr>
              <w:spacing w:line="360" w:lineRule="auto"/>
              <w:jc w:val="center"/>
              <w:rPr>
                <w:rFonts w:ascii="Arial" w:hAnsi="Arial" w:cs="Arial"/>
                <w:b/>
                <w:sz w:val="24"/>
                <w:szCs w:val="24"/>
                <w:lang w:val="en-US"/>
              </w:rPr>
            </w:pPr>
            <w:r w:rsidRPr="00D80041">
              <w:rPr>
                <w:rFonts w:ascii="Arial" w:hAnsi="Arial" w:cs="Arial"/>
                <w:b/>
                <w:sz w:val="24"/>
                <w:szCs w:val="24"/>
                <w:lang w:val="en-US"/>
              </w:rPr>
              <w:t>Time Horizon</w:t>
            </w:r>
          </w:p>
        </w:tc>
      </w:tr>
      <w:tr w:rsidR="007D3074" w:rsidRPr="00D80041" w14:paraId="6FDD166E" w14:textId="77777777" w:rsidTr="00E474A3">
        <w:tc>
          <w:tcPr>
            <w:tcW w:w="1724" w:type="dxa"/>
            <w:shd w:val="clear" w:color="auto" w:fill="BDD6EE" w:themeFill="accent5" w:themeFillTint="66"/>
          </w:tcPr>
          <w:p w14:paraId="780BBC9F" w14:textId="77777777" w:rsidR="007D3074" w:rsidRPr="00D80041" w:rsidRDefault="00D24842" w:rsidP="00F85D1D">
            <w:pPr>
              <w:spacing w:line="360" w:lineRule="auto"/>
              <w:jc w:val="both"/>
              <w:rPr>
                <w:rFonts w:ascii="Arial" w:hAnsi="Arial" w:cs="Arial"/>
                <w:sz w:val="24"/>
                <w:szCs w:val="24"/>
                <w:lang w:val="en-US"/>
              </w:rPr>
            </w:pPr>
            <w:r w:rsidRPr="00D80041">
              <w:rPr>
                <w:rFonts w:ascii="Arial" w:hAnsi="Arial" w:cs="Arial"/>
                <w:sz w:val="24"/>
                <w:szCs w:val="24"/>
                <w:lang w:val="en-US"/>
              </w:rPr>
              <w:t>Public speaking</w:t>
            </w:r>
          </w:p>
        </w:tc>
        <w:tc>
          <w:tcPr>
            <w:tcW w:w="3221" w:type="dxa"/>
          </w:tcPr>
          <w:p w14:paraId="755013E6" w14:textId="77777777" w:rsidR="007D3074" w:rsidRPr="00D80041" w:rsidRDefault="00D24842" w:rsidP="00E474A3">
            <w:pPr>
              <w:spacing w:line="360" w:lineRule="auto"/>
              <w:jc w:val="both"/>
              <w:rPr>
                <w:rFonts w:ascii="Arial" w:hAnsi="Arial" w:cs="Arial"/>
                <w:sz w:val="24"/>
                <w:szCs w:val="24"/>
                <w:lang w:val="en-US"/>
              </w:rPr>
            </w:pPr>
            <w:r w:rsidRPr="001726D8">
              <w:rPr>
                <w:rFonts w:ascii="Arial" w:hAnsi="Arial" w:cs="Arial"/>
                <w:sz w:val="24"/>
                <w:szCs w:val="24"/>
                <w:lang w:val="en-US"/>
              </w:rPr>
              <w:t xml:space="preserve">To develop my public speaking talents, I would enroll in a three-month online course to learn about many areas of public speaking. I will also buy at least two scholarly works on enhancing public speaking quality and </w:t>
            </w:r>
            <w:r w:rsidRPr="001726D8">
              <w:rPr>
                <w:rFonts w:ascii="Arial" w:hAnsi="Arial" w:cs="Arial"/>
                <w:sz w:val="24"/>
                <w:szCs w:val="24"/>
                <w:lang w:val="en-US"/>
              </w:rPr>
              <w:t>practice</w:t>
            </w:r>
            <w:r w:rsidRPr="001726D8">
              <w:rPr>
                <w:rFonts w:ascii="Arial" w:hAnsi="Arial" w:cs="Arial"/>
                <w:sz w:val="24"/>
                <w:szCs w:val="24"/>
                <w:lang w:val="en-US"/>
              </w:rPr>
              <w:t xml:space="preserve"> with either of my mates on a r</w:t>
            </w:r>
            <w:r w:rsidRPr="001726D8">
              <w:rPr>
                <w:rFonts w:ascii="Arial" w:hAnsi="Arial" w:cs="Arial"/>
                <w:sz w:val="24"/>
                <w:szCs w:val="24"/>
                <w:lang w:val="en-US"/>
              </w:rPr>
              <w:t>egular basis to enhance my communication skills.</w:t>
            </w:r>
          </w:p>
        </w:tc>
        <w:tc>
          <w:tcPr>
            <w:tcW w:w="3242" w:type="dxa"/>
          </w:tcPr>
          <w:p w14:paraId="1C184D60" w14:textId="77777777" w:rsidR="007D3074" w:rsidRPr="00D80041" w:rsidRDefault="00D24842" w:rsidP="004502FE">
            <w:pPr>
              <w:spacing w:line="360" w:lineRule="auto"/>
              <w:jc w:val="both"/>
              <w:rPr>
                <w:rFonts w:ascii="Arial" w:hAnsi="Arial" w:cs="Arial"/>
                <w:sz w:val="24"/>
                <w:szCs w:val="24"/>
                <w:lang w:val="en-US"/>
              </w:rPr>
            </w:pPr>
            <w:r w:rsidRPr="001726D8">
              <w:rPr>
                <w:rFonts w:ascii="Arial" w:hAnsi="Arial" w:cs="Arial"/>
                <w:sz w:val="24"/>
                <w:szCs w:val="24"/>
                <w:lang w:val="en-US"/>
              </w:rPr>
              <w:t xml:space="preserve">Inside the future, I hope in becoming a </w:t>
            </w:r>
            <w:r>
              <w:rPr>
                <w:rFonts w:ascii="Arial" w:hAnsi="Arial" w:cs="Arial"/>
                <w:sz w:val="24"/>
                <w:szCs w:val="24"/>
                <w:lang w:val="en-US"/>
              </w:rPr>
              <w:t>Nurse</w:t>
            </w:r>
            <w:r w:rsidRPr="001726D8">
              <w:rPr>
                <w:rFonts w:ascii="Arial" w:hAnsi="Arial" w:cs="Arial"/>
                <w:sz w:val="24"/>
                <w:szCs w:val="24"/>
                <w:lang w:val="en-US"/>
              </w:rPr>
              <w:t xml:space="preserve">, which is why I need to improve my public speaking abilities in order to offer guidance to my subordinate. In addition, as </w:t>
            </w:r>
            <w:r w:rsidRPr="001726D8">
              <w:rPr>
                <w:rFonts w:ascii="Arial" w:hAnsi="Arial" w:cs="Arial"/>
                <w:sz w:val="24"/>
                <w:szCs w:val="24"/>
                <w:lang w:val="en-US"/>
              </w:rPr>
              <w:t>a</w:t>
            </w:r>
            <w:r w:rsidRPr="001726D8">
              <w:rPr>
                <w:rFonts w:ascii="Arial" w:hAnsi="Arial" w:cs="Arial"/>
                <w:sz w:val="24"/>
                <w:szCs w:val="24"/>
                <w:lang w:val="en-US"/>
              </w:rPr>
              <w:t xml:space="preserve"> </w:t>
            </w:r>
            <w:r>
              <w:rPr>
                <w:rFonts w:ascii="Arial" w:hAnsi="Arial" w:cs="Arial"/>
                <w:sz w:val="24"/>
                <w:szCs w:val="24"/>
                <w:lang w:val="en-US"/>
              </w:rPr>
              <w:t>Nurse</w:t>
            </w:r>
            <w:r w:rsidRPr="001726D8">
              <w:rPr>
                <w:rFonts w:ascii="Arial" w:hAnsi="Arial" w:cs="Arial"/>
                <w:sz w:val="24"/>
                <w:szCs w:val="24"/>
                <w:lang w:val="en-US"/>
              </w:rPr>
              <w:t xml:space="preserve"> in the future, I will be able </w:t>
            </w:r>
            <w:r w:rsidRPr="001726D8">
              <w:rPr>
                <w:rFonts w:ascii="Arial" w:hAnsi="Arial" w:cs="Arial"/>
                <w:sz w:val="24"/>
                <w:szCs w:val="24"/>
                <w:lang w:val="en-US"/>
              </w:rPr>
              <w:t>to use my public speaking abilities to engage with some of the possible applicants throughout the recruiting and selection process.</w:t>
            </w:r>
          </w:p>
        </w:tc>
        <w:tc>
          <w:tcPr>
            <w:tcW w:w="1163" w:type="dxa"/>
          </w:tcPr>
          <w:p w14:paraId="6B5D283A" w14:textId="77777777" w:rsidR="007D3074" w:rsidRPr="00D80041" w:rsidRDefault="00D24842" w:rsidP="003275C6">
            <w:pPr>
              <w:spacing w:line="360" w:lineRule="auto"/>
              <w:jc w:val="center"/>
              <w:rPr>
                <w:rFonts w:ascii="Arial" w:hAnsi="Arial" w:cs="Arial"/>
                <w:sz w:val="24"/>
                <w:szCs w:val="24"/>
                <w:lang w:val="en-US"/>
              </w:rPr>
            </w:pPr>
            <w:r w:rsidRPr="00D80041">
              <w:rPr>
                <w:rFonts w:ascii="Arial" w:hAnsi="Arial" w:cs="Arial"/>
                <w:sz w:val="24"/>
                <w:szCs w:val="24"/>
                <w:lang w:val="en-US"/>
              </w:rPr>
              <w:t>3 months</w:t>
            </w:r>
          </w:p>
        </w:tc>
      </w:tr>
      <w:tr w:rsidR="007D3074" w:rsidRPr="00D80041" w14:paraId="259BDA42" w14:textId="77777777" w:rsidTr="00E474A3">
        <w:tc>
          <w:tcPr>
            <w:tcW w:w="1724" w:type="dxa"/>
            <w:shd w:val="clear" w:color="auto" w:fill="BDD6EE" w:themeFill="accent5" w:themeFillTint="66"/>
          </w:tcPr>
          <w:p w14:paraId="0FB26064" w14:textId="77777777" w:rsidR="007D3074" w:rsidRPr="00D80041" w:rsidRDefault="00D24842" w:rsidP="00F85D1D">
            <w:pPr>
              <w:spacing w:line="360" w:lineRule="auto"/>
              <w:jc w:val="both"/>
              <w:rPr>
                <w:rFonts w:ascii="Arial" w:hAnsi="Arial" w:cs="Arial"/>
                <w:sz w:val="24"/>
                <w:szCs w:val="24"/>
                <w:lang w:val="en-US"/>
              </w:rPr>
            </w:pPr>
            <w:r w:rsidRPr="00D80041">
              <w:rPr>
                <w:rFonts w:ascii="Arial" w:hAnsi="Arial" w:cs="Arial"/>
                <w:sz w:val="24"/>
                <w:szCs w:val="24"/>
                <w:lang w:val="en-US"/>
              </w:rPr>
              <w:t>Time management</w:t>
            </w:r>
          </w:p>
        </w:tc>
        <w:tc>
          <w:tcPr>
            <w:tcW w:w="3221" w:type="dxa"/>
          </w:tcPr>
          <w:p w14:paraId="49289B7E" w14:textId="77777777" w:rsidR="007D3074" w:rsidRPr="00D80041" w:rsidRDefault="00D24842" w:rsidP="004502FE">
            <w:pPr>
              <w:spacing w:line="360" w:lineRule="auto"/>
              <w:jc w:val="both"/>
              <w:rPr>
                <w:rFonts w:ascii="Arial" w:hAnsi="Arial" w:cs="Arial"/>
                <w:sz w:val="24"/>
                <w:szCs w:val="24"/>
                <w:lang w:val="en-US"/>
              </w:rPr>
            </w:pPr>
            <w:r w:rsidRPr="00BA0666">
              <w:rPr>
                <w:rFonts w:ascii="Arial" w:hAnsi="Arial" w:cs="Arial"/>
                <w:sz w:val="24"/>
                <w:szCs w:val="24"/>
                <w:lang w:val="en-US"/>
              </w:rPr>
              <w:t>I'm going to watch clips on You</w:t>
            </w:r>
            <w:r>
              <w:rPr>
                <w:rFonts w:ascii="Arial" w:hAnsi="Arial" w:cs="Arial"/>
                <w:sz w:val="24"/>
                <w:szCs w:val="24"/>
                <w:lang w:val="en-US"/>
              </w:rPr>
              <w:t>T</w:t>
            </w:r>
            <w:r w:rsidRPr="00BA0666">
              <w:rPr>
                <w:rFonts w:ascii="Arial" w:hAnsi="Arial" w:cs="Arial"/>
                <w:sz w:val="24"/>
                <w:szCs w:val="24"/>
                <w:lang w:val="en-US"/>
              </w:rPr>
              <w:t xml:space="preserve">ube on </w:t>
            </w:r>
            <w:r>
              <w:rPr>
                <w:rFonts w:ascii="Arial" w:hAnsi="Arial" w:cs="Arial"/>
                <w:sz w:val="24"/>
                <w:szCs w:val="24"/>
                <w:lang w:val="en-US"/>
              </w:rPr>
              <w:t xml:space="preserve">employee </w:t>
            </w:r>
            <w:r w:rsidRPr="00BA0666">
              <w:rPr>
                <w:rFonts w:ascii="Arial" w:hAnsi="Arial" w:cs="Arial"/>
                <w:sz w:val="24"/>
                <w:szCs w:val="24"/>
                <w:lang w:val="en-US"/>
              </w:rPr>
              <w:t xml:space="preserve">management strategies. In addition, I will </w:t>
            </w:r>
            <w:r w:rsidRPr="00BA0666">
              <w:rPr>
                <w:rFonts w:ascii="Arial" w:hAnsi="Arial" w:cs="Arial"/>
                <w:sz w:val="24"/>
                <w:szCs w:val="24"/>
                <w:lang w:val="en-US"/>
              </w:rPr>
              <w:t>participate in the tiffin online and offline segment from motivating speakers on time management and the necessity of time management in the professional domain.</w:t>
            </w:r>
          </w:p>
        </w:tc>
        <w:tc>
          <w:tcPr>
            <w:tcW w:w="3242" w:type="dxa"/>
          </w:tcPr>
          <w:p w14:paraId="35E20F55" w14:textId="77777777" w:rsidR="007D3074" w:rsidRPr="00D80041" w:rsidRDefault="00D24842" w:rsidP="004502FE">
            <w:pPr>
              <w:spacing w:line="360" w:lineRule="auto"/>
              <w:jc w:val="both"/>
              <w:rPr>
                <w:rFonts w:ascii="Arial" w:hAnsi="Arial" w:cs="Arial"/>
                <w:sz w:val="24"/>
                <w:szCs w:val="24"/>
                <w:lang w:val="en-US"/>
              </w:rPr>
            </w:pPr>
            <w:r w:rsidRPr="00BA0666">
              <w:rPr>
                <w:rFonts w:ascii="Arial" w:hAnsi="Arial" w:cs="Arial"/>
                <w:sz w:val="24"/>
                <w:szCs w:val="24"/>
                <w:lang w:val="en-US"/>
              </w:rPr>
              <w:t xml:space="preserve">As such </w:t>
            </w:r>
            <w:r w:rsidRPr="00BA0666">
              <w:rPr>
                <w:rFonts w:ascii="Arial" w:hAnsi="Arial" w:cs="Arial"/>
                <w:sz w:val="24"/>
                <w:szCs w:val="24"/>
                <w:lang w:val="en-US"/>
              </w:rPr>
              <w:t>a</w:t>
            </w:r>
            <w:r w:rsidRPr="00BA0666">
              <w:rPr>
                <w:rFonts w:ascii="Arial" w:hAnsi="Arial" w:cs="Arial"/>
                <w:sz w:val="24"/>
                <w:szCs w:val="24"/>
                <w:lang w:val="en-US"/>
              </w:rPr>
              <w:t xml:space="preserve"> </w:t>
            </w:r>
            <w:r>
              <w:rPr>
                <w:rFonts w:ascii="Arial" w:hAnsi="Arial" w:cs="Arial"/>
                <w:sz w:val="24"/>
                <w:szCs w:val="24"/>
                <w:lang w:val="en-US"/>
              </w:rPr>
              <w:t>Nurse</w:t>
            </w:r>
            <w:r w:rsidRPr="00BA0666">
              <w:rPr>
                <w:rFonts w:ascii="Arial" w:hAnsi="Arial" w:cs="Arial"/>
                <w:sz w:val="24"/>
                <w:szCs w:val="24"/>
                <w:lang w:val="en-US"/>
              </w:rPr>
              <w:t xml:space="preserve"> in the coming, I will just use my time mana</w:t>
            </w:r>
            <w:r>
              <w:rPr>
                <w:rFonts w:ascii="Arial" w:hAnsi="Arial" w:cs="Arial"/>
                <w:sz w:val="24"/>
                <w:szCs w:val="24"/>
                <w:lang w:val="en-US"/>
              </w:rPr>
              <w:t>gement abilities to handle all</w:t>
            </w:r>
            <w:r w:rsidRPr="00BA0666">
              <w:rPr>
                <w:rFonts w:ascii="Arial" w:hAnsi="Arial" w:cs="Arial"/>
                <w:sz w:val="24"/>
                <w:szCs w:val="24"/>
                <w:lang w:val="en-US"/>
              </w:rPr>
              <w:t xml:space="preserve"> duties within the time constraints. In addition, I will use my time management abilities to coordinate training sessions and various external interactions with corporate stakeholder</w:t>
            </w:r>
            <w:r w:rsidRPr="00BA0666">
              <w:rPr>
                <w:rFonts w:ascii="Arial" w:hAnsi="Arial" w:cs="Arial"/>
                <w:sz w:val="24"/>
                <w:szCs w:val="24"/>
                <w:lang w:val="en-US"/>
              </w:rPr>
              <w:t>s.</w:t>
            </w:r>
          </w:p>
        </w:tc>
        <w:tc>
          <w:tcPr>
            <w:tcW w:w="1163" w:type="dxa"/>
          </w:tcPr>
          <w:p w14:paraId="3C73128F" w14:textId="77777777" w:rsidR="007D3074" w:rsidRPr="00D80041" w:rsidRDefault="00D24842" w:rsidP="003275C6">
            <w:pPr>
              <w:spacing w:line="360" w:lineRule="auto"/>
              <w:jc w:val="center"/>
              <w:rPr>
                <w:rFonts w:ascii="Arial" w:hAnsi="Arial" w:cs="Arial"/>
                <w:sz w:val="24"/>
                <w:szCs w:val="24"/>
                <w:lang w:val="en-US"/>
              </w:rPr>
            </w:pPr>
            <w:r w:rsidRPr="00D80041">
              <w:rPr>
                <w:rFonts w:ascii="Arial" w:hAnsi="Arial" w:cs="Arial"/>
                <w:sz w:val="24"/>
                <w:szCs w:val="24"/>
                <w:lang w:val="en-US"/>
              </w:rPr>
              <w:t>4 months</w:t>
            </w:r>
          </w:p>
        </w:tc>
      </w:tr>
    </w:tbl>
    <w:p w14:paraId="6710D570" w14:textId="77777777" w:rsidR="00F6623E" w:rsidRPr="00D80041" w:rsidRDefault="00D24842" w:rsidP="00D65F94">
      <w:pPr>
        <w:pStyle w:val="Heading1"/>
        <w:rPr>
          <w:lang w:val="en-US"/>
        </w:rPr>
      </w:pPr>
      <w:bookmarkStart w:id="5" w:name="_Toc87448854"/>
      <w:r w:rsidRPr="00D80041">
        <w:rPr>
          <w:lang w:val="en-US"/>
        </w:rPr>
        <w:t>Conclusion</w:t>
      </w:r>
      <w:bookmarkEnd w:id="5"/>
    </w:p>
    <w:p w14:paraId="0BD92420" w14:textId="77777777" w:rsidR="00206F9E" w:rsidRDefault="00D24842" w:rsidP="00FD65EB">
      <w:pPr>
        <w:spacing w:line="360" w:lineRule="auto"/>
        <w:jc w:val="both"/>
        <w:rPr>
          <w:rFonts w:ascii="Arial" w:hAnsi="Arial" w:cs="Arial"/>
          <w:sz w:val="24"/>
          <w:szCs w:val="24"/>
          <w:lang w:val="en-US"/>
        </w:rPr>
      </w:pPr>
      <w:r w:rsidRPr="005E674C">
        <w:rPr>
          <w:rFonts w:ascii="Arial" w:hAnsi="Arial" w:cs="Arial"/>
          <w:sz w:val="24"/>
          <w:szCs w:val="24"/>
          <w:lang w:val="en-US"/>
        </w:rPr>
        <w:t>So, they are some of the aspects of my career that I need to improve in order to be more competitive in the employment market. Furthermore, my reflection on the role-play depth interview along my collaborator has been mentioned in t</w:t>
      </w:r>
      <w:r w:rsidRPr="005E674C">
        <w:rPr>
          <w:rFonts w:ascii="Arial" w:hAnsi="Arial" w:cs="Arial"/>
          <w:sz w:val="24"/>
          <w:szCs w:val="24"/>
          <w:lang w:val="en-US"/>
        </w:rPr>
        <w:t xml:space="preserve">his assessment. In </w:t>
      </w:r>
      <w:r w:rsidRPr="005E674C">
        <w:rPr>
          <w:rFonts w:ascii="Arial" w:hAnsi="Arial" w:cs="Arial"/>
          <w:sz w:val="24"/>
          <w:szCs w:val="24"/>
          <w:lang w:val="en-US"/>
        </w:rPr>
        <w:lastRenderedPageBreak/>
        <w:t>addition, I have mentioned a few of the squares that are necessary for being a good employer, as well as my areas of strength as an employee. In order to make the report legitimate and helpful, many sorts of qualitative data and informat</w:t>
      </w:r>
      <w:r w:rsidRPr="005E674C">
        <w:rPr>
          <w:rFonts w:ascii="Arial" w:hAnsi="Arial" w:cs="Arial"/>
          <w:sz w:val="24"/>
          <w:szCs w:val="24"/>
          <w:lang w:val="en-US"/>
        </w:rPr>
        <w:t>ion were employed in this evaluation.</w:t>
      </w:r>
    </w:p>
    <w:p w14:paraId="244B8B76" w14:textId="77777777" w:rsidR="00D65F94" w:rsidRDefault="00D24842" w:rsidP="00FD65EB">
      <w:pPr>
        <w:spacing w:line="360" w:lineRule="auto"/>
        <w:jc w:val="both"/>
        <w:rPr>
          <w:rFonts w:ascii="Arial" w:hAnsi="Arial" w:cs="Arial"/>
          <w:sz w:val="24"/>
          <w:szCs w:val="24"/>
          <w:lang w:val="en-US"/>
        </w:rPr>
      </w:pPr>
    </w:p>
    <w:p w14:paraId="0131EB50" w14:textId="77777777" w:rsidR="00D65F94" w:rsidRDefault="00D24842">
      <w:pPr>
        <w:rPr>
          <w:rFonts w:ascii="Arial" w:hAnsi="Arial" w:cs="Arial"/>
          <w:sz w:val="24"/>
          <w:szCs w:val="24"/>
          <w:lang w:val="en-US"/>
        </w:rPr>
      </w:pPr>
      <w:r>
        <w:rPr>
          <w:rFonts w:ascii="Arial" w:hAnsi="Arial" w:cs="Arial"/>
          <w:sz w:val="24"/>
          <w:szCs w:val="24"/>
        </w:rPr>
        <w:br w:type="page"/>
      </w:r>
    </w:p>
    <w:p w14:paraId="731D0D70" w14:textId="77777777" w:rsidR="00D65F94" w:rsidRDefault="00D24842" w:rsidP="00D65F94">
      <w:pPr>
        <w:pStyle w:val="Heading1"/>
        <w:rPr>
          <w:lang w:val="en-US"/>
        </w:rPr>
      </w:pPr>
      <w:bookmarkStart w:id="6" w:name="_Toc87448855"/>
      <w:r>
        <w:rPr>
          <w:lang w:val="en-US"/>
        </w:rPr>
        <w:lastRenderedPageBreak/>
        <w:t>References</w:t>
      </w:r>
      <w:bookmarkEnd w:id="6"/>
    </w:p>
    <w:p w14:paraId="3C99766D" w14:textId="77777777" w:rsidR="00D65F94" w:rsidRDefault="00D24842" w:rsidP="00FD65EB">
      <w:pPr>
        <w:spacing w:line="360" w:lineRule="auto"/>
        <w:jc w:val="both"/>
        <w:rPr>
          <w:rFonts w:ascii="Arial" w:hAnsi="Arial" w:cs="Arial"/>
          <w:sz w:val="24"/>
          <w:szCs w:val="24"/>
          <w:lang w:val="en-US"/>
        </w:rPr>
      </w:pPr>
      <w:r w:rsidRPr="00414406">
        <w:rPr>
          <w:rFonts w:ascii="Arial" w:hAnsi="Arial" w:cs="Arial"/>
          <w:sz w:val="24"/>
          <w:szCs w:val="24"/>
          <w:lang w:val="en-US"/>
        </w:rPr>
        <w:t>Adeani, I.S., Febriani, R.B. and Syafryadin, S., 2020. USING GIBBS’REFLECTIVE CYCLE IN MAKING REFLECTIONS OF LITERARY ANALYSIS. Indonesian EFL Journal, 6(2), pp.139-148.</w:t>
      </w:r>
    </w:p>
    <w:p w14:paraId="666118D3" w14:textId="77777777" w:rsidR="000F52AF" w:rsidRDefault="00D24842" w:rsidP="00FD65EB">
      <w:pPr>
        <w:spacing w:line="360" w:lineRule="auto"/>
        <w:jc w:val="both"/>
        <w:rPr>
          <w:rFonts w:ascii="Arial" w:hAnsi="Arial" w:cs="Arial"/>
          <w:sz w:val="24"/>
          <w:szCs w:val="24"/>
          <w:lang w:val="en-US"/>
        </w:rPr>
      </w:pPr>
      <w:r w:rsidRPr="000F52AF">
        <w:rPr>
          <w:rFonts w:ascii="Arial" w:hAnsi="Arial" w:cs="Arial"/>
          <w:sz w:val="24"/>
          <w:szCs w:val="24"/>
          <w:lang w:val="en-US"/>
        </w:rPr>
        <w:t xml:space="preserve">Chen, J.H., 2021. </w:t>
      </w:r>
      <w:r w:rsidRPr="000F52AF">
        <w:rPr>
          <w:rFonts w:ascii="Arial" w:hAnsi="Arial" w:cs="Arial"/>
          <w:sz w:val="24"/>
          <w:szCs w:val="24"/>
          <w:lang w:val="en-US"/>
        </w:rPr>
        <w:t>Augmenting Student and Professional Training with Peer Learning Groups: Results from Focus Group Interviews (Doctoral dissertation, Rutgers The State University of New Jersey, Graduate School of Applied and Professional Psychology).</w:t>
      </w:r>
    </w:p>
    <w:p w14:paraId="36023FB4" w14:textId="77777777" w:rsidR="000F52AF" w:rsidRDefault="00D24842" w:rsidP="00FD65EB">
      <w:pPr>
        <w:spacing w:line="360" w:lineRule="auto"/>
        <w:jc w:val="both"/>
        <w:rPr>
          <w:rFonts w:ascii="Arial" w:hAnsi="Arial" w:cs="Arial"/>
          <w:sz w:val="24"/>
          <w:szCs w:val="24"/>
          <w:lang w:val="en-US"/>
        </w:rPr>
      </w:pPr>
      <w:r w:rsidRPr="000F52AF">
        <w:rPr>
          <w:rFonts w:ascii="Arial" w:hAnsi="Arial" w:cs="Arial"/>
          <w:sz w:val="24"/>
          <w:szCs w:val="24"/>
          <w:lang w:val="en-US"/>
        </w:rPr>
        <w:t xml:space="preserve">He, K.N., </w:t>
      </w:r>
      <w:r w:rsidRPr="000F52AF">
        <w:rPr>
          <w:rFonts w:ascii="Arial" w:hAnsi="Arial" w:cs="Arial"/>
          <w:sz w:val="24"/>
          <w:szCs w:val="24"/>
          <w:lang w:val="en-US"/>
        </w:rPr>
        <w:t>Parkinson, L. and Doyle, A.K., 2018. Gibbs’ Reflective Cycle.</w:t>
      </w:r>
    </w:p>
    <w:p w14:paraId="0F52A932" w14:textId="77777777" w:rsidR="00767B38" w:rsidRDefault="00D24842" w:rsidP="00FD65EB">
      <w:pPr>
        <w:spacing w:line="360" w:lineRule="auto"/>
        <w:jc w:val="both"/>
        <w:rPr>
          <w:rFonts w:ascii="Arial" w:hAnsi="Arial" w:cs="Arial"/>
          <w:sz w:val="24"/>
          <w:szCs w:val="24"/>
          <w:lang w:val="en-US"/>
        </w:rPr>
      </w:pPr>
      <w:r w:rsidRPr="00767B38">
        <w:rPr>
          <w:rFonts w:ascii="Arial" w:hAnsi="Arial" w:cs="Arial"/>
          <w:sz w:val="24"/>
          <w:szCs w:val="24"/>
          <w:lang w:val="en-US"/>
        </w:rPr>
        <w:t>Husebø, S.E., O'Regan, S. and Nestel, D., 2015. Reflective practice and its role in simulation. Clinical Simulation in Nursing, 11(8), pp.368-375.</w:t>
      </w:r>
    </w:p>
    <w:p w14:paraId="71319D9B" w14:textId="77777777" w:rsidR="000F52AF" w:rsidRDefault="00D24842" w:rsidP="00FD65EB">
      <w:pPr>
        <w:spacing w:line="360" w:lineRule="auto"/>
        <w:jc w:val="both"/>
        <w:rPr>
          <w:rFonts w:ascii="Arial" w:hAnsi="Arial" w:cs="Arial"/>
          <w:sz w:val="24"/>
          <w:szCs w:val="24"/>
          <w:lang w:val="en-US"/>
        </w:rPr>
      </w:pPr>
      <w:r w:rsidRPr="000F52AF">
        <w:rPr>
          <w:rFonts w:ascii="Arial" w:hAnsi="Arial" w:cs="Arial"/>
          <w:sz w:val="24"/>
          <w:szCs w:val="24"/>
          <w:lang w:val="en-US"/>
        </w:rPr>
        <w:t>Laguna-Sánchez, P., Abad, P., de la Fuente-Cabr</w:t>
      </w:r>
      <w:r w:rsidRPr="000F52AF">
        <w:rPr>
          <w:rFonts w:ascii="Arial" w:hAnsi="Arial" w:cs="Arial"/>
          <w:sz w:val="24"/>
          <w:szCs w:val="24"/>
          <w:lang w:val="en-US"/>
        </w:rPr>
        <w:t>ero, C. and Calero, R., 2020. A university training programme for acquiring entrepreneurial and transversal employability skills, a students’ assessment. Sustainability, 12(3), p.796.</w:t>
      </w:r>
    </w:p>
    <w:p w14:paraId="1778373A" w14:textId="77777777" w:rsidR="000F52AF" w:rsidRDefault="00D24842" w:rsidP="00FD65EB">
      <w:pPr>
        <w:spacing w:line="360" w:lineRule="auto"/>
        <w:jc w:val="both"/>
        <w:rPr>
          <w:rFonts w:ascii="Arial" w:hAnsi="Arial" w:cs="Arial"/>
          <w:sz w:val="24"/>
          <w:szCs w:val="24"/>
          <w:lang w:val="en-US"/>
        </w:rPr>
      </w:pPr>
      <w:r w:rsidRPr="000F52AF">
        <w:rPr>
          <w:rFonts w:ascii="Arial" w:hAnsi="Arial" w:cs="Arial"/>
          <w:sz w:val="24"/>
          <w:szCs w:val="24"/>
          <w:lang w:val="en-US"/>
        </w:rPr>
        <w:t>Lowden, K., Hall, S., Elliot, D. and Lewin, J., 2011. Employers’ percept</w:t>
      </w:r>
      <w:r w:rsidRPr="000F52AF">
        <w:rPr>
          <w:rFonts w:ascii="Arial" w:hAnsi="Arial" w:cs="Arial"/>
          <w:sz w:val="24"/>
          <w:szCs w:val="24"/>
          <w:lang w:val="en-US"/>
        </w:rPr>
        <w:t>ions of the employability skills of new graduates. London: Edge Foundation.</w:t>
      </w:r>
    </w:p>
    <w:p w14:paraId="79EB5F8B" w14:textId="77777777" w:rsidR="00414406" w:rsidRDefault="00D24842" w:rsidP="00FD65EB">
      <w:pPr>
        <w:spacing w:line="360" w:lineRule="auto"/>
        <w:jc w:val="both"/>
        <w:rPr>
          <w:rFonts w:ascii="Arial" w:hAnsi="Arial" w:cs="Arial"/>
          <w:sz w:val="24"/>
          <w:szCs w:val="24"/>
          <w:lang w:val="en-US"/>
        </w:rPr>
      </w:pPr>
      <w:r w:rsidRPr="00767B38">
        <w:rPr>
          <w:rFonts w:ascii="Arial" w:hAnsi="Arial" w:cs="Arial"/>
          <w:sz w:val="24"/>
          <w:szCs w:val="24"/>
          <w:lang w:val="en-US"/>
        </w:rPr>
        <w:t>Markkanen, P., Välimäki, M., Anttila, M. and Kuuskorpi, M., 2020. A reflective cycle: Understanding challenging situations in a school setting. Educational Research, 62(1), pp.46-6</w:t>
      </w:r>
      <w:r w:rsidRPr="00767B38">
        <w:rPr>
          <w:rFonts w:ascii="Arial" w:hAnsi="Arial" w:cs="Arial"/>
          <w:sz w:val="24"/>
          <w:szCs w:val="24"/>
          <w:lang w:val="en-US"/>
        </w:rPr>
        <w:t>2.</w:t>
      </w:r>
    </w:p>
    <w:p w14:paraId="55BD4F88" w14:textId="77777777" w:rsidR="00767B38" w:rsidRDefault="00D24842" w:rsidP="00FD65EB">
      <w:pPr>
        <w:spacing w:line="360" w:lineRule="auto"/>
        <w:jc w:val="both"/>
        <w:rPr>
          <w:rFonts w:ascii="Arial" w:hAnsi="Arial" w:cs="Arial"/>
          <w:sz w:val="24"/>
          <w:szCs w:val="24"/>
          <w:lang w:val="en-US"/>
        </w:rPr>
      </w:pPr>
      <w:r w:rsidRPr="000F52AF">
        <w:rPr>
          <w:rFonts w:ascii="Arial" w:hAnsi="Arial" w:cs="Arial"/>
          <w:sz w:val="24"/>
          <w:szCs w:val="24"/>
          <w:lang w:val="en-US"/>
        </w:rPr>
        <w:t>Rosenberg, S., Heimler, R. and Morote, E.S., 2012. Basic employability skills: A triangular design approach. Education+ Training.</w:t>
      </w:r>
    </w:p>
    <w:p w14:paraId="5AA0EDF2" w14:textId="77777777" w:rsidR="001351B1" w:rsidRDefault="00D24842" w:rsidP="00FD65EB">
      <w:pPr>
        <w:spacing w:line="360" w:lineRule="auto"/>
        <w:jc w:val="both"/>
        <w:rPr>
          <w:rFonts w:ascii="Arial" w:hAnsi="Arial" w:cs="Arial"/>
          <w:sz w:val="24"/>
          <w:szCs w:val="24"/>
          <w:lang w:val="en-US"/>
        </w:rPr>
      </w:pPr>
      <w:r w:rsidRPr="001351B1">
        <w:rPr>
          <w:rFonts w:ascii="Arial" w:hAnsi="Arial" w:cs="Arial"/>
          <w:sz w:val="24"/>
          <w:szCs w:val="24"/>
          <w:lang w:val="en-US"/>
        </w:rPr>
        <w:t>Suleman, F., 2018. The employability skills of higher education graduates: insights into conceptual frameworks and methodol</w:t>
      </w:r>
      <w:r w:rsidRPr="001351B1">
        <w:rPr>
          <w:rFonts w:ascii="Arial" w:hAnsi="Arial" w:cs="Arial"/>
          <w:sz w:val="24"/>
          <w:szCs w:val="24"/>
          <w:lang w:val="en-US"/>
        </w:rPr>
        <w:t>ogical options. Higher Education, 76(2), pp.263-278.</w:t>
      </w:r>
    </w:p>
    <w:p w14:paraId="6AD53913" w14:textId="77777777" w:rsidR="000F52AF" w:rsidRDefault="00D24842" w:rsidP="00FD65EB">
      <w:pPr>
        <w:spacing w:line="360" w:lineRule="auto"/>
        <w:jc w:val="both"/>
        <w:rPr>
          <w:rFonts w:ascii="Arial" w:hAnsi="Arial" w:cs="Arial"/>
          <w:sz w:val="24"/>
          <w:szCs w:val="24"/>
          <w:lang w:val="en-US"/>
        </w:rPr>
      </w:pPr>
      <w:r w:rsidRPr="000F52AF">
        <w:rPr>
          <w:rFonts w:ascii="Arial" w:hAnsi="Arial" w:cs="Arial"/>
          <w:sz w:val="24"/>
          <w:szCs w:val="24"/>
          <w:lang w:val="en-US"/>
        </w:rPr>
        <w:t>Wickramasinghe, V. and Perera, L., 2010. Graduates', university lecturers' and employers' perceptions towards employability skills. Education+ Training.</w:t>
      </w:r>
    </w:p>
    <w:p w14:paraId="10FB77C7" w14:textId="77777777" w:rsidR="00961117" w:rsidRPr="00D80041" w:rsidRDefault="00D24842" w:rsidP="00FD65EB">
      <w:pPr>
        <w:spacing w:line="360" w:lineRule="auto"/>
        <w:jc w:val="both"/>
        <w:rPr>
          <w:rFonts w:ascii="Arial" w:hAnsi="Arial" w:cs="Arial"/>
          <w:b/>
          <w:bCs/>
          <w:sz w:val="24"/>
          <w:szCs w:val="24"/>
          <w:lang w:val="en-US"/>
        </w:rPr>
      </w:pPr>
    </w:p>
    <w:sectPr w:rsidR="00961117" w:rsidRPr="00D80041" w:rsidSect="00D300D3">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1BE96" w14:textId="77777777" w:rsidR="00FB22D4" w:rsidRDefault="00D24842" w:rsidP="0005176F">
      <w:pPr>
        <w:spacing w:after="0" w:line="240" w:lineRule="auto"/>
      </w:pPr>
      <w:r>
        <w:separator/>
      </w:r>
    </w:p>
  </w:endnote>
  <w:endnote w:type="continuationSeparator" w:id="0">
    <w:p w14:paraId="240D63BB" w14:textId="77777777" w:rsidR="00FB22D4" w:rsidRDefault="00D24842" w:rsidP="00051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846708"/>
      <w:docPartObj>
        <w:docPartGallery w:val="Page Numbers (Bottom of Page)"/>
        <w:docPartUnique/>
      </w:docPartObj>
    </w:sdtPr>
    <w:sdtEndPr>
      <w:rPr>
        <w:rStyle w:val="PageNumber"/>
      </w:rPr>
    </w:sdtEndPr>
    <w:sdtContent>
      <w:p w14:paraId="1328301C" w14:textId="77777777" w:rsidR="0005176F" w:rsidRDefault="00D24842" w:rsidP="00FF7B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66402824"/>
      <w:docPartObj>
        <w:docPartGallery w:val="Page Numbers (Bottom of Page)"/>
        <w:docPartUnique/>
      </w:docPartObj>
    </w:sdtPr>
    <w:sdtEndPr>
      <w:rPr>
        <w:rStyle w:val="PageNumber"/>
      </w:rPr>
    </w:sdtEndPr>
    <w:sdtContent>
      <w:p w14:paraId="07CA6CBB" w14:textId="77777777" w:rsidR="0005176F" w:rsidRDefault="00D24842" w:rsidP="0005176F">
        <w:pPr>
          <w:pStyle w:val="Foot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874064548"/>
      <w:docPartObj>
        <w:docPartGallery w:val="Page Numbers (Bottom of Page)"/>
        <w:docPartUnique/>
      </w:docPartObj>
    </w:sdtPr>
    <w:sdtEndPr>
      <w:rPr>
        <w:rStyle w:val="PageNumber"/>
      </w:rPr>
    </w:sdtEndPr>
    <w:sdtContent>
      <w:p w14:paraId="7BB9EB24" w14:textId="77777777" w:rsidR="0005176F" w:rsidRDefault="00D24842" w:rsidP="0005176F">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7EC089" w14:textId="77777777" w:rsidR="0005176F" w:rsidRDefault="00D24842" w:rsidP="000517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9620264"/>
      <w:docPartObj>
        <w:docPartGallery w:val="Page Numbers (Bottom of Page)"/>
        <w:docPartUnique/>
      </w:docPartObj>
    </w:sdtPr>
    <w:sdtEndPr>
      <w:rPr>
        <w:rStyle w:val="PageNumber"/>
      </w:rPr>
    </w:sdtEndPr>
    <w:sdtContent>
      <w:p w14:paraId="764002BD" w14:textId="77777777" w:rsidR="0005176F" w:rsidRDefault="00D24842" w:rsidP="00FF7B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0B610C3" w14:textId="77777777" w:rsidR="0005176F" w:rsidRDefault="00D24842" w:rsidP="000517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C29FB0" w14:textId="77777777" w:rsidR="00FB22D4" w:rsidRDefault="00D24842" w:rsidP="0005176F">
      <w:pPr>
        <w:spacing w:after="0" w:line="240" w:lineRule="auto"/>
      </w:pPr>
      <w:r>
        <w:separator/>
      </w:r>
    </w:p>
  </w:footnote>
  <w:footnote w:type="continuationSeparator" w:id="0">
    <w:p w14:paraId="623C9FFC" w14:textId="77777777" w:rsidR="00FB22D4" w:rsidRDefault="00D24842" w:rsidP="000517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D26B4"/>
    <w:multiLevelType w:val="hybridMultilevel"/>
    <w:tmpl w:val="02164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572E"/>
    <w:multiLevelType w:val="hybridMultilevel"/>
    <w:tmpl w:val="8FD2E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E157E"/>
    <w:multiLevelType w:val="hybridMultilevel"/>
    <w:tmpl w:val="72D26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100553"/>
    <w:multiLevelType w:val="hybridMultilevel"/>
    <w:tmpl w:val="E862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04CE9"/>
    <w:multiLevelType w:val="hybridMultilevel"/>
    <w:tmpl w:val="B6E4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2320A9"/>
    <w:multiLevelType w:val="hybridMultilevel"/>
    <w:tmpl w:val="67C09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2489D"/>
    <w:multiLevelType w:val="hybridMultilevel"/>
    <w:tmpl w:val="D0222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6C7D52"/>
    <w:multiLevelType w:val="hybridMultilevel"/>
    <w:tmpl w:val="0B68F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495C81"/>
    <w:multiLevelType w:val="hybridMultilevel"/>
    <w:tmpl w:val="245C63C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28B317F"/>
    <w:multiLevelType w:val="hybridMultilevel"/>
    <w:tmpl w:val="3B24300E"/>
    <w:lvl w:ilvl="0" w:tplc="FA6CA31E">
      <w:start w:val="1"/>
      <w:numFmt w:val="decimal"/>
      <w:lvlText w:val="%1."/>
      <w:lvlJc w:val="left"/>
      <w:pPr>
        <w:ind w:left="720" w:hanging="360"/>
      </w:pPr>
    </w:lvl>
    <w:lvl w:ilvl="1" w:tplc="3DD692A8">
      <w:start w:val="1"/>
      <w:numFmt w:val="decimal"/>
      <w:lvlText w:val="%2."/>
      <w:lvlJc w:val="left"/>
      <w:pPr>
        <w:ind w:left="1440" w:hanging="1080"/>
      </w:pPr>
    </w:lvl>
    <w:lvl w:ilvl="2" w:tplc="BDC6EFFC">
      <w:start w:val="1"/>
      <w:numFmt w:val="decimal"/>
      <w:lvlText w:val="%3."/>
      <w:lvlJc w:val="left"/>
      <w:pPr>
        <w:ind w:left="2160" w:hanging="1980"/>
      </w:pPr>
    </w:lvl>
    <w:lvl w:ilvl="3" w:tplc="359CEFF2">
      <w:start w:val="1"/>
      <w:numFmt w:val="decimal"/>
      <w:lvlText w:val="%4."/>
      <w:lvlJc w:val="left"/>
      <w:pPr>
        <w:ind w:left="2880" w:hanging="2520"/>
      </w:pPr>
    </w:lvl>
    <w:lvl w:ilvl="4" w:tplc="D8CEEBF4">
      <w:start w:val="1"/>
      <w:numFmt w:val="decimal"/>
      <w:lvlText w:val="%5."/>
      <w:lvlJc w:val="left"/>
      <w:pPr>
        <w:ind w:left="3600" w:hanging="3240"/>
      </w:pPr>
    </w:lvl>
    <w:lvl w:ilvl="5" w:tplc="B4F2448E">
      <w:start w:val="1"/>
      <w:numFmt w:val="decimal"/>
      <w:lvlText w:val="%6."/>
      <w:lvlJc w:val="left"/>
      <w:pPr>
        <w:ind w:left="4320" w:hanging="4140"/>
      </w:pPr>
    </w:lvl>
    <w:lvl w:ilvl="6" w:tplc="7000348C">
      <w:start w:val="1"/>
      <w:numFmt w:val="decimal"/>
      <w:lvlText w:val="%7."/>
      <w:lvlJc w:val="left"/>
      <w:pPr>
        <w:ind w:left="5040" w:hanging="4680"/>
      </w:pPr>
    </w:lvl>
    <w:lvl w:ilvl="7" w:tplc="364C55EE">
      <w:start w:val="1"/>
      <w:numFmt w:val="decimal"/>
      <w:lvlText w:val="%8."/>
      <w:lvlJc w:val="left"/>
      <w:pPr>
        <w:ind w:left="5760" w:hanging="5400"/>
      </w:pPr>
    </w:lvl>
    <w:lvl w:ilvl="8" w:tplc="0D34F464">
      <w:start w:val="1"/>
      <w:numFmt w:val="decimal"/>
      <w:lvlText w:val="%9."/>
      <w:lvlJc w:val="left"/>
      <w:pPr>
        <w:ind w:left="6480" w:hanging="6300"/>
      </w:pPr>
    </w:lvl>
  </w:abstractNum>
  <w:abstractNum w:abstractNumId="10" w15:restartNumberingAfterBreak="0">
    <w:nsid w:val="359F5644"/>
    <w:multiLevelType w:val="hybridMultilevel"/>
    <w:tmpl w:val="65B67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2823D4"/>
    <w:multiLevelType w:val="hybridMultilevel"/>
    <w:tmpl w:val="8CBEF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193D9F"/>
    <w:multiLevelType w:val="hybridMultilevel"/>
    <w:tmpl w:val="99D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727E05"/>
    <w:multiLevelType w:val="hybridMultilevel"/>
    <w:tmpl w:val="D610A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BD6954"/>
    <w:multiLevelType w:val="hybridMultilevel"/>
    <w:tmpl w:val="21F8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F71C2E"/>
    <w:multiLevelType w:val="hybridMultilevel"/>
    <w:tmpl w:val="9E5CD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B1297C"/>
    <w:multiLevelType w:val="hybridMultilevel"/>
    <w:tmpl w:val="79145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941E19"/>
    <w:multiLevelType w:val="hybridMultilevel"/>
    <w:tmpl w:val="DB303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C66FBE"/>
    <w:multiLevelType w:val="hybridMultilevel"/>
    <w:tmpl w:val="51360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837966"/>
    <w:multiLevelType w:val="hybridMultilevel"/>
    <w:tmpl w:val="44225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C40E41"/>
    <w:multiLevelType w:val="hybridMultilevel"/>
    <w:tmpl w:val="EC2AA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C625E6"/>
    <w:multiLevelType w:val="hybridMultilevel"/>
    <w:tmpl w:val="5BC63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C96D7D"/>
    <w:multiLevelType w:val="hybridMultilevel"/>
    <w:tmpl w:val="49FE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796457"/>
    <w:multiLevelType w:val="hybridMultilevel"/>
    <w:tmpl w:val="3042D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1A009A"/>
    <w:multiLevelType w:val="hybridMultilevel"/>
    <w:tmpl w:val="71CA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4"/>
  </w:num>
  <w:num w:numId="3">
    <w:abstractNumId w:val="15"/>
  </w:num>
  <w:num w:numId="4">
    <w:abstractNumId w:val="21"/>
  </w:num>
  <w:num w:numId="5">
    <w:abstractNumId w:val="11"/>
  </w:num>
  <w:num w:numId="6">
    <w:abstractNumId w:val="14"/>
  </w:num>
  <w:num w:numId="7">
    <w:abstractNumId w:val="18"/>
  </w:num>
  <w:num w:numId="8">
    <w:abstractNumId w:val="16"/>
  </w:num>
  <w:num w:numId="9">
    <w:abstractNumId w:val="0"/>
  </w:num>
  <w:num w:numId="10">
    <w:abstractNumId w:val="19"/>
  </w:num>
  <w:num w:numId="11">
    <w:abstractNumId w:val="20"/>
  </w:num>
  <w:num w:numId="12">
    <w:abstractNumId w:val="1"/>
  </w:num>
  <w:num w:numId="13">
    <w:abstractNumId w:val="13"/>
  </w:num>
  <w:num w:numId="14">
    <w:abstractNumId w:val="4"/>
  </w:num>
  <w:num w:numId="15">
    <w:abstractNumId w:val="6"/>
  </w:num>
  <w:num w:numId="16">
    <w:abstractNumId w:val="3"/>
  </w:num>
  <w:num w:numId="17">
    <w:abstractNumId w:val="23"/>
  </w:num>
  <w:num w:numId="18">
    <w:abstractNumId w:val="10"/>
  </w:num>
  <w:num w:numId="19">
    <w:abstractNumId w:val="5"/>
  </w:num>
  <w:num w:numId="20">
    <w:abstractNumId w:val="7"/>
  </w:num>
  <w:num w:numId="21">
    <w:abstractNumId w:val="12"/>
  </w:num>
  <w:num w:numId="22">
    <w:abstractNumId w:val="22"/>
  </w:num>
  <w:num w:numId="23">
    <w:abstractNumId w:val="2"/>
  </w:num>
  <w:num w:numId="24">
    <w:abstractNumId w:val="8"/>
  </w:num>
  <w:num w:numId="25">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wsDAwNTa1NDU0NjdS0lEKTi0uzszPAykwrgUAxfLEPSwAAAA="/>
  </w:docVars>
  <w:rsids>
    <w:rsidRoot w:val="00B1232B"/>
    <w:rsid w:val="003E409E"/>
    <w:rsid w:val="00B1232B"/>
    <w:rsid w:val="00D24842"/>
    <w:rsid w:val="00E93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9C984"/>
  <w15:docId w15:val="{87FF55A2-8AE2-400C-8438-A18FA9185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0D3"/>
  </w:style>
  <w:style w:type="paragraph" w:styleId="Heading1">
    <w:name w:val="heading 1"/>
    <w:basedOn w:val="Normal"/>
    <w:next w:val="Normal"/>
    <w:link w:val="Heading1Char"/>
    <w:uiPriority w:val="9"/>
    <w:qFormat/>
    <w:rsid w:val="005410ED"/>
    <w:pPr>
      <w:keepNext/>
      <w:keepLines/>
      <w:spacing w:before="240" w:after="0" w:line="360" w:lineRule="auto"/>
      <w:jc w:val="both"/>
      <w:outlineLvl w:val="0"/>
    </w:pPr>
    <w:rPr>
      <w:rFonts w:ascii="Arial" w:eastAsiaTheme="majorEastAsia" w:hAnsi="Arial" w:cstheme="majorBidi"/>
      <w:b/>
      <w:color w:val="38562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70E5"/>
    <w:pPr>
      <w:ind w:left="720"/>
      <w:contextualSpacing/>
    </w:pPr>
  </w:style>
  <w:style w:type="paragraph" w:styleId="Header">
    <w:name w:val="header"/>
    <w:basedOn w:val="Normal"/>
    <w:link w:val="HeaderChar"/>
    <w:uiPriority w:val="99"/>
    <w:unhideWhenUsed/>
    <w:rsid w:val="000517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176F"/>
  </w:style>
  <w:style w:type="paragraph" w:styleId="Footer">
    <w:name w:val="footer"/>
    <w:basedOn w:val="Normal"/>
    <w:link w:val="FooterChar"/>
    <w:uiPriority w:val="99"/>
    <w:unhideWhenUsed/>
    <w:rsid w:val="000517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176F"/>
  </w:style>
  <w:style w:type="character" w:styleId="PageNumber">
    <w:name w:val="page number"/>
    <w:basedOn w:val="DefaultParagraphFont"/>
    <w:uiPriority w:val="99"/>
    <w:semiHidden/>
    <w:unhideWhenUsed/>
    <w:rsid w:val="0005176F"/>
  </w:style>
  <w:style w:type="character" w:styleId="Hyperlink">
    <w:name w:val="Hyperlink"/>
    <w:basedOn w:val="DefaultParagraphFont"/>
    <w:uiPriority w:val="99"/>
    <w:unhideWhenUsed/>
    <w:rsid w:val="007825AE"/>
    <w:rPr>
      <w:color w:val="0563C1"/>
      <w:u w:val="single"/>
    </w:rPr>
  </w:style>
  <w:style w:type="character" w:customStyle="1" w:styleId="UnresolvedMention1">
    <w:name w:val="Unresolved Mention1"/>
    <w:basedOn w:val="DefaultParagraphFont"/>
    <w:uiPriority w:val="99"/>
    <w:semiHidden/>
    <w:unhideWhenUsed/>
    <w:rsid w:val="007825AE"/>
    <w:rPr>
      <w:color w:val="605E5C"/>
      <w:shd w:val="clear" w:color="auto" w:fill="E1DFDD"/>
    </w:rPr>
  </w:style>
  <w:style w:type="table" w:styleId="TableGrid">
    <w:name w:val="Table Grid"/>
    <w:basedOn w:val="TableNormal"/>
    <w:uiPriority w:val="39"/>
    <w:rsid w:val="007D30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410ED"/>
    <w:rPr>
      <w:rFonts w:ascii="Arial" w:eastAsiaTheme="majorEastAsia" w:hAnsi="Arial" w:cstheme="majorBidi"/>
      <w:b/>
      <w:color w:val="385623"/>
      <w:sz w:val="32"/>
      <w:szCs w:val="32"/>
    </w:rPr>
  </w:style>
  <w:style w:type="paragraph" w:styleId="TOCHeading">
    <w:name w:val="TOC Heading"/>
    <w:basedOn w:val="Heading1"/>
    <w:next w:val="Normal"/>
    <w:uiPriority w:val="39"/>
    <w:unhideWhenUsed/>
    <w:qFormat/>
    <w:rsid w:val="00700820"/>
    <w:pPr>
      <w:spacing w:line="259" w:lineRule="auto"/>
      <w:jc w:val="left"/>
      <w:outlineLvl w:val="9"/>
    </w:pPr>
    <w:rPr>
      <w:rFonts w:ascii="Calibri Light" w:hAnsiTheme="majorHAnsi"/>
      <w:b w:val="0"/>
      <w:color w:val="2F5496"/>
      <w:lang w:val="en-US"/>
    </w:rPr>
  </w:style>
  <w:style w:type="paragraph" w:styleId="TOC1">
    <w:name w:val="toc 1"/>
    <w:basedOn w:val="Normal"/>
    <w:next w:val="Normal"/>
    <w:autoRedefine/>
    <w:uiPriority w:val="39"/>
    <w:unhideWhenUsed/>
    <w:rsid w:val="00700820"/>
    <w:pPr>
      <w:spacing w:after="100"/>
    </w:pPr>
  </w:style>
  <w:style w:type="paragraph" w:styleId="BalloonText">
    <w:name w:val="Balloon Text"/>
    <w:basedOn w:val="Normal"/>
    <w:link w:val="BalloonTextChar"/>
    <w:uiPriority w:val="99"/>
    <w:semiHidden/>
    <w:unhideWhenUsed/>
    <w:rsid w:val="009803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32C"/>
    <w:rPr>
      <w:rFonts w:ascii="Tahoma" w:hAnsi="Tahoma" w:cs="Tahoma"/>
      <w:sz w:val="16"/>
      <w:szCs w:val="16"/>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B4B1B-EEC8-4E38-AA91-4667CE9F0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1957</Words>
  <Characters>11156</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Nasiruddin Niloy</dc:creator>
  <cp:keywords/>
  <dc:description/>
  <cp:lastModifiedBy>Ramona Dorelia Stefan</cp:lastModifiedBy>
  <cp:revision>2</cp:revision>
  <dcterms:created xsi:type="dcterms:W3CDTF">2022-01-09T17:20:00Z</dcterms:created>
  <dcterms:modified xsi:type="dcterms:W3CDTF">2022-01-09T17:20:00Z</dcterms:modified>
</cp:coreProperties>
</file>