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66309" w:rsidP="00666309" w:rsidRDefault="00666309" w14:paraId="671BEFD1" w14:textId="601AB005">
      <w:pPr>
        <w:rPr>
          <w:rFonts w:cs="Arial"/>
          <w:b/>
          <w:sz w:val="32"/>
          <w:szCs w:val="32"/>
        </w:rPr>
      </w:pPr>
    </w:p>
    <w:p w:rsidRPr="00FE7642" w:rsidR="000D274B" w:rsidP="00666309" w:rsidRDefault="000D274B" w14:paraId="7ADF962A" w14:textId="77777777">
      <w:pPr>
        <w:rPr>
          <w:rFonts w:cs="Arial"/>
          <w:b/>
          <w:sz w:val="32"/>
          <w:szCs w:val="32"/>
        </w:rPr>
      </w:pPr>
    </w:p>
    <w:p w:rsidRPr="0004747D" w:rsidR="00CA12DC" w:rsidP="00CA12DC" w:rsidRDefault="00E62475" w14:paraId="671BEFD2" w14:textId="77777777">
      <w:pPr>
        <w:jc w:val="center"/>
        <w:rPr>
          <w:rFonts w:cs="Arial"/>
          <w:bCs/>
          <w:sz w:val="32"/>
          <w:szCs w:val="32"/>
        </w:rPr>
      </w:pPr>
      <w:r w:rsidRPr="0004747D">
        <w:rPr>
          <w:rFonts w:cs="Arial"/>
          <w:bCs/>
          <w:sz w:val="32"/>
          <w:szCs w:val="32"/>
        </w:rPr>
        <w:t>UNIVERSITY OF WALES TRINITY SAINT DAVID</w:t>
      </w:r>
    </w:p>
    <w:p w:rsidRPr="0004747D" w:rsidR="00CA12DC" w:rsidP="00CA12DC" w:rsidRDefault="00CA12DC" w14:paraId="671BEFD3" w14:textId="77777777">
      <w:pPr>
        <w:jc w:val="center"/>
        <w:rPr>
          <w:rFonts w:cs="Arial"/>
          <w:b/>
          <w:sz w:val="32"/>
          <w:szCs w:val="32"/>
        </w:rPr>
      </w:pPr>
      <w:r w:rsidRPr="0004747D">
        <w:rPr>
          <w:rFonts w:cs="Arial"/>
          <w:b/>
          <w:sz w:val="32"/>
          <w:szCs w:val="32"/>
        </w:rPr>
        <w:t>CONTINUING PROFESSIONAL DEVELOPMENT SCHEME</w:t>
      </w:r>
    </w:p>
    <w:p w:rsidRPr="0004747D" w:rsidR="00FE7642" w:rsidP="117F33A7" w:rsidRDefault="00CA12DC" w14:paraId="671BEFD7" w14:textId="77777777">
      <w:pPr>
        <w:jc w:val="center"/>
        <w:rPr>
          <w:rFonts w:cs="Arial"/>
          <w:b/>
          <w:bCs/>
          <w:sz w:val="32"/>
          <w:szCs w:val="32"/>
        </w:rPr>
      </w:pPr>
      <w:r w:rsidRPr="0004747D">
        <w:rPr>
          <w:rFonts w:cs="Arial"/>
          <w:b/>
          <w:bCs/>
          <w:sz w:val="32"/>
          <w:szCs w:val="32"/>
        </w:rPr>
        <w:t xml:space="preserve">APPLICATION </w:t>
      </w:r>
      <w:r w:rsidRPr="0004747D" w:rsidR="00FE7642">
        <w:rPr>
          <w:rFonts w:cs="Arial"/>
          <w:b/>
          <w:bCs/>
          <w:sz w:val="32"/>
          <w:szCs w:val="32"/>
        </w:rPr>
        <w:t>FOR FELLOW</w:t>
      </w:r>
    </w:p>
    <w:p w:rsidRPr="0004747D" w:rsidR="798FF03A" w:rsidP="798FF03A" w:rsidRDefault="798FF03A" w14:paraId="5C7D1CCC" w14:textId="78709381">
      <w:pPr>
        <w:jc w:val="center"/>
        <w:rPr>
          <w:rFonts w:cs="Arial"/>
          <w:b/>
          <w:bCs/>
          <w:sz w:val="32"/>
          <w:szCs w:val="32"/>
        </w:rPr>
      </w:pPr>
    </w:p>
    <w:p w:rsidRPr="0004747D" w:rsidR="51DC8CA0" w:rsidP="559C7451" w:rsidRDefault="51DC8CA0" w14:paraId="3E8CA3D0" w14:textId="776FB950">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rsidRPr="0004747D" w:rsidR="51DC8CA0" w:rsidP="559C7451" w:rsidRDefault="51DC8CA0" w14:paraId="748A5FCA" w14:textId="6719D46B">
      <w:pPr>
        <w:spacing w:before="120" w:after="120"/>
        <w:ind w:left="567" w:right="384" w:hanging="567"/>
        <w:jc w:val="both"/>
        <w:rPr>
          <w:rFonts w:eastAsia="Arial" w:cs="Arial"/>
          <w:sz w:val="24"/>
          <w:szCs w:val="24"/>
        </w:rPr>
      </w:pPr>
      <w:bookmarkStart w:name="_Int_BhH7HEMT" w:id="0"/>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rsidRPr="0004747D" w:rsidR="51DC8CA0" w:rsidP="559C7451" w:rsidRDefault="51DC8CA0" w14:paraId="01732CA8" w14:textId="4E442D65">
      <w:pPr>
        <w:pStyle w:val="ListParagraph"/>
        <w:numPr>
          <w:ilvl w:val="0"/>
          <w:numId w:val="9"/>
        </w:numPr>
        <w:spacing w:after="0"/>
        <w:ind w:left="567" w:right="384" w:hanging="567"/>
        <w:jc w:val="both"/>
        <w:rPr>
          <w:rFonts w:ascii="Arial" w:hAnsi="Arial" w:eastAsia="Arial" w:cs="Arial"/>
          <w:color w:val="000000" w:themeColor="text1"/>
          <w:sz w:val="24"/>
          <w:szCs w:val="24"/>
        </w:rPr>
      </w:pPr>
      <w:r w:rsidRPr="0004747D">
        <w:rPr>
          <w:rFonts w:ascii="Arial" w:hAnsi="Arial" w:eastAsia="Arial" w:cs="Arial"/>
          <w:color w:val="000000" w:themeColor="text1"/>
          <w:sz w:val="24"/>
          <w:szCs w:val="24"/>
        </w:rPr>
        <w:t xml:space="preserve">The </w:t>
      </w:r>
      <w:hyperlink r:id="rId12">
        <w:r w:rsidRPr="0004747D">
          <w:rPr>
            <w:rStyle w:val="Hyperlink"/>
            <w:rFonts w:ascii="Arial" w:hAnsi="Arial" w:eastAsia="Arial" w:cs="Arial"/>
            <w:b/>
            <w:bCs/>
            <w:color w:val="0087B5"/>
            <w:sz w:val="24"/>
            <w:szCs w:val="24"/>
          </w:rPr>
          <w:t>Professional Standards Framework for teaching and supporting learning in higher education</w:t>
        </w:r>
      </w:hyperlink>
      <w:r w:rsidRPr="0004747D">
        <w:rPr>
          <w:rFonts w:ascii="Arial" w:hAnsi="Arial" w:eastAsia="Arial" w:cs="Arial"/>
          <w:color w:val="0087B5"/>
          <w:sz w:val="24"/>
          <w:szCs w:val="24"/>
        </w:rPr>
        <w:t xml:space="preserve"> </w:t>
      </w:r>
      <w:r w:rsidRPr="0004747D">
        <w:rPr>
          <w:rFonts w:ascii="Arial" w:hAnsi="Arial" w:eastAsia="Arial" w:cs="Arial"/>
          <w:color w:val="000000" w:themeColor="text1"/>
          <w:sz w:val="24"/>
          <w:szCs w:val="24"/>
        </w:rPr>
        <w:t>(PSF 2023) – the award of Fellow is based on the criteria of Descriptor 2 (PSF 2023) being evidenced</w:t>
      </w:r>
      <w:r w:rsidRPr="0004747D" w:rsidR="3B33C224">
        <w:rPr>
          <w:rFonts w:ascii="Arial" w:hAnsi="Arial" w:eastAsia="Arial" w:cs="Arial"/>
          <w:color w:val="000000" w:themeColor="text1"/>
          <w:sz w:val="24"/>
          <w:szCs w:val="24"/>
        </w:rPr>
        <w:t>;</w:t>
      </w:r>
    </w:p>
    <w:p w:rsidRPr="0004747D" w:rsidR="3B33C224" w:rsidP="559C7451" w:rsidRDefault="3B33C224" w14:paraId="04C45CCF" w14:textId="63237623">
      <w:pPr>
        <w:pStyle w:val="ListParagraph"/>
        <w:numPr>
          <w:ilvl w:val="0"/>
          <w:numId w:val="9"/>
        </w:numPr>
        <w:spacing w:after="0"/>
        <w:ind w:left="567" w:right="384" w:hanging="567"/>
        <w:jc w:val="both"/>
        <w:rPr>
          <w:rFonts w:ascii="Arial" w:hAnsi="Arial" w:eastAsia="Arial" w:cs="Arial"/>
          <w:sz w:val="24"/>
          <w:szCs w:val="24"/>
        </w:rPr>
      </w:pPr>
      <w:hyperlink r:id="rId13">
        <w:r w:rsidRPr="0004747D">
          <w:rPr>
            <w:rStyle w:val="Hyperlink"/>
            <w:rFonts w:ascii="Arial" w:hAnsi="Arial" w:eastAsia="Arial" w:cs="Arial"/>
            <w:b/>
            <w:bCs/>
            <w:color w:val="0087B5"/>
            <w:sz w:val="24"/>
            <w:szCs w:val="24"/>
            <w:u w:val="none"/>
          </w:rPr>
          <w:t>Fellowship Applicant Guidance</w:t>
        </w:r>
      </w:hyperlink>
      <w:r w:rsidRPr="0004747D">
        <w:rPr>
          <w:rStyle w:val="hyperlink1Char"/>
          <w:rFonts w:ascii="Arial" w:hAnsi="Arial" w:eastAsia="Arial" w:cs="Arial"/>
          <w:b/>
          <w:bCs/>
        </w:rPr>
        <w:t xml:space="preserve"> </w:t>
      </w:r>
      <w:r w:rsidRPr="0004747D">
        <w:rPr>
          <w:rFonts w:ascii="Arial" w:hAnsi="Arial" w:eastAsia="Arial" w:cs="Arial"/>
          <w:color w:val="A6A402"/>
          <w:sz w:val="24"/>
          <w:szCs w:val="24"/>
        </w:rPr>
        <w:t xml:space="preserve">and </w:t>
      </w:r>
      <w:hyperlink r:id="rId14">
        <w:r w:rsidRPr="0004747D">
          <w:rPr>
            <w:rStyle w:val="Hyperlink"/>
            <w:rFonts w:ascii="Arial" w:hAnsi="Arial" w:eastAsia="Arial" w:cs="Arial"/>
            <w:b/>
            <w:bCs/>
            <w:color w:val="0087B5"/>
            <w:sz w:val="24"/>
            <w:szCs w:val="24"/>
            <w:u w:val="none"/>
          </w:rPr>
          <w:t>Guide to the PSF 2023 Dimensions -  Fellowship (D2)</w:t>
        </w:r>
      </w:hyperlink>
      <w:r w:rsidRPr="0004747D">
        <w:rPr>
          <w:rFonts w:ascii="Arial" w:hAnsi="Arial" w:eastAsia="Arial" w:cs="Arial"/>
          <w:color w:val="A6A402"/>
          <w:sz w:val="24"/>
          <w:szCs w:val="24"/>
        </w:rPr>
        <w:t>.</w:t>
      </w:r>
    </w:p>
    <w:p w:rsidRPr="0004747D" w:rsidR="559C7451" w:rsidP="559C7451" w:rsidRDefault="559C7451" w14:paraId="575057B5" w14:textId="249E350E">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Pr="0004747D" w:rsidR="798FF03A" w:rsidTr="798FF03A" w14:paraId="342CDD0C" w14:textId="77777777">
        <w:trPr>
          <w:trHeight w:val="300"/>
        </w:trPr>
        <w:tc>
          <w:tcPr>
            <w:tcW w:w="10455" w:type="dxa"/>
          </w:tcPr>
          <w:p w:rsidRPr="0004747D" w:rsidR="02729FC8" w:rsidP="798FF03A" w:rsidRDefault="02729FC8" w14:paraId="05BE7DFB" w14:textId="722A4363">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Pr="0004747D" w:rsidR="7F467122">
              <w:rPr>
                <w:rFonts w:eastAsia="Arial" w:cs="Arial"/>
                <w:b/>
                <w:bCs/>
                <w:color w:val="000000" w:themeColor="text1"/>
                <w:sz w:val="24"/>
                <w:szCs w:val="24"/>
                <w:lang w:val="en-US"/>
              </w:rPr>
              <w:t>.</w:t>
            </w:r>
          </w:p>
          <w:p w:rsidRPr="0004747D" w:rsidR="798FF03A" w:rsidP="798FF03A" w:rsidRDefault="798FF03A" w14:paraId="7F7E1CB4" w14:textId="07FE3418">
            <w:pPr>
              <w:ind w:right="384"/>
              <w:jc w:val="both"/>
              <w:rPr>
                <w:rFonts w:eastAsia="Arial" w:cs="Arial"/>
                <w:color w:val="000000" w:themeColor="text1"/>
                <w:sz w:val="24"/>
                <w:szCs w:val="24"/>
              </w:rPr>
            </w:pPr>
          </w:p>
          <w:p w:rsidRPr="0004747D" w:rsidR="7F467122" w:rsidP="798FF03A" w:rsidRDefault="7F467122" w14:paraId="17F832EF" w14:textId="22377F75">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Pr="0004747D" w:rsidR="7EC23F00">
              <w:rPr>
                <w:rFonts w:eastAsia="Arial" w:cs="Arial"/>
                <w:color w:val="000000" w:themeColor="text1"/>
                <w:sz w:val="24"/>
                <w:szCs w:val="24"/>
              </w:rPr>
              <w:t>:</w:t>
            </w:r>
          </w:p>
          <w:p w:rsidRPr="0004747D" w:rsidR="798FF03A" w:rsidP="798FF03A" w:rsidRDefault="798FF03A" w14:paraId="51D3E79C" w14:textId="6EF1028A">
            <w:pPr>
              <w:ind w:right="384"/>
              <w:jc w:val="both"/>
              <w:rPr>
                <w:rFonts w:eastAsia="Arial" w:cs="Arial"/>
                <w:color w:val="000000" w:themeColor="text1"/>
                <w:sz w:val="24"/>
                <w:szCs w:val="24"/>
              </w:rPr>
            </w:pPr>
          </w:p>
          <w:p w:rsidRPr="0004747D" w:rsidR="7F467122" w:rsidP="798FF03A" w:rsidRDefault="7F467122" w14:paraId="04E4E9BA" w14:textId="53D70091">
            <w:pPr>
              <w:pStyle w:val="ListParagraph"/>
              <w:numPr>
                <w:ilvl w:val="0"/>
                <w:numId w:val="4"/>
              </w:numPr>
              <w:ind w:right="384"/>
              <w:jc w:val="both"/>
              <w:rPr>
                <w:rFonts w:ascii="Arial" w:hAnsi="Arial" w:eastAsia="Arial" w:cs="Arial"/>
                <w:sz w:val="24"/>
                <w:szCs w:val="24"/>
                <w:lang w:val="en-US"/>
              </w:rPr>
            </w:pPr>
            <w:r w:rsidRPr="0004747D">
              <w:rPr>
                <w:rFonts w:ascii="Arial" w:hAnsi="Arial" w:eastAsia="Arial" w:cs="Arial"/>
                <w:color w:val="000000" w:themeColor="text1"/>
                <w:sz w:val="24"/>
                <w:szCs w:val="24"/>
              </w:rPr>
              <w:t xml:space="preserve">a </w:t>
            </w:r>
            <w:r w:rsidRPr="0004747D">
              <w:rPr>
                <w:rFonts w:ascii="Arial" w:hAnsi="Arial" w:eastAsia="Arial" w:cs="Arial"/>
                <w:b/>
                <w:bCs/>
                <w:color w:val="000000" w:themeColor="text1"/>
                <w:sz w:val="24"/>
                <w:szCs w:val="24"/>
              </w:rPr>
              <w:t xml:space="preserve">3,000-word reflective narrative shared across all five Areas of Activity plus citations </w:t>
            </w:r>
          </w:p>
          <w:p w:rsidRPr="0004747D" w:rsidR="1F6FCC68" w:rsidP="798FF03A" w:rsidRDefault="1F6FCC68" w14:paraId="2D1EA1CB" w14:textId="14A1FF1C">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Pr="0004747D" w:rsidR="75B3AC19">
              <w:rPr>
                <w:rFonts w:eastAsia="Arial" w:cs="Arial"/>
                <w:color w:val="000000" w:themeColor="text1"/>
                <w:sz w:val="24"/>
                <w:szCs w:val="24"/>
              </w:rPr>
              <w:t xml:space="preserve">a </w:t>
            </w:r>
            <w:r w:rsidRPr="0004747D" w:rsidR="75B3AC19">
              <w:rPr>
                <w:rFonts w:eastAsia="Arial" w:cs="Arial"/>
                <w:b/>
                <w:bCs/>
                <w:color w:val="000000" w:themeColor="text1"/>
                <w:sz w:val="24"/>
                <w:szCs w:val="24"/>
              </w:rPr>
              <w:t xml:space="preserve">3,000 word limit </w:t>
            </w:r>
            <w:r w:rsidRPr="0004747D" w:rsidR="75B3AC19">
              <w:rPr>
                <w:rFonts w:eastAsia="Arial" w:cs="Arial"/>
                <w:color w:val="000000" w:themeColor="text1"/>
                <w:sz w:val="24"/>
                <w:szCs w:val="24"/>
              </w:rPr>
              <w:t>plus citations (</w:t>
            </w:r>
            <w:r w:rsidRPr="0004747D" w:rsidR="7F467122">
              <w:rPr>
                <w:rFonts w:eastAsia="Arial" w:cs="Arial"/>
                <w:color w:val="000000" w:themeColor="text1"/>
                <w:sz w:val="24"/>
                <w:szCs w:val="24"/>
              </w:rPr>
              <w:t>overall maximum of 3,500 words</w:t>
            </w:r>
            <w:r w:rsidRPr="0004747D" w:rsidR="07DF0B02">
              <w:rPr>
                <w:rFonts w:eastAsia="Arial" w:cs="Arial"/>
                <w:color w:val="000000" w:themeColor="text1"/>
                <w:sz w:val="24"/>
                <w:szCs w:val="24"/>
              </w:rPr>
              <w:t>)</w:t>
            </w:r>
            <w:r w:rsidRPr="0004747D" w:rsidR="45AB7AC5">
              <w:rPr>
                <w:rFonts w:eastAsia="Arial" w:cs="Arial"/>
                <w:color w:val="000000" w:themeColor="text1"/>
                <w:sz w:val="24"/>
                <w:szCs w:val="24"/>
              </w:rPr>
              <w:t>.</w:t>
            </w:r>
            <w:r w:rsidRPr="0004747D" w:rsidR="7F467122">
              <w:rPr>
                <w:rFonts w:eastAsia="Arial" w:cs="Arial"/>
                <w:color w:val="000000" w:themeColor="text1"/>
                <w:sz w:val="24"/>
                <w:szCs w:val="24"/>
              </w:rPr>
              <w:t xml:space="preserve"> </w:t>
            </w:r>
            <w:r w:rsidRPr="0004747D" w:rsidR="291EB4DB">
              <w:rPr>
                <w:rFonts w:eastAsia="Arial" w:cs="Arial"/>
                <w:color w:val="000000" w:themeColor="text1"/>
                <w:sz w:val="24"/>
                <w:szCs w:val="24"/>
              </w:rPr>
              <w:t>P</w:t>
            </w:r>
            <w:r w:rsidRPr="0004747D" w:rsidR="7F467122">
              <w:rPr>
                <w:rFonts w:eastAsia="Arial" w:cs="Arial"/>
                <w:color w:val="000000" w:themeColor="text1"/>
                <w:sz w:val="24"/>
                <w:szCs w:val="24"/>
              </w:rPr>
              <w:t xml:space="preserve">lease note that </w:t>
            </w:r>
            <w:r w:rsidRPr="0004747D" w:rsidR="1C439DC3">
              <w:rPr>
                <w:rFonts w:eastAsia="Arial" w:cs="Arial"/>
                <w:color w:val="000000" w:themeColor="text1"/>
                <w:sz w:val="24"/>
                <w:szCs w:val="24"/>
              </w:rPr>
              <w:t xml:space="preserve">Academic Office checks the word count as part of the submission process. </w:t>
            </w:r>
          </w:p>
          <w:p w:rsidRPr="0004747D" w:rsidR="02729FC8" w:rsidP="798FF03A" w:rsidRDefault="02729FC8" w14:paraId="5F284C4B" w14:textId="5EA01CD9">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rsidRPr="0004747D" w:rsidR="02729FC8" w:rsidP="798FF03A" w:rsidRDefault="02729FC8" w14:paraId="11F50D89" w14:textId="1C12BD27">
            <w:pPr>
              <w:spacing w:before="60"/>
              <w:ind w:left="114"/>
              <w:jc w:val="both"/>
            </w:pPr>
            <w:r w:rsidRPr="0004747D">
              <w:rPr>
                <w:rFonts w:eastAsia="Arial" w:cs="Arial"/>
                <w:color w:val="000000" w:themeColor="text1"/>
                <w:sz w:val="24"/>
                <w:szCs w:val="24"/>
              </w:rPr>
              <w:t xml:space="preserve"> </w:t>
            </w:r>
          </w:p>
          <w:p w:rsidRPr="0004747D" w:rsidR="3E9994E8" w:rsidP="798FF03A" w:rsidRDefault="3E9994E8" w14:paraId="592E7395" w14:textId="2BB5C058">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Pr="0004747D" w:rsidR="7FF4AFB6">
              <w:rPr>
                <w:rFonts w:eastAsia="Arial" w:cs="Arial"/>
                <w:b/>
                <w:bCs/>
                <w:color w:val="000000" w:themeColor="text1"/>
                <w:sz w:val="24"/>
                <w:szCs w:val="24"/>
              </w:rPr>
              <w:t>ice in teaching and/or support of high-quality learning is demonstrated through evidence of:</w:t>
            </w:r>
          </w:p>
          <w:p w:rsidRPr="0004747D" w:rsidR="798FF03A" w:rsidP="798FF03A" w:rsidRDefault="798FF03A" w14:paraId="006E3A53" w14:textId="3BD94D28">
            <w:pPr>
              <w:ind w:right="384"/>
              <w:jc w:val="both"/>
              <w:rPr>
                <w:rFonts w:eastAsia="Arial" w:cs="Arial"/>
                <w:b/>
                <w:bCs/>
                <w:color w:val="000000" w:themeColor="text1"/>
                <w:sz w:val="24"/>
                <w:szCs w:val="24"/>
              </w:rPr>
            </w:pPr>
          </w:p>
          <w:p w:rsidRPr="0004747D" w:rsidR="414FCA85" w:rsidP="798FF03A" w:rsidRDefault="414FCA85" w14:paraId="3D84BA08" w14:textId="4FF925E9">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rsidRPr="0004747D" w:rsidR="414FCA85" w:rsidP="798FF03A" w:rsidRDefault="414FCA85" w14:paraId="1E3DF9F5" w14:textId="36564EB2">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rsidRPr="0004747D" w:rsidR="414FCA85" w:rsidP="798FF03A" w:rsidRDefault="414FCA85" w14:paraId="5E5340DD" w14:textId="1245DBC1">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rsidRPr="0004747D" w:rsidR="798FF03A" w:rsidP="798FF03A" w:rsidRDefault="798FF03A" w14:paraId="6D479DE1" w14:textId="45AC005B">
            <w:pPr>
              <w:ind w:right="384"/>
              <w:jc w:val="both"/>
              <w:rPr>
                <w:rFonts w:eastAsia="Arial" w:cs="Arial"/>
                <w:b/>
                <w:bCs/>
                <w:color w:val="000000" w:themeColor="text1"/>
                <w:sz w:val="24"/>
                <w:szCs w:val="24"/>
              </w:rPr>
            </w:pPr>
          </w:p>
          <w:p w:rsidRPr="0004747D" w:rsidR="08D60EB8" w:rsidP="798FF03A" w:rsidRDefault="08D60EB8" w14:paraId="285FDDFB" w14:textId="31509513">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rsidRPr="0004747D" w:rsidR="08D60EB8" w:rsidP="798FF03A" w:rsidRDefault="08D60EB8" w14:paraId="121BD3FA" w14:textId="06E07BF7">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rsidRPr="0004747D" w:rsidR="406B08D3" w:rsidP="798FF03A" w:rsidRDefault="406B08D3" w14:paraId="0643578E" w14:textId="5EFB2DEC">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Pr="0004747D" w:rsidR="4987D4D4">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rsidRPr="0004747D" w:rsidR="798FF03A" w:rsidP="798FF03A" w:rsidRDefault="798FF03A" w14:paraId="49468367" w14:textId="039C43D3">
            <w:pPr>
              <w:ind w:right="384"/>
              <w:jc w:val="both"/>
              <w:rPr>
                <w:rFonts w:eastAsia="Arial" w:cs="Arial"/>
                <w:color w:val="000000" w:themeColor="text1"/>
                <w:sz w:val="24"/>
                <w:szCs w:val="24"/>
              </w:rPr>
            </w:pPr>
          </w:p>
          <w:p w:rsidRPr="0004747D" w:rsidR="406B08D3" w:rsidP="798FF03A" w:rsidRDefault="406B08D3" w14:paraId="2CCC5899" w14:textId="079553B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rsidRPr="0004747D" w:rsidR="798FF03A" w:rsidP="798FF03A" w:rsidRDefault="798FF03A" w14:paraId="14AE7702" w14:textId="2BFA4B57">
            <w:pPr>
              <w:ind w:right="384"/>
              <w:jc w:val="both"/>
              <w:rPr>
                <w:rFonts w:eastAsia="Arial" w:cs="Arial"/>
                <w:b/>
                <w:bCs/>
                <w:color w:val="000000" w:themeColor="text1"/>
                <w:sz w:val="24"/>
                <w:szCs w:val="24"/>
              </w:rPr>
            </w:pPr>
          </w:p>
          <w:p w:rsidRPr="0004747D" w:rsidR="798FF03A" w:rsidP="798FF03A" w:rsidRDefault="798FF03A" w14:paraId="589E53B5" w14:textId="30BDF7D0">
            <w:pPr>
              <w:rPr>
                <w:rFonts w:cs="Arial"/>
                <w:b/>
                <w:bCs/>
                <w:sz w:val="32"/>
                <w:szCs w:val="32"/>
              </w:rPr>
            </w:pPr>
          </w:p>
        </w:tc>
      </w:tr>
    </w:tbl>
    <w:p w:rsidRPr="0004747D" w:rsidR="00CA12DC" w:rsidP="00CA12DC" w:rsidRDefault="00CA12DC" w14:paraId="671BEFD9" w14:textId="77777777">
      <w:pPr>
        <w:rPr>
          <w:rFonts w:cs="Arial"/>
          <w:sz w:val="24"/>
          <w:szCs w:val="24"/>
        </w:rPr>
      </w:pPr>
    </w:p>
    <w:p w:rsidRPr="0004747D" w:rsidR="077CD1DA" w:rsidP="077CD1DA" w:rsidRDefault="077CD1DA" w14:paraId="6336628B" w14:textId="3DB96EE8">
      <w:pPr>
        <w:rPr>
          <w:rFonts w:cs="Arial"/>
          <w:b/>
          <w:bCs/>
          <w:sz w:val="32"/>
          <w:szCs w:val="32"/>
          <w:u w:val="single"/>
        </w:rPr>
      </w:pPr>
    </w:p>
    <w:p w:rsidRPr="0004747D" w:rsidR="077CD1DA" w:rsidP="077CD1DA" w:rsidRDefault="077CD1DA" w14:paraId="7F04D90F" w14:textId="7DAB7577">
      <w:pPr>
        <w:rPr>
          <w:rFonts w:cs="Arial"/>
          <w:b/>
          <w:bCs/>
          <w:sz w:val="32"/>
          <w:szCs w:val="32"/>
          <w:u w:val="single"/>
        </w:rPr>
      </w:pPr>
    </w:p>
    <w:p w:rsidRPr="0004747D" w:rsidR="00CA12DC" w:rsidP="00CA12DC" w:rsidRDefault="00CA12DC" w14:paraId="671BEFDA" w14:textId="77777777">
      <w:pPr>
        <w:rPr>
          <w:rFonts w:cs="Arial"/>
          <w:b/>
          <w:sz w:val="32"/>
          <w:szCs w:val="32"/>
          <w:u w:val="single"/>
        </w:rPr>
      </w:pPr>
      <w:r w:rsidRPr="0004747D">
        <w:rPr>
          <w:rFonts w:cs="Arial"/>
          <w:b/>
          <w:sz w:val="32"/>
          <w:szCs w:val="32"/>
          <w:u w:val="single"/>
        </w:rPr>
        <w:t>SECTION ONE:</w:t>
      </w:r>
    </w:p>
    <w:p w:rsidRPr="0004747D" w:rsidR="00CA12DC" w:rsidP="00CA12DC" w:rsidRDefault="00CA12DC" w14:paraId="671BEFDB" w14:textId="77777777">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Pr="0004747D" w:rsidR="00CA12DC" w:rsidTr="3B262558" w14:paraId="671BEFDF" w14:textId="77777777">
        <w:tc>
          <w:tcPr>
            <w:tcW w:w="5353" w:type="dxa"/>
            <w:tcMar/>
          </w:tcPr>
          <w:p w:rsidRPr="0004747D" w:rsidR="00CA12DC" w:rsidP="007E4DA3" w:rsidRDefault="00CA12DC" w14:paraId="671BEFDC" w14:textId="77777777">
            <w:pPr>
              <w:rPr>
                <w:rFonts w:cs="Arial"/>
                <w:b/>
                <w:sz w:val="24"/>
                <w:szCs w:val="24"/>
              </w:rPr>
            </w:pPr>
            <w:r w:rsidRPr="0004747D">
              <w:rPr>
                <w:rFonts w:cs="Arial"/>
                <w:b/>
                <w:sz w:val="24"/>
                <w:szCs w:val="24"/>
              </w:rPr>
              <w:t>NAME</w:t>
            </w:r>
          </w:p>
        </w:tc>
        <w:tc>
          <w:tcPr>
            <w:tcW w:w="5387" w:type="dxa"/>
            <w:tcMar/>
          </w:tcPr>
          <w:p w:rsidRPr="0004747D" w:rsidR="00CA12DC" w:rsidP="007E4DA3" w:rsidRDefault="00CA12DC" w14:paraId="671BEFDD" w14:textId="77777777">
            <w:pPr>
              <w:rPr>
                <w:rFonts w:cs="Arial"/>
                <w:sz w:val="24"/>
                <w:szCs w:val="24"/>
              </w:rPr>
            </w:pPr>
          </w:p>
          <w:p w:rsidRPr="0004747D" w:rsidR="00CA12DC" w:rsidP="007E4DA3" w:rsidRDefault="00AE7E97" w14:paraId="671BEFDE" w14:textId="08BA9F6A">
            <w:pPr>
              <w:rPr>
                <w:rFonts w:cs="Arial"/>
                <w:sz w:val="24"/>
                <w:szCs w:val="24"/>
              </w:rPr>
            </w:pPr>
            <w:r>
              <w:rPr>
                <w:rFonts w:cs="Arial"/>
                <w:sz w:val="24"/>
                <w:szCs w:val="24"/>
              </w:rPr>
              <w:t>Naomi Doerge</w:t>
            </w:r>
          </w:p>
        </w:tc>
      </w:tr>
      <w:tr w:rsidRPr="0004747D" w:rsidR="00CA12DC" w:rsidTr="3B262558" w14:paraId="671BEFE4" w14:textId="77777777">
        <w:tc>
          <w:tcPr>
            <w:tcW w:w="5353" w:type="dxa"/>
            <w:tcMar/>
          </w:tcPr>
          <w:p w:rsidRPr="0004747D" w:rsidR="006C4989" w:rsidP="006C4989" w:rsidRDefault="007E4DA3" w14:paraId="671BEFE0" w14:textId="2FE4C7FE">
            <w:pPr>
              <w:rPr>
                <w:rFonts w:cs="Arial"/>
                <w:b/>
                <w:sz w:val="24"/>
                <w:szCs w:val="24"/>
              </w:rPr>
            </w:pPr>
            <w:r w:rsidRPr="0004747D">
              <w:rPr>
                <w:rFonts w:cs="Arial"/>
                <w:b/>
                <w:sz w:val="24"/>
                <w:szCs w:val="24"/>
              </w:rPr>
              <w:t>INSTITUTE</w:t>
            </w:r>
            <w:r w:rsidRPr="0004747D" w:rsidR="00CA12DC">
              <w:rPr>
                <w:rFonts w:cs="Arial"/>
                <w:b/>
                <w:sz w:val="24"/>
                <w:szCs w:val="24"/>
              </w:rPr>
              <w:t>/CENTRE</w:t>
            </w:r>
            <w:r w:rsidRPr="0004747D" w:rsidR="00740EE5">
              <w:rPr>
                <w:rFonts w:cs="Arial"/>
                <w:b/>
                <w:sz w:val="24"/>
                <w:szCs w:val="24"/>
              </w:rPr>
              <w:t>/UNIT</w:t>
            </w:r>
          </w:p>
          <w:p w:rsidRPr="0004747D" w:rsidR="00CA12DC" w:rsidP="007E4DA3" w:rsidRDefault="00CA12DC" w14:paraId="671BEFE1" w14:textId="1B6EF2BD">
            <w:pPr>
              <w:rPr>
                <w:rFonts w:cs="Arial"/>
                <w:b/>
                <w:sz w:val="24"/>
                <w:szCs w:val="24"/>
              </w:rPr>
            </w:pPr>
          </w:p>
        </w:tc>
        <w:tc>
          <w:tcPr>
            <w:tcW w:w="5387" w:type="dxa"/>
            <w:tcMar/>
          </w:tcPr>
          <w:p w:rsidRPr="0004747D" w:rsidR="00CA12DC" w:rsidP="007E4DA3" w:rsidRDefault="00AE7E97" w14:paraId="671BEFE2" w14:textId="4C88A7C5">
            <w:pPr>
              <w:rPr>
                <w:rFonts w:cs="Arial"/>
                <w:sz w:val="24"/>
                <w:szCs w:val="24"/>
              </w:rPr>
            </w:pPr>
            <w:r>
              <w:rPr>
                <w:rFonts w:cs="Arial"/>
                <w:sz w:val="24"/>
                <w:szCs w:val="24"/>
              </w:rPr>
              <w:t>IICL- London</w:t>
            </w:r>
          </w:p>
          <w:p w:rsidRPr="0004747D" w:rsidR="00CA12DC" w:rsidP="007E4DA3" w:rsidRDefault="00CA12DC" w14:paraId="671BEFE3" w14:textId="77777777">
            <w:pPr>
              <w:rPr>
                <w:rFonts w:cs="Arial"/>
                <w:sz w:val="24"/>
                <w:szCs w:val="24"/>
              </w:rPr>
            </w:pPr>
          </w:p>
        </w:tc>
      </w:tr>
      <w:tr w:rsidRPr="0004747D" w:rsidR="00CA12DC" w:rsidTr="3B262558" w14:paraId="671BEFE9" w14:textId="77777777">
        <w:tc>
          <w:tcPr>
            <w:tcW w:w="5353" w:type="dxa"/>
            <w:tcMar/>
          </w:tcPr>
          <w:p w:rsidRPr="0004747D" w:rsidR="00CA12DC" w:rsidP="007E4DA3" w:rsidRDefault="00CA12DC" w14:paraId="671BEFE5" w14:textId="7B4856E5">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Pr="0004747D" w:rsidR="00041DC2">
              <w:rPr>
                <w:rFonts w:cs="Arial"/>
                <w:sz w:val="24"/>
                <w:szCs w:val="24"/>
              </w:rPr>
              <w:t>Director of Discipline</w:t>
            </w:r>
            <w:r w:rsidRPr="0004747D">
              <w:rPr>
                <w:rFonts w:cs="Arial"/>
                <w:sz w:val="24"/>
                <w:szCs w:val="24"/>
              </w:rPr>
              <w:t>/Other</w:t>
            </w:r>
            <w:r w:rsidRPr="0004747D" w:rsidR="000E3A5B">
              <w:rPr>
                <w:rFonts w:cs="Arial"/>
                <w:sz w:val="24"/>
                <w:szCs w:val="24"/>
              </w:rPr>
              <w:t xml:space="preserve"> </w:t>
            </w:r>
            <w:r w:rsidRPr="0004747D" w:rsidR="000E3A5B">
              <w:rPr>
                <w:rFonts w:cs="Arial"/>
                <w:sz w:val="20"/>
                <w:szCs w:val="20"/>
              </w:rPr>
              <w:t>(please specify)</w:t>
            </w:r>
          </w:p>
          <w:p w:rsidRPr="0004747D" w:rsidR="00CA12DC" w:rsidP="007E4DA3" w:rsidRDefault="00CA12DC" w14:paraId="671BEFE6" w14:textId="77777777">
            <w:pPr>
              <w:rPr>
                <w:rFonts w:cs="Arial"/>
                <w:b/>
                <w:sz w:val="24"/>
                <w:szCs w:val="24"/>
              </w:rPr>
            </w:pPr>
          </w:p>
        </w:tc>
        <w:tc>
          <w:tcPr>
            <w:tcW w:w="5387" w:type="dxa"/>
            <w:tcMar/>
          </w:tcPr>
          <w:p w:rsidRPr="0004747D" w:rsidR="00CA12DC" w:rsidP="007E4DA3" w:rsidRDefault="00CA12DC" w14:paraId="671BEFE7" w14:textId="77777777">
            <w:pPr>
              <w:rPr>
                <w:rFonts w:cs="Arial"/>
                <w:sz w:val="24"/>
                <w:szCs w:val="24"/>
              </w:rPr>
            </w:pPr>
          </w:p>
          <w:p w:rsidRPr="0004747D" w:rsidR="00CA12DC" w:rsidP="007E4DA3" w:rsidRDefault="00AE7E97" w14:paraId="671BEFE8" w14:textId="607785AF">
            <w:pPr>
              <w:rPr>
                <w:rFonts w:cs="Arial"/>
                <w:sz w:val="24"/>
                <w:szCs w:val="24"/>
              </w:rPr>
            </w:pPr>
            <w:r>
              <w:rPr>
                <w:rFonts w:cs="Arial"/>
                <w:sz w:val="24"/>
                <w:szCs w:val="24"/>
              </w:rPr>
              <w:t>Deputy Programme Manager (Business CertHE) &amp; Lecturer</w:t>
            </w:r>
          </w:p>
        </w:tc>
      </w:tr>
      <w:tr w:rsidRPr="0004747D" w:rsidR="00CA12DC" w:rsidTr="3B262558" w14:paraId="671BEFEE" w14:textId="77777777">
        <w:tc>
          <w:tcPr>
            <w:tcW w:w="5353" w:type="dxa"/>
            <w:tcMar/>
          </w:tcPr>
          <w:p w:rsidRPr="0004747D" w:rsidR="00CA12DC" w:rsidP="007E4DA3" w:rsidRDefault="00CA12DC" w14:paraId="671BEFEA" w14:textId="77777777">
            <w:pPr>
              <w:rPr>
                <w:rFonts w:cs="Arial"/>
                <w:sz w:val="24"/>
                <w:szCs w:val="24"/>
              </w:rPr>
            </w:pPr>
            <w:r w:rsidRPr="755B0FB3">
              <w:rPr>
                <w:rFonts w:cs="Arial"/>
                <w:b/>
                <w:bCs/>
                <w:sz w:val="24"/>
                <w:szCs w:val="24"/>
              </w:rPr>
              <w:t xml:space="preserve">ROLE </w:t>
            </w:r>
            <w:r w:rsidRPr="755B0FB3">
              <w:rPr>
                <w:rFonts w:cs="Arial"/>
                <w:sz w:val="24"/>
                <w:szCs w:val="24"/>
              </w:rPr>
              <w:t>(E.g. Lecturer/Programme Director/Admissions Tutor/Module Leader/Other</w:t>
            </w:r>
            <w:r w:rsidRPr="755B0FB3" w:rsidR="000E3A5B">
              <w:rPr>
                <w:rFonts w:cs="Arial"/>
                <w:sz w:val="24"/>
                <w:szCs w:val="24"/>
              </w:rPr>
              <w:t xml:space="preserve"> </w:t>
            </w:r>
            <w:r w:rsidRPr="755B0FB3" w:rsidR="000E3A5B">
              <w:rPr>
                <w:rFonts w:cs="Arial"/>
                <w:sz w:val="20"/>
                <w:szCs w:val="20"/>
              </w:rPr>
              <w:t>(please specify)</w:t>
            </w:r>
          </w:p>
          <w:p w:rsidRPr="0004747D" w:rsidR="00CA12DC" w:rsidP="755B0FB3" w:rsidRDefault="00CA12DC" w14:paraId="671BEFEB" w14:textId="77777777">
            <w:pPr>
              <w:rPr>
                <w:rFonts w:cs="Arial"/>
                <w:b/>
                <w:bCs/>
                <w:sz w:val="24"/>
                <w:szCs w:val="24"/>
              </w:rPr>
            </w:pPr>
          </w:p>
        </w:tc>
        <w:tc>
          <w:tcPr>
            <w:tcW w:w="5387" w:type="dxa"/>
            <w:tcMar/>
          </w:tcPr>
          <w:p w:rsidRPr="0004747D" w:rsidR="00CA12DC" w:rsidP="007E4DA3" w:rsidRDefault="00CA12DC" w14:paraId="671BEFEC" w14:textId="77777777">
            <w:pPr>
              <w:rPr>
                <w:rFonts w:cs="Arial"/>
                <w:sz w:val="24"/>
                <w:szCs w:val="24"/>
              </w:rPr>
            </w:pPr>
          </w:p>
          <w:p w:rsidRPr="0004747D" w:rsidR="00CA12DC" w:rsidP="007E4DA3" w:rsidRDefault="00AE7E97" w14:paraId="671BEFED" w14:textId="2C264A89">
            <w:pPr>
              <w:rPr>
                <w:rFonts w:cs="Arial"/>
                <w:sz w:val="24"/>
                <w:szCs w:val="24"/>
              </w:rPr>
            </w:pPr>
            <w:r>
              <w:rPr>
                <w:rFonts w:cs="Arial"/>
                <w:sz w:val="24"/>
                <w:szCs w:val="24"/>
              </w:rPr>
              <w:t>Deputy Programme Manager (Business CertHE), Lecturer (Academic Skills), Module Leader (Academic &amp; Employability Skills: Health and Social Care), Co-Lead EAP Department</w:t>
            </w:r>
          </w:p>
        </w:tc>
      </w:tr>
      <w:tr w:rsidRPr="0004747D" w:rsidR="007E4DA3" w:rsidTr="3B262558" w14:paraId="20985166" w14:textId="77777777">
        <w:tc>
          <w:tcPr>
            <w:tcW w:w="5353" w:type="dxa"/>
            <w:tcMar/>
          </w:tcPr>
          <w:p w:rsidRPr="0004747D" w:rsidR="007E4DA3" w:rsidP="755B0FB3" w:rsidRDefault="007E4DA3" w14:paraId="6477497A" w14:textId="753025A3">
            <w:pPr>
              <w:rPr>
                <w:rFonts w:cs="Arial"/>
                <w:b/>
                <w:bCs/>
                <w:sz w:val="24"/>
                <w:szCs w:val="24"/>
              </w:rPr>
            </w:pPr>
            <w:r w:rsidRPr="755B0FB3">
              <w:rPr>
                <w:rFonts w:cs="Arial"/>
                <w:b/>
                <w:bCs/>
                <w:sz w:val="24"/>
                <w:szCs w:val="24"/>
              </w:rPr>
              <w:t>Referees</w:t>
            </w:r>
          </w:p>
          <w:p w:rsidRPr="0004747D" w:rsidR="002B7BF9" w:rsidP="002B7BF9" w:rsidRDefault="002B7BF9" w14:paraId="49928147" w14:textId="348F7EE3">
            <w:pPr>
              <w:rPr>
                <w:rFonts w:cs="Arial"/>
                <w:sz w:val="24"/>
                <w:szCs w:val="24"/>
              </w:rPr>
            </w:pPr>
            <w:r w:rsidRPr="755B0FB3">
              <w:rPr>
                <w:rFonts w:cs="Arial"/>
                <w:sz w:val="24"/>
                <w:szCs w:val="24"/>
              </w:rPr>
              <w:t>Please could you tick the box if you have sent in your referees</w:t>
            </w:r>
            <w:r w:rsidRPr="755B0FB3" w:rsidR="00B90D62">
              <w:rPr>
                <w:rFonts w:cs="Arial"/>
                <w:sz w:val="24"/>
                <w:szCs w:val="24"/>
              </w:rPr>
              <w:t>’</w:t>
            </w:r>
            <w:r w:rsidRPr="755B0FB3">
              <w:rPr>
                <w:rFonts w:cs="Arial"/>
                <w:sz w:val="24"/>
                <w:szCs w:val="24"/>
              </w:rPr>
              <w:t xml:space="preserve"> statement</w:t>
            </w:r>
            <w:r w:rsidRPr="755B0FB3" w:rsidR="00B90D62">
              <w:rPr>
                <w:rFonts w:cs="Arial"/>
                <w:sz w:val="24"/>
                <w:szCs w:val="24"/>
              </w:rPr>
              <w:t>s</w:t>
            </w:r>
            <w:r w:rsidRPr="755B0FB3">
              <w:rPr>
                <w:rFonts w:cs="Arial"/>
                <w:sz w:val="24"/>
                <w:szCs w:val="24"/>
              </w:rPr>
              <w:t xml:space="preserve"> (Please be aware if we do not receive your referees</w:t>
            </w:r>
            <w:r w:rsidRPr="755B0FB3" w:rsidR="00B90D62">
              <w:rPr>
                <w:rFonts w:cs="Arial"/>
                <w:sz w:val="24"/>
                <w:szCs w:val="24"/>
              </w:rPr>
              <w:t>’</w:t>
            </w:r>
            <w:r w:rsidRPr="755B0FB3">
              <w:rPr>
                <w:rFonts w:cs="Arial"/>
                <w:sz w:val="24"/>
                <w:szCs w:val="24"/>
              </w:rPr>
              <w:t xml:space="preserve"> statement</w:t>
            </w:r>
            <w:r w:rsidRPr="755B0FB3" w:rsidR="00B90D62">
              <w:rPr>
                <w:rFonts w:cs="Arial"/>
                <w:sz w:val="24"/>
                <w:szCs w:val="24"/>
              </w:rPr>
              <w:t>s</w:t>
            </w:r>
            <w:r w:rsidRPr="755B0FB3">
              <w:rPr>
                <w:rFonts w:cs="Arial"/>
                <w:sz w:val="24"/>
                <w:szCs w:val="24"/>
              </w:rPr>
              <w:t xml:space="preserve"> at the time of the submission or a maximum of 2 days after the panel submission date then your application will be passed to the next Panel meeting).</w:t>
            </w:r>
          </w:p>
          <w:p w:rsidRPr="0004747D" w:rsidR="007E4DA3" w:rsidP="002B7BF9" w:rsidRDefault="002B7BF9" w14:paraId="5C4FAFC4" w14:textId="14765A2F">
            <w:pPr>
              <w:rPr>
                <w:rFonts w:cs="Arial"/>
                <w:b/>
                <w:bCs/>
                <w:sz w:val="24"/>
                <w:szCs w:val="24"/>
              </w:rPr>
            </w:pPr>
            <w:r w:rsidRPr="755B0FB3">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Mar/>
          </w:tcPr>
          <w:p w:rsidRPr="0004747D" w:rsidR="007E4DA3" w:rsidP="007E4DA3" w:rsidRDefault="007E4DA3" w14:paraId="02A76BC5" w14:textId="77777777">
            <w:pPr>
              <w:rPr>
                <w:rFonts w:cs="Arial"/>
                <w:b/>
                <w:sz w:val="24"/>
                <w:szCs w:val="24"/>
              </w:rPr>
            </w:pPr>
          </w:p>
          <w:p w:rsidRPr="0004747D" w:rsidR="007E4DA3" w:rsidP="007E4DA3" w:rsidRDefault="007E4DA3" w14:paraId="6BDE2394" w14:textId="77777777">
            <w:pPr>
              <w:rPr>
                <w:rFonts w:cs="Arial"/>
                <w:b/>
                <w:sz w:val="24"/>
                <w:szCs w:val="24"/>
              </w:rPr>
            </w:pPr>
          </w:p>
          <w:p w:rsidRPr="0004747D" w:rsidR="007E4DA3" w:rsidP="3B262558" w:rsidRDefault="007E4DA3" w14:paraId="7816DFE5" w14:textId="2569E5B5">
            <w:pPr>
              <w:rPr>
                <w:rFonts w:cs="Arial"/>
                <w:b w:val="1"/>
                <w:bCs w:val="1"/>
                <w:sz w:val="24"/>
                <w:szCs w:val="24"/>
              </w:rPr>
            </w:pPr>
            <w:r w:rsidRPr="3B262558" w:rsidR="007E4DA3">
              <w:rPr>
                <w:rFonts w:cs="Arial"/>
                <w:b w:val="1"/>
                <w:bCs w:val="1"/>
                <w:sz w:val="24"/>
                <w:szCs w:val="24"/>
              </w:rPr>
              <w:t xml:space="preserve">Yes    </w:t>
            </w:r>
            <w:sdt>
              <w:sdtPr>
                <w:id w:val="1375270190"/>
                <w14:checkbox>
                  <w14:checked w14:val="1"/>
                  <w14:checkedState w14:val="2612" w14:font="Times New Roman"/>
                  <w14:uncheckedState w14:val="2610" w14:font="MS Gothic"/>
                </w14:checkbox>
                <w:rPr>
                  <w:rFonts w:cs="Arial"/>
                  <w:b w:val="1"/>
                  <w:bCs w:val="1"/>
                  <w:sz w:val="24"/>
                  <w:szCs w:val="24"/>
                </w:rPr>
              </w:sdtPr>
              <w:sdtContent>
                <w:r w:rsidRPr="3B262558" w:rsidR="28DD8511">
                  <w:rPr>
                    <w:rFonts w:ascii="Times New Roman" w:hAnsi="Times New Roman" w:eastAsia="Times New Roman" w:cs="Times New Roman"/>
                    <w:b w:val="1"/>
                    <w:bCs w:val="1"/>
                    <w:sz w:val="24"/>
                    <w:szCs w:val="24"/>
                  </w:rPr>
                  <w:t>√</w:t>
                </w:r>
              </w:sdtContent>
              <w:sdtEndPr>
                <w:rPr>
                  <w:rFonts w:cs="Arial"/>
                  <w:b w:val="1"/>
                  <w:bCs w:val="1"/>
                  <w:sz w:val="24"/>
                  <w:szCs w:val="24"/>
                </w:rPr>
              </w:sdtEndPr>
            </w:sdt>
            <w:r w:rsidRPr="3B262558" w:rsidR="007E4DA3">
              <w:rPr>
                <w:rFonts w:cs="Arial"/>
                <w:b w:val="1"/>
                <w:bCs w:val="1"/>
                <w:sz w:val="24"/>
                <w:szCs w:val="24"/>
              </w:rPr>
              <w:t xml:space="preserve">                         No </w:t>
            </w:r>
            <w:sdt>
              <w:sdtPr>
                <w:id w:val="-2028093674"/>
                <w14:checkbox>
                  <w14:checked w14:val="0"/>
                  <w14:checkedState w14:val="2612" w14:font="Times New Roman"/>
                  <w14:uncheckedState w14:val="2610" w14:font="MS Gothic"/>
                </w14:checkbox>
                <w:rPr>
                  <w:rFonts w:cs="Arial"/>
                  <w:b w:val="1"/>
                  <w:bCs w:val="1"/>
                  <w:sz w:val="24"/>
                  <w:szCs w:val="24"/>
                </w:rPr>
              </w:sdtPr>
              <w:sdtContent>
                <w:r w:rsidRPr="3B262558" w:rsidR="007E4DA3">
                  <w:rPr>
                    <w:rFonts w:ascii="MS Gothic" w:hAnsi="MS Gothic" w:eastAsia="MS Gothic" w:cs="Arial"/>
                    <w:b w:val="1"/>
                    <w:bCs w:val="1"/>
                    <w:sz w:val="24"/>
                    <w:szCs w:val="24"/>
                  </w:rPr>
                  <w:t>☐</w:t>
                </w:r>
              </w:sdtContent>
              <w:sdtEndPr>
                <w:rPr>
                  <w:rFonts w:cs="Arial"/>
                  <w:b w:val="1"/>
                  <w:bCs w:val="1"/>
                  <w:sz w:val="24"/>
                  <w:szCs w:val="24"/>
                </w:rPr>
              </w:sdtEndPr>
            </w:sdt>
          </w:p>
        </w:tc>
      </w:tr>
      <w:tr w:rsidRPr="0004747D" w:rsidR="00161D34" w:rsidTr="3B262558" w14:paraId="25FBE656" w14:textId="77777777">
        <w:tc>
          <w:tcPr>
            <w:tcW w:w="5353" w:type="dxa"/>
            <w:tcMar/>
          </w:tcPr>
          <w:p w:rsidRPr="0004747D" w:rsidR="00161D34" w:rsidP="007E4DA3" w:rsidRDefault="00AF0355" w14:paraId="249BF481" w14:textId="3F27483B">
            <w:pPr>
              <w:rPr>
                <w:rFonts w:cs="Arial"/>
                <w:b/>
                <w:sz w:val="24"/>
                <w:szCs w:val="24"/>
              </w:rPr>
            </w:pPr>
            <w:r w:rsidRPr="0004747D">
              <w:rPr>
                <w:rFonts w:cs="Arial"/>
                <w:b/>
                <w:sz w:val="24"/>
                <w:szCs w:val="24"/>
              </w:rPr>
              <w:t>Date of Training</w:t>
            </w:r>
          </w:p>
        </w:tc>
        <w:tc>
          <w:tcPr>
            <w:tcW w:w="5387" w:type="dxa"/>
            <w:tcMar/>
          </w:tcPr>
          <w:p w:rsidRPr="0004747D" w:rsidR="00161D34" w:rsidP="3B262558" w:rsidRDefault="00161D34" w14:paraId="0DFFB628" w14:textId="32638576">
            <w:pPr>
              <w:rPr>
                <w:rFonts w:cs="Arial"/>
                <w:b w:val="1"/>
                <w:bCs w:val="1"/>
                <w:sz w:val="24"/>
                <w:szCs w:val="24"/>
              </w:rPr>
            </w:pPr>
            <w:r w:rsidRPr="3B262558" w:rsidR="1B5A0766">
              <w:rPr>
                <w:rFonts w:cs="Arial"/>
                <w:b w:val="1"/>
                <w:bCs w:val="1"/>
                <w:sz w:val="24"/>
                <w:szCs w:val="24"/>
              </w:rPr>
              <w:t>1</w:t>
            </w:r>
            <w:r w:rsidRPr="3B262558" w:rsidR="1B5A0766">
              <w:rPr>
                <w:rFonts w:cs="Arial"/>
                <w:b w:val="1"/>
                <w:bCs w:val="1"/>
                <w:sz w:val="24"/>
                <w:szCs w:val="24"/>
                <w:vertAlign w:val="superscript"/>
              </w:rPr>
              <w:t>st</w:t>
            </w:r>
            <w:r w:rsidRPr="3B262558" w:rsidR="1B5A0766">
              <w:rPr>
                <w:rFonts w:cs="Arial"/>
                <w:b w:val="1"/>
                <w:bCs w:val="1"/>
                <w:sz w:val="24"/>
                <w:szCs w:val="24"/>
              </w:rPr>
              <w:t xml:space="preserve"> October 2025</w:t>
            </w:r>
          </w:p>
        </w:tc>
      </w:tr>
      <w:tr w:rsidRPr="0004747D" w:rsidR="00B5152A" w:rsidTr="3B262558" w14:paraId="4BBE062F" w14:textId="77777777">
        <w:tc>
          <w:tcPr>
            <w:tcW w:w="5353" w:type="dxa"/>
            <w:tcMar/>
          </w:tcPr>
          <w:p w:rsidRPr="0004747D" w:rsidR="00B5152A" w:rsidP="007E4DA3" w:rsidRDefault="00DC64F2" w14:paraId="7FB4C937" w14:textId="23E71B89">
            <w:pPr>
              <w:rPr>
                <w:rFonts w:cs="Arial"/>
                <w:b/>
                <w:sz w:val="24"/>
                <w:szCs w:val="24"/>
              </w:rPr>
            </w:pPr>
            <w:r w:rsidRPr="0004747D">
              <w:rPr>
                <w:rFonts w:cs="Arial"/>
                <w:b/>
                <w:sz w:val="24"/>
                <w:szCs w:val="24"/>
              </w:rPr>
              <w:t>Mentor</w:t>
            </w:r>
          </w:p>
        </w:tc>
        <w:tc>
          <w:tcPr>
            <w:tcW w:w="5387" w:type="dxa"/>
            <w:tcMar/>
          </w:tcPr>
          <w:p w:rsidRPr="0004747D" w:rsidR="00B5152A" w:rsidP="007E4DA3" w:rsidRDefault="00906072" w14:paraId="5598388B" w14:textId="753108B9">
            <w:pPr>
              <w:rPr>
                <w:rFonts w:cs="Arial"/>
                <w:b/>
                <w:sz w:val="24"/>
                <w:szCs w:val="24"/>
              </w:rPr>
            </w:pPr>
            <w:r>
              <w:rPr>
                <w:rFonts w:ascii="Helvetica" w:hAnsi="Helvetica" w:cs="Helvetica" w:eastAsiaTheme="minorHAnsi"/>
                <w:sz w:val="24"/>
                <w:szCs w:val="24"/>
                <w:lang w:eastAsia="en-US"/>
              </w:rPr>
              <w:t>Dr Jessica Clapham SFHEA Senior Lecturer, Programme Director, Applied Linguistics UWTSD Carmarthen.</w:t>
            </w:r>
          </w:p>
        </w:tc>
      </w:tr>
    </w:tbl>
    <w:p w:rsidRPr="0004747D" w:rsidR="001C6B3E" w:rsidRDefault="001C6B3E" w14:paraId="671BEFF5" w14:textId="77777777">
      <w:pPr>
        <w:rPr>
          <w:rFonts w:cs="Arial"/>
        </w:rPr>
      </w:pPr>
    </w:p>
    <w:p w:rsidRPr="0004747D" w:rsidR="798FF03A" w:rsidP="798FF03A" w:rsidRDefault="798FF03A" w14:paraId="39BA45B6" w14:textId="04AC5F53">
      <w:pPr>
        <w:rPr>
          <w:rFonts w:cs="Arial"/>
        </w:rPr>
      </w:pPr>
    </w:p>
    <w:p w:rsidRPr="0004747D" w:rsidR="001500B6" w:rsidRDefault="001500B6" w14:paraId="0F49019E" w14:textId="77777777">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rsidRPr="0004747D" w:rsidR="0181CAA9" w:rsidP="077CD1DA" w:rsidRDefault="0181CAA9" w14:paraId="2B6E9677" w14:textId="03EBFCAC">
      <w:pPr>
        <w:pStyle w:val="Heading2"/>
        <w:rPr>
          <w:rFonts w:ascii="Arial" w:hAnsi="Arial" w:eastAsia="Arial" w:cs="Arial"/>
          <w:b/>
          <w:bCs/>
          <w:color w:val="auto"/>
          <w:sz w:val="32"/>
          <w:szCs w:val="32"/>
        </w:rPr>
      </w:pPr>
      <w:r w:rsidRPr="0004747D">
        <w:rPr>
          <w:rFonts w:ascii="Arial" w:hAnsi="Arial" w:eastAsia="Arial" w:cs="Arial"/>
          <w:b/>
          <w:bCs/>
          <w:color w:val="auto"/>
          <w:sz w:val="32"/>
          <w:szCs w:val="32"/>
        </w:rPr>
        <w:t>Context statement</w:t>
      </w:r>
      <w:r w:rsidRPr="0004747D" w:rsidR="2928742A">
        <w:rPr>
          <w:rFonts w:ascii="Arial" w:hAnsi="Arial" w:eastAsia="Arial" w:cs="Arial"/>
          <w:b/>
          <w:bCs/>
          <w:color w:val="auto"/>
          <w:sz w:val="32"/>
          <w:szCs w:val="32"/>
        </w:rPr>
        <w:t xml:space="preserve">: </w:t>
      </w:r>
    </w:p>
    <w:p w:rsidRPr="0004747D" w:rsidR="2928742A" w:rsidP="798FF03A" w:rsidRDefault="2928742A" w14:paraId="43BF0ACB" w14:textId="7ECFC789"/>
    <w:p w:rsidRPr="0004747D" w:rsidR="798FF03A" w:rsidP="798FF03A" w:rsidRDefault="798FF03A" w14:paraId="0F4D2DC8" w14:textId="0015CFDB">
      <w:pPr>
        <w:rPr>
          <w:rFonts w:cs="Arial"/>
        </w:rPr>
      </w:pPr>
    </w:p>
    <w:tbl>
      <w:tblPr>
        <w:tblStyle w:val="TableGrid"/>
        <w:tblW w:w="10343" w:type="dxa"/>
        <w:tblLayout w:type="fixed"/>
        <w:tblLook w:val="04A0" w:firstRow="1" w:lastRow="0" w:firstColumn="1" w:lastColumn="0" w:noHBand="0" w:noVBand="1"/>
      </w:tblPr>
      <w:tblGrid>
        <w:gridCol w:w="10343"/>
      </w:tblGrid>
      <w:tr w:rsidRPr="0004747D" w:rsidR="000E3A5B" w:rsidTr="4252E95B" w14:paraId="671BEFFE" w14:textId="77777777">
        <w:tc>
          <w:tcPr>
            <w:tcW w:w="10343" w:type="dxa"/>
          </w:tcPr>
          <w:p w:rsidRPr="0004747D" w:rsidR="000E3A5B" w:rsidP="798FF03A" w:rsidRDefault="000E3A5B" w14:paraId="671BEFF6" w14:textId="4367980A">
            <w:pPr>
              <w:rPr>
                <w:rFonts w:cs="Arial"/>
                <w:b/>
                <w:bCs/>
                <w:sz w:val="24"/>
                <w:szCs w:val="24"/>
              </w:rPr>
            </w:pPr>
          </w:p>
          <w:p w:rsidR="00D56ED2" w:rsidP="76DE03E6" w:rsidRDefault="1915432F" w14:paraId="0BF32CEA" w14:textId="204F8A5E">
            <w:pPr>
              <w:spacing w:before="240" w:after="240"/>
              <w:jc w:val="both"/>
            </w:pPr>
            <w:r w:rsidRPr="76DE03E6">
              <w:rPr>
                <w:rFonts w:eastAsia="Arial" w:cs="Arial"/>
                <w:sz w:val="24"/>
                <w:szCs w:val="24"/>
              </w:rPr>
              <w:t>In my year and a half at University of Wales Trinity St. David’s (UWTSD), my roles have afforded me a broad range of experience. I am Deputy Programme Manager for the Business Skills Certificate of Higher Education (CertHE) at the London campus, a programme of 1300 students, module leader for the second largest Academic Skills module, and co-lead of the English for Academic Purposes (EAP) Department. I lecture Academic Skills for Level 4 CertHE students in Business and Health and Social Care, and have also taught Level 4 BA students. My work in the EAP Department has also offered the opportunity to design materials and teach Level 5, 6, and 7 students.</w:t>
            </w:r>
          </w:p>
          <w:p w:rsidR="00D56ED2" w:rsidP="76DE03E6" w:rsidRDefault="1915432F" w14:paraId="4B173677" w14:textId="55ADEFC2">
            <w:pPr>
              <w:spacing w:before="240" w:after="240"/>
              <w:jc w:val="both"/>
            </w:pPr>
            <w:r w:rsidRPr="76DE03E6">
              <w:rPr>
                <w:rFonts w:eastAsia="Arial" w:cs="Arial"/>
                <w:sz w:val="24"/>
                <w:szCs w:val="24"/>
              </w:rPr>
              <w:t>As Deputy Programme Manager, I work closely with the Programme Manager, sharing responsibility for programme design, quality assurance, and student support. I also assist with preparation for quality review meetings and exam boards, including data collation, profile audits, discrepancy resolution, and student advocacy (A4; A5). During term time, one of my key duties is supporting students with academic or pastoral challenges and offering guidance to lecturers on materials, assessment design, and classroom management (A1; A2).</w:t>
            </w:r>
          </w:p>
          <w:p w:rsidR="00D56ED2" w:rsidP="76DE03E6" w:rsidRDefault="00D56ED2" w14:paraId="18C2D1C0" w14:textId="0696CD9E">
            <w:pPr>
              <w:jc w:val="both"/>
              <w:rPr>
                <w:rFonts w:cs="Arial"/>
                <w:sz w:val="24"/>
                <w:szCs w:val="24"/>
              </w:rPr>
            </w:pPr>
          </w:p>
          <w:p w:rsidRPr="0004747D" w:rsidR="000E3A5B" w:rsidP="798FF03A" w:rsidRDefault="7CCA0F39" w14:paraId="56553FA6" w14:textId="17D9CDC2">
            <w:pPr>
              <w:jc w:val="both"/>
              <w:rPr>
                <w:rFonts w:cs="Arial"/>
                <w:sz w:val="24"/>
                <w:szCs w:val="24"/>
              </w:rPr>
            </w:pPr>
            <w:r w:rsidRPr="755B0FB3">
              <w:rPr>
                <w:rFonts w:cs="Arial"/>
                <w:sz w:val="24"/>
                <w:szCs w:val="24"/>
              </w:rPr>
              <w:t>As a module leader, I design materials and detailed lesson plans</w:t>
            </w:r>
            <w:r w:rsidRPr="755B0FB3" w:rsidR="0595DF95">
              <w:rPr>
                <w:rFonts w:cs="Arial"/>
                <w:sz w:val="24"/>
                <w:szCs w:val="24"/>
              </w:rPr>
              <w:t xml:space="preserve"> and communicate regularly</w:t>
            </w:r>
            <w:r w:rsidRPr="755B0FB3">
              <w:rPr>
                <w:rFonts w:cs="Arial"/>
                <w:sz w:val="24"/>
                <w:szCs w:val="24"/>
              </w:rPr>
              <w:t xml:space="preserve"> </w:t>
            </w:r>
            <w:r w:rsidRPr="755B0FB3" w:rsidR="0595DF95">
              <w:rPr>
                <w:rFonts w:cs="Arial"/>
                <w:sz w:val="24"/>
                <w:szCs w:val="24"/>
              </w:rPr>
              <w:t>with my</w:t>
            </w:r>
            <w:r w:rsidRPr="755B0FB3">
              <w:rPr>
                <w:rFonts w:cs="Arial"/>
                <w:sz w:val="24"/>
                <w:szCs w:val="24"/>
              </w:rPr>
              <w:t xml:space="preserve"> team of lecturers </w:t>
            </w:r>
            <w:r w:rsidRPr="755B0FB3" w:rsidR="0595DF95">
              <w:rPr>
                <w:rFonts w:cs="Arial"/>
                <w:sz w:val="24"/>
                <w:szCs w:val="24"/>
              </w:rPr>
              <w:t>to ensure</w:t>
            </w:r>
            <w:r w:rsidRPr="755B0FB3">
              <w:rPr>
                <w:rFonts w:cs="Arial"/>
                <w:sz w:val="24"/>
                <w:szCs w:val="24"/>
              </w:rPr>
              <w:t xml:space="preserve"> maximum student engagement</w:t>
            </w:r>
            <w:r w:rsidRPr="755B0FB3" w:rsidR="57B2F775">
              <w:rPr>
                <w:rFonts w:cs="Arial"/>
                <w:sz w:val="24"/>
                <w:szCs w:val="24"/>
              </w:rPr>
              <w:t>, feedback,</w:t>
            </w:r>
            <w:r w:rsidRPr="755B0FB3">
              <w:rPr>
                <w:rFonts w:cs="Arial"/>
                <w:sz w:val="24"/>
                <w:szCs w:val="24"/>
              </w:rPr>
              <w:t xml:space="preserve"> </w:t>
            </w:r>
            <w:r w:rsidRPr="755B0FB3" w:rsidR="0595DF95">
              <w:rPr>
                <w:rFonts w:cs="Arial"/>
                <w:sz w:val="24"/>
                <w:szCs w:val="24"/>
              </w:rPr>
              <w:t xml:space="preserve">and understanding </w:t>
            </w:r>
            <w:r w:rsidRPr="755B0FB3">
              <w:rPr>
                <w:rFonts w:cs="Arial"/>
                <w:sz w:val="24"/>
                <w:szCs w:val="24"/>
              </w:rPr>
              <w:t>for Term 1 Level 4 Health and Social Care students</w:t>
            </w:r>
            <w:r w:rsidRPr="755B0FB3" w:rsidR="57B2F775">
              <w:rPr>
                <w:rFonts w:cs="Arial"/>
                <w:sz w:val="24"/>
                <w:szCs w:val="24"/>
              </w:rPr>
              <w:t xml:space="preserve"> (A1; A2; A3)</w:t>
            </w:r>
            <w:r w:rsidRPr="755B0FB3">
              <w:rPr>
                <w:rFonts w:cs="Arial"/>
                <w:sz w:val="24"/>
                <w:szCs w:val="24"/>
              </w:rPr>
              <w:t xml:space="preserve">. </w:t>
            </w:r>
            <w:r w:rsidRPr="755B0FB3" w:rsidR="02DCE5D5">
              <w:rPr>
                <w:rFonts w:cs="Arial"/>
                <w:sz w:val="24"/>
                <w:szCs w:val="24"/>
              </w:rPr>
              <w:t>Furthermore</w:t>
            </w:r>
            <w:r w:rsidRPr="755B0FB3" w:rsidR="3C92A0C7">
              <w:rPr>
                <w:rFonts w:cs="Arial"/>
                <w:sz w:val="24"/>
                <w:szCs w:val="24"/>
              </w:rPr>
              <w:t xml:space="preserve">, I develop assessment briefs in line with institutional expectations, taking care to reflect </w:t>
            </w:r>
            <w:r w:rsidRPr="755B0FB3" w:rsidR="7DF4907C">
              <w:rPr>
                <w:rFonts w:cs="Arial"/>
                <w:sz w:val="24"/>
                <w:szCs w:val="24"/>
              </w:rPr>
              <w:t>on previous versions to enhance clarity and effectiveness.</w:t>
            </w:r>
          </w:p>
          <w:p w:rsidRPr="0004747D" w:rsidR="000E3A5B" w:rsidP="76DE03E6" w:rsidRDefault="000E3A5B" w14:paraId="6A9CF9A0" w14:textId="52C45B7F">
            <w:pPr>
              <w:jc w:val="both"/>
              <w:rPr>
                <w:rFonts w:cs="Arial"/>
                <w:sz w:val="24"/>
                <w:szCs w:val="24"/>
              </w:rPr>
            </w:pPr>
          </w:p>
          <w:p w:rsidRPr="0004747D" w:rsidR="000E3A5B" w:rsidP="798FF03A" w:rsidRDefault="000E3A5B" w14:paraId="2C05CDE3" w14:textId="4959FBBA">
            <w:pPr>
              <w:jc w:val="both"/>
              <w:rPr>
                <w:rFonts w:cs="Arial"/>
                <w:sz w:val="24"/>
                <w:szCs w:val="24"/>
              </w:rPr>
            </w:pPr>
          </w:p>
          <w:p w:rsidRPr="0004747D" w:rsidR="000E3A5B" w:rsidP="798FF03A" w:rsidRDefault="000E3A5B" w14:paraId="2999FF6C" w14:textId="13219B78">
            <w:pPr>
              <w:jc w:val="both"/>
              <w:rPr>
                <w:rFonts w:cs="Arial"/>
                <w:sz w:val="24"/>
                <w:szCs w:val="24"/>
              </w:rPr>
            </w:pPr>
          </w:p>
          <w:p w:rsidRPr="0004747D" w:rsidR="000E3A5B" w:rsidP="798FF03A" w:rsidRDefault="000E3A5B" w14:paraId="4ABC2C57" w14:textId="4B7CDA99">
            <w:pPr>
              <w:jc w:val="both"/>
              <w:rPr>
                <w:rFonts w:cs="Arial"/>
                <w:sz w:val="24"/>
                <w:szCs w:val="24"/>
              </w:rPr>
            </w:pPr>
          </w:p>
          <w:p w:rsidRPr="0004747D" w:rsidR="000E3A5B" w:rsidP="798FF03A" w:rsidRDefault="000E3A5B" w14:paraId="72192E00" w14:textId="3CC2152C">
            <w:pPr>
              <w:jc w:val="both"/>
              <w:rPr>
                <w:rFonts w:cs="Arial"/>
                <w:sz w:val="24"/>
                <w:szCs w:val="24"/>
              </w:rPr>
            </w:pPr>
          </w:p>
          <w:p w:rsidRPr="0004747D" w:rsidR="000E3A5B" w:rsidP="798FF03A" w:rsidRDefault="000E3A5B" w14:paraId="5882B356" w14:textId="61427F54">
            <w:pPr>
              <w:jc w:val="both"/>
              <w:rPr>
                <w:rFonts w:cs="Arial"/>
                <w:sz w:val="24"/>
                <w:szCs w:val="24"/>
              </w:rPr>
            </w:pPr>
          </w:p>
          <w:p w:rsidRPr="0004747D" w:rsidR="000E3A5B" w:rsidP="798FF03A" w:rsidRDefault="000E3A5B" w14:paraId="6BD3ED2E" w14:textId="674462FE">
            <w:pPr>
              <w:jc w:val="both"/>
              <w:rPr>
                <w:rFonts w:cs="Arial"/>
                <w:sz w:val="24"/>
                <w:szCs w:val="24"/>
              </w:rPr>
            </w:pPr>
          </w:p>
          <w:p w:rsidRPr="0004747D" w:rsidR="000E3A5B" w:rsidP="798FF03A" w:rsidRDefault="000E3A5B" w14:paraId="68B029AD" w14:textId="1A24D576">
            <w:pPr>
              <w:jc w:val="both"/>
              <w:rPr>
                <w:rFonts w:cs="Arial"/>
                <w:sz w:val="24"/>
                <w:szCs w:val="24"/>
              </w:rPr>
            </w:pPr>
          </w:p>
          <w:p w:rsidRPr="0004747D" w:rsidR="000E3A5B" w:rsidP="798FF03A" w:rsidRDefault="000E3A5B" w14:paraId="0F0E09A5" w14:textId="35F30799">
            <w:pPr>
              <w:jc w:val="both"/>
              <w:rPr>
                <w:rFonts w:cs="Arial"/>
                <w:sz w:val="24"/>
                <w:szCs w:val="24"/>
              </w:rPr>
            </w:pPr>
          </w:p>
          <w:p w:rsidRPr="0004747D" w:rsidR="000E3A5B" w:rsidP="798FF03A" w:rsidRDefault="000E3A5B" w14:paraId="1CE6005C" w14:textId="6D9965D4">
            <w:pPr>
              <w:jc w:val="both"/>
              <w:rPr>
                <w:rFonts w:cs="Arial"/>
                <w:sz w:val="24"/>
                <w:szCs w:val="24"/>
              </w:rPr>
            </w:pPr>
          </w:p>
          <w:p w:rsidRPr="0004747D" w:rsidR="000E3A5B" w:rsidP="798FF03A" w:rsidRDefault="000E3A5B" w14:paraId="6B6F4F64" w14:textId="58C326CB">
            <w:pPr>
              <w:jc w:val="both"/>
              <w:rPr>
                <w:rFonts w:cs="Arial"/>
                <w:sz w:val="24"/>
                <w:szCs w:val="24"/>
              </w:rPr>
            </w:pPr>
          </w:p>
          <w:p w:rsidRPr="0004747D" w:rsidR="000E3A5B" w:rsidP="798FF03A" w:rsidRDefault="000E3A5B" w14:paraId="20191B02" w14:textId="6363541E">
            <w:pPr>
              <w:jc w:val="both"/>
              <w:rPr>
                <w:rFonts w:cs="Arial"/>
                <w:sz w:val="24"/>
                <w:szCs w:val="24"/>
              </w:rPr>
            </w:pPr>
          </w:p>
          <w:p w:rsidRPr="0004747D" w:rsidR="000E3A5B" w:rsidP="798FF03A" w:rsidRDefault="000E3A5B" w14:paraId="7F6C6FFB" w14:textId="32F03933">
            <w:pPr>
              <w:jc w:val="both"/>
              <w:rPr>
                <w:rFonts w:cs="Arial"/>
                <w:sz w:val="24"/>
                <w:szCs w:val="24"/>
              </w:rPr>
            </w:pPr>
          </w:p>
          <w:p w:rsidRPr="0004747D" w:rsidR="000E3A5B" w:rsidP="798FF03A" w:rsidRDefault="000E3A5B" w14:paraId="687458DC" w14:textId="45D569C3">
            <w:pPr>
              <w:jc w:val="both"/>
              <w:rPr>
                <w:rFonts w:cs="Arial"/>
                <w:sz w:val="24"/>
                <w:szCs w:val="24"/>
              </w:rPr>
            </w:pPr>
          </w:p>
          <w:p w:rsidRPr="0004747D" w:rsidR="000E3A5B" w:rsidP="798FF03A" w:rsidRDefault="000E3A5B" w14:paraId="2E92CC1D" w14:textId="06FC61A1">
            <w:pPr>
              <w:jc w:val="both"/>
              <w:rPr>
                <w:rFonts w:cs="Arial"/>
                <w:sz w:val="24"/>
                <w:szCs w:val="24"/>
              </w:rPr>
            </w:pPr>
          </w:p>
          <w:p w:rsidRPr="0004747D" w:rsidR="000E3A5B" w:rsidP="798FF03A" w:rsidRDefault="000E3A5B" w14:paraId="00F8DE14" w14:textId="01B48837">
            <w:pPr>
              <w:jc w:val="both"/>
              <w:rPr>
                <w:rFonts w:cs="Arial"/>
                <w:sz w:val="24"/>
                <w:szCs w:val="24"/>
              </w:rPr>
            </w:pPr>
          </w:p>
          <w:p w:rsidRPr="0004747D" w:rsidR="000E3A5B" w:rsidP="798FF03A" w:rsidRDefault="000E3A5B" w14:paraId="23F28DB5" w14:textId="6A0EC413">
            <w:pPr>
              <w:jc w:val="both"/>
              <w:rPr>
                <w:rFonts w:cs="Arial"/>
                <w:sz w:val="24"/>
                <w:szCs w:val="24"/>
              </w:rPr>
            </w:pPr>
          </w:p>
          <w:p w:rsidRPr="0004747D" w:rsidR="000E3A5B" w:rsidP="798FF03A" w:rsidRDefault="000E3A5B" w14:paraId="19EC752C" w14:textId="78FA6D61">
            <w:pPr>
              <w:jc w:val="both"/>
              <w:rPr>
                <w:rFonts w:cs="Arial"/>
                <w:sz w:val="24"/>
                <w:szCs w:val="24"/>
              </w:rPr>
            </w:pPr>
          </w:p>
          <w:p w:rsidRPr="0004747D" w:rsidR="000E3A5B" w:rsidP="798FF03A" w:rsidRDefault="000E3A5B" w14:paraId="6293E9E3" w14:textId="61CB6D7C">
            <w:pPr>
              <w:jc w:val="both"/>
              <w:rPr>
                <w:rFonts w:cs="Arial"/>
                <w:sz w:val="24"/>
                <w:szCs w:val="24"/>
              </w:rPr>
            </w:pPr>
          </w:p>
          <w:p w:rsidRPr="0004747D" w:rsidR="000E3A5B" w:rsidP="798FF03A" w:rsidRDefault="000E3A5B" w14:paraId="2E20D2EA" w14:textId="22D82A18">
            <w:pPr>
              <w:jc w:val="both"/>
              <w:rPr>
                <w:rFonts w:cs="Arial"/>
                <w:sz w:val="24"/>
                <w:szCs w:val="24"/>
              </w:rPr>
            </w:pPr>
          </w:p>
          <w:p w:rsidRPr="0004747D" w:rsidR="000E3A5B" w:rsidP="798FF03A" w:rsidRDefault="000E3A5B" w14:paraId="69053BB5" w14:textId="7E1FDCE5">
            <w:pPr>
              <w:jc w:val="both"/>
              <w:rPr>
                <w:rFonts w:cs="Arial"/>
                <w:sz w:val="24"/>
                <w:szCs w:val="24"/>
              </w:rPr>
            </w:pPr>
          </w:p>
          <w:p w:rsidRPr="0004747D" w:rsidR="000E3A5B" w:rsidP="798FF03A" w:rsidRDefault="000E3A5B" w14:paraId="51119926" w14:textId="249E2456">
            <w:pPr>
              <w:jc w:val="both"/>
              <w:rPr>
                <w:rFonts w:cs="Arial"/>
                <w:sz w:val="24"/>
                <w:szCs w:val="24"/>
              </w:rPr>
            </w:pPr>
          </w:p>
          <w:p w:rsidRPr="0004747D" w:rsidR="000E3A5B" w:rsidP="798FF03A" w:rsidRDefault="000E3A5B" w14:paraId="671BEFFD" w14:textId="5F7183F7">
            <w:pPr>
              <w:jc w:val="both"/>
              <w:rPr>
                <w:rFonts w:cs="Arial"/>
                <w:sz w:val="24"/>
                <w:szCs w:val="24"/>
              </w:rPr>
            </w:pPr>
          </w:p>
        </w:tc>
      </w:tr>
    </w:tbl>
    <w:p w:rsidRPr="0004747D" w:rsidR="001C6B3E" w:rsidRDefault="001C6B3E" w14:paraId="671BEFFF" w14:textId="77777777">
      <w:pPr>
        <w:rPr>
          <w:rFonts w:cs="Arial"/>
        </w:rPr>
      </w:pPr>
    </w:p>
    <w:p w:rsidRPr="0004747D" w:rsidR="001500B6" w:rsidRDefault="001500B6" w14:paraId="61BA5DB8" w14:textId="77777777">
      <w:pPr>
        <w:spacing w:after="200" w:line="276" w:lineRule="auto"/>
        <w:rPr>
          <w:rFonts w:eastAsia="Arial" w:cs="Arial"/>
          <w:color w:val="009999"/>
          <w:sz w:val="32"/>
          <w:szCs w:val="32"/>
        </w:rPr>
      </w:pPr>
      <w:r w:rsidRPr="0004747D">
        <w:rPr>
          <w:rFonts w:eastAsia="Arial" w:cs="Arial"/>
          <w:color w:val="009999"/>
          <w:sz w:val="32"/>
          <w:szCs w:val="32"/>
        </w:rPr>
        <w:br w:type="page"/>
      </w:r>
    </w:p>
    <w:p w:rsidRPr="0004747D" w:rsidR="00FE7642" w:rsidP="798FF03A" w:rsidRDefault="32B408D5" w14:paraId="7239EBD8" w14:textId="0426DB5E">
      <w:pPr>
        <w:pStyle w:val="Heading2"/>
        <w:rPr>
          <w:rFonts w:ascii="Arial" w:hAnsi="Arial" w:eastAsia="Arial" w:cs="Arial"/>
          <w:color w:val="auto"/>
          <w:sz w:val="22"/>
          <w:szCs w:val="22"/>
        </w:rPr>
      </w:pPr>
      <w:r w:rsidRPr="0004747D">
        <w:rPr>
          <w:rFonts w:ascii="Arial" w:hAnsi="Arial" w:eastAsia="Arial" w:cs="Arial"/>
          <w:color w:val="auto"/>
          <w:sz w:val="32"/>
          <w:szCs w:val="32"/>
        </w:rPr>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Pr="0004747D" w:rsidR="798FF03A" w:rsidTr="11482899" w14:paraId="3E3F32F2" w14:textId="77777777">
        <w:trPr>
          <w:trHeight w:val="300"/>
        </w:trPr>
        <w:tc>
          <w:tcPr>
            <w:tcW w:w="10455" w:type="dxa"/>
            <w:tcMar/>
          </w:tcPr>
          <w:p w:rsidR="798FF03A" w:rsidP="798FF03A" w:rsidRDefault="798FF03A" w14:paraId="45474CDD" w14:textId="27F88257"/>
          <w:p w:rsidR="231EB50A" w:rsidP="231EB50A" w:rsidRDefault="00A3152D" w14:paraId="58EE0474" w14:textId="2B716455">
            <w:pPr>
              <w:jc w:val="both"/>
            </w:pPr>
            <w:r>
              <w:t>My role as module lead of Academic Skills for Health and Social Care is something I am particularly proud of, as I have dedicated time to ensure that materials and lessons are inclusive of all levels and abilities, regardless of who delivers them (K5).</w:t>
            </w:r>
          </w:p>
          <w:p w:rsidR="00A3152D" w:rsidP="76DE03E6" w:rsidRDefault="00A3152D" w14:paraId="3B5386A9" w14:textId="555C450E">
            <w:pPr>
              <w:jc w:val="both"/>
            </w:pPr>
          </w:p>
          <w:p w:rsidR="00A3152D" w:rsidP="231EB50A" w:rsidRDefault="5672F62B" w14:paraId="59CE64DC" w14:textId="1F5EF8C6">
            <w:pPr>
              <w:jc w:val="both"/>
            </w:pPr>
            <w:r>
              <w:t xml:space="preserve">When I took over the module, I applied the pedagogical knowledge from my MA in Applied Linguistics and English Language Teaching, as well as my DELTA, to </w:t>
            </w:r>
            <w:r w:rsidRPr="755B0FB3">
              <w:rPr>
                <w:rFonts w:cs="Arial"/>
              </w:rPr>
              <w:t xml:space="preserve">significantly </w:t>
            </w:r>
            <w:r>
              <w:t>redesign</w:t>
            </w:r>
            <w:r w:rsidR="2D0E428D">
              <w:t xml:space="preserve"> and rebuild</w:t>
            </w:r>
            <w:r>
              <w:t xml:space="preserve"> the curriculum from teacher-led slides</w:t>
            </w:r>
            <w:r w:rsidR="1E122A91">
              <w:t xml:space="preserve"> with minimal, often optional, activities</w:t>
            </w:r>
            <w:r>
              <w:t xml:space="preserve"> to student-focused, interactive learning with scaffolded activities</w:t>
            </w:r>
            <w:r w:rsidR="72925DD9">
              <w:t xml:space="preserve"> embedded into each lesson’s materials </w:t>
            </w:r>
            <w:r>
              <w:t>(K2; V2)</w:t>
            </w:r>
            <w:r w:rsidR="52369A98">
              <w:t xml:space="preserve">. </w:t>
            </w:r>
            <w:r w:rsidR="0E8AE083">
              <w:t>This includes activities such as recognising academic style errors in a paragraph, choosing between stronger and ‘weaker’ paragraph structures</w:t>
            </w:r>
            <w:r w:rsidR="74C06E96">
              <w:t xml:space="preserve">, true/false questions, and sorting cohesive devices into their functions, among many others. </w:t>
            </w:r>
            <w:r>
              <w:t>This re</w:t>
            </w:r>
            <w:r w:rsidR="372CE727">
              <w:t xml:space="preserve">design reflects </w:t>
            </w:r>
            <w:r>
              <w:t>Task-Based Learning</w:t>
            </w:r>
            <w:r w:rsidR="6D3D2322">
              <w:t xml:space="preserve"> (TBLT)</w:t>
            </w:r>
            <w:r>
              <w:t xml:space="preserve"> principles</w:t>
            </w:r>
            <w:r w:rsidR="78DFB017">
              <w:t xml:space="preserve"> learnt on my MA</w:t>
            </w:r>
            <w:r>
              <w:t>, which</w:t>
            </w:r>
            <w:r w:rsidR="67BC660A">
              <w:t xml:space="preserve"> suggest that such learning</w:t>
            </w:r>
            <w:r>
              <w:t xml:space="preserve"> reduce</w:t>
            </w:r>
            <w:r w:rsidR="67BC660A">
              <w:t>s</w:t>
            </w:r>
            <w:r>
              <w:t xml:space="preserve"> student anxiety (Xu &amp; Fan, 2022), increase</w:t>
            </w:r>
            <w:r w:rsidR="67BC660A">
              <w:t>s</w:t>
            </w:r>
            <w:r>
              <w:t xml:space="preserve"> motivation and engagement, and foster</w:t>
            </w:r>
            <w:r w:rsidR="67BC660A">
              <w:t>s</w:t>
            </w:r>
            <w:r>
              <w:t xml:space="preserve"> positive teacher-student relationships, creating environments “filled with enthusiasm and active participation” (Xu &amp; Fan, 2022, p.28). These benefits are crucial for Level 4 Widening Participation learners, who vary in age, experience, and often struggle with participation and motivation (UPP, 2025) (V1;</w:t>
            </w:r>
            <w:r w:rsidR="7E0EE27E">
              <w:t xml:space="preserve"> </w:t>
            </w:r>
            <w:r w:rsidR="000BAFC6">
              <w:t>K1;</w:t>
            </w:r>
            <w:r>
              <w:t xml:space="preserve"> K2).</w:t>
            </w:r>
          </w:p>
          <w:p w:rsidR="00FE04C5" w:rsidP="231EB50A" w:rsidRDefault="00FE04C5" w14:paraId="750EF866" w14:textId="77777777">
            <w:pPr>
              <w:jc w:val="both"/>
              <w:rPr>
                <w:rFonts w:cs="Arial"/>
              </w:rPr>
            </w:pPr>
          </w:p>
          <w:p w:rsidR="1B7DCD0F" w:rsidP="4DDB8228" w:rsidRDefault="0074E511" w14:paraId="214B7138" w14:textId="7151F018">
            <w:pPr>
              <w:jc w:val="both"/>
              <w:rPr>
                <w:rFonts w:cs="Arial"/>
              </w:rPr>
            </w:pPr>
            <w:r w:rsidRPr="3B262558" w:rsidR="2543B276">
              <w:rPr>
                <w:rFonts w:cs="Arial"/>
              </w:rPr>
              <w:t>Each week, I email detailed lesson plans to my teaching team, emphasising student engagement and offering practical strategies to reassure anxious students (V1; V2; V5). This ensures a consistent experience</w:t>
            </w:r>
            <w:r w:rsidRPr="3B262558" w:rsidR="25F667B9">
              <w:rPr>
                <w:rFonts w:cs="Arial"/>
              </w:rPr>
              <w:t xml:space="preserve"> for students (K5)</w:t>
            </w:r>
            <w:r w:rsidRPr="3B262558" w:rsidR="2543B276">
              <w:rPr>
                <w:rFonts w:cs="Arial"/>
              </w:rPr>
              <w:t xml:space="preserve">, as lecturers vary in </w:t>
            </w:r>
            <w:r w:rsidRPr="3B262558" w:rsidR="2543B276">
              <w:rPr>
                <w:rFonts w:cs="Arial"/>
              </w:rPr>
              <w:t>expertise</w:t>
            </w:r>
            <w:r w:rsidRPr="3B262558" w:rsidR="2543B276">
              <w:rPr>
                <w:rFonts w:cs="Arial"/>
              </w:rPr>
              <w:t xml:space="preserve">, </w:t>
            </w:r>
            <w:r w:rsidRPr="3B262558" w:rsidR="0FA24267">
              <w:rPr>
                <w:rFonts w:cs="Arial"/>
              </w:rPr>
              <w:t xml:space="preserve">especially with teaching within a widening context, </w:t>
            </w:r>
            <w:r w:rsidRPr="3B262558" w:rsidR="2543B276">
              <w:rPr>
                <w:rFonts w:cs="Arial"/>
              </w:rPr>
              <w:t xml:space="preserve">and </w:t>
            </w:r>
            <w:r w:rsidRPr="3B262558" w:rsidR="0FA24267">
              <w:rPr>
                <w:rFonts w:cs="Arial"/>
              </w:rPr>
              <w:t xml:space="preserve">further </w:t>
            </w:r>
            <w:r w:rsidRPr="3B262558" w:rsidR="2543B276">
              <w:rPr>
                <w:rFonts w:cs="Arial"/>
              </w:rPr>
              <w:t>supports teacher-student relationships (</w:t>
            </w:r>
            <w:r w:rsidRPr="3B262558" w:rsidR="128DE469">
              <w:rPr>
                <w:rFonts w:cs="Arial"/>
              </w:rPr>
              <w:t xml:space="preserve">K1; </w:t>
            </w:r>
            <w:r w:rsidRPr="3B262558" w:rsidR="2543B276">
              <w:rPr>
                <w:rFonts w:cs="Arial"/>
              </w:rPr>
              <w:t>V4; V5). Colleagues have noted the impact; one lecturer wrote, “</w:t>
            </w:r>
            <w:r w:rsidRPr="3B262558" w:rsidR="403F61AE">
              <w:rPr>
                <w:rFonts w:cs="Arial"/>
              </w:rPr>
              <w:t xml:space="preserve">as an experienced teacher and someone who taught the course before, I quickly realised that you have a tremendous understanding of the circumstances of our students and their needs, </w:t>
            </w:r>
            <w:r w:rsidRPr="3B262558" w:rsidR="2543B276">
              <w:rPr>
                <w:rFonts w:cs="Arial"/>
              </w:rPr>
              <w:t>these emails are like mini-training sessions</w:t>
            </w:r>
            <w:r w:rsidRPr="3B262558" w:rsidR="2543B276">
              <w:rPr>
                <w:rFonts w:cs="Arial"/>
              </w:rPr>
              <w:t>”.</w:t>
            </w:r>
          </w:p>
          <w:p w:rsidR="008151EE" w:rsidP="4DDB8228" w:rsidRDefault="008151EE" w14:paraId="6C087112" w14:textId="77777777">
            <w:pPr>
              <w:jc w:val="both"/>
              <w:rPr>
                <w:rFonts w:cs="Arial"/>
              </w:rPr>
            </w:pPr>
          </w:p>
          <w:p w:rsidR="711FFB44" w:rsidP="76DE03E6" w:rsidRDefault="711FFB44" w14:paraId="6A90A8BE" w14:textId="2B83F3BD">
            <w:pPr>
              <w:jc w:val="both"/>
              <w:rPr>
                <w:rFonts w:cs="Arial"/>
              </w:rPr>
            </w:pPr>
            <w:r w:rsidRPr="76DE03E6">
              <w:rPr>
                <w:rFonts w:cs="Arial"/>
              </w:rPr>
              <w:t>My materials are designed for diverse students (V1) who differ in educational background, commitments, and sense of belonging (Fernando &amp; Kenny, 2021), which can lead to considerable academic anxiety (Canning et al., 2018)</w:t>
            </w:r>
            <w:r w:rsidRPr="76DE03E6" w:rsidR="411A735B">
              <w:rPr>
                <w:rFonts w:cs="Arial"/>
              </w:rPr>
              <w:t>.</w:t>
            </w:r>
            <w:r w:rsidRPr="76DE03E6">
              <w:rPr>
                <w:rFonts w:cs="Arial"/>
              </w:rPr>
              <w:t xml:space="preserve"> </w:t>
            </w:r>
            <w:r w:rsidRPr="76DE03E6" w:rsidR="55CA1BDC">
              <w:rPr>
                <w:rFonts w:cs="Arial"/>
              </w:rPr>
              <w:t>Such a</w:t>
            </w:r>
            <w:r w:rsidRPr="76DE03E6">
              <w:rPr>
                <w:rFonts w:cs="Arial"/>
              </w:rPr>
              <w:t xml:space="preserve">nxiety can be “detrimental” (Young et al., 2019, p.2) to learning and retention. </w:t>
            </w:r>
            <w:r w:rsidRPr="76DE03E6" w:rsidR="50FFD317">
              <w:rPr>
                <w:rFonts w:cs="Arial"/>
              </w:rPr>
              <w:t>Therefore, i</w:t>
            </w:r>
            <w:r w:rsidRPr="76DE03E6">
              <w:rPr>
                <w:rFonts w:cs="Arial"/>
              </w:rPr>
              <w:t xml:space="preserve">n addition to </w:t>
            </w:r>
            <w:r w:rsidRPr="76DE03E6" w:rsidR="508A959F">
              <w:rPr>
                <w:rFonts w:cs="Arial"/>
              </w:rPr>
              <w:t>task-based learning</w:t>
            </w:r>
            <w:r w:rsidRPr="76DE03E6">
              <w:rPr>
                <w:rFonts w:cs="Arial"/>
              </w:rPr>
              <w:t xml:space="preserve">, </w:t>
            </w:r>
            <w:r w:rsidRPr="76DE03E6" w:rsidR="35A5772A">
              <w:rPr>
                <w:rFonts w:cs="Arial"/>
              </w:rPr>
              <w:t>my activities also reflect the</w:t>
            </w:r>
            <w:r w:rsidRPr="76DE03E6">
              <w:rPr>
                <w:rFonts w:cs="Arial"/>
              </w:rPr>
              <w:t xml:space="preserve"> research </w:t>
            </w:r>
            <w:r w:rsidRPr="76DE03E6" w:rsidR="3C6C08C9">
              <w:rPr>
                <w:rFonts w:cs="Arial"/>
              </w:rPr>
              <w:t>which</w:t>
            </w:r>
            <w:r w:rsidRPr="76DE03E6">
              <w:rPr>
                <w:rFonts w:cs="Arial"/>
              </w:rPr>
              <w:t xml:space="preserve"> </w:t>
            </w:r>
            <w:r w:rsidRPr="76DE03E6" w:rsidR="3C6C08C9">
              <w:rPr>
                <w:rFonts w:cs="Arial"/>
              </w:rPr>
              <w:t xml:space="preserve">demonstrates that </w:t>
            </w:r>
            <w:r w:rsidRPr="76DE03E6">
              <w:rPr>
                <w:rFonts w:cs="Arial"/>
              </w:rPr>
              <w:t>peer interaction, such as pair or group work, benefits mature and first-time university students (Downey, Cunningham, &amp; Buggy, 2023) (V2; V3)</w:t>
            </w:r>
            <w:r w:rsidRPr="76DE03E6" w:rsidR="5C8D4038">
              <w:rPr>
                <w:rFonts w:cs="Arial"/>
              </w:rPr>
              <w:t>, especially those more prone to academic anxiety</w:t>
            </w:r>
            <w:r w:rsidRPr="76DE03E6" w:rsidR="7A803424">
              <w:rPr>
                <w:rFonts w:cs="Arial"/>
              </w:rPr>
              <w:t>.</w:t>
            </w:r>
            <w:r w:rsidRPr="76DE03E6" w:rsidR="01EF1F05">
              <w:rPr>
                <w:rFonts w:cs="Arial"/>
              </w:rPr>
              <w:t xml:space="preserve"> </w:t>
            </w:r>
          </w:p>
          <w:p w:rsidR="76DE03E6" w:rsidP="76DE03E6" w:rsidRDefault="76DE03E6" w14:paraId="1CF5887D" w14:textId="4E10A3AF">
            <w:pPr>
              <w:jc w:val="both"/>
              <w:rPr>
                <w:rFonts w:eastAsia="Arial" w:cs="Arial"/>
              </w:rPr>
            </w:pPr>
          </w:p>
          <w:p w:rsidR="12614DFD" w:rsidP="76DE03E6" w:rsidRDefault="4E41698E" w14:paraId="11263B2B" w14:textId="35C4B8ED">
            <w:pPr>
              <w:jc w:val="both"/>
              <w:rPr>
                <w:rFonts w:eastAsia="Arial" w:cs="Arial"/>
              </w:rPr>
            </w:pPr>
            <w:r w:rsidRPr="755B0FB3">
              <w:rPr>
                <w:rFonts w:cs="Arial"/>
              </w:rPr>
              <w:t>Many widening participation students may struggle to attend class regularly (Office for Students, 2018)</w:t>
            </w:r>
            <w:r w:rsidRPr="755B0FB3" w:rsidR="2D775CF5">
              <w:rPr>
                <w:rFonts w:cs="Arial"/>
              </w:rPr>
              <w:t xml:space="preserve"> (V2; V4)</w:t>
            </w:r>
            <w:r w:rsidRPr="755B0FB3">
              <w:rPr>
                <w:rFonts w:cs="Arial"/>
              </w:rPr>
              <w:t>,</w:t>
            </w:r>
            <w:r w:rsidRPr="755B0FB3">
              <w:rPr>
                <w:rFonts w:eastAsia="Arial" w:cs="Arial"/>
              </w:rPr>
              <w:t xml:space="preserve"> and d</w:t>
            </w:r>
            <w:r w:rsidRPr="755B0FB3" w:rsidR="310BD1A6">
              <w:rPr>
                <w:rFonts w:cs="Arial"/>
              </w:rPr>
              <w:t>igital adaptive tools can</w:t>
            </w:r>
            <w:r w:rsidRPr="755B0FB3" w:rsidR="19323CF9">
              <w:rPr>
                <w:rFonts w:cs="Arial"/>
              </w:rPr>
              <w:t xml:space="preserve"> </w:t>
            </w:r>
            <w:r w:rsidRPr="755B0FB3" w:rsidR="310BD1A6">
              <w:rPr>
                <w:rFonts w:cs="Arial"/>
              </w:rPr>
              <w:t xml:space="preserve">vastly benefit </w:t>
            </w:r>
            <w:r w:rsidRPr="755B0FB3" w:rsidR="0F594304">
              <w:rPr>
                <w:rFonts w:cs="Arial"/>
              </w:rPr>
              <w:t xml:space="preserve">such </w:t>
            </w:r>
            <w:r w:rsidRPr="755B0FB3" w:rsidR="310BD1A6">
              <w:rPr>
                <w:rFonts w:cs="Arial"/>
              </w:rPr>
              <w:t>students,</w:t>
            </w:r>
            <w:r w:rsidRPr="755B0FB3" w:rsidR="3EA674C0">
              <w:rPr>
                <w:rFonts w:cs="Arial"/>
              </w:rPr>
              <w:t xml:space="preserve"> </w:t>
            </w:r>
            <w:r w:rsidRPr="755B0FB3" w:rsidR="2953D876">
              <w:rPr>
                <w:rFonts w:cs="Arial"/>
              </w:rPr>
              <w:t>as well as others,</w:t>
            </w:r>
            <w:r w:rsidRPr="755B0FB3" w:rsidR="3EA674C0">
              <w:rPr>
                <w:rFonts w:cs="Arial"/>
              </w:rPr>
              <w:t xml:space="preserve"> as they </w:t>
            </w:r>
            <w:r w:rsidRPr="755B0FB3" w:rsidR="7487E965">
              <w:rPr>
                <w:rFonts w:cs="Arial"/>
              </w:rPr>
              <w:t xml:space="preserve">offer "all students an </w:t>
            </w:r>
            <w:r w:rsidRPr="755B0FB3" w:rsidR="3EA674C0">
              <w:rPr>
                <w:rFonts w:cs="Arial"/>
              </w:rPr>
              <w:t>opportunity to learn”</w:t>
            </w:r>
            <w:r w:rsidRPr="755B0FB3" w:rsidR="673A0465">
              <w:rPr>
                <w:rFonts w:cs="Arial"/>
              </w:rPr>
              <w:t xml:space="preserve"> (</w:t>
            </w:r>
            <w:r w:rsidRPr="755B0FB3" w:rsidR="620AD226">
              <w:rPr>
                <w:rFonts w:eastAsia="Arial" w:cs="Arial"/>
              </w:rPr>
              <w:t>Marshman, DeVore, &amp; Singh, 2020,</w:t>
            </w:r>
            <w:r w:rsidRPr="755B0FB3" w:rsidR="673A0465">
              <w:rPr>
                <w:rFonts w:cs="Arial"/>
              </w:rPr>
              <w:t xml:space="preserve"> p.1).</w:t>
            </w:r>
            <w:r w:rsidRPr="755B0FB3" w:rsidR="0B1876FE">
              <w:rPr>
                <w:rFonts w:cs="Arial"/>
              </w:rPr>
              <w:t xml:space="preserve"> </w:t>
            </w:r>
            <w:r w:rsidRPr="755B0FB3" w:rsidR="310BD1A6">
              <w:rPr>
                <w:rFonts w:cs="Arial"/>
              </w:rPr>
              <w:t>I</w:t>
            </w:r>
            <w:r w:rsidRPr="755B0FB3" w:rsidR="517F2ED1">
              <w:rPr>
                <w:rFonts w:cs="Arial"/>
              </w:rPr>
              <w:t xml:space="preserve"> ha</w:t>
            </w:r>
            <w:r w:rsidRPr="755B0FB3" w:rsidR="310BD1A6">
              <w:rPr>
                <w:rFonts w:cs="Arial"/>
              </w:rPr>
              <w:t xml:space="preserve">ve made sure to supplement in class materials with online H5P quizzes on Moodle (K4) so that students can review topics </w:t>
            </w:r>
            <w:r w:rsidRPr="755B0FB3" w:rsidR="53EB5535">
              <w:rPr>
                <w:rFonts w:cs="Arial"/>
              </w:rPr>
              <w:t xml:space="preserve">on their own timeframe. </w:t>
            </w:r>
            <w:r w:rsidRPr="755B0FB3" w:rsidR="0881C58F">
              <w:rPr>
                <w:rFonts w:cs="Arial"/>
              </w:rPr>
              <w:t>H</w:t>
            </w:r>
            <w:r w:rsidRPr="755B0FB3" w:rsidR="53EB5535">
              <w:rPr>
                <w:rFonts w:cs="Arial"/>
              </w:rPr>
              <w:t xml:space="preserve">owever, </w:t>
            </w:r>
            <w:r w:rsidRPr="755B0FB3" w:rsidR="68136279">
              <w:rPr>
                <w:rFonts w:cs="Arial"/>
              </w:rPr>
              <w:t>ensuring student engagement with such tools is challenging (</w:t>
            </w:r>
            <w:r w:rsidRPr="755B0FB3" w:rsidR="39F294AF">
              <w:rPr>
                <w:rFonts w:eastAsia="Arial" w:cs="Arial"/>
              </w:rPr>
              <w:t>Marshman, DeVore, &amp; Singh, 2020</w:t>
            </w:r>
            <w:r w:rsidRPr="755B0FB3" w:rsidR="6A044DC7">
              <w:rPr>
                <w:rFonts w:cs="Arial"/>
              </w:rPr>
              <w:t>)</w:t>
            </w:r>
            <w:r w:rsidRPr="755B0FB3" w:rsidR="2ABCB3DC">
              <w:rPr>
                <w:rFonts w:cs="Arial"/>
              </w:rPr>
              <w:t>, especially given that many of our</w:t>
            </w:r>
            <w:r w:rsidRPr="755B0FB3" w:rsidR="5027A83E">
              <w:rPr>
                <w:rFonts w:cs="Arial"/>
              </w:rPr>
              <w:t xml:space="preserve"> first term</w:t>
            </w:r>
            <w:r w:rsidRPr="755B0FB3" w:rsidR="2ABCB3DC">
              <w:rPr>
                <w:rFonts w:cs="Arial"/>
              </w:rPr>
              <w:t xml:space="preserve"> students do struggle</w:t>
            </w:r>
            <w:r w:rsidRPr="755B0FB3" w:rsidR="43B154FC">
              <w:rPr>
                <w:rFonts w:cs="Arial"/>
              </w:rPr>
              <w:t xml:space="preserve"> sign</w:t>
            </w:r>
            <w:r w:rsidRPr="755B0FB3" w:rsidR="282DA851">
              <w:rPr>
                <w:rFonts w:cs="Arial"/>
              </w:rPr>
              <w:t>i</w:t>
            </w:r>
            <w:r w:rsidRPr="755B0FB3" w:rsidR="43B154FC">
              <w:rPr>
                <w:rFonts w:cs="Arial"/>
              </w:rPr>
              <w:t>ficantly</w:t>
            </w:r>
            <w:r w:rsidRPr="755B0FB3" w:rsidR="2ABCB3DC">
              <w:rPr>
                <w:rFonts w:cs="Arial"/>
              </w:rPr>
              <w:t xml:space="preserve"> with basic Digital Literacy</w:t>
            </w:r>
            <w:r w:rsidRPr="755B0FB3" w:rsidR="24FA7FB9">
              <w:rPr>
                <w:rFonts w:cs="Arial"/>
              </w:rPr>
              <w:t xml:space="preserve"> (Butcher &amp; Curry, 2022) (V4; K1)</w:t>
            </w:r>
            <w:r w:rsidRPr="755B0FB3" w:rsidR="74F288E6">
              <w:rPr>
                <w:rFonts w:cs="Arial"/>
              </w:rPr>
              <w:t xml:space="preserve"> and I believe that I need to offer more in class opportunity for students to engage with these tools</w:t>
            </w:r>
            <w:r w:rsidRPr="755B0FB3" w:rsidR="2ABCB3DC">
              <w:rPr>
                <w:rFonts w:cs="Arial"/>
              </w:rPr>
              <w:t>.</w:t>
            </w:r>
            <w:r w:rsidRPr="755B0FB3" w:rsidR="799D744A">
              <w:rPr>
                <w:rFonts w:cs="Arial"/>
              </w:rPr>
              <w:t xml:space="preserve"> </w:t>
            </w:r>
            <w:r w:rsidRPr="755B0FB3" w:rsidR="466A087E">
              <w:rPr>
                <w:rFonts w:eastAsia="Arial" w:cs="Arial"/>
              </w:rPr>
              <w:t xml:space="preserve">I plan to </w:t>
            </w:r>
            <w:r w:rsidRPr="755B0FB3" w:rsidR="26B5BE64">
              <w:rPr>
                <w:rFonts w:eastAsia="Arial" w:cs="Arial"/>
              </w:rPr>
              <w:t xml:space="preserve">liaise with the </w:t>
            </w:r>
            <w:r w:rsidRPr="755B0FB3" w:rsidR="78BE9172">
              <w:rPr>
                <w:rFonts w:eastAsia="Arial" w:cs="Arial"/>
              </w:rPr>
              <w:t xml:space="preserve">Health and Social Care </w:t>
            </w:r>
            <w:r w:rsidRPr="755B0FB3" w:rsidR="26B5BE64">
              <w:rPr>
                <w:rFonts w:eastAsia="Arial" w:cs="Arial"/>
              </w:rPr>
              <w:t xml:space="preserve">Digital Skills module leader </w:t>
            </w:r>
            <w:r w:rsidRPr="755B0FB3" w:rsidR="519D1F02">
              <w:rPr>
                <w:rFonts w:eastAsia="Arial" w:cs="Arial"/>
              </w:rPr>
              <w:t xml:space="preserve">as well </w:t>
            </w:r>
            <w:r w:rsidRPr="755B0FB3" w:rsidR="26B5BE64">
              <w:rPr>
                <w:rFonts w:eastAsia="Arial" w:cs="Arial"/>
              </w:rPr>
              <w:t xml:space="preserve">(K5) to see if </w:t>
            </w:r>
            <w:r w:rsidRPr="755B0FB3" w:rsidR="50E72C36">
              <w:rPr>
                <w:rFonts w:eastAsia="Arial" w:cs="Arial"/>
              </w:rPr>
              <w:t>both modules can</w:t>
            </w:r>
            <w:r w:rsidRPr="755B0FB3" w:rsidR="26B5BE64">
              <w:rPr>
                <w:rFonts w:eastAsia="Arial" w:cs="Arial"/>
              </w:rPr>
              <w:t xml:space="preserve"> </w:t>
            </w:r>
            <w:r w:rsidRPr="755B0FB3" w:rsidR="466A087E">
              <w:rPr>
                <w:rFonts w:eastAsia="Arial" w:cs="Arial"/>
              </w:rPr>
              <w:t>introduce these</w:t>
            </w:r>
            <w:r w:rsidRPr="755B0FB3" w:rsidR="2F909E32">
              <w:rPr>
                <w:rFonts w:eastAsia="Arial" w:cs="Arial"/>
              </w:rPr>
              <w:t xml:space="preserve"> types of</w:t>
            </w:r>
            <w:r w:rsidRPr="755B0FB3" w:rsidR="466A087E">
              <w:rPr>
                <w:rFonts w:eastAsia="Arial" w:cs="Arial"/>
              </w:rPr>
              <w:t xml:space="preserve"> digital quizzes</w:t>
            </w:r>
            <w:r w:rsidRPr="755B0FB3" w:rsidR="04471396">
              <w:rPr>
                <w:rFonts w:eastAsia="Arial" w:cs="Arial"/>
              </w:rPr>
              <w:t xml:space="preserve">, as well as </w:t>
            </w:r>
            <w:r w:rsidRPr="755B0FB3" w:rsidR="325E4AA3">
              <w:rPr>
                <w:rFonts w:eastAsia="Arial" w:cs="Arial"/>
              </w:rPr>
              <w:t xml:space="preserve">an </w:t>
            </w:r>
            <w:r w:rsidRPr="755B0FB3" w:rsidR="01AC8CDE">
              <w:rPr>
                <w:rFonts w:eastAsia="Arial" w:cs="Arial"/>
              </w:rPr>
              <w:t>increase</w:t>
            </w:r>
            <w:r w:rsidRPr="755B0FB3" w:rsidR="3E5D8BCD">
              <w:rPr>
                <w:rFonts w:eastAsia="Arial" w:cs="Arial"/>
              </w:rPr>
              <w:t>d</w:t>
            </w:r>
            <w:r w:rsidRPr="755B0FB3" w:rsidR="01AC8CDE">
              <w:rPr>
                <w:rFonts w:eastAsia="Arial" w:cs="Arial"/>
              </w:rPr>
              <w:t xml:space="preserve"> use of </w:t>
            </w:r>
            <w:r w:rsidRPr="755B0FB3" w:rsidR="04471396">
              <w:rPr>
                <w:rFonts w:eastAsia="Arial" w:cs="Arial"/>
              </w:rPr>
              <w:t>forums,</w:t>
            </w:r>
            <w:r w:rsidRPr="755B0FB3" w:rsidR="7B152DF2">
              <w:rPr>
                <w:rFonts w:eastAsia="Arial" w:cs="Arial"/>
              </w:rPr>
              <w:t xml:space="preserve"> </w:t>
            </w:r>
            <w:r w:rsidRPr="755B0FB3" w:rsidR="466A087E">
              <w:rPr>
                <w:rFonts w:eastAsia="Arial" w:cs="Arial"/>
              </w:rPr>
              <w:t>earl</w:t>
            </w:r>
            <w:r w:rsidRPr="755B0FB3" w:rsidR="017B9D12">
              <w:rPr>
                <w:rFonts w:eastAsia="Arial" w:cs="Arial"/>
              </w:rPr>
              <w:t>y</w:t>
            </w:r>
            <w:r w:rsidRPr="755B0FB3" w:rsidR="466A087E">
              <w:rPr>
                <w:rFonts w:eastAsia="Arial" w:cs="Arial"/>
              </w:rPr>
              <w:t xml:space="preserve"> in the term so that students </w:t>
            </w:r>
            <w:r w:rsidRPr="755B0FB3" w:rsidR="2EBB5133">
              <w:rPr>
                <w:rFonts w:eastAsia="Arial" w:cs="Arial"/>
              </w:rPr>
              <w:t xml:space="preserve">have </w:t>
            </w:r>
            <w:r w:rsidRPr="755B0FB3" w:rsidR="12819D1E">
              <w:rPr>
                <w:rFonts w:eastAsia="Arial" w:cs="Arial"/>
              </w:rPr>
              <w:t>ample</w:t>
            </w:r>
            <w:r w:rsidRPr="755B0FB3" w:rsidR="2EBB5133">
              <w:rPr>
                <w:rFonts w:eastAsia="Arial" w:cs="Arial"/>
              </w:rPr>
              <w:t xml:space="preserve"> opportunity to practice</w:t>
            </w:r>
            <w:r w:rsidRPr="755B0FB3" w:rsidR="1A87B6FB">
              <w:rPr>
                <w:rFonts w:eastAsia="Arial" w:cs="Arial"/>
              </w:rPr>
              <w:t>,</w:t>
            </w:r>
            <w:r w:rsidRPr="755B0FB3" w:rsidR="2EBB5133">
              <w:rPr>
                <w:rFonts w:eastAsia="Arial" w:cs="Arial"/>
              </w:rPr>
              <w:t xml:space="preserve"> and </w:t>
            </w:r>
            <w:r w:rsidRPr="755B0FB3" w:rsidR="472C12FD">
              <w:rPr>
                <w:rFonts w:eastAsia="Arial" w:cs="Arial"/>
              </w:rPr>
              <w:t xml:space="preserve">to </w:t>
            </w:r>
            <w:r w:rsidRPr="755B0FB3" w:rsidR="2EBB5133">
              <w:rPr>
                <w:rFonts w:eastAsia="Arial" w:cs="Arial"/>
              </w:rPr>
              <w:t>increase their confidence with the use of digital tools</w:t>
            </w:r>
            <w:r w:rsidRPr="755B0FB3" w:rsidR="2D23751C">
              <w:rPr>
                <w:rFonts w:eastAsia="Arial" w:cs="Arial"/>
              </w:rPr>
              <w:t>.</w:t>
            </w:r>
            <w:r w:rsidRPr="755B0FB3" w:rsidR="0BB188FA">
              <w:rPr>
                <w:rFonts w:eastAsia="Arial" w:cs="Arial"/>
              </w:rPr>
              <w:t xml:space="preserve"> I would like to carry this over to modules across the</w:t>
            </w:r>
            <w:r w:rsidRPr="755B0FB3" w:rsidR="2947372E">
              <w:rPr>
                <w:rFonts w:eastAsia="Arial" w:cs="Arial"/>
              </w:rPr>
              <w:t xml:space="preserve"> </w:t>
            </w:r>
            <w:r w:rsidRPr="755B0FB3" w:rsidR="0BB188FA">
              <w:rPr>
                <w:rFonts w:eastAsia="Arial" w:cs="Arial"/>
              </w:rPr>
              <w:t>Business Certificate pr</w:t>
            </w:r>
            <w:r w:rsidRPr="755B0FB3" w:rsidR="536CFBE0">
              <w:rPr>
                <w:rFonts w:eastAsia="Arial" w:cs="Arial"/>
              </w:rPr>
              <w:t>ogramme in my role as Deputy PM as well (A4; V2).</w:t>
            </w:r>
          </w:p>
          <w:p w:rsidR="5303F7C9" w:rsidP="4DDB8228" w:rsidRDefault="5303F7C9" w14:paraId="13E6F2FB" w14:textId="5435FF00">
            <w:pPr>
              <w:jc w:val="both"/>
            </w:pPr>
          </w:p>
          <w:p w:rsidRPr="0004747D" w:rsidR="077CD1DA" w:rsidP="11482899" w:rsidRDefault="077CD1DA" w14:paraId="17CCDC6C" w14:textId="68FF0D61">
            <w:pPr>
              <w:pStyle w:val="Normal"/>
            </w:pPr>
          </w:p>
          <w:p w:rsidRPr="0004747D" w:rsidR="077CD1DA" w:rsidP="077CD1DA" w:rsidRDefault="077CD1DA" w14:paraId="0B10FAC1" w14:textId="1932B036"/>
          <w:p w:rsidRPr="0004747D" w:rsidR="077CD1DA" w:rsidP="077CD1DA" w:rsidRDefault="077CD1DA" w14:paraId="14C1785B" w14:textId="6C94D218"/>
          <w:p w:rsidRPr="0004747D" w:rsidR="798FF03A" w:rsidP="798FF03A" w:rsidRDefault="798FF03A" w14:paraId="1EF87A0C" w14:textId="71FA9990"/>
          <w:p w:rsidRPr="0004747D" w:rsidR="798FF03A" w:rsidP="798FF03A" w:rsidRDefault="798FF03A" w14:paraId="76D1B098" w14:textId="7FF04DB3"/>
          <w:p w:rsidRPr="0004747D" w:rsidR="798FF03A" w:rsidP="798FF03A" w:rsidRDefault="798FF03A" w14:paraId="60FF5282" w14:textId="52FD4949"/>
          <w:p w:rsidRPr="0004747D" w:rsidR="798FF03A" w:rsidP="798FF03A" w:rsidRDefault="798FF03A" w14:paraId="26D06281" w14:textId="16C0BBA7"/>
        </w:tc>
      </w:tr>
    </w:tbl>
    <w:p w:rsidRPr="0004747D" w:rsidR="00D06A7D" w:rsidP="798FF03A" w:rsidRDefault="00D06A7D" w14:paraId="36B9A69C" w14:textId="77777777">
      <w:pPr>
        <w:jc w:val="both"/>
        <w:rPr>
          <w:rFonts w:eastAsia="Arial" w:cs="Arial"/>
          <w:color w:val="009999"/>
          <w:sz w:val="32"/>
          <w:szCs w:val="32"/>
        </w:rPr>
      </w:pPr>
      <w:bookmarkStart w:name="_Int_f5VKueqd" w:id="1"/>
    </w:p>
    <w:p w:rsidRPr="0004747D" w:rsidR="00FE7642" w:rsidP="11482899" w:rsidRDefault="4CFAFFD8" w14:paraId="671BF004" w14:textId="42B5F53F">
      <w:pPr>
        <w:pStyle w:val="Normal"/>
        <w:spacing w:after="200" w:line="276" w:lineRule="auto"/>
        <w:rPr>
          <w:rFonts w:eastAsia="Arial" w:cs="Arial"/>
        </w:rPr>
      </w:pPr>
      <w:r w:rsidRPr="11482899" w:rsidR="4CFAFFD8">
        <w:rPr>
          <w:rFonts w:eastAsia="Arial" w:cs="Arial"/>
          <w:sz w:val="32"/>
          <w:szCs w:val="32"/>
        </w:rPr>
        <w:t xml:space="preserve">Evidencing Area of Activity 2 (A2): Teach and/or support learning through </w:t>
      </w:r>
      <w:r w:rsidRPr="11482899" w:rsidR="4CFAFFD8">
        <w:rPr>
          <w:rFonts w:eastAsia="Arial" w:cs="Arial"/>
          <w:sz w:val="32"/>
          <w:szCs w:val="32"/>
        </w:rPr>
        <w:t>appropriate approaches</w:t>
      </w:r>
      <w:r w:rsidRPr="11482899" w:rsidR="4CFAFFD8">
        <w:rPr>
          <w:rFonts w:eastAsia="Arial" w:cs="Arial"/>
          <w:sz w:val="32"/>
          <w:szCs w:val="32"/>
        </w:rPr>
        <w:t xml:space="preserve"> and environments</w:t>
      </w:r>
      <w:bookmarkEnd w:id="1"/>
    </w:p>
    <w:p w:rsidR="1697C4B6" w:rsidRDefault="1697C4B6" w14:paraId="7312FCF1" w14:textId="523F6863"/>
    <w:tbl>
      <w:tblPr>
        <w:tblStyle w:val="TableGrid"/>
        <w:tblW w:w="0" w:type="auto"/>
        <w:tblLayout w:type="fixed"/>
        <w:tblLook w:val="06A0" w:firstRow="1" w:lastRow="0" w:firstColumn="1" w:lastColumn="0" w:noHBand="1" w:noVBand="1"/>
      </w:tblPr>
      <w:tblGrid>
        <w:gridCol w:w="10455"/>
      </w:tblGrid>
      <w:tr w:rsidRPr="0004747D" w:rsidR="798FF03A" w:rsidTr="11482899" w14:paraId="710CCA44" w14:textId="77777777">
        <w:trPr>
          <w:trHeight w:val="300"/>
        </w:trPr>
        <w:tc>
          <w:tcPr>
            <w:tcW w:w="10455" w:type="dxa"/>
            <w:tcMar/>
          </w:tcPr>
          <w:p w:rsidR="185E228B" w:rsidP="76DE03E6" w:rsidRDefault="185E228B" w14:paraId="337F7F5A" w14:textId="608616A3">
            <w:pPr>
              <w:rPr>
                <w:rFonts w:eastAsia="Arial" w:cs="Arial"/>
              </w:rPr>
            </w:pPr>
          </w:p>
          <w:p w:rsidR="185E228B" w:rsidP="755B0FB3" w:rsidRDefault="34C9A948" w14:paraId="746DCCA9" w14:textId="2B6E76AB">
            <w:pPr>
              <w:rPr>
                <w:rFonts w:eastAsia="Arial" w:cs="Arial"/>
              </w:rPr>
            </w:pPr>
            <w:r w:rsidRPr="3B262558" w:rsidR="6873140D">
              <w:rPr>
                <w:rFonts w:eastAsia="Arial" w:cs="Arial"/>
              </w:rPr>
              <w:t xml:space="preserve">As a lecturer in a widening participation institution, I am acutely aware of the importance of academic resilience for these </w:t>
            </w:r>
            <w:r w:rsidRPr="3B262558" w:rsidR="62646323">
              <w:rPr>
                <w:rFonts w:eastAsia="Arial" w:cs="Arial"/>
              </w:rPr>
              <w:t>students and</w:t>
            </w:r>
            <w:r w:rsidRPr="3B262558" w:rsidR="6873140D">
              <w:rPr>
                <w:rFonts w:eastAsia="Arial" w:cs="Arial"/>
              </w:rPr>
              <w:t xml:space="preserve"> </w:t>
            </w:r>
            <w:r w:rsidRPr="3B262558" w:rsidR="1FA9D3DF">
              <w:rPr>
                <w:rFonts w:eastAsia="Arial" w:cs="Arial"/>
              </w:rPr>
              <w:t>believe that</w:t>
            </w:r>
            <w:r w:rsidRPr="3B262558" w:rsidR="6873140D">
              <w:rPr>
                <w:rFonts w:eastAsia="Arial" w:cs="Arial"/>
              </w:rPr>
              <w:t xml:space="preserve"> supporting its development </w:t>
            </w:r>
            <w:r w:rsidRPr="3B262558" w:rsidR="18B8DA87">
              <w:rPr>
                <w:rFonts w:eastAsia="Arial" w:cs="Arial"/>
              </w:rPr>
              <w:t>is</w:t>
            </w:r>
            <w:r w:rsidRPr="3B262558" w:rsidR="6873140D">
              <w:rPr>
                <w:rFonts w:eastAsia="Arial" w:cs="Arial"/>
              </w:rPr>
              <w:t xml:space="preserve"> </w:t>
            </w:r>
            <w:r w:rsidRPr="3B262558" w:rsidR="1B2255E8">
              <w:rPr>
                <w:rFonts w:eastAsia="Arial" w:cs="Arial"/>
              </w:rPr>
              <w:t xml:space="preserve">a </w:t>
            </w:r>
            <w:r w:rsidRPr="3B262558" w:rsidR="6873140D">
              <w:rPr>
                <w:rFonts w:eastAsia="Arial" w:cs="Arial"/>
              </w:rPr>
              <w:t>key part of my role</w:t>
            </w:r>
            <w:r w:rsidRPr="3B262558" w:rsidR="22725A50">
              <w:rPr>
                <w:rFonts w:eastAsia="Arial" w:cs="Arial"/>
              </w:rPr>
              <w:t xml:space="preserve"> (A4)</w:t>
            </w:r>
            <w:r w:rsidRPr="3B262558" w:rsidR="6873140D">
              <w:rPr>
                <w:rFonts w:eastAsia="Arial" w:cs="Arial"/>
              </w:rPr>
              <w:t xml:space="preserve">. I have </w:t>
            </w:r>
            <w:r w:rsidRPr="3B262558" w:rsidR="6873140D">
              <w:rPr>
                <w:rFonts w:eastAsia="Arial" w:cs="Arial"/>
              </w:rPr>
              <w:t>witnessed</w:t>
            </w:r>
            <w:r w:rsidRPr="3B262558" w:rsidR="6873140D">
              <w:rPr>
                <w:rFonts w:eastAsia="Arial" w:cs="Arial"/>
              </w:rPr>
              <w:t xml:space="preserve"> the strong “correlation between self-belief and confidence, and academic performance” (Bakour, 2024, p.64) with widening participation students (V4; K1</w:t>
            </w:r>
            <w:r w:rsidRPr="3B262558" w:rsidR="6873140D">
              <w:rPr>
                <w:rFonts w:eastAsia="Arial" w:cs="Arial"/>
              </w:rPr>
              <w:t>), and</w:t>
            </w:r>
            <w:r w:rsidRPr="3B262558" w:rsidR="6873140D">
              <w:rPr>
                <w:rFonts w:eastAsia="Arial" w:cs="Arial"/>
              </w:rPr>
              <w:t xml:space="preserve"> therefore aim to create a classroom atmosphere where students actively lead their learning (V1; V2; K2). I see my role as a facilitator, guiding students to recognise their own worth and capability (V2; V3), rather than following a </w:t>
            </w:r>
            <w:r w:rsidRPr="3B262558" w:rsidR="6C145C67">
              <w:rPr>
                <w:rFonts w:eastAsia="Arial" w:cs="Arial"/>
              </w:rPr>
              <w:t>more traditional teacher centred, lecture</w:t>
            </w:r>
            <w:r w:rsidRPr="3B262558" w:rsidR="20A1EDF0">
              <w:rPr>
                <w:rFonts w:eastAsia="Arial" w:cs="Arial"/>
              </w:rPr>
              <w:t>-</w:t>
            </w:r>
            <w:r w:rsidRPr="3B262558" w:rsidR="6C145C67">
              <w:rPr>
                <w:rFonts w:eastAsia="Arial" w:cs="Arial"/>
              </w:rPr>
              <w:t>heavy approach</w:t>
            </w:r>
            <w:r w:rsidRPr="3B262558" w:rsidR="6873140D">
              <w:rPr>
                <w:rFonts w:eastAsia="Arial" w:cs="Arial"/>
              </w:rPr>
              <w:t xml:space="preserve">. I emphasise student responsibility from day one, using a Jigsaw Activity to </w:t>
            </w:r>
            <w:r w:rsidRPr="3B262558" w:rsidR="0FEF64EB">
              <w:rPr>
                <w:rFonts w:eastAsia="Arial" w:cs="Arial"/>
              </w:rPr>
              <w:t xml:space="preserve">teach </w:t>
            </w:r>
            <w:r w:rsidRPr="3B262558" w:rsidR="6873140D">
              <w:rPr>
                <w:rFonts w:eastAsia="Arial" w:cs="Arial"/>
              </w:rPr>
              <w:t>Time Management strategies.</w:t>
            </w:r>
          </w:p>
          <w:p w:rsidR="76DE03E6" w:rsidP="76DE03E6" w:rsidRDefault="76DE03E6" w14:paraId="39AE4CDE" w14:textId="0D24ECD0">
            <w:pPr>
              <w:jc w:val="both"/>
              <w:rPr>
                <w:rFonts w:eastAsia="Arial" w:cs="Arial"/>
              </w:rPr>
            </w:pPr>
          </w:p>
          <w:p w:rsidR="0ACC2045" w:rsidP="76DE03E6" w:rsidRDefault="0ACC2045" w14:paraId="1D6A4FE8" w14:textId="62CC3000">
            <w:pPr>
              <w:jc w:val="both"/>
              <w:rPr>
                <w:rFonts w:eastAsia="Arial" w:cs="Arial"/>
              </w:rPr>
            </w:pPr>
            <w:r w:rsidRPr="76DE03E6">
              <w:rPr>
                <w:rFonts w:eastAsia="Arial" w:cs="Arial"/>
              </w:rPr>
              <w:t>I chose this activity because it promotes accountability (V2; V3), collaboration (K2), and students’ ability to facilitate their own learning (Jay, Etchells &amp; Dimond-Bayir, 2023) (V2). Students start in “Home” groups to lead into the topic, move to “Expert” groups to specialise in a strategy with a website article and questions to answer, then return to teach peers in their home groups. Materials are scaffolded, and groups decide how to share tasks effectively</w:t>
            </w:r>
            <w:r w:rsidRPr="76DE03E6" w:rsidR="4FF88DB6">
              <w:rPr>
                <w:rFonts w:eastAsia="Arial" w:cs="Arial"/>
              </w:rPr>
              <w:t>, with little involvement from me</w:t>
            </w:r>
            <w:r w:rsidRPr="76DE03E6">
              <w:rPr>
                <w:rFonts w:eastAsia="Arial" w:cs="Arial"/>
              </w:rPr>
              <w:t>.</w:t>
            </w:r>
            <w:r w:rsidRPr="76DE03E6" w:rsidR="2828F7AF">
              <w:rPr>
                <w:rFonts w:eastAsia="Arial" w:cs="Arial"/>
              </w:rPr>
              <w:t xml:space="preserve"> I monitor closely and step in if needed, but otherwise students lead the way on how they learn and teach their strategy.</w:t>
            </w:r>
          </w:p>
          <w:p w:rsidR="76DE03E6" w:rsidP="76DE03E6" w:rsidRDefault="76DE03E6" w14:paraId="06BE2FDB" w14:textId="13B74CF7">
            <w:pPr>
              <w:jc w:val="both"/>
              <w:rPr>
                <w:rFonts w:eastAsia="Arial" w:cs="Arial"/>
              </w:rPr>
            </w:pPr>
          </w:p>
          <w:p w:rsidR="2828F7AF" w:rsidP="3B262558" w:rsidRDefault="6A4438E2" w14:paraId="59B7C6F7" w14:textId="136570E6">
            <w:pPr>
              <w:pStyle w:val="Normal"/>
              <w:jc w:val="both"/>
              <w:rPr>
                <w:rFonts w:eastAsia="Arial" w:cs="Arial"/>
              </w:rPr>
            </w:pPr>
            <w:r w:rsidRPr="3B262558" w:rsidR="55B0C523">
              <w:rPr>
                <w:rFonts w:eastAsia="Arial" w:cs="Arial"/>
              </w:rPr>
              <w:t>Since introducing this activity, engagement has increased, with students reporting excitement for future group work and satisfaction that “each and every person contributed and helped each other work” in post activity written reflection. This aligns with research showing “effective instructor-designed group-based learning can improve students’ social relationships and sense of their unique contribution” (Fellows, 2024, p.52) (K1; K3; V2; V5).</w:t>
            </w:r>
            <w:r w:rsidRPr="3B262558" w:rsidR="4CB352EE">
              <w:rPr>
                <w:rFonts w:eastAsia="Arial" w:cs="Arial"/>
              </w:rPr>
              <w:t xml:space="preserve"> Randomly assigning the groups encourages</w:t>
            </w:r>
            <w:r w:rsidRPr="3B262558" w:rsidR="55B0C523">
              <w:rPr>
                <w:rFonts w:eastAsia="Arial" w:cs="Arial"/>
              </w:rPr>
              <w:t xml:space="preserve"> cross-background interaction (V1; V4), enhancing collaboration</w:t>
            </w:r>
            <w:r w:rsidRPr="3B262558" w:rsidR="5F3F4E54">
              <w:rPr>
                <w:rFonts w:eastAsia="Arial" w:cs="Arial"/>
              </w:rPr>
              <w:t xml:space="preserve">, </w:t>
            </w:r>
            <w:r w:rsidRPr="3B262558" w:rsidR="02D8A16D">
              <w:rPr>
                <w:rFonts w:ascii="Arial" w:hAnsi="Arial" w:eastAsia="Arial" w:cs="Arial"/>
                <w:noProof w:val="0"/>
                <w:sz w:val="22"/>
                <w:szCs w:val="22"/>
                <w:lang w:val="en-GB"/>
              </w:rPr>
              <w:t>enhancing collaboration, which can support learning and performance (Jay, Etchells &amp; Dimond-Bayir, 2021)</w:t>
            </w:r>
            <w:r w:rsidRPr="3B262558" w:rsidR="55B0C523">
              <w:rPr>
                <w:rFonts w:eastAsia="Arial" w:cs="Arial"/>
              </w:rPr>
              <w:t xml:space="preserve"> (</w:t>
            </w:r>
            <w:r w:rsidRPr="3B262558" w:rsidR="36C8F087">
              <w:rPr>
                <w:rFonts w:eastAsia="Arial" w:cs="Arial"/>
              </w:rPr>
              <w:t xml:space="preserve">V3; </w:t>
            </w:r>
            <w:r w:rsidRPr="3B262558" w:rsidR="5D2A5878">
              <w:rPr>
                <w:rFonts w:eastAsia="Arial" w:cs="Arial"/>
              </w:rPr>
              <w:t>K1</w:t>
            </w:r>
            <w:r w:rsidRPr="3B262558" w:rsidR="55B0C523">
              <w:rPr>
                <w:rFonts w:eastAsia="Arial" w:cs="Arial"/>
              </w:rPr>
              <w:t>). Engagement and collaboration have</w:t>
            </w:r>
            <w:r w:rsidRPr="3B262558" w:rsidR="5EE27490">
              <w:rPr>
                <w:rFonts w:eastAsia="Arial" w:cs="Arial"/>
              </w:rPr>
              <w:t xml:space="preserve"> significantly</w:t>
            </w:r>
            <w:r w:rsidRPr="3B262558" w:rsidR="55B0C523">
              <w:rPr>
                <w:rFonts w:eastAsia="Arial" w:cs="Arial"/>
              </w:rPr>
              <w:t xml:space="preserve"> improved from previous Day 1 classes and contribute to a strong classroom community. </w:t>
            </w:r>
          </w:p>
          <w:p w:rsidR="76DE03E6" w:rsidP="76DE03E6" w:rsidRDefault="76DE03E6" w14:paraId="6EFC2657" w14:textId="571D5A81">
            <w:pPr>
              <w:rPr>
                <w:rFonts w:eastAsia="Arial" w:cs="Arial"/>
              </w:rPr>
            </w:pPr>
          </w:p>
          <w:p w:rsidR="53EB9AD1" w:rsidP="76DE03E6" w:rsidRDefault="16AC85E3" w14:paraId="7D6E296E" w14:textId="660F85C8">
            <w:pPr>
              <w:rPr>
                <w:rFonts w:eastAsia="Arial" w:cs="Arial"/>
              </w:rPr>
            </w:pPr>
            <w:r w:rsidRPr="3B262558" w:rsidR="0506B1B6">
              <w:rPr>
                <w:rFonts w:eastAsia="Arial" w:cs="Arial"/>
              </w:rPr>
              <w:t>On reflection</w:t>
            </w:r>
            <w:r w:rsidRPr="3B262558" w:rsidR="79EF5E1D">
              <w:rPr>
                <w:rFonts w:eastAsia="Arial" w:cs="Arial"/>
              </w:rPr>
              <w:t xml:space="preserve"> from last term</w:t>
            </w:r>
            <w:r w:rsidRPr="3B262558" w:rsidR="0506B1B6">
              <w:rPr>
                <w:rFonts w:eastAsia="Arial" w:cs="Arial"/>
              </w:rPr>
              <w:t xml:space="preserve">, I revised the lead-in and discussion questions to improve understanding (K3). I also noticed that </w:t>
            </w:r>
            <w:r w:rsidRPr="3B262558" w:rsidR="505528EE">
              <w:rPr>
                <w:rFonts w:eastAsia="Arial" w:cs="Arial"/>
              </w:rPr>
              <w:t>previously</w:t>
            </w:r>
            <w:r w:rsidRPr="3B262558" w:rsidR="0506B1B6">
              <w:rPr>
                <w:rFonts w:eastAsia="Arial" w:cs="Arial"/>
              </w:rPr>
              <w:t xml:space="preserve"> some students left confused about strategies they had not </w:t>
            </w:r>
            <w:r w:rsidRPr="3B262558" w:rsidR="04FB0D8C">
              <w:rPr>
                <w:rFonts w:eastAsia="Arial" w:cs="Arial"/>
              </w:rPr>
              <w:t xml:space="preserve">become </w:t>
            </w:r>
            <w:r w:rsidRPr="3B262558" w:rsidR="030F7A10">
              <w:rPr>
                <w:rFonts w:eastAsia="Arial" w:cs="Arial"/>
              </w:rPr>
              <w:t>‘</w:t>
            </w:r>
            <w:r w:rsidRPr="3B262558" w:rsidR="04FB0D8C">
              <w:rPr>
                <w:rFonts w:eastAsia="Arial" w:cs="Arial"/>
              </w:rPr>
              <w:t>experts</w:t>
            </w:r>
            <w:r w:rsidRPr="3B262558" w:rsidR="75DD2E5E">
              <w:rPr>
                <w:rFonts w:eastAsia="Arial" w:cs="Arial"/>
              </w:rPr>
              <w:t>’</w:t>
            </w:r>
            <w:r w:rsidRPr="3B262558" w:rsidR="04FB0D8C">
              <w:rPr>
                <w:rFonts w:eastAsia="Arial" w:cs="Arial"/>
              </w:rPr>
              <w:t xml:space="preserve"> </w:t>
            </w:r>
            <w:r w:rsidRPr="3B262558" w:rsidR="0506B1B6">
              <w:rPr>
                <w:rFonts w:eastAsia="Arial" w:cs="Arial"/>
              </w:rPr>
              <w:t>in, so this term I added a Strategy Table for students</w:t>
            </w:r>
            <w:r w:rsidRPr="3B262558" w:rsidR="064B3905">
              <w:rPr>
                <w:rFonts w:eastAsia="Arial" w:cs="Arial"/>
              </w:rPr>
              <w:t xml:space="preserve"> to</w:t>
            </w:r>
            <w:r w:rsidRPr="3B262558" w:rsidR="0506B1B6">
              <w:rPr>
                <w:rFonts w:eastAsia="Arial" w:cs="Arial"/>
              </w:rPr>
              <w:t xml:space="preserve"> </w:t>
            </w:r>
            <w:r w:rsidRPr="3B262558" w:rsidR="039FED4E">
              <w:rPr>
                <w:rFonts w:eastAsia="Arial" w:cs="Arial"/>
              </w:rPr>
              <w:t>create their own</w:t>
            </w:r>
            <w:r w:rsidRPr="3B262558" w:rsidR="0506B1B6">
              <w:rPr>
                <w:rFonts w:eastAsia="Arial" w:cs="Arial"/>
              </w:rPr>
              <w:t xml:space="preserve"> written record (K3; K1). After this term’s version</w:t>
            </w:r>
            <w:r w:rsidRPr="3B262558" w:rsidR="4F13D239">
              <w:rPr>
                <w:rFonts w:eastAsia="Arial" w:cs="Arial"/>
              </w:rPr>
              <w:t xml:space="preserve"> of the activity</w:t>
            </w:r>
            <w:r w:rsidRPr="3B262558" w:rsidR="0506B1B6">
              <w:rPr>
                <w:rFonts w:eastAsia="Arial" w:cs="Arial"/>
              </w:rPr>
              <w:t xml:space="preserve">, I also recognise the need for more </w:t>
            </w:r>
            <w:r w:rsidRPr="3B262558" w:rsidR="2DE872CE">
              <w:rPr>
                <w:rFonts w:eastAsia="Arial" w:cs="Arial"/>
              </w:rPr>
              <w:t>tim</w:t>
            </w:r>
            <w:r w:rsidRPr="3B262558" w:rsidR="0506B1B6">
              <w:rPr>
                <w:rFonts w:eastAsia="Arial" w:cs="Arial"/>
              </w:rPr>
              <w:t xml:space="preserve">e for students to </w:t>
            </w:r>
            <w:r w:rsidRPr="3B262558" w:rsidR="0506B1B6">
              <w:rPr>
                <w:rFonts w:eastAsia="Arial" w:cs="Arial"/>
              </w:rPr>
              <w:t>consolidate</w:t>
            </w:r>
            <w:r w:rsidRPr="3B262558" w:rsidR="0506B1B6">
              <w:rPr>
                <w:rFonts w:eastAsia="Arial" w:cs="Arial"/>
              </w:rPr>
              <w:t xml:space="preserve"> knowledge</w:t>
            </w:r>
            <w:r w:rsidRPr="3B262558" w:rsidR="2E4E7622">
              <w:rPr>
                <w:rFonts w:eastAsia="Arial" w:cs="Arial"/>
              </w:rPr>
              <w:t xml:space="preserve"> and</w:t>
            </w:r>
            <w:r w:rsidRPr="3B262558" w:rsidR="0506B1B6">
              <w:rPr>
                <w:rFonts w:eastAsia="Arial" w:cs="Arial"/>
              </w:rPr>
              <w:t xml:space="preserve"> reflect on their skills</w:t>
            </w:r>
            <w:r w:rsidRPr="3B262558" w:rsidR="5F2D6288">
              <w:rPr>
                <w:rFonts w:eastAsia="Arial" w:cs="Arial"/>
              </w:rPr>
              <w:t xml:space="preserve"> and experience </w:t>
            </w:r>
            <w:r w:rsidRPr="3B262558" w:rsidR="3E04EE8A">
              <w:rPr>
                <w:rFonts w:eastAsia="Arial" w:cs="Arial"/>
              </w:rPr>
              <w:t>after the activity</w:t>
            </w:r>
            <w:r w:rsidRPr="3B262558" w:rsidR="67E6EB9E">
              <w:rPr>
                <w:rFonts w:eastAsia="Arial" w:cs="Arial"/>
              </w:rPr>
              <w:t xml:space="preserve">. As learnt during my DELTA, </w:t>
            </w:r>
            <w:r w:rsidRPr="3B262558" w:rsidR="076D0176">
              <w:rPr>
                <w:rFonts w:eastAsia="Arial" w:cs="Arial"/>
              </w:rPr>
              <w:t xml:space="preserve">such </w:t>
            </w:r>
            <w:r w:rsidRPr="3B262558" w:rsidR="67E6EB9E">
              <w:rPr>
                <w:rFonts w:eastAsia="Arial" w:cs="Arial"/>
              </w:rPr>
              <w:t>metacognitive stages are crucial to</w:t>
            </w:r>
            <w:r w:rsidRPr="3B262558" w:rsidR="0506B1B6">
              <w:rPr>
                <w:rFonts w:eastAsia="Arial" w:cs="Arial"/>
              </w:rPr>
              <w:t xml:space="preserve"> improve retention and engagement (An, Ye &amp; Liu, 2024) (V3; K1)</w:t>
            </w:r>
            <w:r w:rsidRPr="3B262558" w:rsidR="0506B1B6">
              <w:rPr>
                <w:rFonts w:eastAsia="Arial" w:cs="Arial"/>
              </w:rPr>
              <w:t>.</w:t>
            </w:r>
            <w:r w:rsidRPr="3B262558" w:rsidR="4D5B58F2">
              <w:rPr>
                <w:rFonts w:eastAsia="Arial" w:cs="Arial"/>
              </w:rPr>
              <w:t xml:space="preserve"> </w:t>
            </w:r>
            <w:r w:rsidRPr="3B262558" w:rsidR="6B55DFF8">
              <w:rPr>
                <w:rFonts w:eastAsia="Arial" w:cs="Arial"/>
              </w:rPr>
              <w:t xml:space="preserve"> </w:t>
            </w:r>
            <w:r w:rsidRPr="3B262558" w:rsidR="6B55DFF8">
              <w:rPr>
                <w:rFonts w:eastAsia="Arial" w:cs="Arial"/>
              </w:rPr>
              <w:t xml:space="preserve">I </w:t>
            </w:r>
            <w:r w:rsidRPr="3B262558" w:rsidR="78425A4B">
              <w:rPr>
                <w:rFonts w:eastAsia="Arial" w:cs="Arial"/>
              </w:rPr>
              <w:t xml:space="preserve">now </w:t>
            </w:r>
            <w:r w:rsidRPr="3B262558" w:rsidR="6B55DFF8">
              <w:rPr>
                <w:rFonts w:eastAsia="Arial" w:cs="Arial"/>
              </w:rPr>
              <w:t xml:space="preserve">recognise that I could </w:t>
            </w:r>
            <w:r w:rsidRPr="3B262558" w:rsidR="6B55DFF8">
              <w:rPr>
                <w:rFonts w:eastAsia="Arial" w:cs="Arial"/>
              </w:rPr>
              <w:t>establish</w:t>
            </w:r>
            <w:r w:rsidRPr="3B262558" w:rsidR="6B55DFF8">
              <w:rPr>
                <w:rFonts w:eastAsia="Arial" w:cs="Arial"/>
              </w:rPr>
              <w:t xml:space="preserve"> more </w:t>
            </w:r>
            <w:r w:rsidRPr="3B262558" w:rsidR="719E1AFA">
              <w:rPr>
                <w:rFonts w:eastAsia="Arial" w:cs="Arial"/>
              </w:rPr>
              <w:t>opportunity</w:t>
            </w:r>
            <w:r w:rsidRPr="3B262558" w:rsidR="6B55DFF8">
              <w:rPr>
                <w:rFonts w:eastAsia="Arial" w:cs="Arial"/>
              </w:rPr>
              <w:t xml:space="preserve"> for</w:t>
            </w:r>
            <w:r w:rsidRPr="3B262558" w:rsidR="3B24FDBB">
              <w:rPr>
                <w:rFonts w:eastAsia="Arial" w:cs="Arial"/>
              </w:rPr>
              <w:t xml:space="preserve"> metacognitive </w:t>
            </w:r>
            <w:r w:rsidRPr="3B262558" w:rsidR="6B55DFF8">
              <w:rPr>
                <w:rFonts w:eastAsia="Arial" w:cs="Arial"/>
              </w:rPr>
              <w:t>stage</w:t>
            </w:r>
            <w:r w:rsidRPr="3B262558" w:rsidR="5DF3E52E">
              <w:rPr>
                <w:rFonts w:eastAsia="Arial" w:cs="Arial"/>
              </w:rPr>
              <w:t>s</w:t>
            </w:r>
            <w:r w:rsidRPr="3B262558" w:rsidR="6B55DFF8">
              <w:rPr>
                <w:rFonts w:eastAsia="Arial" w:cs="Arial"/>
              </w:rPr>
              <w:t xml:space="preserve"> across </w:t>
            </w:r>
            <w:r w:rsidRPr="3B262558" w:rsidR="0F78FBD2">
              <w:rPr>
                <w:rFonts w:eastAsia="Arial" w:cs="Arial"/>
              </w:rPr>
              <w:t>all</w:t>
            </w:r>
            <w:r w:rsidRPr="3B262558" w:rsidR="6B55DFF8">
              <w:rPr>
                <w:rFonts w:eastAsia="Arial" w:cs="Arial"/>
              </w:rPr>
              <w:t xml:space="preserve"> </w:t>
            </w:r>
            <w:r w:rsidRPr="3B262558" w:rsidR="0F78FBD2">
              <w:rPr>
                <w:rFonts w:eastAsia="Arial" w:cs="Arial"/>
              </w:rPr>
              <w:t xml:space="preserve">my </w:t>
            </w:r>
            <w:r w:rsidRPr="3B262558" w:rsidR="6B55DFF8">
              <w:rPr>
                <w:rFonts w:eastAsia="Arial" w:cs="Arial"/>
              </w:rPr>
              <w:t>classes</w:t>
            </w:r>
            <w:r w:rsidRPr="3B262558" w:rsidR="5054B7BB">
              <w:rPr>
                <w:rFonts w:eastAsia="Arial" w:cs="Arial"/>
              </w:rPr>
              <w:t>, not just my Week 1 lesson (K3)</w:t>
            </w:r>
            <w:r w:rsidRPr="3B262558" w:rsidR="6B55DFF8">
              <w:rPr>
                <w:rFonts w:eastAsia="Arial" w:cs="Arial"/>
              </w:rPr>
              <w:t xml:space="preserve">. </w:t>
            </w:r>
            <w:r w:rsidRPr="3B262558" w:rsidR="0506B1B6">
              <w:rPr>
                <w:rFonts w:eastAsia="Arial" w:cs="Arial"/>
              </w:rPr>
              <w:t xml:space="preserve">This will </w:t>
            </w:r>
            <w:r w:rsidRPr="3B262558" w:rsidR="286DEC53">
              <w:rPr>
                <w:rFonts w:eastAsia="Arial" w:cs="Arial"/>
              </w:rPr>
              <w:t xml:space="preserve">not only </w:t>
            </w:r>
            <w:r w:rsidRPr="3B262558" w:rsidR="0506B1B6">
              <w:rPr>
                <w:rFonts w:eastAsia="Arial" w:cs="Arial"/>
              </w:rPr>
              <w:t>better balance independent learning with support in the first weeks of term</w:t>
            </w:r>
            <w:r w:rsidRPr="3B262558" w:rsidR="76B431AB">
              <w:rPr>
                <w:rFonts w:eastAsia="Arial" w:cs="Arial"/>
              </w:rPr>
              <w:t xml:space="preserve">, but also further support students in the development of their confidence in their own </w:t>
            </w:r>
            <w:r w:rsidRPr="3B262558" w:rsidR="2EAF038F">
              <w:rPr>
                <w:rFonts w:eastAsia="Arial" w:cs="Arial"/>
              </w:rPr>
              <w:t>abilities (</w:t>
            </w:r>
            <w:r w:rsidRPr="3B262558" w:rsidR="2FA4FBC6">
              <w:rPr>
                <w:rFonts w:eastAsia="Arial" w:cs="Arial"/>
              </w:rPr>
              <w:t>An, Ye &amp; Liu, 2024)</w:t>
            </w:r>
            <w:r w:rsidRPr="3B262558" w:rsidR="7A6B49BE">
              <w:rPr>
                <w:rFonts w:eastAsia="Arial" w:cs="Arial"/>
              </w:rPr>
              <w:t xml:space="preserve">, something widening participation students often need </w:t>
            </w:r>
            <w:r w:rsidRPr="3B262558" w:rsidR="67911298">
              <w:rPr>
                <w:rFonts w:eastAsia="Arial" w:cs="Arial"/>
              </w:rPr>
              <w:t>(</w:t>
            </w:r>
            <w:r w:rsidRPr="3B262558" w:rsidR="67911298">
              <w:rPr>
                <w:rFonts w:eastAsia="Arial" w:cs="Arial"/>
              </w:rPr>
              <w:t>Barkour</w:t>
            </w:r>
            <w:r w:rsidRPr="3B262558" w:rsidR="67911298">
              <w:rPr>
                <w:rFonts w:eastAsia="Arial" w:cs="Arial"/>
              </w:rPr>
              <w:t>, 2024)</w:t>
            </w:r>
            <w:r w:rsidRPr="3B262558" w:rsidR="6BA2DE67">
              <w:rPr>
                <w:rFonts w:eastAsia="Arial" w:cs="Arial"/>
              </w:rPr>
              <w:t xml:space="preserve"> (V2; V4</w:t>
            </w:r>
            <w:r w:rsidRPr="3B262558" w:rsidR="2A90BB5F">
              <w:rPr>
                <w:rFonts w:eastAsia="Arial" w:cs="Arial"/>
              </w:rPr>
              <w:t>; K1</w:t>
            </w:r>
            <w:r w:rsidRPr="3B262558" w:rsidR="6BA2DE67">
              <w:rPr>
                <w:rFonts w:eastAsia="Arial" w:cs="Arial"/>
              </w:rPr>
              <w:t>)</w:t>
            </w:r>
            <w:r w:rsidRPr="3B262558" w:rsidR="1F8DAD75">
              <w:rPr>
                <w:rFonts w:eastAsia="Arial" w:cs="Arial"/>
              </w:rPr>
              <w:t>.</w:t>
            </w:r>
          </w:p>
          <w:p w:rsidR="6059FC7F" w:rsidP="755B0FB3" w:rsidRDefault="04194C23" w14:paraId="445A2C50" w14:textId="7CA7A754">
            <w:pPr>
              <w:spacing w:before="240" w:after="240"/>
              <w:jc w:val="both"/>
              <w:rPr>
                <w:rFonts w:eastAsia="Arial" w:cs="Arial"/>
              </w:rPr>
            </w:pPr>
            <w:r w:rsidRPr="2A92F1EB">
              <w:rPr>
                <w:rFonts w:eastAsia="Arial" w:cs="Arial"/>
              </w:rPr>
              <w:t xml:space="preserve">Finally, as Deputy Programme Manager, I recognise the need to share this activity as an example of collaborative and independent learning with other lecturers, ensuring all Business Certificate classes have the same opportunities (K5). Prior to this term, I lacked confidence, thinking the activity too complex to explain. After a colleague successfully tested my instructions of </w:t>
            </w:r>
            <w:r w:rsidRPr="2A92F1EB" w:rsidR="41D9D24A">
              <w:rPr>
                <w:rFonts w:eastAsia="Arial" w:cs="Arial"/>
              </w:rPr>
              <w:t xml:space="preserve">it </w:t>
            </w:r>
            <w:r w:rsidRPr="2A92F1EB">
              <w:rPr>
                <w:rFonts w:eastAsia="Arial" w:cs="Arial"/>
              </w:rPr>
              <w:t xml:space="preserve">(V5), and </w:t>
            </w:r>
            <w:r w:rsidRPr="2A92F1EB" w:rsidR="46F1E4AB">
              <w:rPr>
                <w:rFonts w:eastAsia="Arial" w:cs="Arial"/>
              </w:rPr>
              <w:t>since</w:t>
            </w:r>
            <w:r w:rsidRPr="2A92F1EB" w:rsidR="0A4ED5AB">
              <w:rPr>
                <w:rFonts w:eastAsia="Arial" w:cs="Arial"/>
              </w:rPr>
              <w:t xml:space="preserve"> I have </w:t>
            </w:r>
            <w:r w:rsidRPr="2A92F1EB" w:rsidR="626D5580">
              <w:rPr>
                <w:rFonts w:eastAsia="Arial" w:cs="Arial"/>
              </w:rPr>
              <w:t xml:space="preserve">been able to </w:t>
            </w:r>
            <w:r w:rsidRPr="2A92F1EB">
              <w:rPr>
                <w:rFonts w:eastAsia="Arial" w:cs="Arial"/>
              </w:rPr>
              <w:t xml:space="preserve">reflect on its weaker points and </w:t>
            </w:r>
            <w:r w:rsidRPr="2A92F1EB" w:rsidR="75A9CB13">
              <w:rPr>
                <w:rFonts w:eastAsia="Arial" w:cs="Arial"/>
              </w:rPr>
              <w:t xml:space="preserve">consider improvements, </w:t>
            </w:r>
            <w:r w:rsidRPr="2A92F1EB">
              <w:rPr>
                <w:rFonts w:eastAsia="Arial" w:cs="Arial"/>
              </w:rPr>
              <w:t>I feel confident to share it</w:t>
            </w:r>
            <w:r w:rsidRPr="2A92F1EB" w:rsidR="3ADFD1F4">
              <w:rPr>
                <w:rFonts w:eastAsia="Arial" w:cs="Arial"/>
              </w:rPr>
              <w:t>. I</w:t>
            </w:r>
            <w:r w:rsidRPr="2A92F1EB">
              <w:rPr>
                <w:rFonts w:eastAsia="Arial" w:cs="Arial"/>
              </w:rPr>
              <w:t xml:space="preserve">n my new role as Module Leader for the Business Certificate Academic Skills module </w:t>
            </w:r>
            <w:r w:rsidRPr="2A92F1EB" w:rsidR="0451D9D8">
              <w:rPr>
                <w:rFonts w:eastAsia="Arial" w:cs="Arial"/>
              </w:rPr>
              <w:t>next term</w:t>
            </w:r>
            <w:r w:rsidRPr="2A92F1EB">
              <w:rPr>
                <w:rFonts w:eastAsia="Arial" w:cs="Arial"/>
              </w:rPr>
              <w:t xml:space="preserve">, I will ask all lecturers to use this activity </w:t>
            </w:r>
            <w:r w:rsidRPr="2A92F1EB" w:rsidR="7B465DB8">
              <w:rPr>
                <w:rFonts w:eastAsia="Arial" w:cs="Arial"/>
              </w:rPr>
              <w:t>too</w:t>
            </w:r>
            <w:r w:rsidRPr="2A92F1EB">
              <w:rPr>
                <w:rFonts w:eastAsia="Arial" w:cs="Arial"/>
              </w:rPr>
              <w:t>.</w:t>
            </w:r>
          </w:p>
          <w:p w:rsidR="00416BA7" w:rsidP="26D03BBC" w:rsidRDefault="00416BA7" w14:paraId="3FB18E23" w14:textId="77777777">
            <w:pPr>
              <w:rPr>
                <w:rFonts w:cs="Arial"/>
                <w:color w:val="FF0000"/>
              </w:rPr>
            </w:pPr>
          </w:p>
          <w:p w:rsidRPr="0004747D" w:rsidR="798FF03A" w:rsidP="798FF03A" w:rsidRDefault="64E17220" w14:paraId="77E63DFD" w14:textId="29DE46C9">
            <w:pPr>
              <w:rPr>
                <w:rFonts w:cs="Arial"/>
              </w:rPr>
            </w:pPr>
          </w:p>
          <w:p w:rsidRPr="0004747D" w:rsidR="798FF03A" w:rsidP="798FF03A" w:rsidRDefault="798FF03A" w14:paraId="4F2B323A" w14:textId="06929B63">
            <w:pPr>
              <w:rPr>
                <w:rFonts w:cs="Arial"/>
              </w:rPr>
            </w:pPr>
          </w:p>
          <w:p w:rsidRPr="0004747D" w:rsidR="798FF03A" w:rsidP="11482899" w:rsidRDefault="798FF03A" w14:paraId="3485F6DF" w14:textId="27E638F7">
            <w:pPr>
              <w:pStyle w:val="Normal"/>
              <w:rPr>
                <w:rFonts w:cs="Arial"/>
              </w:rPr>
            </w:pPr>
          </w:p>
        </w:tc>
      </w:tr>
      <w:tr w:rsidR="36CF7A81" w:rsidTr="11482899" w14:paraId="782DA3A6" w14:textId="77777777">
        <w:trPr>
          <w:trHeight w:val="300"/>
        </w:trPr>
        <w:tc>
          <w:tcPr>
            <w:tcW w:w="10455" w:type="dxa"/>
            <w:tcMar/>
          </w:tcPr>
          <w:p w:rsidR="36CF7A81" w:rsidP="36CF7A81" w:rsidRDefault="36CF7A81" w14:paraId="702EF3BD" w14:textId="66D591DD">
            <w:pPr>
              <w:rPr>
                <w:rFonts w:cs="Arial"/>
              </w:rPr>
            </w:pPr>
          </w:p>
        </w:tc>
      </w:tr>
    </w:tbl>
    <w:p w:rsidR="0004747D" w:rsidRDefault="0004747D" w14:paraId="06997734" w14:textId="77777777">
      <w:pPr>
        <w:spacing w:after="200" w:line="276" w:lineRule="auto"/>
        <w:rPr>
          <w:rFonts w:eastAsia="Arial" w:cs="Arial"/>
          <w:sz w:val="32"/>
          <w:szCs w:val="32"/>
        </w:rPr>
      </w:pPr>
      <w:r>
        <w:rPr>
          <w:rFonts w:eastAsia="Arial" w:cs="Arial"/>
          <w:sz w:val="32"/>
          <w:szCs w:val="32"/>
        </w:rPr>
        <w:br w:type="page"/>
      </w:r>
    </w:p>
    <w:p w:rsidR="5617CBD9" w:rsidP="755B0FB3" w:rsidRDefault="5617CBD9" w14:paraId="0AC5AC19" w14:textId="7A612ABF">
      <w:pPr>
        <w:rPr>
          <w:rFonts w:eastAsia="Arial" w:cs="Arial"/>
          <w:sz w:val="32"/>
          <w:szCs w:val="32"/>
        </w:rPr>
      </w:pPr>
      <w:r w:rsidRPr="755B0FB3">
        <w:rPr>
          <w:rFonts w:eastAsia="Arial" w:cs="Arial"/>
          <w:sz w:val="32"/>
          <w:szCs w:val="32"/>
        </w:rPr>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Pr="0004747D" w:rsidR="798FF03A" w:rsidTr="3B262558" w14:paraId="67C3AA83" w14:textId="77777777">
        <w:trPr>
          <w:trHeight w:val="300"/>
        </w:trPr>
        <w:tc>
          <w:tcPr>
            <w:tcW w:w="10455" w:type="dxa"/>
            <w:tcMar/>
          </w:tcPr>
          <w:p w:rsidR="1642BA95" w:rsidP="12D8CBA7" w:rsidRDefault="1642BA95" w14:paraId="2F3FBA95" w14:textId="1F61A559">
            <w:r w:rsidRPr="12D8CBA7">
              <w:rPr>
                <w:rFonts w:eastAsia="Arial" w:cs="Arial"/>
              </w:rPr>
              <w:t>Designing assessments and giving feedback is something I have reflected on extensively over the last year. When reviewing the first assessment brief I created for Academic and Employability Skills in June 2024, I recognised opportunities to strengthen the sequencing and scaffolding of tasks to better support students’ gradual progression (K2). At the time, I introduced a short report early in the term, as it carried a lighter weighting and was supported by planning tools and templates. However, through student observations and discussion, I realised that many first-term learners would benefit from more step-by-step preparation before completing a report-style task. This insight highlighted the importance of aligning assessment timing with student readiness and emotional confidence (K1; K3).</w:t>
            </w:r>
          </w:p>
          <w:p w:rsidR="00D3FE13" w:rsidP="1702F0DB" w:rsidRDefault="00D3FE13" w14:paraId="41000509" w14:textId="56755C62">
            <w:pPr>
              <w:rPr>
                <w:rFonts w:eastAsia="Arial" w:cs="Arial"/>
              </w:rPr>
            </w:pPr>
          </w:p>
          <w:p w:rsidR="6A1171FE" w:rsidP="00D3FE13" w:rsidRDefault="6A1171FE" w14:paraId="453C524E" w14:textId="2622EDD7">
            <w:r w:rsidRPr="1E619938">
              <w:rPr>
                <w:rFonts w:eastAsia="Arial" w:cs="Arial"/>
              </w:rPr>
              <w:t xml:space="preserve">With this hindsight, I developed the brief to allow more time for students to build the skills required for the report and reordered the curriculum so familiar topics (such as presentation skills) were taught earlier, with more challenging topics later. This reflects Fellows’ (2024) recommendation for gradual scaffolding and led to calmer students and a reduction in academic misconduct, with numbers reducing to six across the cohort (K2; K3; V2). My practice in assessment design has also evolved through collaboration with my Birmingham Module Leader counterpart (V5). Together, we created a brief that shifted from assessment of learning to assessment for learning (Fellows, 2024). The current process-based portfolio structure, where each task builds toward a final 1,200-word report, has resulted in students demonstrating stronger awareness of research skills and </w:t>
            </w:r>
            <w:r w:rsidRPr="1E619938" w:rsidR="6AFA2CB8">
              <w:rPr>
                <w:rFonts w:eastAsia="Arial" w:cs="Arial"/>
              </w:rPr>
              <w:t>reporting that they feel</w:t>
            </w:r>
            <w:r w:rsidRPr="1E619938">
              <w:rPr>
                <w:rFonts w:eastAsia="Arial" w:cs="Arial"/>
              </w:rPr>
              <w:t xml:space="preserve"> more prepared for Task 3. This is likely to lead to fewer misconduct cases and higher submission rates.</w:t>
            </w:r>
          </w:p>
          <w:p w:rsidR="5D5002EE" w:rsidP="33929E9D" w:rsidRDefault="265973A0" w14:paraId="1E5DEBED" w14:textId="7ECC304B">
            <w:pPr>
              <w:spacing w:before="240" w:after="240"/>
              <w:rPr>
                <w:rFonts w:eastAsia="Arial" w:cs="Arial"/>
              </w:rPr>
            </w:pPr>
            <w:r w:rsidRPr="53ABC808">
              <w:rPr>
                <w:rFonts w:eastAsia="Arial" w:cs="Arial"/>
              </w:rPr>
              <w:t xml:space="preserve">As deputy programme manager, I have recently contributed to the review of 2026 briefs submitted by other module leaders, working closely with my programme manager and the Birmingham counterpart for </w:t>
            </w:r>
            <w:r w:rsidRPr="53ABC808" w:rsidR="0913FFB0">
              <w:rPr>
                <w:rFonts w:eastAsia="Arial" w:cs="Arial"/>
              </w:rPr>
              <w:t xml:space="preserve">the </w:t>
            </w:r>
            <w:r w:rsidRPr="53ABC808">
              <w:rPr>
                <w:rFonts w:eastAsia="Arial" w:cs="Arial"/>
              </w:rPr>
              <w:t>Business Skills for the Workplace</w:t>
            </w:r>
            <w:r w:rsidRPr="53ABC808" w:rsidR="0164F512">
              <w:rPr>
                <w:rFonts w:eastAsia="Arial" w:cs="Arial"/>
              </w:rPr>
              <w:t xml:space="preserve"> Certificate</w:t>
            </w:r>
            <w:r w:rsidRPr="53ABC808">
              <w:rPr>
                <w:rFonts w:eastAsia="Arial" w:cs="Arial"/>
              </w:rPr>
              <w:t xml:space="preserve"> to ensure briefs meet UWTSD standards and are appropriate for students (V5; K5). </w:t>
            </w:r>
            <w:r w:rsidRPr="53ABC808" w:rsidR="0953D651">
              <w:rPr>
                <w:rFonts w:eastAsia="Arial" w:cs="Arial"/>
              </w:rPr>
              <w:t>My experience of asking too much of students too soon also helped me identify when others risked doing the same (K1; V1).</w:t>
            </w:r>
            <w:r w:rsidRPr="53ABC808">
              <w:rPr>
                <w:rFonts w:eastAsia="Arial" w:cs="Arial"/>
              </w:rPr>
              <w:t xml:space="preserve"> I made suggestions to simplify language based on my understanding of how assessment wording can alienate widening participation students (Butcher et al., 2017)</w:t>
            </w:r>
            <w:r w:rsidRPr="53ABC808" w:rsidR="355CEBF5">
              <w:rPr>
                <w:rFonts w:eastAsia="Arial" w:cs="Arial"/>
              </w:rPr>
              <w:t xml:space="preserve">, </w:t>
            </w:r>
            <w:r w:rsidRPr="53ABC808" w:rsidR="356B31FA">
              <w:rPr>
                <w:rFonts w:eastAsia="Arial" w:cs="Arial"/>
              </w:rPr>
              <w:t>supported</w:t>
            </w:r>
            <w:r w:rsidRPr="53ABC808" w:rsidR="355CEBF5">
              <w:rPr>
                <w:rFonts w:eastAsia="Arial" w:cs="Arial"/>
              </w:rPr>
              <w:t xml:space="preserve"> by training I took part in regarding assessments</w:t>
            </w:r>
            <w:r w:rsidRPr="53ABC808" w:rsidR="3AB04B9C">
              <w:rPr>
                <w:rFonts w:eastAsia="Arial" w:cs="Arial"/>
              </w:rPr>
              <w:t xml:space="preserve"> during UWTSD’s Assessment Symposiums</w:t>
            </w:r>
            <w:r w:rsidRPr="53ABC808" w:rsidR="355CEBF5">
              <w:rPr>
                <w:rFonts w:eastAsia="Arial" w:cs="Arial"/>
              </w:rPr>
              <w:t xml:space="preserve"> (A</w:t>
            </w:r>
            <w:r w:rsidRPr="53ABC808" w:rsidR="48A97CC7">
              <w:rPr>
                <w:rFonts w:eastAsia="Arial" w:cs="Arial"/>
              </w:rPr>
              <w:t>5</w:t>
            </w:r>
            <w:r w:rsidRPr="53ABC808" w:rsidR="355CEBF5">
              <w:rPr>
                <w:rFonts w:eastAsia="Arial" w:cs="Arial"/>
              </w:rPr>
              <w:t>)</w:t>
            </w:r>
            <w:r w:rsidRPr="53ABC808">
              <w:rPr>
                <w:rFonts w:eastAsia="Arial" w:cs="Arial"/>
              </w:rPr>
              <w:t xml:space="preserve">.  </w:t>
            </w:r>
            <w:r w:rsidRPr="53ABC808" w:rsidR="6D779366">
              <w:rPr>
                <w:rFonts w:eastAsia="Arial" w:cs="Arial"/>
              </w:rPr>
              <w:t>I</w:t>
            </w:r>
            <w:r w:rsidRPr="53ABC808" w:rsidR="36CCC900">
              <w:rPr>
                <w:rFonts w:eastAsia="Arial" w:cs="Arial"/>
              </w:rPr>
              <w:t xml:space="preserve"> also</w:t>
            </w:r>
            <w:r w:rsidRPr="53ABC808" w:rsidR="6D779366">
              <w:rPr>
                <w:rFonts w:eastAsia="Arial" w:cs="Arial"/>
              </w:rPr>
              <w:t xml:space="preserve"> advised o</w:t>
            </w:r>
            <w:r w:rsidRPr="53ABC808" w:rsidR="4D91F6C8">
              <w:rPr>
                <w:rFonts w:eastAsia="Arial" w:cs="Arial"/>
              </w:rPr>
              <w:t xml:space="preserve">n </w:t>
            </w:r>
            <w:r w:rsidRPr="53ABC808" w:rsidR="13BDFD98">
              <w:rPr>
                <w:rFonts w:eastAsia="Arial" w:cs="Arial"/>
              </w:rPr>
              <w:t xml:space="preserve">providing </w:t>
            </w:r>
            <w:r w:rsidRPr="53ABC808" w:rsidR="51BD763F">
              <w:rPr>
                <w:rFonts w:eastAsia="Arial" w:cs="Arial"/>
              </w:rPr>
              <w:t xml:space="preserve">more accessible guidance </w:t>
            </w:r>
            <w:r w:rsidRPr="53ABC808" w:rsidR="75073C6A">
              <w:rPr>
                <w:rFonts w:eastAsia="Arial" w:cs="Arial"/>
              </w:rPr>
              <w:t xml:space="preserve">on </w:t>
            </w:r>
            <w:r w:rsidRPr="53ABC808" w:rsidR="51BD763F">
              <w:rPr>
                <w:rFonts w:eastAsia="Arial" w:cs="Arial"/>
              </w:rPr>
              <w:t xml:space="preserve">how to meet </w:t>
            </w:r>
            <w:r w:rsidRPr="53ABC808" w:rsidR="4F92A120">
              <w:rPr>
                <w:rFonts w:eastAsia="Arial" w:cs="Arial"/>
              </w:rPr>
              <w:t xml:space="preserve">specific </w:t>
            </w:r>
            <w:r w:rsidRPr="53ABC808" w:rsidR="51BD763F">
              <w:rPr>
                <w:rFonts w:eastAsia="Arial" w:cs="Arial"/>
              </w:rPr>
              <w:t xml:space="preserve">criteria, and </w:t>
            </w:r>
            <w:r w:rsidRPr="53ABC808" w:rsidR="6D779366">
              <w:rPr>
                <w:rFonts w:eastAsia="Arial" w:cs="Arial"/>
              </w:rPr>
              <w:t>set</w:t>
            </w:r>
            <w:r w:rsidRPr="53ABC808" w:rsidR="1512998B">
              <w:rPr>
                <w:rFonts w:eastAsia="Arial" w:cs="Arial"/>
              </w:rPr>
              <w:t>ting</w:t>
            </w:r>
            <w:r w:rsidRPr="53ABC808" w:rsidR="6D779366">
              <w:rPr>
                <w:rFonts w:eastAsia="Arial" w:cs="Arial"/>
              </w:rPr>
              <w:t xml:space="preserve"> more realistic exp</w:t>
            </w:r>
            <w:r w:rsidRPr="53ABC808" w:rsidR="778E2FAE">
              <w:rPr>
                <w:rFonts w:eastAsia="Arial" w:cs="Arial"/>
              </w:rPr>
              <w:t xml:space="preserve">ectations </w:t>
            </w:r>
            <w:r w:rsidRPr="53ABC808" w:rsidR="6D779366">
              <w:rPr>
                <w:rFonts w:eastAsia="Arial" w:cs="Arial"/>
              </w:rPr>
              <w:t>of Level 4 students</w:t>
            </w:r>
            <w:r w:rsidRPr="53ABC808" w:rsidR="049003B9">
              <w:rPr>
                <w:rFonts w:eastAsia="Arial" w:cs="Arial"/>
              </w:rPr>
              <w:t xml:space="preserve">, </w:t>
            </w:r>
            <w:r w:rsidRPr="53ABC808" w:rsidR="6D779366">
              <w:rPr>
                <w:rFonts w:eastAsia="Arial" w:cs="Arial"/>
              </w:rPr>
              <w:t>for example, focusi</w:t>
            </w:r>
            <w:r w:rsidRPr="53ABC808" w:rsidR="47999B6B">
              <w:rPr>
                <w:rFonts w:eastAsia="Arial" w:cs="Arial"/>
              </w:rPr>
              <w:t xml:space="preserve">ng on asking </w:t>
            </w:r>
            <w:r w:rsidRPr="53ABC808" w:rsidR="6D779366">
              <w:rPr>
                <w:rFonts w:eastAsia="Arial" w:cs="Arial"/>
              </w:rPr>
              <w:t>students to describe or explain, rather than</w:t>
            </w:r>
            <w:r w:rsidRPr="53ABC808" w:rsidR="1D05EDB7">
              <w:rPr>
                <w:rFonts w:eastAsia="Arial" w:cs="Arial"/>
              </w:rPr>
              <w:t xml:space="preserve"> </w:t>
            </w:r>
            <w:r w:rsidRPr="53ABC808" w:rsidR="6D779366">
              <w:rPr>
                <w:rFonts w:eastAsia="Arial" w:cs="Arial"/>
              </w:rPr>
              <w:t>analyse or critically compare</w:t>
            </w:r>
            <w:r w:rsidRPr="53ABC808" w:rsidR="59001394">
              <w:rPr>
                <w:rFonts w:eastAsia="Arial" w:cs="Arial"/>
              </w:rPr>
              <w:t xml:space="preserve">. </w:t>
            </w:r>
            <w:r w:rsidRPr="53ABC808">
              <w:rPr>
                <w:rFonts w:eastAsia="Arial" w:cs="Arial"/>
              </w:rPr>
              <w:t>This process enhanced my understanding of how briefs should be designed and communicated, how our programme assesses students, and how institutional standards must be upheld (V4</w:t>
            </w:r>
            <w:r w:rsidRPr="53ABC808" w:rsidR="55B101EA">
              <w:rPr>
                <w:rFonts w:eastAsia="Arial" w:cs="Arial"/>
              </w:rPr>
              <w:t>;</w:t>
            </w:r>
            <w:r w:rsidRPr="53ABC808" w:rsidR="74D36B8F">
              <w:rPr>
                <w:rFonts w:eastAsia="Arial" w:cs="Arial"/>
              </w:rPr>
              <w:t xml:space="preserve"> </w:t>
            </w:r>
            <w:r w:rsidRPr="53ABC808" w:rsidR="55B101EA">
              <w:rPr>
                <w:rFonts w:eastAsia="Arial" w:cs="Arial"/>
              </w:rPr>
              <w:t>K5</w:t>
            </w:r>
            <w:r w:rsidRPr="53ABC808">
              <w:rPr>
                <w:rFonts w:eastAsia="Arial" w:cs="Arial"/>
              </w:rPr>
              <w:t>).</w:t>
            </w:r>
          </w:p>
          <w:p w:rsidR="1697C4B6" w:rsidP="3B262558" w:rsidRDefault="1697C4B6" w14:paraId="5D10490C" w14:textId="463A071F">
            <w:pPr>
              <w:spacing w:before="240" w:after="240"/>
              <w:rPr>
                <w:rFonts w:eastAsia="Arial" w:cs="Arial"/>
              </w:rPr>
            </w:pPr>
            <w:r w:rsidRPr="3B262558" w:rsidR="77F0F9FA">
              <w:rPr>
                <w:rFonts w:eastAsia="Arial" w:cs="Arial"/>
              </w:rPr>
              <w:t xml:space="preserve">As a final reflection, I have also </w:t>
            </w:r>
            <w:r w:rsidRPr="3B262558" w:rsidR="1948DE7D">
              <w:rPr>
                <w:rFonts w:eastAsia="Arial" w:cs="Arial"/>
              </w:rPr>
              <w:t xml:space="preserve">considered </w:t>
            </w:r>
            <w:r w:rsidRPr="3B262558" w:rsidR="77F0F9FA">
              <w:rPr>
                <w:rFonts w:eastAsia="Arial" w:cs="Arial"/>
              </w:rPr>
              <w:t xml:space="preserve">how I give, and instruct others to give, feedback. Although summative feedback is </w:t>
            </w:r>
            <w:r w:rsidRPr="3B262558" w:rsidR="77F0F9FA">
              <w:rPr>
                <w:rFonts w:eastAsia="Arial" w:cs="Arial"/>
              </w:rPr>
              <w:t>generally sufficient</w:t>
            </w:r>
            <w:r w:rsidRPr="3B262558" w:rsidR="77F0F9FA">
              <w:rPr>
                <w:rFonts w:eastAsia="Arial" w:cs="Arial"/>
              </w:rPr>
              <w:t xml:space="preserve">, I believe students </w:t>
            </w:r>
            <w:r w:rsidRPr="3B262558" w:rsidR="7174F261">
              <w:rPr>
                <w:rFonts w:eastAsia="Arial" w:cs="Arial"/>
              </w:rPr>
              <w:t xml:space="preserve">do not always access this feedback in </w:t>
            </w:r>
            <w:r w:rsidRPr="3B262558" w:rsidR="7174F261">
              <w:rPr>
                <w:rFonts w:eastAsia="Arial" w:cs="Arial"/>
              </w:rPr>
              <w:t>good time</w:t>
            </w:r>
            <w:r w:rsidRPr="3B262558" w:rsidR="7174F261">
              <w:rPr>
                <w:rFonts w:eastAsia="Arial" w:cs="Arial"/>
              </w:rPr>
              <w:t xml:space="preserve"> to improve for the next term</w:t>
            </w:r>
            <w:r w:rsidRPr="3B262558" w:rsidR="77F0F9FA">
              <w:rPr>
                <w:rFonts w:eastAsia="Arial" w:cs="Arial"/>
              </w:rPr>
              <w:t xml:space="preserve">. To address this, I plan to use Weeks 9 and 10, </w:t>
            </w:r>
            <w:r w:rsidRPr="3B262558" w:rsidR="69FEE3AF">
              <w:rPr>
                <w:rFonts w:eastAsia="Arial" w:cs="Arial"/>
              </w:rPr>
              <w:t>during</w:t>
            </w:r>
            <w:r w:rsidRPr="3B262558" w:rsidR="77F0F9FA">
              <w:rPr>
                <w:rFonts w:eastAsia="Arial" w:cs="Arial"/>
              </w:rPr>
              <w:t xml:space="preserve"> </w:t>
            </w:r>
            <w:r w:rsidRPr="3B262558" w:rsidR="69FEE3AF">
              <w:rPr>
                <w:rFonts w:eastAsia="Arial" w:cs="Arial"/>
              </w:rPr>
              <w:t xml:space="preserve">which </w:t>
            </w:r>
            <w:r w:rsidRPr="3B262558" w:rsidR="765C4861">
              <w:rPr>
                <w:rFonts w:eastAsia="Arial" w:cs="Arial"/>
              </w:rPr>
              <w:t>little</w:t>
            </w:r>
            <w:r w:rsidRPr="3B262558" w:rsidR="69FEE3AF">
              <w:rPr>
                <w:rFonts w:eastAsia="Arial" w:cs="Arial"/>
              </w:rPr>
              <w:t xml:space="preserve"> new material is introduced, </w:t>
            </w:r>
            <w:r w:rsidRPr="3B262558" w:rsidR="77F0F9FA">
              <w:rPr>
                <w:rFonts w:eastAsia="Arial" w:cs="Arial"/>
              </w:rPr>
              <w:t xml:space="preserve">and students are focused on assignments, </w:t>
            </w:r>
            <w:r w:rsidRPr="3B262558" w:rsidR="5A6AA99D">
              <w:rPr>
                <w:rFonts w:eastAsia="Arial" w:cs="Arial"/>
              </w:rPr>
              <w:t xml:space="preserve">to offer </w:t>
            </w:r>
            <w:r w:rsidRPr="3B262558" w:rsidR="77F0F9FA">
              <w:rPr>
                <w:rFonts w:eastAsia="Arial" w:cs="Arial"/>
              </w:rPr>
              <w:t>short “</w:t>
            </w:r>
            <w:r w:rsidRPr="3B262558" w:rsidR="77F0F9FA">
              <w:rPr>
                <w:rFonts w:eastAsia="Arial" w:cs="Arial"/>
              </w:rPr>
              <w:t>mini-tutorials</w:t>
            </w:r>
            <w:r w:rsidRPr="3B262558" w:rsidR="77F0F9FA">
              <w:rPr>
                <w:rFonts w:eastAsia="Arial" w:cs="Arial"/>
              </w:rPr>
              <w:t xml:space="preserve">.” These will allow lecturers </w:t>
            </w:r>
            <w:r w:rsidRPr="3B262558" w:rsidR="44E941C4">
              <w:rPr>
                <w:rFonts w:eastAsia="Arial" w:cs="Arial"/>
              </w:rPr>
              <w:t xml:space="preserve">to </w:t>
            </w:r>
            <w:r w:rsidRPr="3B262558" w:rsidR="27227CAD">
              <w:rPr>
                <w:rFonts w:eastAsia="Arial" w:cs="Arial"/>
              </w:rPr>
              <w:t>offer</w:t>
            </w:r>
            <w:r w:rsidRPr="3B262558" w:rsidR="3A126EA0">
              <w:rPr>
                <w:rFonts w:eastAsia="Arial" w:cs="Arial"/>
              </w:rPr>
              <w:t xml:space="preserve"> individual support and opportunity for </w:t>
            </w:r>
            <w:r w:rsidRPr="3B262558" w:rsidR="77F0F9FA">
              <w:rPr>
                <w:rFonts w:eastAsia="Arial" w:cs="Arial"/>
              </w:rPr>
              <w:t>skill development ahead of the final task (</w:t>
            </w:r>
            <w:r w:rsidRPr="3B262558" w:rsidR="06B4E301">
              <w:rPr>
                <w:rFonts w:eastAsia="Arial" w:cs="Arial"/>
              </w:rPr>
              <w:t>K1)</w:t>
            </w:r>
            <w:r w:rsidRPr="3B262558" w:rsidR="122D279C">
              <w:rPr>
                <w:rFonts w:eastAsia="Arial" w:cs="Arial"/>
              </w:rPr>
              <w:t>.</w:t>
            </w:r>
            <w:r w:rsidRPr="3B262558" w:rsidR="36065710">
              <w:rPr>
                <w:rFonts w:eastAsia="Arial" w:cs="Arial"/>
              </w:rPr>
              <w:t xml:space="preserve"> I </w:t>
            </w:r>
            <w:r w:rsidRPr="3B262558" w:rsidR="605FE31A">
              <w:rPr>
                <w:rFonts w:eastAsia="Arial" w:cs="Arial"/>
              </w:rPr>
              <w:t>have</w:t>
            </w:r>
            <w:r w:rsidRPr="3B262558" w:rsidR="36065710">
              <w:rPr>
                <w:rFonts w:eastAsia="Arial" w:cs="Arial"/>
              </w:rPr>
              <w:t xml:space="preserve"> </w:t>
            </w:r>
            <w:r w:rsidRPr="3B262558" w:rsidR="605FE31A">
              <w:rPr>
                <w:rFonts w:eastAsia="Arial" w:cs="Arial"/>
              </w:rPr>
              <w:t>given</w:t>
            </w:r>
            <w:r w:rsidRPr="3B262558" w:rsidR="36065710">
              <w:rPr>
                <w:rFonts w:eastAsia="Arial" w:cs="Arial"/>
              </w:rPr>
              <w:t xml:space="preserve"> lecturers a set of questions they can reflect with each student on, to ensure consistency across these ‘mini’ tutorials (K5).</w:t>
            </w:r>
            <w:r w:rsidRPr="3B262558" w:rsidR="38C60D73">
              <w:rPr>
                <w:rFonts w:eastAsia="Arial" w:cs="Arial"/>
              </w:rPr>
              <w:t xml:space="preserve"> In addition, </w:t>
            </w:r>
            <w:r w:rsidRPr="3B262558" w:rsidR="30281CE5">
              <w:rPr>
                <w:rFonts w:eastAsia="Arial" w:cs="Arial"/>
              </w:rPr>
              <w:t>recognising that students struggle to access their summative feedback (K3) as the teachers and modules change (</w:t>
            </w:r>
            <w:r w:rsidRPr="3B262558" w:rsidR="1FA4D184">
              <w:rPr>
                <w:rFonts w:eastAsia="Arial" w:cs="Arial"/>
              </w:rPr>
              <w:t>V4)</w:t>
            </w:r>
            <w:r w:rsidRPr="3B262558" w:rsidR="30281CE5">
              <w:rPr>
                <w:rFonts w:eastAsia="Arial" w:cs="Arial"/>
              </w:rPr>
              <w:t xml:space="preserve">, </w:t>
            </w:r>
            <w:r w:rsidRPr="3B262558" w:rsidR="38C60D73">
              <w:rPr>
                <w:rFonts w:eastAsia="Arial" w:cs="Arial"/>
              </w:rPr>
              <w:t xml:space="preserve">next term the PM and I will run a ‘Feedback Clinic’ </w:t>
            </w:r>
            <w:r w:rsidRPr="3B262558" w:rsidR="0AA21AF4">
              <w:rPr>
                <w:rFonts w:eastAsia="Arial" w:cs="Arial"/>
              </w:rPr>
              <w:t>on the Business Skills programme</w:t>
            </w:r>
            <w:r w:rsidRPr="3B262558" w:rsidR="38C60D73">
              <w:rPr>
                <w:rFonts w:eastAsia="Arial" w:cs="Arial"/>
              </w:rPr>
              <w:t xml:space="preserve">, to help students access and understand the feedback they received </w:t>
            </w:r>
            <w:r w:rsidRPr="3B262558" w:rsidR="0B6CB698">
              <w:rPr>
                <w:rFonts w:eastAsia="Arial" w:cs="Arial"/>
              </w:rPr>
              <w:t>t</w:t>
            </w:r>
            <w:r w:rsidRPr="3B262558" w:rsidR="2ABEAB4D">
              <w:rPr>
                <w:rFonts w:eastAsia="Arial" w:cs="Arial"/>
              </w:rPr>
              <w:t>o</w:t>
            </w:r>
            <w:r w:rsidRPr="3B262558" w:rsidR="38C60D73">
              <w:rPr>
                <w:rFonts w:eastAsia="Arial" w:cs="Arial"/>
              </w:rPr>
              <w:t xml:space="preserve"> improve</w:t>
            </w:r>
            <w:r w:rsidRPr="3B262558" w:rsidR="68C9FCE3">
              <w:rPr>
                <w:rFonts w:eastAsia="Arial" w:cs="Arial"/>
              </w:rPr>
              <w:t xml:space="preserve"> future assessments.</w:t>
            </w:r>
          </w:p>
          <w:p w:rsidR="1697C4B6" w:rsidP="1697C4B6" w:rsidRDefault="1697C4B6" w14:paraId="6E15E099" w14:textId="7A3FC3E0">
            <w:pPr>
              <w:rPr>
                <w:rFonts w:cs="Arial"/>
                <w:b/>
                <w:bCs/>
                <w:sz w:val="32"/>
                <w:szCs w:val="32"/>
              </w:rPr>
            </w:pPr>
          </w:p>
          <w:p w:rsidR="1697C4B6" w:rsidP="1697C4B6" w:rsidRDefault="1697C4B6" w14:paraId="051023FF" w14:textId="7C3BC26B">
            <w:pPr>
              <w:rPr>
                <w:rFonts w:cs="Arial"/>
                <w:b/>
                <w:bCs/>
                <w:sz w:val="32"/>
                <w:szCs w:val="32"/>
              </w:rPr>
            </w:pPr>
          </w:p>
          <w:p w:rsidR="1697C4B6" w:rsidP="1697C4B6" w:rsidRDefault="1697C4B6" w14:paraId="694D2F60" w14:textId="06A634BD">
            <w:pPr>
              <w:rPr>
                <w:rFonts w:cs="Arial"/>
                <w:b/>
                <w:bCs/>
                <w:sz w:val="32"/>
                <w:szCs w:val="32"/>
              </w:rPr>
            </w:pPr>
          </w:p>
          <w:p w:rsidR="1697C4B6" w:rsidP="1697C4B6" w:rsidRDefault="1697C4B6" w14:paraId="7480DBB9" w14:textId="193D42F6">
            <w:pPr>
              <w:rPr>
                <w:rFonts w:cs="Arial"/>
                <w:b/>
                <w:bCs/>
                <w:sz w:val="32"/>
                <w:szCs w:val="32"/>
              </w:rPr>
            </w:pPr>
          </w:p>
          <w:p w:rsidR="1697C4B6" w:rsidP="1697C4B6" w:rsidRDefault="1697C4B6" w14:paraId="50E38402" w14:textId="4C55F4B0">
            <w:pPr>
              <w:rPr>
                <w:rFonts w:cs="Arial"/>
                <w:b/>
                <w:bCs/>
                <w:sz w:val="32"/>
                <w:szCs w:val="32"/>
              </w:rPr>
            </w:pPr>
          </w:p>
          <w:p w:rsidR="1697C4B6" w:rsidP="1697C4B6" w:rsidRDefault="1697C4B6" w14:paraId="40CD5348" w14:textId="2B570725">
            <w:pPr>
              <w:rPr>
                <w:rFonts w:cs="Arial"/>
                <w:b/>
                <w:bCs/>
                <w:sz w:val="32"/>
                <w:szCs w:val="32"/>
              </w:rPr>
            </w:pPr>
          </w:p>
          <w:p w:rsidR="1697C4B6" w:rsidP="1697C4B6" w:rsidRDefault="1697C4B6" w14:paraId="1540DC4D" w14:textId="3FC9C6D4">
            <w:pPr>
              <w:rPr>
                <w:rFonts w:cs="Arial"/>
                <w:b/>
                <w:bCs/>
                <w:sz w:val="32"/>
                <w:szCs w:val="32"/>
              </w:rPr>
            </w:pPr>
          </w:p>
          <w:p w:rsidRPr="0004747D" w:rsidR="798FF03A" w:rsidP="798FF03A" w:rsidRDefault="798FF03A" w14:paraId="628B9336" w14:textId="05677DC4">
            <w:pPr>
              <w:rPr>
                <w:rFonts w:cs="Arial"/>
                <w:b/>
                <w:bCs/>
                <w:sz w:val="32"/>
                <w:szCs w:val="32"/>
              </w:rPr>
            </w:pPr>
          </w:p>
          <w:p w:rsidRPr="0004747D" w:rsidR="798FF03A" w:rsidP="798FF03A" w:rsidRDefault="798FF03A" w14:paraId="34ED7AD9" w14:textId="0678F049">
            <w:pPr>
              <w:rPr>
                <w:rFonts w:cs="Arial"/>
                <w:b/>
                <w:bCs/>
                <w:sz w:val="32"/>
                <w:szCs w:val="32"/>
              </w:rPr>
            </w:pPr>
          </w:p>
        </w:tc>
      </w:tr>
    </w:tbl>
    <w:p w:rsidRPr="0004747D" w:rsidR="798FF03A" w:rsidP="798FF03A" w:rsidRDefault="798FF03A" w14:paraId="191F2ED2" w14:textId="1C7D5389">
      <w:pPr>
        <w:rPr>
          <w:rFonts w:cs="Arial"/>
          <w:b/>
          <w:bCs/>
          <w:sz w:val="32"/>
          <w:szCs w:val="32"/>
        </w:rPr>
      </w:pPr>
    </w:p>
    <w:p w:rsidRPr="0004747D" w:rsidR="67D46217" w:rsidP="3B262558" w:rsidRDefault="67D46217" w14:paraId="4C83E7E8" w14:textId="00EAD37A">
      <w:pPr>
        <w:pStyle w:val="Normal"/>
        <w:spacing w:after="200" w:line="276" w:lineRule="auto"/>
        <w:rPr>
          <w:rFonts w:eastAsia="Arial" w:cs="Arial"/>
          <w:sz w:val="32"/>
          <w:szCs w:val="32"/>
        </w:rPr>
      </w:pPr>
      <w:r w:rsidRPr="3B262558" w:rsidR="67D46217">
        <w:rPr>
          <w:rFonts w:eastAsia="Arial" w:cs="Arial"/>
          <w:sz w:val="32"/>
          <w:szCs w:val="32"/>
        </w:rPr>
        <w:t>Evidencing Area of Activity 4 (A4): Support and guide learners</w:t>
      </w:r>
    </w:p>
    <w:p w:rsidR="01D91B63" w:rsidRDefault="01D91B63" w14:paraId="33637501" w14:textId="6975656D"/>
    <w:tbl>
      <w:tblPr>
        <w:tblStyle w:val="TableGrid"/>
        <w:tblW w:w="0" w:type="auto"/>
        <w:tblLayout w:type="fixed"/>
        <w:tblLook w:val="06A0" w:firstRow="1" w:lastRow="0" w:firstColumn="1" w:lastColumn="0" w:noHBand="1" w:noVBand="1"/>
      </w:tblPr>
      <w:tblGrid>
        <w:gridCol w:w="10455"/>
      </w:tblGrid>
      <w:tr w:rsidRPr="0004747D" w:rsidR="798FF03A" w:rsidTr="3B262558" w14:paraId="60B0ED31" w14:textId="77777777">
        <w:trPr>
          <w:trHeight w:val="300"/>
        </w:trPr>
        <w:tc>
          <w:tcPr>
            <w:tcW w:w="10455" w:type="dxa"/>
            <w:tcMar/>
          </w:tcPr>
          <w:p w:rsidR="76DE03E6" w:rsidP="76DE03E6" w:rsidRDefault="76DE03E6" w14:paraId="2972FF6E" w14:textId="47FA3784">
            <w:pPr>
              <w:rPr>
                <w:rFonts w:eastAsia="Arial" w:cs="Arial"/>
              </w:rPr>
            </w:pPr>
          </w:p>
          <w:p w:rsidR="3014753E" w:rsidP="76DE03E6" w:rsidRDefault="5461C2E4" w14:paraId="137919E2" w14:textId="500126A8">
            <w:pPr>
              <w:rPr>
                <w:rFonts w:eastAsia="Arial" w:cs="Arial"/>
              </w:rPr>
            </w:pPr>
            <w:r w:rsidRPr="3B262558" w:rsidR="210A5FF3">
              <w:rPr>
                <w:rFonts w:eastAsia="Arial" w:cs="Arial"/>
              </w:rPr>
              <w:t xml:space="preserve">In my role as Deputy Programme Manager, I work closely with the Student Success team and Programme Manager (V5) to help students transition into higher education. Many students struggle in their first terms with a sense of belonging, which can negatively </w:t>
            </w:r>
            <w:r w:rsidRPr="3B262558" w:rsidR="210A5FF3">
              <w:rPr>
                <w:rFonts w:eastAsia="Arial" w:cs="Arial"/>
              </w:rPr>
              <w:t>impact</w:t>
            </w:r>
            <w:r w:rsidRPr="3B262558" w:rsidR="210A5FF3">
              <w:rPr>
                <w:rFonts w:eastAsia="Arial" w:cs="Arial"/>
              </w:rPr>
              <w:t xml:space="preserve"> confidence, engagement, and </w:t>
            </w:r>
            <w:r w:rsidRPr="3B262558" w:rsidR="44828BDD">
              <w:rPr>
                <w:rFonts w:eastAsia="Arial" w:cs="Arial"/>
              </w:rPr>
              <w:t>retention</w:t>
            </w:r>
            <w:r w:rsidRPr="3B262558" w:rsidR="210A5FF3">
              <w:rPr>
                <w:rFonts w:eastAsia="Arial" w:cs="Arial"/>
              </w:rPr>
              <w:t xml:space="preserve"> (Bakour, 2024; Fernando &amp; Kenny, 2021) (V1; V4). </w:t>
            </w:r>
            <w:r w:rsidRPr="3B262558" w:rsidR="3AF55B28">
              <w:rPr>
                <w:rFonts w:eastAsia="Arial" w:cs="Arial"/>
              </w:rPr>
              <w:t>Morgan (2024</w:t>
            </w:r>
            <w:r w:rsidRPr="3B262558" w:rsidR="1945CB9D">
              <w:rPr>
                <w:rFonts w:eastAsia="Arial" w:cs="Arial"/>
              </w:rPr>
              <w:t>, par. 1</w:t>
            </w:r>
            <w:r w:rsidRPr="3B262558" w:rsidR="3AF55B28">
              <w:rPr>
                <w:rFonts w:eastAsia="Arial" w:cs="Arial"/>
              </w:rPr>
              <w:t xml:space="preserve">) argues that “fostering a sense of belonging among </w:t>
            </w:r>
            <w:r w:rsidRPr="3B262558" w:rsidR="3AF55B28">
              <w:rPr>
                <w:rFonts w:eastAsia="Arial" w:cs="Arial"/>
              </w:rPr>
              <w:t>students</w:t>
            </w:r>
            <w:r w:rsidRPr="3B262558" w:rsidR="3AF55B28">
              <w:rPr>
                <w:rFonts w:eastAsia="Arial" w:cs="Arial"/>
              </w:rPr>
              <w:t xml:space="preserve"> [is] a crucial element for academic success, student retention, and overall wellbeing” and insists that “creating a culture of belonging has become a strategic necessity</w:t>
            </w:r>
            <w:r w:rsidRPr="3B262558" w:rsidR="5D4119A3">
              <w:rPr>
                <w:rFonts w:eastAsia="Arial" w:cs="Arial"/>
              </w:rPr>
              <w:t>”</w:t>
            </w:r>
            <w:r w:rsidRPr="3B262558" w:rsidR="68F09829">
              <w:rPr>
                <w:rFonts w:eastAsia="Arial" w:cs="Arial"/>
              </w:rPr>
              <w:t>.</w:t>
            </w:r>
            <w:r w:rsidRPr="3B262558" w:rsidR="7984E5CA">
              <w:rPr>
                <w:rFonts w:eastAsia="Arial" w:cs="Arial"/>
              </w:rPr>
              <w:t xml:space="preserve"> </w:t>
            </w:r>
            <w:r w:rsidRPr="3B262558" w:rsidR="210A5FF3">
              <w:rPr>
                <w:rFonts w:eastAsia="Arial" w:cs="Arial"/>
              </w:rPr>
              <w:t xml:space="preserve">To </w:t>
            </w:r>
            <w:r w:rsidRPr="3B262558" w:rsidR="5999CEA3">
              <w:rPr>
                <w:rFonts w:eastAsia="Arial" w:cs="Arial"/>
              </w:rPr>
              <w:t>meet</w:t>
            </w:r>
            <w:r w:rsidRPr="3B262558" w:rsidR="210A5FF3">
              <w:rPr>
                <w:rFonts w:eastAsia="Arial" w:cs="Arial"/>
              </w:rPr>
              <w:t xml:space="preserve"> this</w:t>
            </w:r>
            <w:r w:rsidRPr="3B262558" w:rsidR="210A5FF3">
              <w:rPr>
                <w:rFonts w:eastAsia="Arial" w:cs="Arial"/>
              </w:rPr>
              <w:t xml:space="preserve">, </w:t>
            </w:r>
            <w:r w:rsidRPr="3B262558" w:rsidR="3B63CE43">
              <w:rPr>
                <w:rFonts w:eastAsia="Arial" w:cs="Arial"/>
              </w:rPr>
              <w:t>I have been</w:t>
            </w:r>
            <w:r w:rsidRPr="3B262558" w:rsidR="34969882">
              <w:rPr>
                <w:rFonts w:eastAsia="Arial" w:cs="Arial"/>
              </w:rPr>
              <w:t xml:space="preserve"> part of</w:t>
            </w:r>
            <w:r w:rsidRPr="3B262558" w:rsidR="210A5FF3">
              <w:rPr>
                <w:rFonts w:eastAsia="Arial" w:cs="Arial"/>
              </w:rPr>
              <w:t xml:space="preserve"> t</w:t>
            </w:r>
            <w:r w:rsidRPr="3B262558" w:rsidR="53BDC325">
              <w:rPr>
                <w:rFonts w:eastAsia="Arial" w:cs="Arial"/>
              </w:rPr>
              <w:t xml:space="preserve">wo </w:t>
            </w:r>
            <w:r w:rsidRPr="3B262558" w:rsidR="210A5FF3">
              <w:rPr>
                <w:rFonts w:eastAsia="Arial" w:cs="Arial"/>
              </w:rPr>
              <w:t>initiatives to enhance student experience and foster community</w:t>
            </w:r>
            <w:r w:rsidRPr="3B262558" w:rsidR="422090EC">
              <w:rPr>
                <w:rFonts w:eastAsia="Arial" w:cs="Arial"/>
              </w:rPr>
              <w:t xml:space="preserve"> (V3; K1; V2).</w:t>
            </w:r>
          </w:p>
          <w:p w:rsidR="76DE03E6" w:rsidP="76DE03E6" w:rsidRDefault="76DE03E6" w14:paraId="181706EC" w14:textId="33F3FBD2">
            <w:pPr>
              <w:rPr>
                <w:rFonts w:eastAsia="Arial" w:cs="Arial"/>
              </w:rPr>
            </w:pPr>
          </w:p>
          <w:p w:rsidR="6A77E9FF" w:rsidP="04AD8F7B" w:rsidRDefault="6A77E9FF" w14:paraId="0CA69AE3" w14:textId="20F05CF3">
            <w:r w:rsidRPr="3B262558" w:rsidR="0954C698">
              <w:rPr>
                <w:rFonts w:eastAsia="Arial" w:cs="Arial"/>
              </w:rPr>
              <w:t xml:space="preserve">The first was a team-based “pub quiz” for 100+ students on Welcome Day, designed to </w:t>
            </w:r>
            <w:r w:rsidRPr="3B262558" w:rsidR="6226690B">
              <w:rPr>
                <w:rFonts w:eastAsia="Arial" w:cs="Arial"/>
              </w:rPr>
              <w:t xml:space="preserve">promote </w:t>
            </w:r>
            <w:r w:rsidRPr="3B262558" w:rsidR="0954C698">
              <w:rPr>
                <w:rFonts w:eastAsia="Arial" w:cs="Arial"/>
              </w:rPr>
              <w:t>active peer interaction. Working as Quiz Masters, the Programme Manager and I created a relaxed environment that boosted energy and helped students feel comfortable approaching us early for support</w:t>
            </w:r>
            <w:r w:rsidRPr="3B262558" w:rsidR="4303A056">
              <w:rPr>
                <w:rFonts w:eastAsia="Arial" w:cs="Arial"/>
              </w:rPr>
              <w:t xml:space="preserve">, </w:t>
            </w:r>
            <w:r w:rsidRPr="3B262558" w:rsidR="4303A056">
              <w:rPr>
                <w:rFonts w:eastAsia="Arial" w:cs="Arial"/>
              </w:rPr>
              <w:t>evidenced</w:t>
            </w:r>
            <w:r w:rsidRPr="3B262558" w:rsidR="4303A056">
              <w:rPr>
                <w:rFonts w:eastAsia="Arial" w:cs="Arial"/>
              </w:rPr>
              <w:t xml:space="preserve"> by the increase in emails received in the first weeks of term</w:t>
            </w:r>
            <w:r w:rsidRPr="3B262558" w:rsidR="0954C698">
              <w:rPr>
                <w:rFonts w:eastAsia="Arial" w:cs="Arial"/>
              </w:rPr>
              <w:t xml:space="preserve"> (V1; V2; V4). Building on this sense of community, we also introduced </w:t>
            </w:r>
            <w:r w:rsidRPr="3B262558" w:rsidR="45AE6B8A">
              <w:rPr>
                <w:rFonts w:eastAsia="Arial" w:cs="Arial"/>
              </w:rPr>
              <w:t xml:space="preserve">our second initiative, a </w:t>
            </w:r>
            <w:r w:rsidRPr="3B262558" w:rsidR="0954C698">
              <w:rPr>
                <w:rFonts w:eastAsia="Arial" w:cs="Arial"/>
              </w:rPr>
              <w:t>Week 3 Get Together</w:t>
            </w:r>
            <w:r w:rsidRPr="3B262558" w:rsidR="4B71A605">
              <w:rPr>
                <w:rFonts w:eastAsia="Arial" w:cs="Arial"/>
              </w:rPr>
              <w:t xml:space="preserve"> event</w:t>
            </w:r>
            <w:r w:rsidRPr="3B262558" w:rsidR="0954C698">
              <w:rPr>
                <w:rFonts w:eastAsia="Arial" w:cs="Arial"/>
              </w:rPr>
              <w:t xml:space="preserve"> for students across terms to socialise and meet staff. Although attendance was lower than hoped, feedback was positive</w:t>
            </w:r>
            <w:r w:rsidRPr="3B262558" w:rsidR="18EB671D">
              <w:rPr>
                <w:rFonts w:eastAsia="Arial" w:cs="Arial"/>
              </w:rPr>
              <w:t xml:space="preserve"> with comments such as </w:t>
            </w:r>
            <w:r w:rsidRPr="3B262558" w:rsidR="072F9A08">
              <w:rPr>
                <w:rFonts w:eastAsia="Arial" w:cs="Arial"/>
              </w:rPr>
              <w:t>“more of these please!</w:t>
            </w:r>
            <w:r w:rsidRPr="3B262558" w:rsidR="072F9A08">
              <w:rPr>
                <w:rFonts w:eastAsia="Arial" w:cs="Arial"/>
              </w:rPr>
              <w:t>”.</w:t>
            </w:r>
            <w:r w:rsidRPr="3B262558" w:rsidR="0954C698">
              <w:rPr>
                <w:rFonts w:eastAsia="Arial" w:cs="Arial"/>
              </w:rPr>
              <w:t xml:space="preserve"> I plan to increase participation by promoting the event more directly in </w:t>
            </w:r>
            <w:r w:rsidRPr="3B262558" w:rsidR="3D6FC5E4">
              <w:rPr>
                <w:rFonts w:eastAsia="Arial" w:cs="Arial"/>
              </w:rPr>
              <w:t xml:space="preserve">Term 2 and 3 </w:t>
            </w:r>
            <w:r w:rsidRPr="3B262558" w:rsidR="0954C698">
              <w:rPr>
                <w:rFonts w:eastAsia="Arial" w:cs="Arial"/>
              </w:rPr>
              <w:t>classes.</w:t>
            </w:r>
          </w:p>
          <w:p w:rsidR="47EA94EC" w:rsidP="78A2607C" w:rsidRDefault="5AD0356D" w14:paraId="1261AAD8" w14:textId="095D3D11">
            <w:pPr>
              <w:spacing w:before="240" w:after="240"/>
              <w:rPr>
                <w:rFonts w:eastAsia="Arial" w:cs="Arial"/>
              </w:rPr>
            </w:pPr>
            <w:r w:rsidRPr="3B262558" w:rsidR="1A5696C7">
              <w:rPr>
                <w:rFonts w:eastAsia="Arial" w:cs="Arial"/>
              </w:rPr>
              <w:t>Since taking the pro</w:t>
            </w:r>
            <w:r w:rsidRPr="3B262558" w:rsidR="1A5696C7">
              <w:rPr>
                <w:rFonts w:eastAsia="Arial" w:cs="Arial"/>
              </w:rPr>
              <w:t>gramme, my c</w:t>
            </w:r>
            <w:r w:rsidRPr="3B262558" w:rsidR="1A5696C7">
              <w:rPr>
                <w:rFonts w:eastAsia="Arial" w:cs="Arial"/>
              </w:rPr>
              <w:t>olle</w:t>
            </w:r>
            <w:r w:rsidRPr="3B262558" w:rsidR="1A5696C7">
              <w:rPr>
                <w:rFonts w:eastAsia="Arial" w:cs="Arial"/>
              </w:rPr>
              <w:t>ague and I hav</w:t>
            </w:r>
            <w:r w:rsidRPr="3B262558" w:rsidR="1A5696C7">
              <w:rPr>
                <w:rFonts w:eastAsia="Arial" w:cs="Arial"/>
              </w:rPr>
              <w:t>e significantly increased pastoral support to students,</w:t>
            </w:r>
            <w:r w:rsidRPr="3B262558" w:rsidR="006A69FB">
              <w:rPr>
                <w:rFonts w:eastAsia="Arial" w:cs="Arial"/>
              </w:rPr>
              <w:t xml:space="preserve"> </w:t>
            </w:r>
            <w:r w:rsidRPr="3B262558" w:rsidR="1AC8458C">
              <w:rPr>
                <w:rFonts w:eastAsia="Arial" w:cs="Arial"/>
              </w:rPr>
              <w:t>collaborating</w:t>
            </w:r>
            <w:r w:rsidRPr="3B262558" w:rsidR="006A69FB">
              <w:rPr>
                <w:rFonts w:eastAsia="Arial" w:cs="Arial"/>
              </w:rPr>
              <w:t xml:space="preserve"> with the Student Success and Learning Support team (V5</w:t>
            </w:r>
            <w:r w:rsidRPr="3B262558" w:rsidR="006A69FB">
              <w:rPr>
                <w:rFonts w:eastAsia="Arial" w:cs="Arial"/>
              </w:rPr>
              <w:t>), to ensu</w:t>
            </w:r>
            <w:r w:rsidRPr="3B262558" w:rsidR="006A69FB">
              <w:rPr>
                <w:rFonts w:eastAsia="Arial" w:cs="Arial"/>
              </w:rPr>
              <w:t>re that student needs are met (V1; V2)</w:t>
            </w:r>
            <w:r w:rsidRPr="3B262558" w:rsidR="006A69FB">
              <w:rPr>
                <w:rFonts w:eastAsia="Arial" w:cs="Arial"/>
              </w:rPr>
              <w:t xml:space="preserve">.  </w:t>
            </w:r>
            <w:r w:rsidRPr="3B262558" w:rsidR="006A69FB">
              <w:rPr>
                <w:rFonts w:eastAsia="Arial" w:cs="Arial"/>
              </w:rPr>
              <w:t>W</w:t>
            </w:r>
            <w:r w:rsidRPr="3B262558" w:rsidR="46D17022">
              <w:rPr>
                <w:rFonts w:eastAsia="Arial" w:cs="Arial"/>
              </w:rPr>
              <w:t>idening participation students often require</w:t>
            </w:r>
            <w:r w:rsidRPr="3B262558" w:rsidR="250BA496">
              <w:rPr>
                <w:rFonts w:eastAsia="Arial" w:cs="Arial"/>
              </w:rPr>
              <w:t xml:space="preserve"> </w:t>
            </w:r>
            <w:r w:rsidRPr="3B262558" w:rsidR="3F201B2A">
              <w:rPr>
                <w:rFonts w:eastAsia="Arial" w:cs="Arial"/>
              </w:rPr>
              <w:t>subst</w:t>
            </w:r>
            <w:r w:rsidRPr="3B262558" w:rsidR="3F201B2A">
              <w:rPr>
                <w:rFonts w:eastAsia="Arial" w:cs="Arial"/>
              </w:rPr>
              <w:t>antial</w:t>
            </w:r>
            <w:r w:rsidRPr="3B262558" w:rsidR="250BA496">
              <w:rPr>
                <w:rFonts w:eastAsia="Arial" w:cs="Arial"/>
              </w:rPr>
              <w:t xml:space="preserve"> </w:t>
            </w:r>
            <w:r w:rsidRPr="3B262558" w:rsidR="46D17022">
              <w:rPr>
                <w:rFonts w:eastAsia="Arial" w:cs="Arial"/>
              </w:rPr>
              <w:t>pastoral support</w:t>
            </w:r>
            <w:r w:rsidRPr="3B262558" w:rsidR="30F8D4E8">
              <w:rPr>
                <w:rFonts w:eastAsia="Arial" w:cs="Arial"/>
              </w:rPr>
              <w:t xml:space="preserve"> </w:t>
            </w:r>
            <w:r w:rsidRPr="3B262558" w:rsidR="46D17022">
              <w:rPr>
                <w:rFonts w:eastAsia="Arial" w:cs="Arial"/>
              </w:rPr>
              <w:t>(</w:t>
            </w:r>
            <w:r w:rsidRPr="3B262558" w:rsidR="46D17022">
              <w:rPr>
                <w:rFonts w:eastAsia="Arial" w:cs="Arial"/>
              </w:rPr>
              <w:t>Wixcey</w:t>
            </w:r>
            <w:r w:rsidRPr="3B262558" w:rsidR="46D17022">
              <w:rPr>
                <w:rFonts w:eastAsia="Arial" w:cs="Arial"/>
              </w:rPr>
              <w:t>, Cropley, Shearer, 2024)</w:t>
            </w:r>
            <w:r w:rsidRPr="3B262558" w:rsidR="0187D786">
              <w:rPr>
                <w:rFonts w:eastAsia="Arial" w:cs="Arial"/>
              </w:rPr>
              <w:t xml:space="preserve"> an</w:t>
            </w:r>
            <w:r w:rsidRPr="3B262558" w:rsidR="40FF3CA2">
              <w:rPr>
                <w:rFonts w:eastAsia="Arial" w:cs="Arial"/>
              </w:rPr>
              <w:t>d t</w:t>
            </w:r>
            <w:r w:rsidRPr="3B262558" w:rsidR="560A251B">
              <w:rPr>
                <w:rFonts w:eastAsia="Arial" w:cs="Arial"/>
              </w:rPr>
              <w:t>his</w:t>
            </w:r>
            <w:r w:rsidRPr="3B262558" w:rsidR="5D334CEB">
              <w:rPr>
                <w:rFonts w:eastAsia="Arial" w:cs="Arial"/>
              </w:rPr>
              <w:t xml:space="preserve"> involves</w:t>
            </w:r>
            <w:r w:rsidRPr="3B262558" w:rsidR="200915AD">
              <w:rPr>
                <w:rFonts w:eastAsia="Arial" w:cs="Arial"/>
              </w:rPr>
              <w:t xml:space="preserve"> referring </w:t>
            </w:r>
            <w:r w:rsidRPr="3B262558" w:rsidR="7887ED14">
              <w:rPr>
                <w:rFonts w:eastAsia="Arial" w:cs="Arial"/>
              </w:rPr>
              <w:t xml:space="preserve">students to wellbeing, guidance </w:t>
            </w:r>
            <w:r w:rsidRPr="3B262558" w:rsidR="179B394E">
              <w:rPr>
                <w:rFonts w:eastAsia="Arial" w:cs="Arial"/>
              </w:rPr>
              <w:t>about</w:t>
            </w:r>
            <w:r w:rsidRPr="3B262558" w:rsidR="7C4E5B0E">
              <w:rPr>
                <w:rFonts w:eastAsia="Arial" w:cs="Arial"/>
              </w:rPr>
              <w:t xml:space="preserve"> </w:t>
            </w:r>
            <w:r w:rsidRPr="3B262558" w:rsidR="7C4E5B0E">
              <w:rPr>
                <w:rFonts w:eastAsia="Arial" w:cs="Arial"/>
              </w:rPr>
              <w:t>missed</w:t>
            </w:r>
            <w:r w:rsidRPr="3B262558" w:rsidR="7887ED14">
              <w:rPr>
                <w:rFonts w:eastAsia="Arial" w:cs="Arial"/>
              </w:rPr>
              <w:t xml:space="preserve"> classes, and meeting </w:t>
            </w:r>
            <w:r w:rsidRPr="3B262558" w:rsidR="6D86FE1B">
              <w:rPr>
                <w:rFonts w:eastAsia="Arial" w:cs="Arial"/>
              </w:rPr>
              <w:t xml:space="preserve">with </w:t>
            </w:r>
            <w:r w:rsidRPr="3B262558" w:rsidR="7887ED14">
              <w:rPr>
                <w:rFonts w:eastAsia="Arial" w:cs="Arial"/>
              </w:rPr>
              <w:t>anxious</w:t>
            </w:r>
            <w:r w:rsidRPr="3B262558" w:rsidR="04C987C6">
              <w:rPr>
                <w:rFonts w:eastAsia="Arial" w:cs="Arial"/>
              </w:rPr>
              <w:t xml:space="preserve"> </w:t>
            </w:r>
            <w:r w:rsidRPr="3B262558" w:rsidR="7887ED14">
              <w:rPr>
                <w:rFonts w:eastAsia="Arial" w:cs="Arial"/>
              </w:rPr>
              <w:t xml:space="preserve">or </w:t>
            </w:r>
            <w:r w:rsidRPr="3B262558" w:rsidR="1204D7C3">
              <w:rPr>
                <w:rFonts w:eastAsia="Arial" w:cs="Arial"/>
              </w:rPr>
              <w:t>struggling</w:t>
            </w:r>
            <w:r w:rsidRPr="3B262558" w:rsidR="7887ED14">
              <w:rPr>
                <w:rFonts w:eastAsia="Arial" w:cs="Arial"/>
              </w:rPr>
              <w:t xml:space="preserve"> students</w:t>
            </w:r>
            <w:r w:rsidRPr="3B262558" w:rsidR="5331BA22">
              <w:rPr>
                <w:rFonts w:eastAsia="Arial" w:cs="Arial"/>
              </w:rPr>
              <w:t xml:space="preserve">, </w:t>
            </w:r>
            <w:r w:rsidRPr="3B262558" w:rsidR="71436A02">
              <w:rPr>
                <w:rFonts w:eastAsia="Arial" w:cs="Arial"/>
              </w:rPr>
              <w:t>often</w:t>
            </w:r>
            <w:r w:rsidRPr="3B262558" w:rsidR="5331BA22">
              <w:rPr>
                <w:rFonts w:eastAsia="Arial" w:cs="Arial"/>
              </w:rPr>
              <w:t xml:space="preserve"> following up multiple times</w:t>
            </w:r>
            <w:r w:rsidRPr="3B262558" w:rsidR="727EFE44">
              <w:rPr>
                <w:rFonts w:eastAsia="Arial" w:cs="Arial"/>
              </w:rPr>
              <w:t xml:space="preserve"> by phone or email</w:t>
            </w:r>
            <w:r w:rsidRPr="3B262558" w:rsidR="197F6FD3">
              <w:rPr>
                <w:rFonts w:eastAsia="Arial" w:cs="Arial"/>
              </w:rPr>
              <w:t xml:space="preserve">. </w:t>
            </w:r>
            <w:r w:rsidRPr="3B262558" w:rsidR="67AECCBA">
              <w:rPr>
                <w:rFonts w:eastAsia="Arial" w:cs="Arial"/>
              </w:rPr>
              <w:t>S</w:t>
            </w:r>
            <w:r w:rsidRPr="3B262558" w:rsidR="729AE863">
              <w:rPr>
                <w:rFonts w:eastAsia="Arial" w:cs="Arial"/>
              </w:rPr>
              <w:t xml:space="preserve">uch support can </w:t>
            </w:r>
            <w:r w:rsidRPr="3B262558" w:rsidR="729AE863">
              <w:rPr>
                <w:rFonts w:eastAsia="Arial" w:cs="Arial"/>
              </w:rPr>
              <w:t>impact</w:t>
            </w:r>
            <w:r w:rsidRPr="3B262558" w:rsidR="729AE863">
              <w:rPr>
                <w:rFonts w:eastAsia="Arial" w:cs="Arial"/>
              </w:rPr>
              <w:t xml:space="preserve"> academic outcomes (V3)</w:t>
            </w:r>
            <w:r w:rsidRPr="3B262558" w:rsidR="4D4C051A">
              <w:rPr>
                <w:rFonts w:eastAsia="Arial" w:cs="Arial"/>
              </w:rPr>
              <w:t xml:space="preserve"> </w:t>
            </w:r>
            <w:r w:rsidRPr="3B262558" w:rsidR="4D4C051A">
              <w:rPr>
                <w:rFonts w:eastAsia="Arial" w:cs="Arial"/>
              </w:rPr>
              <w:t>(</w:t>
            </w:r>
            <w:r w:rsidRPr="3B262558" w:rsidR="4D4C051A">
              <w:rPr>
                <w:rFonts w:eastAsia="Arial" w:cs="Arial"/>
              </w:rPr>
              <w:t>W</w:t>
            </w:r>
            <w:r w:rsidRPr="3B262558" w:rsidR="4D4C051A">
              <w:rPr>
                <w:rFonts w:eastAsia="Arial" w:cs="Arial"/>
              </w:rPr>
              <w:t>ixcey</w:t>
            </w:r>
            <w:r w:rsidRPr="3B262558" w:rsidR="4D4C051A">
              <w:rPr>
                <w:rFonts w:eastAsia="Arial" w:cs="Arial"/>
              </w:rPr>
              <w:t>, Cropley, Shearer, 2024) and</w:t>
            </w:r>
            <w:r w:rsidRPr="3B262558" w:rsidR="3AF3D691">
              <w:rPr>
                <w:rFonts w:eastAsia="Arial" w:cs="Arial"/>
              </w:rPr>
              <w:t xml:space="preserve"> our efforts </w:t>
            </w:r>
            <w:r w:rsidRPr="3B262558" w:rsidR="4667E5DF">
              <w:rPr>
                <w:rFonts w:eastAsia="Arial" w:cs="Arial"/>
              </w:rPr>
              <w:t>to support students and foster community have been reflected in</w:t>
            </w:r>
            <w:r w:rsidRPr="3B262558" w:rsidR="4D4C051A">
              <w:rPr>
                <w:rFonts w:eastAsia="Arial" w:cs="Arial"/>
              </w:rPr>
              <w:t xml:space="preserve"> </w:t>
            </w:r>
            <w:r w:rsidRPr="3B262558" w:rsidR="37C07F83">
              <w:rPr>
                <w:rFonts w:eastAsia="Arial" w:cs="Arial"/>
              </w:rPr>
              <w:t>improved</w:t>
            </w:r>
            <w:r w:rsidRPr="3B262558" w:rsidR="67B50E14">
              <w:rPr>
                <w:rFonts w:eastAsia="Arial" w:cs="Arial"/>
              </w:rPr>
              <w:t xml:space="preserve"> outcomes</w:t>
            </w:r>
            <w:r w:rsidRPr="3B262558" w:rsidR="19F8E606">
              <w:rPr>
                <w:rFonts w:eastAsia="Arial" w:cs="Arial"/>
              </w:rPr>
              <w:t xml:space="preserve"> on</w:t>
            </w:r>
            <w:r w:rsidRPr="3B262558" w:rsidR="23B9BDDF">
              <w:rPr>
                <w:rFonts w:eastAsia="Arial" w:cs="Arial"/>
              </w:rPr>
              <w:t xml:space="preserve"> our programme</w:t>
            </w:r>
            <w:r w:rsidRPr="3B262558" w:rsidR="081A1A3B">
              <w:rPr>
                <w:rFonts w:eastAsia="Arial" w:cs="Arial"/>
              </w:rPr>
              <w:t xml:space="preserve">, with </w:t>
            </w:r>
            <w:r w:rsidRPr="3B262558" w:rsidR="4AA900C7">
              <w:rPr>
                <w:rFonts w:eastAsia="Arial" w:cs="Arial"/>
              </w:rPr>
              <w:t xml:space="preserve">completion </w:t>
            </w:r>
            <w:r w:rsidRPr="3B262558" w:rsidR="081A1A3B">
              <w:rPr>
                <w:rFonts w:eastAsia="Arial" w:cs="Arial"/>
              </w:rPr>
              <w:t xml:space="preserve">numbers </w:t>
            </w:r>
            <w:r w:rsidRPr="3B262558" w:rsidR="6EFCE794">
              <w:rPr>
                <w:rFonts w:eastAsia="Arial" w:cs="Arial"/>
              </w:rPr>
              <w:t>increa</w:t>
            </w:r>
            <w:r w:rsidRPr="3B262558" w:rsidR="081A1A3B">
              <w:rPr>
                <w:rFonts w:eastAsia="Arial" w:cs="Arial"/>
              </w:rPr>
              <w:t>sing</w:t>
            </w:r>
            <w:r w:rsidRPr="3B262558" w:rsidR="222BB7CB">
              <w:rPr>
                <w:rFonts w:eastAsia="Arial" w:cs="Arial"/>
              </w:rPr>
              <w:t xml:space="preserve"> from</w:t>
            </w:r>
            <w:r w:rsidRPr="3B262558" w:rsidR="081A1A3B">
              <w:rPr>
                <w:rFonts w:eastAsia="Arial" w:cs="Arial"/>
              </w:rPr>
              <w:t xml:space="preserve"> </w:t>
            </w:r>
            <w:r w:rsidRPr="3B262558" w:rsidR="2ED89862">
              <w:rPr>
                <w:rFonts w:eastAsia="Arial" w:cs="Arial"/>
              </w:rPr>
              <w:t>36% in the 2023/24 academic year to 88% completion in 2024/25</w:t>
            </w:r>
            <w:r w:rsidRPr="3B262558" w:rsidR="1D887FC7">
              <w:rPr>
                <w:rFonts w:eastAsia="Arial" w:cs="Arial"/>
              </w:rPr>
              <w:t xml:space="preserve"> </w:t>
            </w:r>
            <w:r w:rsidRPr="3B262558" w:rsidR="0AE56CDB">
              <w:rPr>
                <w:rFonts w:eastAsia="Arial" w:cs="Arial"/>
              </w:rPr>
              <w:t>so far</w:t>
            </w:r>
            <w:r w:rsidRPr="3B262558" w:rsidR="6BD6576B">
              <w:rPr>
                <w:rFonts w:eastAsia="Arial" w:cs="Arial"/>
              </w:rPr>
              <w:t xml:space="preserve"> (Demetriou, 2025).</w:t>
            </w:r>
          </w:p>
          <w:p w:rsidR="4C422C8E" w:rsidP="32EEC954" w:rsidRDefault="4C422C8E" w14:paraId="46340D8D" w14:textId="571EB064">
            <w:pPr>
              <w:spacing w:before="240" w:after="240"/>
              <w:rPr>
                <w:rFonts w:eastAsia="Arial" w:cs="Arial"/>
              </w:rPr>
            </w:pPr>
            <w:r w:rsidRPr="3B262558" w:rsidR="708260BE">
              <w:rPr>
                <w:rFonts w:eastAsia="Arial" w:cs="Arial"/>
              </w:rPr>
              <w:t xml:space="preserve">Further to pastoral </w:t>
            </w:r>
            <w:r w:rsidRPr="3B262558" w:rsidR="6A992A4C">
              <w:rPr>
                <w:rFonts w:eastAsia="Arial" w:cs="Arial"/>
              </w:rPr>
              <w:t>support, this</w:t>
            </w:r>
            <w:r w:rsidRPr="3B262558" w:rsidR="4DDB7550">
              <w:rPr>
                <w:rFonts w:eastAsia="Arial" w:cs="Arial"/>
              </w:rPr>
              <w:t xml:space="preserve"> term </w:t>
            </w:r>
            <w:r w:rsidRPr="3B262558" w:rsidR="186DA760">
              <w:rPr>
                <w:rFonts w:eastAsia="Arial" w:cs="Arial"/>
              </w:rPr>
              <w:t xml:space="preserve">I </w:t>
            </w:r>
            <w:r w:rsidRPr="3B262558" w:rsidR="4EF6D359">
              <w:rPr>
                <w:rFonts w:eastAsia="Arial" w:cs="Arial"/>
              </w:rPr>
              <w:t xml:space="preserve">worked </w:t>
            </w:r>
            <w:r w:rsidRPr="3B262558" w:rsidR="2B08A31C">
              <w:rPr>
                <w:rFonts w:eastAsia="Arial" w:cs="Arial"/>
              </w:rPr>
              <w:t xml:space="preserve">more closely </w:t>
            </w:r>
            <w:r w:rsidRPr="3B262558" w:rsidR="4EF6D359">
              <w:rPr>
                <w:rFonts w:eastAsia="Arial" w:cs="Arial"/>
              </w:rPr>
              <w:t xml:space="preserve">with the Learning Support team and </w:t>
            </w:r>
            <w:r w:rsidRPr="3B262558" w:rsidR="1110CD74">
              <w:rPr>
                <w:rFonts w:eastAsia="Arial" w:cs="Arial"/>
              </w:rPr>
              <w:t xml:space="preserve">took </w:t>
            </w:r>
            <w:r w:rsidRPr="3B262558" w:rsidR="140C51CA">
              <w:rPr>
                <w:rFonts w:eastAsia="Arial" w:cs="Arial"/>
              </w:rPr>
              <w:t xml:space="preserve">greater </w:t>
            </w:r>
            <w:r w:rsidRPr="3B262558" w:rsidR="140C51CA">
              <w:rPr>
                <w:rFonts w:eastAsia="Arial" w:cs="Arial"/>
              </w:rPr>
              <w:t xml:space="preserve">responsibility </w:t>
            </w:r>
            <w:r w:rsidRPr="3B262558" w:rsidR="6A12BAEF">
              <w:rPr>
                <w:rFonts w:eastAsia="Arial" w:cs="Arial"/>
              </w:rPr>
              <w:t xml:space="preserve">for </w:t>
            </w:r>
            <w:r w:rsidRPr="3B262558" w:rsidR="37B078A9">
              <w:rPr>
                <w:rFonts w:eastAsia="Arial" w:cs="Arial"/>
              </w:rPr>
              <w:t xml:space="preserve">ensuring that </w:t>
            </w:r>
            <w:r w:rsidRPr="3B262558" w:rsidR="5E53C3FB">
              <w:rPr>
                <w:rFonts w:eastAsia="Arial" w:cs="Arial"/>
              </w:rPr>
              <w:t xml:space="preserve">our </w:t>
            </w:r>
            <w:r w:rsidRPr="3B262558" w:rsidR="140C51CA">
              <w:rPr>
                <w:rFonts w:eastAsia="Arial" w:cs="Arial"/>
              </w:rPr>
              <w:t xml:space="preserve">students with </w:t>
            </w:r>
            <w:r w:rsidRPr="3B262558" w:rsidR="140C51CA">
              <w:rPr>
                <w:rFonts w:eastAsia="Arial" w:cs="Arial"/>
              </w:rPr>
              <w:t>additional</w:t>
            </w:r>
            <w:r w:rsidRPr="3B262558" w:rsidR="140C51CA">
              <w:rPr>
                <w:rFonts w:eastAsia="Arial" w:cs="Arial"/>
              </w:rPr>
              <w:t xml:space="preserve"> needs are supported (V1; V2). The number and range of these students </w:t>
            </w:r>
            <w:r w:rsidRPr="3B262558" w:rsidR="7F8D8412">
              <w:rPr>
                <w:rFonts w:eastAsia="Arial" w:cs="Arial"/>
              </w:rPr>
              <w:t>have</w:t>
            </w:r>
            <w:r w:rsidRPr="3B262558" w:rsidR="140C51CA">
              <w:rPr>
                <w:rFonts w:eastAsia="Arial" w:cs="Arial"/>
              </w:rPr>
              <w:t xml:space="preserve"> increased in recent terms, requiring close</w:t>
            </w:r>
            <w:r w:rsidRPr="3B262558" w:rsidR="7F011905">
              <w:rPr>
                <w:rFonts w:eastAsia="Arial" w:cs="Arial"/>
              </w:rPr>
              <w:t>r</w:t>
            </w:r>
            <w:r w:rsidRPr="3B262558" w:rsidR="140C51CA">
              <w:rPr>
                <w:rFonts w:eastAsia="Arial" w:cs="Arial"/>
              </w:rPr>
              <w:t xml:space="preserve"> collaboration with Assessments, Facilities, Operations, and Learning Support (V5). </w:t>
            </w:r>
            <w:r w:rsidRPr="3B262558" w:rsidR="76A5B89C">
              <w:rPr>
                <w:rFonts w:eastAsia="Arial" w:cs="Arial"/>
              </w:rPr>
              <w:t xml:space="preserve">My colleague in Learning Support noted that I “always take the time to ascertain exactly what is needed; often going above and beyond to ensure that reasonable adjustments are made”. </w:t>
            </w:r>
            <w:r w:rsidRPr="3B262558" w:rsidR="08D529EF">
              <w:rPr>
                <w:rFonts w:eastAsia="Arial" w:cs="Arial"/>
              </w:rPr>
              <w:t xml:space="preserve">I </w:t>
            </w:r>
            <w:r w:rsidRPr="3B262558" w:rsidR="1FB2BEEE">
              <w:rPr>
                <w:rFonts w:eastAsia="Arial" w:cs="Arial"/>
              </w:rPr>
              <w:t xml:space="preserve">have </w:t>
            </w:r>
            <w:r w:rsidRPr="3B262558" w:rsidR="08D529EF">
              <w:rPr>
                <w:rFonts w:eastAsia="Arial" w:cs="Arial"/>
              </w:rPr>
              <w:t>also adapted my own materials for accessibility, adjusting colours, fonts, and layout for students with learning disabilities such as dyslexia</w:t>
            </w:r>
            <w:r w:rsidRPr="3B262558" w:rsidR="09BE8B6A">
              <w:rPr>
                <w:rFonts w:eastAsia="Arial" w:cs="Arial"/>
              </w:rPr>
              <w:t xml:space="preserve"> (V2)</w:t>
            </w:r>
            <w:r w:rsidRPr="3B262558" w:rsidR="08D529EF">
              <w:rPr>
                <w:rFonts w:eastAsia="Arial" w:cs="Arial"/>
              </w:rPr>
              <w:t xml:space="preserve">. Recognising it is not enough for me alone to do this, and that </w:t>
            </w:r>
            <w:r w:rsidRPr="3B262558" w:rsidR="5DCF06F4">
              <w:rPr>
                <w:rFonts w:eastAsia="Arial" w:cs="Arial"/>
              </w:rPr>
              <w:t xml:space="preserve">other </w:t>
            </w:r>
            <w:r w:rsidRPr="3B262558" w:rsidR="08D529EF">
              <w:rPr>
                <w:rFonts w:eastAsia="Arial" w:cs="Arial"/>
              </w:rPr>
              <w:t xml:space="preserve">module leaders cannot always attend IICL quality training </w:t>
            </w:r>
            <w:r w:rsidRPr="3B262558" w:rsidR="3101FD0A">
              <w:rPr>
                <w:rFonts w:eastAsia="Arial" w:cs="Arial"/>
              </w:rPr>
              <w:t xml:space="preserve">on the topic </w:t>
            </w:r>
            <w:r w:rsidRPr="3B262558" w:rsidR="08D529EF">
              <w:rPr>
                <w:rFonts w:eastAsia="Arial" w:cs="Arial"/>
              </w:rPr>
              <w:t>(V4), I am developing a one-page guide</w:t>
            </w:r>
            <w:r w:rsidRPr="3B262558" w:rsidR="4B38D595">
              <w:rPr>
                <w:rFonts w:eastAsia="Arial" w:cs="Arial"/>
              </w:rPr>
              <w:t xml:space="preserve"> </w:t>
            </w:r>
            <w:r w:rsidRPr="3B262558" w:rsidR="08D529EF">
              <w:rPr>
                <w:rFonts w:eastAsia="Arial" w:cs="Arial"/>
              </w:rPr>
              <w:t>on accessible materials with Learning Support (V5)</w:t>
            </w:r>
            <w:r w:rsidRPr="3B262558" w:rsidR="289DAA62">
              <w:rPr>
                <w:rFonts w:eastAsia="Arial" w:cs="Arial"/>
              </w:rPr>
              <w:t xml:space="preserve"> </w:t>
            </w:r>
            <w:r w:rsidRPr="3B262558" w:rsidR="3CFEF469">
              <w:rPr>
                <w:rFonts w:eastAsia="Arial" w:cs="Arial"/>
              </w:rPr>
              <w:t>to distribute to all module leaders next term so they can implement similar changes programme-wide (</w:t>
            </w:r>
            <w:r w:rsidRPr="3B262558" w:rsidR="6C075AAF">
              <w:rPr>
                <w:rFonts w:eastAsia="Arial" w:cs="Arial"/>
              </w:rPr>
              <w:t xml:space="preserve">V2; </w:t>
            </w:r>
            <w:r w:rsidRPr="3B262558" w:rsidR="3CFEF469">
              <w:rPr>
                <w:rFonts w:eastAsia="Arial" w:cs="Arial"/>
              </w:rPr>
              <w:t>K5).</w:t>
            </w:r>
            <w:r w:rsidRPr="3B262558" w:rsidR="63DFDEC8">
              <w:rPr>
                <w:rFonts w:eastAsia="Arial" w:cs="Arial"/>
              </w:rPr>
              <w:t xml:space="preserve"> </w:t>
            </w:r>
          </w:p>
          <w:p w:rsidRPr="0004747D" w:rsidR="798FF03A" w:rsidP="3B262558" w:rsidRDefault="798FF03A" w14:paraId="01148DD0" w14:textId="36B3BF49">
            <w:pPr>
              <w:spacing w:before="240" w:after="240"/>
              <w:rPr>
                <w:rFonts w:eastAsia="Arial" w:cs="Arial"/>
                <w:color w:val="000000" w:themeColor="text1" w:themeTint="FF" w:themeShade="FF"/>
              </w:rPr>
            </w:pPr>
            <w:r w:rsidRPr="3B262558" w:rsidR="0B06EFB7">
              <w:rPr>
                <w:rFonts w:eastAsia="Arial" w:cs="Arial"/>
                <w:color w:val="000000" w:themeColor="text1" w:themeTint="FF" w:themeShade="FF"/>
              </w:rPr>
              <w:t xml:space="preserve">In my role in the EAP department, I </w:t>
            </w:r>
            <w:r w:rsidRPr="3B262558" w:rsidR="5F529E4C">
              <w:rPr>
                <w:rFonts w:eastAsia="Arial" w:cs="Arial"/>
                <w:color w:val="000000" w:themeColor="text1" w:themeTint="FF" w:themeShade="FF"/>
              </w:rPr>
              <w:t>regularly meet</w:t>
            </w:r>
            <w:r w:rsidRPr="3B262558" w:rsidR="0B06EFB7">
              <w:rPr>
                <w:rFonts w:eastAsia="Arial" w:cs="Arial"/>
                <w:color w:val="000000" w:themeColor="text1" w:themeTint="FF" w:themeShade="FF"/>
              </w:rPr>
              <w:t xml:space="preserve"> students to </w:t>
            </w:r>
            <w:r w:rsidRPr="3B262558" w:rsidR="3B96B41F">
              <w:rPr>
                <w:rFonts w:eastAsia="Arial" w:cs="Arial"/>
                <w:color w:val="000000" w:themeColor="text1" w:themeTint="FF" w:themeShade="FF"/>
              </w:rPr>
              <w:t>offer</w:t>
            </w:r>
            <w:r w:rsidRPr="3B262558" w:rsidR="0B06EFB7">
              <w:rPr>
                <w:rFonts w:eastAsia="Arial" w:cs="Arial"/>
                <w:color w:val="000000" w:themeColor="text1" w:themeTint="FF" w:themeShade="FF"/>
              </w:rPr>
              <w:t xml:space="preserve"> </w:t>
            </w:r>
            <w:r w:rsidRPr="3B262558" w:rsidR="3B96B41F">
              <w:rPr>
                <w:rFonts w:eastAsia="Arial" w:cs="Arial"/>
                <w:color w:val="000000" w:themeColor="text1" w:themeTint="FF" w:themeShade="FF"/>
              </w:rPr>
              <w:t xml:space="preserve">guidance </w:t>
            </w:r>
            <w:r w:rsidRPr="3B262558" w:rsidR="0B06EFB7">
              <w:rPr>
                <w:rFonts w:eastAsia="Arial" w:cs="Arial"/>
                <w:color w:val="000000" w:themeColor="text1" w:themeTint="FF" w:themeShade="FF"/>
              </w:rPr>
              <w:t>on their English ability</w:t>
            </w:r>
            <w:r w:rsidRPr="3B262558" w:rsidR="20AA5D6A">
              <w:rPr>
                <w:rFonts w:eastAsia="Arial" w:cs="Arial"/>
                <w:color w:val="000000" w:themeColor="text1" w:themeTint="FF" w:themeShade="FF"/>
              </w:rPr>
              <w:t>.</w:t>
            </w:r>
            <w:r w:rsidRPr="3B262558" w:rsidR="0B06EFB7">
              <w:rPr>
                <w:rFonts w:eastAsia="Arial" w:cs="Arial"/>
                <w:color w:val="000000" w:themeColor="text1" w:themeTint="FF" w:themeShade="FF"/>
              </w:rPr>
              <w:t xml:space="preserve"> </w:t>
            </w:r>
            <w:r w:rsidRPr="3B262558" w:rsidR="5632F262">
              <w:rPr>
                <w:rFonts w:eastAsia="Arial" w:cs="Arial"/>
                <w:color w:val="000000" w:themeColor="text1" w:themeTint="FF" w:themeShade="FF"/>
              </w:rPr>
              <w:t>W</w:t>
            </w:r>
            <w:r w:rsidRPr="3B262558" w:rsidR="0B06EFB7">
              <w:rPr>
                <w:rFonts w:eastAsia="Arial" w:cs="Arial"/>
                <w:color w:val="000000" w:themeColor="text1" w:themeTint="FF" w:themeShade="FF"/>
              </w:rPr>
              <w:t xml:space="preserve">hile our campus does not offer general language classes or support, I direct students to accessible self-study resources. Often, the </w:t>
            </w:r>
            <w:r w:rsidRPr="3B262558" w:rsidR="05BA9093">
              <w:rPr>
                <w:rFonts w:eastAsia="Arial" w:cs="Arial"/>
                <w:color w:val="000000" w:themeColor="text1" w:themeTint="FF" w:themeShade="FF"/>
              </w:rPr>
              <w:t xml:space="preserve">guidance </w:t>
            </w:r>
            <w:r w:rsidRPr="3B262558" w:rsidR="0B06EFB7">
              <w:rPr>
                <w:rFonts w:eastAsia="Arial" w:cs="Arial"/>
                <w:color w:val="000000" w:themeColor="text1" w:themeTint="FF" w:themeShade="FF"/>
              </w:rPr>
              <w:t xml:space="preserve">they need </w:t>
            </w:r>
            <w:r w:rsidRPr="3B262558" w:rsidR="56F705A3">
              <w:rPr>
                <w:rFonts w:eastAsia="Arial" w:cs="Arial"/>
                <w:color w:val="000000" w:themeColor="text1" w:themeTint="FF" w:themeShade="FF"/>
              </w:rPr>
              <w:t>is</w:t>
            </w:r>
            <w:r w:rsidRPr="3B262558" w:rsidR="0B06EFB7">
              <w:rPr>
                <w:rFonts w:eastAsia="Arial" w:cs="Arial"/>
                <w:color w:val="000000" w:themeColor="text1" w:themeTint="FF" w:themeShade="FF"/>
              </w:rPr>
              <w:t xml:space="preserve"> </w:t>
            </w:r>
            <w:r w:rsidRPr="3B262558" w:rsidR="75F0B93D">
              <w:rPr>
                <w:rFonts w:eastAsia="Arial" w:cs="Arial"/>
                <w:color w:val="000000" w:themeColor="text1" w:themeTint="FF" w:themeShade="FF"/>
              </w:rPr>
              <w:t xml:space="preserve">more </w:t>
            </w:r>
            <w:r w:rsidRPr="3B262558" w:rsidR="0B06EFB7">
              <w:rPr>
                <w:rFonts w:eastAsia="Arial" w:cs="Arial"/>
                <w:color w:val="000000" w:themeColor="text1" w:themeTint="FF" w:themeShade="FF"/>
              </w:rPr>
              <w:t>reassurance on their level and abilities</w:t>
            </w:r>
            <w:r w:rsidRPr="3B262558" w:rsidR="262576CD">
              <w:rPr>
                <w:rFonts w:eastAsia="Arial" w:cs="Arial"/>
                <w:color w:val="000000" w:themeColor="text1" w:themeTint="FF" w:themeShade="FF"/>
              </w:rPr>
              <w:t xml:space="preserve"> to increase confidence</w:t>
            </w:r>
            <w:r w:rsidRPr="3B262558" w:rsidR="0B06EFB7">
              <w:rPr>
                <w:rFonts w:eastAsia="Arial" w:cs="Arial"/>
                <w:color w:val="000000" w:themeColor="text1" w:themeTint="FF" w:themeShade="FF"/>
              </w:rPr>
              <w:t xml:space="preserve"> (V1</w:t>
            </w:r>
            <w:r w:rsidRPr="3B262558" w:rsidR="246641CE">
              <w:rPr>
                <w:rFonts w:eastAsia="Arial" w:cs="Arial"/>
                <w:color w:val="000000" w:themeColor="text1" w:themeTint="FF" w:themeShade="FF"/>
              </w:rPr>
              <w:t>; K1</w:t>
            </w:r>
            <w:r w:rsidRPr="3B262558" w:rsidR="0B06EFB7">
              <w:rPr>
                <w:rFonts w:eastAsia="Arial" w:cs="Arial"/>
                <w:color w:val="000000" w:themeColor="text1" w:themeTint="FF" w:themeShade="FF"/>
              </w:rPr>
              <w:t>). I am</w:t>
            </w:r>
            <w:r w:rsidRPr="3B262558" w:rsidR="2420E8E6">
              <w:rPr>
                <w:rFonts w:eastAsia="Arial" w:cs="Arial"/>
                <w:color w:val="000000" w:themeColor="text1" w:themeTint="FF" w:themeShade="FF"/>
              </w:rPr>
              <w:t xml:space="preserve"> also </w:t>
            </w:r>
            <w:r w:rsidRPr="3B262558" w:rsidR="0B06EFB7">
              <w:rPr>
                <w:rFonts w:eastAsia="Arial" w:cs="Arial"/>
                <w:color w:val="000000" w:themeColor="text1" w:themeTint="FF" w:themeShade="FF"/>
              </w:rPr>
              <w:t>instrumental in creating engaging, student</w:t>
            </w:r>
            <w:r w:rsidRPr="3B262558" w:rsidR="08AA4EEA">
              <w:rPr>
                <w:rFonts w:eastAsia="Arial" w:cs="Arial"/>
                <w:color w:val="000000" w:themeColor="text1" w:themeTint="FF" w:themeShade="FF"/>
              </w:rPr>
              <w:t>-</w:t>
            </w:r>
            <w:r w:rsidRPr="3B262558" w:rsidR="0B06EFB7">
              <w:rPr>
                <w:rFonts w:eastAsia="Arial" w:cs="Arial"/>
                <w:color w:val="000000" w:themeColor="text1" w:themeTint="FF" w:themeShade="FF"/>
              </w:rPr>
              <w:t xml:space="preserve">led materials and working closely with my EAP co-lead (V5) to </w:t>
            </w:r>
            <w:r w:rsidRPr="3B262558" w:rsidR="0B06EFB7">
              <w:rPr>
                <w:rFonts w:eastAsia="Arial" w:cs="Arial"/>
                <w:color w:val="000000" w:themeColor="text1" w:themeTint="FF" w:themeShade="FF"/>
              </w:rPr>
              <w:t>facilitate</w:t>
            </w:r>
            <w:r w:rsidRPr="3B262558" w:rsidR="0B06EFB7">
              <w:rPr>
                <w:rFonts w:eastAsia="Arial" w:cs="Arial"/>
                <w:color w:val="000000" w:themeColor="text1" w:themeTint="FF" w:themeShade="FF"/>
              </w:rPr>
              <w:t xml:space="preserve"> these workshops</w:t>
            </w:r>
            <w:r w:rsidRPr="3B262558" w:rsidR="4C547AE0">
              <w:rPr>
                <w:rFonts w:eastAsia="Arial" w:cs="Arial"/>
                <w:color w:val="000000" w:themeColor="text1" w:themeTint="FF" w:themeShade="FF"/>
              </w:rPr>
              <w:t>.</w:t>
            </w:r>
          </w:p>
          <w:p w:rsidRPr="0004747D" w:rsidR="798FF03A" w:rsidP="798FF03A" w:rsidRDefault="798FF03A" w14:paraId="22DB3C4C" w14:textId="47510A0A">
            <w:pPr>
              <w:rPr>
                <w:rFonts w:eastAsia="Arial" w:cs="Arial"/>
                <w:color w:val="009999"/>
                <w:sz w:val="32"/>
                <w:szCs w:val="32"/>
              </w:rPr>
            </w:pPr>
          </w:p>
        </w:tc>
      </w:tr>
    </w:tbl>
    <w:p w:rsidRPr="0004747D" w:rsidR="798FF03A" w:rsidP="3B262558" w:rsidRDefault="798FF03A" w14:paraId="144CE88D" w14:textId="4E37C4FD">
      <w:pPr>
        <w:rPr>
          <w:rFonts w:eastAsia="Arial" w:cs="Arial"/>
          <w:color w:val="009999"/>
          <w:sz w:val="16"/>
          <w:szCs w:val="16"/>
        </w:rPr>
      </w:pPr>
    </w:p>
    <w:p w:rsidRPr="0004747D" w:rsidR="798FF03A" w:rsidP="798FF03A" w:rsidRDefault="798FF03A" w14:paraId="5F12D00B" w14:textId="0720F734">
      <w:pPr>
        <w:rPr>
          <w:rFonts w:eastAsia="Arial" w:cs="Arial"/>
          <w:color w:val="009999"/>
          <w:sz w:val="32"/>
          <w:szCs w:val="32"/>
        </w:rPr>
      </w:pPr>
    </w:p>
    <w:p w:rsidR="0004747D" w:rsidRDefault="0004747D" w14:paraId="12C233CE" w14:textId="77777777">
      <w:pPr>
        <w:spacing w:after="200" w:line="276" w:lineRule="auto"/>
        <w:rPr>
          <w:rFonts w:eastAsia="Arial" w:cs="Arial"/>
          <w:sz w:val="32"/>
          <w:szCs w:val="32"/>
        </w:rPr>
      </w:pPr>
      <w:bookmarkStart w:name="_Int_GMU7shk2" w:id="2"/>
      <w:r>
        <w:rPr>
          <w:rFonts w:eastAsia="Arial" w:cs="Arial"/>
          <w:sz w:val="32"/>
          <w:szCs w:val="32"/>
        </w:rPr>
        <w:br w:type="page"/>
      </w:r>
    </w:p>
    <w:p w:rsidRPr="0004747D" w:rsidR="67D46217" w:rsidP="71011167" w:rsidRDefault="67D46217" w14:paraId="18BDC4DD" w14:textId="536CDF5F">
      <w:pPr>
        <w:jc w:val="both"/>
        <w:rPr>
          <w:rFonts w:eastAsia="Arial" w:cs="Arial"/>
          <w:sz w:val="32"/>
          <w:szCs w:val="32"/>
          <w:highlight w:val="yellow"/>
        </w:rPr>
      </w:pPr>
      <w:r w:rsidRPr="3B262558" w:rsidR="67D46217">
        <w:rPr>
          <w:rFonts w:eastAsia="Arial" w:cs="Arial"/>
          <w:sz w:val="32"/>
          <w:szCs w:val="32"/>
        </w:rPr>
        <w:t>Evidencing Area of Activity 5 (A5):</w:t>
      </w:r>
      <w:r w:rsidRPr="3B262558" w:rsidR="67D46217">
        <w:rPr>
          <w:rFonts w:eastAsia="Arial" w:cs="Arial"/>
          <w:sz w:val="24"/>
          <w:szCs w:val="24"/>
        </w:rPr>
        <w:t xml:space="preserve"> </w:t>
      </w:r>
      <w:r w:rsidRPr="3B262558" w:rsidR="67D46217">
        <w:rPr>
          <w:rFonts w:eastAsia="Arial" w:cs="Arial"/>
          <w:sz w:val="32"/>
          <w:szCs w:val="32"/>
        </w:rPr>
        <w:t xml:space="preserve">Enhance practice through own continuing professional </w:t>
      </w:r>
      <w:r w:rsidRPr="3B262558" w:rsidR="67D46217">
        <w:rPr>
          <w:rFonts w:eastAsia="Arial" w:cs="Arial"/>
          <w:sz w:val="32"/>
          <w:szCs w:val="32"/>
        </w:rPr>
        <w:t>development</w:t>
      </w:r>
      <w:r w:rsidRPr="3B262558" w:rsidR="67D46217">
        <w:rPr>
          <w:rFonts w:eastAsia="Arial" w:cs="Arial"/>
          <w:sz w:val="32"/>
          <w:szCs w:val="32"/>
        </w:rPr>
        <w:t> </w:t>
      </w:r>
      <w:bookmarkEnd w:id="2"/>
    </w:p>
    <w:tbl>
      <w:tblPr>
        <w:tblStyle w:val="TableGrid"/>
        <w:tblW w:w="0" w:type="auto"/>
        <w:tblLayout w:type="fixed"/>
        <w:tblLook w:val="06A0" w:firstRow="1" w:lastRow="0" w:firstColumn="1" w:lastColumn="0" w:noHBand="1" w:noVBand="1"/>
      </w:tblPr>
      <w:tblGrid>
        <w:gridCol w:w="10455"/>
      </w:tblGrid>
      <w:tr w:rsidRPr="0004747D" w:rsidR="798FF03A" w:rsidTr="3B262558" w14:paraId="5EF8E269" w14:textId="77777777">
        <w:trPr>
          <w:trHeight w:val="300"/>
        </w:trPr>
        <w:tc>
          <w:tcPr>
            <w:tcW w:w="10455" w:type="dxa"/>
            <w:tcMar/>
          </w:tcPr>
          <w:p w:rsidRPr="0004747D" w:rsidR="798FF03A" w:rsidP="76DE03E6" w:rsidRDefault="4FBBC263" w14:paraId="37213DE2" w14:textId="0D875EE1">
            <w:pPr>
              <w:rPr>
                <w:rFonts w:eastAsia="Arial" w:cs="Arial"/>
              </w:rPr>
            </w:pPr>
            <w:r w:rsidRPr="3B262558" w:rsidR="12858AE1">
              <w:rPr>
                <w:rFonts w:eastAsia="Arial" w:cs="Arial"/>
              </w:rPr>
              <w:t>One of the most significant ways I have enhanced my pr</w:t>
            </w:r>
            <w:r w:rsidRPr="3B262558" w:rsidR="791B9FEF">
              <w:rPr>
                <w:rFonts w:eastAsia="Arial" w:cs="Arial"/>
              </w:rPr>
              <w:t xml:space="preserve">ofessional development </w:t>
            </w:r>
            <w:r w:rsidRPr="3B262558" w:rsidR="12858AE1">
              <w:rPr>
                <w:rFonts w:eastAsia="Arial" w:cs="Arial"/>
              </w:rPr>
              <w:t xml:space="preserve">is through attending the UWTSD Assessment Symposium in 2024 and then joining the Working Group that planned the 2025 event. The first symposium highlighted the needs of widening participation students and </w:t>
            </w:r>
            <w:r w:rsidRPr="3B262558" w:rsidR="4E01585F">
              <w:rPr>
                <w:rFonts w:eastAsia="Arial" w:cs="Arial"/>
              </w:rPr>
              <w:t>neurodivergent students</w:t>
            </w:r>
            <w:r w:rsidRPr="3B262558" w:rsidR="12858AE1">
              <w:rPr>
                <w:rFonts w:eastAsia="Arial" w:cs="Arial"/>
              </w:rPr>
              <w:t>, and how traditional assessment can disadvantage both groups (Fellows, 2024; Burnell, 2019). A discussion on Bloom’s Taxonomy, particularly expectations for Level 4 students, prompted me to reassess the demands I set in early assessments</w:t>
            </w:r>
            <w:r w:rsidRPr="3B262558" w:rsidR="5783070C">
              <w:rPr>
                <w:rFonts w:eastAsia="Arial" w:cs="Arial"/>
              </w:rPr>
              <w:t>, influencing</w:t>
            </w:r>
            <w:r w:rsidRPr="3B262558" w:rsidR="12858AE1">
              <w:rPr>
                <w:rFonts w:eastAsia="Arial" w:cs="Arial"/>
              </w:rPr>
              <w:t xml:space="preserve"> both my review of Assessment Briefs (A3) and my own brief design (A3). The second symposium focused on authentic assessment</w:t>
            </w:r>
            <w:r w:rsidRPr="3B262558" w:rsidR="4D128FD0">
              <w:rPr>
                <w:rFonts w:eastAsia="Arial" w:cs="Arial"/>
              </w:rPr>
              <w:t xml:space="preserve"> and </w:t>
            </w:r>
            <w:r w:rsidRPr="3B262558" w:rsidR="12858AE1">
              <w:rPr>
                <w:rFonts w:eastAsia="Arial" w:cs="Arial"/>
              </w:rPr>
              <w:t xml:space="preserve">improving poorly designed briefs. Through planning this event, and during the symposium itself, two Academic Skills colleagues and I developed the </w:t>
            </w:r>
            <w:r w:rsidRPr="3B262558" w:rsidR="12858AE1">
              <w:rPr>
                <w:rFonts w:eastAsia="Arial" w:cs="Arial"/>
              </w:rPr>
              <w:t>initial</w:t>
            </w:r>
            <w:r w:rsidRPr="3B262558" w:rsidR="12858AE1">
              <w:rPr>
                <w:rFonts w:eastAsia="Arial" w:cs="Arial"/>
              </w:rPr>
              <w:t xml:space="preserve"> concept for the process-approach Assessment Brief now used on the Academic and Employability Skills module (A3; V5).</w:t>
            </w:r>
          </w:p>
          <w:p w:rsidRPr="0004747D" w:rsidR="798FF03A" w:rsidP="3B262558" w:rsidRDefault="798FF03A" w14:paraId="6F68B382" w14:textId="5A119347">
            <w:pPr>
              <w:pStyle w:val="Normal"/>
              <w:rPr>
                <w:rFonts w:eastAsia="Arial" w:cs="Arial"/>
              </w:rPr>
            </w:pPr>
          </w:p>
          <w:p w:rsidRPr="0004747D" w:rsidR="798FF03A" w:rsidP="76DE03E6" w:rsidRDefault="798FF03A" w14:paraId="015407B4" w14:textId="2A1C55B5">
            <w:pPr>
              <w:rPr>
                <w:rFonts w:eastAsia="Arial" w:cs="Arial"/>
              </w:rPr>
            </w:pPr>
            <w:r w:rsidRPr="3B262558" w:rsidR="255BF72E">
              <w:rPr>
                <w:rFonts w:eastAsia="Arial" w:cs="Arial"/>
              </w:rPr>
              <w:t xml:space="preserve">I have also completed my Level 2 BACP Counselling training since joining UWTSD, which has shaped my development as both a lecturer and Deputy Programme Manager. </w:t>
            </w:r>
            <w:r w:rsidRPr="3B262558" w:rsidR="1D0D5498">
              <w:rPr>
                <w:rFonts w:eastAsia="Arial" w:cs="Arial"/>
              </w:rPr>
              <w:t>M</w:t>
            </w:r>
            <w:r w:rsidRPr="3B262558" w:rsidR="255BF72E">
              <w:rPr>
                <w:rFonts w:eastAsia="Arial" w:cs="Arial"/>
              </w:rPr>
              <w:t xml:space="preserve">any students </w:t>
            </w:r>
            <w:r w:rsidRPr="3B262558" w:rsidR="255BF72E">
              <w:rPr>
                <w:rFonts w:eastAsia="Arial" w:cs="Arial"/>
              </w:rPr>
              <w:t>require</w:t>
            </w:r>
            <w:r w:rsidRPr="3B262558" w:rsidR="255BF72E">
              <w:rPr>
                <w:rFonts w:eastAsia="Arial" w:cs="Arial"/>
              </w:rPr>
              <w:t xml:space="preserve"> pastoral support for a wide range of challenges (A4), from academic anxiety to bereavement, financial pressures, and family issues. The Level 2 course strengthened my ability to listen and empathise </w:t>
            </w:r>
            <w:r w:rsidRPr="3B262558" w:rsidR="6075ECD3">
              <w:rPr>
                <w:rFonts w:eastAsia="Arial" w:cs="Arial"/>
              </w:rPr>
              <w:t>and</w:t>
            </w:r>
            <w:r w:rsidRPr="3B262558" w:rsidR="255BF72E">
              <w:rPr>
                <w:rFonts w:eastAsia="Arial" w:cs="Arial"/>
              </w:rPr>
              <w:t xml:space="preserve"> deepened my understanding of personal and professional boundaries, both my own and others’. It also refined my reflective practice, as weekly graded reflections with tutor feedback </w:t>
            </w:r>
            <w:r w:rsidRPr="3B262558" w:rsidR="255BF72E">
              <w:rPr>
                <w:rFonts w:eastAsia="Arial" w:cs="Arial"/>
              </w:rPr>
              <w:t>required</w:t>
            </w:r>
            <w:r w:rsidRPr="3B262558" w:rsidR="255BF72E">
              <w:rPr>
                <w:rFonts w:eastAsia="Arial" w:cs="Arial"/>
              </w:rPr>
              <w:t xml:space="preserve"> sustained, honest evaluation of my actions. This has been invaluable in helping me </w:t>
            </w:r>
            <w:r w:rsidRPr="3B262558" w:rsidR="255BF72E">
              <w:rPr>
                <w:rFonts w:eastAsia="Arial" w:cs="Arial"/>
              </w:rPr>
              <w:t>identify</w:t>
            </w:r>
            <w:r w:rsidRPr="3B262558" w:rsidR="255BF72E">
              <w:rPr>
                <w:rFonts w:eastAsia="Arial" w:cs="Arial"/>
              </w:rPr>
              <w:t xml:space="preserve"> weaknesses in my lesson plans, materials, and assessment briefs (A1; A2; A3), and to make concrete improvements. Finally, the training has enhanced my ability to communicate calmly in stressful situations, which has proven essential when mediating classroom management issues or </w:t>
            </w:r>
            <w:r w:rsidRPr="3B262558" w:rsidR="51D8EE74">
              <w:rPr>
                <w:rFonts w:eastAsia="Arial" w:cs="Arial"/>
              </w:rPr>
              <w:t xml:space="preserve">meeting with </w:t>
            </w:r>
            <w:r w:rsidRPr="3B262558" w:rsidR="255BF72E">
              <w:rPr>
                <w:rFonts w:eastAsia="Arial" w:cs="Arial"/>
              </w:rPr>
              <w:t>students in non-academic misconduct meetings.</w:t>
            </w:r>
            <w:r w:rsidRPr="3B262558" w:rsidR="0FE302BB">
              <w:rPr>
                <w:rFonts w:eastAsia="Arial" w:cs="Arial"/>
              </w:rPr>
              <w:t xml:space="preserve"> These conversations often require addressing concerns about behaviour and helping students understand how to move forward constructively after disruptive incidents, and my counselling training has been invaluable in handling these situations with clarity, </w:t>
            </w:r>
            <w:r w:rsidRPr="3B262558" w:rsidR="48AA5816">
              <w:rPr>
                <w:rFonts w:eastAsia="Arial" w:cs="Arial"/>
              </w:rPr>
              <w:t>sensitivity</w:t>
            </w:r>
            <w:r w:rsidRPr="3B262558" w:rsidR="0FE302BB">
              <w:rPr>
                <w:rFonts w:eastAsia="Arial" w:cs="Arial"/>
              </w:rPr>
              <w:t xml:space="preserve">, and </w:t>
            </w:r>
            <w:r w:rsidRPr="3B262558" w:rsidR="0FE302BB">
              <w:rPr>
                <w:rFonts w:eastAsia="Arial" w:cs="Arial"/>
              </w:rPr>
              <w:t>appropriate boundaries</w:t>
            </w:r>
            <w:r w:rsidRPr="3B262558" w:rsidR="61329206">
              <w:rPr>
                <w:rFonts w:eastAsia="Arial" w:cs="Arial"/>
              </w:rPr>
              <w:t xml:space="preserve"> (V1; V4)</w:t>
            </w:r>
          </w:p>
          <w:p w:rsidRPr="0004747D" w:rsidR="798FF03A" w:rsidP="76DE03E6" w:rsidRDefault="3D35F01C" w14:paraId="1787881E" w14:textId="4C1391F6">
            <w:pPr>
              <w:spacing w:before="240" w:after="240"/>
              <w:rPr>
                <w:rFonts w:eastAsia="Arial" w:cs="Arial"/>
              </w:rPr>
            </w:pPr>
            <w:r w:rsidRPr="3B262558" w:rsidR="7DC890F9">
              <w:rPr>
                <w:rFonts w:eastAsia="Arial" w:cs="Arial"/>
              </w:rPr>
              <w:t>In relation to Non-Academic Misconduct, my experience as Deputy PM, where I regularly support the PM in addressing these incidents, led to our collaboration</w:t>
            </w:r>
            <w:r w:rsidRPr="3B262558" w:rsidR="6C15CCAC">
              <w:rPr>
                <w:rFonts w:eastAsia="Arial" w:cs="Arial"/>
              </w:rPr>
              <w:t xml:space="preserve"> with</w:t>
            </w:r>
            <w:r w:rsidRPr="3B262558" w:rsidR="7DC890F9">
              <w:rPr>
                <w:rFonts w:eastAsia="Arial" w:cs="Arial"/>
              </w:rPr>
              <w:t xml:space="preserve"> Executive Student Cases Officer, David Sherwood, to deliver IICL Quality training on non-academic misconduct for lecturers across the London and Birmingham campuses</w:t>
            </w:r>
            <w:r w:rsidRPr="3B262558" w:rsidR="7371B695">
              <w:rPr>
                <w:rFonts w:eastAsia="Arial" w:cs="Arial"/>
              </w:rPr>
              <w:t xml:space="preserve"> (V5)</w:t>
            </w:r>
            <w:r w:rsidRPr="3B262558" w:rsidR="7DC890F9">
              <w:rPr>
                <w:rFonts w:eastAsia="Arial" w:cs="Arial"/>
              </w:rPr>
              <w:t>. The first session drew over 100 attendees, and taking a leading role in organising this training significantly strengthened my professional confidence and development, particularly in communicating complex procedures clearly and supporting colleagues in applying them.</w:t>
            </w:r>
            <w:r w:rsidRPr="3B262558" w:rsidR="0EDC635C">
              <w:rPr>
                <w:rFonts w:eastAsia="Arial" w:cs="Arial"/>
              </w:rPr>
              <w:t xml:space="preserve"> </w:t>
            </w:r>
            <w:r w:rsidRPr="3B262558" w:rsidR="0BB3891B">
              <w:rPr>
                <w:rFonts w:eastAsia="Arial" w:cs="Arial"/>
              </w:rPr>
              <w:t>I also created a pro-forma for this session</w:t>
            </w:r>
            <w:r w:rsidRPr="3B262558" w:rsidR="7AE0185D">
              <w:rPr>
                <w:rFonts w:eastAsia="Arial" w:cs="Arial"/>
              </w:rPr>
              <w:t>,</w:t>
            </w:r>
            <w:r w:rsidRPr="3B262558" w:rsidR="0BB3891B">
              <w:rPr>
                <w:rFonts w:eastAsia="Arial" w:cs="Arial"/>
              </w:rPr>
              <w:t xml:space="preserve"> piloted in the Business Certificate programme in London. It was designed to support </w:t>
            </w:r>
            <w:r w:rsidRPr="3B262558" w:rsidR="682222F4">
              <w:rPr>
                <w:rFonts w:eastAsia="Arial" w:cs="Arial"/>
              </w:rPr>
              <w:t xml:space="preserve">both </w:t>
            </w:r>
            <w:r w:rsidRPr="3B262558" w:rsidR="0BB3891B">
              <w:rPr>
                <w:rFonts w:eastAsia="Arial" w:cs="Arial"/>
              </w:rPr>
              <w:t xml:space="preserve">lecturers and students after such incidents had taken place and ensure clear communication between stakeholders. Although it was </w:t>
            </w:r>
            <w:r w:rsidRPr="3B262558" w:rsidR="0BB3891B">
              <w:rPr>
                <w:rFonts w:eastAsia="Arial" w:cs="Arial"/>
              </w:rPr>
              <w:t>ultimately not</w:t>
            </w:r>
            <w:r w:rsidRPr="3B262558" w:rsidR="0BB3891B">
              <w:rPr>
                <w:rFonts w:eastAsia="Arial" w:cs="Arial"/>
              </w:rPr>
              <w:t xml:space="preserve"> successful in its implementation, the process of designing it significantly aided my development</w:t>
            </w:r>
            <w:r w:rsidRPr="3B262558" w:rsidR="24D3343A">
              <w:rPr>
                <w:rFonts w:eastAsia="Arial" w:cs="Arial"/>
              </w:rPr>
              <w:t xml:space="preserve"> as</w:t>
            </w:r>
            <w:r w:rsidRPr="3B262558" w:rsidR="0BB3891B">
              <w:rPr>
                <w:rFonts w:eastAsia="Arial" w:cs="Arial"/>
              </w:rPr>
              <w:t xml:space="preserve"> </w:t>
            </w:r>
            <w:r w:rsidRPr="3B262558" w:rsidR="22F9CD54">
              <w:rPr>
                <w:rFonts w:eastAsia="Arial" w:cs="Arial"/>
              </w:rPr>
              <w:t>i</w:t>
            </w:r>
            <w:r w:rsidRPr="3B262558" w:rsidR="0BB3891B">
              <w:rPr>
                <w:rFonts w:eastAsia="Arial" w:cs="Arial"/>
              </w:rPr>
              <w:t>t strengthened my understanding of institutional systems and procedures</w:t>
            </w:r>
            <w:r w:rsidRPr="3B262558" w:rsidR="040CF146">
              <w:rPr>
                <w:rFonts w:eastAsia="Arial" w:cs="Arial"/>
              </w:rPr>
              <w:t xml:space="preserve"> (V4; K5)</w:t>
            </w:r>
            <w:r w:rsidRPr="3B262558" w:rsidR="4803A231">
              <w:rPr>
                <w:rFonts w:eastAsia="Arial" w:cs="Arial"/>
              </w:rPr>
              <w:t xml:space="preserve">, which </w:t>
            </w:r>
            <w:r w:rsidRPr="3B262558" w:rsidR="1369FCFD">
              <w:rPr>
                <w:rFonts w:eastAsia="Arial" w:cs="Arial"/>
              </w:rPr>
              <w:t>furthered my knowledge</w:t>
            </w:r>
            <w:r w:rsidRPr="3B262558" w:rsidR="4803A231">
              <w:rPr>
                <w:rFonts w:eastAsia="Arial" w:cs="Arial"/>
              </w:rPr>
              <w:t xml:space="preserve"> as a Deputy PM.</w:t>
            </w:r>
          </w:p>
          <w:p w:rsidR="54C2F57B" w:rsidP="0C77F775" w:rsidRDefault="54C2F57B" w14:paraId="79B2EBC4" w14:textId="29D1C742">
            <w:pPr>
              <w:spacing w:before="240" w:after="240"/>
            </w:pPr>
            <w:r w:rsidRPr="3B262558" w:rsidR="275FDF2C">
              <w:rPr>
                <w:rFonts w:eastAsia="Arial" w:cs="Arial"/>
              </w:rPr>
              <w:t xml:space="preserve">A further training session that helped me reflect and strengthen my communication skills was the recent Personal Safety training day. Although framed within a health-and-safety context, the section on </w:t>
            </w:r>
            <w:r w:rsidRPr="3B262558" w:rsidR="77EDEF50">
              <w:rPr>
                <w:rFonts w:eastAsia="Arial" w:cs="Arial"/>
              </w:rPr>
              <w:t>Transactional</w:t>
            </w:r>
            <w:r w:rsidRPr="3B262558" w:rsidR="275FDF2C">
              <w:rPr>
                <w:rFonts w:eastAsia="Arial" w:cs="Arial"/>
              </w:rPr>
              <w:t xml:space="preserve"> Analysis, exploring the </w:t>
            </w:r>
            <w:r w:rsidRPr="3B262558" w:rsidR="275FDF2C">
              <w:rPr>
                <w:rFonts w:eastAsia="Arial" w:cs="Arial"/>
              </w:rPr>
              <w:t>different ways</w:t>
            </w:r>
            <w:r w:rsidRPr="3B262558" w:rsidR="275FDF2C">
              <w:rPr>
                <w:rFonts w:eastAsia="Arial" w:cs="Arial"/>
              </w:rPr>
              <w:t xml:space="preserve"> adults communicate, prompted me to reflect on my own interactions with students</w:t>
            </w:r>
            <w:r w:rsidRPr="3B262558" w:rsidR="0F974710">
              <w:rPr>
                <w:rFonts w:eastAsia="Arial" w:cs="Arial"/>
              </w:rPr>
              <w:t xml:space="preserve"> (K3)</w:t>
            </w:r>
            <w:r w:rsidRPr="3B262558" w:rsidR="275FDF2C">
              <w:rPr>
                <w:rFonts w:eastAsia="Arial" w:cs="Arial"/>
              </w:rPr>
              <w:t>. It has meaningfully shaped how I think about student</w:t>
            </w:r>
            <w:r w:rsidRPr="3B262558" w:rsidR="31879BC9">
              <w:rPr>
                <w:rFonts w:eastAsia="Arial" w:cs="Arial"/>
              </w:rPr>
              <w:t>-</w:t>
            </w:r>
            <w:r w:rsidRPr="3B262558" w:rsidR="275FDF2C">
              <w:rPr>
                <w:rFonts w:eastAsia="Arial" w:cs="Arial"/>
              </w:rPr>
              <w:t xml:space="preserve">lecturer communication and the </w:t>
            </w:r>
            <w:r w:rsidRPr="3B262558" w:rsidR="62A860E7">
              <w:rPr>
                <w:rFonts w:eastAsia="Arial" w:cs="Arial"/>
              </w:rPr>
              <w:t>way I speak to students in my class.</w:t>
            </w:r>
          </w:p>
          <w:p w:rsidRPr="0004747D" w:rsidR="798FF03A" w:rsidP="3B262558" w:rsidRDefault="77D7601E" w14:paraId="733E7F89" w14:textId="2E86AD7F">
            <w:pPr>
              <w:spacing w:before="240" w:after="240"/>
              <w:rPr>
                <w:rFonts w:eastAsia="Arial" w:cs="Arial"/>
              </w:rPr>
            </w:pPr>
            <w:r w:rsidRPr="3B262558" w:rsidR="1B0AA7F0">
              <w:rPr>
                <w:rFonts w:eastAsia="Arial" w:cs="Arial"/>
              </w:rPr>
              <w:t xml:space="preserve">Due to </w:t>
            </w:r>
            <w:r w:rsidRPr="3B262558" w:rsidR="6D280160">
              <w:rPr>
                <w:rFonts w:eastAsia="Arial" w:cs="Arial"/>
              </w:rPr>
              <w:t xml:space="preserve">my </w:t>
            </w:r>
            <w:r w:rsidRPr="3B262558" w:rsidR="1B0AA7F0">
              <w:rPr>
                <w:rFonts w:eastAsia="Arial" w:cs="Arial"/>
              </w:rPr>
              <w:t>initiative in learning, teaching, and co-leading teams, my line manager and the Dean have nominated me for Aurora 2026 which I will take part in from January 2026.</w:t>
            </w:r>
            <w:r w:rsidRPr="3B262558" w:rsidR="68FC2F6D">
              <w:rPr>
                <w:rFonts w:eastAsia="Arial" w:cs="Arial"/>
              </w:rPr>
              <w:t xml:space="preserve"> I am confident that this programme will further my professional development as both a Deputy Programme Manager, and lecturer.</w:t>
            </w:r>
            <w:r w:rsidRPr="3B262558" w:rsidR="1B0AA7F0">
              <w:rPr>
                <w:rFonts w:eastAsia="Arial" w:cs="Arial"/>
              </w:rPr>
              <w:t xml:space="preserve"> </w:t>
            </w:r>
          </w:p>
        </w:tc>
      </w:tr>
    </w:tbl>
    <w:p w:rsidRPr="0004747D" w:rsidR="798FF03A" w:rsidP="798FF03A" w:rsidRDefault="798FF03A" w14:paraId="039E4237" w14:textId="690BA305">
      <w:pPr>
        <w:rPr>
          <w:rFonts w:cs="Arial"/>
          <w:b/>
          <w:bCs/>
          <w:sz w:val="32"/>
          <w:szCs w:val="32"/>
        </w:rPr>
      </w:pPr>
    </w:p>
    <w:p w:rsidRPr="0004747D" w:rsidR="798FF03A" w:rsidP="798FF03A" w:rsidRDefault="798FF03A" w14:paraId="69BF0BAE" w14:textId="3976F0D2">
      <w:pPr>
        <w:rPr>
          <w:rFonts w:cs="Arial"/>
          <w:b/>
          <w:bCs/>
          <w:sz w:val="32"/>
          <w:szCs w:val="32"/>
        </w:rPr>
      </w:pPr>
    </w:p>
    <w:p w:rsidR="0004747D" w:rsidRDefault="0004747D" w14:paraId="182FE9F2" w14:textId="77777777">
      <w:pPr>
        <w:spacing w:after="200" w:line="276" w:lineRule="auto"/>
        <w:rPr>
          <w:rFonts w:eastAsia="Arial" w:cs="Arial"/>
          <w:sz w:val="32"/>
          <w:szCs w:val="32"/>
        </w:rPr>
      </w:pPr>
      <w:bookmarkStart w:name="_Int_4QuNaHnV" w:id="4"/>
      <w:r>
        <w:rPr>
          <w:rFonts w:eastAsia="Arial" w:cs="Arial"/>
          <w:sz w:val="32"/>
          <w:szCs w:val="32"/>
        </w:rPr>
        <w:br w:type="page"/>
      </w:r>
    </w:p>
    <w:p w:rsidRPr="0004747D" w:rsidR="67D46217" w:rsidP="798FF03A" w:rsidRDefault="67D46217" w14:paraId="6440299F" w14:textId="3F4A15B7">
      <w:pPr>
        <w:jc w:val="both"/>
        <w:rPr>
          <w:rFonts w:eastAsia="Arial" w:cs="Arial"/>
          <w:sz w:val="32"/>
          <w:szCs w:val="32"/>
        </w:rPr>
      </w:pPr>
      <w:r w:rsidRPr="0004747D">
        <w:rPr>
          <w:rFonts w:eastAsia="Arial" w:cs="Arial"/>
          <w:sz w:val="32"/>
          <w:szCs w:val="32"/>
        </w:rPr>
        <w:t xml:space="preserve">References/Citations:   </w:t>
      </w:r>
      <w:bookmarkEnd w:id="4"/>
    </w:p>
    <w:tbl>
      <w:tblPr>
        <w:tblStyle w:val="TableGrid"/>
        <w:tblW w:w="0" w:type="auto"/>
        <w:tblLayout w:type="fixed"/>
        <w:tblLook w:val="06A0" w:firstRow="1" w:lastRow="0" w:firstColumn="1" w:lastColumn="0" w:noHBand="1" w:noVBand="1"/>
      </w:tblPr>
      <w:tblGrid>
        <w:gridCol w:w="10455"/>
      </w:tblGrid>
      <w:tr w:rsidRPr="0004747D" w:rsidR="798FF03A" w:rsidTr="11482899" w14:paraId="217FEE8A" w14:textId="77777777">
        <w:trPr>
          <w:trHeight w:val="300"/>
        </w:trPr>
        <w:tc>
          <w:tcPr>
            <w:tcW w:w="10455" w:type="dxa"/>
            <w:tcMar/>
          </w:tcPr>
          <w:p w:rsidRPr="0004747D" w:rsidR="798FF03A" w:rsidP="3B262558" w:rsidRDefault="05E0E5FB" w14:paraId="158156CA" w14:textId="0B1DABDF">
            <w:pPr>
              <w:spacing w:beforeAutospacing="on" w:afterAutospacing="on"/>
              <w:rPr>
                <w:rFonts w:eastAsia="Arial" w:cs="Arial"/>
                <w:color w:val="000000" w:themeColor="text1"/>
              </w:rPr>
            </w:pPr>
            <w:r w:rsidRPr="3B262558" w:rsidR="1FC19C5E">
              <w:rPr>
                <w:rFonts w:eastAsia="Arial" w:cs="Arial"/>
                <w:color w:val="000000" w:themeColor="text1" w:themeTint="FF" w:themeShade="FF"/>
              </w:rPr>
              <w:t xml:space="preserve">Advance HE (2024) </w:t>
            </w:r>
            <w:r w:rsidRPr="3B262558" w:rsidR="1FC19C5E">
              <w:rPr>
                <w:rFonts w:eastAsia="Arial" w:cs="Arial"/>
                <w:i w:val="1"/>
                <w:iCs w:val="1"/>
                <w:color w:val="000000" w:themeColor="text1" w:themeTint="FF" w:themeShade="FF"/>
              </w:rPr>
              <w:t>Fostering belonging in higher education: Implications for student retention and wellbeing</w:t>
            </w:r>
            <w:r w:rsidRPr="3B262558" w:rsidR="21FA045C">
              <w:rPr>
                <w:rFonts w:eastAsia="Arial" w:cs="Arial"/>
                <w:i w:val="1"/>
                <w:iCs w:val="1"/>
                <w:color w:val="000000" w:themeColor="text1" w:themeTint="FF" w:themeShade="FF"/>
              </w:rPr>
              <w:t>.</w:t>
            </w:r>
            <w:r w:rsidRPr="3B262558" w:rsidR="1FC19C5E">
              <w:rPr>
                <w:rFonts w:eastAsia="Arial" w:cs="Arial"/>
                <w:color w:val="000000" w:themeColor="text1" w:themeTint="FF" w:themeShade="FF"/>
              </w:rPr>
              <w:t xml:space="preserve"> Available at: </w:t>
            </w:r>
            <w:hyperlink r:id="R7e87d879bf8b48fb">
              <w:r w:rsidRPr="3B262558" w:rsidR="1FC19C5E">
                <w:rPr>
                  <w:rStyle w:val="Hyperlink"/>
                  <w:rFonts w:eastAsia="Arial" w:cs="Arial"/>
                </w:rPr>
                <w:t>https://www.advance-he.ac.uk/news-and-views/fostering-belonging-higher-education-implications-student-retention-and-wellbeing</w:t>
              </w:r>
            </w:hyperlink>
            <w:r w:rsidRPr="3B262558" w:rsidR="109397BB">
              <w:rPr>
                <w:rFonts w:eastAsia="Arial" w:cs="Arial"/>
                <w:color w:val="000000" w:themeColor="text1" w:themeTint="FF" w:themeShade="FF"/>
              </w:rPr>
              <w:t xml:space="preserve"> </w:t>
            </w:r>
            <w:r w:rsidRPr="3B262558" w:rsidR="1907BF16">
              <w:rPr>
                <w:rFonts w:eastAsia="Arial" w:cs="Arial"/>
                <w:color w:val="000000" w:themeColor="text1" w:themeTint="FF" w:themeShade="FF"/>
              </w:rPr>
              <w:t xml:space="preserve"> </w:t>
            </w:r>
            <w:r w:rsidRPr="3B262558" w:rsidR="1FC19C5E">
              <w:rPr>
                <w:rFonts w:eastAsia="Arial" w:cs="Arial"/>
                <w:color w:val="000000" w:themeColor="text1" w:themeTint="FF" w:themeShade="FF"/>
              </w:rPr>
              <w:t xml:space="preserve">(Accessed: </w:t>
            </w:r>
            <w:r w:rsidRPr="3B262558" w:rsidR="62561B5D">
              <w:rPr>
                <w:rFonts w:eastAsia="Arial" w:cs="Arial"/>
                <w:color w:val="000000" w:themeColor="text1" w:themeTint="FF" w:themeShade="FF"/>
              </w:rPr>
              <w:t>16</w:t>
            </w:r>
            <w:r w:rsidRPr="3B262558" w:rsidR="62561B5D">
              <w:rPr>
                <w:rFonts w:eastAsia="Arial" w:cs="Arial"/>
                <w:color w:val="000000" w:themeColor="text1" w:themeTint="FF" w:themeShade="FF"/>
                <w:vertAlign w:val="superscript"/>
              </w:rPr>
              <w:t>th</w:t>
            </w:r>
            <w:r w:rsidRPr="3B262558" w:rsidR="62561B5D">
              <w:rPr>
                <w:rFonts w:eastAsia="Arial" w:cs="Arial"/>
                <w:color w:val="000000" w:themeColor="text1" w:themeTint="FF" w:themeShade="FF"/>
              </w:rPr>
              <w:t xml:space="preserve"> </w:t>
            </w:r>
            <w:r w:rsidRPr="3B262558" w:rsidR="62561B5D">
              <w:rPr>
                <w:rFonts w:eastAsia="Arial" w:cs="Arial"/>
                <w:color w:val="000000" w:themeColor="text1" w:themeTint="FF" w:themeShade="FF"/>
              </w:rPr>
              <w:t>November,</w:t>
            </w:r>
            <w:r w:rsidRPr="3B262558" w:rsidR="62561B5D">
              <w:rPr>
                <w:rFonts w:eastAsia="Arial" w:cs="Arial"/>
                <w:color w:val="000000" w:themeColor="text1" w:themeTint="FF" w:themeShade="FF"/>
              </w:rPr>
              <w:t xml:space="preserve"> 2025</w:t>
            </w:r>
            <w:r w:rsidRPr="3B262558" w:rsidR="1FC19C5E">
              <w:rPr>
                <w:rFonts w:eastAsia="Arial" w:cs="Arial"/>
                <w:color w:val="000000" w:themeColor="text1" w:themeTint="FF" w:themeShade="FF"/>
              </w:rPr>
              <w:t>).</w:t>
            </w:r>
          </w:p>
          <w:p w:rsidRPr="0004747D" w:rsidR="798FF03A" w:rsidP="02A78744" w:rsidRDefault="6CEEAF9A" w14:paraId="2B957410" w14:textId="7197CB55">
            <w:pPr>
              <w:spacing w:beforeAutospacing="1" w:afterAutospacing="1"/>
              <w:rPr>
                <w:rFonts w:eastAsia="Arial" w:cs="Arial"/>
                <w:color w:val="000000" w:themeColor="text1"/>
              </w:rPr>
            </w:pPr>
            <w:r w:rsidRPr="02A78744">
              <w:rPr>
                <w:rFonts w:eastAsia="Arial" w:cs="Arial"/>
                <w:color w:val="000000" w:themeColor="text1"/>
              </w:rPr>
              <w:t xml:space="preserve">An, D., Ye, C. &amp; Liu, S. (2024) ‘The influence of metacognition on learning engagement the mediating effect of learning strategy and learning behavior’ </w:t>
            </w:r>
            <w:r w:rsidRPr="02A78744">
              <w:rPr>
                <w:rFonts w:eastAsia="Arial" w:cs="Arial"/>
                <w:i/>
                <w:iCs/>
                <w:color w:val="000000" w:themeColor="text1"/>
              </w:rPr>
              <w:t xml:space="preserve">Current Psychology, </w:t>
            </w:r>
            <w:r w:rsidRPr="02A78744">
              <w:rPr>
                <w:rFonts w:eastAsia="Arial" w:cs="Arial"/>
                <w:color w:val="000000" w:themeColor="text1"/>
              </w:rPr>
              <w:t>43, pp. 31241–31253.</w:t>
            </w:r>
            <w:r w:rsidRPr="02A78744" w:rsidR="71A12AE6">
              <w:rPr>
                <w:rFonts w:eastAsia="Arial" w:cs="Arial"/>
                <w:color w:val="000000" w:themeColor="text1"/>
              </w:rPr>
              <w:t xml:space="preserve"> doi:</w:t>
            </w:r>
            <w:hyperlink r:id="rId19">
              <w:r w:rsidRPr="02A78744">
                <w:rPr>
                  <w:rStyle w:val="Hyperlink"/>
                  <w:rFonts w:eastAsia="Arial" w:cs="Arial"/>
                </w:rPr>
                <w:t>https://doi.org/10.1007/s12144-024-06400-y</w:t>
              </w:r>
            </w:hyperlink>
            <w:r w:rsidRPr="02A78744" w:rsidR="0F10A7C1">
              <w:rPr>
                <w:rFonts w:eastAsia="Arial" w:cs="Arial"/>
                <w:color w:val="000000" w:themeColor="text1"/>
              </w:rPr>
              <w:t xml:space="preserve"> </w:t>
            </w:r>
          </w:p>
          <w:p w:rsidRPr="0004747D" w:rsidR="798FF03A" w:rsidP="02A78744" w:rsidRDefault="75096F98" w14:paraId="37116218" w14:textId="6E6203E6">
            <w:pPr>
              <w:spacing w:beforeAutospacing="1" w:afterAutospacing="1"/>
              <w:rPr>
                <w:rFonts w:eastAsia="Arial" w:cs="Arial"/>
                <w:color w:val="000000" w:themeColor="text1"/>
              </w:rPr>
            </w:pPr>
            <w:r w:rsidRPr="02A78744">
              <w:rPr>
                <w:rFonts w:eastAsia="Arial" w:cs="Arial"/>
                <w:color w:val="000000" w:themeColor="text1"/>
              </w:rPr>
              <w:t xml:space="preserve">Bakour, S. (2024) ‘Do interventions enhancing students’ self-belief and confidence effectively contribute to widening participation in higher education? A qualitative research study’, </w:t>
            </w:r>
            <w:r w:rsidRPr="02A78744">
              <w:rPr>
                <w:rStyle w:val="Emphasis"/>
                <w:rFonts w:eastAsia="Arial" w:cs="Arial"/>
                <w:color w:val="000000" w:themeColor="text1"/>
              </w:rPr>
              <w:t>Widening Participation and Lifelong Learning</w:t>
            </w:r>
            <w:r w:rsidRPr="02A78744">
              <w:rPr>
                <w:rFonts w:eastAsia="Arial" w:cs="Arial"/>
                <w:color w:val="000000" w:themeColor="text1"/>
              </w:rPr>
              <w:t>, 26(2), pp. 60–87. doi:10.5456/WPLL.26.2.60.</w:t>
            </w:r>
          </w:p>
          <w:p w:rsidRPr="0004747D" w:rsidR="798FF03A" w:rsidP="02A78744" w:rsidRDefault="75096F98" w14:paraId="7AC75939" w14:textId="63FDDAF5">
            <w:pPr>
              <w:spacing w:beforeAutospacing="1" w:afterAutospacing="1" w:line="259" w:lineRule="auto"/>
              <w:rPr>
                <w:rFonts w:eastAsia="Arial" w:cs="Arial"/>
                <w:color w:val="000000" w:themeColor="text1"/>
                <w:lang w:val="en-US"/>
              </w:rPr>
            </w:pPr>
            <w:r w:rsidRPr="02A78744">
              <w:rPr>
                <w:rFonts w:eastAsia="Arial" w:cs="Arial"/>
                <w:color w:val="000000" w:themeColor="text1"/>
              </w:rPr>
              <w:t xml:space="preserve">Burnell, I. (2019) ‘Widening Participation for Non-Traditional Students: Can Using Alternative Assessment Methods Level the Playing Field in Higher Education?’, </w:t>
            </w:r>
            <w:r w:rsidRPr="02A78744">
              <w:rPr>
                <w:rFonts w:eastAsia="Arial" w:cs="Arial"/>
                <w:i/>
                <w:iCs/>
                <w:color w:val="000000" w:themeColor="text1"/>
              </w:rPr>
              <w:t xml:space="preserve">Widening Participation and Lifelong Learning, </w:t>
            </w:r>
            <w:r w:rsidRPr="02A78744">
              <w:rPr>
                <w:rFonts w:eastAsia="Arial" w:cs="Arial"/>
                <w:color w:val="000000" w:themeColor="text1"/>
              </w:rPr>
              <w:t>21(3),</w:t>
            </w:r>
            <w:r w:rsidRPr="02A78744">
              <w:rPr>
                <w:rFonts w:eastAsia="Arial" w:cs="Arial"/>
                <w:i/>
                <w:iCs/>
                <w:color w:val="000000" w:themeColor="text1"/>
              </w:rPr>
              <w:t xml:space="preserve"> </w:t>
            </w:r>
            <w:r w:rsidRPr="02A78744">
              <w:rPr>
                <w:rFonts w:eastAsia="Arial" w:cs="Arial"/>
                <w:color w:val="000000" w:themeColor="text1"/>
              </w:rPr>
              <w:t>pp. 162-175</w:t>
            </w:r>
            <w:r w:rsidRPr="02A78744">
              <w:rPr>
                <w:rFonts w:eastAsia="Arial" w:cs="Arial"/>
                <w:i/>
                <w:iCs/>
                <w:color w:val="000000" w:themeColor="text1"/>
              </w:rPr>
              <w:t xml:space="preserve">. </w:t>
            </w:r>
            <w:r w:rsidRPr="02A78744">
              <w:rPr>
                <w:rFonts w:eastAsia="Arial" w:cs="Arial"/>
                <w:color w:val="000000" w:themeColor="text1"/>
              </w:rPr>
              <w:t>doi:</w:t>
            </w:r>
            <w:hyperlink r:id="rId20">
              <w:r w:rsidRPr="02A78744">
                <w:rPr>
                  <w:rStyle w:val="Hyperlink"/>
                  <w:rFonts w:eastAsia="Arial" w:cs="Arial"/>
                </w:rPr>
                <w:t>https://doi.org/10.5456/WPLL.21.3.162</w:t>
              </w:r>
            </w:hyperlink>
            <w:r w:rsidRPr="02A78744">
              <w:rPr>
                <w:rFonts w:eastAsia="Arial" w:cs="Arial"/>
                <w:color w:val="000000" w:themeColor="text1"/>
              </w:rPr>
              <w:t xml:space="preserve"> </w:t>
            </w:r>
          </w:p>
          <w:p w:rsidRPr="0004747D" w:rsidR="798FF03A" w:rsidP="02A78744" w:rsidRDefault="75096F98" w14:paraId="75F8F009" w14:textId="265A348F">
            <w:pPr>
              <w:rPr>
                <w:rFonts w:eastAsia="Arial" w:cs="Arial"/>
                <w:color w:val="000000" w:themeColor="text1"/>
                <w:lang w:val="en-US"/>
              </w:rPr>
            </w:pPr>
            <w:r w:rsidRPr="02A78744">
              <w:rPr>
                <w:rFonts w:eastAsia="Arial" w:cs="Arial"/>
                <w:color w:val="000000" w:themeColor="text1"/>
              </w:rPr>
              <w:t xml:space="preserve">Butcher, J., McPherson, E., Shelton, I.,  Clarke, A., Hills, L., Hughes, J. (2017) ‘Unfit for purpose? Rethinking the language of assessment for Widening Participation students’, </w:t>
            </w:r>
            <w:r w:rsidRPr="02A78744">
              <w:rPr>
                <w:rFonts w:eastAsia="Arial" w:cs="Arial"/>
                <w:i/>
                <w:iCs/>
                <w:color w:val="000000" w:themeColor="text1"/>
              </w:rPr>
              <w:t>Widening Participation and Lifelong Learning,</w:t>
            </w:r>
            <w:r w:rsidRPr="02A78744">
              <w:rPr>
                <w:rFonts w:eastAsia="Arial" w:cs="Arial"/>
                <w:color w:val="000000" w:themeColor="text1"/>
              </w:rPr>
              <w:t xml:space="preserve"> 19 (2), pp. 27-46. doi: </w:t>
            </w:r>
            <w:hyperlink r:id="rId21">
              <w:r w:rsidRPr="02A78744">
                <w:rPr>
                  <w:rStyle w:val="Hyperlink"/>
                  <w:rFonts w:eastAsia="Arial" w:cs="Arial"/>
                </w:rPr>
                <w:t>https://doi.org/10.5456/WPLL.19.2.27</w:t>
              </w:r>
            </w:hyperlink>
            <w:r w:rsidRPr="02A78744">
              <w:rPr>
                <w:rFonts w:eastAsia="Arial" w:cs="Arial"/>
                <w:color w:val="000000" w:themeColor="text1"/>
              </w:rPr>
              <w:t xml:space="preserve"> </w:t>
            </w:r>
          </w:p>
          <w:p w:rsidR="76DE03E6" w:rsidP="02A78744" w:rsidRDefault="76DE03E6" w14:paraId="600B71B4" w14:textId="716D067E">
            <w:pPr>
              <w:rPr>
                <w:rFonts w:eastAsia="Arial" w:cs="Arial"/>
                <w:color w:val="000000" w:themeColor="text1"/>
              </w:rPr>
            </w:pPr>
          </w:p>
          <w:p w:rsidRPr="0004747D" w:rsidR="798FF03A" w:rsidP="02A78744" w:rsidRDefault="36FA0A53" w14:paraId="6212060C" w14:textId="02305309">
            <w:pPr>
              <w:rPr>
                <w:rFonts w:eastAsia="Arial" w:cs="Arial"/>
              </w:rPr>
            </w:pPr>
            <w:r w:rsidRPr="02A78744">
              <w:rPr>
                <w:rFonts w:eastAsia="Arial" w:cs="Arial"/>
                <w:color w:val="000000" w:themeColor="text1"/>
              </w:rPr>
              <w:t>Butcher, J &amp; Curry, G. (2022). ‘</w:t>
            </w:r>
            <w:r w:rsidRPr="02A78744">
              <w:rPr>
                <w:rFonts w:eastAsia="Arial" w:cs="Arial"/>
              </w:rPr>
              <w:t xml:space="preserve">Digital poverty as a barrier to access’, </w:t>
            </w:r>
            <w:r w:rsidRPr="02A78744">
              <w:rPr>
                <w:rFonts w:eastAsia="Arial" w:cs="Arial"/>
                <w:i/>
                <w:iCs/>
              </w:rPr>
              <w:t xml:space="preserve">Widening Participation and Lifelong Learning, </w:t>
            </w:r>
            <w:r w:rsidRPr="02A78744">
              <w:rPr>
                <w:rFonts w:eastAsia="Arial" w:cs="Arial"/>
              </w:rPr>
              <w:t>24 (2), pp. 1-14.</w:t>
            </w:r>
          </w:p>
          <w:p w:rsidRPr="0004747D" w:rsidR="798FF03A" w:rsidP="3B262558" w:rsidRDefault="75096F98" w14:paraId="69D61D4D" w14:textId="14336BA1">
            <w:pPr>
              <w:spacing w:beforeAutospacing="on" w:afterAutospacing="on"/>
              <w:rPr>
                <w:rFonts w:eastAsia="Arial" w:cs="Arial"/>
                <w:color w:val="000000" w:themeColor="text1"/>
              </w:rPr>
            </w:pPr>
            <w:r w:rsidRPr="3B262558" w:rsidR="3F7DECF1">
              <w:rPr>
                <w:rFonts w:eastAsia="Arial" w:cs="Arial"/>
                <w:color w:val="000000" w:themeColor="text1" w:themeTint="FF" w:themeShade="FF"/>
              </w:rPr>
              <w:t xml:space="preserve">Canning, A. M., Hume, S., Makinson, L., Koponen, M., Hall, K. &amp; Delargy, C. (2018) </w:t>
            </w:r>
            <w:r w:rsidRPr="3B262558" w:rsidR="3F7DECF1">
              <w:rPr>
                <w:rStyle w:val="Emphasis"/>
                <w:rFonts w:eastAsia="Arial" w:cs="Arial"/>
                <w:color w:val="000000" w:themeColor="text1" w:themeTint="FF" w:themeShade="FF"/>
              </w:rPr>
              <w:t>KCLxBIT</w:t>
            </w:r>
            <w:r w:rsidRPr="3B262558" w:rsidR="3F7DECF1">
              <w:rPr>
                <w:rStyle w:val="Emphasis"/>
                <w:rFonts w:eastAsia="Arial" w:cs="Arial"/>
                <w:color w:val="000000" w:themeColor="text1" w:themeTint="FF" w:themeShade="FF"/>
              </w:rPr>
              <w:t xml:space="preserve"> Project Report 2015–2017</w:t>
            </w:r>
            <w:r w:rsidRPr="3B262558" w:rsidR="3F7DECF1">
              <w:rPr>
                <w:rFonts w:eastAsia="Arial" w:cs="Arial"/>
                <w:color w:val="000000" w:themeColor="text1" w:themeTint="FF" w:themeShade="FF"/>
              </w:rPr>
              <w:t xml:space="preserve">. Version 2 (September 2018). London: King’s College London / Behavioural Insights Team. Available at: </w:t>
            </w:r>
            <w:hyperlink r:id="R91c41b1531df4b85">
              <w:r w:rsidRPr="3B262558" w:rsidR="3F7DECF1">
                <w:rPr>
                  <w:rStyle w:val="Hyperlink"/>
                  <w:rFonts w:eastAsia="Arial" w:cs="Arial"/>
                </w:rPr>
                <w:t>https://www.kcl.ac.uk/study-legacy/assets/pdf/widening-participation/kclxbit-report-sept2018.pdf</w:t>
              </w:r>
            </w:hyperlink>
            <w:r w:rsidRPr="3B262558" w:rsidR="3F7DECF1">
              <w:rPr>
                <w:rFonts w:eastAsia="Arial" w:cs="Arial"/>
                <w:color w:val="000000" w:themeColor="text1" w:themeTint="FF" w:themeShade="FF"/>
              </w:rPr>
              <w:t xml:space="preserve"> (Accessed: 31 October 2025).</w:t>
            </w:r>
          </w:p>
          <w:p w:rsidR="619CE5DD" w:rsidP="11482899" w:rsidRDefault="619CE5DD" w14:paraId="5EF0AFBE" w14:textId="5FD35250">
            <w:pPr>
              <w:pStyle w:val="Normal"/>
              <w:spacing w:beforeAutospacing="on" w:afterAutospacing="on"/>
              <w:rPr>
                <w:rFonts w:eastAsia="Arial" w:cs="Arial"/>
                <w:i w:val="0"/>
                <w:iCs w:val="0"/>
                <w:color w:val="000000" w:themeColor="text1" w:themeTint="FF" w:themeShade="FF"/>
              </w:rPr>
            </w:pPr>
            <w:r w:rsidRPr="11482899" w:rsidR="393BA751">
              <w:rPr>
                <w:rFonts w:eastAsia="Arial" w:cs="Arial"/>
                <w:color w:val="000000" w:themeColor="text1" w:themeTint="FF" w:themeShade="FF"/>
              </w:rPr>
              <w:t>Demetriou, L.</w:t>
            </w:r>
            <w:r w:rsidRPr="11482899" w:rsidR="1458C32E">
              <w:rPr>
                <w:rFonts w:eastAsia="Arial" w:cs="Arial"/>
                <w:color w:val="000000" w:themeColor="text1" w:themeTint="FF" w:themeShade="FF"/>
              </w:rPr>
              <w:t xml:space="preserve"> (2025) </w:t>
            </w:r>
            <w:r w:rsidRPr="11482899" w:rsidR="1458C32E">
              <w:rPr>
                <w:rFonts w:eastAsia="Arial" w:cs="Arial"/>
                <w:i w:val="1"/>
                <w:iCs w:val="1"/>
                <w:color w:val="000000" w:themeColor="text1" w:themeTint="FF" w:themeShade="FF"/>
              </w:rPr>
              <w:t>Board Report October 2025</w:t>
            </w:r>
            <w:r w:rsidRPr="11482899" w:rsidR="1458C32E">
              <w:rPr>
                <w:rFonts w:eastAsia="Arial" w:cs="Arial"/>
                <w:color w:val="000000" w:themeColor="text1" w:themeTint="FF" w:themeShade="FF"/>
              </w:rPr>
              <w:t xml:space="preserve">. </w:t>
            </w:r>
            <w:r w:rsidRPr="11482899" w:rsidR="1458C32E">
              <w:rPr>
                <w:rFonts w:ascii="Arial" w:hAnsi="Arial" w:eastAsia="Arial" w:cs="Arial"/>
                <w:noProof w:val="0"/>
                <w:sz w:val="22"/>
                <w:szCs w:val="22"/>
                <w:lang w:val="en-GB"/>
              </w:rPr>
              <w:t>Unpublished internal report. University of Wales Trinity Saint David, Business Department.</w:t>
            </w:r>
          </w:p>
          <w:p w:rsidRPr="0004747D" w:rsidR="798FF03A" w:rsidP="02A78744" w:rsidRDefault="114F87EB" w14:paraId="6DB92C08" w14:textId="1A7F39C2">
            <w:pPr>
              <w:spacing w:beforeAutospacing="1" w:afterAutospacing="1"/>
              <w:rPr>
                <w:rFonts w:eastAsia="Arial" w:cs="Arial"/>
                <w:color w:val="000000" w:themeColor="text1"/>
              </w:rPr>
            </w:pPr>
            <w:r w:rsidRPr="02A78744">
              <w:rPr>
                <w:rFonts w:eastAsia="Arial" w:cs="Arial"/>
                <w:color w:val="000000" w:themeColor="text1"/>
              </w:rPr>
              <w:t xml:space="preserve">Downey, C., Cunningham, C. &amp; Buggy, C. J. (2023) ‘Peer mentoring and interaction among mature students: a qualitative study’, </w:t>
            </w:r>
            <w:r w:rsidRPr="02A78744">
              <w:rPr>
                <w:rStyle w:val="Emphasis"/>
                <w:rFonts w:eastAsia="Arial" w:cs="Arial"/>
                <w:color w:val="000000" w:themeColor="text1"/>
              </w:rPr>
              <w:t>Irish Journal of Education</w:t>
            </w:r>
            <w:r w:rsidRPr="02A78744">
              <w:rPr>
                <w:rFonts w:eastAsia="Arial" w:cs="Arial"/>
                <w:color w:val="000000" w:themeColor="text1"/>
              </w:rPr>
              <w:t>, 46(4), pp. 1–18. doi:10.54825/123456.</w:t>
            </w:r>
          </w:p>
          <w:p w:rsidRPr="0004747D" w:rsidR="798FF03A" w:rsidP="02A78744" w:rsidRDefault="114F87EB" w14:paraId="607E3849" w14:textId="325FF00A">
            <w:pPr>
              <w:spacing w:beforeAutospacing="1" w:afterAutospacing="1"/>
              <w:rPr>
                <w:rFonts w:eastAsia="Arial" w:cs="Arial"/>
                <w:color w:val="000000" w:themeColor="text1"/>
              </w:rPr>
            </w:pPr>
            <w:r w:rsidRPr="02A78744">
              <w:rPr>
                <w:rFonts w:eastAsia="Arial" w:cs="Arial"/>
                <w:color w:val="000000" w:themeColor="text1"/>
              </w:rPr>
              <w:t xml:space="preserve">Fernando, D. &amp; Kenny, E. (2021) ‘Negotiating a sense of fit in elite higher education: exploring the identity work of "widening participation" students’, </w:t>
            </w:r>
            <w:r w:rsidRPr="02A78744">
              <w:rPr>
                <w:rStyle w:val="Emphasis"/>
                <w:rFonts w:eastAsia="Arial" w:cs="Arial"/>
                <w:color w:val="000000" w:themeColor="text1"/>
              </w:rPr>
              <w:t>Academy of Management Learning and Education</w:t>
            </w:r>
            <w:r w:rsidRPr="02A78744">
              <w:rPr>
                <w:rFonts w:eastAsia="Arial" w:cs="Arial"/>
                <w:color w:val="000000" w:themeColor="text1"/>
              </w:rPr>
              <w:t xml:space="preserve">, 20(2), pp. 133–155. doi: </w:t>
            </w:r>
            <w:hyperlink r:id="rId23">
              <w:r w:rsidRPr="02A78744">
                <w:rPr>
                  <w:rStyle w:val="Hyperlink"/>
                  <w:rFonts w:eastAsia="Arial" w:cs="Arial"/>
                </w:rPr>
                <w:t>https://doi.org/10.5465/amle.2019.0358</w:t>
              </w:r>
            </w:hyperlink>
            <w:r w:rsidRPr="02A78744">
              <w:rPr>
                <w:rFonts w:eastAsia="Arial" w:cs="Arial"/>
                <w:color w:val="000000" w:themeColor="text1"/>
              </w:rPr>
              <w:t>.</w:t>
            </w:r>
          </w:p>
          <w:p w:rsidRPr="0004747D" w:rsidR="798FF03A" w:rsidP="02A78744" w:rsidRDefault="4C375BB1" w14:paraId="64BBDE2D" w14:textId="08EA8C56">
            <w:pPr>
              <w:spacing w:beforeAutospacing="1" w:afterAutospacing="1"/>
              <w:rPr>
                <w:rFonts w:eastAsia="Arial" w:cs="Arial"/>
                <w:color w:val="000000" w:themeColor="text1"/>
                <w:lang w:val="en-US"/>
              </w:rPr>
            </w:pPr>
            <w:r w:rsidRPr="755B0FB3">
              <w:rPr>
                <w:rFonts w:eastAsia="Arial" w:cs="Arial"/>
                <w:color w:val="000000" w:themeColor="text1"/>
              </w:rPr>
              <w:t xml:space="preserve">Fellows, I. (2024) ‘Exploring attitudes to negotiated assessment in widening participation undergraduates’, </w:t>
            </w:r>
            <w:r w:rsidRPr="755B0FB3">
              <w:rPr>
                <w:rFonts w:eastAsia="Arial" w:cs="Arial"/>
                <w:i/>
                <w:iCs/>
                <w:color w:val="000000" w:themeColor="text1"/>
              </w:rPr>
              <w:t>Educational Futures,</w:t>
            </w:r>
            <w:r w:rsidRPr="755B0FB3">
              <w:rPr>
                <w:rFonts w:eastAsia="Arial" w:cs="Arial"/>
                <w:color w:val="000000" w:themeColor="text1"/>
              </w:rPr>
              <w:t xml:space="preserve">15(1), pp.46-78. </w:t>
            </w:r>
          </w:p>
          <w:p w:rsidRPr="0004747D" w:rsidR="798FF03A" w:rsidP="02A78744" w:rsidRDefault="75096F98" w14:paraId="19DE0E80" w14:textId="39939929">
            <w:pPr>
              <w:spacing w:beforeAutospacing="1" w:afterAutospacing="1"/>
              <w:rPr>
                <w:rFonts w:eastAsia="Arial" w:cs="Arial"/>
                <w:color w:val="000000" w:themeColor="text1"/>
              </w:rPr>
            </w:pPr>
            <w:r w:rsidRPr="3B262558" w:rsidR="3F7DECF1">
              <w:rPr>
                <w:rFonts w:eastAsia="Arial" w:cs="Arial"/>
                <w:color w:val="000000" w:themeColor="text1" w:themeTint="FF" w:themeShade="FF"/>
              </w:rPr>
              <w:t xml:space="preserve">Jay, D., Etchells, S., &amp; Dimond-Bayir, S. (2021) ‘Pedagogical literacies: A hidden benefit of the jigsaw technique’, </w:t>
            </w:r>
            <w:r w:rsidRPr="3B262558" w:rsidR="3F7DECF1">
              <w:rPr>
                <w:rStyle w:val="Emphasis"/>
                <w:rFonts w:eastAsia="Arial" w:cs="Arial"/>
                <w:color w:val="000000" w:themeColor="text1" w:themeTint="FF" w:themeShade="FF"/>
              </w:rPr>
              <w:t>Innovative Practice in Higher Education</w:t>
            </w:r>
            <w:r w:rsidRPr="3B262558" w:rsidR="3F7DECF1">
              <w:rPr>
                <w:rFonts w:eastAsia="Arial" w:cs="Arial"/>
                <w:color w:val="000000" w:themeColor="text1" w:themeTint="FF" w:themeShade="FF"/>
              </w:rPr>
              <w:t>, 4(2), pp. 108–132.</w:t>
            </w:r>
          </w:p>
          <w:p w:rsidRPr="0004747D" w:rsidR="798FF03A" w:rsidP="02A78744" w:rsidRDefault="3048FBC6" w14:paraId="2C2D58B0" w14:textId="5481BC3A">
            <w:pPr>
              <w:spacing w:beforeAutospacing="1" w:afterAutospacing="1"/>
              <w:rPr>
                <w:rFonts w:eastAsia="Arial" w:cs="Arial"/>
              </w:rPr>
            </w:pPr>
            <w:r w:rsidRPr="02A78744">
              <w:rPr>
                <w:rFonts w:eastAsia="Arial" w:cs="Arial"/>
              </w:rPr>
              <w:t>Marshman, E., DeVore, S. &amp; Singh, C. (2020)</w:t>
            </w:r>
            <w:r w:rsidRPr="02A78744" w:rsidR="4BFDAE04">
              <w:rPr>
                <w:rFonts w:eastAsia="Arial" w:cs="Arial"/>
              </w:rPr>
              <w:t xml:space="preserve"> ‘Holistic framework to help students learn effectively from research-validated self-paced learning tools’, </w:t>
            </w:r>
          </w:p>
          <w:p w:rsidRPr="0004747D" w:rsidR="798FF03A" w:rsidP="01C5D003" w:rsidRDefault="10C83057" w14:paraId="1E66850F" w14:textId="2BF6C635">
            <w:pPr>
              <w:spacing w:beforeAutospacing="1" w:afterAutospacing="1"/>
              <w:rPr>
                <w:rFonts w:eastAsia="Arial" w:cs="Arial"/>
                <w:color w:val="000000" w:themeColor="text1"/>
              </w:rPr>
            </w:pPr>
            <w:r w:rsidRPr="01C5D003">
              <w:rPr>
                <w:rFonts w:eastAsia="Arial" w:cs="Arial"/>
                <w:lang w:val="en-US"/>
              </w:rPr>
              <w:t xml:space="preserve">Office for Students (2018) </w:t>
            </w:r>
            <w:r w:rsidRPr="01C5D003">
              <w:rPr>
                <w:rFonts w:eastAsia="Arial" w:cs="Arial"/>
                <w:i/>
                <w:iCs/>
                <w:lang w:val="en-US"/>
              </w:rPr>
              <w:t>Understanding effective part-time provision for undergraduates from under-represented and disadvantaged backgrounds</w:t>
            </w:r>
            <w:r w:rsidRPr="01C5D003">
              <w:rPr>
                <w:rFonts w:eastAsia="Arial" w:cs="Arial"/>
                <w:lang w:val="en-US"/>
              </w:rPr>
              <w:t xml:space="preserve">. Available at: </w:t>
            </w:r>
            <w:hyperlink r:id="rId24">
              <w:r w:rsidRPr="01C5D003">
                <w:rPr>
                  <w:rStyle w:val="Hyperlink"/>
                  <w:rFonts w:eastAsia="Arial" w:cs="Arial"/>
                  <w:lang w:val="en-US"/>
                </w:rPr>
                <w:t>https://www.officeforstudents.org.uk/media/ba3c25b9-c261-463d-9587-55781cd84280/understanding-effective-part-time-provision-for-undergraduates-from-under-represented-and-disadvantaged-backgrounds.pdf</w:t>
              </w:r>
            </w:hyperlink>
            <w:r w:rsidRPr="01C5D003">
              <w:rPr>
                <w:rFonts w:eastAsia="Arial" w:cs="Arial"/>
                <w:lang w:val="en-US"/>
              </w:rPr>
              <w:t xml:space="preserve"> (Accessed: 16</w:t>
            </w:r>
            <w:r w:rsidRPr="01C5D003">
              <w:rPr>
                <w:rFonts w:eastAsia="Arial" w:cs="Arial"/>
                <w:vertAlign w:val="superscript"/>
                <w:lang w:val="en-US"/>
              </w:rPr>
              <w:t>th</w:t>
            </w:r>
            <w:r w:rsidRPr="01C5D003">
              <w:rPr>
                <w:rFonts w:eastAsia="Arial" w:cs="Arial"/>
                <w:lang w:val="en-US"/>
              </w:rPr>
              <w:t xml:space="preserve"> November 2025).</w:t>
            </w:r>
          </w:p>
          <w:p w:rsidRPr="0004747D" w:rsidR="798FF03A" w:rsidP="02A78744" w:rsidRDefault="75096F98" w14:paraId="4DF5ABA9" w14:textId="1EE70AD4">
            <w:pPr>
              <w:spacing w:beforeAutospacing="1" w:afterAutospacing="1"/>
              <w:rPr>
                <w:rFonts w:eastAsia="Arial" w:cs="Arial"/>
                <w:color w:val="000000" w:themeColor="text1"/>
              </w:rPr>
            </w:pPr>
            <w:r w:rsidRPr="02A78744">
              <w:rPr>
                <w:rFonts w:eastAsia="Arial" w:cs="Arial"/>
                <w:color w:val="000000" w:themeColor="text1"/>
              </w:rPr>
              <w:t xml:space="preserve">UPP Foundation (2025) </w:t>
            </w:r>
            <w:r w:rsidRPr="02A78744">
              <w:rPr>
                <w:rStyle w:val="Emphasis"/>
                <w:rFonts w:eastAsia="Arial" w:cs="Arial"/>
                <w:color w:val="000000" w:themeColor="text1"/>
              </w:rPr>
              <w:t>Towards a New Mission for Widening Participation: Inquiry</w:t>
            </w:r>
            <w:r w:rsidRPr="02A78744">
              <w:rPr>
                <w:rFonts w:eastAsia="Arial" w:cs="Arial"/>
                <w:color w:val="000000" w:themeColor="text1"/>
              </w:rPr>
              <w:t xml:space="preserve">. Available at: </w:t>
            </w:r>
            <w:hyperlink r:id="rId25">
              <w:r w:rsidRPr="02A78744">
                <w:rPr>
                  <w:rStyle w:val="Hyperlink"/>
                  <w:rFonts w:eastAsia="Arial" w:cs="Arial"/>
                </w:rPr>
                <w:t>https://upp-foundation.org/wp-content/uploads/2025/04/UPPF-WP-Inquiry-Report-FINAL-020425.pdf</w:t>
              </w:r>
            </w:hyperlink>
            <w:r w:rsidRPr="02A78744">
              <w:rPr>
                <w:rFonts w:eastAsia="Arial" w:cs="Arial"/>
                <w:color w:val="000000" w:themeColor="text1"/>
              </w:rPr>
              <w:t xml:space="preserve"> (Accessed: 31 October 2025).</w:t>
            </w:r>
          </w:p>
          <w:p w:rsidRPr="0004747D" w:rsidR="798FF03A" w:rsidP="02A78744" w:rsidRDefault="75096F98" w14:paraId="2C23694F" w14:textId="171F6A27">
            <w:pPr>
              <w:spacing w:beforeAutospacing="1" w:afterAutospacing="1"/>
              <w:rPr>
                <w:rFonts w:eastAsia="Arial" w:cs="Arial"/>
                <w:color w:val="000000" w:themeColor="text1"/>
              </w:rPr>
            </w:pPr>
            <w:r w:rsidRPr="02A78744">
              <w:rPr>
                <w:rFonts w:eastAsia="Arial" w:cs="Arial"/>
                <w:color w:val="000000" w:themeColor="text1"/>
              </w:rPr>
              <w:t xml:space="preserve">Wixcey, H., Cropley, B. &amp; Shearer, D. (2024) ‘An examination of the influence of mental well-being and resilience on academic outcomes in further education learners in Wales’, </w:t>
            </w:r>
            <w:r w:rsidRPr="02A78744">
              <w:rPr>
                <w:rStyle w:val="Emphasis"/>
                <w:rFonts w:eastAsia="Arial" w:cs="Arial"/>
                <w:color w:val="000000" w:themeColor="text1"/>
              </w:rPr>
              <w:t>Journal of Further and Higher Education</w:t>
            </w:r>
            <w:r w:rsidRPr="02A78744">
              <w:rPr>
                <w:rFonts w:eastAsia="Arial" w:cs="Arial"/>
                <w:color w:val="000000" w:themeColor="text1"/>
              </w:rPr>
              <w:t>, 49(2), pp. 137–152. doi: 10.1080/0309877X.2024.2440501.</w:t>
            </w:r>
          </w:p>
          <w:p w:rsidRPr="0004747D" w:rsidR="798FF03A" w:rsidP="02A78744" w:rsidRDefault="114F87EB" w14:paraId="6FF87CEA" w14:textId="7A3253E8">
            <w:pPr>
              <w:spacing w:beforeAutospacing="1" w:afterAutospacing="1"/>
              <w:rPr>
                <w:rFonts w:eastAsia="Arial" w:cs="Arial"/>
                <w:color w:val="000000" w:themeColor="text1"/>
              </w:rPr>
            </w:pPr>
            <w:r w:rsidRPr="3B262558" w:rsidR="19AE2853">
              <w:rPr>
                <w:rFonts w:eastAsia="Arial" w:cs="Arial"/>
                <w:color w:val="000000" w:themeColor="text1" w:themeTint="FF" w:themeShade="FF"/>
              </w:rPr>
              <w:t xml:space="preserve">Xu, J. &amp; Fan, Y. (2021) ‘Finding success with the implementation of task-based language teaching: the role of teacher agency’, </w:t>
            </w:r>
            <w:r w:rsidRPr="3B262558" w:rsidR="19AE2853">
              <w:rPr>
                <w:rStyle w:val="Emphasis"/>
                <w:rFonts w:eastAsia="Arial" w:cs="Arial"/>
                <w:color w:val="000000" w:themeColor="text1" w:themeTint="FF" w:themeShade="FF"/>
              </w:rPr>
              <w:t>Language, Culture and Curriculum</w:t>
            </w:r>
            <w:r w:rsidRPr="3B262558" w:rsidR="19AE2853">
              <w:rPr>
                <w:rFonts w:eastAsia="Arial" w:cs="Arial"/>
                <w:color w:val="000000" w:themeColor="text1" w:themeTint="FF" w:themeShade="FF"/>
              </w:rPr>
              <w:t>, 35(4), pp. 1–18. doi: 10.1080/07908318.2021.1906268.</w:t>
            </w:r>
          </w:p>
          <w:p w:rsidRPr="0004747D" w:rsidR="798FF03A" w:rsidP="3B262558" w:rsidRDefault="114F87EB" w14:paraId="5810594B" w14:textId="14FB85C2">
            <w:pPr>
              <w:spacing w:beforeAutospacing="on" w:afterAutospacing="on"/>
              <w:rPr>
                <w:rFonts w:eastAsia="Arial" w:cs="Arial"/>
                <w:color w:val="000000" w:themeColor="text1"/>
              </w:rPr>
            </w:pPr>
            <w:r w:rsidRPr="3B262558" w:rsidR="19AE2853">
              <w:rPr>
                <w:rFonts w:eastAsia="Arial" w:cs="Arial"/>
                <w:color w:val="000000" w:themeColor="text1" w:themeTint="FF" w:themeShade="FF"/>
              </w:rPr>
              <w:t xml:space="preserve">Young, E., Thompson, R., Sharp, J. &amp; Bosmans, D. (2019) ‘Emotional transitions? Exploring the student experience of entering higher education in a widening participation HE in FE setting’, </w:t>
            </w:r>
            <w:r w:rsidRPr="3B262558" w:rsidR="19AE2853">
              <w:rPr>
                <w:rStyle w:val="Emphasis"/>
                <w:rFonts w:eastAsia="Arial" w:cs="Arial"/>
                <w:color w:val="000000" w:themeColor="text1" w:themeTint="FF" w:themeShade="FF"/>
              </w:rPr>
              <w:t>Journal of Further and Higher Education</w:t>
            </w:r>
            <w:r w:rsidRPr="3B262558" w:rsidR="19AE2853">
              <w:rPr>
                <w:rFonts w:eastAsia="Arial" w:cs="Arial"/>
                <w:color w:val="000000" w:themeColor="text1" w:themeTint="FF" w:themeShade="FF"/>
              </w:rPr>
              <w:t>, 44(10), pp. 1349–1363. doi:10.1080/0309877X.2019.</w:t>
            </w:r>
            <w:r w:rsidRPr="3B262558" w:rsidR="19AE2853">
              <w:rPr>
                <w:rFonts w:eastAsia="Arial" w:cs="Arial"/>
                <w:color w:val="000000" w:themeColor="text1" w:themeTint="FF" w:themeShade="FF"/>
              </w:rPr>
              <w:t>1688264</w:t>
            </w:r>
            <w:r w:rsidRPr="3B262558" w:rsidR="19AE2853">
              <w:rPr>
                <w:rFonts w:eastAsia="Arial" w:cs="Arial"/>
                <w:color w:val="000000" w:themeColor="text1" w:themeTint="FF" w:themeShade="FF"/>
              </w:rPr>
              <w:t>.</w:t>
            </w:r>
          </w:p>
          <w:p w:rsidRPr="0004747D" w:rsidR="798FF03A" w:rsidP="3B262558" w:rsidRDefault="798FF03A" w14:paraId="00AE9746" w14:textId="0A147DB0">
            <w:pPr>
              <w:pStyle w:val="Normal"/>
              <w:rPr>
                <w:rFonts w:eastAsia="Arial" w:cs="Arial"/>
                <w:color w:val="000000" w:themeColor="text1"/>
                <w:sz w:val="24"/>
                <w:szCs w:val="24"/>
              </w:rPr>
            </w:pPr>
          </w:p>
          <w:p w:rsidRPr="0004747D" w:rsidR="798FF03A" w:rsidP="798FF03A" w:rsidRDefault="798FF03A" w14:paraId="0DADE094" w14:textId="34407075">
            <w:pPr>
              <w:rPr>
                <w:rFonts w:eastAsia="Arial" w:cs="Arial"/>
                <w:color w:val="000000" w:themeColor="text1"/>
                <w:sz w:val="24"/>
                <w:szCs w:val="24"/>
              </w:rPr>
            </w:pPr>
          </w:p>
          <w:p w:rsidRPr="0004747D" w:rsidR="798FF03A" w:rsidP="798FF03A" w:rsidRDefault="798FF03A" w14:paraId="17C7A21B" w14:textId="5CB92326">
            <w:pPr>
              <w:rPr>
                <w:rFonts w:eastAsia="Arial" w:cs="Arial"/>
                <w:color w:val="000000" w:themeColor="text1"/>
                <w:sz w:val="24"/>
                <w:szCs w:val="24"/>
              </w:rPr>
            </w:pPr>
          </w:p>
          <w:p w:rsidRPr="0004747D" w:rsidR="798FF03A" w:rsidP="798FF03A" w:rsidRDefault="798FF03A" w14:paraId="7E3449F4" w14:textId="59966632">
            <w:pPr>
              <w:rPr>
                <w:rFonts w:eastAsia="Arial" w:cs="Arial"/>
                <w:color w:val="000000" w:themeColor="text1"/>
                <w:sz w:val="24"/>
                <w:szCs w:val="24"/>
              </w:rPr>
            </w:pPr>
          </w:p>
        </w:tc>
      </w:tr>
    </w:tbl>
    <w:p w:rsidRPr="0004747D" w:rsidR="798FF03A" w:rsidP="798FF03A" w:rsidRDefault="798FF03A" w14:paraId="59DEDD9E" w14:textId="4BED6093">
      <w:pPr>
        <w:rPr>
          <w:rFonts w:cs="Arial"/>
          <w:b/>
          <w:bCs/>
          <w:sz w:val="32"/>
          <w:szCs w:val="32"/>
        </w:rPr>
      </w:pPr>
    </w:p>
    <w:p w:rsidR="55A1D2D1" w:rsidP="798FF03A" w:rsidRDefault="55A1D2D1" w14:paraId="1BB03215" w14:textId="44504657">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rsidR="00A3006E" w:rsidP="798FF03A" w:rsidRDefault="00A3006E" w14:paraId="3F0C6A16" w14:textId="77777777">
      <w:pPr>
        <w:widowControl w:val="0"/>
        <w:jc w:val="both"/>
        <w:rPr>
          <w:rFonts w:eastAsia="Arial" w:cs="Arial"/>
          <w:b/>
          <w:bCs/>
          <w:color w:val="000000" w:themeColor="text1"/>
          <w:sz w:val="24"/>
          <w:szCs w:val="24"/>
        </w:rPr>
      </w:pPr>
    </w:p>
    <w:p w:rsidR="00A3006E" w:rsidRDefault="00A3006E" w14:paraId="14155459" w14:textId="1151A2F1">
      <w:pPr>
        <w:spacing w:after="200" w:line="276" w:lineRule="auto"/>
        <w:rPr>
          <w:rFonts w:eastAsia="Arial" w:cs="Arial"/>
          <w:b/>
          <w:bCs/>
          <w:color w:val="000000" w:themeColor="text1"/>
          <w:sz w:val="24"/>
          <w:szCs w:val="24"/>
        </w:rPr>
      </w:pPr>
      <w:r>
        <w:rPr>
          <w:rFonts w:eastAsia="Arial" w:cs="Arial"/>
          <w:b/>
          <w:bCs/>
          <w:color w:val="000000" w:themeColor="text1"/>
          <w:sz w:val="24"/>
          <w:szCs w:val="24"/>
        </w:rPr>
        <w:br w:type="page"/>
      </w:r>
    </w:p>
    <w:p w:rsidRPr="00044F47" w:rsidR="00A3006E" w:rsidP="00A3006E" w:rsidRDefault="00A3006E" w14:paraId="4711095B" w14:textId="77777777">
      <w:pPr>
        <w:jc w:val="both"/>
        <w:rPr>
          <w:rFonts w:cs="Arial"/>
          <w:b/>
          <w:bCs/>
          <w:sz w:val="32"/>
          <w:szCs w:val="32"/>
        </w:rPr>
      </w:pPr>
      <w:r w:rsidRPr="00044F47">
        <w:rPr>
          <w:rFonts w:cs="Arial"/>
          <w:b/>
          <w:bCs/>
          <w:sz w:val="32"/>
          <w:szCs w:val="32"/>
        </w:rPr>
        <w:t xml:space="preserve">SECTION FOUR: </w:t>
      </w:r>
      <w:r w:rsidRPr="00044F47">
        <w:tab/>
      </w:r>
      <w:r w:rsidRPr="00044F47">
        <w:rPr>
          <w:rFonts w:cs="Arial"/>
          <w:b/>
          <w:bCs/>
          <w:sz w:val="32"/>
          <w:szCs w:val="32"/>
        </w:rPr>
        <w:t>Referee</w:t>
      </w:r>
      <w:r>
        <w:rPr>
          <w:rFonts w:cs="Arial"/>
          <w:b/>
          <w:bCs/>
          <w:sz w:val="32"/>
          <w:szCs w:val="32"/>
        </w:rPr>
        <w:t>s</w:t>
      </w:r>
    </w:p>
    <w:p w:rsidRPr="00044F47" w:rsidR="00A3006E" w:rsidP="00A3006E" w:rsidRDefault="00A3006E" w14:paraId="73A0BF7F" w14:textId="77777777">
      <w:pPr>
        <w:jc w:val="both"/>
        <w:rPr>
          <w:rFonts w:cs="Arial"/>
          <w:sz w:val="24"/>
          <w:szCs w:val="24"/>
        </w:rPr>
      </w:pPr>
    </w:p>
    <w:p w:rsidRPr="00044F47" w:rsidR="00A3006E" w:rsidP="00A3006E" w:rsidRDefault="00A3006E" w14:paraId="78DF6A5D" w14:textId="77777777">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Pr="00044F47">
        <w:rPr>
          <w:rFonts w:cs="Arial"/>
          <w:sz w:val="24"/>
          <w:szCs w:val="24"/>
        </w:rPr>
        <w:t>from  person</w:t>
      </w:r>
      <w:r>
        <w:rPr>
          <w:rFonts w:cs="Arial"/>
          <w:sz w:val="24"/>
          <w:szCs w:val="24"/>
        </w:rPr>
        <w:t>s</w:t>
      </w:r>
      <w:r w:rsidRPr="00044F47">
        <w:rPr>
          <w:rFonts w:cs="Arial"/>
          <w:sz w:val="24"/>
          <w:szCs w:val="24"/>
        </w:rPr>
        <w:t xml:space="preserve"> who </w:t>
      </w:r>
      <w:r>
        <w:rPr>
          <w:rFonts w:cs="Arial"/>
          <w:sz w:val="24"/>
          <w:szCs w:val="24"/>
        </w:rPr>
        <w:t>are</w:t>
      </w:r>
      <w:r w:rsidRPr="00044F47">
        <w:rPr>
          <w:rFonts w:cs="Arial"/>
          <w:sz w:val="24"/>
          <w:szCs w:val="24"/>
        </w:rPr>
        <w:t xml:space="preserve"> in a position to comment on your teaching and learning practices and achievements.</w:t>
      </w:r>
    </w:p>
    <w:p w:rsidRPr="00044F47" w:rsidR="00A3006E" w:rsidP="00A3006E" w:rsidRDefault="00A3006E" w14:paraId="2E005C1C" w14:textId="77777777">
      <w:pPr>
        <w:jc w:val="both"/>
        <w:rPr>
          <w:rFonts w:cs="Arial"/>
          <w:sz w:val="24"/>
          <w:szCs w:val="24"/>
        </w:rPr>
      </w:pPr>
    </w:p>
    <w:p w:rsidRPr="00044F47" w:rsidR="00A3006E" w:rsidP="00A3006E" w:rsidRDefault="00A3006E" w14:paraId="5EDA6E6B" w14:textId="77777777">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Associate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rsidRPr="00044F47" w:rsidR="00A3006E" w:rsidP="00A3006E" w:rsidRDefault="00A3006E" w14:paraId="7CCAED50" w14:textId="77777777">
      <w:pPr>
        <w:jc w:val="both"/>
        <w:rPr>
          <w:rFonts w:cs="Arial"/>
          <w:sz w:val="24"/>
          <w:szCs w:val="24"/>
        </w:rPr>
      </w:pPr>
    </w:p>
    <w:p w:rsidRPr="00044F47" w:rsidR="00A3006E" w:rsidP="00A3006E" w:rsidRDefault="00A3006E" w14:paraId="0FFF0C3A" w14:textId="77777777">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rsidRPr="00044F47" w:rsidR="00A3006E" w:rsidP="00A3006E" w:rsidRDefault="00A3006E" w14:paraId="4684D1C8" w14:textId="77777777">
      <w:pPr>
        <w:jc w:val="both"/>
        <w:rPr>
          <w:rFonts w:cs="Arial"/>
          <w:sz w:val="24"/>
          <w:szCs w:val="24"/>
        </w:rPr>
      </w:pPr>
    </w:p>
    <w:p w:rsidRPr="00044F47" w:rsidR="00A3006E" w:rsidP="00A3006E" w:rsidRDefault="00A3006E" w14:paraId="7070AEC9" w14:textId="77777777">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rsidRPr="00044F47" w:rsidR="00A3006E" w:rsidP="00A3006E" w:rsidRDefault="00A3006E" w14:paraId="2DEE39A6" w14:textId="77777777">
      <w:pPr>
        <w:jc w:val="both"/>
        <w:rPr>
          <w:rFonts w:cs="Arial"/>
          <w:sz w:val="24"/>
          <w:szCs w:val="24"/>
        </w:rPr>
      </w:pPr>
    </w:p>
    <w:tbl>
      <w:tblPr>
        <w:tblStyle w:val="TableGrid"/>
        <w:tblW w:w="0" w:type="auto"/>
        <w:tblLook w:val="04A0" w:firstRow="1" w:lastRow="0" w:firstColumn="1" w:lastColumn="0" w:noHBand="0" w:noVBand="1"/>
      </w:tblPr>
      <w:tblGrid>
        <w:gridCol w:w="4584"/>
        <w:gridCol w:w="5872"/>
      </w:tblGrid>
      <w:tr w:rsidRPr="00044F47" w:rsidR="00A3006E" w:rsidTr="02A78744" w14:paraId="08F78CFD" w14:textId="77777777">
        <w:tc>
          <w:tcPr>
            <w:tcW w:w="10598" w:type="dxa"/>
            <w:gridSpan w:val="2"/>
          </w:tcPr>
          <w:p w:rsidRPr="003C0314" w:rsidR="00A3006E" w:rsidP="02A78744" w:rsidRDefault="00A3006E" w14:paraId="27266D0C" w14:textId="77777777">
            <w:pPr>
              <w:jc w:val="both"/>
              <w:rPr>
                <w:rFonts w:cs="Arial"/>
                <w:b/>
                <w:bCs/>
                <w:sz w:val="24"/>
                <w:szCs w:val="24"/>
              </w:rPr>
            </w:pPr>
            <w:r w:rsidRPr="02A78744">
              <w:rPr>
                <w:rFonts w:cs="Arial"/>
                <w:b/>
                <w:bCs/>
                <w:sz w:val="24"/>
                <w:szCs w:val="24"/>
              </w:rPr>
              <w:t>Referee 1:</w:t>
            </w:r>
          </w:p>
          <w:p w:rsidRPr="003C0314" w:rsidR="00A3006E" w:rsidP="02A78744" w:rsidRDefault="00A3006E" w14:paraId="083233BD" w14:textId="77777777">
            <w:pPr>
              <w:jc w:val="both"/>
              <w:rPr>
                <w:rFonts w:cs="Arial"/>
                <w:sz w:val="24"/>
                <w:szCs w:val="24"/>
              </w:rPr>
            </w:pPr>
          </w:p>
        </w:tc>
      </w:tr>
      <w:tr w:rsidRPr="00044F47" w:rsidR="00A3006E" w:rsidTr="02A78744" w14:paraId="5A86B4E0" w14:textId="77777777">
        <w:tc>
          <w:tcPr>
            <w:tcW w:w="4621" w:type="dxa"/>
          </w:tcPr>
          <w:p w:rsidRPr="003C0314" w:rsidR="00A3006E" w:rsidP="02A78744" w:rsidRDefault="00A3006E" w14:paraId="1BE889A6" w14:textId="77777777">
            <w:pPr>
              <w:jc w:val="both"/>
              <w:rPr>
                <w:rFonts w:cs="Arial"/>
                <w:sz w:val="24"/>
                <w:szCs w:val="24"/>
              </w:rPr>
            </w:pPr>
            <w:r w:rsidRPr="02A78744">
              <w:rPr>
                <w:rFonts w:cs="Arial"/>
                <w:sz w:val="24"/>
                <w:szCs w:val="24"/>
              </w:rPr>
              <w:t>Name</w:t>
            </w:r>
          </w:p>
        </w:tc>
        <w:tc>
          <w:tcPr>
            <w:tcW w:w="5977" w:type="dxa"/>
          </w:tcPr>
          <w:p w:rsidRPr="003C0314" w:rsidR="00A3006E" w:rsidP="02A78744" w:rsidRDefault="0B03FB51" w14:paraId="42F56093" w14:textId="372E6E96">
            <w:pPr>
              <w:jc w:val="both"/>
              <w:rPr>
                <w:rFonts w:cs="Arial"/>
                <w:sz w:val="24"/>
                <w:szCs w:val="24"/>
              </w:rPr>
            </w:pPr>
            <w:r w:rsidRPr="02A78744">
              <w:rPr>
                <w:rFonts w:cs="Arial"/>
                <w:sz w:val="24"/>
                <w:szCs w:val="24"/>
              </w:rPr>
              <w:t xml:space="preserve">Dr. </w:t>
            </w:r>
            <w:r w:rsidRPr="02A78744" w:rsidR="2839D534">
              <w:rPr>
                <w:rFonts w:cs="Arial"/>
                <w:sz w:val="24"/>
                <w:szCs w:val="24"/>
              </w:rPr>
              <w:t>Patronella Ganza</w:t>
            </w:r>
          </w:p>
        </w:tc>
      </w:tr>
      <w:tr w:rsidRPr="00044F47" w:rsidR="00A3006E" w:rsidTr="02A78744" w14:paraId="6FB1C05A" w14:textId="77777777">
        <w:tc>
          <w:tcPr>
            <w:tcW w:w="4621" w:type="dxa"/>
          </w:tcPr>
          <w:p w:rsidRPr="003C0314" w:rsidR="00A3006E" w:rsidP="02A78744" w:rsidRDefault="00A3006E" w14:paraId="7CD5EE88" w14:textId="77777777">
            <w:pPr>
              <w:jc w:val="both"/>
              <w:rPr>
                <w:rFonts w:cs="Arial"/>
                <w:sz w:val="24"/>
                <w:szCs w:val="24"/>
              </w:rPr>
            </w:pPr>
            <w:r w:rsidRPr="02A78744">
              <w:rPr>
                <w:rFonts w:cs="Arial"/>
                <w:sz w:val="24"/>
                <w:szCs w:val="24"/>
              </w:rPr>
              <w:t>Job Title</w:t>
            </w:r>
          </w:p>
        </w:tc>
        <w:tc>
          <w:tcPr>
            <w:tcW w:w="5977" w:type="dxa"/>
          </w:tcPr>
          <w:p w:rsidRPr="003C0314" w:rsidR="00A3006E" w:rsidP="02A78744" w:rsidRDefault="7757F1DA" w14:paraId="362CCC98" w14:textId="53675D80">
            <w:pPr>
              <w:jc w:val="both"/>
              <w:rPr>
                <w:rFonts w:cs="Arial"/>
                <w:sz w:val="24"/>
                <w:szCs w:val="24"/>
              </w:rPr>
            </w:pPr>
            <w:r w:rsidRPr="02A78744">
              <w:rPr>
                <w:rFonts w:cs="Arial"/>
                <w:sz w:val="24"/>
                <w:szCs w:val="24"/>
              </w:rPr>
              <w:t>Previously: Programme Manager Health and Social Care Certificate, Currently: Associate Lecturer  Health and Social Care Programme</w:t>
            </w:r>
          </w:p>
        </w:tc>
      </w:tr>
      <w:tr w:rsidRPr="00044F47" w:rsidR="00A3006E" w:rsidTr="02A78744" w14:paraId="78DA2D8E" w14:textId="77777777">
        <w:tc>
          <w:tcPr>
            <w:tcW w:w="4621" w:type="dxa"/>
          </w:tcPr>
          <w:p w:rsidRPr="003C0314" w:rsidR="00A3006E" w:rsidP="02A78744" w:rsidRDefault="00A3006E" w14:paraId="112D346F" w14:textId="77777777">
            <w:pPr>
              <w:jc w:val="both"/>
              <w:rPr>
                <w:rFonts w:cs="Arial"/>
                <w:sz w:val="24"/>
                <w:szCs w:val="24"/>
              </w:rPr>
            </w:pPr>
            <w:r w:rsidRPr="02A78744">
              <w:rPr>
                <w:rFonts w:cs="Arial"/>
                <w:sz w:val="24"/>
                <w:szCs w:val="24"/>
              </w:rPr>
              <w:t>Fellowship Status</w:t>
            </w:r>
          </w:p>
        </w:tc>
        <w:tc>
          <w:tcPr>
            <w:tcW w:w="5977" w:type="dxa"/>
          </w:tcPr>
          <w:p w:rsidRPr="003C0314" w:rsidR="00A3006E" w:rsidP="02A78744" w:rsidRDefault="2C4D4350" w14:paraId="0E4143FE" w14:textId="0559C6BF">
            <w:pPr>
              <w:jc w:val="both"/>
              <w:rPr>
                <w:rFonts w:cs="Arial"/>
                <w:sz w:val="24"/>
                <w:szCs w:val="24"/>
              </w:rPr>
            </w:pPr>
            <w:r w:rsidRPr="02A78744">
              <w:rPr>
                <w:rFonts w:cs="Arial"/>
                <w:sz w:val="24"/>
                <w:szCs w:val="24"/>
              </w:rPr>
              <w:t>Felllow</w:t>
            </w:r>
          </w:p>
        </w:tc>
      </w:tr>
      <w:tr w:rsidRPr="00044F47" w:rsidR="00A3006E" w:rsidTr="02A78744" w14:paraId="5F6B441D" w14:textId="77777777">
        <w:tc>
          <w:tcPr>
            <w:tcW w:w="4621" w:type="dxa"/>
          </w:tcPr>
          <w:p w:rsidRPr="003C0314" w:rsidR="00A3006E" w:rsidP="02A78744" w:rsidRDefault="00A3006E" w14:paraId="651288F6" w14:textId="77777777">
            <w:pPr>
              <w:jc w:val="both"/>
              <w:rPr>
                <w:rFonts w:cs="Arial"/>
                <w:sz w:val="24"/>
                <w:szCs w:val="24"/>
              </w:rPr>
            </w:pPr>
            <w:r w:rsidRPr="02A78744">
              <w:rPr>
                <w:rFonts w:cs="Arial"/>
                <w:sz w:val="24"/>
                <w:szCs w:val="24"/>
              </w:rPr>
              <w:t>Institution/Institute/Centre/Unit</w:t>
            </w:r>
          </w:p>
        </w:tc>
        <w:tc>
          <w:tcPr>
            <w:tcW w:w="5977" w:type="dxa"/>
          </w:tcPr>
          <w:p w:rsidRPr="003C0314" w:rsidR="00A3006E" w:rsidP="02A78744" w:rsidRDefault="627B82DD" w14:paraId="131D2042" w14:textId="1432D5F3">
            <w:pPr>
              <w:jc w:val="both"/>
              <w:rPr>
                <w:rFonts w:cs="Arial"/>
                <w:sz w:val="24"/>
                <w:szCs w:val="24"/>
              </w:rPr>
            </w:pPr>
            <w:r w:rsidRPr="02A78744">
              <w:rPr>
                <w:rFonts w:cs="Arial"/>
                <w:sz w:val="24"/>
                <w:szCs w:val="24"/>
              </w:rPr>
              <w:t>University of Wales Trinity St. David</w:t>
            </w:r>
          </w:p>
        </w:tc>
      </w:tr>
      <w:tr w:rsidRPr="00044F47" w:rsidR="00A3006E" w:rsidTr="02A78744" w14:paraId="4894E322" w14:textId="77777777">
        <w:tc>
          <w:tcPr>
            <w:tcW w:w="4621" w:type="dxa"/>
          </w:tcPr>
          <w:p w:rsidRPr="003C0314" w:rsidR="00A3006E" w:rsidP="02A78744" w:rsidRDefault="00A3006E" w14:paraId="3120F8F5" w14:textId="77777777">
            <w:pPr>
              <w:jc w:val="both"/>
              <w:rPr>
                <w:rFonts w:cs="Arial"/>
                <w:sz w:val="24"/>
                <w:szCs w:val="24"/>
              </w:rPr>
            </w:pPr>
            <w:r w:rsidRPr="02A78744">
              <w:rPr>
                <w:rFonts w:cs="Arial"/>
                <w:sz w:val="24"/>
                <w:szCs w:val="24"/>
              </w:rPr>
              <w:t>Email address</w:t>
            </w:r>
          </w:p>
        </w:tc>
        <w:tc>
          <w:tcPr>
            <w:tcW w:w="5977" w:type="dxa"/>
          </w:tcPr>
          <w:p w:rsidRPr="003C0314" w:rsidR="00A3006E" w:rsidP="02A78744" w:rsidRDefault="23FBF801" w14:paraId="58FBA279" w14:textId="7A41DE4F">
            <w:pPr>
              <w:jc w:val="both"/>
              <w:rPr>
                <w:rFonts w:cs="Arial"/>
                <w:sz w:val="24"/>
                <w:szCs w:val="24"/>
              </w:rPr>
            </w:pPr>
            <w:r w:rsidRPr="02A78744">
              <w:rPr>
                <w:rFonts w:cs="Arial"/>
                <w:sz w:val="24"/>
                <w:szCs w:val="24"/>
              </w:rPr>
              <w:t>p.ganza@uwtsd.ac.uk</w:t>
            </w:r>
          </w:p>
        </w:tc>
      </w:tr>
      <w:tr w:rsidRPr="00044F47" w:rsidR="00A3006E" w:rsidTr="02A78744" w14:paraId="4FEA3836" w14:textId="77777777">
        <w:tc>
          <w:tcPr>
            <w:tcW w:w="10598" w:type="dxa"/>
            <w:gridSpan w:val="2"/>
          </w:tcPr>
          <w:p w:rsidRPr="003C0314" w:rsidR="00A3006E" w:rsidP="02A78744" w:rsidRDefault="00A3006E" w14:paraId="12DA6DC4" w14:textId="77777777">
            <w:pPr>
              <w:jc w:val="both"/>
              <w:rPr>
                <w:rFonts w:cs="Arial"/>
                <w:sz w:val="24"/>
                <w:szCs w:val="24"/>
              </w:rPr>
            </w:pPr>
            <w:r w:rsidRPr="02A78744">
              <w:rPr>
                <w:rFonts w:cs="Arial"/>
                <w:sz w:val="24"/>
                <w:szCs w:val="24"/>
              </w:rPr>
              <w:t>In what capacity can this individual comment on your professional practice?</w:t>
            </w:r>
          </w:p>
          <w:p w:rsidRPr="003C0314" w:rsidR="00A3006E" w:rsidP="02A78744" w:rsidRDefault="00A3006E" w14:paraId="60B1A695" w14:textId="77777777">
            <w:pPr>
              <w:jc w:val="both"/>
              <w:rPr>
                <w:rFonts w:cs="Arial"/>
                <w:sz w:val="24"/>
                <w:szCs w:val="24"/>
              </w:rPr>
            </w:pPr>
          </w:p>
          <w:p w:rsidRPr="003C0314" w:rsidR="00A3006E" w:rsidP="02A78744" w:rsidRDefault="3D1FC68E" w14:paraId="1A508CAE" w14:textId="35649A3F">
            <w:pPr>
              <w:jc w:val="both"/>
              <w:rPr>
                <w:rFonts w:cs="Arial"/>
                <w:sz w:val="24"/>
                <w:szCs w:val="24"/>
              </w:rPr>
            </w:pPr>
            <w:r w:rsidRPr="02A78744">
              <w:rPr>
                <w:rFonts w:cs="Arial"/>
                <w:sz w:val="24"/>
                <w:szCs w:val="24"/>
              </w:rPr>
              <w:t>Patronella was the Programme Manager for most of my time as Module Lead and Lecturer of Academic and Employability Skills. She also observed one of my classes as part of the university’s lecturer obversation scheme, The Visit.</w:t>
            </w:r>
          </w:p>
          <w:p w:rsidRPr="003C0314" w:rsidR="00A3006E" w:rsidP="02A78744" w:rsidRDefault="00A3006E" w14:paraId="1F31ADEE" w14:textId="77777777">
            <w:pPr>
              <w:jc w:val="both"/>
              <w:rPr>
                <w:rFonts w:cs="Arial"/>
                <w:sz w:val="24"/>
                <w:szCs w:val="24"/>
              </w:rPr>
            </w:pPr>
          </w:p>
        </w:tc>
      </w:tr>
    </w:tbl>
    <w:p w:rsidRPr="00044F47" w:rsidR="00A3006E" w:rsidP="00A3006E" w:rsidRDefault="00A3006E" w14:paraId="677B44A9" w14:textId="77777777">
      <w:pPr>
        <w:rPr>
          <w:rFonts w:cs="Arial"/>
        </w:rPr>
      </w:pPr>
    </w:p>
    <w:p w:rsidR="00A3006E" w:rsidP="00A3006E" w:rsidRDefault="00A3006E" w14:paraId="7F05E773" w14:textId="77777777">
      <w:pPr>
        <w:spacing w:after="200" w:line="276" w:lineRule="auto"/>
        <w:rPr>
          <w:rFonts w:ascii="Calibri" w:hAnsi="Calibri" w:eastAsia="Calibri" w:cs="Calibri"/>
          <w:b/>
          <w:bCs/>
          <w:color w:val="000000" w:themeColor="text1"/>
        </w:rPr>
      </w:pPr>
    </w:p>
    <w:tbl>
      <w:tblPr>
        <w:tblStyle w:val="TableGrid"/>
        <w:tblW w:w="0" w:type="auto"/>
        <w:tblLook w:val="04A0" w:firstRow="1" w:lastRow="0" w:firstColumn="1" w:lastColumn="0" w:noHBand="0" w:noVBand="1"/>
      </w:tblPr>
      <w:tblGrid>
        <w:gridCol w:w="4581"/>
        <w:gridCol w:w="5875"/>
      </w:tblGrid>
      <w:tr w:rsidRPr="00044F47" w:rsidR="00A3006E" w:rsidTr="02A78744" w14:paraId="6F766278" w14:textId="77777777">
        <w:tc>
          <w:tcPr>
            <w:tcW w:w="10598" w:type="dxa"/>
            <w:gridSpan w:val="2"/>
          </w:tcPr>
          <w:p w:rsidRPr="00044F47" w:rsidR="00A3006E" w:rsidRDefault="00A3006E" w14:paraId="208D21BD" w14:textId="77777777">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rsidRPr="00044F47" w:rsidR="00A3006E" w:rsidRDefault="00A3006E" w14:paraId="615405FB" w14:textId="77777777">
            <w:pPr>
              <w:jc w:val="both"/>
              <w:rPr>
                <w:rFonts w:cs="Arial"/>
                <w:sz w:val="24"/>
                <w:szCs w:val="24"/>
              </w:rPr>
            </w:pPr>
          </w:p>
        </w:tc>
      </w:tr>
      <w:tr w:rsidRPr="00044F47" w:rsidR="00A3006E" w:rsidTr="02A78744" w14:paraId="1CF0CB2B" w14:textId="77777777">
        <w:tc>
          <w:tcPr>
            <w:tcW w:w="4621" w:type="dxa"/>
          </w:tcPr>
          <w:p w:rsidRPr="003C0314" w:rsidR="00A3006E" w:rsidP="02A78744" w:rsidRDefault="00A3006E" w14:paraId="2BAC9233" w14:textId="77777777">
            <w:pPr>
              <w:jc w:val="both"/>
              <w:rPr>
                <w:rFonts w:cs="Arial"/>
                <w:sz w:val="24"/>
                <w:szCs w:val="24"/>
              </w:rPr>
            </w:pPr>
            <w:r w:rsidRPr="02A78744">
              <w:rPr>
                <w:rFonts w:cs="Arial"/>
                <w:sz w:val="24"/>
                <w:szCs w:val="24"/>
              </w:rPr>
              <w:t>Name</w:t>
            </w:r>
          </w:p>
        </w:tc>
        <w:tc>
          <w:tcPr>
            <w:tcW w:w="5977" w:type="dxa"/>
          </w:tcPr>
          <w:p w:rsidRPr="003C0314" w:rsidR="00A3006E" w:rsidP="02A78744" w:rsidRDefault="05DBAC6A" w14:paraId="16718B11" w14:textId="3A323CE3">
            <w:pPr>
              <w:jc w:val="both"/>
              <w:rPr>
                <w:rFonts w:cs="Arial"/>
                <w:sz w:val="24"/>
                <w:szCs w:val="24"/>
              </w:rPr>
            </w:pPr>
            <w:r w:rsidRPr="02A78744">
              <w:rPr>
                <w:rFonts w:cs="Arial"/>
                <w:sz w:val="24"/>
                <w:szCs w:val="24"/>
              </w:rPr>
              <w:t>Dr.</w:t>
            </w:r>
            <w:r w:rsidRPr="02A78744" w:rsidR="20C1EC1E">
              <w:rPr>
                <w:rFonts w:cs="Arial"/>
                <w:sz w:val="24"/>
                <w:szCs w:val="24"/>
              </w:rPr>
              <w:t xml:space="preserve"> Lizeta Demetriou</w:t>
            </w:r>
          </w:p>
        </w:tc>
      </w:tr>
      <w:tr w:rsidRPr="00044F47" w:rsidR="00A3006E" w:rsidTr="02A78744" w14:paraId="1A40BEBA" w14:textId="77777777">
        <w:tc>
          <w:tcPr>
            <w:tcW w:w="4621" w:type="dxa"/>
          </w:tcPr>
          <w:p w:rsidRPr="003C0314" w:rsidR="00A3006E" w:rsidP="02A78744" w:rsidRDefault="00A3006E" w14:paraId="5CAEE8BE" w14:textId="77777777">
            <w:pPr>
              <w:jc w:val="both"/>
              <w:rPr>
                <w:rFonts w:cs="Arial"/>
                <w:sz w:val="24"/>
                <w:szCs w:val="24"/>
              </w:rPr>
            </w:pPr>
            <w:r w:rsidRPr="02A78744">
              <w:rPr>
                <w:rFonts w:cs="Arial"/>
                <w:sz w:val="24"/>
                <w:szCs w:val="24"/>
              </w:rPr>
              <w:t>Job Title</w:t>
            </w:r>
          </w:p>
        </w:tc>
        <w:tc>
          <w:tcPr>
            <w:tcW w:w="5977" w:type="dxa"/>
          </w:tcPr>
          <w:p w:rsidRPr="003C0314" w:rsidR="00A3006E" w:rsidP="02A78744" w:rsidRDefault="0DB4DF77" w14:paraId="3D239CBC" w14:textId="03E2AC3E">
            <w:pPr>
              <w:jc w:val="both"/>
              <w:rPr>
                <w:rFonts w:cs="Arial"/>
                <w:sz w:val="24"/>
                <w:szCs w:val="24"/>
              </w:rPr>
            </w:pPr>
            <w:r w:rsidRPr="02A78744">
              <w:rPr>
                <w:rFonts w:cs="Arial"/>
                <w:sz w:val="24"/>
                <w:szCs w:val="24"/>
              </w:rPr>
              <w:t>Programme Manager Business Skills for the Workplace Certificate</w:t>
            </w:r>
          </w:p>
        </w:tc>
      </w:tr>
      <w:tr w:rsidRPr="00044F47" w:rsidR="00A3006E" w:rsidTr="02A78744" w14:paraId="0589B05A" w14:textId="77777777">
        <w:tc>
          <w:tcPr>
            <w:tcW w:w="4621" w:type="dxa"/>
          </w:tcPr>
          <w:p w:rsidRPr="003C0314" w:rsidR="00A3006E" w:rsidP="02A78744" w:rsidRDefault="00A3006E" w14:paraId="40E1A4A9" w14:textId="77777777">
            <w:pPr>
              <w:jc w:val="both"/>
              <w:rPr>
                <w:rFonts w:cs="Arial"/>
                <w:sz w:val="24"/>
                <w:szCs w:val="24"/>
              </w:rPr>
            </w:pPr>
            <w:r w:rsidRPr="02A78744">
              <w:rPr>
                <w:rFonts w:cs="Arial"/>
                <w:sz w:val="24"/>
                <w:szCs w:val="24"/>
              </w:rPr>
              <w:t>Fellowship Status</w:t>
            </w:r>
          </w:p>
        </w:tc>
        <w:tc>
          <w:tcPr>
            <w:tcW w:w="5977" w:type="dxa"/>
          </w:tcPr>
          <w:p w:rsidRPr="003C0314" w:rsidR="00A3006E" w:rsidP="02A78744" w:rsidRDefault="2449D2F8" w14:paraId="2B76BEFD" w14:textId="7D4750BE">
            <w:pPr>
              <w:jc w:val="both"/>
              <w:rPr>
                <w:rFonts w:cs="Arial"/>
                <w:sz w:val="24"/>
                <w:szCs w:val="24"/>
              </w:rPr>
            </w:pPr>
            <w:r w:rsidRPr="02A78744">
              <w:rPr>
                <w:rFonts w:cs="Arial"/>
                <w:sz w:val="24"/>
                <w:szCs w:val="24"/>
              </w:rPr>
              <w:t>Associate Fellow</w:t>
            </w:r>
          </w:p>
        </w:tc>
      </w:tr>
      <w:tr w:rsidRPr="00044F47" w:rsidR="00A3006E" w:rsidTr="02A78744" w14:paraId="02ADF79E" w14:textId="77777777">
        <w:tc>
          <w:tcPr>
            <w:tcW w:w="4621" w:type="dxa"/>
          </w:tcPr>
          <w:p w:rsidRPr="003C0314" w:rsidR="00A3006E" w:rsidP="02A78744" w:rsidRDefault="00A3006E" w14:paraId="0E3F2844" w14:textId="77777777">
            <w:pPr>
              <w:jc w:val="both"/>
              <w:rPr>
                <w:rFonts w:cs="Arial"/>
                <w:sz w:val="24"/>
                <w:szCs w:val="24"/>
              </w:rPr>
            </w:pPr>
            <w:r w:rsidRPr="02A78744">
              <w:rPr>
                <w:rFonts w:cs="Arial"/>
                <w:sz w:val="24"/>
                <w:szCs w:val="24"/>
              </w:rPr>
              <w:t>Institution/Institute/Centre/Unit</w:t>
            </w:r>
          </w:p>
        </w:tc>
        <w:tc>
          <w:tcPr>
            <w:tcW w:w="5977" w:type="dxa"/>
          </w:tcPr>
          <w:p w:rsidRPr="003C0314" w:rsidR="00A3006E" w:rsidP="02A78744" w:rsidRDefault="14C76E19" w14:paraId="27F87BB1" w14:textId="0F17D5E3">
            <w:pPr>
              <w:jc w:val="both"/>
              <w:rPr>
                <w:rFonts w:cs="Arial"/>
                <w:sz w:val="24"/>
                <w:szCs w:val="24"/>
              </w:rPr>
            </w:pPr>
            <w:r w:rsidRPr="02A78744">
              <w:rPr>
                <w:rFonts w:cs="Arial"/>
                <w:sz w:val="24"/>
                <w:szCs w:val="24"/>
              </w:rPr>
              <w:t>University of Wales Trinity St. David</w:t>
            </w:r>
          </w:p>
        </w:tc>
      </w:tr>
      <w:tr w:rsidRPr="00044F47" w:rsidR="00A3006E" w:rsidTr="02A78744" w14:paraId="7E795EA2" w14:textId="77777777">
        <w:tc>
          <w:tcPr>
            <w:tcW w:w="4621" w:type="dxa"/>
          </w:tcPr>
          <w:p w:rsidRPr="003C0314" w:rsidR="00A3006E" w:rsidP="02A78744" w:rsidRDefault="00A3006E" w14:paraId="6701125B" w14:textId="77777777">
            <w:pPr>
              <w:jc w:val="both"/>
              <w:rPr>
                <w:rFonts w:cs="Arial"/>
                <w:sz w:val="24"/>
                <w:szCs w:val="24"/>
              </w:rPr>
            </w:pPr>
            <w:r w:rsidRPr="02A78744">
              <w:rPr>
                <w:rFonts w:cs="Arial"/>
                <w:sz w:val="24"/>
                <w:szCs w:val="24"/>
              </w:rPr>
              <w:t>Email address</w:t>
            </w:r>
          </w:p>
        </w:tc>
        <w:tc>
          <w:tcPr>
            <w:tcW w:w="5977" w:type="dxa"/>
          </w:tcPr>
          <w:p w:rsidRPr="003C0314" w:rsidR="00A3006E" w:rsidP="02A78744" w:rsidRDefault="3AB5D11C" w14:paraId="2F2A227A" w14:textId="01DC80D7">
            <w:pPr>
              <w:jc w:val="both"/>
              <w:rPr>
                <w:rFonts w:cs="Arial"/>
                <w:sz w:val="24"/>
                <w:szCs w:val="24"/>
              </w:rPr>
            </w:pPr>
            <w:r w:rsidRPr="02A78744">
              <w:rPr>
                <w:rFonts w:cs="Arial"/>
                <w:sz w:val="24"/>
                <w:szCs w:val="24"/>
              </w:rPr>
              <w:t>l.demetriou@uwtsd.ac.uk</w:t>
            </w:r>
          </w:p>
        </w:tc>
      </w:tr>
      <w:tr w:rsidRPr="00044F47" w:rsidR="00A3006E" w:rsidTr="02A78744" w14:paraId="0A7D09D4" w14:textId="77777777">
        <w:tc>
          <w:tcPr>
            <w:tcW w:w="10598" w:type="dxa"/>
            <w:gridSpan w:val="2"/>
          </w:tcPr>
          <w:p w:rsidRPr="003C0314" w:rsidR="00A3006E" w:rsidP="02A78744" w:rsidRDefault="00A3006E" w14:paraId="11307586" w14:textId="77777777">
            <w:pPr>
              <w:jc w:val="both"/>
              <w:rPr>
                <w:rFonts w:cs="Arial"/>
                <w:sz w:val="24"/>
                <w:szCs w:val="24"/>
              </w:rPr>
            </w:pPr>
            <w:r w:rsidRPr="02A78744">
              <w:rPr>
                <w:rFonts w:cs="Arial"/>
                <w:sz w:val="24"/>
                <w:szCs w:val="24"/>
              </w:rPr>
              <w:t>In what capacity can this individual comment on your professional practice?</w:t>
            </w:r>
          </w:p>
          <w:p w:rsidRPr="003C0314" w:rsidR="00A3006E" w:rsidP="02A78744" w:rsidRDefault="00A3006E" w14:paraId="0B195526" w14:textId="77777777">
            <w:pPr>
              <w:jc w:val="both"/>
              <w:rPr>
                <w:rFonts w:cs="Arial"/>
                <w:sz w:val="24"/>
                <w:szCs w:val="24"/>
              </w:rPr>
            </w:pPr>
          </w:p>
          <w:p w:rsidRPr="003C0314" w:rsidR="00A3006E" w:rsidP="02A78744" w:rsidRDefault="3427B4F0" w14:paraId="008BB3CA" w14:textId="19567A74">
            <w:pPr>
              <w:jc w:val="both"/>
              <w:rPr>
                <w:rFonts w:cs="Arial"/>
                <w:sz w:val="24"/>
                <w:szCs w:val="24"/>
              </w:rPr>
            </w:pPr>
            <w:r w:rsidRPr="02A78744">
              <w:rPr>
                <w:rFonts w:cs="Arial"/>
                <w:sz w:val="24"/>
                <w:szCs w:val="24"/>
              </w:rPr>
              <w:t>Lizeta is the Programme Manager to my Deputy for the Business Skills for the Workplace programme. She is also the co-lead of the EAP Department.</w:t>
            </w:r>
          </w:p>
        </w:tc>
      </w:tr>
    </w:tbl>
    <w:p w:rsidRPr="00044F47" w:rsidR="00A3006E" w:rsidP="00A3006E" w:rsidRDefault="00A3006E" w14:paraId="79EEBB64" w14:textId="77777777">
      <w:pPr>
        <w:spacing w:after="200" w:line="276" w:lineRule="auto"/>
        <w:rPr>
          <w:rFonts w:ascii="Calibri" w:hAnsi="Calibri" w:eastAsia="Calibri" w:cs="Calibri"/>
          <w:b/>
          <w:bCs/>
          <w:color w:val="000000" w:themeColor="text1"/>
        </w:rPr>
      </w:pPr>
      <w:r w:rsidRPr="00044F47">
        <w:rPr>
          <w:rFonts w:ascii="Calibri" w:hAnsi="Calibri" w:eastAsia="Calibri" w:cs="Calibri"/>
          <w:b/>
          <w:bCs/>
          <w:color w:val="000000" w:themeColor="text1"/>
        </w:rPr>
        <w:br w:type="page"/>
      </w:r>
    </w:p>
    <w:p w:rsidRPr="00044F47" w:rsidR="00A3006E" w:rsidP="00A3006E" w:rsidRDefault="00A3006E" w14:paraId="5697EB91" w14:textId="77777777">
      <w:pPr>
        <w:rPr>
          <w:rFonts w:ascii="Calibri" w:hAnsi="Calibri" w:eastAsia="Calibri" w:cs="Calibri"/>
          <w:b/>
          <w:bCs/>
          <w:color w:val="000000" w:themeColor="text1"/>
        </w:rPr>
      </w:pPr>
    </w:p>
    <w:p w:rsidRPr="00044F47" w:rsidR="00A3006E" w:rsidP="00A3006E" w:rsidRDefault="00A3006E" w14:paraId="1D35020E" w14:textId="77777777">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rsidRPr="00044F47" w:rsidR="00A3006E" w:rsidP="00A3006E" w:rsidRDefault="00A3006E" w14:paraId="159C878A" w14:textId="77777777">
      <w:pPr>
        <w:rPr>
          <w:rFonts w:cs="Arial"/>
        </w:rPr>
      </w:pPr>
      <w:r w:rsidRPr="00044F47">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MyAdvanceHE database. </w:t>
      </w:r>
    </w:p>
    <w:p w:rsidRPr="00044F47" w:rsidR="00A3006E" w:rsidP="00A3006E" w:rsidRDefault="00A3006E" w14:paraId="3108724E" w14:textId="77777777">
      <w:pPr>
        <w:rPr>
          <w:rFonts w:eastAsia="Calibri" w:cs="Arial"/>
          <w:color w:val="000000" w:themeColor="text1"/>
        </w:rPr>
      </w:pPr>
      <w:r w:rsidRPr="00044F47">
        <w:rPr>
          <w:rFonts w:eastAsia="Calibri" w:cs="Arial"/>
          <w:color w:val="000000" w:themeColor="text1"/>
        </w:rPr>
        <w:t>https://my.advance-he.ac.uk/</w:t>
      </w:r>
    </w:p>
    <w:p w:rsidRPr="00044F47" w:rsidR="00A3006E" w:rsidP="00A3006E" w:rsidRDefault="00A3006E" w14:paraId="2C15E484" w14:textId="77777777">
      <w:pPr>
        <w:rPr>
          <w:rFonts w:cs="Arial"/>
        </w:rPr>
      </w:pPr>
      <w:r w:rsidRPr="00044F47">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rsidRPr="00044F47" w:rsidR="00A3006E" w:rsidP="00A3006E" w:rsidRDefault="00A3006E" w14:paraId="5EEC6F0C" w14:textId="77777777">
      <w:pPr>
        <w:rPr>
          <w:rFonts w:cs="Arial"/>
        </w:rPr>
      </w:pPr>
      <w:r w:rsidRPr="00044F47">
        <w:rPr>
          <w:rFonts w:eastAsia="Calibri" w:cs="Arial"/>
          <w:color w:val="000000" w:themeColor="text1"/>
        </w:rPr>
        <w:t>By submitting your coursework and appendices you are confirming you agree to this data sharing.</w:t>
      </w:r>
    </w:p>
    <w:p w:rsidRPr="00044F47" w:rsidR="00A3006E" w:rsidP="00A3006E" w:rsidRDefault="00A3006E" w14:paraId="2F6D0A0F" w14:textId="77777777">
      <w:pPr>
        <w:rPr>
          <w:rFonts w:cs="Arial"/>
        </w:rPr>
      </w:pPr>
    </w:p>
    <w:p w:rsidRPr="00044F47" w:rsidR="00A3006E" w:rsidP="00A3006E" w:rsidRDefault="00A3006E" w14:paraId="0527AE1B" w14:textId="77777777">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rsidRPr="00044F47" w:rsidR="00A3006E" w:rsidP="00A3006E" w:rsidRDefault="00A3006E" w14:paraId="5E4EEE51" w14:textId="77777777">
      <w:pPr>
        <w:jc w:val="both"/>
        <w:rPr>
          <w:rFonts w:cs="Arial"/>
          <w:b/>
          <w:sz w:val="32"/>
          <w:szCs w:val="32"/>
        </w:rPr>
      </w:pPr>
    </w:p>
    <w:p w:rsidRPr="00044F47" w:rsidR="00A3006E" w:rsidP="00A3006E" w:rsidRDefault="00A3006E" w14:paraId="15196F39" w14:textId="77777777">
      <w:pPr>
        <w:jc w:val="both"/>
        <w:rPr>
          <w:rFonts w:cs="Arial"/>
          <w:sz w:val="24"/>
          <w:szCs w:val="24"/>
        </w:rPr>
      </w:pPr>
      <w:r w:rsidRPr="00044F47">
        <w:rPr>
          <w:rFonts w:cs="Arial"/>
          <w:sz w:val="24"/>
          <w:szCs w:val="24"/>
        </w:rPr>
        <w:t>Please sign and date in the box below to confirm that the application you are submitting is your own work.</w:t>
      </w:r>
    </w:p>
    <w:p w:rsidRPr="00044F47" w:rsidR="00A3006E" w:rsidP="00A3006E" w:rsidRDefault="00A3006E" w14:paraId="0BCC905D" w14:textId="77777777">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Pr="00044F47" w:rsidR="00A3006E" w:rsidTr="3B262558" w14:paraId="1C0E574A" w14:textId="77777777">
        <w:tc>
          <w:tcPr>
            <w:tcW w:w="1271" w:type="dxa"/>
            <w:tcMar/>
          </w:tcPr>
          <w:p w:rsidRPr="00044F47" w:rsidR="00A3006E" w:rsidRDefault="00A3006E" w14:paraId="41CAEB2B" w14:textId="77777777">
            <w:pPr>
              <w:jc w:val="both"/>
              <w:rPr>
                <w:rFonts w:cs="Arial"/>
                <w:sz w:val="24"/>
                <w:szCs w:val="24"/>
              </w:rPr>
            </w:pPr>
            <w:r w:rsidRPr="00044F47">
              <w:rPr>
                <w:rFonts w:cs="Arial"/>
                <w:sz w:val="24"/>
                <w:szCs w:val="24"/>
              </w:rPr>
              <w:t xml:space="preserve">Signature </w:t>
            </w:r>
          </w:p>
        </w:tc>
        <w:tc>
          <w:tcPr>
            <w:tcW w:w="9327" w:type="dxa"/>
            <w:tcMar/>
          </w:tcPr>
          <w:p w:rsidRPr="00044F47" w:rsidR="00A3006E" w:rsidRDefault="00A3006E" w14:paraId="20ACB0FB" w14:textId="738976C9">
            <w:pPr>
              <w:jc w:val="both"/>
              <w:rPr>
                <w:rFonts w:cs="Arial"/>
                <w:sz w:val="24"/>
                <w:szCs w:val="24"/>
              </w:rPr>
            </w:pPr>
            <w:r w:rsidR="5E2F5A1F">
              <w:drawing>
                <wp:inline wp14:editId="2A655AB0" wp14:anchorId="35270D95">
                  <wp:extent cx="2387723" cy="774740"/>
                  <wp:effectExtent l="0" t="0" r="0" b="0"/>
                  <wp:docPr id="2123129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312910" name="Picture 212312910"/>
                          <pic:cNvPicPr/>
                        </pic:nvPicPr>
                        <pic:blipFill>
                          <a:blip xmlns:r="http://schemas.openxmlformats.org/officeDocument/2006/relationships" r:embed="rId1590549812">
                            <a:extLst>
                              <a:ext uri="{28A0092B-C50C-407E-A947-70E740481C1C}">
                                <a14:useLocalDpi xmlns:a14="http://schemas.microsoft.com/office/drawing/2010/main"/>
                              </a:ext>
                            </a:extLst>
                          </a:blip>
                          <a:stretch>
                            <a:fillRect/>
                          </a:stretch>
                        </pic:blipFill>
                        <pic:spPr>
                          <a:xfrm>
                            <a:off x="0" y="0"/>
                            <a:ext cx="2387723" cy="774740"/>
                          </a:xfrm>
                          <a:prstGeom prst="rect">
                            <a:avLst/>
                          </a:prstGeom>
                        </pic:spPr>
                      </pic:pic>
                    </a:graphicData>
                  </a:graphic>
                </wp:inline>
              </w:drawing>
            </w:r>
          </w:p>
        </w:tc>
      </w:tr>
      <w:tr w:rsidRPr="00D77198" w:rsidR="00A3006E" w:rsidTr="3B262558" w14:paraId="204A2437" w14:textId="77777777">
        <w:tc>
          <w:tcPr>
            <w:tcW w:w="1271" w:type="dxa"/>
            <w:tcMar/>
          </w:tcPr>
          <w:p w:rsidRPr="00D77198" w:rsidR="00A3006E" w:rsidRDefault="00A3006E" w14:paraId="6D377E02" w14:textId="77777777">
            <w:pPr>
              <w:jc w:val="both"/>
              <w:rPr>
                <w:rFonts w:cs="Arial"/>
                <w:sz w:val="24"/>
                <w:szCs w:val="24"/>
              </w:rPr>
            </w:pPr>
            <w:r w:rsidRPr="00044F47">
              <w:rPr>
                <w:rFonts w:cs="Arial"/>
                <w:sz w:val="24"/>
                <w:szCs w:val="24"/>
              </w:rPr>
              <w:t>Date</w:t>
            </w:r>
            <w:r>
              <w:rPr>
                <w:rFonts w:cs="Arial"/>
                <w:sz w:val="24"/>
                <w:szCs w:val="24"/>
              </w:rPr>
              <w:t xml:space="preserve"> </w:t>
            </w:r>
          </w:p>
        </w:tc>
        <w:tc>
          <w:tcPr>
            <w:tcW w:w="9327" w:type="dxa"/>
            <w:tcMar/>
          </w:tcPr>
          <w:p w:rsidRPr="00D77198" w:rsidR="00A3006E" w:rsidRDefault="00A3006E" w14:paraId="04EA018D" w14:textId="77777777">
            <w:pPr>
              <w:jc w:val="both"/>
              <w:rPr>
                <w:rFonts w:cs="Arial"/>
                <w:sz w:val="24"/>
                <w:szCs w:val="24"/>
              </w:rPr>
            </w:pPr>
          </w:p>
        </w:tc>
      </w:tr>
    </w:tbl>
    <w:p w:rsidR="00A3006E" w:rsidP="00A3006E" w:rsidRDefault="00A3006E" w14:paraId="575C08FA" w14:textId="77777777">
      <w:pPr>
        <w:jc w:val="both"/>
        <w:rPr>
          <w:rFonts w:cs="Arial"/>
          <w:sz w:val="24"/>
          <w:szCs w:val="24"/>
        </w:rPr>
      </w:pPr>
    </w:p>
    <w:p w:rsidR="00A3006E" w:rsidP="00A3006E" w:rsidRDefault="00A3006E" w14:paraId="00D1451A" w14:textId="77777777">
      <w:pPr>
        <w:widowControl w:val="0"/>
        <w:jc w:val="both"/>
        <w:rPr>
          <w:rFonts w:eastAsia="Arial" w:cs="Arial"/>
          <w:sz w:val="32"/>
          <w:szCs w:val="32"/>
        </w:rPr>
      </w:pPr>
    </w:p>
    <w:p w:rsidRPr="003C0314" w:rsidR="007E6D6F" w:rsidP="798FF03A" w:rsidRDefault="007E6D6F" w14:paraId="321CC46B" w14:textId="7E049739">
      <w:pPr>
        <w:widowControl w:val="0"/>
        <w:jc w:val="both"/>
        <w:rPr>
          <w:rFonts w:eastAsia="Arial" w:cs="Arial"/>
          <w:sz w:val="24"/>
          <w:szCs w:val="24"/>
        </w:rPr>
      </w:pPr>
    </w:p>
    <w:sectPr w:rsidRPr="003C0314" w:rsidR="007E6D6F" w:rsidSect="008E51B9">
      <w:headerReference w:type="default" r:id="rId27"/>
      <w:footerReference w:type="default" r:id="rId28"/>
      <w:pgSz w:w="11906" w:h="16838" w:orient="portrait"/>
      <w:pgMar w:top="720" w:right="720" w:bottom="720" w:left="720" w:header="708" w:footer="708" w:gutter="0"/>
      <w:pgBorders w:offsetFrom="page">
        <w:top w:val="single" w:color="C0504D" w:themeColor="accent2" w:sz="12" w:space="24"/>
        <w:left w:val="single" w:color="C0504D" w:themeColor="accent2" w:sz="12" w:space="24"/>
        <w:bottom w:val="single" w:color="C0504D" w:themeColor="accent2" w:sz="12" w:space="24"/>
        <w:right w:val="single" w:color="C0504D" w:themeColor="accent2" w:sz="12" w:space="24"/>
      </w:pgBorders>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C15F6" w:rsidP="00CA12DC" w:rsidRDefault="000C15F6" w14:paraId="7A37146C" w14:textId="77777777">
      <w:r>
        <w:separator/>
      </w:r>
    </w:p>
  </w:endnote>
  <w:endnote w:type="continuationSeparator" w:id="0">
    <w:p w:rsidR="000C15F6" w:rsidP="00CA12DC" w:rsidRDefault="000C15F6" w14:paraId="553E5B3A" w14:textId="77777777">
      <w:r>
        <w:continuationSeparator/>
      </w:r>
    </w:p>
  </w:endnote>
  <w:endnote w:type="continuationNotice" w:id="1">
    <w:p w:rsidR="000C15F6" w:rsidRDefault="000C15F6" w14:paraId="00B7706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E4DA3" w:rsidP="00CA12DC" w:rsidRDefault="007E4DA3" w14:paraId="671BF12D" w14:textId="77777777">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C15F6" w:rsidP="00CA12DC" w:rsidRDefault="000C15F6" w14:paraId="3E4BDF05" w14:textId="77777777">
      <w:r>
        <w:separator/>
      </w:r>
    </w:p>
  </w:footnote>
  <w:footnote w:type="continuationSeparator" w:id="0">
    <w:p w:rsidR="000C15F6" w:rsidP="00CA12DC" w:rsidRDefault="000C15F6" w14:paraId="411BB50D" w14:textId="77777777">
      <w:r>
        <w:continuationSeparator/>
      </w:r>
    </w:p>
  </w:footnote>
  <w:footnote w:type="continuationNotice" w:id="1">
    <w:p w:rsidR="000C15F6" w:rsidRDefault="000C15F6" w14:paraId="3DCB3A67"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CA12DC" w:rsidR="007E4DA3" w:rsidP="00754156" w:rsidRDefault="349DEACA" w14:paraId="671BF12C" w14:textId="2D976977">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1E9B6836"/>
    <w:multiLevelType w:val="hybridMultilevel"/>
    <w:tmpl w:val="6B727170"/>
    <w:lvl w:ilvl="0" w:tplc="454A9648">
      <w:start w:val="1"/>
      <w:numFmt w:val="bullet"/>
      <w:lvlText w:val=""/>
      <w:lvlJc w:val="left"/>
      <w:pPr>
        <w:ind w:left="720" w:hanging="360"/>
      </w:pPr>
      <w:rPr>
        <w:rFonts w:hint="default" w:ascii="Symbol" w:hAnsi="Symbol"/>
      </w:rPr>
    </w:lvl>
    <w:lvl w:ilvl="1" w:tplc="AFCEDFA0">
      <w:start w:val="1"/>
      <w:numFmt w:val="bullet"/>
      <w:lvlText w:val="o"/>
      <w:lvlJc w:val="left"/>
      <w:pPr>
        <w:ind w:left="1440" w:hanging="360"/>
      </w:pPr>
      <w:rPr>
        <w:rFonts w:hint="default" w:ascii="Courier New" w:hAnsi="Courier New"/>
      </w:rPr>
    </w:lvl>
    <w:lvl w:ilvl="2" w:tplc="A43615A0">
      <w:start w:val="1"/>
      <w:numFmt w:val="bullet"/>
      <w:lvlText w:val=""/>
      <w:lvlJc w:val="left"/>
      <w:pPr>
        <w:ind w:left="2160" w:hanging="360"/>
      </w:pPr>
      <w:rPr>
        <w:rFonts w:hint="default" w:ascii="Wingdings" w:hAnsi="Wingdings"/>
      </w:rPr>
    </w:lvl>
    <w:lvl w:ilvl="3" w:tplc="E2989A70">
      <w:start w:val="1"/>
      <w:numFmt w:val="bullet"/>
      <w:lvlText w:val=""/>
      <w:lvlJc w:val="left"/>
      <w:pPr>
        <w:ind w:left="2880" w:hanging="360"/>
      </w:pPr>
      <w:rPr>
        <w:rFonts w:hint="default" w:ascii="Symbol" w:hAnsi="Symbol"/>
      </w:rPr>
    </w:lvl>
    <w:lvl w:ilvl="4" w:tplc="5C3E1816">
      <w:start w:val="1"/>
      <w:numFmt w:val="bullet"/>
      <w:lvlText w:val="o"/>
      <w:lvlJc w:val="left"/>
      <w:pPr>
        <w:ind w:left="3600" w:hanging="360"/>
      </w:pPr>
      <w:rPr>
        <w:rFonts w:hint="default" w:ascii="Courier New" w:hAnsi="Courier New"/>
      </w:rPr>
    </w:lvl>
    <w:lvl w:ilvl="5" w:tplc="63F2B106">
      <w:start w:val="1"/>
      <w:numFmt w:val="bullet"/>
      <w:lvlText w:val=""/>
      <w:lvlJc w:val="left"/>
      <w:pPr>
        <w:ind w:left="4320" w:hanging="360"/>
      </w:pPr>
      <w:rPr>
        <w:rFonts w:hint="default" w:ascii="Wingdings" w:hAnsi="Wingdings"/>
      </w:rPr>
    </w:lvl>
    <w:lvl w:ilvl="6" w:tplc="B7388138">
      <w:start w:val="1"/>
      <w:numFmt w:val="bullet"/>
      <w:lvlText w:val=""/>
      <w:lvlJc w:val="left"/>
      <w:pPr>
        <w:ind w:left="5040" w:hanging="360"/>
      </w:pPr>
      <w:rPr>
        <w:rFonts w:hint="default" w:ascii="Symbol" w:hAnsi="Symbol"/>
      </w:rPr>
    </w:lvl>
    <w:lvl w:ilvl="7" w:tplc="E38ACA86">
      <w:start w:val="1"/>
      <w:numFmt w:val="bullet"/>
      <w:lvlText w:val="o"/>
      <w:lvlJc w:val="left"/>
      <w:pPr>
        <w:ind w:left="5760" w:hanging="360"/>
      </w:pPr>
      <w:rPr>
        <w:rFonts w:hint="default" w:ascii="Courier New" w:hAnsi="Courier New"/>
      </w:rPr>
    </w:lvl>
    <w:lvl w:ilvl="8" w:tplc="321E26C8">
      <w:start w:val="1"/>
      <w:numFmt w:val="bullet"/>
      <w:lvlText w:val=""/>
      <w:lvlJc w:val="left"/>
      <w:pPr>
        <w:ind w:left="6480" w:hanging="360"/>
      </w:pPr>
      <w:rPr>
        <w:rFonts w:hint="default" w:ascii="Wingdings" w:hAnsi="Wingdings"/>
      </w:rPr>
    </w:lvl>
  </w:abstractNum>
  <w:abstractNum w:abstractNumId="2" w15:restartNumberingAfterBreak="0">
    <w:nsid w:val="214A0E5C"/>
    <w:multiLevelType w:val="hybridMultilevel"/>
    <w:tmpl w:val="5D307E72"/>
    <w:lvl w:ilvl="0" w:tplc="7FC63F1E">
      <w:start w:val="1"/>
      <w:numFmt w:val="bullet"/>
      <w:lvlText w:val=""/>
      <w:lvlJc w:val="left"/>
      <w:pPr>
        <w:ind w:left="720" w:hanging="360"/>
      </w:pPr>
      <w:rPr>
        <w:rFonts w:hint="default" w:ascii="Symbol" w:hAnsi="Symbol"/>
      </w:rPr>
    </w:lvl>
    <w:lvl w:ilvl="1" w:tplc="F4C272E8">
      <w:start w:val="1"/>
      <w:numFmt w:val="bullet"/>
      <w:lvlText w:val="o"/>
      <w:lvlJc w:val="left"/>
      <w:pPr>
        <w:ind w:left="1440" w:hanging="360"/>
      </w:pPr>
      <w:rPr>
        <w:rFonts w:hint="default" w:ascii="Courier New" w:hAnsi="Courier New"/>
      </w:rPr>
    </w:lvl>
    <w:lvl w:ilvl="2" w:tplc="88B86CF4">
      <w:start w:val="1"/>
      <w:numFmt w:val="bullet"/>
      <w:lvlText w:val=""/>
      <w:lvlJc w:val="left"/>
      <w:pPr>
        <w:ind w:left="2160" w:hanging="360"/>
      </w:pPr>
      <w:rPr>
        <w:rFonts w:hint="default" w:ascii="Wingdings" w:hAnsi="Wingdings"/>
      </w:rPr>
    </w:lvl>
    <w:lvl w:ilvl="3" w:tplc="4874EA66">
      <w:start w:val="1"/>
      <w:numFmt w:val="bullet"/>
      <w:lvlText w:val=""/>
      <w:lvlJc w:val="left"/>
      <w:pPr>
        <w:ind w:left="2880" w:hanging="360"/>
      </w:pPr>
      <w:rPr>
        <w:rFonts w:hint="default" w:ascii="Symbol" w:hAnsi="Symbol"/>
      </w:rPr>
    </w:lvl>
    <w:lvl w:ilvl="4" w:tplc="FC886F96">
      <w:start w:val="1"/>
      <w:numFmt w:val="bullet"/>
      <w:lvlText w:val="o"/>
      <w:lvlJc w:val="left"/>
      <w:pPr>
        <w:ind w:left="3600" w:hanging="360"/>
      </w:pPr>
      <w:rPr>
        <w:rFonts w:hint="default" w:ascii="Courier New" w:hAnsi="Courier New"/>
      </w:rPr>
    </w:lvl>
    <w:lvl w:ilvl="5" w:tplc="3BE0780A">
      <w:start w:val="1"/>
      <w:numFmt w:val="bullet"/>
      <w:lvlText w:val=""/>
      <w:lvlJc w:val="left"/>
      <w:pPr>
        <w:ind w:left="4320" w:hanging="360"/>
      </w:pPr>
      <w:rPr>
        <w:rFonts w:hint="default" w:ascii="Wingdings" w:hAnsi="Wingdings"/>
      </w:rPr>
    </w:lvl>
    <w:lvl w:ilvl="6" w:tplc="8C760F88">
      <w:start w:val="1"/>
      <w:numFmt w:val="bullet"/>
      <w:lvlText w:val=""/>
      <w:lvlJc w:val="left"/>
      <w:pPr>
        <w:ind w:left="5040" w:hanging="360"/>
      </w:pPr>
      <w:rPr>
        <w:rFonts w:hint="default" w:ascii="Symbol" w:hAnsi="Symbol"/>
      </w:rPr>
    </w:lvl>
    <w:lvl w:ilvl="7" w:tplc="23C22A9C">
      <w:start w:val="1"/>
      <w:numFmt w:val="bullet"/>
      <w:lvlText w:val="o"/>
      <w:lvlJc w:val="left"/>
      <w:pPr>
        <w:ind w:left="5760" w:hanging="360"/>
      </w:pPr>
      <w:rPr>
        <w:rFonts w:hint="default" w:ascii="Courier New" w:hAnsi="Courier New"/>
      </w:rPr>
    </w:lvl>
    <w:lvl w:ilvl="8" w:tplc="FD6E2B5C">
      <w:start w:val="1"/>
      <w:numFmt w:val="bullet"/>
      <w:lvlText w:val=""/>
      <w:lvlJc w:val="left"/>
      <w:pPr>
        <w:ind w:left="6480" w:hanging="360"/>
      </w:pPr>
      <w:rPr>
        <w:rFonts w:hint="default" w:ascii="Wingdings" w:hAnsi="Wingdings"/>
      </w:rPr>
    </w:lvl>
  </w:abstractNum>
  <w:abstractNum w:abstractNumId="3"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4" w15:restartNumberingAfterBreak="0">
    <w:nsid w:val="2D210107"/>
    <w:multiLevelType w:val="hybridMultilevel"/>
    <w:tmpl w:val="249A7878"/>
    <w:lvl w:ilvl="0" w:tplc="04090005">
      <w:start w:val="1"/>
      <w:numFmt w:val="bullet"/>
      <w:pStyle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FC68FC"/>
    <w:multiLevelType w:val="hybridMultilevel"/>
    <w:tmpl w:val="F83A703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4BE2BA5"/>
    <w:multiLevelType w:val="hybridMultilevel"/>
    <w:tmpl w:val="F1A03106"/>
    <w:lvl w:ilvl="0" w:tplc="04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68DE7D7"/>
    <w:multiLevelType w:val="hybridMultilevel"/>
    <w:tmpl w:val="F144755E"/>
    <w:lvl w:ilvl="0" w:tplc="2812B6BC">
      <w:start w:val="1"/>
      <w:numFmt w:val="bullet"/>
      <w:lvlText w:val="·"/>
      <w:lvlJc w:val="left"/>
      <w:pPr>
        <w:ind w:left="720" w:hanging="360"/>
      </w:pPr>
      <w:rPr>
        <w:rFonts w:hint="default" w:ascii="Symbol" w:hAnsi="Symbol"/>
      </w:rPr>
    </w:lvl>
    <w:lvl w:ilvl="1" w:tplc="D40C77B2">
      <w:start w:val="1"/>
      <w:numFmt w:val="bullet"/>
      <w:lvlText w:val="o"/>
      <w:lvlJc w:val="left"/>
      <w:pPr>
        <w:ind w:left="1440" w:hanging="360"/>
      </w:pPr>
      <w:rPr>
        <w:rFonts w:hint="default" w:ascii="Courier New" w:hAnsi="Courier New"/>
      </w:rPr>
    </w:lvl>
    <w:lvl w:ilvl="2" w:tplc="84146B5A">
      <w:start w:val="1"/>
      <w:numFmt w:val="bullet"/>
      <w:lvlText w:val=""/>
      <w:lvlJc w:val="left"/>
      <w:pPr>
        <w:ind w:left="2160" w:hanging="360"/>
      </w:pPr>
      <w:rPr>
        <w:rFonts w:hint="default" w:ascii="Wingdings" w:hAnsi="Wingdings"/>
      </w:rPr>
    </w:lvl>
    <w:lvl w:ilvl="3" w:tplc="CADAB25E">
      <w:start w:val="1"/>
      <w:numFmt w:val="bullet"/>
      <w:lvlText w:val=""/>
      <w:lvlJc w:val="left"/>
      <w:pPr>
        <w:ind w:left="2880" w:hanging="360"/>
      </w:pPr>
      <w:rPr>
        <w:rFonts w:hint="default" w:ascii="Symbol" w:hAnsi="Symbol"/>
      </w:rPr>
    </w:lvl>
    <w:lvl w:ilvl="4" w:tplc="500AFEB2">
      <w:start w:val="1"/>
      <w:numFmt w:val="bullet"/>
      <w:lvlText w:val="o"/>
      <w:lvlJc w:val="left"/>
      <w:pPr>
        <w:ind w:left="3600" w:hanging="360"/>
      </w:pPr>
      <w:rPr>
        <w:rFonts w:hint="default" w:ascii="Courier New" w:hAnsi="Courier New"/>
      </w:rPr>
    </w:lvl>
    <w:lvl w:ilvl="5" w:tplc="8626C82C">
      <w:start w:val="1"/>
      <w:numFmt w:val="bullet"/>
      <w:lvlText w:val=""/>
      <w:lvlJc w:val="left"/>
      <w:pPr>
        <w:ind w:left="4320" w:hanging="360"/>
      </w:pPr>
      <w:rPr>
        <w:rFonts w:hint="default" w:ascii="Wingdings" w:hAnsi="Wingdings"/>
      </w:rPr>
    </w:lvl>
    <w:lvl w:ilvl="6" w:tplc="CF18793C">
      <w:start w:val="1"/>
      <w:numFmt w:val="bullet"/>
      <w:lvlText w:val=""/>
      <w:lvlJc w:val="left"/>
      <w:pPr>
        <w:ind w:left="5040" w:hanging="360"/>
      </w:pPr>
      <w:rPr>
        <w:rFonts w:hint="default" w:ascii="Symbol" w:hAnsi="Symbol"/>
      </w:rPr>
    </w:lvl>
    <w:lvl w:ilvl="7" w:tplc="8B9EC682">
      <w:start w:val="1"/>
      <w:numFmt w:val="bullet"/>
      <w:lvlText w:val="o"/>
      <w:lvlJc w:val="left"/>
      <w:pPr>
        <w:ind w:left="5760" w:hanging="360"/>
      </w:pPr>
      <w:rPr>
        <w:rFonts w:hint="default" w:ascii="Courier New" w:hAnsi="Courier New"/>
      </w:rPr>
    </w:lvl>
    <w:lvl w:ilvl="8" w:tplc="F0BC1DAC">
      <w:start w:val="1"/>
      <w:numFmt w:val="bullet"/>
      <w:lvlText w:val=""/>
      <w:lvlJc w:val="left"/>
      <w:pPr>
        <w:ind w:left="6480" w:hanging="360"/>
      </w:pPr>
      <w:rPr>
        <w:rFonts w:hint="default" w:ascii="Wingdings" w:hAnsi="Wingdings"/>
      </w:rPr>
    </w:lvl>
  </w:abstractNum>
  <w:abstractNum w:abstractNumId="8"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2930E2"/>
    <w:multiLevelType w:val="hybridMultilevel"/>
    <w:tmpl w:val="FBB8819A"/>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DD2AD0"/>
    <w:multiLevelType w:val="hybridMultilevel"/>
    <w:tmpl w:val="A848542C"/>
    <w:lvl w:ilvl="0" w:tplc="8D30E67C">
      <w:start w:val="1"/>
      <w:numFmt w:val="bullet"/>
      <w:lvlText w:val="·"/>
      <w:lvlJc w:val="left"/>
      <w:pPr>
        <w:ind w:left="720" w:hanging="360"/>
      </w:pPr>
      <w:rPr>
        <w:rFonts w:hint="default" w:ascii="Symbol" w:hAnsi="Symbol"/>
      </w:rPr>
    </w:lvl>
    <w:lvl w:ilvl="1" w:tplc="B0342630">
      <w:start w:val="1"/>
      <w:numFmt w:val="bullet"/>
      <w:lvlText w:val="o"/>
      <w:lvlJc w:val="left"/>
      <w:pPr>
        <w:ind w:left="1440" w:hanging="360"/>
      </w:pPr>
      <w:rPr>
        <w:rFonts w:hint="default" w:ascii="Courier New" w:hAnsi="Courier New"/>
      </w:rPr>
    </w:lvl>
    <w:lvl w:ilvl="2" w:tplc="67743802">
      <w:start w:val="1"/>
      <w:numFmt w:val="bullet"/>
      <w:lvlText w:val=""/>
      <w:lvlJc w:val="left"/>
      <w:pPr>
        <w:ind w:left="2160" w:hanging="360"/>
      </w:pPr>
      <w:rPr>
        <w:rFonts w:hint="default" w:ascii="Wingdings" w:hAnsi="Wingdings"/>
      </w:rPr>
    </w:lvl>
    <w:lvl w:ilvl="3" w:tplc="345621EE">
      <w:start w:val="1"/>
      <w:numFmt w:val="bullet"/>
      <w:lvlText w:val=""/>
      <w:lvlJc w:val="left"/>
      <w:pPr>
        <w:ind w:left="2880" w:hanging="360"/>
      </w:pPr>
      <w:rPr>
        <w:rFonts w:hint="default" w:ascii="Symbol" w:hAnsi="Symbol"/>
      </w:rPr>
    </w:lvl>
    <w:lvl w:ilvl="4" w:tplc="25684934">
      <w:start w:val="1"/>
      <w:numFmt w:val="bullet"/>
      <w:lvlText w:val="o"/>
      <w:lvlJc w:val="left"/>
      <w:pPr>
        <w:ind w:left="3600" w:hanging="360"/>
      </w:pPr>
      <w:rPr>
        <w:rFonts w:hint="default" w:ascii="Courier New" w:hAnsi="Courier New"/>
      </w:rPr>
    </w:lvl>
    <w:lvl w:ilvl="5" w:tplc="BC48ABEA">
      <w:start w:val="1"/>
      <w:numFmt w:val="bullet"/>
      <w:lvlText w:val=""/>
      <w:lvlJc w:val="left"/>
      <w:pPr>
        <w:ind w:left="4320" w:hanging="360"/>
      </w:pPr>
      <w:rPr>
        <w:rFonts w:hint="default" w:ascii="Wingdings" w:hAnsi="Wingdings"/>
      </w:rPr>
    </w:lvl>
    <w:lvl w:ilvl="6" w:tplc="AABA4968">
      <w:start w:val="1"/>
      <w:numFmt w:val="bullet"/>
      <w:lvlText w:val=""/>
      <w:lvlJc w:val="left"/>
      <w:pPr>
        <w:ind w:left="5040" w:hanging="360"/>
      </w:pPr>
      <w:rPr>
        <w:rFonts w:hint="default" w:ascii="Symbol" w:hAnsi="Symbol"/>
      </w:rPr>
    </w:lvl>
    <w:lvl w:ilvl="7" w:tplc="8B5E3EE2">
      <w:start w:val="1"/>
      <w:numFmt w:val="bullet"/>
      <w:lvlText w:val="o"/>
      <w:lvlJc w:val="left"/>
      <w:pPr>
        <w:ind w:left="5760" w:hanging="360"/>
      </w:pPr>
      <w:rPr>
        <w:rFonts w:hint="default" w:ascii="Courier New" w:hAnsi="Courier New"/>
      </w:rPr>
    </w:lvl>
    <w:lvl w:ilvl="8" w:tplc="ED7C468C">
      <w:start w:val="1"/>
      <w:numFmt w:val="bullet"/>
      <w:lvlText w:val=""/>
      <w:lvlJc w:val="left"/>
      <w:pPr>
        <w:ind w:left="6480" w:hanging="360"/>
      </w:pPr>
      <w:rPr>
        <w:rFonts w:hint="default" w:ascii="Wingdings" w:hAnsi="Wingdings"/>
      </w:rPr>
    </w:lvl>
  </w:abstractNum>
  <w:abstractNum w:abstractNumId="13" w15:restartNumberingAfterBreak="0">
    <w:nsid w:val="5A5D1245"/>
    <w:multiLevelType w:val="hybridMultilevel"/>
    <w:tmpl w:val="55561824"/>
    <w:lvl w:ilvl="0" w:tplc="725ED9EC">
      <w:start w:val="1"/>
      <w:numFmt w:val="bullet"/>
      <w:lvlText w:val=""/>
      <w:lvlJc w:val="left"/>
      <w:pPr>
        <w:ind w:left="720" w:hanging="360"/>
      </w:pPr>
      <w:rPr>
        <w:rFonts w:hint="default" w:ascii="Symbol" w:hAnsi="Symbol"/>
      </w:rPr>
    </w:lvl>
    <w:lvl w:ilvl="1" w:tplc="F000F9F8">
      <w:start w:val="1"/>
      <w:numFmt w:val="bullet"/>
      <w:lvlText w:val="o"/>
      <w:lvlJc w:val="left"/>
      <w:pPr>
        <w:ind w:left="1440" w:hanging="360"/>
      </w:pPr>
      <w:rPr>
        <w:rFonts w:hint="default" w:ascii="Courier New" w:hAnsi="Courier New"/>
      </w:rPr>
    </w:lvl>
    <w:lvl w:ilvl="2" w:tplc="58E0F80E">
      <w:start w:val="1"/>
      <w:numFmt w:val="bullet"/>
      <w:lvlText w:val=""/>
      <w:lvlJc w:val="left"/>
      <w:pPr>
        <w:ind w:left="2160" w:hanging="360"/>
      </w:pPr>
      <w:rPr>
        <w:rFonts w:hint="default" w:ascii="Wingdings" w:hAnsi="Wingdings"/>
      </w:rPr>
    </w:lvl>
    <w:lvl w:ilvl="3" w:tplc="C26C2490">
      <w:start w:val="1"/>
      <w:numFmt w:val="bullet"/>
      <w:lvlText w:val=""/>
      <w:lvlJc w:val="left"/>
      <w:pPr>
        <w:ind w:left="2880" w:hanging="360"/>
      </w:pPr>
      <w:rPr>
        <w:rFonts w:hint="default" w:ascii="Symbol" w:hAnsi="Symbol"/>
      </w:rPr>
    </w:lvl>
    <w:lvl w:ilvl="4" w:tplc="056078B2">
      <w:start w:val="1"/>
      <w:numFmt w:val="bullet"/>
      <w:lvlText w:val="o"/>
      <w:lvlJc w:val="left"/>
      <w:pPr>
        <w:ind w:left="3600" w:hanging="360"/>
      </w:pPr>
      <w:rPr>
        <w:rFonts w:hint="default" w:ascii="Courier New" w:hAnsi="Courier New"/>
      </w:rPr>
    </w:lvl>
    <w:lvl w:ilvl="5" w:tplc="BD5AD5C0">
      <w:start w:val="1"/>
      <w:numFmt w:val="bullet"/>
      <w:lvlText w:val=""/>
      <w:lvlJc w:val="left"/>
      <w:pPr>
        <w:ind w:left="4320" w:hanging="360"/>
      </w:pPr>
      <w:rPr>
        <w:rFonts w:hint="default" w:ascii="Wingdings" w:hAnsi="Wingdings"/>
      </w:rPr>
    </w:lvl>
    <w:lvl w:ilvl="6" w:tplc="B7141D66">
      <w:start w:val="1"/>
      <w:numFmt w:val="bullet"/>
      <w:lvlText w:val=""/>
      <w:lvlJc w:val="left"/>
      <w:pPr>
        <w:ind w:left="5040" w:hanging="360"/>
      </w:pPr>
      <w:rPr>
        <w:rFonts w:hint="default" w:ascii="Symbol" w:hAnsi="Symbol"/>
      </w:rPr>
    </w:lvl>
    <w:lvl w:ilvl="7" w:tplc="261E9234">
      <w:start w:val="1"/>
      <w:numFmt w:val="bullet"/>
      <w:lvlText w:val="o"/>
      <w:lvlJc w:val="left"/>
      <w:pPr>
        <w:ind w:left="5760" w:hanging="360"/>
      </w:pPr>
      <w:rPr>
        <w:rFonts w:hint="default" w:ascii="Courier New" w:hAnsi="Courier New"/>
      </w:rPr>
    </w:lvl>
    <w:lvl w:ilvl="8" w:tplc="5428132A">
      <w:start w:val="1"/>
      <w:numFmt w:val="bullet"/>
      <w:lvlText w:val=""/>
      <w:lvlJc w:val="left"/>
      <w:pPr>
        <w:ind w:left="6480" w:hanging="360"/>
      </w:pPr>
      <w:rPr>
        <w:rFonts w:hint="default" w:ascii="Wingdings" w:hAnsi="Wingdings"/>
      </w:rPr>
    </w:lvl>
  </w:abstractNum>
  <w:abstractNum w:abstractNumId="14"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7F9E91"/>
    <w:multiLevelType w:val="hybridMultilevel"/>
    <w:tmpl w:val="2C423BB6"/>
    <w:lvl w:ilvl="0" w:tplc="0116E8CA">
      <w:start w:val="1"/>
      <w:numFmt w:val="bullet"/>
      <w:lvlText w:val=""/>
      <w:lvlJc w:val="left"/>
      <w:pPr>
        <w:ind w:left="720" w:hanging="360"/>
      </w:pPr>
      <w:rPr>
        <w:rFonts w:hint="default" w:ascii="Symbol" w:hAnsi="Symbol"/>
      </w:rPr>
    </w:lvl>
    <w:lvl w:ilvl="1" w:tplc="3CFC0298">
      <w:start w:val="1"/>
      <w:numFmt w:val="bullet"/>
      <w:lvlText w:val="o"/>
      <w:lvlJc w:val="left"/>
      <w:pPr>
        <w:ind w:left="1440" w:hanging="360"/>
      </w:pPr>
      <w:rPr>
        <w:rFonts w:hint="default" w:ascii="Courier New" w:hAnsi="Courier New"/>
      </w:rPr>
    </w:lvl>
    <w:lvl w:ilvl="2" w:tplc="E5F6AA0C">
      <w:start w:val="1"/>
      <w:numFmt w:val="bullet"/>
      <w:lvlText w:val=""/>
      <w:lvlJc w:val="left"/>
      <w:pPr>
        <w:ind w:left="2160" w:hanging="360"/>
      </w:pPr>
      <w:rPr>
        <w:rFonts w:hint="default" w:ascii="Wingdings" w:hAnsi="Wingdings"/>
      </w:rPr>
    </w:lvl>
    <w:lvl w:ilvl="3" w:tplc="1200E834">
      <w:start w:val="1"/>
      <w:numFmt w:val="bullet"/>
      <w:lvlText w:val=""/>
      <w:lvlJc w:val="left"/>
      <w:pPr>
        <w:ind w:left="2880" w:hanging="360"/>
      </w:pPr>
      <w:rPr>
        <w:rFonts w:hint="default" w:ascii="Symbol" w:hAnsi="Symbol"/>
      </w:rPr>
    </w:lvl>
    <w:lvl w:ilvl="4" w:tplc="B8C62872">
      <w:start w:val="1"/>
      <w:numFmt w:val="bullet"/>
      <w:lvlText w:val="o"/>
      <w:lvlJc w:val="left"/>
      <w:pPr>
        <w:ind w:left="3600" w:hanging="360"/>
      </w:pPr>
      <w:rPr>
        <w:rFonts w:hint="default" w:ascii="Courier New" w:hAnsi="Courier New"/>
      </w:rPr>
    </w:lvl>
    <w:lvl w:ilvl="5" w:tplc="00A644E0">
      <w:start w:val="1"/>
      <w:numFmt w:val="bullet"/>
      <w:lvlText w:val=""/>
      <w:lvlJc w:val="left"/>
      <w:pPr>
        <w:ind w:left="4320" w:hanging="360"/>
      </w:pPr>
      <w:rPr>
        <w:rFonts w:hint="default" w:ascii="Wingdings" w:hAnsi="Wingdings"/>
      </w:rPr>
    </w:lvl>
    <w:lvl w:ilvl="6" w:tplc="AAD8CF8E">
      <w:start w:val="1"/>
      <w:numFmt w:val="bullet"/>
      <w:lvlText w:val=""/>
      <w:lvlJc w:val="left"/>
      <w:pPr>
        <w:ind w:left="5040" w:hanging="360"/>
      </w:pPr>
      <w:rPr>
        <w:rFonts w:hint="default" w:ascii="Symbol" w:hAnsi="Symbol"/>
      </w:rPr>
    </w:lvl>
    <w:lvl w:ilvl="7" w:tplc="060EC472">
      <w:start w:val="1"/>
      <w:numFmt w:val="bullet"/>
      <w:lvlText w:val="o"/>
      <w:lvlJc w:val="left"/>
      <w:pPr>
        <w:ind w:left="5760" w:hanging="360"/>
      </w:pPr>
      <w:rPr>
        <w:rFonts w:hint="default" w:ascii="Courier New" w:hAnsi="Courier New"/>
      </w:rPr>
    </w:lvl>
    <w:lvl w:ilvl="8" w:tplc="00B4619E">
      <w:start w:val="1"/>
      <w:numFmt w:val="bullet"/>
      <w:lvlText w:val=""/>
      <w:lvlJc w:val="left"/>
      <w:pPr>
        <w:ind w:left="6480" w:hanging="360"/>
      </w:pPr>
      <w:rPr>
        <w:rFonts w:hint="default" w:ascii="Wingdings" w:hAnsi="Wingdings"/>
      </w:rPr>
    </w:lvl>
  </w:abstractNum>
  <w:abstractNum w:abstractNumId="16" w15:restartNumberingAfterBreak="0">
    <w:nsid w:val="768E012E"/>
    <w:multiLevelType w:val="hybridMultilevel"/>
    <w:tmpl w:val="F704112E"/>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BE6863E"/>
    <w:multiLevelType w:val="hybridMultilevel"/>
    <w:tmpl w:val="31222CCE"/>
    <w:lvl w:ilvl="0" w:tplc="3EC0BD0C">
      <w:start w:val="1"/>
      <w:numFmt w:val="bullet"/>
      <w:lvlText w:val="·"/>
      <w:lvlJc w:val="left"/>
      <w:pPr>
        <w:ind w:left="720" w:hanging="360"/>
      </w:pPr>
      <w:rPr>
        <w:rFonts w:hint="default" w:ascii="Symbol" w:hAnsi="Symbol"/>
      </w:rPr>
    </w:lvl>
    <w:lvl w:ilvl="1" w:tplc="E86AE6DC">
      <w:start w:val="1"/>
      <w:numFmt w:val="bullet"/>
      <w:lvlText w:val="o"/>
      <w:lvlJc w:val="left"/>
      <w:pPr>
        <w:ind w:left="1440" w:hanging="360"/>
      </w:pPr>
      <w:rPr>
        <w:rFonts w:hint="default" w:ascii="Courier New" w:hAnsi="Courier New"/>
      </w:rPr>
    </w:lvl>
    <w:lvl w:ilvl="2" w:tplc="4C0A9E14">
      <w:start w:val="1"/>
      <w:numFmt w:val="bullet"/>
      <w:lvlText w:val=""/>
      <w:lvlJc w:val="left"/>
      <w:pPr>
        <w:ind w:left="2160" w:hanging="360"/>
      </w:pPr>
      <w:rPr>
        <w:rFonts w:hint="default" w:ascii="Wingdings" w:hAnsi="Wingdings"/>
      </w:rPr>
    </w:lvl>
    <w:lvl w:ilvl="3" w:tplc="E042D14A">
      <w:start w:val="1"/>
      <w:numFmt w:val="bullet"/>
      <w:lvlText w:val=""/>
      <w:lvlJc w:val="left"/>
      <w:pPr>
        <w:ind w:left="2880" w:hanging="360"/>
      </w:pPr>
      <w:rPr>
        <w:rFonts w:hint="default" w:ascii="Symbol" w:hAnsi="Symbol"/>
      </w:rPr>
    </w:lvl>
    <w:lvl w:ilvl="4" w:tplc="82CE96FE">
      <w:start w:val="1"/>
      <w:numFmt w:val="bullet"/>
      <w:lvlText w:val="o"/>
      <w:lvlJc w:val="left"/>
      <w:pPr>
        <w:ind w:left="3600" w:hanging="360"/>
      </w:pPr>
      <w:rPr>
        <w:rFonts w:hint="default" w:ascii="Courier New" w:hAnsi="Courier New"/>
      </w:rPr>
    </w:lvl>
    <w:lvl w:ilvl="5" w:tplc="FD1A92FE">
      <w:start w:val="1"/>
      <w:numFmt w:val="bullet"/>
      <w:lvlText w:val=""/>
      <w:lvlJc w:val="left"/>
      <w:pPr>
        <w:ind w:left="4320" w:hanging="360"/>
      </w:pPr>
      <w:rPr>
        <w:rFonts w:hint="default" w:ascii="Wingdings" w:hAnsi="Wingdings"/>
      </w:rPr>
    </w:lvl>
    <w:lvl w:ilvl="6" w:tplc="C01A33F4">
      <w:start w:val="1"/>
      <w:numFmt w:val="bullet"/>
      <w:lvlText w:val=""/>
      <w:lvlJc w:val="left"/>
      <w:pPr>
        <w:ind w:left="5040" w:hanging="360"/>
      </w:pPr>
      <w:rPr>
        <w:rFonts w:hint="default" w:ascii="Symbol" w:hAnsi="Symbol"/>
      </w:rPr>
    </w:lvl>
    <w:lvl w:ilvl="7" w:tplc="A71EA24C">
      <w:start w:val="1"/>
      <w:numFmt w:val="bullet"/>
      <w:lvlText w:val="o"/>
      <w:lvlJc w:val="left"/>
      <w:pPr>
        <w:ind w:left="5760" w:hanging="360"/>
      </w:pPr>
      <w:rPr>
        <w:rFonts w:hint="default" w:ascii="Courier New" w:hAnsi="Courier New"/>
      </w:rPr>
    </w:lvl>
    <w:lvl w:ilvl="8" w:tplc="E5A0DE30">
      <w:start w:val="1"/>
      <w:numFmt w:val="bullet"/>
      <w:lvlText w:val=""/>
      <w:lvlJc w:val="left"/>
      <w:pPr>
        <w:ind w:left="6480" w:hanging="360"/>
      </w:pPr>
      <w:rPr>
        <w:rFonts w:hint="default" w:ascii="Wingdings" w:hAnsi="Wingdings"/>
      </w:rPr>
    </w:lvl>
  </w:abstractNum>
  <w:abstractNum w:abstractNumId="18"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0027208">
    <w:abstractNumId w:val="13"/>
  </w:num>
  <w:num w:numId="2" w16cid:durableId="1912887766">
    <w:abstractNumId w:val="1"/>
  </w:num>
  <w:num w:numId="3" w16cid:durableId="51002244">
    <w:abstractNumId w:val="15"/>
  </w:num>
  <w:num w:numId="4" w16cid:durableId="1893729404">
    <w:abstractNumId w:val="2"/>
  </w:num>
  <w:num w:numId="5" w16cid:durableId="908807257">
    <w:abstractNumId w:val="17"/>
  </w:num>
  <w:num w:numId="6" w16cid:durableId="1026714507">
    <w:abstractNumId w:val="7"/>
  </w:num>
  <w:num w:numId="7" w16cid:durableId="1815291234">
    <w:abstractNumId w:val="12"/>
  </w:num>
  <w:num w:numId="8" w16cid:durableId="1704475177">
    <w:abstractNumId w:val="3"/>
  </w:num>
  <w:num w:numId="9" w16cid:durableId="1951549749">
    <w:abstractNumId w:val="0"/>
  </w:num>
  <w:num w:numId="10" w16cid:durableId="1980257823">
    <w:abstractNumId w:val="6"/>
  </w:num>
  <w:num w:numId="11" w16cid:durableId="1499468345">
    <w:abstractNumId w:val="4"/>
  </w:num>
  <w:num w:numId="12" w16cid:durableId="746999901">
    <w:abstractNumId w:val="5"/>
  </w:num>
  <w:num w:numId="13" w16cid:durableId="1751461249">
    <w:abstractNumId w:val="10"/>
  </w:num>
  <w:num w:numId="14" w16cid:durableId="2095005134">
    <w:abstractNumId w:val="9"/>
  </w:num>
  <w:num w:numId="15" w16cid:durableId="2146775718">
    <w:abstractNumId w:val="18"/>
  </w:num>
  <w:num w:numId="16" w16cid:durableId="1900243520">
    <w:abstractNumId w:val="11"/>
  </w:num>
  <w:num w:numId="17" w16cid:durableId="128667244">
    <w:abstractNumId w:val="8"/>
  </w:num>
  <w:num w:numId="18" w16cid:durableId="154886020">
    <w:abstractNumId w:val="14"/>
  </w:num>
  <w:num w:numId="19" w16cid:durableId="654915901">
    <w:abstractNumId w:val="16"/>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12335"/>
    <w:rsid w:val="000178E4"/>
    <w:rsid w:val="0002257A"/>
    <w:rsid w:val="00023F16"/>
    <w:rsid w:val="00025468"/>
    <w:rsid w:val="00027728"/>
    <w:rsid w:val="000349A0"/>
    <w:rsid w:val="0003C46E"/>
    <w:rsid w:val="00041909"/>
    <w:rsid w:val="00041DC2"/>
    <w:rsid w:val="00042744"/>
    <w:rsid w:val="0004747D"/>
    <w:rsid w:val="00051148"/>
    <w:rsid w:val="00054A85"/>
    <w:rsid w:val="00056329"/>
    <w:rsid w:val="00064278"/>
    <w:rsid w:val="000722FE"/>
    <w:rsid w:val="000823C2"/>
    <w:rsid w:val="0009217C"/>
    <w:rsid w:val="000953C5"/>
    <w:rsid w:val="00095E50"/>
    <w:rsid w:val="000A2C49"/>
    <w:rsid w:val="000A4587"/>
    <w:rsid w:val="000A6C8E"/>
    <w:rsid w:val="000A7C05"/>
    <w:rsid w:val="000BAFC6"/>
    <w:rsid w:val="000C15F6"/>
    <w:rsid w:val="000C1FA2"/>
    <w:rsid w:val="000D237E"/>
    <w:rsid w:val="000D274B"/>
    <w:rsid w:val="000D2BFE"/>
    <w:rsid w:val="000D4A19"/>
    <w:rsid w:val="000D61B5"/>
    <w:rsid w:val="000D7A03"/>
    <w:rsid w:val="000E3A5B"/>
    <w:rsid w:val="000F3E44"/>
    <w:rsid w:val="000F44D3"/>
    <w:rsid w:val="000F630A"/>
    <w:rsid w:val="000F676C"/>
    <w:rsid w:val="00102057"/>
    <w:rsid w:val="001055C9"/>
    <w:rsid w:val="00105AA3"/>
    <w:rsid w:val="00105FF2"/>
    <w:rsid w:val="00107894"/>
    <w:rsid w:val="00107E0C"/>
    <w:rsid w:val="00114527"/>
    <w:rsid w:val="0012312D"/>
    <w:rsid w:val="00123D1D"/>
    <w:rsid w:val="00124FCD"/>
    <w:rsid w:val="001257A4"/>
    <w:rsid w:val="001377B1"/>
    <w:rsid w:val="001450A0"/>
    <w:rsid w:val="0014549C"/>
    <w:rsid w:val="0014682A"/>
    <w:rsid w:val="001500B6"/>
    <w:rsid w:val="0015048B"/>
    <w:rsid w:val="00150A2A"/>
    <w:rsid w:val="00151396"/>
    <w:rsid w:val="001523D3"/>
    <w:rsid w:val="001526B3"/>
    <w:rsid w:val="001537ED"/>
    <w:rsid w:val="00155A97"/>
    <w:rsid w:val="00161D34"/>
    <w:rsid w:val="0016548B"/>
    <w:rsid w:val="0016647B"/>
    <w:rsid w:val="00170DDA"/>
    <w:rsid w:val="00172E17"/>
    <w:rsid w:val="001730A7"/>
    <w:rsid w:val="00180947"/>
    <w:rsid w:val="00183BF2"/>
    <w:rsid w:val="00185A1C"/>
    <w:rsid w:val="00186395"/>
    <w:rsid w:val="001863EC"/>
    <w:rsid w:val="001A1C0D"/>
    <w:rsid w:val="001B22EF"/>
    <w:rsid w:val="001C0609"/>
    <w:rsid w:val="001C4CD2"/>
    <w:rsid w:val="001C6B3E"/>
    <w:rsid w:val="001D0FC8"/>
    <w:rsid w:val="001D2322"/>
    <w:rsid w:val="001D25D0"/>
    <w:rsid w:val="001D6AFF"/>
    <w:rsid w:val="001D6B96"/>
    <w:rsid w:val="001D748B"/>
    <w:rsid w:val="001E2F34"/>
    <w:rsid w:val="001F5E39"/>
    <w:rsid w:val="002038B6"/>
    <w:rsid w:val="00204B82"/>
    <w:rsid w:val="00217303"/>
    <w:rsid w:val="002208F5"/>
    <w:rsid w:val="002220AC"/>
    <w:rsid w:val="00223BB8"/>
    <w:rsid w:val="00227247"/>
    <w:rsid w:val="0023114A"/>
    <w:rsid w:val="0023201F"/>
    <w:rsid w:val="002419E1"/>
    <w:rsid w:val="002428EA"/>
    <w:rsid w:val="00244CC6"/>
    <w:rsid w:val="00247D45"/>
    <w:rsid w:val="002747AC"/>
    <w:rsid w:val="00280DBE"/>
    <w:rsid w:val="0029649A"/>
    <w:rsid w:val="00297839"/>
    <w:rsid w:val="002A18A0"/>
    <w:rsid w:val="002A679B"/>
    <w:rsid w:val="002A7387"/>
    <w:rsid w:val="002B03BA"/>
    <w:rsid w:val="002B0A09"/>
    <w:rsid w:val="002B1338"/>
    <w:rsid w:val="002B3C84"/>
    <w:rsid w:val="002B523B"/>
    <w:rsid w:val="002B7BF9"/>
    <w:rsid w:val="002C03DD"/>
    <w:rsid w:val="002C3F7F"/>
    <w:rsid w:val="002C6477"/>
    <w:rsid w:val="002C7645"/>
    <w:rsid w:val="002D25B9"/>
    <w:rsid w:val="002E3DC1"/>
    <w:rsid w:val="002E3E86"/>
    <w:rsid w:val="002F5EDD"/>
    <w:rsid w:val="002F783A"/>
    <w:rsid w:val="00302916"/>
    <w:rsid w:val="00303D5F"/>
    <w:rsid w:val="00307E28"/>
    <w:rsid w:val="00313D66"/>
    <w:rsid w:val="00326942"/>
    <w:rsid w:val="003275FB"/>
    <w:rsid w:val="00335CC1"/>
    <w:rsid w:val="00336A17"/>
    <w:rsid w:val="00341194"/>
    <w:rsid w:val="003473CA"/>
    <w:rsid w:val="00347711"/>
    <w:rsid w:val="00356012"/>
    <w:rsid w:val="00356BA8"/>
    <w:rsid w:val="00357054"/>
    <w:rsid w:val="00360DF7"/>
    <w:rsid w:val="003651F3"/>
    <w:rsid w:val="00367CD9"/>
    <w:rsid w:val="00381C3F"/>
    <w:rsid w:val="003A0FB8"/>
    <w:rsid w:val="003C0314"/>
    <w:rsid w:val="003D0E94"/>
    <w:rsid w:val="003E1147"/>
    <w:rsid w:val="003E3BF6"/>
    <w:rsid w:val="003E6998"/>
    <w:rsid w:val="003F3F26"/>
    <w:rsid w:val="003F5CE5"/>
    <w:rsid w:val="003F618D"/>
    <w:rsid w:val="00403AA6"/>
    <w:rsid w:val="00403FCC"/>
    <w:rsid w:val="00407E26"/>
    <w:rsid w:val="00411FBC"/>
    <w:rsid w:val="00413122"/>
    <w:rsid w:val="00415AF3"/>
    <w:rsid w:val="00416BA7"/>
    <w:rsid w:val="00421F13"/>
    <w:rsid w:val="0042591A"/>
    <w:rsid w:val="004356B4"/>
    <w:rsid w:val="00436CE2"/>
    <w:rsid w:val="00437E53"/>
    <w:rsid w:val="00445B06"/>
    <w:rsid w:val="00447B65"/>
    <w:rsid w:val="00452AF8"/>
    <w:rsid w:val="00475717"/>
    <w:rsid w:val="00477EB5"/>
    <w:rsid w:val="004829C1"/>
    <w:rsid w:val="00485AF5"/>
    <w:rsid w:val="00491661"/>
    <w:rsid w:val="00491B75"/>
    <w:rsid w:val="004A0295"/>
    <w:rsid w:val="004A14F0"/>
    <w:rsid w:val="004A628A"/>
    <w:rsid w:val="004ABA58"/>
    <w:rsid w:val="004C2B42"/>
    <w:rsid w:val="004D11FC"/>
    <w:rsid w:val="004D495E"/>
    <w:rsid w:val="004E20B9"/>
    <w:rsid w:val="004E6D0F"/>
    <w:rsid w:val="004F251F"/>
    <w:rsid w:val="004F306C"/>
    <w:rsid w:val="004F687F"/>
    <w:rsid w:val="00502713"/>
    <w:rsid w:val="005042C5"/>
    <w:rsid w:val="00505024"/>
    <w:rsid w:val="00510694"/>
    <w:rsid w:val="00511024"/>
    <w:rsid w:val="00522A00"/>
    <w:rsid w:val="00534CB0"/>
    <w:rsid w:val="00540671"/>
    <w:rsid w:val="005407CD"/>
    <w:rsid w:val="005407DE"/>
    <w:rsid w:val="0055099E"/>
    <w:rsid w:val="005528C4"/>
    <w:rsid w:val="00554BBE"/>
    <w:rsid w:val="005575A5"/>
    <w:rsid w:val="0056012A"/>
    <w:rsid w:val="00561D9D"/>
    <w:rsid w:val="00563F05"/>
    <w:rsid w:val="0057577C"/>
    <w:rsid w:val="00583592"/>
    <w:rsid w:val="00594F89"/>
    <w:rsid w:val="00596EA3"/>
    <w:rsid w:val="00596EAD"/>
    <w:rsid w:val="005A3269"/>
    <w:rsid w:val="005A4FE1"/>
    <w:rsid w:val="005B2F49"/>
    <w:rsid w:val="005B4466"/>
    <w:rsid w:val="005B467D"/>
    <w:rsid w:val="005C5103"/>
    <w:rsid w:val="005C723D"/>
    <w:rsid w:val="005E2202"/>
    <w:rsid w:val="005E2D44"/>
    <w:rsid w:val="005E3F28"/>
    <w:rsid w:val="005E6E3E"/>
    <w:rsid w:val="005F1278"/>
    <w:rsid w:val="005F2841"/>
    <w:rsid w:val="005F2AEE"/>
    <w:rsid w:val="005FD44A"/>
    <w:rsid w:val="00606B04"/>
    <w:rsid w:val="00607354"/>
    <w:rsid w:val="00610B45"/>
    <w:rsid w:val="0061FDDC"/>
    <w:rsid w:val="00621384"/>
    <w:rsid w:val="00624172"/>
    <w:rsid w:val="006247B6"/>
    <w:rsid w:val="00626121"/>
    <w:rsid w:val="0062752E"/>
    <w:rsid w:val="0063108F"/>
    <w:rsid w:val="0063226C"/>
    <w:rsid w:val="00640CC2"/>
    <w:rsid w:val="00641ADE"/>
    <w:rsid w:val="00642F37"/>
    <w:rsid w:val="006446D3"/>
    <w:rsid w:val="00650B99"/>
    <w:rsid w:val="006511F2"/>
    <w:rsid w:val="00654361"/>
    <w:rsid w:val="00655E65"/>
    <w:rsid w:val="00657D67"/>
    <w:rsid w:val="00660722"/>
    <w:rsid w:val="00660978"/>
    <w:rsid w:val="0066340D"/>
    <w:rsid w:val="00666309"/>
    <w:rsid w:val="00675517"/>
    <w:rsid w:val="00675C55"/>
    <w:rsid w:val="00681410"/>
    <w:rsid w:val="00682817"/>
    <w:rsid w:val="00685085"/>
    <w:rsid w:val="0068771C"/>
    <w:rsid w:val="0069020E"/>
    <w:rsid w:val="00690E9E"/>
    <w:rsid w:val="006A0B7C"/>
    <w:rsid w:val="006A69FB"/>
    <w:rsid w:val="006B0CF9"/>
    <w:rsid w:val="006B1A4C"/>
    <w:rsid w:val="006B1DE9"/>
    <w:rsid w:val="006B2379"/>
    <w:rsid w:val="006C1AF3"/>
    <w:rsid w:val="006C3E36"/>
    <w:rsid w:val="006C3F3D"/>
    <w:rsid w:val="006C4989"/>
    <w:rsid w:val="006D642C"/>
    <w:rsid w:val="006E1D19"/>
    <w:rsid w:val="006E775C"/>
    <w:rsid w:val="006E7EA2"/>
    <w:rsid w:val="006F2A18"/>
    <w:rsid w:val="006F651B"/>
    <w:rsid w:val="00703E60"/>
    <w:rsid w:val="007052C8"/>
    <w:rsid w:val="00706492"/>
    <w:rsid w:val="00706FB9"/>
    <w:rsid w:val="0071075E"/>
    <w:rsid w:val="007240B5"/>
    <w:rsid w:val="00740EE5"/>
    <w:rsid w:val="00742EFE"/>
    <w:rsid w:val="007471A8"/>
    <w:rsid w:val="0074E511"/>
    <w:rsid w:val="00754156"/>
    <w:rsid w:val="00754942"/>
    <w:rsid w:val="00756A40"/>
    <w:rsid w:val="0076012B"/>
    <w:rsid w:val="0077365F"/>
    <w:rsid w:val="00782877"/>
    <w:rsid w:val="00785B82"/>
    <w:rsid w:val="00787060"/>
    <w:rsid w:val="007916DD"/>
    <w:rsid w:val="00792208"/>
    <w:rsid w:val="007A2C12"/>
    <w:rsid w:val="007B44DF"/>
    <w:rsid w:val="007B5DD9"/>
    <w:rsid w:val="007C05F8"/>
    <w:rsid w:val="007C4496"/>
    <w:rsid w:val="007C6A64"/>
    <w:rsid w:val="007D6462"/>
    <w:rsid w:val="007E1FD7"/>
    <w:rsid w:val="007E4DA3"/>
    <w:rsid w:val="007E55A3"/>
    <w:rsid w:val="007E6D6F"/>
    <w:rsid w:val="007F1E78"/>
    <w:rsid w:val="00801AAF"/>
    <w:rsid w:val="008048CD"/>
    <w:rsid w:val="008151EE"/>
    <w:rsid w:val="00823EA1"/>
    <w:rsid w:val="00826583"/>
    <w:rsid w:val="008265A5"/>
    <w:rsid w:val="00831A24"/>
    <w:rsid w:val="0083370D"/>
    <w:rsid w:val="00833979"/>
    <w:rsid w:val="008363A9"/>
    <w:rsid w:val="00840747"/>
    <w:rsid w:val="0084253D"/>
    <w:rsid w:val="0085211F"/>
    <w:rsid w:val="00854D01"/>
    <w:rsid w:val="00855E22"/>
    <w:rsid w:val="00857030"/>
    <w:rsid w:val="00873E10"/>
    <w:rsid w:val="008765AA"/>
    <w:rsid w:val="00877076"/>
    <w:rsid w:val="00880DF5"/>
    <w:rsid w:val="0088236E"/>
    <w:rsid w:val="0088427D"/>
    <w:rsid w:val="008845F9"/>
    <w:rsid w:val="00890AFF"/>
    <w:rsid w:val="008A2D11"/>
    <w:rsid w:val="008A6BF1"/>
    <w:rsid w:val="008B1083"/>
    <w:rsid w:val="008B4FEF"/>
    <w:rsid w:val="008B78BC"/>
    <w:rsid w:val="008C1BCC"/>
    <w:rsid w:val="008C1CF9"/>
    <w:rsid w:val="008D109A"/>
    <w:rsid w:val="008D179C"/>
    <w:rsid w:val="008D32A1"/>
    <w:rsid w:val="008D6C2E"/>
    <w:rsid w:val="008D6CC2"/>
    <w:rsid w:val="008D759C"/>
    <w:rsid w:val="008E0B47"/>
    <w:rsid w:val="008E51B9"/>
    <w:rsid w:val="008E72A9"/>
    <w:rsid w:val="008F3291"/>
    <w:rsid w:val="008F4ABF"/>
    <w:rsid w:val="00906072"/>
    <w:rsid w:val="00912165"/>
    <w:rsid w:val="00912D4D"/>
    <w:rsid w:val="0092057B"/>
    <w:rsid w:val="00921F32"/>
    <w:rsid w:val="00923CF7"/>
    <w:rsid w:val="00924C43"/>
    <w:rsid w:val="00925261"/>
    <w:rsid w:val="0092678D"/>
    <w:rsid w:val="00926DA9"/>
    <w:rsid w:val="00927E73"/>
    <w:rsid w:val="009309D5"/>
    <w:rsid w:val="00931C55"/>
    <w:rsid w:val="00933B92"/>
    <w:rsid w:val="00934FD3"/>
    <w:rsid w:val="00937B23"/>
    <w:rsid w:val="00942557"/>
    <w:rsid w:val="0094314D"/>
    <w:rsid w:val="00946EF5"/>
    <w:rsid w:val="00947360"/>
    <w:rsid w:val="009479A6"/>
    <w:rsid w:val="00951F42"/>
    <w:rsid w:val="00954DAF"/>
    <w:rsid w:val="00961570"/>
    <w:rsid w:val="0096484E"/>
    <w:rsid w:val="00964E64"/>
    <w:rsid w:val="009650CE"/>
    <w:rsid w:val="00971BE0"/>
    <w:rsid w:val="0097618B"/>
    <w:rsid w:val="00984392"/>
    <w:rsid w:val="009952C6"/>
    <w:rsid w:val="009A2A89"/>
    <w:rsid w:val="009A541E"/>
    <w:rsid w:val="009A70E7"/>
    <w:rsid w:val="009B01D7"/>
    <w:rsid w:val="009B2F80"/>
    <w:rsid w:val="009B5628"/>
    <w:rsid w:val="009B5FB7"/>
    <w:rsid w:val="009C056F"/>
    <w:rsid w:val="009C20B8"/>
    <w:rsid w:val="009C36BD"/>
    <w:rsid w:val="009C3A9A"/>
    <w:rsid w:val="009D1F75"/>
    <w:rsid w:val="009E101A"/>
    <w:rsid w:val="009E68A7"/>
    <w:rsid w:val="009E700E"/>
    <w:rsid w:val="009F1CBA"/>
    <w:rsid w:val="009F67B9"/>
    <w:rsid w:val="009F78C7"/>
    <w:rsid w:val="00A00D99"/>
    <w:rsid w:val="00A10188"/>
    <w:rsid w:val="00A11C31"/>
    <w:rsid w:val="00A1372E"/>
    <w:rsid w:val="00A1573D"/>
    <w:rsid w:val="00A208D1"/>
    <w:rsid w:val="00A2194A"/>
    <w:rsid w:val="00A25AB0"/>
    <w:rsid w:val="00A269D8"/>
    <w:rsid w:val="00A3006E"/>
    <w:rsid w:val="00A3152D"/>
    <w:rsid w:val="00A33E6F"/>
    <w:rsid w:val="00A368FD"/>
    <w:rsid w:val="00A37AC2"/>
    <w:rsid w:val="00A50840"/>
    <w:rsid w:val="00A5172C"/>
    <w:rsid w:val="00A52947"/>
    <w:rsid w:val="00A56EC0"/>
    <w:rsid w:val="00A6635C"/>
    <w:rsid w:val="00A75220"/>
    <w:rsid w:val="00A7597C"/>
    <w:rsid w:val="00A767CE"/>
    <w:rsid w:val="00A82D51"/>
    <w:rsid w:val="00A8770B"/>
    <w:rsid w:val="00A87D25"/>
    <w:rsid w:val="00AB00CD"/>
    <w:rsid w:val="00AC5818"/>
    <w:rsid w:val="00AD2271"/>
    <w:rsid w:val="00AD419C"/>
    <w:rsid w:val="00AD5E60"/>
    <w:rsid w:val="00AE084C"/>
    <w:rsid w:val="00AE4E25"/>
    <w:rsid w:val="00AE7E97"/>
    <w:rsid w:val="00AF0355"/>
    <w:rsid w:val="00AF15F9"/>
    <w:rsid w:val="00AF198C"/>
    <w:rsid w:val="00AF7466"/>
    <w:rsid w:val="00AF7D64"/>
    <w:rsid w:val="00B018FA"/>
    <w:rsid w:val="00B02787"/>
    <w:rsid w:val="00B02F64"/>
    <w:rsid w:val="00B0336C"/>
    <w:rsid w:val="00B04C1A"/>
    <w:rsid w:val="00B070EA"/>
    <w:rsid w:val="00B155B3"/>
    <w:rsid w:val="00B158AE"/>
    <w:rsid w:val="00B210C4"/>
    <w:rsid w:val="00B21E61"/>
    <w:rsid w:val="00B24C16"/>
    <w:rsid w:val="00B3124A"/>
    <w:rsid w:val="00B312B9"/>
    <w:rsid w:val="00B400FB"/>
    <w:rsid w:val="00B41670"/>
    <w:rsid w:val="00B429E3"/>
    <w:rsid w:val="00B44A01"/>
    <w:rsid w:val="00B5152A"/>
    <w:rsid w:val="00B577C7"/>
    <w:rsid w:val="00B61997"/>
    <w:rsid w:val="00B626CA"/>
    <w:rsid w:val="00B65031"/>
    <w:rsid w:val="00B66AEB"/>
    <w:rsid w:val="00B7192C"/>
    <w:rsid w:val="00B720F5"/>
    <w:rsid w:val="00B724B7"/>
    <w:rsid w:val="00B7323B"/>
    <w:rsid w:val="00B78720"/>
    <w:rsid w:val="00B828C5"/>
    <w:rsid w:val="00B8297F"/>
    <w:rsid w:val="00B83E51"/>
    <w:rsid w:val="00B90D62"/>
    <w:rsid w:val="00B95F94"/>
    <w:rsid w:val="00BA27C5"/>
    <w:rsid w:val="00BA3675"/>
    <w:rsid w:val="00BA43B0"/>
    <w:rsid w:val="00BA4D5A"/>
    <w:rsid w:val="00BA5FE6"/>
    <w:rsid w:val="00BB4B76"/>
    <w:rsid w:val="00BD2922"/>
    <w:rsid w:val="00BD2BFB"/>
    <w:rsid w:val="00BD5EFD"/>
    <w:rsid w:val="00BDE5B6"/>
    <w:rsid w:val="00BE60C8"/>
    <w:rsid w:val="00BF4576"/>
    <w:rsid w:val="00BF4EFB"/>
    <w:rsid w:val="00BF79F7"/>
    <w:rsid w:val="00C0040B"/>
    <w:rsid w:val="00C04210"/>
    <w:rsid w:val="00C06589"/>
    <w:rsid w:val="00C11DAF"/>
    <w:rsid w:val="00C26365"/>
    <w:rsid w:val="00C34AE7"/>
    <w:rsid w:val="00C34FAE"/>
    <w:rsid w:val="00C4483B"/>
    <w:rsid w:val="00C46EB7"/>
    <w:rsid w:val="00C510FC"/>
    <w:rsid w:val="00C51410"/>
    <w:rsid w:val="00C70C05"/>
    <w:rsid w:val="00C73E9F"/>
    <w:rsid w:val="00C76099"/>
    <w:rsid w:val="00C80417"/>
    <w:rsid w:val="00C80F5A"/>
    <w:rsid w:val="00C8233B"/>
    <w:rsid w:val="00C843D0"/>
    <w:rsid w:val="00C86610"/>
    <w:rsid w:val="00C86F89"/>
    <w:rsid w:val="00C87286"/>
    <w:rsid w:val="00C97FD5"/>
    <w:rsid w:val="00CA12DC"/>
    <w:rsid w:val="00CB2CBF"/>
    <w:rsid w:val="00CC5CD0"/>
    <w:rsid w:val="00CC6FC6"/>
    <w:rsid w:val="00CD19D8"/>
    <w:rsid w:val="00CD6EDB"/>
    <w:rsid w:val="00CE2C5B"/>
    <w:rsid w:val="00CE4126"/>
    <w:rsid w:val="00CF1AFF"/>
    <w:rsid w:val="00CF39E0"/>
    <w:rsid w:val="00CF3C69"/>
    <w:rsid w:val="00CF5551"/>
    <w:rsid w:val="00CF5FE4"/>
    <w:rsid w:val="00CF7E93"/>
    <w:rsid w:val="00D06A7D"/>
    <w:rsid w:val="00D07098"/>
    <w:rsid w:val="00D10894"/>
    <w:rsid w:val="00D1674F"/>
    <w:rsid w:val="00D17A3A"/>
    <w:rsid w:val="00D22165"/>
    <w:rsid w:val="00D26086"/>
    <w:rsid w:val="00D355DA"/>
    <w:rsid w:val="00D3B1F8"/>
    <w:rsid w:val="00D3FE13"/>
    <w:rsid w:val="00D41773"/>
    <w:rsid w:val="00D427A1"/>
    <w:rsid w:val="00D42D10"/>
    <w:rsid w:val="00D43C46"/>
    <w:rsid w:val="00D508C6"/>
    <w:rsid w:val="00D531F4"/>
    <w:rsid w:val="00D56ED2"/>
    <w:rsid w:val="00D74FC8"/>
    <w:rsid w:val="00D76F92"/>
    <w:rsid w:val="00D84A21"/>
    <w:rsid w:val="00D8778C"/>
    <w:rsid w:val="00D935ED"/>
    <w:rsid w:val="00D97AB4"/>
    <w:rsid w:val="00DA0C88"/>
    <w:rsid w:val="00DA484A"/>
    <w:rsid w:val="00DB15BA"/>
    <w:rsid w:val="00DB26CF"/>
    <w:rsid w:val="00DB33F5"/>
    <w:rsid w:val="00DB6290"/>
    <w:rsid w:val="00DC64F2"/>
    <w:rsid w:val="00DD414C"/>
    <w:rsid w:val="00DD5109"/>
    <w:rsid w:val="00DD7959"/>
    <w:rsid w:val="00DE1C2B"/>
    <w:rsid w:val="00DEA0B0"/>
    <w:rsid w:val="00DF046C"/>
    <w:rsid w:val="00DF2ED6"/>
    <w:rsid w:val="00DF3179"/>
    <w:rsid w:val="00DF36A9"/>
    <w:rsid w:val="00DF4CCD"/>
    <w:rsid w:val="00DF6799"/>
    <w:rsid w:val="00DF6E16"/>
    <w:rsid w:val="00E0011A"/>
    <w:rsid w:val="00E0025F"/>
    <w:rsid w:val="00E072C6"/>
    <w:rsid w:val="00E14FB4"/>
    <w:rsid w:val="00E24570"/>
    <w:rsid w:val="00E260A1"/>
    <w:rsid w:val="00E27E0C"/>
    <w:rsid w:val="00E32266"/>
    <w:rsid w:val="00E32597"/>
    <w:rsid w:val="00E4261D"/>
    <w:rsid w:val="00E44461"/>
    <w:rsid w:val="00E452F4"/>
    <w:rsid w:val="00E50EC1"/>
    <w:rsid w:val="00E538CA"/>
    <w:rsid w:val="00E547E7"/>
    <w:rsid w:val="00E604DF"/>
    <w:rsid w:val="00E62475"/>
    <w:rsid w:val="00E626CE"/>
    <w:rsid w:val="00E66119"/>
    <w:rsid w:val="00E67601"/>
    <w:rsid w:val="00E74EDE"/>
    <w:rsid w:val="00E76015"/>
    <w:rsid w:val="00E80429"/>
    <w:rsid w:val="00E82F70"/>
    <w:rsid w:val="00E9264D"/>
    <w:rsid w:val="00E939C6"/>
    <w:rsid w:val="00E939F3"/>
    <w:rsid w:val="00EA0D7C"/>
    <w:rsid w:val="00EA127D"/>
    <w:rsid w:val="00EA3F93"/>
    <w:rsid w:val="00EB3587"/>
    <w:rsid w:val="00EB521F"/>
    <w:rsid w:val="00EB7F7F"/>
    <w:rsid w:val="00EC1FF4"/>
    <w:rsid w:val="00EC25EA"/>
    <w:rsid w:val="00EC50FF"/>
    <w:rsid w:val="00EC63D3"/>
    <w:rsid w:val="00EC6CC3"/>
    <w:rsid w:val="00ED28B4"/>
    <w:rsid w:val="00ED7CEE"/>
    <w:rsid w:val="00EE2A48"/>
    <w:rsid w:val="00EE6F80"/>
    <w:rsid w:val="00EE77CD"/>
    <w:rsid w:val="00EF091D"/>
    <w:rsid w:val="00EF0DEE"/>
    <w:rsid w:val="00EF3232"/>
    <w:rsid w:val="00EF612A"/>
    <w:rsid w:val="00F003BA"/>
    <w:rsid w:val="00F0354A"/>
    <w:rsid w:val="00F03E98"/>
    <w:rsid w:val="00F060B6"/>
    <w:rsid w:val="00F109E6"/>
    <w:rsid w:val="00F15A7A"/>
    <w:rsid w:val="00F16769"/>
    <w:rsid w:val="00F16DA8"/>
    <w:rsid w:val="00F241BB"/>
    <w:rsid w:val="00F25778"/>
    <w:rsid w:val="00F30810"/>
    <w:rsid w:val="00F32261"/>
    <w:rsid w:val="00F3702E"/>
    <w:rsid w:val="00F41D32"/>
    <w:rsid w:val="00F43352"/>
    <w:rsid w:val="00F43D23"/>
    <w:rsid w:val="00F47C9D"/>
    <w:rsid w:val="00F56F85"/>
    <w:rsid w:val="00F572F9"/>
    <w:rsid w:val="00F633EC"/>
    <w:rsid w:val="00F743ED"/>
    <w:rsid w:val="00F84FF1"/>
    <w:rsid w:val="00F94A15"/>
    <w:rsid w:val="00FA0E7E"/>
    <w:rsid w:val="00FA35CA"/>
    <w:rsid w:val="00FA5957"/>
    <w:rsid w:val="00FA697A"/>
    <w:rsid w:val="00FAE508"/>
    <w:rsid w:val="00FB50FD"/>
    <w:rsid w:val="00FB591B"/>
    <w:rsid w:val="00FC3A6E"/>
    <w:rsid w:val="00FC3D43"/>
    <w:rsid w:val="00FC4B50"/>
    <w:rsid w:val="00FC5050"/>
    <w:rsid w:val="00FD2F7E"/>
    <w:rsid w:val="00FE04C5"/>
    <w:rsid w:val="00FE2169"/>
    <w:rsid w:val="00FE7642"/>
    <w:rsid w:val="00FF2E29"/>
    <w:rsid w:val="00FF691F"/>
    <w:rsid w:val="01074278"/>
    <w:rsid w:val="0117B7EC"/>
    <w:rsid w:val="011F1258"/>
    <w:rsid w:val="012BF235"/>
    <w:rsid w:val="0137F4A3"/>
    <w:rsid w:val="014AF293"/>
    <w:rsid w:val="0164F512"/>
    <w:rsid w:val="017B9D12"/>
    <w:rsid w:val="0180860D"/>
    <w:rsid w:val="0181CAA9"/>
    <w:rsid w:val="0187D786"/>
    <w:rsid w:val="019B0220"/>
    <w:rsid w:val="01A715B3"/>
    <w:rsid w:val="01AC8CDE"/>
    <w:rsid w:val="01B81398"/>
    <w:rsid w:val="01BC54AC"/>
    <w:rsid w:val="01C27FA5"/>
    <w:rsid w:val="01C5D003"/>
    <w:rsid w:val="01CD0DC2"/>
    <w:rsid w:val="01D91B63"/>
    <w:rsid w:val="01DB69A1"/>
    <w:rsid w:val="01EF1F05"/>
    <w:rsid w:val="01F329A4"/>
    <w:rsid w:val="01F75A70"/>
    <w:rsid w:val="01FBEAF6"/>
    <w:rsid w:val="0218C976"/>
    <w:rsid w:val="021C1B93"/>
    <w:rsid w:val="0223AC3C"/>
    <w:rsid w:val="02279B83"/>
    <w:rsid w:val="022AE285"/>
    <w:rsid w:val="0231B86B"/>
    <w:rsid w:val="023FF977"/>
    <w:rsid w:val="0240436A"/>
    <w:rsid w:val="0241F486"/>
    <w:rsid w:val="02477734"/>
    <w:rsid w:val="024F9AE5"/>
    <w:rsid w:val="0250F6B7"/>
    <w:rsid w:val="0263ADE1"/>
    <w:rsid w:val="026C0FCF"/>
    <w:rsid w:val="02729FC8"/>
    <w:rsid w:val="02782430"/>
    <w:rsid w:val="02A78744"/>
    <w:rsid w:val="02B076D4"/>
    <w:rsid w:val="02D5563A"/>
    <w:rsid w:val="02D57947"/>
    <w:rsid w:val="02D8A16D"/>
    <w:rsid w:val="02DCE5D5"/>
    <w:rsid w:val="02E46047"/>
    <w:rsid w:val="02EA709B"/>
    <w:rsid w:val="02EC337E"/>
    <w:rsid w:val="02ECC513"/>
    <w:rsid w:val="030C32DF"/>
    <w:rsid w:val="030F7A10"/>
    <w:rsid w:val="031B9BAB"/>
    <w:rsid w:val="03244945"/>
    <w:rsid w:val="035235F0"/>
    <w:rsid w:val="03805C2F"/>
    <w:rsid w:val="03915AD3"/>
    <w:rsid w:val="039FED4E"/>
    <w:rsid w:val="03A82BE4"/>
    <w:rsid w:val="03A84488"/>
    <w:rsid w:val="03B032C0"/>
    <w:rsid w:val="03C9FA64"/>
    <w:rsid w:val="03EA2715"/>
    <w:rsid w:val="0408D40A"/>
    <w:rsid w:val="040CF146"/>
    <w:rsid w:val="041294C7"/>
    <w:rsid w:val="0415A1AC"/>
    <w:rsid w:val="0418A84E"/>
    <w:rsid w:val="04194C23"/>
    <w:rsid w:val="04210FE8"/>
    <w:rsid w:val="04453118"/>
    <w:rsid w:val="04471396"/>
    <w:rsid w:val="0451D9D8"/>
    <w:rsid w:val="04726840"/>
    <w:rsid w:val="049003B9"/>
    <w:rsid w:val="049707A7"/>
    <w:rsid w:val="04A95735"/>
    <w:rsid w:val="04A9FDC0"/>
    <w:rsid w:val="04AD8D10"/>
    <w:rsid w:val="04AD8F7B"/>
    <w:rsid w:val="04B06D89"/>
    <w:rsid w:val="04C20D08"/>
    <w:rsid w:val="04C987C6"/>
    <w:rsid w:val="04CF0052"/>
    <w:rsid w:val="04D47495"/>
    <w:rsid w:val="04E2EDC0"/>
    <w:rsid w:val="04EBCB3F"/>
    <w:rsid w:val="04FB0D8C"/>
    <w:rsid w:val="0500A85D"/>
    <w:rsid w:val="0506B1B6"/>
    <w:rsid w:val="050D0F38"/>
    <w:rsid w:val="05181CD8"/>
    <w:rsid w:val="0521E0D2"/>
    <w:rsid w:val="05375C34"/>
    <w:rsid w:val="053CFF2C"/>
    <w:rsid w:val="0544F7B5"/>
    <w:rsid w:val="0556441C"/>
    <w:rsid w:val="0563C9FE"/>
    <w:rsid w:val="0565B717"/>
    <w:rsid w:val="0579AFA0"/>
    <w:rsid w:val="0595DF95"/>
    <w:rsid w:val="05A6E61E"/>
    <w:rsid w:val="05A7DF4D"/>
    <w:rsid w:val="05B8C14E"/>
    <w:rsid w:val="05BA9093"/>
    <w:rsid w:val="05BE7ED5"/>
    <w:rsid w:val="05C5A24B"/>
    <w:rsid w:val="05C650B0"/>
    <w:rsid w:val="05D011FC"/>
    <w:rsid w:val="05DBAC6A"/>
    <w:rsid w:val="05E0E5FB"/>
    <w:rsid w:val="05FEBACE"/>
    <w:rsid w:val="060B61D7"/>
    <w:rsid w:val="060C93C3"/>
    <w:rsid w:val="0618B9A6"/>
    <w:rsid w:val="0640B8EF"/>
    <w:rsid w:val="0642AABD"/>
    <w:rsid w:val="064B3905"/>
    <w:rsid w:val="064B71D1"/>
    <w:rsid w:val="06503DA4"/>
    <w:rsid w:val="06541E9F"/>
    <w:rsid w:val="066C5B9D"/>
    <w:rsid w:val="0672AA1F"/>
    <w:rsid w:val="0680EF47"/>
    <w:rsid w:val="06879BA0"/>
    <w:rsid w:val="068DB052"/>
    <w:rsid w:val="06B4E301"/>
    <w:rsid w:val="06B98E94"/>
    <w:rsid w:val="06C02F3E"/>
    <w:rsid w:val="06CD1143"/>
    <w:rsid w:val="06DD6AD1"/>
    <w:rsid w:val="06E24A01"/>
    <w:rsid w:val="06FD49B3"/>
    <w:rsid w:val="06FDAD66"/>
    <w:rsid w:val="070EBCBE"/>
    <w:rsid w:val="0717011D"/>
    <w:rsid w:val="07173393"/>
    <w:rsid w:val="072F9A08"/>
    <w:rsid w:val="074EACF5"/>
    <w:rsid w:val="07549CEE"/>
    <w:rsid w:val="075942A9"/>
    <w:rsid w:val="0764249A"/>
    <w:rsid w:val="076D0176"/>
    <w:rsid w:val="077CD1DA"/>
    <w:rsid w:val="0782336F"/>
    <w:rsid w:val="078C37F1"/>
    <w:rsid w:val="079B4694"/>
    <w:rsid w:val="07A95F51"/>
    <w:rsid w:val="07B2041A"/>
    <w:rsid w:val="07BD2BA3"/>
    <w:rsid w:val="07CE9774"/>
    <w:rsid w:val="07D31008"/>
    <w:rsid w:val="07DD3B88"/>
    <w:rsid w:val="07DF0B02"/>
    <w:rsid w:val="081A1A3B"/>
    <w:rsid w:val="081F927B"/>
    <w:rsid w:val="0845CBF4"/>
    <w:rsid w:val="0847C85D"/>
    <w:rsid w:val="08482BDF"/>
    <w:rsid w:val="0873B665"/>
    <w:rsid w:val="0881C58F"/>
    <w:rsid w:val="0881E7C3"/>
    <w:rsid w:val="08A336A8"/>
    <w:rsid w:val="08A62EEE"/>
    <w:rsid w:val="08AA4EEA"/>
    <w:rsid w:val="08C1AF32"/>
    <w:rsid w:val="08CA04D0"/>
    <w:rsid w:val="08D529EF"/>
    <w:rsid w:val="08D60EB8"/>
    <w:rsid w:val="08EA1E5D"/>
    <w:rsid w:val="08F98EBA"/>
    <w:rsid w:val="0913FFB0"/>
    <w:rsid w:val="0914B9BA"/>
    <w:rsid w:val="091939B3"/>
    <w:rsid w:val="0953D651"/>
    <w:rsid w:val="0954C698"/>
    <w:rsid w:val="0955B233"/>
    <w:rsid w:val="09576F98"/>
    <w:rsid w:val="096C5372"/>
    <w:rsid w:val="096CDB3A"/>
    <w:rsid w:val="0971E0A2"/>
    <w:rsid w:val="098AF59F"/>
    <w:rsid w:val="09B63825"/>
    <w:rsid w:val="09BE8B6A"/>
    <w:rsid w:val="09C85D65"/>
    <w:rsid w:val="09DCBA1C"/>
    <w:rsid w:val="09DEA5A6"/>
    <w:rsid w:val="09ED3517"/>
    <w:rsid w:val="09F642C8"/>
    <w:rsid w:val="0A02F7E5"/>
    <w:rsid w:val="0A07215B"/>
    <w:rsid w:val="0A2B3908"/>
    <w:rsid w:val="0A2CF989"/>
    <w:rsid w:val="0A3AE840"/>
    <w:rsid w:val="0A4983D6"/>
    <w:rsid w:val="0A4D0CCF"/>
    <w:rsid w:val="0A4EC0C6"/>
    <w:rsid w:val="0A4ED5AB"/>
    <w:rsid w:val="0A6D4461"/>
    <w:rsid w:val="0A721FC1"/>
    <w:rsid w:val="0A7D1273"/>
    <w:rsid w:val="0A8A7E14"/>
    <w:rsid w:val="0A8E65AC"/>
    <w:rsid w:val="0AA2173F"/>
    <w:rsid w:val="0AA21AF4"/>
    <w:rsid w:val="0AA89141"/>
    <w:rsid w:val="0ACC2045"/>
    <w:rsid w:val="0AE2DAA9"/>
    <w:rsid w:val="0AE56CDB"/>
    <w:rsid w:val="0AEB43A6"/>
    <w:rsid w:val="0AEF7E7F"/>
    <w:rsid w:val="0AF70305"/>
    <w:rsid w:val="0B03FB51"/>
    <w:rsid w:val="0B06EFB7"/>
    <w:rsid w:val="0B1876FE"/>
    <w:rsid w:val="0B1C66A1"/>
    <w:rsid w:val="0B34CBB6"/>
    <w:rsid w:val="0B396ED9"/>
    <w:rsid w:val="0B4EF7F3"/>
    <w:rsid w:val="0B4FA95D"/>
    <w:rsid w:val="0B6CB698"/>
    <w:rsid w:val="0B6FCA96"/>
    <w:rsid w:val="0B869976"/>
    <w:rsid w:val="0B8BD707"/>
    <w:rsid w:val="0B941216"/>
    <w:rsid w:val="0B944528"/>
    <w:rsid w:val="0B9832FB"/>
    <w:rsid w:val="0BABC38A"/>
    <w:rsid w:val="0BB188FA"/>
    <w:rsid w:val="0BB3891B"/>
    <w:rsid w:val="0BB4A12E"/>
    <w:rsid w:val="0BBBD4CB"/>
    <w:rsid w:val="0BD519E8"/>
    <w:rsid w:val="0BDB7395"/>
    <w:rsid w:val="0BEDE447"/>
    <w:rsid w:val="0C1186EE"/>
    <w:rsid w:val="0C16B2E8"/>
    <w:rsid w:val="0C41D28D"/>
    <w:rsid w:val="0C5CA44C"/>
    <w:rsid w:val="0C5EC636"/>
    <w:rsid w:val="0C77F775"/>
    <w:rsid w:val="0C843A7A"/>
    <w:rsid w:val="0C84EEC4"/>
    <w:rsid w:val="0C873AFA"/>
    <w:rsid w:val="0CA6C1A9"/>
    <w:rsid w:val="0CAE890A"/>
    <w:rsid w:val="0CC1C9AB"/>
    <w:rsid w:val="0CCA002E"/>
    <w:rsid w:val="0D018B8D"/>
    <w:rsid w:val="0D0B01C3"/>
    <w:rsid w:val="0D2B32F8"/>
    <w:rsid w:val="0D310BD9"/>
    <w:rsid w:val="0D3378F1"/>
    <w:rsid w:val="0D459D01"/>
    <w:rsid w:val="0D47B4BF"/>
    <w:rsid w:val="0D4826D4"/>
    <w:rsid w:val="0D4D278E"/>
    <w:rsid w:val="0D5A3D82"/>
    <w:rsid w:val="0D74B9DB"/>
    <w:rsid w:val="0D81CC4D"/>
    <w:rsid w:val="0D9CE406"/>
    <w:rsid w:val="0DB4DF77"/>
    <w:rsid w:val="0DDCDA3E"/>
    <w:rsid w:val="0DDD0F48"/>
    <w:rsid w:val="0DEA6DD9"/>
    <w:rsid w:val="0DF12BD9"/>
    <w:rsid w:val="0DF99170"/>
    <w:rsid w:val="0DFB0872"/>
    <w:rsid w:val="0E0BED77"/>
    <w:rsid w:val="0E15DC26"/>
    <w:rsid w:val="0E369C84"/>
    <w:rsid w:val="0E3DA8F6"/>
    <w:rsid w:val="0E5E3A29"/>
    <w:rsid w:val="0E6B24C2"/>
    <w:rsid w:val="0E6E04C5"/>
    <w:rsid w:val="0E6F2952"/>
    <w:rsid w:val="0E707EC7"/>
    <w:rsid w:val="0E73F54A"/>
    <w:rsid w:val="0E75B04A"/>
    <w:rsid w:val="0E874FCD"/>
    <w:rsid w:val="0E8AE083"/>
    <w:rsid w:val="0E93BEAB"/>
    <w:rsid w:val="0E9E58B6"/>
    <w:rsid w:val="0EA50C0E"/>
    <w:rsid w:val="0EB60F52"/>
    <w:rsid w:val="0EDC635C"/>
    <w:rsid w:val="0EF6BD27"/>
    <w:rsid w:val="0EF7352B"/>
    <w:rsid w:val="0F10A7C1"/>
    <w:rsid w:val="0F34AFE4"/>
    <w:rsid w:val="0F428CA8"/>
    <w:rsid w:val="0F4E0069"/>
    <w:rsid w:val="0F594304"/>
    <w:rsid w:val="0F6B694C"/>
    <w:rsid w:val="0F782AE4"/>
    <w:rsid w:val="0F78FBD2"/>
    <w:rsid w:val="0F88351C"/>
    <w:rsid w:val="0F8FBC58"/>
    <w:rsid w:val="0F974710"/>
    <w:rsid w:val="0FA24267"/>
    <w:rsid w:val="0FA7BE05"/>
    <w:rsid w:val="0FAD26CB"/>
    <w:rsid w:val="0FCB495D"/>
    <w:rsid w:val="0FCE37C5"/>
    <w:rsid w:val="0FE302BB"/>
    <w:rsid w:val="0FEF64EB"/>
    <w:rsid w:val="0FEFDE87"/>
    <w:rsid w:val="0FFE961E"/>
    <w:rsid w:val="100E0390"/>
    <w:rsid w:val="101BD435"/>
    <w:rsid w:val="102649B7"/>
    <w:rsid w:val="1026DA06"/>
    <w:rsid w:val="10337DC5"/>
    <w:rsid w:val="1037FE38"/>
    <w:rsid w:val="10428E93"/>
    <w:rsid w:val="104977C2"/>
    <w:rsid w:val="104AC440"/>
    <w:rsid w:val="10507E0C"/>
    <w:rsid w:val="105914D7"/>
    <w:rsid w:val="10635F38"/>
    <w:rsid w:val="1065101F"/>
    <w:rsid w:val="1066D9AC"/>
    <w:rsid w:val="10687EF9"/>
    <w:rsid w:val="106E9D3D"/>
    <w:rsid w:val="1088CA90"/>
    <w:rsid w:val="108A89DF"/>
    <w:rsid w:val="10920D30"/>
    <w:rsid w:val="109397BB"/>
    <w:rsid w:val="10A3F82D"/>
    <w:rsid w:val="10B5C0EB"/>
    <w:rsid w:val="10B60B10"/>
    <w:rsid w:val="10C10137"/>
    <w:rsid w:val="10C83057"/>
    <w:rsid w:val="10CE87CD"/>
    <w:rsid w:val="10E56694"/>
    <w:rsid w:val="10E74DA8"/>
    <w:rsid w:val="10F21F0E"/>
    <w:rsid w:val="11037110"/>
    <w:rsid w:val="1110CD74"/>
    <w:rsid w:val="11306E19"/>
    <w:rsid w:val="1131EA6E"/>
    <w:rsid w:val="113599CC"/>
    <w:rsid w:val="1137D6AC"/>
    <w:rsid w:val="11482899"/>
    <w:rsid w:val="114F87EB"/>
    <w:rsid w:val="1164800C"/>
    <w:rsid w:val="117AE2C7"/>
    <w:rsid w:val="117F33A7"/>
    <w:rsid w:val="118E684E"/>
    <w:rsid w:val="11AC2399"/>
    <w:rsid w:val="11AEA0EE"/>
    <w:rsid w:val="11AF7EB4"/>
    <w:rsid w:val="11B8BCA8"/>
    <w:rsid w:val="11D3F606"/>
    <w:rsid w:val="11EB656B"/>
    <w:rsid w:val="1204D7C3"/>
    <w:rsid w:val="120CDDE9"/>
    <w:rsid w:val="1216289C"/>
    <w:rsid w:val="121C2100"/>
    <w:rsid w:val="12230A85"/>
    <w:rsid w:val="1229563F"/>
    <w:rsid w:val="122D2088"/>
    <w:rsid w:val="122D279C"/>
    <w:rsid w:val="12313EE2"/>
    <w:rsid w:val="123D3ED7"/>
    <w:rsid w:val="12402CD1"/>
    <w:rsid w:val="1247E833"/>
    <w:rsid w:val="12614DFD"/>
    <w:rsid w:val="1270E232"/>
    <w:rsid w:val="12769B65"/>
    <w:rsid w:val="12819D1E"/>
    <w:rsid w:val="12858AE1"/>
    <w:rsid w:val="12891779"/>
    <w:rsid w:val="128DE469"/>
    <w:rsid w:val="129C3A69"/>
    <w:rsid w:val="12A5CF99"/>
    <w:rsid w:val="12B833A5"/>
    <w:rsid w:val="12CD7D9A"/>
    <w:rsid w:val="12D8CBA7"/>
    <w:rsid w:val="12EA3EEA"/>
    <w:rsid w:val="12F37EB7"/>
    <w:rsid w:val="12F46D95"/>
    <w:rsid w:val="12F549C0"/>
    <w:rsid w:val="12F7D2E7"/>
    <w:rsid w:val="1314C65E"/>
    <w:rsid w:val="132344E8"/>
    <w:rsid w:val="1330C895"/>
    <w:rsid w:val="133C8F55"/>
    <w:rsid w:val="13431549"/>
    <w:rsid w:val="134F0337"/>
    <w:rsid w:val="13537701"/>
    <w:rsid w:val="135FA23C"/>
    <w:rsid w:val="1369FCFD"/>
    <w:rsid w:val="138FDBF0"/>
    <w:rsid w:val="13BDFD98"/>
    <w:rsid w:val="13E10D2D"/>
    <w:rsid w:val="13EE0DAD"/>
    <w:rsid w:val="1400CCA0"/>
    <w:rsid w:val="140C51CA"/>
    <w:rsid w:val="141F1B89"/>
    <w:rsid w:val="142407E9"/>
    <w:rsid w:val="1442D319"/>
    <w:rsid w:val="144CB35F"/>
    <w:rsid w:val="144D8C09"/>
    <w:rsid w:val="1458C32E"/>
    <w:rsid w:val="146BD644"/>
    <w:rsid w:val="146EB02B"/>
    <w:rsid w:val="14974115"/>
    <w:rsid w:val="14A25C6A"/>
    <w:rsid w:val="14A3153A"/>
    <w:rsid w:val="14B31106"/>
    <w:rsid w:val="14C76E19"/>
    <w:rsid w:val="14C9FA49"/>
    <w:rsid w:val="14FA773D"/>
    <w:rsid w:val="14FB5754"/>
    <w:rsid w:val="14FC984F"/>
    <w:rsid w:val="1507E008"/>
    <w:rsid w:val="1512998B"/>
    <w:rsid w:val="1532A71E"/>
    <w:rsid w:val="153AB0A5"/>
    <w:rsid w:val="153E0957"/>
    <w:rsid w:val="1562C031"/>
    <w:rsid w:val="156AD935"/>
    <w:rsid w:val="157612DA"/>
    <w:rsid w:val="159151D0"/>
    <w:rsid w:val="15997878"/>
    <w:rsid w:val="15B49451"/>
    <w:rsid w:val="15BFB8A1"/>
    <w:rsid w:val="15CE8BC7"/>
    <w:rsid w:val="15DAA95F"/>
    <w:rsid w:val="15DDB3DD"/>
    <w:rsid w:val="15E2529E"/>
    <w:rsid w:val="15F92F78"/>
    <w:rsid w:val="1603170B"/>
    <w:rsid w:val="160B2192"/>
    <w:rsid w:val="1611EA0B"/>
    <w:rsid w:val="161C0841"/>
    <w:rsid w:val="1621E303"/>
    <w:rsid w:val="16361564"/>
    <w:rsid w:val="1642BA95"/>
    <w:rsid w:val="16437603"/>
    <w:rsid w:val="164E3749"/>
    <w:rsid w:val="165E3108"/>
    <w:rsid w:val="1662E67C"/>
    <w:rsid w:val="1665ED6F"/>
    <w:rsid w:val="167BAECE"/>
    <w:rsid w:val="16859425"/>
    <w:rsid w:val="168976C1"/>
    <w:rsid w:val="1697C4B6"/>
    <w:rsid w:val="16AB80F7"/>
    <w:rsid w:val="16AC85E3"/>
    <w:rsid w:val="16B7ED41"/>
    <w:rsid w:val="16B7F771"/>
    <w:rsid w:val="16C03CE0"/>
    <w:rsid w:val="16D22C72"/>
    <w:rsid w:val="16DC0B58"/>
    <w:rsid w:val="16E936CE"/>
    <w:rsid w:val="16EAC31E"/>
    <w:rsid w:val="16F6BEE0"/>
    <w:rsid w:val="1702F0DB"/>
    <w:rsid w:val="170540B9"/>
    <w:rsid w:val="170A1B8E"/>
    <w:rsid w:val="170F727B"/>
    <w:rsid w:val="17140BDA"/>
    <w:rsid w:val="173105D8"/>
    <w:rsid w:val="173D73CE"/>
    <w:rsid w:val="173F58BC"/>
    <w:rsid w:val="175F2BC6"/>
    <w:rsid w:val="175F6A2E"/>
    <w:rsid w:val="175F8829"/>
    <w:rsid w:val="1770BD45"/>
    <w:rsid w:val="177DE148"/>
    <w:rsid w:val="179B394E"/>
    <w:rsid w:val="17BD349F"/>
    <w:rsid w:val="17C2B2E7"/>
    <w:rsid w:val="17CFF927"/>
    <w:rsid w:val="17D71692"/>
    <w:rsid w:val="17D7B759"/>
    <w:rsid w:val="17E3805D"/>
    <w:rsid w:val="17E87B46"/>
    <w:rsid w:val="17E9065F"/>
    <w:rsid w:val="17EBB48E"/>
    <w:rsid w:val="18066535"/>
    <w:rsid w:val="1828C4F5"/>
    <w:rsid w:val="1847FBB8"/>
    <w:rsid w:val="184B0665"/>
    <w:rsid w:val="184C1139"/>
    <w:rsid w:val="185E228B"/>
    <w:rsid w:val="186DA760"/>
    <w:rsid w:val="1895C442"/>
    <w:rsid w:val="18B6F7F1"/>
    <w:rsid w:val="18B8DA87"/>
    <w:rsid w:val="18C40C6E"/>
    <w:rsid w:val="18CB5E7E"/>
    <w:rsid w:val="18E539A9"/>
    <w:rsid w:val="18EB671D"/>
    <w:rsid w:val="18EE4228"/>
    <w:rsid w:val="18FDF783"/>
    <w:rsid w:val="1907BF16"/>
    <w:rsid w:val="1912F859"/>
    <w:rsid w:val="1915432F"/>
    <w:rsid w:val="191D033B"/>
    <w:rsid w:val="19271B49"/>
    <w:rsid w:val="192736D4"/>
    <w:rsid w:val="192DF101"/>
    <w:rsid w:val="19323CF9"/>
    <w:rsid w:val="193932C8"/>
    <w:rsid w:val="19459BE3"/>
    <w:rsid w:val="1945CB9D"/>
    <w:rsid w:val="1948DE7D"/>
    <w:rsid w:val="19535065"/>
    <w:rsid w:val="195904FD"/>
    <w:rsid w:val="1965D752"/>
    <w:rsid w:val="196BF769"/>
    <w:rsid w:val="1976B942"/>
    <w:rsid w:val="197F6FD3"/>
    <w:rsid w:val="1980F880"/>
    <w:rsid w:val="1981B7FF"/>
    <w:rsid w:val="19A62D95"/>
    <w:rsid w:val="19AE231F"/>
    <w:rsid w:val="19AE2853"/>
    <w:rsid w:val="19D1A976"/>
    <w:rsid w:val="19D932B9"/>
    <w:rsid w:val="19E0E1ED"/>
    <w:rsid w:val="19E9CD01"/>
    <w:rsid w:val="19F6F9EC"/>
    <w:rsid w:val="19F8E606"/>
    <w:rsid w:val="19F8FD9E"/>
    <w:rsid w:val="1A095E1F"/>
    <w:rsid w:val="1A1F4526"/>
    <w:rsid w:val="1A34CD34"/>
    <w:rsid w:val="1A3BB16C"/>
    <w:rsid w:val="1A3CAF2B"/>
    <w:rsid w:val="1A4EBA28"/>
    <w:rsid w:val="1A5696C7"/>
    <w:rsid w:val="1A6B318F"/>
    <w:rsid w:val="1A7F138C"/>
    <w:rsid w:val="1A87B6FB"/>
    <w:rsid w:val="1A8C7D57"/>
    <w:rsid w:val="1AA25028"/>
    <w:rsid w:val="1AB6DF16"/>
    <w:rsid w:val="1ABEE14D"/>
    <w:rsid w:val="1AC8458C"/>
    <w:rsid w:val="1ACB5CF6"/>
    <w:rsid w:val="1AE392AC"/>
    <w:rsid w:val="1AF0BC81"/>
    <w:rsid w:val="1AF74BCB"/>
    <w:rsid w:val="1AF758D7"/>
    <w:rsid w:val="1AF8ABFB"/>
    <w:rsid w:val="1B0118B7"/>
    <w:rsid w:val="1B026BE6"/>
    <w:rsid w:val="1B0AA7F0"/>
    <w:rsid w:val="1B1322A9"/>
    <w:rsid w:val="1B2255E8"/>
    <w:rsid w:val="1B29052F"/>
    <w:rsid w:val="1B2F8824"/>
    <w:rsid w:val="1B35217C"/>
    <w:rsid w:val="1B3A34FA"/>
    <w:rsid w:val="1B3D1502"/>
    <w:rsid w:val="1B4162AF"/>
    <w:rsid w:val="1B4F3CC6"/>
    <w:rsid w:val="1B57DEC3"/>
    <w:rsid w:val="1B5A0766"/>
    <w:rsid w:val="1B6795D9"/>
    <w:rsid w:val="1B71741C"/>
    <w:rsid w:val="1B7DCD0F"/>
    <w:rsid w:val="1B845453"/>
    <w:rsid w:val="1B84C944"/>
    <w:rsid w:val="1B9D74C9"/>
    <w:rsid w:val="1BB0D804"/>
    <w:rsid w:val="1BD07F3B"/>
    <w:rsid w:val="1BFBAF0B"/>
    <w:rsid w:val="1C0B68EF"/>
    <w:rsid w:val="1C17BA72"/>
    <w:rsid w:val="1C1C1022"/>
    <w:rsid w:val="1C266CE6"/>
    <w:rsid w:val="1C27B83D"/>
    <w:rsid w:val="1C2DC9EB"/>
    <w:rsid w:val="1C41CDAD"/>
    <w:rsid w:val="1C439DC3"/>
    <w:rsid w:val="1C472DF4"/>
    <w:rsid w:val="1C4D8730"/>
    <w:rsid w:val="1C513FBE"/>
    <w:rsid w:val="1C78671D"/>
    <w:rsid w:val="1CB903C3"/>
    <w:rsid w:val="1CBBDEF1"/>
    <w:rsid w:val="1CD939B6"/>
    <w:rsid w:val="1CDB7138"/>
    <w:rsid w:val="1CE2819C"/>
    <w:rsid w:val="1CE89761"/>
    <w:rsid w:val="1CEA4E4B"/>
    <w:rsid w:val="1CEB7C31"/>
    <w:rsid w:val="1D0130C7"/>
    <w:rsid w:val="1D05EDB7"/>
    <w:rsid w:val="1D06DBC9"/>
    <w:rsid w:val="1D0993D4"/>
    <w:rsid w:val="1D0D5498"/>
    <w:rsid w:val="1D136A1A"/>
    <w:rsid w:val="1D1F609D"/>
    <w:rsid w:val="1D2099A5"/>
    <w:rsid w:val="1D26C8ED"/>
    <w:rsid w:val="1D2AD91A"/>
    <w:rsid w:val="1D3F3ED1"/>
    <w:rsid w:val="1D51688B"/>
    <w:rsid w:val="1D51C2FF"/>
    <w:rsid w:val="1D6B03A4"/>
    <w:rsid w:val="1D6C97B5"/>
    <w:rsid w:val="1D887FC7"/>
    <w:rsid w:val="1D8B8560"/>
    <w:rsid w:val="1D9EF492"/>
    <w:rsid w:val="1D9F0B04"/>
    <w:rsid w:val="1DB64A8A"/>
    <w:rsid w:val="1DB91052"/>
    <w:rsid w:val="1DC6BE6C"/>
    <w:rsid w:val="1DCF2B91"/>
    <w:rsid w:val="1DD28417"/>
    <w:rsid w:val="1DE2CDEF"/>
    <w:rsid w:val="1E05A8B9"/>
    <w:rsid w:val="1E122A91"/>
    <w:rsid w:val="1E1937E8"/>
    <w:rsid w:val="1E1A99E1"/>
    <w:rsid w:val="1E2D8454"/>
    <w:rsid w:val="1E392050"/>
    <w:rsid w:val="1E45CD4D"/>
    <w:rsid w:val="1E619938"/>
    <w:rsid w:val="1E6B1520"/>
    <w:rsid w:val="1E6FC61B"/>
    <w:rsid w:val="1E7876A3"/>
    <w:rsid w:val="1E876634"/>
    <w:rsid w:val="1E9C4BDD"/>
    <w:rsid w:val="1EBC6A06"/>
    <w:rsid w:val="1ED1820C"/>
    <w:rsid w:val="1EE01D61"/>
    <w:rsid w:val="1EF07EBA"/>
    <w:rsid w:val="1F2ADE06"/>
    <w:rsid w:val="1F335256"/>
    <w:rsid w:val="1F376873"/>
    <w:rsid w:val="1F3E380D"/>
    <w:rsid w:val="1F3EAACA"/>
    <w:rsid w:val="1F436901"/>
    <w:rsid w:val="1F6FCC68"/>
    <w:rsid w:val="1F76160C"/>
    <w:rsid w:val="1F7FE707"/>
    <w:rsid w:val="1F8DAD75"/>
    <w:rsid w:val="1F8E2892"/>
    <w:rsid w:val="1F958131"/>
    <w:rsid w:val="1FA4D184"/>
    <w:rsid w:val="1FA9D3DF"/>
    <w:rsid w:val="1FADBB0B"/>
    <w:rsid w:val="1FB2BEEE"/>
    <w:rsid w:val="1FB5E85D"/>
    <w:rsid w:val="1FBE76EB"/>
    <w:rsid w:val="1FBEC374"/>
    <w:rsid w:val="1FC19C5E"/>
    <w:rsid w:val="1FC4E293"/>
    <w:rsid w:val="1FCAC96F"/>
    <w:rsid w:val="1FD2F7F9"/>
    <w:rsid w:val="1FD53EA4"/>
    <w:rsid w:val="1FD9997B"/>
    <w:rsid w:val="1FE2441E"/>
    <w:rsid w:val="1FF1532E"/>
    <w:rsid w:val="20026C61"/>
    <w:rsid w:val="2006C601"/>
    <w:rsid w:val="200915AD"/>
    <w:rsid w:val="201147DD"/>
    <w:rsid w:val="201F81BF"/>
    <w:rsid w:val="2023DB1F"/>
    <w:rsid w:val="2042605C"/>
    <w:rsid w:val="2046F42B"/>
    <w:rsid w:val="205A0F0F"/>
    <w:rsid w:val="205B8C03"/>
    <w:rsid w:val="205F4D95"/>
    <w:rsid w:val="206F4FA5"/>
    <w:rsid w:val="2074E0CA"/>
    <w:rsid w:val="208B8D87"/>
    <w:rsid w:val="209845C9"/>
    <w:rsid w:val="20A1EDF0"/>
    <w:rsid w:val="20AA5D6A"/>
    <w:rsid w:val="20B819C9"/>
    <w:rsid w:val="20C1EC1E"/>
    <w:rsid w:val="20D9AA84"/>
    <w:rsid w:val="20EA52E6"/>
    <w:rsid w:val="20F43C7B"/>
    <w:rsid w:val="20FB768A"/>
    <w:rsid w:val="20FC03A3"/>
    <w:rsid w:val="210A5FF3"/>
    <w:rsid w:val="2128EAA4"/>
    <w:rsid w:val="21392AF5"/>
    <w:rsid w:val="21426F03"/>
    <w:rsid w:val="2148F52B"/>
    <w:rsid w:val="2149BFA9"/>
    <w:rsid w:val="214D753C"/>
    <w:rsid w:val="21565FA8"/>
    <w:rsid w:val="21602E63"/>
    <w:rsid w:val="2165015A"/>
    <w:rsid w:val="2175DF20"/>
    <w:rsid w:val="2183BE1C"/>
    <w:rsid w:val="2186855C"/>
    <w:rsid w:val="21878C15"/>
    <w:rsid w:val="218B277E"/>
    <w:rsid w:val="21BF2779"/>
    <w:rsid w:val="21CAF623"/>
    <w:rsid w:val="21E081EA"/>
    <w:rsid w:val="21F4E526"/>
    <w:rsid w:val="21F7CD9B"/>
    <w:rsid w:val="21FA045C"/>
    <w:rsid w:val="221CF394"/>
    <w:rsid w:val="22253EB5"/>
    <w:rsid w:val="222A8963"/>
    <w:rsid w:val="222BB7CB"/>
    <w:rsid w:val="222CD249"/>
    <w:rsid w:val="22467AA7"/>
    <w:rsid w:val="22725A50"/>
    <w:rsid w:val="227AFF28"/>
    <w:rsid w:val="2284162A"/>
    <w:rsid w:val="2284704C"/>
    <w:rsid w:val="22B45EAA"/>
    <w:rsid w:val="22C16A00"/>
    <w:rsid w:val="22CB37E8"/>
    <w:rsid w:val="22D09352"/>
    <w:rsid w:val="22D5B876"/>
    <w:rsid w:val="22DB4B35"/>
    <w:rsid w:val="22DB73FA"/>
    <w:rsid w:val="22DF0525"/>
    <w:rsid w:val="22E34FC6"/>
    <w:rsid w:val="22EF986D"/>
    <w:rsid w:val="22F9CD54"/>
    <w:rsid w:val="231EB50A"/>
    <w:rsid w:val="232E7316"/>
    <w:rsid w:val="234847D8"/>
    <w:rsid w:val="23584BA7"/>
    <w:rsid w:val="238143B8"/>
    <w:rsid w:val="239A15E5"/>
    <w:rsid w:val="23AC5A1E"/>
    <w:rsid w:val="23B3C96E"/>
    <w:rsid w:val="23B9BDDF"/>
    <w:rsid w:val="23CA85B2"/>
    <w:rsid w:val="23D6DAFA"/>
    <w:rsid w:val="23E942C1"/>
    <w:rsid w:val="23ED8ED4"/>
    <w:rsid w:val="23F1702A"/>
    <w:rsid w:val="23FBF801"/>
    <w:rsid w:val="23FDE62D"/>
    <w:rsid w:val="23FE696A"/>
    <w:rsid w:val="2402E920"/>
    <w:rsid w:val="240AD5A5"/>
    <w:rsid w:val="241A73D7"/>
    <w:rsid w:val="2420E8E6"/>
    <w:rsid w:val="2429B10C"/>
    <w:rsid w:val="243A7077"/>
    <w:rsid w:val="2444B706"/>
    <w:rsid w:val="2449D2F8"/>
    <w:rsid w:val="244A94E5"/>
    <w:rsid w:val="244BD8C7"/>
    <w:rsid w:val="246641CE"/>
    <w:rsid w:val="24689B27"/>
    <w:rsid w:val="248FDF9C"/>
    <w:rsid w:val="24966D8F"/>
    <w:rsid w:val="2499A5A2"/>
    <w:rsid w:val="24BFD40E"/>
    <w:rsid w:val="24D0DC99"/>
    <w:rsid w:val="24D30704"/>
    <w:rsid w:val="24D3343A"/>
    <w:rsid w:val="24E21470"/>
    <w:rsid w:val="24EEE18C"/>
    <w:rsid w:val="24F7D462"/>
    <w:rsid w:val="24FA7FB9"/>
    <w:rsid w:val="250BA496"/>
    <w:rsid w:val="250E5C38"/>
    <w:rsid w:val="2517F2BE"/>
    <w:rsid w:val="2522A1B4"/>
    <w:rsid w:val="2530D338"/>
    <w:rsid w:val="25363F6A"/>
    <w:rsid w:val="2543B276"/>
    <w:rsid w:val="254D0249"/>
    <w:rsid w:val="254D4334"/>
    <w:rsid w:val="255BF72E"/>
    <w:rsid w:val="255C74E0"/>
    <w:rsid w:val="255FAF68"/>
    <w:rsid w:val="25813ED1"/>
    <w:rsid w:val="2582B55B"/>
    <w:rsid w:val="25838578"/>
    <w:rsid w:val="258AAC8A"/>
    <w:rsid w:val="2591E059"/>
    <w:rsid w:val="2596A80B"/>
    <w:rsid w:val="25B89C87"/>
    <w:rsid w:val="25BC088E"/>
    <w:rsid w:val="25BEA366"/>
    <w:rsid w:val="25E79E98"/>
    <w:rsid w:val="25F667B9"/>
    <w:rsid w:val="25F731FD"/>
    <w:rsid w:val="25F9997E"/>
    <w:rsid w:val="25FB7EA6"/>
    <w:rsid w:val="25FFA1B7"/>
    <w:rsid w:val="261802A2"/>
    <w:rsid w:val="262576CD"/>
    <w:rsid w:val="263B223A"/>
    <w:rsid w:val="264C6F25"/>
    <w:rsid w:val="265973A0"/>
    <w:rsid w:val="26638207"/>
    <w:rsid w:val="267495F9"/>
    <w:rsid w:val="26898000"/>
    <w:rsid w:val="269B6193"/>
    <w:rsid w:val="26A072A7"/>
    <w:rsid w:val="26A5DDAB"/>
    <w:rsid w:val="26AA9994"/>
    <w:rsid w:val="26AF3FA6"/>
    <w:rsid w:val="26B5BE64"/>
    <w:rsid w:val="26CA16CF"/>
    <w:rsid w:val="26D03BBC"/>
    <w:rsid w:val="26D75DD7"/>
    <w:rsid w:val="26ED8966"/>
    <w:rsid w:val="26F5D952"/>
    <w:rsid w:val="26FD2670"/>
    <w:rsid w:val="2718C5B1"/>
    <w:rsid w:val="271EFD08"/>
    <w:rsid w:val="271FEBCB"/>
    <w:rsid w:val="27227CAD"/>
    <w:rsid w:val="272AE5CF"/>
    <w:rsid w:val="2738ADAE"/>
    <w:rsid w:val="274C87B3"/>
    <w:rsid w:val="2759523C"/>
    <w:rsid w:val="275E2854"/>
    <w:rsid w:val="275FDF2C"/>
    <w:rsid w:val="276349A3"/>
    <w:rsid w:val="276DD19C"/>
    <w:rsid w:val="27701EF9"/>
    <w:rsid w:val="27A79EC6"/>
    <w:rsid w:val="27B032B9"/>
    <w:rsid w:val="27BD24C0"/>
    <w:rsid w:val="27DAEF88"/>
    <w:rsid w:val="27DEB384"/>
    <w:rsid w:val="27E0CBE1"/>
    <w:rsid w:val="27E97660"/>
    <w:rsid w:val="27ECE317"/>
    <w:rsid w:val="27F0078D"/>
    <w:rsid w:val="27F19780"/>
    <w:rsid w:val="27F65A51"/>
    <w:rsid w:val="28016E5A"/>
    <w:rsid w:val="2828F7AF"/>
    <w:rsid w:val="282DA851"/>
    <w:rsid w:val="28327F8E"/>
    <w:rsid w:val="2839D534"/>
    <w:rsid w:val="283F17D8"/>
    <w:rsid w:val="2840BC37"/>
    <w:rsid w:val="2847474E"/>
    <w:rsid w:val="286DEC53"/>
    <w:rsid w:val="28750BBA"/>
    <w:rsid w:val="287BBB77"/>
    <w:rsid w:val="2882275B"/>
    <w:rsid w:val="289CC28B"/>
    <w:rsid w:val="289DAA62"/>
    <w:rsid w:val="28AA3A84"/>
    <w:rsid w:val="28B1CA7C"/>
    <w:rsid w:val="28B675AF"/>
    <w:rsid w:val="28C395DC"/>
    <w:rsid w:val="28C74828"/>
    <w:rsid w:val="28D33866"/>
    <w:rsid w:val="28D42773"/>
    <w:rsid w:val="28DD8511"/>
    <w:rsid w:val="28EE1DFD"/>
    <w:rsid w:val="28FAF5ED"/>
    <w:rsid w:val="29179516"/>
    <w:rsid w:val="2918D6DC"/>
    <w:rsid w:val="29191354"/>
    <w:rsid w:val="291D174F"/>
    <w:rsid w:val="291EB4DB"/>
    <w:rsid w:val="29244C4E"/>
    <w:rsid w:val="2928742A"/>
    <w:rsid w:val="293F9974"/>
    <w:rsid w:val="2947372E"/>
    <w:rsid w:val="294BC484"/>
    <w:rsid w:val="294D06F2"/>
    <w:rsid w:val="2953D876"/>
    <w:rsid w:val="2954339D"/>
    <w:rsid w:val="295A1861"/>
    <w:rsid w:val="2990A4B6"/>
    <w:rsid w:val="2993C28A"/>
    <w:rsid w:val="29A1BC19"/>
    <w:rsid w:val="29A72CB9"/>
    <w:rsid w:val="29AA146A"/>
    <w:rsid w:val="29AB7699"/>
    <w:rsid w:val="29B11876"/>
    <w:rsid w:val="29BDA58A"/>
    <w:rsid w:val="29BDE3EC"/>
    <w:rsid w:val="29CEB98A"/>
    <w:rsid w:val="29D16A54"/>
    <w:rsid w:val="29FA5442"/>
    <w:rsid w:val="2A0635F5"/>
    <w:rsid w:val="2A07CA70"/>
    <w:rsid w:val="2A14FF1B"/>
    <w:rsid w:val="2A1A57BE"/>
    <w:rsid w:val="2A214F95"/>
    <w:rsid w:val="2A26A271"/>
    <w:rsid w:val="2A38E106"/>
    <w:rsid w:val="2A3C89CD"/>
    <w:rsid w:val="2A4F0064"/>
    <w:rsid w:val="2A5B17D7"/>
    <w:rsid w:val="2A6248D5"/>
    <w:rsid w:val="2A637F04"/>
    <w:rsid w:val="2A674D08"/>
    <w:rsid w:val="2A8F595E"/>
    <w:rsid w:val="2A90BB5F"/>
    <w:rsid w:val="2A92F1EB"/>
    <w:rsid w:val="2A937C82"/>
    <w:rsid w:val="2A9B9541"/>
    <w:rsid w:val="2AA20D2B"/>
    <w:rsid w:val="2AB4E3B5"/>
    <w:rsid w:val="2ABCB3DC"/>
    <w:rsid w:val="2ABEAB4D"/>
    <w:rsid w:val="2ABFE209"/>
    <w:rsid w:val="2AC9DC64"/>
    <w:rsid w:val="2AD3AEC4"/>
    <w:rsid w:val="2AD9F395"/>
    <w:rsid w:val="2AE3F706"/>
    <w:rsid w:val="2AF24BD0"/>
    <w:rsid w:val="2AF40E25"/>
    <w:rsid w:val="2AF91AB4"/>
    <w:rsid w:val="2B063D1E"/>
    <w:rsid w:val="2B08A31C"/>
    <w:rsid w:val="2B1791BE"/>
    <w:rsid w:val="2B375C74"/>
    <w:rsid w:val="2B420B5F"/>
    <w:rsid w:val="2B736FD3"/>
    <w:rsid w:val="2B81C4B1"/>
    <w:rsid w:val="2BA8EE17"/>
    <w:rsid w:val="2BC2E260"/>
    <w:rsid w:val="2BC69DC8"/>
    <w:rsid w:val="2BD2B986"/>
    <w:rsid w:val="2BE55E38"/>
    <w:rsid w:val="2C0A652F"/>
    <w:rsid w:val="2C1B6262"/>
    <w:rsid w:val="2C23F51C"/>
    <w:rsid w:val="2C44A23D"/>
    <w:rsid w:val="2C46A26B"/>
    <w:rsid w:val="2C4D4350"/>
    <w:rsid w:val="2C50B416"/>
    <w:rsid w:val="2C50CF1E"/>
    <w:rsid w:val="2C55C38E"/>
    <w:rsid w:val="2C55D326"/>
    <w:rsid w:val="2C564C8E"/>
    <w:rsid w:val="2C5A03DF"/>
    <w:rsid w:val="2C711DDB"/>
    <w:rsid w:val="2C830AE0"/>
    <w:rsid w:val="2C8D5D68"/>
    <w:rsid w:val="2C94012D"/>
    <w:rsid w:val="2C9D8018"/>
    <w:rsid w:val="2CC54192"/>
    <w:rsid w:val="2CCB276A"/>
    <w:rsid w:val="2CD6BA7F"/>
    <w:rsid w:val="2CEED0C2"/>
    <w:rsid w:val="2CF14596"/>
    <w:rsid w:val="2CFA6920"/>
    <w:rsid w:val="2CFF436D"/>
    <w:rsid w:val="2D0E428D"/>
    <w:rsid w:val="2D0F83F8"/>
    <w:rsid w:val="2D1238F0"/>
    <w:rsid w:val="2D155D48"/>
    <w:rsid w:val="2D15CB58"/>
    <w:rsid w:val="2D198C65"/>
    <w:rsid w:val="2D231974"/>
    <w:rsid w:val="2D23751C"/>
    <w:rsid w:val="2D2EA4CF"/>
    <w:rsid w:val="2D5C2B21"/>
    <w:rsid w:val="2D6D6FA3"/>
    <w:rsid w:val="2D775CF5"/>
    <w:rsid w:val="2D7E8292"/>
    <w:rsid w:val="2D8222BC"/>
    <w:rsid w:val="2D856266"/>
    <w:rsid w:val="2D9B943C"/>
    <w:rsid w:val="2DA71E66"/>
    <w:rsid w:val="2DB19AD8"/>
    <w:rsid w:val="2DC74155"/>
    <w:rsid w:val="2DCBB1D6"/>
    <w:rsid w:val="2DE59517"/>
    <w:rsid w:val="2DE872CE"/>
    <w:rsid w:val="2DEB5957"/>
    <w:rsid w:val="2DEED14C"/>
    <w:rsid w:val="2DF4811E"/>
    <w:rsid w:val="2E0B8501"/>
    <w:rsid w:val="2E0DF185"/>
    <w:rsid w:val="2E1031A6"/>
    <w:rsid w:val="2E28E82B"/>
    <w:rsid w:val="2E2D819E"/>
    <w:rsid w:val="2E2F5F4C"/>
    <w:rsid w:val="2E36FE7D"/>
    <w:rsid w:val="2E4CF94B"/>
    <w:rsid w:val="2E4E7622"/>
    <w:rsid w:val="2E730B6A"/>
    <w:rsid w:val="2E76D8C3"/>
    <w:rsid w:val="2E7E8D3C"/>
    <w:rsid w:val="2E8769CB"/>
    <w:rsid w:val="2E97627D"/>
    <w:rsid w:val="2EA178ED"/>
    <w:rsid w:val="2EAF038F"/>
    <w:rsid w:val="2EB7A3E5"/>
    <w:rsid w:val="2EBB5133"/>
    <w:rsid w:val="2EC3825A"/>
    <w:rsid w:val="2ECEF64F"/>
    <w:rsid w:val="2ED89862"/>
    <w:rsid w:val="2F112D60"/>
    <w:rsid w:val="2F167A0B"/>
    <w:rsid w:val="2F1DFF0E"/>
    <w:rsid w:val="2F245ED6"/>
    <w:rsid w:val="2F2BD547"/>
    <w:rsid w:val="2F4E7331"/>
    <w:rsid w:val="2F7B561C"/>
    <w:rsid w:val="2F8635DB"/>
    <w:rsid w:val="2F89F3DB"/>
    <w:rsid w:val="2F909E32"/>
    <w:rsid w:val="2FA0F82A"/>
    <w:rsid w:val="2FA4FBC6"/>
    <w:rsid w:val="2FAAE5EB"/>
    <w:rsid w:val="2FB2CA52"/>
    <w:rsid w:val="2FB4B2A5"/>
    <w:rsid w:val="2FB73DDB"/>
    <w:rsid w:val="2FCDAAFD"/>
    <w:rsid w:val="2FD6B353"/>
    <w:rsid w:val="2FE8DBFB"/>
    <w:rsid w:val="2FF596CD"/>
    <w:rsid w:val="3014753E"/>
    <w:rsid w:val="30281CE5"/>
    <w:rsid w:val="302FDD5F"/>
    <w:rsid w:val="3035FB5F"/>
    <w:rsid w:val="303EC446"/>
    <w:rsid w:val="3041DA1B"/>
    <w:rsid w:val="3044210F"/>
    <w:rsid w:val="3046FD43"/>
    <w:rsid w:val="3048FBC6"/>
    <w:rsid w:val="304CD880"/>
    <w:rsid w:val="304D2761"/>
    <w:rsid w:val="3054B28E"/>
    <w:rsid w:val="30556715"/>
    <w:rsid w:val="3058450C"/>
    <w:rsid w:val="308E8862"/>
    <w:rsid w:val="3092D1CF"/>
    <w:rsid w:val="309818EC"/>
    <w:rsid w:val="30A3C14F"/>
    <w:rsid w:val="30BC5FB3"/>
    <w:rsid w:val="30C606DF"/>
    <w:rsid w:val="30D0790E"/>
    <w:rsid w:val="30EC8418"/>
    <w:rsid w:val="30F019D9"/>
    <w:rsid w:val="30F8D4E8"/>
    <w:rsid w:val="3101FD0A"/>
    <w:rsid w:val="31093698"/>
    <w:rsid w:val="310BD1A6"/>
    <w:rsid w:val="31242539"/>
    <w:rsid w:val="31297B39"/>
    <w:rsid w:val="313CF50A"/>
    <w:rsid w:val="313D4D96"/>
    <w:rsid w:val="3163E475"/>
    <w:rsid w:val="316FDBB7"/>
    <w:rsid w:val="3171C2E3"/>
    <w:rsid w:val="3177B29D"/>
    <w:rsid w:val="31879BC9"/>
    <w:rsid w:val="318EB0B0"/>
    <w:rsid w:val="31BB30B5"/>
    <w:rsid w:val="31BF63EB"/>
    <w:rsid w:val="31C7AC57"/>
    <w:rsid w:val="31CC379A"/>
    <w:rsid w:val="31DCCD9D"/>
    <w:rsid w:val="31DDB952"/>
    <w:rsid w:val="31E0E086"/>
    <w:rsid w:val="31E249E2"/>
    <w:rsid w:val="3216E15C"/>
    <w:rsid w:val="32232047"/>
    <w:rsid w:val="323099F4"/>
    <w:rsid w:val="3230A71F"/>
    <w:rsid w:val="32311360"/>
    <w:rsid w:val="3234FA86"/>
    <w:rsid w:val="324A2B3B"/>
    <w:rsid w:val="325E4AA3"/>
    <w:rsid w:val="326F65FD"/>
    <w:rsid w:val="326F800E"/>
    <w:rsid w:val="327778CB"/>
    <w:rsid w:val="3289816C"/>
    <w:rsid w:val="3294F7F4"/>
    <w:rsid w:val="32A5FE95"/>
    <w:rsid w:val="32B408D5"/>
    <w:rsid w:val="32CBA475"/>
    <w:rsid w:val="32EEC954"/>
    <w:rsid w:val="32F1E7DD"/>
    <w:rsid w:val="32FFACB1"/>
    <w:rsid w:val="33182CC9"/>
    <w:rsid w:val="331E42C6"/>
    <w:rsid w:val="33259C3C"/>
    <w:rsid w:val="332A0809"/>
    <w:rsid w:val="334EFE9D"/>
    <w:rsid w:val="3358139E"/>
    <w:rsid w:val="3359679B"/>
    <w:rsid w:val="3361A82A"/>
    <w:rsid w:val="33663278"/>
    <w:rsid w:val="336EF293"/>
    <w:rsid w:val="3390D0BD"/>
    <w:rsid w:val="33927769"/>
    <w:rsid w:val="33929E9D"/>
    <w:rsid w:val="33A1115D"/>
    <w:rsid w:val="33AD1810"/>
    <w:rsid w:val="33BA6592"/>
    <w:rsid w:val="33C5CD93"/>
    <w:rsid w:val="33EEA38A"/>
    <w:rsid w:val="341372C4"/>
    <w:rsid w:val="3420BBB2"/>
    <w:rsid w:val="3427B4F0"/>
    <w:rsid w:val="342CB803"/>
    <w:rsid w:val="3449BB47"/>
    <w:rsid w:val="344D71B9"/>
    <w:rsid w:val="34684941"/>
    <w:rsid w:val="3478ADBD"/>
    <w:rsid w:val="347CF85D"/>
    <w:rsid w:val="347E291A"/>
    <w:rsid w:val="3486FCC5"/>
    <w:rsid w:val="348C6EC3"/>
    <w:rsid w:val="3493843F"/>
    <w:rsid w:val="34969882"/>
    <w:rsid w:val="349D0DE8"/>
    <w:rsid w:val="349DEACA"/>
    <w:rsid w:val="34B1CA85"/>
    <w:rsid w:val="34B29F11"/>
    <w:rsid w:val="34B8FF91"/>
    <w:rsid w:val="34C9A948"/>
    <w:rsid w:val="34DBAD99"/>
    <w:rsid w:val="34DC5D45"/>
    <w:rsid w:val="34E6ECCD"/>
    <w:rsid w:val="34F26626"/>
    <w:rsid w:val="34F76800"/>
    <w:rsid w:val="34FB44C0"/>
    <w:rsid w:val="34FF2BB4"/>
    <w:rsid w:val="350B18BE"/>
    <w:rsid w:val="352D4E56"/>
    <w:rsid w:val="353ACD76"/>
    <w:rsid w:val="354A60A8"/>
    <w:rsid w:val="355CEBF5"/>
    <w:rsid w:val="356B31FA"/>
    <w:rsid w:val="3572E7C2"/>
    <w:rsid w:val="3585B499"/>
    <w:rsid w:val="35A5772A"/>
    <w:rsid w:val="35A73994"/>
    <w:rsid w:val="35BEB770"/>
    <w:rsid w:val="35CA56EA"/>
    <w:rsid w:val="35CF5C54"/>
    <w:rsid w:val="35D26170"/>
    <w:rsid w:val="35EC51D1"/>
    <w:rsid w:val="35ED08D3"/>
    <w:rsid w:val="35EE0D10"/>
    <w:rsid w:val="35F7965C"/>
    <w:rsid w:val="35FCEADC"/>
    <w:rsid w:val="3601FE20"/>
    <w:rsid w:val="36065710"/>
    <w:rsid w:val="3622557B"/>
    <w:rsid w:val="363CEDE7"/>
    <w:rsid w:val="36484ED1"/>
    <w:rsid w:val="3651C73F"/>
    <w:rsid w:val="36525016"/>
    <w:rsid w:val="36533151"/>
    <w:rsid w:val="365680A0"/>
    <w:rsid w:val="365F1E76"/>
    <w:rsid w:val="3666CFBA"/>
    <w:rsid w:val="366C5184"/>
    <w:rsid w:val="367EAEC9"/>
    <w:rsid w:val="3685AAC4"/>
    <w:rsid w:val="368F00A4"/>
    <w:rsid w:val="36A6BF79"/>
    <w:rsid w:val="36C8F087"/>
    <w:rsid w:val="36CCC900"/>
    <w:rsid w:val="36CF7A81"/>
    <w:rsid w:val="36D0E002"/>
    <w:rsid w:val="36D84690"/>
    <w:rsid w:val="36DDB2D0"/>
    <w:rsid w:val="36EF2A87"/>
    <w:rsid w:val="36F61DC1"/>
    <w:rsid w:val="36FA0A53"/>
    <w:rsid w:val="36FF3678"/>
    <w:rsid w:val="3704E759"/>
    <w:rsid w:val="37082B21"/>
    <w:rsid w:val="370EA25F"/>
    <w:rsid w:val="3717F3E0"/>
    <w:rsid w:val="37221BE9"/>
    <w:rsid w:val="3729614A"/>
    <w:rsid w:val="372CE727"/>
    <w:rsid w:val="372D3B6A"/>
    <w:rsid w:val="372F0E61"/>
    <w:rsid w:val="37302BB1"/>
    <w:rsid w:val="37663797"/>
    <w:rsid w:val="37721607"/>
    <w:rsid w:val="378B24A8"/>
    <w:rsid w:val="37907A7D"/>
    <w:rsid w:val="37B078A9"/>
    <w:rsid w:val="37B2B257"/>
    <w:rsid w:val="37C07F83"/>
    <w:rsid w:val="37CC2461"/>
    <w:rsid w:val="37D9C566"/>
    <w:rsid w:val="37DB4499"/>
    <w:rsid w:val="37E653DF"/>
    <w:rsid w:val="37E74BF4"/>
    <w:rsid w:val="37EC6A2A"/>
    <w:rsid w:val="37F3092C"/>
    <w:rsid w:val="37F31357"/>
    <w:rsid w:val="381041CB"/>
    <w:rsid w:val="38253AFD"/>
    <w:rsid w:val="382B8E64"/>
    <w:rsid w:val="382DE5C4"/>
    <w:rsid w:val="383921A1"/>
    <w:rsid w:val="383A8F64"/>
    <w:rsid w:val="383D2D4F"/>
    <w:rsid w:val="383E8BB1"/>
    <w:rsid w:val="3847AB16"/>
    <w:rsid w:val="384F9B26"/>
    <w:rsid w:val="3864051E"/>
    <w:rsid w:val="38826D5C"/>
    <w:rsid w:val="389FE8FA"/>
    <w:rsid w:val="38A29418"/>
    <w:rsid w:val="38C60D73"/>
    <w:rsid w:val="38E08923"/>
    <w:rsid w:val="38E28CF0"/>
    <w:rsid w:val="38E37499"/>
    <w:rsid w:val="390A504C"/>
    <w:rsid w:val="391C45D4"/>
    <w:rsid w:val="391D9068"/>
    <w:rsid w:val="39253BCB"/>
    <w:rsid w:val="392B346D"/>
    <w:rsid w:val="3934F098"/>
    <w:rsid w:val="3939FCB8"/>
    <w:rsid w:val="393BA751"/>
    <w:rsid w:val="393CD5F2"/>
    <w:rsid w:val="395631C1"/>
    <w:rsid w:val="3957C6D5"/>
    <w:rsid w:val="395CFDD3"/>
    <w:rsid w:val="397AA8DE"/>
    <w:rsid w:val="3983381C"/>
    <w:rsid w:val="398FBA6C"/>
    <w:rsid w:val="3991C665"/>
    <w:rsid w:val="39A3F143"/>
    <w:rsid w:val="39AA6C83"/>
    <w:rsid w:val="39B86EC9"/>
    <w:rsid w:val="39C57898"/>
    <w:rsid w:val="39CB3D4D"/>
    <w:rsid w:val="39F25ADF"/>
    <w:rsid w:val="39F294AF"/>
    <w:rsid w:val="39F4CF1E"/>
    <w:rsid w:val="3A126EA0"/>
    <w:rsid w:val="3A1778EF"/>
    <w:rsid w:val="3A246D58"/>
    <w:rsid w:val="3A2C1075"/>
    <w:rsid w:val="3A305D97"/>
    <w:rsid w:val="3A3542FE"/>
    <w:rsid w:val="3A50A383"/>
    <w:rsid w:val="3A5A5598"/>
    <w:rsid w:val="3A64FF33"/>
    <w:rsid w:val="3A8EEA60"/>
    <w:rsid w:val="3A912D0E"/>
    <w:rsid w:val="3A99FCDE"/>
    <w:rsid w:val="3AB04B9C"/>
    <w:rsid w:val="3AB5D11C"/>
    <w:rsid w:val="3ABF8E0E"/>
    <w:rsid w:val="3AD3FC81"/>
    <w:rsid w:val="3ADFD1F4"/>
    <w:rsid w:val="3AE26B7C"/>
    <w:rsid w:val="3AE3EF34"/>
    <w:rsid w:val="3AE9D3DE"/>
    <w:rsid w:val="3AEEE358"/>
    <w:rsid w:val="3AF3D691"/>
    <w:rsid w:val="3AF55B28"/>
    <w:rsid w:val="3AFA2B62"/>
    <w:rsid w:val="3B03CF2E"/>
    <w:rsid w:val="3B065070"/>
    <w:rsid w:val="3B24FDBB"/>
    <w:rsid w:val="3B262558"/>
    <w:rsid w:val="3B2D23A7"/>
    <w:rsid w:val="3B33C224"/>
    <w:rsid w:val="3B50DF67"/>
    <w:rsid w:val="3B542027"/>
    <w:rsid w:val="3B63CE43"/>
    <w:rsid w:val="3B7A397C"/>
    <w:rsid w:val="3B96B41F"/>
    <w:rsid w:val="3B9FB5E3"/>
    <w:rsid w:val="3BA8DCCC"/>
    <w:rsid w:val="3BB1F776"/>
    <w:rsid w:val="3BBE86F9"/>
    <w:rsid w:val="3BCA98CF"/>
    <w:rsid w:val="3BCCC754"/>
    <w:rsid w:val="3BCE108E"/>
    <w:rsid w:val="3BD68D10"/>
    <w:rsid w:val="3C0DCCFE"/>
    <w:rsid w:val="3C11ED22"/>
    <w:rsid w:val="3C144FF0"/>
    <w:rsid w:val="3C1B4CED"/>
    <w:rsid w:val="3C213C22"/>
    <w:rsid w:val="3C216F9E"/>
    <w:rsid w:val="3C51301F"/>
    <w:rsid w:val="3C58B978"/>
    <w:rsid w:val="3C61B67B"/>
    <w:rsid w:val="3C63446E"/>
    <w:rsid w:val="3C64F03D"/>
    <w:rsid w:val="3C6C08C9"/>
    <w:rsid w:val="3C7F6542"/>
    <w:rsid w:val="3C8EE311"/>
    <w:rsid w:val="3C92A0C7"/>
    <w:rsid w:val="3CB6C271"/>
    <w:rsid w:val="3CBEAA33"/>
    <w:rsid w:val="3CC7F04D"/>
    <w:rsid w:val="3CE62D42"/>
    <w:rsid w:val="3CF06D9F"/>
    <w:rsid w:val="3CFA2A71"/>
    <w:rsid w:val="3CFEF469"/>
    <w:rsid w:val="3D11D54B"/>
    <w:rsid w:val="3D1D4957"/>
    <w:rsid w:val="3D1FC68E"/>
    <w:rsid w:val="3D207365"/>
    <w:rsid w:val="3D301DD1"/>
    <w:rsid w:val="3D35F01C"/>
    <w:rsid w:val="3D381321"/>
    <w:rsid w:val="3D43ACCC"/>
    <w:rsid w:val="3D47ABC4"/>
    <w:rsid w:val="3D4D8349"/>
    <w:rsid w:val="3D611DAB"/>
    <w:rsid w:val="3D65D029"/>
    <w:rsid w:val="3D662D87"/>
    <w:rsid w:val="3D670D55"/>
    <w:rsid w:val="3D6FC5E4"/>
    <w:rsid w:val="3D77586D"/>
    <w:rsid w:val="3D82A168"/>
    <w:rsid w:val="3D84E8AD"/>
    <w:rsid w:val="3D868A0B"/>
    <w:rsid w:val="3D8C0592"/>
    <w:rsid w:val="3DB20F05"/>
    <w:rsid w:val="3DBAA8A3"/>
    <w:rsid w:val="3DC1D14F"/>
    <w:rsid w:val="3DD4F0A7"/>
    <w:rsid w:val="3DDE8EA3"/>
    <w:rsid w:val="3E03175D"/>
    <w:rsid w:val="3E04EE8A"/>
    <w:rsid w:val="3E0F8BE3"/>
    <w:rsid w:val="3E182483"/>
    <w:rsid w:val="3E18F667"/>
    <w:rsid w:val="3E28297B"/>
    <w:rsid w:val="3E3A93E1"/>
    <w:rsid w:val="3E4530FF"/>
    <w:rsid w:val="3E5D8BCD"/>
    <w:rsid w:val="3E6F2022"/>
    <w:rsid w:val="3E70C84B"/>
    <w:rsid w:val="3E86DB1A"/>
    <w:rsid w:val="3E9994E8"/>
    <w:rsid w:val="3EA674C0"/>
    <w:rsid w:val="3ED3FB28"/>
    <w:rsid w:val="3ED539A2"/>
    <w:rsid w:val="3EFAD2E7"/>
    <w:rsid w:val="3F1F7538"/>
    <w:rsid w:val="3F201B2A"/>
    <w:rsid w:val="3F222AFB"/>
    <w:rsid w:val="3F29BA5B"/>
    <w:rsid w:val="3F33C0E2"/>
    <w:rsid w:val="3F44FFAD"/>
    <w:rsid w:val="3F477D06"/>
    <w:rsid w:val="3F6733C9"/>
    <w:rsid w:val="3F6EFABF"/>
    <w:rsid w:val="3F7D8C11"/>
    <w:rsid w:val="3F7DECF1"/>
    <w:rsid w:val="3FA8DF3C"/>
    <w:rsid w:val="3FC92D14"/>
    <w:rsid w:val="3FDCE8CF"/>
    <w:rsid w:val="3FF6BC8C"/>
    <w:rsid w:val="3FF70FD9"/>
    <w:rsid w:val="3FFCC22C"/>
    <w:rsid w:val="401BA65C"/>
    <w:rsid w:val="40227E07"/>
    <w:rsid w:val="403F61AE"/>
    <w:rsid w:val="4042F0F0"/>
    <w:rsid w:val="405FFF05"/>
    <w:rsid w:val="406B08D3"/>
    <w:rsid w:val="408CB1AC"/>
    <w:rsid w:val="4098BDDF"/>
    <w:rsid w:val="40A0C05D"/>
    <w:rsid w:val="40A1BD6A"/>
    <w:rsid w:val="40A1FFD6"/>
    <w:rsid w:val="40B03B41"/>
    <w:rsid w:val="40B2E96F"/>
    <w:rsid w:val="40D9E597"/>
    <w:rsid w:val="40DC5B5B"/>
    <w:rsid w:val="40FE0FAA"/>
    <w:rsid w:val="40FF3CA2"/>
    <w:rsid w:val="410D3C45"/>
    <w:rsid w:val="4110F29B"/>
    <w:rsid w:val="411A735B"/>
    <w:rsid w:val="412839DA"/>
    <w:rsid w:val="4136EF45"/>
    <w:rsid w:val="413A4903"/>
    <w:rsid w:val="414FCA85"/>
    <w:rsid w:val="415B2C53"/>
    <w:rsid w:val="416D231A"/>
    <w:rsid w:val="418A8A1A"/>
    <w:rsid w:val="41BB5E16"/>
    <w:rsid w:val="41CF4112"/>
    <w:rsid w:val="41D92675"/>
    <w:rsid w:val="41D9D24A"/>
    <w:rsid w:val="41E8D8A2"/>
    <w:rsid w:val="41F40C34"/>
    <w:rsid w:val="41FB0AA7"/>
    <w:rsid w:val="42076A04"/>
    <w:rsid w:val="420B7FC5"/>
    <w:rsid w:val="420BBB08"/>
    <w:rsid w:val="420CACFD"/>
    <w:rsid w:val="421DE5EE"/>
    <w:rsid w:val="422090EC"/>
    <w:rsid w:val="422AB076"/>
    <w:rsid w:val="4232DB4F"/>
    <w:rsid w:val="42339089"/>
    <w:rsid w:val="4234A07A"/>
    <w:rsid w:val="423BA0B2"/>
    <w:rsid w:val="4248D040"/>
    <w:rsid w:val="424A03AC"/>
    <w:rsid w:val="424DCBB5"/>
    <w:rsid w:val="4252E95B"/>
    <w:rsid w:val="4256CA0E"/>
    <w:rsid w:val="4267D552"/>
    <w:rsid w:val="426FDD49"/>
    <w:rsid w:val="427F3665"/>
    <w:rsid w:val="429B3896"/>
    <w:rsid w:val="429BACF1"/>
    <w:rsid w:val="42A7B257"/>
    <w:rsid w:val="42C37702"/>
    <w:rsid w:val="42E2F67F"/>
    <w:rsid w:val="4303A056"/>
    <w:rsid w:val="4314C4A4"/>
    <w:rsid w:val="431DDDDE"/>
    <w:rsid w:val="4327FCD1"/>
    <w:rsid w:val="432B01B1"/>
    <w:rsid w:val="43420CB8"/>
    <w:rsid w:val="4352BB40"/>
    <w:rsid w:val="435DA6DC"/>
    <w:rsid w:val="436D7A3B"/>
    <w:rsid w:val="4371EDB7"/>
    <w:rsid w:val="437A24B2"/>
    <w:rsid w:val="4380C430"/>
    <w:rsid w:val="4381E3E6"/>
    <w:rsid w:val="439817FA"/>
    <w:rsid w:val="43A7BCEC"/>
    <w:rsid w:val="43A94563"/>
    <w:rsid w:val="43AC013F"/>
    <w:rsid w:val="43AC735A"/>
    <w:rsid w:val="43ADAF44"/>
    <w:rsid w:val="43B154FC"/>
    <w:rsid w:val="43B4EA0C"/>
    <w:rsid w:val="43B9D592"/>
    <w:rsid w:val="43C1B894"/>
    <w:rsid w:val="43C69A29"/>
    <w:rsid w:val="43EA962F"/>
    <w:rsid w:val="4423DDE6"/>
    <w:rsid w:val="44429A97"/>
    <w:rsid w:val="4449A94E"/>
    <w:rsid w:val="4473DD79"/>
    <w:rsid w:val="44828BDD"/>
    <w:rsid w:val="4495ECB3"/>
    <w:rsid w:val="44ABAF44"/>
    <w:rsid w:val="44AC9C35"/>
    <w:rsid w:val="44BE8174"/>
    <w:rsid w:val="44CFDAA0"/>
    <w:rsid w:val="44D3020E"/>
    <w:rsid w:val="44E941C4"/>
    <w:rsid w:val="44FBF206"/>
    <w:rsid w:val="450123F0"/>
    <w:rsid w:val="45212D83"/>
    <w:rsid w:val="4530B8BA"/>
    <w:rsid w:val="454E0C56"/>
    <w:rsid w:val="455F8F15"/>
    <w:rsid w:val="456E0C4B"/>
    <w:rsid w:val="458BE921"/>
    <w:rsid w:val="45AB7AC5"/>
    <w:rsid w:val="45AE6B8A"/>
    <w:rsid w:val="45B55A16"/>
    <w:rsid w:val="45B6924B"/>
    <w:rsid w:val="4600845E"/>
    <w:rsid w:val="460ED635"/>
    <w:rsid w:val="4622302D"/>
    <w:rsid w:val="4645050B"/>
    <w:rsid w:val="464856C0"/>
    <w:rsid w:val="464C3708"/>
    <w:rsid w:val="465A385E"/>
    <w:rsid w:val="4667E5DF"/>
    <w:rsid w:val="466A087E"/>
    <w:rsid w:val="4685AB10"/>
    <w:rsid w:val="46B8D81F"/>
    <w:rsid w:val="46D17022"/>
    <w:rsid w:val="46D831C0"/>
    <w:rsid w:val="46E6F2B4"/>
    <w:rsid w:val="46EAB61E"/>
    <w:rsid w:val="46EC4799"/>
    <w:rsid w:val="46F1E4AB"/>
    <w:rsid w:val="470DF716"/>
    <w:rsid w:val="471075EB"/>
    <w:rsid w:val="47123831"/>
    <w:rsid w:val="47232D97"/>
    <w:rsid w:val="472C12FD"/>
    <w:rsid w:val="473C9D7D"/>
    <w:rsid w:val="474C96BA"/>
    <w:rsid w:val="4757BA4F"/>
    <w:rsid w:val="476A0F36"/>
    <w:rsid w:val="476F9E4A"/>
    <w:rsid w:val="47775309"/>
    <w:rsid w:val="477802C6"/>
    <w:rsid w:val="478FDEA9"/>
    <w:rsid w:val="47999B6B"/>
    <w:rsid w:val="47A16117"/>
    <w:rsid w:val="47AAA049"/>
    <w:rsid w:val="47C6EBBB"/>
    <w:rsid w:val="47D20B0C"/>
    <w:rsid w:val="47EA94EC"/>
    <w:rsid w:val="47F8B411"/>
    <w:rsid w:val="4803A231"/>
    <w:rsid w:val="481915C2"/>
    <w:rsid w:val="483B675B"/>
    <w:rsid w:val="484CDD27"/>
    <w:rsid w:val="484F2646"/>
    <w:rsid w:val="4850DEFF"/>
    <w:rsid w:val="4855B363"/>
    <w:rsid w:val="485E0DA6"/>
    <w:rsid w:val="48701339"/>
    <w:rsid w:val="488D05CE"/>
    <w:rsid w:val="489810FD"/>
    <w:rsid w:val="489E69D4"/>
    <w:rsid w:val="48A97CC7"/>
    <w:rsid w:val="48AA5816"/>
    <w:rsid w:val="48D166D5"/>
    <w:rsid w:val="48D47D4A"/>
    <w:rsid w:val="48DDA7D7"/>
    <w:rsid w:val="48E8EC3A"/>
    <w:rsid w:val="48FA5D09"/>
    <w:rsid w:val="48FC8A26"/>
    <w:rsid w:val="49185FFB"/>
    <w:rsid w:val="491E40A6"/>
    <w:rsid w:val="493ED41D"/>
    <w:rsid w:val="49879448"/>
    <w:rsid w:val="4987D4D4"/>
    <w:rsid w:val="499283B4"/>
    <w:rsid w:val="49936745"/>
    <w:rsid w:val="499F6824"/>
    <w:rsid w:val="49A1C506"/>
    <w:rsid w:val="49B76155"/>
    <w:rsid w:val="49B9EC9F"/>
    <w:rsid w:val="49CED7F8"/>
    <w:rsid w:val="49CF9391"/>
    <w:rsid w:val="49D2DA9E"/>
    <w:rsid w:val="49DCE02F"/>
    <w:rsid w:val="49DE7F4C"/>
    <w:rsid w:val="4A2A5C1F"/>
    <w:rsid w:val="4A31C5FD"/>
    <w:rsid w:val="4A355443"/>
    <w:rsid w:val="4A3F47AE"/>
    <w:rsid w:val="4A53D9E3"/>
    <w:rsid w:val="4A564E34"/>
    <w:rsid w:val="4A56E018"/>
    <w:rsid w:val="4A5A5209"/>
    <w:rsid w:val="4A9B7CA8"/>
    <w:rsid w:val="4A9F4744"/>
    <w:rsid w:val="4AA900C7"/>
    <w:rsid w:val="4AC40829"/>
    <w:rsid w:val="4AC853A8"/>
    <w:rsid w:val="4AFA1999"/>
    <w:rsid w:val="4B0A7BAF"/>
    <w:rsid w:val="4B1486EB"/>
    <w:rsid w:val="4B337931"/>
    <w:rsid w:val="4B38D595"/>
    <w:rsid w:val="4B3ABBD8"/>
    <w:rsid w:val="4B402F44"/>
    <w:rsid w:val="4B4B023D"/>
    <w:rsid w:val="4B4E2D64"/>
    <w:rsid w:val="4B598AEC"/>
    <w:rsid w:val="4B60A465"/>
    <w:rsid w:val="4B60C873"/>
    <w:rsid w:val="4B62F1E6"/>
    <w:rsid w:val="4B64EC59"/>
    <w:rsid w:val="4B71A605"/>
    <w:rsid w:val="4B84258B"/>
    <w:rsid w:val="4B9A092B"/>
    <w:rsid w:val="4B9BA421"/>
    <w:rsid w:val="4BBBC5DF"/>
    <w:rsid w:val="4BD398E4"/>
    <w:rsid w:val="4BD8C1B4"/>
    <w:rsid w:val="4BE9CAB4"/>
    <w:rsid w:val="4BFDAE04"/>
    <w:rsid w:val="4C375BB1"/>
    <w:rsid w:val="4C422C8E"/>
    <w:rsid w:val="4C4FB61F"/>
    <w:rsid w:val="4C547AE0"/>
    <w:rsid w:val="4C5A242A"/>
    <w:rsid w:val="4C5AE960"/>
    <w:rsid w:val="4C5DC291"/>
    <w:rsid w:val="4C62E776"/>
    <w:rsid w:val="4C7D2BE5"/>
    <w:rsid w:val="4C94DFF8"/>
    <w:rsid w:val="4C96AEA6"/>
    <w:rsid w:val="4CB352EE"/>
    <w:rsid w:val="4CD071F5"/>
    <w:rsid w:val="4CD4840B"/>
    <w:rsid w:val="4CF8B493"/>
    <w:rsid w:val="4CFAFFD8"/>
    <w:rsid w:val="4CFE3E44"/>
    <w:rsid w:val="4CFECF7C"/>
    <w:rsid w:val="4D128FD0"/>
    <w:rsid w:val="4D189BEB"/>
    <w:rsid w:val="4D1B3877"/>
    <w:rsid w:val="4D24C35E"/>
    <w:rsid w:val="4D2C3B2D"/>
    <w:rsid w:val="4D34CFD0"/>
    <w:rsid w:val="4D3CB3E7"/>
    <w:rsid w:val="4D4C051A"/>
    <w:rsid w:val="4D507F32"/>
    <w:rsid w:val="4D5B58F2"/>
    <w:rsid w:val="4D72E577"/>
    <w:rsid w:val="4D8AFB43"/>
    <w:rsid w:val="4D91F6C8"/>
    <w:rsid w:val="4DBA9D20"/>
    <w:rsid w:val="4DBBA417"/>
    <w:rsid w:val="4DC89661"/>
    <w:rsid w:val="4DD2AD16"/>
    <w:rsid w:val="4DDB7550"/>
    <w:rsid w:val="4DDB8228"/>
    <w:rsid w:val="4E011ACD"/>
    <w:rsid w:val="4E01585F"/>
    <w:rsid w:val="4E061938"/>
    <w:rsid w:val="4E2770B6"/>
    <w:rsid w:val="4E303A67"/>
    <w:rsid w:val="4E37E32F"/>
    <w:rsid w:val="4E4136FF"/>
    <w:rsid w:val="4E41698E"/>
    <w:rsid w:val="4E61979A"/>
    <w:rsid w:val="4E6ECC80"/>
    <w:rsid w:val="4E7CA580"/>
    <w:rsid w:val="4E7EE830"/>
    <w:rsid w:val="4E884952"/>
    <w:rsid w:val="4E97BC48"/>
    <w:rsid w:val="4EAA1582"/>
    <w:rsid w:val="4EB174AB"/>
    <w:rsid w:val="4EC6559B"/>
    <w:rsid w:val="4EC822B8"/>
    <w:rsid w:val="4ED52A56"/>
    <w:rsid w:val="4ED6CDB6"/>
    <w:rsid w:val="4ED81C33"/>
    <w:rsid w:val="4EDCDD8D"/>
    <w:rsid w:val="4EE54F63"/>
    <w:rsid w:val="4EF35D8D"/>
    <w:rsid w:val="4EF6D359"/>
    <w:rsid w:val="4F067A1F"/>
    <w:rsid w:val="4F0C07DD"/>
    <w:rsid w:val="4F13D239"/>
    <w:rsid w:val="4F3DE482"/>
    <w:rsid w:val="4F628739"/>
    <w:rsid w:val="4F92A120"/>
    <w:rsid w:val="4FAFAA3B"/>
    <w:rsid w:val="4FB2D604"/>
    <w:rsid w:val="4FB6D5FF"/>
    <w:rsid w:val="4FBBC263"/>
    <w:rsid w:val="4FC83523"/>
    <w:rsid w:val="4FECFEBC"/>
    <w:rsid w:val="4FF88DB6"/>
    <w:rsid w:val="5011445D"/>
    <w:rsid w:val="5026CA15"/>
    <w:rsid w:val="5027A83E"/>
    <w:rsid w:val="504B29E6"/>
    <w:rsid w:val="5054B7BB"/>
    <w:rsid w:val="505528EE"/>
    <w:rsid w:val="505BF1E2"/>
    <w:rsid w:val="5064874C"/>
    <w:rsid w:val="50847EDF"/>
    <w:rsid w:val="5085C7DE"/>
    <w:rsid w:val="50871EF2"/>
    <w:rsid w:val="508A959F"/>
    <w:rsid w:val="50987164"/>
    <w:rsid w:val="509B27FD"/>
    <w:rsid w:val="509B39D1"/>
    <w:rsid w:val="50A61D03"/>
    <w:rsid w:val="50A8EC5C"/>
    <w:rsid w:val="50CFDC9E"/>
    <w:rsid w:val="50E72C36"/>
    <w:rsid w:val="50FFD317"/>
    <w:rsid w:val="510339DB"/>
    <w:rsid w:val="512467DD"/>
    <w:rsid w:val="51251A16"/>
    <w:rsid w:val="5133E2F5"/>
    <w:rsid w:val="5134DEA4"/>
    <w:rsid w:val="514EA665"/>
    <w:rsid w:val="51572EE9"/>
    <w:rsid w:val="516367D5"/>
    <w:rsid w:val="51652E83"/>
    <w:rsid w:val="516CE66D"/>
    <w:rsid w:val="517F2ED1"/>
    <w:rsid w:val="5182DE07"/>
    <w:rsid w:val="5197CA8F"/>
    <w:rsid w:val="519D1F02"/>
    <w:rsid w:val="51AA5107"/>
    <w:rsid w:val="51ACCCDE"/>
    <w:rsid w:val="51AD5C33"/>
    <w:rsid w:val="51AE2703"/>
    <w:rsid w:val="51AE9A58"/>
    <w:rsid w:val="51AF4C29"/>
    <w:rsid w:val="51B89F40"/>
    <w:rsid w:val="51BD763F"/>
    <w:rsid w:val="51D8EE74"/>
    <w:rsid w:val="51DC8CA0"/>
    <w:rsid w:val="51E9D34A"/>
    <w:rsid w:val="51FD0E98"/>
    <w:rsid w:val="5205B9FE"/>
    <w:rsid w:val="5205E339"/>
    <w:rsid w:val="5222776E"/>
    <w:rsid w:val="522784AD"/>
    <w:rsid w:val="522DBD4A"/>
    <w:rsid w:val="52369A98"/>
    <w:rsid w:val="52393CA0"/>
    <w:rsid w:val="52441B57"/>
    <w:rsid w:val="524BCD0C"/>
    <w:rsid w:val="524C0EE5"/>
    <w:rsid w:val="527D391D"/>
    <w:rsid w:val="527E175B"/>
    <w:rsid w:val="5284ABA8"/>
    <w:rsid w:val="528CBB05"/>
    <w:rsid w:val="5290FABF"/>
    <w:rsid w:val="529F06F5"/>
    <w:rsid w:val="52AD417F"/>
    <w:rsid w:val="52B0356D"/>
    <w:rsid w:val="52B7CBD0"/>
    <w:rsid w:val="52BA0BA1"/>
    <w:rsid w:val="52D02EB1"/>
    <w:rsid w:val="5303F7C9"/>
    <w:rsid w:val="5305C401"/>
    <w:rsid w:val="530613F0"/>
    <w:rsid w:val="530CDFA7"/>
    <w:rsid w:val="532342E3"/>
    <w:rsid w:val="532D1538"/>
    <w:rsid w:val="5331BA22"/>
    <w:rsid w:val="53592B03"/>
    <w:rsid w:val="53605236"/>
    <w:rsid w:val="536CFBE0"/>
    <w:rsid w:val="5399109E"/>
    <w:rsid w:val="539F7441"/>
    <w:rsid w:val="53A0EE2C"/>
    <w:rsid w:val="53ABC808"/>
    <w:rsid w:val="53B07345"/>
    <w:rsid w:val="53BDC325"/>
    <w:rsid w:val="53C881E4"/>
    <w:rsid w:val="53CBCCDC"/>
    <w:rsid w:val="53D847DD"/>
    <w:rsid w:val="53DDDB62"/>
    <w:rsid w:val="53E04254"/>
    <w:rsid w:val="53E72E11"/>
    <w:rsid w:val="53EB5535"/>
    <w:rsid w:val="53EB9AD1"/>
    <w:rsid w:val="53F73B9F"/>
    <w:rsid w:val="540569D2"/>
    <w:rsid w:val="5423451F"/>
    <w:rsid w:val="5428ED19"/>
    <w:rsid w:val="54558F5C"/>
    <w:rsid w:val="5461C2E4"/>
    <w:rsid w:val="546CF11B"/>
    <w:rsid w:val="546DEC92"/>
    <w:rsid w:val="54736B35"/>
    <w:rsid w:val="54792FBD"/>
    <w:rsid w:val="548852C2"/>
    <w:rsid w:val="548CE888"/>
    <w:rsid w:val="5490605A"/>
    <w:rsid w:val="5491E590"/>
    <w:rsid w:val="5494971F"/>
    <w:rsid w:val="549BBC26"/>
    <w:rsid w:val="54A42A27"/>
    <w:rsid w:val="54A5ED2C"/>
    <w:rsid w:val="54A7D336"/>
    <w:rsid w:val="54C1DB6C"/>
    <w:rsid w:val="54C2F57B"/>
    <w:rsid w:val="54ED1D40"/>
    <w:rsid w:val="5504547B"/>
    <w:rsid w:val="550A002C"/>
    <w:rsid w:val="55158E48"/>
    <w:rsid w:val="551FC065"/>
    <w:rsid w:val="552ACA22"/>
    <w:rsid w:val="552B87C2"/>
    <w:rsid w:val="5534E6E8"/>
    <w:rsid w:val="554011A8"/>
    <w:rsid w:val="555F5DE8"/>
    <w:rsid w:val="557F1FFF"/>
    <w:rsid w:val="55940A7D"/>
    <w:rsid w:val="559C7451"/>
    <w:rsid w:val="55A1D2D1"/>
    <w:rsid w:val="55B0C523"/>
    <w:rsid w:val="55B101EA"/>
    <w:rsid w:val="55B8C0BC"/>
    <w:rsid w:val="55C757CB"/>
    <w:rsid w:val="55CA1BDC"/>
    <w:rsid w:val="55CC12D3"/>
    <w:rsid w:val="55DB6008"/>
    <w:rsid w:val="55E43D39"/>
    <w:rsid w:val="55E970F3"/>
    <w:rsid w:val="55F24656"/>
    <w:rsid w:val="55F5B71E"/>
    <w:rsid w:val="55F8052D"/>
    <w:rsid w:val="560A251B"/>
    <w:rsid w:val="5617CBD9"/>
    <w:rsid w:val="56185401"/>
    <w:rsid w:val="5632F262"/>
    <w:rsid w:val="5646867D"/>
    <w:rsid w:val="5658801D"/>
    <w:rsid w:val="5672F62B"/>
    <w:rsid w:val="56892E3D"/>
    <w:rsid w:val="5690CC61"/>
    <w:rsid w:val="5695377B"/>
    <w:rsid w:val="5697F0AC"/>
    <w:rsid w:val="569CD863"/>
    <w:rsid w:val="56AA0410"/>
    <w:rsid w:val="56C01F12"/>
    <w:rsid w:val="56DD30B2"/>
    <w:rsid w:val="56F32EB2"/>
    <w:rsid w:val="56F705A3"/>
    <w:rsid w:val="56FD26BE"/>
    <w:rsid w:val="571CD4DA"/>
    <w:rsid w:val="571D742C"/>
    <w:rsid w:val="5721FB9C"/>
    <w:rsid w:val="5751F879"/>
    <w:rsid w:val="57797B96"/>
    <w:rsid w:val="5783070C"/>
    <w:rsid w:val="57A03DE8"/>
    <w:rsid w:val="57A142AF"/>
    <w:rsid w:val="57A6BD37"/>
    <w:rsid w:val="57A797FE"/>
    <w:rsid w:val="57AC8CF4"/>
    <w:rsid w:val="57B2F775"/>
    <w:rsid w:val="57BDE5A7"/>
    <w:rsid w:val="57C110CE"/>
    <w:rsid w:val="57C576C4"/>
    <w:rsid w:val="57C9B161"/>
    <w:rsid w:val="57CB9918"/>
    <w:rsid w:val="57CD2BF1"/>
    <w:rsid w:val="57D37E70"/>
    <w:rsid w:val="57E44558"/>
    <w:rsid w:val="57EB9519"/>
    <w:rsid w:val="57FB90A0"/>
    <w:rsid w:val="57FFF4D9"/>
    <w:rsid w:val="580946F0"/>
    <w:rsid w:val="58160F81"/>
    <w:rsid w:val="58196693"/>
    <w:rsid w:val="58502B8A"/>
    <w:rsid w:val="5852FFEE"/>
    <w:rsid w:val="585A4A9F"/>
    <w:rsid w:val="5864B398"/>
    <w:rsid w:val="588CAADC"/>
    <w:rsid w:val="589D768A"/>
    <w:rsid w:val="58A239DC"/>
    <w:rsid w:val="58A48FA8"/>
    <w:rsid w:val="58B58320"/>
    <w:rsid w:val="58BCAD28"/>
    <w:rsid w:val="58BE38D7"/>
    <w:rsid w:val="58CA80D3"/>
    <w:rsid w:val="58CC77D6"/>
    <w:rsid w:val="58CF06E1"/>
    <w:rsid w:val="58DFC6CD"/>
    <w:rsid w:val="58E84185"/>
    <w:rsid w:val="58EB74A4"/>
    <w:rsid w:val="58F17F45"/>
    <w:rsid w:val="58F379DD"/>
    <w:rsid w:val="58F928FE"/>
    <w:rsid w:val="59001394"/>
    <w:rsid w:val="590BD257"/>
    <w:rsid w:val="591E29C7"/>
    <w:rsid w:val="59246EAE"/>
    <w:rsid w:val="592A2301"/>
    <w:rsid w:val="59477BBE"/>
    <w:rsid w:val="594D3E24"/>
    <w:rsid w:val="5954DFF5"/>
    <w:rsid w:val="5970036B"/>
    <w:rsid w:val="5980F99D"/>
    <w:rsid w:val="5985ED37"/>
    <w:rsid w:val="598859D1"/>
    <w:rsid w:val="598C45A8"/>
    <w:rsid w:val="5999CEA3"/>
    <w:rsid w:val="59A60F0C"/>
    <w:rsid w:val="59AFC965"/>
    <w:rsid w:val="59B4892A"/>
    <w:rsid w:val="59BA7031"/>
    <w:rsid w:val="59BFBA2A"/>
    <w:rsid w:val="59CF226C"/>
    <w:rsid w:val="59E92DD0"/>
    <w:rsid w:val="59EA9578"/>
    <w:rsid w:val="59ED1281"/>
    <w:rsid w:val="59F8B0FB"/>
    <w:rsid w:val="5A14B46A"/>
    <w:rsid w:val="5A40B2E2"/>
    <w:rsid w:val="5A4EEF1F"/>
    <w:rsid w:val="5A51B548"/>
    <w:rsid w:val="5A53A338"/>
    <w:rsid w:val="5A6AA99D"/>
    <w:rsid w:val="5A806692"/>
    <w:rsid w:val="5A81B6FE"/>
    <w:rsid w:val="5A87A6DE"/>
    <w:rsid w:val="5A8EA26B"/>
    <w:rsid w:val="5A946AC1"/>
    <w:rsid w:val="5AC23235"/>
    <w:rsid w:val="5AC8F5D3"/>
    <w:rsid w:val="5AC97DBB"/>
    <w:rsid w:val="5AD0356D"/>
    <w:rsid w:val="5ADC97D4"/>
    <w:rsid w:val="5AED3AB0"/>
    <w:rsid w:val="5AF14C01"/>
    <w:rsid w:val="5AF7A87D"/>
    <w:rsid w:val="5B22FD6F"/>
    <w:rsid w:val="5B24E30B"/>
    <w:rsid w:val="5B2A4FB2"/>
    <w:rsid w:val="5B2F354A"/>
    <w:rsid w:val="5B4A7FAC"/>
    <w:rsid w:val="5B5D5A35"/>
    <w:rsid w:val="5B678E09"/>
    <w:rsid w:val="5B769B0B"/>
    <w:rsid w:val="5B8AC10C"/>
    <w:rsid w:val="5B9A6684"/>
    <w:rsid w:val="5BAC9AF4"/>
    <w:rsid w:val="5BBA9880"/>
    <w:rsid w:val="5BCC5BBB"/>
    <w:rsid w:val="5BCDF2EB"/>
    <w:rsid w:val="5BCE935A"/>
    <w:rsid w:val="5BD41FAF"/>
    <w:rsid w:val="5BD768EA"/>
    <w:rsid w:val="5BDCC664"/>
    <w:rsid w:val="5BF4D2F7"/>
    <w:rsid w:val="5C03CC00"/>
    <w:rsid w:val="5C237140"/>
    <w:rsid w:val="5C252598"/>
    <w:rsid w:val="5C2E6BAD"/>
    <w:rsid w:val="5C4053B1"/>
    <w:rsid w:val="5C4971C7"/>
    <w:rsid w:val="5C67809B"/>
    <w:rsid w:val="5C8B7ADB"/>
    <w:rsid w:val="5C8D4038"/>
    <w:rsid w:val="5C97FFC0"/>
    <w:rsid w:val="5CA9FE39"/>
    <w:rsid w:val="5CB9ED46"/>
    <w:rsid w:val="5CBC9B45"/>
    <w:rsid w:val="5CC0FA67"/>
    <w:rsid w:val="5CC18C06"/>
    <w:rsid w:val="5CDABDC9"/>
    <w:rsid w:val="5CDD4831"/>
    <w:rsid w:val="5CDD5332"/>
    <w:rsid w:val="5CF7B04A"/>
    <w:rsid w:val="5D0AD41C"/>
    <w:rsid w:val="5D0BDB2A"/>
    <w:rsid w:val="5D1A374E"/>
    <w:rsid w:val="5D2A0B1E"/>
    <w:rsid w:val="5D2A5878"/>
    <w:rsid w:val="5D334CEB"/>
    <w:rsid w:val="5D39713F"/>
    <w:rsid w:val="5D4119A3"/>
    <w:rsid w:val="5D5002EE"/>
    <w:rsid w:val="5D716C47"/>
    <w:rsid w:val="5D7D7DA7"/>
    <w:rsid w:val="5D8B4ACB"/>
    <w:rsid w:val="5D8D06EA"/>
    <w:rsid w:val="5D9B1BF7"/>
    <w:rsid w:val="5DBF0C0A"/>
    <w:rsid w:val="5DCBDC02"/>
    <w:rsid w:val="5DCF06F4"/>
    <w:rsid w:val="5DF3E52E"/>
    <w:rsid w:val="5DF83690"/>
    <w:rsid w:val="5E13D945"/>
    <w:rsid w:val="5E1587EE"/>
    <w:rsid w:val="5E1DB32C"/>
    <w:rsid w:val="5E214D66"/>
    <w:rsid w:val="5E2F5A1F"/>
    <w:rsid w:val="5E37088F"/>
    <w:rsid w:val="5E3B4565"/>
    <w:rsid w:val="5E53C3FB"/>
    <w:rsid w:val="5E56C353"/>
    <w:rsid w:val="5E592B72"/>
    <w:rsid w:val="5E7D42B3"/>
    <w:rsid w:val="5E8A60BB"/>
    <w:rsid w:val="5E914545"/>
    <w:rsid w:val="5E926D35"/>
    <w:rsid w:val="5EA9CDEB"/>
    <w:rsid w:val="5EB09FA8"/>
    <w:rsid w:val="5EB39111"/>
    <w:rsid w:val="5EB54E48"/>
    <w:rsid w:val="5EB77458"/>
    <w:rsid w:val="5EBE72F7"/>
    <w:rsid w:val="5EDC7E0C"/>
    <w:rsid w:val="5EE27490"/>
    <w:rsid w:val="5EF4AAEB"/>
    <w:rsid w:val="5EF6315D"/>
    <w:rsid w:val="5F046067"/>
    <w:rsid w:val="5F099C99"/>
    <w:rsid w:val="5F2D6288"/>
    <w:rsid w:val="5F375165"/>
    <w:rsid w:val="5F3F4E54"/>
    <w:rsid w:val="5F529E4C"/>
    <w:rsid w:val="5F5DB240"/>
    <w:rsid w:val="5F703BC8"/>
    <w:rsid w:val="5F7195EE"/>
    <w:rsid w:val="5F7D60F3"/>
    <w:rsid w:val="5F98CA40"/>
    <w:rsid w:val="5FA541BB"/>
    <w:rsid w:val="5FBB637D"/>
    <w:rsid w:val="5FF293B4"/>
    <w:rsid w:val="60013DCD"/>
    <w:rsid w:val="6006DE99"/>
    <w:rsid w:val="600D82E9"/>
    <w:rsid w:val="60296104"/>
    <w:rsid w:val="602B7CD8"/>
    <w:rsid w:val="603087B0"/>
    <w:rsid w:val="603487CC"/>
    <w:rsid w:val="6035DFA9"/>
    <w:rsid w:val="603DA2CF"/>
    <w:rsid w:val="6052398B"/>
    <w:rsid w:val="6054D473"/>
    <w:rsid w:val="6059FC7F"/>
    <w:rsid w:val="605FE31A"/>
    <w:rsid w:val="6075ECD3"/>
    <w:rsid w:val="60791E7C"/>
    <w:rsid w:val="608D3DF3"/>
    <w:rsid w:val="608E60FF"/>
    <w:rsid w:val="609D892D"/>
    <w:rsid w:val="60BACAB4"/>
    <w:rsid w:val="60BB6DF5"/>
    <w:rsid w:val="60E545FF"/>
    <w:rsid w:val="60FFCEDF"/>
    <w:rsid w:val="6100F4A1"/>
    <w:rsid w:val="611B4AB9"/>
    <w:rsid w:val="611E4E28"/>
    <w:rsid w:val="612CD032"/>
    <w:rsid w:val="61326DAC"/>
    <w:rsid w:val="61329206"/>
    <w:rsid w:val="613CBE3A"/>
    <w:rsid w:val="613E3192"/>
    <w:rsid w:val="613F30F9"/>
    <w:rsid w:val="613F57DD"/>
    <w:rsid w:val="614A29D8"/>
    <w:rsid w:val="619CE5DD"/>
    <w:rsid w:val="619E0AEF"/>
    <w:rsid w:val="61A784EF"/>
    <w:rsid w:val="61AF2C93"/>
    <w:rsid w:val="61C3CDCB"/>
    <w:rsid w:val="61E46591"/>
    <w:rsid w:val="61F12262"/>
    <w:rsid w:val="620AD226"/>
    <w:rsid w:val="6212775B"/>
    <w:rsid w:val="621E45DC"/>
    <w:rsid w:val="62244266"/>
    <w:rsid w:val="62253B71"/>
    <w:rsid w:val="6226690B"/>
    <w:rsid w:val="6245B975"/>
    <w:rsid w:val="62561B5D"/>
    <w:rsid w:val="62646323"/>
    <w:rsid w:val="6269B288"/>
    <w:rsid w:val="626B4CED"/>
    <w:rsid w:val="626D5580"/>
    <w:rsid w:val="6271206E"/>
    <w:rsid w:val="627B82DD"/>
    <w:rsid w:val="627C2080"/>
    <w:rsid w:val="628B5138"/>
    <w:rsid w:val="6290B98C"/>
    <w:rsid w:val="629B446A"/>
    <w:rsid w:val="62A860E7"/>
    <w:rsid w:val="62B61AA3"/>
    <w:rsid w:val="62BCC0FC"/>
    <w:rsid w:val="62CC3588"/>
    <w:rsid w:val="62D37809"/>
    <w:rsid w:val="62EA42AE"/>
    <w:rsid w:val="62EFB8F3"/>
    <w:rsid w:val="62F1F653"/>
    <w:rsid w:val="630B83EF"/>
    <w:rsid w:val="630D3B57"/>
    <w:rsid w:val="630F8F32"/>
    <w:rsid w:val="632A3476"/>
    <w:rsid w:val="632FF30C"/>
    <w:rsid w:val="6330B22A"/>
    <w:rsid w:val="634A8C1D"/>
    <w:rsid w:val="635E6C61"/>
    <w:rsid w:val="636AB9B8"/>
    <w:rsid w:val="63793A6F"/>
    <w:rsid w:val="6382D21D"/>
    <w:rsid w:val="63A197B7"/>
    <w:rsid w:val="63A19F98"/>
    <w:rsid w:val="63B4E821"/>
    <w:rsid w:val="63DCAFCF"/>
    <w:rsid w:val="63DE5BE2"/>
    <w:rsid w:val="63DFDEC8"/>
    <w:rsid w:val="63FEF293"/>
    <w:rsid w:val="640C7303"/>
    <w:rsid w:val="64275F95"/>
    <w:rsid w:val="643D5247"/>
    <w:rsid w:val="64471A33"/>
    <w:rsid w:val="644C28FE"/>
    <w:rsid w:val="646B8B5A"/>
    <w:rsid w:val="646FAB16"/>
    <w:rsid w:val="64993FE6"/>
    <w:rsid w:val="649DF6FE"/>
    <w:rsid w:val="64C604D7"/>
    <w:rsid w:val="64E17220"/>
    <w:rsid w:val="64EB21D7"/>
    <w:rsid w:val="64EFDD0B"/>
    <w:rsid w:val="65159794"/>
    <w:rsid w:val="6519BD9B"/>
    <w:rsid w:val="6539A747"/>
    <w:rsid w:val="654646F7"/>
    <w:rsid w:val="6548AC71"/>
    <w:rsid w:val="6566D8F7"/>
    <w:rsid w:val="656C4882"/>
    <w:rsid w:val="656E1851"/>
    <w:rsid w:val="657D2F23"/>
    <w:rsid w:val="6580682E"/>
    <w:rsid w:val="6583BBE2"/>
    <w:rsid w:val="65A3CBC7"/>
    <w:rsid w:val="65B41433"/>
    <w:rsid w:val="65C4F7EF"/>
    <w:rsid w:val="65D0C90E"/>
    <w:rsid w:val="65D52CF8"/>
    <w:rsid w:val="65DCB276"/>
    <w:rsid w:val="65EE94AF"/>
    <w:rsid w:val="65FAA16E"/>
    <w:rsid w:val="660191BE"/>
    <w:rsid w:val="66024D44"/>
    <w:rsid w:val="660AD245"/>
    <w:rsid w:val="66307460"/>
    <w:rsid w:val="663E0D09"/>
    <w:rsid w:val="664CD34F"/>
    <w:rsid w:val="66572987"/>
    <w:rsid w:val="6661D538"/>
    <w:rsid w:val="666612C9"/>
    <w:rsid w:val="668149E0"/>
    <w:rsid w:val="668AF3C8"/>
    <w:rsid w:val="6691A54F"/>
    <w:rsid w:val="66AC8099"/>
    <w:rsid w:val="66B79141"/>
    <w:rsid w:val="66B96CA9"/>
    <w:rsid w:val="66C10E27"/>
    <w:rsid w:val="66C813CC"/>
    <w:rsid w:val="66E70FD4"/>
    <w:rsid w:val="66E76779"/>
    <w:rsid w:val="66F36984"/>
    <w:rsid w:val="66FDC7DC"/>
    <w:rsid w:val="671F8F95"/>
    <w:rsid w:val="67283507"/>
    <w:rsid w:val="672F7368"/>
    <w:rsid w:val="672FBE41"/>
    <w:rsid w:val="673A0465"/>
    <w:rsid w:val="6751E07E"/>
    <w:rsid w:val="67705FB2"/>
    <w:rsid w:val="678DBFE8"/>
    <w:rsid w:val="67911298"/>
    <w:rsid w:val="679CDBDD"/>
    <w:rsid w:val="679FA178"/>
    <w:rsid w:val="67AECCBA"/>
    <w:rsid w:val="67B1218C"/>
    <w:rsid w:val="67B34A55"/>
    <w:rsid w:val="67B50E14"/>
    <w:rsid w:val="67BC660A"/>
    <w:rsid w:val="67CBFBAB"/>
    <w:rsid w:val="67D46217"/>
    <w:rsid w:val="67DCD756"/>
    <w:rsid w:val="67E6D78C"/>
    <w:rsid w:val="67E6EB9E"/>
    <w:rsid w:val="67E89F1C"/>
    <w:rsid w:val="67FDA599"/>
    <w:rsid w:val="68136279"/>
    <w:rsid w:val="682222F4"/>
    <w:rsid w:val="68282E5B"/>
    <w:rsid w:val="682D7F78"/>
    <w:rsid w:val="682E5D81"/>
    <w:rsid w:val="682F9344"/>
    <w:rsid w:val="683F789B"/>
    <w:rsid w:val="684AAF1F"/>
    <w:rsid w:val="684DCEF6"/>
    <w:rsid w:val="68509C7A"/>
    <w:rsid w:val="68565703"/>
    <w:rsid w:val="685BDA44"/>
    <w:rsid w:val="6873140D"/>
    <w:rsid w:val="687A412E"/>
    <w:rsid w:val="68A4E6E5"/>
    <w:rsid w:val="68B85A37"/>
    <w:rsid w:val="68C4B55E"/>
    <w:rsid w:val="68C8F4B6"/>
    <w:rsid w:val="68C9FCE3"/>
    <w:rsid w:val="68F09829"/>
    <w:rsid w:val="68F49616"/>
    <w:rsid w:val="68F657AC"/>
    <w:rsid w:val="68FC2F6D"/>
    <w:rsid w:val="6905CFC0"/>
    <w:rsid w:val="690D8FCA"/>
    <w:rsid w:val="690F2E0F"/>
    <w:rsid w:val="692033F2"/>
    <w:rsid w:val="693DFB5E"/>
    <w:rsid w:val="695DAF1F"/>
    <w:rsid w:val="69632021"/>
    <w:rsid w:val="6971B408"/>
    <w:rsid w:val="69909D3E"/>
    <w:rsid w:val="69931B8B"/>
    <w:rsid w:val="699975FA"/>
    <w:rsid w:val="699B1954"/>
    <w:rsid w:val="699F4F6F"/>
    <w:rsid w:val="69A3B8AD"/>
    <w:rsid w:val="69CA7E32"/>
    <w:rsid w:val="69D6E914"/>
    <w:rsid w:val="69D7B1C0"/>
    <w:rsid w:val="69E6722C"/>
    <w:rsid w:val="69EEECDC"/>
    <w:rsid w:val="69F9B1ED"/>
    <w:rsid w:val="69FEE3AF"/>
    <w:rsid w:val="6A0085D6"/>
    <w:rsid w:val="6A036E49"/>
    <w:rsid w:val="6A044DC7"/>
    <w:rsid w:val="6A1135CF"/>
    <w:rsid w:val="6A1171FE"/>
    <w:rsid w:val="6A12BAEF"/>
    <w:rsid w:val="6A1FFD3B"/>
    <w:rsid w:val="6A4438E2"/>
    <w:rsid w:val="6A45C08C"/>
    <w:rsid w:val="6A5D7C7B"/>
    <w:rsid w:val="6A5FD5C9"/>
    <w:rsid w:val="6A65377F"/>
    <w:rsid w:val="6A66EA56"/>
    <w:rsid w:val="6A71A134"/>
    <w:rsid w:val="6A72A572"/>
    <w:rsid w:val="6A732907"/>
    <w:rsid w:val="6A74BED8"/>
    <w:rsid w:val="6A77E9FF"/>
    <w:rsid w:val="6A84C960"/>
    <w:rsid w:val="6A8B8357"/>
    <w:rsid w:val="6A9265F0"/>
    <w:rsid w:val="6A992A4C"/>
    <w:rsid w:val="6AAFDA28"/>
    <w:rsid w:val="6AB44FA8"/>
    <w:rsid w:val="6AB60252"/>
    <w:rsid w:val="6AB9242E"/>
    <w:rsid w:val="6ACB9B4B"/>
    <w:rsid w:val="6ACF8723"/>
    <w:rsid w:val="6AE3A9C4"/>
    <w:rsid w:val="6AFA2CB8"/>
    <w:rsid w:val="6B3F218C"/>
    <w:rsid w:val="6B46D571"/>
    <w:rsid w:val="6B4E907A"/>
    <w:rsid w:val="6B55DFF8"/>
    <w:rsid w:val="6B63C246"/>
    <w:rsid w:val="6BA2DE67"/>
    <w:rsid w:val="6BAA2863"/>
    <w:rsid w:val="6BB706ED"/>
    <w:rsid w:val="6BC5468F"/>
    <w:rsid w:val="6BC8EAA6"/>
    <w:rsid w:val="6BCA1DBD"/>
    <w:rsid w:val="6BCE824E"/>
    <w:rsid w:val="6BD19257"/>
    <w:rsid w:val="6BD6576B"/>
    <w:rsid w:val="6BDB2204"/>
    <w:rsid w:val="6C075AAF"/>
    <w:rsid w:val="6C145C67"/>
    <w:rsid w:val="6C15CCAC"/>
    <w:rsid w:val="6C26638E"/>
    <w:rsid w:val="6C2D4DD7"/>
    <w:rsid w:val="6C37F1A3"/>
    <w:rsid w:val="6C3BD418"/>
    <w:rsid w:val="6C7B3124"/>
    <w:rsid w:val="6C901A21"/>
    <w:rsid w:val="6C9CD859"/>
    <w:rsid w:val="6C9E4E58"/>
    <w:rsid w:val="6CB0FEA3"/>
    <w:rsid w:val="6CBA7C43"/>
    <w:rsid w:val="6CBCC201"/>
    <w:rsid w:val="6CC65DC7"/>
    <w:rsid w:val="6CE190EA"/>
    <w:rsid w:val="6CEB1AE5"/>
    <w:rsid w:val="6CEEAF9A"/>
    <w:rsid w:val="6D00DD1F"/>
    <w:rsid w:val="6D13D233"/>
    <w:rsid w:val="6D1A8B0A"/>
    <w:rsid w:val="6D1B6D57"/>
    <w:rsid w:val="6D280160"/>
    <w:rsid w:val="6D3479F9"/>
    <w:rsid w:val="6D364210"/>
    <w:rsid w:val="6D38B40F"/>
    <w:rsid w:val="6D3D2322"/>
    <w:rsid w:val="6D417033"/>
    <w:rsid w:val="6D531703"/>
    <w:rsid w:val="6D61BC0A"/>
    <w:rsid w:val="6D67FFAF"/>
    <w:rsid w:val="6D779366"/>
    <w:rsid w:val="6D86FE1B"/>
    <w:rsid w:val="6D8DA813"/>
    <w:rsid w:val="6D91C0EB"/>
    <w:rsid w:val="6DD2474E"/>
    <w:rsid w:val="6DFB0A38"/>
    <w:rsid w:val="6E07ADB5"/>
    <w:rsid w:val="6E1AC8A8"/>
    <w:rsid w:val="6E1E9B24"/>
    <w:rsid w:val="6E2131F7"/>
    <w:rsid w:val="6E364B1B"/>
    <w:rsid w:val="6E498DCE"/>
    <w:rsid w:val="6E54DA8D"/>
    <w:rsid w:val="6E5ECD52"/>
    <w:rsid w:val="6E6097EF"/>
    <w:rsid w:val="6E7D3DB0"/>
    <w:rsid w:val="6E81F995"/>
    <w:rsid w:val="6E8518B3"/>
    <w:rsid w:val="6E8AE50F"/>
    <w:rsid w:val="6E8EF7A6"/>
    <w:rsid w:val="6E9AAD43"/>
    <w:rsid w:val="6EAEE44F"/>
    <w:rsid w:val="6EAFE61A"/>
    <w:rsid w:val="6EB419A2"/>
    <w:rsid w:val="6EBA2CAA"/>
    <w:rsid w:val="6EBB1C6D"/>
    <w:rsid w:val="6EC46BC8"/>
    <w:rsid w:val="6EDC9C25"/>
    <w:rsid w:val="6EE668F2"/>
    <w:rsid w:val="6EFB4CB4"/>
    <w:rsid w:val="6EFB52C2"/>
    <w:rsid w:val="6EFCE794"/>
    <w:rsid w:val="6F10C3C0"/>
    <w:rsid w:val="6F20BEE8"/>
    <w:rsid w:val="6F271A50"/>
    <w:rsid w:val="6F2C0C5A"/>
    <w:rsid w:val="6F372A5D"/>
    <w:rsid w:val="6F3D2D37"/>
    <w:rsid w:val="6F43447C"/>
    <w:rsid w:val="6F4C9D4B"/>
    <w:rsid w:val="6F565011"/>
    <w:rsid w:val="6F5A9D38"/>
    <w:rsid w:val="6F6547D9"/>
    <w:rsid w:val="6F746B6D"/>
    <w:rsid w:val="6F7B7AA4"/>
    <w:rsid w:val="6F94DCF7"/>
    <w:rsid w:val="6F970501"/>
    <w:rsid w:val="6F99F0E3"/>
    <w:rsid w:val="6FA82DC5"/>
    <w:rsid w:val="6FABFE6C"/>
    <w:rsid w:val="6FBE5B77"/>
    <w:rsid w:val="6FC2EACF"/>
    <w:rsid w:val="6FCC3AE9"/>
    <w:rsid w:val="6FDA1B75"/>
    <w:rsid w:val="6FDBBEDF"/>
    <w:rsid w:val="6FDEACFC"/>
    <w:rsid w:val="6FE4C435"/>
    <w:rsid w:val="6FEB4BD4"/>
    <w:rsid w:val="6FF2E11E"/>
    <w:rsid w:val="6FF85A93"/>
    <w:rsid w:val="701566BE"/>
    <w:rsid w:val="701ED454"/>
    <w:rsid w:val="702CE295"/>
    <w:rsid w:val="70360028"/>
    <w:rsid w:val="70481033"/>
    <w:rsid w:val="706DADB2"/>
    <w:rsid w:val="70730689"/>
    <w:rsid w:val="707FA1F8"/>
    <w:rsid w:val="708260BE"/>
    <w:rsid w:val="70928477"/>
    <w:rsid w:val="7096087A"/>
    <w:rsid w:val="709DC05E"/>
    <w:rsid w:val="70A6C109"/>
    <w:rsid w:val="70BFCF51"/>
    <w:rsid w:val="70C6132F"/>
    <w:rsid w:val="70D7C85A"/>
    <w:rsid w:val="70E6BC2A"/>
    <w:rsid w:val="70E973E5"/>
    <w:rsid w:val="70ECD663"/>
    <w:rsid w:val="70ED156C"/>
    <w:rsid w:val="70EF7F05"/>
    <w:rsid w:val="71011167"/>
    <w:rsid w:val="71067BC3"/>
    <w:rsid w:val="711BCA35"/>
    <w:rsid w:val="711FFB44"/>
    <w:rsid w:val="71436A02"/>
    <w:rsid w:val="71674B9E"/>
    <w:rsid w:val="716830EA"/>
    <w:rsid w:val="716D5B9A"/>
    <w:rsid w:val="716DAF32"/>
    <w:rsid w:val="7171EFAB"/>
    <w:rsid w:val="7174F261"/>
    <w:rsid w:val="71801709"/>
    <w:rsid w:val="7182F033"/>
    <w:rsid w:val="7183CBC1"/>
    <w:rsid w:val="71866C35"/>
    <w:rsid w:val="719E1AFA"/>
    <w:rsid w:val="71A12AE6"/>
    <w:rsid w:val="71A23E82"/>
    <w:rsid w:val="71A5137B"/>
    <w:rsid w:val="71B6A565"/>
    <w:rsid w:val="71C385E6"/>
    <w:rsid w:val="71D33580"/>
    <w:rsid w:val="7233BE41"/>
    <w:rsid w:val="72508227"/>
    <w:rsid w:val="7260E718"/>
    <w:rsid w:val="726A8448"/>
    <w:rsid w:val="727EFE44"/>
    <w:rsid w:val="72925DD9"/>
    <w:rsid w:val="729AA95D"/>
    <w:rsid w:val="729AE863"/>
    <w:rsid w:val="729B2129"/>
    <w:rsid w:val="72ABF5F5"/>
    <w:rsid w:val="72C2DB84"/>
    <w:rsid w:val="72D571AF"/>
    <w:rsid w:val="72E67783"/>
    <w:rsid w:val="72F0B242"/>
    <w:rsid w:val="730192E3"/>
    <w:rsid w:val="73100977"/>
    <w:rsid w:val="731FAA03"/>
    <w:rsid w:val="7323DE5C"/>
    <w:rsid w:val="733664B7"/>
    <w:rsid w:val="7371B695"/>
    <w:rsid w:val="737F1CC5"/>
    <w:rsid w:val="73877520"/>
    <w:rsid w:val="739A583D"/>
    <w:rsid w:val="73A100DF"/>
    <w:rsid w:val="73D1102E"/>
    <w:rsid w:val="73E6354E"/>
    <w:rsid w:val="73F59018"/>
    <w:rsid w:val="73F5BD22"/>
    <w:rsid w:val="73FBB89F"/>
    <w:rsid w:val="73FC67EB"/>
    <w:rsid w:val="7408EBBD"/>
    <w:rsid w:val="740BC20A"/>
    <w:rsid w:val="742E66AE"/>
    <w:rsid w:val="7435862F"/>
    <w:rsid w:val="744404D8"/>
    <w:rsid w:val="74517636"/>
    <w:rsid w:val="7462BD1A"/>
    <w:rsid w:val="7463C178"/>
    <w:rsid w:val="747A7059"/>
    <w:rsid w:val="74856CEB"/>
    <w:rsid w:val="7487E965"/>
    <w:rsid w:val="74C06E96"/>
    <w:rsid w:val="74C82994"/>
    <w:rsid w:val="74D36B8F"/>
    <w:rsid w:val="74D60616"/>
    <w:rsid w:val="74F288E6"/>
    <w:rsid w:val="74F9A993"/>
    <w:rsid w:val="74FC5DCE"/>
    <w:rsid w:val="75073C6A"/>
    <w:rsid w:val="75096F98"/>
    <w:rsid w:val="750CE131"/>
    <w:rsid w:val="751C6208"/>
    <w:rsid w:val="7526D29D"/>
    <w:rsid w:val="7526F5B9"/>
    <w:rsid w:val="752FF834"/>
    <w:rsid w:val="7533CF21"/>
    <w:rsid w:val="753707A8"/>
    <w:rsid w:val="75378F67"/>
    <w:rsid w:val="753F9A83"/>
    <w:rsid w:val="7542BD31"/>
    <w:rsid w:val="755B0FB3"/>
    <w:rsid w:val="756A6DEC"/>
    <w:rsid w:val="756DA80C"/>
    <w:rsid w:val="7576C912"/>
    <w:rsid w:val="757B892E"/>
    <w:rsid w:val="7584D4B5"/>
    <w:rsid w:val="75A4197C"/>
    <w:rsid w:val="75A9CB13"/>
    <w:rsid w:val="75B3A18E"/>
    <w:rsid w:val="75B3AC19"/>
    <w:rsid w:val="75BB1E0A"/>
    <w:rsid w:val="75C105CF"/>
    <w:rsid w:val="75C379DD"/>
    <w:rsid w:val="75C52D6B"/>
    <w:rsid w:val="75C6A617"/>
    <w:rsid w:val="75DD2E5E"/>
    <w:rsid w:val="75EA7A98"/>
    <w:rsid w:val="75F0B93D"/>
    <w:rsid w:val="75F95014"/>
    <w:rsid w:val="75F97683"/>
    <w:rsid w:val="75FA595A"/>
    <w:rsid w:val="7609F254"/>
    <w:rsid w:val="76187837"/>
    <w:rsid w:val="762857B2"/>
    <w:rsid w:val="763E1D1C"/>
    <w:rsid w:val="7645F8D2"/>
    <w:rsid w:val="765C4861"/>
    <w:rsid w:val="76631FF8"/>
    <w:rsid w:val="76678F14"/>
    <w:rsid w:val="768771F8"/>
    <w:rsid w:val="768BDFAA"/>
    <w:rsid w:val="768E47DD"/>
    <w:rsid w:val="76A5B89C"/>
    <w:rsid w:val="76B158EB"/>
    <w:rsid w:val="76B431AB"/>
    <w:rsid w:val="76BBD256"/>
    <w:rsid w:val="76C6969D"/>
    <w:rsid w:val="76D273D6"/>
    <w:rsid w:val="76DE03E6"/>
    <w:rsid w:val="76E71C37"/>
    <w:rsid w:val="7710E101"/>
    <w:rsid w:val="7714BCE6"/>
    <w:rsid w:val="771BFEAA"/>
    <w:rsid w:val="773BE930"/>
    <w:rsid w:val="773E58D1"/>
    <w:rsid w:val="774151DC"/>
    <w:rsid w:val="77439218"/>
    <w:rsid w:val="7757F1DA"/>
    <w:rsid w:val="776301A3"/>
    <w:rsid w:val="776D660F"/>
    <w:rsid w:val="777633D0"/>
    <w:rsid w:val="777F6158"/>
    <w:rsid w:val="778514D3"/>
    <w:rsid w:val="778E2FAE"/>
    <w:rsid w:val="77C4CB67"/>
    <w:rsid w:val="77D58C6A"/>
    <w:rsid w:val="77D7601E"/>
    <w:rsid w:val="77E724A4"/>
    <w:rsid w:val="77ECCA6F"/>
    <w:rsid w:val="77EDEF50"/>
    <w:rsid w:val="77F0F9FA"/>
    <w:rsid w:val="77FD2F28"/>
    <w:rsid w:val="7816AD8D"/>
    <w:rsid w:val="781B1545"/>
    <w:rsid w:val="781F5665"/>
    <w:rsid w:val="783F081A"/>
    <w:rsid w:val="78425A4B"/>
    <w:rsid w:val="7842B731"/>
    <w:rsid w:val="784B9B42"/>
    <w:rsid w:val="7855BDEC"/>
    <w:rsid w:val="785D14D5"/>
    <w:rsid w:val="786AEF1D"/>
    <w:rsid w:val="7874BF25"/>
    <w:rsid w:val="7881C069"/>
    <w:rsid w:val="788317F7"/>
    <w:rsid w:val="7887ED14"/>
    <w:rsid w:val="789B1E64"/>
    <w:rsid w:val="78A2607C"/>
    <w:rsid w:val="78B4B2CA"/>
    <w:rsid w:val="78B5FD1F"/>
    <w:rsid w:val="78BE9172"/>
    <w:rsid w:val="78CB4887"/>
    <w:rsid w:val="78D6BA30"/>
    <w:rsid w:val="78DBB270"/>
    <w:rsid w:val="78DFB017"/>
    <w:rsid w:val="78E67FAE"/>
    <w:rsid w:val="78EDB915"/>
    <w:rsid w:val="78EFBF1F"/>
    <w:rsid w:val="7907FA23"/>
    <w:rsid w:val="790F4227"/>
    <w:rsid w:val="791B9FEF"/>
    <w:rsid w:val="79201105"/>
    <w:rsid w:val="7930456B"/>
    <w:rsid w:val="79372DF7"/>
    <w:rsid w:val="793C9EA1"/>
    <w:rsid w:val="7942AC83"/>
    <w:rsid w:val="7944FA83"/>
    <w:rsid w:val="7953D621"/>
    <w:rsid w:val="79576872"/>
    <w:rsid w:val="795CAFD9"/>
    <w:rsid w:val="797DAD1A"/>
    <w:rsid w:val="797EA6E8"/>
    <w:rsid w:val="79827121"/>
    <w:rsid w:val="7984E5CA"/>
    <w:rsid w:val="798FF03A"/>
    <w:rsid w:val="7991489C"/>
    <w:rsid w:val="79942B54"/>
    <w:rsid w:val="799A2E31"/>
    <w:rsid w:val="799D744A"/>
    <w:rsid w:val="79AF5649"/>
    <w:rsid w:val="79BE1494"/>
    <w:rsid w:val="79CBC785"/>
    <w:rsid w:val="79DC01B4"/>
    <w:rsid w:val="79E24905"/>
    <w:rsid w:val="79E76B74"/>
    <w:rsid w:val="79EF21D5"/>
    <w:rsid w:val="79EF5E1D"/>
    <w:rsid w:val="79EFD1D4"/>
    <w:rsid w:val="7A131139"/>
    <w:rsid w:val="7A17C0F3"/>
    <w:rsid w:val="7A1FB2A3"/>
    <w:rsid w:val="7A3FC5EA"/>
    <w:rsid w:val="7A55C2EC"/>
    <w:rsid w:val="7A63AE31"/>
    <w:rsid w:val="7A6B49BE"/>
    <w:rsid w:val="7A780398"/>
    <w:rsid w:val="7A7AF329"/>
    <w:rsid w:val="7A803424"/>
    <w:rsid w:val="7A810FE6"/>
    <w:rsid w:val="7A8600C9"/>
    <w:rsid w:val="7A86D3E0"/>
    <w:rsid w:val="7A96B4AC"/>
    <w:rsid w:val="7AA9ED4B"/>
    <w:rsid w:val="7AB8C028"/>
    <w:rsid w:val="7AC5DA7D"/>
    <w:rsid w:val="7AE0185D"/>
    <w:rsid w:val="7AE49E92"/>
    <w:rsid w:val="7AEB5483"/>
    <w:rsid w:val="7AEBB2BC"/>
    <w:rsid w:val="7B0F3C32"/>
    <w:rsid w:val="7B152DF2"/>
    <w:rsid w:val="7B1CD891"/>
    <w:rsid w:val="7B3B8AE0"/>
    <w:rsid w:val="7B465DB8"/>
    <w:rsid w:val="7B474DD2"/>
    <w:rsid w:val="7B706969"/>
    <w:rsid w:val="7B782C1B"/>
    <w:rsid w:val="7B7F9A5C"/>
    <w:rsid w:val="7B88AD7E"/>
    <w:rsid w:val="7B92C057"/>
    <w:rsid w:val="7BAC6EB1"/>
    <w:rsid w:val="7BB09B00"/>
    <w:rsid w:val="7BBFB993"/>
    <w:rsid w:val="7BCDE5F8"/>
    <w:rsid w:val="7BEA6ED3"/>
    <w:rsid w:val="7BEAA72D"/>
    <w:rsid w:val="7C33E891"/>
    <w:rsid w:val="7C375291"/>
    <w:rsid w:val="7C4E5B0E"/>
    <w:rsid w:val="7C536D39"/>
    <w:rsid w:val="7C5A8B64"/>
    <w:rsid w:val="7C6F7DFA"/>
    <w:rsid w:val="7C9D0646"/>
    <w:rsid w:val="7CA6B2D1"/>
    <w:rsid w:val="7CB095EA"/>
    <w:rsid w:val="7CCA0F39"/>
    <w:rsid w:val="7CD12013"/>
    <w:rsid w:val="7CD6E2E6"/>
    <w:rsid w:val="7CE06E15"/>
    <w:rsid w:val="7CE31611"/>
    <w:rsid w:val="7CEA1A0B"/>
    <w:rsid w:val="7CF3F305"/>
    <w:rsid w:val="7CF94A49"/>
    <w:rsid w:val="7CFCA30F"/>
    <w:rsid w:val="7D03AF13"/>
    <w:rsid w:val="7D129BB8"/>
    <w:rsid w:val="7D1E472F"/>
    <w:rsid w:val="7D267937"/>
    <w:rsid w:val="7D29D808"/>
    <w:rsid w:val="7D31BAB3"/>
    <w:rsid w:val="7D45722A"/>
    <w:rsid w:val="7D46B194"/>
    <w:rsid w:val="7D573597"/>
    <w:rsid w:val="7D599415"/>
    <w:rsid w:val="7D6A15C3"/>
    <w:rsid w:val="7D75EB6D"/>
    <w:rsid w:val="7D8F952B"/>
    <w:rsid w:val="7D91DE9B"/>
    <w:rsid w:val="7DA3226F"/>
    <w:rsid w:val="7DA726BF"/>
    <w:rsid w:val="7DAA4996"/>
    <w:rsid w:val="7DB058A7"/>
    <w:rsid w:val="7DB5D15D"/>
    <w:rsid w:val="7DBEEFE1"/>
    <w:rsid w:val="7DC5B6B0"/>
    <w:rsid w:val="7DC890F9"/>
    <w:rsid w:val="7DF4907C"/>
    <w:rsid w:val="7DF54640"/>
    <w:rsid w:val="7E029E31"/>
    <w:rsid w:val="7E073FCA"/>
    <w:rsid w:val="7E0EE27E"/>
    <w:rsid w:val="7E295B2D"/>
    <w:rsid w:val="7E4579A0"/>
    <w:rsid w:val="7E5E0D5E"/>
    <w:rsid w:val="7E653D57"/>
    <w:rsid w:val="7E65B297"/>
    <w:rsid w:val="7E7C89BA"/>
    <w:rsid w:val="7E7E63F1"/>
    <w:rsid w:val="7E84D8A9"/>
    <w:rsid w:val="7E84FE83"/>
    <w:rsid w:val="7E8951BE"/>
    <w:rsid w:val="7E949B3F"/>
    <w:rsid w:val="7E9D32A0"/>
    <w:rsid w:val="7EA4A164"/>
    <w:rsid w:val="7EA4C4AD"/>
    <w:rsid w:val="7EC23F00"/>
    <w:rsid w:val="7ECD0C6C"/>
    <w:rsid w:val="7ECF26C0"/>
    <w:rsid w:val="7ED373D8"/>
    <w:rsid w:val="7F011905"/>
    <w:rsid w:val="7F238CF5"/>
    <w:rsid w:val="7F278BF6"/>
    <w:rsid w:val="7F304259"/>
    <w:rsid w:val="7F30C571"/>
    <w:rsid w:val="7F3BEA41"/>
    <w:rsid w:val="7F467122"/>
    <w:rsid w:val="7F46BD80"/>
    <w:rsid w:val="7F49540F"/>
    <w:rsid w:val="7F50C321"/>
    <w:rsid w:val="7F669E3E"/>
    <w:rsid w:val="7F6FF7B2"/>
    <w:rsid w:val="7F721A91"/>
    <w:rsid w:val="7F7475F2"/>
    <w:rsid w:val="7F83E443"/>
    <w:rsid w:val="7F8D8412"/>
    <w:rsid w:val="7FA8F476"/>
    <w:rsid w:val="7FBD0FF6"/>
    <w:rsid w:val="7FC162CC"/>
    <w:rsid w:val="7FE1E376"/>
    <w:rsid w:val="7FE85ADD"/>
    <w:rsid w:val="7FF1E14A"/>
    <w:rsid w:val="7FF4AFB6"/>
    <w:rsid w:val="7FFFDB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775E6165-F6B9-422B-9761-BAA975935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A12DC"/>
    <w:pPr>
      <w:spacing w:after="0" w:line="240" w:lineRule="auto"/>
    </w:pPr>
    <w:rPr>
      <w:rFonts w:ascii="Arial" w:hAnsi="Arial" w:eastAsia="Times New Roman" w:cs="Times New Roman"/>
      <w:lang w:eastAsia="en-GB"/>
    </w:rPr>
  </w:style>
  <w:style w:type="paragraph" w:styleId="Heading1">
    <w:name w:val="heading 1"/>
    <w:basedOn w:val="Normal"/>
    <w:next w:val="Normal"/>
    <w:uiPriority w:val="9"/>
    <w:qFormat/>
    <w:rsid w:val="4DDB8228"/>
    <w:pPr>
      <w:keepNext/>
      <w:keepLines/>
      <w:spacing w:before="360" w:after="80"/>
      <w:outlineLvl w:val="0"/>
    </w:pPr>
    <w:rPr>
      <w:rFonts w:asciiTheme="majorHAnsi" w:hAnsiTheme="majorHAnsi" w:eastAsiaTheme="majorEastAsia" w:cstheme="majorBidi"/>
      <w:color w:val="365F91" w:themeColor="accent1" w:themeShade="BF"/>
      <w:sz w:val="40"/>
      <w:szCs w:val="40"/>
    </w:rPr>
  </w:style>
  <w:style w:type="paragraph" w:styleId="Heading2">
    <w:name w:val="heading 2"/>
    <w:basedOn w:val="Normal"/>
    <w:next w:val="Normal"/>
    <w:link w:val="Heading2Char"/>
    <w:uiPriority w:val="9"/>
    <w:unhideWhenUsed/>
    <w:qFormat/>
    <w:pPr>
      <w:keepNext/>
      <w:keepLines/>
      <w:spacing w:before="40"/>
      <w:outlineLvl w:val="1"/>
    </w:pPr>
    <w:rPr>
      <w:rFonts w:asciiTheme="majorHAnsi" w:hAnsiTheme="majorHAnsi" w:eastAsiaTheme="majorEastAsia"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8A6BF1"/>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A12DC"/>
    <w:pPr>
      <w:tabs>
        <w:tab w:val="center" w:pos="4513"/>
        <w:tab w:val="right" w:pos="9026"/>
      </w:tabs>
    </w:pPr>
  </w:style>
  <w:style w:type="character" w:styleId="HeaderChar" w:customStyle="1">
    <w:name w:val="Header Char"/>
    <w:basedOn w:val="DefaultParagraphFont"/>
    <w:link w:val="Header"/>
    <w:uiPriority w:val="99"/>
    <w:rsid w:val="00CA12DC"/>
    <w:rPr>
      <w:rFonts w:ascii="Arial" w:hAnsi="Arial" w:eastAsia="Times New Roman"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styleId="FooterChar" w:customStyle="1">
    <w:name w:val="Footer Char"/>
    <w:basedOn w:val="DefaultParagraphFont"/>
    <w:link w:val="Footer"/>
    <w:uiPriority w:val="99"/>
    <w:rsid w:val="00CA12DC"/>
    <w:rPr>
      <w:rFonts w:ascii="Arial" w:hAnsi="Arial" w:eastAsia="Times New Roman"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styleId="BalloonTextChar" w:customStyle="1">
    <w:name w:val="Balloon Text Char"/>
    <w:basedOn w:val="DefaultParagraphFont"/>
    <w:link w:val="BalloonText"/>
    <w:uiPriority w:val="99"/>
    <w:semiHidden/>
    <w:rsid w:val="00CA12DC"/>
    <w:rPr>
      <w:rFonts w:ascii="Tahoma" w:hAnsi="Tahoma" w:eastAsia="Times New Roman"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unhideWhenUsed/>
    <w:rsid w:val="001D748B"/>
    <w:rPr>
      <w:sz w:val="20"/>
      <w:szCs w:val="20"/>
    </w:rPr>
  </w:style>
  <w:style w:type="character" w:styleId="CommentTextChar" w:customStyle="1">
    <w:name w:val="Comment Text Char"/>
    <w:basedOn w:val="DefaultParagraphFont"/>
    <w:link w:val="CommentText"/>
    <w:uiPriority w:val="99"/>
    <w:rsid w:val="001D748B"/>
    <w:rPr>
      <w:rFonts w:ascii="Arial" w:hAnsi="Arial"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styleId="CommentSubjectChar" w:customStyle="1">
    <w:name w:val="Comment Subject Char"/>
    <w:basedOn w:val="CommentTextChar"/>
    <w:link w:val="CommentSubject"/>
    <w:uiPriority w:val="99"/>
    <w:semiHidden/>
    <w:rsid w:val="00942557"/>
    <w:rPr>
      <w:rFonts w:ascii="Arial" w:hAnsi="Arial" w:eastAsia="Times New Roman"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365F91" w:themeColor="accent1" w:themeShade="BF"/>
      <w:sz w:val="26"/>
      <w:szCs w:val="26"/>
    </w:rPr>
  </w:style>
  <w:style w:type="paragraph" w:styleId="Bullet" w:customStyle="1">
    <w:name w:val="Bullet"/>
    <w:basedOn w:val="Normal"/>
    <w:link w:val="BulletChar"/>
    <w:uiPriority w:val="1"/>
    <w:qFormat/>
    <w:rsid w:val="559C7451"/>
    <w:pPr>
      <w:numPr>
        <w:numId w:val="11"/>
      </w:numPr>
      <w:spacing w:before="120" w:after="120"/>
      <w:ind w:left="717"/>
    </w:pPr>
    <w:rPr>
      <w:rFonts w:asciiTheme="minorHAnsi" w:hAnsiTheme="minorHAnsi" w:eastAsiaTheme="minorEastAsia" w:cstheme="minorBidi"/>
      <w:color w:val="A6A402"/>
      <w:sz w:val="24"/>
      <w:szCs w:val="24"/>
      <w:lang w:eastAsia="en-US"/>
    </w:rPr>
  </w:style>
  <w:style w:type="paragraph" w:styleId="hyperlink1" w:customStyle="1">
    <w:name w:val="hyperlink1"/>
    <w:basedOn w:val="Normal"/>
    <w:link w:val="hyperlink1Char"/>
    <w:uiPriority w:val="1"/>
    <w:qFormat/>
    <w:rsid w:val="559C7451"/>
    <w:pPr>
      <w:ind w:right="384"/>
      <w:jc w:val="both"/>
    </w:pPr>
    <w:rPr>
      <w:rFonts w:asciiTheme="minorHAnsi" w:hAnsiTheme="minorHAnsi" w:eastAsiaTheme="minorEastAsia" w:cstheme="minorBidi"/>
      <w:color w:val="0087B5"/>
      <w:sz w:val="24"/>
      <w:szCs w:val="24"/>
      <w:lang w:eastAsia="en-US"/>
    </w:rPr>
  </w:style>
  <w:style w:type="character" w:styleId="hyperlink1Char" w:customStyle="1">
    <w:name w:val="hyperlink1 Char"/>
    <w:basedOn w:val="DefaultParagraphFont"/>
    <w:link w:val="hyperlink1"/>
    <w:uiPriority w:val="1"/>
    <w:rsid w:val="559C7451"/>
    <w:rPr>
      <w:rFonts w:asciiTheme="minorHAnsi" w:hAnsiTheme="minorHAnsi" w:eastAsiaTheme="minorEastAsia" w:cstheme="minorBidi"/>
      <w:color w:val="0087B5"/>
      <w:sz w:val="24"/>
      <w:szCs w:val="24"/>
      <w:lang w:val="en-GB" w:eastAsia="en-US" w:bidi="ar-SA"/>
    </w:rPr>
  </w:style>
  <w:style w:type="character" w:styleId="BulletChar" w:customStyle="1">
    <w:name w:val="Bullet Char"/>
    <w:basedOn w:val="DefaultParagraphFont"/>
    <w:link w:val="Bullet"/>
    <w:uiPriority w:val="1"/>
    <w:rsid w:val="559C7451"/>
    <w:rPr>
      <w:rFonts w:asciiTheme="minorHAnsi" w:hAnsiTheme="minorHAnsi" w:eastAsiaTheme="minorEastAsia" w:cstheme="minorBidi"/>
      <w:sz w:val="24"/>
      <w:szCs w:val="24"/>
      <w:lang w:val="en-GB" w:eastAsia="en-US" w:bidi="ar-SA"/>
    </w:rPr>
  </w:style>
  <w:style w:type="character" w:styleId="Heading3Char" w:customStyle="1">
    <w:name w:val="Heading 3 Char"/>
    <w:basedOn w:val="DefaultParagraphFont"/>
    <w:link w:val="Heading3"/>
    <w:uiPriority w:val="9"/>
    <w:semiHidden/>
    <w:rsid w:val="008A6BF1"/>
    <w:rPr>
      <w:rFonts w:asciiTheme="majorHAnsi" w:hAnsiTheme="majorHAnsi" w:eastAsiaTheme="majorEastAsia" w:cstheme="majorBidi"/>
      <w:color w:val="243F60" w:themeColor="accent1" w:themeShade="7F"/>
      <w:sz w:val="24"/>
      <w:szCs w:val="24"/>
      <w:lang w:eastAsia="en-GB"/>
    </w:rPr>
  </w:style>
  <w:style w:type="character" w:styleId="UnresolvedMention">
    <w:name w:val="Unresolved Mention"/>
    <w:basedOn w:val="DefaultParagraphFont"/>
    <w:uiPriority w:val="99"/>
    <w:semiHidden/>
    <w:unhideWhenUsed/>
    <w:rsid w:val="008A6BF1"/>
    <w:rPr>
      <w:color w:val="605E5C"/>
      <w:shd w:val="clear" w:color="auto" w:fill="E1DFDD"/>
    </w:rPr>
  </w:style>
  <w:style w:type="character" w:styleId="Emphasis">
    <w:name w:val="Emphasis"/>
    <w:basedOn w:val="DefaultParagraphFont"/>
    <w:uiPriority w:val="20"/>
    <w:qFormat/>
    <w:rsid w:val="01D91B6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661528">
      <w:bodyDiv w:val="1"/>
      <w:marLeft w:val="0"/>
      <w:marRight w:val="0"/>
      <w:marTop w:val="0"/>
      <w:marBottom w:val="0"/>
      <w:divBdr>
        <w:top w:val="none" w:sz="0" w:space="0" w:color="auto"/>
        <w:left w:val="none" w:sz="0" w:space="0" w:color="auto"/>
        <w:bottom w:val="none" w:sz="0" w:space="0" w:color="auto"/>
        <w:right w:val="none" w:sz="0" w:space="0" w:color="auto"/>
      </w:divBdr>
      <w:divsChild>
        <w:div w:id="721290134">
          <w:marLeft w:val="0"/>
          <w:marRight w:val="0"/>
          <w:marTop w:val="0"/>
          <w:marBottom w:val="0"/>
          <w:divBdr>
            <w:top w:val="none" w:sz="0" w:space="0" w:color="auto"/>
            <w:left w:val="none" w:sz="0" w:space="0" w:color="auto"/>
            <w:bottom w:val="none" w:sz="0" w:space="0" w:color="auto"/>
            <w:right w:val="none" w:sz="0" w:space="0" w:color="auto"/>
          </w:divBdr>
          <w:divsChild>
            <w:div w:id="299196093">
              <w:marLeft w:val="0"/>
              <w:marRight w:val="0"/>
              <w:marTop w:val="0"/>
              <w:marBottom w:val="0"/>
              <w:divBdr>
                <w:top w:val="none" w:sz="0" w:space="0" w:color="auto"/>
                <w:left w:val="none" w:sz="0" w:space="0" w:color="auto"/>
                <w:bottom w:val="none" w:sz="0" w:space="0" w:color="auto"/>
                <w:right w:val="none" w:sz="0" w:space="0" w:color="auto"/>
              </w:divBdr>
              <w:divsChild>
                <w:div w:id="1691880112">
                  <w:marLeft w:val="0"/>
                  <w:marRight w:val="0"/>
                  <w:marTop w:val="0"/>
                  <w:marBottom w:val="0"/>
                  <w:divBdr>
                    <w:top w:val="none" w:sz="0" w:space="0" w:color="auto"/>
                    <w:left w:val="none" w:sz="0" w:space="0" w:color="auto"/>
                    <w:bottom w:val="none" w:sz="0" w:space="0" w:color="auto"/>
                    <w:right w:val="none" w:sz="0" w:space="0" w:color="auto"/>
                  </w:divBdr>
                  <w:divsChild>
                    <w:div w:id="316302818">
                      <w:marLeft w:val="0"/>
                      <w:marRight w:val="0"/>
                      <w:marTop w:val="0"/>
                      <w:marBottom w:val="0"/>
                      <w:divBdr>
                        <w:top w:val="none" w:sz="0" w:space="0" w:color="auto"/>
                        <w:left w:val="none" w:sz="0" w:space="0" w:color="auto"/>
                        <w:bottom w:val="none" w:sz="0" w:space="0" w:color="auto"/>
                        <w:right w:val="none" w:sz="0" w:space="0" w:color="auto"/>
                      </w:divBdr>
                    </w:div>
                    <w:div w:id="847595178">
                      <w:marLeft w:val="0"/>
                      <w:marRight w:val="0"/>
                      <w:marTop w:val="0"/>
                      <w:marBottom w:val="0"/>
                      <w:divBdr>
                        <w:top w:val="none" w:sz="0" w:space="0" w:color="auto"/>
                        <w:left w:val="none" w:sz="0" w:space="0" w:color="auto"/>
                        <w:bottom w:val="none" w:sz="0" w:space="0" w:color="auto"/>
                        <w:right w:val="none" w:sz="0" w:space="0" w:color="auto"/>
                      </w:divBdr>
                    </w:div>
                    <w:div w:id="85303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35075">
          <w:marLeft w:val="0"/>
          <w:marRight w:val="0"/>
          <w:marTop w:val="0"/>
          <w:marBottom w:val="0"/>
          <w:divBdr>
            <w:top w:val="none" w:sz="0" w:space="0" w:color="auto"/>
            <w:left w:val="none" w:sz="0" w:space="0" w:color="auto"/>
            <w:bottom w:val="none" w:sz="0" w:space="0" w:color="auto"/>
            <w:right w:val="none" w:sz="0" w:space="0" w:color="auto"/>
          </w:divBdr>
          <w:divsChild>
            <w:div w:id="687492181">
              <w:marLeft w:val="0"/>
              <w:marRight w:val="0"/>
              <w:marTop w:val="0"/>
              <w:marBottom w:val="0"/>
              <w:divBdr>
                <w:top w:val="none" w:sz="0" w:space="0" w:color="auto"/>
                <w:left w:val="none" w:sz="0" w:space="0" w:color="auto"/>
                <w:bottom w:val="none" w:sz="0" w:space="0" w:color="auto"/>
                <w:right w:val="none" w:sz="0" w:space="0" w:color="auto"/>
              </w:divBdr>
              <w:divsChild>
                <w:div w:id="1903372982">
                  <w:marLeft w:val="0"/>
                  <w:marRight w:val="0"/>
                  <w:marTop w:val="0"/>
                  <w:marBottom w:val="0"/>
                  <w:divBdr>
                    <w:top w:val="none" w:sz="0" w:space="0" w:color="auto"/>
                    <w:left w:val="none" w:sz="0" w:space="0" w:color="auto"/>
                    <w:bottom w:val="none" w:sz="0" w:space="0" w:color="auto"/>
                    <w:right w:val="none" w:sz="0" w:space="0" w:color="auto"/>
                  </w:divBdr>
                  <w:divsChild>
                    <w:div w:id="701713231">
                      <w:marLeft w:val="0"/>
                      <w:marRight w:val="0"/>
                      <w:marTop w:val="0"/>
                      <w:marBottom w:val="0"/>
                      <w:divBdr>
                        <w:top w:val="none" w:sz="0" w:space="0" w:color="auto"/>
                        <w:left w:val="none" w:sz="0" w:space="0" w:color="auto"/>
                        <w:bottom w:val="none" w:sz="0" w:space="0" w:color="auto"/>
                        <w:right w:val="none" w:sz="0" w:space="0" w:color="auto"/>
                      </w:divBdr>
                    </w:div>
                    <w:div w:id="752707106">
                      <w:marLeft w:val="0"/>
                      <w:marRight w:val="0"/>
                      <w:marTop w:val="0"/>
                      <w:marBottom w:val="0"/>
                      <w:divBdr>
                        <w:top w:val="none" w:sz="0" w:space="0" w:color="auto"/>
                        <w:left w:val="none" w:sz="0" w:space="0" w:color="auto"/>
                        <w:bottom w:val="none" w:sz="0" w:space="0" w:color="auto"/>
                        <w:right w:val="none" w:sz="0" w:space="0" w:color="auto"/>
                      </w:divBdr>
                    </w:div>
                    <w:div w:id="879976394">
                      <w:marLeft w:val="0"/>
                      <w:marRight w:val="0"/>
                      <w:marTop w:val="0"/>
                      <w:marBottom w:val="0"/>
                      <w:divBdr>
                        <w:top w:val="none" w:sz="0" w:space="0" w:color="auto"/>
                        <w:left w:val="none" w:sz="0" w:space="0" w:color="auto"/>
                        <w:bottom w:val="none" w:sz="0" w:space="0" w:color="auto"/>
                        <w:right w:val="none" w:sz="0" w:space="0" w:color="auto"/>
                      </w:divBdr>
                    </w:div>
                    <w:div w:id="929780957">
                      <w:marLeft w:val="0"/>
                      <w:marRight w:val="0"/>
                      <w:marTop w:val="0"/>
                      <w:marBottom w:val="0"/>
                      <w:divBdr>
                        <w:top w:val="none" w:sz="0" w:space="0" w:color="auto"/>
                        <w:left w:val="none" w:sz="0" w:space="0" w:color="auto"/>
                        <w:bottom w:val="none" w:sz="0" w:space="0" w:color="auto"/>
                        <w:right w:val="none" w:sz="0" w:space="0" w:color="auto"/>
                      </w:divBdr>
                    </w:div>
                    <w:div w:id="990865662">
                      <w:marLeft w:val="0"/>
                      <w:marRight w:val="0"/>
                      <w:marTop w:val="0"/>
                      <w:marBottom w:val="0"/>
                      <w:divBdr>
                        <w:top w:val="none" w:sz="0" w:space="0" w:color="auto"/>
                        <w:left w:val="none" w:sz="0" w:space="0" w:color="auto"/>
                        <w:bottom w:val="none" w:sz="0" w:space="0" w:color="auto"/>
                        <w:right w:val="none" w:sz="0" w:space="0" w:color="auto"/>
                      </w:divBdr>
                    </w:div>
                    <w:div w:id="1440100777">
                      <w:marLeft w:val="0"/>
                      <w:marRight w:val="0"/>
                      <w:marTop w:val="0"/>
                      <w:marBottom w:val="0"/>
                      <w:divBdr>
                        <w:top w:val="none" w:sz="0" w:space="0" w:color="auto"/>
                        <w:left w:val="none" w:sz="0" w:space="0" w:color="auto"/>
                        <w:bottom w:val="none" w:sz="0" w:space="0" w:color="auto"/>
                        <w:right w:val="none" w:sz="0" w:space="0" w:color="auto"/>
                      </w:divBdr>
                    </w:div>
                    <w:div w:id="196261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advance-he.ac.uk/knowledge-hub/psf-2023-fellowship-applicant-pack" TargetMode="External" Id="rId13" /><Relationship Type="http://schemas.openxmlformats.org/officeDocument/2006/relationships/customXml" Target="../customXml/item3.xml" Id="rId3" /><Relationship Type="http://schemas.openxmlformats.org/officeDocument/2006/relationships/hyperlink" Target="https://doi.org/10.5456/WPLL.19.2.27" TargetMode="External" Id="rId21" /><Relationship Type="http://schemas.openxmlformats.org/officeDocument/2006/relationships/settings" Target="settings.xml" Id="rId7" /><Relationship Type="http://schemas.openxmlformats.org/officeDocument/2006/relationships/hyperlink" Target="https://s3.eu-west-2.amazonaws.com/assets.creode.advancehe-document-manager/documents/advance-he/PSF%202023%20-%20Screen%20Reader%20Compatible%20-%20final_1675089549.pdf" TargetMode="External" Id="rId12" /><Relationship Type="http://schemas.microsoft.com/office/2016/09/relationships/commentsIds" Target="commentsIds.xml" Id="rId17" /><Relationship Type="http://schemas.openxmlformats.org/officeDocument/2006/relationships/hyperlink" Target="https://upp-foundation.org/wp-content/uploads/2025/04/UPPF-WP-Inquiry-Report-FINAL-020425.pdf" TargetMode="External" Id="rId25" /><Relationship Type="http://schemas.openxmlformats.org/officeDocument/2006/relationships/customXml" Target="../customXml/item2.xml" Id="rId2" /><Relationship Type="http://schemas.microsoft.com/office/2011/relationships/commentsExtended" Target="commentsExtended.xml" Id="rId16" /><Relationship Type="http://schemas.openxmlformats.org/officeDocument/2006/relationships/hyperlink" Target="https://doi.org/10.5456/WPLL.21.3.162"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advance-he.ac.uk/form/fellowship-decision-tool-2023" TargetMode="External" Id="rId11" /><Relationship Type="http://schemas.openxmlformats.org/officeDocument/2006/relationships/hyperlink" Target="https://www.officeforstudents.org.uk/media/ba3c25b9-c261-463d-9587-55781cd84280/understanding-effective-part-time-provision-for-undergraduates-from-under-represented-and-disadvantaged-backgrounds.pdf?utm_source=chatgpt.com" TargetMode="External" Id="rId24" /><Relationship Type="http://schemas.openxmlformats.org/officeDocument/2006/relationships/numbering" Target="numbering.xml" Id="rId5" /><Relationship Type="http://schemas.openxmlformats.org/officeDocument/2006/relationships/hyperlink" Target="https://doi.org/10.5465/amle.2019.0358" TargetMode="External" Id="rId23" /><Relationship Type="http://schemas.openxmlformats.org/officeDocument/2006/relationships/footer" Target="footer1.xml" Id="rId28" /><Relationship Type="http://schemas.openxmlformats.org/officeDocument/2006/relationships/endnotes" Target="endnotes.xml" Id="rId10" /><Relationship Type="http://schemas.openxmlformats.org/officeDocument/2006/relationships/hyperlink" Target="https://doi.org/10.1007/s12144-024-06400-y" TargetMode="External" Id="rId19"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advance-he.ac.uk/knowledge-hub/psf-2023-fellowship-applicant-pack" TargetMode="External" Id="rId14" /><Relationship Type="http://schemas.openxmlformats.org/officeDocument/2006/relationships/header" Target="header1.xml" Id="rId27" /><Relationship Type="http://schemas.microsoft.com/office/2011/relationships/people" Target="people.xml" Id="rId30" /><Relationship Type="http://schemas.openxmlformats.org/officeDocument/2006/relationships/hyperlink" Target="https://www.advance-he.ac.uk/news-and-views/fostering-belonging-higher-education-implications-student-retention-and-wellbeing" TargetMode="External" Id="R7e87d879bf8b48fb" /><Relationship Type="http://schemas.openxmlformats.org/officeDocument/2006/relationships/hyperlink" Target="https://www.kcl.ac.uk/study-legacy/assets/pdf/widening-participation/kclxbit-report-sept2018.pdf" TargetMode="External" Id="R91c41b1531df4b85" /><Relationship Type="http://schemas.openxmlformats.org/officeDocument/2006/relationships/image" Target="/media/image.png" Id="rId1590549812"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Victoria Watkins</dc:creator>
  <keywords/>
  <dc:description/>
  <lastModifiedBy>Naomi Doerge</lastModifiedBy>
  <revision>102</revision>
  <dcterms:created xsi:type="dcterms:W3CDTF">2025-12-08T14:25:00.0000000Z</dcterms:created>
  <dcterms:modified xsi:type="dcterms:W3CDTF">2025-12-09T17:41:47.9615543Z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