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D4CA2" w14:textId="77777777" w:rsidR="006B641D" w:rsidRPr="003C0E50" w:rsidRDefault="006B641D" w:rsidP="003C0E50">
      <w:pPr>
        <w:rPr>
          <w:rFonts w:cs="Arial"/>
          <w:szCs w:val="24"/>
        </w:rPr>
      </w:pPr>
    </w:p>
    <w:p w14:paraId="4E21CBFA" w14:textId="77777777" w:rsidR="006B641D" w:rsidRPr="003C0E50" w:rsidRDefault="006B641D" w:rsidP="003C0E50">
      <w:pPr>
        <w:rPr>
          <w:rFonts w:cs="Arial"/>
          <w:szCs w:val="24"/>
        </w:rPr>
      </w:pPr>
    </w:p>
    <w:p w14:paraId="019B09AB" w14:textId="77777777" w:rsidR="006B641D" w:rsidRPr="003C0E50" w:rsidRDefault="006B641D" w:rsidP="003C0E50">
      <w:pPr>
        <w:rPr>
          <w:rFonts w:cs="Arial"/>
          <w:szCs w:val="24"/>
        </w:rPr>
      </w:pPr>
    </w:p>
    <w:p w14:paraId="33CEA26A" w14:textId="77777777" w:rsidR="006B641D" w:rsidRPr="003C0E50" w:rsidRDefault="006B641D" w:rsidP="003C0E50">
      <w:pPr>
        <w:rPr>
          <w:rFonts w:cs="Arial"/>
          <w:szCs w:val="24"/>
        </w:rPr>
      </w:pPr>
    </w:p>
    <w:p w14:paraId="19398651" w14:textId="77777777" w:rsidR="006F24EF" w:rsidRPr="003C0E50" w:rsidRDefault="00C91097" w:rsidP="0057551A">
      <w:pPr>
        <w:ind w:firstLine="0"/>
        <w:jc w:val="center"/>
        <w:rPr>
          <w:rFonts w:cs="Arial"/>
          <w:b/>
          <w:szCs w:val="24"/>
        </w:rPr>
      </w:pPr>
      <w:r w:rsidRPr="00C41ADD">
        <w:rPr>
          <w:rFonts w:cs="Arial"/>
          <w:b/>
          <w:szCs w:val="24"/>
        </w:rPr>
        <w:t xml:space="preserve">A </w:t>
      </w:r>
      <w:r w:rsidR="0057551A" w:rsidRPr="00C41ADD">
        <w:rPr>
          <w:rFonts w:cs="Arial"/>
          <w:b/>
          <w:szCs w:val="24"/>
        </w:rPr>
        <w:t>Comparison of the Marketing Methods of Two Multinational Hotel Brands</w:t>
      </w:r>
    </w:p>
    <w:p w14:paraId="644F054C" w14:textId="5D4EF590" w:rsidR="00D7366D" w:rsidRDefault="00825C48" w:rsidP="00825C48">
      <w:pPr>
        <w:ind w:firstLine="0"/>
        <w:rPr>
          <w:rFonts w:cs="Arial"/>
          <w:b/>
          <w:szCs w:val="24"/>
        </w:rPr>
      </w:pPr>
      <w:r>
        <w:rPr>
          <w:rFonts w:cs="Arial"/>
          <w:b/>
          <w:szCs w:val="24"/>
        </w:rPr>
        <w:t xml:space="preserve">         </w:t>
      </w:r>
      <w:r>
        <w:rPr>
          <w:rFonts w:cs="Arial"/>
          <w:b/>
          <w:szCs w:val="24"/>
        </w:rPr>
        <w:tab/>
      </w:r>
      <w:r>
        <w:rPr>
          <w:rFonts w:cs="Arial"/>
          <w:b/>
          <w:szCs w:val="24"/>
        </w:rPr>
        <w:tab/>
      </w:r>
      <w:r>
        <w:rPr>
          <w:rFonts w:cs="Arial"/>
          <w:b/>
          <w:szCs w:val="24"/>
        </w:rPr>
        <w:tab/>
      </w:r>
      <w:r>
        <w:rPr>
          <w:rFonts w:cs="Arial"/>
          <w:b/>
          <w:szCs w:val="24"/>
        </w:rPr>
        <w:tab/>
      </w:r>
      <w:r>
        <w:rPr>
          <w:rFonts w:cs="Arial"/>
          <w:b/>
          <w:szCs w:val="24"/>
        </w:rPr>
        <w:tab/>
      </w:r>
      <w:r>
        <w:rPr>
          <w:rFonts w:cs="Arial"/>
          <w:b/>
          <w:szCs w:val="24"/>
        </w:rPr>
        <w:tab/>
      </w:r>
      <w:r>
        <w:rPr>
          <w:rFonts w:cs="Arial"/>
          <w:b/>
          <w:szCs w:val="24"/>
        </w:rPr>
        <w:tab/>
      </w:r>
      <w:r>
        <w:rPr>
          <w:rFonts w:cs="Arial"/>
          <w:b/>
          <w:szCs w:val="24"/>
        </w:rPr>
        <w:tab/>
      </w:r>
      <w:r>
        <w:rPr>
          <w:rFonts w:cs="Arial"/>
          <w:b/>
          <w:szCs w:val="24"/>
        </w:rPr>
        <w:tab/>
      </w:r>
      <w:r>
        <w:rPr>
          <w:rFonts w:cs="Arial"/>
          <w:b/>
          <w:szCs w:val="24"/>
        </w:rPr>
        <w:tab/>
      </w:r>
      <w:r>
        <w:rPr>
          <w:rFonts w:cs="Arial"/>
          <w:b/>
          <w:szCs w:val="24"/>
        </w:rPr>
        <w:tab/>
      </w:r>
      <w:r>
        <w:rPr>
          <w:rFonts w:cs="Arial"/>
          <w:b/>
          <w:szCs w:val="24"/>
        </w:rPr>
        <w:tab/>
      </w:r>
      <w:r>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0F39B9">
        <w:rPr>
          <w:rFonts w:cs="Arial"/>
          <w:b/>
          <w:szCs w:val="24"/>
        </w:rPr>
        <w:tab/>
      </w:r>
      <w:r w:rsidR="00FF4343">
        <w:rPr>
          <w:rFonts w:cs="Arial"/>
          <w:b/>
          <w:szCs w:val="24"/>
        </w:rPr>
        <w:t xml:space="preserve">Marinela </w:t>
      </w:r>
      <w:r w:rsidR="00734F51">
        <w:rPr>
          <w:rFonts w:cs="Arial"/>
          <w:b/>
          <w:szCs w:val="24"/>
        </w:rPr>
        <w:t>Dumitru</w:t>
      </w:r>
      <w:r w:rsidR="00731568">
        <w:rPr>
          <w:rFonts w:cs="Arial"/>
          <w:b/>
          <w:szCs w:val="24"/>
        </w:rPr>
        <w:tab/>
      </w:r>
      <w:r w:rsidR="00731568">
        <w:rPr>
          <w:rFonts w:cs="Arial"/>
          <w:b/>
          <w:szCs w:val="24"/>
        </w:rPr>
        <w:tab/>
      </w:r>
      <w:r w:rsidR="00731568">
        <w:rPr>
          <w:rFonts w:cs="Arial"/>
          <w:b/>
          <w:szCs w:val="24"/>
        </w:rPr>
        <w:tab/>
      </w:r>
      <w:r w:rsidR="00731568">
        <w:rPr>
          <w:rFonts w:cs="Arial"/>
          <w:b/>
          <w:szCs w:val="24"/>
        </w:rPr>
        <w:tab/>
      </w:r>
      <w:r w:rsidR="00731568">
        <w:rPr>
          <w:rFonts w:cs="Arial"/>
          <w:b/>
          <w:szCs w:val="24"/>
        </w:rPr>
        <w:tab/>
      </w:r>
      <w:r w:rsidR="00731568">
        <w:rPr>
          <w:rFonts w:cs="Arial"/>
          <w:b/>
          <w:szCs w:val="24"/>
        </w:rPr>
        <w:tab/>
      </w:r>
      <w:r w:rsidR="00731568">
        <w:rPr>
          <w:rFonts w:cs="Arial"/>
          <w:b/>
          <w:szCs w:val="24"/>
        </w:rPr>
        <w:tab/>
      </w:r>
      <w:r w:rsidR="00731568">
        <w:rPr>
          <w:rFonts w:cs="Arial"/>
          <w:b/>
          <w:szCs w:val="24"/>
        </w:rPr>
        <w:tab/>
      </w:r>
      <w:r w:rsidR="00731568">
        <w:rPr>
          <w:rFonts w:cs="Arial"/>
          <w:b/>
          <w:szCs w:val="24"/>
        </w:rPr>
        <w:tab/>
      </w:r>
      <w:r w:rsidR="00731568">
        <w:rPr>
          <w:rFonts w:cs="Arial"/>
          <w:b/>
          <w:szCs w:val="24"/>
        </w:rPr>
        <w:tab/>
      </w:r>
      <w:r w:rsidR="008955F9">
        <w:rPr>
          <w:rFonts w:cs="Arial"/>
          <w:b/>
          <w:szCs w:val="24"/>
        </w:rPr>
        <w:t>Student number</w:t>
      </w:r>
      <w:r w:rsidR="00083A82">
        <w:rPr>
          <w:rFonts w:cs="Arial"/>
          <w:b/>
          <w:szCs w:val="24"/>
        </w:rPr>
        <w:t>:</w:t>
      </w:r>
      <w:r w:rsidR="00F85C9B">
        <w:rPr>
          <w:rFonts w:cs="Arial"/>
          <w:b/>
          <w:szCs w:val="24"/>
        </w:rPr>
        <w:t>2242721</w:t>
      </w:r>
      <w:r w:rsidR="00EB3012">
        <w:rPr>
          <w:rFonts w:cs="Arial"/>
          <w:b/>
          <w:szCs w:val="24"/>
        </w:rPr>
        <w:tab/>
      </w:r>
      <w:r w:rsidR="00EB3012">
        <w:rPr>
          <w:rFonts w:cs="Arial"/>
          <w:b/>
          <w:szCs w:val="24"/>
        </w:rPr>
        <w:tab/>
      </w:r>
      <w:r w:rsidR="00EB3012">
        <w:rPr>
          <w:rFonts w:cs="Arial"/>
          <w:b/>
          <w:szCs w:val="24"/>
        </w:rPr>
        <w:tab/>
      </w:r>
      <w:r w:rsidR="00EB3012">
        <w:rPr>
          <w:rFonts w:cs="Arial"/>
          <w:b/>
          <w:szCs w:val="24"/>
        </w:rPr>
        <w:tab/>
      </w:r>
      <w:r w:rsidR="00EB3012">
        <w:rPr>
          <w:rFonts w:cs="Arial"/>
          <w:b/>
          <w:szCs w:val="24"/>
        </w:rPr>
        <w:tab/>
      </w:r>
      <w:r w:rsidR="00EB3012">
        <w:rPr>
          <w:rFonts w:cs="Arial"/>
          <w:b/>
          <w:szCs w:val="24"/>
        </w:rPr>
        <w:tab/>
      </w:r>
      <w:r w:rsidR="00EB3012">
        <w:rPr>
          <w:rFonts w:cs="Arial"/>
          <w:b/>
          <w:szCs w:val="24"/>
        </w:rPr>
        <w:tab/>
      </w:r>
      <w:r w:rsidR="00EB3012">
        <w:rPr>
          <w:rFonts w:cs="Arial"/>
          <w:b/>
          <w:szCs w:val="24"/>
        </w:rPr>
        <w:tab/>
      </w:r>
      <w:r w:rsidR="00EB3012">
        <w:rPr>
          <w:rFonts w:cs="Arial"/>
          <w:b/>
          <w:szCs w:val="24"/>
        </w:rPr>
        <w:tab/>
      </w:r>
      <w:r w:rsidR="005C7D25">
        <w:rPr>
          <w:rFonts w:cs="Arial"/>
          <w:b/>
          <w:szCs w:val="24"/>
        </w:rPr>
        <w:t>Module Title: Marketing Essentials BMIH4005</w:t>
      </w:r>
      <w:r w:rsidR="00277B5C">
        <w:rPr>
          <w:rFonts w:cs="Arial"/>
          <w:b/>
          <w:szCs w:val="24"/>
        </w:rPr>
        <w:tab/>
      </w:r>
      <w:r w:rsidR="00277B5C">
        <w:rPr>
          <w:rFonts w:cs="Arial"/>
          <w:b/>
          <w:szCs w:val="24"/>
        </w:rPr>
        <w:tab/>
      </w:r>
      <w:r w:rsidR="00277B5C">
        <w:rPr>
          <w:rFonts w:cs="Arial"/>
          <w:b/>
          <w:szCs w:val="24"/>
        </w:rPr>
        <w:tab/>
      </w:r>
      <w:r w:rsidR="00277B5C">
        <w:rPr>
          <w:rFonts w:cs="Arial"/>
          <w:b/>
          <w:szCs w:val="24"/>
        </w:rPr>
        <w:tab/>
      </w:r>
      <w:r w:rsidR="00277B5C">
        <w:rPr>
          <w:rFonts w:cs="Arial"/>
          <w:b/>
          <w:szCs w:val="24"/>
        </w:rPr>
        <w:tab/>
      </w:r>
      <w:r w:rsidR="005C7D25">
        <w:rPr>
          <w:rFonts w:cs="Arial"/>
          <w:b/>
          <w:szCs w:val="24"/>
        </w:rPr>
        <w:t>Lecturer: Huw Thomas</w:t>
      </w:r>
      <w:r w:rsidR="00277B5C">
        <w:rPr>
          <w:rFonts w:cs="Arial"/>
          <w:b/>
          <w:szCs w:val="24"/>
        </w:rPr>
        <w:tab/>
      </w:r>
      <w:r w:rsidR="00277B5C">
        <w:rPr>
          <w:rFonts w:cs="Arial"/>
          <w:b/>
          <w:szCs w:val="24"/>
        </w:rPr>
        <w:tab/>
      </w:r>
      <w:r w:rsidR="00277B5C">
        <w:rPr>
          <w:rFonts w:cs="Arial"/>
          <w:b/>
          <w:szCs w:val="24"/>
        </w:rPr>
        <w:tab/>
      </w:r>
      <w:r w:rsidR="00277B5C">
        <w:rPr>
          <w:rFonts w:cs="Arial"/>
          <w:b/>
          <w:szCs w:val="24"/>
        </w:rPr>
        <w:tab/>
      </w:r>
      <w:r w:rsidR="00277B5C">
        <w:rPr>
          <w:rFonts w:cs="Arial"/>
          <w:b/>
          <w:szCs w:val="24"/>
        </w:rPr>
        <w:tab/>
      </w:r>
      <w:r w:rsidR="00277B5C">
        <w:rPr>
          <w:rFonts w:cs="Arial"/>
          <w:b/>
          <w:szCs w:val="24"/>
        </w:rPr>
        <w:tab/>
      </w:r>
      <w:r w:rsidR="00277B5C">
        <w:rPr>
          <w:rFonts w:cs="Arial"/>
          <w:b/>
          <w:szCs w:val="24"/>
        </w:rPr>
        <w:tab/>
      </w:r>
      <w:r w:rsidR="00277B5C">
        <w:rPr>
          <w:rFonts w:cs="Arial"/>
          <w:b/>
          <w:szCs w:val="24"/>
        </w:rPr>
        <w:tab/>
      </w:r>
      <w:r w:rsidR="00277B5C">
        <w:rPr>
          <w:rFonts w:cs="Arial"/>
          <w:b/>
          <w:szCs w:val="24"/>
        </w:rPr>
        <w:tab/>
      </w:r>
      <w:r w:rsidR="005C7D25">
        <w:rPr>
          <w:rFonts w:cs="Arial"/>
          <w:b/>
          <w:szCs w:val="24"/>
        </w:rPr>
        <w:t>Word Count: 1543</w:t>
      </w:r>
    </w:p>
    <w:p w14:paraId="18EA0906" w14:textId="77777777" w:rsidR="007C4283" w:rsidRDefault="007C4283" w:rsidP="00825C48">
      <w:pPr>
        <w:ind w:firstLine="0"/>
        <w:rPr>
          <w:rFonts w:cs="Arial"/>
          <w:b/>
          <w:szCs w:val="24"/>
        </w:rPr>
      </w:pPr>
    </w:p>
    <w:p w14:paraId="4EC128DB" w14:textId="77777777" w:rsidR="0063733A" w:rsidRDefault="0063733A" w:rsidP="00825C48">
      <w:pPr>
        <w:ind w:firstLine="0"/>
        <w:rPr>
          <w:rFonts w:cs="Arial"/>
          <w:b/>
          <w:szCs w:val="24"/>
        </w:rPr>
      </w:pPr>
    </w:p>
    <w:p w14:paraId="0D8A1C19" w14:textId="77777777" w:rsidR="0063733A" w:rsidRPr="003C0E50" w:rsidRDefault="0063733A" w:rsidP="00825C48">
      <w:pPr>
        <w:ind w:firstLine="0"/>
        <w:rPr>
          <w:rFonts w:cs="Arial"/>
          <w:b/>
          <w:szCs w:val="24"/>
        </w:rPr>
      </w:pPr>
    </w:p>
    <w:p w14:paraId="468B2633" w14:textId="77777777" w:rsidR="006F24EF" w:rsidRDefault="006F24EF" w:rsidP="0057551A">
      <w:pPr>
        <w:ind w:firstLine="0"/>
        <w:jc w:val="center"/>
        <w:rPr>
          <w:rFonts w:cs="Arial"/>
          <w:b/>
          <w:szCs w:val="24"/>
        </w:rPr>
      </w:pPr>
    </w:p>
    <w:p w14:paraId="63455A73" w14:textId="77777777" w:rsidR="00C41ADD" w:rsidRDefault="00C41ADD" w:rsidP="0057551A">
      <w:pPr>
        <w:ind w:firstLine="0"/>
        <w:jc w:val="center"/>
        <w:rPr>
          <w:rFonts w:cs="Arial"/>
          <w:b/>
          <w:szCs w:val="24"/>
        </w:rPr>
      </w:pPr>
    </w:p>
    <w:p w14:paraId="76ABEB81" w14:textId="77777777" w:rsidR="006F24EF" w:rsidRDefault="006F24EF" w:rsidP="0057551A">
      <w:pPr>
        <w:ind w:firstLine="0"/>
        <w:jc w:val="center"/>
        <w:rPr>
          <w:rFonts w:cs="Arial"/>
          <w:b/>
          <w:szCs w:val="24"/>
        </w:rPr>
      </w:pPr>
    </w:p>
    <w:p w14:paraId="3C76AC20" w14:textId="77777777" w:rsidR="00C41ADD" w:rsidRDefault="00C41ADD" w:rsidP="0057551A">
      <w:pPr>
        <w:ind w:firstLine="0"/>
        <w:jc w:val="center"/>
        <w:rPr>
          <w:rFonts w:cs="Arial"/>
          <w:b/>
          <w:szCs w:val="24"/>
        </w:rPr>
      </w:pPr>
    </w:p>
    <w:p w14:paraId="2FB60FA2" w14:textId="77777777" w:rsidR="00C41ADD" w:rsidRDefault="00C41ADD" w:rsidP="0057551A">
      <w:pPr>
        <w:ind w:firstLine="0"/>
        <w:jc w:val="center"/>
        <w:rPr>
          <w:rFonts w:cs="Arial"/>
          <w:b/>
          <w:szCs w:val="24"/>
        </w:rPr>
      </w:pPr>
    </w:p>
    <w:p w14:paraId="768282AE" w14:textId="77777777" w:rsidR="00C41ADD" w:rsidRPr="003C0E50" w:rsidRDefault="00C41ADD" w:rsidP="0057551A">
      <w:pPr>
        <w:ind w:firstLine="0"/>
        <w:jc w:val="center"/>
        <w:rPr>
          <w:rFonts w:cs="Arial"/>
          <w:b/>
          <w:szCs w:val="24"/>
        </w:rPr>
      </w:pPr>
    </w:p>
    <w:p w14:paraId="5EA28A54" w14:textId="2DC7A5F0" w:rsidR="003B5AEE" w:rsidRPr="00D7366D" w:rsidRDefault="00C91097" w:rsidP="00D7366D">
      <w:pPr>
        <w:ind w:firstLine="0"/>
        <w:jc w:val="center"/>
        <w:rPr>
          <w:rFonts w:cs="Arial"/>
          <w:b/>
          <w:szCs w:val="24"/>
        </w:rPr>
      </w:pPr>
      <w:r>
        <w:br w:type="page"/>
      </w:r>
    </w:p>
    <w:p w14:paraId="1CA1A850" w14:textId="77777777" w:rsidR="00EB65F8" w:rsidRDefault="00C91097" w:rsidP="008F79EE">
      <w:pPr>
        <w:pStyle w:val="Heading1"/>
      </w:pPr>
      <w:bookmarkStart w:id="0" w:name="_Toc134540599"/>
      <w:r w:rsidRPr="008F79EE">
        <w:t>Introduction</w:t>
      </w:r>
      <w:bookmarkEnd w:id="0"/>
    </w:p>
    <w:p w14:paraId="00C2B8D8" w14:textId="77777777" w:rsidR="008B1C46" w:rsidRDefault="00C91097" w:rsidP="00927F3B">
      <w:r>
        <w:t>The Six Sense</w:t>
      </w:r>
      <w:r w:rsidRPr="008B1C46">
        <w:t xml:space="preserve"> Hotels Resorts Spas</w:t>
      </w:r>
      <w:r w:rsidR="00D464DA">
        <w:t>,</w:t>
      </w:r>
      <w:r w:rsidR="004B6C6A">
        <w:t xml:space="preserve"> from the beginning, had a great sense of the market and made itself recognised as the pioneer of the hospitality industry in sustainable methods and exhibits promising yet beautiful destinations </w:t>
      </w:r>
      <w:r w:rsidR="00EE0236">
        <w:t>that can be utilised without affecting the locals' communities as well as the surrounding environment</w:t>
      </w:r>
      <w:r w:rsidR="00927F3B">
        <w:t xml:space="preserve"> </w:t>
      </w:r>
      <w:r w:rsidR="00927F3B">
        <w:rPr>
          <w:color w:val="000000"/>
          <w:shd w:val="clear" w:color="auto" w:fill="FFFFFF"/>
        </w:rPr>
        <w:t>(Basak Saglam, 2021)</w:t>
      </w:r>
      <w:r w:rsidR="00EE0236">
        <w:t>.</w:t>
      </w:r>
      <w:r w:rsidR="00F41434">
        <w:t xml:space="preserve"> </w:t>
      </w:r>
      <w:r w:rsidR="008620CB">
        <w:t>In comparison,</w:t>
      </w:r>
      <w:r w:rsidR="00F41434">
        <w:t xml:space="preserve"> Holiday Inn</w:t>
      </w:r>
      <w:r w:rsidR="008620CB">
        <w:t>'s</w:t>
      </w:r>
      <w:r w:rsidR="00F41434">
        <w:t xml:space="preserve"> main idea was to provide </w:t>
      </w:r>
      <w:r w:rsidR="00502734">
        <w:t>everyday families with an affordable hotel experience with a tidy and pleasant environment which helped the journey of Holiday Inn with so much success</w:t>
      </w:r>
      <w:r w:rsidR="00927F3B">
        <w:t xml:space="preserve"> </w:t>
      </w:r>
      <w:r w:rsidR="00927F3B">
        <w:rPr>
          <w:color w:val="000000"/>
          <w:shd w:val="clear" w:color="auto" w:fill="FFFFFF"/>
        </w:rPr>
        <w:t>(Inn, 2015)</w:t>
      </w:r>
      <w:r w:rsidR="00502734">
        <w:t>. Holiday Inn provide</w:t>
      </w:r>
      <w:r w:rsidR="008620CB">
        <w:t>s</w:t>
      </w:r>
      <w:r w:rsidR="00502734">
        <w:t xml:space="preserve"> an affordable hotel experience with a luxurious experience. It also allows kids to stay and eat free for its guests, which is a stand-out feature of Holiday Inn. At the same time, Six Senses Hotels Resorts Spas allow its customers to experience </w:t>
      </w:r>
      <w:r w:rsidR="00927F3B" w:rsidRPr="00927F3B">
        <w:t>the world's most unique and beautiful places</w:t>
      </w:r>
      <w:r w:rsidR="008620CB">
        <w:t>. H</w:t>
      </w:r>
      <w:r w:rsidR="00927F3B">
        <w:t xml:space="preserve">owever, the experience is out of </w:t>
      </w:r>
      <w:r w:rsidR="008620CB">
        <w:t xml:space="preserve">the </w:t>
      </w:r>
      <w:r w:rsidR="00927F3B">
        <w:t>ordinary people</w:t>
      </w:r>
      <w:r w:rsidR="00927F3B" w:rsidRPr="00927F3B">
        <w:t xml:space="preserve">'s </w:t>
      </w:r>
      <w:r w:rsidR="00927F3B">
        <w:t>reach</w:t>
      </w:r>
      <w:r w:rsidR="003C79C2">
        <w:t xml:space="preserve"> </w:t>
      </w:r>
      <w:r w:rsidR="003C79C2">
        <w:rPr>
          <w:color w:val="000000"/>
          <w:shd w:val="clear" w:color="auto" w:fill="FFFFFF"/>
        </w:rPr>
        <w:t>(Pokora, 2023)</w:t>
      </w:r>
      <w:r w:rsidR="00927F3B">
        <w:t xml:space="preserve">. This essay aims to analyse and compare the marketing methods of both multinational hotel brands, such as </w:t>
      </w:r>
      <w:r w:rsidR="00927F3B" w:rsidRPr="003B5AEE">
        <w:t>Situational Internal/External analysis</w:t>
      </w:r>
      <w:r w:rsidR="00927F3B">
        <w:t xml:space="preserve">, </w:t>
      </w:r>
      <w:r w:rsidR="00927F3B" w:rsidRPr="003B5AEE">
        <w:t>Marketing Mix</w:t>
      </w:r>
      <w:r w:rsidR="00927F3B">
        <w:t xml:space="preserve">-7P and </w:t>
      </w:r>
      <w:r w:rsidR="00927F3B" w:rsidRPr="003B5AEE">
        <w:t xml:space="preserve">Segmentation </w:t>
      </w:r>
      <w:r w:rsidR="00927F3B">
        <w:t>T</w:t>
      </w:r>
      <w:r w:rsidR="00927F3B" w:rsidRPr="003B5AEE">
        <w:t>argeting and Positioning</w:t>
      </w:r>
      <w:r w:rsidR="00927F3B">
        <w:t>.</w:t>
      </w:r>
    </w:p>
    <w:p w14:paraId="4939D74A" w14:textId="77777777" w:rsidR="00927F3B" w:rsidRDefault="00927F3B" w:rsidP="00927F3B"/>
    <w:p w14:paraId="4B04FACA" w14:textId="77777777" w:rsidR="00927F3B" w:rsidRDefault="00C91097" w:rsidP="00927F3B">
      <w:pPr>
        <w:pStyle w:val="Heading1"/>
      </w:pPr>
      <w:bookmarkStart w:id="1" w:name="_Toc134540600"/>
      <w:r>
        <w:t>Main Body</w:t>
      </w:r>
      <w:bookmarkEnd w:id="1"/>
    </w:p>
    <w:p w14:paraId="1915F293" w14:textId="77777777" w:rsidR="00041534" w:rsidRDefault="00C91097" w:rsidP="007D209E">
      <w:r>
        <w:t>SWOT analysis help determine the strengths, weaknesses, opportunities, and threats an organisation face</w:t>
      </w:r>
      <w:r w:rsidR="008620CB">
        <w:t>s</w:t>
      </w:r>
      <w:r>
        <w:t xml:space="preserve"> within the markets. The SWOT analysis highlights some key issues and solution</w:t>
      </w:r>
      <w:r w:rsidR="008620CB">
        <w:t>s</w:t>
      </w:r>
      <w:r>
        <w:t xml:space="preserve"> that Six Senses Hotels Resorts Spas faces. The strengths of Six Senses Hotels Resorts Spas are that it is located at the best spots in the world, which help them in gaining loyal customers </w:t>
      </w:r>
      <w:r w:rsidRPr="007D209E">
        <w:rPr>
          <w:color w:val="000000"/>
          <w:shd w:val="clear" w:color="auto" w:fill="FFFFFF"/>
        </w:rPr>
        <w:t>(Developing a Competitive Health and Well-being Destination, 2015)</w:t>
      </w:r>
      <w:r>
        <w:t>. The weaknesses of Six Senses Hotels Resorts Spas are it</w:t>
      </w:r>
      <w:r w:rsidR="008620CB">
        <w:t>s</w:t>
      </w:r>
      <w:r>
        <w:t xml:space="preserve"> need for recognition due to</w:t>
      </w:r>
      <w:r w:rsidR="00D464DA">
        <w:t xml:space="preserve"> poor brand awareness campaigns</w:t>
      </w:r>
      <w:r>
        <w:t>. The opportunities determine by the SWOT analysis for Six Senses Hotels Resorts Spas are, Six Senses Hotels Resorts Spas present</w:t>
      </w:r>
      <w:r w:rsidR="008620CB">
        <w:t>s</w:t>
      </w:r>
      <w:r>
        <w:t xml:space="preserve"> customers with unique experiences due to consistent development and wellness programs and boost in the tourism industry. It help</w:t>
      </w:r>
      <w:r w:rsidR="008620CB">
        <w:t>s</w:t>
      </w:r>
      <w:r>
        <w:t xml:space="preserve"> </w:t>
      </w:r>
      <w:r w:rsidR="00741C96">
        <w:t xml:space="preserve">to </w:t>
      </w:r>
      <w:r>
        <w:t xml:space="preserve">adopt revolutionary market strategies such as </w:t>
      </w:r>
      <w:r w:rsidR="008620CB">
        <w:t>I</w:t>
      </w:r>
      <w:r>
        <w:t xml:space="preserve">nternet marketing instead of traditional marketing </w:t>
      </w:r>
      <w:r w:rsidRPr="007D209E">
        <w:rPr>
          <w:color w:val="000000"/>
          <w:shd w:val="clear" w:color="auto" w:fill="FFFFFF"/>
        </w:rPr>
        <w:t>(InterContinental Hotels Group PLC, 2019)</w:t>
      </w:r>
      <w:r>
        <w:t>.</w:t>
      </w:r>
      <w:r w:rsidR="007D209E">
        <w:t xml:space="preserve"> Six Senses Hotels Resorts Spas face increased competition threats due to promising tourist attractions gaining spots and the political and economic instability of the specific region </w:t>
      </w:r>
      <w:r w:rsidR="007D209E" w:rsidRPr="007D209E">
        <w:rPr>
          <w:color w:val="000000"/>
          <w:shd w:val="clear" w:color="auto" w:fill="FFFFFF"/>
        </w:rPr>
        <w:t>(Developing a Competitive Health and Well-being Destination, 2015)</w:t>
      </w:r>
      <w:r w:rsidR="007D209E">
        <w:t xml:space="preserve">. </w:t>
      </w:r>
    </w:p>
    <w:p w14:paraId="7A07A70C" w14:textId="77777777" w:rsidR="009D35FA" w:rsidRDefault="00C91097" w:rsidP="00F62059">
      <w:pPr>
        <w:contextualSpacing w:val="0"/>
      </w:pPr>
      <w:r>
        <w:t>The SWOT analysis present</w:t>
      </w:r>
      <w:r w:rsidR="008620CB">
        <w:t>s</w:t>
      </w:r>
      <w:r>
        <w:t xml:space="preserve"> some of the major issues and threats that Holiday Inn faces in the market and presents solutions and opportunities to counter these issues. The strengths of Holiday Inn are that</w:t>
      </w:r>
      <w:r w:rsidR="008620CB">
        <w:t>,</w:t>
      </w:r>
      <w:r>
        <w:t xml:space="preserve"> unlike Six Sense perfect spots to attract potential customers, Holiday Inn uses effective branding and advertising </w:t>
      </w:r>
      <w:r w:rsidR="008620CB">
        <w:t xml:space="preserve">to </w:t>
      </w:r>
      <w:r>
        <w:t>help in gaining high brand recall and visibility among its competitors.</w:t>
      </w:r>
      <w:r w:rsidRPr="007D209E">
        <w:t xml:space="preserve"> </w:t>
      </w:r>
      <w:r>
        <w:t xml:space="preserve">It also offers to choose among a vast range of hotels as it has over 1200 hotels worldwide </w:t>
      </w:r>
      <w:r w:rsidRPr="00F62059">
        <w:rPr>
          <w:color w:val="000000"/>
          <w:shd w:val="clear" w:color="auto" w:fill="FFFFFF"/>
        </w:rPr>
        <w:t>(MBA Skool Team, 2012)</w:t>
      </w:r>
      <w:r>
        <w:t xml:space="preserve">. The weaknesses of Holiday Inn are that as Six Sense </w:t>
      </w:r>
      <w:r w:rsidR="008620CB">
        <w:t>H</w:t>
      </w:r>
      <w:r>
        <w:t>otels has alre</w:t>
      </w:r>
      <w:r w:rsidR="008620CB">
        <w:t>a</w:t>
      </w:r>
      <w:r>
        <w:t xml:space="preserve">dy recognised the potential of developing economies, Holiday Inn is still trying to focus on infiltrating developing economies </w:t>
      </w:r>
      <w:r w:rsidRPr="00F62059">
        <w:rPr>
          <w:color w:val="000000"/>
          <w:shd w:val="clear" w:color="auto" w:fill="FFFFFF"/>
        </w:rPr>
        <w:t>(MBA Skool Team, 2012)</w:t>
      </w:r>
      <w:r>
        <w:t>. The opportunities determine by the SWOT analysis for Holiday Inn are Holiday Inn can also look for new destination</w:t>
      </w:r>
      <w:r w:rsidR="008620CB">
        <w:t>s</w:t>
      </w:r>
      <w:r>
        <w:t xml:space="preserve"> and travel spots to locate themselves as tourists are looking for </w:t>
      </w:r>
      <w:r w:rsidR="00DE2BCB">
        <w:t>new travelling spots to explore</w:t>
      </w:r>
      <w:r>
        <w:t>.</w:t>
      </w:r>
      <w:r w:rsidR="00F62059">
        <w:t xml:space="preserve"> Holiday Inn faces threats similar to other industries</w:t>
      </w:r>
      <w:r w:rsidR="008620CB">
        <w:t>,</w:t>
      </w:r>
      <w:r w:rsidR="00F62059">
        <w:t xml:space="preserve"> and </w:t>
      </w:r>
      <w:r w:rsidR="008620CB">
        <w:t xml:space="preserve">the </w:t>
      </w:r>
      <w:r w:rsidR="00F62059">
        <w:t>organisation's increased pricing for procedures indirectly impacts hotel pricing. Like Six Sense hotels, Holiday Inn also ha</w:t>
      </w:r>
      <w:r w:rsidR="008620CB">
        <w:t>s</w:t>
      </w:r>
      <w:r w:rsidR="00F62059">
        <w:t xml:space="preserve"> solid and intense competition from local and global competitors </w:t>
      </w:r>
      <w:r w:rsidR="00F62059" w:rsidRPr="00F62059">
        <w:rPr>
          <w:color w:val="000000"/>
          <w:shd w:val="clear" w:color="auto" w:fill="FFFFFF"/>
        </w:rPr>
        <w:t>(MBA Skool Team, 2012)</w:t>
      </w:r>
      <w:r w:rsidR="00F62059">
        <w:t>.</w:t>
      </w:r>
    </w:p>
    <w:p w14:paraId="12A079AA" w14:textId="77777777" w:rsidR="00F62059" w:rsidRDefault="00C91097" w:rsidP="0053166F">
      <w:r>
        <w:t>The PESTLE analysis for Six Senses Hotels Resorts Spas highlight</w:t>
      </w:r>
      <w:r w:rsidR="008620CB">
        <w:t>s</w:t>
      </w:r>
      <w:r>
        <w:t xml:space="preserve"> all the macro-environmental factors</w:t>
      </w:r>
      <w:r w:rsidR="008620CB">
        <w:t>,</w:t>
      </w:r>
      <w:r>
        <w:t xml:space="preserve"> such as the </w:t>
      </w:r>
      <w:r w:rsidRPr="008620CB">
        <w:t>political</w:t>
      </w:r>
      <w:r>
        <w:t xml:space="preserve"> instability and fear of a military invasion of remote islands </w:t>
      </w:r>
      <w:r w:rsidRPr="00F62059">
        <w:rPr>
          <w:color w:val="000000"/>
          <w:shd w:val="clear" w:color="auto" w:fill="FFFFFF"/>
        </w:rPr>
        <w:t>(Frue, 2019)</w:t>
      </w:r>
      <w:r>
        <w:t xml:space="preserve">. Anti-trust laws and ordinances related to travel and leisure </w:t>
      </w:r>
      <w:r w:rsidRPr="00F62059">
        <w:rPr>
          <w:color w:val="000000"/>
          <w:shd w:val="clear" w:color="auto" w:fill="FFFFFF"/>
        </w:rPr>
        <w:t>(Fern Fort University, 2023)</w:t>
      </w:r>
      <w:r>
        <w:t xml:space="preserve">. </w:t>
      </w:r>
      <w:r w:rsidRPr="008620CB">
        <w:t>Economic</w:t>
      </w:r>
      <w:r w:rsidR="00C476F6">
        <w:t xml:space="preserve"> instability,</w:t>
      </w:r>
      <w:r>
        <w:t xml:space="preserve"> Labour cost and skill level of the workforce in the specific economy</w:t>
      </w:r>
      <w:r w:rsidR="00C476F6">
        <w:t xml:space="preserve"> are the economic factors that can impact on business performance</w:t>
      </w:r>
      <w:r>
        <w:t xml:space="preserve"> </w:t>
      </w:r>
      <w:r w:rsidRPr="00F62059">
        <w:rPr>
          <w:color w:val="000000"/>
          <w:shd w:val="clear" w:color="auto" w:fill="FFFFFF"/>
        </w:rPr>
        <w:t>(Farooq, 2019)</w:t>
      </w:r>
      <w:r>
        <w:t xml:space="preserve">. </w:t>
      </w:r>
      <w:r w:rsidR="008620CB" w:rsidRPr="008620CB">
        <w:t>The s</w:t>
      </w:r>
      <w:r w:rsidRPr="008620CB">
        <w:t>ocial</w:t>
      </w:r>
      <w:r>
        <w:t xml:space="preserve"> aspect of PESTLE analys</w:t>
      </w:r>
      <w:r w:rsidR="008620CB">
        <w:t>e</w:t>
      </w:r>
      <w:r>
        <w:t xml:space="preserve">s </w:t>
      </w:r>
      <w:r w:rsidR="001D4677">
        <w:t>is</w:t>
      </w:r>
      <w:r w:rsidR="003A3F22">
        <w:t xml:space="preserve"> </w:t>
      </w:r>
      <w:r>
        <w:t xml:space="preserve">cultural and broader perspective of the natives </w:t>
      </w:r>
      <w:r w:rsidRPr="00F62059">
        <w:rPr>
          <w:color w:val="000000"/>
          <w:shd w:val="clear" w:color="auto" w:fill="FFFFFF"/>
        </w:rPr>
        <w:t>(Frue, 2019)</w:t>
      </w:r>
      <w:r w:rsidR="003A3F22">
        <w:t>.</w:t>
      </w:r>
      <w:r>
        <w:t xml:space="preserve"> </w:t>
      </w:r>
      <w:r w:rsidRPr="008620CB">
        <w:t>Technological</w:t>
      </w:r>
      <w:r>
        <w:t xml:space="preserve"> integration in the services and products offered to meet the market competition </w:t>
      </w:r>
      <w:r w:rsidRPr="00F62059">
        <w:rPr>
          <w:color w:val="000000"/>
          <w:shd w:val="clear" w:color="auto" w:fill="FFFFFF"/>
        </w:rPr>
        <w:t>(SIX SENSES BRAND GUIDELINES, 2016)</w:t>
      </w:r>
      <w:r>
        <w:t>. The legal aspect</w:t>
      </w:r>
      <w:r w:rsidR="00341B4D">
        <w:t>s</w:t>
      </w:r>
      <w:r>
        <w:t xml:space="preserve"> </w:t>
      </w:r>
      <w:r w:rsidR="00341B4D">
        <w:t>are</w:t>
      </w:r>
      <w:r>
        <w:t xml:space="preserve"> data privacy and protection of the customers and other stakeholders of the organisation </w:t>
      </w:r>
      <w:r w:rsidRPr="00F62059">
        <w:rPr>
          <w:color w:val="000000"/>
          <w:shd w:val="clear" w:color="auto" w:fill="FFFFFF"/>
        </w:rPr>
        <w:t>(Fern Fort University, 2023)</w:t>
      </w:r>
      <w:r>
        <w:t>. Implementation of health and security law</w:t>
      </w:r>
      <w:r w:rsidR="00341B4D">
        <w:t xml:space="preserve"> are also</w:t>
      </w:r>
      <w:r w:rsidR="001D4677">
        <w:t xml:space="preserve"> legal factors that followed by company</w:t>
      </w:r>
      <w:r>
        <w:t xml:space="preserve"> </w:t>
      </w:r>
      <w:r w:rsidRPr="00F62059">
        <w:rPr>
          <w:color w:val="000000"/>
          <w:shd w:val="clear" w:color="auto" w:fill="FFFFFF"/>
        </w:rPr>
        <w:t>(Farooq, 2019)</w:t>
      </w:r>
      <w:r>
        <w:t xml:space="preserve">. Six Senses should look out </w:t>
      </w:r>
      <w:r w:rsidR="008620CB">
        <w:t>for</w:t>
      </w:r>
      <w:r>
        <w:t xml:space="preserve"> adopting green or eco-friendly products and services to contribute to the welfare of nature and the surrounding </w:t>
      </w:r>
      <w:r w:rsidRPr="00735FB1">
        <w:t xml:space="preserve">environment </w:t>
      </w:r>
      <w:r w:rsidRPr="00F62059">
        <w:rPr>
          <w:color w:val="000000"/>
          <w:shd w:val="clear" w:color="auto" w:fill="FFFFFF"/>
        </w:rPr>
        <w:t>(Frue, 2019)</w:t>
      </w:r>
      <w:r>
        <w:t xml:space="preserve">. </w:t>
      </w:r>
    </w:p>
    <w:p w14:paraId="31681D70" w14:textId="77777777" w:rsidR="00DE2BCB" w:rsidRDefault="00C91097" w:rsidP="00DE2BCB">
      <w:r>
        <w:t xml:space="preserve">The </w:t>
      </w:r>
      <w:r w:rsidR="00D7366D">
        <w:t>p</w:t>
      </w:r>
      <w:r>
        <w:t>olitical factors</w:t>
      </w:r>
      <w:r w:rsidR="00D7366D">
        <w:t xml:space="preserve"> affecting Holiday’s Inn includes global crises i.e.,</w:t>
      </w:r>
      <w:r>
        <w:t xml:space="preserve"> political and global crises impact the industry of the particular region </w:t>
      </w:r>
      <w:r w:rsidRPr="0053166F">
        <w:rPr>
          <w:color w:val="000000"/>
          <w:shd w:val="clear" w:color="auto" w:fill="FFFFFF"/>
        </w:rPr>
        <w:t>(Fern Fort University, 2023)</w:t>
      </w:r>
      <w:r>
        <w:t>. Economic factor</w:t>
      </w:r>
      <w:r w:rsidR="008620CB">
        <w:t>s</w:t>
      </w:r>
      <w:r>
        <w:t xml:space="preserve"> determin</w:t>
      </w:r>
      <w:r w:rsidR="008620CB">
        <w:t>e</w:t>
      </w:r>
      <w:r>
        <w:t xml:space="preserve"> the financial market efficiency and projection of </w:t>
      </w:r>
      <w:r w:rsidR="008620CB">
        <w:t>a</w:t>
      </w:r>
      <w:r>
        <w:t xml:space="preserve"> particular region. Social factor</w:t>
      </w:r>
      <w:r w:rsidR="008620CB">
        <w:t>s</w:t>
      </w:r>
      <w:r>
        <w:t xml:space="preserve">, Classification of hierarchy, power structure and class structure of the society </w:t>
      </w:r>
      <w:r w:rsidRPr="0053166F">
        <w:rPr>
          <w:color w:val="000000"/>
          <w:shd w:val="clear" w:color="auto" w:fill="FFFFFF"/>
        </w:rPr>
        <w:t>(Fern Fort University, 2023)</w:t>
      </w:r>
      <w:r>
        <w:t xml:space="preserve">. Technological factor, Effective diffusion of technological equipment within the organisation </w:t>
      </w:r>
      <w:r w:rsidRPr="0053166F">
        <w:rPr>
          <w:color w:val="000000"/>
          <w:shd w:val="clear" w:color="auto" w:fill="FFFFFF"/>
        </w:rPr>
        <w:t>(Farooq, 2019)</w:t>
      </w:r>
      <w:r>
        <w:t xml:space="preserve">. The legal factor strictly stands against discrimination and introduces discrimination laws among employees and customers </w:t>
      </w:r>
      <w:r w:rsidRPr="0053166F">
        <w:rPr>
          <w:color w:val="000000"/>
          <w:shd w:val="clear" w:color="auto" w:fill="FFFFFF"/>
        </w:rPr>
        <w:t>(Farooq, 2019)</w:t>
      </w:r>
      <w:r>
        <w:t>. Holiday Inn has</w:t>
      </w:r>
      <w:r w:rsidRPr="0053166F">
        <w:t xml:space="preserve"> </w:t>
      </w:r>
      <w:r>
        <w:t>taken measure</w:t>
      </w:r>
      <w:r w:rsidR="008620CB">
        <w:t>s</w:t>
      </w:r>
      <w:r>
        <w:t xml:space="preserve"> to reduce air and water pollution </w:t>
      </w:r>
      <w:r w:rsidR="00BB3355">
        <w:t xml:space="preserve">considering environmental factors </w:t>
      </w:r>
      <w:r>
        <w:t>and fulfilment of air and water pollution laws.</w:t>
      </w:r>
    </w:p>
    <w:p w14:paraId="023E31C0" w14:textId="77777777" w:rsidR="0053166F" w:rsidRDefault="00C91097" w:rsidP="00DE2BCB">
      <w:r>
        <w:t xml:space="preserve">The marketing mix for the hotel industry can be termed as the marketers' tools and instruments that they use to satisfy the demands and requirements of the consumers in the customer service division. The seven P's of the hotel industry are </w:t>
      </w:r>
      <w:r w:rsidRPr="007833B7">
        <w:t xml:space="preserve">product (service), price, place (distribution), promotion, people, physical </w:t>
      </w:r>
      <w:r>
        <w:t>ambience</w:t>
      </w:r>
      <w:r w:rsidRPr="007833B7">
        <w:t>, and process</w:t>
      </w:r>
      <w:r w:rsidR="0051181E">
        <w:t xml:space="preserve"> </w:t>
      </w:r>
      <w:r w:rsidR="0051181E" w:rsidRPr="00DE2BCB">
        <w:rPr>
          <w:color w:val="000000"/>
          <w:shd w:val="clear" w:color="auto" w:fill="FFFFFF"/>
        </w:rPr>
        <w:t>(Linkedin.com, 2021)</w:t>
      </w:r>
      <w:r>
        <w:t>. The analysis of Six Senses Hotels</w:t>
      </w:r>
      <w:r w:rsidR="008620CB">
        <w:t>'</w:t>
      </w:r>
      <w:r>
        <w:t xml:space="preserve"> marketing mix </w:t>
      </w:r>
      <w:r w:rsidR="008620CB">
        <w:t>is</w:t>
      </w:r>
      <w:r>
        <w:t xml:space="preserve"> </w:t>
      </w:r>
      <w:r w:rsidRPr="007833B7">
        <w:t>Product</w:t>
      </w:r>
      <w:r>
        <w:t xml:space="preserve">, standardisation is the marketing strategy used by Six Sense Hotels </w:t>
      </w:r>
      <w:r w:rsidRPr="00DE2BCB">
        <w:rPr>
          <w:color w:val="000000"/>
          <w:shd w:val="clear" w:color="auto" w:fill="FFFFFF"/>
        </w:rPr>
        <w:t>(Sixsenses.com, 2023)</w:t>
      </w:r>
      <w:r>
        <w:t xml:space="preserve">. </w:t>
      </w:r>
      <w:r w:rsidRPr="00804807">
        <w:t>Price</w:t>
      </w:r>
      <w:r>
        <w:t xml:space="preserve">: Adopting service bundle pricing as Six Sense Hotel offers a vast range of services </w:t>
      </w:r>
      <w:r w:rsidRPr="00DE2BCB">
        <w:rPr>
          <w:color w:val="000000"/>
          <w:shd w:val="clear" w:color="auto" w:fill="FFFFFF"/>
        </w:rPr>
        <w:t>(SIX SENSES BRAND GUIDELINES, 2016)</w:t>
      </w:r>
      <w:r>
        <w:t xml:space="preserve">. </w:t>
      </w:r>
      <w:r w:rsidRPr="00804807">
        <w:t>Place</w:t>
      </w:r>
      <w:r>
        <w:t xml:space="preserve">, </w:t>
      </w:r>
      <w:r w:rsidR="00DE2BCB">
        <w:t xml:space="preserve">The Joint Venture strategy effectively allows Six Sense Hotel to enter a new market </w:t>
      </w:r>
      <w:r w:rsidR="00DE2BCB" w:rsidRPr="00DE2BCB">
        <w:rPr>
          <w:color w:val="000000"/>
          <w:shd w:val="clear" w:color="auto" w:fill="FFFFFF"/>
        </w:rPr>
        <w:t>(Sixsenses.com, 2023)</w:t>
      </w:r>
      <w:r w:rsidR="00DE2BCB">
        <w:t xml:space="preserve">. </w:t>
      </w:r>
      <w:r w:rsidR="00DE2BCB" w:rsidRPr="00804807">
        <w:t>Promotion</w:t>
      </w:r>
      <w:r w:rsidR="00DE2BCB">
        <w:t xml:space="preserve">, Direct and online marketing strategies allow Six Sense hotels to approach a wide range of consumers (Internet Users 2017). </w:t>
      </w:r>
      <w:r w:rsidR="00DE2BCB" w:rsidRPr="00804807">
        <w:t>People</w:t>
      </w:r>
      <w:r w:rsidR="00DE2BCB">
        <w:t xml:space="preserve">, Six Sense Hotel cater to its employees and has adopted a strategy </w:t>
      </w:r>
      <w:r w:rsidR="008620CB">
        <w:t>that</w:t>
      </w:r>
      <w:r w:rsidR="00DE2BCB">
        <w:t xml:space="preserve"> protects employees' rights and makes them feel safe and secure at work </w:t>
      </w:r>
      <w:r w:rsidR="00DE2BCB" w:rsidRPr="00DE2BCB">
        <w:rPr>
          <w:color w:val="000000"/>
          <w:shd w:val="clear" w:color="auto" w:fill="FFFFFF"/>
        </w:rPr>
        <w:t>(Sixsenses.com, 2023)</w:t>
      </w:r>
      <w:r w:rsidR="00DE2BCB">
        <w:t xml:space="preserve">. </w:t>
      </w:r>
      <w:r w:rsidR="00DE2BCB" w:rsidRPr="00804807">
        <w:t>Physical Ambience</w:t>
      </w:r>
      <w:r w:rsidR="00DE2BCB">
        <w:t xml:space="preserve">, Six Sense Hotels have taken extra care of the physical ambience of the hotel by finding locations at top-notch tourist spots, which provide not only a place to sleep but also a sense of relaxation and connection to nature </w:t>
      </w:r>
      <w:r w:rsidR="00DE2BCB" w:rsidRPr="00DE2BCB">
        <w:rPr>
          <w:color w:val="000000"/>
          <w:shd w:val="clear" w:color="auto" w:fill="FFFFFF"/>
        </w:rPr>
        <w:t>(prezi.com, 2018)</w:t>
      </w:r>
      <w:r w:rsidR="00DE2BCB">
        <w:t xml:space="preserve">. </w:t>
      </w:r>
      <w:r w:rsidR="00DE2BCB" w:rsidRPr="00804807">
        <w:t>Process</w:t>
      </w:r>
      <w:r w:rsidR="00DE2BCB">
        <w:t xml:space="preserve">, Six Sense Hotels have opted for strategies that enhance customers' experiences, from location to services to every other aspect. They have taken good care of the customers, thus having a list of loyal customers </w:t>
      </w:r>
      <w:r w:rsidR="00DE2BCB" w:rsidRPr="00DE2BCB">
        <w:rPr>
          <w:color w:val="000000"/>
          <w:shd w:val="clear" w:color="auto" w:fill="FFFFFF"/>
        </w:rPr>
        <w:t>(prezi.com, 2018)</w:t>
      </w:r>
      <w:r w:rsidR="00DE2BCB">
        <w:t>.</w:t>
      </w:r>
    </w:p>
    <w:p w14:paraId="270740FC" w14:textId="77777777" w:rsidR="008F79EE" w:rsidRDefault="00C91097" w:rsidP="00DE2BCB">
      <w:r>
        <w:t>The analysis of Holiday Inn</w:t>
      </w:r>
      <w:r w:rsidR="008620CB">
        <w:t>'s</w:t>
      </w:r>
      <w:r>
        <w:t xml:space="preserve"> marketing mix </w:t>
      </w:r>
      <w:r w:rsidR="008620CB">
        <w:t>is</w:t>
      </w:r>
      <w:r>
        <w:t xml:space="preserve"> </w:t>
      </w:r>
      <w:r w:rsidRPr="007833B7">
        <w:t>Product</w:t>
      </w:r>
      <w:r>
        <w:t>; Holiday Inn ha</w:t>
      </w:r>
      <w:r w:rsidR="008620CB">
        <w:t>s</w:t>
      </w:r>
      <w:r>
        <w:t xml:space="preserve"> various rooms for customers based on their personal preferences and descriptions </w:t>
      </w:r>
      <w:r w:rsidRPr="00DE2BCB">
        <w:rPr>
          <w:color w:val="000000"/>
          <w:shd w:val="clear" w:color="auto" w:fill="FFFFFF"/>
        </w:rPr>
        <w:t>(Grant, 2022)</w:t>
      </w:r>
      <w:r>
        <w:t xml:space="preserve">. </w:t>
      </w:r>
      <w:r w:rsidR="00BB3355">
        <w:t xml:space="preserve">In terms of pricing within the marketing mix, </w:t>
      </w:r>
      <w:r>
        <w:t xml:space="preserve">Holiday Inn serves its customers through broad pricing strategy matrices such as economy, penetration, skimming and premium pricing strategies. </w:t>
      </w:r>
      <w:r w:rsidRPr="00804807">
        <w:t>Place</w:t>
      </w:r>
      <w:r>
        <w:t xml:space="preserve">, the distribution strategy for Holiday Inn, is effectively serving its customers with the help of information technology and the Internet </w:t>
      </w:r>
      <w:r w:rsidRPr="00DE2BCB">
        <w:rPr>
          <w:color w:val="000000"/>
          <w:shd w:val="clear" w:color="auto" w:fill="FFFFFF"/>
        </w:rPr>
        <w:t>(Grant, 2022)</w:t>
      </w:r>
      <w:r>
        <w:t xml:space="preserve">. </w:t>
      </w:r>
      <w:r w:rsidRPr="00804807">
        <w:t>Promotion</w:t>
      </w:r>
      <w:r>
        <w:t xml:space="preserve">: Holiday Inn utilises and invests in many different advertising channels such as digital media, television, print and outdoor. </w:t>
      </w:r>
      <w:r w:rsidRPr="00804807">
        <w:t>People</w:t>
      </w:r>
      <w:r>
        <w:t xml:space="preserve">, Holiday Inn carter a lot for young talent and support thousands of new apprenticeships worldwide. </w:t>
      </w:r>
      <w:r w:rsidR="006253E7">
        <w:t>Physically</w:t>
      </w:r>
      <w:r>
        <w:t>, Holiday Inn represent</w:t>
      </w:r>
      <w:r w:rsidR="008620CB">
        <w:t>s</w:t>
      </w:r>
      <w:r>
        <w:t xml:space="preserve"> itself as an affordable hotel company for every family, providing the best facility at economical prices with cleanliness and commendable service </w:t>
      </w:r>
      <w:r w:rsidRPr="00DE2BCB">
        <w:rPr>
          <w:color w:val="000000"/>
          <w:shd w:val="clear" w:color="auto" w:fill="FFFFFF"/>
        </w:rPr>
        <w:t>(prezi.com, 2018)</w:t>
      </w:r>
      <w:r>
        <w:t xml:space="preserve">. </w:t>
      </w:r>
      <w:r w:rsidR="006253E7">
        <w:t>For p</w:t>
      </w:r>
      <w:r>
        <w:t xml:space="preserve">rocess, Holiday Inn has taken extra care to ease the booking process and availing of other services </w:t>
      </w:r>
      <w:r w:rsidRPr="00DE2BCB">
        <w:rPr>
          <w:color w:val="000000"/>
          <w:shd w:val="clear" w:color="auto" w:fill="FFFFFF"/>
        </w:rPr>
        <w:t>(prezi.com, 2018)</w:t>
      </w:r>
      <w:r>
        <w:t>.</w:t>
      </w:r>
    </w:p>
    <w:p w14:paraId="5C54B9CC" w14:textId="77777777" w:rsidR="0057551A" w:rsidRDefault="00C91097" w:rsidP="009406E8">
      <w:r>
        <w:t>Market segmentation helps employers to focus on customers with similar requirements, desires and features. Targeting help organisation focus on a segment or market they should and must be aiming at. At the same time, positioning helps the organisation to determine the market value and position of the particular organisational product or service</w:t>
      </w:r>
      <w:r w:rsidR="00A40837">
        <w:t xml:space="preserve"> (Urde and Koch</w:t>
      </w:r>
      <w:r w:rsidR="00A36471">
        <w:t>,</w:t>
      </w:r>
      <w:r w:rsidR="00A40837">
        <w:t xml:space="preserve"> 2014)</w:t>
      </w:r>
      <w:r>
        <w:t>. The Six Sense hotels target market into three segments: DINKs (Dual Income No Kids), Newlyweds and Grey Nomads. Brand positioning is a process of creating a brand image or perception in customers' attention. Six Sense has successfully achieved this goal with a good and appealing slogan on its website: "Reconnect with yourself, others and the world around you". Six Sense Hotels generates gross revenue from its repeated and loyal customers</w:t>
      </w:r>
      <w:r w:rsidR="004D5E56">
        <w:t xml:space="preserve"> </w:t>
      </w:r>
      <w:r w:rsidR="004D5E56">
        <w:rPr>
          <w:color w:val="000000"/>
          <w:shd w:val="clear" w:color="auto" w:fill="FFFFFF"/>
        </w:rPr>
        <w:t>(Sixsenses.com, 2016)</w:t>
      </w:r>
      <w:r>
        <w:t xml:space="preserve">. </w:t>
      </w:r>
    </w:p>
    <w:p w14:paraId="3968A512" w14:textId="77777777" w:rsidR="009406E8" w:rsidRDefault="00F049BA" w:rsidP="009406E8">
      <w:r>
        <w:t xml:space="preserve">At the same time, Holiday Inn's primary customers have termed as "Stopover Guests." Most of the hotel guests stay for just 1 or 2 days just for personal purposes such as early morning meetings, theatre trips or concerts. It is not used as a spot during the trip or to make their trip memorable. Instead, it is just used by officials as the hotel provides an efficient, smooth and appealing experience. Most customers prefer hotels with overall experience rather than just focusing on </w:t>
      </w:r>
      <w:r w:rsidRPr="00F049BA">
        <w:t>price, bar, restaurant, etc</w:t>
      </w:r>
      <w:r w:rsidR="00ED7174">
        <w:t xml:space="preserve"> </w:t>
      </w:r>
      <w:r w:rsidR="00A40837">
        <w:rPr>
          <w:color w:val="000000"/>
          <w:shd w:val="clear" w:color="auto" w:fill="FFFFFF"/>
        </w:rPr>
        <w:t>(Contributor, 2021)</w:t>
      </w:r>
      <w:r w:rsidR="007B0F3E">
        <w:t xml:space="preserve">. </w:t>
      </w:r>
    </w:p>
    <w:p w14:paraId="7E9174D5" w14:textId="77777777" w:rsidR="008F79EE" w:rsidRPr="008F79EE" w:rsidRDefault="008F79EE" w:rsidP="007B0F3E">
      <w:pPr>
        <w:ind w:firstLine="0"/>
      </w:pPr>
    </w:p>
    <w:p w14:paraId="2D3C12A8" w14:textId="77777777" w:rsidR="008F79EE" w:rsidRDefault="0076112C" w:rsidP="008F79EE">
      <w:pPr>
        <w:pStyle w:val="Heading1"/>
        <w:rPr>
          <w:rStyle w:val="Hyperlink"/>
          <w:color w:val="auto"/>
          <w:u w:val="none"/>
        </w:rPr>
      </w:pPr>
      <w:hyperlink w:anchor="_Toc124259951" w:history="1">
        <w:bookmarkStart w:id="2" w:name="_Toc134540601"/>
        <w:r w:rsidR="001F385F" w:rsidRPr="008F79EE">
          <w:rPr>
            <w:rStyle w:val="Hyperlink"/>
            <w:color w:val="auto"/>
            <w:u w:val="none"/>
          </w:rPr>
          <w:t>Conclusion</w:t>
        </w:r>
        <w:bookmarkEnd w:id="2"/>
      </w:hyperlink>
    </w:p>
    <w:p w14:paraId="74A4737F" w14:textId="77777777" w:rsidR="007B0F3E" w:rsidRPr="007B0F3E" w:rsidRDefault="00C91097" w:rsidP="007B0F3E">
      <w:r>
        <w:t xml:space="preserve">In conclusion, it has been found that Six Sense Hotels are more focused on the luxurious experience of their customer, providing services at the very tourist spots and destinations targeting mainly the middle to the upper class of society. On the other hand, Holiday Inn targets less privileged and </w:t>
      </w:r>
      <w:r w:rsidR="00BB5FB0">
        <w:t xml:space="preserve">ordinary people who aim to provide an experience they only dreamt of with reasonable prices and incredible hoteling. It was also analysed that Six Sense's primary focus is on spots that connect its customers to nature and the surrounding communities giving them the best experience to remember. However, Holiday Inn was preferred by individuals and officials for their personal or professional purposes. Six Sense Hotels has a great sense of market interest and current marketing trends, which make it an emerging organisation in the hospitality industry. In contrast, Holiday Inn is much more urbanised and has spots within the main urban cities. Six Sense Hotel needs to recognise the </w:t>
      </w:r>
      <w:r w:rsidR="00A40837">
        <w:t>macroeconomic factors and realised markets that can add to their gross annual revenue instead of initiating their projects in politically tensioned regions. On the other hand, Holiday Inn need</w:t>
      </w:r>
      <w:r w:rsidR="008620CB">
        <w:t>s</w:t>
      </w:r>
      <w:r w:rsidR="00A40837">
        <w:t xml:space="preserve"> to expand its brand to more tourist spots to attract potential customers.</w:t>
      </w:r>
    </w:p>
    <w:p w14:paraId="63EFBF61" w14:textId="77777777" w:rsidR="008F79EE" w:rsidRDefault="00C91097" w:rsidP="00F871F9">
      <w:pPr>
        <w:ind w:firstLine="0"/>
        <w:contextualSpacing w:val="0"/>
        <w:jc w:val="left"/>
        <w:rPr>
          <w:rStyle w:val="Hyperlink"/>
          <w:rFonts w:eastAsiaTheme="majorEastAsia"/>
          <w:b/>
          <w:color w:val="auto"/>
          <w:u w:val="none"/>
        </w:rPr>
      </w:pPr>
      <w:r>
        <w:rPr>
          <w:rStyle w:val="Hyperlink"/>
          <w:color w:val="auto"/>
          <w:u w:val="none"/>
        </w:rPr>
        <w:br w:type="page"/>
      </w:r>
    </w:p>
    <w:p w14:paraId="7F8DC9F8" w14:textId="77777777" w:rsidR="008F79EE" w:rsidRPr="008F79EE" w:rsidRDefault="0076112C" w:rsidP="00F871F9">
      <w:pPr>
        <w:pStyle w:val="Heading1"/>
        <w:jc w:val="left"/>
      </w:pPr>
      <w:hyperlink w:anchor="_Toc124259952" w:history="1">
        <w:bookmarkStart w:id="3" w:name="_Toc134540602"/>
        <w:r w:rsidR="001F385F" w:rsidRPr="008F79EE">
          <w:rPr>
            <w:rStyle w:val="Hyperlink"/>
            <w:color w:val="auto"/>
            <w:u w:val="none"/>
          </w:rPr>
          <w:t>References</w:t>
        </w:r>
        <w:bookmarkEnd w:id="3"/>
      </w:hyperlink>
    </w:p>
    <w:p w14:paraId="7D8A3836" w14:textId="77777777" w:rsidR="00EE40CE" w:rsidRPr="00927F3B" w:rsidRDefault="00C91097" w:rsidP="00F871F9">
      <w:pPr>
        <w:ind w:left="720" w:hanging="720"/>
        <w:jc w:val="left"/>
        <w:rPr>
          <w:lang w:val="en-US"/>
        </w:rPr>
      </w:pPr>
      <w:r w:rsidRPr="00927F3B">
        <w:rPr>
          <w:lang w:val="en-US"/>
        </w:rPr>
        <w:t>Basak Saglam (2021). </w:t>
      </w:r>
      <w:r w:rsidRPr="00927F3B">
        <w:rPr>
          <w:i/>
          <w:iCs/>
          <w:lang w:val="en-US"/>
        </w:rPr>
        <w:t>Interview: The Story of Six Senses</w:t>
      </w:r>
      <w:r w:rsidRPr="00927F3B">
        <w:rPr>
          <w:lang w:val="en-US"/>
        </w:rPr>
        <w:t>. [online] Travelinsightpedia. Available at: https://www.travelinsightpedia.com/in</w:t>
      </w:r>
      <w:r>
        <w:rPr>
          <w:lang w:val="en-US"/>
        </w:rPr>
        <w:t>terview-the-story-of-six-senses</w:t>
      </w:r>
    </w:p>
    <w:p w14:paraId="3A9B590B" w14:textId="77777777" w:rsidR="00EE40CE" w:rsidRPr="00A40837" w:rsidRDefault="00C91097" w:rsidP="00F871F9">
      <w:pPr>
        <w:ind w:left="720" w:hanging="720"/>
        <w:jc w:val="left"/>
        <w:rPr>
          <w:lang w:val="en-US"/>
        </w:rPr>
      </w:pPr>
      <w:r w:rsidRPr="00A40837">
        <w:rPr>
          <w:lang w:val="en-US"/>
        </w:rPr>
        <w:t>Contributor (2021). </w:t>
      </w:r>
      <w:r w:rsidRPr="00A40837">
        <w:rPr>
          <w:i/>
          <w:iCs/>
          <w:lang w:val="en-US"/>
        </w:rPr>
        <w:t>Holiday Inn, Case Study Example</w:t>
      </w:r>
      <w:r w:rsidRPr="00A40837">
        <w:rPr>
          <w:lang w:val="en-US"/>
        </w:rPr>
        <w:t>. [online] Essays.io. Available at: https://essays.io/</w:t>
      </w:r>
      <w:r>
        <w:rPr>
          <w:lang w:val="en-US"/>
        </w:rPr>
        <w:t>holiday-inn-case-study-example/</w:t>
      </w:r>
    </w:p>
    <w:p w14:paraId="74B3C459" w14:textId="77777777" w:rsidR="00EE40CE" w:rsidRPr="0051181E" w:rsidRDefault="00C91097" w:rsidP="00F871F9">
      <w:pPr>
        <w:ind w:left="720" w:hanging="720"/>
        <w:jc w:val="left"/>
        <w:rPr>
          <w:lang w:val="en-US"/>
        </w:rPr>
      </w:pPr>
      <w:r w:rsidRPr="0051181E">
        <w:rPr>
          <w:lang w:val="en-US"/>
        </w:rPr>
        <w:t>Developing a Competitive Health a</w:t>
      </w:r>
      <w:r>
        <w:rPr>
          <w:lang w:val="en-US"/>
        </w:rPr>
        <w:t>nd Well-being Destination. (2015</w:t>
      </w:r>
      <w:r w:rsidRPr="0051181E">
        <w:rPr>
          <w:lang w:val="en-US"/>
        </w:rPr>
        <w:t>). Available at: https://www.globalwellnesssummit.com/wp-content/uploads/Industry-Research/Global/2015-developing-a-competitive-health-and-wellbeing-destination.pdf.</w:t>
      </w:r>
    </w:p>
    <w:p w14:paraId="2F8083DE" w14:textId="77777777" w:rsidR="00EE40CE" w:rsidRPr="004D5E56" w:rsidRDefault="00C91097" w:rsidP="00F871F9">
      <w:pPr>
        <w:ind w:left="720" w:hanging="720"/>
        <w:jc w:val="left"/>
        <w:rPr>
          <w:lang w:val="en-US"/>
        </w:rPr>
      </w:pPr>
      <w:r w:rsidRPr="004D5E56">
        <w:rPr>
          <w:lang w:val="en-US"/>
        </w:rPr>
        <w:t>Farooq, U. (2019). </w:t>
      </w:r>
      <w:r w:rsidRPr="004D5E56">
        <w:rPr>
          <w:i/>
          <w:iCs/>
          <w:lang w:val="en-US"/>
        </w:rPr>
        <w:t>PESTLE Analysis of the Hotel Industry | Marketing Tutor</w:t>
      </w:r>
      <w:r w:rsidRPr="004D5E56">
        <w:rPr>
          <w:lang w:val="en-US"/>
        </w:rPr>
        <w:t>. [online] Marketing Tutor. Available at: https://www.marketingtutor.net/pestle-analysis-of-the-hotel-industry</w:t>
      </w:r>
      <w:r>
        <w:rPr>
          <w:lang w:val="en-US"/>
        </w:rPr>
        <w:t>/</w:t>
      </w:r>
    </w:p>
    <w:p w14:paraId="704FA719" w14:textId="77777777" w:rsidR="00EE40CE" w:rsidRPr="0051181E" w:rsidRDefault="00C91097" w:rsidP="00F871F9">
      <w:pPr>
        <w:ind w:left="720" w:hanging="720"/>
        <w:jc w:val="left"/>
        <w:rPr>
          <w:lang w:val="en-US"/>
        </w:rPr>
      </w:pPr>
      <w:r w:rsidRPr="0051181E">
        <w:rPr>
          <w:lang w:val="en-US"/>
        </w:rPr>
        <w:t>Fern Fort University. (2023). </w:t>
      </w:r>
      <w:r w:rsidRPr="0051181E">
        <w:rPr>
          <w:i/>
          <w:iCs/>
          <w:lang w:val="en-US"/>
        </w:rPr>
        <w:t>Intercontinental Hotels Group Plc PESTEL / PEST &amp; Environment Analysis[Strategy]</w:t>
      </w:r>
      <w:r w:rsidRPr="0051181E">
        <w:rPr>
          <w:lang w:val="en-US"/>
        </w:rPr>
        <w:t>. [online] Available at: http://fernfortuniversity.com/term-papers/pestel/nyse4/6804-interc</w:t>
      </w:r>
      <w:r>
        <w:rPr>
          <w:lang w:val="en-US"/>
        </w:rPr>
        <w:t>ontinental-hotels-group-plc.php</w:t>
      </w:r>
    </w:p>
    <w:p w14:paraId="3ACA66EA" w14:textId="77777777" w:rsidR="00EE40CE" w:rsidRPr="004D5E56" w:rsidRDefault="00C91097" w:rsidP="00F871F9">
      <w:pPr>
        <w:ind w:left="720" w:hanging="720"/>
        <w:jc w:val="left"/>
        <w:rPr>
          <w:lang w:val="en-US"/>
        </w:rPr>
      </w:pPr>
      <w:r w:rsidRPr="004D5E56">
        <w:rPr>
          <w:lang w:val="en-US"/>
        </w:rPr>
        <w:t>Frue, K. (2019). </w:t>
      </w:r>
      <w:r w:rsidRPr="004D5E56">
        <w:rPr>
          <w:i/>
          <w:iCs/>
          <w:lang w:val="en-US"/>
        </w:rPr>
        <w:t>PESTLE Analysis for Hotel Industry</w:t>
      </w:r>
      <w:r w:rsidRPr="004D5E56">
        <w:rPr>
          <w:lang w:val="en-US"/>
        </w:rPr>
        <w:t>. [online] PESTLE Analysis. Available at: https://pestleanalysis.com/pest</w:t>
      </w:r>
      <w:r>
        <w:rPr>
          <w:lang w:val="en-US"/>
        </w:rPr>
        <w:t>le-analysis-for-hotel-industry/</w:t>
      </w:r>
    </w:p>
    <w:p w14:paraId="01DAEA2A" w14:textId="77777777" w:rsidR="00EE40CE" w:rsidRPr="0051181E" w:rsidRDefault="00C91097" w:rsidP="00F871F9">
      <w:pPr>
        <w:ind w:left="720" w:hanging="720"/>
        <w:jc w:val="left"/>
        <w:rPr>
          <w:lang w:val="en-US"/>
        </w:rPr>
      </w:pPr>
      <w:r w:rsidRPr="0051181E">
        <w:rPr>
          <w:lang w:val="en-US"/>
        </w:rPr>
        <w:t>Grant, T. (2022). </w:t>
      </w:r>
      <w:r w:rsidRPr="0051181E">
        <w:rPr>
          <w:i/>
          <w:iCs/>
          <w:lang w:val="en-US"/>
        </w:rPr>
        <w:t>The 7Ps of Hotel Marketing</w:t>
      </w:r>
      <w:r w:rsidRPr="0051181E">
        <w:rPr>
          <w:lang w:val="en-US"/>
        </w:rPr>
        <w:t>. [online] Revenue Hub. Available at: https://revenue-hub.</w:t>
      </w:r>
      <w:r>
        <w:rPr>
          <w:lang w:val="en-US"/>
        </w:rPr>
        <w:t>com/the-7ps-of-hotel-marketing/</w:t>
      </w:r>
    </w:p>
    <w:p w14:paraId="465607DA" w14:textId="77777777" w:rsidR="00EE40CE" w:rsidRPr="003C79C2" w:rsidRDefault="00C91097" w:rsidP="00F871F9">
      <w:pPr>
        <w:ind w:left="720" w:hanging="720"/>
        <w:jc w:val="left"/>
        <w:rPr>
          <w:lang w:val="en-US"/>
        </w:rPr>
      </w:pPr>
      <w:r w:rsidRPr="003C79C2">
        <w:rPr>
          <w:lang w:val="en-US"/>
        </w:rPr>
        <w:t>Inn, H. (2015). </w:t>
      </w:r>
      <w:r w:rsidRPr="003C79C2">
        <w:rPr>
          <w:i/>
          <w:iCs/>
          <w:lang w:val="en-US"/>
        </w:rPr>
        <w:t>The History of Our Hotel - a Refurbishment Story | Holiday Inn Perth</w:t>
      </w:r>
      <w:r w:rsidRPr="003C79C2">
        <w:rPr>
          <w:lang w:val="en-US"/>
        </w:rPr>
        <w:t>. [online] Holiday Inn Perth City Centre. Available at: https://perth.holidayin</w:t>
      </w:r>
      <w:r>
        <w:rPr>
          <w:lang w:val="en-US"/>
        </w:rPr>
        <w:t>n.com/blog/history-holiday-inn/</w:t>
      </w:r>
    </w:p>
    <w:p w14:paraId="6D7811AF" w14:textId="77777777" w:rsidR="00EE40CE" w:rsidRPr="004D5E56" w:rsidRDefault="00C91097" w:rsidP="00F871F9">
      <w:pPr>
        <w:ind w:left="720" w:hanging="720"/>
        <w:jc w:val="left"/>
        <w:rPr>
          <w:lang w:val="en-US"/>
        </w:rPr>
      </w:pPr>
      <w:r w:rsidRPr="004D5E56">
        <w:rPr>
          <w:lang w:val="en-US"/>
        </w:rPr>
        <w:t>InterContinental Hotels Group PLC. (2019). </w:t>
      </w:r>
      <w:r w:rsidRPr="004D5E56">
        <w:rPr>
          <w:i/>
          <w:iCs/>
          <w:lang w:val="en-US"/>
        </w:rPr>
        <w:t>Six Senses Hotels Resorts Spas recognises hosts as magic behind third top hotel brand win</w:t>
      </w:r>
      <w:r w:rsidRPr="004D5E56">
        <w:rPr>
          <w:lang w:val="en-US"/>
        </w:rPr>
        <w:t>. [online] Available at: https://www.ihgplc.com/en/news-and-media/news-releases/2019/six-senses-hotels-resorts-spas-recognises-hosts-as-magic-be</w:t>
      </w:r>
      <w:r>
        <w:rPr>
          <w:lang w:val="en-US"/>
        </w:rPr>
        <w:t>hind-third-top-hotel-brand-win</w:t>
      </w:r>
    </w:p>
    <w:p w14:paraId="324B4F1A" w14:textId="77777777" w:rsidR="00EE40CE" w:rsidRPr="003C79C2" w:rsidRDefault="00C91097" w:rsidP="00F871F9">
      <w:pPr>
        <w:ind w:left="720" w:hanging="720"/>
        <w:jc w:val="left"/>
        <w:rPr>
          <w:lang w:val="en-US"/>
        </w:rPr>
      </w:pPr>
      <w:r>
        <w:t>Internet Users As Percentage of Population. (2017). The World Bank. https://www.google.com/publicdata/explore? ds=d5bncppjof8f9_&amp;ctype=l&amp;strail=false&amp;bcs=d&amp;nselm=h&amp;met_y=it_net_user_p2&amp;sc ale_y=lin&amp;ind_y=false&amp;rdim=region&amp;idim=country:MYS:SGP:IDN&amp;ifdim=region&amp;hl =en&amp;dl=en&amp;ind=false.</w:t>
      </w:r>
    </w:p>
    <w:p w14:paraId="0E265AE9" w14:textId="77777777" w:rsidR="00EE40CE" w:rsidRPr="0051181E" w:rsidRDefault="00C91097" w:rsidP="00F871F9">
      <w:pPr>
        <w:ind w:left="720" w:hanging="720"/>
        <w:jc w:val="left"/>
        <w:rPr>
          <w:lang w:val="en-US"/>
        </w:rPr>
      </w:pPr>
      <w:r w:rsidRPr="0051181E">
        <w:rPr>
          <w:lang w:val="en-US"/>
        </w:rPr>
        <w:t>Linkedin.com. (2021). </w:t>
      </w:r>
      <w:r w:rsidRPr="0051181E">
        <w:rPr>
          <w:i/>
          <w:iCs/>
          <w:lang w:val="en-US"/>
        </w:rPr>
        <w:t>What is a hotel marketing mix Seven Ps?</w:t>
      </w:r>
      <w:r w:rsidRPr="0051181E">
        <w:rPr>
          <w:lang w:val="en-US"/>
        </w:rPr>
        <w:t> [online] Available at: https://www.linkedin.com/pulse/what-hotel-marketi</w:t>
      </w:r>
      <w:r>
        <w:rPr>
          <w:lang w:val="en-US"/>
        </w:rPr>
        <w:t>ng-mix-seven-ps-orimolade-shina</w:t>
      </w:r>
    </w:p>
    <w:p w14:paraId="707A548A" w14:textId="77777777" w:rsidR="00EE40CE" w:rsidRDefault="00C91097" w:rsidP="00F871F9">
      <w:pPr>
        <w:ind w:left="720" w:hanging="720"/>
        <w:jc w:val="left"/>
        <w:rPr>
          <w:lang w:val="en-US"/>
        </w:rPr>
      </w:pPr>
      <w:r w:rsidRPr="004D5E56">
        <w:rPr>
          <w:lang w:val="en-US"/>
        </w:rPr>
        <w:t>MBA Skool Team (2012). </w:t>
      </w:r>
      <w:r w:rsidRPr="004D5E56">
        <w:rPr>
          <w:i/>
          <w:iCs/>
          <w:lang w:val="en-US"/>
        </w:rPr>
        <w:t>Holiday Inn SWOT Analysis, Competitors &amp; USP</w:t>
      </w:r>
      <w:r w:rsidRPr="004D5E56">
        <w:rPr>
          <w:lang w:val="en-US"/>
        </w:rPr>
        <w:t>. [online] MBA Skool. Available at: https://www.mbaskool.com/brandguide/tourism-and-hos</w:t>
      </w:r>
      <w:r>
        <w:rPr>
          <w:lang w:val="en-US"/>
        </w:rPr>
        <w:t xml:space="preserve">pitality/2170-holiday-inn.html </w:t>
      </w:r>
    </w:p>
    <w:p w14:paraId="200A1F4E" w14:textId="77777777" w:rsidR="00EE40CE" w:rsidRPr="003C79C2" w:rsidRDefault="00C91097" w:rsidP="00F871F9">
      <w:pPr>
        <w:ind w:left="720" w:hanging="720"/>
        <w:jc w:val="left"/>
        <w:rPr>
          <w:lang w:val="en-US"/>
        </w:rPr>
      </w:pPr>
      <w:r w:rsidRPr="003C79C2">
        <w:rPr>
          <w:lang w:val="en-US"/>
        </w:rPr>
        <w:t>Pokora, B. (2023). A Quick Guide And Comparison To All 17 IHG Brands. </w:t>
      </w:r>
      <w:r w:rsidRPr="003C79C2">
        <w:rPr>
          <w:i/>
          <w:iCs/>
          <w:lang w:val="en-US"/>
        </w:rPr>
        <w:t>Forbes</w:t>
      </w:r>
      <w:r w:rsidRPr="003C79C2">
        <w:rPr>
          <w:lang w:val="en-US"/>
        </w:rPr>
        <w:t>. [online] 12 Jan. Available at: https://www.forbes.com/advisor/credit-c</w:t>
      </w:r>
      <w:r>
        <w:rPr>
          <w:lang w:val="en-US"/>
        </w:rPr>
        <w:t>ards/travel-rewards/ihg-brands/</w:t>
      </w:r>
    </w:p>
    <w:p w14:paraId="3F5FBFD7" w14:textId="77777777" w:rsidR="00EE40CE" w:rsidRPr="0051181E" w:rsidRDefault="00C91097" w:rsidP="00F871F9">
      <w:pPr>
        <w:ind w:left="720" w:hanging="720"/>
        <w:jc w:val="left"/>
        <w:rPr>
          <w:lang w:val="en-US"/>
        </w:rPr>
      </w:pPr>
      <w:r w:rsidRPr="0051181E">
        <w:rPr>
          <w:lang w:val="en-US"/>
        </w:rPr>
        <w:t>prezi.com. (2018). </w:t>
      </w:r>
      <w:r w:rsidRPr="0051181E">
        <w:rPr>
          <w:i/>
          <w:iCs/>
          <w:lang w:val="en-US"/>
        </w:rPr>
        <w:t>7ps Of Hotel Industry</w:t>
      </w:r>
      <w:r w:rsidRPr="0051181E">
        <w:rPr>
          <w:lang w:val="en-US"/>
        </w:rPr>
        <w:t>. [online] Available at: https://prezi.com/ub_-_yr8ffxq/7ps-of-hotel-industry/?frame=88112b6a1</w:t>
      </w:r>
      <w:r>
        <w:rPr>
          <w:lang w:val="en-US"/>
        </w:rPr>
        <w:t>64bc74a6d59e6e052c4f2f56a5faf01</w:t>
      </w:r>
    </w:p>
    <w:p w14:paraId="574F600A" w14:textId="77777777" w:rsidR="00EE40CE" w:rsidRPr="000975D8" w:rsidRDefault="00C91097" w:rsidP="00F871F9">
      <w:pPr>
        <w:ind w:left="720" w:hanging="720"/>
        <w:jc w:val="left"/>
        <w:rPr>
          <w:lang w:val="en-US"/>
        </w:rPr>
      </w:pPr>
      <w:r w:rsidRPr="000975D8">
        <w:rPr>
          <w:lang w:val="en-US"/>
        </w:rPr>
        <w:t xml:space="preserve">SIX SENSES BRAND GUIDELINES. (2016). Available at: https://www.werecommend.info/trade/upload/file/SIX_SENSES_Corporate_Brand_Guidelines_22Nov16.pdf </w:t>
      </w:r>
    </w:p>
    <w:p w14:paraId="1B243DAC" w14:textId="77777777" w:rsidR="00EE40CE" w:rsidRPr="004D5E56" w:rsidRDefault="00C91097" w:rsidP="00F871F9">
      <w:pPr>
        <w:ind w:left="720" w:hanging="720"/>
        <w:jc w:val="left"/>
        <w:rPr>
          <w:lang w:val="en-US"/>
        </w:rPr>
      </w:pPr>
      <w:r w:rsidRPr="004D5E56">
        <w:rPr>
          <w:lang w:val="en-US"/>
        </w:rPr>
        <w:t>Sixsenses.com. (2023). </w:t>
      </w:r>
      <w:r w:rsidRPr="004D5E56">
        <w:rPr>
          <w:i/>
          <w:iCs/>
          <w:lang w:val="en-US"/>
        </w:rPr>
        <w:t>Family-Friendly International Vacations &amp; Resorts | Six Senses</w:t>
      </w:r>
      <w:r w:rsidRPr="004D5E56">
        <w:rPr>
          <w:lang w:val="en-US"/>
        </w:rPr>
        <w:t>. [online] Available at: https://www.sixsenses.com/en/experiences/family Sixsenses.com. (2016). </w:t>
      </w:r>
      <w:r w:rsidRPr="004D5E56">
        <w:rPr>
          <w:i/>
          <w:iCs/>
          <w:lang w:val="en-US"/>
        </w:rPr>
        <w:t>Five Star Luxury Resorts | Exotic Spas | Development</w:t>
      </w:r>
      <w:r w:rsidRPr="004D5E56">
        <w:rPr>
          <w:lang w:val="en-US"/>
        </w:rPr>
        <w:t>. [online] Available at: https://www.sixsen</w:t>
      </w:r>
      <w:r>
        <w:rPr>
          <w:lang w:val="en-US"/>
        </w:rPr>
        <w:t>ses.com/en/about-us/development</w:t>
      </w:r>
    </w:p>
    <w:p w14:paraId="585EA163" w14:textId="77777777" w:rsidR="00EE40CE" w:rsidRPr="00A40837" w:rsidRDefault="00C91097" w:rsidP="00F871F9">
      <w:pPr>
        <w:ind w:left="720" w:hanging="720"/>
        <w:jc w:val="left"/>
        <w:rPr>
          <w:lang w:val="en-US"/>
        </w:rPr>
      </w:pPr>
      <w:r w:rsidRPr="00A40837">
        <w:rPr>
          <w:lang w:val="en-US"/>
        </w:rPr>
        <w:t>‌</w:t>
      </w:r>
      <w:r>
        <w:t xml:space="preserve">Urde, Mats and Christian Koch. (2014). </w:t>
      </w:r>
      <w:r w:rsidR="008620CB">
        <w:t>"</w:t>
      </w:r>
      <w:r>
        <w:t>Market and brand-oriented schools of positioning.</w:t>
      </w:r>
      <w:r w:rsidR="008620CB">
        <w:t>"</w:t>
      </w:r>
      <w:r>
        <w:t xml:space="preserve"> The Journal of Product and Brand Management 23 (7): 478-490. https://search-proquest-com.dbgw.lis.curtin.edu.au/docview/1633962113? accountid=10382.</w:t>
      </w:r>
    </w:p>
    <w:p w14:paraId="41622BC1" w14:textId="77777777" w:rsidR="000975D8" w:rsidRPr="000975D8" w:rsidRDefault="00C91097" w:rsidP="00F871F9">
      <w:pPr>
        <w:spacing w:before="100" w:beforeAutospacing="1" w:after="100" w:afterAutospacing="1" w:line="240" w:lineRule="auto"/>
        <w:ind w:firstLine="0"/>
        <w:contextualSpacing w:val="0"/>
        <w:jc w:val="left"/>
        <w:rPr>
          <w:rFonts w:ascii="Times New Roman" w:eastAsia="Times New Roman" w:hAnsi="Times New Roman" w:cs="Times New Roman"/>
          <w:color w:val="000000"/>
          <w:szCs w:val="24"/>
          <w:lang w:val="en-US"/>
        </w:rPr>
      </w:pPr>
      <w:r w:rsidRPr="000975D8">
        <w:rPr>
          <w:rFonts w:ascii="Times New Roman" w:eastAsia="Times New Roman" w:hAnsi="Times New Roman" w:cs="Times New Roman"/>
          <w:color w:val="000000"/>
          <w:szCs w:val="24"/>
          <w:lang w:val="en-US"/>
        </w:rPr>
        <w:t>‌</w:t>
      </w:r>
    </w:p>
    <w:p w14:paraId="6E356E51" w14:textId="77777777" w:rsidR="00927F3B" w:rsidRPr="00927F3B" w:rsidRDefault="00927F3B" w:rsidP="00927F3B">
      <w:pPr>
        <w:spacing w:before="100" w:beforeAutospacing="1" w:after="100" w:afterAutospacing="1" w:line="240" w:lineRule="auto"/>
        <w:ind w:firstLine="0"/>
        <w:contextualSpacing w:val="0"/>
        <w:jc w:val="left"/>
        <w:rPr>
          <w:rFonts w:ascii="Times New Roman" w:eastAsia="Times New Roman" w:hAnsi="Times New Roman" w:cs="Times New Roman"/>
          <w:color w:val="000000"/>
          <w:szCs w:val="24"/>
          <w:lang w:val="en-US"/>
        </w:rPr>
      </w:pPr>
    </w:p>
    <w:p w14:paraId="12D60626" w14:textId="77777777" w:rsidR="008E5CB2" w:rsidRPr="003C0E50" w:rsidRDefault="008E5CB2" w:rsidP="003C0E50">
      <w:pPr>
        <w:rPr>
          <w:rFonts w:cs="Arial"/>
          <w:szCs w:val="24"/>
        </w:rPr>
      </w:pPr>
    </w:p>
    <w:sectPr w:rsidR="008E5CB2" w:rsidRPr="003C0E50" w:rsidSect="001741D5">
      <w:head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F8592" w14:textId="77777777" w:rsidR="005F0E54" w:rsidRDefault="005F0E54">
      <w:pPr>
        <w:spacing w:line="240" w:lineRule="auto"/>
      </w:pPr>
      <w:r>
        <w:separator/>
      </w:r>
    </w:p>
  </w:endnote>
  <w:endnote w:type="continuationSeparator" w:id="0">
    <w:p w14:paraId="33FB99F1" w14:textId="77777777" w:rsidR="005F0E54" w:rsidRDefault="005F0E54">
      <w:pPr>
        <w:spacing w:line="240" w:lineRule="auto"/>
      </w:pPr>
      <w:r>
        <w:continuationSeparator/>
      </w:r>
    </w:p>
  </w:endnote>
  <w:endnote w:type="continuationNotice" w:id="1">
    <w:p w14:paraId="78D04155" w14:textId="77777777" w:rsidR="005F0E54" w:rsidRDefault="005F0E5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160FFF" w14:textId="77777777" w:rsidR="005F0E54" w:rsidRDefault="005F0E54">
      <w:pPr>
        <w:spacing w:line="240" w:lineRule="auto"/>
      </w:pPr>
      <w:r>
        <w:separator/>
      </w:r>
    </w:p>
  </w:footnote>
  <w:footnote w:type="continuationSeparator" w:id="0">
    <w:p w14:paraId="7DC0D659" w14:textId="77777777" w:rsidR="005F0E54" w:rsidRDefault="005F0E54">
      <w:pPr>
        <w:spacing w:line="240" w:lineRule="auto"/>
      </w:pPr>
      <w:r>
        <w:continuationSeparator/>
      </w:r>
    </w:p>
  </w:footnote>
  <w:footnote w:type="continuationNotice" w:id="1">
    <w:p w14:paraId="200DA6D4" w14:textId="77777777" w:rsidR="005F0E54" w:rsidRDefault="005F0E5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685535"/>
      <w:docPartObj>
        <w:docPartGallery w:val="Page Numbers (Top of Page)"/>
        <w:docPartUnique/>
      </w:docPartObj>
    </w:sdtPr>
    <w:sdtEndPr>
      <w:rPr>
        <w:noProof/>
      </w:rPr>
    </w:sdtEndPr>
    <w:sdtContent>
      <w:p w14:paraId="2112ED64" w14:textId="77777777" w:rsidR="00F4742D" w:rsidRDefault="00C91097">
        <w:pPr>
          <w:pStyle w:val="Header"/>
          <w:jc w:val="right"/>
        </w:pPr>
        <w:r>
          <w:fldChar w:fldCharType="begin"/>
        </w:r>
        <w:r>
          <w:instrText xml:space="preserve"> PAGE   \* MERGEFORMAT </w:instrText>
        </w:r>
        <w:r>
          <w:fldChar w:fldCharType="separate"/>
        </w:r>
        <w:r w:rsidR="0057551A">
          <w:rPr>
            <w:noProof/>
          </w:rPr>
          <w:t>9</w:t>
        </w:r>
        <w:r>
          <w:rPr>
            <w:noProof/>
          </w:rPr>
          <w:fldChar w:fldCharType="end"/>
        </w:r>
      </w:p>
    </w:sdtContent>
  </w:sdt>
  <w:p w14:paraId="6E29C7E7" w14:textId="77777777" w:rsidR="00F4742D" w:rsidRDefault="00F474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0BC2"/>
    <w:multiLevelType w:val="hybridMultilevel"/>
    <w:tmpl w:val="6F22CED4"/>
    <w:lvl w:ilvl="0" w:tplc="69788A70">
      <w:start w:val="1"/>
      <w:numFmt w:val="bullet"/>
      <w:lvlText w:val=""/>
      <w:lvlJc w:val="left"/>
      <w:pPr>
        <w:ind w:left="1440" w:hanging="360"/>
      </w:pPr>
      <w:rPr>
        <w:rFonts w:ascii="Symbol" w:hAnsi="Symbol" w:hint="default"/>
      </w:rPr>
    </w:lvl>
    <w:lvl w:ilvl="1" w:tplc="90405416" w:tentative="1">
      <w:start w:val="1"/>
      <w:numFmt w:val="bullet"/>
      <w:lvlText w:val="o"/>
      <w:lvlJc w:val="left"/>
      <w:pPr>
        <w:ind w:left="2160" w:hanging="360"/>
      </w:pPr>
      <w:rPr>
        <w:rFonts w:ascii="Courier New" w:hAnsi="Courier New" w:cs="Courier New" w:hint="default"/>
      </w:rPr>
    </w:lvl>
    <w:lvl w:ilvl="2" w:tplc="349CBD60" w:tentative="1">
      <w:start w:val="1"/>
      <w:numFmt w:val="bullet"/>
      <w:lvlText w:val=""/>
      <w:lvlJc w:val="left"/>
      <w:pPr>
        <w:ind w:left="2880" w:hanging="360"/>
      </w:pPr>
      <w:rPr>
        <w:rFonts w:ascii="Wingdings" w:hAnsi="Wingdings" w:hint="default"/>
      </w:rPr>
    </w:lvl>
    <w:lvl w:ilvl="3" w:tplc="A4D27494" w:tentative="1">
      <w:start w:val="1"/>
      <w:numFmt w:val="bullet"/>
      <w:lvlText w:val=""/>
      <w:lvlJc w:val="left"/>
      <w:pPr>
        <w:ind w:left="3600" w:hanging="360"/>
      </w:pPr>
      <w:rPr>
        <w:rFonts w:ascii="Symbol" w:hAnsi="Symbol" w:hint="default"/>
      </w:rPr>
    </w:lvl>
    <w:lvl w:ilvl="4" w:tplc="BCE299D6" w:tentative="1">
      <w:start w:val="1"/>
      <w:numFmt w:val="bullet"/>
      <w:lvlText w:val="o"/>
      <w:lvlJc w:val="left"/>
      <w:pPr>
        <w:ind w:left="4320" w:hanging="360"/>
      </w:pPr>
      <w:rPr>
        <w:rFonts w:ascii="Courier New" w:hAnsi="Courier New" w:cs="Courier New" w:hint="default"/>
      </w:rPr>
    </w:lvl>
    <w:lvl w:ilvl="5" w:tplc="26A83D66" w:tentative="1">
      <w:start w:val="1"/>
      <w:numFmt w:val="bullet"/>
      <w:lvlText w:val=""/>
      <w:lvlJc w:val="left"/>
      <w:pPr>
        <w:ind w:left="5040" w:hanging="360"/>
      </w:pPr>
      <w:rPr>
        <w:rFonts w:ascii="Wingdings" w:hAnsi="Wingdings" w:hint="default"/>
      </w:rPr>
    </w:lvl>
    <w:lvl w:ilvl="6" w:tplc="FF144920" w:tentative="1">
      <w:start w:val="1"/>
      <w:numFmt w:val="bullet"/>
      <w:lvlText w:val=""/>
      <w:lvlJc w:val="left"/>
      <w:pPr>
        <w:ind w:left="5760" w:hanging="360"/>
      </w:pPr>
      <w:rPr>
        <w:rFonts w:ascii="Symbol" w:hAnsi="Symbol" w:hint="default"/>
      </w:rPr>
    </w:lvl>
    <w:lvl w:ilvl="7" w:tplc="A5983B44" w:tentative="1">
      <w:start w:val="1"/>
      <w:numFmt w:val="bullet"/>
      <w:lvlText w:val="o"/>
      <w:lvlJc w:val="left"/>
      <w:pPr>
        <w:ind w:left="6480" w:hanging="360"/>
      </w:pPr>
      <w:rPr>
        <w:rFonts w:ascii="Courier New" w:hAnsi="Courier New" w:cs="Courier New" w:hint="default"/>
      </w:rPr>
    </w:lvl>
    <w:lvl w:ilvl="8" w:tplc="208E5590" w:tentative="1">
      <w:start w:val="1"/>
      <w:numFmt w:val="bullet"/>
      <w:lvlText w:val=""/>
      <w:lvlJc w:val="left"/>
      <w:pPr>
        <w:ind w:left="7200" w:hanging="360"/>
      </w:pPr>
      <w:rPr>
        <w:rFonts w:ascii="Wingdings" w:hAnsi="Wingdings" w:hint="default"/>
      </w:rPr>
    </w:lvl>
  </w:abstractNum>
  <w:abstractNum w:abstractNumId="1" w15:restartNumberingAfterBreak="0">
    <w:nsid w:val="04DD38E8"/>
    <w:multiLevelType w:val="multilevel"/>
    <w:tmpl w:val="CA2CB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B22E2"/>
    <w:multiLevelType w:val="hybridMultilevel"/>
    <w:tmpl w:val="F252BA9A"/>
    <w:lvl w:ilvl="0" w:tplc="00E24F1E">
      <w:start w:val="1"/>
      <w:numFmt w:val="bullet"/>
      <w:lvlText w:val=""/>
      <w:lvlJc w:val="left"/>
      <w:pPr>
        <w:ind w:left="1440" w:hanging="360"/>
      </w:pPr>
      <w:rPr>
        <w:rFonts w:ascii="Symbol" w:hAnsi="Symbol" w:hint="default"/>
      </w:rPr>
    </w:lvl>
    <w:lvl w:ilvl="1" w:tplc="A6EC5BF0" w:tentative="1">
      <w:start w:val="1"/>
      <w:numFmt w:val="bullet"/>
      <w:lvlText w:val="o"/>
      <w:lvlJc w:val="left"/>
      <w:pPr>
        <w:ind w:left="2160" w:hanging="360"/>
      </w:pPr>
      <w:rPr>
        <w:rFonts w:ascii="Courier New" w:hAnsi="Courier New" w:cs="Courier New" w:hint="default"/>
      </w:rPr>
    </w:lvl>
    <w:lvl w:ilvl="2" w:tplc="8898D89C" w:tentative="1">
      <w:start w:val="1"/>
      <w:numFmt w:val="bullet"/>
      <w:lvlText w:val=""/>
      <w:lvlJc w:val="left"/>
      <w:pPr>
        <w:ind w:left="2880" w:hanging="360"/>
      </w:pPr>
      <w:rPr>
        <w:rFonts w:ascii="Wingdings" w:hAnsi="Wingdings" w:hint="default"/>
      </w:rPr>
    </w:lvl>
    <w:lvl w:ilvl="3" w:tplc="4FD6187C" w:tentative="1">
      <w:start w:val="1"/>
      <w:numFmt w:val="bullet"/>
      <w:lvlText w:val=""/>
      <w:lvlJc w:val="left"/>
      <w:pPr>
        <w:ind w:left="3600" w:hanging="360"/>
      </w:pPr>
      <w:rPr>
        <w:rFonts w:ascii="Symbol" w:hAnsi="Symbol" w:hint="default"/>
      </w:rPr>
    </w:lvl>
    <w:lvl w:ilvl="4" w:tplc="94F2A0B0" w:tentative="1">
      <w:start w:val="1"/>
      <w:numFmt w:val="bullet"/>
      <w:lvlText w:val="o"/>
      <w:lvlJc w:val="left"/>
      <w:pPr>
        <w:ind w:left="4320" w:hanging="360"/>
      </w:pPr>
      <w:rPr>
        <w:rFonts w:ascii="Courier New" w:hAnsi="Courier New" w:cs="Courier New" w:hint="default"/>
      </w:rPr>
    </w:lvl>
    <w:lvl w:ilvl="5" w:tplc="EBCC8D72" w:tentative="1">
      <w:start w:val="1"/>
      <w:numFmt w:val="bullet"/>
      <w:lvlText w:val=""/>
      <w:lvlJc w:val="left"/>
      <w:pPr>
        <w:ind w:left="5040" w:hanging="360"/>
      </w:pPr>
      <w:rPr>
        <w:rFonts w:ascii="Wingdings" w:hAnsi="Wingdings" w:hint="default"/>
      </w:rPr>
    </w:lvl>
    <w:lvl w:ilvl="6" w:tplc="B3A2DE5A" w:tentative="1">
      <w:start w:val="1"/>
      <w:numFmt w:val="bullet"/>
      <w:lvlText w:val=""/>
      <w:lvlJc w:val="left"/>
      <w:pPr>
        <w:ind w:left="5760" w:hanging="360"/>
      </w:pPr>
      <w:rPr>
        <w:rFonts w:ascii="Symbol" w:hAnsi="Symbol" w:hint="default"/>
      </w:rPr>
    </w:lvl>
    <w:lvl w:ilvl="7" w:tplc="D3A62F20" w:tentative="1">
      <w:start w:val="1"/>
      <w:numFmt w:val="bullet"/>
      <w:lvlText w:val="o"/>
      <w:lvlJc w:val="left"/>
      <w:pPr>
        <w:ind w:left="6480" w:hanging="360"/>
      </w:pPr>
      <w:rPr>
        <w:rFonts w:ascii="Courier New" w:hAnsi="Courier New" w:cs="Courier New" w:hint="default"/>
      </w:rPr>
    </w:lvl>
    <w:lvl w:ilvl="8" w:tplc="63A2C0A8" w:tentative="1">
      <w:start w:val="1"/>
      <w:numFmt w:val="bullet"/>
      <w:lvlText w:val=""/>
      <w:lvlJc w:val="left"/>
      <w:pPr>
        <w:ind w:left="7200" w:hanging="360"/>
      </w:pPr>
      <w:rPr>
        <w:rFonts w:ascii="Wingdings" w:hAnsi="Wingdings" w:hint="default"/>
      </w:rPr>
    </w:lvl>
  </w:abstractNum>
  <w:abstractNum w:abstractNumId="3" w15:restartNumberingAfterBreak="0">
    <w:nsid w:val="15771B40"/>
    <w:multiLevelType w:val="hybridMultilevel"/>
    <w:tmpl w:val="2594E50C"/>
    <w:lvl w:ilvl="0" w:tplc="E75A19E0">
      <w:start w:val="1"/>
      <w:numFmt w:val="bullet"/>
      <w:lvlText w:val=""/>
      <w:lvlJc w:val="left"/>
      <w:pPr>
        <w:ind w:left="1440" w:hanging="360"/>
      </w:pPr>
      <w:rPr>
        <w:rFonts w:ascii="Symbol" w:hAnsi="Symbol" w:hint="default"/>
      </w:rPr>
    </w:lvl>
    <w:lvl w:ilvl="1" w:tplc="0DF82BC6" w:tentative="1">
      <w:start w:val="1"/>
      <w:numFmt w:val="bullet"/>
      <w:lvlText w:val="o"/>
      <w:lvlJc w:val="left"/>
      <w:pPr>
        <w:ind w:left="2160" w:hanging="360"/>
      </w:pPr>
      <w:rPr>
        <w:rFonts w:ascii="Courier New" w:hAnsi="Courier New" w:cs="Courier New" w:hint="default"/>
      </w:rPr>
    </w:lvl>
    <w:lvl w:ilvl="2" w:tplc="A880DA88" w:tentative="1">
      <w:start w:val="1"/>
      <w:numFmt w:val="bullet"/>
      <w:lvlText w:val=""/>
      <w:lvlJc w:val="left"/>
      <w:pPr>
        <w:ind w:left="2880" w:hanging="360"/>
      </w:pPr>
      <w:rPr>
        <w:rFonts w:ascii="Wingdings" w:hAnsi="Wingdings" w:hint="default"/>
      </w:rPr>
    </w:lvl>
    <w:lvl w:ilvl="3" w:tplc="48F8DFAE" w:tentative="1">
      <w:start w:val="1"/>
      <w:numFmt w:val="bullet"/>
      <w:lvlText w:val=""/>
      <w:lvlJc w:val="left"/>
      <w:pPr>
        <w:ind w:left="3600" w:hanging="360"/>
      </w:pPr>
      <w:rPr>
        <w:rFonts w:ascii="Symbol" w:hAnsi="Symbol" w:hint="default"/>
      </w:rPr>
    </w:lvl>
    <w:lvl w:ilvl="4" w:tplc="9B72CB64" w:tentative="1">
      <w:start w:val="1"/>
      <w:numFmt w:val="bullet"/>
      <w:lvlText w:val="o"/>
      <w:lvlJc w:val="left"/>
      <w:pPr>
        <w:ind w:left="4320" w:hanging="360"/>
      </w:pPr>
      <w:rPr>
        <w:rFonts w:ascii="Courier New" w:hAnsi="Courier New" w:cs="Courier New" w:hint="default"/>
      </w:rPr>
    </w:lvl>
    <w:lvl w:ilvl="5" w:tplc="40A0BD4A" w:tentative="1">
      <w:start w:val="1"/>
      <w:numFmt w:val="bullet"/>
      <w:lvlText w:val=""/>
      <w:lvlJc w:val="left"/>
      <w:pPr>
        <w:ind w:left="5040" w:hanging="360"/>
      </w:pPr>
      <w:rPr>
        <w:rFonts w:ascii="Wingdings" w:hAnsi="Wingdings" w:hint="default"/>
      </w:rPr>
    </w:lvl>
    <w:lvl w:ilvl="6" w:tplc="499449E0" w:tentative="1">
      <w:start w:val="1"/>
      <w:numFmt w:val="bullet"/>
      <w:lvlText w:val=""/>
      <w:lvlJc w:val="left"/>
      <w:pPr>
        <w:ind w:left="5760" w:hanging="360"/>
      </w:pPr>
      <w:rPr>
        <w:rFonts w:ascii="Symbol" w:hAnsi="Symbol" w:hint="default"/>
      </w:rPr>
    </w:lvl>
    <w:lvl w:ilvl="7" w:tplc="7EC60B92" w:tentative="1">
      <w:start w:val="1"/>
      <w:numFmt w:val="bullet"/>
      <w:lvlText w:val="o"/>
      <w:lvlJc w:val="left"/>
      <w:pPr>
        <w:ind w:left="6480" w:hanging="360"/>
      </w:pPr>
      <w:rPr>
        <w:rFonts w:ascii="Courier New" w:hAnsi="Courier New" w:cs="Courier New" w:hint="default"/>
      </w:rPr>
    </w:lvl>
    <w:lvl w:ilvl="8" w:tplc="3FA061BA" w:tentative="1">
      <w:start w:val="1"/>
      <w:numFmt w:val="bullet"/>
      <w:lvlText w:val=""/>
      <w:lvlJc w:val="left"/>
      <w:pPr>
        <w:ind w:left="7200" w:hanging="360"/>
      </w:pPr>
      <w:rPr>
        <w:rFonts w:ascii="Wingdings" w:hAnsi="Wingdings" w:hint="default"/>
      </w:rPr>
    </w:lvl>
  </w:abstractNum>
  <w:abstractNum w:abstractNumId="4" w15:restartNumberingAfterBreak="0">
    <w:nsid w:val="19B972FE"/>
    <w:multiLevelType w:val="hybridMultilevel"/>
    <w:tmpl w:val="97EE064C"/>
    <w:lvl w:ilvl="0" w:tplc="5F6AC2E0">
      <w:start w:val="1"/>
      <w:numFmt w:val="bullet"/>
      <w:lvlText w:val=""/>
      <w:lvlJc w:val="left"/>
      <w:pPr>
        <w:ind w:left="720" w:hanging="360"/>
      </w:pPr>
      <w:rPr>
        <w:rFonts w:ascii="Symbol" w:hAnsi="Symbol" w:hint="default"/>
      </w:rPr>
    </w:lvl>
    <w:lvl w:ilvl="1" w:tplc="9D927B54" w:tentative="1">
      <w:start w:val="1"/>
      <w:numFmt w:val="bullet"/>
      <w:lvlText w:val="o"/>
      <w:lvlJc w:val="left"/>
      <w:pPr>
        <w:ind w:left="1440" w:hanging="360"/>
      </w:pPr>
      <w:rPr>
        <w:rFonts w:ascii="Courier New" w:hAnsi="Courier New" w:cs="Courier New" w:hint="default"/>
      </w:rPr>
    </w:lvl>
    <w:lvl w:ilvl="2" w:tplc="ADC4B4AE" w:tentative="1">
      <w:start w:val="1"/>
      <w:numFmt w:val="bullet"/>
      <w:lvlText w:val=""/>
      <w:lvlJc w:val="left"/>
      <w:pPr>
        <w:ind w:left="2160" w:hanging="360"/>
      </w:pPr>
      <w:rPr>
        <w:rFonts w:ascii="Wingdings" w:hAnsi="Wingdings" w:hint="default"/>
      </w:rPr>
    </w:lvl>
    <w:lvl w:ilvl="3" w:tplc="E62254CE" w:tentative="1">
      <w:start w:val="1"/>
      <w:numFmt w:val="bullet"/>
      <w:lvlText w:val=""/>
      <w:lvlJc w:val="left"/>
      <w:pPr>
        <w:ind w:left="2880" w:hanging="360"/>
      </w:pPr>
      <w:rPr>
        <w:rFonts w:ascii="Symbol" w:hAnsi="Symbol" w:hint="default"/>
      </w:rPr>
    </w:lvl>
    <w:lvl w:ilvl="4" w:tplc="B50E4B78" w:tentative="1">
      <w:start w:val="1"/>
      <w:numFmt w:val="bullet"/>
      <w:lvlText w:val="o"/>
      <w:lvlJc w:val="left"/>
      <w:pPr>
        <w:ind w:left="3600" w:hanging="360"/>
      </w:pPr>
      <w:rPr>
        <w:rFonts w:ascii="Courier New" w:hAnsi="Courier New" w:cs="Courier New" w:hint="default"/>
      </w:rPr>
    </w:lvl>
    <w:lvl w:ilvl="5" w:tplc="A440D28C" w:tentative="1">
      <w:start w:val="1"/>
      <w:numFmt w:val="bullet"/>
      <w:lvlText w:val=""/>
      <w:lvlJc w:val="left"/>
      <w:pPr>
        <w:ind w:left="4320" w:hanging="360"/>
      </w:pPr>
      <w:rPr>
        <w:rFonts w:ascii="Wingdings" w:hAnsi="Wingdings" w:hint="default"/>
      </w:rPr>
    </w:lvl>
    <w:lvl w:ilvl="6" w:tplc="D8CEE780" w:tentative="1">
      <w:start w:val="1"/>
      <w:numFmt w:val="bullet"/>
      <w:lvlText w:val=""/>
      <w:lvlJc w:val="left"/>
      <w:pPr>
        <w:ind w:left="5040" w:hanging="360"/>
      </w:pPr>
      <w:rPr>
        <w:rFonts w:ascii="Symbol" w:hAnsi="Symbol" w:hint="default"/>
      </w:rPr>
    </w:lvl>
    <w:lvl w:ilvl="7" w:tplc="CFB27EC0" w:tentative="1">
      <w:start w:val="1"/>
      <w:numFmt w:val="bullet"/>
      <w:lvlText w:val="o"/>
      <w:lvlJc w:val="left"/>
      <w:pPr>
        <w:ind w:left="5760" w:hanging="360"/>
      </w:pPr>
      <w:rPr>
        <w:rFonts w:ascii="Courier New" w:hAnsi="Courier New" w:cs="Courier New" w:hint="default"/>
      </w:rPr>
    </w:lvl>
    <w:lvl w:ilvl="8" w:tplc="280EF500" w:tentative="1">
      <w:start w:val="1"/>
      <w:numFmt w:val="bullet"/>
      <w:lvlText w:val=""/>
      <w:lvlJc w:val="left"/>
      <w:pPr>
        <w:ind w:left="6480" w:hanging="360"/>
      </w:pPr>
      <w:rPr>
        <w:rFonts w:ascii="Wingdings" w:hAnsi="Wingdings" w:hint="default"/>
      </w:rPr>
    </w:lvl>
  </w:abstractNum>
  <w:abstractNum w:abstractNumId="5" w15:restartNumberingAfterBreak="0">
    <w:nsid w:val="1BFE13B9"/>
    <w:multiLevelType w:val="hybridMultilevel"/>
    <w:tmpl w:val="CBFCFD32"/>
    <w:lvl w:ilvl="0" w:tplc="CB48123A">
      <w:start w:val="1"/>
      <w:numFmt w:val="bullet"/>
      <w:lvlText w:val=""/>
      <w:lvlJc w:val="left"/>
      <w:pPr>
        <w:ind w:left="1440" w:hanging="360"/>
      </w:pPr>
      <w:rPr>
        <w:rFonts w:ascii="Symbol" w:hAnsi="Symbol" w:hint="default"/>
      </w:rPr>
    </w:lvl>
    <w:lvl w:ilvl="1" w:tplc="7AE4DEF4" w:tentative="1">
      <w:start w:val="1"/>
      <w:numFmt w:val="bullet"/>
      <w:lvlText w:val="o"/>
      <w:lvlJc w:val="left"/>
      <w:pPr>
        <w:ind w:left="2160" w:hanging="360"/>
      </w:pPr>
      <w:rPr>
        <w:rFonts w:ascii="Courier New" w:hAnsi="Courier New" w:cs="Courier New" w:hint="default"/>
      </w:rPr>
    </w:lvl>
    <w:lvl w:ilvl="2" w:tplc="D5049304" w:tentative="1">
      <w:start w:val="1"/>
      <w:numFmt w:val="bullet"/>
      <w:lvlText w:val=""/>
      <w:lvlJc w:val="left"/>
      <w:pPr>
        <w:ind w:left="2880" w:hanging="360"/>
      </w:pPr>
      <w:rPr>
        <w:rFonts w:ascii="Wingdings" w:hAnsi="Wingdings" w:hint="default"/>
      </w:rPr>
    </w:lvl>
    <w:lvl w:ilvl="3" w:tplc="8FD8F1D6" w:tentative="1">
      <w:start w:val="1"/>
      <w:numFmt w:val="bullet"/>
      <w:lvlText w:val=""/>
      <w:lvlJc w:val="left"/>
      <w:pPr>
        <w:ind w:left="3600" w:hanging="360"/>
      </w:pPr>
      <w:rPr>
        <w:rFonts w:ascii="Symbol" w:hAnsi="Symbol" w:hint="default"/>
      </w:rPr>
    </w:lvl>
    <w:lvl w:ilvl="4" w:tplc="1D7C6698" w:tentative="1">
      <w:start w:val="1"/>
      <w:numFmt w:val="bullet"/>
      <w:lvlText w:val="o"/>
      <w:lvlJc w:val="left"/>
      <w:pPr>
        <w:ind w:left="4320" w:hanging="360"/>
      </w:pPr>
      <w:rPr>
        <w:rFonts w:ascii="Courier New" w:hAnsi="Courier New" w:cs="Courier New" w:hint="default"/>
      </w:rPr>
    </w:lvl>
    <w:lvl w:ilvl="5" w:tplc="464431C6" w:tentative="1">
      <w:start w:val="1"/>
      <w:numFmt w:val="bullet"/>
      <w:lvlText w:val=""/>
      <w:lvlJc w:val="left"/>
      <w:pPr>
        <w:ind w:left="5040" w:hanging="360"/>
      </w:pPr>
      <w:rPr>
        <w:rFonts w:ascii="Wingdings" w:hAnsi="Wingdings" w:hint="default"/>
      </w:rPr>
    </w:lvl>
    <w:lvl w:ilvl="6" w:tplc="D64A6216" w:tentative="1">
      <w:start w:val="1"/>
      <w:numFmt w:val="bullet"/>
      <w:lvlText w:val=""/>
      <w:lvlJc w:val="left"/>
      <w:pPr>
        <w:ind w:left="5760" w:hanging="360"/>
      </w:pPr>
      <w:rPr>
        <w:rFonts w:ascii="Symbol" w:hAnsi="Symbol" w:hint="default"/>
      </w:rPr>
    </w:lvl>
    <w:lvl w:ilvl="7" w:tplc="614AAB56" w:tentative="1">
      <w:start w:val="1"/>
      <w:numFmt w:val="bullet"/>
      <w:lvlText w:val="o"/>
      <w:lvlJc w:val="left"/>
      <w:pPr>
        <w:ind w:left="6480" w:hanging="360"/>
      </w:pPr>
      <w:rPr>
        <w:rFonts w:ascii="Courier New" w:hAnsi="Courier New" w:cs="Courier New" w:hint="default"/>
      </w:rPr>
    </w:lvl>
    <w:lvl w:ilvl="8" w:tplc="6FBCEC74" w:tentative="1">
      <w:start w:val="1"/>
      <w:numFmt w:val="bullet"/>
      <w:lvlText w:val=""/>
      <w:lvlJc w:val="left"/>
      <w:pPr>
        <w:ind w:left="7200" w:hanging="360"/>
      </w:pPr>
      <w:rPr>
        <w:rFonts w:ascii="Wingdings" w:hAnsi="Wingdings" w:hint="default"/>
      </w:rPr>
    </w:lvl>
  </w:abstractNum>
  <w:abstractNum w:abstractNumId="6" w15:restartNumberingAfterBreak="0">
    <w:nsid w:val="2C8B0145"/>
    <w:multiLevelType w:val="hybridMultilevel"/>
    <w:tmpl w:val="308CE9C6"/>
    <w:lvl w:ilvl="0" w:tplc="F77E6354">
      <w:start w:val="1"/>
      <w:numFmt w:val="bullet"/>
      <w:lvlText w:val=""/>
      <w:lvlJc w:val="left"/>
      <w:pPr>
        <w:ind w:left="720" w:hanging="360"/>
      </w:pPr>
      <w:rPr>
        <w:rFonts w:ascii="Symbol" w:hAnsi="Symbol" w:hint="default"/>
      </w:rPr>
    </w:lvl>
    <w:lvl w:ilvl="1" w:tplc="E55216AE" w:tentative="1">
      <w:start w:val="1"/>
      <w:numFmt w:val="bullet"/>
      <w:lvlText w:val="o"/>
      <w:lvlJc w:val="left"/>
      <w:pPr>
        <w:ind w:left="1440" w:hanging="360"/>
      </w:pPr>
      <w:rPr>
        <w:rFonts w:ascii="Courier New" w:hAnsi="Courier New" w:cs="Courier New" w:hint="default"/>
      </w:rPr>
    </w:lvl>
    <w:lvl w:ilvl="2" w:tplc="64684D38" w:tentative="1">
      <w:start w:val="1"/>
      <w:numFmt w:val="bullet"/>
      <w:lvlText w:val=""/>
      <w:lvlJc w:val="left"/>
      <w:pPr>
        <w:ind w:left="2160" w:hanging="360"/>
      </w:pPr>
      <w:rPr>
        <w:rFonts w:ascii="Wingdings" w:hAnsi="Wingdings" w:hint="default"/>
      </w:rPr>
    </w:lvl>
    <w:lvl w:ilvl="3" w:tplc="B8C26946" w:tentative="1">
      <w:start w:val="1"/>
      <w:numFmt w:val="bullet"/>
      <w:lvlText w:val=""/>
      <w:lvlJc w:val="left"/>
      <w:pPr>
        <w:ind w:left="2880" w:hanging="360"/>
      </w:pPr>
      <w:rPr>
        <w:rFonts w:ascii="Symbol" w:hAnsi="Symbol" w:hint="default"/>
      </w:rPr>
    </w:lvl>
    <w:lvl w:ilvl="4" w:tplc="1B9213A8" w:tentative="1">
      <w:start w:val="1"/>
      <w:numFmt w:val="bullet"/>
      <w:lvlText w:val="o"/>
      <w:lvlJc w:val="left"/>
      <w:pPr>
        <w:ind w:left="3600" w:hanging="360"/>
      </w:pPr>
      <w:rPr>
        <w:rFonts w:ascii="Courier New" w:hAnsi="Courier New" w:cs="Courier New" w:hint="default"/>
      </w:rPr>
    </w:lvl>
    <w:lvl w:ilvl="5" w:tplc="8946D230" w:tentative="1">
      <w:start w:val="1"/>
      <w:numFmt w:val="bullet"/>
      <w:lvlText w:val=""/>
      <w:lvlJc w:val="left"/>
      <w:pPr>
        <w:ind w:left="4320" w:hanging="360"/>
      </w:pPr>
      <w:rPr>
        <w:rFonts w:ascii="Wingdings" w:hAnsi="Wingdings" w:hint="default"/>
      </w:rPr>
    </w:lvl>
    <w:lvl w:ilvl="6" w:tplc="F2E24A94" w:tentative="1">
      <w:start w:val="1"/>
      <w:numFmt w:val="bullet"/>
      <w:lvlText w:val=""/>
      <w:lvlJc w:val="left"/>
      <w:pPr>
        <w:ind w:left="5040" w:hanging="360"/>
      </w:pPr>
      <w:rPr>
        <w:rFonts w:ascii="Symbol" w:hAnsi="Symbol" w:hint="default"/>
      </w:rPr>
    </w:lvl>
    <w:lvl w:ilvl="7" w:tplc="9F9CC45A" w:tentative="1">
      <w:start w:val="1"/>
      <w:numFmt w:val="bullet"/>
      <w:lvlText w:val="o"/>
      <w:lvlJc w:val="left"/>
      <w:pPr>
        <w:ind w:left="5760" w:hanging="360"/>
      </w:pPr>
      <w:rPr>
        <w:rFonts w:ascii="Courier New" w:hAnsi="Courier New" w:cs="Courier New" w:hint="default"/>
      </w:rPr>
    </w:lvl>
    <w:lvl w:ilvl="8" w:tplc="69C081CE" w:tentative="1">
      <w:start w:val="1"/>
      <w:numFmt w:val="bullet"/>
      <w:lvlText w:val=""/>
      <w:lvlJc w:val="left"/>
      <w:pPr>
        <w:ind w:left="6480" w:hanging="360"/>
      </w:pPr>
      <w:rPr>
        <w:rFonts w:ascii="Wingdings" w:hAnsi="Wingdings" w:hint="default"/>
      </w:rPr>
    </w:lvl>
  </w:abstractNum>
  <w:abstractNum w:abstractNumId="7" w15:restartNumberingAfterBreak="0">
    <w:nsid w:val="2DD750A6"/>
    <w:multiLevelType w:val="multilevel"/>
    <w:tmpl w:val="7672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336A0E"/>
    <w:multiLevelType w:val="hybridMultilevel"/>
    <w:tmpl w:val="DAE64A78"/>
    <w:lvl w:ilvl="0" w:tplc="881CFC7A">
      <w:start w:val="1"/>
      <w:numFmt w:val="bullet"/>
      <w:lvlText w:val=""/>
      <w:lvlJc w:val="left"/>
      <w:pPr>
        <w:ind w:left="1440" w:hanging="360"/>
      </w:pPr>
      <w:rPr>
        <w:rFonts w:ascii="Wingdings" w:hAnsi="Wingdings" w:hint="default"/>
      </w:rPr>
    </w:lvl>
    <w:lvl w:ilvl="1" w:tplc="6472C844" w:tentative="1">
      <w:start w:val="1"/>
      <w:numFmt w:val="bullet"/>
      <w:lvlText w:val="o"/>
      <w:lvlJc w:val="left"/>
      <w:pPr>
        <w:ind w:left="2160" w:hanging="360"/>
      </w:pPr>
      <w:rPr>
        <w:rFonts w:ascii="Courier New" w:hAnsi="Courier New" w:cs="Courier New" w:hint="default"/>
      </w:rPr>
    </w:lvl>
    <w:lvl w:ilvl="2" w:tplc="4C5CD030" w:tentative="1">
      <w:start w:val="1"/>
      <w:numFmt w:val="bullet"/>
      <w:lvlText w:val=""/>
      <w:lvlJc w:val="left"/>
      <w:pPr>
        <w:ind w:left="2880" w:hanging="360"/>
      </w:pPr>
      <w:rPr>
        <w:rFonts w:ascii="Wingdings" w:hAnsi="Wingdings" w:hint="default"/>
      </w:rPr>
    </w:lvl>
    <w:lvl w:ilvl="3" w:tplc="5286453C" w:tentative="1">
      <w:start w:val="1"/>
      <w:numFmt w:val="bullet"/>
      <w:lvlText w:val=""/>
      <w:lvlJc w:val="left"/>
      <w:pPr>
        <w:ind w:left="3600" w:hanging="360"/>
      </w:pPr>
      <w:rPr>
        <w:rFonts w:ascii="Symbol" w:hAnsi="Symbol" w:hint="default"/>
      </w:rPr>
    </w:lvl>
    <w:lvl w:ilvl="4" w:tplc="A172FAFC" w:tentative="1">
      <w:start w:val="1"/>
      <w:numFmt w:val="bullet"/>
      <w:lvlText w:val="o"/>
      <w:lvlJc w:val="left"/>
      <w:pPr>
        <w:ind w:left="4320" w:hanging="360"/>
      </w:pPr>
      <w:rPr>
        <w:rFonts w:ascii="Courier New" w:hAnsi="Courier New" w:cs="Courier New" w:hint="default"/>
      </w:rPr>
    </w:lvl>
    <w:lvl w:ilvl="5" w:tplc="4EFA6130" w:tentative="1">
      <w:start w:val="1"/>
      <w:numFmt w:val="bullet"/>
      <w:lvlText w:val=""/>
      <w:lvlJc w:val="left"/>
      <w:pPr>
        <w:ind w:left="5040" w:hanging="360"/>
      </w:pPr>
      <w:rPr>
        <w:rFonts w:ascii="Wingdings" w:hAnsi="Wingdings" w:hint="default"/>
      </w:rPr>
    </w:lvl>
    <w:lvl w:ilvl="6" w:tplc="D55E2C34" w:tentative="1">
      <w:start w:val="1"/>
      <w:numFmt w:val="bullet"/>
      <w:lvlText w:val=""/>
      <w:lvlJc w:val="left"/>
      <w:pPr>
        <w:ind w:left="5760" w:hanging="360"/>
      </w:pPr>
      <w:rPr>
        <w:rFonts w:ascii="Symbol" w:hAnsi="Symbol" w:hint="default"/>
      </w:rPr>
    </w:lvl>
    <w:lvl w:ilvl="7" w:tplc="42E6C3C2" w:tentative="1">
      <w:start w:val="1"/>
      <w:numFmt w:val="bullet"/>
      <w:lvlText w:val="o"/>
      <w:lvlJc w:val="left"/>
      <w:pPr>
        <w:ind w:left="6480" w:hanging="360"/>
      </w:pPr>
      <w:rPr>
        <w:rFonts w:ascii="Courier New" w:hAnsi="Courier New" w:cs="Courier New" w:hint="default"/>
      </w:rPr>
    </w:lvl>
    <w:lvl w:ilvl="8" w:tplc="77C407D6" w:tentative="1">
      <w:start w:val="1"/>
      <w:numFmt w:val="bullet"/>
      <w:lvlText w:val=""/>
      <w:lvlJc w:val="left"/>
      <w:pPr>
        <w:ind w:left="7200" w:hanging="360"/>
      </w:pPr>
      <w:rPr>
        <w:rFonts w:ascii="Wingdings" w:hAnsi="Wingdings" w:hint="default"/>
      </w:rPr>
    </w:lvl>
  </w:abstractNum>
  <w:abstractNum w:abstractNumId="9" w15:restartNumberingAfterBreak="0">
    <w:nsid w:val="32714F2E"/>
    <w:multiLevelType w:val="hybridMultilevel"/>
    <w:tmpl w:val="B6625F52"/>
    <w:lvl w:ilvl="0" w:tplc="B90EE09A">
      <w:start w:val="1"/>
      <w:numFmt w:val="bullet"/>
      <w:lvlText w:val=""/>
      <w:lvlJc w:val="left"/>
      <w:pPr>
        <w:ind w:left="1440" w:hanging="360"/>
      </w:pPr>
      <w:rPr>
        <w:rFonts w:ascii="Symbol" w:hAnsi="Symbol" w:hint="default"/>
      </w:rPr>
    </w:lvl>
    <w:lvl w:ilvl="1" w:tplc="15361744" w:tentative="1">
      <w:start w:val="1"/>
      <w:numFmt w:val="bullet"/>
      <w:lvlText w:val="o"/>
      <w:lvlJc w:val="left"/>
      <w:pPr>
        <w:ind w:left="2160" w:hanging="360"/>
      </w:pPr>
      <w:rPr>
        <w:rFonts w:ascii="Courier New" w:hAnsi="Courier New" w:cs="Courier New" w:hint="default"/>
      </w:rPr>
    </w:lvl>
    <w:lvl w:ilvl="2" w:tplc="E61A26A4" w:tentative="1">
      <w:start w:val="1"/>
      <w:numFmt w:val="bullet"/>
      <w:lvlText w:val=""/>
      <w:lvlJc w:val="left"/>
      <w:pPr>
        <w:ind w:left="2880" w:hanging="360"/>
      </w:pPr>
      <w:rPr>
        <w:rFonts w:ascii="Wingdings" w:hAnsi="Wingdings" w:hint="default"/>
      </w:rPr>
    </w:lvl>
    <w:lvl w:ilvl="3" w:tplc="A6FC9E78" w:tentative="1">
      <w:start w:val="1"/>
      <w:numFmt w:val="bullet"/>
      <w:lvlText w:val=""/>
      <w:lvlJc w:val="left"/>
      <w:pPr>
        <w:ind w:left="3600" w:hanging="360"/>
      </w:pPr>
      <w:rPr>
        <w:rFonts w:ascii="Symbol" w:hAnsi="Symbol" w:hint="default"/>
      </w:rPr>
    </w:lvl>
    <w:lvl w:ilvl="4" w:tplc="05C6EE86" w:tentative="1">
      <w:start w:val="1"/>
      <w:numFmt w:val="bullet"/>
      <w:lvlText w:val="o"/>
      <w:lvlJc w:val="left"/>
      <w:pPr>
        <w:ind w:left="4320" w:hanging="360"/>
      </w:pPr>
      <w:rPr>
        <w:rFonts w:ascii="Courier New" w:hAnsi="Courier New" w:cs="Courier New" w:hint="default"/>
      </w:rPr>
    </w:lvl>
    <w:lvl w:ilvl="5" w:tplc="4712DAF6" w:tentative="1">
      <w:start w:val="1"/>
      <w:numFmt w:val="bullet"/>
      <w:lvlText w:val=""/>
      <w:lvlJc w:val="left"/>
      <w:pPr>
        <w:ind w:left="5040" w:hanging="360"/>
      </w:pPr>
      <w:rPr>
        <w:rFonts w:ascii="Wingdings" w:hAnsi="Wingdings" w:hint="default"/>
      </w:rPr>
    </w:lvl>
    <w:lvl w:ilvl="6" w:tplc="A058F03E" w:tentative="1">
      <w:start w:val="1"/>
      <w:numFmt w:val="bullet"/>
      <w:lvlText w:val=""/>
      <w:lvlJc w:val="left"/>
      <w:pPr>
        <w:ind w:left="5760" w:hanging="360"/>
      </w:pPr>
      <w:rPr>
        <w:rFonts w:ascii="Symbol" w:hAnsi="Symbol" w:hint="default"/>
      </w:rPr>
    </w:lvl>
    <w:lvl w:ilvl="7" w:tplc="3C64338C" w:tentative="1">
      <w:start w:val="1"/>
      <w:numFmt w:val="bullet"/>
      <w:lvlText w:val="o"/>
      <w:lvlJc w:val="left"/>
      <w:pPr>
        <w:ind w:left="6480" w:hanging="360"/>
      </w:pPr>
      <w:rPr>
        <w:rFonts w:ascii="Courier New" w:hAnsi="Courier New" w:cs="Courier New" w:hint="default"/>
      </w:rPr>
    </w:lvl>
    <w:lvl w:ilvl="8" w:tplc="DD56E70C" w:tentative="1">
      <w:start w:val="1"/>
      <w:numFmt w:val="bullet"/>
      <w:lvlText w:val=""/>
      <w:lvlJc w:val="left"/>
      <w:pPr>
        <w:ind w:left="7200" w:hanging="360"/>
      </w:pPr>
      <w:rPr>
        <w:rFonts w:ascii="Wingdings" w:hAnsi="Wingdings" w:hint="default"/>
      </w:rPr>
    </w:lvl>
  </w:abstractNum>
  <w:abstractNum w:abstractNumId="10" w15:restartNumberingAfterBreak="0">
    <w:nsid w:val="399C5128"/>
    <w:multiLevelType w:val="hybridMultilevel"/>
    <w:tmpl w:val="8E48E40E"/>
    <w:lvl w:ilvl="0" w:tplc="1514E708">
      <w:start w:val="1"/>
      <w:numFmt w:val="bullet"/>
      <w:lvlText w:val=""/>
      <w:lvlJc w:val="left"/>
      <w:pPr>
        <w:ind w:left="720" w:hanging="360"/>
      </w:pPr>
      <w:rPr>
        <w:rFonts w:ascii="Symbol" w:hAnsi="Symbol" w:hint="default"/>
      </w:rPr>
    </w:lvl>
    <w:lvl w:ilvl="1" w:tplc="C5DC0C06" w:tentative="1">
      <w:start w:val="1"/>
      <w:numFmt w:val="bullet"/>
      <w:lvlText w:val="o"/>
      <w:lvlJc w:val="left"/>
      <w:pPr>
        <w:ind w:left="1440" w:hanging="360"/>
      </w:pPr>
      <w:rPr>
        <w:rFonts w:ascii="Courier New" w:hAnsi="Courier New" w:cs="Courier New" w:hint="default"/>
      </w:rPr>
    </w:lvl>
    <w:lvl w:ilvl="2" w:tplc="7E260012" w:tentative="1">
      <w:start w:val="1"/>
      <w:numFmt w:val="bullet"/>
      <w:lvlText w:val=""/>
      <w:lvlJc w:val="left"/>
      <w:pPr>
        <w:ind w:left="2160" w:hanging="360"/>
      </w:pPr>
      <w:rPr>
        <w:rFonts w:ascii="Wingdings" w:hAnsi="Wingdings" w:hint="default"/>
      </w:rPr>
    </w:lvl>
    <w:lvl w:ilvl="3" w:tplc="F572D538" w:tentative="1">
      <w:start w:val="1"/>
      <w:numFmt w:val="bullet"/>
      <w:lvlText w:val=""/>
      <w:lvlJc w:val="left"/>
      <w:pPr>
        <w:ind w:left="2880" w:hanging="360"/>
      </w:pPr>
      <w:rPr>
        <w:rFonts w:ascii="Symbol" w:hAnsi="Symbol" w:hint="default"/>
      </w:rPr>
    </w:lvl>
    <w:lvl w:ilvl="4" w:tplc="48A43B9E" w:tentative="1">
      <w:start w:val="1"/>
      <w:numFmt w:val="bullet"/>
      <w:lvlText w:val="o"/>
      <w:lvlJc w:val="left"/>
      <w:pPr>
        <w:ind w:left="3600" w:hanging="360"/>
      </w:pPr>
      <w:rPr>
        <w:rFonts w:ascii="Courier New" w:hAnsi="Courier New" w:cs="Courier New" w:hint="default"/>
      </w:rPr>
    </w:lvl>
    <w:lvl w:ilvl="5" w:tplc="839672DA" w:tentative="1">
      <w:start w:val="1"/>
      <w:numFmt w:val="bullet"/>
      <w:lvlText w:val=""/>
      <w:lvlJc w:val="left"/>
      <w:pPr>
        <w:ind w:left="4320" w:hanging="360"/>
      </w:pPr>
      <w:rPr>
        <w:rFonts w:ascii="Wingdings" w:hAnsi="Wingdings" w:hint="default"/>
      </w:rPr>
    </w:lvl>
    <w:lvl w:ilvl="6" w:tplc="A8346DA0" w:tentative="1">
      <w:start w:val="1"/>
      <w:numFmt w:val="bullet"/>
      <w:lvlText w:val=""/>
      <w:lvlJc w:val="left"/>
      <w:pPr>
        <w:ind w:left="5040" w:hanging="360"/>
      </w:pPr>
      <w:rPr>
        <w:rFonts w:ascii="Symbol" w:hAnsi="Symbol" w:hint="default"/>
      </w:rPr>
    </w:lvl>
    <w:lvl w:ilvl="7" w:tplc="F464474A" w:tentative="1">
      <w:start w:val="1"/>
      <w:numFmt w:val="bullet"/>
      <w:lvlText w:val="o"/>
      <w:lvlJc w:val="left"/>
      <w:pPr>
        <w:ind w:left="5760" w:hanging="360"/>
      </w:pPr>
      <w:rPr>
        <w:rFonts w:ascii="Courier New" w:hAnsi="Courier New" w:cs="Courier New" w:hint="default"/>
      </w:rPr>
    </w:lvl>
    <w:lvl w:ilvl="8" w:tplc="3A808886" w:tentative="1">
      <w:start w:val="1"/>
      <w:numFmt w:val="bullet"/>
      <w:lvlText w:val=""/>
      <w:lvlJc w:val="left"/>
      <w:pPr>
        <w:ind w:left="6480" w:hanging="360"/>
      </w:pPr>
      <w:rPr>
        <w:rFonts w:ascii="Wingdings" w:hAnsi="Wingdings" w:hint="default"/>
      </w:rPr>
    </w:lvl>
  </w:abstractNum>
  <w:abstractNum w:abstractNumId="11" w15:restartNumberingAfterBreak="0">
    <w:nsid w:val="3E5323E4"/>
    <w:multiLevelType w:val="hybridMultilevel"/>
    <w:tmpl w:val="4754F426"/>
    <w:lvl w:ilvl="0" w:tplc="5B403BDE">
      <w:start w:val="1"/>
      <w:numFmt w:val="bullet"/>
      <w:lvlText w:val=""/>
      <w:lvlJc w:val="left"/>
      <w:pPr>
        <w:ind w:left="720" w:hanging="360"/>
      </w:pPr>
      <w:rPr>
        <w:rFonts w:ascii="Symbol" w:hAnsi="Symbol" w:hint="default"/>
      </w:rPr>
    </w:lvl>
    <w:lvl w:ilvl="1" w:tplc="34400160" w:tentative="1">
      <w:start w:val="1"/>
      <w:numFmt w:val="bullet"/>
      <w:lvlText w:val="o"/>
      <w:lvlJc w:val="left"/>
      <w:pPr>
        <w:ind w:left="1440" w:hanging="360"/>
      </w:pPr>
      <w:rPr>
        <w:rFonts w:ascii="Courier New" w:hAnsi="Courier New" w:cs="Courier New" w:hint="default"/>
      </w:rPr>
    </w:lvl>
    <w:lvl w:ilvl="2" w:tplc="407E79BE" w:tentative="1">
      <w:start w:val="1"/>
      <w:numFmt w:val="bullet"/>
      <w:lvlText w:val=""/>
      <w:lvlJc w:val="left"/>
      <w:pPr>
        <w:ind w:left="2160" w:hanging="360"/>
      </w:pPr>
      <w:rPr>
        <w:rFonts w:ascii="Wingdings" w:hAnsi="Wingdings" w:hint="default"/>
      </w:rPr>
    </w:lvl>
    <w:lvl w:ilvl="3" w:tplc="087026F6" w:tentative="1">
      <w:start w:val="1"/>
      <w:numFmt w:val="bullet"/>
      <w:lvlText w:val=""/>
      <w:lvlJc w:val="left"/>
      <w:pPr>
        <w:ind w:left="2880" w:hanging="360"/>
      </w:pPr>
      <w:rPr>
        <w:rFonts w:ascii="Symbol" w:hAnsi="Symbol" w:hint="default"/>
      </w:rPr>
    </w:lvl>
    <w:lvl w:ilvl="4" w:tplc="04267938" w:tentative="1">
      <w:start w:val="1"/>
      <w:numFmt w:val="bullet"/>
      <w:lvlText w:val="o"/>
      <w:lvlJc w:val="left"/>
      <w:pPr>
        <w:ind w:left="3600" w:hanging="360"/>
      </w:pPr>
      <w:rPr>
        <w:rFonts w:ascii="Courier New" w:hAnsi="Courier New" w:cs="Courier New" w:hint="default"/>
      </w:rPr>
    </w:lvl>
    <w:lvl w:ilvl="5" w:tplc="F01E3B96" w:tentative="1">
      <w:start w:val="1"/>
      <w:numFmt w:val="bullet"/>
      <w:lvlText w:val=""/>
      <w:lvlJc w:val="left"/>
      <w:pPr>
        <w:ind w:left="4320" w:hanging="360"/>
      </w:pPr>
      <w:rPr>
        <w:rFonts w:ascii="Wingdings" w:hAnsi="Wingdings" w:hint="default"/>
      </w:rPr>
    </w:lvl>
    <w:lvl w:ilvl="6" w:tplc="6F4ACF1A" w:tentative="1">
      <w:start w:val="1"/>
      <w:numFmt w:val="bullet"/>
      <w:lvlText w:val=""/>
      <w:lvlJc w:val="left"/>
      <w:pPr>
        <w:ind w:left="5040" w:hanging="360"/>
      </w:pPr>
      <w:rPr>
        <w:rFonts w:ascii="Symbol" w:hAnsi="Symbol" w:hint="default"/>
      </w:rPr>
    </w:lvl>
    <w:lvl w:ilvl="7" w:tplc="A8A8C9B8" w:tentative="1">
      <w:start w:val="1"/>
      <w:numFmt w:val="bullet"/>
      <w:lvlText w:val="o"/>
      <w:lvlJc w:val="left"/>
      <w:pPr>
        <w:ind w:left="5760" w:hanging="360"/>
      </w:pPr>
      <w:rPr>
        <w:rFonts w:ascii="Courier New" w:hAnsi="Courier New" w:cs="Courier New" w:hint="default"/>
      </w:rPr>
    </w:lvl>
    <w:lvl w:ilvl="8" w:tplc="22B86C3E" w:tentative="1">
      <w:start w:val="1"/>
      <w:numFmt w:val="bullet"/>
      <w:lvlText w:val=""/>
      <w:lvlJc w:val="left"/>
      <w:pPr>
        <w:ind w:left="6480" w:hanging="360"/>
      </w:pPr>
      <w:rPr>
        <w:rFonts w:ascii="Wingdings" w:hAnsi="Wingdings" w:hint="default"/>
      </w:rPr>
    </w:lvl>
  </w:abstractNum>
  <w:abstractNum w:abstractNumId="12" w15:restartNumberingAfterBreak="0">
    <w:nsid w:val="45016942"/>
    <w:multiLevelType w:val="hybridMultilevel"/>
    <w:tmpl w:val="C2023FDC"/>
    <w:lvl w:ilvl="0" w:tplc="51186398">
      <w:start w:val="1"/>
      <w:numFmt w:val="bullet"/>
      <w:lvlText w:val=""/>
      <w:lvlJc w:val="left"/>
      <w:pPr>
        <w:ind w:left="720" w:hanging="360"/>
      </w:pPr>
      <w:rPr>
        <w:rFonts w:ascii="Symbol" w:hAnsi="Symbol" w:hint="default"/>
      </w:rPr>
    </w:lvl>
    <w:lvl w:ilvl="1" w:tplc="28FCA8D8" w:tentative="1">
      <w:start w:val="1"/>
      <w:numFmt w:val="bullet"/>
      <w:lvlText w:val="o"/>
      <w:lvlJc w:val="left"/>
      <w:pPr>
        <w:ind w:left="1440" w:hanging="360"/>
      </w:pPr>
      <w:rPr>
        <w:rFonts w:ascii="Courier New" w:hAnsi="Courier New" w:cs="Courier New" w:hint="default"/>
      </w:rPr>
    </w:lvl>
    <w:lvl w:ilvl="2" w:tplc="ECDC5298" w:tentative="1">
      <w:start w:val="1"/>
      <w:numFmt w:val="bullet"/>
      <w:lvlText w:val=""/>
      <w:lvlJc w:val="left"/>
      <w:pPr>
        <w:ind w:left="2160" w:hanging="360"/>
      </w:pPr>
      <w:rPr>
        <w:rFonts w:ascii="Wingdings" w:hAnsi="Wingdings" w:hint="default"/>
      </w:rPr>
    </w:lvl>
    <w:lvl w:ilvl="3" w:tplc="23E20196" w:tentative="1">
      <w:start w:val="1"/>
      <w:numFmt w:val="bullet"/>
      <w:lvlText w:val=""/>
      <w:lvlJc w:val="left"/>
      <w:pPr>
        <w:ind w:left="2880" w:hanging="360"/>
      </w:pPr>
      <w:rPr>
        <w:rFonts w:ascii="Symbol" w:hAnsi="Symbol" w:hint="default"/>
      </w:rPr>
    </w:lvl>
    <w:lvl w:ilvl="4" w:tplc="2460D8DA" w:tentative="1">
      <w:start w:val="1"/>
      <w:numFmt w:val="bullet"/>
      <w:lvlText w:val="o"/>
      <w:lvlJc w:val="left"/>
      <w:pPr>
        <w:ind w:left="3600" w:hanging="360"/>
      </w:pPr>
      <w:rPr>
        <w:rFonts w:ascii="Courier New" w:hAnsi="Courier New" w:cs="Courier New" w:hint="default"/>
      </w:rPr>
    </w:lvl>
    <w:lvl w:ilvl="5" w:tplc="9C4ED28A" w:tentative="1">
      <w:start w:val="1"/>
      <w:numFmt w:val="bullet"/>
      <w:lvlText w:val=""/>
      <w:lvlJc w:val="left"/>
      <w:pPr>
        <w:ind w:left="4320" w:hanging="360"/>
      </w:pPr>
      <w:rPr>
        <w:rFonts w:ascii="Wingdings" w:hAnsi="Wingdings" w:hint="default"/>
      </w:rPr>
    </w:lvl>
    <w:lvl w:ilvl="6" w:tplc="AAA8738E" w:tentative="1">
      <w:start w:val="1"/>
      <w:numFmt w:val="bullet"/>
      <w:lvlText w:val=""/>
      <w:lvlJc w:val="left"/>
      <w:pPr>
        <w:ind w:left="5040" w:hanging="360"/>
      </w:pPr>
      <w:rPr>
        <w:rFonts w:ascii="Symbol" w:hAnsi="Symbol" w:hint="default"/>
      </w:rPr>
    </w:lvl>
    <w:lvl w:ilvl="7" w:tplc="A648CB06" w:tentative="1">
      <w:start w:val="1"/>
      <w:numFmt w:val="bullet"/>
      <w:lvlText w:val="o"/>
      <w:lvlJc w:val="left"/>
      <w:pPr>
        <w:ind w:left="5760" w:hanging="360"/>
      </w:pPr>
      <w:rPr>
        <w:rFonts w:ascii="Courier New" w:hAnsi="Courier New" w:cs="Courier New" w:hint="default"/>
      </w:rPr>
    </w:lvl>
    <w:lvl w:ilvl="8" w:tplc="2BA60E60" w:tentative="1">
      <w:start w:val="1"/>
      <w:numFmt w:val="bullet"/>
      <w:lvlText w:val=""/>
      <w:lvlJc w:val="left"/>
      <w:pPr>
        <w:ind w:left="6480" w:hanging="360"/>
      </w:pPr>
      <w:rPr>
        <w:rFonts w:ascii="Wingdings" w:hAnsi="Wingdings" w:hint="default"/>
      </w:rPr>
    </w:lvl>
  </w:abstractNum>
  <w:abstractNum w:abstractNumId="13" w15:restartNumberingAfterBreak="0">
    <w:nsid w:val="45A76425"/>
    <w:multiLevelType w:val="hybridMultilevel"/>
    <w:tmpl w:val="369C642A"/>
    <w:lvl w:ilvl="0" w:tplc="169A66B2">
      <w:start w:val="1"/>
      <w:numFmt w:val="bullet"/>
      <w:lvlText w:val=""/>
      <w:lvlJc w:val="left"/>
      <w:pPr>
        <w:ind w:left="1440" w:hanging="360"/>
      </w:pPr>
      <w:rPr>
        <w:rFonts w:ascii="Symbol" w:hAnsi="Symbol" w:hint="default"/>
      </w:rPr>
    </w:lvl>
    <w:lvl w:ilvl="1" w:tplc="3DBCA28C" w:tentative="1">
      <w:start w:val="1"/>
      <w:numFmt w:val="bullet"/>
      <w:lvlText w:val="o"/>
      <w:lvlJc w:val="left"/>
      <w:pPr>
        <w:ind w:left="2160" w:hanging="360"/>
      </w:pPr>
      <w:rPr>
        <w:rFonts w:ascii="Courier New" w:hAnsi="Courier New" w:cs="Courier New" w:hint="default"/>
      </w:rPr>
    </w:lvl>
    <w:lvl w:ilvl="2" w:tplc="41860F02" w:tentative="1">
      <w:start w:val="1"/>
      <w:numFmt w:val="bullet"/>
      <w:lvlText w:val=""/>
      <w:lvlJc w:val="left"/>
      <w:pPr>
        <w:ind w:left="2880" w:hanging="360"/>
      </w:pPr>
      <w:rPr>
        <w:rFonts w:ascii="Wingdings" w:hAnsi="Wingdings" w:hint="default"/>
      </w:rPr>
    </w:lvl>
    <w:lvl w:ilvl="3" w:tplc="09520DEA" w:tentative="1">
      <w:start w:val="1"/>
      <w:numFmt w:val="bullet"/>
      <w:lvlText w:val=""/>
      <w:lvlJc w:val="left"/>
      <w:pPr>
        <w:ind w:left="3600" w:hanging="360"/>
      </w:pPr>
      <w:rPr>
        <w:rFonts w:ascii="Symbol" w:hAnsi="Symbol" w:hint="default"/>
      </w:rPr>
    </w:lvl>
    <w:lvl w:ilvl="4" w:tplc="12489012" w:tentative="1">
      <w:start w:val="1"/>
      <w:numFmt w:val="bullet"/>
      <w:lvlText w:val="o"/>
      <w:lvlJc w:val="left"/>
      <w:pPr>
        <w:ind w:left="4320" w:hanging="360"/>
      </w:pPr>
      <w:rPr>
        <w:rFonts w:ascii="Courier New" w:hAnsi="Courier New" w:cs="Courier New" w:hint="default"/>
      </w:rPr>
    </w:lvl>
    <w:lvl w:ilvl="5" w:tplc="94143F96" w:tentative="1">
      <w:start w:val="1"/>
      <w:numFmt w:val="bullet"/>
      <w:lvlText w:val=""/>
      <w:lvlJc w:val="left"/>
      <w:pPr>
        <w:ind w:left="5040" w:hanging="360"/>
      </w:pPr>
      <w:rPr>
        <w:rFonts w:ascii="Wingdings" w:hAnsi="Wingdings" w:hint="default"/>
      </w:rPr>
    </w:lvl>
    <w:lvl w:ilvl="6" w:tplc="E8AA7A84" w:tentative="1">
      <w:start w:val="1"/>
      <w:numFmt w:val="bullet"/>
      <w:lvlText w:val=""/>
      <w:lvlJc w:val="left"/>
      <w:pPr>
        <w:ind w:left="5760" w:hanging="360"/>
      </w:pPr>
      <w:rPr>
        <w:rFonts w:ascii="Symbol" w:hAnsi="Symbol" w:hint="default"/>
      </w:rPr>
    </w:lvl>
    <w:lvl w:ilvl="7" w:tplc="AB02F02E" w:tentative="1">
      <w:start w:val="1"/>
      <w:numFmt w:val="bullet"/>
      <w:lvlText w:val="o"/>
      <w:lvlJc w:val="left"/>
      <w:pPr>
        <w:ind w:left="6480" w:hanging="360"/>
      </w:pPr>
      <w:rPr>
        <w:rFonts w:ascii="Courier New" w:hAnsi="Courier New" w:cs="Courier New" w:hint="default"/>
      </w:rPr>
    </w:lvl>
    <w:lvl w:ilvl="8" w:tplc="AF84017A" w:tentative="1">
      <w:start w:val="1"/>
      <w:numFmt w:val="bullet"/>
      <w:lvlText w:val=""/>
      <w:lvlJc w:val="left"/>
      <w:pPr>
        <w:ind w:left="7200" w:hanging="360"/>
      </w:pPr>
      <w:rPr>
        <w:rFonts w:ascii="Wingdings" w:hAnsi="Wingdings" w:hint="default"/>
      </w:rPr>
    </w:lvl>
  </w:abstractNum>
  <w:abstractNum w:abstractNumId="14" w15:restartNumberingAfterBreak="0">
    <w:nsid w:val="45C56A3F"/>
    <w:multiLevelType w:val="hybridMultilevel"/>
    <w:tmpl w:val="70D61A2C"/>
    <w:lvl w:ilvl="0" w:tplc="C7221212">
      <w:start w:val="1"/>
      <w:numFmt w:val="bullet"/>
      <w:lvlText w:val=""/>
      <w:lvlJc w:val="left"/>
      <w:pPr>
        <w:ind w:left="1440" w:hanging="360"/>
      </w:pPr>
      <w:rPr>
        <w:rFonts w:ascii="Symbol" w:hAnsi="Symbol" w:hint="default"/>
      </w:rPr>
    </w:lvl>
    <w:lvl w:ilvl="1" w:tplc="92809EE2" w:tentative="1">
      <w:start w:val="1"/>
      <w:numFmt w:val="bullet"/>
      <w:lvlText w:val="o"/>
      <w:lvlJc w:val="left"/>
      <w:pPr>
        <w:ind w:left="2160" w:hanging="360"/>
      </w:pPr>
      <w:rPr>
        <w:rFonts w:ascii="Courier New" w:hAnsi="Courier New" w:cs="Courier New" w:hint="default"/>
      </w:rPr>
    </w:lvl>
    <w:lvl w:ilvl="2" w:tplc="E6F61F4C" w:tentative="1">
      <w:start w:val="1"/>
      <w:numFmt w:val="bullet"/>
      <w:lvlText w:val=""/>
      <w:lvlJc w:val="left"/>
      <w:pPr>
        <w:ind w:left="2880" w:hanging="360"/>
      </w:pPr>
      <w:rPr>
        <w:rFonts w:ascii="Wingdings" w:hAnsi="Wingdings" w:hint="default"/>
      </w:rPr>
    </w:lvl>
    <w:lvl w:ilvl="3" w:tplc="FF56489A" w:tentative="1">
      <w:start w:val="1"/>
      <w:numFmt w:val="bullet"/>
      <w:lvlText w:val=""/>
      <w:lvlJc w:val="left"/>
      <w:pPr>
        <w:ind w:left="3600" w:hanging="360"/>
      </w:pPr>
      <w:rPr>
        <w:rFonts w:ascii="Symbol" w:hAnsi="Symbol" w:hint="default"/>
      </w:rPr>
    </w:lvl>
    <w:lvl w:ilvl="4" w:tplc="B2FAA266" w:tentative="1">
      <w:start w:val="1"/>
      <w:numFmt w:val="bullet"/>
      <w:lvlText w:val="o"/>
      <w:lvlJc w:val="left"/>
      <w:pPr>
        <w:ind w:left="4320" w:hanging="360"/>
      </w:pPr>
      <w:rPr>
        <w:rFonts w:ascii="Courier New" w:hAnsi="Courier New" w:cs="Courier New" w:hint="default"/>
      </w:rPr>
    </w:lvl>
    <w:lvl w:ilvl="5" w:tplc="8C64478C" w:tentative="1">
      <w:start w:val="1"/>
      <w:numFmt w:val="bullet"/>
      <w:lvlText w:val=""/>
      <w:lvlJc w:val="left"/>
      <w:pPr>
        <w:ind w:left="5040" w:hanging="360"/>
      </w:pPr>
      <w:rPr>
        <w:rFonts w:ascii="Wingdings" w:hAnsi="Wingdings" w:hint="default"/>
      </w:rPr>
    </w:lvl>
    <w:lvl w:ilvl="6" w:tplc="225EE926" w:tentative="1">
      <w:start w:val="1"/>
      <w:numFmt w:val="bullet"/>
      <w:lvlText w:val=""/>
      <w:lvlJc w:val="left"/>
      <w:pPr>
        <w:ind w:left="5760" w:hanging="360"/>
      </w:pPr>
      <w:rPr>
        <w:rFonts w:ascii="Symbol" w:hAnsi="Symbol" w:hint="default"/>
      </w:rPr>
    </w:lvl>
    <w:lvl w:ilvl="7" w:tplc="E26E4808" w:tentative="1">
      <w:start w:val="1"/>
      <w:numFmt w:val="bullet"/>
      <w:lvlText w:val="o"/>
      <w:lvlJc w:val="left"/>
      <w:pPr>
        <w:ind w:left="6480" w:hanging="360"/>
      </w:pPr>
      <w:rPr>
        <w:rFonts w:ascii="Courier New" w:hAnsi="Courier New" w:cs="Courier New" w:hint="default"/>
      </w:rPr>
    </w:lvl>
    <w:lvl w:ilvl="8" w:tplc="E5AA6FEE" w:tentative="1">
      <w:start w:val="1"/>
      <w:numFmt w:val="bullet"/>
      <w:lvlText w:val=""/>
      <w:lvlJc w:val="left"/>
      <w:pPr>
        <w:ind w:left="7200" w:hanging="360"/>
      </w:pPr>
      <w:rPr>
        <w:rFonts w:ascii="Wingdings" w:hAnsi="Wingdings" w:hint="default"/>
      </w:rPr>
    </w:lvl>
  </w:abstractNum>
  <w:abstractNum w:abstractNumId="15" w15:restartNumberingAfterBreak="0">
    <w:nsid w:val="460563BA"/>
    <w:multiLevelType w:val="hybridMultilevel"/>
    <w:tmpl w:val="513497AA"/>
    <w:lvl w:ilvl="0" w:tplc="0B3E9BF4">
      <w:start w:val="1"/>
      <w:numFmt w:val="bullet"/>
      <w:lvlText w:val=""/>
      <w:lvlJc w:val="left"/>
      <w:pPr>
        <w:ind w:left="720" w:hanging="360"/>
      </w:pPr>
      <w:rPr>
        <w:rFonts w:ascii="Symbol" w:hAnsi="Symbol" w:hint="default"/>
      </w:rPr>
    </w:lvl>
    <w:lvl w:ilvl="1" w:tplc="450C5D76" w:tentative="1">
      <w:start w:val="1"/>
      <w:numFmt w:val="bullet"/>
      <w:lvlText w:val="o"/>
      <w:lvlJc w:val="left"/>
      <w:pPr>
        <w:ind w:left="1440" w:hanging="360"/>
      </w:pPr>
      <w:rPr>
        <w:rFonts w:ascii="Courier New" w:hAnsi="Courier New" w:cs="Courier New" w:hint="default"/>
      </w:rPr>
    </w:lvl>
    <w:lvl w:ilvl="2" w:tplc="FE3E510C" w:tentative="1">
      <w:start w:val="1"/>
      <w:numFmt w:val="bullet"/>
      <w:lvlText w:val=""/>
      <w:lvlJc w:val="left"/>
      <w:pPr>
        <w:ind w:left="2160" w:hanging="360"/>
      </w:pPr>
      <w:rPr>
        <w:rFonts w:ascii="Wingdings" w:hAnsi="Wingdings" w:hint="default"/>
      </w:rPr>
    </w:lvl>
    <w:lvl w:ilvl="3" w:tplc="A11ACD2E" w:tentative="1">
      <w:start w:val="1"/>
      <w:numFmt w:val="bullet"/>
      <w:lvlText w:val=""/>
      <w:lvlJc w:val="left"/>
      <w:pPr>
        <w:ind w:left="2880" w:hanging="360"/>
      </w:pPr>
      <w:rPr>
        <w:rFonts w:ascii="Symbol" w:hAnsi="Symbol" w:hint="default"/>
      </w:rPr>
    </w:lvl>
    <w:lvl w:ilvl="4" w:tplc="DD0A500E" w:tentative="1">
      <w:start w:val="1"/>
      <w:numFmt w:val="bullet"/>
      <w:lvlText w:val="o"/>
      <w:lvlJc w:val="left"/>
      <w:pPr>
        <w:ind w:left="3600" w:hanging="360"/>
      </w:pPr>
      <w:rPr>
        <w:rFonts w:ascii="Courier New" w:hAnsi="Courier New" w:cs="Courier New" w:hint="default"/>
      </w:rPr>
    </w:lvl>
    <w:lvl w:ilvl="5" w:tplc="C154549E" w:tentative="1">
      <w:start w:val="1"/>
      <w:numFmt w:val="bullet"/>
      <w:lvlText w:val=""/>
      <w:lvlJc w:val="left"/>
      <w:pPr>
        <w:ind w:left="4320" w:hanging="360"/>
      </w:pPr>
      <w:rPr>
        <w:rFonts w:ascii="Wingdings" w:hAnsi="Wingdings" w:hint="default"/>
      </w:rPr>
    </w:lvl>
    <w:lvl w:ilvl="6" w:tplc="C7988916" w:tentative="1">
      <w:start w:val="1"/>
      <w:numFmt w:val="bullet"/>
      <w:lvlText w:val=""/>
      <w:lvlJc w:val="left"/>
      <w:pPr>
        <w:ind w:left="5040" w:hanging="360"/>
      </w:pPr>
      <w:rPr>
        <w:rFonts w:ascii="Symbol" w:hAnsi="Symbol" w:hint="default"/>
      </w:rPr>
    </w:lvl>
    <w:lvl w:ilvl="7" w:tplc="A058F784" w:tentative="1">
      <w:start w:val="1"/>
      <w:numFmt w:val="bullet"/>
      <w:lvlText w:val="o"/>
      <w:lvlJc w:val="left"/>
      <w:pPr>
        <w:ind w:left="5760" w:hanging="360"/>
      </w:pPr>
      <w:rPr>
        <w:rFonts w:ascii="Courier New" w:hAnsi="Courier New" w:cs="Courier New" w:hint="default"/>
      </w:rPr>
    </w:lvl>
    <w:lvl w:ilvl="8" w:tplc="42669D3A" w:tentative="1">
      <w:start w:val="1"/>
      <w:numFmt w:val="bullet"/>
      <w:lvlText w:val=""/>
      <w:lvlJc w:val="left"/>
      <w:pPr>
        <w:ind w:left="6480" w:hanging="360"/>
      </w:pPr>
      <w:rPr>
        <w:rFonts w:ascii="Wingdings" w:hAnsi="Wingdings" w:hint="default"/>
      </w:rPr>
    </w:lvl>
  </w:abstractNum>
  <w:abstractNum w:abstractNumId="16" w15:restartNumberingAfterBreak="0">
    <w:nsid w:val="49BA1749"/>
    <w:multiLevelType w:val="hybridMultilevel"/>
    <w:tmpl w:val="3ED4ADC8"/>
    <w:lvl w:ilvl="0" w:tplc="CAD849CA">
      <w:start w:val="1"/>
      <w:numFmt w:val="bullet"/>
      <w:lvlText w:val=""/>
      <w:lvlJc w:val="left"/>
      <w:pPr>
        <w:ind w:left="720" w:hanging="360"/>
      </w:pPr>
      <w:rPr>
        <w:rFonts w:ascii="Symbol" w:hAnsi="Symbol" w:hint="default"/>
      </w:rPr>
    </w:lvl>
    <w:lvl w:ilvl="1" w:tplc="32EA91CE" w:tentative="1">
      <w:start w:val="1"/>
      <w:numFmt w:val="bullet"/>
      <w:lvlText w:val="o"/>
      <w:lvlJc w:val="left"/>
      <w:pPr>
        <w:ind w:left="1440" w:hanging="360"/>
      </w:pPr>
      <w:rPr>
        <w:rFonts w:ascii="Courier New" w:hAnsi="Courier New" w:cs="Courier New" w:hint="default"/>
      </w:rPr>
    </w:lvl>
    <w:lvl w:ilvl="2" w:tplc="315E57D4" w:tentative="1">
      <w:start w:val="1"/>
      <w:numFmt w:val="bullet"/>
      <w:lvlText w:val=""/>
      <w:lvlJc w:val="left"/>
      <w:pPr>
        <w:ind w:left="2160" w:hanging="360"/>
      </w:pPr>
      <w:rPr>
        <w:rFonts w:ascii="Wingdings" w:hAnsi="Wingdings" w:hint="default"/>
      </w:rPr>
    </w:lvl>
    <w:lvl w:ilvl="3" w:tplc="DFAC718E" w:tentative="1">
      <w:start w:val="1"/>
      <w:numFmt w:val="bullet"/>
      <w:lvlText w:val=""/>
      <w:lvlJc w:val="left"/>
      <w:pPr>
        <w:ind w:left="2880" w:hanging="360"/>
      </w:pPr>
      <w:rPr>
        <w:rFonts w:ascii="Symbol" w:hAnsi="Symbol" w:hint="default"/>
      </w:rPr>
    </w:lvl>
    <w:lvl w:ilvl="4" w:tplc="E5102D9A" w:tentative="1">
      <w:start w:val="1"/>
      <w:numFmt w:val="bullet"/>
      <w:lvlText w:val="o"/>
      <w:lvlJc w:val="left"/>
      <w:pPr>
        <w:ind w:left="3600" w:hanging="360"/>
      </w:pPr>
      <w:rPr>
        <w:rFonts w:ascii="Courier New" w:hAnsi="Courier New" w:cs="Courier New" w:hint="default"/>
      </w:rPr>
    </w:lvl>
    <w:lvl w:ilvl="5" w:tplc="F94445BC" w:tentative="1">
      <w:start w:val="1"/>
      <w:numFmt w:val="bullet"/>
      <w:lvlText w:val=""/>
      <w:lvlJc w:val="left"/>
      <w:pPr>
        <w:ind w:left="4320" w:hanging="360"/>
      </w:pPr>
      <w:rPr>
        <w:rFonts w:ascii="Wingdings" w:hAnsi="Wingdings" w:hint="default"/>
      </w:rPr>
    </w:lvl>
    <w:lvl w:ilvl="6" w:tplc="A4EC6956" w:tentative="1">
      <w:start w:val="1"/>
      <w:numFmt w:val="bullet"/>
      <w:lvlText w:val=""/>
      <w:lvlJc w:val="left"/>
      <w:pPr>
        <w:ind w:left="5040" w:hanging="360"/>
      </w:pPr>
      <w:rPr>
        <w:rFonts w:ascii="Symbol" w:hAnsi="Symbol" w:hint="default"/>
      </w:rPr>
    </w:lvl>
    <w:lvl w:ilvl="7" w:tplc="8F4826D6" w:tentative="1">
      <w:start w:val="1"/>
      <w:numFmt w:val="bullet"/>
      <w:lvlText w:val="o"/>
      <w:lvlJc w:val="left"/>
      <w:pPr>
        <w:ind w:left="5760" w:hanging="360"/>
      </w:pPr>
      <w:rPr>
        <w:rFonts w:ascii="Courier New" w:hAnsi="Courier New" w:cs="Courier New" w:hint="default"/>
      </w:rPr>
    </w:lvl>
    <w:lvl w:ilvl="8" w:tplc="5A34D3E6" w:tentative="1">
      <w:start w:val="1"/>
      <w:numFmt w:val="bullet"/>
      <w:lvlText w:val=""/>
      <w:lvlJc w:val="left"/>
      <w:pPr>
        <w:ind w:left="6480" w:hanging="360"/>
      </w:pPr>
      <w:rPr>
        <w:rFonts w:ascii="Wingdings" w:hAnsi="Wingdings" w:hint="default"/>
      </w:rPr>
    </w:lvl>
  </w:abstractNum>
  <w:abstractNum w:abstractNumId="17" w15:restartNumberingAfterBreak="0">
    <w:nsid w:val="4CBB5C3C"/>
    <w:multiLevelType w:val="multilevel"/>
    <w:tmpl w:val="43CE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5B4648"/>
    <w:multiLevelType w:val="multilevel"/>
    <w:tmpl w:val="FC2E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CE2677"/>
    <w:multiLevelType w:val="multilevel"/>
    <w:tmpl w:val="DB366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D1644D"/>
    <w:multiLevelType w:val="hybridMultilevel"/>
    <w:tmpl w:val="3FC0255A"/>
    <w:lvl w:ilvl="0" w:tplc="50D0C0A6">
      <w:start w:val="1"/>
      <w:numFmt w:val="bullet"/>
      <w:lvlText w:val=""/>
      <w:lvlJc w:val="left"/>
      <w:pPr>
        <w:ind w:left="720" w:hanging="360"/>
      </w:pPr>
      <w:rPr>
        <w:rFonts w:ascii="Symbol" w:hAnsi="Symbol" w:hint="default"/>
      </w:rPr>
    </w:lvl>
    <w:lvl w:ilvl="1" w:tplc="4E14BA04" w:tentative="1">
      <w:start w:val="1"/>
      <w:numFmt w:val="bullet"/>
      <w:lvlText w:val="o"/>
      <w:lvlJc w:val="left"/>
      <w:pPr>
        <w:ind w:left="1440" w:hanging="360"/>
      </w:pPr>
      <w:rPr>
        <w:rFonts w:ascii="Courier New" w:hAnsi="Courier New" w:cs="Courier New" w:hint="default"/>
      </w:rPr>
    </w:lvl>
    <w:lvl w:ilvl="2" w:tplc="A5FEA32C" w:tentative="1">
      <w:start w:val="1"/>
      <w:numFmt w:val="bullet"/>
      <w:lvlText w:val=""/>
      <w:lvlJc w:val="left"/>
      <w:pPr>
        <w:ind w:left="2160" w:hanging="360"/>
      </w:pPr>
      <w:rPr>
        <w:rFonts w:ascii="Wingdings" w:hAnsi="Wingdings" w:hint="default"/>
      </w:rPr>
    </w:lvl>
    <w:lvl w:ilvl="3" w:tplc="6C2EA450" w:tentative="1">
      <w:start w:val="1"/>
      <w:numFmt w:val="bullet"/>
      <w:lvlText w:val=""/>
      <w:lvlJc w:val="left"/>
      <w:pPr>
        <w:ind w:left="2880" w:hanging="360"/>
      </w:pPr>
      <w:rPr>
        <w:rFonts w:ascii="Symbol" w:hAnsi="Symbol" w:hint="default"/>
      </w:rPr>
    </w:lvl>
    <w:lvl w:ilvl="4" w:tplc="27D8D7B0" w:tentative="1">
      <w:start w:val="1"/>
      <w:numFmt w:val="bullet"/>
      <w:lvlText w:val="o"/>
      <w:lvlJc w:val="left"/>
      <w:pPr>
        <w:ind w:left="3600" w:hanging="360"/>
      </w:pPr>
      <w:rPr>
        <w:rFonts w:ascii="Courier New" w:hAnsi="Courier New" w:cs="Courier New" w:hint="default"/>
      </w:rPr>
    </w:lvl>
    <w:lvl w:ilvl="5" w:tplc="112E8560" w:tentative="1">
      <w:start w:val="1"/>
      <w:numFmt w:val="bullet"/>
      <w:lvlText w:val=""/>
      <w:lvlJc w:val="left"/>
      <w:pPr>
        <w:ind w:left="4320" w:hanging="360"/>
      </w:pPr>
      <w:rPr>
        <w:rFonts w:ascii="Wingdings" w:hAnsi="Wingdings" w:hint="default"/>
      </w:rPr>
    </w:lvl>
    <w:lvl w:ilvl="6" w:tplc="4A44771C" w:tentative="1">
      <w:start w:val="1"/>
      <w:numFmt w:val="bullet"/>
      <w:lvlText w:val=""/>
      <w:lvlJc w:val="left"/>
      <w:pPr>
        <w:ind w:left="5040" w:hanging="360"/>
      </w:pPr>
      <w:rPr>
        <w:rFonts w:ascii="Symbol" w:hAnsi="Symbol" w:hint="default"/>
      </w:rPr>
    </w:lvl>
    <w:lvl w:ilvl="7" w:tplc="074E7C0C" w:tentative="1">
      <w:start w:val="1"/>
      <w:numFmt w:val="bullet"/>
      <w:lvlText w:val="o"/>
      <w:lvlJc w:val="left"/>
      <w:pPr>
        <w:ind w:left="5760" w:hanging="360"/>
      </w:pPr>
      <w:rPr>
        <w:rFonts w:ascii="Courier New" w:hAnsi="Courier New" w:cs="Courier New" w:hint="default"/>
      </w:rPr>
    </w:lvl>
    <w:lvl w:ilvl="8" w:tplc="633C8EF2" w:tentative="1">
      <w:start w:val="1"/>
      <w:numFmt w:val="bullet"/>
      <w:lvlText w:val=""/>
      <w:lvlJc w:val="left"/>
      <w:pPr>
        <w:ind w:left="6480" w:hanging="360"/>
      </w:pPr>
      <w:rPr>
        <w:rFonts w:ascii="Wingdings" w:hAnsi="Wingdings" w:hint="default"/>
      </w:rPr>
    </w:lvl>
  </w:abstractNum>
  <w:abstractNum w:abstractNumId="21" w15:restartNumberingAfterBreak="0">
    <w:nsid w:val="5F0C0898"/>
    <w:multiLevelType w:val="hybridMultilevel"/>
    <w:tmpl w:val="C6FC4E3A"/>
    <w:lvl w:ilvl="0" w:tplc="C56EB54E">
      <w:start w:val="1"/>
      <w:numFmt w:val="bullet"/>
      <w:lvlText w:val=""/>
      <w:lvlJc w:val="left"/>
      <w:pPr>
        <w:ind w:left="1440" w:hanging="360"/>
      </w:pPr>
      <w:rPr>
        <w:rFonts w:ascii="Symbol" w:hAnsi="Symbol" w:hint="default"/>
      </w:rPr>
    </w:lvl>
    <w:lvl w:ilvl="1" w:tplc="F0F21B88" w:tentative="1">
      <w:start w:val="1"/>
      <w:numFmt w:val="bullet"/>
      <w:lvlText w:val="o"/>
      <w:lvlJc w:val="left"/>
      <w:pPr>
        <w:ind w:left="2160" w:hanging="360"/>
      </w:pPr>
      <w:rPr>
        <w:rFonts w:ascii="Courier New" w:hAnsi="Courier New" w:cs="Courier New" w:hint="default"/>
      </w:rPr>
    </w:lvl>
    <w:lvl w:ilvl="2" w:tplc="9042DA3A" w:tentative="1">
      <w:start w:val="1"/>
      <w:numFmt w:val="bullet"/>
      <w:lvlText w:val=""/>
      <w:lvlJc w:val="left"/>
      <w:pPr>
        <w:ind w:left="2880" w:hanging="360"/>
      </w:pPr>
      <w:rPr>
        <w:rFonts w:ascii="Wingdings" w:hAnsi="Wingdings" w:hint="default"/>
      </w:rPr>
    </w:lvl>
    <w:lvl w:ilvl="3" w:tplc="8258FCD2" w:tentative="1">
      <w:start w:val="1"/>
      <w:numFmt w:val="bullet"/>
      <w:lvlText w:val=""/>
      <w:lvlJc w:val="left"/>
      <w:pPr>
        <w:ind w:left="3600" w:hanging="360"/>
      </w:pPr>
      <w:rPr>
        <w:rFonts w:ascii="Symbol" w:hAnsi="Symbol" w:hint="default"/>
      </w:rPr>
    </w:lvl>
    <w:lvl w:ilvl="4" w:tplc="CE44B166" w:tentative="1">
      <w:start w:val="1"/>
      <w:numFmt w:val="bullet"/>
      <w:lvlText w:val="o"/>
      <w:lvlJc w:val="left"/>
      <w:pPr>
        <w:ind w:left="4320" w:hanging="360"/>
      </w:pPr>
      <w:rPr>
        <w:rFonts w:ascii="Courier New" w:hAnsi="Courier New" w:cs="Courier New" w:hint="default"/>
      </w:rPr>
    </w:lvl>
    <w:lvl w:ilvl="5" w:tplc="2A2E95DC" w:tentative="1">
      <w:start w:val="1"/>
      <w:numFmt w:val="bullet"/>
      <w:lvlText w:val=""/>
      <w:lvlJc w:val="left"/>
      <w:pPr>
        <w:ind w:left="5040" w:hanging="360"/>
      </w:pPr>
      <w:rPr>
        <w:rFonts w:ascii="Wingdings" w:hAnsi="Wingdings" w:hint="default"/>
      </w:rPr>
    </w:lvl>
    <w:lvl w:ilvl="6" w:tplc="7D1E7302" w:tentative="1">
      <w:start w:val="1"/>
      <w:numFmt w:val="bullet"/>
      <w:lvlText w:val=""/>
      <w:lvlJc w:val="left"/>
      <w:pPr>
        <w:ind w:left="5760" w:hanging="360"/>
      </w:pPr>
      <w:rPr>
        <w:rFonts w:ascii="Symbol" w:hAnsi="Symbol" w:hint="default"/>
      </w:rPr>
    </w:lvl>
    <w:lvl w:ilvl="7" w:tplc="7FC41F72" w:tentative="1">
      <w:start w:val="1"/>
      <w:numFmt w:val="bullet"/>
      <w:lvlText w:val="o"/>
      <w:lvlJc w:val="left"/>
      <w:pPr>
        <w:ind w:left="6480" w:hanging="360"/>
      </w:pPr>
      <w:rPr>
        <w:rFonts w:ascii="Courier New" w:hAnsi="Courier New" w:cs="Courier New" w:hint="default"/>
      </w:rPr>
    </w:lvl>
    <w:lvl w:ilvl="8" w:tplc="99B65F88" w:tentative="1">
      <w:start w:val="1"/>
      <w:numFmt w:val="bullet"/>
      <w:lvlText w:val=""/>
      <w:lvlJc w:val="left"/>
      <w:pPr>
        <w:ind w:left="7200" w:hanging="360"/>
      </w:pPr>
      <w:rPr>
        <w:rFonts w:ascii="Wingdings" w:hAnsi="Wingdings" w:hint="default"/>
      </w:rPr>
    </w:lvl>
  </w:abstractNum>
  <w:abstractNum w:abstractNumId="22" w15:restartNumberingAfterBreak="0">
    <w:nsid w:val="61B2300D"/>
    <w:multiLevelType w:val="hybridMultilevel"/>
    <w:tmpl w:val="4D96DF50"/>
    <w:lvl w:ilvl="0" w:tplc="82D0F94C">
      <w:start w:val="1"/>
      <w:numFmt w:val="bullet"/>
      <w:lvlText w:val=""/>
      <w:lvlJc w:val="left"/>
      <w:pPr>
        <w:ind w:left="720" w:hanging="360"/>
      </w:pPr>
      <w:rPr>
        <w:rFonts w:ascii="Symbol" w:hAnsi="Symbol" w:hint="default"/>
      </w:rPr>
    </w:lvl>
    <w:lvl w:ilvl="1" w:tplc="907EBF48" w:tentative="1">
      <w:start w:val="1"/>
      <w:numFmt w:val="bullet"/>
      <w:lvlText w:val="o"/>
      <w:lvlJc w:val="left"/>
      <w:pPr>
        <w:ind w:left="1440" w:hanging="360"/>
      </w:pPr>
      <w:rPr>
        <w:rFonts w:ascii="Courier New" w:hAnsi="Courier New" w:cs="Courier New" w:hint="default"/>
      </w:rPr>
    </w:lvl>
    <w:lvl w:ilvl="2" w:tplc="D93C7DC0" w:tentative="1">
      <w:start w:val="1"/>
      <w:numFmt w:val="bullet"/>
      <w:lvlText w:val=""/>
      <w:lvlJc w:val="left"/>
      <w:pPr>
        <w:ind w:left="2160" w:hanging="360"/>
      </w:pPr>
      <w:rPr>
        <w:rFonts w:ascii="Wingdings" w:hAnsi="Wingdings" w:hint="default"/>
      </w:rPr>
    </w:lvl>
    <w:lvl w:ilvl="3" w:tplc="CCB6FD14" w:tentative="1">
      <w:start w:val="1"/>
      <w:numFmt w:val="bullet"/>
      <w:lvlText w:val=""/>
      <w:lvlJc w:val="left"/>
      <w:pPr>
        <w:ind w:left="2880" w:hanging="360"/>
      </w:pPr>
      <w:rPr>
        <w:rFonts w:ascii="Symbol" w:hAnsi="Symbol" w:hint="default"/>
      </w:rPr>
    </w:lvl>
    <w:lvl w:ilvl="4" w:tplc="7B5CEB9C" w:tentative="1">
      <w:start w:val="1"/>
      <w:numFmt w:val="bullet"/>
      <w:lvlText w:val="o"/>
      <w:lvlJc w:val="left"/>
      <w:pPr>
        <w:ind w:left="3600" w:hanging="360"/>
      </w:pPr>
      <w:rPr>
        <w:rFonts w:ascii="Courier New" w:hAnsi="Courier New" w:cs="Courier New" w:hint="default"/>
      </w:rPr>
    </w:lvl>
    <w:lvl w:ilvl="5" w:tplc="7978542E" w:tentative="1">
      <w:start w:val="1"/>
      <w:numFmt w:val="bullet"/>
      <w:lvlText w:val=""/>
      <w:lvlJc w:val="left"/>
      <w:pPr>
        <w:ind w:left="4320" w:hanging="360"/>
      </w:pPr>
      <w:rPr>
        <w:rFonts w:ascii="Wingdings" w:hAnsi="Wingdings" w:hint="default"/>
      </w:rPr>
    </w:lvl>
    <w:lvl w:ilvl="6" w:tplc="CDC6994C" w:tentative="1">
      <w:start w:val="1"/>
      <w:numFmt w:val="bullet"/>
      <w:lvlText w:val=""/>
      <w:lvlJc w:val="left"/>
      <w:pPr>
        <w:ind w:left="5040" w:hanging="360"/>
      </w:pPr>
      <w:rPr>
        <w:rFonts w:ascii="Symbol" w:hAnsi="Symbol" w:hint="default"/>
      </w:rPr>
    </w:lvl>
    <w:lvl w:ilvl="7" w:tplc="722A1E34" w:tentative="1">
      <w:start w:val="1"/>
      <w:numFmt w:val="bullet"/>
      <w:lvlText w:val="o"/>
      <w:lvlJc w:val="left"/>
      <w:pPr>
        <w:ind w:left="5760" w:hanging="360"/>
      </w:pPr>
      <w:rPr>
        <w:rFonts w:ascii="Courier New" w:hAnsi="Courier New" w:cs="Courier New" w:hint="default"/>
      </w:rPr>
    </w:lvl>
    <w:lvl w:ilvl="8" w:tplc="151053D8" w:tentative="1">
      <w:start w:val="1"/>
      <w:numFmt w:val="bullet"/>
      <w:lvlText w:val=""/>
      <w:lvlJc w:val="left"/>
      <w:pPr>
        <w:ind w:left="6480" w:hanging="360"/>
      </w:pPr>
      <w:rPr>
        <w:rFonts w:ascii="Wingdings" w:hAnsi="Wingdings" w:hint="default"/>
      </w:rPr>
    </w:lvl>
  </w:abstractNum>
  <w:abstractNum w:abstractNumId="23" w15:restartNumberingAfterBreak="0">
    <w:nsid w:val="647066D9"/>
    <w:multiLevelType w:val="hybridMultilevel"/>
    <w:tmpl w:val="E488BABA"/>
    <w:lvl w:ilvl="0" w:tplc="8A243304">
      <w:start w:val="1"/>
      <w:numFmt w:val="bullet"/>
      <w:lvlText w:val=""/>
      <w:lvlJc w:val="left"/>
      <w:pPr>
        <w:ind w:left="1440" w:hanging="360"/>
      </w:pPr>
      <w:rPr>
        <w:rFonts w:ascii="Symbol" w:hAnsi="Symbol" w:hint="default"/>
      </w:rPr>
    </w:lvl>
    <w:lvl w:ilvl="1" w:tplc="ACBAF090" w:tentative="1">
      <w:start w:val="1"/>
      <w:numFmt w:val="bullet"/>
      <w:lvlText w:val="o"/>
      <w:lvlJc w:val="left"/>
      <w:pPr>
        <w:ind w:left="2160" w:hanging="360"/>
      </w:pPr>
      <w:rPr>
        <w:rFonts w:ascii="Courier New" w:hAnsi="Courier New" w:cs="Courier New" w:hint="default"/>
      </w:rPr>
    </w:lvl>
    <w:lvl w:ilvl="2" w:tplc="50B49E0C" w:tentative="1">
      <w:start w:val="1"/>
      <w:numFmt w:val="bullet"/>
      <w:lvlText w:val=""/>
      <w:lvlJc w:val="left"/>
      <w:pPr>
        <w:ind w:left="2880" w:hanging="360"/>
      </w:pPr>
      <w:rPr>
        <w:rFonts w:ascii="Wingdings" w:hAnsi="Wingdings" w:hint="default"/>
      </w:rPr>
    </w:lvl>
    <w:lvl w:ilvl="3" w:tplc="B4A48808" w:tentative="1">
      <w:start w:val="1"/>
      <w:numFmt w:val="bullet"/>
      <w:lvlText w:val=""/>
      <w:lvlJc w:val="left"/>
      <w:pPr>
        <w:ind w:left="3600" w:hanging="360"/>
      </w:pPr>
      <w:rPr>
        <w:rFonts w:ascii="Symbol" w:hAnsi="Symbol" w:hint="default"/>
      </w:rPr>
    </w:lvl>
    <w:lvl w:ilvl="4" w:tplc="1FA42FD2" w:tentative="1">
      <w:start w:val="1"/>
      <w:numFmt w:val="bullet"/>
      <w:lvlText w:val="o"/>
      <w:lvlJc w:val="left"/>
      <w:pPr>
        <w:ind w:left="4320" w:hanging="360"/>
      </w:pPr>
      <w:rPr>
        <w:rFonts w:ascii="Courier New" w:hAnsi="Courier New" w:cs="Courier New" w:hint="default"/>
      </w:rPr>
    </w:lvl>
    <w:lvl w:ilvl="5" w:tplc="1248C508" w:tentative="1">
      <w:start w:val="1"/>
      <w:numFmt w:val="bullet"/>
      <w:lvlText w:val=""/>
      <w:lvlJc w:val="left"/>
      <w:pPr>
        <w:ind w:left="5040" w:hanging="360"/>
      </w:pPr>
      <w:rPr>
        <w:rFonts w:ascii="Wingdings" w:hAnsi="Wingdings" w:hint="default"/>
      </w:rPr>
    </w:lvl>
    <w:lvl w:ilvl="6" w:tplc="6A06D276" w:tentative="1">
      <w:start w:val="1"/>
      <w:numFmt w:val="bullet"/>
      <w:lvlText w:val=""/>
      <w:lvlJc w:val="left"/>
      <w:pPr>
        <w:ind w:left="5760" w:hanging="360"/>
      </w:pPr>
      <w:rPr>
        <w:rFonts w:ascii="Symbol" w:hAnsi="Symbol" w:hint="default"/>
      </w:rPr>
    </w:lvl>
    <w:lvl w:ilvl="7" w:tplc="7B282E86" w:tentative="1">
      <w:start w:val="1"/>
      <w:numFmt w:val="bullet"/>
      <w:lvlText w:val="o"/>
      <w:lvlJc w:val="left"/>
      <w:pPr>
        <w:ind w:left="6480" w:hanging="360"/>
      </w:pPr>
      <w:rPr>
        <w:rFonts w:ascii="Courier New" w:hAnsi="Courier New" w:cs="Courier New" w:hint="default"/>
      </w:rPr>
    </w:lvl>
    <w:lvl w:ilvl="8" w:tplc="3266EAC8" w:tentative="1">
      <w:start w:val="1"/>
      <w:numFmt w:val="bullet"/>
      <w:lvlText w:val=""/>
      <w:lvlJc w:val="left"/>
      <w:pPr>
        <w:ind w:left="7200" w:hanging="360"/>
      </w:pPr>
      <w:rPr>
        <w:rFonts w:ascii="Wingdings" w:hAnsi="Wingdings" w:hint="default"/>
      </w:rPr>
    </w:lvl>
  </w:abstractNum>
  <w:abstractNum w:abstractNumId="24" w15:restartNumberingAfterBreak="0">
    <w:nsid w:val="65250575"/>
    <w:multiLevelType w:val="hybridMultilevel"/>
    <w:tmpl w:val="FC5AB340"/>
    <w:lvl w:ilvl="0" w:tplc="9702B04E">
      <w:start w:val="1"/>
      <w:numFmt w:val="bullet"/>
      <w:lvlText w:val=""/>
      <w:lvlJc w:val="left"/>
      <w:pPr>
        <w:ind w:left="720" w:hanging="360"/>
      </w:pPr>
      <w:rPr>
        <w:rFonts w:ascii="Symbol" w:hAnsi="Symbol" w:hint="default"/>
      </w:rPr>
    </w:lvl>
    <w:lvl w:ilvl="1" w:tplc="4BFEA2F8" w:tentative="1">
      <w:start w:val="1"/>
      <w:numFmt w:val="bullet"/>
      <w:lvlText w:val="o"/>
      <w:lvlJc w:val="left"/>
      <w:pPr>
        <w:ind w:left="1440" w:hanging="360"/>
      </w:pPr>
      <w:rPr>
        <w:rFonts w:ascii="Courier New" w:hAnsi="Courier New" w:cs="Courier New" w:hint="default"/>
      </w:rPr>
    </w:lvl>
    <w:lvl w:ilvl="2" w:tplc="9BAA4010" w:tentative="1">
      <w:start w:val="1"/>
      <w:numFmt w:val="bullet"/>
      <w:lvlText w:val=""/>
      <w:lvlJc w:val="left"/>
      <w:pPr>
        <w:ind w:left="2160" w:hanging="360"/>
      </w:pPr>
      <w:rPr>
        <w:rFonts w:ascii="Wingdings" w:hAnsi="Wingdings" w:hint="default"/>
      </w:rPr>
    </w:lvl>
    <w:lvl w:ilvl="3" w:tplc="15B8890E" w:tentative="1">
      <w:start w:val="1"/>
      <w:numFmt w:val="bullet"/>
      <w:lvlText w:val=""/>
      <w:lvlJc w:val="left"/>
      <w:pPr>
        <w:ind w:left="2880" w:hanging="360"/>
      </w:pPr>
      <w:rPr>
        <w:rFonts w:ascii="Symbol" w:hAnsi="Symbol" w:hint="default"/>
      </w:rPr>
    </w:lvl>
    <w:lvl w:ilvl="4" w:tplc="6C4E5976" w:tentative="1">
      <w:start w:val="1"/>
      <w:numFmt w:val="bullet"/>
      <w:lvlText w:val="o"/>
      <w:lvlJc w:val="left"/>
      <w:pPr>
        <w:ind w:left="3600" w:hanging="360"/>
      </w:pPr>
      <w:rPr>
        <w:rFonts w:ascii="Courier New" w:hAnsi="Courier New" w:cs="Courier New" w:hint="default"/>
      </w:rPr>
    </w:lvl>
    <w:lvl w:ilvl="5" w:tplc="603C78EE" w:tentative="1">
      <w:start w:val="1"/>
      <w:numFmt w:val="bullet"/>
      <w:lvlText w:val=""/>
      <w:lvlJc w:val="left"/>
      <w:pPr>
        <w:ind w:left="4320" w:hanging="360"/>
      </w:pPr>
      <w:rPr>
        <w:rFonts w:ascii="Wingdings" w:hAnsi="Wingdings" w:hint="default"/>
      </w:rPr>
    </w:lvl>
    <w:lvl w:ilvl="6" w:tplc="B52A9CBC" w:tentative="1">
      <w:start w:val="1"/>
      <w:numFmt w:val="bullet"/>
      <w:lvlText w:val=""/>
      <w:lvlJc w:val="left"/>
      <w:pPr>
        <w:ind w:left="5040" w:hanging="360"/>
      </w:pPr>
      <w:rPr>
        <w:rFonts w:ascii="Symbol" w:hAnsi="Symbol" w:hint="default"/>
      </w:rPr>
    </w:lvl>
    <w:lvl w:ilvl="7" w:tplc="675214FC" w:tentative="1">
      <w:start w:val="1"/>
      <w:numFmt w:val="bullet"/>
      <w:lvlText w:val="o"/>
      <w:lvlJc w:val="left"/>
      <w:pPr>
        <w:ind w:left="5760" w:hanging="360"/>
      </w:pPr>
      <w:rPr>
        <w:rFonts w:ascii="Courier New" w:hAnsi="Courier New" w:cs="Courier New" w:hint="default"/>
      </w:rPr>
    </w:lvl>
    <w:lvl w:ilvl="8" w:tplc="51C42878" w:tentative="1">
      <w:start w:val="1"/>
      <w:numFmt w:val="bullet"/>
      <w:lvlText w:val=""/>
      <w:lvlJc w:val="left"/>
      <w:pPr>
        <w:ind w:left="6480" w:hanging="360"/>
      </w:pPr>
      <w:rPr>
        <w:rFonts w:ascii="Wingdings" w:hAnsi="Wingdings" w:hint="default"/>
      </w:rPr>
    </w:lvl>
  </w:abstractNum>
  <w:abstractNum w:abstractNumId="25" w15:restartNumberingAfterBreak="0">
    <w:nsid w:val="73054A5C"/>
    <w:multiLevelType w:val="hybridMultilevel"/>
    <w:tmpl w:val="FDB4716A"/>
    <w:lvl w:ilvl="0" w:tplc="36C81B6C">
      <w:start w:val="1"/>
      <w:numFmt w:val="bullet"/>
      <w:lvlText w:val=""/>
      <w:lvlJc w:val="left"/>
      <w:pPr>
        <w:ind w:left="720" w:hanging="360"/>
      </w:pPr>
      <w:rPr>
        <w:rFonts w:ascii="Symbol" w:hAnsi="Symbol" w:hint="default"/>
      </w:rPr>
    </w:lvl>
    <w:lvl w:ilvl="1" w:tplc="6A56BFE0" w:tentative="1">
      <w:start w:val="1"/>
      <w:numFmt w:val="bullet"/>
      <w:lvlText w:val="o"/>
      <w:lvlJc w:val="left"/>
      <w:pPr>
        <w:ind w:left="1440" w:hanging="360"/>
      </w:pPr>
      <w:rPr>
        <w:rFonts w:ascii="Courier New" w:hAnsi="Courier New" w:cs="Courier New" w:hint="default"/>
      </w:rPr>
    </w:lvl>
    <w:lvl w:ilvl="2" w:tplc="743A5D9C" w:tentative="1">
      <w:start w:val="1"/>
      <w:numFmt w:val="bullet"/>
      <w:lvlText w:val=""/>
      <w:lvlJc w:val="left"/>
      <w:pPr>
        <w:ind w:left="2160" w:hanging="360"/>
      </w:pPr>
      <w:rPr>
        <w:rFonts w:ascii="Wingdings" w:hAnsi="Wingdings" w:hint="default"/>
      </w:rPr>
    </w:lvl>
    <w:lvl w:ilvl="3" w:tplc="C84C9C88" w:tentative="1">
      <w:start w:val="1"/>
      <w:numFmt w:val="bullet"/>
      <w:lvlText w:val=""/>
      <w:lvlJc w:val="left"/>
      <w:pPr>
        <w:ind w:left="2880" w:hanging="360"/>
      </w:pPr>
      <w:rPr>
        <w:rFonts w:ascii="Symbol" w:hAnsi="Symbol" w:hint="default"/>
      </w:rPr>
    </w:lvl>
    <w:lvl w:ilvl="4" w:tplc="A1BE8610" w:tentative="1">
      <w:start w:val="1"/>
      <w:numFmt w:val="bullet"/>
      <w:lvlText w:val="o"/>
      <w:lvlJc w:val="left"/>
      <w:pPr>
        <w:ind w:left="3600" w:hanging="360"/>
      </w:pPr>
      <w:rPr>
        <w:rFonts w:ascii="Courier New" w:hAnsi="Courier New" w:cs="Courier New" w:hint="default"/>
      </w:rPr>
    </w:lvl>
    <w:lvl w:ilvl="5" w:tplc="A0EABD3A" w:tentative="1">
      <w:start w:val="1"/>
      <w:numFmt w:val="bullet"/>
      <w:lvlText w:val=""/>
      <w:lvlJc w:val="left"/>
      <w:pPr>
        <w:ind w:left="4320" w:hanging="360"/>
      </w:pPr>
      <w:rPr>
        <w:rFonts w:ascii="Wingdings" w:hAnsi="Wingdings" w:hint="default"/>
      </w:rPr>
    </w:lvl>
    <w:lvl w:ilvl="6" w:tplc="EF6CBAA6" w:tentative="1">
      <w:start w:val="1"/>
      <w:numFmt w:val="bullet"/>
      <w:lvlText w:val=""/>
      <w:lvlJc w:val="left"/>
      <w:pPr>
        <w:ind w:left="5040" w:hanging="360"/>
      </w:pPr>
      <w:rPr>
        <w:rFonts w:ascii="Symbol" w:hAnsi="Symbol" w:hint="default"/>
      </w:rPr>
    </w:lvl>
    <w:lvl w:ilvl="7" w:tplc="0FB4BA7C" w:tentative="1">
      <w:start w:val="1"/>
      <w:numFmt w:val="bullet"/>
      <w:lvlText w:val="o"/>
      <w:lvlJc w:val="left"/>
      <w:pPr>
        <w:ind w:left="5760" w:hanging="360"/>
      </w:pPr>
      <w:rPr>
        <w:rFonts w:ascii="Courier New" w:hAnsi="Courier New" w:cs="Courier New" w:hint="default"/>
      </w:rPr>
    </w:lvl>
    <w:lvl w:ilvl="8" w:tplc="CD6092FA" w:tentative="1">
      <w:start w:val="1"/>
      <w:numFmt w:val="bullet"/>
      <w:lvlText w:val=""/>
      <w:lvlJc w:val="left"/>
      <w:pPr>
        <w:ind w:left="6480" w:hanging="360"/>
      </w:pPr>
      <w:rPr>
        <w:rFonts w:ascii="Wingdings" w:hAnsi="Wingdings" w:hint="default"/>
      </w:rPr>
    </w:lvl>
  </w:abstractNum>
  <w:abstractNum w:abstractNumId="26" w15:restartNumberingAfterBreak="0">
    <w:nsid w:val="73990D85"/>
    <w:multiLevelType w:val="hybridMultilevel"/>
    <w:tmpl w:val="CE0E869C"/>
    <w:lvl w:ilvl="0" w:tplc="B1D482B0">
      <w:start w:val="1"/>
      <w:numFmt w:val="bullet"/>
      <w:lvlText w:val=""/>
      <w:lvlJc w:val="left"/>
      <w:pPr>
        <w:ind w:left="1440" w:hanging="360"/>
      </w:pPr>
      <w:rPr>
        <w:rFonts w:ascii="Symbol" w:hAnsi="Symbol" w:hint="default"/>
      </w:rPr>
    </w:lvl>
    <w:lvl w:ilvl="1" w:tplc="2D0C93BE" w:tentative="1">
      <w:start w:val="1"/>
      <w:numFmt w:val="bullet"/>
      <w:lvlText w:val="o"/>
      <w:lvlJc w:val="left"/>
      <w:pPr>
        <w:ind w:left="2160" w:hanging="360"/>
      </w:pPr>
      <w:rPr>
        <w:rFonts w:ascii="Courier New" w:hAnsi="Courier New" w:cs="Courier New" w:hint="default"/>
      </w:rPr>
    </w:lvl>
    <w:lvl w:ilvl="2" w:tplc="62A6DC38" w:tentative="1">
      <w:start w:val="1"/>
      <w:numFmt w:val="bullet"/>
      <w:lvlText w:val=""/>
      <w:lvlJc w:val="left"/>
      <w:pPr>
        <w:ind w:left="2880" w:hanging="360"/>
      </w:pPr>
      <w:rPr>
        <w:rFonts w:ascii="Wingdings" w:hAnsi="Wingdings" w:hint="default"/>
      </w:rPr>
    </w:lvl>
    <w:lvl w:ilvl="3" w:tplc="C9CE7734" w:tentative="1">
      <w:start w:val="1"/>
      <w:numFmt w:val="bullet"/>
      <w:lvlText w:val=""/>
      <w:lvlJc w:val="left"/>
      <w:pPr>
        <w:ind w:left="3600" w:hanging="360"/>
      </w:pPr>
      <w:rPr>
        <w:rFonts w:ascii="Symbol" w:hAnsi="Symbol" w:hint="default"/>
      </w:rPr>
    </w:lvl>
    <w:lvl w:ilvl="4" w:tplc="910CEA54" w:tentative="1">
      <w:start w:val="1"/>
      <w:numFmt w:val="bullet"/>
      <w:lvlText w:val="o"/>
      <w:lvlJc w:val="left"/>
      <w:pPr>
        <w:ind w:left="4320" w:hanging="360"/>
      </w:pPr>
      <w:rPr>
        <w:rFonts w:ascii="Courier New" w:hAnsi="Courier New" w:cs="Courier New" w:hint="default"/>
      </w:rPr>
    </w:lvl>
    <w:lvl w:ilvl="5" w:tplc="1B887A4A" w:tentative="1">
      <w:start w:val="1"/>
      <w:numFmt w:val="bullet"/>
      <w:lvlText w:val=""/>
      <w:lvlJc w:val="left"/>
      <w:pPr>
        <w:ind w:left="5040" w:hanging="360"/>
      </w:pPr>
      <w:rPr>
        <w:rFonts w:ascii="Wingdings" w:hAnsi="Wingdings" w:hint="default"/>
      </w:rPr>
    </w:lvl>
    <w:lvl w:ilvl="6" w:tplc="F4D29C2A" w:tentative="1">
      <w:start w:val="1"/>
      <w:numFmt w:val="bullet"/>
      <w:lvlText w:val=""/>
      <w:lvlJc w:val="left"/>
      <w:pPr>
        <w:ind w:left="5760" w:hanging="360"/>
      </w:pPr>
      <w:rPr>
        <w:rFonts w:ascii="Symbol" w:hAnsi="Symbol" w:hint="default"/>
      </w:rPr>
    </w:lvl>
    <w:lvl w:ilvl="7" w:tplc="A59E4E06" w:tentative="1">
      <w:start w:val="1"/>
      <w:numFmt w:val="bullet"/>
      <w:lvlText w:val="o"/>
      <w:lvlJc w:val="left"/>
      <w:pPr>
        <w:ind w:left="6480" w:hanging="360"/>
      </w:pPr>
      <w:rPr>
        <w:rFonts w:ascii="Courier New" w:hAnsi="Courier New" w:cs="Courier New" w:hint="default"/>
      </w:rPr>
    </w:lvl>
    <w:lvl w:ilvl="8" w:tplc="8FAC6052" w:tentative="1">
      <w:start w:val="1"/>
      <w:numFmt w:val="bullet"/>
      <w:lvlText w:val=""/>
      <w:lvlJc w:val="left"/>
      <w:pPr>
        <w:ind w:left="7200" w:hanging="360"/>
      </w:pPr>
      <w:rPr>
        <w:rFonts w:ascii="Wingdings" w:hAnsi="Wingdings" w:hint="default"/>
      </w:rPr>
    </w:lvl>
  </w:abstractNum>
  <w:abstractNum w:abstractNumId="27" w15:restartNumberingAfterBreak="0">
    <w:nsid w:val="73E60039"/>
    <w:multiLevelType w:val="hybridMultilevel"/>
    <w:tmpl w:val="2490F0BA"/>
    <w:lvl w:ilvl="0" w:tplc="791484F8">
      <w:start w:val="1"/>
      <w:numFmt w:val="bullet"/>
      <w:lvlText w:val=""/>
      <w:lvlJc w:val="left"/>
      <w:pPr>
        <w:ind w:left="720" w:hanging="360"/>
      </w:pPr>
      <w:rPr>
        <w:rFonts w:ascii="Symbol" w:hAnsi="Symbol" w:hint="default"/>
      </w:rPr>
    </w:lvl>
    <w:lvl w:ilvl="1" w:tplc="996EABC2" w:tentative="1">
      <w:start w:val="1"/>
      <w:numFmt w:val="bullet"/>
      <w:lvlText w:val="o"/>
      <w:lvlJc w:val="left"/>
      <w:pPr>
        <w:ind w:left="1440" w:hanging="360"/>
      </w:pPr>
      <w:rPr>
        <w:rFonts w:ascii="Courier New" w:hAnsi="Courier New" w:cs="Courier New" w:hint="default"/>
      </w:rPr>
    </w:lvl>
    <w:lvl w:ilvl="2" w:tplc="CD62C5CE" w:tentative="1">
      <w:start w:val="1"/>
      <w:numFmt w:val="bullet"/>
      <w:lvlText w:val=""/>
      <w:lvlJc w:val="left"/>
      <w:pPr>
        <w:ind w:left="2160" w:hanging="360"/>
      </w:pPr>
      <w:rPr>
        <w:rFonts w:ascii="Wingdings" w:hAnsi="Wingdings" w:hint="default"/>
      </w:rPr>
    </w:lvl>
    <w:lvl w:ilvl="3" w:tplc="0D640DFC" w:tentative="1">
      <w:start w:val="1"/>
      <w:numFmt w:val="bullet"/>
      <w:lvlText w:val=""/>
      <w:lvlJc w:val="left"/>
      <w:pPr>
        <w:ind w:left="2880" w:hanging="360"/>
      </w:pPr>
      <w:rPr>
        <w:rFonts w:ascii="Symbol" w:hAnsi="Symbol" w:hint="default"/>
      </w:rPr>
    </w:lvl>
    <w:lvl w:ilvl="4" w:tplc="D5968E38" w:tentative="1">
      <w:start w:val="1"/>
      <w:numFmt w:val="bullet"/>
      <w:lvlText w:val="o"/>
      <w:lvlJc w:val="left"/>
      <w:pPr>
        <w:ind w:left="3600" w:hanging="360"/>
      </w:pPr>
      <w:rPr>
        <w:rFonts w:ascii="Courier New" w:hAnsi="Courier New" w:cs="Courier New" w:hint="default"/>
      </w:rPr>
    </w:lvl>
    <w:lvl w:ilvl="5" w:tplc="894CB7E0" w:tentative="1">
      <w:start w:val="1"/>
      <w:numFmt w:val="bullet"/>
      <w:lvlText w:val=""/>
      <w:lvlJc w:val="left"/>
      <w:pPr>
        <w:ind w:left="4320" w:hanging="360"/>
      </w:pPr>
      <w:rPr>
        <w:rFonts w:ascii="Wingdings" w:hAnsi="Wingdings" w:hint="default"/>
      </w:rPr>
    </w:lvl>
    <w:lvl w:ilvl="6" w:tplc="AAFAE9DA" w:tentative="1">
      <w:start w:val="1"/>
      <w:numFmt w:val="bullet"/>
      <w:lvlText w:val=""/>
      <w:lvlJc w:val="left"/>
      <w:pPr>
        <w:ind w:left="5040" w:hanging="360"/>
      </w:pPr>
      <w:rPr>
        <w:rFonts w:ascii="Symbol" w:hAnsi="Symbol" w:hint="default"/>
      </w:rPr>
    </w:lvl>
    <w:lvl w:ilvl="7" w:tplc="E122511E" w:tentative="1">
      <w:start w:val="1"/>
      <w:numFmt w:val="bullet"/>
      <w:lvlText w:val="o"/>
      <w:lvlJc w:val="left"/>
      <w:pPr>
        <w:ind w:left="5760" w:hanging="360"/>
      </w:pPr>
      <w:rPr>
        <w:rFonts w:ascii="Courier New" w:hAnsi="Courier New" w:cs="Courier New" w:hint="default"/>
      </w:rPr>
    </w:lvl>
    <w:lvl w:ilvl="8" w:tplc="66ECE3FE" w:tentative="1">
      <w:start w:val="1"/>
      <w:numFmt w:val="bullet"/>
      <w:lvlText w:val=""/>
      <w:lvlJc w:val="left"/>
      <w:pPr>
        <w:ind w:left="6480" w:hanging="360"/>
      </w:pPr>
      <w:rPr>
        <w:rFonts w:ascii="Wingdings" w:hAnsi="Wingdings" w:hint="default"/>
      </w:rPr>
    </w:lvl>
  </w:abstractNum>
  <w:abstractNum w:abstractNumId="28" w15:restartNumberingAfterBreak="0">
    <w:nsid w:val="7AC351AC"/>
    <w:multiLevelType w:val="hybridMultilevel"/>
    <w:tmpl w:val="460CC292"/>
    <w:lvl w:ilvl="0" w:tplc="5FC0CE56">
      <w:start w:val="1"/>
      <w:numFmt w:val="bullet"/>
      <w:lvlText w:val=""/>
      <w:lvlJc w:val="left"/>
      <w:pPr>
        <w:ind w:left="720" w:hanging="360"/>
      </w:pPr>
      <w:rPr>
        <w:rFonts w:ascii="Symbol" w:hAnsi="Symbol" w:hint="default"/>
      </w:rPr>
    </w:lvl>
    <w:lvl w:ilvl="1" w:tplc="54D03682" w:tentative="1">
      <w:start w:val="1"/>
      <w:numFmt w:val="bullet"/>
      <w:lvlText w:val="o"/>
      <w:lvlJc w:val="left"/>
      <w:pPr>
        <w:ind w:left="1440" w:hanging="360"/>
      </w:pPr>
      <w:rPr>
        <w:rFonts w:ascii="Courier New" w:hAnsi="Courier New" w:cs="Courier New" w:hint="default"/>
      </w:rPr>
    </w:lvl>
    <w:lvl w:ilvl="2" w:tplc="AAC6DA34" w:tentative="1">
      <w:start w:val="1"/>
      <w:numFmt w:val="bullet"/>
      <w:lvlText w:val=""/>
      <w:lvlJc w:val="left"/>
      <w:pPr>
        <w:ind w:left="2160" w:hanging="360"/>
      </w:pPr>
      <w:rPr>
        <w:rFonts w:ascii="Wingdings" w:hAnsi="Wingdings" w:hint="default"/>
      </w:rPr>
    </w:lvl>
    <w:lvl w:ilvl="3" w:tplc="7F3E0AE2" w:tentative="1">
      <w:start w:val="1"/>
      <w:numFmt w:val="bullet"/>
      <w:lvlText w:val=""/>
      <w:lvlJc w:val="left"/>
      <w:pPr>
        <w:ind w:left="2880" w:hanging="360"/>
      </w:pPr>
      <w:rPr>
        <w:rFonts w:ascii="Symbol" w:hAnsi="Symbol" w:hint="default"/>
      </w:rPr>
    </w:lvl>
    <w:lvl w:ilvl="4" w:tplc="EC0038E0" w:tentative="1">
      <w:start w:val="1"/>
      <w:numFmt w:val="bullet"/>
      <w:lvlText w:val="o"/>
      <w:lvlJc w:val="left"/>
      <w:pPr>
        <w:ind w:left="3600" w:hanging="360"/>
      </w:pPr>
      <w:rPr>
        <w:rFonts w:ascii="Courier New" w:hAnsi="Courier New" w:cs="Courier New" w:hint="default"/>
      </w:rPr>
    </w:lvl>
    <w:lvl w:ilvl="5" w:tplc="4162C0BE" w:tentative="1">
      <w:start w:val="1"/>
      <w:numFmt w:val="bullet"/>
      <w:lvlText w:val=""/>
      <w:lvlJc w:val="left"/>
      <w:pPr>
        <w:ind w:left="4320" w:hanging="360"/>
      </w:pPr>
      <w:rPr>
        <w:rFonts w:ascii="Wingdings" w:hAnsi="Wingdings" w:hint="default"/>
      </w:rPr>
    </w:lvl>
    <w:lvl w:ilvl="6" w:tplc="ED823EA0" w:tentative="1">
      <w:start w:val="1"/>
      <w:numFmt w:val="bullet"/>
      <w:lvlText w:val=""/>
      <w:lvlJc w:val="left"/>
      <w:pPr>
        <w:ind w:left="5040" w:hanging="360"/>
      </w:pPr>
      <w:rPr>
        <w:rFonts w:ascii="Symbol" w:hAnsi="Symbol" w:hint="default"/>
      </w:rPr>
    </w:lvl>
    <w:lvl w:ilvl="7" w:tplc="E1FC0A18" w:tentative="1">
      <w:start w:val="1"/>
      <w:numFmt w:val="bullet"/>
      <w:lvlText w:val="o"/>
      <w:lvlJc w:val="left"/>
      <w:pPr>
        <w:ind w:left="5760" w:hanging="360"/>
      </w:pPr>
      <w:rPr>
        <w:rFonts w:ascii="Courier New" w:hAnsi="Courier New" w:cs="Courier New" w:hint="default"/>
      </w:rPr>
    </w:lvl>
    <w:lvl w:ilvl="8" w:tplc="B89EF65C" w:tentative="1">
      <w:start w:val="1"/>
      <w:numFmt w:val="bullet"/>
      <w:lvlText w:val=""/>
      <w:lvlJc w:val="left"/>
      <w:pPr>
        <w:ind w:left="6480" w:hanging="360"/>
      </w:pPr>
      <w:rPr>
        <w:rFonts w:ascii="Wingdings" w:hAnsi="Wingdings" w:hint="default"/>
      </w:rPr>
    </w:lvl>
  </w:abstractNum>
  <w:abstractNum w:abstractNumId="29" w15:restartNumberingAfterBreak="0">
    <w:nsid w:val="7E9310B2"/>
    <w:multiLevelType w:val="hybridMultilevel"/>
    <w:tmpl w:val="3192F4AE"/>
    <w:lvl w:ilvl="0" w:tplc="3AC6406A">
      <w:start w:val="1"/>
      <w:numFmt w:val="bullet"/>
      <w:lvlText w:val=""/>
      <w:lvlJc w:val="left"/>
      <w:pPr>
        <w:ind w:left="720" w:hanging="360"/>
      </w:pPr>
      <w:rPr>
        <w:rFonts w:ascii="Symbol" w:hAnsi="Symbol" w:hint="default"/>
      </w:rPr>
    </w:lvl>
    <w:lvl w:ilvl="1" w:tplc="B622DBE4" w:tentative="1">
      <w:start w:val="1"/>
      <w:numFmt w:val="bullet"/>
      <w:lvlText w:val="o"/>
      <w:lvlJc w:val="left"/>
      <w:pPr>
        <w:ind w:left="1440" w:hanging="360"/>
      </w:pPr>
      <w:rPr>
        <w:rFonts w:ascii="Courier New" w:hAnsi="Courier New" w:cs="Courier New" w:hint="default"/>
      </w:rPr>
    </w:lvl>
    <w:lvl w:ilvl="2" w:tplc="7D2A1782" w:tentative="1">
      <w:start w:val="1"/>
      <w:numFmt w:val="bullet"/>
      <w:lvlText w:val=""/>
      <w:lvlJc w:val="left"/>
      <w:pPr>
        <w:ind w:left="2160" w:hanging="360"/>
      </w:pPr>
      <w:rPr>
        <w:rFonts w:ascii="Wingdings" w:hAnsi="Wingdings" w:hint="default"/>
      </w:rPr>
    </w:lvl>
    <w:lvl w:ilvl="3" w:tplc="2D3A810E" w:tentative="1">
      <w:start w:val="1"/>
      <w:numFmt w:val="bullet"/>
      <w:lvlText w:val=""/>
      <w:lvlJc w:val="left"/>
      <w:pPr>
        <w:ind w:left="2880" w:hanging="360"/>
      </w:pPr>
      <w:rPr>
        <w:rFonts w:ascii="Symbol" w:hAnsi="Symbol" w:hint="default"/>
      </w:rPr>
    </w:lvl>
    <w:lvl w:ilvl="4" w:tplc="817E1F48" w:tentative="1">
      <w:start w:val="1"/>
      <w:numFmt w:val="bullet"/>
      <w:lvlText w:val="o"/>
      <w:lvlJc w:val="left"/>
      <w:pPr>
        <w:ind w:left="3600" w:hanging="360"/>
      </w:pPr>
      <w:rPr>
        <w:rFonts w:ascii="Courier New" w:hAnsi="Courier New" w:cs="Courier New" w:hint="default"/>
      </w:rPr>
    </w:lvl>
    <w:lvl w:ilvl="5" w:tplc="61406922" w:tentative="1">
      <w:start w:val="1"/>
      <w:numFmt w:val="bullet"/>
      <w:lvlText w:val=""/>
      <w:lvlJc w:val="left"/>
      <w:pPr>
        <w:ind w:left="4320" w:hanging="360"/>
      </w:pPr>
      <w:rPr>
        <w:rFonts w:ascii="Wingdings" w:hAnsi="Wingdings" w:hint="default"/>
      </w:rPr>
    </w:lvl>
    <w:lvl w:ilvl="6" w:tplc="C0E8FB3A" w:tentative="1">
      <w:start w:val="1"/>
      <w:numFmt w:val="bullet"/>
      <w:lvlText w:val=""/>
      <w:lvlJc w:val="left"/>
      <w:pPr>
        <w:ind w:left="5040" w:hanging="360"/>
      </w:pPr>
      <w:rPr>
        <w:rFonts w:ascii="Symbol" w:hAnsi="Symbol" w:hint="default"/>
      </w:rPr>
    </w:lvl>
    <w:lvl w:ilvl="7" w:tplc="63C60786" w:tentative="1">
      <w:start w:val="1"/>
      <w:numFmt w:val="bullet"/>
      <w:lvlText w:val="o"/>
      <w:lvlJc w:val="left"/>
      <w:pPr>
        <w:ind w:left="5760" w:hanging="360"/>
      </w:pPr>
      <w:rPr>
        <w:rFonts w:ascii="Courier New" w:hAnsi="Courier New" w:cs="Courier New" w:hint="default"/>
      </w:rPr>
    </w:lvl>
    <w:lvl w:ilvl="8" w:tplc="F302414A" w:tentative="1">
      <w:start w:val="1"/>
      <w:numFmt w:val="bullet"/>
      <w:lvlText w:val=""/>
      <w:lvlJc w:val="left"/>
      <w:pPr>
        <w:ind w:left="6480" w:hanging="360"/>
      </w:pPr>
      <w:rPr>
        <w:rFonts w:ascii="Wingdings" w:hAnsi="Wingdings" w:hint="default"/>
      </w:rPr>
    </w:lvl>
  </w:abstractNum>
  <w:abstractNum w:abstractNumId="30" w15:restartNumberingAfterBreak="0">
    <w:nsid w:val="7F0409EC"/>
    <w:multiLevelType w:val="multilevel"/>
    <w:tmpl w:val="9392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8127726">
    <w:abstractNumId w:val="2"/>
  </w:num>
  <w:num w:numId="2" w16cid:durableId="1552963171">
    <w:abstractNumId w:val="21"/>
  </w:num>
  <w:num w:numId="3" w16cid:durableId="732777293">
    <w:abstractNumId w:val="3"/>
  </w:num>
  <w:num w:numId="4" w16cid:durableId="644043073">
    <w:abstractNumId w:val="5"/>
  </w:num>
  <w:num w:numId="5" w16cid:durableId="1513448449">
    <w:abstractNumId w:val="23"/>
  </w:num>
  <w:num w:numId="6" w16cid:durableId="1571965528">
    <w:abstractNumId w:val="14"/>
  </w:num>
  <w:num w:numId="7" w16cid:durableId="1642420495">
    <w:abstractNumId w:val="30"/>
  </w:num>
  <w:num w:numId="8" w16cid:durableId="1403334339">
    <w:abstractNumId w:val="17"/>
  </w:num>
  <w:num w:numId="9" w16cid:durableId="1019427682">
    <w:abstractNumId w:val="7"/>
  </w:num>
  <w:num w:numId="10" w16cid:durableId="479805102">
    <w:abstractNumId w:val="19"/>
  </w:num>
  <w:num w:numId="11" w16cid:durableId="446702561">
    <w:abstractNumId w:val="26"/>
  </w:num>
  <w:num w:numId="12" w16cid:durableId="668025832">
    <w:abstractNumId w:val="0"/>
  </w:num>
  <w:num w:numId="13" w16cid:durableId="203954595">
    <w:abstractNumId w:val="18"/>
  </w:num>
  <w:num w:numId="14" w16cid:durableId="1210340107">
    <w:abstractNumId w:val="13"/>
  </w:num>
  <w:num w:numId="15" w16cid:durableId="941111672">
    <w:abstractNumId w:val="1"/>
  </w:num>
  <w:num w:numId="16" w16cid:durableId="378021200">
    <w:abstractNumId w:val="9"/>
  </w:num>
  <w:num w:numId="17" w16cid:durableId="805391940">
    <w:abstractNumId w:val="8"/>
  </w:num>
  <w:num w:numId="18" w16cid:durableId="1270821318">
    <w:abstractNumId w:val="29"/>
  </w:num>
  <w:num w:numId="19" w16cid:durableId="1040087568">
    <w:abstractNumId w:val="10"/>
  </w:num>
  <w:num w:numId="20" w16cid:durableId="2013099400">
    <w:abstractNumId w:val="28"/>
  </w:num>
  <w:num w:numId="21" w16cid:durableId="254752689">
    <w:abstractNumId w:val="27"/>
  </w:num>
  <w:num w:numId="22" w16cid:durableId="1918006601">
    <w:abstractNumId w:val="15"/>
  </w:num>
  <w:num w:numId="23" w16cid:durableId="690181809">
    <w:abstractNumId w:val="4"/>
  </w:num>
  <w:num w:numId="24" w16cid:durableId="556279151">
    <w:abstractNumId w:val="12"/>
  </w:num>
  <w:num w:numId="25" w16cid:durableId="1709451779">
    <w:abstractNumId w:val="25"/>
  </w:num>
  <w:num w:numId="26" w16cid:durableId="2131587360">
    <w:abstractNumId w:val="11"/>
  </w:num>
  <w:num w:numId="27" w16cid:durableId="1954357643">
    <w:abstractNumId w:val="22"/>
  </w:num>
  <w:num w:numId="28" w16cid:durableId="54747909">
    <w:abstractNumId w:val="24"/>
  </w:num>
  <w:num w:numId="29" w16cid:durableId="1265575227">
    <w:abstractNumId w:val="6"/>
  </w:num>
  <w:num w:numId="30" w16cid:durableId="1715732919">
    <w:abstractNumId w:val="16"/>
  </w:num>
  <w:num w:numId="31" w16cid:durableId="111944685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CwNDAyNTQ0NDe0NDBU0lEKTi0uzszPAykwrgUAKRVrMiwAAAA="/>
  </w:docVars>
  <w:rsids>
    <w:rsidRoot w:val="008E19BC"/>
    <w:rsid w:val="00000425"/>
    <w:rsid w:val="00000DF3"/>
    <w:rsid w:val="0000176A"/>
    <w:rsid w:val="00003088"/>
    <w:rsid w:val="000047F5"/>
    <w:rsid w:val="00005F6E"/>
    <w:rsid w:val="0000687C"/>
    <w:rsid w:val="00010621"/>
    <w:rsid w:val="000108A2"/>
    <w:rsid w:val="00010BDD"/>
    <w:rsid w:val="00011A43"/>
    <w:rsid w:val="00014664"/>
    <w:rsid w:val="00015401"/>
    <w:rsid w:val="00016307"/>
    <w:rsid w:val="000174D3"/>
    <w:rsid w:val="000174E1"/>
    <w:rsid w:val="000223F0"/>
    <w:rsid w:val="00022B65"/>
    <w:rsid w:val="00026C67"/>
    <w:rsid w:val="00026CD6"/>
    <w:rsid w:val="00027056"/>
    <w:rsid w:val="0002714D"/>
    <w:rsid w:val="00030960"/>
    <w:rsid w:val="00032097"/>
    <w:rsid w:val="000335BF"/>
    <w:rsid w:val="00034BBA"/>
    <w:rsid w:val="00035FA5"/>
    <w:rsid w:val="0004101E"/>
    <w:rsid w:val="00041534"/>
    <w:rsid w:val="00041B7E"/>
    <w:rsid w:val="000425EA"/>
    <w:rsid w:val="00042B1A"/>
    <w:rsid w:val="00043716"/>
    <w:rsid w:val="00043B4D"/>
    <w:rsid w:val="00043B9D"/>
    <w:rsid w:val="00043C63"/>
    <w:rsid w:val="000440DA"/>
    <w:rsid w:val="00044707"/>
    <w:rsid w:val="00046B4F"/>
    <w:rsid w:val="00046CCB"/>
    <w:rsid w:val="00050BC1"/>
    <w:rsid w:val="0005158A"/>
    <w:rsid w:val="000525FC"/>
    <w:rsid w:val="00053B50"/>
    <w:rsid w:val="00054B5F"/>
    <w:rsid w:val="00057C1F"/>
    <w:rsid w:val="000604AE"/>
    <w:rsid w:val="00060FF1"/>
    <w:rsid w:val="000626D4"/>
    <w:rsid w:val="00062DF1"/>
    <w:rsid w:val="00063440"/>
    <w:rsid w:val="0006479E"/>
    <w:rsid w:val="000649BA"/>
    <w:rsid w:val="00065111"/>
    <w:rsid w:val="00066DB6"/>
    <w:rsid w:val="00067716"/>
    <w:rsid w:val="00067BA1"/>
    <w:rsid w:val="00067C02"/>
    <w:rsid w:val="0007087E"/>
    <w:rsid w:val="0007139C"/>
    <w:rsid w:val="00073F87"/>
    <w:rsid w:val="00074F7D"/>
    <w:rsid w:val="00075EDF"/>
    <w:rsid w:val="000764D9"/>
    <w:rsid w:val="0007685D"/>
    <w:rsid w:val="00080547"/>
    <w:rsid w:val="00080718"/>
    <w:rsid w:val="00082FA2"/>
    <w:rsid w:val="00083A82"/>
    <w:rsid w:val="000863DA"/>
    <w:rsid w:val="00086BB4"/>
    <w:rsid w:val="00086BDB"/>
    <w:rsid w:val="0009281F"/>
    <w:rsid w:val="000931B1"/>
    <w:rsid w:val="00095B74"/>
    <w:rsid w:val="00096395"/>
    <w:rsid w:val="000975D8"/>
    <w:rsid w:val="000A0D13"/>
    <w:rsid w:val="000A14CB"/>
    <w:rsid w:val="000A2BA1"/>
    <w:rsid w:val="000A3D4C"/>
    <w:rsid w:val="000A4094"/>
    <w:rsid w:val="000A4707"/>
    <w:rsid w:val="000A500A"/>
    <w:rsid w:val="000A6839"/>
    <w:rsid w:val="000A711E"/>
    <w:rsid w:val="000A7A65"/>
    <w:rsid w:val="000B2E47"/>
    <w:rsid w:val="000B355C"/>
    <w:rsid w:val="000B3C8E"/>
    <w:rsid w:val="000B4324"/>
    <w:rsid w:val="000B591B"/>
    <w:rsid w:val="000B7B46"/>
    <w:rsid w:val="000C1785"/>
    <w:rsid w:val="000C1AE7"/>
    <w:rsid w:val="000C485E"/>
    <w:rsid w:val="000C517B"/>
    <w:rsid w:val="000C6C30"/>
    <w:rsid w:val="000D1245"/>
    <w:rsid w:val="000D2015"/>
    <w:rsid w:val="000D2AE6"/>
    <w:rsid w:val="000D34DE"/>
    <w:rsid w:val="000D3E25"/>
    <w:rsid w:val="000D4967"/>
    <w:rsid w:val="000D50C2"/>
    <w:rsid w:val="000D5DEC"/>
    <w:rsid w:val="000E08B1"/>
    <w:rsid w:val="000E0E80"/>
    <w:rsid w:val="000E177E"/>
    <w:rsid w:val="000E2D4F"/>
    <w:rsid w:val="000E3550"/>
    <w:rsid w:val="000E3564"/>
    <w:rsid w:val="000E4AF3"/>
    <w:rsid w:val="000E50CB"/>
    <w:rsid w:val="000E7F3E"/>
    <w:rsid w:val="000F1AD6"/>
    <w:rsid w:val="000F23B7"/>
    <w:rsid w:val="000F36E6"/>
    <w:rsid w:val="000F39B9"/>
    <w:rsid w:val="000F6CC2"/>
    <w:rsid w:val="000F7341"/>
    <w:rsid w:val="001004BD"/>
    <w:rsid w:val="00101468"/>
    <w:rsid w:val="00102E94"/>
    <w:rsid w:val="001053D6"/>
    <w:rsid w:val="001055F8"/>
    <w:rsid w:val="001056FC"/>
    <w:rsid w:val="0010796B"/>
    <w:rsid w:val="00111482"/>
    <w:rsid w:val="00112775"/>
    <w:rsid w:val="00112F5F"/>
    <w:rsid w:val="00113F3A"/>
    <w:rsid w:val="001160C8"/>
    <w:rsid w:val="00116DD4"/>
    <w:rsid w:val="001170AC"/>
    <w:rsid w:val="001226CE"/>
    <w:rsid w:val="00122792"/>
    <w:rsid w:val="0013008D"/>
    <w:rsid w:val="00130BD7"/>
    <w:rsid w:val="001318C8"/>
    <w:rsid w:val="00133900"/>
    <w:rsid w:val="00133E33"/>
    <w:rsid w:val="001350F3"/>
    <w:rsid w:val="00135788"/>
    <w:rsid w:val="00136092"/>
    <w:rsid w:val="00140DF8"/>
    <w:rsid w:val="00141933"/>
    <w:rsid w:val="001432F0"/>
    <w:rsid w:val="00146D8C"/>
    <w:rsid w:val="001515D0"/>
    <w:rsid w:val="00153A52"/>
    <w:rsid w:val="00155BCF"/>
    <w:rsid w:val="00162577"/>
    <w:rsid w:val="001628A1"/>
    <w:rsid w:val="00164032"/>
    <w:rsid w:val="00165AA9"/>
    <w:rsid w:val="00166523"/>
    <w:rsid w:val="001717D8"/>
    <w:rsid w:val="00172CB5"/>
    <w:rsid w:val="0017305D"/>
    <w:rsid w:val="001741D5"/>
    <w:rsid w:val="00175705"/>
    <w:rsid w:val="0017760E"/>
    <w:rsid w:val="00180869"/>
    <w:rsid w:val="001818EE"/>
    <w:rsid w:val="001841B6"/>
    <w:rsid w:val="00186788"/>
    <w:rsid w:val="00186BC3"/>
    <w:rsid w:val="001917FD"/>
    <w:rsid w:val="0019232D"/>
    <w:rsid w:val="0019417E"/>
    <w:rsid w:val="00194B1C"/>
    <w:rsid w:val="00195145"/>
    <w:rsid w:val="0019577A"/>
    <w:rsid w:val="001A3E23"/>
    <w:rsid w:val="001A561D"/>
    <w:rsid w:val="001A7668"/>
    <w:rsid w:val="001B01F0"/>
    <w:rsid w:val="001B664E"/>
    <w:rsid w:val="001B6C54"/>
    <w:rsid w:val="001C14DB"/>
    <w:rsid w:val="001C2831"/>
    <w:rsid w:val="001C38FD"/>
    <w:rsid w:val="001C70F7"/>
    <w:rsid w:val="001C7664"/>
    <w:rsid w:val="001D1F62"/>
    <w:rsid w:val="001D2E38"/>
    <w:rsid w:val="001D44F9"/>
    <w:rsid w:val="001D459E"/>
    <w:rsid w:val="001D4677"/>
    <w:rsid w:val="001D672A"/>
    <w:rsid w:val="001D7168"/>
    <w:rsid w:val="001E182A"/>
    <w:rsid w:val="001E5B43"/>
    <w:rsid w:val="001E6881"/>
    <w:rsid w:val="001E6F09"/>
    <w:rsid w:val="001E7708"/>
    <w:rsid w:val="001F104E"/>
    <w:rsid w:val="001F385F"/>
    <w:rsid w:val="001F38F1"/>
    <w:rsid w:val="001F48B3"/>
    <w:rsid w:val="001F4C71"/>
    <w:rsid w:val="001F4E37"/>
    <w:rsid w:val="001F57C3"/>
    <w:rsid w:val="001F624E"/>
    <w:rsid w:val="001F6B79"/>
    <w:rsid w:val="002016D5"/>
    <w:rsid w:val="002025E7"/>
    <w:rsid w:val="00205CF7"/>
    <w:rsid w:val="00206A0B"/>
    <w:rsid w:val="00211A7A"/>
    <w:rsid w:val="002145AB"/>
    <w:rsid w:val="00214887"/>
    <w:rsid w:val="00214B90"/>
    <w:rsid w:val="00215545"/>
    <w:rsid w:val="00220FCA"/>
    <w:rsid w:val="00221851"/>
    <w:rsid w:val="002226C4"/>
    <w:rsid w:val="00223D63"/>
    <w:rsid w:val="00226EAE"/>
    <w:rsid w:val="00231124"/>
    <w:rsid w:val="00231E0D"/>
    <w:rsid w:val="0023256D"/>
    <w:rsid w:val="00233D25"/>
    <w:rsid w:val="002365D5"/>
    <w:rsid w:val="00236779"/>
    <w:rsid w:val="0023767B"/>
    <w:rsid w:val="00242C6A"/>
    <w:rsid w:val="00242C84"/>
    <w:rsid w:val="00244EDC"/>
    <w:rsid w:val="00246290"/>
    <w:rsid w:val="00246549"/>
    <w:rsid w:val="00246862"/>
    <w:rsid w:val="002504ED"/>
    <w:rsid w:val="00250A30"/>
    <w:rsid w:val="00253593"/>
    <w:rsid w:val="002603E2"/>
    <w:rsid w:val="00264729"/>
    <w:rsid w:val="00264C6E"/>
    <w:rsid w:val="00265E83"/>
    <w:rsid w:val="002709D9"/>
    <w:rsid w:val="00270BB0"/>
    <w:rsid w:val="00270FEB"/>
    <w:rsid w:val="00271643"/>
    <w:rsid w:val="00272245"/>
    <w:rsid w:val="00273FAD"/>
    <w:rsid w:val="0027479B"/>
    <w:rsid w:val="00275683"/>
    <w:rsid w:val="00275736"/>
    <w:rsid w:val="00275EB2"/>
    <w:rsid w:val="002760CD"/>
    <w:rsid w:val="002767E1"/>
    <w:rsid w:val="00276BF2"/>
    <w:rsid w:val="002777B2"/>
    <w:rsid w:val="00277B5C"/>
    <w:rsid w:val="002805B5"/>
    <w:rsid w:val="00281067"/>
    <w:rsid w:val="002822F8"/>
    <w:rsid w:val="0028258B"/>
    <w:rsid w:val="00283454"/>
    <w:rsid w:val="00286D48"/>
    <w:rsid w:val="00290272"/>
    <w:rsid w:val="00290655"/>
    <w:rsid w:val="00290868"/>
    <w:rsid w:val="00291718"/>
    <w:rsid w:val="002929FD"/>
    <w:rsid w:val="00292C4C"/>
    <w:rsid w:val="00292D90"/>
    <w:rsid w:val="0029465B"/>
    <w:rsid w:val="002958DD"/>
    <w:rsid w:val="00295EC4"/>
    <w:rsid w:val="0029719F"/>
    <w:rsid w:val="002973B2"/>
    <w:rsid w:val="00297C18"/>
    <w:rsid w:val="002A191D"/>
    <w:rsid w:val="002A2536"/>
    <w:rsid w:val="002A261C"/>
    <w:rsid w:val="002A3073"/>
    <w:rsid w:val="002A3671"/>
    <w:rsid w:val="002A4125"/>
    <w:rsid w:val="002A6D47"/>
    <w:rsid w:val="002B0F9B"/>
    <w:rsid w:val="002B380A"/>
    <w:rsid w:val="002B7DC3"/>
    <w:rsid w:val="002C0736"/>
    <w:rsid w:val="002C0FA2"/>
    <w:rsid w:val="002C1483"/>
    <w:rsid w:val="002C4ACF"/>
    <w:rsid w:val="002C5535"/>
    <w:rsid w:val="002C674D"/>
    <w:rsid w:val="002C693E"/>
    <w:rsid w:val="002C7E00"/>
    <w:rsid w:val="002D0119"/>
    <w:rsid w:val="002D20BC"/>
    <w:rsid w:val="002D2E50"/>
    <w:rsid w:val="002D39F8"/>
    <w:rsid w:val="002D6471"/>
    <w:rsid w:val="002E0DF8"/>
    <w:rsid w:val="002E2E1C"/>
    <w:rsid w:val="002E2EDA"/>
    <w:rsid w:val="002E3457"/>
    <w:rsid w:val="002E71C4"/>
    <w:rsid w:val="002E7598"/>
    <w:rsid w:val="002E7F6B"/>
    <w:rsid w:val="002F0C5A"/>
    <w:rsid w:val="002F556A"/>
    <w:rsid w:val="002F57D3"/>
    <w:rsid w:val="002F61DD"/>
    <w:rsid w:val="002F71EC"/>
    <w:rsid w:val="002F7A85"/>
    <w:rsid w:val="002F7F60"/>
    <w:rsid w:val="003014D2"/>
    <w:rsid w:val="00305DE3"/>
    <w:rsid w:val="003061EB"/>
    <w:rsid w:val="003105CE"/>
    <w:rsid w:val="00310BA4"/>
    <w:rsid w:val="00310BDB"/>
    <w:rsid w:val="00311219"/>
    <w:rsid w:val="0031378B"/>
    <w:rsid w:val="003147A2"/>
    <w:rsid w:val="00316F08"/>
    <w:rsid w:val="003219BC"/>
    <w:rsid w:val="00323BAF"/>
    <w:rsid w:val="003277F0"/>
    <w:rsid w:val="0033417B"/>
    <w:rsid w:val="00334825"/>
    <w:rsid w:val="00334D00"/>
    <w:rsid w:val="0033533E"/>
    <w:rsid w:val="003360DD"/>
    <w:rsid w:val="00336D42"/>
    <w:rsid w:val="003409C8"/>
    <w:rsid w:val="00341B4D"/>
    <w:rsid w:val="003420BD"/>
    <w:rsid w:val="003421DA"/>
    <w:rsid w:val="00343A7B"/>
    <w:rsid w:val="00343DAF"/>
    <w:rsid w:val="003459AA"/>
    <w:rsid w:val="00345FE0"/>
    <w:rsid w:val="003465EF"/>
    <w:rsid w:val="00346B8E"/>
    <w:rsid w:val="00350BB8"/>
    <w:rsid w:val="003513E5"/>
    <w:rsid w:val="003547CC"/>
    <w:rsid w:val="00355A77"/>
    <w:rsid w:val="00356477"/>
    <w:rsid w:val="003617C2"/>
    <w:rsid w:val="00364A30"/>
    <w:rsid w:val="00364ABD"/>
    <w:rsid w:val="00364CAC"/>
    <w:rsid w:val="00367886"/>
    <w:rsid w:val="0037114D"/>
    <w:rsid w:val="00371C12"/>
    <w:rsid w:val="00372003"/>
    <w:rsid w:val="003727E9"/>
    <w:rsid w:val="00372CDC"/>
    <w:rsid w:val="00374A0D"/>
    <w:rsid w:val="0037643F"/>
    <w:rsid w:val="00376F8E"/>
    <w:rsid w:val="00383F15"/>
    <w:rsid w:val="003872D0"/>
    <w:rsid w:val="00391528"/>
    <w:rsid w:val="003917B1"/>
    <w:rsid w:val="00392B75"/>
    <w:rsid w:val="003930B0"/>
    <w:rsid w:val="003934C4"/>
    <w:rsid w:val="003936F1"/>
    <w:rsid w:val="00395A58"/>
    <w:rsid w:val="0039682D"/>
    <w:rsid w:val="003969F0"/>
    <w:rsid w:val="00397250"/>
    <w:rsid w:val="003A1699"/>
    <w:rsid w:val="003A17E9"/>
    <w:rsid w:val="003A1AF4"/>
    <w:rsid w:val="003A1C15"/>
    <w:rsid w:val="003A20D2"/>
    <w:rsid w:val="003A3D90"/>
    <w:rsid w:val="003A3F22"/>
    <w:rsid w:val="003A617C"/>
    <w:rsid w:val="003A6938"/>
    <w:rsid w:val="003A7366"/>
    <w:rsid w:val="003A7B9B"/>
    <w:rsid w:val="003B0BA1"/>
    <w:rsid w:val="003B1F24"/>
    <w:rsid w:val="003B293A"/>
    <w:rsid w:val="003B3A17"/>
    <w:rsid w:val="003B5AEE"/>
    <w:rsid w:val="003B6373"/>
    <w:rsid w:val="003C0320"/>
    <w:rsid w:val="003C0E50"/>
    <w:rsid w:val="003C0FE5"/>
    <w:rsid w:val="003C3AF4"/>
    <w:rsid w:val="003C61F6"/>
    <w:rsid w:val="003C7461"/>
    <w:rsid w:val="003C79C2"/>
    <w:rsid w:val="003D45E2"/>
    <w:rsid w:val="003D590F"/>
    <w:rsid w:val="003D67BF"/>
    <w:rsid w:val="003E148A"/>
    <w:rsid w:val="003E310A"/>
    <w:rsid w:val="003E6440"/>
    <w:rsid w:val="003E74F8"/>
    <w:rsid w:val="003F078D"/>
    <w:rsid w:val="003F092B"/>
    <w:rsid w:val="003F0BE0"/>
    <w:rsid w:val="003F4417"/>
    <w:rsid w:val="003F4A06"/>
    <w:rsid w:val="003F5361"/>
    <w:rsid w:val="003F5ED7"/>
    <w:rsid w:val="003F77AE"/>
    <w:rsid w:val="004044B2"/>
    <w:rsid w:val="004078A1"/>
    <w:rsid w:val="00410253"/>
    <w:rsid w:val="00410F3C"/>
    <w:rsid w:val="00411B4F"/>
    <w:rsid w:val="004123C5"/>
    <w:rsid w:val="004170C1"/>
    <w:rsid w:val="00420C22"/>
    <w:rsid w:val="00423170"/>
    <w:rsid w:val="0042343A"/>
    <w:rsid w:val="00423D53"/>
    <w:rsid w:val="00425529"/>
    <w:rsid w:val="00425CD1"/>
    <w:rsid w:val="004268D7"/>
    <w:rsid w:val="004307A0"/>
    <w:rsid w:val="00430CDC"/>
    <w:rsid w:val="00431368"/>
    <w:rsid w:val="00432961"/>
    <w:rsid w:val="00432BB4"/>
    <w:rsid w:val="0043333A"/>
    <w:rsid w:val="004340C1"/>
    <w:rsid w:val="00434C21"/>
    <w:rsid w:val="0043588F"/>
    <w:rsid w:val="00435929"/>
    <w:rsid w:val="00435AF0"/>
    <w:rsid w:val="00437C97"/>
    <w:rsid w:val="00441BC8"/>
    <w:rsid w:val="004425BB"/>
    <w:rsid w:val="0044675F"/>
    <w:rsid w:val="00446A59"/>
    <w:rsid w:val="00447746"/>
    <w:rsid w:val="00447C85"/>
    <w:rsid w:val="00450880"/>
    <w:rsid w:val="00451FA2"/>
    <w:rsid w:val="00453B6A"/>
    <w:rsid w:val="004546B3"/>
    <w:rsid w:val="004574C3"/>
    <w:rsid w:val="00460E08"/>
    <w:rsid w:val="00461918"/>
    <w:rsid w:val="00461950"/>
    <w:rsid w:val="00464276"/>
    <w:rsid w:val="00465CCD"/>
    <w:rsid w:val="0047064F"/>
    <w:rsid w:val="00470C72"/>
    <w:rsid w:val="0047205E"/>
    <w:rsid w:val="00472B5D"/>
    <w:rsid w:val="004732E8"/>
    <w:rsid w:val="00473733"/>
    <w:rsid w:val="00473F38"/>
    <w:rsid w:val="0047441A"/>
    <w:rsid w:val="00476B10"/>
    <w:rsid w:val="00480301"/>
    <w:rsid w:val="00480980"/>
    <w:rsid w:val="004815B7"/>
    <w:rsid w:val="00482495"/>
    <w:rsid w:val="00482ECD"/>
    <w:rsid w:val="0048443C"/>
    <w:rsid w:val="00485A08"/>
    <w:rsid w:val="00485F3A"/>
    <w:rsid w:val="00487B3D"/>
    <w:rsid w:val="004911B8"/>
    <w:rsid w:val="00491937"/>
    <w:rsid w:val="00493C25"/>
    <w:rsid w:val="004960B4"/>
    <w:rsid w:val="00497E36"/>
    <w:rsid w:val="00497F37"/>
    <w:rsid w:val="004A221C"/>
    <w:rsid w:val="004A3F5B"/>
    <w:rsid w:val="004B058E"/>
    <w:rsid w:val="004B0E80"/>
    <w:rsid w:val="004B1BFA"/>
    <w:rsid w:val="004B2E41"/>
    <w:rsid w:val="004B6C6A"/>
    <w:rsid w:val="004B75E2"/>
    <w:rsid w:val="004B7EFF"/>
    <w:rsid w:val="004C3049"/>
    <w:rsid w:val="004C38C9"/>
    <w:rsid w:val="004C63B9"/>
    <w:rsid w:val="004C643D"/>
    <w:rsid w:val="004C6B2F"/>
    <w:rsid w:val="004C718D"/>
    <w:rsid w:val="004C7E7D"/>
    <w:rsid w:val="004D05C7"/>
    <w:rsid w:val="004D1A8B"/>
    <w:rsid w:val="004D2F1C"/>
    <w:rsid w:val="004D3314"/>
    <w:rsid w:val="004D35C7"/>
    <w:rsid w:val="004D39FB"/>
    <w:rsid w:val="004D4D1B"/>
    <w:rsid w:val="004D4D82"/>
    <w:rsid w:val="004D5436"/>
    <w:rsid w:val="004D5E56"/>
    <w:rsid w:val="004D76CE"/>
    <w:rsid w:val="004E05D2"/>
    <w:rsid w:val="004E23D3"/>
    <w:rsid w:val="004E476C"/>
    <w:rsid w:val="004E4825"/>
    <w:rsid w:val="004E485F"/>
    <w:rsid w:val="004E74AA"/>
    <w:rsid w:val="004E76FA"/>
    <w:rsid w:val="004F0F2E"/>
    <w:rsid w:val="004F17B0"/>
    <w:rsid w:val="004F206B"/>
    <w:rsid w:val="004F58BF"/>
    <w:rsid w:val="004F5C94"/>
    <w:rsid w:val="004F6069"/>
    <w:rsid w:val="004F71BF"/>
    <w:rsid w:val="0050042C"/>
    <w:rsid w:val="00501F2D"/>
    <w:rsid w:val="00502734"/>
    <w:rsid w:val="005031CB"/>
    <w:rsid w:val="005035B7"/>
    <w:rsid w:val="00505BAB"/>
    <w:rsid w:val="00507153"/>
    <w:rsid w:val="00507412"/>
    <w:rsid w:val="0051181E"/>
    <w:rsid w:val="00513DD9"/>
    <w:rsid w:val="00513E4F"/>
    <w:rsid w:val="005141E4"/>
    <w:rsid w:val="00515629"/>
    <w:rsid w:val="005164E3"/>
    <w:rsid w:val="00517AF2"/>
    <w:rsid w:val="00520CD1"/>
    <w:rsid w:val="005217E7"/>
    <w:rsid w:val="005219BE"/>
    <w:rsid w:val="005224B8"/>
    <w:rsid w:val="00523150"/>
    <w:rsid w:val="0052578D"/>
    <w:rsid w:val="005261CD"/>
    <w:rsid w:val="00526FD7"/>
    <w:rsid w:val="00530567"/>
    <w:rsid w:val="0053166F"/>
    <w:rsid w:val="00531B29"/>
    <w:rsid w:val="005324D4"/>
    <w:rsid w:val="00534600"/>
    <w:rsid w:val="0053535F"/>
    <w:rsid w:val="00536C4D"/>
    <w:rsid w:val="005370D6"/>
    <w:rsid w:val="00537705"/>
    <w:rsid w:val="00540DE5"/>
    <w:rsid w:val="0054365D"/>
    <w:rsid w:val="005463C0"/>
    <w:rsid w:val="00546778"/>
    <w:rsid w:val="00546D06"/>
    <w:rsid w:val="00546D1B"/>
    <w:rsid w:val="00547723"/>
    <w:rsid w:val="00547B02"/>
    <w:rsid w:val="005515E7"/>
    <w:rsid w:val="0055222C"/>
    <w:rsid w:val="00552E9D"/>
    <w:rsid w:val="00553E61"/>
    <w:rsid w:val="00555016"/>
    <w:rsid w:val="005558F4"/>
    <w:rsid w:val="005574B2"/>
    <w:rsid w:val="00557F86"/>
    <w:rsid w:val="00560094"/>
    <w:rsid w:val="00561387"/>
    <w:rsid w:val="005616B2"/>
    <w:rsid w:val="005617A7"/>
    <w:rsid w:val="00561D13"/>
    <w:rsid w:val="005646F9"/>
    <w:rsid w:val="00564DDD"/>
    <w:rsid w:val="0056564D"/>
    <w:rsid w:val="00565B14"/>
    <w:rsid w:val="00565E06"/>
    <w:rsid w:val="00566031"/>
    <w:rsid w:val="00566827"/>
    <w:rsid w:val="005700CD"/>
    <w:rsid w:val="00570D2A"/>
    <w:rsid w:val="005710BD"/>
    <w:rsid w:val="00571A5C"/>
    <w:rsid w:val="005738A6"/>
    <w:rsid w:val="0057551A"/>
    <w:rsid w:val="00576B6B"/>
    <w:rsid w:val="00580FC2"/>
    <w:rsid w:val="00586660"/>
    <w:rsid w:val="00587135"/>
    <w:rsid w:val="00593B1E"/>
    <w:rsid w:val="00595662"/>
    <w:rsid w:val="005970A7"/>
    <w:rsid w:val="0059770C"/>
    <w:rsid w:val="005A0743"/>
    <w:rsid w:val="005A3DA6"/>
    <w:rsid w:val="005A409B"/>
    <w:rsid w:val="005A59B8"/>
    <w:rsid w:val="005B00B1"/>
    <w:rsid w:val="005B2183"/>
    <w:rsid w:val="005B6E38"/>
    <w:rsid w:val="005B7B1F"/>
    <w:rsid w:val="005C04F7"/>
    <w:rsid w:val="005C21E1"/>
    <w:rsid w:val="005C3472"/>
    <w:rsid w:val="005C3861"/>
    <w:rsid w:val="005C45E2"/>
    <w:rsid w:val="005C6552"/>
    <w:rsid w:val="005C7D25"/>
    <w:rsid w:val="005D2656"/>
    <w:rsid w:val="005D3CB2"/>
    <w:rsid w:val="005D43A2"/>
    <w:rsid w:val="005D4F15"/>
    <w:rsid w:val="005D5377"/>
    <w:rsid w:val="005D57C0"/>
    <w:rsid w:val="005D7ADB"/>
    <w:rsid w:val="005D7C09"/>
    <w:rsid w:val="005D7C9D"/>
    <w:rsid w:val="005E029B"/>
    <w:rsid w:val="005E1FAB"/>
    <w:rsid w:val="005E5D5A"/>
    <w:rsid w:val="005E65EE"/>
    <w:rsid w:val="005E68C6"/>
    <w:rsid w:val="005E75BC"/>
    <w:rsid w:val="005F0E54"/>
    <w:rsid w:val="005F275C"/>
    <w:rsid w:val="005F2BB3"/>
    <w:rsid w:val="005F42AD"/>
    <w:rsid w:val="005F4E4B"/>
    <w:rsid w:val="00600932"/>
    <w:rsid w:val="00601739"/>
    <w:rsid w:val="00603940"/>
    <w:rsid w:val="00603A92"/>
    <w:rsid w:val="00606AF2"/>
    <w:rsid w:val="00607124"/>
    <w:rsid w:val="00612EF1"/>
    <w:rsid w:val="00615A42"/>
    <w:rsid w:val="00617665"/>
    <w:rsid w:val="006202BB"/>
    <w:rsid w:val="00621239"/>
    <w:rsid w:val="006253E7"/>
    <w:rsid w:val="00627ACC"/>
    <w:rsid w:val="0063263D"/>
    <w:rsid w:val="00633884"/>
    <w:rsid w:val="0063475A"/>
    <w:rsid w:val="006354A9"/>
    <w:rsid w:val="0063620D"/>
    <w:rsid w:val="00636A1F"/>
    <w:rsid w:val="006372D5"/>
    <w:rsid w:val="0063731E"/>
    <w:rsid w:val="0063733A"/>
    <w:rsid w:val="0063734D"/>
    <w:rsid w:val="0063762D"/>
    <w:rsid w:val="00643302"/>
    <w:rsid w:val="006436F5"/>
    <w:rsid w:val="006465B6"/>
    <w:rsid w:val="00646BB9"/>
    <w:rsid w:val="00647C76"/>
    <w:rsid w:val="00652D66"/>
    <w:rsid w:val="00653302"/>
    <w:rsid w:val="006546EC"/>
    <w:rsid w:val="006602DA"/>
    <w:rsid w:val="006625ED"/>
    <w:rsid w:val="006643F8"/>
    <w:rsid w:val="006654FB"/>
    <w:rsid w:val="00665921"/>
    <w:rsid w:val="00672DEF"/>
    <w:rsid w:val="006730E3"/>
    <w:rsid w:val="006736F6"/>
    <w:rsid w:val="00674C74"/>
    <w:rsid w:val="00676F29"/>
    <w:rsid w:val="00677F0D"/>
    <w:rsid w:val="0068038C"/>
    <w:rsid w:val="00680BC0"/>
    <w:rsid w:val="00680C10"/>
    <w:rsid w:val="00681E49"/>
    <w:rsid w:val="00684970"/>
    <w:rsid w:val="00685BA4"/>
    <w:rsid w:val="00685FD3"/>
    <w:rsid w:val="006917E8"/>
    <w:rsid w:val="00692560"/>
    <w:rsid w:val="00696B4D"/>
    <w:rsid w:val="00697C75"/>
    <w:rsid w:val="006A0B58"/>
    <w:rsid w:val="006A1A99"/>
    <w:rsid w:val="006A32E0"/>
    <w:rsid w:val="006A66AE"/>
    <w:rsid w:val="006A78C8"/>
    <w:rsid w:val="006B0812"/>
    <w:rsid w:val="006B3135"/>
    <w:rsid w:val="006B3E11"/>
    <w:rsid w:val="006B58BD"/>
    <w:rsid w:val="006B641D"/>
    <w:rsid w:val="006B6732"/>
    <w:rsid w:val="006C0166"/>
    <w:rsid w:val="006C03C6"/>
    <w:rsid w:val="006C08FF"/>
    <w:rsid w:val="006C1416"/>
    <w:rsid w:val="006C25FF"/>
    <w:rsid w:val="006C31E8"/>
    <w:rsid w:val="006C37D5"/>
    <w:rsid w:val="006C7652"/>
    <w:rsid w:val="006D1223"/>
    <w:rsid w:val="006D2894"/>
    <w:rsid w:val="006D328F"/>
    <w:rsid w:val="006D4164"/>
    <w:rsid w:val="006D469F"/>
    <w:rsid w:val="006D46F7"/>
    <w:rsid w:val="006D5791"/>
    <w:rsid w:val="006D5BF5"/>
    <w:rsid w:val="006D7B37"/>
    <w:rsid w:val="006E0184"/>
    <w:rsid w:val="006E25AA"/>
    <w:rsid w:val="006E26DA"/>
    <w:rsid w:val="006E4944"/>
    <w:rsid w:val="006E5563"/>
    <w:rsid w:val="006E6F3A"/>
    <w:rsid w:val="006E79AA"/>
    <w:rsid w:val="006F24EF"/>
    <w:rsid w:val="006F31E3"/>
    <w:rsid w:val="006F4319"/>
    <w:rsid w:val="006F767E"/>
    <w:rsid w:val="007036B4"/>
    <w:rsid w:val="007043A4"/>
    <w:rsid w:val="00704970"/>
    <w:rsid w:val="0071232B"/>
    <w:rsid w:val="0071385C"/>
    <w:rsid w:val="00717A2D"/>
    <w:rsid w:val="007203E2"/>
    <w:rsid w:val="007220C5"/>
    <w:rsid w:val="00722463"/>
    <w:rsid w:val="00722A72"/>
    <w:rsid w:val="00723862"/>
    <w:rsid w:val="00723E5A"/>
    <w:rsid w:val="007256F4"/>
    <w:rsid w:val="00726224"/>
    <w:rsid w:val="00726C37"/>
    <w:rsid w:val="0073000B"/>
    <w:rsid w:val="00731568"/>
    <w:rsid w:val="00732B31"/>
    <w:rsid w:val="00734F51"/>
    <w:rsid w:val="00735FB1"/>
    <w:rsid w:val="00736AFF"/>
    <w:rsid w:val="0073733F"/>
    <w:rsid w:val="00737946"/>
    <w:rsid w:val="007404EC"/>
    <w:rsid w:val="00741C96"/>
    <w:rsid w:val="00745992"/>
    <w:rsid w:val="00746410"/>
    <w:rsid w:val="007467F9"/>
    <w:rsid w:val="00746BC0"/>
    <w:rsid w:val="00746C07"/>
    <w:rsid w:val="00746E47"/>
    <w:rsid w:val="00750308"/>
    <w:rsid w:val="00752709"/>
    <w:rsid w:val="0075403E"/>
    <w:rsid w:val="007570FC"/>
    <w:rsid w:val="00760236"/>
    <w:rsid w:val="00766029"/>
    <w:rsid w:val="00766F4C"/>
    <w:rsid w:val="007716C4"/>
    <w:rsid w:val="00773D10"/>
    <w:rsid w:val="00775A18"/>
    <w:rsid w:val="007776C8"/>
    <w:rsid w:val="007807AB"/>
    <w:rsid w:val="00782269"/>
    <w:rsid w:val="0078263B"/>
    <w:rsid w:val="007833B7"/>
    <w:rsid w:val="00783ED6"/>
    <w:rsid w:val="00786733"/>
    <w:rsid w:val="007873B2"/>
    <w:rsid w:val="007875EE"/>
    <w:rsid w:val="00791313"/>
    <w:rsid w:val="007918CC"/>
    <w:rsid w:val="0079322D"/>
    <w:rsid w:val="00794609"/>
    <w:rsid w:val="00794AAA"/>
    <w:rsid w:val="0079524B"/>
    <w:rsid w:val="0079563E"/>
    <w:rsid w:val="0079599B"/>
    <w:rsid w:val="00795A72"/>
    <w:rsid w:val="00797037"/>
    <w:rsid w:val="007977B7"/>
    <w:rsid w:val="007A584A"/>
    <w:rsid w:val="007A5E0F"/>
    <w:rsid w:val="007A5FBD"/>
    <w:rsid w:val="007A6D29"/>
    <w:rsid w:val="007B0F3E"/>
    <w:rsid w:val="007B1D02"/>
    <w:rsid w:val="007B1FD0"/>
    <w:rsid w:val="007B4D27"/>
    <w:rsid w:val="007B6494"/>
    <w:rsid w:val="007C116E"/>
    <w:rsid w:val="007C2242"/>
    <w:rsid w:val="007C3352"/>
    <w:rsid w:val="007C4283"/>
    <w:rsid w:val="007C42EC"/>
    <w:rsid w:val="007C48BA"/>
    <w:rsid w:val="007C4BC7"/>
    <w:rsid w:val="007C5461"/>
    <w:rsid w:val="007D19E9"/>
    <w:rsid w:val="007D209E"/>
    <w:rsid w:val="007D2A9E"/>
    <w:rsid w:val="007D2DD2"/>
    <w:rsid w:val="007D36F7"/>
    <w:rsid w:val="007D5ACA"/>
    <w:rsid w:val="007D66C9"/>
    <w:rsid w:val="007D7A47"/>
    <w:rsid w:val="007D7EB2"/>
    <w:rsid w:val="007E006D"/>
    <w:rsid w:val="007E1474"/>
    <w:rsid w:val="007E161B"/>
    <w:rsid w:val="007E4D0D"/>
    <w:rsid w:val="007E5E75"/>
    <w:rsid w:val="007E63E6"/>
    <w:rsid w:val="007E7A25"/>
    <w:rsid w:val="007F18C0"/>
    <w:rsid w:val="007F1934"/>
    <w:rsid w:val="007F4010"/>
    <w:rsid w:val="007F7E20"/>
    <w:rsid w:val="007F7E7E"/>
    <w:rsid w:val="00801B73"/>
    <w:rsid w:val="0080216A"/>
    <w:rsid w:val="008025BB"/>
    <w:rsid w:val="0080315F"/>
    <w:rsid w:val="00804807"/>
    <w:rsid w:val="00804DF3"/>
    <w:rsid w:val="00805EA8"/>
    <w:rsid w:val="00807CC6"/>
    <w:rsid w:val="008101D4"/>
    <w:rsid w:val="00812E2A"/>
    <w:rsid w:val="00817370"/>
    <w:rsid w:val="00817455"/>
    <w:rsid w:val="00817A9C"/>
    <w:rsid w:val="00817B82"/>
    <w:rsid w:val="00820B88"/>
    <w:rsid w:val="008223B9"/>
    <w:rsid w:val="00823B0E"/>
    <w:rsid w:val="00825C48"/>
    <w:rsid w:val="0082601E"/>
    <w:rsid w:val="00826FA9"/>
    <w:rsid w:val="008279D3"/>
    <w:rsid w:val="00833732"/>
    <w:rsid w:val="00833C9F"/>
    <w:rsid w:val="00834895"/>
    <w:rsid w:val="0083630F"/>
    <w:rsid w:val="00836CFC"/>
    <w:rsid w:val="0084044F"/>
    <w:rsid w:val="0084157F"/>
    <w:rsid w:val="008427AE"/>
    <w:rsid w:val="00845B61"/>
    <w:rsid w:val="00846BE1"/>
    <w:rsid w:val="00851512"/>
    <w:rsid w:val="00851BCB"/>
    <w:rsid w:val="00856518"/>
    <w:rsid w:val="008571FB"/>
    <w:rsid w:val="00857E9C"/>
    <w:rsid w:val="008620CB"/>
    <w:rsid w:val="008634E2"/>
    <w:rsid w:val="00865704"/>
    <w:rsid w:val="00865DD9"/>
    <w:rsid w:val="00866DDD"/>
    <w:rsid w:val="00872C7E"/>
    <w:rsid w:val="00874245"/>
    <w:rsid w:val="008747F0"/>
    <w:rsid w:val="008757B4"/>
    <w:rsid w:val="00875B0B"/>
    <w:rsid w:val="00876696"/>
    <w:rsid w:val="0087690B"/>
    <w:rsid w:val="00880BCE"/>
    <w:rsid w:val="00883A89"/>
    <w:rsid w:val="00883BC5"/>
    <w:rsid w:val="00884DF2"/>
    <w:rsid w:val="00886FEA"/>
    <w:rsid w:val="00891AD8"/>
    <w:rsid w:val="0089202E"/>
    <w:rsid w:val="008939F8"/>
    <w:rsid w:val="00893DDA"/>
    <w:rsid w:val="008955F9"/>
    <w:rsid w:val="00895A4B"/>
    <w:rsid w:val="00896400"/>
    <w:rsid w:val="008968AC"/>
    <w:rsid w:val="008A0635"/>
    <w:rsid w:val="008A0CD7"/>
    <w:rsid w:val="008A2060"/>
    <w:rsid w:val="008A211B"/>
    <w:rsid w:val="008A4AB0"/>
    <w:rsid w:val="008A67D4"/>
    <w:rsid w:val="008B1C46"/>
    <w:rsid w:val="008B2A9F"/>
    <w:rsid w:val="008B6178"/>
    <w:rsid w:val="008B7DD1"/>
    <w:rsid w:val="008B7DDB"/>
    <w:rsid w:val="008C1E93"/>
    <w:rsid w:val="008C2AAB"/>
    <w:rsid w:val="008C2E98"/>
    <w:rsid w:val="008C2E99"/>
    <w:rsid w:val="008C453B"/>
    <w:rsid w:val="008C58E7"/>
    <w:rsid w:val="008C6536"/>
    <w:rsid w:val="008C6E6D"/>
    <w:rsid w:val="008D1180"/>
    <w:rsid w:val="008D18D4"/>
    <w:rsid w:val="008D37AC"/>
    <w:rsid w:val="008D4D6C"/>
    <w:rsid w:val="008E0C41"/>
    <w:rsid w:val="008E19BC"/>
    <w:rsid w:val="008E2A5B"/>
    <w:rsid w:val="008E3153"/>
    <w:rsid w:val="008E31F9"/>
    <w:rsid w:val="008E372F"/>
    <w:rsid w:val="008E5CB2"/>
    <w:rsid w:val="008F1D08"/>
    <w:rsid w:val="008F277B"/>
    <w:rsid w:val="008F2D10"/>
    <w:rsid w:val="008F3219"/>
    <w:rsid w:val="008F37EA"/>
    <w:rsid w:val="008F4A13"/>
    <w:rsid w:val="008F4A31"/>
    <w:rsid w:val="008F6158"/>
    <w:rsid w:val="008F7605"/>
    <w:rsid w:val="008F79EE"/>
    <w:rsid w:val="00902D49"/>
    <w:rsid w:val="009038AE"/>
    <w:rsid w:val="00903EA8"/>
    <w:rsid w:val="00904292"/>
    <w:rsid w:val="00904888"/>
    <w:rsid w:val="00905469"/>
    <w:rsid w:val="00906764"/>
    <w:rsid w:val="00907BDD"/>
    <w:rsid w:val="009103B5"/>
    <w:rsid w:val="00911543"/>
    <w:rsid w:val="00911A66"/>
    <w:rsid w:val="00916DC1"/>
    <w:rsid w:val="00917CEF"/>
    <w:rsid w:val="0092063D"/>
    <w:rsid w:val="009238D7"/>
    <w:rsid w:val="0092650F"/>
    <w:rsid w:val="00927F3B"/>
    <w:rsid w:val="00930BDF"/>
    <w:rsid w:val="00934C91"/>
    <w:rsid w:val="00934DB7"/>
    <w:rsid w:val="00936742"/>
    <w:rsid w:val="009406E8"/>
    <w:rsid w:val="0094295B"/>
    <w:rsid w:val="009430ED"/>
    <w:rsid w:val="009432FD"/>
    <w:rsid w:val="00943561"/>
    <w:rsid w:val="00943676"/>
    <w:rsid w:val="00943769"/>
    <w:rsid w:val="009458C3"/>
    <w:rsid w:val="009476BB"/>
    <w:rsid w:val="00950BE4"/>
    <w:rsid w:val="00951108"/>
    <w:rsid w:val="009523FC"/>
    <w:rsid w:val="00952708"/>
    <w:rsid w:val="00954295"/>
    <w:rsid w:val="00954984"/>
    <w:rsid w:val="009552A6"/>
    <w:rsid w:val="00955AC4"/>
    <w:rsid w:val="009575A9"/>
    <w:rsid w:val="009579B0"/>
    <w:rsid w:val="00961806"/>
    <w:rsid w:val="00961EF3"/>
    <w:rsid w:val="00962A93"/>
    <w:rsid w:val="00966ED6"/>
    <w:rsid w:val="00966FEA"/>
    <w:rsid w:val="00967082"/>
    <w:rsid w:val="0097140C"/>
    <w:rsid w:val="0097264D"/>
    <w:rsid w:val="0097326F"/>
    <w:rsid w:val="00974A04"/>
    <w:rsid w:val="00974B6F"/>
    <w:rsid w:val="00976331"/>
    <w:rsid w:val="00977826"/>
    <w:rsid w:val="009824D7"/>
    <w:rsid w:val="009840C8"/>
    <w:rsid w:val="0098431F"/>
    <w:rsid w:val="00985575"/>
    <w:rsid w:val="00986591"/>
    <w:rsid w:val="00987023"/>
    <w:rsid w:val="0099064F"/>
    <w:rsid w:val="0099104B"/>
    <w:rsid w:val="009912A8"/>
    <w:rsid w:val="009916B1"/>
    <w:rsid w:val="00991D57"/>
    <w:rsid w:val="009922BB"/>
    <w:rsid w:val="009928B9"/>
    <w:rsid w:val="009936C7"/>
    <w:rsid w:val="00996CE7"/>
    <w:rsid w:val="009972B3"/>
    <w:rsid w:val="009A22C5"/>
    <w:rsid w:val="009A3BFD"/>
    <w:rsid w:val="009A78C1"/>
    <w:rsid w:val="009B1835"/>
    <w:rsid w:val="009B29D5"/>
    <w:rsid w:val="009B2C0C"/>
    <w:rsid w:val="009B77E1"/>
    <w:rsid w:val="009C0E04"/>
    <w:rsid w:val="009C1352"/>
    <w:rsid w:val="009C24FE"/>
    <w:rsid w:val="009C29AE"/>
    <w:rsid w:val="009C2BD7"/>
    <w:rsid w:val="009C4982"/>
    <w:rsid w:val="009C4DBC"/>
    <w:rsid w:val="009C517C"/>
    <w:rsid w:val="009C7644"/>
    <w:rsid w:val="009D35FA"/>
    <w:rsid w:val="009D7699"/>
    <w:rsid w:val="009E376D"/>
    <w:rsid w:val="009E43AD"/>
    <w:rsid w:val="009E62ED"/>
    <w:rsid w:val="009E7D60"/>
    <w:rsid w:val="009E7F1B"/>
    <w:rsid w:val="009F0B0A"/>
    <w:rsid w:val="009F0FE7"/>
    <w:rsid w:val="009F4BC9"/>
    <w:rsid w:val="009F6B59"/>
    <w:rsid w:val="00A01622"/>
    <w:rsid w:val="00A0177B"/>
    <w:rsid w:val="00A02357"/>
    <w:rsid w:val="00A028EA"/>
    <w:rsid w:val="00A0329E"/>
    <w:rsid w:val="00A03DFD"/>
    <w:rsid w:val="00A07C29"/>
    <w:rsid w:val="00A12347"/>
    <w:rsid w:val="00A13CFA"/>
    <w:rsid w:val="00A14C1F"/>
    <w:rsid w:val="00A1729E"/>
    <w:rsid w:val="00A209DA"/>
    <w:rsid w:val="00A20D3D"/>
    <w:rsid w:val="00A22E13"/>
    <w:rsid w:val="00A22F91"/>
    <w:rsid w:val="00A2479B"/>
    <w:rsid w:val="00A25236"/>
    <w:rsid w:val="00A25F07"/>
    <w:rsid w:val="00A31E2A"/>
    <w:rsid w:val="00A36471"/>
    <w:rsid w:val="00A366F3"/>
    <w:rsid w:val="00A368F8"/>
    <w:rsid w:val="00A40837"/>
    <w:rsid w:val="00A40B1F"/>
    <w:rsid w:val="00A4152C"/>
    <w:rsid w:val="00A42FBD"/>
    <w:rsid w:val="00A44CF5"/>
    <w:rsid w:val="00A461F1"/>
    <w:rsid w:val="00A46B70"/>
    <w:rsid w:val="00A471FE"/>
    <w:rsid w:val="00A5116E"/>
    <w:rsid w:val="00A52357"/>
    <w:rsid w:val="00A53A59"/>
    <w:rsid w:val="00A5456F"/>
    <w:rsid w:val="00A54C95"/>
    <w:rsid w:val="00A55504"/>
    <w:rsid w:val="00A55C9C"/>
    <w:rsid w:val="00A56153"/>
    <w:rsid w:val="00A56A2C"/>
    <w:rsid w:val="00A56F8A"/>
    <w:rsid w:val="00A5778D"/>
    <w:rsid w:val="00A57A16"/>
    <w:rsid w:val="00A57A7B"/>
    <w:rsid w:val="00A61301"/>
    <w:rsid w:val="00A61873"/>
    <w:rsid w:val="00A707C9"/>
    <w:rsid w:val="00A72942"/>
    <w:rsid w:val="00A72D14"/>
    <w:rsid w:val="00A73F87"/>
    <w:rsid w:val="00A7478D"/>
    <w:rsid w:val="00A76242"/>
    <w:rsid w:val="00A7692E"/>
    <w:rsid w:val="00A76F7F"/>
    <w:rsid w:val="00A77DC8"/>
    <w:rsid w:val="00A8037F"/>
    <w:rsid w:val="00A81E77"/>
    <w:rsid w:val="00A83CA3"/>
    <w:rsid w:val="00A84B12"/>
    <w:rsid w:val="00A878CB"/>
    <w:rsid w:val="00A87F83"/>
    <w:rsid w:val="00A901A0"/>
    <w:rsid w:val="00A90311"/>
    <w:rsid w:val="00A947EF"/>
    <w:rsid w:val="00A957AA"/>
    <w:rsid w:val="00AA0AE0"/>
    <w:rsid w:val="00AA4363"/>
    <w:rsid w:val="00AA4E86"/>
    <w:rsid w:val="00AA58DC"/>
    <w:rsid w:val="00AB3EA3"/>
    <w:rsid w:val="00AB4B61"/>
    <w:rsid w:val="00AB6860"/>
    <w:rsid w:val="00AC0393"/>
    <w:rsid w:val="00AC0D21"/>
    <w:rsid w:val="00AC163B"/>
    <w:rsid w:val="00AC2F71"/>
    <w:rsid w:val="00AD0FFB"/>
    <w:rsid w:val="00AD1AED"/>
    <w:rsid w:val="00AD2734"/>
    <w:rsid w:val="00AD3B75"/>
    <w:rsid w:val="00AD467A"/>
    <w:rsid w:val="00AD49D6"/>
    <w:rsid w:val="00AD4F95"/>
    <w:rsid w:val="00AD5F8C"/>
    <w:rsid w:val="00AD645D"/>
    <w:rsid w:val="00AD6897"/>
    <w:rsid w:val="00AD6CAD"/>
    <w:rsid w:val="00AD714F"/>
    <w:rsid w:val="00AD78B9"/>
    <w:rsid w:val="00AD7964"/>
    <w:rsid w:val="00AE03D5"/>
    <w:rsid w:val="00AE333E"/>
    <w:rsid w:val="00AE55F1"/>
    <w:rsid w:val="00AE586B"/>
    <w:rsid w:val="00AE61A9"/>
    <w:rsid w:val="00AE7FA5"/>
    <w:rsid w:val="00AF0678"/>
    <w:rsid w:val="00AF2AAD"/>
    <w:rsid w:val="00AF37BF"/>
    <w:rsid w:val="00AF39CC"/>
    <w:rsid w:val="00AF4A8C"/>
    <w:rsid w:val="00AF6E31"/>
    <w:rsid w:val="00B00088"/>
    <w:rsid w:val="00B04866"/>
    <w:rsid w:val="00B06362"/>
    <w:rsid w:val="00B0679A"/>
    <w:rsid w:val="00B103E2"/>
    <w:rsid w:val="00B12F85"/>
    <w:rsid w:val="00B13189"/>
    <w:rsid w:val="00B13978"/>
    <w:rsid w:val="00B156E6"/>
    <w:rsid w:val="00B177CB"/>
    <w:rsid w:val="00B217A5"/>
    <w:rsid w:val="00B2293F"/>
    <w:rsid w:val="00B22EFB"/>
    <w:rsid w:val="00B3007B"/>
    <w:rsid w:val="00B3028A"/>
    <w:rsid w:val="00B30A0A"/>
    <w:rsid w:val="00B336DC"/>
    <w:rsid w:val="00B33A43"/>
    <w:rsid w:val="00B349A1"/>
    <w:rsid w:val="00B3549F"/>
    <w:rsid w:val="00B36C4A"/>
    <w:rsid w:val="00B36D3D"/>
    <w:rsid w:val="00B428D8"/>
    <w:rsid w:val="00B46543"/>
    <w:rsid w:val="00B474A0"/>
    <w:rsid w:val="00B50595"/>
    <w:rsid w:val="00B52D08"/>
    <w:rsid w:val="00B52ED2"/>
    <w:rsid w:val="00B532E1"/>
    <w:rsid w:val="00B53644"/>
    <w:rsid w:val="00B553CC"/>
    <w:rsid w:val="00B56E3E"/>
    <w:rsid w:val="00B57948"/>
    <w:rsid w:val="00B607B8"/>
    <w:rsid w:val="00B6250B"/>
    <w:rsid w:val="00B633E2"/>
    <w:rsid w:val="00B65C3C"/>
    <w:rsid w:val="00B67170"/>
    <w:rsid w:val="00B67557"/>
    <w:rsid w:val="00B701B3"/>
    <w:rsid w:val="00B71421"/>
    <w:rsid w:val="00B71481"/>
    <w:rsid w:val="00B74BD8"/>
    <w:rsid w:val="00B7687F"/>
    <w:rsid w:val="00B7710B"/>
    <w:rsid w:val="00B77AC3"/>
    <w:rsid w:val="00B81721"/>
    <w:rsid w:val="00B825C9"/>
    <w:rsid w:val="00B82B87"/>
    <w:rsid w:val="00B82D59"/>
    <w:rsid w:val="00B8365C"/>
    <w:rsid w:val="00B84E0A"/>
    <w:rsid w:val="00B852D5"/>
    <w:rsid w:val="00B87749"/>
    <w:rsid w:val="00B8796B"/>
    <w:rsid w:val="00B87F1C"/>
    <w:rsid w:val="00B91A24"/>
    <w:rsid w:val="00B9381C"/>
    <w:rsid w:val="00B94AC0"/>
    <w:rsid w:val="00B965ED"/>
    <w:rsid w:val="00B96E96"/>
    <w:rsid w:val="00BA0088"/>
    <w:rsid w:val="00BA1A86"/>
    <w:rsid w:val="00BA4360"/>
    <w:rsid w:val="00BA4F9F"/>
    <w:rsid w:val="00BA5077"/>
    <w:rsid w:val="00BA66E1"/>
    <w:rsid w:val="00BA6FE1"/>
    <w:rsid w:val="00BB0779"/>
    <w:rsid w:val="00BB26C1"/>
    <w:rsid w:val="00BB2CCA"/>
    <w:rsid w:val="00BB3355"/>
    <w:rsid w:val="00BB5FB0"/>
    <w:rsid w:val="00BB6290"/>
    <w:rsid w:val="00BB7F63"/>
    <w:rsid w:val="00BB7FDB"/>
    <w:rsid w:val="00BC0EB5"/>
    <w:rsid w:val="00BC2654"/>
    <w:rsid w:val="00BC2ACC"/>
    <w:rsid w:val="00BC30EA"/>
    <w:rsid w:val="00BC3353"/>
    <w:rsid w:val="00BC34BC"/>
    <w:rsid w:val="00BC42F3"/>
    <w:rsid w:val="00BC434E"/>
    <w:rsid w:val="00BC4C21"/>
    <w:rsid w:val="00BC4CF1"/>
    <w:rsid w:val="00BC5172"/>
    <w:rsid w:val="00BC7029"/>
    <w:rsid w:val="00BC79C1"/>
    <w:rsid w:val="00BD0F17"/>
    <w:rsid w:val="00BD4065"/>
    <w:rsid w:val="00BD50C2"/>
    <w:rsid w:val="00BD6740"/>
    <w:rsid w:val="00BD7CC1"/>
    <w:rsid w:val="00BE12CA"/>
    <w:rsid w:val="00BE1810"/>
    <w:rsid w:val="00BE34D2"/>
    <w:rsid w:val="00BE3BBE"/>
    <w:rsid w:val="00BE58C1"/>
    <w:rsid w:val="00BE5A21"/>
    <w:rsid w:val="00BF25EA"/>
    <w:rsid w:val="00BF2A69"/>
    <w:rsid w:val="00BF63CC"/>
    <w:rsid w:val="00C00E36"/>
    <w:rsid w:val="00C01DAC"/>
    <w:rsid w:val="00C01F86"/>
    <w:rsid w:val="00C02A68"/>
    <w:rsid w:val="00C067BF"/>
    <w:rsid w:val="00C1019B"/>
    <w:rsid w:val="00C10FA1"/>
    <w:rsid w:val="00C14EBC"/>
    <w:rsid w:val="00C14F08"/>
    <w:rsid w:val="00C16A3D"/>
    <w:rsid w:val="00C173B8"/>
    <w:rsid w:val="00C2063A"/>
    <w:rsid w:val="00C20992"/>
    <w:rsid w:val="00C210E5"/>
    <w:rsid w:val="00C25A9F"/>
    <w:rsid w:val="00C26578"/>
    <w:rsid w:val="00C2666C"/>
    <w:rsid w:val="00C27864"/>
    <w:rsid w:val="00C319A1"/>
    <w:rsid w:val="00C32F77"/>
    <w:rsid w:val="00C335C5"/>
    <w:rsid w:val="00C33B94"/>
    <w:rsid w:val="00C33F5D"/>
    <w:rsid w:val="00C34380"/>
    <w:rsid w:val="00C35AE8"/>
    <w:rsid w:val="00C365EA"/>
    <w:rsid w:val="00C36A00"/>
    <w:rsid w:val="00C40DA2"/>
    <w:rsid w:val="00C41ADD"/>
    <w:rsid w:val="00C4205D"/>
    <w:rsid w:val="00C42A6D"/>
    <w:rsid w:val="00C4345D"/>
    <w:rsid w:val="00C43585"/>
    <w:rsid w:val="00C43980"/>
    <w:rsid w:val="00C43EDC"/>
    <w:rsid w:val="00C442F9"/>
    <w:rsid w:val="00C44375"/>
    <w:rsid w:val="00C44BAD"/>
    <w:rsid w:val="00C45A98"/>
    <w:rsid w:val="00C45F74"/>
    <w:rsid w:val="00C46DE3"/>
    <w:rsid w:val="00C476F6"/>
    <w:rsid w:val="00C47B37"/>
    <w:rsid w:val="00C50B4B"/>
    <w:rsid w:val="00C52609"/>
    <w:rsid w:val="00C52C92"/>
    <w:rsid w:val="00C54543"/>
    <w:rsid w:val="00C55CBE"/>
    <w:rsid w:val="00C56608"/>
    <w:rsid w:val="00C56B00"/>
    <w:rsid w:val="00C573A5"/>
    <w:rsid w:val="00C57C7B"/>
    <w:rsid w:val="00C61385"/>
    <w:rsid w:val="00C626DD"/>
    <w:rsid w:val="00C630B8"/>
    <w:rsid w:val="00C6354B"/>
    <w:rsid w:val="00C63F9E"/>
    <w:rsid w:val="00C65561"/>
    <w:rsid w:val="00C66678"/>
    <w:rsid w:val="00C66724"/>
    <w:rsid w:val="00C66B89"/>
    <w:rsid w:val="00C67721"/>
    <w:rsid w:val="00C67ECF"/>
    <w:rsid w:val="00C70871"/>
    <w:rsid w:val="00C70A76"/>
    <w:rsid w:val="00C7552D"/>
    <w:rsid w:val="00C75596"/>
    <w:rsid w:val="00C7678D"/>
    <w:rsid w:val="00C813E6"/>
    <w:rsid w:val="00C83634"/>
    <w:rsid w:val="00C84E90"/>
    <w:rsid w:val="00C85282"/>
    <w:rsid w:val="00C85579"/>
    <w:rsid w:val="00C8591F"/>
    <w:rsid w:val="00C91097"/>
    <w:rsid w:val="00C919C4"/>
    <w:rsid w:val="00C91F65"/>
    <w:rsid w:val="00C94BC4"/>
    <w:rsid w:val="00C94C55"/>
    <w:rsid w:val="00C950A9"/>
    <w:rsid w:val="00CA73CD"/>
    <w:rsid w:val="00CB0904"/>
    <w:rsid w:val="00CB0BC8"/>
    <w:rsid w:val="00CB1CB8"/>
    <w:rsid w:val="00CB3096"/>
    <w:rsid w:val="00CB5829"/>
    <w:rsid w:val="00CB5EDC"/>
    <w:rsid w:val="00CB6259"/>
    <w:rsid w:val="00CB658E"/>
    <w:rsid w:val="00CB6D95"/>
    <w:rsid w:val="00CC05B4"/>
    <w:rsid w:val="00CC1205"/>
    <w:rsid w:val="00CC4F06"/>
    <w:rsid w:val="00CC6515"/>
    <w:rsid w:val="00CC7756"/>
    <w:rsid w:val="00CD0E6F"/>
    <w:rsid w:val="00CD0FBF"/>
    <w:rsid w:val="00CD2735"/>
    <w:rsid w:val="00CD28FB"/>
    <w:rsid w:val="00CD5679"/>
    <w:rsid w:val="00CD5B3F"/>
    <w:rsid w:val="00CD6580"/>
    <w:rsid w:val="00CD7737"/>
    <w:rsid w:val="00CE0BAD"/>
    <w:rsid w:val="00CE2466"/>
    <w:rsid w:val="00CE475E"/>
    <w:rsid w:val="00CE6518"/>
    <w:rsid w:val="00CE75A4"/>
    <w:rsid w:val="00CE7BA7"/>
    <w:rsid w:val="00CF03AE"/>
    <w:rsid w:val="00CF080A"/>
    <w:rsid w:val="00CF271A"/>
    <w:rsid w:val="00CF388A"/>
    <w:rsid w:val="00CF3F19"/>
    <w:rsid w:val="00CF663E"/>
    <w:rsid w:val="00CF66D2"/>
    <w:rsid w:val="00CF75DC"/>
    <w:rsid w:val="00D01321"/>
    <w:rsid w:val="00D01370"/>
    <w:rsid w:val="00D01A31"/>
    <w:rsid w:val="00D01B75"/>
    <w:rsid w:val="00D02E8B"/>
    <w:rsid w:val="00D03220"/>
    <w:rsid w:val="00D0328C"/>
    <w:rsid w:val="00D04D67"/>
    <w:rsid w:val="00D0538D"/>
    <w:rsid w:val="00D05DD8"/>
    <w:rsid w:val="00D06BC3"/>
    <w:rsid w:val="00D06BF9"/>
    <w:rsid w:val="00D10709"/>
    <w:rsid w:val="00D1075A"/>
    <w:rsid w:val="00D1349D"/>
    <w:rsid w:val="00D13DB2"/>
    <w:rsid w:val="00D14D26"/>
    <w:rsid w:val="00D15ABD"/>
    <w:rsid w:val="00D15C2E"/>
    <w:rsid w:val="00D17637"/>
    <w:rsid w:val="00D23B76"/>
    <w:rsid w:val="00D24CB2"/>
    <w:rsid w:val="00D255BF"/>
    <w:rsid w:val="00D25CD9"/>
    <w:rsid w:val="00D25F9F"/>
    <w:rsid w:val="00D26626"/>
    <w:rsid w:val="00D30620"/>
    <w:rsid w:val="00D30A4D"/>
    <w:rsid w:val="00D32A3A"/>
    <w:rsid w:val="00D355BA"/>
    <w:rsid w:val="00D35FF9"/>
    <w:rsid w:val="00D36BC8"/>
    <w:rsid w:val="00D417A2"/>
    <w:rsid w:val="00D422A0"/>
    <w:rsid w:val="00D428F5"/>
    <w:rsid w:val="00D44F9B"/>
    <w:rsid w:val="00D45AE7"/>
    <w:rsid w:val="00D464DA"/>
    <w:rsid w:val="00D47341"/>
    <w:rsid w:val="00D512FE"/>
    <w:rsid w:val="00D53D9F"/>
    <w:rsid w:val="00D54025"/>
    <w:rsid w:val="00D55681"/>
    <w:rsid w:val="00D60F94"/>
    <w:rsid w:val="00D62A7A"/>
    <w:rsid w:val="00D7102D"/>
    <w:rsid w:val="00D719F3"/>
    <w:rsid w:val="00D7366D"/>
    <w:rsid w:val="00D74709"/>
    <w:rsid w:val="00D758B0"/>
    <w:rsid w:val="00D81173"/>
    <w:rsid w:val="00D84AFA"/>
    <w:rsid w:val="00D8501B"/>
    <w:rsid w:val="00D8528C"/>
    <w:rsid w:val="00D8592F"/>
    <w:rsid w:val="00D85DDA"/>
    <w:rsid w:val="00D91395"/>
    <w:rsid w:val="00D92180"/>
    <w:rsid w:val="00D927FF"/>
    <w:rsid w:val="00D9311C"/>
    <w:rsid w:val="00D93AEB"/>
    <w:rsid w:val="00D94942"/>
    <w:rsid w:val="00D94F51"/>
    <w:rsid w:val="00D95E94"/>
    <w:rsid w:val="00D9737D"/>
    <w:rsid w:val="00DA3828"/>
    <w:rsid w:val="00DA38CB"/>
    <w:rsid w:val="00DA52CB"/>
    <w:rsid w:val="00DA5A71"/>
    <w:rsid w:val="00DA6316"/>
    <w:rsid w:val="00DA72CD"/>
    <w:rsid w:val="00DB2F56"/>
    <w:rsid w:val="00DB3A73"/>
    <w:rsid w:val="00DB4235"/>
    <w:rsid w:val="00DB4DA9"/>
    <w:rsid w:val="00DB72F1"/>
    <w:rsid w:val="00DB749D"/>
    <w:rsid w:val="00DC07C5"/>
    <w:rsid w:val="00DC2D27"/>
    <w:rsid w:val="00DC43D1"/>
    <w:rsid w:val="00DC568B"/>
    <w:rsid w:val="00DC6324"/>
    <w:rsid w:val="00DC6BA4"/>
    <w:rsid w:val="00DC7439"/>
    <w:rsid w:val="00DD22BE"/>
    <w:rsid w:val="00DD5287"/>
    <w:rsid w:val="00DD5D51"/>
    <w:rsid w:val="00DE0BED"/>
    <w:rsid w:val="00DE1BAC"/>
    <w:rsid w:val="00DE2BCB"/>
    <w:rsid w:val="00DE3786"/>
    <w:rsid w:val="00DE4155"/>
    <w:rsid w:val="00DE6159"/>
    <w:rsid w:val="00DE69F9"/>
    <w:rsid w:val="00DE6C79"/>
    <w:rsid w:val="00DF061C"/>
    <w:rsid w:val="00DF10DD"/>
    <w:rsid w:val="00DF3C06"/>
    <w:rsid w:val="00DF3E34"/>
    <w:rsid w:val="00DF47EC"/>
    <w:rsid w:val="00DF590B"/>
    <w:rsid w:val="00DF7D77"/>
    <w:rsid w:val="00E02866"/>
    <w:rsid w:val="00E0348E"/>
    <w:rsid w:val="00E0711B"/>
    <w:rsid w:val="00E078BC"/>
    <w:rsid w:val="00E101E7"/>
    <w:rsid w:val="00E107E5"/>
    <w:rsid w:val="00E11CDD"/>
    <w:rsid w:val="00E12962"/>
    <w:rsid w:val="00E14494"/>
    <w:rsid w:val="00E149AE"/>
    <w:rsid w:val="00E163F9"/>
    <w:rsid w:val="00E20416"/>
    <w:rsid w:val="00E21A3E"/>
    <w:rsid w:val="00E22881"/>
    <w:rsid w:val="00E2674C"/>
    <w:rsid w:val="00E32850"/>
    <w:rsid w:val="00E34E2D"/>
    <w:rsid w:val="00E36998"/>
    <w:rsid w:val="00E3725B"/>
    <w:rsid w:val="00E42F8B"/>
    <w:rsid w:val="00E4399C"/>
    <w:rsid w:val="00E446DD"/>
    <w:rsid w:val="00E45B9F"/>
    <w:rsid w:val="00E45BFD"/>
    <w:rsid w:val="00E471F5"/>
    <w:rsid w:val="00E50946"/>
    <w:rsid w:val="00E52391"/>
    <w:rsid w:val="00E5382C"/>
    <w:rsid w:val="00E55D7F"/>
    <w:rsid w:val="00E56CD5"/>
    <w:rsid w:val="00E61E3F"/>
    <w:rsid w:val="00E6416A"/>
    <w:rsid w:val="00E646F4"/>
    <w:rsid w:val="00E647C7"/>
    <w:rsid w:val="00E729DB"/>
    <w:rsid w:val="00E72CC4"/>
    <w:rsid w:val="00E73E05"/>
    <w:rsid w:val="00E77DEA"/>
    <w:rsid w:val="00E813ED"/>
    <w:rsid w:val="00E82CA0"/>
    <w:rsid w:val="00E83ECE"/>
    <w:rsid w:val="00E84BFC"/>
    <w:rsid w:val="00E85E36"/>
    <w:rsid w:val="00E86089"/>
    <w:rsid w:val="00E904BB"/>
    <w:rsid w:val="00E91BE0"/>
    <w:rsid w:val="00E9312B"/>
    <w:rsid w:val="00E93D20"/>
    <w:rsid w:val="00E966E4"/>
    <w:rsid w:val="00E969CC"/>
    <w:rsid w:val="00E96E71"/>
    <w:rsid w:val="00E97F17"/>
    <w:rsid w:val="00EA04B1"/>
    <w:rsid w:val="00EA0DF3"/>
    <w:rsid w:val="00EA0E03"/>
    <w:rsid w:val="00EA2A10"/>
    <w:rsid w:val="00EA3A18"/>
    <w:rsid w:val="00EA6FA7"/>
    <w:rsid w:val="00EB1CAC"/>
    <w:rsid w:val="00EB1D68"/>
    <w:rsid w:val="00EB2018"/>
    <w:rsid w:val="00EB3012"/>
    <w:rsid w:val="00EB4AC8"/>
    <w:rsid w:val="00EB65F8"/>
    <w:rsid w:val="00EB7710"/>
    <w:rsid w:val="00EB7A62"/>
    <w:rsid w:val="00EC0220"/>
    <w:rsid w:val="00EC1AD2"/>
    <w:rsid w:val="00EC4E2C"/>
    <w:rsid w:val="00EC575A"/>
    <w:rsid w:val="00EC666A"/>
    <w:rsid w:val="00EC6FC2"/>
    <w:rsid w:val="00ED0E38"/>
    <w:rsid w:val="00ED182A"/>
    <w:rsid w:val="00ED1D49"/>
    <w:rsid w:val="00ED20BE"/>
    <w:rsid w:val="00ED44AF"/>
    <w:rsid w:val="00ED5865"/>
    <w:rsid w:val="00ED7174"/>
    <w:rsid w:val="00ED71B6"/>
    <w:rsid w:val="00ED79E7"/>
    <w:rsid w:val="00EE0236"/>
    <w:rsid w:val="00EE1889"/>
    <w:rsid w:val="00EE3FFE"/>
    <w:rsid w:val="00EE40CE"/>
    <w:rsid w:val="00EE455E"/>
    <w:rsid w:val="00EE4F6B"/>
    <w:rsid w:val="00EE64C2"/>
    <w:rsid w:val="00EE6711"/>
    <w:rsid w:val="00EE7278"/>
    <w:rsid w:val="00EE76FD"/>
    <w:rsid w:val="00EE7A19"/>
    <w:rsid w:val="00EF09D5"/>
    <w:rsid w:val="00EF1BE1"/>
    <w:rsid w:val="00F0078F"/>
    <w:rsid w:val="00F013FE"/>
    <w:rsid w:val="00F02B12"/>
    <w:rsid w:val="00F049BA"/>
    <w:rsid w:val="00F06248"/>
    <w:rsid w:val="00F073DE"/>
    <w:rsid w:val="00F12F0C"/>
    <w:rsid w:val="00F133C8"/>
    <w:rsid w:val="00F13AD8"/>
    <w:rsid w:val="00F14717"/>
    <w:rsid w:val="00F15774"/>
    <w:rsid w:val="00F161DF"/>
    <w:rsid w:val="00F16741"/>
    <w:rsid w:val="00F17349"/>
    <w:rsid w:val="00F17F4D"/>
    <w:rsid w:val="00F202DA"/>
    <w:rsid w:val="00F21C51"/>
    <w:rsid w:val="00F237D2"/>
    <w:rsid w:val="00F25E4B"/>
    <w:rsid w:val="00F30121"/>
    <w:rsid w:val="00F307CC"/>
    <w:rsid w:val="00F3287B"/>
    <w:rsid w:val="00F32ADD"/>
    <w:rsid w:val="00F350FB"/>
    <w:rsid w:val="00F3640C"/>
    <w:rsid w:val="00F3775D"/>
    <w:rsid w:val="00F41434"/>
    <w:rsid w:val="00F41DFF"/>
    <w:rsid w:val="00F427BC"/>
    <w:rsid w:val="00F439FE"/>
    <w:rsid w:val="00F44342"/>
    <w:rsid w:val="00F459E6"/>
    <w:rsid w:val="00F4742D"/>
    <w:rsid w:val="00F5033A"/>
    <w:rsid w:val="00F51C25"/>
    <w:rsid w:val="00F525DE"/>
    <w:rsid w:val="00F54688"/>
    <w:rsid w:val="00F5558D"/>
    <w:rsid w:val="00F55DCB"/>
    <w:rsid w:val="00F56459"/>
    <w:rsid w:val="00F57C04"/>
    <w:rsid w:val="00F62059"/>
    <w:rsid w:val="00F62A07"/>
    <w:rsid w:val="00F635DC"/>
    <w:rsid w:val="00F65E08"/>
    <w:rsid w:val="00F6628E"/>
    <w:rsid w:val="00F66977"/>
    <w:rsid w:val="00F67958"/>
    <w:rsid w:val="00F67C6E"/>
    <w:rsid w:val="00F70287"/>
    <w:rsid w:val="00F70EEA"/>
    <w:rsid w:val="00F720CF"/>
    <w:rsid w:val="00F746B8"/>
    <w:rsid w:val="00F74C4E"/>
    <w:rsid w:val="00F74CB3"/>
    <w:rsid w:val="00F80D51"/>
    <w:rsid w:val="00F81F1C"/>
    <w:rsid w:val="00F827E0"/>
    <w:rsid w:val="00F839F2"/>
    <w:rsid w:val="00F84DBC"/>
    <w:rsid w:val="00F85AB5"/>
    <w:rsid w:val="00F85C9B"/>
    <w:rsid w:val="00F863FE"/>
    <w:rsid w:val="00F86799"/>
    <w:rsid w:val="00F8696E"/>
    <w:rsid w:val="00F871F9"/>
    <w:rsid w:val="00F87B10"/>
    <w:rsid w:val="00F90D5B"/>
    <w:rsid w:val="00F91EF7"/>
    <w:rsid w:val="00F92127"/>
    <w:rsid w:val="00F92ECF"/>
    <w:rsid w:val="00F93544"/>
    <w:rsid w:val="00F93CC3"/>
    <w:rsid w:val="00F960CC"/>
    <w:rsid w:val="00FA4382"/>
    <w:rsid w:val="00FA7A61"/>
    <w:rsid w:val="00FB0AB9"/>
    <w:rsid w:val="00FB17A5"/>
    <w:rsid w:val="00FB18D0"/>
    <w:rsid w:val="00FB639A"/>
    <w:rsid w:val="00FC26F4"/>
    <w:rsid w:val="00FC327B"/>
    <w:rsid w:val="00FC4C94"/>
    <w:rsid w:val="00FC56C9"/>
    <w:rsid w:val="00FC62CE"/>
    <w:rsid w:val="00FC6EB9"/>
    <w:rsid w:val="00FD19AE"/>
    <w:rsid w:val="00FD4AD6"/>
    <w:rsid w:val="00FD7D5D"/>
    <w:rsid w:val="00FD7FEE"/>
    <w:rsid w:val="00FE16B2"/>
    <w:rsid w:val="00FE1D05"/>
    <w:rsid w:val="00FE2145"/>
    <w:rsid w:val="00FE3C64"/>
    <w:rsid w:val="00FE5138"/>
    <w:rsid w:val="00FE7552"/>
    <w:rsid w:val="00FF04E2"/>
    <w:rsid w:val="00FF09FB"/>
    <w:rsid w:val="00FF118C"/>
    <w:rsid w:val="00FF4343"/>
    <w:rsid w:val="00FF4C62"/>
    <w:rsid w:val="00FF5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EDC3B"/>
  <w15:chartTrackingRefBased/>
  <w15:docId w15:val="{9746ABF9-0FD5-4580-A979-EDEE1F0E7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B14"/>
    <w:pPr>
      <w:ind w:firstLine="720"/>
      <w:contextualSpacing/>
    </w:pPr>
    <w:rPr>
      <w:rFonts w:ascii="Arial" w:hAnsi="Arial"/>
      <w:sz w:val="24"/>
    </w:rPr>
  </w:style>
  <w:style w:type="paragraph" w:styleId="Heading1">
    <w:name w:val="heading 1"/>
    <w:basedOn w:val="Normal"/>
    <w:next w:val="Normal"/>
    <w:link w:val="Heading1Char"/>
    <w:uiPriority w:val="9"/>
    <w:qFormat/>
    <w:rsid w:val="0079599B"/>
    <w:pPr>
      <w:keepNext/>
      <w:keepLines/>
      <w:ind w:firstLine="0"/>
      <w:outlineLvl w:val="0"/>
    </w:pPr>
    <w:rPr>
      <w:rFonts w:eastAsiaTheme="majorEastAsia"/>
      <w:b/>
    </w:rPr>
  </w:style>
  <w:style w:type="paragraph" w:styleId="Heading2">
    <w:name w:val="heading 2"/>
    <w:basedOn w:val="NoSpacing"/>
    <w:next w:val="Normal"/>
    <w:link w:val="Heading2Char"/>
    <w:uiPriority w:val="9"/>
    <w:unhideWhenUsed/>
    <w:qFormat/>
    <w:rsid w:val="00BC3353"/>
    <w:pPr>
      <w:jc w:val="center"/>
      <w:outlineLvl w:val="1"/>
    </w:pPr>
  </w:style>
  <w:style w:type="paragraph" w:styleId="Heading3">
    <w:name w:val="heading 3"/>
    <w:basedOn w:val="Normal"/>
    <w:next w:val="Normal"/>
    <w:link w:val="Heading3Char"/>
    <w:uiPriority w:val="9"/>
    <w:unhideWhenUsed/>
    <w:qFormat/>
    <w:rsid w:val="00A77DC8"/>
    <w:pPr>
      <w:keepNext/>
      <w:keepLines/>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C3353"/>
    <w:rPr>
      <w:rFonts w:ascii="Arial" w:hAnsi="Arial"/>
      <w:b/>
      <w:sz w:val="24"/>
    </w:rPr>
  </w:style>
  <w:style w:type="character" w:customStyle="1" w:styleId="Heading1Char">
    <w:name w:val="Heading 1 Char"/>
    <w:basedOn w:val="DefaultParagraphFont"/>
    <w:link w:val="Heading1"/>
    <w:uiPriority w:val="9"/>
    <w:rsid w:val="0079599B"/>
    <w:rPr>
      <w:rFonts w:ascii="Arial" w:eastAsiaTheme="majorEastAsia" w:hAnsi="Arial"/>
      <w:b/>
      <w:sz w:val="24"/>
    </w:rPr>
  </w:style>
  <w:style w:type="paragraph" w:styleId="NoSpacing">
    <w:name w:val="No Spacing"/>
    <w:aliases w:val="heading 1"/>
    <w:basedOn w:val="Normal"/>
    <w:next w:val="Heading1"/>
    <w:autoRedefine/>
    <w:uiPriority w:val="1"/>
    <w:rsid w:val="008B2A9F"/>
    <w:pPr>
      <w:ind w:firstLine="0"/>
    </w:pPr>
    <w:rPr>
      <w:b/>
    </w:rPr>
  </w:style>
  <w:style w:type="character" w:customStyle="1" w:styleId="Heading3Char">
    <w:name w:val="Heading 3 Char"/>
    <w:basedOn w:val="DefaultParagraphFont"/>
    <w:link w:val="Heading3"/>
    <w:uiPriority w:val="9"/>
    <w:rsid w:val="00A77DC8"/>
    <w:rPr>
      <w:rFonts w:ascii="Arial" w:eastAsiaTheme="majorEastAsia" w:hAnsi="Arial" w:cstheme="majorBidi"/>
      <w:b/>
      <w:sz w:val="24"/>
      <w:szCs w:val="24"/>
    </w:rPr>
  </w:style>
  <w:style w:type="paragraph" w:styleId="NormalWeb">
    <w:name w:val="Normal (Web)"/>
    <w:basedOn w:val="Normal"/>
    <w:uiPriority w:val="99"/>
    <w:unhideWhenUsed/>
    <w:rsid w:val="00F67958"/>
    <w:pPr>
      <w:spacing w:before="100" w:beforeAutospacing="1" w:after="100" w:afterAutospacing="1" w:line="240" w:lineRule="auto"/>
      <w:contextualSpacing w:val="0"/>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F67958"/>
    <w:rPr>
      <w:color w:val="0000FF"/>
      <w:u w:val="single"/>
    </w:rPr>
  </w:style>
  <w:style w:type="paragraph" w:styleId="TOCHeading">
    <w:name w:val="TOC Heading"/>
    <w:basedOn w:val="Heading1"/>
    <w:next w:val="Normal"/>
    <w:uiPriority w:val="39"/>
    <w:unhideWhenUsed/>
    <w:qFormat/>
    <w:rsid w:val="00565B14"/>
    <w:pPr>
      <w:spacing w:before="240" w:line="259" w:lineRule="auto"/>
      <w:contextualSpacing w:val="0"/>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65B14"/>
    <w:pPr>
      <w:spacing w:after="100"/>
    </w:pPr>
  </w:style>
  <w:style w:type="paragraph" w:styleId="Header">
    <w:name w:val="header"/>
    <w:basedOn w:val="Normal"/>
    <w:link w:val="HeaderChar"/>
    <w:uiPriority w:val="99"/>
    <w:unhideWhenUsed/>
    <w:rsid w:val="001741D5"/>
    <w:pPr>
      <w:tabs>
        <w:tab w:val="center" w:pos="4513"/>
        <w:tab w:val="right" w:pos="9026"/>
      </w:tabs>
      <w:spacing w:line="240" w:lineRule="auto"/>
    </w:pPr>
  </w:style>
  <w:style w:type="character" w:customStyle="1" w:styleId="HeaderChar">
    <w:name w:val="Header Char"/>
    <w:basedOn w:val="DefaultParagraphFont"/>
    <w:link w:val="Header"/>
    <w:uiPriority w:val="99"/>
    <w:rsid w:val="001741D5"/>
    <w:rPr>
      <w:rFonts w:ascii="Arial" w:hAnsi="Arial"/>
      <w:sz w:val="24"/>
    </w:rPr>
  </w:style>
  <w:style w:type="paragraph" w:styleId="Footer">
    <w:name w:val="footer"/>
    <w:basedOn w:val="Normal"/>
    <w:link w:val="FooterChar"/>
    <w:uiPriority w:val="99"/>
    <w:unhideWhenUsed/>
    <w:rsid w:val="001741D5"/>
    <w:pPr>
      <w:tabs>
        <w:tab w:val="center" w:pos="4513"/>
        <w:tab w:val="right" w:pos="9026"/>
      </w:tabs>
      <w:spacing w:line="240" w:lineRule="auto"/>
    </w:pPr>
  </w:style>
  <w:style w:type="character" w:customStyle="1" w:styleId="FooterChar">
    <w:name w:val="Footer Char"/>
    <w:basedOn w:val="DefaultParagraphFont"/>
    <w:link w:val="Footer"/>
    <w:uiPriority w:val="99"/>
    <w:rsid w:val="001741D5"/>
    <w:rPr>
      <w:rFonts w:ascii="Arial" w:hAnsi="Arial"/>
      <w:sz w:val="24"/>
    </w:rPr>
  </w:style>
  <w:style w:type="paragraph" w:styleId="TOC2">
    <w:name w:val="toc 2"/>
    <w:basedOn w:val="Normal"/>
    <w:next w:val="Normal"/>
    <w:autoRedefine/>
    <w:uiPriority w:val="39"/>
    <w:unhideWhenUsed/>
    <w:rsid w:val="0079599B"/>
    <w:pPr>
      <w:spacing w:after="100"/>
      <w:ind w:left="240"/>
    </w:pPr>
  </w:style>
  <w:style w:type="paragraph" w:styleId="ListParagraph">
    <w:name w:val="List Paragraph"/>
    <w:basedOn w:val="Normal"/>
    <w:uiPriority w:val="34"/>
    <w:qFormat/>
    <w:rsid w:val="006202BB"/>
    <w:pPr>
      <w:ind w:left="720"/>
    </w:pPr>
  </w:style>
  <w:style w:type="character" w:styleId="Strong">
    <w:name w:val="Strong"/>
    <w:basedOn w:val="DefaultParagraphFont"/>
    <w:uiPriority w:val="22"/>
    <w:qFormat/>
    <w:rsid w:val="00356477"/>
    <w:rPr>
      <w:b/>
      <w:bCs/>
    </w:rPr>
  </w:style>
  <w:style w:type="paragraph" w:styleId="Caption">
    <w:name w:val="caption"/>
    <w:basedOn w:val="Normal"/>
    <w:next w:val="Normal"/>
    <w:uiPriority w:val="35"/>
    <w:unhideWhenUsed/>
    <w:qFormat/>
    <w:rsid w:val="00531B29"/>
    <w:pPr>
      <w:spacing w:after="200" w:line="240" w:lineRule="auto"/>
    </w:pPr>
    <w:rPr>
      <w:i/>
      <w:iCs/>
      <w:color w:val="44546A" w:themeColor="text2"/>
      <w:sz w:val="18"/>
      <w:szCs w:val="18"/>
    </w:rPr>
  </w:style>
  <w:style w:type="table" w:styleId="TableGrid">
    <w:name w:val="Table Grid"/>
    <w:basedOn w:val="TableNormal"/>
    <w:uiPriority w:val="39"/>
    <w:rsid w:val="004123C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F70BC6-080C-47B5-A8E2-C68F85BB9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Pages>
  <Words>2181</Words>
  <Characters>12438</Characters>
  <Application>Microsoft Office Word</Application>
  <DocSecurity>4</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14590</CharactersWithSpaces>
  <SharedDoc>false</SharedDoc>
  <HLinks>
    <vt:vector size="12" baseType="variant">
      <vt:variant>
        <vt:i4>1769529</vt:i4>
      </vt:variant>
      <vt:variant>
        <vt:i4>3</vt:i4>
      </vt:variant>
      <vt:variant>
        <vt:i4>0</vt:i4>
      </vt:variant>
      <vt:variant>
        <vt:i4>5</vt:i4>
      </vt:variant>
      <vt:variant>
        <vt:lpwstr/>
      </vt:variant>
      <vt:variant>
        <vt:lpwstr>_Toc124259952</vt:lpwstr>
      </vt:variant>
      <vt:variant>
        <vt:i4>1769529</vt:i4>
      </vt:variant>
      <vt:variant>
        <vt:i4>0</vt:i4>
      </vt:variant>
      <vt:variant>
        <vt:i4>0</vt:i4>
      </vt:variant>
      <vt:variant>
        <vt:i4>5</vt:i4>
      </vt:variant>
      <vt:variant>
        <vt:lpwstr/>
      </vt:variant>
      <vt:variant>
        <vt:lpwstr>_Toc124259951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cp:lastModifiedBy>Marinela Dumitru</cp:lastModifiedBy>
  <cp:revision>22</cp:revision>
  <dcterms:created xsi:type="dcterms:W3CDTF">2023-05-10T04:17:00Z</dcterms:created>
  <dcterms:modified xsi:type="dcterms:W3CDTF">2023-05-17T19:50:00Z</dcterms:modified>
</cp:coreProperties>
</file>