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FF2D20" w14:textId="05CEDFA5" w:rsidR="0073713C" w:rsidRDefault="0073713C" w:rsidP="0073713C">
      <w:pPr>
        <w:jc w:val="center"/>
        <w:rPr>
          <w:b/>
          <w:sz w:val="44"/>
        </w:rPr>
      </w:pPr>
      <w:r>
        <w:rPr>
          <w:b/>
          <w:noProof/>
          <w:sz w:val="44"/>
        </w:rPr>
        <w:drawing>
          <wp:anchor distT="0" distB="0" distL="114300" distR="114300" simplePos="0" relativeHeight="251659264" behindDoc="0" locked="0" layoutInCell="1" allowOverlap="1" wp14:anchorId="0168DDEF" wp14:editId="451744F1">
            <wp:simplePos x="0" y="0"/>
            <wp:positionH relativeFrom="page">
              <wp:posOffset>5553075</wp:posOffset>
            </wp:positionH>
            <wp:positionV relativeFrom="paragraph">
              <wp:posOffset>66675</wp:posOffset>
            </wp:positionV>
            <wp:extent cx="1704975" cy="6762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7AB5CB2" w14:textId="03D10C3B" w:rsidR="0073713C" w:rsidRDefault="0073713C" w:rsidP="0073713C">
      <w:pPr>
        <w:jc w:val="center"/>
        <w:rPr>
          <w:b/>
          <w:sz w:val="44"/>
        </w:rPr>
      </w:pPr>
    </w:p>
    <w:p w14:paraId="5460DED1" w14:textId="77777777" w:rsidR="0073713C" w:rsidRDefault="0073713C" w:rsidP="0073713C">
      <w:pPr>
        <w:jc w:val="center"/>
        <w:rPr>
          <w:b/>
          <w:sz w:val="44"/>
        </w:rPr>
      </w:pPr>
    </w:p>
    <w:p w14:paraId="701BABE5" w14:textId="77777777" w:rsidR="0073713C" w:rsidRDefault="0073713C" w:rsidP="0073713C">
      <w:pPr>
        <w:jc w:val="center"/>
        <w:rPr>
          <w:b/>
          <w:sz w:val="44"/>
        </w:rPr>
      </w:pPr>
    </w:p>
    <w:p w14:paraId="01BA7FFB" w14:textId="3A97838A" w:rsidR="0073713C" w:rsidRDefault="0073713C" w:rsidP="0073713C">
      <w:pPr>
        <w:jc w:val="center"/>
        <w:rPr>
          <w:b/>
          <w:sz w:val="44"/>
        </w:rPr>
      </w:pPr>
      <w:r w:rsidRPr="0073713C">
        <w:rPr>
          <w:b/>
          <w:sz w:val="44"/>
        </w:rPr>
        <w:t>Reflective Log: Participation in Research Studies</w:t>
      </w:r>
    </w:p>
    <w:p w14:paraId="62D726FB" w14:textId="77777777" w:rsidR="0073713C" w:rsidRDefault="0073713C" w:rsidP="0073713C">
      <w:pPr>
        <w:jc w:val="center"/>
        <w:rPr>
          <w:b/>
          <w:sz w:val="44"/>
        </w:rPr>
      </w:pPr>
    </w:p>
    <w:p w14:paraId="1CCB5390" w14:textId="72FF579A" w:rsidR="0073713C" w:rsidRDefault="0073713C" w:rsidP="0073713C">
      <w:pPr>
        <w:jc w:val="center"/>
        <w:rPr>
          <w:b/>
          <w:sz w:val="44"/>
        </w:rPr>
      </w:pPr>
      <w:r>
        <w:rPr>
          <w:b/>
          <w:sz w:val="44"/>
        </w:rPr>
        <w:t>Bobby Farmer</w:t>
      </w:r>
    </w:p>
    <w:p w14:paraId="60FBB6BE" w14:textId="77777777" w:rsidR="0073713C" w:rsidRDefault="0073713C" w:rsidP="0073713C">
      <w:pPr>
        <w:jc w:val="center"/>
        <w:rPr>
          <w:b/>
          <w:sz w:val="44"/>
        </w:rPr>
      </w:pPr>
    </w:p>
    <w:p w14:paraId="6EACF585" w14:textId="5CF307E3" w:rsidR="000F4A8D" w:rsidRDefault="0073713C" w:rsidP="0073713C">
      <w:pPr>
        <w:jc w:val="center"/>
        <w:rPr>
          <w:b/>
          <w:sz w:val="44"/>
        </w:rPr>
      </w:pPr>
      <w:r>
        <w:rPr>
          <w:b/>
          <w:sz w:val="44"/>
        </w:rPr>
        <w:t>University of Wales Trinity Saint David</w:t>
      </w:r>
    </w:p>
    <w:p w14:paraId="72826F5F" w14:textId="77777777" w:rsidR="000F4A8D" w:rsidRDefault="000F4A8D">
      <w:pPr>
        <w:rPr>
          <w:b/>
          <w:sz w:val="44"/>
        </w:rPr>
      </w:pPr>
      <w:r>
        <w:rPr>
          <w:b/>
          <w:sz w:val="44"/>
        </w:rPr>
        <w:br w:type="page"/>
      </w:r>
    </w:p>
    <w:p w14:paraId="3CB73EDA" w14:textId="77777777" w:rsidR="0073713C" w:rsidRDefault="0073713C" w:rsidP="0073713C">
      <w:pPr>
        <w:jc w:val="center"/>
        <w:rPr>
          <w:b/>
          <w:sz w:val="44"/>
        </w:rPr>
      </w:pPr>
    </w:p>
    <w:p w14:paraId="0141E03B" w14:textId="77777777" w:rsidR="0073713C" w:rsidRDefault="0073713C" w:rsidP="0073713C">
      <w:pPr>
        <w:jc w:val="center"/>
        <w:rPr>
          <w:b/>
          <w:sz w:val="44"/>
        </w:rPr>
      </w:pPr>
    </w:p>
    <w:p w14:paraId="45B772DF" w14:textId="2793E0B3" w:rsidR="006F3D14" w:rsidRDefault="006F3D14" w:rsidP="006F3D14">
      <w:pPr>
        <w:tabs>
          <w:tab w:val="left" w:pos="1209"/>
        </w:tabs>
        <w:rPr>
          <w:sz w:val="20"/>
        </w:rPr>
      </w:pPr>
      <w:r>
        <w:rPr>
          <w:b/>
          <w:sz w:val="44"/>
        </w:rPr>
        <w:tab/>
      </w:r>
    </w:p>
    <w:p w14:paraId="6F1FF9AF" w14:textId="6BA21C86" w:rsidR="0073713C" w:rsidRDefault="006F3D14" w:rsidP="006F3D14">
      <w:pPr>
        <w:ind w:firstLine="720"/>
        <w:rPr>
          <w:sz w:val="24"/>
        </w:rPr>
      </w:pPr>
      <w:r>
        <w:rPr>
          <w:sz w:val="24"/>
        </w:rPr>
        <w:t>As part of my Research Methods module, I was required to partake in</w:t>
      </w:r>
      <w:r w:rsidR="000D3AD9">
        <w:rPr>
          <w:sz w:val="24"/>
        </w:rPr>
        <w:t xml:space="preserve"> numerous psychological experiments. The experiments were curated and led by the third year Psychology student</w:t>
      </w:r>
      <w:r w:rsidR="00507F65">
        <w:rPr>
          <w:sz w:val="24"/>
        </w:rPr>
        <w:t>s</w:t>
      </w:r>
      <w:r w:rsidR="000D3AD9">
        <w:rPr>
          <w:sz w:val="24"/>
        </w:rPr>
        <w:t xml:space="preserve"> at the University of Wales Trinity St David</w:t>
      </w:r>
      <w:r w:rsidR="00507F65">
        <w:rPr>
          <w:sz w:val="24"/>
        </w:rPr>
        <w:t xml:space="preserve"> as part of their dissertation projects</w:t>
      </w:r>
      <w:r w:rsidR="000D3AD9">
        <w:rPr>
          <w:sz w:val="24"/>
        </w:rPr>
        <w:t>.</w:t>
      </w:r>
      <w:r w:rsidR="00507F65">
        <w:rPr>
          <w:sz w:val="24"/>
        </w:rPr>
        <w:t xml:space="preserve"> As part of my assignment, I was required to attain 16 credits from participating in the studies.</w:t>
      </w:r>
    </w:p>
    <w:p w14:paraId="452D259C" w14:textId="4402DA2C" w:rsidR="00507F65" w:rsidRDefault="00C92340" w:rsidP="0048178B">
      <w:pPr>
        <w:ind w:firstLine="720"/>
        <w:rPr>
          <w:sz w:val="24"/>
        </w:rPr>
      </w:pPr>
      <w:r>
        <w:rPr>
          <w:sz w:val="24"/>
        </w:rPr>
        <w:t xml:space="preserve">The first study I participated in, “SWAN_credit_AB”, involved the completion of two questionnaires, both based on “Sudden Infant Death Syndrome”. Due to the distressing nature of the topic, </w:t>
      </w:r>
      <w:r w:rsidR="002D45AA">
        <w:rPr>
          <w:sz w:val="24"/>
        </w:rPr>
        <w:t xml:space="preserve">the researcher </w:t>
      </w:r>
      <w:r>
        <w:rPr>
          <w:sz w:val="24"/>
        </w:rPr>
        <w:t>clearly outlined</w:t>
      </w:r>
      <w:r w:rsidR="002D45AA">
        <w:rPr>
          <w:sz w:val="24"/>
        </w:rPr>
        <w:t xml:space="preserve"> in the description online that the study may cause upset to some participants. Before the experiment I was asked to confirm my willingness to take part in the research due to the sensitive topic, was asked to fill in a consent form, and given clear instructions on what to do next.</w:t>
      </w:r>
      <w:r w:rsidR="0048178B">
        <w:rPr>
          <w:sz w:val="24"/>
        </w:rPr>
        <w:t xml:space="preserve"> The questionnaires included questions that related to the stigma and common views of Sudden Infant Death Syndrome. The researcher informed me personally that if I had any questions that I was free to contact them.</w:t>
      </w:r>
      <w:r w:rsidR="008F6DB3">
        <w:rPr>
          <w:sz w:val="24"/>
        </w:rPr>
        <w:t xml:space="preserve"> </w:t>
      </w:r>
      <w:r w:rsidR="008F6DB3">
        <w:rPr>
          <w:sz w:val="24"/>
        </w:rPr>
        <w:t>I believe the researcher approached this experiment ethically and humanely and the purpose for the study was clearly explained in the debrief.</w:t>
      </w:r>
    </w:p>
    <w:p w14:paraId="5D22B669" w14:textId="77777777" w:rsidR="00DB09E8" w:rsidRDefault="0048178B" w:rsidP="0048178B">
      <w:pPr>
        <w:ind w:firstLine="720"/>
        <w:rPr>
          <w:sz w:val="24"/>
        </w:rPr>
      </w:pPr>
      <w:r>
        <w:rPr>
          <w:sz w:val="24"/>
        </w:rPr>
        <w:t xml:space="preserve">Another study I </w:t>
      </w:r>
      <w:r w:rsidR="008F6DB3">
        <w:rPr>
          <w:sz w:val="24"/>
        </w:rPr>
        <w:t>participated</w:t>
      </w:r>
      <w:r>
        <w:rPr>
          <w:sz w:val="24"/>
        </w:rPr>
        <w:t xml:space="preserve"> in</w:t>
      </w:r>
      <w:r w:rsidR="008F6DB3">
        <w:rPr>
          <w:sz w:val="24"/>
        </w:rPr>
        <w:t xml:space="preserve">, “SWAN_credit_JC”, </w:t>
      </w:r>
      <w:r w:rsidR="00605FB9">
        <w:rPr>
          <w:sz w:val="24"/>
        </w:rPr>
        <w:t>the purpose of which was to examine the Mood Arousal Hypothesis</w:t>
      </w:r>
      <w:r w:rsidR="00042DDE">
        <w:rPr>
          <w:sz w:val="24"/>
        </w:rPr>
        <w:t xml:space="preserve"> </w:t>
      </w:r>
      <w:r w:rsidR="00042DDE" w:rsidRPr="00042DDE">
        <w:rPr>
          <w:sz w:val="24"/>
        </w:rPr>
        <w:t>(Husain, Thompson &amp; Schellenberg, 2002)</w:t>
      </w:r>
      <w:r w:rsidR="00991769">
        <w:rPr>
          <w:sz w:val="24"/>
        </w:rPr>
        <w:t xml:space="preserve">. At the beginning of the study I was asked to fill in a consent form and given an overview of the experiment. The researcher then handed me a preference questionnaire to discover my favourite and least favourite genre of music. I was then given a questionnaire to describe my levels of arousal at that present moment. I was then asked to complete a spatial reasoning ability task involving images of paper folded and cut into different shapes. After I’d completed this task I was then instructed to listen to 10 minutes of Pop music (my chosen favourite genre) and then asked to complete the same </w:t>
      </w:r>
      <w:r w:rsidR="00910016">
        <w:rPr>
          <w:sz w:val="24"/>
        </w:rPr>
        <w:t xml:space="preserve">arousal questionnaire and shape task. After the experiment the researcher asked if I had any questions and thanked me for my participation whilst handing me the debrief form. I found this experiment the most interesting as it was different to the ones I had completed prior and included lots of tasks that intrigued me. </w:t>
      </w:r>
      <w:r w:rsidR="00DB09E8">
        <w:rPr>
          <w:sz w:val="24"/>
        </w:rPr>
        <w:t>Upon reflection, to improve I would make sure all participants who chose the same genre should listen to the exact same songs, I feel different tempos and melodies though in the same pop genre may influence levels of arousal.</w:t>
      </w:r>
    </w:p>
    <w:p w14:paraId="7CC59432" w14:textId="44876EE5" w:rsidR="0048178B" w:rsidRDefault="00DB09E8" w:rsidP="0048178B">
      <w:pPr>
        <w:ind w:firstLine="720"/>
        <w:rPr>
          <w:sz w:val="24"/>
        </w:rPr>
      </w:pPr>
      <w:r>
        <w:rPr>
          <w:sz w:val="24"/>
        </w:rPr>
        <w:t xml:space="preserve">To conclude, </w:t>
      </w:r>
      <w:r w:rsidR="009B7CA0">
        <w:rPr>
          <w:sz w:val="24"/>
        </w:rPr>
        <w:t xml:space="preserve">I feel my first introductions to Psychological Experiments have been very informative and thought provoking. </w:t>
      </w:r>
      <w:r w:rsidR="003A5DFB">
        <w:rPr>
          <w:sz w:val="24"/>
        </w:rPr>
        <w:t xml:space="preserve">There were a broad range hypothesis’ being studied across the experiments which enriched my knowledge on said topics. </w:t>
      </w:r>
      <w:r w:rsidR="009B7CA0">
        <w:rPr>
          <w:sz w:val="24"/>
        </w:rPr>
        <w:t xml:space="preserve">Having </w:t>
      </w:r>
      <w:r w:rsidR="003A5DFB">
        <w:rPr>
          <w:sz w:val="24"/>
        </w:rPr>
        <w:t>first-hand</w:t>
      </w:r>
      <w:r w:rsidR="009B7CA0">
        <w:rPr>
          <w:sz w:val="24"/>
        </w:rPr>
        <w:t xml:space="preserve"> experience of being a part of Psychology Experiments has broadened my knowledge of ethical practices and has allowed me to feel more prepared for any experiments I may need to orchestrate in the future.</w:t>
      </w:r>
    </w:p>
    <w:p w14:paraId="1AB623F5" w14:textId="32CE3CDB" w:rsidR="003A5DFB" w:rsidRPr="003A5DFB" w:rsidRDefault="003A5DFB" w:rsidP="003A5DFB">
      <w:pPr>
        <w:ind w:firstLine="720"/>
        <w:jc w:val="center"/>
        <w:rPr>
          <w:sz w:val="28"/>
        </w:rPr>
      </w:pPr>
      <w:r>
        <w:rPr>
          <w:sz w:val="28"/>
        </w:rPr>
        <w:lastRenderedPageBreak/>
        <w:t>References</w:t>
      </w:r>
      <w:bookmarkStart w:id="0" w:name="_GoBack"/>
      <w:bookmarkEnd w:id="0"/>
    </w:p>
    <w:p w14:paraId="4AF47CA1" w14:textId="205E0B5A" w:rsidR="003A5DFB" w:rsidRDefault="003A5DFB" w:rsidP="0048178B">
      <w:pPr>
        <w:ind w:firstLine="720"/>
        <w:rPr>
          <w:sz w:val="24"/>
        </w:rPr>
      </w:pPr>
    </w:p>
    <w:p w14:paraId="52E62D86" w14:textId="636D3F80" w:rsidR="003A5DFB" w:rsidRDefault="003A5DFB" w:rsidP="0048178B">
      <w:pPr>
        <w:ind w:firstLine="720"/>
        <w:rPr>
          <w:sz w:val="24"/>
        </w:rPr>
      </w:pPr>
    </w:p>
    <w:p w14:paraId="7129F8D3" w14:textId="77777777" w:rsidR="003A5DFB" w:rsidRDefault="003A5DFB" w:rsidP="0048178B">
      <w:pPr>
        <w:ind w:firstLine="720"/>
        <w:rPr>
          <w:sz w:val="24"/>
        </w:rPr>
      </w:pPr>
    </w:p>
    <w:p w14:paraId="5EE985E4" w14:textId="01A8849B" w:rsidR="003A5DFB" w:rsidRPr="006F3D14" w:rsidRDefault="003A5DFB" w:rsidP="0048178B">
      <w:pPr>
        <w:ind w:firstLine="720"/>
        <w:rPr>
          <w:sz w:val="24"/>
        </w:rPr>
      </w:pPr>
      <w:r w:rsidRPr="003A5DFB">
        <w:rPr>
          <w:sz w:val="24"/>
        </w:rPr>
        <w:t>Husain, G., Thompson, W., &amp; Schellenberg, E. (2002). Effects of Musical Tempo and Mode on Arousal, Mood, and Spatial Abilities. Music Perception, 20(2), 151-171. http://dx.doi.org/10.1525/mp.2002.20.2.151</w:t>
      </w:r>
    </w:p>
    <w:sectPr w:rsidR="003A5DFB" w:rsidRPr="006F3D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87717" w14:textId="77777777" w:rsidR="003A5DFB" w:rsidRDefault="003A5DFB" w:rsidP="003A5DFB">
      <w:pPr>
        <w:spacing w:after="0" w:line="240" w:lineRule="auto"/>
      </w:pPr>
      <w:r>
        <w:separator/>
      </w:r>
    </w:p>
  </w:endnote>
  <w:endnote w:type="continuationSeparator" w:id="0">
    <w:p w14:paraId="683D5B2B" w14:textId="77777777" w:rsidR="003A5DFB" w:rsidRDefault="003A5DFB" w:rsidP="003A5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2B2D58" w14:textId="77777777" w:rsidR="003A5DFB" w:rsidRDefault="003A5DFB" w:rsidP="003A5DFB">
      <w:pPr>
        <w:spacing w:after="0" w:line="240" w:lineRule="auto"/>
      </w:pPr>
      <w:r>
        <w:separator/>
      </w:r>
    </w:p>
  </w:footnote>
  <w:footnote w:type="continuationSeparator" w:id="0">
    <w:p w14:paraId="0D6256EE" w14:textId="77777777" w:rsidR="003A5DFB" w:rsidRDefault="003A5DFB" w:rsidP="003A5D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13C"/>
    <w:rsid w:val="00042DDE"/>
    <w:rsid w:val="000D3AD9"/>
    <w:rsid w:val="000F4A8D"/>
    <w:rsid w:val="0016501E"/>
    <w:rsid w:val="002D45AA"/>
    <w:rsid w:val="003A5DFB"/>
    <w:rsid w:val="0048178B"/>
    <w:rsid w:val="00507F65"/>
    <w:rsid w:val="00605FB9"/>
    <w:rsid w:val="006F3D14"/>
    <w:rsid w:val="0073713C"/>
    <w:rsid w:val="008F6DB3"/>
    <w:rsid w:val="00910016"/>
    <w:rsid w:val="00991769"/>
    <w:rsid w:val="009B7CA0"/>
    <w:rsid w:val="00C92340"/>
    <w:rsid w:val="00DB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745E508"/>
  <w15:chartTrackingRefBased/>
  <w15:docId w15:val="{B2D56934-3A7D-4E94-B926-F41C56A21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5D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5DFB"/>
  </w:style>
  <w:style w:type="paragraph" w:styleId="Footer">
    <w:name w:val="footer"/>
    <w:basedOn w:val="Normal"/>
    <w:link w:val="FooterChar"/>
    <w:uiPriority w:val="99"/>
    <w:unhideWhenUsed/>
    <w:rsid w:val="003A5D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5D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Bobby Farmer</dc:creator>
  <cp:keywords/>
  <dc:description/>
  <cp:lastModifiedBy>Bobby Farmer (1702887)</cp:lastModifiedBy>
  <cp:revision>2</cp:revision>
  <dcterms:created xsi:type="dcterms:W3CDTF">2018-03-27T02:08:00Z</dcterms:created>
  <dcterms:modified xsi:type="dcterms:W3CDTF">2018-03-27T02:08:00Z</dcterms:modified>
</cp:coreProperties>
</file>