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996DD" w14:textId="77777777" w:rsidR="00CE1C41" w:rsidRDefault="00CE1C41"/>
    <w:p w14:paraId="767BE4F0" w14:textId="77777777" w:rsidR="00CE1C41" w:rsidRDefault="00CE1C41"/>
    <w:p w14:paraId="58BCA902" w14:textId="77777777" w:rsidR="00CE1C41" w:rsidRDefault="00CE1C41"/>
    <w:p w14:paraId="709812A5" w14:textId="52704D68" w:rsidR="00CE1C41" w:rsidRPr="00645BE4" w:rsidRDefault="00CE1C41" w:rsidP="00645BE4">
      <w:pPr>
        <w:jc w:val="center"/>
        <w:rPr>
          <w:rFonts w:ascii="Arial" w:hAnsi="Arial" w:cs="Arial"/>
          <w:sz w:val="52"/>
          <w:szCs w:val="52"/>
        </w:rPr>
      </w:pPr>
      <w:r w:rsidRPr="00645BE4">
        <w:rPr>
          <w:rFonts w:ascii="Arial" w:hAnsi="Arial" w:cs="Arial"/>
          <w:sz w:val="52"/>
          <w:szCs w:val="52"/>
        </w:rPr>
        <w:t>Driving Change and Building Business Cases</w:t>
      </w:r>
    </w:p>
    <w:p w14:paraId="2316156F" w14:textId="2140F707" w:rsidR="00CE1C41" w:rsidRPr="00645BE4" w:rsidRDefault="00CE1C41" w:rsidP="00645BE4">
      <w:pPr>
        <w:jc w:val="center"/>
        <w:rPr>
          <w:rFonts w:ascii="Arial" w:hAnsi="Arial" w:cs="Arial"/>
          <w:sz w:val="52"/>
          <w:szCs w:val="52"/>
        </w:rPr>
      </w:pPr>
    </w:p>
    <w:p w14:paraId="545187C1" w14:textId="6A1EFD13" w:rsidR="00CE1C41" w:rsidRPr="00645BE4" w:rsidRDefault="00CE1C41" w:rsidP="00645BE4">
      <w:pPr>
        <w:jc w:val="center"/>
        <w:rPr>
          <w:rFonts w:ascii="Arial" w:hAnsi="Arial" w:cs="Arial"/>
          <w:sz w:val="52"/>
          <w:szCs w:val="52"/>
        </w:rPr>
      </w:pPr>
      <w:r w:rsidRPr="00645BE4">
        <w:rPr>
          <w:rFonts w:ascii="Arial" w:hAnsi="Arial" w:cs="Arial"/>
          <w:sz w:val="52"/>
          <w:szCs w:val="52"/>
        </w:rPr>
        <w:t>BMHR701</w:t>
      </w:r>
      <w:r w:rsidR="00CA4984" w:rsidRPr="00645BE4">
        <w:rPr>
          <w:rFonts w:ascii="Arial" w:hAnsi="Arial" w:cs="Arial"/>
          <w:sz w:val="52"/>
          <w:szCs w:val="52"/>
        </w:rPr>
        <w:t>4</w:t>
      </w:r>
    </w:p>
    <w:p w14:paraId="41DFA87B" w14:textId="3C4F43B6" w:rsidR="00CA4984" w:rsidRPr="00645BE4" w:rsidRDefault="00CA4984" w:rsidP="00645BE4">
      <w:pPr>
        <w:jc w:val="center"/>
        <w:rPr>
          <w:rFonts w:ascii="Arial" w:hAnsi="Arial" w:cs="Arial"/>
          <w:sz w:val="52"/>
          <w:szCs w:val="52"/>
        </w:rPr>
      </w:pPr>
    </w:p>
    <w:p w14:paraId="47E56C77" w14:textId="7515A6AD" w:rsidR="00CA4984" w:rsidRPr="00645BE4" w:rsidRDefault="00CA4984" w:rsidP="00645BE4">
      <w:pPr>
        <w:jc w:val="center"/>
        <w:rPr>
          <w:rFonts w:ascii="Arial" w:hAnsi="Arial" w:cs="Arial"/>
          <w:sz w:val="52"/>
          <w:szCs w:val="52"/>
        </w:rPr>
      </w:pPr>
      <w:r w:rsidRPr="00645BE4">
        <w:rPr>
          <w:rFonts w:ascii="Arial" w:hAnsi="Arial" w:cs="Arial"/>
          <w:sz w:val="52"/>
          <w:szCs w:val="52"/>
        </w:rPr>
        <w:t>Helen Golaszewski</w:t>
      </w:r>
      <w:r w:rsidR="00917AD5">
        <w:rPr>
          <w:rFonts w:ascii="Arial" w:hAnsi="Arial" w:cs="Arial"/>
          <w:sz w:val="52"/>
          <w:szCs w:val="52"/>
        </w:rPr>
        <w:t xml:space="preserve"> (</w:t>
      </w:r>
      <w:r w:rsidRPr="00645BE4">
        <w:rPr>
          <w:rFonts w:ascii="Arial" w:hAnsi="Arial" w:cs="Arial"/>
          <w:sz w:val="52"/>
          <w:szCs w:val="52"/>
        </w:rPr>
        <w:t>2109674</w:t>
      </w:r>
      <w:r w:rsidR="00917AD5">
        <w:rPr>
          <w:rFonts w:ascii="Arial" w:hAnsi="Arial" w:cs="Arial"/>
          <w:sz w:val="52"/>
          <w:szCs w:val="52"/>
        </w:rPr>
        <w:t>)</w:t>
      </w:r>
    </w:p>
    <w:p w14:paraId="2908142A" w14:textId="77777777" w:rsidR="00CE1C41" w:rsidRDefault="00CE1C41"/>
    <w:p w14:paraId="5D71915F" w14:textId="77777777" w:rsidR="00CE1C41" w:rsidRDefault="00CE1C41"/>
    <w:p w14:paraId="615B639D" w14:textId="77777777" w:rsidR="00CE1C41" w:rsidRDefault="00CE1C41"/>
    <w:p w14:paraId="23352148" w14:textId="77777777" w:rsidR="00CE1C41" w:rsidRDefault="00CE1C41"/>
    <w:p w14:paraId="702F1DE7" w14:textId="77777777" w:rsidR="00CE1C41" w:rsidRDefault="00CE1C41"/>
    <w:p w14:paraId="0CCE46DF" w14:textId="77777777" w:rsidR="00CE1C41" w:rsidRPr="00645BE4" w:rsidRDefault="00CE1C41">
      <w:pPr>
        <w:rPr>
          <w:rFonts w:ascii="Arial" w:hAnsi="Arial" w:cs="Arial"/>
          <w:sz w:val="28"/>
          <w:szCs w:val="28"/>
        </w:rPr>
      </w:pPr>
    </w:p>
    <w:p w14:paraId="5EA9ED50" w14:textId="321A0D9B" w:rsidR="00EB3186" w:rsidRPr="00645BE4" w:rsidRDefault="00645BE4" w:rsidP="00645BE4">
      <w:pPr>
        <w:spacing w:line="480" w:lineRule="auto"/>
        <w:jc w:val="center"/>
        <w:rPr>
          <w:rFonts w:ascii="Arial" w:hAnsi="Arial" w:cs="Arial"/>
          <w:sz w:val="28"/>
          <w:szCs w:val="28"/>
        </w:rPr>
      </w:pPr>
      <w:r w:rsidRPr="00645BE4">
        <w:rPr>
          <w:rFonts w:ascii="Arial" w:hAnsi="Arial" w:cs="Arial"/>
          <w:sz w:val="28"/>
          <w:szCs w:val="28"/>
        </w:rPr>
        <w:t xml:space="preserve">Title - </w:t>
      </w:r>
      <w:bookmarkStart w:id="0" w:name="_Hlk115978671"/>
      <w:r w:rsidR="00CE1C41" w:rsidRPr="00645BE4">
        <w:rPr>
          <w:rFonts w:ascii="Arial" w:hAnsi="Arial" w:cs="Arial"/>
          <w:sz w:val="28"/>
          <w:szCs w:val="28"/>
        </w:rPr>
        <w:t>A critical review of the supportive measures in place for those returning from maternity/adoption leave at South Wales Police</w:t>
      </w:r>
      <w:bookmarkEnd w:id="0"/>
      <w:r w:rsidRPr="00645BE4">
        <w:rPr>
          <w:rFonts w:ascii="Arial" w:hAnsi="Arial" w:cs="Arial"/>
          <w:sz w:val="28"/>
          <w:szCs w:val="28"/>
        </w:rPr>
        <w:t xml:space="preserve"> </w:t>
      </w:r>
      <w:r w:rsidR="00805EF8">
        <w:rPr>
          <w:rFonts w:ascii="Arial" w:hAnsi="Arial" w:cs="Arial"/>
          <w:sz w:val="28"/>
          <w:szCs w:val="28"/>
        </w:rPr>
        <w:t xml:space="preserve">(SWP) </w:t>
      </w:r>
      <w:r w:rsidRPr="00645BE4">
        <w:rPr>
          <w:rFonts w:ascii="Arial" w:hAnsi="Arial" w:cs="Arial"/>
          <w:sz w:val="28"/>
          <w:szCs w:val="28"/>
        </w:rPr>
        <w:t>(Supplementary Notes)</w:t>
      </w:r>
    </w:p>
    <w:p w14:paraId="7E498C22" w14:textId="550EA6BF" w:rsidR="00645BE4" w:rsidRDefault="00645BE4"/>
    <w:p w14:paraId="2E1FD012" w14:textId="157DFE7C" w:rsidR="00916C8B" w:rsidRDefault="00916C8B"/>
    <w:p w14:paraId="1D989A83" w14:textId="026C67AA" w:rsidR="00916C8B" w:rsidRDefault="00916C8B"/>
    <w:p w14:paraId="13D19098" w14:textId="69A4D4A9" w:rsidR="00916C8B" w:rsidRDefault="00916C8B"/>
    <w:p w14:paraId="737F4623" w14:textId="74B29862" w:rsidR="00916C8B" w:rsidRDefault="00916C8B"/>
    <w:p w14:paraId="028CE88F" w14:textId="72C25A49" w:rsidR="00916C8B" w:rsidRDefault="00916C8B"/>
    <w:p w14:paraId="250EA666" w14:textId="3E12559F" w:rsidR="00916C8B" w:rsidRDefault="00916C8B"/>
    <w:p w14:paraId="606B81F0" w14:textId="1764B17A" w:rsidR="00916C8B" w:rsidRDefault="00916C8B"/>
    <w:p w14:paraId="0CF94E45" w14:textId="533C6257" w:rsidR="00916C8B" w:rsidRDefault="00916C8B"/>
    <w:p w14:paraId="4E958310" w14:textId="58D1E663" w:rsidR="00916C8B" w:rsidRDefault="00916C8B"/>
    <w:p w14:paraId="07803B2F" w14:textId="5D6B3E08" w:rsidR="00916C8B" w:rsidRDefault="00916C8B"/>
    <w:p w14:paraId="7637AF71" w14:textId="51526987" w:rsidR="00916C8B" w:rsidRDefault="00916C8B"/>
    <w:p w14:paraId="61A73409" w14:textId="66842EDC" w:rsidR="00916C8B" w:rsidRDefault="00916C8B"/>
    <w:p w14:paraId="780695D8" w14:textId="2FAF7D33" w:rsidR="00916C8B" w:rsidRDefault="00916C8B"/>
    <w:p w14:paraId="7A62DF92" w14:textId="3E27E045" w:rsidR="00916C8B" w:rsidRDefault="00916C8B"/>
    <w:p w14:paraId="1AD39734" w14:textId="425C5B17" w:rsidR="00916C8B" w:rsidRDefault="00916C8B"/>
    <w:p w14:paraId="6C1F59D8" w14:textId="09C6A12B" w:rsidR="00916C8B" w:rsidRDefault="00916C8B"/>
    <w:p w14:paraId="24219F1A" w14:textId="38E16FED" w:rsidR="00916C8B" w:rsidRDefault="00916C8B"/>
    <w:p w14:paraId="3B8FBBE0" w14:textId="142765FB" w:rsidR="00916C8B" w:rsidRDefault="00916C8B"/>
    <w:p w14:paraId="46800D59" w14:textId="398CEDE4" w:rsidR="00916C8B" w:rsidRDefault="00916C8B"/>
    <w:p w14:paraId="6E8F2682" w14:textId="04C52B89" w:rsidR="00916C8B" w:rsidRDefault="00916C8B"/>
    <w:p w14:paraId="294F702C" w14:textId="678F165B" w:rsidR="00916C8B" w:rsidRDefault="00916C8B"/>
    <w:p w14:paraId="386ADB5D" w14:textId="44B72085" w:rsidR="006046FA" w:rsidRDefault="006046FA" w:rsidP="00916C8B">
      <w:pPr>
        <w:spacing w:line="480" w:lineRule="auto"/>
        <w:rPr>
          <w:rFonts w:ascii="Arial" w:hAnsi="Arial" w:cs="Arial"/>
          <w:b/>
          <w:bCs/>
          <w:u w:val="single"/>
        </w:rPr>
      </w:pPr>
      <w:r>
        <w:rPr>
          <w:rFonts w:ascii="Arial" w:hAnsi="Arial" w:cs="Arial"/>
          <w:b/>
          <w:bCs/>
          <w:u w:val="single"/>
        </w:rPr>
        <w:lastRenderedPageBreak/>
        <w:t>Contents</w:t>
      </w:r>
    </w:p>
    <w:p w14:paraId="40676F20" w14:textId="77777777" w:rsidR="006046FA" w:rsidRDefault="006046FA" w:rsidP="00916C8B">
      <w:pPr>
        <w:spacing w:line="480" w:lineRule="auto"/>
        <w:rPr>
          <w:rFonts w:ascii="Arial" w:hAnsi="Arial" w:cs="Arial"/>
          <w:b/>
          <w:bCs/>
          <w:u w:val="single"/>
        </w:rPr>
      </w:pPr>
    </w:p>
    <w:p w14:paraId="02AF1D4D" w14:textId="073F9F17" w:rsidR="006046FA" w:rsidRDefault="006046FA" w:rsidP="00916C8B">
      <w:pPr>
        <w:spacing w:line="480" w:lineRule="auto"/>
        <w:rPr>
          <w:rFonts w:ascii="Arial" w:hAnsi="Arial" w:cs="Arial"/>
        </w:rPr>
      </w:pPr>
      <w:bookmarkStart w:id="1" w:name="_Hlk112775033"/>
      <w:r>
        <w:rPr>
          <w:rFonts w:ascii="Arial" w:hAnsi="Arial" w:cs="Arial"/>
        </w:rPr>
        <w:t>Introduction……………………………………………………………………………</w:t>
      </w:r>
      <w:r w:rsidR="004C3F6E">
        <w:rPr>
          <w:rFonts w:ascii="Arial" w:hAnsi="Arial" w:cs="Arial"/>
        </w:rPr>
        <w:t>3</w:t>
      </w:r>
    </w:p>
    <w:p w14:paraId="0A972E71" w14:textId="558B9D16" w:rsidR="006046FA" w:rsidRDefault="006046FA" w:rsidP="00916C8B">
      <w:pPr>
        <w:spacing w:line="480" w:lineRule="auto"/>
        <w:rPr>
          <w:rFonts w:ascii="Arial" w:hAnsi="Arial" w:cs="Arial"/>
        </w:rPr>
      </w:pPr>
      <w:r>
        <w:rPr>
          <w:rFonts w:ascii="Arial" w:hAnsi="Arial" w:cs="Arial"/>
        </w:rPr>
        <w:t>Literature Review……………………………………………………………………</w:t>
      </w:r>
      <w:r w:rsidR="004C3F6E">
        <w:rPr>
          <w:rFonts w:ascii="Arial" w:hAnsi="Arial" w:cs="Arial"/>
        </w:rPr>
        <w:t>. 4-7</w:t>
      </w:r>
    </w:p>
    <w:p w14:paraId="1E4FD32B" w14:textId="76228006" w:rsidR="006046FA" w:rsidRDefault="006046FA" w:rsidP="006046FA">
      <w:pPr>
        <w:spacing w:line="480" w:lineRule="auto"/>
        <w:rPr>
          <w:rFonts w:ascii="Arial" w:hAnsi="Arial" w:cs="Arial"/>
        </w:rPr>
      </w:pPr>
      <w:r>
        <w:rPr>
          <w:rFonts w:ascii="Arial" w:hAnsi="Arial" w:cs="Arial"/>
        </w:rPr>
        <w:t>Methodology……………………………………………………………………………</w:t>
      </w:r>
      <w:r w:rsidR="004C3F6E">
        <w:rPr>
          <w:rFonts w:ascii="Arial" w:hAnsi="Arial" w:cs="Arial"/>
        </w:rPr>
        <w:t>8-10</w:t>
      </w:r>
    </w:p>
    <w:p w14:paraId="48CDD146" w14:textId="6E2B7F25" w:rsidR="006046FA" w:rsidRDefault="006046FA" w:rsidP="006046FA">
      <w:pPr>
        <w:spacing w:line="480" w:lineRule="auto"/>
        <w:rPr>
          <w:rFonts w:ascii="Arial" w:hAnsi="Arial" w:cs="Arial"/>
        </w:rPr>
      </w:pPr>
      <w:r>
        <w:rPr>
          <w:rFonts w:ascii="Arial" w:hAnsi="Arial" w:cs="Arial"/>
        </w:rPr>
        <w:t>Findings…………………………………………………………………………………</w:t>
      </w:r>
      <w:r w:rsidR="004C3F6E">
        <w:rPr>
          <w:rFonts w:ascii="Arial" w:hAnsi="Arial" w:cs="Arial"/>
        </w:rPr>
        <w:t>11-14</w:t>
      </w:r>
    </w:p>
    <w:p w14:paraId="06ED3A4D" w14:textId="0CB620FD" w:rsidR="006046FA" w:rsidRDefault="006046FA" w:rsidP="006046FA">
      <w:pPr>
        <w:spacing w:line="480" w:lineRule="auto"/>
        <w:rPr>
          <w:rFonts w:ascii="Arial" w:hAnsi="Arial" w:cs="Arial"/>
        </w:rPr>
      </w:pPr>
      <w:r>
        <w:rPr>
          <w:rFonts w:ascii="Arial" w:hAnsi="Arial" w:cs="Arial"/>
        </w:rPr>
        <w:t>Conclusions…………………………………………………………………………….</w:t>
      </w:r>
      <w:r w:rsidR="004C3F6E">
        <w:rPr>
          <w:rFonts w:ascii="Arial" w:hAnsi="Arial" w:cs="Arial"/>
        </w:rPr>
        <w:t>15</w:t>
      </w:r>
    </w:p>
    <w:p w14:paraId="699CC4F5" w14:textId="474150A3" w:rsidR="006046FA" w:rsidRDefault="006046FA" w:rsidP="006046FA">
      <w:pPr>
        <w:spacing w:line="480" w:lineRule="auto"/>
        <w:rPr>
          <w:rFonts w:ascii="Arial" w:hAnsi="Arial" w:cs="Arial"/>
        </w:rPr>
      </w:pPr>
      <w:r>
        <w:rPr>
          <w:rFonts w:ascii="Arial" w:hAnsi="Arial" w:cs="Arial"/>
        </w:rPr>
        <w:t>References</w:t>
      </w:r>
      <w:r w:rsidR="00AB0607">
        <w:rPr>
          <w:rFonts w:ascii="Arial" w:hAnsi="Arial" w:cs="Arial"/>
        </w:rPr>
        <w:t xml:space="preserve"> Report </w:t>
      </w:r>
      <w:r w:rsidR="004C3F6E">
        <w:rPr>
          <w:rFonts w:ascii="Arial" w:hAnsi="Arial" w:cs="Arial"/>
        </w:rPr>
        <w:t>……………………………………………………………………</w:t>
      </w:r>
      <w:r w:rsidR="00AB0607">
        <w:rPr>
          <w:rFonts w:ascii="Arial" w:hAnsi="Arial" w:cs="Arial"/>
        </w:rPr>
        <w:t>.16- 23</w:t>
      </w:r>
    </w:p>
    <w:p w14:paraId="63DD06CF" w14:textId="5BABBF18" w:rsidR="00EC0833" w:rsidRDefault="006046FA" w:rsidP="006046FA">
      <w:pPr>
        <w:spacing w:line="480" w:lineRule="auto"/>
        <w:rPr>
          <w:rFonts w:ascii="Arial" w:hAnsi="Arial" w:cs="Arial"/>
        </w:rPr>
      </w:pPr>
      <w:r>
        <w:rPr>
          <w:rFonts w:ascii="Arial" w:hAnsi="Arial" w:cs="Arial"/>
        </w:rPr>
        <w:t>Appendi</w:t>
      </w:r>
      <w:r w:rsidR="00EC0833">
        <w:rPr>
          <w:rFonts w:ascii="Arial" w:hAnsi="Arial" w:cs="Arial"/>
        </w:rPr>
        <w:t>ces</w:t>
      </w:r>
    </w:p>
    <w:p w14:paraId="66CEF3FA" w14:textId="2FBF5CC0" w:rsidR="00EC0833" w:rsidRDefault="00EC0833" w:rsidP="006046FA">
      <w:pPr>
        <w:spacing w:line="480" w:lineRule="auto"/>
        <w:rPr>
          <w:rFonts w:ascii="Arial" w:hAnsi="Arial" w:cs="Arial"/>
        </w:rPr>
      </w:pPr>
      <w:bookmarkStart w:id="2" w:name="_Hlk115993189"/>
      <w:r>
        <w:rPr>
          <w:rFonts w:ascii="Arial" w:hAnsi="Arial" w:cs="Arial"/>
        </w:rPr>
        <w:t>Appendix A –</w:t>
      </w:r>
      <w:r w:rsidR="00AB0607">
        <w:rPr>
          <w:rFonts w:ascii="Arial" w:hAnsi="Arial" w:cs="Arial"/>
        </w:rPr>
        <w:t xml:space="preserve"> Full Poster </w:t>
      </w:r>
      <w:r w:rsidR="004C3F6E">
        <w:rPr>
          <w:rFonts w:ascii="Arial" w:hAnsi="Arial" w:cs="Arial"/>
        </w:rPr>
        <w:t>References</w:t>
      </w:r>
    </w:p>
    <w:p w14:paraId="34B13E17" w14:textId="0C706327" w:rsidR="00EC0833" w:rsidRDefault="00EC0833" w:rsidP="006046FA">
      <w:pPr>
        <w:spacing w:line="480" w:lineRule="auto"/>
        <w:rPr>
          <w:rFonts w:ascii="Arial" w:hAnsi="Arial" w:cs="Arial"/>
        </w:rPr>
      </w:pPr>
      <w:r>
        <w:rPr>
          <w:rFonts w:ascii="Arial" w:hAnsi="Arial" w:cs="Arial"/>
        </w:rPr>
        <w:t>Appendix B – Email sent to UK Police Forces</w:t>
      </w:r>
    </w:p>
    <w:p w14:paraId="41DBCEBB" w14:textId="4A7CF543" w:rsidR="00EC0833" w:rsidRDefault="00EC0833" w:rsidP="006046FA">
      <w:pPr>
        <w:spacing w:line="480" w:lineRule="auto"/>
        <w:rPr>
          <w:rFonts w:ascii="Arial" w:hAnsi="Arial" w:cs="Arial"/>
        </w:rPr>
      </w:pPr>
      <w:r>
        <w:rPr>
          <w:rFonts w:ascii="Arial" w:hAnsi="Arial" w:cs="Arial"/>
        </w:rPr>
        <w:t>Appendix C – Summary of responses from UK Police Forces</w:t>
      </w:r>
    </w:p>
    <w:p w14:paraId="70B191AC" w14:textId="241EAE49" w:rsidR="00EC0833" w:rsidRDefault="00EC0833" w:rsidP="006046FA">
      <w:pPr>
        <w:spacing w:line="480" w:lineRule="auto"/>
        <w:rPr>
          <w:rFonts w:ascii="Arial" w:hAnsi="Arial" w:cs="Arial"/>
        </w:rPr>
      </w:pPr>
      <w:r>
        <w:rPr>
          <w:rFonts w:ascii="Arial" w:hAnsi="Arial" w:cs="Arial"/>
        </w:rPr>
        <w:t>Appendix D – Example survey sent to SWP Employees</w:t>
      </w:r>
    </w:p>
    <w:p w14:paraId="4810F32C" w14:textId="7E32B1B2" w:rsidR="00AB0607" w:rsidRDefault="00AB0607" w:rsidP="006046FA">
      <w:pPr>
        <w:spacing w:line="480" w:lineRule="auto"/>
        <w:rPr>
          <w:rFonts w:ascii="Arial" w:hAnsi="Arial" w:cs="Arial"/>
        </w:rPr>
      </w:pPr>
      <w:r>
        <w:rPr>
          <w:rFonts w:ascii="Arial" w:hAnsi="Arial" w:cs="Arial"/>
        </w:rPr>
        <w:t>Appendix E – Summary of Online Survey Results</w:t>
      </w:r>
    </w:p>
    <w:p w14:paraId="54508546" w14:textId="0CAEAC8F" w:rsidR="00EC0833" w:rsidRDefault="00EC0833" w:rsidP="006046FA">
      <w:pPr>
        <w:spacing w:line="480" w:lineRule="auto"/>
        <w:rPr>
          <w:rFonts w:ascii="Arial" w:hAnsi="Arial" w:cs="Arial"/>
        </w:rPr>
      </w:pPr>
      <w:r>
        <w:rPr>
          <w:rFonts w:ascii="Arial" w:hAnsi="Arial" w:cs="Arial"/>
        </w:rPr>
        <w:t xml:space="preserve">Appendix </w:t>
      </w:r>
      <w:r w:rsidR="00AB0607">
        <w:rPr>
          <w:rFonts w:ascii="Arial" w:hAnsi="Arial" w:cs="Arial"/>
        </w:rPr>
        <w:t>F</w:t>
      </w:r>
      <w:r w:rsidR="008A13FA">
        <w:rPr>
          <w:rFonts w:ascii="Arial" w:hAnsi="Arial" w:cs="Arial"/>
        </w:rPr>
        <w:t xml:space="preserve"> </w:t>
      </w:r>
      <w:r>
        <w:rPr>
          <w:rFonts w:ascii="Arial" w:hAnsi="Arial" w:cs="Arial"/>
        </w:rPr>
        <w:t>– Focus Group Notes</w:t>
      </w:r>
    </w:p>
    <w:bookmarkEnd w:id="2"/>
    <w:p w14:paraId="422A817E" w14:textId="4464BCA4" w:rsidR="001629AE" w:rsidRDefault="001629AE" w:rsidP="006046FA">
      <w:pPr>
        <w:spacing w:line="480" w:lineRule="auto"/>
        <w:rPr>
          <w:rFonts w:ascii="Arial" w:hAnsi="Arial" w:cs="Arial"/>
        </w:rPr>
      </w:pPr>
    </w:p>
    <w:p w14:paraId="67A5A82E" w14:textId="35E6640E" w:rsidR="001629AE" w:rsidRDefault="001629AE" w:rsidP="006046FA">
      <w:pPr>
        <w:spacing w:line="480" w:lineRule="auto"/>
        <w:rPr>
          <w:rFonts w:ascii="Arial" w:hAnsi="Arial" w:cs="Arial"/>
        </w:rPr>
      </w:pPr>
    </w:p>
    <w:p w14:paraId="62993D55" w14:textId="3832498B" w:rsidR="001629AE" w:rsidRDefault="001629AE" w:rsidP="006046FA">
      <w:pPr>
        <w:spacing w:line="480" w:lineRule="auto"/>
        <w:rPr>
          <w:rFonts w:ascii="Arial" w:hAnsi="Arial" w:cs="Arial"/>
        </w:rPr>
      </w:pPr>
      <w:r>
        <w:rPr>
          <w:rFonts w:ascii="Arial" w:hAnsi="Arial" w:cs="Arial"/>
        </w:rPr>
        <w:t xml:space="preserve">Poster Total Word Count - 917 </w:t>
      </w:r>
    </w:p>
    <w:p w14:paraId="32498724" w14:textId="5439BA59" w:rsidR="001629AE" w:rsidRDefault="001629AE" w:rsidP="006046FA">
      <w:pPr>
        <w:spacing w:line="480" w:lineRule="auto"/>
        <w:rPr>
          <w:rFonts w:ascii="Arial" w:hAnsi="Arial" w:cs="Arial"/>
        </w:rPr>
      </w:pPr>
      <w:r>
        <w:rPr>
          <w:rFonts w:ascii="Arial" w:hAnsi="Arial" w:cs="Arial"/>
        </w:rPr>
        <w:t xml:space="preserve">Report Total Word Count </w:t>
      </w:r>
      <w:r w:rsidR="00B7303D">
        <w:rPr>
          <w:rFonts w:ascii="Arial" w:hAnsi="Arial" w:cs="Arial"/>
        </w:rPr>
        <w:t>–</w:t>
      </w:r>
      <w:r>
        <w:rPr>
          <w:rFonts w:ascii="Arial" w:hAnsi="Arial" w:cs="Arial"/>
        </w:rPr>
        <w:t xml:space="preserve"> </w:t>
      </w:r>
      <w:r w:rsidR="00B7303D">
        <w:rPr>
          <w:rFonts w:ascii="Arial" w:hAnsi="Arial" w:cs="Arial"/>
        </w:rPr>
        <w:t>2926</w:t>
      </w:r>
    </w:p>
    <w:p w14:paraId="3366679A" w14:textId="5B0161F8" w:rsidR="00B7303D" w:rsidRDefault="00B7303D" w:rsidP="006046FA">
      <w:pPr>
        <w:spacing w:line="480" w:lineRule="auto"/>
        <w:rPr>
          <w:rFonts w:ascii="Arial" w:hAnsi="Arial" w:cs="Arial"/>
        </w:rPr>
      </w:pPr>
      <w:r>
        <w:rPr>
          <w:rFonts w:ascii="Arial" w:hAnsi="Arial" w:cs="Arial"/>
        </w:rPr>
        <w:t>Total - 3843</w:t>
      </w:r>
    </w:p>
    <w:bookmarkEnd w:id="1"/>
    <w:p w14:paraId="2183DC0B" w14:textId="77777777" w:rsidR="00EC0833" w:rsidRDefault="00EC0833" w:rsidP="006046FA">
      <w:pPr>
        <w:spacing w:line="480" w:lineRule="auto"/>
        <w:rPr>
          <w:rFonts w:ascii="Arial" w:hAnsi="Arial" w:cs="Arial"/>
        </w:rPr>
      </w:pPr>
    </w:p>
    <w:p w14:paraId="7078CF49" w14:textId="7F56F3BE" w:rsidR="00EC0833" w:rsidRPr="006046FA" w:rsidRDefault="00EC0833" w:rsidP="006046FA">
      <w:pPr>
        <w:spacing w:line="480" w:lineRule="auto"/>
        <w:rPr>
          <w:rFonts w:ascii="Arial" w:hAnsi="Arial" w:cs="Arial"/>
        </w:rPr>
      </w:pPr>
    </w:p>
    <w:p w14:paraId="25C7EF9D" w14:textId="77777777" w:rsidR="006046FA" w:rsidRDefault="006046FA" w:rsidP="00916C8B">
      <w:pPr>
        <w:spacing w:line="480" w:lineRule="auto"/>
        <w:rPr>
          <w:rFonts w:ascii="Arial" w:hAnsi="Arial" w:cs="Arial"/>
        </w:rPr>
      </w:pPr>
    </w:p>
    <w:p w14:paraId="4314810A" w14:textId="77777777" w:rsidR="006046FA" w:rsidRDefault="006046FA" w:rsidP="00916C8B">
      <w:pPr>
        <w:spacing w:line="480" w:lineRule="auto"/>
        <w:rPr>
          <w:rFonts w:ascii="Arial" w:hAnsi="Arial" w:cs="Arial"/>
        </w:rPr>
      </w:pPr>
    </w:p>
    <w:p w14:paraId="65BD54B1" w14:textId="77777777" w:rsidR="006046FA" w:rsidRPr="006046FA" w:rsidRDefault="006046FA" w:rsidP="00916C8B">
      <w:pPr>
        <w:spacing w:line="480" w:lineRule="auto"/>
        <w:rPr>
          <w:rFonts w:ascii="Arial" w:hAnsi="Arial" w:cs="Arial"/>
        </w:rPr>
      </w:pPr>
    </w:p>
    <w:p w14:paraId="5EE9AAF1" w14:textId="77777777" w:rsidR="000A0134" w:rsidRDefault="000A0134" w:rsidP="00916C8B">
      <w:pPr>
        <w:spacing w:line="480" w:lineRule="auto"/>
        <w:rPr>
          <w:rFonts w:ascii="Arial" w:hAnsi="Arial" w:cs="Arial"/>
          <w:b/>
          <w:bCs/>
          <w:u w:val="single"/>
        </w:rPr>
      </w:pPr>
      <w:bookmarkStart w:id="3" w:name="_Hlk112783399"/>
    </w:p>
    <w:p w14:paraId="2CED8D05" w14:textId="77777777" w:rsidR="004C3F6E" w:rsidRDefault="004C3F6E" w:rsidP="00916C8B">
      <w:pPr>
        <w:spacing w:line="480" w:lineRule="auto"/>
        <w:rPr>
          <w:rFonts w:ascii="Arial" w:hAnsi="Arial" w:cs="Arial"/>
          <w:b/>
          <w:bCs/>
          <w:u w:val="single"/>
        </w:rPr>
      </w:pPr>
    </w:p>
    <w:p w14:paraId="4D5B14DC" w14:textId="77777777" w:rsidR="004C3F6E" w:rsidRDefault="004C3F6E" w:rsidP="00916C8B">
      <w:pPr>
        <w:spacing w:line="480" w:lineRule="auto"/>
        <w:rPr>
          <w:rFonts w:ascii="Arial" w:hAnsi="Arial" w:cs="Arial"/>
          <w:b/>
          <w:bCs/>
          <w:u w:val="single"/>
        </w:rPr>
      </w:pPr>
    </w:p>
    <w:p w14:paraId="7759A11C" w14:textId="3A3C190F" w:rsidR="00916C8B" w:rsidRPr="00C242A2" w:rsidRDefault="00FD3384" w:rsidP="00916C8B">
      <w:pPr>
        <w:spacing w:line="480" w:lineRule="auto"/>
        <w:rPr>
          <w:rFonts w:ascii="Arial" w:hAnsi="Arial" w:cs="Arial"/>
          <w:b/>
          <w:bCs/>
          <w:u w:val="single"/>
        </w:rPr>
      </w:pPr>
      <w:r w:rsidRPr="00C242A2">
        <w:rPr>
          <w:rFonts w:ascii="Arial" w:hAnsi="Arial" w:cs="Arial"/>
          <w:b/>
          <w:bCs/>
          <w:u w:val="single"/>
        </w:rPr>
        <w:lastRenderedPageBreak/>
        <w:t>Introduction</w:t>
      </w:r>
    </w:p>
    <w:bookmarkEnd w:id="3"/>
    <w:p w14:paraId="19D0D153" w14:textId="77777777" w:rsidR="004C2DAF" w:rsidRDefault="00EC3337" w:rsidP="00EC3337">
      <w:pPr>
        <w:spacing w:line="480" w:lineRule="auto"/>
        <w:rPr>
          <w:rFonts w:ascii="Arial" w:hAnsi="Arial" w:cs="Arial"/>
        </w:rPr>
      </w:pPr>
      <w:r>
        <w:rPr>
          <w:rFonts w:ascii="Arial" w:hAnsi="Arial" w:cs="Arial"/>
        </w:rPr>
        <w:t>In 2021, the Chief Constable set out his Delivery Plan</w:t>
      </w:r>
      <w:r w:rsidR="00CD0FBB">
        <w:rPr>
          <w:rFonts w:ascii="Arial" w:hAnsi="Arial" w:cs="Arial"/>
        </w:rPr>
        <w:t xml:space="preserve"> (S</w:t>
      </w:r>
      <w:r w:rsidR="00805EF8">
        <w:rPr>
          <w:rFonts w:ascii="Arial" w:hAnsi="Arial" w:cs="Arial"/>
        </w:rPr>
        <w:t>WP</w:t>
      </w:r>
      <w:r w:rsidR="00CD0FBB">
        <w:rPr>
          <w:rFonts w:ascii="Arial" w:hAnsi="Arial" w:cs="Arial"/>
        </w:rPr>
        <w:t>, 2021)</w:t>
      </w:r>
      <w:r w:rsidR="004D2589">
        <w:rPr>
          <w:rFonts w:ascii="Arial" w:hAnsi="Arial" w:cs="Arial"/>
        </w:rPr>
        <w:t xml:space="preserve"> </w:t>
      </w:r>
      <w:r w:rsidR="00034B51">
        <w:rPr>
          <w:rFonts w:ascii="Arial" w:hAnsi="Arial" w:cs="Arial"/>
        </w:rPr>
        <w:t>which included “People” as one of the four main areas of focus</w:t>
      </w:r>
      <w:r w:rsidR="004D2589">
        <w:rPr>
          <w:rFonts w:ascii="Arial" w:hAnsi="Arial" w:cs="Arial"/>
        </w:rPr>
        <w:t>. Th</w:t>
      </w:r>
      <w:r w:rsidR="00C9690B">
        <w:rPr>
          <w:rFonts w:ascii="Arial" w:hAnsi="Arial" w:cs="Arial"/>
        </w:rPr>
        <w:t xml:space="preserve">e </w:t>
      </w:r>
      <w:r w:rsidR="0032656E">
        <w:rPr>
          <w:rFonts w:ascii="Arial" w:hAnsi="Arial" w:cs="Arial"/>
        </w:rPr>
        <w:t xml:space="preserve">plan </w:t>
      </w:r>
      <w:r w:rsidR="004D2589">
        <w:rPr>
          <w:rFonts w:ascii="Arial" w:hAnsi="Arial" w:cs="Arial"/>
        </w:rPr>
        <w:t>has been a catalyst for several projects within the HR</w:t>
      </w:r>
      <w:r w:rsidR="00C9690B">
        <w:rPr>
          <w:rFonts w:ascii="Arial" w:hAnsi="Arial" w:cs="Arial"/>
        </w:rPr>
        <w:t>,</w:t>
      </w:r>
      <w:r w:rsidR="004D2589">
        <w:rPr>
          <w:rFonts w:ascii="Arial" w:hAnsi="Arial" w:cs="Arial"/>
        </w:rPr>
        <w:t xml:space="preserve"> </w:t>
      </w:r>
      <w:r w:rsidR="00460FB6">
        <w:rPr>
          <w:rFonts w:ascii="Arial" w:hAnsi="Arial" w:cs="Arial"/>
        </w:rPr>
        <w:t>including a review of the current Maternity</w:t>
      </w:r>
      <w:r w:rsidR="0032656E">
        <w:rPr>
          <w:rFonts w:ascii="Arial" w:hAnsi="Arial" w:cs="Arial"/>
        </w:rPr>
        <w:t>/</w:t>
      </w:r>
      <w:r w:rsidR="00460FB6">
        <w:rPr>
          <w:rFonts w:ascii="Arial" w:hAnsi="Arial" w:cs="Arial"/>
        </w:rPr>
        <w:t>Adoption policies and processes</w:t>
      </w:r>
      <w:r w:rsidR="001C6676">
        <w:rPr>
          <w:rFonts w:ascii="Arial" w:hAnsi="Arial" w:cs="Arial"/>
        </w:rPr>
        <w:t xml:space="preserve">. </w:t>
      </w:r>
    </w:p>
    <w:p w14:paraId="2844D082" w14:textId="18FC157B" w:rsidR="008566FB" w:rsidRDefault="00D73290" w:rsidP="00EC3337">
      <w:pPr>
        <w:spacing w:line="480" w:lineRule="auto"/>
        <w:rPr>
          <w:rFonts w:ascii="Arial" w:hAnsi="Arial" w:cs="Arial"/>
        </w:rPr>
      </w:pPr>
      <w:r>
        <w:rPr>
          <w:rFonts w:ascii="Arial" w:hAnsi="Arial" w:cs="Arial"/>
        </w:rPr>
        <w:t xml:space="preserve">In </w:t>
      </w:r>
      <w:r w:rsidR="001C6676">
        <w:rPr>
          <w:rFonts w:ascii="Arial" w:hAnsi="Arial" w:cs="Arial"/>
        </w:rPr>
        <w:t>2021</w:t>
      </w:r>
      <w:r w:rsidR="008E5642">
        <w:rPr>
          <w:rFonts w:ascii="Arial" w:hAnsi="Arial" w:cs="Arial"/>
        </w:rPr>
        <w:t>,</w:t>
      </w:r>
      <w:r w:rsidR="001C6676">
        <w:rPr>
          <w:rFonts w:ascii="Arial" w:hAnsi="Arial" w:cs="Arial"/>
        </w:rPr>
        <w:t xml:space="preserve"> </w:t>
      </w:r>
      <w:r w:rsidR="001A202F">
        <w:rPr>
          <w:rFonts w:ascii="Arial" w:hAnsi="Arial" w:cs="Arial"/>
        </w:rPr>
        <w:t>81</w:t>
      </w:r>
      <w:r w:rsidR="001C6676">
        <w:rPr>
          <w:rFonts w:ascii="Arial" w:hAnsi="Arial" w:cs="Arial"/>
        </w:rPr>
        <w:t xml:space="preserve"> South Wales Police (SWP</w:t>
      </w:r>
      <w:r w:rsidR="00805EF8">
        <w:rPr>
          <w:rFonts w:ascii="Arial" w:hAnsi="Arial" w:cs="Arial"/>
        </w:rPr>
        <w:t>,2021</w:t>
      </w:r>
      <w:r w:rsidR="001C6676">
        <w:rPr>
          <w:rFonts w:ascii="Arial" w:hAnsi="Arial" w:cs="Arial"/>
        </w:rPr>
        <w:t xml:space="preserve">) </w:t>
      </w:r>
      <w:r>
        <w:rPr>
          <w:rFonts w:ascii="Arial" w:hAnsi="Arial" w:cs="Arial"/>
        </w:rPr>
        <w:t>employees</w:t>
      </w:r>
      <w:r w:rsidR="001C6676">
        <w:rPr>
          <w:rFonts w:ascii="Arial" w:hAnsi="Arial" w:cs="Arial"/>
        </w:rPr>
        <w:t xml:space="preserve"> </w:t>
      </w:r>
      <w:r w:rsidR="00ED6AA3">
        <w:rPr>
          <w:rFonts w:ascii="Arial" w:hAnsi="Arial" w:cs="Arial"/>
        </w:rPr>
        <w:t>took maternity or adoption leave</w:t>
      </w:r>
      <w:r w:rsidR="0032656E">
        <w:rPr>
          <w:rFonts w:ascii="Arial" w:hAnsi="Arial" w:cs="Arial"/>
        </w:rPr>
        <w:t>,</w:t>
      </w:r>
      <w:r w:rsidR="001A202F">
        <w:rPr>
          <w:rFonts w:ascii="Arial" w:hAnsi="Arial" w:cs="Arial"/>
        </w:rPr>
        <w:t xml:space="preserve"> </w:t>
      </w:r>
      <w:r w:rsidR="008E5642">
        <w:rPr>
          <w:rFonts w:ascii="Arial" w:hAnsi="Arial" w:cs="Arial"/>
        </w:rPr>
        <w:t xml:space="preserve">in the same year </w:t>
      </w:r>
      <w:r w:rsidR="008566FB">
        <w:rPr>
          <w:rFonts w:ascii="Arial" w:hAnsi="Arial" w:cs="Arial"/>
        </w:rPr>
        <w:t xml:space="preserve">the Office for National Statistics </w:t>
      </w:r>
      <w:r w:rsidR="001A202F">
        <w:rPr>
          <w:rFonts w:ascii="Arial" w:hAnsi="Arial" w:cs="Arial"/>
        </w:rPr>
        <w:t>recorded</w:t>
      </w:r>
      <w:r w:rsidR="008566FB">
        <w:rPr>
          <w:rFonts w:ascii="Arial" w:hAnsi="Arial" w:cs="Arial"/>
        </w:rPr>
        <w:t xml:space="preserve"> </w:t>
      </w:r>
      <w:r w:rsidR="003A78BC">
        <w:rPr>
          <w:rFonts w:ascii="Arial" w:hAnsi="Arial" w:cs="Arial"/>
        </w:rPr>
        <w:t xml:space="preserve">that </w:t>
      </w:r>
      <w:r w:rsidR="00865961">
        <w:rPr>
          <w:rFonts w:ascii="Arial" w:hAnsi="Arial" w:cs="Arial"/>
        </w:rPr>
        <w:t>working mothers</w:t>
      </w:r>
      <w:r w:rsidR="008566FB">
        <w:rPr>
          <w:rFonts w:ascii="Arial" w:hAnsi="Arial" w:cs="Arial"/>
        </w:rPr>
        <w:t xml:space="preserve"> </w:t>
      </w:r>
      <w:r w:rsidR="00733034">
        <w:rPr>
          <w:rFonts w:ascii="Arial" w:hAnsi="Arial" w:cs="Arial"/>
        </w:rPr>
        <w:t xml:space="preserve">with dependent children are at their highest levels </w:t>
      </w:r>
      <w:r w:rsidR="00865961">
        <w:rPr>
          <w:rFonts w:ascii="Arial" w:hAnsi="Arial" w:cs="Arial"/>
        </w:rPr>
        <w:t>for 20 years at 75.6% (ONS,2022).</w:t>
      </w:r>
    </w:p>
    <w:p w14:paraId="1DE785DE" w14:textId="77777777" w:rsidR="004F3D76" w:rsidRDefault="004F3D76" w:rsidP="004F3D76">
      <w:pPr>
        <w:spacing w:line="480" w:lineRule="auto"/>
        <w:rPr>
          <w:rFonts w:ascii="Arial" w:hAnsi="Arial" w:cs="Arial"/>
        </w:rPr>
      </w:pPr>
      <w:r>
        <w:rPr>
          <w:rFonts w:ascii="Arial" w:hAnsi="Arial" w:cs="Arial"/>
        </w:rPr>
        <w:t xml:space="preserve">It is important to acknowledge that whilst fathers can also be primary carers for children, research suggests that childcare responsibilities are still predominately taken on by mothers </w:t>
      </w:r>
      <w:r w:rsidRPr="00A31D30">
        <w:rPr>
          <w:rFonts w:ascii="Arial" w:hAnsi="Arial" w:cs="Arial"/>
        </w:rPr>
        <w:t>(Howlett, 2020; Reynard,2018),</w:t>
      </w:r>
      <w:r>
        <w:rPr>
          <w:rFonts w:ascii="Arial" w:hAnsi="Arial" w:cs="Arial"/>
        </w:rPr>
        <w:t xml:space="preserve"> therefore the primary focus of this review will be on the impact that returning from maternity/adoption leave has on working mothers.</w:t>
      </w:r>
    </w:p>
    <w:p w14:paraId="23964DFE" w14:textId="583ACE48" w:rsidR="004F3D76" w:rsidRDefault="004F3D76" w:rsidP="00EC3337">
      <w:pPr>
        <w:spacing w:line="480" w:lineRule="auto"/>
        <w:rPr>
          <w:rFonts w:ascii="Arial" w:hAnsi="Arial" w:cs="Arial"/>
        </w:rPr>
      </w:pPr>
    </w:p>
    <w:p w14:paraId="68B70CAB" w14:textId="6BCB23F9" w:rsidR="00AC7423" w:rsidRDefault="004D2940" w:rsidP="00EC3337">
      <w:pPr>
        <w:spacing w:line="480" w:lineRule="auto"/>
        <w:rPr>
          <w:rFonts w:ascii="Arial" w:hAnsi="Arial" w:cs="Arial"/>
        </w:rPr>
      </w:pPr>
      <w:r>
        <w:rPr>
          <w:rFonts w:ascii="Arial" w:hAnsi="Arial" w:cs="Arial"/>
        </w:rPr>
        <w:t>Sharma (2020) found that</w:t>
      </w:r>
      <w:r w:rsidR="00276EB5">
        <w:rPr>
          <w:rFonts w:ascii="Arial" w:hAnsi="Arial" w:cs="Arial"/>
        </w:rPr>
        <w:t xml:space="preserve"> </w:t>
      </w:r>
      <w:r w:rsidR="007539A9">
        <w:rPr>
          <w:rFonts w:ascii="Arial" w:hAnsi="Arial" w:cs="Arial"/>
        </w:rPr>
        <w:t>“over third of employees found it harder than expected” to return to work after a period of maternity leave</w:t>
      </w:r>
      <w:r w:rsidR="003367CE">
        <w:rPr>
          <w:rFonts w:ascii="Arial" w:hAnsi="Arial" w:cs="Arial"/>
        </w:rPr>
        <w:t xml:space="preserve"> and </w:t>
      </w:r>
      <w:r w:rsidR="00D143B2">
        <w:rPr>
          <w:rFonts w:ascii="Arial" w:hAnsi="Arial" w:cs="Arial"/>
        </w:rPr>
        <w:t>SWP has</w:t>
      </w:r>
      <w:r w:rsidR="004C2DAF">
        <w:rPr>
          <w:rFonts w:ascii="Arial" w:hAnsi="Arial" w:cs="Arial"/>
        </w:rPr>
        <w:t xml:space="preserve"> recently</w:t>
      </w:r>
      <w:r w:rsidR="00D143B2">
        <w:rPr>
          <w:rFonts w:ascii="Arial" w:hAnsi="Arial" w:cs="Arial"/>
        </w:rPr>
        <w:t xml:space="preserve"> seen a </w:t>
      </w:r>
      <w:r w:rsidR="000811AB">
        <w:rPr>
          <w:rFonts w:ascii="Arial" w:hAnsi="Arial" w:cs="Arial"/>
        </w:rPr>
        <w:t xml:space="preserve">75% </w:t>
      </w:r>
      <w:r w:rsidR="00D143B2">
        <w:rPr>
          <w:rFonts w:ascii="Arial" w:hAnsi="Arial" w:cs="Arial"/>
        </w:rPr>
        <w:t xml:space="preserve">increase in employees </w:t>
      </w:r>
      <w:r w:rsidR="003367CE">
        <w:rPr>
          <w:rFonts w:ascii="Arial" w:hAnsi="Arial" w:cs="Arial"/>
        </w:rPr>
        <w:t xml:space="preserve">who have </w:t>
      </w:r>
      <w:r w:rsidR="00D143B2">
        <w:rPr>
          <w:rFonts w:ascii="Arial" w:hAnsi="Arial" w:cs="Arial"/>
        </w:rPr>
        <w:t>sick</w:t>
      </w:r>
      <w:r w:rsidR="0032656E">
        <w:rPr>
          <w:rFonts w:ascii="Arial" w:hAnsi="Arial" w:cs="Arial"/>
        </w:rPr>
        <w:t xml:space="preserve">ness absence </w:t>
      </w:r>
      <w:r w:rsidR="00D143B2">
        <w:rPr>
          <w:rFonts w:ascii="Arial" w:hAnsi="Arial" w:cs="Arial"/>
        </w:rPr>
        <w:t>following leave (SWP,2022)</w:t>
      </w:r>
      <w:r w:rsidR="00AC7423">
        <w:rPr>
          <w:rFonts w:ascii="Arial" w:hAnsi="Arial" w:cs="Arial"/>
        </w:rPr>
        <w:t xml:space="preserve"> which suggests that some employees </w:t>
      </w:r>
      <w:r w:rsidR="003367CE">
        <w:rPr>
          <w:rFonts w:ascii="Arial" w:hAnsi="Arial" w:cs="Arial"/>
        </w:rPr>
        <w:t>may</w:t>
      </w:r>
      <w:r w:rsidR="00AC7423">
        <w:rPr>
          <w:rFonts w:ascii="Arial" w:hAnsi="Arial" w:cs="Arial"/>
        </w:rPr>
        <w:t xml:space="preserve"> </w:t>
      </w:r>
      <w:r w:rsidR="003367CE">
        <w:rPr>
          <w:rFonts w:ascii="Arial" w:hAnsi="Arial" w:cs="Arial"/>
        </w:rPr>
        <w:t>be finding the return to work challenging</w:t>
      </w:r>
      <w:r w:rsidR="00AC7423">
        <w:rPr>
          <w:rFonts w:ascii="Arial" w:hAnsi="Arial" w:cs="Arial"/>
        </w:rPr>
        <w:t xml:space="preserve">. This not only means that employees are not in the workplace but also incurs additional costs to the organisation </w:t>
      </w:r>
      <w:r w:rsidR="00B11E4D">
        <w:rPr>
          <w:rFonts w:ascii="Arial" w:hAnsi="Arial" w:cs="Arial"/>
        </w:rPr>
        <w:t xml:space="preserve">in sick pay. </w:t>
      </w:r>
    </w:p>
    <w:p w14:paraId="661C9700" w14:textId="74CA44E6" w:rsidR="003367CE" w:rsidRDefault="003367CE" w:rsidP="003367CE">
      <w:pPr>
        <w:spacing w:line="480" w:lineRule="auto"/>
        <w:rPr>
          <w:rFonts w:ascii="Arial" w:hAnsi="Arial" w:cs="Arial"/>
          <w:b/>
          <w:bCs/>
          <w:u w:val="single"/>
        </w:rPr>
      </w:pPr>
      <w:r>
        <w:rPr>
          <w:rFonts w:ascii="Arial" w:hAnsi="Arial" w:cs="Arial"/>
        </w:rPr>
        <w:t>O</w:t>
      </w:r>
      <w:r w:rsidR="002F2680">
        <w:rPr>
          <w:rFonts w:ascii="Arial" w:hAnsi="Arial" w:cs="Arial"/>
        </w:rPr>
        <w:t xml:space="preserve">rganisations who have </w:t>
      </w:r>
      <w:r w:rsidR="009776DC">
        <w:rPr>
          <w:rFonts w:ascii="Arial" w:hAnsi="Arial" w:cs="Arial"/>
        </w:rPr>
        <w:t>“</w:t>
      </w:r>
      <w:r w:rsidR="004D2940">
        <w:rPr>
          <w:rFonts w:ascii="Arial" w:hAnsi="Arial" w:cs="Arial"/>
        </w:rPr>
        <w:t>F</w:t>
      </w:r>
      <w:r w:rsidR="009776DC">
        <w:rPr>
          <w:rFonts w:ascii="Arial" w:hAnsi="Arial" w:cs="Arial"/>
        </w:rPr>
        <w:t>amily friendly” policies within the workplace</w:t>
      </w:r>
      <w:r w:rsidR="004D2940">
        <w:rPr>
          <w:rFonts w:ascii="Arial" w:hAnsi="Arial" w:cs="Arial"/>
        </w:rPr>
        <w:t xml:space="preserve"> </w:t>
      </w:r>
      <w:r w:rsidR="009776DC">
        <w:rPr>
          <w:rFonts w:ascii="Arial" w:hAnsi="Arial" w:cs="Arial"/>
        </w:rPr>
        <w:t>c</w:t>
      </w:r>
      <w:r w:rsidR="00C34357">
        <w:rPr>
          <w:rFonts w:ascii="Arial" w:hAnsi="Arial" w:cs="Arial"/>
        </w:rPr>
        <w:t xml:space="preserve">an </w:t>
      </w:r>
      <w:r w:rsidR="009776DC">
        <w:rPr>
          <w:rFonts w:ascii="Arial" w:hAnsi="Arial" w:cs="Arial"/>
        </w:rPr>
        <w:t>improve the recruitment and retention of employees</w:t>
      </w:r>
      <w:r>
        <w:rPr>
          <w:rFonts w:ascii="Arial" w:hAnsi="Arial" w:cs="Arial"/>
        </w:rPr>
        <w:t xml:space="preserve">, </w:t>
      </w:r>
      <w:r w:rsidR="00B766D9">
        <w:rPr>
          <w:rFonts w:ascii="Arial" w:hAnsi="Arial" w:cs="Arial"/>
        </w:rPr>
        <w:t>reduce absenteeism and improve employee wellbeing</w:t>
      </w:r>
      <w:r w:rsidR="002B2C68">
        <w:rPr>
          <w:rFonts w:ascii="Arial" w:hAnsi="Arial" w:cs="Arial"/>
        </w:rPr>
        <w:t xml:space="preserve">. </w:t>
      </w:r>
      <w:r>
        <w:rPr>
          <w:rFonts w:ascii="Arial" w:hAnsi="Arial" w:cs="Arial"/>
        </w:rPr>
        <w:t>Lyonette and Bauldalf (2019); CIPD (2018).</w:t>
      </w:r>
    </w:p>
    <w:p w14:paraId="3E9203BA" w14:textId="415F4F51" w:rsidR="003367CE" w:rsidRDefault="002B2C68" w:rsidP="009F092D">
      <w:pPr>
        <w:spacing w:line="480" w:lineRule="auto"/>
        <w:rPr>
          <w:rFonts w:ascii="Arial" w:hAnsi="Arial" w:cs="Arial"/>
        </w:rPr>
      </w:pPr>
      <w:r>
        <w:rPr>
          <w:rFonts w:ascii="Arial" w:hAnsi="Arial" w:cs="Arial"/>
        </w:rPr>
        <w:t>These outcomes</w:t>
      </w:r>
      <w:r w:rsidR="000267FB">
        <w:rPr>
          <w:rFonts w:ascii="Arial" w:hAnsi="Arial" w:cs="Arial"/>
        </w:rPr>
        <w:t>,</w:t>
      </w:r>
      <w:r>
        <w:rPr>
          <w:rFonts w:ascii="Arial" w:hAnsi="Arial" w:cs="Arial"/>
        </w:rPr>
        <w:t xml:space="preserve"> in addition to the direction from the Delivery Plan provides incentive for SWP to ensure their policies are fit for purpo</w:t>
      </w:r>
      <w:r w:rsidR="00EA6597">
        <w:rPr>
          <w:rFonts w:ascii="Arial" w:hAnsi="Arial" w:cs="Arial"/>
        </w:rPr>
        <w:t>se.</w:t>
      </w:r>
    </w:p>
    <w:p w14:paraId="5DA88C22" w14:textId="77777777" w:rsidR="004C3F6E" w:rsidRDefault="003367CE" w:rsidP="009F092D">
      <w:pPr>
        <w:spacing w:line="480" w:lineRule="auto"/>
        <w:rPr>
          <w:rFonts w:ascii="Arial" w:hAnsi="Arial" w:cs="Arial"/>
        </w:rPr>
      </w:pPr>
      <w:r>
        <w:rPr>
          <w:rFonts w:ascii="Arial" w:hAnsi="Arial" w:cs="Arial"/>
        </w:rPr>
        <w:t>T</w:t>
      </w:r>
      <w:r w:rsidR="003D437D">
        <w:rPr>
          <w:rFonts w:ascii="Arial" w:hAnsi="Arial" w:cs="Arial"/>
        </w:rPr>
        <w:t xml:space="preserve">o conduct an effective review, </w:t>
      </w:r>
      <w:r w:rsidR="008955B5">
        <w:rPr>
          <w:rFonts w:ascii="Arial" w:hAnsi="Arial" w:cs="Arial"/>
        </w:rPr>
        <w:t xml:space="preserve">it is important to </w:t>
      </w:r>
      <w:r w:rsidR="00E1296D">
        <w:rPr>
          <w:rFonts w:ascii="Arial" w:hAnsi="Arial" w:cs="Arial"/>
        </w:rPr>
        <w:t>establish the challenges</w:t>
      </w:r>
      <w:r w:rsidR="00851A46">
        <w:rPr>
          <w:rFonts w:ascii="Arial" w:hAnsi="Arial" w:cs="Arial"/>
        </w:rPr>
        <w:t xml:space="preserve"> that</w:t>
      </w:r>
      <w:r w:rsidR="00E1296D">
        <w:rPr>
          <w:rFonts w:ascii="Arial" w:hAnsi="Arial" w:cs="Arial"/>
        </w:rPr>
        <w:t xml:space="preserve"> mothers </w:t>
      </w:r>
      <w:r w:rsidR="00851A46">
        <w:rPr>
          <w:rFonts w:ascii="Arial" w:hAnsi="Arial" w:cs="Arial"/>
        </w:rPr>
        <w:t>experience</w:t>
      </w:r>
      <w:r w:rsidR="00E1296D">
        <w:rPr>
          <w:rFonts w:ascii="Arial" w:hAnsi="Arial" w:cs="Arial"/>
        </w:rPr>
        <w:t xml:space="preserve"> when returning to work, </w:t>
      </w:r>
      <w:r w:rsidR="00DF080A">
        <w:rPr>
          <w:rFonts w:ascii="Arial" w:hAnsi="Arial" w:cs="Arial"/>
        </w:rPr>
        <w:t>review</w:t>
      </w:r>
      <w:r w:rsidR="008955B5">
        <w:rPr>
          <w:rFonts w:ascii="Arial" w:hAnsi="Arial" w:cs="Arial"/>
        </w:rPr>
        <w:t xml:space="preserve"> </w:t>
      </w:r>
      <w:r w:rsidR="00E1296D">
        <w:rPr>
          <w:rFonts w:ascii="Arial" w:hAnsi="Arial" w:cs="Arial"/>
        </w:rPr>
        <w:t>the</w:t>
      </w:r>
      <w:r w:rsidR="00694FA8">
        <w:rPr>
          <w:rFonts w:ascii="Arial" w:hAnsi="Arial" w:cs="Arial"/>
        </w:rPr>
        <w:t xml:space="preserve"> effectiveness of</w:t>
      </w:r>
      <w:r w:rsidR="00E1296D">
        <w:rPr>
          <w:rFonts w:ascii="Arial" w:hAnsi="Arial" w:cs="Arial"/>
        </w:rPr>
        <w:t xml:space="preserve"> current supportive measures within SWP</w:t>
      </w:r>
      <w:r w:rsidR="008955B5">
        <w:rPr>
          <w:rFonts w:ascii="Arial" w:hAnsi="Arial" w:cs="Arial"/>
        </w:rPr>
        <w:t>, conduct external research</w:t>
      </w:r>
      <w:r w:rsidR="00851A46">
        <w:rPr>
          <w:rFonts w:ascii="Arial" w:hAnsi="Arial" w:cs="Arial"/>
        </w:rPr>
        <w:t>,</w:t>
      </w:r>
      <w:r w:rsidR="008955B5">
        <w:rPr>
          <w:rFonts w:ascii="Arial" w:hAnsi="Arial" w:cs="Arial"/>
        </w:rPr>
        <w:t xml:space="preserve"> including </w:t>
      </w:r>
      <w:r w:rsidR="00E1296D">
        <w:rPr>
          <w:rFonts w:ascii="Arial" w:hAnsi="Arial" w:cs="Arial"/>
        </w:rPr>
        <w:t xml:space="preserve">a comparison of what SWP offers </w:t>
      </w:r>
      <w:r w:rsidR="0032656E">
        <w:rPr>
          <w:rFonts w:ascii="Arial" w:hAnsi="Arial" w:cs="Arial"/>
        </w:rPr>
        <w:t xml:space="preserve">to </w:t>
      </w:r>
      <w:r w:rsidR="005E011D">
        <w:rPr>
          <w:rFonts w:ascii="Arial" w:hAnsi="Arial" w:cs="Arial"/>
        </w:rPr>
        <w:t xml:space="preserve">other </w:t>
      </w:r>
      <w:r w:rsidR="00E1296D">
        <w:rPr>
          <w:rFonts w:ascii="Arial" w:hAnsi="Arial" w:cs="Arial"/>
        </w:rPr>
        <w:t xml:space="preserve">employers to identify any potential gaps </w:t>
      </w:r>
      <w:r w:rsidR="005E011D">
        <w:rPr>
          <w:rFonts w:ascii="Arial" w:hAnsi="Arial" w:cs="Arial"/>
        </w:rPr>
        <w:t>and</w:t>
      </w:r>
      <w:r w:rsidR="00E1296D">
        <w:rPr>
          <w:rFonts w:ascii="Arial" w:hAnsi="Arial" w:cs="Arial"/>
        </w:rPr>
        <w:t xml:space="preserve"> finally, look at </w:t>
      </w:r>
      <w:r w:rsidR="005E011D">
        <w:rPr>
          <w:rFonts w:ascii="Arial" w:hAnsi="Arial" w:cs="Arial"/>
        </w:rPr>
        <w:t>what</w:t>
      </w:r>
      <w:r w:rsidR="00E1296D">
        <w:rPr>
          <w:rFonts w:ascii="Arial" w:hAnsi="Arial" w:cs="Arial"/>
        </w:rPr>
        <w:t xml:space="preserve"> improvements and recommendations can be made.</w:t>
      </w:r>
      <w:bookmarkStart w:id="4" w:name="_Hlk112783405"/>
    </w:p>
    <w:p w14:paraId="3AB27237" w14:textId="0F30C955" w:rsidR="009D5813" w:rsidRPr="004C3F6E" w:rsidRDefault="009D5813" w:rsidP="009F092D">
      <w:pPr>
        <w:spacing w:line="480" w:lineRule="auto"/>
        <w:rPr>
          <w:rFonts w:ascii="Arial" w:hAnsi="Arial" w:cs="Arial"/>
        </w:rPr>
      </w:pPr>
      <w:r w:rsidRPr="00C242A2">
        <w:rPr>
          <w:rFonts w:ascii="Arial" w:hAnsi="Arial" w:cs="Arial"/>
          <w:b/>
          <w:bCs/>
          <w:u w:val="single"/>
        </w:rPr>
        <w:lastRenderedPageBreak/>
        <w:t>Literature Review</w:t>
      </w:r>
      <w:r w:rsidR="00855150">
        <w:rPr>
          <w:rFonts w:ascii="Arial" w:hAnsi="Arial" w:cs="Arial"/>
          <w:b/>
          <w:bCs/>
          <w:u w:val="single"/>
        </w:rPr>
        <w:t xml:space="preserve"> </w:t>
      </w:r>
    </w:p>
    <w:bookmarkEnd w:id="4"/>
    <w:p w14:paraId="3AD38281" w14:textId="26C60C1E" w:rsidR="00A972CA" w:rsidRPr="00C242A2" w:rsidRDefault="00A972CA" w:rsidP="00EC3337">
      <w:pPr>
        <w:spacing w:line="480" w:lineRule="auto"/>
        <w:rPr>
          <w:rFonts w:ascii="Arial" w:hAnsi="Arial" w:cs="Arial"/>
          <w:u w:val="single"/>
        </w:rPr>
      </w:pPr>
      <w:r w:rsidRPr="00C242A2">
        <w:rPr>
          <w:rFonts w:ascii="Arial" w:hAnsi="Arial" w:cs="Arial"/>
          <w:u w:val="single"/>
        </w:rPr>
        <w:t>Work/life Balance</w:t>
      </w:r>
    </w:p>
    <w:p w14:paraId="7528B9E9" w14:textId="50F5C9EE" w:rsidR="00F4125F" w:rsidRDefault="00033290" w:rsidP="00EC3337">
      <w:pPr>
        <w:spacing w:line="480" w:lineRule="auto"/>
        <w:rPr>
          <w:rFonts w:ascii="Arial" w:hAnsi="Arial" w:cs="Arial"/>
        </w:rPr>
      </w:pPr>
      <w:r>
        <w:rPr>
          <w:rFonts w:ascii="Arial" w:hAnsi="Arial" w:cs="Arial"/>
        </w:rPr>
        <w:t>Ad</w:t>
      </w:r>
      <w:r w:rsidR="00534F10">
        <w:rPr>
          <w:rFonts w:ascii="Arial" w:hAnsi="Arial" w:cs="Arial"/>
        </w:rPr>
        <w:t xml:space="preserve">apting to life with a new child and returning back to work can be a challenge </w:t>
      </w:r>
      <w:r w:rsidR="00775410">
        <w:rPr>
          <w:rFonts w:ascii="Arial" w:hAnsi="Arial" w:cs="Arial"/>
        </w:rPr>
        <w:t xml:space="preserve">for employees and in </w:t>
      </w:r>
      <w:r w:rsidR="002B59AF">
        <w:rPr>
          <w:rFonts w:ascii="Arial" w:hAnsi="Arial" w:cs="Arial"/>
        </w:rPr>
        <w:t xml:space="preserve">many </w:t>
      </w:r>
      <w:r w:rsidR="00775410">
        <w:rPr>
          <w:rFonts w:ascii="Arial" w:hAnsi="Arial" w:cs="Arial"/>
        </w:rPr>
        <w:t>cases, there will be a need to request flexible working.</w:t>
      </w:r>
      <w:r w:rsidR="00654C17">
        <w:rPr>
          <w:rFonts w:ascii="Arial" w:hAnsi="Arial" w:cs="Arial"/>
        </w:rPr>
        <w:t xml:space="preserve"> Hochchild’s “second shift theory” </w:t>
      </w:r>
      <w:r w:rsidR="00F069C9">
        <w:rPr>
          <w:rFonts w:ascii="Arial" w:hAnsi="Arial" w:cs="Arial"/>
        </w:rPr>
        <w:t>describes the need for many working mothers to balance their paid work with the responsibilities of raising a child which can</w:t>
      </w:r>
      <w:r w:rsidR="00113FFA">
        <w:rPr>
          <w:rFonts w:ascii="Arial" w:hAnsi="Arial" w:cs="Arial"/>
        </w:rPr>
        <w:t xml:space="preserve"> </w:t>
      </w:r>
      <w:r w:rsidR="008425F7">
        <w:rPr>
          <w:rFonts w:ascii="Arial" w:hAnsi="Arial" w:cs="Arial"/>
        </w:rPr>
        <w:t xml:space="preserve">be </w:t>
      </w:r>
      <w:r w:rsidR="002B59AF">
        <w:rPr>
          <w:rFonts w:ascii="Arial" w:hAnsi="Arial" w:cs="Arial"/>
        </w:rPr>
        <w:t>likened</w:t>
      </w:r>
      <w:r w:rsidR="008425F7">
        <w:rPr>
          <w:rFonts w:ascii="Arial" w:hAnsi="Arial" w:cs="Arial"/>
        </w:rPr>
        <w:t xml:space="preserve"> </w:t>
      </w:r>
      <w:r w:rsidR="002B59AF">
        <w:rPr>
          <w:rFonts w:ascii="Arial" w:hAnsi="Arial" w:cs="Arial"/>
        </w:rPr>
        <w:t xml:space="preserve">to having </w:t>
      </w:r>
      <w:r w:rsidR="00F069C9">
        <w:rPr>
          <w:rFonts w:ascii="Arial" w:hAnsi="Arial" w:cs="Arial"/>
        </w:rPr>
        <w:t>a second job</w:t>
      </w:r>
      <w:r w:rsidR="008425F7">
        <w:rPr>
          <w:rFonts w:ascii="Arial" w:hAnsi="Arial" w:cs="Arial"/>
        </w:rPr>
        <w:t xml:space="preserve"> </w:t>
      </w:r>
      <w:r w:rsidR="005A3072">
        <w:rPr>
          <w:rFonts w:ascii="Arial" w:hAnsi="Arial" w:cs="Arial"/>
        </w:rPr>
        <w:t>(Brailey,</w:t>
      </w:r>
      <w:r w:rsidR="0027478A">
        <w:rPr>
          <w:rFonts w:ascii="Arial" w:hAnsi="Arial" w:cs="Arial"/>
        </w:rPr>
        <w:t xml:space="preserve"> </w:t>
      </w:r>
      <w:r w:rsidR="005A3072">
        <w:rPr>
          <w:rFonts w:ascii="Arial" w:hAnsi="Arial" w:cs="Arial"/>
        </w:rPr>
        <w:t>Slatton 2019)</w:t>
      </w:r>
      <w:r w:rsidR="006B48F5">
        <w:rPr>
          <w:rFonts w:ascii="Arial" w:hAnsi="Arial" w:cs="Arial"/>
        </w:rPr>
        <w:t>.</w:t>
      </w:r>
      <w:r w:rsidR="00FD3948">
        <w:rPr>
          <w:rFonts w:ascii="Arial" w:hAnsi="Arial" w:cs="Arial"/>
        </w:rPr>
        <w:t xml:space="preserve"> In a survey conducted by NCT (</w:t>
      </w:r>
      <w:r w:rsidR="0067685A">
        <w:rPr>
          <w:rFonts w:ascii="Arial" w:hAnsi="Arial" w:cs="Arial"/>
        </w:rPr>
        <w:t>2008)</w:t>
      </w:r>
      <w:r w:rsidR="008425F7">
        <w:rPr>
          <w:rFonts w:ascii="Arial" w:hAnsi="Arial" w:cs="Arial"/>
        </w:rPr>
        <w:t xml:space="preserve">, </w:t>
      </w:r>
      <w:r w:rsidR="00FD3948">
        <w:rPr>
          <w:rFonts w:ascii="Arial" w:hAnsi="Arial" w:cs="Arial"/>
        </w:rPr>
        <w:t xml:space="preserve">57% </w:t>
      </w:r>
      <w:r w:rsidR="0067685A">
        <w:rPr>
          <w:rFonts w:ascii="Arial" w:hAnsi="Arial" w:cs="Arial"/>
        </w:rPr>
        <w:t xml:space="preserve">of respondents </w:t>
      </w:r>
      <w:r w:rsidR="00FD3948">
        <w:rPr>
          <w:rFonts w:ascii="Arial" w:hAnsi="Arial" w:cs="Arial"/>
        </w:rPr>
        <w:t>highlighted that achieving a work/life balance was a concern</w:t>
      </w:r>
      <w:r w:rsidR="00487D3B">
        <w:rPr>
          <w:rFonts w:ascii="Arial" w:hAnsi="Arial" w:cs="Arial"/>
        </w:rPr>
        <w:t xml:space="preserve"> for working mothers</w:t>
      </w:r>
      <w:r w:rsidR="0067685A">
        <w:rPr>
          <w:rFonts w:ascii="Arial" w:hAnsi="Arial" w:cs="Arial"/>
        </w:rPr>
        <w:t>.</w:t>
      </w:r>
      <w:r w:rsidR="00775410">
        <w:rPr>
          <w:rFonts w:ascii="Arial" w:hAnsi="Arial" w:cs="Arial"/>
        </w:rPr>
        <w:t xml:space="preserve"> </w:t>
      </w:r>
      <w:r w:rsidR="008C62D0">
        <w:rPr>
          <w:rFonts w:ascii="Arial" w:hAnsi="Arial" w:cs="Arial"/>
        </w:rPr>
        <w:t>Research</w:t>
      </w:r>
      <w:r w:rsidR="00C975B7">
        <w:rPr>
          <w:rFonts w:ascii="Arial" w:hAnsi="Arial" w:cs="Arial"/>
        </w:rPr>
        <w:t xml:space="preserve"> also</w:t>
      </w:r>
      <w:r w:rsidR="008C62D0">
        <w:rPr>
          <w:rFonts w:ascii="Arial" w:hAnsi="Arial" w:cs="Arial"/>
        </w:rPr>
        <w:t xml:space="preserve"> suggest</w:t>
      </w:r>
      <w:r w:rsidR="008425F7">
        <w:rPr>
          <w:rFonts w:ascii="Arial" w:hAnsi="Arial" w:cs="Arial"/>
        </w:rPr>
        <w:t>ed</w:t>
      </w:r>
      <w:r w:rsidR="008C62D0">
        <w:rPr>
          <w:rFonts w:ascii="Arial" w:hAnsi="Arial" w:cs="Arial"/>
        </w:rPr>
        <w:t xml:space="preserve"> that 50% of working mothers cannot get the flexibility they require from their employers</w:t>
      </w:r>
      <w:r w:rsidR="00654C17">
        <w:rPr>
          <w:rFonts w:ascii="Arial" w:hAnsi="Arial" w:cs="Arial"/>
        </w:rPr>
        <w:t xml:space="preserve"> and that 42% </w:t>
      </w:r>
      <w:r w:rsidR="0027478A">
        <w:rPr>
          <w:rFonts w:ascii="Arial" w:hAnsi="Arial" w:cs="Arial"/>
        </w:rPr>
        <w:t xml:space="preserve">believe that flexible working is </w:t>
      </w:r>
      <w:r w:rsidR="0027478A" w:rsidRPr="002F0E11">
        <w:rPr>
          <w:rFonts w:ascii="Arial" w:hAnsi="Arial" w:cs="Arial"/>
          <w:i/>
          <w:iCs/>
        </w:rPr>
        <w:t>“not perceived positively”</w:t>
      </w:r>
      <w:r w:rsidR="008C62D0">
        <w:rPr>
          <w:rFonts w:ascii="Arial" w:hAnsi="Arial" w:cs="Arial"/>
        </w:rPr>
        <w:t xml:space="preserve"> (TUC,2021</w:t>
      </w:r>
      <w:r w:rsidR="0027478A">
        <w:rPr>
          <w:rFonts w:ascii="Arial" w:hAnsi="Arial" w:cs="Arial"/>
        </w:rPr>
        <w:t>; Williams 2018</w:t>
      </w:r>
      <w:r w:rsidR="008C62D0">
        <w:rPr>
          <w:rFonts w:ascii="Arial" w:hAnsi="Arial" w:cs="Arial"/>
        </w:rPr>
        <w:t>)</w:t>
      </w:r>
      <w:r w:rsidR="006801C6">
        <w:rPr>
          <w:rFonts w:ascii="Arial" w:hAnsi="Arial" w:cs="Arial"/>
        </w:rPr>
        <w:t xml:space="preserve">. </w:t>
      </w:r>
    </w:p>
    <w:p w14:paraId="215FDF57" w14:textId="77777777" w:rsidR="004879C5" w:rsidRDefault="008425F7" w:rsidP="00EC3337">
      <w:pPr>
        <w:spacing w:line="480" w:lineRule="auto"/>
        <w:rPr>
          <w:rFonts w:ascii="Arial" w:hAnsi="Arial" w:cs="Arial"/>
        </w:rPr>
      </w:pPr>
      <w:r>
        <w:rPr>
          <w:rFonts w:ascii="Arial" w:hAnsi="Arial" w:cs="Arial"/>
        </w:rPr>
        <w:t>T</w:t>
      </w:r>
      <w:r w:rsidR="00113FFA">
        <w:rPr>
          <w:rFonts w:ascii="Arial" w:hAnsi="Arial" w:cs="Arial"/>
        </w:rPr>
        <w:t>he Covid-19 pandemic</w:t>
      </w:r>
      <w:r>
        <w:rPr>
          <w:rFonts w:ascii="Arial" w:hAnsi="Arial" w:cs="Arial"/>
        </w:rPr>
        <w:t xml:space="preserve"> has had a large impact on working practices in recent years</w:t>
      </w:r>
      <w:r w:rsidR="00113FFA">
        <w:rPr>
          <w:rFonts w:ascii="Arial" w:hAnsi="Arial" w:cs="Arial"/>
        </w:rPr>
        <w:t xml:space="preserve">, </w:t>
      </w:r>
      <w:r w:rsidR="006801C6">
        <w:rPr>
          <w:rFonts w:ascii="Arial" w:hAnsi="Arial" w:cs="Arial"/>
        </w:rPr>
        <w:t>CIPD</w:t>
      </w:r>
      <w:r w:rsidR="00D82333">
        <w:rPr>
          <w:rFonts w:ascii="Arial" w:hAnsi="Arial" w:cs="Arial"/>
        </w:rPr>
        <w:t xml:space="preserve"> (2022)</w:t>
      </w:r>
      <w:r w:rsidR="006801C6">
        <w:rPr>
          <w:rFonts w:ascii="Arial" w:hAnsi="Arial" w:cs="Arial"/>
        </w:rPr>
        <w:t xml:space="preserve"> </w:t>
      </w:r>
      <w:r w:rsidR="00113FFA">
        <w:rPr>
          <w:rFonts w:ascii="Arial" w:hAnsi="Arial" w:cs="Arial"/>
        </w:rPr>
        <w:t>report that</w:t>
      </w:r>
      <w:r w:rsidR="006801C6">
        <w:rPr>
          <w:rFonts w:ascii="Arial" w:hAnsi="Arial" w:cs="Arial"/>
        </w:rPr>
        <w:t xml:space="preserve"> 78% of</w:t>
      </w:r>
      <w:r w:rsidR="00D82333">
        <w:rPr>
          <w:rFonts w:ascii="Arial" w:hAnsi="Arial" w:cs="Arial"/>
        </w:rPr>
        <w:t xml:space="preserve"> employers </w:t>
      </w:r>
      <w:r w:rsidR="00113FFA">
        <w:rPr>
          <w:rFonts w:ascii="Arial" w:hAnsi="Arial" w:cs="Arial"/>
        </w:rPr>
        <w:t xml:space="preserve">are </w:t>
      </w:r>
      <w:r w:rsidR="00D82333">
        <w:rPr>
          <w:rFonts w:ascii="Arial" w:hAnsi="Arial" w:cs="Arial"/>
        </w:rPr>
        <w:t>offering some form of hybrid working</w:t>
      </w:r>
      <w:r w:rsidR="00CF699D">
        <w:rPr>
          <w:rFonts w:ascii="Arial" w:hAnsi="Arial" w:cs="Arial"/>
        </w:rPr>
        <w:t xml:space="preserve"> and </w:t>
      </w:r>
      <w:r w:rsidR="00D32B60">
        <w:rPr>
          <w:rFonts w:ascii="Arial" w:hAnsi="Arial" w:cs="Arial"/>
        </w:rPr>
        <w:t>UK employers h</w:t>
      </w:r>
      <w:r w:rsidR="0083712E">
        <w:rPr>
          <w:rFonts w:ascii="Arial" w:hAnsi="Arial" w:cs="Arial"/>
        </w:rPr>
        <w:t>ave</w:t>
      </w:r>
      <w:r w:rsidR="00D32B60">
        <w:rPr>
          <w:rFonts w:ascii="Arial" w:hAnsi="Arial" w:cs="Arial"/>
        </w:rPr>
        <w:t xml:space="preserve"> an “</w:t>
      </w:r>
      <w:r w:rsidR="00D32B60" w:rsidRPr="008425F7">
        <w:rPr>
          <w:rFonts w:ascii="Arial" w:hAnsi="Arial" w:cs="Arial"/>
          <w:i/>
          <w:iCs/>
        </w:rPr>
        <w:t>increased openness to part time working and other flexible working practices</w:t>
      </w:r>
      <w:r w:rsidR="00D32B60">
        <w:rPr>
          <w:rFonts w:ascii="Arial" w:hAnsi="Arial" w:cs="Arial"/>
        </w:rPr>
        <w:t>” (</w:t>
      </w:r>
      <w:r w:rsidR="006A244E">
        <w:rPr>
          <w:rFonts w:ascii="Arial" w:hAnsi="Arial" w:cs="Arial"/>
        </w:rPr>
        <w:t>Finch,2022)</w:t>
      </w:r>
      <w:r w:rsidR="00352308">
        <w:rPr>
          <w:rFonts w:ascii="Arial" w:hAnsi="Arial" w:cs="Arial"/>
        </w:rPr>
        <w:t xml:space="preserve">. </w:t>
      </w:r>
    </w:p>
    <w:p w14:paraId="3EBA6829" w14:textId="50C5CFC8" w:rsidR="00487D3B" w:rsidRDefault="00352308" w:rsidP="00EC3337">
      <w:pPr>
        <w:spacing w:line="480" w:lineRule="auto"/>
        <w:rPr>
          <w:rFonts w:ascii="Arial" w:hAnsi="Arial" w:cs="Arial"/>
        </w:rPr>
      </w:pPr>
      <w:r>
        <w:rPr>
          <w:rFonts w:ascii="Arial" w:hAnsi="Arial" w:cs="Arial"/>
        </w:rPr>
        <w:t xml:space="preserve">Attitudes of employees have also changed drastically in recent years with </w:t>
      </w:r>
      <w:r w:rsidR="004879C5">
        <w:rPr>
          <w:rFonts w:ascii="Arial" w:hAnsi="Arial" w:cs="Arial"/>
        </w:rPr>
        <w:t xml:space="preserve">many </w:t>
      </w:r>
      <w:r>
        <w:rPr>
          <w:rFonts w:ascii="Arial" w:hAnsi="Arial" w:cs="Arial"/>
        </w:rPr>
        <w:t>expecting more flexible working practices as standard (</w:t>
      </w:r>
      <w:r w:rsidR="004879C5">
        <w:rPr>
          <w:rFonts w:ascii="Arial" w:hAnsi="Arial" w:cs="Arial"/>
        </w:rPr>
        <w:t>Fleming</w:t>
      </w:r>
      <w:r>
        <w:rPr>
          <w:rFonts w:ascii="Arial" w:hAnsi="Arial" w:cs="Arial"/>
        </w:rPr>
        <w:t>, 2020)</w:t>
      </w:r>
      <w:r w:rsidR="00A84C9F">
        <w:rPr>
          <w:rFonts w:ascii="Arial" w:hAnsi="Arial" w:cs="Arial"/>
        </w:rPr>
        <w:t xml:space="preserve">, </w:t>
      </w:r>
      <w:r>
        <w:rPr>
          <w:rFonts w:ascii="Arial" w:hAnsi="Arial" w:cs="Arial"/>
        </w:rPr>
        <w:t xml:space="preserve">there has also been a shift of focus for many employers away from the </w:t>
      </w:r>
      <w:r w:rsidR="00811314">
        <w:rPr>
          <w:rFonts w:ascii="Arial" w:hAnsi="Arial" w:cs="Arial"/>
        </w:rPr>
        <w:t>number</w:t>
      </w:r>
      <w:r>
        <w:rPr>
          <w:rFonts w:ascii="Arial" w:hAnsi="Arial" w:cs="Arial"/>
        </w:rPr>
        <w:t xml:space="preserve"> of hours employees are working</w:t>
      </w:r>
      <w:r w:rsidR="00A84C9F">
        <w:rPr>
          <w:rFonts w:ascii="Arial" w:hAnsi="Arial" w:cs="Arial"/>
        </w:rPr>
        <w:t xml:space="preserve"> and more towards work output (Zucker 2021). The trail of the </w:t>
      </w:r>
      <w:r w:rsidR="00811314">
        <w:rPr>
          <w:rFonts w:ascii="Arial" w:hAnsi="Arial" w:cs="Arial"/>
        </w:rPr>
        <w:t>4-day</w:t>
      </w:r>
      <w:r w:rsidR="00A84C9F">
        <w:rPr>
          <w:rFonts w:ascii="Arial" w:hAnsi="Arial" w:cs="Arial"/>
        </w:rPr>
        <w:t xml:space="preserve"> week in the UK by many organisations highlights the move away from traditional working patterns (</w:t>
      </w:r>
      <w:r w:rsidR="004879C5">
        <w:rPr>
          <w:rFonts w:ascii="Arial" w:hAnsi="Arial" w:cs="Arial"/>
        </w:rPr>
        <w:t>Ellerbeck</w:t>
      </w:r>
      <w:r w:rsidR="00A84C9F">
        <w:rPr>
          <w:rFonts w:ascii="Arial" w:hAnsi="Arial" w:cs="Arial"/>
        </w:rPr>
        <w:t>, 2022).</w:t>
      </w:r>
    </w:p>
    <w:p w14:paraId="705B1214" w14:textId="3A6A1168" w:rsidR="00855150" w:rsidRPr="002B325D" w:rsidRDefault="0094155F" w:rsidP="00EC3337">
      <w:pPr>
        <w:spacing w:line="480" w:lineRule="auto"/>
        <w:rPr>
          <w:rFonts w:ascii="Arial" w:hAnsi="Arial" w:cs="Arial"/>
        </w:rPr>
      </w:pPr>
      <w:r>
        <w:rPr>
          <w:rFonts w:ascii="Arial" w:hAnsi="Arial" w:cs="Arial"/>
        </w:rPr>
        <w:t>SWP have</w:t>
      </w:r>
      <w:r w:rsidR="00A84C9F">
        <w:rPr>
          <w:rFonts w:ascii="Arial" w:hAnsi="Arial" w:cs="Arial"/>
        </w:rPr>
        <w:t xml:space="preserve"> recognised the need to change</w:t>
      </w:r>
      <w:r w:rsidR="00A666E3">
        <w:rPr>
          <w:rFonts w:ascii="Arial" w:hAnsi="Arial" w:cs="Arial"/>
        </w:rPr>
        <w:t xml:space="preserve"> </w:t>
      </w:r>
      <w:r w:rsidR="00A84C9F">
        <w:rPr>
          <w:rFonts w:ascii="Arial" w:hAnsi="Arial" w:cs="Arial"/>
        </w:rPr>
        <w:t xml:space="preserve">regarding flexible working culture and have </w:t>
      </w:r>
      <w:r>
        <w:rPr>
          <w:rFonts w:ascii="Arial" w:hAnsi="Arial" w:cs="Arial"/>
        </w:rPr>
        <w:t xml:space="preserve">a </w:t>
      </w:r>
      <w:r w:rsidR="00B00F06">
        <w:rPr>
          <w:rFonts w:ascii="Arial" w:hAnsi="Arial" w:cs="Arial"/>
        </w:rPr>
        <w:t>“</w:t>
      </w:r>
      <w:r>
        <w:rPr>
          <w:rFonts w:ascii="Arial" w:hAnsi="Arial" w:cs="Arial"/>
        </w:rPr>
        <w:t>Smarter Working</w:t>
      </w:r>
      <w:r w:rsidR="00B00F06">
        <w:rPr>
          <w:rFonts w:ascii="Arial" w:hAnsi="Arial" w:cs="Arial"/>
        </w:rPr>
        <w:t>”</w:t>
      </w:r>
      <w:r>
        <w:rPr>
          <w:rFonts w:ascii="Arial" w:hAnsi="Arial" w:cs="Arial"/>
        </w:rPr>
        <w:t xml:space="preserve"> Policy</w:t>
      </w:r>
      <w:r w:rsidR="004879C5">
        <w:rPr>
          <w:rFonts w:ascii="Arial" w:hAnsi="Arial" w:cs="Arial"/>
        </w:rPr>
        <w:t xml:space="preserve"> </w:t>
      </w:r>
      <w:r>
        <w:rPr>
          <w:rFonts w:ascii="Arial" w:hAnsi="Arial" w:cs="Arial"/>
        </w:rPr>
        <w:t xml:space="preserve">to encourage more flexible working practices </w:t>
      </w:r>
      <w:r w:rsidR="004879C5">
        <w:rPr>
          <w:rFonts w:ascii="Arial" w:hAnsi="Arial" w:cs="Arial"/>
        </w:rPr>
        <w:t xml:space="preserve">and </w:t>
      </w:r>
      <w:r w:rsidR="00A666E3">
        <w:rPr>
          <w:rFonts w:ascii="Arial" w:hAnsi="Arial" w:cs="Arial"/>
        </w:rPr>
        <w:t xml:space="preserve">has changed </w:t>
      </w:r>
      <w:r w:rsidR="0041140C">
        <w:rPr>
          <w:rFonts w:ascii="Arial" w:hAnsi="Arial" w:cs="Arial"/>
        </w:rPr>
        <w:t xml:space="preserve">attitudes towards homeworking </w:t>
      </w:r>
      <w:r w:rsidR="003A78BC">
        <w:rPr>
          <w:rFonts w:ascii="Arial" w:hAnsi="Arial" w:cs="Arial"/>
        </w:rPr>
        <w:t xml:space="preserve">with </w:t>
      </w:r>
      <w:r w:rsidR="0041140C">
        <w:rPr>
          <w:rFonts w:ascii="Arial" w:hAnsi="Arial" w:cs="Arial"/>
        </w:rPr>
        <w:t xml:space="preserve">many roles </w:t>
      </w:r>
      <w:r w:rsidR="003A78BC">
        <w:rPr>
          <w:rFonts w:ascii="Arial" w:hAnsi="Arial" w:cs="Arial"/>
        </w:rPr>
        <w:t>becoming</w:t>
      </w:r>
      <w:r w:rsidR="0041140C">
        <w:rPr>
          <w:rFonts w:ascii="Arial" w:hAnsi="Arial" w:cs="Arial"/>
        </w:rPr>
        <w:t xml:space="preserve"> more agile</w:t>
      </w:r>
      <w:r w:rsidR="00487D3B">
        <w:rPr>
          <w:rFonts w:ascii="Arial" w:hAnsi="Arial" w:cs="Arial"/>
        </w:rPr>
        <w:t xml:space="preserve"> (SWP,2022)</w:t>
      </w:r>
      <w:r w:rsidR="00A666E3">
        <w:rPr>
          <w:rFonts w:ascii="Arial" w:hAnsi="Arial" w:cs="Arial"/>
        </w:rPr>
        <w:t xml:space="preserve">, however </w:t>
      </w:r>
      <w:r w:rsidR="00487D3B">
        <w:rPr>
          <w:rFonts w:ascii="Arial" w:hAnsi="Arial" w:cs="Arial"/>
        </w:rPr>
        <w:t xml:space="preserve">as the organisation </w:t>
      </w:r>
      <w:r w:rsidR="00065B7B">
        <w:rPr>
          <w:rFonts w:ascii="Arial" w:hAnsi="Arial" w:cs="Arial"/>
        </w:rPr>
        <w:t xml:space="preserve">is a 24/7 service, </w:t>
      </w:r>
      <w:r w:rsidR="00A666E3">
        <w:rPr>
          <w:rFonts w:ascii="Arial" w:hAnsi="Arial" w:cs="Arial"/>
        </w:rPr>
        <w:t xml:space="preserve">this can limit the amount of </w:t>
      </w:r>
      <w:r w:rsidR="00065B7B">
        <w:rPr>
          <w:rFonts w:ascii="Arial" w:hAnsi="Arial" w:cs="Arial"/>
        </w:rPr>
        <w:t>flexibility</w:t>
      </w:r>
      <w:r w:rsidR="00A666E3">
        <w:rPr>
          <w:rFonts w:ascii="Arial" w:hAnsi="Arial" w:cs="Arial"/>
        </w:rPr>
        <w:t xml:space="preserve"> that can be offered for some roles such as </w:t>
      </w:r>
      <w:r w:rsidR="00811314">
        <w:rPr>
          <w:rFonts w:ascii="Arial" w:hAnsi="Arial" w:cs="Arial"/>
        </w:rPr>
        <w:t>front-line</w:t>
      </w:r>
      <w:r w:rsidR="00A666E3">
        <w:rPr>
          <w:rFonts w:ascii="Arial" w:hAnsi="Arial" w:cs="Arial"/>
        </w:rPr>
        <w:t xml:space="preserve"> officers,</w:t>
      </w:r>
      <w:r w:rsidR="00EF75DF">
        <w:rPr>
          <w:rFonts w:ascii="Arial" w:hAnsi="Arial" w:cs="Arial"/>
        </w:rPr>
        <w:t xml:space="preserve"> nevertheless there were 398 flexible working requests granted in 2021 (SWP, 2021).</w:t>
      </w:r>
    </w:p>
    <w:p w14:paraId="0CDB9924" w14:textId="77777777" w:rsidR="0053247E" w:rsidRDefault="0053247E" w:rsidP="00EC3337">
      <w:pPr>
        <w:spacing w:line="480" w:lineRule="auto"/>
        <w:rPr>
          <w:rFonts w:ascii="Arial" w:hAnsi="Arial" w:cs="Arial"/>
          <w:u w:val="single"/>
        </w:rPr>
      </w:pPr>
    </w:p>
    <w:p w14:paraId="2182877B" w14:textId="77777777" w:rsidR="004C3F6E" w:rsidRDefault="004C3F6E" w:rsidP="00EC3337">
      <w:pPr>
        <w:spacing w:line="480" w:lineRule="auto"/>
        <w:rPr>
          <w:rFonts w:ascii="Arial" w:hAnsi="Arial" w:cs="Arial"/>
          <w:u w:val="single"/>
        </w:rPr>
      </w:pPr>
    </w:p>
    <w:p w14:paraId="5B087DD0" w14:textId="786DA5E7" w:rsidR="00A972CA" w:rsidRPr="00C242A2" w:rsidRDefault="00A972CA" w:rsidP="00EC3337">
      <w:pPr>
        <w:spacing w:line="480" w:lineRule="auto"/>
        <w:rPr>
          <w:rFonts w:ascii="Arial" w:hAnsi="Arial" w:cs="Arial"/>
          <w:u w:val="single"/>
        </w:rPr>
      </w:pPr>
      <w:r w:rsidRPr="00C242A2">
        <w:rPr>
          <w:rFonts w:ascii="Arial" w:hAnsi="Arial" w:cs="Arial"/>
          <w:u w:val="single"/>
        </w:rPr>
        <w:lastRenderedPageBreak/>
        <w:t xml:space="preserve">Post Natal/Adoption Mental Health </w:t>
      </w:r>
    </w:p>
    <w:p w14:paraId="474B13F1" w14:textId="12F17A94" w:rsidR="003E2B13" w:rsidRDefault="00314EB2" w:rsidP="00EC3337">
      <w:pPr>
        <w:spacing w:line="480" w:lineRule="auto"/>
        <w:rPr>
          <w:rFonts w:ascii="Arial" w:hAnsi="Arial" w:cs="Arial"/>
        </w:rPr>
      </w:pPr>
      <w:r>
        <w:rPr>
          <w:rFonts w:ascii="Arial" w:hAnsi="Arial" w:cs="Arial"/>
        </w:rPr>
        <w:t xml:space="preserve">It is thought that 1 in 10 women experience </w:t>
      </w:r>
      <w:r w:rsidR="00371F63">
        <w:rPr>
          <w:rFonts w:ascii="Arial" w:hAnsi="Arial" w:cs="Arial"/>
        </w:rPr>
        <w:t>post-natal</w:t>
      </w:r>
      <w:r>
        <w:rPr>
          <w:rFonts w:ascii="Arial" w:hAnsi="Arial" w:cs="Arial"/>
        </w:rPr>
        <w:t xml:space="preserve"> depression</w:t>
      </w:r>
      <w:r w:rsidR="004F0151">
        <w:rPr>
          <w:rFonts w:ascii="Arial" w:hAnsi="Arial" w:cs="Arial"/>
        </w:rPr>
        <w:t xml:space="preserve"> (PND)</w:t>
      </w:r>
      <w:r>
        <w:rPr>
          <w:rFonts w:ascii="Arial" w:hAnsi="Arial" w:cs="Arial"/>
        </w:rPr>
        <w:t xml:space="preserve"> symptoms (NHS,2022) </w:t>
      </w:r>
      <w:r w:rsidR="00371F63">
        <w:rPr>
          <w:rFonts w:ascii="Arial" w:hAnsi="Arial" w:cs="Arial"/>
        </w:rPr>
        <w:t>and that those who adopt can also suffer with similar symptoms (Adoption UK,</w:t>
      </w:r>
      <w:r w:rsidR="00BE7E5E">
        <w:rPr>
          <w:rFonts w:ascii="Arial" w:hAnsi="Arial" w:cs="Arial"/>
        </w:rPr>
        <w:t xml:space="preserve"> </w:t>
      </w:r>
      <w:r w:rsidR="00371F63">
        <w:rPr>
          <w:rFonts w:ascii="Arial" w:hAnsi="Arial" w:cs="Arial"/>
        </w:rPr>
        <w:t>2013)</w:t>
      </w:r>
      <w:r w:rsidR="003E2B13">
        <w:rPr>
          <w:rFonts w:ascii="Arial" w:hAnsi="Arial" w:cs="Arial"/>
        </w:rPr>
        <w:t xml:space="preserve">. </w:t>
      </w:r>
      <w:r w:rsidR="007C6E4B">
        <w:rPr>
          <w:rFonts w:ascii="Arial" w:hAnsi="Arial" w:cs="Arial"/>
        </w:rPr>
        <w:t>Tena (</w:t>
      </w:r>
      <w:r w:rsidR="001C25AB">
        <w:rPr>
          <w:rFonts w:ascii="Arial" w:hAnsi="Arial" w:cs="Arial"/>
        </w:rPr>
        <w:t xml:space="preserve">2022) found that one in four women had feelings of guilt returning to the workplace. </w:t>
      </w:r>
      <w:r w:rsidR="00EF09F4">
        <w:rPr>
          <w:rFonts w:ascii="Arial" w:hAnsi="Arial" w:cs="Arial"/>
        </w:rPr>
        <w:t xml:space="preserve">Hays </w:t>
      </w:r>
      <w:r w:rsidR="00B04119">
        <w:rPr>
          <w:rFonts w:ascii="Arial" w:hAnsi="Arial" w:cs="Arial"/>
        </w:rPr>
        <w:t>“Intensive mothering” theory</w:t>
      </w:r>
      <w:r w:rsidR="00025DCC">
        <w:rPr>
          <w:rFonts w:ascii="Arial" w:hAnsi="Arial" w:cs="Arial"/>
        </w:rPr>
        <w:t xml:space="preserve"> (Bull,2021)</w:t>
      </w:r>
      <w:r w:rsidR="00B04119">
        <w:rPr>
          <w:rFonts w:ascii="Arial" w:hAnsi="Arial" w:cs="Arial"/>
        </w:rPr>
        <w:t xml:space="preserve"> </w:t>
      </w:r>
      <w:r w:rsidR="00EF09F4">
        <w:rPr>
          <w:rFonts w:ascii="Arial" w:hAnsi="Arial" w:cs="Arial"/>
        </w:rPr>
        <w:t>describes the societal pressures that mothers face to be the “perfect” parent to their child</w:t>
      </w:r>
      <w:r w:rsidR="00E27302">
        <w:rPr>
          <w:rFonts w:ascii="Arial" w:hAnsi="Arial" w:cs="Arial"/>
        </w:rPr>
        <w:t xml:space="preserve"> which is also reflected in research by</w:t>
      </w:r>
      <w:r w:rsidR="00B04119">
        <w:rPr>
          <w:rFonts w:ascii="Arial" w:hAnsi="Arial" w:cs="Arial"/>
        </w:rPr>
        <w:t xml:space="preserve"> Prikhidko and Swank (2018)</w:t>
      </w:r>
      <w:r w:rsidR="00E27302">
        <w:rPr>
          <w:rFonts w:ascii="Arial" w:hAnsi="Arial" w:cs="Arial"/>
        </w:rPr>
        <w:t xml:space="preserve"> </w:t>
      </w:r>
      <w:r w:rsidR="000E58D9">
        <w:rPr>
          <w:rFonts w:ascii="Arial" w:hAnsi="Arial" w:cs="Arial"/>
        </w:rPr>
        <w:t>and Forbes (2021) who discovered mothers often struggle with balancing work and raising their child which can lead to some putting their own wellbeing aside.</w:t>
      </w:r>
      <w:r w:rsidR="00162FA4">
        <w:rPr>
          <w:rFonts w:ascii="Arial" w:hAnsi="Arial" w:cs="Arial"/>
        </w:rPr>
        <w:t xml:space="preserve"> Whilst </w:t>
      </w:r>
      <w:r w:rsidR="004F0151">
        <w:rPr>
          <w:rFonts w:ascii="Arial" w:hAnsi="Arial" w:cs="Arial"/>
        </w:rPr>
        <w:t xml:space="preserve">PND </w:t>
      </w:r>
      <w:r w:rsidR="00162FA4">
        <w:rPr>
          <w:rFonts w:ascii="Arial" w:hAnsi="Arial" w:cs="Arial"/>
        </w:rPr>
        <w:t xml:space="preserve">has been a </w:t>
      </w:r>
      <w:r w:rsidR="008E5710">
        <w:rPr>
          <w:rFonts w:ascii="Arial" w:hAnsi="Arial" w:cs="Arial"/>
        </w:rPr>
        <w:t xml:space="preserve">recognised </w:t>
      </w:r>
      <w:r w:rsidR="00162FA4">
        <w:rPr>
          <w:rFonts w:ascii="Arial" w:hAnsi="Arial" w:cs="Arial"/>
        </w:rPr>
        <w:t xml:space="preserve">illness for some time, it appears changes to societal attitudes towards mental health may mean more mothers </w:t>
      </w:r>
      <w:r w:rsidR="008E5710">
        <w:rPr>
          <w:rFonts w:ascii="Arial" w:hAnsi="Arial" w:cs="Arial"/>
        </w:rPr>
        <w:t>coming forward</w:t>
      </w:r>
      <w:r w:rsidR="00162FA4">
        <w:rPr>
          <w:rFonts w:ascii="Arial" w:hAnsi="Arial" w:cs="Arial"/>
        </w:rPr>
        <w:t xml:space="preserve"> (</w:t>
      </w:r>
      <w:r w:rsidR="00766169">
        <w:rPr>
          <w:rFonts w:ascii="Arial" w:hAnsi="Arial" w:cs="Arial"/>
        </w:rPr>
        <w:t>BACP 2021</w:t>
      </w:r>
      <w:r w:rsidR="00162FA4">
        <w:rPr>
          <w:rFonts w:ascii="Arial" w:hAnsi="Arial" w:cs="Arial"/>
        </w:rPr>
        <w:t>,</w:t>
      </w:r>
      <w:r w:rsidR="008E5710">
        <w:rPr>
          <w:rFonts w:ascii="Arial" w:hAnsi="Arial" w:cs="Arial"/>
        </w:rPr>
        <w:t xml:space="preserve"> Venters 2018)</w:t>
      </w:r>
      <w:r w:rsidR="00162FA4">
        <w:rPr>
          <w:rFonts w:ascii="Arial" w:hAnsi="Arial" w:cs="Arial"/>
        </w:rPr>
        <w:t xml:space="preserve"> however</w:t>
      </w:r>
      <w:r w:rsidR="008E5710">
        <w:rPr>
          <w:rFonts w:ascii="Arial" w:hAnsi="Arial" w:cs="Arial"/>
        </w:rPr>
        <w:t xml:space="preserve">, </w:t>
      </w:r>
      <w:r w:rsidR="00162FA4">
        <w:rPr>
          <w:rFonts w:ascii="Arial" w:hAnsi="Arial" w:cs="Arial"/>
        </w:rPr>
        <w:t>there is</w:t>
      </w:r>
      <w:r w:rsidR="008E5710">
        <w:rPr>
          <w:rFonts w:ascii="Arial" w:hAnsi="Arial" w:cs="Arial"/>
        </w:rPr>
        <w:t xml:space="preserve"> also</w:t>
      </w:r>
      <w:r w:rsidR="00162FA4">
        <w:rPr>
          <w:rFonts w:ascii="Arial" w:hAnsi="Arial" w:cs="Arial"/>
        </w:rPr>
        <w:t xml:space="preserve"> research to suggest that many still do not disclose symptoms</w:t>
      </w:r>
      <w:r w:rsidR="004F0151">
        <w:rPr>
          <w:rFonts w:ascii="Arial" w:hAnsi="Arial" w:cs="Arial"/>
        </w:rPr>
        <w:t xml:space="preserve"> </w:t>
      </w:r>
      <w:r w:rsidR="003E2B13">
        <w:rPr>
          <w:rFonts w:ascii="Arial" w:hAnsi="Arial" w:cs="Arial"/>
        </w:rPr>
        <w:t>(Feeney,2018)</w:t>
      </w:r>
      <w:r w:rsidR="00AC3AA6">
        <w:rPr>
          <w:rFonts w:ascii="Arial" w:hAnsi="Arial" w:cs="Arial"/>
        </w:rPr>
        <w:t>.</w:t>
      </w:r>
    </w:p>
    <w:p w14:paraId="52C8082D" w14:textId="1327A917" w:rsidR="003E2B13" w:rsidRDefault="003E2B13" w:rsidP="00EC3337">
      <w:pPr>
        <w:spacing w:line="480" w:lineRule="auto"/>
        <w:rPr>
          <w:rFonts w:ascii="Arial" w:hAnsi="Arial" w:cs="Arial"/>
        </w:rPr>
      </w:pPr>
      <w:r>
        <w:rPr>
          <w:rFonts w:ascii="Arial" w:hAnsi="Arial" w:cs="Arial"/>
        </w:rPr>
        <w:t xml:space="preserve">As already identified, incidents of employees </w:t>
      </w:r>
      <w:r w:rsidR="00A6266E">
        <w:rPr>
          <w:rFonts w:ascii="Arial" w:hAnsi="Arial" w:cs="Arial"/>
        </w:rPr>
        <w:t xml:space="preserve">having time off sick for </w:t>
      </w:r>
      <w:r w:rsidR="004F0151">
        <w:rPr>
          <w:rFonts w:ascii="Arial" w:hAnsi="Arial" w:cs="Arial"/>
        </w:rPr>
        <w:t xml:space="preserve">PND </w:t>
      </w:r>
      <w:r w:rsidR="00A6266E">
        <w:rPr>
          <w:rFonts w:ascii="Arial" w:hAnsi="Arial" w:cs="Arial"/>
        </w:rPr>
        <w:t>has risen in recent years, therefore SWP need to look at how this can be addressed.</w:t>
      </w:r>
    </w:p>
    <w:p w14:paraId="5BDB9A52" w14:textId="114FF45C" w:rsidR="007E0485" w:rsidRDefault="007E0485" w:rsidP="00EC3337">
      <w:pPr>
        <w:spacing w:line="480" w:lineRule="auto"/>
        <w:rPr>
          <w:rFonts w:ascii="Arial" w:hAnsi="Arial" w:cs="Arial"/>
        </w:rPr>
      </w:pPr>
      <w:r>
        <w:rPr>
          <w:rFonts w:ascii="Arial" w:hAnsi="Arial" w:cs="Arial"/>
        </w:rPr>
        <w:t>To support employees back in to the workplace, SWP allows for a “phased return” and also ha</w:t>
      </w:r>
      <w:r w:rsidR="004C564A">
        <w:rPr>
          <w:rFonts w:ascii="Arial" w:hAnsi="Arial" w:cs="Arial"/>
        </w:rPr>
        <w:t>ve</w:t>
      </w:r>
      <w:r>
        <w:rPr>
          <w:rFonts w:ascii="Arial" w:hAnsi="Arial" w:cs="Arial"/>
        </w:rPr>
        <w:t xml:space="preserve"> </w:t>
      </w:r>
      <w:r w:rsidR="008547A9">
        <w:rPr>
          <w:rFonts w:ascii="Arial" w:hAnsi="Arial" w:cs="Arial"/>
        </w:rPr>
        <w:t>Maternity</w:t>
      </w:r>
      <w:r w:rsidR="00BE7E5E">
        <w:rPr>
          <w:rFonts w:ascii="Arial" w:hAnsi="Arial" w:cs="Arial"/>
        </w:rPr>
        <w:t>/</w:t>
      </w:r>
      <w:r w:rsidR="008547A9">
        <w:rPr>
          <w:rFonts w:ascii="Arial" w:hAnsi="Arial" w:cs="Arial"/>
        </w:rPr>
        <w:t xml:space="preserve">Adoption Champions who volunteer to support </w:t>
      </w:r>
      <w:r w:rsidR="001C5984">
        <w:rPr>
          <w:rFonts w:ascii="Arial" w:hAnsi="Arial" w:cs="Arial"/>
        </w:rPr>
        <w:t>employees when they require any assistance</w:t>
      </w:r>
      <w:r w:rsidR="00520AA3">
        <w:rPr>
          <w:rFonts w:ascii="Arial" w:hAnsi="Arial" w:cs="Arial"/>
        </w:rPr>
        <w:t xml:space="preserve">. Line managers are also required to check in also </w:t>
      </w:r>
      <w:r w:rsidR="00A6266E">
        <w:rPr>
          <w:rFonts w:ascii="Arial" w:hAnsi="Arial" w:cs="Arial"/>
        </w:rPr>
        <w:t xml:space="preserve">complete </w:t>
      </w:r>
      <w:r w:rsidR="00520AA3">
        <w:rPr>
          <w:rFonts w:ascii="Arial" w:hAnsi="Arial" w:cs="Arial"/>
        </w:rPr>
        <w:t>a supportive return to work plan</w:t>
      </w:r>
      <w:r w:rsidR="00DE59BA">
        <w:rPr>
          <w:rFonts w:ascii="Arial" w:hAnsi="Arial" w:cs="Arial"/>
        </w:rPr>
        <w:t>. I</w:t>
      </w:r>
      <w:r w:rsidR="00520AA3">
        <w:rPr>
          <w:rFonts w:ascii="Arial" w:hAnsi="Arial" w:cs="Arial"/>
        </w:rPr>
        <w:t xml:space="preserve">f employees are struggling with their mental health, SWP also has a 24/7 employee assistance programme and </w:t>
      </w:r>
      <w:r w:rsidR="00DE59BA">
        <w:rPr>
          <w:rFonts w:ascii="Arial" w:hAnsi="Arial" w:cs="Arial"/>
        </w:rPr>
        <w:t>an internal counselling service.</w:t>
      </w:r>
    </w:p>
    <w:p w14:paraId="34C85CE6" w14:textId="05A0B455" w:rsidR="003E2B13" w:rsidRDefault="003E2B13" w:rsidP="00EC3337">
      <w:pPr>
        <w:spacing w:line="480" w:lineRule="auto"/>
        <w:rPr>
          <w:rFonts w:ascii="Arial" w:hAnsi="Arial" w:cs="Arial"/>
        </w:rPr>
      </w:pPr>
    </w:p>
    <w:p w14:paraId="0132CD04" w14:textId="14EFC568" w:rsidR="003E2B13" w:rsidRDefault="003E2B13" w:rsidP="00EC3337">
      <w:pPr>
        <w:spacing w:line="480" w:lineRule="auto"/>
        <w:rPr>
          <w:rFonts w:ascii="Arial" w:hAnsi="Arial" w:cs="Arial"/>
        </w:rPr>
      </w:pPr>
    </w:p>
    <w:p w14:paraId="4D74EE0A" w14:textId="77777777" w:rsidR="003E2B13" w:rsidRDefault="003E2B13" w:rsidP="00EC3337">
      <w:pPr>
        <w:spacing w:line="480" w:lineRule="auto"/>
        <w:rPr>
          <w:rFonts w:ascii="Arial" w:hAnsi="Arial" w:cs="Arial"/>
        </w:rPr>
      </w:pPr>
    </w:p>
    <w:p w14:paraId="0F796E4E" w14:textId="77777777" w:rsidR="00A6266E" w:rsidRDefault="00A6266E" w:rsidP="00EC3337">
      <w:pPr>
        <w:spacing w:line="480" w:lineRule="auto"/>
        <w:rPr>
          <w:rFonts w:ascii="Arial" w:hAnsi="Arial" w:cs="Arial"/>
          <w:u w:val="single"/>
        </w:rPr>
      </w:pPr>
    </w:p>
    <w:p w14:paraId="72D3D4E0" w14:textId="77777777" w:rsidR="00A6266E" w:rsidRDefault="00A6266E" w:rsidP="00EC3337">
      <w:pPr>
        <w:spacing w:line="480" w:lineRule="auto"/>
        <w:rPr>
          <w:rFonts w:ascii="Arial" w:hAnsi="Arial" w:cs="Arial"/>
          <w:u w:val="single"/>
        </w:rPr>
      </w:pPr>
    </w:p>
    <w:p w14:paraId="1A219AB1" w14:textId="77777777" w:rsidR="00A6266E" w:rsidRDefault="00A6266E" w:rsidP="00EC3337">
      <w:pPr>
        <w:spacing w:line="480" w:lineRule="auto"/>
        <w:rPr>
          <w:rFonts w:ascii="Arial" w:hAnsi="Arial" w:cs="Arial"/>
          <w:u w:val="single"/>
        </w:rPr>
      </w:pPr>
    </w:p>
    <w:p w14:paraId="6CC5C9D1" w14:textId="77777777" w:rsidR="00855150" w:rsidRDefault="00855150" w:rsidP="00EC3337">
      <w:pPr>
        <w:spacing w:line="480" w:lineRule="auto"/>
        <w:rPr>
          <w:rFonts w:ascii="Arial" w:hAnsi="Arial" w:cs="Arial"/>
          <w:u w:val="single"/>
        </w:rPr>
      </w:pPr>
    </w:p>
    <w:p w14:paraId="7DA54946" w14:textId="77777777" w:rsidR="0053247E" w:rsidRDefault="0053247E" w:rsidP="00EC3337">
      <w:pPr>
        <w:spacing w:line="480" w:lineRule="auto"/>
        <w:rPr>
          <w:rFonts w:ascii="Arial" w:hAnsi="Arial" w:cs="Arial"/>
          <w:u w:val="single"/>
        </w:rPr>
      </w:pPr>
    </w:p>
    <w:p w14:paraId="1487CB5C" w14:textId="77777777" w:rsidR="0053247E" w:rsidRDefault="0053247E" w:rsidP="00EC3337">
      <w:pPr>
        <w:spacing w:line="480" w:lineRule="auto"/>
        <w:rPr>
          <w:rFonts w:ascii="Arial" w:hAnsi="Arial" w:cs="Arial"/>
          <w:u w:val="single"/>
        </w:rPr>
      </w:pPr>
    </w:p>
    <w:p w14:paraId="5867ABFD" w14:textId="48F906D4" w:rsidR="00A972CA" w:rsidRPr="00C242A2" w:rsidRDefault="00A972CA" w:rsidP="00EC3337">
      <w:pPr>
        <w:spacing w:line="480" w:lineRule="auto"/>
        <w:rPr>
          <w:rFonts w:ascii="Arial" w:hAnsi="Arial" w:cs="Arial"/>
          <w:u w:val="single"/>
        </w:rPr>
      </w:pPr>
      <w:r w:rsidRPr="00C242A2">
        <w:rPr>
          <w:rFonts w:ascii="Arial" w:hAnsi="Arial" w:cs="Arial"/>
          <w:u w:val="single"/>
        </w:rPr>
        <w:lastRenderedPageBreak/>
        <w:t>Attitudes of line managers</w:t>
      </w:r>
    </w:p>
    <w:p w14:paraId="214B1710" w14:textId="738E976B" w:rsidR="00A10EE7" w:rsidRDefault="00F04905" w:rsidP="00EC3337">
      <w:pPr>
        <w:spacing w:line="480" w:lineRule="auto"/>
        <w:rPr>
          <w:rFonts w:ascii="Arial" w:hAnsi="Arial" w:cs="Arial"/>
          <w:shd w:val="clear" w:color="auto" w:fill="FFFFFF"/>
        </w:rPr>
      </w:pPr>
      <w:r>
        <w:rPr>
          <w:rFonts w:ascii="Arial" w:hAnsi="Arial" w:cs="Arial"/>
        </w:rPr>
        <w:t xml:space="preserve">A significant factor </w:t>
      </w:r>
      <w:r w:rsidR="00D516A0">
        <w:rPr>
          <w:rFonts w:ascii="Arial" w:hAnsi="Arial" w:cs="Arial"/>
        </w:rPr>
        <w:t xml:space="preserve">for a </w:t>
      </w:r>
      <w:r>
        <w:rPr>
          <w:rFonts w:ascii="Arial" w:hAnsi="Arial" w:cs="Arial"/>
        </w:rPr>
        <w:t>mother successfully returning is whether or not they feel and are supported by the organisation</w:t>
      </w:r>
      <w:r w:rsidR="005C0997">
        <w:rPr>
          <w:rFonts w:ascii="Arial" w:hAnsi="Arial" w:cs="Arial"/>
        </w:rPr>
        <w:t xml:space="preserve">, </w:t>
      </w:r>
      <w:r>
        <w:rPr>
          <w:rFonts w:ascii="Arial" w:hAnsi="Arial" w:cs="Arial"/>
        </w:rPr>
        <w:t>in particular by line management.</w:t>
      </w:r>
      <w:r w:rsidR="006C0046">
        <w:rPr>
          <w:rFonts w:ascii="Arial" w:hAnsi="Arial" w:cs="Arial"/>
        </w:rPr>
        <w:t xml:space="preserve"> </w:t>
      </w:r>
      <w:r>
        <w:rPr>
          <w:rFonts w:ascii="Arial" w:hAnsi="Arial" w:cs="Arial"/>
        </w:rPr>
        <w:t>A lack of support by can result in employees feeling isolated</w:t>
      </w:r>
      <w:r w:rsidR="00DF6F41">
        <w:rPr>
          <w:rFonts w:ascii="Arial" w:hAnsi="Arial" w:cs="Arial"/>
        </w:rPr>
        <w:t>, feeling as if they ha</w:t>
      </w:r>
      <w:r w:rsidR="005C0997">
        <w:rPr>
          <w:rFonts w:ascii="Arial" w:hAnsi="Arial" w:cs="Arial"/>
        </w:rPr>
        <w:t xml:space="preserve">ve to work harder to prove themselves </w:t>
      </w:r>
      <w:r w:rsidR="00DF6F41">
        <w:rPr>
          <w:rFonts w:ascii="Arial" w:hAnsi="Arial" w:cs="Arial"/>
        </w:rPr>
        <w:t xml:space="preserve">or </w:t>
      </w:r>
      <w:r w:rsidR="001D4451">
        <w:rPr>
          <w:rFonts w:ascii="Arial" w:hAnsi="Arial" w:cs="Arial"/>
        </w:rPr>
        <w:t>in some cases</w:t>
      </w:r>
      <w:r w:rsidR="00DF6F41">
        <w:rPr>
          <w:rFonts w:ascii="Arial" w:hAnsi="Arial" w:cs="Arial"/>
        </w:rPr>
        <w:t>, it can</w:t>
      </w:r>
      <w:r>
        <w:rPr>
          <w:rFonts w:ascii="Arial" w:hAnsi="Arial" w:cs="Arial"/>
        </w:rPr>
        <w:t xml:space="preserve"> lead to some resigning from their jobs</w:t>
      </w:r>
      <w:r w:rsidR="00393EB3">
        <w:rPr>
          <w:rFonts w:ascii="Arial" w:hAnsi="Arial" w:cs="Arial"/>
        </w:rPr>
        <w:t>. A reason for this could be due</w:t>
      </w:r>
      <w:r w:rsidR="00D516A0">
        <w:rPr>
          <w:rFonts w:ascii="Arial" w:hAnsi="Arial" w:cs="Arial"/>
        </w:rPr>
        <w:t xml:space="preserve"> unconscious bias</w:t>
      </w:r>
      <w:r w:rsidR="00393EB3">
        <w:rPr>
          <w:rFonts w:ascii="Arial" w:hAnsi="Arial" w:cs="Arial"/>
        </w:rPr>
        <w:t xml:space="preserve"> </w:t>
      </w:r>
      <w:r w:rsidR="00D516A0">
        <w:rPr>
          <w:rFonts w:ascii="Arial" w:hAnsi="Arial" w:cs="Arial"/>
        </w:rPr>
        <w:t xml:space="preserve">or a </w:t>
      </w:r>
      <w:r w:rsidR="004D3041">
        <w:rPr>
          <w:rFonts w:ascii="Arial" w:hAnsi="Arial" w:cs="Arial"/>
        </w:rPr>
        <w:t>lack of</w:t>
      </w:r>
      <w:r w:rsidR="00393EB3">
        <w:rPr>
          <w:rFonts w:ascii="Arial" w:hAnsi="Arial" w:cs="Arial"/>
        </w:rPr>
        <w:t xml:space="preserve"> line management knowledge and </w:t>
      </w:r>
      <w:r w:rsidR="004D3041">
        <w:rPr>
          <w:rFonts w:ascii="Arial" w:hAnsi="Arial" w:cs="Arial"/>
        </w:rPr>
        <w:t>skills</w:t>
      </w:r>
      <w:r w:rsidR="00393EB3">
        <w:rPr>
          <w:rFonts w:ascii="Arial" w:hAnsi="Arial" w:cs="Arial"/>
        </w:rPr>
        <w:t xml:space="preserve"> which can</w:t>
      </w:r>
      <w:r w:rsidR="004D3041">
        <w:rPr>
          <w:rFonts w:ascii="Arial" w:hAnsi="Arial" w:cs="Arial"/>
        </w:rPr>
        <w:t xml:space="preserve"> create barriers for creating a family friendly culture within an organisation.</w:t>
      </w:r>
      <w:r w:rsidR="00393EB3">
        <w:rPr>
          <w:rFonts w:ascii="Arial" w:hAnsi="Arial" w:cs="Arial"/>
        </w:rPr>
        <w:t xml:space="preserve"> </w:t>
      </w:r>
      <w:r>
        <w:rPr>
          <w:rFonts w:ascii="Arial" w:hAnsi="Arial" w:cs="Arial"/>
        </w:rPr>
        <w:t>(Burt, 2018</w:t>
      </w:r>
      <w:r w:rsidR="00DF6F41">
        <w:rPr>
          <w:rFonts w:ascii="Arial" w:hAnsi="Arial" w:cs="Arial"/>
        </w:rPr>
        <w:t>; Williams 2018</w:t>
      </w:r>
      <w:r w:rsidR="004D3041">
        <w:rPr>
          <w:rFonts w:ascii="Arial" w:hAnsi="Arial" w:cs="Arial"/>
        </w:rPr>
        <w:t>; Working Families 2021</w:t>
      </w:r>
      <w:r>
        <w:rPr>
          <w:rFonts w:ascii="Arial" w:hAnsi="Arial" w:cs="Arial"/>
        </w:rPr>
        <w:t>)</w:t>
      </w:r>
      <w:r w:rsidR="00D61CCC">
        <w:rPr>
          <w:rFonts w:ascii="Arial" w:hAnsi="Arial" w:cs="Arial"/>
        </w:rPr>
        <w:t>.</w:t>
      </w:r>
      <w:r w:rsidR="001D4451">
        <w:rPr>
          <w:rFonts w:ascii="Arial" w:hAnsi="Arial" w:cs="Arial"/>
        </w:rPr>
        <w:t xml:space="preserve"> </w:t>
      </w:r>
      <w:r w:rsidR="005C0997">
        <w:rPr>
          <w:rFonts w:ascii="Arial" w:hAnsi="Arial" w:cs="Arial"/>
        </w:rPr>
        <w:t xml:space="preserve">Line managers who are proactive in planning a return to work, who address </w:t>
      </w:r>
      <w:r w:rsidR="005C0997" w:rsidRPr="00E77552">
        <w:rPr>
          <w:rFonts w:ascii="Arial" w:hAnsi="Arial" w:cs="Arial"/>
        </w:rPr>
        <w:t>concerns and implement supportive measures greatly increase the chances of an employee integrating back in to the workplace successfully (</w:t>
      </w:r>
      <w:r w:rsidR="005C0997" w:rsidRPr="00E77552">
        <w:rPr>
          <w:rFonts w:ascii="Arial" w:hAnsi="Arial" w:cs="Arial"/>
          <w:shd w:val="clear" w:color="auto" w:fill="FFFFFF"/>
        </w:rPr>
        <w:t>Ericksen, K.S. et al. (2008)</w:t>
      </w:r>
      <w:r w:rsidR="00E77552" w:rsidRPr="00E77552">
        <w:rPr>
          <w:rFonts w:ascii="Arial" w:hAnsi="Arial" w:cs="Arial"/>
          <w:shd w:val="clear" w:color="auto" w:fill="FFFFFF"/>
        </w:rPr>
        <w:t>; McRae, S. (1993); Houston, D.M.&amp; Marks, G. (2003))</w:t>
      </w:r>
      <w:r w:rsidR="00E77552">
        <w:rPr>
          <w:rFonts w:ascii="Arial" w:hAnsi="Arial" w:cs="Arial"/>
          <w:shd w:val="clear" w:color="auto" w:fill="FFFFFF"/>
        </w:rPr>
        <w:t>.</w:t>
      </w:r>
      <w:r w:rsidR="00393EB3">
        <w:rPr>
          <w:rFonts w:ascii="Arial" w:hAnsi="Arial" w:cs="Arial"/>
          <w:shd w:val="clear" w:color="auto" w:fill="FFFFFF"/>
        </w:rPr>
        <w:t xml:space="preserve"> </w:t>
      </w:r>
    </w:p>
    <w:p w14:paraId="3A8983F9" w14:textId="45554F02" w:rsidR="00AC3AA6" w:rsidRPr="00FF06CB" w:rsidRDefault="00AC3AA6" w:rsidP="00EC3337">
      <w:pPr>
        <w:spacing w:line="480" w:lineRule="auto"/>
        <w:rPr>
          <w:rFonts w:ascii="Arial" w:hAnsi="Arial" w:cs="Arial"/>
        </w:rPr>
      </w:pPr>
      <w:r>
        <w:rPr>
          <w:rFonts w:ascii="Arial" w:hAnsi="Arial" w:cs="Arial"/>
        </w:rPr>
        <w:t xml:space="preserve">As discussed, </w:t>
      </w:r>
      <w:r w:rsidR="002425BD">
        <w:rPr>
          <w:rFonts w:ascii="Arial" w:hAnsi="Arial" w:cs="Arial"/>
        </w:rPr>
        <w:t xml:space="preserve">SWP require line managers to keep in contact with employees </w:t>
      </w:r>
      <w:r>
        <w:rPr>
          <w:rFonts w:ascii="Arial" w:hAnsi="Arial" w:cs="Arial"/>
        </w:rPr>
        <w:t xml:space="preserve">during their leave and </w:t>
      </w:r>
      <w:r w:rsidR="002425BD">
        <w:rPr>
          <w:rFonts w:ascii="Arial" w:hAnsi="Arial" w:cs="Arial"/>
        </w:rPr>
        <w:t xml:space="preserve">also complete a </w:t>
      </w:r>
      <w:r w:rsidR="00852ECD">
        <w:rPr>
          <w:rFonts w:ascii="Arial" w:hAnsi="Arial" w:cs="Arial"/>
        </w:rPr>
        <w:t>return-to-work</w:t>
      </w:r>
      <w:r w:rsidR="002425BD">
        <w:rPr>
          <w:rFonts w:ascii="Arial" w:hAnsi="Arial" w:cs="Arial"/>
        </w:rPr>
        <w:t xml:space="preserve"> supportive plan</w:t>
      </w:r>
      <w:r>
        <w:rPr>
          <w:rFonts w:ascii="Arial" w:hAnsi="Arial" w:cs="Arial"/>
        </w:rPr>
        <w:t>.</w:t>
      </w:r>
      <w:r w:rsidR="00855150">
        <w:rPr>
          <w:rFonts w:ascii="Arial" w:hAnsi="Arial" w:cs="Arial"/>
        </w:rPr>
        <w:t xml:space="preserve"> </w:t>
      </w:r>
      <w:r>
        <w:rPr>
          <w:rFonts w:ascii="Arial" w:hAnsi="Arial" w:cs="Arial"/>
        </w:rPr>
        <w:t>L</w:t>
      </w:r>
      <w:r w:rsidR="002425BD">
        <w:rPr>
          <w:rFonts w:ascii="Arial" w:hAnsi="Arial" w:cs="Arial"/>
        </w:rPr>
        <w:t>ine managers have access to maternity and adoption information via the staff intranet and Maternity</w:t>
      </w:r>
      <w:r w:rsidR="004C564A">
        <w:rPr>
          <w:rFonts w:ascii="Arial" w:hAnsi="Arial" w:cs="Arial"/>
        </w:rPr>
        <w:t>/</w:t>
      </w:r>
      <w:r w:rsidR="002425BD">
        <w:rPr>
          <w:rFonts w:ascii="Arial" w:hAnsi="Arial" w:cs="Arial"/>
        </w:rPr>
        <w:t>Adoption Champions can also be utilised</w:t>
      </w:r>
      <w:r w:rsidR="00300B28">
        <w:rPr>
          <w:rFonts w:ascii="Arial" w:hAnsi="Arial" w:cs="Arial"/>
        </w:rPr>
        <w:t xml:space="preserve"> to assist.</w:t>
      </w:r>
    </w:p>
    <w:p w14:paraId="1D9B557E" w14:textId="77777777" w:rsidR="0053247E" w:rsidRDefault="0053247E" w:rsidP="00EC3337">
      <w:pPr>
        <w:spacing w:line="480" w:lineRule="auto"/>
        <w:rPr>
          <w:rFonts w:ascii="Arial" w:hAnsi="Arial" w:cs="Arial"/>
          <w:u w:val="single"/>
        </w:rPr>
      </w:pPr>
      <w:r>
        <w:rPr>
          <w:rFonts w:ascii="Arial" w:hAnsi="Arial" w:cs="Arial"/>
          <w:u w:val="single"/>
        </w:rPr>
        <w:t>Competitor Analysis</w:t>
      </w:r>
    </w:p>
    <w:p w14:paraId="15246C77" w14:textId="00036737" w:rsidR="00FF06CB" w:rsidRPr="00FF06CB" w:rsidRDefault="00FF06CB" w:rsidP="00EC3337">
      <w:pPr>
        <w:spacing w:line="480" w:lineRule="auto"/>
        <w:rPr>
          <w:rFonts w:ascii="Arial" w:hAnsi="Arial" w:cs="Arial"/>
        </w:rPr>
      </w:pPr>
      <w:r>
        <w:rPr>
          <w:rFonts w:ascii="Arial" w:hAnsi="Arial" w:cs="Arial"/>
        </w:rPr>
        <w:t xml:space="preserve">Competitor analysis allows an organisation to benchmark themselves </w:t>
      </w:r>
      <w:r w:rsidR="00386AC9">
        <w:rPr>
          <w:rFonts w:ascii="Arial" w:hAnsi="Arial" w:cs="Arial"/>
        </w:rPr>
        <w:t xml:space="preserve">and determine </w:t>
      </w:r>
      <w:r>
        <w:rPr>
          <w:rFonts w:ascii="Arial" w:hAnsi="Arial" w:cs="Arial"/>
        </w:rPr>
        <w:t xml:space="preserve">whether the benefits they are offering </w:t>
      </w:r>
      <w:r w:rsidR="00A9180E">
        <w:rPr>
          <w:rFonts w:ascii="Arial" w:hAnsi="Arial" w:cs="Arial"/>
        </w:rPr>
        <w:t>is</w:t>
      </w:r>
      <w:r w:rsidR="00386AC9">
        <w:rPr>
          <w:rFonts w:ascii="Arial" w:hAnsi="Arial" w:cs="Arial"/>
        </w:rPr>
        <w:t xml:space="preserve"> “keeping up” with</w:t>
      </w:r>
      <w:r w:rsidR="00A9180E">
        <w:rPr>
          <w:rFonts w:ascii="Arial" w:hAnsi="Arial" w:cs="Arial"/>
        </w:rPr>
        <w:t xml:space="preserve"> other</w:t>
      </w:r>
      <w:r w:rsidR="00386AC9">
        <w:rPr>
          <w:rFonts w:ascii="Arial" w:hAnsi="Arial" w:cs="Arial"/>
        </w:rPr>
        <w:t xml:space="preserve"> </w:t>
      </w:r>
      <w:r w:rsidR="00A9180E">
        <w:rPr>
          <w:rFonts w:ascii="Arial" w:hAnsi="Arial" w:cs="Arial"/>
        </w:rPr>
        <w:t>similar organisations (Tompkins, 2021).</w:t>
      </w:r>
      <w:r w:rsidR="009F3724">
        <w:rPr>
          <w:rFonts w:ascii="Arial" w:hAnsi="Arial" w:cs="Arial"/>
        </w:rPr>
        <w:t xml:space="preserve"> As a public organisation, SWP are limited in what rewards they provide their employees and have to look to more intrinsic </w:t>
      </w:r>
      <w:r w:rsidR="00AB035E">
        <w:rPr>
          <w:rFonts w:ascii="Arial" w:hAnsi="Arial" w:cs="Arial"/>
        </w:rPr>
        <w:t>options</w:t>
      </w:r>
      <w:r w:rsidR="009F3724">
        <w:rPr>
          <w:rFonts w:ascii="Arial" w:hAnsi="Arial" w:cs="Arial"/>
        </w:rPr>
        <w:t>.</w:t>
      </w:r>
    </w:p>
    <w:p w14:paraId="12C93721" w14:textId="2D8D311C" w:rsidR="00FF06CB" w:rsidRPr="00A9180E" w:rsidRDefault="001F08BC" w:rsidP="00EC3337">
      <w:pPr>
        <w:spacing w:line="480" w:lineRule="auto"/>
        <w:rPr>
          <w:rFonts w:ascii="Arial" w:hAnsi="Arial" w:cs="Arial"/>
        </w:rPr>
      </w:pPr>
      <w:r>
        <w:rPr>
          <w:rFonts w:ascii="Arial" w:hAnsi="Arial" w:cs="Arial"/>
        </w:rPr>
        <w:t xml:space="preserve">Working Families is a </w:t>
      </w:r>
      <w:r w:rsidRPr="001F08BC">
        <w:rPr>
          <w:rFonts w:ascii="Arial" w:hAnsi="Arial" w:cs="Arial"/>
        </w:rPr>
        <w:t>“</w:t>
      </w:r>
      <w:r w:rsidRPr="001F08BC">
        <w:rPr>
          <w:rFonts w:ascii="Arial" w:hAnsi="Arial" w:cs="Arial"/>
          <w:i/>
          <w:iCs/>
          <w:shd w:val="clear" w:color="auto" w:fill="FFFFFF"/>
        </w:rPr>
        <w:t>UK’s national charity for working parents and carers</w:t>
      </w:r>
      <w:r w:rsidRPr="001F08BC">
        <w:rPr>
          <w:rFonts w:ascii="Arial" w:hAnsi="Arial" w:cs="Arial"/>
          <w:shd w:val="clear" w:color="auto" w:fill="FFFFFF"/>
        </w:rPr>
        <w:t>”</w:t>
      </w:r>
      <w:r>
        <w:rPr>
          <w:rFonts w:ascii="Arial" w:hAnsi="Arial" w:cs="Arial"/>
          <w:shd w:val="clear" w:color="auto" w:fill="FFFFFF"/>
        </w:rPr>
        <w:t xml:space="preserve"> which recognises the top </w:t>
      </w:r>
      <w:r w:rsidR="004729EC">
        <w:rPr>
          <w:rFonts w:ascii="Arial" w:hAnsi="Arial" w:cs="Arial"/>
          <w:shd w:val="clear" w:color="auto" w:fill="FFFFFF"/>
        </w:rPr>
        <w:t xml:space="preserve">flexible </w:t>
      </w:r>
      <w:r>
        <w:rPr>
          <w:rFonts w:ascii="Arial" w:hAnsi="Arial" w:cs="Arial"/>
          <w:shd w:val="clear" w:color="auto" w:fill="FFFFFF"/>
        </w:rPr>
        <w:t>family</w:t>
      </w:r>
      <w:r w:rsidR="004729EC">
        <w:rPr>
          <w:rFonts w:ascii="Arial" w:hAnsi="Arial" w:cs="Arial"/>
          <w:shd w:val="clear" w:color="auto" w:fill="FFFFFF"/>
        </w:rPr>
        <w:t>-</w:t>
      </w:r>
      <w:r>
        <w:rPr>
          <w:rFonts w:ascii="Arial" w:hAnsi="Arial" w:cs="Arial"/>
          <w:shd w:val="clear" w:color="auto" w:fill="FFFFFF"/>
        </w:rPr>
        <w:t>friendly employers each year</w:t>
      </w:r>
      <w:r w:rsidR="009F3724">
        <w:rPr>
          <w:rFonts w:ascii="Arial" w:hAnsi="Arial" w:cs="Arial"/>
          <w:shd w:val="clear" w:color="auto" w:fill="FFFFFF"/>
        </w:rPr>
        <w:t xml:space="preserve"> (Working Families,2022)</w:t>
      </w:r>
      <w:r w:rsidR="004729EC">
        <w:rPr>
          <w:rFonts w:ascii="Arial" w:hAnsi="Arial" w:cs="Arial"/>
          <w:shd w:val="clear" w:color="auto" w:fill="FFFFFF"/>
        </w:rPr>
        <w:t>.</w:t>
      </w:r>
      <w:r w:rsidR="009F3724">
        <w:rPr>
          <w:rFonts w:ascii="Arial" w:hAnsi="Arial" w:cs="Arial"/>
          <w:shd w:val="clear" w:color="auto" w:fill="FFFFFF"/>
        </w:rPr>
        <w:t xml:space="preserve"> </w:t>
      </w:r>
      <w:r w:rsidR="004729EC" w:rsidRPr="009F3724">
        <w:rPr>
          <w:rFonts w:ascii="Arial" w:hAnsi="Arial" w:cs="Arial"/>
        </w:rPr>
        <w:t>Welsh Senedd and North London NHS Trust</w:t>
      </w:r>
      <w:r w:rsidR="004729EC">
        <w:rPr>
          <w:rFonts w:ascii="Arial" w:hAnsi="Arial" w:cs="Arial"/>
        </w:rPr>
        <w:t xml:space="preserve"> </w:t>
      </w:r>
      <w:r w:rsidR="009F3724">
        <w:rPr>
          <w:rFonts w:ascii="Arial" w:hAnsi="Arial" w:cs="Arial"/>
          <w:shd w:val="clear" w:color="auto" w:fill="FFFFFF"/>
        </w:rPr>
        <w:t xml:space="preserve">featured in the </w:t>
      </w:r>
      <w:r w:rsidR="009F3724" w:rsidRPr="009F3724">
        <w:rPr>
          <w:rFonts w:ascii="Arial" w:hAnsi="Arial" w:cs="Arial"/>
          <w:i/>
          <w:iCs/>
          <w:shd w:val="clear" w:color="auto" w:fill="FFFFFF"/>
        </w:rPr>
        <w:t>“Top 10 most flexible family</w:t>
      </w:r>
      <w:r w:rsidR="009F3724">
        <w:rPr>
          <w:rFonts w:ascii="Arial" w:hAnsi="Arial" w:cs="Arial"/>
          <w:i/>
          <w:iCs/>
          <w:shd w:val="clear" w:color="auto" w:fill="FFFFFF"/>
        </w:rPr>
        <w:t>-</w:t>
      </w:r>
      <w:r w:rsidR="009F3724" w:rsidRPr="009F3724">
        <w:rPr>
          <w:rFonts w:ascii="Arial" w:hAnsi="Arial" w:cs="Arial"/>
          <w:i/>
          <w:iCs/>
          <w:shd w:val="clear" w:color="auto" w:fill="FFFFFF"/>
        </w:rPr>
        <w:t xml:space="preserve"> friendly workplaces”</w:t>
      </w:r>
      <w:r w:rsidR="009F3724">
        <w:rPr>
          <w:rFonts w:ascii="Arial" w:hAnsi="Arial" w:cs="Arial"/>
          <w:shd w:val="clear" w:color="auto" w:fill="FFFFFF"/>
        </w:rPr>
        <w:t xml:space="preserve"> list out of 500,000 UK employers</w:t>
      </w:r>
      <w:r w:rsidR="004729EC">
        <w:rPr>
          <w:rFonts w:ascii="Arial" w:hAnsi="Arial" w:cs="Arial"/>
          <w:shd w:val="clear" w:color="auto" w:fill="FFFFFF"/>
        </w:rPr>
        <w:t xml:space="preserve"> in 2021</w:t>
      </w:r>
      <w:r w:rsidR="009F3724">
        <w:rPr>
          <w:rFonts w:ascii="Arial" w:hAnsi="Arial" w:cs="Arial"/>
          <w:shd w:val="clear" w:color="auto" w:fill="FFFFFF"/>
        </w:rPr>
        <w:t xml:space="preserve"> </w:t>
      </w:r>
      <w:r w:rsidR="004729EC">
        <w:rPr>
          <w:rFonts w:ascii="Arial" w:hAnsi="Arial" w:cs="Arial"/>
          <w:shd w:val="clear" w:color="auto" w:fill="FFFFFF"/>
        </w:rPr>
        <w:t xml:space="preserve">and </w:t>
      </w:r>
      <w:r w:rsidR="009F3724" w:rsidRPr="004729EC">
        <w:rPr>
          <w:rFonts w:ascii="Arial" w:hAnsi="Arial" w:cs="Arial"/>
        </w:rPr>
        <w:t>organisations were commended on the platforms that they had created for parents to be able to network (Senedd Cymru, 2021; NELFT,2021)</w:t>
      </w:r>
    </w:p>
    <w:p w14:paraId="58226FC0" w14:textId="50EE104B" w:rsidR="004C564A" w:rsidRDefault="004268AC" w:rsidP="00EC3337">
      <w:pPr>
        <w:spacing w:line="480" w:lineRule="auto"/>
        <w:rPr>
          <w:rFonts w:ascii="Arial" w:hAnsi="Arial" w:cs="Arial"/>
        </w:rPr>
      </w:pPr>
      <w:r w:rsidRPr="00AB035E">
        <w:rPr>
          <w:rFonts w:ascii="Arial" w:hAnsi="Arial" w:cs="Arial"/>
        </w:rPr>
        <w:lastRenderedPageBreak/>
        <w:t>Whilst SWP ha</w:t>
      </w:r>
      <w:r w:rsidR="004C564A" w:rsidRPr="00AB035E">
        <w:rPr>
          <w:rFonts w:ascii="Arial" w:hAnsi="Arial" w:cs="Arial"/>
        </w:rPr>
        <w:t>ve</w:t>
      </w:r>
      <w:r w:rsidRPr="00AB035E">
        <w:rPr>
          <w:rFonts w:ascii="Arial" w:hAnsi="Arial" w:cs="Arial"/>
        </w:rPr>
        <w:t xml:space="preserve"> supportive measures such as offering a buddy/mentor when returning, there are not specific opportunities for employees to network with each other</w:t>
      </w:r>
      <w:r w:rsidR="007C0423" w:rsidRPr="00AB035E">
        <w:rPr>
          <w:rFonts w:ascii="Arial" w:hAnsi="Arial" w:cs="Arial"/>
        </w:rPr>
        <w:t xml:space="preserve"> which </w:t>
      </w:r>
      <w:r w:rsidRPr="00AB035E">
        <w:rPr>
          <w:rFonts w:ascii="Arial" w:hAnsi="Arial" w:cs="Arial"/>
        </w:rPr>
        <w:t>may be something that can be explored.</w:t>
      </w:r>
      <w:r w:rsidR="00036173">
        <w:rPr>
          <w:rFonts w:ascii="Arial" w:hAnsi="Arial" w:cs="Arial"/>
        </w:rPr>
        <w:t xml:space="preserve"> </w:t>
      </w:r>
    </w:p>
    <w:p w14:paraId="52B6AC81" w14:textId="202A35FC" w:rsidR="00733293" w:rsidRPr="00733293" w:rsidRDefault="00733293" w:rsidP="00EC3337">
      <w:pPr>
        <w:spacing w:line="480" w:lineRule="auto"/>
        <w:rPr>
          <w:rFonts w:ascii="Arial" w:hAnsi="Arial" w:cs="Arial"/>
          <w:u w:val="single"/>
        </w:rPr>
      </w:pPr>
      <w:r w:rsidRPr="00733293">
        <w:rPr>
          <w:rFonts w:ascii="Arial" w:hAnsi="Arial" w:cs="Arial"/>
          <w:u w:val="single"/>
        </w:rPr>
        <w:t>Limitations</w:t>
      </w:r>
    </w:p>
    <w:p w14:paraId="2E66E6E5" w14:textId="7E0EFAF7" w:rsidR="00855150" w:rsidRDefault="00733293" w:rsidP="00EC3337">
      <w:pPr>
        <w:spacing w:line="480" w:lineRule="auto"/>
        <w:rPr>
          <w:rFonts w:ascii="Arial" w:hAnsi="Arial" w:cs="Arial"/>
        </w:rPr>
      </w:pPr>
      <w:r>
        <w:rPr>
          <w:rFonts w:ascii="Arial" w:hAnsi="Arial" w:cs="Arial"/>
        </w:rPr>
        <w:t>During the review of literature around this subject, it has been noted that there is significantly less research regarding the impact of adoption leave which can be seen as a limitation, however, whilst the experience for someone who has adopted a child will be different to those who have been on maternity leave, it could be reasonable to suggest that there will be similarities in experiences when returning to work.</w:t>
      </w:r>
    </w:p>
    <w:p w14:paraId="7A7C0CF9" w14:textId="2C379F42" w:rsidR="00855150" w:rsidRPr="00855150" w:rsidRDefault="00855150" w:rsidP="00EC3337">
      <w:pPr>
        <w:spacing w:line="480" w:lineRule="auto"/>
        <w:rPr>
          <w:rFonts w:ascii="Arial" w:hAnsi="Arial" w:cs="Arial"/>
          <w:b/>
          <w:bCs/>
          <w:u w:val="single"/>
        </w:rPr>
      </w:pPr>
      <w:r w:rsidRPr="00855150">
        <w:rPr>
          <w:rFonts w:ascii="Arial" w:hAnsi="Arial" w:cs="Arial"/>
          <w:b/>
          <w:bCs/>
          <w:u w:val="single"/>
        </w:rPr>
        <w:t xml:space="preserve">Benchmarking Exercise </w:t>
      </w:r>
    </w:p>
    <w:p w14:paraId="02F46127" w14:textId="062D12C4" w:rsidR="000D7AC9" w:rsidRDefault="00855150" w:rsidP="00EC3337">
      <w:pPr>
        <w:spacing w:line="480" w:lineRule="auto"/>
        <w:rPr>
          <w:rFonts w:ascii="Arial" w:hAnsi="Arial" w:cs="Arial"/>
        </w:rPr>
      </w:pPr>
      <w:r>
        <w:rPr>
          <w:rFonts w:ascii="Arial" w:hAnsi="Arial" w:cs="Arial"/>
        </w:rPr>
        <w:t>A</w:t>
      </w:r>
      <w:r w:rsidR="00036173">
        <w:rPr>
          <w:rFonts w:ascii="Arial" w:hAnsi="Arial" w:cs="Arial"/>
        </w:rPr>
        <w:t xml:space="preserve"> benchmarking exercise was undertaken with other UK Police forces</w:t>
      </w:r>
      <w:r w:rsidR="00025DCC">
        <w:rPr>
          <w:rFonts w:ascii="Arial" w:hAnsi="Arial" w:cs="Arial"/>
        </w:rPr>
        <w:t>.</w:t>
      </w:r>
    </w:p>
    <w:p w14:paraId="4739ECF8" w14:textId="77777777" w:rsidR="00282D90" w:rsidRPr="009A1DB1" w:rsidRDefault="00056FC2" w:rsidP="00EC3337">
      <w:pPr>
        <w:spacing w:line="480" w:lineRule="auto"/>
        <w:rPr>
          <w:rFonts w:ascii="Arial" w:hAnsi="Arial" w:cs="Arial"/>
        </w:rPr>
      </w:pPr>
      <w:r>
        <w:rPr>
          <w:rFonts w:ascii="Arial" w:hAnsi="Arial" w:cs="Arial"/>
        </w:rPr>
        <w:t xml:space="preserve">Out of </w:t>
      </w:r>
      <w:r w:rsidR="00A31D30">
        <w:rPr>
          <w:rFonts w:ascii="Arial" w:hAnsi="Arial" w:cs="Arial"/>
        </w:rPr>
        <w:t xml:space="preserve">43 Police Forces </w:t>
      </w:r>
      <w:r>
        <w:rPr>
          <w:rFonts w:ascii="Arial" w:hAnsi="Arial" w:cs="Arial"/>
        </w:rPr>
        <w:t xml:space="preserve">there were </w:t>
      </w:r>
      <w:r w:rsidR="00A31D30">
        <w:rPr>
          <w:rFonts w:ascii="Arial" w:hAnsi="Arial" w:cs="Arial"/>
        </w:rPr>
        <w:t xml:space="preserve">12 </w:t>
      </w:r>
      <w:r>
        <w:rPr>
          <w:rFonts w:ascii="Arial" w:hAnsi="Arial" w:cs="Arial"/>
        </w:rPr>
        <w:t>responses</w:t>
      </w:r>
      <w:r w:rsidR="00A31D30">
        <w:rPr>
          <w:rFonts w:ascii="Arial" w:hAnsi="Arial" w:cs="Arial"/>
        </w:rPr>
        <w:t xml:space="preserve">. </w:t>
      </w:r>
      <w:r w:rsidR="00282D90">
        <w:rPr>
          <w:rFonts w:ascii="Arial" w:hAnsi="Arial" w:cs="Arial"/>
        </w:rPr>
        <w:t>6 forces had the same or less supportive measures in place than SWP, however there were some forces that offered additional measures including:</w:t>
      </w:r>
    </w:p>
    <w:p w14:paraId="73E96AA4" w14:textId="38B7F35E" w:rsidR="00A31D30" w:rsidRDefault="00282D90" w:rsidP="00C46119">
      <w:pPr>
        <w:pStyle w:val="ListParagraph"/>
        <w:numPr>
          <w:ilvl w:val="0"/>
          <w:numId w:val="4"/>
        </w:numPr>
        <w:spacing w:line="480" w:lineRule="auto"/>
        <w:rPr>
          <w:rFonts w:ascii="Arial" w:hAnsi="Arial" w:cs="Arial"/>
        </w:rPr>
      </w:pPr>
      <w:r w:rsidRPr="009A1DB1">
        <w:rPr>
          <w:rFonts w:ascii="Arial" w:hAnsi="Arial" w:cs="Arial"/>
        </w:rPr>
        <w:t>Breastfeeding policy and protocol</w:t>
      </w:r>
      <w:r w:rsidRPr="00C46119">
        <w:rPr>
          <w:rFonts w:ascii="Arial" w:hAnsi="Arial" w:cs="Arial"/>
        </w:rPr>
        <w:t xml:space="preserve"> </w:t>
      </w:r>
      <w:r w:rsidR="008A13FA">
        <w:rPr>
          <w:rFonts w:ascii="Arial" w:hAnsi="Arial" w:cs="Arial"/>
        </w:rPr>
        <w:t>–</w:t>
      </w:r>
      <w:r w:rsidRPr="00C46119">
        <w:rPr>
          <w:rFonts w:ascii="Arial" w:hAnsi="Arial" w:cs="Arial"/>
        </w:rPr>
        <w:t xml:space="preserve"> whilst SWP do offer facilities to support the needs of breastfeeding mothers </w:t>
      </w:r>
      <w:r w:rsidR="00C46119" w:rsidRPr="00C46119">
        <w:rPr>
          <w:rFonts w:ascii="Arial" w:hAnsi="Arial" w:cs="Arial"/>
        </w:rPr>
        <w:t>in work, there is not a specific detailed policy and procedure in place.</w:t>
      </w:r>
    </w:p>
    <w:p w14:paraId="015BB149" w14:textId="13BB7073" w:rsidR="00C46119" w:rsidRDefault="00C46119" w:rsidP="00C46119">
      <w:pPr>
        <w:pStyle w:val="ListParagraph"/>
        <w:numPr>
          <w:ilvl w:val="0"/>
          <w:numId w:val="4"/>
        </w:numPr>
        <w:spacing w:line="480" w:lineRule="auto"/>
        <w:rPr>
          <w:rFonts w:ascii="Arial" w:hAnsi="Arial" w:cs="Arial"/>
        </w:rPr>
      </w:pPr>
      <w:r w:rsidRPr="009A1DB1">
        <w:rPr>
          <w:rFonts w:ascii="Arial" w:hAnsi="Arial" w:cs="Arial"/>
        </w:rPr>
        <w:t>Weekly newsletter sent to those on leave upon request</w:t>
      </w:r>
      <w:r w:rsidR="004631B5">
        <w:rPr>
          <w:rFonts w:ascii="Arial" w:hAnsi="Arial" w:cs="Arial"/>
          <w:b/>
          <w:bCs/>
        </w:rPr>
        <w:t>.</w:t>
      </w:r>
    </w:p>
    <w:p w14:paraId="39B81028" w14:textId="54E6E252" w:rsidR="00F851DF" w:rsidRDefault="00F851DF" w:rsidP="00C46119">
      <w:pPr>
        <w:pStyle w:val="ListParagraph"/>
        <w:numPr>
          <w:ilvl w:val="0"/>
          <w:numId w:val="4"/>
        </w:numPr>
        <w:spacing w:line="480" w:lineRule="auto"/>
        <w:rPr>
          <w:rFonts w:ascii="Arial" w:hAnsi="Arial" w:cs="Arial"/>
        </w:rPr>
      </w:pPr>
      <w:r w:rsidRPr="009A1DB1">
        <w:rPr>
          <w:rFonts w:ascii="Arial" w:hAnsi="Arial" w:cs="Arial"/>
        </w:rPr>
        <w:t>Maternity/Adoption KIT (Keeping in Touch) Day</w:t>
      </w:r>
      <w:r w:rsidR="00E44BD0" w:rsidRPr="009A1DB1">
        <w:rPr>
          <w:rFonts w:ascii="Arial" w:hAnsi="Arial" w:cs="Arial"/>
        </w:rPr>
        <w:t xml:space="preserve"> events</w:t>
      </w:r>
      <w:r>
        <w:rPr>
          <w:rFonts w:ascii="Arial" w:hAnsi="Arial" w:cs="Arial"/>
          <w:b/>
          <w:bCs/>
        </w:rPr>
        <w:t xml:space="preserve"> </w:t>
      </w:r>
      <w:r>
        <w:rPr>
          <w:rFonts w:ascii="Arial" w:hAnsi="Arial" w:cs="Arial"/>
        </w:rPr>
        <w:t>–</w:t>
      </w:r>
      <w:r w:rsidR="004631B5">
        <w:rPr>
          <w:rFonts w:ascii="Arial" w:hAnsi="Arial" w:cs="Arial"/>
        </w:rPr>
        <w:t xml:space="preserve"> </w:t>
      </w:r>
      <w:r w:rsidR="00272924">
        <w:rPr>
          <w:rFonts w:ascii="Arial" w:hAnsi="Arial" w:cs="Arial"/>
        </w:rPr>
        <w:t xml:space="preserve">Some Forces organise specific events to enable networking with others, meet with key personnel </w:t>
      </w:r>
      <w:r w:rsidR="007C0423">
        <w:rPr>
          <w:rFonts w:ascii="Arial" w:hAnsi="Arial" w:cs="Arial"/>
        </w:rPr>
        <w:t xml:space="preserve">to </w:t>
      </w:r>
      <w:r w:rsidR="00272924">
        <w:rPr>
          <w:rFonts w:ascii="Arial" w:hAnsi="Arial" w:cs="Arial"/>
        </w:rPr>
        <w:t>ask</w:t>
      </w:r>
      <w:r w:rsidR="007C0423">
        <w:rPr>
          <w:rFonts w:ascii="Arial" w:hAnsi="Arial" w:cs="Arial"/>
        </w:rPr>
        <w:t xml:space="preserve"> any</w:t>
      </w:r>
      <w:r w:rsidR="00272924">
        <w:rPr>
          <w:rFonts w:ascii="Arial" w:hAnsi="Arial" w:cs="Arial"/>
        </w:rPr>
        <w:t xml:space="preserve"> queries they may have before returning to work.</w:t>
      </w:r>
    </w:p>
    <w:p w14:paraId="725DD2C5" w14:textId="46A0FE60" w:rsidR="00FB1495" w:rsidRDefault="00272924" w:rsidP="00FB1495">
      <w:pPr>
        <w:pStyle w:val="ListParagraph"/>
        <w:numPr>
          <w:ilvl w:val="0"/>
          <w:numId w:val="4"/>
        </w:numPr>
        <w:spacing w:line="480" w:lineRule="auto"/>
        <w:rPr>
          <w:rFonts w:ascii="Arial" w:hAnsi="Arial" w:cs="Arial"/>
        </w:rPr>
      </w:pPr>
      <w:r w:rsidRPr="009A1DB1">
        <w:rPr>
          <w:rFonts w:ascii="Arial" w:hAnsi="Arial" w:cs="Arial"/>
        </w:rPr>
        <w:t>Maternity/Adoption support networks</w:t>
      </w:r>
      <w:r>
        <w:rPr>
          <w:rFonts w:ascii="Arial" w:hAnsi="Arial" w:cs="Arial"/>
        </w:rPr>
        <w:t xml:space="preserve"> – SWP do not currently have anything in place to facilitate employee networking.</w:t>
      </w:r>
    </w:p>
    <w:p w14:paraId="382CF78F" w14:textId="7C590482" w:rsidR="004631B5" w:rsidRPr="004631B5" w:rsidRDefault="004631B5" w:rsidP="004631B5">
      <w:pPr>
        <w:spacing w:line="480" w:lineRule="auto"/>
        <w:rPr>
          <w:rFonts w:ascii="Arial" w:hAnsi="Arial" w:cs="Arial"/>
        </w:rPr>
      </w:pPr>
      <w:r>
        <w:rPr>
          <w:rFonts w:ascii="Arial" w:hAnsi="Arial" w:cs="Arial"/>
        </w:rPr>
        <w:t>Whilst there wasn’t any information to suggest how effective these measures were, it highlights some incentives that are not currently available or could be developed should the research highlight a gap in these areas.</w:t>
      </w:r>
    </w:p>
    <w:p w14:paraId="6C6046B9" w14:textId="77777777" w:rsidR="004631B5" w:rsidRDefault="004631B5" w:rsidP="00EC3337">
      <w:pPr>
        <w:spacing w:line="480" w:lineRule="auto"/>
        <w:rPr>
          <w:rFonts w:ascii="Arial" w:hAnsi="Arial" w:cs="Arial"/>
          <w:b/>
          <w:bCs/>
          <w:u w:val="single"/>
        </w:rPr>
      </w:pPr>
    </w:p>
    <w:p w14:paraId="50166155" w14:textId="77777777" w:rsidR="00EC41DA" w:rsidRDefault="00EC41DA" w:rsidP="00EC3337">
      <w:pPr>
        <w:spacing w:line="480" w:lineRule="auto"/>
        <w:rPr>
          <w:rFonts w:ascii="Arial" w:hAnsi="Arial" w:cs="Arial"/>
          <w:b/>
          <w:bCs/>
          <w:u w:val="single"/>
        </w:rPr>
      </w:pPr>
    </w:p>
    <w:p w14:paraId="54457555" w14:textId="294B7D65" w:rsidR="00C242A2" w:rsidRDefault="00C242A2" w:rsidP="00EC3337">
      <w:pPr>
        <w:spacing w:line="480" w:lineRule="auto"/>
        <w:rPr>
          <w:rFonts w:ascii="Arial" w:hAnsi="Arial" w:cs="Arial"/>
          <w:b/>
          <w:bCs/>
          <w:u w:val="single"/>
        </w:rPr>
      </w:pPr>
      <w:r w:rsidRPr="00C242A2">
        <w:rPr>
          <w:rFonts w:ascii="Arial" w:hAnsi="Arial" w:cs="Arial"/>
          <w:b/>
          <w:bCs/>
          <w:u w:val="single"/>
        </w:rPr>
        <w:lastRenderedPageBreak/>
        <w:t xml:space="preserve">Methodology </w:t>
      </w:r>
    </w:p>
    <w:p w14:paraId="7F670CF0" w14:textId="7CC91BBA" w:rsidR="00770278" w:rsidRPr="0053247E" w:rsidRDefault="000D7AC9" w:rsidP="00EC3337">
      <w:pPr>
        <w:spacing w:line="480" w:lineRule="auto"/>
        <w:rPr>
          <w:rFonts w:ascii="Arial" w:hAnsi="Arial" w:cs="Arial"/>
          <w:u w:val="single"/>
        </w:rPr>
      </w:pPr>
      <w:r w:rsidRPr="000D7AC9">
        <w:rPr>
          <w:rFonts w:ascii="Arial" w:hAnsi="Arial" w:cs="Arial"/>
          <w:u w:val="single"/>
        </w:rPr>
        <w:t xml:space="preserve">Research Type </w:t>
      </w:r>
    </w:p>
    <w:tbl>
      <w:tblPr>
        <w:tblStyle w:val="TableGrid"/>
        <w:tblW w:w="0" w:type="auto"/>
        <w:tblLook w:val="04A0" w:firstRow="1" w:lastRow="0" w:firstColumn="1" w:lastColumn="0" w:noHBand="0" w:noVBand="1"/>
      </w:tblPr>
      <w:tblGrid>
        <w:gridCol w:w="1980"/>
        <w:gridCol w:w="2775"/>
        <w:gridCol w:w="1928"/>
        <w:gridCol w:w="2333"/>
      </w:tblGrid>
      <w:tr w:rsidR="005230F6" w14:paraId="5023E22F" w14:textId="77777777" w:rsidTr="00C334B2">
        <w:tc>
          <w:tcPr>
            <w:tcW w:w="1980" w:type="dxa"/>
          </w:tcPr>
          <w:p w14:paraId="5DB22E60" w14:textId="73F1BBBC" w:rsidR="005230F6" w:rsidRDefault="005230F6" w:rsidP="00EC3337">
            <w:pPr>
              <w:spacing w:line="480" w:lineRule="auto"/>
              <w:rPr>
                <w:rFonts w:ascii="Arial" w:hAnsi="Arial" w:cs="Arial"/>
              </w:rPr>
            </w:pPr>
            <w:bookmarkStart w:id="5" w:name="_Hlk112775011"/>
            <w:r>
              <w:rPr>
                <w:rFonts w:ascii="Arial" w:hAnsi="Arial" w:cs="Arial"/>
              </w:rPr>
              <w:t>Research type</w:t>
            </w:r>
          </w:p>
        </w:tc>
        <w:tc>
          <w:tcPr>
            <w:tcW w:w="2775" w:type="dxa"/>
          </w:tcPr>
          <w:p w14:paraId="17AA11D0" w14:textId="5ECD7B81" w:rsidR="005230F6" w:rsidRDefault="005230F6" w:rsidP="00EC3337">
            <w:pPr>
              <w:spacing w:line="480" w:lineRule="auto"/>
              <w:rPr>
                <w:rFonts w:ascii="Arial" w:hAnsi="Arial" w:cs="Arial"/>
              </w:rPr>
            </w:pPr>
            <w:r>
              <w:rPr>
                <w:rFonts w:ascii="Arial" w:hAnsi="Arial" w:cs="Arial"/>
              </w:rPr>
              <w:t>Examples</w:t>
            </w:r>
          </w:p>
        </w:tc>
        <w:tc>
          <w:tcPr>
            <w:tcW w:w="1928" w:type="dxa"/>
          </w:tcPr>
          <w:p w14:paraId="2D459837" w14:textId="64144D75" w:rsidR="005230F6" w:rsidRDefault="005230F6" w:rsidP="00EC3337">
            <w:pPr>
              <w:spacing w:line="480" w:lineRule="auto"/>
              <w:rPr>
                <w:rFonts w:ascii="Arial" w:hAnsi="Arial" w:cs="Arial"/>
              </w:rPr>
            </w:pPr>
            <w:r>
              <w:rPr>
                <w:rFonts w:ascii="Arial" w:hAnsi="Arial" w:cs="Arial"/>
              </w:rPr>
              <w:t xml:space="preserve">Advantages </w:t>
            </w:r>
          </w:p>
        </w:tc>
        <w:tc>
          <w:tcPr>
            <w:tcW w:w="2333" w:type="dxa"/>
          </w:tcPr>
          <w:p w14:paraId="727A127B" w14:textId="5DF2236B" w:rsidR="005230F6" w:rsidRDefault="005230F6" w:rsidP="00EC3337">
            <w:pPr>
              <w:spacing w:line="480" w:lineRule="auto"/>
              <w:rPr>
                <w:rFonts w:ascii="Arial" w:hAnsi="Arial" w:cs="Arial"/>
              </w:rPr>
            </w:pPr>
            <w:r>
              <w:rPr>
                <w:rFonts w:ascii="Arial" w:hAnsi="Arial" w:cs="Arial"/>
              </w:rPr>
              <w:t>Limitations</w:t>
            </w:r>
          </w:p>
        </w:tc>
      </w:tr>
      <w:tr w:rsidR="005230F6" w14:paraId="0456EC4C" w14:textId="77777777" w:rsidTr="00C334B2">
        <w:tc>
          <w:tcPr>
            <w:tcW w:w="1980" w:type="dxa"/>
          </w:tcPr>
          <w:p w14:paraId="0BA8F553" w14:textId="10CC503D" w:rsidR="005230F6" w:rsidRDefault="005230F6" w:rsidP="00EC3337">
            <w:pPr>
              <w:spacing w:line="480" w:lineRule="auto"/>
              <w:rPr>
                <w:rFonts w:ascii="Arial" w:hAnsi="Arial" w:cs="Arial"/>
              </w:rPr>
            </w:pPr>
            <w:r>
              <w:rPr>
                <w:rFonts w:ascii="Arial" w:hAnsi="Arial" w:cs="Arial"/>
              </w:rPr>
              <w:t>Quantitative data</w:t>
            </w:r>
          </w:p>
        </w:tc>
        <w:tc>
          <w:tcPr>
            <w:tcW w:w="2775" w:type="dxa"/>
          </w:tcPr>
          <w:p w14:paraId="6BD8393B" w14:textId="26F46F29" w:rsidR="005230F6" w:rsidRDefault="00C334B2" w:rsidP="00C334B2">
            <w:pPr>
              <w:rPr>
                <w:rFonts w:ascii="Arial" w:hAnsi="Arial" w:cs="Arial"/>
              </w:rPr>
            </w:pPr>
            <w:r>
              <w:rPr>
                <w:rFonts w:ascii="Arial" w:hAnsi="Arial" w:cs="Arial"/>
              </w:rPr>
              <w:t>Surveys, statistics, data</w:t>
            </w:r>
            <w:r w:rsidR="003C5538">
              <w:rPr>
                <w:rFonts w:ascii="Arial" w:hAnsi="Arial" w:cs="Arial"/>
              </w:rPr>
              <w:t xml:space="preserve"> (Stevens,2022)</w:t>
            </w:r>
          </w:p>
        </w:tc>
        <w:tc>
          <w:tcPr>
            <w:tcW w:w="1928" w:type="dxa"/>
          </w:tcPr>
          <w:p w14:paraId="633F54F5" w14:textId="12A8DCE5" w:rsidR="005230F6" w:rsidRDefault="008035A6" w:rsidP="008A7E3F">
            <w:pPr>
              <w:rPr>
                <w:rFonts w:ascii="Arial" w:hAnsi="Arial" w:cs="Arial"/>
              </w:rPr>
            </w:pPr>
            <w:r>
              <w:rPr>
                <w:rFonts w:ascii="Arial" w:hAnsi="Arial" w:cs="Arial"/>
              </w:rPr>
              <w:t>Tends to be l</w:t>
            </w:r>
            <w:r w:rsidR="008A7E3F">
              <w:rPr>
                <w:rFonts w:ascii="Arial" w:hAnsi="Arial" w:cs="Arial"/>
              </w:rPr>
              <w:t>arger amounts of data that can be analysed for trends</w:t>
            </w:r>
            <w:r>
              <w:rPr>
                <w:rFonts w:ascii="Arial" w:hAnsi="Arial" w:cs="Arial"/>
              </w:rPr>
              <w:t>. Can include a more diverse pool of respondents</w:t>
            </w:r>
            <w:r w:rsidR="007B2352">
              <w:rPr>
                <w:rFonts w:ascii="Arial" w:hAnsi="Arial" w:cs="Arial"/>
              </w:rPr>
              <w:t xml:space="preserve"> which reduces risk of bias</w:t>
            </w:r>
            <w:r>
              <w:rPr>
                <w:rFonts w:ascii="Arial" w:hAnsi="Arial" w:cs="Arial"/>
              </w:rPr>
              <w:t>.</w:t>
            </w:r>
            <w:r w:rsidR="003C5538">
              <w:rPr>
                <w:rFonts w:ascii="Arial" w:hAnsi="Arial" w:cs="Arial"/>
              </w:rPr>
              <w:t xml:space="preserve"> (Miller,2020)</w:t>
            </w:r>
          </w:p>
        </w:tc>
        <w:tc>
          <w:tcPr>
            <w:tcW w:w="2333" w:type="dxa"/>
          </w:tcPr>
          <w:p w14:paraId="47F955AE" w14:textId="77777777" w:rsidR="005230F6" w:rsidRDefault="00753D84" w:rsidP="00753D84">
            <w:pPr>
              <w:rPr>
                <w:rFonts w:ascii="Arial" w:hAnsi="Arial" w:cs="Arial"/>
              </w:rPr>
            </w:pPr>
            <w:r>
              <w:rPr>
                <w:rFonts w:ascii="Arial" w:hAnsi="Arial" w:cs="Arial"/>
              </w:rPr>
              <w:t xml:space="preserve">Requires a satisfactory amount of data to be able to identify trends. </w:t>
            </w:r>
          </w:p>
          <w:p w14:paraId="61188298" w14:textId="69D0ED6E" w:rsidR="008035A6" w:rsidRDefault="008035A6" w:rsidP="00753D84">
            <w:pPr>
              <w:rPr>
                <w:rFonts w:ascii="Arial" w:hAnsi="Arial" w:cs="Arial"/>
              </w:rPr>
            </w:pPr>
            <w:r>
              <w:rPr>
                <w:rFonts w:ascii="Arial" w:hAnsi="Arial" w:cs="Arial"/>
              </w:rPr>
              <w:t xml:space="preserve">Information gathered will need to be </w:t>
            </w:r>
            <w:r w:rsidR="00F17FEB">
              <w:rPr>
                <w:rFonts w:ascii="Arial" w:hAnsi="Arial" w:cs="Arial"/>
              </w:rPr>
              <w:t xml:space="preserve">carefully designed </w:t>
            </w:r>
            <w:r>
              <w:rPr>
                <w:rFonts w:ascii="Arial" w:hAnsi="Arial" w:cs="Arial"/>
              </w:rPr>
              <w:t xml:space="preserve">to gain </w:t>
            </w:r>
            <w:r w:rsidR="00F17FEB">
              <w:rPr>
                <w:rFonts w:ascii="Arial" w:hAnsi="Arial" w:cs="Arial"/>
              </w:rPr>
              <w:t xml:space="preserve">specific </w:t>
            </w:r>
            <w:r>
              <w:rPr>
                <w:rFonts w:ascii="Arial" w:hAnsi="Arial" w:cs="Arial"/>
              </w:rPr>
              <w:t>information needed. (</w:t>
            </w:r>
            <w:r w:rsidR="00852ECD">
              <w:rPr>
                <w:rFonts w:ascii="Arial" w:hAnsi="Arial" w:cs="Arial"/>
              </w:rPr>
              <w:t>e.g.,</w:t>
            </w:r>
            <w:r w:rsidR="00F17FEB">
              <w:rPr>
                <w:rFonts w:ascii="Arial" w:hAnsi="Arial" w:cs="Arial"/>
              </w:rPr>
              <w:t xml:space="preserve"> survey questions).</w:t>
            </w:r>
            <w:r>
              <w:rPr>
                <w:rFonts w:ascii="Arial" w:hAnsi="Arial" w:cs="Arial"/>
              </w:rPr>
              <w:t xml:space="preserve"> </w:t>
            </w:r>
            <w:r w:rsidR="003C5538">
              <w:rPr>
                <w:rFonts w:ascii="Arial" w:hAnsi="Arial" w:cs="Arial"/>
              </w:rPr>
              <w:t>(Miller,2020)</w:t>
            </w:r>
          </w:p>
        </w:tc>
      </w:tr>
      <w:tr w:rsidR="005230F6" w14:paraId="6341ADD0" w14:textId="77777777" w:rsidTr="00C334B2">
        <w:tc>
          <w:tcPr>
            <w:tcW w:w="1980" w:type="dxa"/>
          </w:tcPr>
          <w:p w14:paraId="15B3C261" w14:textId="4C1476BC" w:rsidR="005230F6" w:rsidRDefault="005230F6" w:rsidP="00EC3337">
            <w:pPr>
              <w:spacing w:line="480" w:lineRule="auto"/>
              <w:rPr>
                <w:rFonts w:ascii="Arial" w:hAnsi="Arial" w:cs="Arial"/>
              </w:rPr>
            </w:pPr>
            <w:r>
              <w:rPr>
                <w:rFonts w:ascii="Arial" w:hAnsi="Arial" w:cs="Arial"/>
              </w:rPr>
              <w:t>Qualitative data</w:t>
            </w:r>
          </w:p>
        </w:tc>
        <w:tc>
          <w:tcPr>
            <w:tcW w:w="2775" w:type="dxa"/>
          </w:tcPr>
          <w:p w14:paraId="2C34C181" w14:textId="6D78906C" w:rsidR="005230F6" w:rsidRDefault="00C334B2" w:rsidP="00C334B2">
            <w:pPr>
              <w:rPr>
                <w:rFonts w:ascii="Arial" w:hAnsi="Arial" w:cs="Arial"/>
              </w:rPr>
            </w:pPr>
            <w:r>
              <w:rPr>
                <w:rFonts w:ascii="Arial" w:hAnsi="Arial" w:cs="Arial"/>
              </w:rPr>
              <w:t xml:space="preserve">Interviews, focus groups, observation </w:t>
            </w:r>
          </w:p>
        </w:tc>
        <w:tc>
          <w:tcPr>
            <w:tcW w:w="1928" w:type="dxa"/>
          </w:tcPr>
          <w:p w14:paraId="342E32E8" w14:textId="7DC84D55" w:rsidR="005230F6" w:rsidRDefault="0000795D" w:rsidP="0000795D">
            <w:pPr>
              <w:rPr>
                <w:rFonts w:ascii="Arial" w:hAnsi="Arial" w:cs="Arial"/>
              </w:rPr>
            </w:pPr>
            <w:r>
              <w:rPr>
                <w:rFonts w:ascii="Arial" w:hAnsi="Arial" w:cs="Arial"/>
              </w:rPr>
              <w:t>Can gain an understanding of personal opinion, experiences</w:t>
            </w:r>
            <w:r w:rsidR="008B34A1">
              <w:rPr>
                <w:rFonts w:ascii="Arial" w:hAnsi="Arial" w:cs="Arial"/>
              </w:rPr>
              <w:t>, gain in depth information.</w:t>
            </w:r>
          </w:p>
        </w:tc>
        <w:tc>
          <w:tcPr>
            <w:tcW w:w="2333" w:type="dxa"/>
          </w:tcPr>
          <w:p w14:paraId="084E9C0D" w14:textId="0CB7DFC0" w:rsidR="005230F6" w:rsidRDefault="00455C9A" w:rsidP="00455C9A">
            <w:pPr>
              <w:rPr>
                <w:rFonts w:ascii="Arial" w:hAnsi="Arial" w:cs="Arial"/>
              </w:rPr>
            </w:pPr>
            <w:r>
              <w:rPr>
                <w:rFonts w:ascii="Arial" w:hAnsi="Arial" w:cs="Arial"/>
              </w:rPr>
              <w:t xml:space="preserve">Tends to be smaller samples and therefore </w:t>
            </w:r>
            <w:r w:rsidR="007B2352">
              <w:rPr>
                <w:rFonts w:ascii="Arial" w:hAnsi="Arial" w:cs="Arial"/>
              </w:rPr>
              <w:t>open to bias (Stevens,2022)</w:t>
            </w:r>
          </w:p>
          <w:p w14:paraId="7EF04987" w14:textId="324DA55B" w:rsidR="00455C9A" w:rsidRDefault="00753D84" w:rsidP="00455C9A">
            <w:pPr>
              <w:rPr>
                <w:rFonts w:ascii="Arial" w:hAnsi="Arial" w:cs="Arial"/>
              </w:rPr>
            </w:pPr>
            <w:r>
              <w:rPr>
                <w:rFonts w:ascii="Arial" w:hAnsi="Arial" w:cs="Arial"/>
              </w:rPr>
              <w:t>More ethical risks to be considered.</w:t>
            </w:r>
          </w:p>
        </w:tc>
      </w:tr>
      <w:tr w:rsidR="005230F6" w14:paraId="516933D9" w14:textId="77777777" w:rsidTr="00C334B2">
        <w:tc>
          <w:tcPr>
            <w:tcW w:w="1980" w:type="dxa"/>
          </w:tcPr>
          <w:p w14:paraId="23BCB389" w14:textId="21BE98D8" w:rsidR="005230F6" w:rsidRDefault="00F2796A" w:rsidP="00EC3337">
            <w:pPr>
              <w:spacing w:line="480" w:lineRule="auto"/>
              <w:rPr>
                <w:rFonts w:ascii="Arial" w:hAnsi="Arial" w:cs="Arial"/>
              </w:rPr>
            </w:pPr>
            <w:r>
              <w:rPr>
                <w:rFonts w:ascii="Arial" w:hAnsi="Arial" w:cs="Arial"/>
              </w:rPr>
              <w:t xml:space="preserve">Triangulation </w:t>
            </w:r>
          </w:p>
        </w:tc>
        <w:tc>
          <w:tcPr>
            <w:tcW w:w="2775" w:type="dxa"/>
          </w:tcPr>
          <w:p w14:paraId="194057D4" w14:textId="349C514B" w:rsidR="005230F6" w:rsidRDefault="00C334B2" w:rsidP="00C334B2">
            <w:pPr>
              <w:rPr>
                <w:rFonts w:ascii="Arial" w:hAnsi="Arial" w:cs="Arial"/>
              </w:rPr>
            </w:pPr>
            <w:r>
              <w:rPr>
                <w:rFonts w:ascii="Arial" w:hAnsi="Arial" w:cs="Arial"/>
              </w:rPr>
              <w:t>Mixture of both quantitative and qualitative methods</w:t>
            </w:r>
          </w:p>
        </w:tc>
        <w:tc>
          <w:tcPr>
            <w:tcW w:w="1928" w:type="dxa"/>
          </w:tcPr>
          <w:p w14:paraId="6A71E7ED" w14:textId="325139D2" w:rsidR="005230F6" w:rsidRDefault="008B34A1" w:rsidP="008B34A1">
            <w:pPr>
              <w:rPr>
                <w:rFonts w:ascii="Arial" w:hAnsi="Arial" w:cs="Arial"/>
              </w:rPr>
            </w:pPr>
            <w:r>
              <w:rPr>
                <w:rFonts w:ascii="Arial" w:hAnsi="Arial" w:cs="Arial"/>
              </w:rPr>
              <w:t>Information from both sources can be compared and can provide more well-rounded evidence.</w:t>
            </w:r>
          </w:p>
        </w:tc>
        <w:tc>
          <w:tcPr>
            <w:tcW w:w="2333" w:type="dxa"/>
          </w:tcPr>
          <w:p w14:paraId="54761750" w14:textId="34DE1A67" w:rsidR="005230F6" w:rsidRDefault="008B34A1" w:rsidP="008B34A1">
            <w:pPr>
              <w:rPr>
                <w:rFonts w:ascii="Arial" w:hAnsi="Arial" w:cs="Arial"/>
              </w:rPr>
            </w:pPr>
            <w:r>
              <w:rPr>
                <w:rFonts w:ascii="Arial" w:hAnsi="Arial" w:cs="Arial"/>
              </w:rPr>
              <w:t>Time taken to conduct two separate forms of research. Potential for two sets of data that contradicts the other.</w:t>
            </w:r>
            <w:r w:rsidR="00C12683" w:rsidRPr="00F83893">
              <w:rPr>
                <w:rFonts w:ascii="Arial" w:eastAsia="Calibri" w:hAnsi="Arial" w:cs="Times New Roman"/>
                <w:color w:val="000000"/>
                <w:kern w:val="24"/>
                <w:sz w:val="24"/>
                <w:szCs w:val="24"/>
                <w:lang w:eastAsia="en-GB"/>
              </w:rPr>
              <w:t xml:space="preserve"> </w:t>
            </w:r>
            <w:r w:rsidR="00C12683" w:rsidRPr="00C12683">
              <w:rPr>
                <w:rFonts w:ascii="Arial" w:eastAsia="Calibri" w:hAnsi="Arial" w:cs="Times New Roman"/>
                <w:color w:val="000000"/>
                <w:kern w:val="24"/>
                <w:lang w:eastAsia="en-GB"/>
              </w:rPr>
              <w:t>Noble, H. &amp; Heale, R. (2019)</w:t>
            </w:r>
          </w:p>
        </w:tc>
      </w:tr>
      <w:bookmarkEnd w:id="5"/>
    </w:tbl>
    <w:p w14:paraId="20ED8037" w14:textId="7D2C6D8B" w:rsidR="00770278" w:rsidRDefault="00770278" w:rsidP="00EC3337">
      <w:pPr>
        <w:spacing w:line="480" w:lineRule="auto"/>
        <w:rPr>
          <w:rFonts w:ascii="Arial" w:hAnsi="Arial" w:cs="Arial"/>
        </w:rPr>
      </w:pPr>
    </w:p>
    <w:p w14:paraId="2F729CEE" w14:textId="5F78427E" w:rsidR="00BC2B98" w:rsidRDefault="00BC2B98" w:rsidP="00EC3337">
      <w:pPr>
        <w:spacing w:line="480" w:lineRule="auto"/>
        <w:rPr>
          <w:rFonts w:ascii="Arial" w:hAnsi="Arial" w:cs="Arial"/>
        </w:rPr>
      </w:pPr>
      <w:r>
        <w:rPr>
          <w:rFonts w:ascii="Arial" w:hAnsi="Arial" w:cs="Arial"/>
        </w:rPr>
        <w:t xml:space="preserve">The decision has been made to </w:t>
      </w:r>
      <w:r w:rsidR="00BE3157">
        <w:rPr>
          <w:rFonts w:ascii="Arial" w:hAnsi="Arial" w:cs="Arial"/>
        </w:rPr>
        <w:t>conduct both quantitative and qualitative research</w:t>
      </w:r>
      <w:r w:rsidR="00C12683">
        <w:rPr>
          <w:rFonts w:ascii="Arial" w:hAnsi="Arial" w:cs="Arial"/>
        </w:rPr>
        <w:t xml:space="preserve"> known as methodological triangulation </w:t>
      </w:r>
      <w:r w:rsidR="00C12683" w:rsidRPr="00C12683">
        <w:rPr>
          <w:rFonts w:ascii="Arial" w:eastAsia="Calibri" w:hAnsi="Arial" w:cs="Times New Roman"/>
          <w:color w:val="000000"/>
          <w:kern w:val="24"/>
          <w:lang w:eastAsia="en-GB"/>
        </w:rPr>
        <w:t>Noble, H. &amp; Heale, R. (2019)</w:t>
      </w:r>
      <w:r w:rsidR="00C12683">
        <w:rPr>
          <w:rFonts w:ascii="Arial" w:hAnsi="Arial" w:cs="Arial"/>
        </w:rPr>
        <w:t xml:space="preserve">. </w:t>
      </w:r>
      <w:r w:rsidR="00FE545D">
        <w:rPr>
          <w:rFonts w:ascii="Arial" w:hAnsi="Arial" w:cs="Arial"/>
        </w:rPr>
        <w:t xml:space="preserve">The quantitative data should help establish how supportive measures are being used across the force, however </w:t>
      </w:r>
      <w:r w:rsidR="00D061BB">
        <w:rPr>
          <w:rFonts w:ascii="Arial" w:hAnsi="Arial" w:cs="Arial"/>
        </w:rPr>
        <w:t>as individuals</w:t>
      </w:r>
      <w:r w:rsidR="00FE545D">
        <w:rPr>
          <w:rFonts w:ascii="Arial" w:hAnsi="Arial" w:cs="Arial"/>
        </w:rPr>
        <w:t xml:space="preserve"> return to the workplace will be personal to them, the qualitative data will provide the opportunity to understand </w:t>
      </w:r>
      <w:r w:rsidR="00D061BB">
        <w:rPr>
          <w:rFonts w:ascii="Arial" w:hAnsi="Arial" w:cs="Arial"/>
        </w:rPr>
        <w:t>employees’</w:t>
      </w:r>
      <w:r w:rsidR="00FE545D">
        <w:rPr>
          <w:rFonts w:ascii="Arial" w:hAnsi="Arial" w:cs="Arial"/>
        </w:rPr>
        <w:t xml:space="preserve"> experiences on a more detailed level</w:t>
      </w:r>
      <w:r w:rsidR="00E80C24">
        <w:rPr>
          <w:rFonts w:ascii="Arial" w:hAnsi="Arial" w:cs="Arial"/>
        </w:rPr>
        <w:t xml:space="preserve"> and an insight in to </w:t>
      </w:r>
      <w:r w:rsidR="00D24F6E">
        <w:rPr>
          <w:rFonts w:ascii="Arial" w:hAnsi="Arial" w:cs="Arial"/>
        </w:rPr>
        <w:t>some of the trends that may come from the quantitative data</w:t>
      </w:r>
      <w:r w:rsidR="003C5538">
        <w:rPr>
          <w:rFonts w:ascii="Arial" w:hAnsi="Arial" w:cs="Arial"/>
        </w:rPr>
        <w:t xml:space="preserve"> </w:t>
      </w:r>
      <w:r w:rsidR="00025DCC">
        <w:rPr>
          <w:rFonts w:ascii="Arial" w:hAnsi="Arial" w:cs="Arial"/>
        </w:rPr>
        <w:t>(QuestionPro, 2022)</w:t>
      </w:r>
      <w:r w:rsidR="003C5538">
        <w:rPr>
          <w:rFonts w:ascii="Arial" w:hAnsi="Arial" w:cs="Arial"/>
        </w:rPr>
        <w:t>.</w:t>
      </w:r>
    </w:p>
    <w:p w14:paraId="6D347CC9" w14:textId="3C7C7E61" w:rsidR="00BC2B98" w:rsidRDefault="00E80C24" w:rsidP="00EC3337">
      <w:pPr>
        <w:spacing w:line="480" w:lineRule="auto"/>
        <w:rPr>
          <w:rFonts w:ascii="Arial" w:hAnsi="Arial" w:cs="Arial"/>
        </w:rPr>
      </w:pPr>
      <w:r>
        <w:rPr>
          <w:rFonts w:ascii="Arial" w:hAnsi="Arial" w:cs="Arial"/>
        </w:rPr>
        <w:t>It is important to note that there are limitations to doing a triangulation method, includ</w:t>
      </w:r>
      <w:r w:rsidR="00D061BB">
        <w:rPr>
          <w:rFonts w:ascii="Arial" w:hAnsi="Arial" w:cs="Arial"/>
        </w:rPr>
        <w:t>ing time taken to conduct both forms of research and also being able to analyse both sets of data effectively (Naeem, 2019).</w:t>
      </w:r>
    </w:p>
    <w:p w14:paraId="4B64A816" w14:textId="77777777" w:rsidR="0053247E" w:rsidRDefault="0053247E" w:rsidP="00EC3337">
      <w:pPr>
        <w:spacing w:line="480" w:lineRule="auto"/>
        <w:rPr>
          <w:rFonts w:ascii="Arial" w:hAnsi="Arial" w:cs="Arial"/>
          <w:u w:val="single"/>
        </w:rPr>
      </w:pPr>
    </w:p>
    <w:p w14:paraId="382233B9" w14:textId="7F8FD17D" w:rsidR="000D7AC9" w:rsidRDefault="000D7AC9" w:rsidP="00EC3337">
      <w:pPr>
        <w:spacing w:line="480" w:lineRule="auto"/>
        <w:rPr>
          <w:rFonts w:ascii="Arial" w:hAnsi="Arial" w:cs="Arial"/>
          <w:u w:val="single"/>
        </w:rPr>
      </w:pPr>
      <w:r w:rsidRPr="000D7AC9">
        <w:rPr>
          <w:rFonts w:ascii="Arial" w:hAnsi="Arial" w:cs="Arial"/>
          <w:u w:val="single"/>
        </w:rPr>
        <w:lastRenderedPageBreak/>
        <w:t>Research Methods</w:t>
      </w:r>
    </w:p>
    <w:p w14:paraId="3B2E60DE" w14:textId="7C829701" w:rsidR="00C12683" w:rsidRDefault="00C12683" w:rsidP="00EC3337">
      <w:pPr>
        <w:spacing w:line="480" w:lineRule="auto"/>
        <w:rPr>
          <w:rFonts w:ascii="Arial" w:hAnsi="Arial" w:cs="Arial"/>
        </w:rPr>
      </w:pPr>
      <w:r>
        <w:rPr>
          <w:rFonts w:ascii="Arial" w:hAnsi="Arial" w:cs="Arial"/>
        </w:rPr>
        <w:t xml:space="preserve">The method of collection for the quantitative data will be on online survey, the reason for this is that it can be sent to the target audience and results can be returned in a shorter timeline than </w:t>
      </w:r>
      <w:r w:rsidR="00C40C8F">
        <w:rPr>
          <w:rFonts w:ascii="Arial" w:hAnsi="Arial" w:cs="Arial"/>
        </w:rPr>
        <w:t xml:space="preserve">for example, </w:t>
      </w:r>
      <w:r>
        <w:rPr>
          <w:rFonts w:ascii="Arial" w:hAnsi="Arial" w:cs="Arial"/>
        </w:rPr>
        <w:t xml:space="preserve">a postal survey. </w:t>
      </w:r>
      <w:r w:rsidR="00C40C8F">
        <w:rPr>
          <w:rFonts w:ascii="Arial" w:hAnsi="Arial" w:cs="Arial"/>
        </w:rPr>
        <w:t>The survey will contain both open and closed questions, the closed questions will allow for data to be easily quantified and analysed</w:t>
      </w:r>
      <w:r w:rsidR="005F705D">
        <w:rPr>
          <w:rFonts w:ascii="Arial" w:hAnsi="Arial" w:cs="Arial"/>
        </w:rPr>
        <w:t xml:space="preserve"> and</w:t>
      </w:r>
      <w:r w:rsidR="00360F23">
        <w:rPr>
          <w:rFonts w:ascii="Arial" w:hAnsi="Arial" w:cs="Arial"/>
        </w:rPr>
        <w:t xml:space="preserve"> </w:t>
      </w:r>
      <w:r w:rsidR="005F705D">
        <w:rPr>
          <w:rFonts w:ascii="Arial" w:hAnsi="Arial" w:cs="Arial"/>
        </w:rPr>
        <w:t>t</w:t>
      </w:r>
      <w:r w:rsidR="00C40C8F">
        <w:rPr>
          <w:rFonts w:ascii="Arial" w:hAnsi="Arial" w:cs="Arial"/>
        </w:rPr>
        <w:t>he open questions will allow employees</w:t>
      </w:r>
      <w:r w:rsidR="00F423F0">
        <w:rPr>
          <w:rFonts w:ascii="Arial" w:hAnsi="Arial" w:cs="Arial"/>
        </w:rPr>
        <w:t xml:space="preserve"> who wish </w:t>
      </w:r>
      <w:r w:rsidR="00360F23">
        <w:rPr>
          <w:rFonts w:ascii="Arial" w:hAnsi="Arial" w:cs="Arial"/>
        </w:rPr>
        <w:t>feedback</w:t>
      </w:r>
      <w:r w:rsidR="00F423F0">
        <w:rPr>
          <w:rFonts w:ascii="Arial" w:hAnsi="Arial" w:cs="Arial"/>
        </w:rPr>
        <w:t xml:space="preserve"> </w:t>
      </w:r>
      <w:r w:rsidR="00C40C8F">
        <w:rPr>
          <w:rFonts w:ascii="Arial" w:hAnsi="Arial" w:cs="Arial"/>
        </w:rPr>
        <w:t xml:space="preserve">their experiences </w:t>
      </w:r>
      <w:r w:rsidR="00F423F0">
        <w:rPr>
          <w:rFonts w:ascii="Arial" w:hAnsi="Arial" w:cs="Arial"/>
        </w:rPr>
        <w:t>the ability to do</w:t>
      </w:r>
      <w:r w:rsidR="005F705D">
        <w:rPr>
          <w:rFonts w:ascii="Arial" w:hAnsi="Arial" w:cs="Arial"/>
        </w:rPr>
        <w:t xml:space="preserve">, additionally this information </w:t>
      </w:r>
      <w:r w:rsidR="00C40C8F">
        <w:rPr>
          <w:rFonts w:ascii="Arial" w:hAnsi="Arial" w:cs="Arial"/>
        </w:rPr>
        <w:t>may also help explain some of the trends that come from the closed questions (SurveyMonkey,2022).</w:t>
      </w:r>
    </w:p>
    <w:p w14:paraId="427DEC8A" w14:textId="7D2D220C" w:rsidR="00C40C8F" w:rsidRDefault="00C40C8F" w:rsidP="00EC3337">
      <w:pPr>
        <w:spacing w:line="480" w:lineRule="auto"/>
        <w:rPr>
          <w:rFonts w:ascii="Arial" w:hAnsi="Arial" w:cs="Arial"/>
        </w:rPr>
      </w:pPr>
      <w:r>
        <w:rPr>
          <w:rFonts w:ascii="Arial" w:hAnsi="Arial" w:cs="Arial"/>
        </w:rPr>
        <w:t>The survey questions will be focussed on the supportive measures that the employees were offered, which ones they found most useful and whether there are suggestions for improvement</w:t>
      </w:r>
      <w:r w:rsidR="005F705D">
        <w:rPr>
          <w:rFonts w:ascii="Arial" w:hAnsi="Arial" w:cs="Arial"/>
        </w:rPr>
        <w:t>.</w:t>
      </w:r>
    </w:p>
    <w:p w14:paraId="277E3482" w14:textId="4ED00453" w:rsidR="00C12683" w:rsidRDefault="00C40C8F" w:rsidP="00EC3337">
      <w:pPr>
        <w:spacing w:line="480" w:lineRule="auto"/>
        <w:rPr>
          <w:rFonts w:ascii="Arial" w:hAnsi="Arial" w:cs="Arial"/>
        </w:rPr>
      </w:pPr>
      <w:r>
        <w:rPr>
          <w:rFonts w:ascii="Arial" w:hAnsi="Arial" w:cs="Arial"/>
        </w:rPr>
        <w:t>The qualitative data will be collected from a focus group</w:t>
      </w:r>
      <w:r w:rsidR="00AA4E9C">
        <w:rPr>
          <w:rFonts w:ascii="Arial" w:hAnsi="Arial" w:cs="Arial"/>
        </w:rPr>
        <w:t xml:space="preserve"> </w:t>
      </w:r>
      <w:r w:rsidR="00B33F26">
        <w:rPr>
          <w:rFonts w:ascii="Arial" w:hAnsi="Arial" w:cs="Arial"/>
        </w:rPr>
        <w:t>as this will be the most time efficient method</w:t>
      </w:r>
      <w:r w:rsidR="00BE3448">
        <w:rPr>
          <w:rFonts w:ascii="Arial" w:hAnsi="Arial" w:cs="Arial"/>
        </w:rPr>
        <w:t xml:space="preserve"> as it is quicker than conducting separate interviews. Advantages of this is that participants can speak in a forum with others who have also been through the experience of returning to work and </w:t>
      </w:r>
      <w:r w:rsidR="003F64F6">
        <w:rPr>
          <w:rFonts w:ascii="Arial" w:hAnsi="Arial" w:cs="Arial"/>
        </w:rPr>
        <w:t>share feedback, however there is also the risk that some participants may not feel comfortable talking within the group (Kitzinger, 1995). To manage this risk, all participants in the focus group will be employees who volunteer to attend.</w:t>
      </w:r>
    </w:p>
    <w:p w14:paraId="5AE8F504" w14:textId="030CB258" w:rsidR="000D7AC9" w:rsidRPr="006A4A12" w:rsidRDefault="000D7AC9" w:rsidP="00EC3337">
      <w:pPr>
        <w:spacing w:line="480" w:lineRule="auto"/>
        <w:rPr>
          <w:rFonts w:ascii="Arial" w:hAnsi="Arial" w:cs="Arial"/>
        </w:rPr>
      </w:pPr>
      <w:r w:rsidRPr="006A4A12">
        <w:rPr>
          <w:rFonts w:ascii="Arial" w:hAnsi="Arial" w:cs="Arial"/>
          <w:u w:val="single"/>
        </w:rPr>
        <w:t>Audience</w:t>
      </w:r>
    </w:p>
    <w:p w14:paraId="20FD8B32" w14:textId="6FE901FC" w:rsidR="006A4A12" w:rsidRPr="00DF1F4A" w:rsidRDefault="006A4A12" w:rsidP="00EC3337">
      <w:pPr>
        <w:spacing w:line="480" w:lineRule="auto"/>
        <w:rPr>
          <w:rFonts w:ascii="Arial" w:hAnsi="Arial" w:cs="Arial"/>
        </w:rPr>
      </w:pPr>
      <w:r w:rsidRPr="006A4A12">
        <w:rPr>
          <w:rFonts w:ascii="Arial" w:hAnsi="Arial" w:cs="Arial"/>
        </w:rPr>
        <w:t>Participants in the</w:t>
      </w:r>
      <w:r w:rsidR="00AA4E9C">
        <w:rPr>
          <w:rFonts w:ascii="Arial" w:hAnsi="Arial" w:cs="Arial"/>
        </w:rPr>
        <w:t xml:space="preserve"> both</w:t>
      </w:r>
      <w:r w:rsidRPr="006A4A12">
        <w:rPr>
          <w:rFonts w:ascii="Arial" w:hAnsi="Arial" w:cs="Arial"/>
        </w:rPr>
        <w:t xml:space="preserve"> </w:t>
      </w:r>
      <w:r w:rsidR="00AA4E9C">
        <w:rPr>
          <w:rFonts w:ascii="Arial" w:hAnsi="Arial" w:cs="Arial"/>
        </w:rPr>
        <w:t xml:space="preserve">sets of </w:t>
      </w:r>
      <w:r w:rsidRPr="006A4A12">
        <w:rPr>
          <w:rFonts w:ascii="Arial" w:hAnsi="Arial" w:cs="Arial"/>
        </w:rPr>
        <w:t>research will</w:t>
      </w:r>
      <w:r w:rsidR="00605AFD">
        <w:rPr>
          <w:rFonts w:ascii="Arial" w:hAnsi="Arial" w:cs="Arial"/>
        </w:rPr>
        <w:t xml:space="preserve"> </w:t>
      </w:r>
      <w:r w:rsidRPr="006A4A12">
        <w:rPr>
          <w:rFonts w:ascii="Arial" w:hAnsi="Arial" w:cs="Arial"/>
        </w:rPr>
        <w:t xml:space="preserve">be </w:t>
      </w:r>
      <w:r>
        <w:rPr>
          <w:rFonts w:ascii="Arial" w:hAnsi="Arial" w:cs="Arial"/>
        </w:rPr>
        <w:t xml:space="preserve">employees who have had experience of returning to work </w:t>
      </w:r>
      <w:r w:rsidR="00605AFD">
        <w:rPr>
          <w:rFonts w:ascii="Arial" w:hAnsi="Arial" w:cs="Arial"/>
        </w:rPr>
        <w:t xml:space="preserve">after </w:t>
      </w:r>
      <w:r>
        <w:rPr>
          <w:rFonts w:ascii="Arial" w:hAnsi="Arial" w:cs="Arial"/>
        </w:rPr>
        <w:t>maternity</w:t>
      </w:r>
      <w:r w:rsidR="00123CC0">
        <w:rPr>
          <w:rFonts w:ascii="Arial" w:hAnsi="Arial" w:cs="Arial"/>
        </w:rPr>
        <w:t>/</w:t>
      </w:r>
      <w:r>
        <w:rPr>
          <w:rFonts w:ascii="Arial" w:hAnsi="Arial" w:cs="Arial"/>
        </w:rPr>
        <w:t xml:space="preserve">adoption leave. </w:t>
      </w:r>
      <w:r w:rsidR="00605AFD">
        <w:rPr>
          <w:rFonts w:ascii="Arial" w:hAnsi="Arial" w:cs="Arial"/>
        </w:rPr>
        <w:t>T</w:t>
      </w:r>
      <w:r>
        <w:rPr>
          <w:rFonts w:ascii="Arial" w:hAnsi="Arial" w:cs="Arial"/>
        </w:rPr>
        <w:t xml:space="preserve">o narrow down the pool of employees, a </w:t>
      </w:r>
      <w:r w:rsidR="00DF1F4A">
        <w:rPr>
          <w:rFonts w:ascii="Arial" w:hAnsi="Arial" w:cs="Arial"/>
        </w:rPr>
        <w:t>“c</w:t>
      </w:r>
      <w:r>
        <w:rPr>
          <w:rFonts w:ascii="Arial" w:hAnsi="Arial" w:cs="Arial"/>
        </w:rPr>
        <w:t>luster</w:t>
      </w:r>
      <w:r w:rsidR="00DF1F4A">
        <w:rPr>
          <w:rFonts w:ascii="Arial" w:hAnsi="Arial" w:cs="Arial"/>
        </w:rPr>
        <w:t>”</w:t>
      </w:r>
      <w:r>
        <w:rPr>
          <w:rFonts w:ascii="Arial" w:hAnsi="Arial" w:cs="Arial"/>
        </w:rPr>
        <w:t xml:space="preserve"> sample (</w:t>
      </w:r>
      <w:r w:rsidR="00DF1F4A">
        <w:rPr>
          <w:rFonts w:ascii="Arial" w:hAnsi="Arial" w:cs="Arial"/>
        </w:rPr>
        <w:t>Simkus, 2022)</w:t>
      </w:r>
      <w:r>
        <w:rPr>
          <w:rFonts w:ascii="Arial" w:hAnsi="Arial" w:cs="Arial"/>
        </w:rPr>
        <w:t xml:space="preserve"> will be used which will </w:t>
      </w:r>
      <w:r w:rsidR="00123CC0">
        <w:rPr>
          <w:rFonts w:ascii="Arial" w:hAnsi="Arial" w:cs="Arial"/>
        </w:rPr>
        <w:t xml:space="preserve">include </w:t>
      </w:r>
      <w:r>
        <w:rPr>
          <w:rFonts w:ascii="Arial" w:hAnsi="Arial" w:cs="Arial"/>
        </w:rPr>
        <w:t>all employees that have returned within the last 3 years</w:t>
      </w:r>
      <w:r w:rsidR="00605AFD">
        <w:rPr>
          <w:rFonts w:ascii="Arial" w:hAnsi="Arial" w:cs="Arial"/>
        </w:rPr>
        <w:t xml:space="preserve">, </w:t>
      </w:r>
      <w:r w:rsidR="00AA4E9C">
        <w:rPr>
          <w:rFonts w:ascii="Arial" w:hAnsi="Arial" w:cs="Arial"/>
        </w:rPr>
        <w:t xml:space="preserve">therefore </w:t>
      </w:r>
      <w:r>
        <w:rPr>
          <w:rFonts w:ascii="Arial" w:hAnsi="Arial" w:cs="Arial"/>
        </w:rPr>
        <w:t>participants will have had a more recent experience</w:t>
      </w:r>
      <w:r w:rsidR="00AA4E9C">
        <w:rPr>
          <w:rFonts w:ascii="Arial" w:hAnsi="Arial" w:cs="Arial"/>
        </w:rPr>
        <w:t xml:space="preserve"> and information</w:t>
      </w:r>
      <w:r>
        <w:rPr>
          <w:rFonts w:ascii="Arial" w:hAnsi="Arial" w:cs="Arial"/>
        </w:rPr>
        <w:t xml:space="preserve"> will </w:t>
      </w:r>
      <w:r w:rsidR="00AA4E9C">
        <w:rPr>
          <w:rFonts w:ascii="Arial" w:hAnsi="Arial" w:cs="Arial"/>
        </w:rPr>
        <w:t xml:space="preserve">reflect </w:t>
      </w:r>
      <w:r>
        <w:rPr>
          <w:rFonts w:ascii="Arial" w:hAnsi="Arial" w:cs="Arial"/>
        </w:rPr>
        <w:t>current needs of employees.</w:t>
      </w:r>
    </w:p>
    <w:p w14:paraId="13A1D9FF" w14:textId="77777777" w:rsidR="003C5538" w:rsidRDefault="003C5538" w:rsidP="00EC3337">
      <w:pPr>
        <w:spacing w:line="480" w:lineRule="auto"/>
        <w:rPr>
          <w:rFonts w:ascii="Arial" w:hAnsi="Arial" w:cs="Arial"/>
          <w:u w:val="single"/>
        </w:rPr>
      </w:pPr>
    </w:p>
    <w:p w14:paraId="1809CE72" w14:textId="77777777" w:rsidR="005F705D" w:rsidRDefault="005F705D" w:rsidP="00EC3337">
      <w:pPr>
        <w:spacing w:line="480" w:lineRule="auto"/>
        <w:rPr>
          <w:rFonts w:ascii="Arial" w:hAnsi="Arial" w:cs="Arial"/>
          <w:u w:val="single"/>
        </w:rPr>
      </w:pPr>
    </w:p>
    <w:p w14:paraId="2FF4FCF1" w14:textId="77777777" w:rsidR="005F705D" w:rsidRDefault="005F705D" w:rsidP="00EC3337">
      <w:pPr>
        <w:spacing w:line="480" w:lineRule="auto"/>
        <w:rPr>
          <w:rFonts w:ascii="Arial" w:hAnsi="Arial" w:cs="Arial"/>
          <w:u w:val="single"/>
        </w:rPr>
      </w:pPr>
    </w:p>
    <w:p w14:paraId="4654EEC6" w14:textId="77777777" w:rsidR="005F705D" w:rsidRDefault="005F705D" w:rsidP="00EC3337">
      <w:pPr>
        <w:spacing w:line="480" w:lineRule="auto"/>
        <w:rPr>
          <w:rFonts w:ascii="Arial" w:hAnsi="Arial" w:cs="Arial"/>
          <w:u w:val="single"/>
        </w:rPr>
      </w:pPr>
    </w:p>
    <w:p w14:paraId="45F0BB0F" w14:textId="77777777" w:rsidR="005F705D" w:rsidRDefault="005F705D" w:rsidP="00EC3337">
      <w:pPr>
        <w:spacing w:line="480" w:lineRule="auto"/>
        <w:rPr>
          <w:rFonts w:ascii="Arial" w:hAnsi="Arial" w:cs="Arial"/>
          <w:u w:val="single"/>
        </w:rPr>
      </w:pPr>
    </w:p>
    <w:p w14:paraId="20D3409C" w14:textId="77777777" w:rsidR="0053247E" w:rsidRDefault="0053247E" w:rsidP="00EC3337">
      <w:pPr>
        <w:spacing w:line="480" w:lineRule="auto"/>
        <w:rPr>
          <w:rFonts w:ascii="Arial" w:hAnsi="Arial" w:cs="Arial"/>
          <w:u w:val="single"/>
        </w:rPr>
      </w:pPr>
    </w:p>
    <w:p w14:paraId="28129EA9" w14:textId="129F2D0C" w:rsidR="00416A7B" w:rsidRPr="00416A7B" w:rsidRDefault="00DF1F4A" w:rsidP="00EC3337">
      <w:pPr>
        <w:spacing w:line="480" w:lineRule="auto"/>
        <w:rPr>
          <w:rFonts w:ascii="Arial" w:hAnsi="Arial" w:cs="Arial"/>
          <w:u w:val="single"/>
        </w:rPr>
      </w:pPr>
      <w:r w:rsidRPr="00DF1F4A">
        <w:rPr>
          <w:rFonts w:ascii="Arial" w:hAnsi="Arial" w:cs="Arial"/>
          <w:u w:val="single"/>
        </w:rPr>
        <w:t>Analysis</w:t>
      </w:r>
    </w:p>
    <w:p w14:paraId="4BE167C8" w14:textId="5E16156C" w:rsidR="00360F23" w:rsidRDefault="00DF1F4A" w:rsidP="00EC3337">
      <w:pPr>
        <w:spacing w:line="480" w:lineRule="auto"/>
        <w:rPr>
          <w:rFonts w:ascii="Arial" w:hAnsi="Arial" w:cs="Arial"/>
        </w:rPr>
      </w:pPr>
      <w:r>
        <w:rPr>
          <w:rFonts w:ascii="Arial" w:hAnsi="Arial" w:cs="Arial"/>
        </w:rPr>
        <w:t xml:space="preserve">The data from the </w:t>
      </w:r>
      <w:r w:rsidR="00084478">
        <w:rPr>
          <w:rFonts w:ascii="Arial" w:hAnsi="Arial" w:cs="Arial"/>
        </w:rPr>
        <w:t>survey will be analysed for trends</w:t>
      </w:r>
      <w:r w:rsidR="00360F23">
        <w:rPr>
          <w:rFonts w:ascii="Arial" w:hAnsi="Arial" w:cs="Arial"/>
        </w:rPr>
        <w:t xml:space="preserve"> by using descriptive analytics (CIPD,2022) which will look at what the survey has highlighted and compare it with the outcomes from the focus group.</w:t>
      </w:r>
    </w:p>
    <w:p w14:paraId="5C7E638E" w14:textId="48A35784" w:rsidR="000D7AC9" w:rsidRDefault="00360F23" w:rsidP="00EC3337">
      <w:pPr>
        <w:spacing w:line="480" w:lineRule="auto"/>
        <w:rPr>
          <w:rFonts w:ascii="Arial" w:hAnsi="Arial" w:cs="Arial"/>
        </w:rPr>
      </w:pPr>
      <w:r>
        <w:rPr>
          <w:rFonts w:ascii="Arial" w:hAnsi="Arial" w:cs="Arial"/>
        </w:rPr>
        <w:t>The</w:t>
      </w:r>
      <w:r w:rsidR="00084478">
        <w:rPr>
          <w:rFonts w:ascii="Arial" w:hAnsi="Arial" w:cs="Arial"/>
        </w:rPr>
        <w:t xml:space="preserve"> “MaxDiff” analysis technique </w:t>
      </w:r>
      <w:r>
        <w:rPr>
          <w:rFonts w:ascii="Arial" w:hAnsi="Arial" w:cs="Arial"/>
        </w:rPr>
        <w:t>will provide clear results regarding which measures are most and least important to SWP employees.</w:t>
      </w:r>
      <w:r w:rsidR="00084478">
        <w:rPr>
          <w:rFonts w:ascii="Arial" w:hAnsi="Arial" w:cs="Arial"/>
        </w:rPr>
        <w:t xml:space="preserve"> (QuestionPro,2022</w:t>
      </w:r>
      <w:r w:rsidR="00416A7B">
        <w:rPr>
          <w:rFonts w:ascii="Arial" w:hAnsi="Arial" w:cs="Arial"/>
        </w:rPr>
        <w:t xml:space="preserve">) </w:t>
      </w:r>
    </w:p>
    <w:p w14:paraId="69660927" w14:textId="573063AD" w:rsidR="00382B26" w:rsidRPr="00DF1F4A" w:rsidRDefault="00382B26" w:rsidP="00EC3337">
      <w:pPr>
        <w:spacing w:line="480" w:lineRule="auto"/>
        <w:rPr>
          <w:rFonts w:ascii="Arial" w:hAnsi="Arial" w:cs="Arial"/>
        </w:rPr>
      </w:pPr>
      <w:r>
        <w:rPr>
          <w:rFonts w:ascii="Arial" w:hAnsi="Arial" w:cs="Arial"/>
        </w:rPr>
        <w:t xml:space="preserve">The focus group will be analysed based on “Grounded theory” </w:t>
      </w:r>
      <w:r w:rsidR="00B60155">
        <w:rPr>
          <w:rFonts w:ascii="Arial" w:hAnsi="Arial" w:cs="Arial"/>
        </w:rPr>
        <w:t xml:space="preserve">(Dawson, 2009) </w:t>
      </w:r>
      <w:r>
        <w:rPr>
          <w:rFonts w:ascii="Arial" w:hAnsi="Arial" w:cs="Arial"/>
        </w:rPr>
        <w:t>as the questions will be tailored based on the data gathered from the online survey</w:t>
      </w:r>
      <w:r w:rsidR="00123CC0">
        <w:rPr>
          <w:rFonts w:ascii="Arial" w:hAnsi="Arial" w:cs="Arial"/>
        </w:rPr>
        <w:t xml:space="preserve">, </w:t>
      </w:r>
      <w:r>
        <w:rPr>
          <w:rFonts w:ascii="Arial" w:hAnsi="Arial" w:cs="Arial"/>
        </w:rPr>
        <w:t>with the aim of providing perspective to some of the trends identified.</w:t>
      </w:r>
    </w:p>
    <w:p w14:paraId="7E2D54AF" w14:textId="77777777" w:rsidR="002D6423" w:rsidRDefault="002D6423" w:rsidP="00EC3337">
      <w:pPr>
        <w:spacing w:line="480" w:lineRule="auto"/>
        <w:rPr>
          <w:rFonts w:ascii="Arial" w:hAnsi="Arial" w:cs="Arial"/>
        </w:rPr>
      </w:pPr>
      <w:r w:rsidRPr="002D6423">
        <w:rPr>
          <w:rFonts w:ascii="Arial" w:hAnsi="Arial" w:cs="Arial"/>
          <w:u w:val="single"/>
        </w:rPr>
        <w:t>Ethics</w:t>
      </w:r>
      <w:r>
        <w:rPr>
          <w:rFonts w:ascii="Arial" w:hAnsi="Arial" w:cs="Arial"/>
        </w:rPr>
        <w:t xml:space="preserve"> </w:t>
      </w:r>
    </w:p>
    <w:p w14:paraId="69553F5C" w14:textId="05F1C928" w:rsidR="00FE7EE7" w:rsidRDefault="005F705D" w:rsidP="00EC3337">
      <w:pPr>
        <w:spacing w:line="480" w:lineRule="auto"/>
        <w:rPr>
          <w:rFonts w:ascii="Arial" w:hAnsi="Arial" w:cs="Arial"/>
        </w:rPr>
      </w:pPr>
      <w:r>
        <w:rPr>
          <w:rFonts w:ascii="Arial" w:hAnsi="Arial" w:cs="Arial"/>
        </w:rPr>
        <w:t>Participation is</w:t>
      </w:r>
      <w:r w:rsidR="002D6423">
        <w:rPr>
          <w:rFonts w:ascii="Arial" w:hAnsi="Arial" w:cs="Arial"/>
        </w:rPr>
        <w:t xml:space="preserve"> voluntary and a brief will be provided on why information is being collected and what it will be used for with the opportunity for participants to withdraw if requested. All information will be anonymised</w:t>
      </w:r>
      <w:r w:rsidR="00F423F0">
        <w:rPr>
          <w:rFonts w:ascii="Arial" w:hAnsi="Arial" w:cs="Arial"/>
        </w:rPr>
        <w:t>, this may encourage more participants to complete the survey and also allow them to be more honest in their answers knowing that they will not be identified (Cleave,2021).</w:t>
      </w:r>
    </w:p>
    <w:p w14:paraId="680E4E08" w14:textId="77777777" w:rsidR="001026CA" w:rsidRDefault="001026CA" w:rsidP="00EC3337">
      <w:pPr>
        <w:spacing w:line="480" w:lineRule="auto"/>
        <w:rPr>
          <w:rFonts w:ascii="Arial" w:hAnsi="Arial" w:cs="Arial"/>
        </w:rPr>
      </w:pPr>
    </w:p>
    <w:p w14:paraId="6003D136" w14:textId="77777777" w:rsidR="00601D11" w:rsidRDefault="00601D11" w:rsidP="00EC3337">
      <w:pPr>
        <w:spacing w:line="480" w:lineRule="auto"/>
        <w:rPr>
          <w:rFonts w:ascii="Arial" w:hAnsi="Arial" w:cs="Arial"/>
          <w:b/>
          <w:bCs/>
          <w:u w:val="single"/>
        </w:rPr>
      </w:pPr>
    </w:p>
    <w:p w14:paraId="30E01F46" w14:textId="77777777" w:rsidR="00601D11" w:rsidRDefault="00601D11" w:rsidP="00EC3337">
      <w:pPr>
        <w:spacing w:line="480" w:lineRule="auto"/>
        <w:rPr>
          <w:rFonts w:ascii="Arial" w:hAnsi="Arial" w:cs="Arial"/>
          <w:b/>
          <w:bCs/>
          <w:u w:val="single"/>
        </w:rPr>
      </w:pPr>
    </w:p>
    <w:p w14:paraId="5CF32D4E" w14:textId="77777777" w:rsidR="00601D11" w:rsidRDefault="00601D11" w:rsidP="00EC3337">
      <w:pPr>
        <w:spacing w:line="480" w:lineRule="auto"/>
        <w:rPr>
          <w:rFonts w:ascii="Arial" w:hAnsi="Arial" w:cs="Arial"/>
          <w:b/>
          <w:bCs/>
          <w:u w:val="single"/>
        </w:rPr>
      </w:pPr>
    </w:p>
    <w:p w14:paraId="2D92A7AB" w14:textId="77777777" w:rsidR="00601D11" w:rsidRDefault="00601D11" w:rsidP="00EC3337">
      <w:pPr>
        <w:spacing w:line="480" w:lineRule="auto"/>
        <w:rPr>
          <w:rFonts w:ascii="Arial" w:hAnsi="Arial" w:cs="Arial"/>
          <w:b/>
          <w:bCs/>
          <w:u w:val="single"/>
        </w:rPr>
      </w:pPr>
    </w:p>
    <w:p w14:paraId="51DA2256" w14:textId="77777777" w:rsidR="00601D11" w:rsidRDefault="00601D11" w:rsidP="00EC3337">
      <w:pPr>
        <w:spacing w:line="480" w:lineRule="auto"/>
        <w:rPr>
          <w:rFonts w:ascii="Arial" w:hAnsi="Arial" w:cs="Arial"/>
          <w:b/>
          <w:bCs/>
          <w:u w:val="single"/>
        </w:rPr>
      </w:pPr>
    </w:p>
    <w:p w14:paraId="72BF5355" w14:textId="77777777" w:rsidR="00601D11" w:rsidRDefault="00601D11" w:rsidP="00EC3337">
      <w:pPr>
        <w:spacing w:line="480" w:lineRule="auto"/>
        <w:rPr>
          <w:rFonts w:ascii="Arial" w:hAnsi="Arial" w:cs="Arial"/>
          <w:b/>
          <w:bCs/>
          <w:u w:val="single"/>
        </w:rPr>
      </w:pPr>
    </w:p>
    <w:p w14:paraId="0A169577" w14:textId="77777777" w:rsidR="00601D11" w:rsidRDefault="00601D11" w:rsidP="00EC3337">
      <w:pPr>
        <w:spacing w:line="480" w:lineRule="auto"/>
        <w:rPr>
          <w:rFonts w:ascii="Arial" w:hAnsi="Arial" w:cs="Arial"/>
          <w:b/>
          <w:bCs/>
          <w:u w:val="single"/>
        </w:rPr>
      </w:pPr>
    </w:p>
    <w:p w14:paraId="43531216" w14:textId="77777777" w:rsidR="00601D11" w:rsidRDefault="00601D11" w:rsidP="00EC3337">
      <w:pPr>
        <w:spacing w:line="480" w:lineRule="auto"/>
        <w:rPr>
          <w:rFonts w:ascii="Arial" w:hAnsi="Arial" w:cs="Arial"/>
          <w:b/>
          <w:bCs/>
          <w:u w:val="single"/>
        </w:rPr>
      </w:pPr>
    </w:p>
    <w:p w14:paraId="72E8FD1C" w14:textId="77777777" w:rsidR="00601D11" w:rsidRDefault="00601D11" w:rsidP="00EC3337">
      <w:pPr>
        <w:spacing w:line="480" w:lineRule="auto"/>
        <w:rPr>
          <w:rFonts w:ascii="Arial" w:hAnsi="Arial" w:cs="Arial"/>
          <w:b/>
          <w:bCs/>
          <w:u w:val="single"/>
        </w:rPr>
      </w:pPr>
    </w:p>
    <w:p w14:paraId="7B8F6E47" w14:textId="77777777" w:rsidR="00601D11" w:rsidRDefault="00601D11" w:rsidP="00EC3337">
      <w:pPr>
        <w:spacing w:line="480" w:lineRule="auto"/>
        <w:rPr>
          <w:rFonts w:ascii="Arial" w:hAnsi="Arial" w:cs="Arial"/>
          <w:b/>
          <w:bCs/>
          <w:u w:val="single"/>
        </w:rPr>
      </w:pPr>
    </w:p>
    <w:p w14:paraId="328EF3E9" w14:textId="77777777" w:rsidR="0053247E" w:rsidRDefault="0053247E" w:rsidP="00EC3337">
      <w:pPr>
        <w:spacing w:line="480" w:lineRule="auto"/>
        <w:rPr>
          <w:rFonts w:ascii="Arial" w:hAnsi="Arial" w:cs="Arial"/>
          <w:b/>
          <w:bCs/>
          <w:u w:val="single"/>
        </w:rPr>
      </w:pPr>
    </w:p>
    <w:p w14:paraId="326B2BEA" w14:textId="1918FE09" w:rsidR="003C5538" w:rsidRPr="009A1DB1" w:rsidRDefault="00A90557" w:rsidP="00EC3337">
      <w:pPr>
        <w:spacing w:line="480" w:lineRule="auto"/>
        <w:rPr>
          <w:rFonts w:ascii="Arial" w:hAnsi="Arial" w:cs="Arial"/>
          <w:b/>
          <w:bCs/>
          <w:u w:val="single"/>
        </w:rPr>
      </w:pPr>
      <w:r w:rsidRPr="009A1DB1">
        <w:rPr>
          <w:rFonts w:ascii="Arial" w:hAnsi="Arial" w:cs="Arial"/>
          <w:b/>
          <w:bCs/>
          <w:u w:val="single"/>
        </w:rPr>
        <w:lastRenderedPageBreak/>
        <w:t>Findings</w:t>
      </w:r>
      <w:r w:rsidR="003C5538">
        <w:rPr>
          <w:rFonts w:ascii="Arial" w:hAnsi="Arial" w:cs="Arial"/>
          <w:b/>
          <w:bCs/>
          <w:u w:val="single"/>
        </w:rPr>
        <w:t xml:space="preserve"> –</w:t>
      </w:r>
      <w:r w:rsidR="0053247E">
        <w:rPr>
          <w:rFonts w:ascii="Arial" w:hAnsi="Arial" w:cs="Arial"/>
          <w:b/>
          <w:bCs/>
          <w:u w:val="single"/>
        </w:rPr>
        <w:t xml:space="preserve"> </w:t>
      </w:r>
      <w:r w:rsidR="003C5538">
        <w:rPr>
          <w:rFonts w:ascii="Arial" w:hAnsi="Arial" w:cs="Arial"/>
          <w:b/>
          <w:bCs/>
          <w:u w:val="single"/>
        </w:rPr>
        <w:t>Survey</w:t>
      </w:r>
    </w:p>
    <w:p w14:paraId="6B9B2AB9" w14:textId="3817CA0F" w:rsidR="003C5538" w:rsidRDefault="008B5668" w:rsidP="00EC3337">
      <w:pPr>
        <w:spacing w:line="480" w:lineRule="auto"/>
        <w:rPr>
          <w:rFonts w:ascii="Arial" w:hAnsi="Arial" w:cs="Arial"/>
        </w:rPr>
      </w:pPr>
      <w:r w:rsidRPr="003C5538">
        <w:rPr>
          <w:rFonts w:ascii="Arial" w:hAnsi="Arial" w:cs="Arial"/>
        </w:rPr>
        <w:t>Survey</w:t>
      </w:r>
      <w:r w:rsidR="003C5538" w:rsidRPr="003C5538">
        <w:rPr>
          <w:rFonts w:ascii="Arial" w:hAnsi="Arial" w:cs="Arial"/>
        </w:rPr>
        <w:t xml:space="preserve"> Responses – 60</w:t>
      </w:r>
    </w:p>
    <w:p w14:paraId="04BFBA85" w14:textId="0B5233D5" w:rsidR="003C5538" w:rsidRDefault="003C5538" w:rsidP="00EC3337">
      <w:pPr>
        <w:spacing w:line="480" w:lineRule="auto"/>
        <w:rPr>
          <w:rFonts w:ascii="Arial" w:hAnsi="Arial" w:cs="Arial"/>
        </w:rPr>
      </w:pPr>
      <w:r>
        <w:rPr>
          <w:rFonts w:ascii="Arial" w:hAnsi="Arial" w:cs="Arial"/>
        </w:rPr>
        <w:t>Maternity Leave – 95%</w:t>
      </w:r>
    </w:p>
    <w:p w14:paraId="27185C60" w14:textId="4DF47E3F" w:rsidR="003C5538" w:rsidRDefault="003C5538" w:rsidP="00EC3337">
      <w:pPr>
        <w:spacing w:line="480" w:lineRule="auto"/>
        <w:rPr>
          <w:rFonts w:ascii="Arial" w:hAnsi="Arial" w:cs="Arial"/>
        </w:rPr>
      </w:pPr>
      <w:r>
        <w:rPr>
          <w:rFonts w:ascii="Arial" w:hAnsi="Arial" w:cs="Arial"/>
        </w:rPr>
        <w:t>Adoption Leave – 27.27%</w:t>
      </w:r>
    </w:p>
    <w:p w14:paraId="73AC4DED" w14:textId="4055DDBE" w:rsidR="003C5538" w:rsidRDefault="003C5538" w:rsidP="00EC3337">
      <w:pPr>
        <w:spacing w:line="480" w:lineRule="auto"/>
        <w:rPr>
          <w:rFonts w:ascii="Arial" w:hAnsi="Arial" w:cs="Arial"/>
        </w:rPr>
      </w:pPr>
      <w:r>
        <w:rPr>
          <w:rFonts w:ascii="Arial" w:hAnsi="Arial" w:cs="Arial"/>
        </w:rPr>
        <w:t>Overall response rate 26.5%.</w:t>
      </w:r>
    </w:p>
    <w:p w14:paraId="195046F8" w14:textId="00D13BFC" w:rsidR="00032B1E" w:rsidRDefault="00032B1E" w:rsidP="00EC3337">
      <w:pPr>
        <w:spacing w:line="480" w:lineRule="auto"/>
        <w:rPr>
          <w:rFonts w:ascii="Arial" w:hAnsi="Arial" w:cs="Arial"/>
        </w:rPr>
      </w:pPr>
      <w:r w:rsidRPr="00032B1E">
        <w:rPr>
          <w:rFonts w:ascii="Arial" w:hAnsi="Arial" w:cs="Arial"/>
          <w:noProof/>
        </w:rPr>
        <w:drawing>
          <wp:inline distT="0" distB="0" distL="0" distR="0" wp14:anchorId="7094B935" wp14:editId="0FFCBA0C">
            <wp:extent cx="5731510" cy="154559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545590"/>
                    </a:xfrm>
                    <a:prstGeom prst="rect">
                      <a:avLst/>
                    </a:prstGeom>
                  </pic:spPr>
                </pic:pic>
              </a:graphicData>
            </a:graphic>
          </wp:inline>
        </w:drawing>
      </w:r>
    </w:p>
    <w:p w14:paraId="75F6E69E" w14:textId="77777777" w:rsidR="00032B1E" w:rsidRDefault="00032B1E" w:rsidP="00EC3337">
      <w:pPr>
        <w:spacing w:line="480" w:lineRule="auto"/>
        <w:rPr>
          <w:rFonts w:ascii="Arial" w:hAnsi="Arial" w:cs="Arial"/>
        </w:rPr>
      </w:pPr>
    </w:p>
    <w:p w14:paraId="1FC7CBFA" w14:textId="0F207020" w:rsidR="00032B1E" w:rsidRDefault="00032B1E" w:rsidP="00EC3337">
      <w:pPr>
        <w:spacing w:line="480" w:lineRule="auto"/>
        <w:rPr>
          <w:rFonts w:ascii="Arial" w:hAnsi="Arial" w:cs="Arial"/>
        </w:rPr>
      </w:pPr>
      <w:r>
        <w:rPr>
          <w:rFonts w:ascii="Arial" w:hAnsi="Arial" w:cs="Arial"/>
        </w:rPr>
        <w:t>Findings show an almost even split of Police Officer</w:t>
      </w:r>
      <w:r w:rsidR="003367CE">
        <w:rPr>
          <w:rFonts w:ascii="Arial" w:hAnsi="Arial" w:cs="Arial"/>
        </w:rPr>
        <w:t>/</w:t>
      </w:r>
      <w:r>
        <w:rPr>
          <w:rFonts w:ascii="Arial" w:hAnsi="Arial" w:cs="Arial"/>
        </w:rPr>
        <w:t>Staff respondents which provides a balanced view.</w:t>
      </w:r>
    </w:p>
    <w:p w14:paraId="4372FCE1" w14:textId="2BB7AC33" w:rsidR="00032B1E" w:rsidRPr="003C5538" w:rsidRDefault="00032B1E" w:rsidP="00EC3337">
      <w:pPr>
        <w:spacing w:line="480" w:lineRule="auto"/>
        <w:rPr>
          <w:rFonts w:ascii="Arial" w:hAnsi="Arial" w:cs="Arial"/>
        </w:rPr>
      </w:pPr>
      <w:r w:rsidRPr="00032B1E">
        <w:rPr>
          <w:rFonts w:ascii="Arial" w:hAnsi="Arial" w:cs="Arial"/>
          <w:noProof/>
        </w:rPr>
        <w:drawing>
          <wp:inline distT="0" distB="0" distL="0" distR="0" wp14:anchorId="32BDD8E5" wp14:editId="2236CF33">
            <wp:extent cx="5731510" cy="16205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620520"/>
                    </a:xfrm>
                    <a:prstGeom prst="rect">
                      <a:avLst/>
                    </a:prstGeom>
                  </pic:spPr>
                </pic:pic>
              </a:graphicData>
            </a:graphic>
          </wp:inline>
        </w:drawing>
      </w:r>
    </w:p>
    <w:p w14:paraId="07A1EA85" w14:textId="64D675A3" w:rsidR="00170670" w:rsidRDefault="00170670" w:rsidP="00EC3337">
      <w:pPr>
        <w:spacing w:line="480" w:lineRule="auto"/>
        <w:rPr>
          <w:rFonts w:ascii="Arial" w:hAnsi="Arial" w:cs="Arial"/>
          <w:u w:val="single"/>
        </w:rPr>
      </w:pPr>
      <w:r>
        <w:rPr>
          <w:rFonts w:ascii="Arial" w:hAnsi="Arial" w:cs="Arial"/>
          <w:u w:val="single"/>
        </w:rPr>
        <w:t xml:space="preserve">Existing Measures </w:t>
      </w:r>
    </w:p>
    <w:p w14:paraId="46E6D9AD" w14:textId="413799B2" w:rsidR="00032B1E" w:rsidRPr="00771D13" w:rsidRDefault="00771D13" w:rsidP="00EC3337">
      <w:pPr>
        <w:spacing w:line="480" w:lineRule="auto"/>
        <w:rPr>
          <w:rFonts w:ascii="Arial" w:hAnsi="Arial" w:cs="Arial"/>
        </w:rPr>
      </w:pPr>
      <w:r w:rsidRPr="00771D13">
        <w:rPr>
          <w:rFonts w:ascii="Arial" w:hAnsi="Arial" w:cs="Arial"/>
        </w:rPr>
        <w:t xml:space="preserve">The survey provided us with an insight in </w:t>
      </w:r>
      <w:r>
        <w:rPr>
          <w:rFonts w:ascii="Arial" w:hAnsi="Arial" w:cs="Arial"/>
        </w:rPr>
        <w:t xml:space="preserve">to what supportive measures were offered and what measures employees </w:t>
      </w:r>
      <w:r w:rsidR="00306E04">
        <w:rPr>
          <w:rFonts w:ascii="Arial" w:hAnsi="Arial" w:cs="Arial"/>
        </w:rPr>
        <w:t>used. The graph below shows the most to least frequently offered measures.</w:t>
      </w:r>
      <w:r w:rsidR="00306E04" w:rsidRPr="00306E04">
        <w:rPr>
          <w:rFonts w:ascii="Arial" w:hAnsi="Arial" w:cs="Arial"/>
        </w:rPr>
        <w:t xml:space="preserve"> </w:t>
      </w:r>
      <w:r w:rsidR="00306E04">
        <w:rPr>
          <w:rFonts w:ascii="Arial" w:hAnsi="Arial" w:cs="Arial"/>
        </w:rPr>
        <w:t>A key finding from this chart is, o</w:t>
      </w:r>
      <w:r w:rsidR="00306E04" w:rsidRPr="00A66149">
        <w:rPr>
          <w:rFonts w:ascii="Arial" w:hAnsi="Arial" w:cs="Arial"/>
        </w:rPr>
        <w:t>nly 1</w:t>
      </w:r>
      <w:r w:rsidR="00032B1E">
        <w:rPr>
          <w:rFonts w:ascii="Arial" w:hAnsi="Arial" w:cs="Arial"/>
        </w:rPr>
        <w:t>5</w:t>
      </w:r>
      <w:r w:rsidR="00306E04" w:rsidRPr="00A66149">
        <w:rPr>
          <w:rFonts w:ascii="Arial" w:hAnsi="Arial" w:cs="Arial"/>
        </w:rPr>
        <w:t>% of respondents were offered a return-to-work pl</w:t>
      </w:r>
      <w:r w:rsidR="00306E04">
        <w:rPr>
          <w:rFonts w:ascii="Arial" w:hAnsi="Arial" w:cs="Arial"/>
        </w:rPr>
        <w:t>an which is something that all line managers should offer as part of SWP procedure</w:t>
      </w:r>
      <w:r w:rsidR="00032B1E">
        <w:rPr>
          <w:rFonts w:ascii="Arial" w:hAnsi="Arial" w:cs="Arial"/>
        </w:rPr>
        <w:t>. Maternity</w:t>
      </w:r>
      <w:r w:rsidR="005F705D">
        <w:rPr>
          <w:rFonts w:ascii="Arial" w:hAnsi="Arial" w:cs="Arial"/>
        </w:rPr>
        <w:t>/</w:t>
      </w:r>
      <w:r w:rsidR="00032B1E">
        <w:rPr>
          <w:rFonts w:ascii="Arial" w:hAnsi="Arial" w:cs="Arial"/>
        </w:rPr>
        <w:t>Adoption Champions were established in</w:t>
      </w:r>
      <w:r w:rsidR="005B7ADA">
        <w:rPr>
          <w:rFonts w:ascii="Arial" w:hAnsi="Arial" w:cs="Arial"/>
        </w:rPr>
        <w:t xml:space="preserve"> SWP</w:t>
      </w:r>
      <w:r w:rsidR="00032B1E">
        <w:rPr>
          <w:rFonts w:ascii="Arial" w:hAnsi="Arial" w:cs="Arial"/>
        </w:rPr>
        <w:t xml:space="preserve"> 2018</w:t>
      </w:r>
      <w:r w:rsidR="005B7ADA">
        <w:rPr>
          <w:rFonts w:ascii="Arial" w:hAnsi="Arial" w:cs="Arial"/>
        </w:rPr>
        <w:t xml:space="preserve"> to act as a point of contact throughout an employee’s maternity/adoption journey and involved financial</w:t>
      </w:r>
      <w:r w:rsidR="00032B1E">
        <w:rPr>
          <w:rFonts w:ascii="Arial" w:hAnsi="Arial" w:cs="Arial"/>
        </w:rPr>
        <w:t xml:space="preserve"> investment</w:t>
      </w:r>
      <w:r w:rsidR="005F705D">
        <w:rPr>
          <w:rFonts w:ascii="Arial" w:hAnsi="Arial" w:cs="Arial"/>
        </w:rPr>
        <w:t xml:space="preserve"> and</w:t>
      </w:r>
      <w:r w:rsidR="00032B1E">
        <w:rPr>
          <w:rFonts w:ascii="Arial" w:hAnsi="Arial" w:cs="Arial"/>
        </w:rPr>
        <w:t xml:space="preserve"> t</w:t>
      </w:r>
      <w:r w:rsidR="005B7ADA">
        <w:rPr>
          <w:rFonts w:ascii="Arial" w:hAnsi="Arial" w:cs="Arial"/>
        </w:rPr>
        <w:t>ime</w:t>
      </w:r>
      <w:r w:rsidR="005F705D">
        <w:rPr>
          <w:rFonts w:ascii="Arial" w:hAnsi="Arial" w:cs="Arial"/>
        </w:rPr>
        <w:t xml:space="preserve"> to launch the initiative</w:t>
      </w:r>
      <w:r w:rsidR="005B7ADA">
        <w:rPr>
          <w:rFonts w:ascii="Arial" w:hAnsi="Arial" w:cs="Arial"/>
        </w:rPr>
        <w:t xml:space="preserve">, therefore it is </w:t>
      </w:r>
      <w:r w:rsidR="00005B2F">
        <w:rPr>
          <w:rFonts w:ascii="Arial" w:hAnsi="Arial" w:cs="Arial"/>
        </w:rPr>
        <w:t xml:space="preserve">surprising </w:t>
      </w:r>
      <w:r w:rsidR="005F705D">
        <w:rPr>
          <w:rFonts w:ascii="Arial" w:hAnsi="Arial" w:cs="Arial"/>
        </w:rPr>
        <w:t xml:space="preserve">that only </w:t>
      </w:r>
      <w:r w:rsidR="00005B2F">
        <w:rPr>
          <w:rFonts w:ascii="Arial" w:hAnsi="Arial" w:cs="Arial"/>
        </w:rPr>
        <w:t>30% of employees being offered a champion.</w:t>
      </w:r>
    </w:p>
    <w:p w14:paraId="16B3B4AF" w14:textId="79EF84E5" w:rsidR="003C5538" w:rsidRPr="00771D13" w:rsidRDefault="00306E04" w:rsidP="00306E04">
      <w:pPr>
        <w:pStyle w:val="Caption"/>
        <w:rPr>
          <w:rFonts w:ascii="Arial" w:hAnsi="Arial" w:cs="Arial"/>
        </w:rPr>
      </w:pPr>
      <w:r>
        <w:lastRenderedPageBreak/>
        <w:t xml:space="preserve">Table </w:t>
      </w:r>
      <w:fldSimple w:instr=" SEQ Table \* ARABIC ">
        <w:r w:rsidR="00005B2F">
          <w:rPr>
            <w:noProof/>
          </w:rPr>
          <w:t>1</w:t>
        </w:r>
      </w:fldSimple>
      <w:r>
        <w:t>- Supportive Measures offered to employees</w:t>
      </w:r>
    </w:p>
    <w:p w14:paraId="0D56EF20" w14:textId="439AB36F" w:rsidR="003C5538" w:rsidRDefault="00306E04" w:rsidP="00EC3337">
      <w:pPr>
        <w:spacing w:line="480" w:lineRule="auto"/>
        <w:rPr>
          <w:rFonts w:ascii="Arial" w:hAnsi="Arial" w:cs="Arial"/>
          <w:u w:val="single"/>
        </w:rPr>
      </w:pPr>
      <w:r w:rsidRPr="00306E04">
        <w:rPr>
          <w:rFonts w:ascii="Arial" w:hAnsi="Arial" w:cs="Arial"/>
          <w:noProof/>
        </w:rPr>
        <w:drawing>
          <wp:anchor distT="0" distB="0" distL="114300" distR="114300" simplePos="0" relativeHeight="251658240" behindDoc="0" locked="0" layoutInCell="1" allowOverlap="1" wp14:anchorId="20E291B4" wp14:editId="36DD65F9">
            <wp:simplePos x="0" y="0"/>
            <wp:positionH relativeFrom="column">
              <wp:posOffset>0</wp:posOffset>
            </wp:positionH>
            <wp:positionV relativeFrom="paragraph">
              <wp:posOffset>-1542</wp:posOffset>
            </wp:positionV>
            <wp:extent cx="5731510" cy="1675497"/>
            <wp:effectExtent l="0" t="0" r="2540" b="1270"/>
            <wp:wrapSquare wrapText="bothSides"/>
            <wp:docPr id="1" name="Chart 1">
              <a:extLst xmlns:a="http://schemas.openxmlformats.org/drawingml/2006/main">
                <a:ext uri="{FF2B5EF4-FFF2-40B4-BE49-F238E27FC236}">
                  <a16:creationId xmlns:a16="http://schemas.microsoft.com/office/drawing/2014/main" id="{8687EF51-2213-D9C8-9094-E5A865D6AC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6CAB11DE" w14:textId="59A6E1F2" w:rsidR="00005B2F" w:rsidRDefault="00005B2F" w:rsidP="00005B2F">
      <w:pPr>
        <w:pStyle w:val="Caption"/>
        <w:keepNext/>
      </w:pPr>
      <w:r>
        <w:t xml:space="preserve">Table </w:t>
      </w:r>
      <w:fldSimple w:instr=" SEQ Table \* ARABIC ">
        <w:r>
          <w:rPr>
            <w:noProof/>
          </w:rPr>
          <w:t>2</w:t>
        </w:r>
      </w:fldSimple>
      <w:r>
        <w:t xml:space="preserve"> - Supportive measures used by employees</w:t>
      </w:r>
    </w:p>
    <w:p w14:paraId="31F8CC3F" w14:textId="553228E5" w:rsidR="003C5538" w:rsidRDefault="00005B2F" w:rsidP="00EC3337">
      <w:pPr>
        <w:spacing w:line="480" w:lineRule="auto"/>
        <w:rPr>
          <w:rFonts w:ascii="Arial" w:hAnsi="Arial" w:cs="Arial"/>
          <w:u w:val="single"/>
        </w:rPr>
      </w:pPr>
      <w:r w:rsidRPr="00005B2F">
        <w:rPr>
          <w:rFonts w:ascii="Arial" w:hAnsi="Arial" w:cs="Arial"/>
          <w:noProof/>
          <w:u w:val="single"/>
        </w:rPr>
        <w:drawing>
          <wp:inline distT="0" distB="0" distL="0" distR="0" wp14:anchorId="0057BFEC" wp14:editId="607C0C8B">
            <wp:extent cx="6316824" cy="2286000"/>
            <wp:effectExtent l="0" t="0" r="8255" b="0"/>
            <wp:docPr id="5" name="Chart 5">
              <a:extLst xmlns:a="http://schemas.openxmlformats.org/drawingml/2006/main">
                <a:ext uri="{FF2B5EF4-FFF2-40B4-BE49-F238E27FC236}">
                  <a16:creationId xmlns:a16="http://schemas.microsoft.com/office/drawing/2014/main" id="{62F6BEF9-0B5C-527E-AFEE-C93C6C9B68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C3A958A" w14:textId="1CC6DCF0" w:rsidR="00005B2F" w:rsidRDefault="00005B2F" w:rsidP="00005B2F">
      <w:pPr>
        <w:spacing w:line="480" w:lineRule="auto"/>
        <w:rPr>
          <w:rFonts w:ascii="Arial" w:hAnsi="Arial" w:cs="Arial"/>
        </w:rPr>
      </w:pPr>
      <w:r>
        <w:rPr>
          <w:rFonts w:ascii="Arial" w:hAnsi="Arial" w:cs="Arial"/>
        </w:rPr>
        <w:t xml:space="preserve">Table 2 shows what measures employees used the most and least which reflects the trends of Table 1 – the most popular measures are Phased Return, KIT Days and Flexible working </w:t>
      </w:r>
      <w:r w:rsidR="005F705D">
        <w:rPr>
          <w:rFonts w:ascii="Arial" w:hAnsi="Arial" w:cs="Arial"/>
        </w:rPr>
        <w:t xml:space="preserve">which </w:t>
      </w:r>
      <w:r>
        <w:rPr>
          <w:rFonts w:ascii="Arial" w:hAnsi="Arial" w:cs="Arial"/>
        </w:rPr>
        <w:t>highlight</w:t>
      </w:r>
      <w:r w:rsidR="005F705D">
        <w:rPr>
          <w:rFonts w:ascii="Arial" w:hAnsi="Arial" w:cs="Arial"/>
        </w:rPr>
        <w:t>s</w:t>
      </w:r>
      <w:r>
        <w:rPr>
          <w:rFonts w:ascii="Arial" w:hAnsi="Arial" w:cs="Arial"/>
        </w:rPr>
        <w:t xml:space="preserve"> the need for more flexibility and time to adjust back to work.</w:t>
      </w:r>
    </w:p>
    <w:p w14:paraId="777FBCBF" w14:textId="28ECDE70" w:rsidR="00A268C8" w:rsidRPr="00005B2F" w:rsidRDefault="00A3176F" w:rsidP="00EC3337">
      <w:pPr>
        <w:spacing w:line="480" w:lineRule="auto"/>
        <w:rPr>
          <w:rFonts w:ascii="Arial" w:hAnsi="Arial" w:cs="Arial"/>
        </w:rPr>
      </w:pPr>
      <w:r>
        <w:rPr>
          <w:rFonts w:ascii="Arial" w:hAnsi="Arial" w:cs="Arial"/>
        </w:rPr>
        <w:t xml:space="preserve">When looking at some of the feedback from the open questions on the survey, it appears that many employees were not aware of the </w:t>
      </w:r>
      <w:r w:rsidR="00A268C8">
        <w:rPr>
          <w:rFonts w:ascii="Arial" w:hAnsi="Arial" w:cs="Arial"/>
        </w:rPr>
        <w:t xml:space="preserve">options available to them which could provide an explanation for low uptake in some </w:t>
      </w:r>
      <w:r w:rsidR="006E186F">
        <w:rPr>
          <w:rFonts w:ascii="Arial" w:hAnsi="Arial" w:cs="Arial"/>
        </w:rPr>
        <w:t>areas</w:t>
      </w:r>
      <w:r w:rsidR="00A268C8">
        <w:rPr>
          <w:rFonts w:ascii="Arial" w:hAnsi="Arial" w:cs="Arial"/>
        </w:rPr>
        <w:t xml:space="preserve">, this was applicable when looking at comments regarding </w:t>
      </w:r>
      <w:r w:rsidR="006E186F">
        <w:rPr>
          <w:rFonts w:ascii="Arial" w:hAnsi="Arial" w:cs="Arial"/>
        </w:rPr>
        <w:t>c</w:t>
      </w:r>
      <w:r w:rsidR="00A268C8">
        <w:rPr>
          <w:rFonts w:ascii="Arial" w:hAnsi="Arial" w:cs="Arial"/>
        </w:rPr>
        <w:t xml:space="preserve">hampions. </w:t>
      </w:r>
    </w:p>
    <w:p w14:paraId="66E647F7" w14:textId="3CCEB080" w:rsidR="00170670" w:rsidRDefault="00A268C8" w:rsidP="00EC3337">
      <w:pPr>
        <w:spacing w:line="480" w:lineRule="auto"/>
        <w:rPr>
          <w:rFonts w:ascii="Arial" w:hAnsi="Arial" w:cs="Arial"/>
        </w:rPr>
      </w:pPr>
      <w:r w:rsidRPr="00A268C8">
        <w:rPr>
          <w:rFonts w:ascii="Arial" w:hAnsi="Arial" w:cs="Arial"/>
          <w:i/>
          <w:iCs/>
        </w:rPr>
        <w:t>“I was not aware of the champions and how they could assist”</w:t>
      </w:r>
      <w:r>
        <w:rPr>
          <w:rFonts w:ascii="Arial" w:hAnsi="Arial" w:cs="Arial"/>
        </w:rPr>
        <w:t xml:space="preserve"> and </w:t>
      </w:r>
      <w:r w:rsidRPr="00A268C8">
        <w:rPr>
          <w:rFonts w:ascii="Arial" w:hAnsi="Arial" w:cs="Arial"/>
          <w:i/>
          <w:iCs/>
        </w:rPr>
        <w:t>“I had no idea there were champions”</w:t>
      </w:r>
      <w:r>
        <w:rPr>
          <w:rFonts w:ascii="Arial" w:hAnsi="Arial" w:cs="Arial"/>
        </w:rPr>
        <w:t xml:space="preserve"> are examples of some comments from 85% of employees who </w:t>
      </w:r>
      <w:r w:rsidR="006E186F">
        <w:rPr>
          <w:rFonts w:ascii="Arial" w:hAnsi="Arial" w:cs="Arial"/>
        </w:rPr>
        <w:t>did not have a champion.</w:t>
      </w:r>
    </w:p>
    <w:p w14:paraId="60560201" w14:textId="5E97C298" w:rsidR="006E186F" w:rsidRDefault="006E186F" w:rsidP="00EC3337">
      <w:pPr>
        <w:spacing w:line="480" w:lineRule="auto"/>
        <w:rPr>
          <w:rFonts w:ascii="Arial" w:hAnsi="Arial" w:cs="Arial"/>
        </w:rPr>
      </w:pPr>
    </w:p>
    <w:p w14:paraId="7F112013" w14:textId="77777777" w:rsidR="006E186F" w:rsidRPr="00887F53" w:rsidRDefault="006E186F" w:rsidP="00EC3337">
      <w:pPr>
        <w:spacing w:line="480" w:lineRule="auto"/>
        <w:rPr>
          <w:rFonts w:ascii="Arial" w:hAnsi="Arial" w:cs="Arial"/>
        </w:rPr>
      </w:pPr>
    </w:p>
    <w:p w14:paraId="132573C9" w14:textId="1DEA9850" w:rsidR="00170670" w:rsidRDefault="00170670" w:rsidP="00EC3337">
      <w:pPr>
        <w:spacing w:line="480" w:lineRule="auto"/>
        <w:rPr>
          <w:rFonts w:ascii="Arial" w:hAnsi="Arial" w:cs="Arial"/>
          <w:u w:val="single"/>
        </w:rPr>
      </w:pPr>
      <w:r w:rsidRPr="00887F53">
        <w:rPr>
          <w:rFonts w:ascii="Arial" w:hAnsi="Arial" w:cs="Arial"/>
          <w:u w:val="single"/>
        </w:rPr>
        <w:lastRenderedPageBreak/>
        <w:t>General Feedback</w:t>
      </w:r>
    </w:p>
    <w:p w14:paraId="4BE207C8" w14:textId="4F087775" w:rsidR="00887F53" w:rsidRDefault="00887F53" w:rsidP="00EC3337">
      <w:pPr>
        <w:spacing w:line="480" w:lineRule="auto"/>
        <w:rPr>
          <w:rFonts w:ascii="Arial" w:hAnsi="Arial" w:cs="Arial"/>
        </w:rPr>
      </w:pPr>
      <w:r>
        <w:rPr>
          <w:rFonts w:ascii="Arial" w:hAnsi="Arial" w:cs="Arial"/>
        </w:rPr>
        <w:t>When asked about their experience, many employees chose to comment on the impact that their line manager had on their experience</w:t>
      </w:r>
      <w:r w:rsidR="001F23C3">
        <w:rPr>
          <w:rFonts w:ascii="Arial" w:hAnsi="Arial" w:cs="Arial"/>
        </w:rPr>
        <w:t xml:space="preserve"> whether this was positive or negative</w:t>
      </w:r>
      <w:r>
        <w:rPr>
          <w:rFonts w:ascii="Arial" w:hAnsi="Arial" w:cs="Arial"/>
        </w:rPr>
        <w:t>.</w:t>
      </w:r>
    </w:p>
    <w:p w14:paraId="048A7FA3" w14:textId="6ED38B85" w:rsidR="00887F53" w:rsidRDefault="002445FF" w:rsidP="00EC3337">
      <w:pPr>
        <w:spacing w:line="480" w:lineRule="auto"/>
        <w:rPr>
          <w:rFonts w:ascii="Arial" w:hAnsi="Arial" w:cs="Arial"/>
        </w:rPr>
      </w:pPr>
      <w:r>
        <w:rPr>
          <w:rFonts w:ascii="Arial" w:hAnsi="Arial" w:cs="Arial"/>
          <w:noProof/>
        </w:rPr>
        <mc:AlternateContent>
          <mc:Choice Requires="wps">
            <w:drawing>
              <wp:anchor distT="0" distB="0" distL="114300" distR="114300" simplePos="0" relativeHeight="251659264" behindDoc="1" locked="0" layoutInCell="1" allowOverlap="1" wp14:anchorId="0A04A50A" wp14:editId="6379978F">
                <wp:simplePos x="0" y="0"/>
                <wp:positionH relativeFrom="column">
                  <wp:posOffset>-298061</wp:posOffset>
                </wp:positionH>
                <wp:positionV relativeFrom="paragraph">
                  <wp:posOffset>317241</wp:posOffset>
                </wp:positionV>
                <wp:extent cx="6577330" cy="5001182"/>
                <wp:effectExtent l="0" t="0" r="13970" b="28575"/>
                <wp:wrapNone/>
                <wp:docPr id="6" name="Rectangle 6"/>
                <wp:cNvGraphicFramePr/>
                <a:graphic xmlns:a="http://schemas.openxmlformats.org/drawingml/2006/main">
                  <a:graphicData uri="http://schemas.microsoft.com/office/word/2010/wordprocessingShape">
                    <wps:wsp>
                      <wps:cNvSpPr/>
                      <wps:spPr>
                        <a:xfrm>
                          <a:off x="0" y="0"/>
                          <a:ext cx="6577330" cy="500118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B8CA59" id="Rectangle 6" o:spid="_x0000_s1026" style="position:absolute;margin-left:-23.45pt;margin-top:25pt;width:517.9pt;height:39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" fillcolor="white [3212]" strokecolor="black [3213]" strokeweight="1pt"/>
            </w:pict>
          </mc:Fallback>
        </mc:AlternateContent>
      </w:r>
    </w:p>
    <w:p w14:paraId="5AB20200" w14:textId="64D11FCF" w:rsidR="00F04167" w:rsidRDefault="002445FF" w:rsidP="00EC3337">
      <w:pPr>
        <w:spacing w:line="480" w:lineRule="auto"/>
        <w:rPr>
          <w:rFonts w:ascii="Arial" w:hAnsi="Arial" w:cs="Arial"/>
        </w:rPr>
      </w:pPr>
      <w:r w:rsidRPr="002445FF">
        <w:rPr>
          <w:rFonts w:ascii="Arial" w:hAnsi="Arial" w:cs="Arial"/>
          <w:noProof/>
        </w:rPr>
        <w:drawing>
          <wp:anchor distT="0" distB="0" distL="114300" distR="114300" simplePos="0" relativeHeight="251663360" behindDoc="0" locked="0" layoutInCell="1" allowOverlap="1" wp14:anchorId="7E164F52" wp14:editId="616FB59D">
            <wp:simplePos x="0" y="0"/>
            <wp:positionH relativeFrom="column">
              <wp:posOffset>4254500</wp:posOffset>
            </wp:positionH>
            <wp:positionV relativeFrom="paragraph">
              <wp:posOffset>191135</wp:posOffset>
            </wp:positionV>
            <wp:extent cx="1973580" cy="1452880"/>
            <wp:effectExtent l="0" t="0" r="762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973580" cy="1452880"/>
                    </a:xfrm>
                    <a:prstGeom prst="rect">
                      <a:avLst/>
                    </a:prstGeom>
                  </pic:spPr>
                </pic:pic>
              </a:graphicData>
            </a:graphic>
            <wp14:sizeRelH relativeFrom="page">
              <wp14:pctWidth>0</wp14:pctWidth>
            </wp14:sizeRelH>
            <wp14:sizeRelV relativeFrom="page">
              <wp14:pctHeight>0</wp14:pctHeight>
            </wp14:sizeRelV>
          </wp:anchor>
        </w:drawing>
      </w:r>
      <w:r w:rsidRPr="00F04167">
        <w:rPr>
          <w:rFonts w:ascii="Arial" w:hAnsi="Arial" w:cs="Arial"/>
          <w:noProof/>
        </w:rPr>
        <w:drawing>
          <wp:anchor distT="0" distB="0" distL="114300" distR="114300" simplePos="0" relativeHeight="251660288" behindDoc="0" locked="0" layoutInCell="1" allowOverlap="1" wp14:anchorId="49493C8C" wp14:editId="2B74BC74">
            <wp:simplePos x="0" y="0"/>
            <wp:positionH relativeFrom="column">
              <wp:posOffset>-186690</wp:posOffset>
            </wp:positionH>
            <wp:positionV relativeFrom="paragraph">
              <wp:posOffset>125730</wp:posOffset>
            </wp:positionV>
            <wp:extent cx="2205990" cy="1324610"/>
            <wp:effectExtent l="0" t="0" r="3810"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205990" cy="1324610"/>
                    </a:xfrm>
                    <a:prstGeom prst="rect">
                      <a:avLst/>
                    </a:prstGeom>
                  </pic:spPr>
                </pic:pic>
              </a:graphicData>
            </a:graphic>
            <wp14:sizeRelH relativeFrom="page">
              <wp14:pctWidth>0</wp14:pctWidth>
            </wp14:sizeRelH>
            <wp14:sizeRelV relativeFrom="page">
              <wp14:pctHeight>0</wp14:pctHeight>
            </wp14:sizeRelV>
          </wp:anchor>
        </w:drawing>
      </w:r>
    </w:p>
    <w:p w14:paraId="5A8A53FF" w14:textId="55E92A47" w:rsidR="00F04167" w:rsidRDefault="00F04167" w:rsidP="00EC3337">
      <w:pPr>
        <w:spacing w:line="480" w:lineRule="auto"/>
        <w:rPr>
          <w:rFonts w:ascii="Arial" w:hAnsi="Arial" w:cs="Arial"/>
        </w:rPr>
      </w:pPr>
    </w:p>
    <w:p w14:paraId="3824047F" w14:textId="6D07BEBB" w:rsidR="00F04167" w:rsidRDefault="002445FF" w:rsidP="00EC3337">
      <w:pPr>
        <w:spacing w:line="480" w:lineRule="auto"/>
        <w:rPr>
          <w:rFonts w:ascii="Arial" w:hAnsi="Arial" w:cs="Arial"/>
        </w:rPr>
      </w:pPr>
      <w:r w:rsidRPr="00F04167">
        <w:rPr>
          <w:rFonts w:ascii="Arial" w:hAnsi="Arial" w:cs="Arial"/>
          <w:noProof/>
        </w:rPr>
        <w:drawing>
          <wp:anchor distT="0" distB="0" distL="114300" distR="114300" simplePos="0" relativeHeight="251661312" behindDoc="0" locked="0" layoutInCell="1" allowOverlap="1" wp14:anchorId="0395F042" wp14:editId="18BBCB0A">
            <wp:simplePos x="0" y="0"/>
            <wp:positionH relativeFrom="margin">
              <wp:posOffset>2079379</wp:posOffset>
            </wp:positionH>
            <wp:positionV relativeFrom="paragraph">
              <wp:posOffset>322723</wp:posOffset>
            </wp:positionV>
            <wp:extent cx="2080260" cy="145732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080260" cy="1457325"/>
                    </a:xfrm>
                    <a:prstGeom prst="rect">
                      <a:avLst/>
                    </a:prstGeom>
                  </pic:spPr>
                </pic:pic>
              </a:graphicData>
            </a:graphic>
            <wp14:sizeRelH relativeFrom="page">
              <wp14:pctWidth>0</wp14:pctWidth>
            </wp14:sizeRelH>
            <wp14:sizeRelV relativeFrom="page">
              <wp14:pctHeight>0</wp14:pctHeight>
            </wp14:sizeRelV>
          </wp:anchor>
        </w:drawing>
      </w:r>
    </w:p>
    <w:p w14:paraId="56B61D05" w14:textId="59E13D9C" w:rsidR="00F04167" w:rsidRDefault="00F04167" w:rsidP="00EC3337">
      <w:pPr>
        <w:spacing w:line="480" w:lineRule="auto"/>
        <w:rPr>
          <w:rFonts w:ascii="Arial" w:hAnsi="Arial" w:cs="Arial"/>
        </w:rPr>
      </w:pPr>
    </w:p>
    <w:p w14:paraId="2065EADE" w14:textId="03DAE7BD" w:rsidR="00F04167" w:rsidRDefault="002445FF" w:rsidP="00EC3337">
      <w:pPr>
        <w:spacing w:line="480" w:lineRule="auto"/>
        <w:rPr>
          <w:rFonts w:ascii="Arial" w:hAnsi="Arial" w:cs="Arial"/>
        </w:rPr>
      </w:pPr>
      <w:r w:rsidRPr="002445FF">
        <w:rPr>
          <w:rFonts w:ascii="Arial" w:hAnsi="Arial" w:cs="Arial"/>
          <w:noProof/>
        </w:rPr>
        <w:drawing>
          <wp:anchor distT="0" distB="0" distL="114300" distR="114300" simplePos="0" relativeHeight="251662336" behindDoc="0" locked="0" layoutInCell="1" allowOverlap="1" wp14:anchorId="59E26247" wp14:editId="0A5E3540">
            <wp:simplePos x="0" y="0"/>
            <wp:positionH relativeFrom="column">
              <wp:posOffset>4010699</wp:posOffset>
            </wp:positionH>
            <wp:positionV relativeFrom="paragraph">
              <wp:posOffset>343782</wp:posOffset>
            </wp:positionV>
            <wp:extent cx="2052320" cy="1464310"/>
            <wp:effectExtent l="0" t="0" r="5080" b="25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052320" cy="1464310"/>
                    </a:xfrm>
                    <a:prstGeom prst="rect">
                      <a:avLst/>
                    </a:prstGeom>
                  </pic:spPr>
                </pic:pic>
              </a:graphicData>
            </a:graphic>
            <wp14:sizeRelH relativeFrom="page">
              <wp14:pctWidth>0</wp14:pctWidth>
            </wp14:sizeRelH>
            <wp14:sizeRelV relativeFrom="page">
              <wp14:pctHeight>0</wp14:pctHeight>
            </wp14:sizeRelV>
          </wp:anchor>
        </w:drawing>
      </w:r>
      <w:r w:rsidRPr="002445FF">
        <w:rPr>
          <w:rFonts w:ascii="Arial" w:hAnsi="Arial" w:cs="Arial"/>
          <w:noProof/>
        </w:rPr>
        <w:drawing>
          <wp:anchor distT="0" distB="0" distL="114300" distR="114300" simplePos="0" relativeHeight="251664384" behindDoc="0" locked="0" layoutInCell="1" allowOverlap="1" wp14:anchorId="0502F737" wp14:editId="1C307FFE">
            <wp:simplePos x="0" y="0"/>
            <wp:positionH relativeFrom="margin">
              <wp:posOffset>-37582</wp:posOffset>
            </wp:positionH>
            <wp:positionV relativeFrom="paragraph">
              <wp:posOffset>256371</wp:posOffset>
            </wp:positionV>
            <wp:extent cx="2174875" cy="1390015"/>
            <wp:effectExtent l="0" t="0" r="0" b="63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174875" cy="1390015"/>
                    </a:xfrm>
                    <a:prstGeom prst="rect">
                      <a:avLst/>
                    </a:prstGeom>
                  </pic:spPr>
                </pic:pic>
              </a:graphicData>
            </a:graphic>
            <wp14:sizeRelH relativeFrom="page">
              <wp14:pctWidth>0</wp14:pctWidth>
            </wp14:sizeRelH>
            <wp14:sizeRelV relativeFrom="page">
              <wp14:pctHeight>0</wp14:pctHeight>
            </wp14:sizeRelV>
          </wp:anchor>
        </w:drawing>
      </w:r>
    </w:p>
    <w:p w14:paraId="1432AE95" w14:textId="3AB49A00" w:rsidR="00F04167" w:rsidRDefault="00F04167" w:rsidP="00EC3337">
      <w:pPr>
        <w:spacing w:line="480" w:lineRule="auto"/>
        <w:rPr>
          <w:rFonts w:ascii="Arial" w:hAnsi="Arial" w:cs="Arial"/>
        </w:rPr>
      </w:pPr>
    </w:p>
    <w:p w14:paraId="41116D07" w14:textId="24504385" w:rsidR="00F04167" w:rsidRDefault="00F04167" w:rsidP="00EC3337">
      <w:pPr>
        <w:spacing w:line="480" w:lineRule="auto"/>
        <w:rPr>
          <w:rFonts w:ascii="Arial" w:hAnsi="Arial" w:cs="Arial"/>
        </w:rPr>
      </w:pPr>
    </w:p>
    <w:p w14:paraId="4542F1FB" w14:textId="79510AE1" w:rsidR="00F04167" w:rsidRDefault="002445FF" w:rsidP="00EC3337">
      <w:pPr>
        <w:spacing w:line="480" w:lineRule="auto"/>
        <w:rPr>
          <w:rFonts w:ascii="Arial" w:hAnsi="Arial" w:cs="Arial"/>
        </w:rPr>
      </w:pPr>
      <w:r w:rsidRPr="002445FF">
        <w:rPr>
          <w:rFonts w:ascii="Arial" w:hAnsi="Arial" w:cs="Arial"/>
          <w:noProof/>
        </w:rPr>
        <w:drawing>
          <wp:anchor distT="0" distB="0" distL="114300" distR="114300" simplePos="0" relativeHeight="251665408" behindDoc="0" locked="0" layoutInCell="1" allowOverlap="1" wp14:anchorId="63263E97" wp14:editId="0A4C6597">
            <wp:simplePos x="0" y="0"/>
            <wp:positionH relativeFrom="column">
              <wp:posOffset>1828217</wp:posOffset>
            </wp:positionH>
            <wp:positionV relativeFrom="paragraph">
              <wp:posOffset>33383</wp:posOffset>
            </wp:positionV>
            <wp:extent cx="2505425" cy="1800476"/>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505425" cy="1800476"/>
                    </a:xfrm>
                    <a:prstGeom prst="rect">
                      <a:avLst/>
                    </a:prstGeom>
                  </pic:spPr>
                </pic:pic>
              </a:graphicData>
            </a:graphic>
            <wp14:sizeRelH relativeFrom="page">
              <wp14:pctWidth>0</wp14:pctWidth>
            </wp14:sizeRelH>
            <wp14:sizeRelV relativeFrom="page">
              <wp14:pctHeight>0</wp14:pctHeight>
            </wp14:sizeRelV>
          </wp:anchor>
        </w:drawing>
      </w:r>
    </w:p>
    <w:p w14:paraId="18B11306" w14:textId="1E066C89" w:rsidR="00F04167" w:rsidRDefault="00F04167" w:rsidP="00EC3337">
      <w:pPr>
        <w:spacing w:line="480" w:lineRule="auto"/>
        <w:rPr>
          <w:rFonts w:ascii="Arial" w:hAnsi="Arial" w:cs="Arial"/>
        </w:rPr>
      </w:pPr>
    </w:p>
    <w:p w14:paraId="40F226A6" w14:textId="7472935C" w:rsidR="00F04167" w:rsidRDefault="00F04167" w:rsidP="00EC3337">
      <w:pPr>
        <w:spacing w:line="480" w:lineRule="auto"/>
        <w:rPr>
          <w:rFonts w:ascii="Arial" w:hAnsi="Arial" w:cs="Arial"/>
        </w:rPr>
      </w:pPr>
    </w:p>
    <w:p w14:paraId="2F9C4499" w14:textId="19006A7D" w:rsidR="00F04167" w:rsidRDefault="00F04167" w:rsidP="00EC3337">
      <w:pPr>
        <w:spacing w:line="480" w:lineRule="auto"/>
        <w:rPr>
          <w:rFonts w:ascii="Arial" w:hAnsi="Arial" w:cs="Arial"/>
        </w:rPr>
      </w:pPr>
    </w:p>
    <w:p w14:paraId="40020D22" w14:textId="29BEB562" w:rsidR="00F04167" w:rsidRDefault="00F04167" w:rsidP="00EC3337">
      <w:pPr>
        <w:spacing w:line="480" w:lineRule="auto"/>
        <w:rPr>
          <w:rFonts w:ascii="Arial" w:hAnsi="Arial" w:cs="Arial"/>
        </w:rPr>
      </w:pPr>
    </w:p>
    <w:p w14:paraId="00789132" w14:textId="2BE2DA51" w:rsidR="002445FF" w:rsidRDefault="002445FF" w:rsidP="00EC3337">
      <w:pPr>
        <w:spacing w:line="480" w:lineRule="auto"/>
        <w:rPr>
          <w:rFonts w:ascii="Arial" w:hAnsi="Arial" w:cs="Arial"/>
        </w:rPr>
      </w:pPr>
    </w:p>
    <w:p w14:paraId="2CAACE99" w14:textId="4E63E442" w:rsidR="002445FF" w:rsidRDefault="002445FF" w:rsidP="00EC3337">
      <w:pPr>
        <w:spacing w:line="480" w:lineRule="auto"/>
        <w:rPr>
          <w:rFonts w:ascii="Arial" w:hAnsi="Arial" w:cs="Arial"/>
        </w:rPr>
      </w:pPr>
      <w:r>
        <w:rPr>
          <w:rFonts w:ascii="Arial" w:hAnsi="Arial" w:cs="Arial"/>
        </w:rPr>
        <w:t xml:space="preserve">A further theme </w:t>
      </w:r>
      <w:r w:rsidR="006E186F">
        <w:rPr>
          <w:rFonts w:ascii="Arial" w:hAnsi="Arial" w:cs="Arial"/>
        </w:rPr>
        <w:t>within</w:t>
      </w:r>
      <w:r>
        <w:rPr>
          <w:rFonts w:ascii="Arial" w:hAnsi="Arial" w:cs="Arial"/>
        </w:rPr>
        <w:t xml:space="preserve"> the comments was the isolation that many employees felt when they were away from the workplace</w:t>
      </w:r>
      <w:r w:rsidR="006E186F">
        <w:rPr>
          <w:rFonts w:ascii="Arial" w:hAnsi="Arial" w:cs="Arial"/>
        </w:rPr>
        <w:t>,</w:t>
      </w:r>
      <w:r>
        <w:rPr>
          <w:rFonts w:ascii="Arial" w:hAnsi="Arial" w:cs="Arial"/>
        </w:rPr>
        <w:t xml:space="preserve"> which made their return to work much difficult, it is important to note that many employees would have been working from home</w:t>
      </w:r>
      <w:r w:rsidR="00EA2014">
        <w:rPr>
          <w:rFonts w:ascii="Arial" w:hAnsi="Arial" w:cs="Arial"/>
        </w:rPr>
        <w:t xml:space="preserve"> for some time before their leave as a result of the Covid pandemic, CIPD (2020) found that social isolation </w:t>
      </w:r>
      <w:r w:rsidR="006E186F">
        <w:rPr>
          <w:rFonts w:ascii="Arial" w:hAnsi="Arial" w:cs="Arial"/>
        </w:rPr>
        <w:t xml:space="preserve">was a </w:t>
      </w:r>
      <w:r w:rsidR="00EA2014">
        <w:rPr>
          <w:rFonts w:ascii="Arial" w:hAnsi="Arial" w:cs="Arial"/>
        </w:rPr>
        <w:t>negative impact o</w:t>
      </w:r>
      <w:r w:rsidR="006E186F">
        <w:rPr>
          <w:rFonts w:ascii="Arial" w:hAnsi="Arial" w:cs="Arial"/>
        </w:rPr>
        <w:t>n</w:t>
      </w:r>
      <w:r w:rsidR="00EA2014">
        <w:rPr>
          <w:rFonts w:ascii="Arial" w:hAnsi="Arial" w:cs="Arial"/>
        </w:rPr>
        <w:t xml:space="preserve"> homework</w:t>
      </w:r>
      <w:r w:rsidR="006E186F">
        <w:rPr>
          <w:rFonts w:ascii="Arial" w:hAnsi="Arial" w:cs="Arial"/>
        </w:rPr>
        <w:t>ing</w:t>
      </w:r>
      <w:r w:rsidR="00EA2014">
        <w:rPr>
          <w:rFonts w:ascii="Arial" w:hAnsi="Arial" w:cs="Arial"/>
        </w:rPr>
        <w:t xml:space="preserve"> during this time period</w:t>
      </w:r>
      <w:r w:rsidR="006E186F">
        <w:rPr>
          <w:rFonts w:ascii="Arial" w:hAnsi="Arial" w:cs="Arial"/>
        </w:rPr>
        <w:t>.</w:t>
      </w:r>
    </w:p>
    <w:p w14:paraId="6938A838" w14:textId="77777777" w:rsidR="006E186F" w:rsidRDefault="006E186F" w:rsidP="00EC3337">
      <w:pPr>
        <w:spacing w:line="480" w:lineRule="auto"/>
        <w:rPr>
          <w:rFonts w:ascii="Arial" w:hAnsi="Arial" w:cs="Arial"/>
        </w:rPr>
      </w:pPr>
    </w:p>
    <w:p w14:paraId="4F826D70" w14:textId="77777777" w:rsidR="006E186F" w:rsidRPr="005E1131" w:rsidRDefault="006E186F" w:rsidP="00EC3337">
      <w:pPr>
        <w:spacing w:line="480" w:lineRule="auto"/>
        <w:rPr>
          <w:rFonts w:ascii="Arial" w:hAnsi="Arial" w:cs="Arial"/>
        </w:rPr>
      </w:pPr>
    </w:p>
    <w:p w14:paraId="7976418F" w14:textId="6D200B50" w:rsidR="00170670" w:rsidRDefault="00170670" w:rsidP="00EC3337">
      <w:pPr>
        <w:spacing w:line="480" w:lineRule="auto"/>
        <w:rPr>
          <w:rFonts w:ascii="Arial" w:hAnsi="Arial" w:cs="Arial"/>
          <w:b/>
          <w:bCs/>
          <w:u w:val="single"/>
        </w:rPr>
      </w:pPr>
      <w:r w:rsidRPr="003C5538">
        <w:rPr>
          <w:rFonts w:ascii="Arial" w:hAnsi="Arial" w:cs="Arial"/>
          <w:b/>
          <w:bCs/>
          <w:u w:val="single"/>
        </w:rPr>
        <w:lastRenderedPageBreak/>
        <w:t xml:space="preserve">Focus Group </w:t>
      </w:r>
    </w:p>
    <w:p w14:paraId="48557633" w14:textId="6B98094F" w:rsidR="00FF1908" w:rsidRPr="00FF1908" w:rsidRDefault="00FF1908" w:rsidP="00EC3337">
      <w:pPr>
        <w:spacing w:line="480" w:lineRule="auto"/>
        <w:rPr>
          <w:rFonts w:ascii="Arial" w:hAnsi="Arial" w:cs="Arial"/>
        </w:rPr>
      </w:pPr>
      <w:r>
        <w:rPr>
          <w:rFonts w:ascii="Arial" w:hAnsi="Arial" w:cs="Arial"/>
        </w:rPr>
        <w:t>The aim of the focus group was to explore further in to some of the key findings from the survey</w:t>
      </w:r>
      <w:r w:rsidR="006E186F">
        <w:rPr>
          <w:rFonts w:ascii="Arial" w:hAnsi="Arial" w:cs="Arial"/>
        </w:rPr>
        <w:t>.</w:t>
      </w:r>
    </w:p>
    <w:p w14:paraId="4F92BD13" w14:textId="4B6C53CC" w:rsidR="00BD68FE" w:rsidRPr="00BD68FE" w:rsidRDefault="00BD5C66" w:rsidP="00BD68FE">
      <w:pPr>
        <w:spacing w:line="480" w:lineRule="auto"/>
        <w:rPr>
          <w:rFonts w:ascii="Arial" w:hAnsi="Arial" w:cs="Arial"/>
        </w:rPr>
      </w:pPr>
      <w:r w:rsidRPr="00BD5C66">
        <w:rPr>
          <w:rFonts w:ascii="Arial" w:hAnsi="Arial" w:cs="Arial"/>
        </w:rPr>
        <w:t xml:space="preserve">Participants </w:t>
      </w:r>
      <w:r>
        <w:rPr>
          <w:rFonts w:ascii="Arial" w:hAnsi="Arial" w:cs="Arial"/>
        </w:rPr>
        <w:t>consisted of 3 Officers and 2 Staff</w:t>
      </w:r>
      <w:r w:rsidR="005E1131">
        <w:rPr>
          <w:rFonts w:ascii="Arial" w:hAnsi="Arial" w:cs="Arial"/>
        </w:rPr>
        <w:t xml:space="preserve">. </w:t>
      </w:r>
      <w:r>
        <w:rPr>
          <w:rFonts w:ascii="Arial" w:hAnsi="Arial" w:cs="Arial"/>
        </w:rPr>
        <w:t>There were no volunteers from those who had been on adoption leave</w:t>
      </w:r>
      <w:r w:rsidR="006E186F">
        <w:rPr>
          <w:rFonts w:ascii="Arial" w:hAnsi="Arial" w:cs="Arial"/>
        </w:rPr>
        <w:t>.</w:t>
      </w:r>
      <w:r>
        <w:rPr>
          <w:rFonts w:ascii="Arial" w:hAnsi="Arial" w:cs="Arial"/>
        </w:rPr>
        <w:t xml:space="preserve"> </w:t>
      </w:r>
    </w:p>
    <w:p w14:paraId="4DE6C0B5" w14:textId="68C2A706" w:rsidR="00BD68FE" w:rsidRPr="004C3F6E" w:rsidRDefault="00A7058D" w:rsidP="001026CA">
      <w:pPr>
        <w:pStyle w:val="Default"/>
        <w:numPr>
          <w:ilvl w:val="0"/>
          <w:numId w:val="8"/>
        </w:numPr>
        <w:spacing w:line="480" w:lineRule="auto"/>
        <w:rPr>
          <w:sz w:val="22"/>
          <w:szCs w:val="22"/>
        </w:rPr>
      </w:pPr>
      <w:r w:rsidRPr="00A7058D">
        <w:rPr>
          <w:sz w:val="22"/>
          <w:szCs w:val="22"/>
        </w:rPr>
        <w:t>All participants raised line manager support and understanding as a</w:t>
      </w:r>
      <w:r w:rsidR="006421E8">
        <w:rPr>
          <w:sz w:val="22"/>
          <w:szCs w:val="22"/>
        </w:rPr>
        <w:t xml:space="preserve"> large part of their </w:t>
      </w:r>
      <w:r w:rsidRPr="00A7058D">
        <w:rPr>
          <w:sz w:val="22"/>
          <w:szCs w:val="22"/>
        </w:rPr>
        <w:t xml:space="preserve">experience. None of the participants had a </w:t>
      </w:r>
      <w:r w:rsidR="00852ECD" w:rsidRPr="00A7058D">
        <w:rPr>
          <w:sz w:val="22"/>
          <w:szCs w:val="22"/>
        </w:rPr>
        <w:t>return-to-work</w:t>
      </w:r>
      <w:r w:rsidRPr="00A7058D">
        <w:rPr>
          <w:sz w:val="22"/>
          <w:szCs w:val="22"/>
        </w:rPr>
        <w:t xml:space="preserve"> plan and all stated that they had to research what support was available</w:t>
      </w:r>
      <w:r w:rsidR="006421E8">
        <w:rPr>
          <w:sz w:val="22"/>
          <w:szCs w:val="22"/>
        </w:rPr>
        <w:t xml:space="preserve"> themselves</w:t>
      </w:r>
      <w:r w:rsidRPr="00A7058D">
        <w:rPr>
          <w:sz w:val="22"/>
          <w:szCs w:val="22"/>
        </w:rPr>
        <w:t xml:space="preserve"> </w:t>
      </w:r>
      <w:r>
        <w:rPr>
          <w:sz w:val="22"/>
          <w:szCs w:val="22"/>
        </w:rPr>
        <w:t>which they felt highlighted a knowledge gap with many line managers</w:t>
      </w:r>
      <w:r w:rsidR="0066676A">
        <w:rPr>
          <w:sz w:val="22"/>
          <w:szCs w:val="22"/>
        </w:rPr>
        <w:t>.</w:t>
      </w:r>
      <w:r w:rsidR="00CB26F8">
        <w:rPr>
          <w:sz w:val="22"/>
          <w:szCs w:val="22"/>
        </w:rPr>
        <w:t xml:space="preserve"> Many Police Officers who become line managers have often only had operational experience, something that is also stated by CIPD (2022) who recommend development of line managers in order for them to support their teams.</w:t>
      </w:r>
    </w:p>
    <w:p w14:paraId="2C219E30" w14:textId="695A65DE" w:rsidR="00BD68FE" w:rsidRPr="004C3F6E" w:rsidRDefault="00A7058D" w:rsidP="004C3F6E">
      <w:pPr>
        <w:pStyle w:val="ListParagraph"/>
        <w:numPr>
          <w:ilvl w:val="0"/>
          <w:numId w:val="7"/>
        </w:numPr>
        <w:spacing w:line="480" w:lineRule="auto"/>
        <w:rPr>
          <w:rFonts w:ascii="Arial" w:hAnsi="Arial" w:cs="Arial"/>
        </w:rPr>
      </w:pPr>
      <w:r w:rsidRPr="00BD68FE">
        <w:rPr>
          <w:rFonts w:ascii="Arial" w:hAnsi="Arial" w:cs="Arial"/>
        </w:rPr>
        <w:t>There were mixed experiences with those who had a champion, common problems were lack of communication</w:t>
      </w:r>
      <w:r w:rsidR="00B74477" w:rsidRPr="00BD68FE">
        <w:rPr>
          <w:rFonts w:ascii="Arial" w:hAnsi="Arial" w:cs="Arial"/>
        </w:rPr>
        <w:t>, availability and some champions didn’t appear to have the knowledge to provide answers to queries.</w:t>
      </w:r>
    </w:p>
    <w:p w14:paraId="68AD4C43" w14:textId="287BB027" w:rsidR="00887F53" w:rsidRDefault="00B74477" w:rsidP="00BD68FE">
      <w:pPr>
        <w:pStyle w:val="Default"/>
        <w:numPr>
          <w:ilvl w:val="0"/>
          <w:numId w:val="7"/>
        </w:numPr>
        <w:tabs>
          <w:tab w:val="left" w:pos="7733"/>
        </w:tabs>
        <w:spacing w:line="480" w:lineRule="auto"/>
        <w:rPr>
          <w:sz w:val="22"/>
          <w:szCs w:val="22"/>
        </w:rPr>
      </w:pPr>
      <w:r>
        <w:rPr>
          <w:sz w:val="22"/>
          <w:szCs w:val="22"/>
        </w:rPr>
        <w:t>The participants felt strongly about having the opportunity to network with other colleagues going through a similar experience so that they could share concerns and be a source of support for each other.</w:t>
      </w:r>
    </w:p>
    <w:p w14:paraId="2F5A8003" w14:textId="77777777" w:rsidR="00887F53" w:rsidRDefault="00887F53" w:rsidP="000A5537">
      <w:pPr>
        <w:pStyle w:val="Default"/>
        <w:tabs>
          <w:tab w:val="left" w:pos="7733"/>
        </w:tabs>
        <w:spacing w:line="480" w:lineRule="auto"/>
        <w:rPr>
          <w:sz w:val="22"/>
          <w:szCs w:val="22"/>
        </w:rPr>
      </w:pPr>
    </w:p>
    <w:p w14:paraId="636EDF93" w14:textId="77777777" w:rsidR="00887F53" w:rsidRDefault="00887F53" w:rsidP="000A5537">
      <w:pPr>
        <w:pStyle w:val="Default"/>
        <w:tabs>
          <w:tab w:val="left" w:pos="7733"/>
        </w:tabs>
        <w:spacing w:line="480" w:lineRule="auto"/>
        <w:rPr>
          <w:sz w:val="22"/>
          <w:szCs w:val="22"/>
        </w:rPr>
      </w:pPr>
    </w:p>
    <w:p w14:paraId="54D0A682" w14:textId="77777777" w:rsidR="005E1131" w:rsidRDefault="005E1131" w:rsidP="005E1131">
      <w:pPr>
        <w:pStyle w:val="Default"/>
        <w:tabs>
          <w:tab w:val="left" w:pos="7733"/>
        </w:tabs>
        <w:spacing w:line="480" w:lineRule="auto"/>
        <w:rPr>
          <w:sz w:val="22"/>
          <w:szCs w:val="22"/>
        </w:rPr>
      </w:pPr>
    </w:p>
    <w:p w14:paraId="12196D2B" w14:textId="77777777" w:rsidR="005E1131" w:rsidRDefault="005E1131" w:rsidP="005E1131">
      <w:pPr>
        <w:pStyle w:val="Default"/>
        <w:tabs>
          <w:tab w:val="left" w:pos="7733"/>
        </w:tabs>
        <w:spacing w:line="480" w:lineRule="auto"/>
        <w:rPr>
          <w:b/>
          <w:bCs/>
          <w:u w:val="single"/>
        </w:rPr>
      </w:pPr>
    </w:p>
    <w:p w14:paraId="0D3E02A6" w14:textId="77777777" w:rsidR="00BD68FE" w:rsidRDefault="00BD68FE" w:rsidP="005E1131">
      <w:pPr>
        <w:pStyle w:val="Default"/>
        <w:tabs>
          <w:tab w:val="left" w:pos="7733"/>
        </w:tabs>
        <w:spacing w:line="480" w:lineRule="auto"/>
        <w:rPr>
          <w:b/>
          <w:bCs/>
          <w:u w:val="single"/>
        </w:rPr>
      </w:pPr>
    </w:p>
    <w:p w14:paraId="34DB79B4" w14:textId="77777777" w:rsidR="00BD68FE" w:rsidRDefault="00BD68FE" w:rsidP="005E1131">
      <w:pPr>
        <w:pStyle w:val="Default"/>
        <w:tabs>
          <w:tab w:val="left" w:pos="7733"/>
        </w:tabs>
        <w:spacing w:line="480" w:lineRule="auto"/>
        <w:rPr>
          <w:b/>
          <w:bCs/>
          <w:u w:val="single"/>
        </w:rPr>
      </w:pPr>
    </w:p>
    <w:p w14:paraId="2F10CD6E" w14:textId="77777777" w:rsidR="00BD68FE" w:rsidRDefault="00BD68FE" w:rsidP="005E1131">
      <w:pPr>
        <w:pStyle w:val="Default"/>
        <w:tabs>
          <w:tab w:val="left" w:pos="7733"/>
        </w:tabs>
        <w:spacing w:line="480" w:lineRule="auto"/>
        <w:rPr>
          <w:b/>
          <w:bCs/>
          <w:u w:val="single"/>
        </w:rPr>
      </w:pPr>
    </w:p>
    <w:p w14:paraId="243A9070" w14:textId="77777777" w:rsidR="004C3F6E" w:rsidRDefault="004C3F6E" w:rsidP="005E1131">
      <w:pPr>
        <w:pStyle w:val="Default"/>
        <w:tabs>
          <w:tab w:val="left" w:pos="7733"/>
        </w:tabs>
        <w:spacing w:line="480" w:lineRule="auto"/>
        <w:rPr>
          <w:b/>
          <w:bCs/>
          <w:u w:val="single"/>
        </w:rPr>
      </w:pPr>
    </w:p>
    <w:p w14:paraId="736DD993" w14:textId="77777777" w:rsidR="004C3F6E" w:rsidRDefault="004C3F6E" w:rsidP="005E1131">
      <w:pPr>
        <w:pStyle w:val="Default"/>
        <w:tabs>
          <w:tab w:val="left" w:pos="7733"/>
        </w:tabs>
        <w:spacing w:line="480" w:lineRule="auto"/>
        <w:rPr>
          <w:b/>
          <w:bCs/>
          <w:u w:val="single"/>
        </w:rPr>
      </w:pPr>
    </w:p>
    <w:p w14:paraId="06CE817C" w14:textId="75C3CBC9" w:rsidR="00A90557" w:rsidRPr="005E1131" w:rsidRDefault="00A90557" w:rsidP="005E1131">
      <w:pPr>
        <w:pStyle w:val="Default"/>
        <w:tabs>
          <w:tab w:val="left" w:pos="7733"/>
        </w:tabs>
        <w:spacing w:line="480" w:lineRule="auto"/>
        <w:rPr>
          <w:b/>
          <w:bCs/>
          <w:u w:val="single"/>
        </w:rPr>
      </w:pPr>
      <w:r w:rsidRPr="006B1BDF">
        <w:rPr>
          <w:b/>
          <w:bCs/>
          <w:u w:val="single"/>
        </w:rPr>
        <w:lastRenderedPageBreak/>
        <w:t>Conclusion</w:t>
      </w:r>
    </w:p>
    <w:p w14:paraId="6D5D6E12" w14:textId="77777777" w:rsidR="00EE68E4" w:rsidRDefault="00032833" w:rsidP="00EC3337">
      <w:pPr>
        <w:spacing w:line="480" w:lineRule="auto"/>
        <w:rPr>
          <w:rFonts w:ascii="Arial" w:hAnsi="Arial" w:cs="Arial"/>
        </w:rPr>
      </w:pPr>
      <w:r>
        <w:rPr>
          <w:rFonts w:ascii="Arial" w:hAnsi="Arial" w:cs="Arial"/>
        </w:rPr>
        <w:t>This report has shown that supporting employees effectively back in to the workplace can benefit both the organisation and its employees. CIPD (2022) recommends that organisations should treat those returning like a new starter and that time invested by line managers is key to a successful transition</w:t>
      </w:r>
      <w:r w:rsidR="00EE68E4">
        <w:rPr>
          <w:rFonts w:ascii="Arial" w:hAnsi="Arial" w:cs="Arial"/>
        </w:rPr>
        <w:t xml:space="preserve">. </w:t>
      </w:r>
    </w:p>
    <w:p w14:paraId="389CE88C" w14:textId="6ACAC176" w:rsidR="00032833" w:rsidRDefault="00EE68E4" w:rsidP="00EC3337">
      <w:pPr>
        <w:spacing w:line="480" w:lineRule="auto"/>
        <w:rPr>
          <w:rFonts w:ascii="Arial" w:hAnsi="Arial" w:cs="Arial"/>
        </w:rPr>
      </w:pPr>
      <w:r>
        <w:rPr>
          <w:rFonts w:ascii="Arial" w:hAnsi="Arial" w:cs="Arial"/>
        </w:rPr>
        <w:t>Findings have shown that whilst SWP have a wide range of measures,</w:t>
      </w:r>
      <w:r w:rsidR="00BD68FE">
        <w:rPr>
          <w:rFonts w:ascii="Arial" w:hAnsi="Arial" w:cs="Arial"/>
        </w:rPr>
        <w:t xml:space="preserve"> many are not utilised. </w:t>
      </w:r>
      <w:r>
        <w:rPr>
          <w:rFonts w:ascii="Arial" w:hAnsi="Arial" w:cs="Arial"/>
        </w:rPr>
        <w:t>A lack of knowledge around some measures appears to be an issue and this is particularly relevant to the Maternity/Adoption Champions</w:t>
      </w:r>
      <w:r w:rsidR="00BD68FE">
        <w:rPr>
          <w:rFonts w:ascii="Arial" w:hAnsi="Arial" w:cs="Arial"/>
        </w:rPr>
        <w:t xml:space="preserve"> whose aim was </w:t>
      </w:r>
      <w:r>
        <w:rPr>
          <w:rFonts w:ascii="Arial" w:hAnsi="Arial" w:cs="Arial"/>
        </w:rPr>
        <w:t>to act as a key source of support</w:t>
      </w:r>
      <w:r w:rsidR="00BD68FE">
        <w:rPr>
          <w:rFonts w:ascii="Arial" w:hAnsi="Arial" w:cs="Arial"/>
        </w:rPr>
        <w:t xml:space="preserve"> </w:t>
      </w:r>
      <w:r>
        <w:rPr>
          <w:rFonts w:ascii="Arial" w:hAnsi="Arial" w:cs="Arial"/>
        </w:rPr>
        <w:t xml:space="preserve">for employees but </w:t>
      </w:r>
      <w:r w:rsidR="00BD68FE">
        <w:rPr>
          <w:rFonts w:ascii="Arial" w:hAnsi="Arial" w:cs="Arial"/>
        </w:rPr>
        <w:t xml:space="preserve">also </w:t>
      </w:r>
      <w:r>
        <w:rPr>
          <w:rFonts w:ascii="Arial" w:hAnsi="Arial" w:cs="Arial"/>
        </w:rPr>
        <w:t>line managers who may have queries regarding how to support their colleagues.</w:t>
      </w:r>
    </w:p>
    <w:p w14:paraId="707E9907" w14:textId="108274F8" w:rsidR="00AB7123" w:rsidRDefault="0030661D" w:rsidP="00EE68E4">
      <w:pPr>
        <w:spacing w:line="480" w:lineRule="auto"/>
        <w:rPr>
          <w:rFonts w:ascii="Arial" w:hAnsi="Arial" w:cs="Arial"/>
        </w:rPr>
      </w:pPr>
      <w:r>
        <w:rPr>
          <w:rFonts w:ascii="Arial" w:hAnsi="Arial" w:cs="Arial"/>
        </w:rPr>
        <w:t xml:space="preserve">The research has also highlighted some potential gaps in the support that </w:t>
      </w:r>
      <w:r w:rsidR="00561DD9">
        <w:rPr>
          <w:rFonts w:ascii="Arial" w:hAnsi="Arial" w:cs="Arial"/>
        </w:rPr>
        <w:t>SWP</w:t>
      </w:r>
      <w:r>
        <w:rPr>
          <w:rFonts w:ascii="Arial" w:hAnsi="Arial" w:cs="Arial"/>
        </w:rPr>
        <w:t xml:space="preserve"> offer for example, creating an avenue for employees to network with others</w:t>
      </w:r>
      <w:r w:rsidR="00BD68FE">
        <w:rPr>
          <w:rFonts w:ascii="Arial" w:hAnsi="Arial" w:cs="Arial"/>
        </w:rPr>
        <w:t>.</w:t>
      </w:r>
    </w:p>
    <w:p w14:paraId="77CE198B" w14:textId="3362169B" w:rsidR="00BD68FE" w:rsidRPr="00D465DC" w:rsidRDefault="00BD68FE" w:rsidP="00EE68E4">
      <w:pPr>
        <w:spacing w:line="480" w:lineRule="auto"/>
        <w:rPr>
          <w:rFonts w:ascii="Arial" w:hAnsi="Arial" w:cs="Arial"/>
        </w:rPr>
      </w:pPr>
      <w:r>
        <w:rPr>
          <w:rFonts w:ascii="Arial" w:hAnsi="Arial" w:cs="Arial"/>
        </w:rPr>
        <w:t xml:space="preserve">Whilst the research has shown the current experience appears to be satisfactory, </w:t>
      </w:r>
    </w:p>
    <w:p w14:paraId="04AB5AB0" w14:textId="5828077D" w:rsidR="000D7AC9" w:rsidRDefault="00422482" w:rsidP="00EC3337">
      <w:pPr>
        <w:spacing w:line="480" w:lineRule="auto"/>
        <w:rPr>
          <w:rFonts w:ascii="Arial" w:hAnsi="Arial" w:cs="Arial"/>
        </w:rPr>
      </w:pPr>
      <w:r>
        <w:rPr>
          <w:rFonts w:ascii="Arial" w:hAnsi="Arial" w:cs="Arial"/>
        </w:rPr>
        <w:t xml:space="preserve">the majority of the findings were </w:t>
      </w:r>
      <w:r w:rsidR="00BD68FE">
        <w:rPr>
          <w:rFonts w:ascii="Arial" w:hAnsi="Arial" w:cs="Arial"/>
        </w:rPr>
        <w:t xml:space="preserve">specific </w:t>
      </w:r>
      <w:r>
        <w:rPr>
          <w:rFonts w:ascii="Arial" w:hAnsi="Arial" w:cs="Arial"/>
        </w:rPr>
        <w:t xml:space="preserve">to maternity </w:t>
      </w:r>
      <w:r w:rsidR="00CA6747">
        <w:rPr>
          <w:rFonts w:ascii="Arial" w:hAnsi="Arial" w:cs="Arial"/>
        </w:rPr>
        <w:t>leave;</w:t>
      </w:r>
      <w:r>
        <w:rPr>
          <w:rFonts w:ascii="Arial" w:hAnsi="Arial" w:cs="Arial"/>
        </w:rPr>
        <w:t xml:space="preserve"> </w:t>
      </w:r>
      <w:r w:rsidR="00CA6747">
        <w:rPr>
          <w:rFonts w:ascii="Arial" w:hAnsi="Arial" w:cs="Arial"/>
        </w:rPr>
        <w:t>therefore,</w:t>
      </w:r>
      <w:r>
        <w:rPr>
          <w:rFonts w:ascii="Arial" w:hAnsi="Arial" w:cs="Arial"/>
        </w:rPr>
        <w:t xml:space="preserve"> it is important to acknowledge whilst the experiences have similarities, they also have their differences, therefore this will need to be in mind when proposing recommendations. </w:t>
      </w:r>
    </w:p>
    <w:p w14:paraId="180DBA52" w14:textId="61B18DEA" w:rsidR="000D7AC9" w:rsidRDefault="000D7AC9" w:rsidP="00EC3337">
      <w:pPr>
        <w:spacing w:line="480" w:lineRule="auto"/>
        <w:rPr>
          <w:rFonts w:ascii="Arial" w:hAnsi="Arial" w:cs="Arial"/>
        </w:rPr>
      </w:pPr>
    </w:p>
    <w:p w14:paraId="739E37B3" w14:textId="77777777" w:rsidR="000D7AC9" w:rsidRDefault="000D7AC9" w:rsidP="00EC3337">
      <w:pPr>
        <w:spacing w:line="480" w:lineRule="auto"/>
        <w:rPr>
          <w:rFonts w:ascii="Arial" w:hAnsi="Arial" w:cs="Arial"/>
        </w:rPr>
      </w:pPr>
    </w:p>
    <w:p w14:paraId="7EB3CA5D" w14:textId="526750F0" w:rsidR="000D7AC9" w:rsidRDefault="000D7AC9" w:rsidP="00EC3337">
      <w:pPr>
        <w:spacing w:line="480" w:lineRule="auto"/>
        <w:rPr>
          <w:rFonts w:ascii="Arial" w:hAnsi="Arial" w:cs="Arial"/>
        </w:rPr>
      </w:pPr>
    </w:p>
    <w:p w14:paraId="6098EA77" w14:textId="6567CAEB" w:rsidR="000D7AC9" w:rsidRDefault="000D7AC9" w:rsidP="00EC3337">
      <w:pPr>
        <w:spacing w:line="480" w:lineRule="auto"/>
        <w:rPr>
          <w:rFonts w:ascii="Arial" w:hAnsi="Arial" w:cs="Arial"/>
        </w:rPr>
      </w:pPr>
    </w:p>
    <w:p w14:paraId="290C4426" w14:textId="5B422A8D" w:rsidR="00EE5F96" w:rsidRDefault="00EE5F96" w:rsidP="00EC3337">
      <w:pPr>
        <w:spacing w:line="480" w:lineRule="auto"/>
        <w:rPr>
          <w:rFonts w:ascii="Arial" w:hAnsi="Arial" w:cs="Arial"/>
        </w:rPr>
      </w:pPr>
    </w:p>
    <w:p w14:paraId="75B1B668" w14:textId="77777777" w:rsidR="00EE68E4" w:rsidRDefault="00EE68E4" w:rsidP="00EC3337">
      <w:pPr>
        <w:spacing w:line="480" w:lineRule="auto"/>
        <w:rPr>
          <w:rFonts w:ascii="Arial" w:hAnsi="Arial" w:cs="Arial"/>
        </w:rPr>
      </w:pPr>
    </w:p>
    <w:p w14:paraId="4A64DF50" w14:textId="77777777" w:rsidR="00EE68E4" w:rsidRDefault="00EE68E4" w:rsidP="00EC3337">
      <w:pPr>
        <w:spacing w:line="480" w:lineRule="auto"/>
        <w:rPr>
          <w:rFonts w:ascii="Arial" w:hAnsi="Arial" w:cs="Arial"/>
        </w:rPr>
      </w:pPr>
    </w:p>
    <w:p w14:paraId="643FB690" w14:textId="77777777" w:rsidR="00EE68E4" w:rsidRDefault="00EE68E4" w:rsidP="00EC3337">
      <w:pPr>
        <w:spacing w:line="480" w:lineRule="auto"/>
        <w:rPr>
          <w:rFonts w:ascii="Arial" w:hAnsi="Arial" w:cs="Arial"/>
        </w:rPr>
      </w:pPr>
    </w:p>
    <w:p w14:paraId="5EFF2C5D" w14:textId="1168EBBA" w:rsidR="003367CE" w:rsidRDefault="003367CE" w:rsidP="00EC3337">
      <w:pPr>
        <w:spacing w:line="480" w:lineRule="auto"/>
        <w:rPr>
          <w:rFonts w:ascii="Arial" w:hAnsi="Arial" w:cs="Arial"/>
        </w:rPr>
      </w:pPr>
    </w:p>
    <w:p w14:paraId="01280887" w14:textId="77DBE13B" w:rsidR="004C3F6E" w:rsidRDefault="004C3F6E" w:rsidP="00EC3337">
      <w:pPr>
        <w:spacing w:line="480" w:lineRule="auto"/>
        <w:rPr>
          <w:rFonts w:ascii="Arial" w:hAnsi="Arial" w:cs="Arial"/>
        </w:rPr>
      </w:pPr>
    </w:p>
    <w:p w14:paraId="495C8B7F" w14:textId="7E605E46" w:rsidR="004C3F6E" w:rsidRDefault="004C3F6E" w:rsidP="00EC3337">
      <w:pPr>
        <w:spacing w:line="480" w:lineRule="auto"/>
        <w:rPr>
          <w:rFonts w:ascii="Arial" w:hAnsi="Arial" w:cs="Arial"/>
        </w:rPr>
      </w:pPr>
    </w:p>
    <w:p w14:paraId="520DAD26" w14:textId="27E2B965" w:rsidR="004C3F6E" w:rsidRDefault="004C3F6E" w:rsidP="00EC3337">
      <w:pPr>
        <w:spacing w:line="480" w:lineRule="auto"/>
        <w:rPr>
          <w:rFonts w:ascii="Arial" w:hAnsi="Arial" w:cs="Arial"/>
          <w:u w:val="single"/>
        </w:rPr>
      </w:pPr>
      <w:r w:rsidRPr="004C3F6E">
        <w:rPr>
          <w:rFonts w:ascii="Arial" w:hAnsi="Arial" w:cs="Arial"/>
          <w:u w:val="single"/>
        </w:rPr>
        <w:lastRenderedPageBreak/>
        <w:t>References</w:t>
      </w:r>
    </w:p>
    <w:p w14:paraId="4DBFB2A5"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 xml:space="preserve">AdoptionUK (June 2013) Post Natal Depression Factsheet 14 [online] available at </w:t>
      </w:r>
      <w:hyperlink r:id="rId18" w:history="1">
        <w:r w:rsidRPr="009C2228">
          <w:rPr>
            <w:rFonts w:ascii="Arial" w:hAnsi="Arial" w:cs="Arial"/>
            <w:color w:val="0563C1" w:themeColor="hyperlink"/>
            <w:u w:val="single"/>
            <w:shd w:val="clear" w:color="auto" w:fill="FFFFFF"/>
          </w:rPr>
          <w:t>https://www.google.com/url?sa=t&amp;rct=j&amp;q=&amp;esrc=s&amp;source=web&amp;cd=&amp;ved=2ahUKEwi6lebR-6L5AhV1QEEAHfNCC80QFnoECB4QAQ&amp;url=https%3A%2F%2Fwww.nhs.uk%2FLivewell%2Fadoption-and-fostering%2FDocuments%2FAdoption%2520UK%2520Factsheet%252014%2520-%2520Post-adoption%2520depression%2520June%25202013.pdf&amp;usg=AOvVaw2gUio-0CbvO6JcpTtF3u9f</w:t>
        </w:r>
      </w:hyperlink>
      <w:r w:rsidRPr="009C2228">
        <w:rPr>
          <w:rFonts w:ascii="Arial" w:hAnsi="Arial" w:cs="Arial"/>
          <w:color w:val="000000"/>
          <w:shd w:val="clear" w:color="auto" w:fill="FFFFFF"/>
        </w:rPr>
        <w:t xml:space="preserve"> [accessed 31.07.2022]</w:t>
      </w:r>
    </w:p>
    <w:p w14:paraId="4E354F03" w14:textId="77777777" w:rsidR="009C2228" w:rsidRPr="009C2228" w:rsidRDefault="009C2228" w:rsidP="009C2228">
      <w:pPr>
        <w:rPr>
          <w:rFonts w:ascii="Arial" w:hAnsi="Arial" w:cs="Arial"/>
          <w:color w:val="000000"/>
          <w:shd w:val="clear" w:color="auto" w:fill="FFFFFF"/>
        </w:rPr>
      </w:pPr>
    </w:p>
    <w:p w14:paraId="6E251595" w14:textId="77777777" w:rsidR="009C2228" w:rsidRPr="009C2228" w:rsidRDefault="009C2228" w:rsidP="009C2228">
      <w:pPr>
        <w:rPr>
          <w:rFonts w:ascii="Arial" w:hAnsi="Arial" w:cs="Arial"/>
        </w:rPr>
      </w:pPr>
      <w:r w:rsidRPr="009C2228">
        <w:rPr>
          <w:rFonts w:ascii="Arial" w:hAnsi="Arial" w:cs="Arial"/>
        </w:rPr>
        <w:t xml:space="preserve">BACP (2021) Attitudes to mental health are changing, our research finds [online] Available at: </w:t>
      </w:r>
      <w:hyperlink r:id="rId19" w:history="1">
        <w:r w:rsidRPr="009C2228">
          <w:rPr>
            <w:rFonts w:ascii="Arial" w:hAnsi="Arial" w:cs="Arial"/>
            <w:color w:val="0563C1" w:themeColor="hyperlink"/>
            <w:u w:val="single"/>
          </w:rPr>
          <w:t>https://www.bacp.co.uk/news/news-from-bacp/2021/8-october-attitudes-towards-mental-health-are-changing-our-research-finds/</w:t>
        </w:r>
      </w:hyperlink>
      <w:r w:rsidRPr="009C2228">
        <w:rPr>
          <w:rFonts w:ascii="Arial" w:hAnsi="Arial" w:cs="Arial"/>
        </w:rPr>
        <w:t xml:space="preserve">  [Accessed: 30 September 2022]</w:t>
      </w:r>
    </w:p>
    <w:p w14:paraId="1FB9D9C3" w14:textId="77777777" w:rsidR="009C2228" w:rsidRPr="009C2228" w:rsidRDefault="009C2228" w:rsidP="009C2228">
      <w:pPr>
        <w:rPr>
          <w:rFonts w:ascii="Arial" w:hAnsi="Arial" w:cs="Arial"/>
        </w:rPr>
      </w:pPr>
    </w:p>
    <w:p w14:paraId="37E3BF38"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Bets, A. (14</w:t>
      </w:r>
      <w:r w:rsidRPr="009C2228">
        <w:rPr>
          <w:rFonts w:ascii="Arial" w:hAnsi="Arial" w:cs="Arial"/>
          <w:color w:val="000000"/>
          <w:shd w:val="clear" w:color="auto" w:fill="FFFFFF"/>
          <w:vertAlign w:val="superscript"/>
        </w:rPr>
        <w:t>th</w:t>
      </w:r>
      <w:r w:rsidRPr="009C2228">
        <w:rPr>
          <w:rFonts w:ascii="Arial" w:hAnsi="Arial" w:cs="Arial"/>
          <w:color w:val="000000"/>
          <w:shd w:val="clear" w:color="auto" w:fill="FFFFFF"/>
        </w:rPr>
        <w:t xml:space="preserve"> Augus 2021) How to Write a Research Design - Guide With Examples, Research Prospect [online] Available at: </w:t>
      </w:r>
      <w:hyperlink r:id="rId20" w:history="1">
        <w:r w:rsidRPr="009C2228">
          <w:rPr>
            <w:rFonts w:ascii="Arial" w:hAnsi="Arial" w:cs="Arial"/>
            <w:color w:val="0563C1" w:themeColor="hyperlink"/>
            <w:u w:val="single"/>
            <w:shd w:val="clear" w:color="auto" w:fill="FFFFFF"/>
          </w:rPr>
          <w:t>https://www.researchprospect.com/how-to-write-a-research-design/</w:t>
        </w:r>
      </w:hyperlink>
      <w:r w:rsidRPr="009C2228">
        <w:rPr>
          <w:rFonts w:ascii="Arial" w:hAnsi="Arial" w:cs="Arial"/>
          <w:color w:val="000000"/>
          <w:shd w:val="clear" w:color="auto" w:fill="FFFFFF"/>
        </w:rPr>
        <w:t xml:space="preserve">  [Accessed: 31 July 2022]</w:t>
      </w:r>
    </w:p>
    <w:p w14:paraId="372B95B8" w14:textId="77777777" w:rsidR="009C2228" w:rsidRPr="009C2228" w:rsidRDefault="009C2228" w:rsidP="009C2228">
      <w:pPr>
        <w:rPr>
          <w:rFonts w:ascii="Arial" w:hAnsi="Arial" w:cs="Arial"/>
          <w:color w:val="000000"/>
          <w:shd w:val="clear" w:color="auto" w:fill="FFFFFF"/>
        </w:rPr>
      </w:pPr>
    </w:p>
    <w:p w14:paraId="1E1B8D89"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 xml:space="preserve">Brailey, C and Slatton, B. (2019). Women, Work, and Inequality in the U.S.: Revising the Second Shift. Journal of Sociology and Work. 7. 10.15640/jssw.v7n1a4 [online] </w:t>
      </w:r>
      <w:hyperlink r:id="rId21" w:anchor=":~:text=Abstract%20The%20second%20shift%2C%20coined%20in%201989%20by,second%20shift%20of%20unpaid%20labor%20in%20their%20households" w:history="1">
        <w:r w:rsidRPr="009C2228">
          <w:rPr>
            <w:rFonts w:ascii="Arial" w:hAnsi="Arial" w:cs="Arial"/>
            <w:color w:val="0563C1" w:themeColor="hyperlink"/>
            <w:u w:val="single"/>
            <w:shd w:val="clear" w:color="auto" w:fill="FFFFFF"/>
          </w:rPr>
          <w:t>https://www.researchgate.net/publication/333423974_Women_Work_and_Inequality_in_the_US_Revising_the_Second_Shift#:~:text=Abstract%20The%20second%20shift%2C%20coined%20in%201989%20by,second%20shift%20of%20unpaid%20labor%20in%20their%20households</w:t>
        </w:r>
      </w:hyperlink>
      <w:r w:rsidRPr="009C2228">
        <w:rPr>
          <w:rFonts w:ascii="Arial" w:hAnsi="Arial" w:cs="Arial"/>
          <w:color w:val="000000"/>
          <w:shd w:val="clear" w:color="auto" w:fill="FFFFFF"/>
        </w:rPr>
        <w:t xml:space="preserve"> [accessed 22</w:t>
      </w:r>
      <w:r w:rsidRPr="009C2228">
        <w:rPr>
          <w:rFonts w:ascii="Arial" w:hAnsi="Arial" w:cs="Arial"/>
          <w:color w:val="000000"/>
          <w:shd w:val="clear" w:color="auto" w:fill="FFFFFF"/>
          <w:vertAlign w:val="superscript"/>
        </w:rPr>
        <w:t>nd</w:t>
      </w:r>
      <w:r w:rsidRPr="009C2228">
        <w:rPr>
          <w:rFonts w:ascii="Arial" w:hAnsi="Arial" w:cs="Arial"/>
          <w:color w:val="000000"/>
          <w:shd w:val="clear" w:color="auto" w:fill="FFFFFF"/>
        </w:rPr>
        <w:t xml:space="preserve"> August 2022)</w:t>
      </w:r>
    </w:p>
    <w:p w14:paraId="22118482" w14:textId="77777777" w:rsidR="009C2228" w:rsidRPr="009C2228" w:rsidRDefault="009C2228" w:rsidP="009C2228">
      <w:pPr>
        <w:rPr>
          <w:rFonts w:ascii="Arial" w:hAnsi="Arial" w:cs="Arial"/>
          <w:color w:val="000000"/>
          <w:shd w:val="clear" w:color="auto" w:fill="FFFFFF"/>
        </w:rPr>
      </w:pPr>
    </w:p>
    <w:p w14:paraId="15152A7F"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Brogden, K. (24</w:t>
      </w:r>
      <w:r w:rsidRPr="009C2228">
        <w:rPr>
          <w:rFonts w:ascii="Arial" w:hAnsi="Arial" w:cs="Arial"/>
          <w:color w:val="000000"/>
          <w:shd w:val="clear" w:color="auto" w:fill="FFFFFF"/>
          <w:vertAlign w:val="superscript"/>
        </w:rPr>
        <w:t>th</w:t>
      </w:r>
      <w:r w:rsidRPr="009C2228">
        <w:rPr>
          <w:rFonts w:ascii="Arial" w:hAnsi="Arial" w:cs="Arial"/>
          <w:color w:val="000000"/>
          <w:shd w:val="clear" w:color="auto" w:fill="FFFFFF"/>
        </w:rPr>
        <w:t xml:space="preserve"> March 2020) Working [New] Mothers: The struggle and a message to CEOs, Linkedin.com [online] Available at: </w:t>
      </w:r>
      <w:hyperlink r:id="rId22" w:history="1">
        <w:r w:rsidRPr="009C2228">
          <w:rPr>
            <w:rFonts w:ascii="Arial" w:hAnsi="Arial" w:cs="Arial"/>
            <w:color w:val="0563C1" w:themeColor="hyperlink"/>
            <w:u w:val="single"/>
            <w:shd w:val="clear" w:color="auto" w:fill="FFFFFF"/>
          </w:rPr>
          <w:t>https://www.linkedin.com/pulse/working-new-mothers-struggle-message-ceos-kate-brogden-cpa?articleId=6648266118026838016</w:t>
        </w:r>
      </w:hyperlink>
      <w:r w:rsidRPr="009C2228">
        <w:rPr>
          <w:rFonts w:ascii="Arial" w:hAnsi="Arial" w:cs="Arial"/>
          <w:color w:val="000000"/>
          <w:shd w:val="clear" w:color="auto" w:fill="FFFFFF"/>
        </w:rPr>
        <w:t xml:space="preserve">  [Accessed: 22 May 2022]</w:t>
      </w:r>
    </w:p>
    <w:p w14:paraId="680C179C" w14:textId="77777777" w:rsidR="009C2228" w:rsidRPr="009C2228" w:rsidRDefault="009C2228" w:rsidP="009C2228">
      <w:pPr>
        <w:rPr>
          <w:rFonts w:ascii="Arial" w:hAnsi="Arial" w:cs="Arial"/>
          <w:color w:val="000000"/>
          <w:shd w:val="clear" w:color="auto" w:fill="FFFFFF"/>
        </w:rPr>
      </w:pPr>
    </w:p>
    <w:p w14:paraId="32F2B4D5" w14:textId="77777777" w:rsidR="009C2228" w:rsidRPr="009C2228" w:rsidRDefault="009C2228" w:rsidP="009C2228">
      <w:pPr>
        <w:rPr>
          <w:rFonts w:ascii="Arial" w:hAnsi="Arial" w:cs="Arial"/>
          <w:color w:val="333333"/>
          <w:shd w:val="clear" w:color="auto" w:fill="FFFFFF"/>
        </w:rPr>
      </w:pPr>
      <w:r w:rsidRPr="009C2228">
        <w:rPr>
          <w:rFonts w:ascii="Arial" w:hAnsi="Arial" w:cs="Arial"/>
          <w:shd w:val="clear" w:color="auto" w:fill="FFFFFF"/>
        </w:rPr>
        <w:t xml:space="preserve">Bryanna Hahn Fox &amp; Wesley G. Jennings (2014) How to Write a Methodology and Results Section for Empirical Research, Journal of Criminal Justice Education, 25:2, 137-156 [online] available at </w:t>
      </w:r>
      <w:hyperlink r:id="rId23" w:history="1">
        <w:r w:rsidRPr="009C2228">
          <w:rPr>
            <w:rFonts w:ascii="Arial" w:hAnsi="Arial" w:cs="Arial"/>
            <w:color w:val="0000FF"/>
            <w:u w:val="single"/>
            <w:shd w:val="clear" w:color="auto" w:fill="FFFFFF"/>
          </w:rPr>
          <w:t>https://www-tandfonline-com.ezproxy.uwtsd.ac.uk/doi/citedby/10.1080/10511253.2014.888089?scroll=top&amp;needAccess=true</w:t>
        </w:r>
      </w:hyperlink>
      <w:r w:rsidRPr="009C2228">
        <w:rPr>
          <w:rFonts w:ascii="Arial" w:hAnsi="Arial" w:cs="Arial"/>
          <w:color w:val="333333"/>
          <w:shd w:val="clear" w:color="auto" w:fill="FFFFFF"/>
        </w:rPr>
        <w:t xml:space="preserve"> [accessed 30.07.2022]</w:t>
      </w:r>
    </w:p>
    <w:p w14:paraId="24101E35" w14:textId="77777777" w:rsidR="009C2228" w:rsidRPr="009C2228" w:rsidRDefault="009C2228" w:rsidP="009C2228">
      <w:pPr>
        <w:rPr>
          <w:rFonts w:ascii="Arial" w:hAnsi="Arial" w:cs="Arial"/>
          <w:color w:val="333333"/>
          <w:shd w:val="clear" w:color="auto" w:fill="FFFFFF"/>
        </w:rPr>
      </w:pPr>
    </w:p>
    <w:p w14:paraId="19638E07" w14:textId="77777777" w:rsidR="009C2228" w:rsidRPr="009C2228" w:rsidRDefault="009C2228" w:rsidP="009C2228">
      <w:pPr>
        <w:rPr>
          <w:rFonts w:ascii="Arial" w:hAnsi="Arial" w:cs="Arial"/>
          <w:color w:val="333333"/>
          <w:shd w:val="clear" w:color="auto" w:fill="FFFFFF"/>
        </w:rPr>
      </w:pPr>
      <w:r w:rsidRPr="009C2228">
        <w:rPr>
          <w:rFonts w:ascii="Arial" w:hAnsi="Arial" w:cs="Arial"/>
          <w:shd w:val="clear" w:color="auto" w:fill="FFFFFF"/>
        </w:rPr>
        <w:t>Bull, G. (2021) The day I learned about 'intensive mothering' I stopped feeling guilty</w:t>
      </w:r>
      <w:r w:rsidRPr="009C2228">
        <w:rPr>
          <w:rFonts w:ascii="Arial" w:hAnsi="Arial" w:cs="Arial"/>
          <w:color w:val="333333"/>
          <w:shd w:val="clear" w:color="auto" w:fill="FFFFFF"/>
        </w:rPr>
        <w:t xml:space="preserve">., Mamamia [online]  Available at: </w:t>
      </w:r>
      <w:hyperlink r:id="rId24" w:history="1">
        <w:r w:rsidRPr="009C2228">
          <w:rPr>
            <w:rFonts w:ascii="Arial" w:hAnsi="Arial" w:cs="Arial"/>
            <w:color w:val="0563C1" w:themeColor="hyperlink"/>
            <w:u w:val="single"/>
            <w:shd w:val="clear" w:color="auto" w:fill="FFFFFF"/>
          </w:rPr>
          <w:t>https://www.mamamia.com.au/intensive-mothering/</w:t>
        </w:r>
      </w:hyperlink>
      <w:r w:rsidRPr="009C2228">
        <w:rPr>
          <w:rFonts w:ascii="Arial" w:hAnsi="Arial" w:cs="Arial"/>
          <w:color w:val="333333"/>
          <w:shd w:val="clear" w:color="auto" w:fill="FFFFFF"/>
        </w:rPr>
        <w:t xml:space="preserve"> [Accessed: 22 August 2022]</w:t>
      </w:r>
    </w:p>
    <w:p w14:paraId="1B4C73EB" w14:textId="77777777" w:rsidR="009C2228" w:rsidRPr="009C2228" w:rsidRDefault="009C2228" w:rsidP="009C2228">
      <w:pPr>
        <w:rPr>
          <w:rFonts w:ascii="Arial" w:hAnsi="Arial" w:cs="Arial"/>
          <w:color w:val="333333"/>
          <w:shd w:val="clear" w:color="auto" w:fill="FFFFFF"/>
        </w:rPr>
      </w:pPr>
    </w:p>
    <w:p w14:paraId="5F07BBE3" w14:textId="77777777" w:rsidR="009C2228" w:rsidRPr="009C2228" w:rsidRDefault="009C2228" w:rsidP="009C2228">
      <w:pPr>
        <w:rPr>
          <w:rFonts w:ascii="Arial" w:hAnsi="Arial" w:cs="Arial"/>
        </w:rPr>
      </w:pPr>
      <w:r w:rsidRPr="009C2228">
        <w:rPr>
          <w:rFonts w:ascii="Arial" w:hAnsi="Arial" w:cs="Arial"/>
        </w:rPr>
        <w:t>Burt, E. (26</w:t>
      </w:r>
      <w:r w:rsidRPr="009C2228">
        <w:rPr>
          <w:rFonts w:ascii="Arial" w:hAnsi="Arial" w:cs="Arial"/>
          <w:vertAlign w:val="superscript"/>
        </w:rPr>
        <w:t>th</w:t>
      </w:r>
      <w:r w:rsidRPr="009C2228">
        <w:rPr>
          <w:rFonts w:ascii="Arial" w:hAnsi="Arial" w:cs="Arial"/>
        </w:rPr>
        <w:t xml:space="preserve"> October 2018) Fewer than one in five women feel confident returning to work after maternity leave, Peoplemanagement.co.uk [online] Available at: </w:t>
      </w:r>
      <w:hyperlink r:id="rId25" w:history="1">
        <w:r w:rsidRPr="009C2228">
          <w:rPr>
            <w:rFonts w:ascii="Arial" w:hAnsi="Arial" w:cs="Arial"/>
            <w:color w:val="0563C1" w:themeColor="hyperlink"/>
            <w:u w:val="single"/>
          </w:rPr>
          <w:t>https://www.peoplemanagement.co.uk/article/1744915/fewer-than-one-in-five-women-confident-return-maternity-leave</w:t>
        </w:r>
      </w:hyperlink>
      <w:r w:rsidRPr="009C2228">
        <w:rPr>
          <w:rFonts w:ascii="Arial" w:hAnsi="Arial" w:cs="Arial"/>
        </w:rPr>
        <w:t xml:space="preserve"> [Accessed 23 August 2022]</w:t>
      </w:r>
    </w:p>
    <w:p w14:paraId="46BFD22D" w14:textId="77777777" w:rsidR="009C2228" w:rsidRPr="009C2228" w:rsidRDefault="009C2228" w:rsidP="009C2228">
      <w:pPr>
        <w:rPr>
          <w:rFonts w:ascii="Arial" w:hAnsi="Arial" w:cs="Arial"/>
        </w:rPr>
      </w:pPr>
    </w:p>
    <w:p w14:paraId="47EED29A" w14:textId="77777777" w:rsidR="009C2228" w:rsidRPr="009C2228" w:rsidRDefault="009C2228" w:rsidP="009C2228">
      <w:pPr>
        <w:rPr>
          <w:rFonts w:ascii="Arial" w:hAnsi="Arial" w:cs="Arial"/>
        </w:rPr>
      </w:pPr>
      <w:r w:rsidRPr="009C2228">
        <w:rPr>
          <w:rFonts w:ascii="Arial" w:hAnsi="Arial" w:cs="Arial"/>
        </w:rPr>
        <w:t>Bush, T. (10</w:t>
      </w:r>
      <w:r w:rsidRPr="009C2228">
        <w:rPr>
          <w:rFonts w:ascii="Arial" w:hAnsi="Arial" w:cs="Arial"/>
          <w:vertAlign w:val="superscript"/>
        </w:rPr>
        <w:t>th</w:t>
      </w:r>
      <w:r w:rsidRPr="009C2228">
        <w:rPr>
          <w:rFonts w:ascii="Arial" w:hAnsi="Arial" w:cs="Arial"/>
        </w:rPr>
        <w:t xml:space="preserve"> May 2020) 7 Data Analysis Methods and How to Choose the Best, PESTLE Analysis [online] Available at: </w:t>
      </w:r>
      <w:hyperlink r:id="rId26" w:anchor="Quantitative_Data_Analysis_Methods" w:history="1">
        <w:r w:rsidRPr="009C2228">
          <w:rPr>
            <w:rFonts w:ascii="Arial" w:hAnsi="Arial" w:cs="Arial"/>
            <w:color w:val="0563C1" w:themeColor="hyperlink"/>
            <w:u w:val="single"/>
          </w:rPr>
          <w:t>https://pestleanalysis.com/data-analysis-methods/#Quantitative_Data_Analysis_Methods</w:t>
        </w:r>
      </w:hyperlink>
      <w:r w:rsidRPr="009C2228">
        <w:rPr>
          <w:rFonts w:ascii="Arial" w:hAnsi="Arial" w:cs="Arial"/>
        </w:rPr>
        <w:t xml:space="preserve">  [Accessed: 30 August 2022] </w:t>
      </w:r>
    </w:p>
    <w:p w14:paraId="30123803" w14:textId="77777777" w:rsidR="009C2228" w:rsidRPr="009C2228" w:rsidRDefault="009C2228" w:rsidP="009C2228">
      <w:pPr>
        <w:rPr>
          <w:rFonts w:ascii="Arial" w:hAnsi="Arial" w:cs="Arial"/>
        </w:rPr>
      </w:pPr>
    </w:p>
    <w:p w14:paraId="45FB8B4E" w14:textId="77777777" w:rsidR="009C2228" w:rsidRPr="009C2228" w:rsidRDefault="009C2228" w:rsidP="009C2228">
      <w:pPr>
        <w:rPr>
          <w:rFonts w:ascii="Arial" w:hAnsi="Arial" w:cs="Arial"/>
        </w:rPr>
      </w:pPr>
      <w:r w:rsidRPr="009C2228">
        <w:rPr>
          <w:rFonts w:ascii="Arial" w:hAnsi="Arial" w:cs="Arial"/>
        </w:rPr>
        <w:t xml:space="preserve">Chatterji, P. &amp; Markowitz, S. (2005) Does the Length of Maternity Leave Affect Maternal Health? Southern economic journal. [Online] 72 (1), 16–41 available at </w:t>
      </w:r>
      <w:hyperlink r:id="rId27" w:history="1">
        <w:r w:rsidRPr="009C2228">
          <w:rPr>
            <w:rFonts w:ascii="Arial" w:hAnsi="Arial" w:cs="Arial"/>
            <w:color w:val="0563C1" w:themeColor="hyperlink"/>
            <w:u w:val="single"/>
          </w:rPr>
          <w:t>https://web-s-ebscohost-com.ezproxy.uwtsd.ac.uk/ehost/pdfviewer/pdfviewer?vid=0&amp;sid=994c4eff-1d8a-436e-bc96-9d22b1cfde99%40redis</w:t>
        </w:r>
      </w:hyperlink>
      <w:r w:rsidRPr="009C2228">
        <w:rPr>
          <w:rFonts w:ascii="Arial" w:hAnsi="Arial" w:cs="Arial"/>
        </w:rPr>
        <w:t xml:space="preserve">  [accessed 23</w:t>
      </w:r>
      <w:r w:rsidRPr="009C2228">
        <w:rPr>
          <w:rFonts w:ascii="Arial" w:hAnsi="Arial" w:cs="Arial"/>
          <w:vertAlign w:val="superscript"/>
        </w:rPr>
        <w:t>rd</w:t>
      </w:r>
      <w:r w:rsidRPr="009C2228">
        <w:rPr>
          <w:rFonts w:ascii="Arial" w:hAnsi="Arial" w:cs="Arial"/>
        </w:rPr>
        <w:t xml:space="preserve"> May 2022]</w:t>
      </w:r>
    </w:p>
    <w:p w14:paraId="5E1BFC5C" w14:textId="77777777" w:rsidR="009C2228" w:rsidRPr="009C2228" w:rsidRDefault="009C2228" w:rsidP="009C2228">
      <w:pPr>
        <w:rPr>
          <w:rFonts w:ascii="Arial" w:hAnsi="Arial" w:cs="Arial"/>
        </w:rPr>
      </w:pPr>
    </w:p>
    <w:p w14:paraId="72AD4B22" w14:textId="77777777" w:rsidR="009C2228" w:rsidRPr="009C2228" w:rsidRDefault="009C2228" w:rsidP="009C2228">
      <w:pPr>
        <w:rPr>
          <w:rFonts w:ascii="Arial" w:hAnsi="Arial" w:cs="Arial"/>
        </w:rPr>
      </w:pPr>
      <w:r w:rsidRPr="009C2228">
        <w:rPr>
          <w:rFonts w:ascii="Arial" w:hAnsi="Arial" w:cs="Arial"/>
        </w:rPr>
        <w:lastRenderedPageBreak/>
        <w:t>CIPD (12</w:t>
      </w:r>
      <w:r w:rsidRPr="009C2228">
        <w:rPr>
          <w:rFonts w:ascii="Arial" w:hAnsi="Arial" w:cs="Arial"/>
          <w:vertAlign w:val="superscript"/>
        </w:rPr>
        <w:t>th</w:t>
      </w:r>
      <w:r w:rsidRPr="009C2228">
        <w:rPr>
          <w:rFonts w:ascii="Arial" w:hAnsi="Arial" w:cs="Arial"/>
        </w:rPr>
        <w:t xml:space="preserve"> April 2022) Trends in flexible working arrangements, Reports, [online] Available at: </w:t>
      </w:r>
      <w:hyperlink r:id="rId28" w:anchor="gref" w:history="1">
        <w:r w:rsidRPr="009C2228">
          <w:rPr>
            <w:rFonts w:ascii="Arial" w:hAnsi="Arial" w:cs="Arial"/>
            <w:color w:val="0563C1" w:themeColor="hyperlink"/>
            <w:u w:val="single"/>
          </w:rPr>
          <w:t>https://www.cipd.co.uk/knowledge/fundamentals/relations/flexible-working/trends#gref</w:t>
        </w:r>
      </w:hyperlink>
      <w:r w:rsidRPr="009C2228">
        <w:rPr>
          <w:rFonts w:ascii="Arial" w:hAnsi="Arial" w:cs="Arial"/>
        </w:rPr>
        <w:t xml:space="preserve">  [Accessed: 25 August 2022]</w:t>
      </w:r>
    </w:p>
    <w:p w14:paraId="7D283EE6" w14:textId="77777777" w:rsidR="009C2228" w:rsidRPr="009C2228" w:rsidRDefault="009C2228" w:rsidP="009C2228">
      <w:pPr>
        <w:rPr>
          <w:rFonts w:ascii="Arial" w:hAnsi="Arial" w:cs="Arial"/>
        </w:rPr>
      </w:pPr>
    </w:p>
    <w:p w14:paraId="0C01FEF6" w14:textId="77777777" w:rsidR="009C2228" w:rsidRPr="009C2228" w:rsidRDefault="009C2228" w:rsidP="009C2228">
      <w:pPr>
        <w:rPr>
          <w:rFonts w:ascii="Arial" w:hAnsi="Arial" w:cs="Arial"/>
        </w:rPr>
      </w:pPr>
      <w:r w:rsidRPr="009C2228">
        <w:rPr>
          <w:rFonts w:ascii="Arial" w:hAnsi="Arial" w:cs="Arial"/>
        </w:rPr>
        <w:t>CIPD (17</w:t>
      </w:r>
      <w:r w:rsidRPr="009C2228">
        <w:rPr>
          <w:rFonts w:ascii="Arial" w:hAnsi="Arial" w:cs="Arial"/>
          <w:vertAlign w:val="superscript"/>
        </w:rPr>
        <w:t>th</w:t>
      </w:r>
      <w:r w:rsidRPr="009C2228">
        <w:rPr>
          <w:rFonts w:ascii="Arial" w:hAnsi="Arial" w:cs="Arial"/>
        </w:rPr>
        <w:t xml:space="preserve"> February 2022) Line managers’ role in supporting the people profession [online] Available at: </w:t>
      </w:r>
      <w:hyperlink r:id="rId29" w:history="1">
        <w:r w:rsidRPr="009C2228">
          <w:rPr>
            <w:rFonts w:ascii="Arial" w:hAnsi="Arial" w:cs="Arial"/>
            <w:color w:val="0563C1" w:themeColor="hyperlink"/>
            <w:u w:val="single"/>
          </w:rPr>
          <w:t>https://www.cipd.co.uk/Images/8051-working-from-home-report_tcm18-84208.pdf</w:t>
        </w:r>
      </w:hyperlink>
      <w:r w:rsidRPr="009C2228">
        <w:rPr>
          <w:rFonts w:ascii="Arial" w:hAnsi="Arial" w:cs="Arial"/>
        </w:rPr>
        <w:t xml:space="preserve">  [Accessed: 6 October 2022]</w:t>
      </w:r>
    </w:p>
    <w:p w14:paraId="439ECB27" w14:textId="77777777" w:rsidR="009C2228" w:rsidRPr="009C2228" w:rsidRDefault="009C2228" w:rsidP="009C2228">
      <w:pPr>
        <w:rPr>
          <w:rFonts w:ascii="Arial" w:hAnsi="Arial" w:cs="Arial"/>
        </w:rPr>
      </w:pPr>
    </w:p>
    <w:p w14:paraId="3DE48251"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CIPD (18</w:t>
      </w:r>
      <w:r w:rsidRPr="009C2228">
        <w:rPr>
          <w:rFonts w:ascii="Arial" w:hAnsi="Arial" w:cs="Arial"/>
          <w:color w:val="000000"/>
          <w:shd w:val="clear" w:color="auto" w:fill="FFFFFF"/>
          <w:vertAlign w:val="superscript"/>
        </w:rPr>
        <w:t>th</w:t>
      </w:r>
      <w:r w:rsidRPr="009C2228">
        <w:rPr>
          <w:rFonts w:ascii="Arial" w:hAnsi="Arial" w:cs="Arial"/>
          <w:color w:val="000000"/>
          <w:shd w:val="clear" w:color="auto" w:fill="FFFFFF"/>
        </w:rPr>
        <w:t xml:space="preserve"> April 2019) A woman’s work: lessons in gender equality from Norway | CIPD (2019) [online] Available at: </w:t>
      </w:r>
      <w:hyperlink r:id="rId30" w:history="1">
        <w:r w:rsidRPr="009C2228">
          <w:rPr>
            <w:rFonts w:ascii="Arial" w:hAnsi="Arial" w:cs="Arial"/>
            <w:color w:val="0563C1" w:themeColor="hyperlink"/>
            <w:u w:val="single"/>
            <w:shd w:val="clear" w:color="auto" w:fill="FFFFFF"/>
          </w:rPr>
          <w:t>https://www.cipd.co.uk/news-views/nutshell/issue-86/gender-equality</w:t>
        </w:r>
      </w:hyperlink>
      <w:r w:rsidRPr="009C2228">
        <w:rPr>
          <w:rFonts w:ascii="Arial" w:hAnsi="Arial" w:cs="Arial"/>
          <w:color w:val="000000"/>
          <w:shd w:val="clear" w:color="auto" w:fill="FFFFFF"/>
        </w:rPr>
        <w:t xml:space="preserve">  [Accessed: 10 July 2022]</w:t>
      </w:r>
    </w:p>
    <w:p w14:paraId="02682D87" w14:textId="77777777" w:rsidR="009C2228" w:rsidRPr="009C2228" w:rsidRDefault="009C2228" w:rsidP="009C2228">
      <w:pPr>
        <w:rPr>
          <w:rFonts w:ascii="Arial" w:hAnsi="Arial" w:cs="Arial"/>
          <w:color w:val="000000"/>
          <w:shd w:val="clear" w:color="auto" w:fill="FFFFFF"/>
        </w:rPr>
      </w:pPr>
    </w:p>
    <w:p w14:paraId="71A74E2F"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CIPD (18</w:t>
      </w:r>
      <w:r w:rsidRPr="009C2228">
        <w:rPr>
          <w:rFonts w:ascii="Arial" w:hAnsi="Arial" w:cs="Arial"/>
          <w:color w:val="000000"/>
          <w:shd w:val="clear" w:color="auto" w:fill="FFFFFF"/>
          <w:vertAlign w:val="superscript"/>
        </w:rPr>
        <w:t>th</w:t>
      </w:r>
      <w:r w:rsidRPr="009C2228">
        <w:rPr>
          <w:rFonts w:ascii="Arial" w:hAnsi="Arial" w:cs="Arial"/>
          <w:color w:val="000000"/>
          <w:shd w:val="clear" w:color="auto" w:fill="FFFFFF"/>
        </w:rPr>
        <w:t xml:space="preserve"> February 2022) Making maternity policies fit for purpose CIPD (2022). Available at: </w:t>
      </w:r>
      <w:hyperlink r:id="rId31" w:history="1">
        <w:r w:rsidRPr="009C2228">
          <w:rPr>
            <w:rFonts w:ascii="Arial" w:hAnsi="Arial" w:cs="Arial"/>
            <w:color w:val="0563C1" w:themeColor="hyperlink"/>
            <w:u w:val="single"/>
            <w:shd w:val="clear" w:color="auto" w:fill="FFFFFF"/>
          </w:rPr>
          <w:t>https://www.cipd.co.uk/news-views/nutshell/issue-114/maternity-policies</w:t>
        </w:r>
      </w:hyperlink>
      <w:r w:rsidRPr="009C2228">
        <w:rPr>
          <w:rFonts w:ascii="Arial" w:hAnsi="Arial" w:cs="Arial"/>
          <w:color w:val="000000"/>
          <w:shd w:val="clear" w:color="auto" w:fill="FFFFFF"/>
        </w:rPr>
        <w:t xml:space="preserve">  [Accessed: 10 July 2022]</w:t>
      </w:r>
    </w:p>
    <w:p w14:paraId="3A6F5F7B" w14:textId="77777777" w:rsidR="009C2228" w:rsidRPr="009C2228" w:rsidRDefault="009C2228" w:rsidP="009C2228">
      <w:pPr>
        <w:rPr>
          <w:rFonts w:ascii="Arial" w:hAnsi="Arial" w:cs="Arial"/>
          <w:color w:val="000000"/>
          <w:shd w:val="clear" w:color="auto" w:fill="FFFFFF"/>
        </w:rPr>
      </w:pPr>
    </w:p>
    <w:p w14:paraId="5DAECC92" w14:textId="77777777" w:rsidR="009C2228" w:rsidRPr="009C2228" w:rsidRDefault="009C2228" w:rsidP="009C2228">
      <w:pPr>
        <w:rPr>
          <w:rFonts w:ascii="Arial" w:hAnsi="Arial" w:cs="Arial"/>
        </w:rPr>
      </w:pPr>
      <w:r w:rsidRPr="009C2228">
        <w:rPr>
          <w:rFonts w:ascii="Arial" w:hAnsi="Arial" w:cs="Arial"/>
        </w:rPr>
        <w:t xml:space="preserve">CIPD (2022) Case study: returning to work after maternity CIPD [online] Available at: </w:t>
      </w:r>
      <w:hyperlink r:id="rId32" w:history="1">
        <w:r w:rsidRPr="009C2228">
          <w:rPr>
            <w:rFonts w:ascii="Arial" w:hAnsi="Arial" w:cs="Arial"/>
            <w:color w:val="0563C1" w:themeColor="hyperlink"/>
            <w:u w:val="single"/>
          </w:rPr>
          <w:t>https://www.cipd.co.uk/careers/career-guidance/back-to-work-support/maternity</w:t>
        </w:r>
      </w:hyperlink>
      <w:r w:rsidRPr="009C2228">
        <w:rPr>
          <w:rFonts w:ascii="Arial" w:hAnsi="Arial" w:cs="Arial"/>
        </w:rPr>
        <w:t xml:space="preserve">  [Accessed: 6 October 2022]</w:t>
      </w:r>
    </w:p>
    <w:p w14:paraId="15EAE38B" w14:textId="77777777" w:rsidR="009C2228" w:rsidRPr="009C2228" w:rsidRDefault="009C2228" w:rsidP="009C2228">
      <w:pPr>
        <w:rPr>
          <w:rFonts w:ascii="Arial" w:hAnsi="Arial" w:cs="Arial"/>
        </w:rPr>
      </w:pPr>
    </w:p>
    <w:p w14:paraId="6F28118D"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 xml:space="preserve">CIPD (2022) Case study: returning to work after maternity, CIPD [online]. Available at: </w:t>
      </w:r>
      <w:hyperlink r:id="rId33" w:anchor="gref" w:history="1">
        <w:r w:rsidRPr="009C2228">
          <w:rPr>
            <w:rFonts w:ascii="Arial" w:hAnsi="Arial" w:cs="Arial"/>
            <w:color w:val="0563C1" w:themeColor="hyperlink"/>
            <w:u w:val="single"/>
            <w:shd w:val="clear" w:color="auto" w:fill="FFFFFF"/>
          </w:rPr>
          <w:t>https://www.cipd.co.uk/careers/career-guidance/back-to-work-support/maternity#gref</w:t>
        </w:r>
      </w:hyperlink>
      <w:r w:rsidRPr="009C2228">
        <w:rPr>
          <w:rFonts w:ascii="Arial" w:hAnsi="Arial" w:cs="Arial"/>
          <w:color w:val="000000"/>
          <w:shd w:val="clear" w:color="auto" w:fill="FFFFFF"/>
        </w:rPr>
        <w:t xml:space="preserve">  [Accessed: 10 July 2022]</w:t>
      </w:r>
    </w:p>
    <w:p w14:paraId="6F36480E" w14:textId="77777777" w:rsidR="009C2228" w:rsidRPr="009C2228" w:rsidRDefault="009C2228" w:rsidP="009C2228">
      <w:pPr>
        <w:rPr>
          <w:rFonts w:ascii="Arial" w:hAnsi="Arial" w:cs="Arial"/>
          <w:color w:val="000000"/>
          <w:shd w:val="clear" w:color="auto" w:fill="FFFFFF"/>
        </w:rPr>
      </w:pPr>
    </w:p>
    <w:p w14:paraId="1077286A" w14:textId="77777777" w:rsidR="009C2228" w:rsidRPr="009C2228" w:rsidRDefault="009C2228" w:rsidP="009C2228">
      <w:pPr>
        <w:rPr>
          <w:rFonts w:ascii="Arial" w:hAnsi="Arial" w:cs="Arial"/>
        </w:rPr>
      </w:pPr>
      <w:r w:rsidRPr="009C2228">
        <w:rPr>
          <w:rFonts w:ascii="Arial" w:hAnsi="Arial" w:cs="Arial"/>
        </w:rPr>
        <w:t xml:space="preserve">CIPD (27 June 2022) Three-quarters of employers now offer hybrid working but employers are split over whether it will last [online] Available at: </w:t>
      </w:r>
      <w:hyperlink r:id="rId34" w:anchor="gref" w:history="1">
        <w:r w:rsidRPr="009C2228">
          <w:rPr>
            <w:rFonts w:ascii="Arial" w:hAnsi="Arial" w:cs="Arial"/>
            <w:color w:val="0563C1" w:themeColor="hyperlink"/>
            <w:u w:val="single"/>
          </w:rPr>
          <w:t>https://www.cipd.co.uk/about/media/press/270622-cipd-hybrid-working-splits-employers#gref</w:t>
        </w:r>
      </w:hyperlink>
      <w:r w:rsidRPr="009C2228">
        <w:rPr>
          <w:rFonts w:ascii="Arial" w:hAnsi="Arial" w:cs="Arial"/>
        </w:rPr>
        <w:t xml:space="preserve">   [Accessed: 23 August 2022]</w:t>
      </w:r>
    </w:p>
    <w:p w14:paraId="46563091" w14:textId="77777777" w:rsidR="009C2228" w:rsidRPr="009C2228" w:rsidRDefault="009C2228" w:rsidP="009C2228">
      <w:pPr>
        <w:rPr>
          <w:rFonts w:ascii="Arial" w:hAnsi="Arial" w:cs="Arial"/>
        </w:rPr>
      </w:pPr>
    </w:p>
    <w:p w14:paraId="7391FE25" w14:textId="77777777" w:rsidR="009C2228" w:rsidRPr="009C2228" w:rsidRDefault="009C2228" w:rsidP="009C2228">
      <w:pPr>
        <w:rPr>
          <w:rFonts w:ascii="Arial" w:hAnsi="Arial" w:cs="Arial"/>
        </w:rPr>
      </w:pPr>
      <w:r w:rsidRPr="009C2228">
        <w:rPr>
          <w:rFonts w:ascii="Arial" w:hAnsi="Arial" w:cs="Arial"/>
        </w:rPr>
        <w:t>CIPD (30</w:t>
      </w:r>
      <w:r w:rsidRPr="009C2228">
        <w:rPr>
          <w:rFonts w:ascii="Arial" w:hAnsi="Arial" w:cs="Arial"/>
          <w:vertAlign w:val="superscript"/>
        </w:rPr>
        <w:t>th</w:t>
      </w:r>
      <w:r w:rsidRPr="009C2228">
        <w:rPr>
          <w:rFonts w:ascii="Arial" w:hAnsi="Arial" w:cs="Arial"/>
        </w:rPr>
        <w:t xml:space="preserve"> September 2022) People Analytics, Factsheets ,CIPD [online] Available at: </w:t>
      </w:r>
      <w:hyperlink r:id="rId35" w:anchor="gref" w:history="1">
        <w:r w:rsidRPr="009C2228">
          <w:rPr>
            <w:rFonts w:ascii="Arial" w:hAnsi="Arial" w:cs="Arial"/>
            <w:color w:val="0563C1" w:themeColor="hyperlink"/>
            <w:u w:val="single"/>
          </w:rPr>
          <w:t>https://www.cipd.co.uk/knowledge/strategy/analytics/factsheet#gref</w:t>
        </w:r>
      </w:hyperlink>
      <w:r w:rsidRPr="009C2228">
        <w:rPr>
          <w:rFonts w:ascii="Arial" w:hAnsi="Arial" w:cs="Arial"/>
        </w:rPr>
        <w:t xml:space="preserve">  [Accessed: 1 October 2022]</w:t>
      </w:r>
    </w:p>
    <w:p w14:paraId="42CFB89E" w14:textId="77777777" w:rsidR="009C2228" w:rsidRPr="009C2228" w:rsidRDefault="009C2228" w:rsidP="009C2228">
      <w:pPr>
        <w:rPr>
          <w:rFonts w:ascii="Arial" w:hAnsi="Arial" w:cs="Arial"/>
        </w:rPr>
      </w:pPr>
    </w:p>
    <w:p w14:paraId="35EA63E2"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CIPD (5</w:t>
      </w:r>
      <w:r w:rsidRPr="009C2228">
        <w:rPr>
          <w:rFonts w:ascii="Arial" w:hAnsi="Arial" w:cs="Arial"/>
          <w:color w:val="000000"/>
          <w:shd w:val="clear" w:color="auto" w:fill="FFFFFF"/>
          <w:vertAlign w:val="superscript"/>
        </w:rPr>
        <w:t>th</w:t>
      </w:r>
      <w:r w:rsidRPr="009C2228">
        <w:rPr>
          <w:rFonts w:ascii="Arial" w:hAnsi="Arial" w:cs="Arial"/>
          <w:color w:val="000000"/>
          <w:shd w:val="clear" w:color="auto" w:fill="FFFFFF"/>
        </w:rPr>
        <w:t xml:space="preserve"> May 2021) Flexible working arrangements and the impact of theCOVID-19 pandemic [online] Available at: </w:t>
      </w:r>
      <w:hyperlink r:id="rId36" w:history="1">
        <w:r w:rsidRPr="009C2228">
          <w:rPr>
            <w:rFonts w:ascii="Arial" w:hAnsi="Arial" w:cs="Arial"/>
            <w:color w:val="0563C1" w:themeColor="hyperlink"/>
            <w:u w:val="single"/>
            <w:shd w:val="clear" w:color="auto" w:fill="FFFFFF"/>
          </w:rPr>
          <w:t>https://www.cipd.co.uk/knowledge/fundamentals/relations/flexible-working/flexible-working-impact-covid</w:t>
        </w:r>
      </w:hyperlink>
      <w:r w:rsidRPr="009C2228">
        <w:rPr>
          <w:rFonts w:ascii="Arial" w:hAnsi="Arial" w:cs="Arial"/>
          <w:color w:val="000000"/>
          <w:shd w:val="clear" w:color="auto" w:fill="FFFFFF"/>
        </w:rPr>
        <w:t xml:space="preserve">  [Accessed 23 August 2022]</w:t>
      </w:r>
    </w:p>
    <w:p w14:paraId="7C06B0CF" w14:textId="77777777" w:rsidR="009C2228" w:rsidRPr="009C2228" w:rsidRDefault="009C2228" w:rsidP="009C2228">
      <w:pPr>
        <w:rPr>
          <w:rFonts w:ascii="Arial" w:hAnsi="Arial" w:cs="Arial"/>
          <w:color w:val="000000"/>
          <w:shd w:val="clear" w:color="auto" w:fill="FFFFFF"/>
        </w:rPr>
      </w:pPr>
    </w:p>
    <w:p w14:paraId="27BA01FE" w14:textId="77777777" w:rsidR="009C2228" w:rsidRPr="009C2228" w:rsidRDefault="009C2228" w:rsidP="009C2228">
      <w:pPr>
        <w:rPr>
          <w:rFonts w:ascii="Arial" w:hAnsi="Arial" w:cs="Arial"/>
        </w:rPr>
      </w:pPr>
      <w:r w:rsidRPr="009C2228">
        <w:rPr>
          <w:rFonts w:ascii="Arial" w:hAnsi="Arial" w:cs="Arial"/>
        </w:rPr>
        <w:t xml:space="preserve">CIPD (November 2018) Flexible Working: the business case, CIPD [online] available at </w:t>
      </w:r>
      <w:hyperlink r:id="rId37" w:history="1">
        <w:r w:rsidRPr="009C2228">
          <w:rPr>
            <w:rFonts w:ascii="Arial" w:hAnsi="Arial" w:cs="Arial"/>
            <w:color w:val="0563C1" w:themeColor="hyperlink"/>
            <w:u w:val="single"/>
          </w:rPr>
          <w:t>https://www.cipd.co.uk/Images/flexible-working-business-case_tcm18-52768.pdf</w:t>
        </w:r>
      </w:hyperlink>
      <w:r w:rsidRPr="009C2228">
        <w:rPr>
          <w:rFonts w:ascii="Arial" w:hAnsi="Arial" w:cs="Arial"/>
        </w:rPr>
        <w:t xml:space="preserve"> [Accessed 25th September 2022]</w:t>
      </w:r>
    </w:p>
    <w:p w14:paraId="25EB2C71" w14:textId="77777777" w:rsidR="009C2228" w:rsidRPr="009C2228" w:rsidRDefault="009C2228" w:rsidP="009C2228">
      <w:pPr>
        <w:rPr>
          <w:rFonts w:ascii="Arial" w:hAnsi="Arial" w:cs="Arial"/>
        </w:rPr>
      </w:pPr>
    </w:p>
    <w:p w14:paraId="4A14A33F" w14:textId="77777777" w:rsidR="009C2228" w:rsidRPr="009C2228" w:rsidRDefault="009C2228" w:rsidP="009C2228">
      <w:pPr>
        <w:rPr>
          <w:rFonts w:ascii="Arial" w:hAnsi="Arial" w:cs="Arial"/>
        </w:rPr>
      </w:pPr>
      <w:r w:rsidRPr="009C2228">
        <w:rPr>
          <w:rFonts w:ascii="Arial" w:hAnsi="Arial" w:cs="Arial"/>
        </w:rPr>
        <w:t xml:space="preserve">CIPD (September 2020) Working from Home, Assessing the research evidence [online] available at </w:t>
      </w:r>
      <w:hyperlink r:id="rId38" w:history="1">
        <w:r w:rsidRPr="009C2228">
          <w:rPr>
            <w:rFonts w:ascii="Arial" w:hAnsi="Arial" w:cs="Arial"/>
            <w:color w:val="0563C1" w:themeColor="hyperlink"/>
            <w:u w:val="single"/>
          </w:rPr>
          <w:t>https://www.cipd.co.uk/Images/8051-working-from-home-report_tcm18-84208.pdf</w:t>
        </w:r>
      </w:hyperlink>
      <w:r w:rsidRPr="009C2228">
        <w:rPr>
          <w:rFonts w:ascii="Arial" w:hAnsi="Arial" w:cs="Arial"/>
        </w:rPr>
        <w:t xml:space="preserve"> [Accessed 06.10.2022]</w:t>
      </w:r>
    </w:p>
    <w:p w14:paraId="14C78A92" w14:textId="77777777" w:rsidR="009C2228" w:rsidRPr="009C2228" w:rsidRDefault="009C2228" w:rsidP="009C2228">
      <w:pPr>
        <w:rPr>
          <w:rFonts w:ascii="Arial" w:hAnsi="Arial" w:cs="Arial"/>
        </w:rPr>
      </w:pPr>
    </w:p>
    <w:p w14:paraId="461BBEFB" w14:textId="77777777" w:rsidR="009C2228" w:rsidRPr="009C2228" w:rsidRDefault="009C2228" w:rsidP="009C2228">
      <w:pPr>
        <w:rPr>
          <w:rFonts w:ascii="Arial" w:hAnsi="Arial" w:cs="Arial"/>
        </w:rPr>
      </w:pPr>
      <w:r w:rsidRPr="009C2228">
        <w:rPr>
          <w:rFonts w:ascii="Arial" w:hAnsi="Arial" w:cs="Arial"/>
        </w:rPr>
        <w:t>Cleave, P. (7</w:t>
      </w:r>
      <w:r w:rsidRPr="009C2228">
        <w:rPr>
          <w:rFonts w:ascii="Arial" w:hAnsi="Arial" w:cs="Arial"/>
          <w:vertAlign w:val="superscript"/>
        </w:rPr>
        <w:t>th</w:t>
      </w:r>
      <w:r w:rsidRPr="009C2228">
        <w:rPr>
          <w:rFonts w:ascii="Arial" w:hAnsi="Arial" w:cs="Arial"/>
        </w:rPr>
        <w:t xml:space="preserve"> June 2021) The Benefits of Anonymous Surveys - SmartSurvey, [online] Available at: </w:t>
      </w:r>
      <w:hyperlink r:id="rId39" w:history="1">
        <w:r w:rsidRPr="009C2228">
          <w:rPr>
            <w:rFonts w:ascii="Arial" w:hAnsi="Arial" w:cs="Arial"/>
            <w:color w:val="0563C1" w:themeColor="hyperlink"/>
            <w:u w:val="single"/>
          </w:rPr>
          <w:t>https://www.smartsurvey.co.uk/blog/the-benefits-of-anonymous-surveys</w:t>
        </w:r>
      </w:hyperlink>
      <w:r w:rsidRPr="009C2228">
        <w:rPr>
          <w:rFonts w:ascii="Arial" w:hAnsi="Arial" w:cs="Arial"/>
        </w:rPr>
        <w:t xml:space="preserve">  [Accessed: 7 October 2022]</w:t>
      </w:r>
    </w:p>
    <w:p w14:paraId="317A8903" w14:textId="77777777" w:rsidR="009C2228" w:rsidRPr="009C2228" w:rsidRDefault="009C2228" w:rsidP="009C2228">
      <w:pPr>
        <w:rPr>
          <w:rFonts w:ascii="Arial" w:hAnsi="Arial" w:cs="Arial"/>
        </w:rPr>
      </w:pPr>
    </w:p>
    <w:p w14:paraId="44E70C29" w14:textId="77777777" w:rsidR="009C2228" w:rsidRPr="009C2228" w:rsidRDefault="009C2228" w:rsidP="009C2228">
      <w:pPr>
        <w:rPr>
          <w:rFonts w:ascii="Arial" w:hAnsi="Arial" w:cs="Arial"/>
        </w:rPr>
      </w:pPr>
      <w:r w:rsidRPr="009C2228">
        <w:rPr>
          <w:rFonts w:ascii="Arial" w:hAnsi="Arial" w:cs="Arial"/>
          <w:color w:val="000000"/>
          <w:shd w:val="clear" w:color="auto" w:fill="FFFFFF"/>
        </w:rPr>
        <w:t xml:space="preserve">Dawson. C (2009) </w:t>
      </w:r>
      <w:r w:rsidRPr="009C2228">
        <w:rPr>
          <w:rFonts w:ascii="Arial" w:hAnsi="Arial" w:cs="Arial"/>
        </w:rPr>
        <w:t>Introduction to research methods: a practical guide for anyone undertaking a research project VLEBOOKS-9781848033429 4</w:t>
      </w:r>
      <w:r w:rsidRPr="009C2228">
        <w:rPr>
          <w:rFonts w:ascii="Arial" w:hAnsi="Arial" w:cs="Arial"/>
          <w:vertAlign w:val="superscript"/>
        </w:rPr>
        <w:t>th</w:t>
      </w:r>
      <w:r w:rsidRPr="009C2228">
        <w:rPr>
          <w:rFonts w:ascii="Arial" w:hAnsi="Arial" w:cs="Arial"/>
        </w:rPr>
        <w:t xml:space="preserve"> Edition, How to Books Ltd Oxford p1-38 [online] available at </w:t>
      </w:r>
      <w:hyperlink r:id="rId40" w:history="1">
        <w:r w:rsidRPr="009C2228">
          <w:rPr>
            <w:rFonts w:ascii="Arial" w:hAnsi="Arial" w:cs="Arial"/>
            <w:color w:val="0563C1" w:themeColor="hyperlink"/>
            <w:u w:val="single"/>
          </w:rPr>
          <w:t>https://r2.vlereader.com/Reader?ean=9781848033429</w:t>
        </w:r>
      </w:hyperlink>
      <w:r w:rsidRPr="009C2228">
        <w:rPr>
          <w:rFonts w:ascii="Arial" w:hAnsi="Arial" w:cs="Arial"/>
        </w:rPr>
        <w:t xml:space="preserve"> [accessed 30.07.2022]</w:t>
      </w:r>
    </w:p>
    <w:p w14:paraId="6ECA5317" w14:textId="77777777" w:rsidR="009C2228" w:rsidRPr="009C2228" w:rsidRDefault="009C2228" w:rsidP="009C2228">
      <w:pPr>
        <w:keepNext/>
        <w:keepLines/>
        <w:shd w:val="clear" w:color="auto" w:fill="FFFFFF"/>
        <w:spacing w:after="450" w:line="264" w:lineRule="atLeast"/>
        <w:textAlignment w:val="baseline"/>
        <w:outlineLvl w:val="0"/>
        <w:rPr>
          <w:rFonts w:ascii="Arial" w:eastAsiaTheme="majorEastAsia" w:hAnsi="Arial" w:cs="Arial"/>
          <w:color w:val="000000"/>
          <w:shd w:val="clear" w:color="auto" w:fill="FFFFFF"/>
        </w:rPr>
      </w:pPr>
      <w:r w:rsidRPr="009C2228">
        <w:rPr>
          <w:rFonts w:ascii="Arial" w:eastAsiaTheme="majorEastAsia" w:hAnsi="Arial" w:cs="Arial"/>
          <w:color w:val="000000"/>
          <w:shd w:val="clear" w:color="auto" w:fill="FFFFFF"/>
        </w:rPr>
        <w:lastRenderedPageBreak/>
        <w:t xml:space="preserve">DCU Business School (2022) </w:t>
      </w:r>
      <w:r w:rsidRPr="009C2228">
        <w:rPr>
          <w:rFonts w:ascii="Arial" w:eastAsia="Times New Roman" w:hAnsi="Arial" w:cs="Arial"/>
          <w:color w:val="000000"/>
          <w:kern w:val="36"/>
          <w:lang w:eastAsia="en-GB"/>
        </w:rPr>
        <w:t xml:space="preserve">New DCU Business School research identifies post-maternity leave best practice for Irish businesses [online] available at </w:t>
      </w:r>
      <w:hyperlink r:id="rId41" w:history="1">
        <w:r w:rsidRPr="009C2228">
          <w:rPr>
            <w:rFonts w:ascii="Arial" w:eastAsiaTheme="majorEastAsia" w:hAnsi="Arial" w:cs="Arial"/>
            <w:color w:val="0563C1" w:themeColor="hyperlink"/>
            <w:u w:val="single"/>
            <w:shd w:val="clear" w:color="auto" w:fill="FFFFFF"/>
          </w:rPr>
          <w:t>https://business.dcu.ie/new-dcu-business-school-research-identifies-post-maternity-leave-best-practice-irish-businesses/</w:t>
        </w:r>
      </w:hyperlink>
      <w:r w:rsidRPr="009C2228">
        <w:rPr>
          <w:rFonts w:ascii="Arial" w:eastAsiaTheme="majorEastAsia" w:hAnsi="Arial" w:cs="Arial"/>
          <w:color w:val="000000"/>
          <w:shd w:val="clear" w:color="auto" w:fill="FFFFFF"/>
        </w:rPr>
        <w:t xml:space="preserve"> [Accessed 10.07.2022]</w:t>
      </w:r>
    </w:p>
    <w:p w14:paraId="62E27D28" w14:textId="77777777" w:rsidR="009C2228" w:rsidRPr="009C2228" w:rsidRDefault="009C2228" w:rsidP="009C2228">
      <w:pPr>
        <w:rPr>
          <w:rFonts w:ascii="Arial" w:hAnsi="Arial" w:cs="Arial"/>
        </w:rPr>
      </w:pPr>
      <w:r w:rsidRPr="009C2228">
        <w:rPr>
          <w:rFonts w:ascii="Arial" w:hAnsi="Arial" w:cs="Arial"/>
        </w:rPr>
        <w:t xml:space="preserve">Ellerbeck, S. (21st June 2021) The UK has begun the world’s biggest trial of the four-day work week. What are the pros and cons? World Economic Forum [online] Available at: </w:t>
      </w:r>
      <w:hyperlink r:id="rId42" w:history="1">
        <w:r w:rsidRPr="009C2228">
          <w:rPr>
            <w:rFonts w:ascii="Arial" w:hAnsi="Arial" w:cs="Arial"/>
            <w:color w:val="0563C1" w:themeColor="hyperlink"/>
            <w:u w:val="single"/>
          </w:rPr>
          <w:t>https://www.weforum.org/agenda/2022/06/four-day-work-week-uk-trial/</w:t>
        </w:r>
      </w:hyperlink>
      <w:r w:rsidRPr="009C2228">
        <w:rPr>
          <w:rFonts w:ascii="Arial" w:hAnsi="Arial" w:cs="Arial"/>
        </w:rPr>
        <w:t xml:space="preserve">  [Accessed: 25 September 2022]</w:t>
      </w:r>
    </w:p>
    <w:p w14:paraId="25E865A3" w14:textId="77777777" w:rsidR="009C2228" w:rsidRPr="009C2228" w:rsidRDefault="009C2228" w:rsidP="009C2228">
      <w:pPr>
        <w:rPr>
          <w:rFonts w:ascii="Arial" w:hAnsi="Arial" w:cs="Arial"/>
        </w:rPr>
      </w:pPr>
    </w:p>
    <w:p w14:paraId="5F8FEC97" w14:textId="77777777" w:rsidR="009C2228" w:rsidRPr="009C2228" w:rsidRDefault="009C2228" w:rsidP="009C2228">
      <w:pPr>
        <w:rPr>
          <w:rFonts w:ascii="Arial" w:hAnsi="Arial" w:cs="Arial"/>
        </w:rPr>
      </w:pPr>
      <w:r w:rsidRPr="009C2228">
        <w:rPr>
          <w:rFonts w:ascii="Arial" w:hAnsi="Arial" w:cs="Arial"/>
        </w:rPr>
        <w:t xml:space="preserve">Ericksen, K. S. et al. (2008) Should I stay at home or should I go back to work? workforce re-entry influences on a mother’s decision-making process. Journal of employment counselling. [Online] 45 (4), 156–167 available at </w:t>
      </w:r>
      <w:hyperlink r:id="rId43" w:history="1">
        <w:r w:rsidRPr="009C2228">
          <w:rPr>
            <w:rFonts w:ascii="Arial" w:hAnsi="Arial" w:cs="Arial"/>
            <w:color w:val="0563C1" w:themeColor="hyperlink"/>
            <w:u w:val="single"/>
          </w:rPr>
          <w:t>https://web-s-ebscohost-com.ezproxy.uwtsd.ac.uk/ehost/pdfviewer/pdfviewer?vid=0&amp;sid=88e9431b-0f12-4a4d-bae8-c64478add332%40redis</w:t>
        </w:r>
      </w:hyperlink>
      <w:r w:rsidRPr="009C2228">
        <w:rPr>
          <w:rFonts w:ascii="Arial" w:hAnsi="Arial" w:cs="Arial"/>
        </w:rPr>
        <w:t xml:space="preserve">  [accessed 23</w:t>
      </w:r>
      <w:r w:rsidRPr="009C2228">
        <w:rPr>
          <w:rFonts w:ascii="Arial" w:hAnsi="Arial" w:cs="Arial"/>
          <w:vertAlign w:val="superscript"/>
        </w:rPr>
        <w:t>rd</w:t>
      </w:r>
      <w:r w:rsidRPr="009C2228">
        <w:rPr>
          <w:rFonts w:ascii="Arial" w:hAnsi="Arial" w:cs="Arial"/>
        </w:rPr>
        <w:t xml:space="preserve"> May 2022]</w:t>
      </w:r>
    </w:p>
    <w:p w14:paraId="2F74368C" w14:textId="77777777" w:rsidR="009C2228" w:rsidRPr="009C2228" w:rsidRDefault="009C2228" w:rsidP="009C2228">
      <w:pPr>
        <w:rPr>
          <w:rFonts w:ascii="Arial" w:hAnsi="Arial" w:cs="Arial"/>
        </w:rPr>
      </w:pPr>
    </w:p>
    <w:p w14:paraId="185D5C99"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Feeney,L. (25</w:t>
      </w:r>
      <w:r w:rsidRPr="009C2228">
        <w:rPr>
          <w:rFonts w:ascii="Arial" w:hAnsi="Arial" w:cs="Arial"/>
          <w:color w:val="000000"/>
          <w:shd w:val="clear" w:color="auto" w:fill="FFFFFF"/>
          <w:vertAlign w:val="superscript"/>
        </w:rPr>
        <w:t>th</w:t>
      </w:r>
      <w:r w:rsidRPr="009C2228">
        <w:rPr>
          <w:rFonts w:ascii="Arial" w:hAnsi="Arial" w:cs="Arial"/>
          <w:color w:val="000000"/>
          <w:shd w:val="clear" w:color="auto" w:fill="FFFFFF"/>
        </w:rPr>
        <w:t xml:space="preserve"> October 2018) HR Magazine - An employer's guide to postnatal depression, HR Magazine [online] Available at: </w:t>
      </w:r>
      <w:hyperlink r:id="rId44" w:history="1">
        <w:r w:rsidRPr="009C2228">
          <w:rPr>
            <w:rFonts w:ascii="Arial" w:hAnsi="Arial" w:cs="Arial"/>
            <w:color w:val="0563C1" w:themeColor="hyperlink"/>
            <w:u w:val="single"/>
            <w:shd w:val="clear" w:color="auto" w:fill="FFFFFF"/>
          </w:rPr>
          <w:t>https://www.hrmagazine.co.uk/content/features/an-employer-s-guide-to-postnatal-depression</w:t>
        </w:r>
      </w:hyperlink>
      <w:r w:rsidRPr="009C2228">
        <w:rPr>
          <w:rFonts w:ascii="Arial" w:hAnsi="Arial" w:cs="Arial"/>
          <w:color w:val="000000"/>
          <w:shd w:val="clear" w:color="auto" w:fill="FFFFFF"/>
        </w:rPr>
        <w:t xml:space="preserve">  [Accessed: 10 July 2022] </w:t>
      </w:r>
    </w:p>
    <w:p w14:paraId="50B614DA" w14:textId="77777777" w:rsidR="009C2228" w:rsidRPr="009C2228" w:rsidRDefault="009C2228" w:rsidP="009C2228">
      <w:pPr>
        <w:rPr>
          <w:rFonts w:ascii="Arial" w:hAnsi="Arial" w:cs="Arial"/>
          <w:color w:val="000000"/>
          <w:shd w:val="clear" w:color="auto" w:fill="FFFFFF"/>
        </w:rPr>
      </w:pPr>
    </w:p>
    <w:p w14:paraId="744ABCAB" w14:textId="77777777" w:rsidR="009C2228" w:rsidRPr="009C2228" w:rsidRDefault="009C2228" w:rsidP="009C2228">
      <w:pPr>
        <w:rPr>
          <w:rFonts w:ascii="Arial" w:hAnsi="Arial" w:cs="Arial"/>
        </w:rPr>
      </w:pPr>
      <w:r w:rsidRPr="009C2228">
        <w:rPr>
          <w:rFonts w:ascii="Arial" w:hAnsi="Arial" w:cs="Arial"/>
        </w:rPr>
        <w:t>Finch, H. (25</w:t>
      </w:r>
      <w:r w:rsidRPr="009C2228">
        <w:rPr>
          <w:rFonts w:ascii="Arial" w:hAnsi="Arial" w:cs="Arial"/>
          <w:vertAlign w:val="superscript"/>
        </w:rPr>
        <w:t>th</w:t>
      </w:r>
      <w:r w:rsidRPr="009C2228">
        <w:rPr>
          <w:rFonts w:ascii="Arial" w:hAnsi="Arial" w:cs="Arial"/>
        </w:rPr>
        <w:t xml:space="preserve"> May 2022) Employers more open to part-time working post pandemic, study shows, Business Live [online] Available at: </w:t>
      </w:r>
      <w:hyperlink r:id="rId45" w:history="1">
        <w:r w:rsidRPr="009C2228">
          <w:rPr>
            <w:rFonts w:ascii="Arial" w:hAnsi="Arial" w:cs="Arial"/>
            <w:color w:val="0563C1" w:themeColor="hyperlink"/>
            <w:u w:val="single"/>
          </w:rPr>
          <w:t>https://www.business-live.co.uk/enterprise/employers-more-open-part-time-24045220</w:t>
        </w:r>
      </w:hyperlink>
      <w:r w:rsidRPr="009C2228">
        <w:rPr>
          <w:rFonts w:ascii="Arial" w:hAnsi="Arial" w:cs="Arial"/>
        </w:rPr>
        <w:t xml:space="preserve">  [Accessed: 23 August 2022]</w:t>
      </w:r>
    </w:p>
    <w:p w14:paraId="7234E547" w14:textId="77777777" w:rsidR="009C2228" w:rsidRPr="009C2228" w:rsidRDefault="009C2228" w:rsidP="009C2228">
      <w:pPr>
        <w:rPr>
          <w:rFonts w:ascii="Arial" w:hAnsi="Arial" w:cs="Arial"/>
        </w:rPr>
      </w:pPr>
    </w:p>
    <w:p w14:paraId="724CCA0E" w14:textId="77777777" w:rsidR="009C2228" w:rsidRPr="009C2228" w:rsidRDefault="009C2228" w:rsidP="009C2228">
      <w:pPr>
        <w:rPr>
          <w:rFonts w:ascii="Arial" w:hAnsi="Arial" w:cs="Arial"/>
        </w:rPr>
      </w:pPr>
      <w:r w:rsidRPr="009C2228">
        <w:rPr>
          <w:rFonts w:ascii="Arial" w:hAnsi="Arial" w:cs="Arial"/>
        </w:rPr>
        <w:t xml:space="preserve">Fleming, S. (2020) Workers want flexibility - after COVID, they just might get it, World Economic Forum. Available at: </w:t>
      </w:r>
      <w:hyperlink r:id="rId46" w:history="1">
        <w:r w:rsidRPr="009C2228">
          <w:rPr>
            <w:rFonts w:ascii="Arial" w:hAnsi="Arial" w:cs="Arial"/>
            <w:color w:val="0563C1" w:themeColor="hyperlink"/>
            <w:u w:val="single"/>
          </w:rPr>
          <w:t>https://www.weforum.org/agenda/2020/07/working-flexibly-new-normal-poll/</w:t>
        </w:r>
      </w:hyperlink>
      <w:r w:rsidRPr="009C2228">
        <w:rPr>
          <w:rFonts w:ascii="Arial" w:hAnsi="Arial" w:cs="Arial"/>
        </w:rPr>
        <w:t xml:space="preserve">  [Accessed: 25 September 2022]</w:t>
      </w:r>
    </w:p>
    <w:p w14:paraId="06F05F45" w14:textId="77777777" w:rsidR="009C2228" w:rsidRPr="009C2228" w:rsidRDefault="009C2228" w:rsidP="009C2228">
      <w:pPr>
        <w:rPr>
          <w:rFonts w:ascii="Arial" w:hAnsi="Arial" w:cs="Arial"/>
        </w:rPr>
      </w:pPr>
    </w:p>
    <w:p w14:paraId="4E8387FF" w14:textId="77777777" w:rsidR="009C2228" w:rsidRPr="009C2228" w:rsidRDefault="009C2228" w:rsidP="009C2228">
      <w:pPr>
        <w:rPr>
          <w:rFonts w:ascii="Arial" w:hAnsi="Arial" w:cs="Arial"/>
        </w:rPr>
      </w:pPr>
      <w:r w:rsidRPr="009C2228">
        <w:rPr>
          <w:rFonts w:ascii="Arial" w:hAnsi="Arial" w:cs="Arial"/>
        </w:rPr>
        <w:t>Flores, P. (8</w:t>
      </w:r>
      <w:r w:rsidRPr="009C2228">
        <w:rPr>
          <w:rFonts w:ascii="Arial" w:hAnsi="Arial" w:cs="Arial"/>
          <w:vertAlign w:val="superscript"/>
        </w:rPr>
        <w:t>th</w:t>
      </w:r>
      <w:r w:rsidRPr="009C2228">
        <w:rPr>
          <w:rFonts w:ascii="Arial" w:hAnsi="Arial" w:cs="Arial"/>
        </w:rPr>
        <w:t xml:space="preserve"> August 2018) Working mothers feel discriminated against at work – HRreview [online] Available at: </w:t>
      </w:r>
      <w:hyperlink r:id="rId47" w:history="1">
        <w:r w:rsidRPr="009C2228">
          <w:rPr>
            <w:rFonts w:ascii="Arial" w:hAnsi="Arial" w:cs="Arial"/>
            <w:color w:val="0563C1" w:themeColor="hyperlink"/>
            <w:u w:val="single"/>
          </w:rPr>
          <w:t>https://www.hrreview.co.uk/hr-news/diversity-news/working-mothers-feel-discriminated-against-at-work/46869</w:t>
        </w:r>
      </w:hyperlink>
      <w:r w:rsidRPr="009C2228">
        <w:rPr>
          <w:rFonts w:ascii="Arial" w:hAnsi="Arial" w:cs="Arial"/>
        </w:rPr>
        <w:t xml:space="preserve">  [Accessed: 22 May 2022]</w:t>
      </w:r>
    </w:p>
    <w:p w14:paraId="270528BD" w14:textId="77777777" w:rsidR="009C2228" w:rsidRPr="009C2228" w:rsidRDefault="009C2228" w:rsidP="009C2228">
      <w:pPr>
        <w:rPr>
          <w:rFonts w:ascii="Arial" w:hAnsi="Arial" w:cs="Arial"/>
        </w:rPr>
      </w:pPr>
    </w:p>
    <w:p w14:paraId="0BF8B21B" w14:textId="77777777" w:rsidR="009C2228" w:rsidRPr="009C2228" w:rsidRDefault="009C2228" w:rsidP="009C2228">
      <w:pPr>
        <w:rPr>
          <w:rFonts w:ascii="Arial" w:hAnsi="Arial" w:cs="Arial"/>
        </w:rPr>
      </w:pPr>
      <w:r w:rsidRPr="009C2228">
        <w:rPr>
          <w:rFonts w:ascii="Arial" w:hAnsi="Arial" w:cs="Arial"/>
        </w:rPr>
        <w:t>Forbes (23</w:t>
      </w:r>
      <w:r w:rsidRPr="009C2228">
        <w:rPr>
          <w:rFonts w:ascii="Arial" w:hAnsi="Arial" w:cs="Arial"/>
          <w:vertAlign w:val="superscript"/>
        </w:rPr>
        <w:t>rd</w:t>
      </w:r>
      <w:r w:rsidRPr="009C2228">
        <w:rPr>
          <w:rFonts w:ascii="Arial" w:hAnsi="Arial" w:cs="Arial"/>
        </w:rPr>
        <w:t xml:space="preserve"> August 2021) Council Post: 15 Ways Companies Can Better Support Working Parents, Forbes. Available at: </w:t>
      </w:r>
      <w:hyperlink r:id="rId48" w:history="1">
        <w:r w:rsidRPr="009C2228">
          <w:rPr>
            <w:rFonts w:ascii="Arial" w:hAnsi="Arial" w:cs="Arial"/>
            <w:color w:val="0563C1" w:themeColor="hyperlink"/>
            <w:u w:val="single"/>
          </w:rPr>
          <w:t>https://www.forbes.com/sites/forbeshumanresourcescouncil/2021/08/23/15-ways-companies-can-better-support-working-parents/?sh=6ba8b6fa759e</w:t>
        </w:r>
      </w:hyperlink>
      <w:r w:rsidRPr="009C2228">
        <w:rPr>
          <w:rFonts w:ascii="Arial" w:hAnsi="Arial" w:cs="Arial"/>
        </w:rPr>
        <w:t xml:space="preserve">  [Accessed: 10 July 2022]</w:t>
      </w:r>
    </w:p>
    <w:p w14:paraId="5ED5684F" w14:textId="77777777" w:rsidR="009C2228" w:rsidRPr="009C2228" w:rsidRDefault="009C2228" w:rsidP="009C2228">
      <w:pPr>
        <w:rPr>
          <w:rFonts w:ascii="Arial" w:hAnsi="Arial" w:cs="Arial"/>
        </w:rPr>
      </w:pPr>
    </w:p>
    <w:p w14:paraId="3C0F88E0" w14:textId="77777777" w:rsidR="009C2228" w:rsidRPr="009C2228" w:rsidRDefault="009C2228" w:rsidP="009C2228">
      <w:pPr>
        <w:rPr>
          <w:rFonts w:ascii="Arial" w:hAnsi="Arial" w:cs="Arial"/>
        </w:rPr>
      </w:pPr>
      <w:r w:rsidRPr="009C2228">
        <w:rPr>
          <w:rFonts w:ascii="Arial" w:hAnsi="Arial" w:cs="Arial"/>
        </w:rPr>
        <w:t xml:space="preserve">Forbes L.K et al (2021) Working Mothers’ Experiences in an Intensive Mothering Culture: A Phenomenological Qualitative Study July 2020 Journal of Feminist Family Therapy [Online] 33 (3), 270–294 available at </w:t>
      </w:r>
      <w:hyperlink r:id="rId49" w:history="1">
        <w:r w:rsidRPr="009C2228">
          <w:rPr>
            <w:rFonts w:ascii="Arial" w:hAnsi="Arial" w:cs="Arial"/>
            <w:color w:val="0563C1" w:themeColor="hyperlink"/>
            <w:u w:val="single"/>
          </w:rPr>
          <w:t>https://www-tandfonline-com.ezproxy.uwtsd.ac.uk/doi/full/10.1080/08952833.2020.1798200</w:t>
        </w:r>
      </w:hyperlink>
      <w:r w:rsidRPr="009C2228">
        <w:rPr>
          <w:rFonts w:ascii="Arial" w:hAnsi="Arial" w:cs="Arial"/>
        </w:rPr>
        <w:t xml:space="preserve">  [accessed 23</w:t>
      </w:r>
      <w:r w:rsidRPr="009C2228">
        <w:rPr>
          <w:rFonts w:ascii="Arial" w:hAnsi="Arial" w:cs="Arial"/>
          <w:vertAlign w:val="superscript"/>
        </w:rPr>
        <w:t>rd</w:t>
      </w:r>
      <w:r w:rsidRPr="009C2228">
        <w:rPr>
          <w:rFonts w:ascii="Arial" w:hAnsi="Arial" w:cs="Arial"/>
        </w:rPr>
        <w:t xml:space="preserve"> May 2022]</w:t>
      </w:r>
    </w:p>
    <w:p w14:paraId="3B02BB9D" w14:textId="77777777" w:rsidR="009C2228" w:rsidRPr="009C2228" w:rsidRDefault="009C2228" w:rsidP="009C2228">
      <w:pPr>
        <w:rPr>
          <w:rFonts w:ascii="Arial" w:hAnsi="Arial" w:cs="Arial"/>
        </w:rPr>
      </w:pPr>
    </w:p>
    <w:p w14:paraId="72E43F63" w14:textId="77777777" w:rsidR="009C2228" w:rsidRPr="009C2228" w:rsidRDefault="009C2228" w:rsidP="009C2228">
      <w:pPr>
        <w:rPr>
          <w:rFonts w:ascii="Arial" w:hAnsi="Arial" w:cs="Arial"/>
        </w:rPr>
      </w:pPr>
      <w:r w:rsidRPr="009C2228">
        <w:rPr>
          <w:rFonts w:ascii="Arial" w:hAnsi="Arial" w:cs="Arial"/>
        </w:rPr>
        <w:t>Fordham, L. (13</w:t>
      </w:r>
      <w:r w:rsidRPr="009C2228">
        <w:rPr>
          <w:rFonts w:ascii="Arial" w:hAnsi="Arial" w:cs="Arial"/>
          <w:vertAlign w:val="superscript"/>
        </w:rPr>
        <w:t>th</w:t>
      </w:r>
      <w:r w:rsidRPr="009C2228">
        <w:rPr>
          <w:rFonts w:ascii="Arial" w:hAnsi="Arial" w:cs="Arial"/>
        </w:rPr>
        <w:t xml:space="preserve"> December 2016) American Express to enhance parental leave and family-friendly benefits for US staff, Employee Benefitt [online] Available at: </w:t>
      </w:r>
      <w:hyperlink r:id="rId50" w:history="1">
        <w:r w:rsidRPr="009C2228">
          <w:rPr>
            <w:rFonts w:ascii="Arial" w:hAnsi="Arial" w:cs="Arial"/>
            <w:color w:val="0563C1" w:themeColor="hyperlink"/>
            <w:u w:val="single"/>
          </w:rPr>
          <w:t>https://employeebenefits.co.uk/issues/december-online-2016/american-express-enhances-parental-leave-family-friendly-benefits/</w:t>
        </w:r>
      </w:hyperlink>
      <w:r w:rsidRPr="009C2228">
        <w:rPr>
          <w:rFonts w:ascii="Arial" w:hAnsi="Arial" w:cs="Arial"/>
        </w:rPr>
        <w:t xml:space="preserve">  [Accessed: 30 July 2022] </w:t>
      </w:r>
    </w:p>
    <w:p w14:paraId="3960B280" w14:textId="77777777" w:rsidR="009C2228" w:rsidRPr="009C2228" w:rsidRDefault="009C2228" w:rsidP="009C2228">
      <w:pPr>
        <w:rPr>
          <w:rFonts w:ascii="Arial" w:hAnsi="Arial" w:cs="Arial"/>
        </w:rPr>
      </w:pPr>
    </w:p>
    <w:p w14:paraId="4DACA3F4"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Frith, B. (9</w:t>
      </w:r>
      <w:r w:rsidRPr="009C2228">
        <w:rPr>
          <w:rFonts w:ascii="Arial" w:hAnsi="Arial" w:cs="Arial"/>
          <w:color w:val="000000"/>
          <w:shd w:val="clear" w:color="auto" w:fill="FFFFFF"/>
          <w:vertAlign w:val="superscript"/>
        </w:rPr>
        <w:t>th</w:t>
      </w:r>
      <w:r w:rsidRPr="009C2228">
        <w:rPr>
          <w:rFonts w:ascii="Arial" w:hAnsi="Arial" w:cs="Arial"/>
          <w:color w:val="000000"/>
          <w:shd w:val="clear" w:color="auto" w:fill="FFFFFF"/>
        </w:rPr>
        <w:t xml:space="preserve"> October 2015) HR Magazine - Half of mothers find it 'impossible' to return to their field of work, HR Magazine [online] Available at: </w:t>
      </w:r>
      <w:hyperlink r:id="rId51" w:history="1">
        <w:r w:rsidRPr="009C2228">
          <w:rPr>
            <w:rFonts w:ascii="Arial" w:hAnsi="Arial" w:cs="Arial"/>
            <w:color w:val="0563C1" w:themeColor="hyperlink"/>
            <w:u w:val="single"/>
            <w:shd w:val="clear" w:color="auto" w:fill="FFFFFF"/>
          </w:rPr>
          <w:t>https://www.hrmagazine.co.uk/content/features/half-of-mothers-find-it-impossible-to-return-to-their-field-of-work</w:t>
        </w:r>
      </w:hyperlink>
      <w:r w:rsidRPr="009C2228">
        <w:rPr>
          <w:rFonts w:ascii="Arial" w:hAnsi="Arial" w:cs="Arial"/>
          <w:color w:val="000000"/>
          <w:shd w:val="clear" w:color="auto" w:fill="FFFFFF"/>
        </w:rPr>
        <w:t xml:space="preserve">  [Accessed: 10 July 2022]</w:t>
      </w:r>
    </w:p>
    <w:p w14:paraId="731A9E1B" w14:textId="77777777" w:rsidR="009C2228" w:rsidRPr="009C2228" w:rsidRDefault="009C2228" w:rsidP="009C2228">
      <w:pPr>
        <w:rPr>
          <w:rFonts w:ascii="Arial" w:hAnsi="Arial" w:cs="Arial"/>
        </w:rPr>
      </w:pPr>
      <w:r w:rsidRPr="009C2228">
        <w:rPr>
          <w:rFonts w:ascii="Arial" w:hAnsi="Arial" w:cs="Arial"/>
        </w:rPr>
        <w:lastRenderedPageBreak/>
        <w:t xml:space="preserve">Greedy, E. (21st May 2021) HR Magazine - How support groups can help new mums return to work, HR Magazine [online] Available at: </w:t>
      </w:r>
      <w:hyperlink r:id="rId52" w:history="1">
        <w:r w:rsidRPr="009C2228">
          <w:rPr>
            <w:rFonts w:ascii="Arial" w:hAnsi="Arial" w:cs="Arial"/>
            <w:color w:val="0563C1" w:themeColor="hyperlink"/>
            <w:u w:val="single"/>
          </w:rPr>
          <w:t>https://www.hrmagazine.co.uk/content/news/how-support-groups-can-help-new-mums-return-to-work</w:t>
        </w:r>
      </w:hyperlink>
      <w:r w:rsidRPr="009C2228">
        <w:rPr>
          <w:rFonts w:ascii="Arial" w:hAnsi="Arial" w:cs="Arial"/>
        </w:rPr>
        <w:t xml:space="preserve">  [Accessed: 22 May 2022]</w:t>
      </w:r>
    </w:p>
    <w:p w14:paraId="5F30632C" w14:textId="77777777" w:rsidR="009C2228" w:rsidRPr="009C2228" w:rsidRDefault="009C2228" w:rsidP="009C2228">
      <w:pPr>
        <w:rPr>
          <w:rFonts w:ascii="Arial" w:hAnsi="Arial" w:cs="Arial"/>
        </w:rPr>
      </w:pPr>
    </w:p>
    <w:p w14:paraId="5E598871" w14:textId="77777777" w:rsidR="009C2228" w:rsidRPr="009C2228" w:rsidRDefault="009C2228" w:rsidP="009C2228">
      <w:pPr>
        <w:rPr>
          <w:rFonts w:ascii="Arial" w:hAnsi="Arial" w:cs="Arial"/>
          <w:color w:val="000000"/>
        </w:rPr>
      </w:pPr>
      <w:r w:rsidRPr="009C2228">
        <w:rPr>
          <w:rFonts w:ascii="Arial" w:hAnsi="Arial" w:cs="Arial"/>
          <w:color w:val="000000"/>
        </w:rPr>
        <w:t xml:space="preserve">Hamilton, P. (2020) ‘“Staying at Home” or “Choosing to Work”’, in Black Mothers and Attachment Parenting. [Online]. Bristol University Press pp. 133–144.Available at </w:t>
      </w:r>
      <w:hyperlink r:id="rId53" w:history="1">
        <w:r w:rsidRPr="009C2228">
          <w:rPr>
            <w:rFonts w:ascii="Arial" w:hAnsi="Arial" w:cs="Arial"/>
            <w:color w:val="0000FF"/>
            <w:u w:val="single"/>
          </w:rPr>
          <w:t>https://www.cambridge.org/core/books/abs/black-mothers-and-attachment-parenting/staying-at-home-or-choosing-to-work/44BCCED75F45593197481D2CEF0BAE9A</w:t>
        </w:r>
      </w:hyperlink>
      <w:r w:rsidRPr="009C2228">
        <w:rPr>
          <w:rFonts w:ascii="Arial" w:hAnsi="Arial" w:cs="Arial"/>
          <w:color w:val="000000"/>
        </w:rPr>
        <w:t xml:space="preserve"> [accessed 23rd May 2022]</w:t>
      </w:r>
    </w:p>
    <w:p w14:paraId="2BD441C0" w14:textId="77777777" w:rsidR="009C2228" w:rsidRPr="009C2228" w:rsidRDefault="009C2228" w:rsidP="009C2228">
      <w:pPr>
        <w:rPr>
          <w:rFonts w:ascii="Arial" w:hAnsi="Arial" w:cs="Arial"/>
          <w:color w:val="000000"/>
        </w:rPr>
      </w:pPr>
    </w:p>
    <w:p w14:paraId="08EB2F68" w14:textId="77777777" w:rsidR="009C2228" w:rsidRPr="009C2228" w:rsidRDefault="009C2228" w:rsidP="009C2228">
      <w:pPr>
        <w:rPr>
          <w:rFonts w:ascii="Arial" w:hAnsi="Arial" w:cs="Arial"/>
        </w:rPr>
      </w:pPr>
      <w:r w:rsidRPr="009C2228">
        <w:rPr>
          <w:rFonts w:ascii="Arial" w:hAnsi="Arial" w:cs="Arial"/>
        </w:rPr>
        <w:t>Harvard Business Review (7</w:t>
      </w:r>
      <w:r w:rsidRPr="009C2228">
        <w:rPr>
          <w:rFonts w:ascii="Arial" w:hAnsi="Arial" w:cs="Arial"/>
          <w:vertAlign w:val="superscript"/>
        </w:rPr>
        <w:t>th</w:t>
      </w:r>
      <w:r w:rsidRPr="009C2228">
        <w:rPr>
          <w:rFonts w:ascii="Arial" w:hAnsi="Arial" w:cs="Arial"/>
        </w:rPr>
        <w:t xml:space="preserve"> February 2019) Are You Struggling to Balance Career and Family? [online] Available at: </w:t>
      </w:r>
      <w:hyperlink r:id="rId54" w:history="1">
        <w:r w:rsidRPr="009C2228">
          <w:rPr>
            <w:rFonts w:ascii="Arial" w:hAnsi="Arial" w:cs="Arial"/>
            <w:color w:val="0563C1" w:themeColor="hyperlink"/>
            <w:u w:val="single"/>
          </w:rPr>
          <w:t>https://hbr.org/podcast/2019/02/working-mothers</w:t>
        </w:r>
      </w:hyperlink>
      <w:r w:rsidRPr="009C2228">
        <w:rPr>
          <w:rFonts w:ascii="Arial" w:hAnsi="Arial" w:cs="Arial"/>
        </w:rPr>
        <w:t xml:space="preserve">  [Accessed: 22 May 2022]</w:t>
      </w:r>
    </w:p>
    <w:p w14:paraId="4186554A" w14:textId="77777777" w:rsidR="009C2228" w:rsidRPr="009C2228" w:rsidRDefault="009C2228" w:rsidP="009C2228">
      <w:pPr>
        <w:rPr>
          <w:rFonts w:ascii="Arial" w:hAnsi="Arial" w:cs="Arial"/>
        </w:rPr>
      </w:pPr>
    </w:p>
    <w:p w14:paraId="5982CDAD"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Houghton. B (23</w:t>
      </w:r>
      <w:r w:rsidRPr="009C2228">
        <w:rPr>
          <w:rFonts w:ascii="Arial" w:hAnsi="Arial" w:cs="Arial"/>
          <w:color w:val="000000"/>
          <w:shd w:val="clear" w:color="auto" w:fill="FFFFFF"/>
          <w:vertAlign w:val="superscript"/>
        </w:rPr>
        <w:t>rd</w:t>
      </w:r>
      <w:r w:rsidRPr="009C2228">
        <w:rPr>
          <w:rFonts w:ascii="Arial" w:hAnsi="Arial" w:cs="Arial"/>
          <w:color w:val="000000"/>
          <w:shd w:val="clear" w:color="auto" w:fill="FFFFFF"/>
        </w:rPr>
        <w:t xml:space="preserve"> August 2021) Uptake of paternity leave drops to 10-year low, report finds [online] Available at: </w:t>
      </w:r>
      <w:hyperlink r:id="rId55" w:history="1">
        <w:r w:rsidRPr="009C2228">
          <w:rPr>
            <w:rFonts w:ascii="Arial" w:hAnsi="Arial" w:cs="Arial"/>
            <w:color w:val="0563C1" w:themeColor="hyperlink"/>
            <w:u w:val="single"/>
            <w:shd w:val="clear" w:color="auto" w:fill="FFFFFF"/>
          </w:rPr>
          <w:t>https://www.peoplemanagement.co.uk/article/1747262/uptake-of-paternity-leave-drops-to-ten-year-low</w:t>
        </w:r>
      </w:hyperlink>
      <w:r w:rsidRPr="009C2228">
        <w:rPr>
          <w:rFonts w:ascii="Arial" w:hAnsi="Arial" w:cs="Arial"/>
          <w:color w:val="000000"/>
          <w:shd w:val="clear" w:color="auto" w:fill="FFFFFF"/>
        </w:rPr>
        <w:t xml:space="preserve">  [Accessed: 10 July 2022]</w:t>
      </w:r>
    </w:p>
    <w:p w14:paraId="0A193EDE" w14:textId="77777777" w:rsidR="009C2228" w:rsidRPr="009C2228" w:rsidRDefault="009C2228" w:rsidP="009C2228">
      <w:pPr>
        <w:rPr>
          <w:rFonts w:ascii="Arial" w:hAnsi="Arial" w:cs="Arial"/>
          <w:color w:val="000000"/>
          <w:shd w:val="clear" w:color="auto" w:fill="FFFFFF"/>
        </w:rPr>
      </w:pPr>
    </w:p>
    <w:p w14:paraId="058D7609" w14:textId="77777777" w:rsidR="009C2228" w:rsidRPr="009C2228" w:rsidRDefault="009C2228" w:rsidP="009C2228">
      <w:pPr>
        <w:rPr>
          <w:rFonts w:ascii="Arial" w:hAnsi="Arial" w:cs="Arial"/>
        </w:rPr>
      </w:pPr>
      <w:r w:rsidRPr="009C2228">
        <w:rPr>
          <w:rFonts w:ascii="Arial" w:hAnsi="Arial" w:cs="Arial"/>
        </w:rPr>
        <w:t xml:space="preserve">Houston, D. M. &amp; Marks, G. (2003) The Role of Planning and Workplace Support in Returning to Work after Maternity Leave. British journal of industrial relations. [Online] 41 (2), 197–214. available at </w:t>
      </w:r>
      <w:hyperlink r:id="rId56" w:history="1">
        <w:r w:rsidRPr="009C2228">
          <w:rPr>
            <w:rFonts w:ascii="Arial" w:hAnsi="Arial" w:cs="Arial"/>
            <w:color w:val="0563C1" w:themeColor="hyperlink"/>
            <w:u w:val="single"/>
          </w:rPr>
          <w:t>https://web-s-ebscohost-com.ezproxy.uwtsd.ac.uk/ehost/pdfviewer/pdfviewer?vid=0&amp;sid=fe2c1ded-653f-416d-b951-c21b2aef51a3%40redis</w:t>
        </w:r>
      </w:hyperlink>
      <w:r w:rsidRPr="009C2228">
        <w:rPr>
          <w:rFonts w:ascii="Arial" w:hAnsi="Arial" w:cs="Arial"/>
        </w:rPr>
        <w:t xml:space="preserve">  [accessed 23</w:t>
      </w:r>
      <w:r w:rsidRPr="009C2228">
        <w:rPr>
          <w:rFonts w:ascii="Arial" w:hAnsi="Arial" w:cs="Arial"/>
          <w:vertAlign w:val="superscript"/>
        </w:rPr>
        <w:t>rd</w:t>
      </w:r>
      <w:r w:rsidRPr="009C2228">
        <w:rPr>
          <w:rFonts w:ascii="Arial" w:hAnsi="Arial" w:cs="Arial"/>
        </w:rPr>
        <w:t xml:space="preserve"> May 2022]</w:t>
      </w:r>
    </w:p>
    <w:p w14:paraId="1EF5F144" w14:textId="77777777" w:rsidR="009C2228" w:rsidRPr="009C2228" w:rsidRDefault="009C2228" w:rsidP="009C2228">
      <w:pPr>
        <w:rPr>
          <w:rFonts w:ascii="Arial" w:hAnsi="Arial" w:cs="Arial"/>
        </w:rPr>
      </w:pPr>
    </w:p>
    <w:p w14:paraId="5C3587CE"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 xml:space="preserve">Howlett, E. (2020) Women providing two-thirds more childcare than men during lockdown, ONS finds, Peoplemanagement.co.uk [online] Available at: </w:t>
      </w:r>
      <w:hyperlink r:id="rId57" w:history="1">
        <w:r w:rsidRPr="009C2228">
          <w:rPr>
            <w:rFonts w:ascii="Arial" w:hAnsi="Arial" w:cs="Arial"/>
            <w:color w:val="0563C1" w:themeColor="hyperlink"/>
            <w:u w:val="single"/>
            <w:shd w:val="clear" w:color="auto" w:fill="FFFFFF"/>
          </w:rPr>
          <w:t>https://www.peoplemanagement.co.uk/article/1742891/women-providing-two-thirds-more-childcare-than-men-during-lockdown</w:t>
        </w:r>
      </w:hyperlink>
      <w:r w:rsidRPr="009C2228">
        <w:rPr>
          <w:rFonts w:ascii="Arial" w:hAnsi="Arial" w:cs="Arial"/>
          <w:color w:val="000000"/>
          <w:shd w:val="clear" w:color="auto" w:fill="FFFFFF"/>
        </w:rPr>
        <w:t xml:space="preserve">  [Accessed: 6 August 2022]</w:t>
      </w:r>
    </w:p>
    <w:p w14:paraId="0CA7DC54" w14:textId="77777777" w:rsidR="009C2228" w:rsidRPr="009C2228" w:rsidRDefault="009C2228" w:rsidP="009C2228">
      <w:pPr>
        <w:rPr>
          <w:rFonts w:ascii="Arial" w:hAnsi="Arial" w:cs="Arial"/>
          <w:color w:val="000000"/>
          <w:shd w:val="clear" w:color="auto" w:fill="FFFFFF"/>
        </w:rPr>
      </w:pPr>
    </w:p>
    <w:p w14:paraId="1EBC4AF9" w14:textId="77777777" w:rsidR="009C2228" w:rsidRPr="009C2228" w:rsidRDefault="009C2228" w:rsidP="009C2228">
      <w:pPr>
        <w:rPr>
          <w:rFonts w:ascii="Arial" w:hAnsi="Arial" w:cs="Arial"/>
        </w:rPr>
      </w:pPr>
      <w:r w:rsidRPr="009C2228">
        <w:rPr>
          <w:rFonts w:ascii="Arial" w:hAnsi="Arial" w:cs="Arial"/>
        </w:rPr>
        <w:t xml:space="preserve">Jay, S. (2022) A Complete Guide to Employee Engagement Survey Analysis - AIHR, AIHR [online] Available at: </w:t>
      </w:r>
      <w:hyperlink r:id="rId58" w:history="1">
        <w:r w:rsidRPr="009C2228">
          <w:rPr>
            <w:rFonts w:ascii="Arial" w:hAnsi="Arial" w:cs="Arial"/>
            <w:color w:val="0563C1" w:themeColor="hyperlink"/>
            <w:u w:val="single"/>
          </w:rPr>
          <w:t>https://www.aihr.com/blog/employee-engagement-survey-analysis/</w:t>
        </w:r>
      </w:hyperlink>
      <w:r w:rsidRPr="009C2228">
        <w:rPr>
          <w:rFonts w:ascii="Arial" w:hAnsi="Arial" w:cs="Arial"/>
        </w:rPr>
        <w:t xml:space="preserve">  [Accessed: 30 August 2022]</w:t>
      </w:r>
    </w:p>
    <w:p w14:paraId="3894FEBC" w14:textId="77777777" w:rsidR="009C2228" w:rsidRPr="009C2228" w:rsidRDefault="009C2228" w:rsidP="009C2228">
      <w:pPr>
        <w:rPr>
          <w:rFonts w:ascii="Arial" w:hAnsi="Arial" w:cs="Arial"/>
        </w:rPr>
      </w:pPr>
    </w:p>
    <w:p w14:paraId="46FD48B0"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 xml:space="preserve">Jennifer, B. (2022) This Is The Reality Of Returning To Work After Maternity Leave — And How Mums Made It Work, HuffPost UK [online] available at: </w:t>
      </w:r>
      <w:hyperlink r:id="rId59" w:history="1">
        <w:r w:rsidRPr="009C2228">
          <w:rPr>
            <w:rFonts w:ascii="Arial" w:hAnsi="Arial" w:cs="Arial"/>
            <w:color w:val="0563C1" w:themeColor="hyperlink"/>
            <w:u w:val="single"/>
            <w:shd w:val="clear" w:color="auto" w:fill="FFFFFF"/>
          </w:rPr>
          <w:t>https://www.huffingtonpost.co.uk/entry/returning-to-work-after-maternity-leave_uk_62860cbde4b02667554e8b3c</w:t>
        </w:r>
      </w:hyperlink>
      <w:r w:rsidRPr="009C2228">
        <w:rPr>
          <w:rFonts w:ascii="Arial" w:hAnsi="Arial" w:cs="Arial"/>
          <w:color w:val="000000"/>
          <w:shd w:val="clear" w:color="auto" w:fill="FFFFFF"/>
        </w:rPr>
        <w:t xml:space="preserve">  [Accessed: 10 July 2022]</w:t>
      </w:r>
    </w:p>
    <w:p w14:paraId="7DDA7255" w14:textId="77777777" w:rsidR="009C2228" w:rsidRPr="009C2228" w:rsidRDefault="009C2228" w:rsidP="009C2228">
      <w:pPr>
        <w:rPr>
          <w:rFonts w:ascii="Arial" w:hAnsi="Arial" w:cs="Arial"/>
          <w:color w:val="000000"/>
          <w:shd w:val="clear" w:color="auto" w:fill="FFFFFF"/>
        </w:rPr>
      </w:pPr>
    </w:p>
    <w:p w14:paraId="40612462" w14:textId="77777777" w:rsidR="009C2228" w:rsidRPr="009C2228" w:rsidRDefault="009C2228" w:rsidP="009C2228">
      <w:pPr>
        <w:rPr>
          <w:rFonts w:ascii="Arial" w:hAnsi="Arial" w:cs="Arial"/>
        </w:rPr>
      </w:pPr>
      <w:r w:rsidRPr="009C2228">
        <w:rPr>
          <w:rFonts w:ascii="Arial" w:hAnsi="Arial" w:cs="Arial"/>
        </w:rPr>
        <w:t xml:space="preserve">Johnson, L. (2022) Qualitative and Quantitative Research Methods, The Classroom [online] Available at: </w:t>
      </w:r>
      <w:hyperlink r:id="rId60" w:history="1">
        <w:r w:rsidRPr="009C2228">
          <w:rPr>
            <w:rFonts w:ascii="Arial" w:hAnsi="Arial" w:cs="Arial"/>
            <w:color w:val="0563C1" w:themeColor="hyperlink"/>
            <w:u w:val="single"/>
          </w:rPr>
          <w:t>https://www.theclassroom.com/qualitative-quantitative-research-methods-8144495.html</w:t>
        </w:r>
      </w:hyperlink>
      <w:r w:rsidRPr="009C2228">
        <w:rPr>
          <w:rFonts w:ascii="Arial" w:hAnsi="Arial" w:cs="Arial"/>
        </w:rPr>
        <w:t xml:space="preserve"> [Accessed: 6 October 2022]</w:t>
      </w:r>
    </w:p>
    <w:p w14:paraId="69BDA707" w14:textId="77777777" w:rsidR="009C2228" w:rsidRPr="009C2228" w:rsidRDefault="009C2228" w:rsidP="009C2228">
      <w:pPr>
        <w:rPr>
          <w:rFonts w:ascii="Arial" w:hAnsi="Arial" w:cs="Arial"/>
        </w:rPr>
      </w:pPr>
    </w:p>
    <w:p w14:paraId="2BBDB92C"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 xml:space="preserve">Knight, R. (2019) 8 Tips for Returning to Work After Parental Leave, Harvard Business Review. Available at: </w:t>
      </w:r>
      <w:hyperlink r:id="rId61" w:history="1">
        <w:r w:rsidRPr="009C2228">
          <w:rPr>
            <w:rFonts w:ascii="Arial" w:hAnsi="Arial" w:cs="Arial"/>
            <w:color w:val="0563C1" w:themeColor="hyperlink"/>
            <w:u w:val="single"/>
            <w:shd w:val="clear" w:color="auto" w:fill="FFFFFF"/>
          </w:rPr>
          <w:t>https://hbr.org/2019/08/how-to-return-to-work-after-taking-parental-leave%20-%20</w:t>
        </w:r>
      </w:hyperlink>
      <w:r w:rsidRPr="009C2228">
        <w:rPr>
          <w:rFonts w:ascii="Arial" w:hAnsi="Arial" w:cs="Arial"/>
          <w:color w:val="000000"/>
          <w:shd w:val="clear" w:color="auto" w:fill="FFFFFF"/>
        </w:rPr>
        <w:t xml:space="preserve">  [Accessed: 10 July 2019]</w:t>
      </w:r>
    </w:p>
    <w:p w14:paraId="2875899A" w14:textId="77777777" w:rsidR="009C2228" w:rsidRPr="009C2228" w:rsidRDefault="009C2228" w:rsidP="009C2228">
      <w:pPr>
        <w:rPr>
          <w:rFonts w:ascii="Arial" w:hAnsi="Arial" w:cs="Arial"/>
          <w:color w:val="000000"/>
          <w:shd w:val="clear" w:color="auto" w:fill="FFFFFF"/>
        </w:rPr>
      </w:pPr>
    </w:p>
    <w:p w14:paraId="402CB0C3" w14:textId="77777777" w:rsidR="009C2228" w:rsidRPr="009C2228" w:rsidRDefault="009C2228" w:rsidP="009C2228">
      <w:pPr>
        <w:rPr>
          <w:rFonts w:ascii="Arial" w:hAnsi="Arial" w:cs="Arial"/>
        </w:rPr>
      </w:pPr>
      <w:r w:rsidRPr="009C2228">
        <w:rPr>
          <w:rFonts w:ascii="Arial" w:hAnsi="Arial" w:cs="Arial"/>
        </w:rPr>
        <w:t xml:space="preserve">Kritzinger, J. (1995) Qualitative Research, Introducing Focus Groups, Ncbi.nlm.nih.gov. [online] Available at: </w:t>
      </w:r>
      <w:hyperlink r:id="rId62" w:history="1">
        <w:r w:rsidRPr="009C2228">
          <w:rPr>
            <w:rFonts w:ascii="Arial" w:hAnsi="Arial" w:cs="Arial"/>
            <w:color w:val="0563C1" w:themeColor="hyperlink"/>
            <w:u w:val="single"/>
          </w:rPr>
          <w:t>https://www.ncbi.nlm.nih.gov/pmc/articles/PMC2550365/pdf/bmj00603-0031.pdf</w:t>
        </w:r>
      </w:hyperlink>
      <w:r w:rsidRPr="009C2228">
        <w:rPr>
          <w:rFonts w:ascii="Arial" w:hAnsi="Arial" w:cs="Arial"/>
        </w:rPr>
        <w:t xml:space="preserve">  [Accessed: 1 October 2022]</w:t>
      </w:r>
    </w:p>
    <w:p w14:paraId="0D85FE30" w14:textId="77777777" w:rsidR="009C2228" w:rsidRPr="009C2228" w:rsidRDefault="009C2228" w:rsidP="009C2228">
      <w:pPr>
        <w:rPr>
          <w:rFonts w:ascii="Arial" w:hAnsi="Arial" w:cs="Arial"/>
        </w:rPr>
      </w:pPr>
    </w:p>
    <w:p w14:paraId="687526A4"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Lois, A. (7</w:t>
      </w:r>
      <w:r w:rsidRPr="009C2228">
        <w:rPr>
          <w:rFonts w:ascii="Arial" w:hAnsi="Arial" w:cs="Arial"/>
          <w:color w:val="000000"/>
          <w:shd w:val="clear" w:color="auto" w:fill="FFFFFF"/>
          <w:vertAlign w:val="superscript"/>
        </w:rPr>
        <w:t>th</w:t>
      </w:r>
      <w:r w:rsidRPr="009C2228">
        <w:rPr>
          <w:rFonts w:ascii="Arial" w:hAnsi="Arial" w:cs="Arial"/>
          <w:color w:val="000000"/>
          <w:shd w:val="clear" w:color="auto" w:fill="FFFFFF"/>
        </w:rPr>
        <w:t xml:space="preserve"> July 2022) How to Write Methodology for Dissertation, Research Prospect [online] Available at: </w:t>
      </w:r>
      <w:hyperlink r:id="rId63" w:history="1">
        <w:r w:rsidRPr="009C2228">
          <w:rPr>
            <w:rFonts w:ascii="Arial" w:hAnsi="Arial" w:cs="Arial"/>
            <w:color w:val="0563C1" w:themeColor="hyperlink"/>
            <w:u w:val="single"/>
            <w:shd w:val="clear" w:color="auto" w:fill="FFFFFF"/>
          </w:rPr>
          <w:t>https://www.researchprospect.com/how-to-write-methodology-for-dissertation/</w:t>
        </w:r>
      </w:hyperlink>
      <w:r w:rsidRPr="009C2228">
        <w:rPr>
          <w:rFonts w:ascii="Arial" w:hAnsi="Arial" w:cs="Arial"/>
          <w:color w:val="000000"/>
          <w:shd w:val="clear" w:color="auto" w:fill="FFFFFF"/>
        </w:rPr>
        <w:t xml:space="preserve">  [Accessed: 31 July 2022] </w:t>
      </w:r>
    </w:p>
    <w:p w14:paraId="71584C0C" w14:textId="77777777" w:rsidR="009C2228" w:rsidRPr="009C2228" w:rsidRDefault="009C2228" w:rsidP="009C2228">
      <w:pPr>
        <w:rPr>
          <w:rFonts w:ascii="Arial" w:hAnsi="Arial" w:cs="Arial"/>
        </w:rPr>
      </w:pPr>
      <w:r w:rsidRPr="009C2228">
        <w:rPr>
          <w:rFonts w:ascii="Arial" w:hAnsi="Arial" w:cs="Arial"/>
        </w:rPr>
        <w:lastRenderedPageBreak/>
        <w:t>Luo, H. (2</w:t>
      </w:r>
      <w:r w:rsidRPr="009C2228">
        <w:rPr>
          <w:rFonts w:ascii="Arial" w:hAnsi="Arial" w:cs="Arial"/>
          <w:vertAlign w:val="superscript"/>
        </w:rPr>
        <w:t>nd</w:t>
      </w:r>
      <w:r w:rsidRPr="009C2228">
        <w:rPr>
          <w:rFonts w:ascii="Arial" w:hAnsi="Arial" w:cs="Arial"/>
        </w:rPr>
        <w:t xml:space="preserve"> October 2012) Introducing Research Methodology: A Beginner’s Guide to Doing a Research Project by FLICK, UWE. The Modern Language Journal. [Online] 96 (3), 481–483 available at </w:t>
      </w:r>
      <w:hyperlink r:id="rId64" w:history="1">
        <w:r w:rsidRPr="009C2228">
          <w:rPr>
            <w:rFonts w:ascii="Arial" w:hAnsi="Arial" w:cs="Arial"/>
            <w:color w:val="0563C1" w:themeColor="hyperlink"/>
            <w:u w:val="single"/>
          </w:rPr>
          <w:t>https://librarysearch.uwtsd.ac.uk/view/action/uresolver.do?operation=resolveService&amp;package_service_id=8528414250002421&amp;institutionId=2421&amp;customerId=2415&amp;VE=true</w:t>
        </w:r>
      </w:hyperlink>
      <w:r w:rsidRPr="009C2228">
        <w:rPr>
          <w:rFonts w:ascii="Arial" w:hAnsi="Arial" w:cs="Arial"/>
        </w:rPr>
        <w:t xml:space="preserve"> [accessed 23</w:t>
      </w:r>
      <w:r w:rsidRPr="009C2228">
        <w:rPr>
          <w:rFonts w:ascii="Arial" w:hAnsi="Arial" w:cs="Arial"/>
          <w:vertAlign w:val="superscript"/>
        </w:rPr>
        <w:t>rd</w:t>
      </w:r>
      <w:r w:rsidRPr="009C2228">
        <w:rPr>
          <w:rFonts w:ascii="Arial" w:hAnsi="Arial" w:cs="Arial"/>
        </w:rPr>
        <w:t xml:space="preserve"> May 2022]</w:t>
      </w:r>
    </w:p>
    <w:p w14:paraId="636A6CD5" w14:textId="77777777" w:rsidR="009C2228" w:rsidRPr="009C2228" w:rsidRDefault="009C2228" w:rsidP="009C2228">
      <w:pPr>
        <w:rPr>
          <w:rFonts w:ascii="Arial" w:hAnsi="Arial" w:cs="Arial"/>
        </w:rPr>
      </w:pPr>
    </w:p>
    <w:p w14:paraId="04DE069E"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 xml:space="preserve">Lynonette.C and Baldauf.B (October 2019) Family Friendly working policies and practices: motivations, influences and impacts for employers, Insititue for Employment Research, University of Warwick [online] available at </w:t>
      </w:r>
    </w:p>
    <w:p w14:paraId="54B089B4" w14:textId="77777777" w:rsidR="009C2228" w:rsidRPr="009C2228" w:rsidRDefault="007C6873" w:rsidP="009C2228">
      <w:pPr>
        <w:rPr>
          <w:rFonts w:ascii="Arial" w:hAnsi="Arial" w:cs="Arial"/>
          <w:color w:val="000000"/>
          <w:shd w:val="clear" w:color="auto" w:fill="FFFFFF"/>
        </w:rPr>
      </w:pPr>
      <w:hyperlink r:id="rId65" w:history="1">
        <w:r w:rsidR="009C2228" w:rsidRPr="009C2228">
          <w:rPr>
            <w:rFonts w:ascii="Arial" w:hAnsi="Arial" w:cs="Arial"/>
            <w:color w:val="0563C1" w:themeColor="hyperlink"/>
            <w:u w:val="single"/>
            <w:shd w:val="clear" w:color="auto" w:fill="FFFFFF"/>
          </w:rPr>
          <w:t>https://www.google.com/url?sa=t&amp;rct=j&amp;q=&amp;esrc=s&amp;source=web&amp;cd=&amp;ved=2ahUKEwiax5nD_7H5AhVHQEEAHfXYA04QFnoECDkQAQ&amp;url=https%3A%2F%2Fassets.publishing.service.gov.uk%2Fgovernment%2Fuploads%2Fsystem%2Fuploads%2Fattachment_data%2Ffile%2F840061%2FWarwick_Final_Report_1610.pdf&amp;usg=AOvVaw14R0gyaW6B0pLwgGTJd_VB</w:t>
        </w:r>
      </w:hyperlink>
      <w:r w:rsidR="009C2228" w:rsidRPr="009C2228">
        <w:rPr>
          <w:rFonts w:ascii="Arial" w:hAnsi="Arial" w:cs="Arial"/>
          <w:color w:val="000000"/>
          <w:shd w:val="clear" w:color="auto" w:fill="FFFFFF"/>
        </w:rPr>
        <w:t xml:space="preserve"> [accessed 06</w:t>
      </w:r>
      <w:r w:rsidR="009C2228" w:rsidRPr="009C2228">
        <w:rPr>
          <w:rFonts w:ascii="Arial" w:hAnsi="Arial" w:cs="Arial"/>
          <w:color w:val="000000"/>
          <w:shd w:val="clear" w:color="auto" w:fill="FFFFFF"/>
          <w:vertAlign w:val="superscript"/>
        </w:rPr>
        <w:t>th</w:t>
      </w:r>
      <w:r w:rsidR="009C2228" w:rsidRPr="009C2228">
        <w:rPr>
          <w:rFonts w:ascii="Arial" w:hAnsi="Arial" w:cs="Arial"/>
          <w:color w:val="000000"/>
          <w:shd w:val="clear" w:color="auto" w:fill="FFFFFF"/>
        </w:rPr>
        <w:t xml:space="preserve"> August 2022</w:t>
      </w:r>
    </w:p>
    <w:p w14:paraId="139FA1F9" w14:textId="77777777" w:rsidR="009C2228" w:rsidRPr="009C2228" w:rsidRDefault="009C2228" w:rsidP="009C2228">
      <w:pPr>
        <w:rPr>
          <w:rFonts w:ascii="Arial" w:hAnsi="Arial" w:cs="Arial"/>
          <w:color w:val="000000"/>
          <w:shd w:val="clear" w:color="auto" w:fill="FFFFFF"/>
        </w:rPr>
      </w:pPr>
    </w:p>
    <w:p w14:paraId="6E15904A" w14:textId="77777777" w:rsidR="009C2228" w:rsidRPr="009C2228" w:rsidRDefault="009C2228" w:rsidP="009C2228">
      <w:pPr>
        <w:jc w:val="both"/>
        <w:rPr>
          <w:rFonts w:ascii="Arial" w:hAnsi="Arial" w:cs="Arial"/>
          <w:color w:val="000000"/>
        </w:rPr>
      </w:pPr>
      <w:r w:rsidRPr="009C2228">
        <w:rPr>
          <w:rFonts w:ascii="Arial" w:hAnsi="Arial" w:cs="Arial"/>
          <w:color w:val="000000"/>
        </w:rPr>
        <w:t xml:space="preserve">Macdonald, C. L. (2019) ‘Mother-Employers: Blanket Accountability at Home and at Work’, in Shadow Mothers. [Online]. Berkeley: University of California Press. pp. 17–41 available at </w:t>
      </w:r>
      <w:hyperlink r:id="rId66" w:history="1">
        <w:r w:rsidRPr="009C2228">
          <w:rPr>
            <w:rFonts w:ascii="Arial" w:hAnsi="Arial" w:cs="Arial"/>
            <w:color w:val="0000FF"/>
            <w:u w:val="single"/>
          </w:rPr>
          <w:t>https://www-jstor-org.ezproxy.uwtsd.ac.uk/stable/10.1525/j.ctt1pnntt</w:t>
        </w:r>
      </w:hyperlink>
      <w:r w:rsidRPr="009C2228">
        <w:rPr>
          <w:rFonts w:ascii="Arial" w:hAnsi="Arial" w:cs="Arial"/>
          <w:color w:val="000000"/>
        </w:rPr>
        <w:t xml:space="preserve"> [accessed 23rd May 2022]</w:t>
      </w:r>
    </w:p>
    <w:p w14:paraId="4C4D67FC" w14:textId="77777777" w:rsidR="009C2228" w:rsidRPr="009C2228" w:rsidRDefault="009C2228" w:rsidP="009C2228">
      <w:pPr>
        <w:jc w:val="both"/>
        <w:rPr>
          <w:rFonts w:ascii="Arial" w:hAnsi="Arial" w:cs="Arial"/>
          <w:color w:val="000000"/>
        </w:rPr>
      </w:pPr>
    </w:p>
    <w:p w14:paraId="509B0730"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 xml:space="preserve">Maltesers (2022 ) The Maternity Return; Help Mums thrive [online]. Available at: </w:t>
      </w:r>
      <w:hyperlink r:id="rId67" w:history="1">
        <w:r w:rsidRPr="009C2228">
          <w:rPr>
            <w:rFonts w:ascii="Arial" w:hAnsi="Arial" w:cs="Arial"/>
            <w:color w:val="0563C1" w:themeColor="hyperlink"/>
            <w:u w:val="single"/>
            <w:shd w:val="clear" w:color="auto" w:fill="FFFFFF"/>
          </w:rPr>
          <w:t>https://www.maltesers.co.uk/maternity-return</w:t>
        </w:r>
      </w:hyperlink>
      <w:r w:rsidRPr="009C2228">
        <w:rPr>
          <w:rFonts w:ascii="Arial" w:hAnsi="Arial" w:cs="Arial"/>
          <w:color w:val="000000"/>
          <w:shd w:val="clear" w:color="auto" w:fill="FFFFFF"/>
        </w:rPr>
        <w:t xml:space="preserve">  [Accessed: 10 July 2022]</w:t>
      </w:r>
    </w:p>
    <w:p w14:paraId="666F91B4" w14:textId="77777777" w:rsidR="009C2228" w:rsidRPr="009C2228" w:rsidRDefault="009C2228" w:rsidP="009C2228">
      <w:pPr>
        <w:rPr>
          <w:rFonts w:ascii="Arial" w:hAnsi="Arial" w:cs="Arial"/>
          <w:color w:val="000000"/>
          <w:shd w:val="clear" w:color="auto" w:fill="FFFFFF"/>
        </w:rPr>
      </w:pPr>
    </w:p>
    <w:p w14:paraId="61359B5A" w14:textId="77777777" w:rsidR="009C2228" w:rsidRPr="009C2228" w:rsidRDefault="009C2228" w:rsidP="009C2228">
      <w:pPr>
        <w:rPr>
          <w:rFonts w:ascii="Arial" w:hAnsi="Arial" w:cs="Arial"/>
          <w:color w:val="000000"/>
        </w:rPr>
      </w:pPr>
      <w:r w:rsidRPr="009C2228">
        <w:rPr>
          <w:rFonts w:ascii="Arial" w:hAnsi="Arial" w:cs="Arial"/>
          <w:color w:val="000000"/>
        </w:rPr>
        <w:t xml:space="preserve">McKie. L and Cunningham-Burley, S. (2005) ‘Balancing work and family life: mothers’ views’, in FAMILY IN SOCIETY. [Online] Policy Press. pp. 23–38 Available at </w:t>
      </w:r>
      <w:hyperlink r:id="rId68" w:history="1">
        <w:r w:rsidRPr="009C2228">
          <w:rPr>
            <w:rFonts w:ascii="Arial" w:hAnsi="Arial" w:cs="Arial"/>
            <w:color w:val="0000FF"/>
            <w:u w:val="single"/>
          </w:rPr>
          <w:t>https://www-jstor-org.ezproxy.uwtsd.ac.uk/stable/j.ctt9qgm6r</w:t>
        </w:r>
      </w:hyperlink>
      <w:r w:rsidRPr="009C2228">
        <w:rPr>
          <w:rFonts w:ascii="Arial" w:hAnsi="Arial" w:cs="Arial"/>
          <w:color w:val="000000"/>
        </w:rPr>
        <w:t xml:space="preserve"> [accessed 23rd May 2022]</w:t>
      </w:r>
    </w:p>
    <w:p w14:paraId="6095BA4A" w14:textId="77777777" w:rsidR="009C2228" w:rsidRPr="009C2228" w:rsidRDefault="009C2228" w:rsidP="009C2228">
      <w:pPr>
        <w:rPr>
          <w:rFonts w:ascii="Arial" w:hAnsi="Arial" w:cs="Arial"/>
          <w:color w:val="000000"/>
        </w:rPr>
      </w:pPr>
    </w:p>
    <w:p w14:paraId="6B18869E"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McKinsey and Company (8</w:t>
      </w:r>
      <w:r w:rsidRPr="009C2228">
        <w:rPr>
          <w:rFonts w:ascii="Arial" w:hAnsi="Arial" w:cs="Arial"/>
          <w:color w:val="000000"/>
          <w:shd w:val="clear" w:color="auto" w:fill="FFFFFF"/>
          <w:vertAlign w:val="superscript"/>
        </w:rPr>
        <w:t>th</w:t>
      </w:r>
      <w:r w:rsidRPr="009C2228">
        <w:rPr>
          <w:rFonts w:ascii="Arial" w:hAnsi="Arial" w:cs="Arial"/>
          <w:color w:val="000000"/>
          <w:shd w:val="clear" w:color="auto" w:fill="FFFFFF"/>
        </w:rPr>
        <w:t xml:space="preserve"> May 2022) Working mothers are still struggling - here's how companies can support them [online] Available at: </w:t>
      </w:r>
      <w:hyperlink r:id="rId69" w:history="1">
        <w:r w:rsidRPr="009C2228">
          <w:rPr>
            <w:rFonts w:ascii="Arial" w:hAnsi="Arial" w:cs="Arial"/>
            <w:color w:val="0563C1" w:themeColor="hyperlink"/>
            <w:u w:val="single"/>
            <w:shd w:val="clear" w:color="auto" w:fill="FFFFFF"/>
          </w:rPr>
          <w:t>https://www.mckinsey.com/featured-insights/themes/working-mothers-are-still-struggling-heres-how-companies-can-support-them</w:t>
        </w:r>
      </w:hyperlink>
      <w:r w:rsidRPr="009C2228">
        <w:rPr>
          <w:rFonts w:ascii="Arial" w:hAnsi="Arial" w:cs="Arial"/>
          <w:color w:val="000000"/>
          <w:shd w:val="clear" w:color="auto" w:fill="FFFFFF"/>
        </w:rPr>
        <w:t xml:space="preserve">  [Accessed: 22 May 2022]</w:t>
      </w:r>
    </w:p>
    <w:p w14:paraId="26F13E28" w14:textId="77777777" w:rsidR="009C2228" w:rsidRPr="009C2228" w:rsidRDefault="009C2228" w:rsidP="009C2228">
      <w:pPr>
        <w:rPr>
          <w:rFonts w:ascii="Arial" w:hAnsi="Arial" w:cs="Arial"/>
        </w:rPr>
      </w:pPr>
    </w:p>
    <w:p w14:paraId="0FEA4798" w14:textId="23DE3DD2" w:rsidR="009C2228" w:rsidRPr="009C2228" w:rsidRDefault="007C6873" w:rsidP="009C2228">
      <w:pPr>
        <w:rPr>
          <w:rFonts w:ascii="Arial" w:hAnsi="Arial" w:cs="Arial"/>
          <w:color w:val="000000"/>
        </w:rPr>
      </w:pPr>
      <w:r w:rsidRPr="009C2228">
        <w:rPr>
          <w:rFonts w:ascii="Arial" w:hAnsi="Arial" w:cs="Arial"/>
          <w:color w:val="000000"/>
        </w:rPr>
        <w:t>McCrae</w:t>
      </w:r>
      <w:r w:rsidR="009C2228" w:rsidRPr="009C2228">
        <w:rPr>
          <w:rFonts w:ascii="Arial" w:hAnsi="Arial" w:cs="Arial"/>
          <w:color w:val="000000"/>
        </w:rPr>
        <w:t>, S. (1993) Returning to work after childbirth: opportunities and inequalities. European sociological review.</w:t>
      </w:r>
      <w:r w:rsidR="009C2228" w:rsidRPr="009C2228">
        <w:rPr>
          <w:rFonts w:ascii="Arial" w:eastAsia="Times New Roman" w:hAnsi="Arial" w:cs="Arial"/>
          <w:lang w:eastAsia="en-GB"/>
        </w:rPr>
        <w:t xml:space="preserve"> Volume 9, Issue 2, September 1993</w:t>
      </w:r>
      <w:r w:rsidR="009C2228" w:rsidRPr="009C2228">
        <w:rPr>
          <w:rFonts w:ascii="Arial" w:hAnsi="Arial" w:cs="Arial"/>
          <w:color w:val="000000"/>
        </w:rPr>
        <w:t xml:space="preserve"> [Online] 9 (2), 125–138 available at </w:t>
      </w:r>
      <w:hyperlink r:id="rId70" w:history="1">
        <w:r w:rsidR="009C2228" w:rsidRPr="009C2228">
          <w:rPr>
            <w:rFonts w:ascii="Arial" w:hAnsi="Arial" w:cs="Arial"/>
            <w:color w:val="0000FF"/>
            <w:u w:val="single"/>
          </w:rPr>
          <w:t>https://librarysearch.uwtsd.ac.uk/view/action/uresolver.do?operation=resolveService&amp;package_service_id=8530057440002421&amp;institutionId=2421&amp;customerId=2415&amp;VE=true</w:t>
        </w:r>
      </w:hyperlink>
      <w:r w:rsidR="009C2228" w:rsidRPr="009C2228">
        <w:rPr>
          <w:rFonts w:ascii="Arial" w:hAnsi="Arial" w:cs="Arial"/>
          <w:color w:val="000000"/>
        </w:rPr>
        <w:t xml:space="preserve"> [accessed 23</w:t>
      </w:r>
      <w:r w:rsidR="009C2228" w:rsidRPr="009C2228">
        <w:rPr>
          <w:rFonts w:ascii="Arial" w:hAnsi="Arial" w:cs="Arial"/>
          <w:color w:val="000000"/>
          <w:vertAlign w:val="superscript"/>
        </w:rPr>
        <w:t>rd</w:t>
      </w:r>
      <w:r w:rsidR="009C2228" w:rsidRPr="009C2228">
        <w:rPr>
          <w:rFonts w:ascii="Arial" w:hAnsi="Arial" w:cs="Arial"/>
          <w:color w:val="000000"/>
        </w:rPr>
        <w:t xml:space="preserve"> May 2022]</w:t>
      </w:r>
    </w:p>
    <w:p w14:paraId="29C95B80" w14:textId="77777777" w:rsidR="009C2228" w:rsidRPr="009C2228" w:rsidRDefault="009C2228" w:rsidP="009C2228">
      <w:pPr>
        <w:rPr>
          <w:rFonts w:ascii="Arial" w:hAnsi="Arial" w:cs="Arial"/>
          <w:color w:val="000000"/>
        </w:rPr>
      </w:pPr>
    </w:p>
    <w:p w14:paraId="2CC809B4" w14:textId="77777777" w:rsidR="009C2228" w:rsidRPr="009C2228" w:rsidRDefault="009C2228" w:rsidP="009C2228">
      <w:pPr>
        <w:rPr>
          <w:rFonts w:ascii="Arial" w:hAnsi="Arial" w:cs="Arial"/>
        </w:rPr>
      </w:pPr>
      <w:r w:rsidRPr="009C2228">
        <w:rPr>
          <w:rFonts w:ascii="Arial" w:hAnsi="Arial" w:cs="Arial"/>
        </w:rPr>
        <w:t>Miller.B (27</w:t>
      </w:r>
      <w:r w:rsidRPr="009C2228">
        <w:rPr>
          <w:rFonts w:ascii="Arial" w:hAnsi="Arial" w:cs="Arial"/>
          <w:vertAlign w:val="superscript"/>
        </w:rPr>
        <w:t>th</w:t>
      </w:r>
      <w:r w:rsidRPr="009C2228">
        <w:rPr>
          <w:rFonts w:ascii="Arial" w:hAnsi="Arial" w:cs="Arial"/>
        </w:rPr>
        <w:t xml:space="preserve"> January 2020) 15 Advantages and Disadvantages of Quantitative Research [online] available at </w:t>
      </w:r>
      <w:hyperlink r:id="rId71" w:anchor=":~:text=List%20of%20the%20Advantages%20of%20Quantitative%20Research%201,the%20quantitative%20approach%20is%20anonymous.%20...%20More%20items" w:history="1">
        <w:r w:rsidRPr="009C2228">
          <w:rPr>
            <w:rFonts w:ascii="Arial" w:hAnsi="Arial" w:cs="Arial"/>
            <w:color w:val="0563C1" w:themeColor="hyperlink"/>
            <w:u w:val="single"/>
          </w:rPr>
          <w:t>https://greengarageblog.org/15-advantages-and-disadvantages-of-quantitative-research#:~:text=List%20of%20the%20Advantages%20of%20Quantitative%20Research%201,the%20quantitative%20approach%20is%20anonymous.%20...%20More%20items</w:t>
        </w:r>
      </w:hyperlink>
      <w:r w:rsidRPr="009C2228">
        <w:rPr>
          <w:rFonts w:ascii="Arial" w:hAnsi="Arial" w:cs="Arial"/>
        </w:rPr>
        <w:t xml:space="preserve"> [Accessed 06</w:t>
      </w:r>
      <w:r w:rsidRPr="009C2228">
        <w:rPr>
          <w:rFonts w:ascii="Arial" w:hAnsi="Arial" w:cs="Arial"/>
          <w:vertAlign w:val="superscript"/>
        </w:rPr>
        <w:t>th</w:t>
      </w:r>
      <w:r w:rsidRPr="009C2228">
        <w:rPr>
          <w:rFonts w:ascii="Arial" w:hAnsi="Arial" w:cs="Arial"/>
        </w:rPr>
        <w:t xml:space="preserve"> October 2022]</w:t>
      </w:r>
    </w:p>
    <w:p w14:paraId="11290DD1" w14:textId="77777777" w:rsidR="009C2228" w:rsidRPr="009C2228" w:rsidRDefault="009C2228" w:rsidP="009C2228">
      <w:pPr>
        <w:rPr>
          <w:rFonts w:ascii="Arial" w:hAnsi="Arial" w:cs="Arial"/>
        </w:rPr>
      </w:pPr>
    </w:p>
    <w:p w14:paraId="6F03D314" w14:textId="77777777" w:rsidR="009C2228" w:rsidRPr="009C2228" w:rsidRDefault="009C2228" w:rsidP="009C2228">
      <w:pPr>
        <w:jc w:val="both"/>
        <w:rPr>
          <w:rFonts w:ascii="Arial" w:hAnsi="Arial" w:cs="Arial"/>
          <w:color w:val="000000"/>
        </w:rPr>
      </w:pPr>
      <w:r w:rsidRPr="009C2228">
        <w:rPr>
          <w:rFonts w:ascii="Arial" w:hAnsi="Arial" w:cs="Arial"/>
          <w:color w:val="000000"/>
        </w:rPr>
        <w:t xml:space="preserve">Moss, P, Kosolowski. A, Duvander AZ (2019) ‘United Kingdom: leave policy and an attempt to take a new path’, in Parental Leave and Beyond. [Online]. Policy Press. p.57-74 available at </w:t>
      </w:r>
      <w:hyperlink r:id="rId72" w:history="1">
        <w:r w:rsidRPr="009C2228">
          <w:rPr>
            <w:rFonts w:ascii="Arial" w:hAnsi="Arial" w:cs="Arial"/>
            <w:color w:val="0000FF"/>
            <w:u w:val="single"/>
          </w:rPr>
          <w:t>https://www-jstor-org.ezproxy.uwtsd.ac.uk/stable/j.ctvfrxngh</w:t>
        </w:r>
      </w:hyperlink>
      <w:r w:rsidRPr="009C2228">
        <w:rPr>
          <w:rFonts w:ascii="Arial" w:hAnsi="Arial" w:cs="Arial"/>
          <w:color w:val="000000"/>
        </w:rPr>
        <w:t xml:space="preserve"> [accessed 23rd May 2022]</w:t>
      </w:r>
    </w:p>
    <w:p w14:paraId="00C5A366" w14:textId="77777777" w:rsidR="009C2228" w:rsidRPr="009C2228" w:rsidRDefault="009C2228" w:rsidP="009C2228">
      <w:pPr>
        <w:jc w:val="both"/>
        <w:rPr>
          <w:rFonts w:ascii="Arial" w:hAnsi="Arial" w:cs="Arial"/>
          <w:color w:val="000000"/>
        </w:rPr>
      </w:pPr>
    </w:p>
    <w:p w14:paraId="391A40B8"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Mullen, C. (27</w:t>
      </w:r>
      <w:r w:rsidRPr="009C2228">
        <w:rPr>
          <w:rFonts w:ascii="Arial" w:hAnsi="Arial" w:cs="Arial"/>
          <w:color w:val="000000"/>
          <w:shd w:val="clear" w:color="auto" w:fill="FFFFFF"/>
          <w:vertAlign w:val="superscript"/>
        </w:rPr>
        <w:t>th</w:t>
      </w:r>
      <w:r w:rsidRPr="009C2228">
        <w:rPr>
          <w:rFonts w:ascii="Arial" w:hAnsi="Arial" w:cs="Arial"/>
          <w:color w:val="000000"/>
          <w:shd w:val="clear" w:color="auto" w:fill="FFFFFF"/>
        </w:rPr>
        <w:t xml:space="preserve"> August 2020) Bizjournals.com. Working moms are struggling to balance it all. Employers are responding with new or improved benefits [online] Available at: </w:t>
      </w:r>
      <w:hyperlink r:id="rId73" w:history="1">
        <w:r w:rsidRPr="009C2228">
          <w:rPr>
            <w:rFonts w:ascii="Arial" w:hAnsi="Arial" w:cs="Arial"/>
            <w:color w:val="0563C1" w:themeColor="hyperlink"/>
            <w:u w:val="single"/>
            <w:shd w:val="clear" w:color="auto" w:fill="FFFFFF"/>
          </w:rPr>
          <w:t>https://www.bizjournals.com/bizwomen/news/latest-news/2020/08/working-moms-are-struggling-to-balance-it-all-emp.html?page=all</w:t>
        </w:r>
      </w:hyperlink>
      <w:r w:rsidRPr="009C2228">
        <w:rPr>
          <w:rFonts w:ascii="Arial" w:hAnsi="Arial" w:cs="Arial"/>
          <w:color w:val="000000"/>
          <w:shd w:val="clear" w:color="auto" w:fill="FFFFFF"/>
        </w:rPr>
        <w:t xml:space="preserve">  [Accessed: 22 May 2022]</w:t>
      </w:r>
    </w:p>
    <w:p w14:paraId="3F31A351"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lastRenderedPageBreak/>
        <w:t xml:space="preserve">Muller-Heyndyk, R. (2018) HR Magazine - Maternity attitudes affect return to work success, HR Magazine. [online] Available at: </w:t>
      </w:r>
      <w:hyperlink r:id="rId74" w:history="1">
        <w:r w:rsidRPr="009C2228">
          <w:rPr>
            <w:rFonts w:ascii="Arial" w:hAnsi="Arial" w:cs="Arial"/>
            <w:color w:val="0563C1" w:themeColor="hyperlink"/>
            <w:u w:val="single"/>
            <w:shd w:val="clear" w:color="auto" w:fill="FFFFFF"/>
          </w:rPr>
          <w:t>https://www.hrmagazine.co.uk/content/news/maternity-attitudes-affect-return-to-work-success</w:t>
        </w:r>
      </w:hyperlink>
      <w:r w:rsidRPr="009C2228">
        <w:rPr>
          <w:rFonts w:ascii="Arial" w:hAnsi="Arial" w:cs="Arial"/>
          <w:color w:val="000000"/>
          <w:shd w:val="clear" w:color="auto" w:fill="FFFFFF"/>
        </w:rPr>
        <w:t xml:space="preserve">  [Accessed: 10 July 2022]</w:t>
      </w:r>
    </w:p>
    <w:p w14:paraId="6E5342E0" w14:textId="77777777" w:rsidR="009C2228" w:rsidRPr="009C2228" w:rsidRDefault="009C2228" w:rsidP="009C2228">
      <w:pPr>
        <w:rPr>
          <w:rFonts w:ascii="Arial" w:hAnsi="Arial" w:cs="Arial"/>
          <w:color w:val="000000"/>
          <w:shd w:val="clear" w:color="auto" w:fill="FFFFFF"/>
        </w:rPr>
      </w:pPr>
    </w:p>
    <w:p w14:paraId="0B396D29" w14:textId="77777777" w:rsidR="009C2228" w:rsidRPr="009C2228" w:rsidRDefault="009C2228" w:rsidP="009C2228">
      <w:pPr>
        <w:rPr>
          <w:rFonts w:ascii="Arial" w:hAnsi="Arial" w:cs="Arial"/>
        </w:rPr>
      </w:pPr>
      <w:r w:rsidRPr="009C2228">
        <w:rPr>
          <w:rFonts w:ascii="Arial" w:hAnsi="Arial" w:cs="Arial"/>
        </w:rPr>
        <w:t xml:space="preserve">Naeem, S. (2019) Data Triangulation in Qualitative Research - Helping Research writing for student &amp; professional researchers, Helping Research writing for student &amp; professional researchers [online] Available at: </w:t>
      </w:r>
      <w:hyperlink r:id="rId75" w:history="1">
        <w:r w:rsidRPr="009C2228">
          <w:rPr>
            <w:rFonts w:ascii="Arial" w:hAnsi="Arial" w:cs="Arial"/>
            <w:color w:val="0563C1" w:themeColor="hyperlink"/>
            <w:u w:val="single"/>
          </w:rPr>
          <w:t>http://researcharticles.com/index.php/data-triangulation-in-qualitative-research</w:t>
        </w:r>
      </w:hyperlink>
      <w:r w:rsidRPr="009C2228">
        <w:rPr>
          <w:rFonts w:ascii="Arial" w:hAnsi="Arial" w:cs="Arial"/>
        </w:rPr>
        <w:t xml:space="preserve">  [Accessed: 27 August 2022]</w:t>
      </w:r>
    </w:p>
    <w:p w14:paraId="351D7305" w14:textId="77777777" w:rsidR="009C2228" w:rsidRPr="009C2228" w:rsidRDefault="009C2228" w:rsidP="009C2228">
      <w:pPr>
        <w:rPr>
          <w:rFonts w:ascii="Arial" w:hAnsi="Arial" w:cs="Arial"/>
        </w:rPr>
      </w:pPr>
    </w:p>
    <w:p w14:paraId="45D25857" w14:textId="77777777" w:rsidR="009C2228" w:rsidRPr="009C2228" w:rsidRDefault="009C2228" w:rsidP="009C2228">
      <w:pPr>
        <w:rPr>
          <w:rFonts w:ascii="Arial" w:hAnsi="Arial" w:cs="Arial"/>
        </w:rPr>
      </w:pPr>
      <w:r w:rsidRPr="009C2228">
        <w:rPr>
          <w:rFonts w:ascii="Arial" w:hAnsi="Arial" w:cs="Arial"/>
        </w:rPr>
        <w:t xml:space="preserve">NCT (2008) Returning to Work Survey 2008 NCT [online] available at </w:t>
      </w:r>
      <w:hyperlink r:id="rId76" w:history="1">
        <w:r w:rsidRPr="009C2228">
          <w:rPr>
            <w:rFonts w:ascii="Arial" w:hAnsi="Arial" w:cs="Arial"/>
            <w:color w:val="0563C1" w:themeColor="hyperlink"/>
            <w:u w:val="single"/>
          </w:rPr>
          <w:t>https://www.nct.org.uk/sites/default/files/related_documents/ReturningToWork-Survey.pdf</w:t>
        </w:r>
      </w:hyperlink>
      <w:r w:rsidRPr="009C2228">
        <w:rPr>
          <w:rFonts w:ascii="Arial" w:hAnsi="Arial" w:cs="Arial"/>
        </w:rPr>
        <w:t xml:space="preserve"> [accessed 23rd August 2022]</w:t>
      </w:r>
    </w:p>
    <w:p w14:paraId="3193CD0F" w14:textId="77777777" w:rsidR="009C2228" w:rsidRPr="009C2228" w:rsidRDefault="009C2228" w:rsidP="009C2228">
      <w:pPr>
        <w:rPr>
          <w:rFonts w:ascii="Arial" w:hAnsi="Arial" w:cs="Arial"/>
        </w:rPr>
      </w:pPr>
    </w:p>
    <w:p w14:paraId="0E2E8EEB" w14:textId="77777777" w:rsidR="009C2228" w:rsidRPr="009C2228" w:rsidRDefault="009C2228" w:rsidP="009C2228">
      <w:pPr>
        <w:rPr>
          <w:rFonts w:ascii="Arial" w:hAnsi="Arial" w:cs="Arial"/>
        </w:rPr>
      </w:pPr>
      <w:r w:rsidRPr="009C2228">
        <w:rPr>
          <w:rFonts w:ascii="Arial" w:hAnsi="Arial" w:cs="Arial"/>
        </w:rPr>
        <w:t>NELFT NHS (8</w:t>
      </w:r>
      <w:r w:rsidRPr="009C2228">
        <w:rPr>
          <w:rFonts w:ascii="Arial" w:hAnsi="Arial" w:cs="Arial"/>
          <w:vertAlign w:val="superscript"/>
        </w:rPr>
        <w:t>th</w:t>
      </w:r>
      <w:r w:rsidRPr="009C2228">
        <w:rPr>
          <w:rFonts w:ascii="Arial" w:hAnsi="Arial" w:cs="Arial"/>
        </w:rPr>
        <w:t xml:space="preserve"> September 2021) NELFT proud to be named as a Working Families Top Ten Employer 2021 [online] available at </w:t>
      </w:r>
      <w:hyperlink r:id="rId77" w:history="1">
        <w:r w:rsidRPr="009C2228">
          <w:rPr>
            <w:rFonts w:ascii="Arial" w:hAnsi="Arial" w:cs="Arial"/>
            <w:color w:val="0563C1" w:themeColor="hyperlink"/>
            <w:u w:val="single"/>
          </w:rPr>
          <w:t>https://www.nelft.nhs.uk/camhs-news/nelft-proud-to-be-named-as-a-working-families-top-ten-employer-2021-4409</w:t>
        </w:r>
      </w:hyperlink>
      <w:r w:rsidRPr="009C2228">
        <w:rPr>
          <w:rFonts w:ascii="Arial" w:hAnsi="Arial" w:cs="Arial"/>
        </w:rPr>
        <w:t xml:space="preserve"> [accessed 27th August 2022]</w:t>
      </w:r>
    </w:p>
    <w:p w14:paraId="2B2D9860" w14:textId="77777777" w:rsidR="009C2228" w:rsidRPr="009C2228" w:rsidRDefault="009C2228" w:rsidP="009C2228">
      <w:pPr>
        <w:rPr>
          <w:rFonts w:ascii="Arial" w:hAnsi="Arial" w:cs="Arial"/>
        </w:rPr>
      </w:pPr>
    </w:p>
    <w:p w14:paraId="0F3B6DE6" w14:textId="77777777" w:rsidR="009C2228" w:rsidRPr="009C2228" w:rsidRDefault="009C2228" w:rsidP="009C2228">
      <w:pPr>
        <w:rPr>
          <w:rFonts w:ascii="Arial" w:hAnsi="Arial" w:cs="Arial"/>
        </w:rPr>
      </w:pPr>
      <w:r w:rsidRPr="009C2228">
        <w:rPr>
          <w:rFonts w:ascii="Arial" w:hAnsi="Arial" w:cs="Arial"/>
        </w:rPr>
        <w:t xml:space="preserve">NHS (2022) Postnatal depression [online] Available at: </w:t>
      </w:r>
      <w:hyperlink r:id="rId78" w:history="1">
        <w:r w:rsidRPr="009C2228">
          <w:rPr>
            <w:rFonts w:ascii="Arial" w:hAnsi="Arial" w:cs="Arial"/>
            <w:color w:val="0563C1" w:themeColor="hyperlink"/>
            <w:u w:val="single"/>
          </w:rPr>
          <w:t>https://www.nhs.uk/mental-health/conditions/post-natal-depression/overview</w:t>
        </w:r>
      </w:hyperlink>
      <w:r w:rsidRPr="009C2228">
        <w:rPr>
          <w:rFonts w:ascii="Arial" w:hAnsi="Arial" w:cs="Arial"/>
        </w:rPr>
        <w:t xml:space="preserve"> / [Accessed: 25 August 2022] </w:t>
      </w:r>
    </w:p>
    <w:p w14:paraId="75F3CDEB" w14:textId="77777777" w:rsidR="009C2228" w:rsidRPr="009C2228" w:rsidRDefault="009C2228" w:rsidP="009C2228">
      <w:pPr>
        <w:rPr>
          <w:rFonts w:ascii="Arial" w:hAnsi="Arial" w:cs="Arial"/>
        </w:rPr>
      </w:pPr>
    </w:p>
    <w:p w14:paraId="252FA782" w14:textId="77777777" w:rsidR="009C2228" w:rsidRPr="009C2228" w:rsidRDefault="009C2228" w:rsidP="009C2228">
      <w:pPr>
        <w:rPr>
          <w:rFonts w:ascii="Arial" w:hAnsi="Arial" w:cs="Arial"/>
        </w:rPr>
      </w:pPr>
      <w:r w:rsidRPr="009C2228">
        <w:rPr>
          <w:rFonts w:ascii="Arial" w:hAnsi="Arial" w:cs="Arial"/>
        </w:rPr>
        <w:t xml:space="preserve">Nowak, M. J. et al. (2013) Returning to Work After Maternity Leave: Childcare and Workplace Flexibility. Journal of industrial relations. [Online] 55 (1), 118–135 available at </w:t>
      </w:r>
      <w:hyperlink r:id="rId79" w:history="1">
        <w:r w:rsidRPr="009C2228">
          <w:rPr>
            <w:rFonts w:ascii="Arial" w:hAnsi="Arial" w:cs="Arial"/>
            <w:color w:val="0563C1" w:themeColor="hyperlink"/>
            <w:u w:val="single"/>
          </w:rPr>
          <w:t>https://journals-sagepub-com.ezproxy.uwtsd.ac.uk/doi/full/10.1177/0022185612465530</w:t>
        </w:r>
      </w:hyperlink>
      <w:r w:rsidRPr="009C2228">
        <w:rPr>
          <w:rFonts w:ascii="Arial" w:hAnsi="Arial" w:cs="Arial"/>
        </w:rPr>
        <w:t xml:space="preserve">  [accessed 23</w:t>
      </w:r>
      <w:r w:rsidRPr="009C2228">
        <w:rPr>
          <w:rFonts w:ascii="Arial" w:hAnsi="Arial" w:cs="Arial"/>
          <w:vertAlign w:val="superscript"/>
        </w:rPr>
        <w:t>rd</w:t>
      </w:r>
      <w:r w:rsidRPr="009C2228">
        <w:rPr>
          <w:rFonts w:ascii="Arial" w:hAnsi="Arial" w:cs="Arial"/>
        </w:rPr>
        <w:t xml:space="preserve"> May 2022]</w:t>
      </w:r>
    </w:p>
    <w:p w14:paraId="3039F8E0" w14:textId="77777777" w:rsidR="009C2228" w:rsidRPr="009C2228" w:rsidRDefault="009C2228" w:rsidP="009C2228">
      <w:pPr>
        <w:rPr>
          <w:rFonts w:ascii="Arial" w:hAnsi="Arial" w:cs="Arial"/>
        </w:rPr>
      </w:pPr>
    </w:p>
    <w:p w14:paraId="3B0D6A43"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ONS (22</w:t>
      </w:r>
      <w:r w:rsidRPr="009C2228">
        <w:rPr>
          <w:rFonts w:ascii="Arial" w:hAnsi="Arial" w:cs="Arial"/>
          <w:color w:val="000000"/>
          <w:shd w:val="clear" w:color="auto" w:fill="FFFFFF"/>
          <w:vertAlign w:val="superscript"/>
        </w:rPr>
        <w:t>nd</w:t>
      </w:r>
      <w:r w:rsidRPr="009C2228">
        <w:rPr>
          <w:rFonts w:ascii="Arial" w:hAnsi="Arial" w:cs="Arial"/>
          <w:color w:val="000000"/>
          <w:shd w:val="clear" w:color="auto" w:fill="FFFFFF"/>
        </w:rPr>
        <w:t xml:space="preserve"> July 2022) Families and the labour market, UK (2021) Office for National Statistics [online] available at </w:t>
      </w:r>
      <w:hyperlink r:id="rId80" w:history="1">
        <w:r w:rsidRPr="009C2228">
          <w:rPr>
            <w:rFonts w:ascii="Arial" w:hAnsi="Arial" w:cs="Arial"/>
            <w:color w:val="0563C1" w:themeColor="hyperlink"/>
            <w:u w:val="single"/>
            <w:shd w:val="clear" w:color="auto" w:fill="FFFFFF"/>
          </w:rPr>
          <w:t>https://www.ons.gov.uk/employmentandlabourmarket/peopleinwork/employmentandemployeetypes/articles/familiesandthelabourmarketengland/2021</w:t>
        </w:r>
      </w:hyperlink>
      <w:r w:rsidRPr="009C2228">
        <w:rPr>
          <w:rFonts w:ascii="Arial" w:hAnsi="Arial" w:cs="Arial"/>
          <w:color w:val="000000"/>
          <w:shd w:val="clear" w:color="auto" w:fill="FFFFFF"/>
        </w:rPr>
        <w:t xml:space="preserve"> [Accessed 31st July 2022]</w:t>
      </w:r>
    </w:p>
    <w:p w14:paraId="0CB271B9" w14:textId="77777777" w:rsidR="009C2228" w:rsidRPr="009C2228" w:rsidRDefault="009C2228" w:rsidP="009C2228">
      <w:pPr>
        <w:rPr>
          <w:rFonts w:ascii="Arial" w:hAnsi="Arial" w:cs="Arial"/>
          <w:color w:val="000000"/>
          <w:shd w:val="clear" w:color="auto" w:fill="FFFFFF"/>
        </w:rPr>
      </w:pPr>
    </w:p>
    <w:p w14:paraId="34C17078"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ONS (24</w:t>
      </w:r>
      <w:r w:rsidRPr="009C2228">
        <w:rPr>
          <w:rFonts w:ascii="Arial" w:hAnsi="Arial" w:cs="Arial"/>
          <w:color w:val="000000"/>
          <w:shd w:val="clear" w:color="auto" w:fill="FFFFFF"/>
          <w:vertAlign w:val="superscript"/>
        </w:rPr>
        <w:t>th</w:t>
      </w:r>
      <w:r w:rsidRPr="009C2228">
        <w:rPr>
          <w:rFonts w:ascii="Arial" w:hAnsi="Arial" w:cs="Arial"/>
          <w:color w:val="000000"/>
          <w:shd w:val="clear" w:color="auto" w:fill="FFFFFF"/>
        </w:rPr>
        <w:t xml:space="preserve"> October 2019) Families and the labour market, UK - Office for National Statistics (2019) [online] Available at: </w:t>
      </w:r>
      <w:hyperlink r:id="rId81" w:history="1">
        <w:r w:rsidRPr="009C2228">
          <w:rPr>
            <w:rFonts w:ascii="Arial" w:hAnsi="Arial" w:cs="Arial"/>
            <w:color w:val="0563C1" w:themeColor="hyperlink"/>
            <w:u w:val="single"/>
            <w:shd w:val="clear" w:color="auto" w:fill="FFFFFF"/>
          </w:rPr>
          <w:t>https://www.ons.gov.uk/employmentandlabourmarket/peopleinwork/employmentandemployeetypes/articles/familiesandthelabourmarketengland/2019</w:t>
        </w:r>
      </w:hyperlink>
      <w:r w:rsidRPr="009C2228">
        <w:rPr>
          <w:rFonts w:ascii="Arial" w:hAnsi="Arial" w:cs="Arial"/>
          <w:color w:val="000000"/>
          <w:shd w:val="clear" w:color="auto" w:fill="FFFFFF"/>
        </w:rPr>
        <w:t xml:space="preserve">  [Accessed: 10 July 2022]</w:t>
      </w:r>
    </w:p>
    <w:p w14:paraId="7C047026" w14:textId="77777777" w:rsidR="009C2228" w:rsidRPr="009C2228" w:rsidRDefault="009C2228" w:rsidP="009C2228">
      <w:pPr>
        <w:rPr>
          <w:rFonts w:ascii="Arial" w:hAnsi="Arial" w:cs="Arial"/>
          <w:color w:val="000000"/>
          <w:shd w:val="clear" w:color="auto" w:fill="FFFFFF"/>
        </w:rPr>
      </w:pPr>
    </w:p>
    <w:p w14:paraId="514F69B9" w14:textId="77777777" w:rsidR="009C2228" w:rsidRPr="009C2228" w:rsidRDefault="009C2228" w:rsidP="009C2228">
      <w:pPr>
        <w:rPr>
          <w:rFonts w:ascii="Arial" w:hAnsi="Arial" w:cs="Arial"/>
        </w:rPr>
      </w:pPr>
      <w:r w:rsidRPr="009C2228">
        <w:rPr>
          <w:rFonts w:ascii="Arial" w:hAnsi="Arial" w:cs="Arial"/>
        </w:rPr>
        <w:t xml:space="preserve">Prikhidko, A. &amp; Swank, J. M. (2018) Motherhood Experiences and Expectations: A Qualitative Exploration of Mothers of Toddlers. The Family journal (Alexandria, Va.). [Online] 26 (3), 278–284. </w:t>
      </w:r>
      <w:r w:rsidRPr="009C2228">
        <w:rPr>
          <w:rFonts w:ascii="Arial" w:hAnsi="Arial" w:cs="Arial"/>
          <w:color w:val="0000FF"/>
          <w:u w:val="single"/>
        </w:rPr>
        <w:t xml:space="preserve">https://journals-sagepub-com.ezproxy.uwtsd.ac.uk/doi/pdf/10.1177/1066480718795116 </w:t>
      </w:r>
      <w:r w:rsidRPr="009C2228">
        <w:rPr>
          <w:rFonts w:ascii="Arial" w:hAnsi="Arial" w:cs="Arial"/>
        </w:rPr>
        <w:t>[accessed 22nd August 2022]</w:t>
      </w:r>
    </w:p>
    <w:p w14:paraId="6E97CB3A" w14:textId="77777777" w:rsidR="009C2228" w:rsidRPr="009C2228" w:rsidRDefault="009C2228" w:rsidP="009C2228">
      <w:pPr>
        <w:rPr>
          <w:rFonts w:ascii="Arial" w:hAnsi="Arial" w:cs="Arial"/>
        </w:rPr>
      </w:pPr>
    </w:p>
    <w:p w14:paraId="505C54EC" w14:textId="77777777" w:rsidR="009C2228" w:rsidRPr="009C2228" w:rsidRDefault="009C2228" w:rsidP="009C2228">
      <w:pPr>
        <w:rPr>
          <w:rFonts w:ascii="Arial" w:hAnsi="Arial" w:cs="Arial"/>
        </w:rPr>
      </w:pPr>
      <w:r w:rsidRPr="009C2228">
        <w:rPr>
          <w:rFonts w:ascii="Arial" w:hAnsi="Arial" w:cs="Arial"/>
        </w:rPr>
        <w:t xml:space="preserve">Question Pro (2022) Qualitative Data: Definition, Types, Analysis and Examples [online] Available at: </w:t>
      </w:r>
      <w:hyperlink r:id="rId82" w:history="1">
        <w:r w:rsidRPr="009C2228">
          <w:rPr>
            <w:rFonts w:ascii="Arial" w:hAnsi="Arial" w:cs="Arial"/>
            <w:color w:val="0563C1" w:themeColor="hyperlink"/>
            <w:u w:val="single"/>
          </w:rPr>
          <w:t>https://www.questionpro.com/blog/qualitative-data/</w:t>
        </w:r>
      </w:hyperlink>
      <w:r w:rsidRPr="009C2228">
        <w:rPr>
          <w:rFonts w:ascii="Arial" w:hAnsi="Arial" w:cs="Arial"/>
        </w:rPr>
        <w:t xml:space="preserve">  [Accessed: 6 October 2022]</w:t>
      </w:r>
    </w:p>
    <w:p w14:paraId="0132CE76" w14:textId="77777777" w:rsidR="009C2228" w:rsidRPr="009C2228" w:rsidRDefault="009C2228" w:rsidP="009C2228">
      <w:pPr>
        <w:rPr>
          <w:rFonts w:ascii="Arial" w:hAnsi="Arial" w:cs="Arial"/>
        </w:rPr>
      </w:pPr>
    </w:p>
    <w:p w14:paraId="1527277D" w14:textId="77777777" w:rsidR="009C2228" w:rsidRPr="009C2228" w:rsidRDefault="009C2228" w:rsidP="009C2228">
      <w:pPr>
        <w:rPr>
          <w:rFonts w:ascii="Arial" w:hAnsi="Arial" w:cs="Arial"/>
        </w:rPr>
      </w:pPr>
      <w:r w:rsidRPr="009C2228">
        <w:rPr>
          <w:rFonts w:ascii="Arial" w:hAnsi="Arial" w:cs="Arial"/>
        </w:rPr>
        <w:t xml:space="preserve">Question Pro (2022) MaxDiff Analysis in market research, Max-Diff survey, QuestionPro [online] . Available at: </w:t>
      </w:r>
      <w:hyperlink r:id="rId83" w:history="1">
        <w:r w:rsidRPr="009C2228">
          <w:rPr>
            <w:rFonts w:ascii="Arial" w:hAnsi="Arial" w:cs="Arial"/>
            <w:color w:val="0563C1" w:themeColor="hyperlink"/>
            <w:u w:val="single"/>
          </w:rPr>
          <w:t>https://www.questionpro.com/max-diff/</w:t>
        </w:r>
      </w:hyperlink>
      <w:r w:rsidRPr="009C2228">
        <w:rPr>
          <w:rFonts w:ascii="Arial" w:hAnsi="Arial" w:cs="Arial"/>
        </w:rPr>
        <w:t xml:space="preserve">  [Accessed: 30 August 2022]</w:t>
      </w:r>
    </w:p>
    <w:p w14:paraId="1A2296BE" w14:textId="77777777" w:rsidR="009C2228" w:rsidRPr="009C2228" w:rsidRDefault="009C2228" w:rsidP="009C2228">
      <w:pPr>
        <w:rPr>
          <w:rFonts w:ascii="Arial" w:hAnsi="Arial" w:cs="Arial"/>
        </w:rPr>
      </w:pPr>
    </w:p>
    <w:p w14:paraId="3BFDBC12"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 xml:space="preserve">Reynard, C. (2018) Women still primary carer in most households, Your Money [online] Available at: </w:t>
      </w:r>
      <w:hyperlink r:id="rId84" w:history="1">
        <w:r w:rsidRPr="009C2228">
          <w:rPr>
            <w:rFonts w:ascii="Arial" w:hAnsi="Arial" w:cs="Arial"/>
            <w:color w:val="0563C1" w:themeColor="hyperlink"/>
            <w:u w:val="single"/>
            <w:shd w:val="clear" w:color="auto" w:fill="FFFFFF"/>
          </w:rPr>
          <w:t>https://www.yourmoney.com/insurance/women-still-primary-carer-households/</w:t>
        </w:r>
      </w:hyperlink>
      <w:r w:rsidRPr="009C2228">
        <w:rPr>
          <w:rFonts w:ascii="Arial" w:hAnsi="Arial" w:cs="Arial"/>
          <w:color w:val="000000"/>
          <w:shd w:val="clear" w:color="auto" w:fill="FFFFFF"/>
        </w:rPr>
        <w:t xml:space="preserve"> [Accessed: 6 August 2022]</w:t>
      </w:r>
    </w:p>
    <w:p w14:paraId="1024D3D9" w14:textId="77777777" w:rsidR="009C2228" w:rsidRPr="009C2228" w:rsidRDefault="009C2228" w:rsidP="009C2228">
      <w:pPr>
        <w:rPr>
          <w:rFonts w:ascii="Arial" w:hAnsi="Arial" w:cs="Arial"/>
          <w:color w:val="000000"/>
          <w:shd w:val="clear" w:color="auto" w:fill="FFFFFF"/>
        </w:rPr>
      </w:pPr>
    </w:p>
    <w:p w14:paraId="6FDFEAC5" w14:textId="77777777" w:rsidR="009C2228" w:rsidRPr="009C2228" w:rsidRDefault="009C2228" w:rsidP="009C2228">
      <w:pPr>
        <w:rPr>
          <w:rFonts w:ascii="Arial" w:hAnsi="Arial" w:cs="Arial"/>
        </w:rPr>
      </w:pPr>
      <w:r w:rsidRPr="009C2228">
        <w:rPr>
          <w:rFonts w:ascii="Arial" w:hAnsi="Arial" w:cs="Arial"/>
        </w:rPr>
        <w:t xml:space="preserve">Royal Literacy Fund (2022) The structure of a literature review [online]. Available at: </w:t>
      </w:r>
      <w:hyperlink r:id="rId85" w:history="1">
        <w:r w:rsidRPr="009C2228">
          <w:rPr>
            <w:rFonts w:ascii="Arial" w:hAnsi="Arial" w:cs="Arial"/>
            <w:color w:val="0563C1" w:themeColor="hyperlink"/>
            <w:u w:val="single"/>
          </w:rPr>
          <w:t>https://www.rlf.org.uk/resources/the-structure-of-a-literature-review/</w:t>
        </w:r>
      </w:hyperlink>
      <w:r w:rsidRPr="009C2228">
        <w:rPr>
          <w:rFonts w:ascii="Arial" w:hAnsi="Arial" w:cs="Arial"/>
        </w:rPr>
        <w:t xml:space="preserve">  [Accessed: 9 July 2022]</w:t>
      </w:r>
    </w:p>
    <w:p w14:paraId="7C3E7795" w14:textId="77777777" w:rsidR="009C2228" w:rsidRPr="009C2228" w:rsidRDefault="009C2228" w:rsidP="009C2228">
      <w:pPr>
        <w:rPr>
          <w:rFonts w:ascii="Arial" w:hAnsi="Arial" w:cs="Arial"/>
        </w:rPr>
      </w:pPr>
      <w:r w:rsidRPr="009C2228">
        <w:rPr>
          <w:rFonts w:ascii="Arial" w:hAnsi="Arial" w:cs="Arial"/>
        </w:rPr>
        <w:lastRenderedPageBreak/>
        <w:t>Scott, K. (25</w:t>
      </w:r>
      <w:r w:rsidRPr="009C2228">
        <w:rPr>
          <w:rFonts w:ascii="Arial" w:hAnsi="Arial" w:cs="Arial"/>
          <w:vertAlign w:val="superscript"/>
        </w:rPr>
        <w:t>th</w:t>
      </w:r>
      <w:r w:rsidRPr="009C2228">
        <w:rPr>
          <w:rFonts w:ascii="Arial" w:hAnsi="Arial" w:cs="Arial"/>
        </w:rPr>
        <w:t xml:space="preserve"> July 2016) How does the UK's support for working parents compare with other countries?, Employee Benefits [online] Available at: </w:t>
      </w:r>
      <w:hyperlink r:id="rId86" w:history="1">
        <w:r w:rsidRPr="009C2228">
          <w:rPr>
            <w:rFonts w:ascii="Arial" w:hAnsi="Arial" w:cs="Arial"/>
            <w:color w:val="0563C1" w:themeColor="hyperlink"/>
            <w:u w:val="single"/>
          </w:rPr>
          <w:t>https://employeebenefits.co.uk/issues/july-aug-2016-2/how-the-uks-support-for-working-parents-compares-with-other-countries/</w:t>
        </w:r>
      </w:hyperlink>
      <w:r w:rsidRPr="009C2228">
        <w:rPr>
          <w:rFonts w:ascii="Arial" w:hAnsi="Arial" w:cs="Arial"/>
        </w:rPr>
        <w:t xml:space="preserve">  [Accessed: 22 May 2022]</w:t>
      </w:r>
    </w:p>
    <w:p w14:paraId="037E7E40" w14:textId="77777777" w:rsidR="009C2228" w:rsidRPr="009C2228" w:rsidRDefault="009C2228" w:rsidP="009C2228">
      <w:pPr>
        <w:rPr>
          <w:rFonts w:ascii="Arial" w:hAnsi="Arial" w:cs="Arial"/>
        </w:rPr>
      </w:pPr>
    </w:p>
    <w:p w14:paraId="26BE1F1D"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Senedd Cymru Welsh Parliament (9</w:t>
      </w:r>
      <w:r w:rsidRPr="009C2228">
        <w:rPr>
          <w:rFonts w:ascii="Arial" w:hAnsi="Arial" w:cs="Arial"/>
          <w:color w:val="000000"/>
          <w:shd w:val="clear" w:color="auto" w:fill="FFFFFF"/>
          <w:vertAlign w:val="superscript"/>
        </w:rPr>
        <w:t>th</w:t>
      </w:r>
      <w:r w:rsidRPr="009C2228">
        <w:rPr>
          <w:rFonts w:ascii="Arial" w:hAnsi="Arial" w:cs="Arial"/>
          <w:color w:val="000000"/>
          <w:shd w:val="clear" w:color="auto" w:fill="FFFFFF"/>
        </w:rPr>
        <w:t xml:space="preserve"> September 2021) Senedd Rewarded as a Family-Friendly Employer [online] Available at: </w:t>
      </w:r>
      <w:hyperlink r:id="rId87" w:history="1">
        <w:r w:rsidRPr="009C2228">
          <w:rPr>
            <w:rFonts w:ascii="Arial" w:hAnsi="Arial" w:cs="Arial"/>
            <w:color w:val="0563C1" w:themeColor="hyperlink"/>
            <w:u w:val="single"/>
            <w:shd w:val="clear" w:color="auto" w:fill="FFFFFF"/>
          </w:rPr>
          <w:t>https://senedd.wales/senedd-now/news/senedd-rewarded-as-a-family-friendly-employer/</w:t>
        </w:r>
      </w:hyperlink>
      <w:r w:rsidRPr="009C2228">
        <w:rPr>
          <w:rFonts w:ascii="Arial" w:hAnsi="Arial" w:cs="Arial"/>
          <w:color w:val="000000"/>
          <w:shd w:val="clear" w:color="auto" w:fill="FFFFFF"/>
        </w:rPr>
        <w:t xml:space="preserve">  [Accessed: 31 July 2022]</w:t>
      </w:r>
    </w:p>
    <w:p w14:paraId="66BC6869" w14:textId="77777777" w:rsidR="009C2228" w:rsidRPr="009C2228" w:rsidRDefault="009C2228" w:rsidP="009C2228">
      <w:pPr>
        <w:rPr>
          <w:rFonts w:ascii="Arial" w:hAnsi="Arial" w:cs="Arial"/>
          <w:color w:val="000000"/>
          <w:shd w:val="clear" w:color="auto" w:fill="FFFFFF"/>
        </w:rPr>
      </w:pPr>
    </w:p>
    <w:p w14:paraId="64FE6BEB" w14:textId="77777777" w:rsidR="009C2228" w:rsidRPr="009C2228" w:rsidRDefault="009C2228" w:rsidP="009C2228">
      <w:pPr>
        <w:rPr>
          <w:rFonts w:ascii="Arial" w:hAnsi="Arial" w:cs="Arial"/>
        </w:rPr>
      </w:pPr>
      <w:r w:rsidRPr="009C2228">
        <w:rPr>
          <w:rFonts w:ascii="Arial" w:hAnsi="Arial" w:cs="Arial"/>
        </w:rPr>
        <w:t>Sharma, M (2</w:t>
      </w:r>
      <w:r w:rsidRPr="009C2228">
        <w:rPr>
          <w:rFonts w:ascii="Arial" w:hAnsi="Arial" w:cs="Arial"/>
          <w:vertAlign w:val="superscript"/>
        </w:rPr>
        <w:t>nd</w:t>
      </w:r>
      <w:r w:rsidRPr="009C2228">
        <w:rPr>
          <w:rFonts w:ascii="Arial" w:hAnsi="Arial" w:cs="Arial"/>
        </w:rPr>
        <w:t xml:space="preserve"> December 2020) Over a third of working mothers find it "harder than expected" after maternity leave – HR Magazine [online] Available at: </w:t>
      </w:r>
      <w:hyperlink r:id="rId88" w:history="1">
        <w:r w:rsidRPr="009C2228">
          <w:rPr>
            <w:rFonts w:ascii="Arial" w:hAnsi="Arial" w:cs="Arial"/>
            <w:color w:val="0563C1" w:themeColor="hyperlink"/>
            <w:u w:val="single"/>
          </w:rPr>
          <w:t>https://www.hrreview.co.uk/hr-news/over-a-third-of-working-mothers-struggle-to-adjust-when-returning-from-maternity-leave/129604</w:t>
        </w:r>
      </w:hyperlink>
      <w:r w:rsidRPr="009C2228">
        <w:rPr>
          <w:rFonts w:ascii="Arial" w:hAnsi="Arial" w:cs="Arial"/>
        </w:rPr>
        <w:t xml:space="preserve">  [Accessed: 22 May 2022]</w:t>
      </w:r>
    </w:p>
    <w:p w14:paraId="0F7F062B" w14:textId="77777777" w:rsidR="009C2228" w:rsidRPr="009C2228" w:rsidRDefault="009C2228" w:rsidP="009C2228">
      <w:pPr>
        <w:rPr>
          <w:rFonts w:ascii="Arial" w:hAnsi="Arial" w:cs="Arial"/>
        </w:rPr>
      </w:pPr>
    </w:p>
    <w:p w14:paraId="171C5366" w14:textId="77777777" w:rsidR="009C2228" w:rsidRPr="009C2228" w:rsidRDefault="009C2228" w:rsidP="009C2228">
      <w:pPr>
        <w:rPr>
          <w:rFonts w:ascii="Arial" w:hAnsi="Arial" w:cs="Arial"/>
        </w:rPr>
      </w:pPr>
      <w:r w:rsidRPr="009C2228">
        <w:rPr>
          <w:rFonts w:ascii="Arial" w:hAnsi="Arial" w:cs="Arial"/>
        </w:rPr>
        <w:t>Sharma, M. (11</w:t>
      </w:r>
      <w:r w:rsidRPr="009C2228">
        <w:rPr>
          <w:rFonts w:ascii="Arial" w:hAnsi="Arial" w:cs="Arial"/>
          <w:vertAlign w:val="superscript"/>
        </w:rPr>
        <w:t>th</w:t>
      </w:r>
      <w:r w:rsidRPr="009C2228">
        <w:rPr>
          <w:rFonts w:ascii="Arial" w:hAnsi="Arial" w:cs="Arial"/>
        </w:rPr>
        <w:t xml:space="preserve"> October 2021) Working mothers and carers feel held back from promotions - HRreview, [online] Available at: </w:t>
      </w:r>
      <w:hyperlink r:id="rId89" w:history="1">
        <w:r w:rsidRPr="009C2228">
          <w:rPr>
            <w:rFonts w:ascii="Arial" w:hAnsi="Arial" w:cs="Arial"/>
            <w:color w:val="0563C1" w:themeColor="hyperlink"/>
            <w:u w:val="single"/>
          </w:rPr>
          <w:t>https://www.hrreview.co.uk/hr-news/working-mothers-and-carers-feel-held-back-from-promotions/138299</w:t>
        </w:r>
      </w:hyperlink>
      <w:r w:rsidRPr="009C2228">
        <w:rPr>
          <w:rFonts w:ascii="Arial" w:hAnsi="Arial" w:cs="Arial"/>
        </w:rPr>
        <w:t xml:space="preserve">  [Accessed: 22 May 2022]</w:t>
      </w:r>
    </w:p>
    <w:p w14:paraId="34B8373D" w14:textId="77777777" w:rsidR="009C2228" w:rsidRPr="009C2228" w:rsidRDefault="009C2228" w:rsidP="009C2228">
      <w:pPr>
        <w:rPr>
          <w:rFonts w:ascii="Arial" w:hAnsi="Arial" w:cs="Arial"/>
        </w:rPr>
      </w:pPr>
    </w:p>
    <w:p w14:paraId="1A2BE811" w14:textId="77777777" w:rsidR="009C2228" w:rsidRPr="009C2228" w:rsidRDefault="009C2228" w:rsidP="009C2228">
      <w:pPr>
        <w:rPr>
          <w:rFonts w:ascii="Arial" w:hAnsi="Arial" w:cs="Arial"/>
        </w:rPr>
      </w:pPr>
      <w:r w:rsidRPr="009C2228">
        <w:rPr>
          <w:rFonts w:ascii="Arial" w:hAnsi="Arial" w:cs="Arial"/>
        </w:rPr>
        <w:t>Simkus, J. (3</w:t>
      </w:r>
      <w:r w:rsidRPr="009C2228">
        <w:rPr>
          <w:rFonts w:ascii="Arial" w:hAnsi="Arial" w:cs="Arial"/>
          <w:vertAlign w:val="superscript"/>
        </w:rPr>
        <w:t>rd</w:t>
      </w:r>
      <w:r w:rsidRPr="009C2228">
        <w:rPr>
          <w:rFonts w:ascii="Arial" w:hAnsi="Arial" w:cs="Arial"/>
        </w:rPr>
        <w:t xml:space="preserve"> January 2022) Cluster Sampling: Definition, Method and Examples, Simplypsychology.org [online] Available at: </w:t>
      </w:r>
      <w:hyperlink r:id="rId90" w:history="1">
        <w:r w:rsidRPr="009C2228">
          <w:rPr>
            <w:rFonts w:ascii="Arial" w:hAnsi="Arial" w:cs="Arial"/>
            <w:color w:val="0563C1" w:themeColor="hyperlink"/>
            <w:u w:val="single"/>
          </w:rPr>
          <w:t>https://www.simplypsychology.org/cluster-sampling.html</w:t>
        </w:r>
      </w:hyperlink>
      <w:r w:rsidRPr="009C2228">
        <w:rPr>
          <w:rFonts w:ascii="Arial" w:hAnsi="Arial" w:cs="Arial"/>
        </w:rPr>
        <w:t xml:space="preserve">  [Accessed: 30 August 2022]</w:t>
      </w:r>
    </w:p>
    <w:p w14:paraId="2172A3E7" w14:textId="77777777" w:rsidR="009C2228" w:rsidRPr="009C2228" w:rsidRDefault="009C2228" w:rsidP="009C2228">
      <w:pPr>
        <w:rPr>
          <w:rFonts w:ascii="Arial" w:hAnsi="Arial" w:cs="Arial"/>
        </w:rPr>
      </w:pPr>
    </w:p>
    <w:p w14:paraId="46069295" w14:textId="77777777" w:rsidR="009C2228" w:rsidRPr="009C2228" w:rsidRDefault="009C2228" w:rsidP="009C2228">
      <w:pPr>
        <w:rPr>
          <w:rFonts w:ascii="Arial" w:hAnsi="Arial" w:cs="Arial"/>
        </w:rPr>
      </w:pPr>
      <w:r w:rsidRPr="009C2228">
        <w:rPr>
          <w:rFonts w:ascii="Arial" w:hAnsi="Arial" w:cs="Arial"/>
        </w:rPr>
        <w:t>South Wales Police (2021) Chief Constables Delivery Plan 2021-2015, accessed via SWP Staff Intranet [Accessed 25</w:t>
      </w:r>
      <w:r w:rsidRPr="009C2228">
        <w:rPr>
          <w:rFonts w:ascii="Arial" w:hAnsi="Arial" w:cs="Arial"/>
          <w:vertAlign w:val="superscript"/>
        </w:rPr>
        <w:t>th</w:t>
      </w:r>
      <w:r w:rsidRPr="009C2228">
        <w:rPr>
          <w:rFonts w:ascii="Arial" w:hAnsi="Arial" w:cs="Arial"/>
        </w:rPr>
        <w:t xml:space="preserve"> August 2022]</w:t>
      </w:r>
    </w:p>
    <w:p w14:paraId="05324AC7" w14:textId="77777777" w:rsidR="009C2228" w:rsidRPr="009C2228" w:rsidRDefault="009C2228" w:rsidP="009C2228">
      <w:pPr>
        <w:rPr>
          <w:rFonts w:ascii="Arial" w:hAnsi="Arial" w:cs="Arial"/>
        </w:rPr>
      </w:pPr>
    </w:p>
    <w:p w14:paraId="756B764D" w14:textId="77777777" w:rsidR="009C2228" w:rsidRPr="009C2228" w:rsidRDefault="009C2228" w:rsidP="009C2228">
      <w:pPr>
        <w:rPr>
          <w:rFonts w:ascii="Arial" w:hAnsi="Arial" w:cs="Arial"/>
        </w:rPr>
      </w:pPr>
      <w:r w:rsidRPr="009C2228">
        <w:rPr>
          <w:rFonts w:ascii="Arial" w:hAnsi="Arial" w:cs="Arial"/>
        </w:rPr>
        <w:t>South Wales Police (2022) Flexible Working Report, HR Department [Accessed 30</w:t>
      </w:r>
      <w:r w:rsidRPr="009C2228">
        <w:rPr>
          <w:rFonts w:ascii="Arial" w:hAnsi="Arial" w:cs="Arial"/>
          <w:vertAlign w:val="superscript"/>
        </w:rPr>
        <w:t>th</w:t>
      </w:r>
      <w:r w:rsidRPr="009C2228">
        <w:rPr>
          <w:rFonts w:ascii="Arial" w:hAnsi="Arial" w:cs="Arial"/>
        </w:rPr>
        <w:t xml:space="preserve"> August 2022]</w:t>
      </w:r>
    </w:p>
    <w:p w14:paraId="36A66926" w14:textId="77777777" w:rsidR="009C2228" w:rsidRPr="009C2228" w:rsidRDefault="009C2228" w:rsidP="009C2228">
      <w:pPr>
        <w:rPr>
          <w:rFonts w:ascii="Arial" w:hAnsi="Arial" w:cs="Arial"/>
        </w:rPr>
      </w:pPr>
    </w:p>
    <w:p w14:paraId="291CB657" w14:textId="77777777" w:rsidR="009C2228" w:rsidRPr="009C2228" w:rsidRDefault="009C2228" w:rsidP="009C2228">
      <w:pPr>
        <w:spacing w:before="29"/>
        <w:rPr>
          <w:rFonts w:ascii="Arial" w:eastAsia="Calibri" w:hAnsi="Arial" w:cs="Arial"/>
          <w:color w:val="000000" w:themeColor="text1"/>
          <w:kern w:val="24"/>
          <w:lang w:eastAsia="en-GB"/>
        </w:rPr>
      </w:pPr>
      <w:r w:rsidRPr="009C2228">
        <w:rPr>
          <w:rFonts w:ascii="Arial" w:eastAsia="Calibri" w:hAnsi="Arial" w:cs="Arial"/>
          <w:color w:val="000000" w:themeColor="text1"/>
          <w:kern w:val="24"/>
          <w:lang w:eastAsia="en-GB"/>
        </w:rPr>
        <w:t>South Wales Police (2022) Maternity and Adoption Leave Data Internal Report, HR Department [Accessed 25</w:t>
      </w:r>
      <w:r w:rsidRPr="009C2228">
        <w:rPr>
          <w:rFonts w:ascii="Arial" w:eastAsia="Calibri" w:hAnsi="Arial" w:cs="Arial"/>
          <w:color w:val="000000" w:themeColor="text1"/>
          <w:kern w:val="24"/>
          <w:vertAlign w:val="superscript"/>
          <w:lang w:eastAsia="en-GB"/>
        </w:rPr>
        <w:t>th</w:t>
      </w:r>
      <w:r w:rsidRPr="009C2228">
        <w:rPr>
          <w:rFonts w:ascii="Arial" w:eastAsia="Calibri" w:hAnsi="Arial" w:cs="Arial"/>
          <w:color w:val="000000" w:themeColor="text1"/>
          <w:kern w:val="24"/>
          <w:lang w:eastAsia="en-GB"/>
        </w:rPr>
        <w:t xml:space="preserve"> August 2022]</w:t>
      </w:r>
    </w:p>
    <w:p w14:paraId="4D8BF1C9" w14:textId="77777777" w:rsidR="009C2228" w:rsidRPr="009C2228" w:rsidRDefault="009C2228" w:rsidP="009C2228">
      <w:pPr>
        <w:rPr>
          <w:rFonts w:ascii="Arial" w:hAnsi="Arial" w:cs="Arial"/>
        </w:rPr>
      </w:pPr>
    </w:p>
    <w:p w14:paraId="0CC77F1E" w14:textId="77777777" w:rsidR="009C2228" w:rsidRPr="009C2228" w:rsidRDefault="009C2228" w:rsidP="009C2228">
      <w:pPr>
        <w:rPr>
          <w:rFonts w:ascii="Arial" w:hAnsi="Arial" w:cs="Arial"/>
        </w:rPr>
      </w:pPr>
      <w:r w:rsidRPr="009C2228">
        <w:rPr>
          <w:rFonts w:ascii="Arial" w:hAnsi="Arial" w:cs="Arial"/>
        </w:rPr>
        <w:t>South Wales Police (2022) Post Natal Depression Sickness Internal Report, HR Department [Accessed 25</w:t>
      </w:r>
      <w:r w:rsidRPr="009C2228">
        <w:rPr>
          <w:rFonts w:ascii="Arial" w:hAnsi="Arial" w:cs="Arial"/>
          <w:vertAlign w:val="superscript"/>
        </w:rPr>
        <w:t>th</w:t>
      </w:r>
      <w:r w:rsidRPr="009C2228">
        <w:rPr>
          <w:rFonts w:ascii="Arial" w:hAnsi="Arial" w:cs="Arial"/>
        </w:rPr>
        <w:t xml:space="preserve"> August 2022]</w:t>
      </w:r>
    </w:p>
    <w:p w14:paraId="5C64663B" w14:textId="77777777" w:rsidR="009C2228" w:rsidRPr="009C2228" w:rsidRDefault="009C2228" w:rsidP="009C2228">
      <w:pPr>
        <w:rPr>
          <w:rFonts w:ascii="Arial" w:hAnsi="Arial" w:cs="Arial"/>
        </w:rPr>
      </w:pPr>
    </w:p>
    <w:p w14:paraId="12B2D874" w14:textId="77777777" w:rsidR="009C2228" w:rsidRPr="009C2228" w:rsidRDefault="009C2228" w:rsidP="009C2228">
      <w:pPr>
        <w:rPr>
          <w:rFonts w:ascii="Arial" w:hAnsi="Arial" w:cs="Arial"/>
        </w:rPr>
      </w:pPr>
      <w:r w:rsidRPr="009C2228">
        <w:rPr>
          <w:rFonts w:ascii="Arial" w:hAnsi="Arial" w:cs="Arial"/>
        </w:rPr>
        <w:t>South Wales Police (2022) Smarter Working Policy, accessed via Staff Intranet [Accessed 30 August 2022]</w:t>
      </w:r>
    </w:p>
    <w:p w14:paraId="722686A5" w14:textId="77777777" w:rsidR="009C2228" w:rsidRPr="009C2228" w:rsidRDefault="009C2228" w:rsidP="009C2228">
      <w:pPr>
        <w:rPr>
          <w:rFonts w:ascii="Arial" w:hAnsi="Arial" w:cs="Arial"/>
        </w:rPr>
      </w:pPr>
    </w:p>
    <w:p w14:paraId="4B086419" w14:textId="77777777" w:rsidR="009C2228" w:rsidRPr="009C2228" w:rsidRDefault="009C2228" w:rsidP="009C2228">
      <w:pPr>
        <w:rPr>
          <w:rFonts w:ascii="Arial" w:hAnsi="Arial" w:cs="Arial"/>
        </w:rPr>
      </w:pPr>
    </w:p>
    <w:p w14:paraId="1BF4EC2D" w14:textId="77777777" w:rsidR="009C2228" w:rsidRPr="009C2228" w:rsidRDefault="009C2228" w:rsidP="009C2228">
      <w:pPr>
        <w:jc w:val="both"/>
        <w:rPr>
          <w:rFonts w:ascii="Arial" w:hAnsi="Arial" w:cs="Arial"/>
          <w:color w:val="000000"/>
        </w:rPr>
      </w:pPr>
      <w:r w:rsidRPr="009C2228">
        <w:rPr>
          <w:rFonts w:ascii="Arial" w:hAnsi="Arial" w:cs="Arial"/>
          <w:color w:val="000000"/>
        </w:rPr>
        <w:t xml:space="preserve">Smith, T. A. (2019) ‘Public Works: Female Citizens as Mothers and Workers’, in The Emerging Female Citizen. [Online]. Berkeley: University of California Press. pp. 148–177 available at </w:t>
      </w:r>
      <w:hyperlink r:id="rId91" w:history="1">
        <w:r w:rsidRPr="009C2228">
          <w:rPr>
            <w:rFonts w:ascii="Arial" w:hAnsi="Arial" w:cs="Arial"/>
            <w:color w:val="0000FF"/>
            <w:u w:val="single"/>
          </w:rPr>
          <w:t>https://www-jstor-org.ezproxy.uwtsd.ac.uk/stable/10.1525/j.ctt1ppm1p</w:t>
        </w:r>
      </w:hyperlink>
      <w:r w:rsidRPr="009C2228">
        <w:rPr>
          <w:rFonts w:ascii="Arial" w:hAnsi="Arial" w:cs="Arial"/>
          <w:color w:val="000000"/>
        </w:rPr>
        <w:t xml:space="preserve"> [accessed 23rd May 2022]</w:t>
      </w:r>
    </w:p>
    <w:p w14:paraId="1E152CB4" w14:textId="77777777" w:rsidR="009C2228" w:rsidRPr="009C2228" w:rsidRDefault="009C2228" w:rsidP="009C2228">
      <w:pPr>
        <w:jc w:val="both"/>
        <w:rPr>
          <w:rFonts w:ascii="Arial" w:hAnsi="Arial" w:cs="Arial"/>
          <w:color w:val="000000"/>
        </w:rPr>
      </w:pPr>
    </w:p>
    <w:p w14:paraId="2D60AB44" w14:textId="77777777" w:rsidR="009C2228" w:rsidRPr="009C2228" w:rsidRDefault="009C2228" w:rsidP="009C2228">
      <w:pPr>
        <w:rPr>
          <w:rFonts w:ascii="Arial" w:hAnsi="Arial" w:cs="Arial"/>
        </w:rPr>
      </w:pPr>
      <w:r w:rsidRPr="009C2228">
        <w:rPr>
          <w:rFonts w:ascii="Arial" w:hAnsi="Arial" w:cs="Arial"/>
        </w:rPr>
        <w:t>Stevens, E. (16</w:t>
      </w:r>
      <w:r w:rsidRPr="009C2228">
        <w:rPr>
          <w:rFonts w:ascii="Arial" w:hAnsi="Arial" w:cs="Arial"/>
          <w:vertAlign w:val="superscript"/>
        </w:rPr>
        <w:t>th</w:t>
      </w:r>
      <w:r w:rsidRPr="009C2228">
        <w:rPr>
          <w:rFonts w:ascii="Arial" w:hAnsi="Arial" w:cs="Arial"/>
        </w:rPr>
        <w:t xml:space="preserve"> August 2022) What is Quantitative Data?, Definition, Examples &amp; FAQ CareerFoundry [online] Available at: </w:t>
      </w:r>
      <w:hyperlink r:id="rId92" w:history="1">
        <w:r w:rsidRPr="009C2228">
          <w:rPr>
            <w:rFonts w:ascii="Arial" w:hAnsi="Arial" w:cs="Arial"/>
            <w:color w:val="0563C1" w:themeColor="hyperlink"/>
            <w:u w:val="single"/>
          </w:rPr>
          <w:t>https://careerfoundry.com/en/blog/data-analytics/what-is-quantitative-data/</w:t>
        </w:r>
      </w:hyperlink>
      <w:r w:rsidRPr="009C2228">
        <w:rPr>
          <w:rFonts w:ascii="Arial" w:hAnsi="Arial" w:cs="Arial"/>
        </w:rPr>
        <w:t xml:space="preserve">  [Accessed: 6 October 2022]</w:t>
      </w:r>
    </w:p>
    <w:p w14:paraId="70971A2E" w14:textId="77777777" w:rsidR="009C2228" w:rsidRPr="009C2228" w:rsidRDefault="009C2228" w:rsidP="009C2228">
      <w:pPr>
        <w:rPr>
          <w:rFonts w:ascii="Arial" w:hAnsi="Arial" w:cs="Arial"/>
        </w:rPr>
      </w:pPr>
    </w:p>
    <w:p w14:paraId="6FD445AD" w14:textId="77777777" w:rsidR="009C2228" w:rsidRPr="009C2228" w:rsidRDefault="009C2228" w:rsidP="009C2228">
      <w:pPr>
        <w:rPr>
          <w:rFonts w:ascii="Arial" w:hAnsi="Arial" w:cs="Arial"/>
        </w:rPr>
      </w:pPr>
      <w:r w:rsidRPr="009C2228">
        <w:rPr>
          <w:rFonts w:ascii="Arial" w:hAnsi="Arial" w:cs="Arial"/>
        </w:rPr>
        <w:t xml:space="preserve">Stevens, E. (2022) What is Quantitative Data? [Definition, Examples &amp; FAQ], CareerFoundry [online] Available at: </w:t>
      </w:r>
      <w:hyperlink r:id="rId93" w:anchor="what-are-the-different-types-of-quantitative-data" w:history="1">
        <w:r w:rsidRPr="009C2228">
          <w:rPr>
            <w:rFonts w:ascii="Arial" w:hAnsi="Arial" w:cs="Arial"/>
            <w:color w:val="0563C1" w:themeColor="hyperlink"/>
            <w:u w:val="single"/>
          </w:rPr>
          <w:t>https://careerfoundry.com/en/blog/data-analytics/what-is-quantitative-data/#what-are-the-different-types-of-quantitative-data</w:t>
        </w:r>
      </w:hyperlink>
      <w:r w:rsidRPr="009C2228">
        <w:rPr>
          <w:rFonts w:ascii="Arial" w:hAnsi="Arial" w:cs="Arial"/>
        </w:rPr>
        <w:t xml:space="preserve">  [Accessed: 27 August 2022]</w:t>
      </w:r>
    </w:p>
    <w:p w14:paraId="3D81FE80" w14:textId="77777777" w:rsidR="009C2228" w:rsidRPr="009C2228" w:rsidRDefault="009C2228" w:rsidP="009C2228">
      <w:pPr>
        <w:rPr>
          <w:rFonts w:ascii="Arial" w:hAnsi="Arial" w:cs="Arial"/>
        </w:rPr>
      </w:pPr>
    </w:p>
    <w:p w14:paraId="3F0D49B2" w14:textId="77777777" w:rsidR="009C2228" w:rsidRPr="009C2228" w:rsidRDefault="009C2228" w:rsidP="009C2228">
      <w:pPr>
        <w:rPr>
          <w:rFonts w:ascii="Arial" w:hAnsi="Arial" w:cs="Arial"/>
        </w:rPr>
      </w:pPr>
      <w:r w:rsidRPr="009C2228">
        <w:rPr>
          <w:rFonts w:ascii="Arial" w:hAnsi="Arial" w:cs="Arial"/>
        </w:rPr>
        <w:t xml:space="preserve">Survey Monkey (2022) Open-Ended vs Closed-Ended Questions SurveyMonkey [online] Available at: </w:t>
      </w:r>
      <w:hyperlink r:id="rId94" w:history="1">
        <w:r w:rsidRPr="009C2228">
          <w:rPr>
            <w:rFonts w:ascii="Arial" w:hAnsi="Arial" w:cs="Arial"/>
            <w:color w:val="0563C1" w:themeColor="hyperlink"/>
            <w:u w:val="single"/>
          </w:rPr>
          <w:t>https://www.surveymonkey.co.uk/mp/comparing-closed-ended-and-open-ended-questions/</w:t>
        </w:r>
      </w:hyperlink>
      <w:r w:rsidRPr="009C2228">
        <w:rPr>
          <w:rFonts w:ascii="Arial" w:hAnsi="Arial" w:cs="Arial"/>
        </w:rPr>
        <w:t xml:space="preserve">  [Accessed: 1 October 2022]</w:t>
      </w:r>
    </w:p>
    <w:p w14:paraId="7BD0F94B" w14:textId="77777777" w:rsidR="009C2228" w:rsidRPr="009C2228" w:rsidRDefault="009C2228" w:rsidP="009C2228">
      <w:pPr>
        <w:rPr>
          <w:rFonts w:ascii="Arial" w:hAnsi="Arial" w:cs="Arial"/>
        </w:rPr>
      </w:pPr>
    </w:p>
    <w:p w14:paraId="1AF8A4F7" w14:textId="77777777" w:rsidR="009C2228" w:rsidRPr="009C2228" w:rsidRDefault="009C2228" w:rsidP="009C2228">
      <w:pPr>
        <w:rPr>
          <w:rFonts w:ascii="Arial" w:hAnsi="Arial" w:cs="Arial"/>
        </w:rPr>
      </w:pPr>
      <w:r w:rsidRPr="009C2228">
        <w:rPr>
          <w:rFonts w:ascii="Arial" w:hAnsi="Arial" w:cs="Arial"/>
        </w:rPr>
        <w:lastRenderedPageBreak/>
        <w:t xml:space="preserve">TENA (2022) Back To Work: How Mums Really Feel, TENA Women [online] Available at: </w:t>
      </w:r>
      <w:hyperlink r:id="rId95" w:history="1">
        <w:r w:rsidRPr="009C2228">
          <w:rPr>
            <w:rFonts w:ascii="Arial" w:hAnsi="Arial" w:cs="Arial"/>
            <w:color w:val="0563C1" w:themeColor="hyperlink"/>
            <w:u w:val="single"/>
          </w:rPr>
          <w:t>https://www.tena.co.uk/women/living-with-bladder-weakness/everyday-life/back-to-work-how-mums-really-feel</w:t>
        </w:r>
      </w:hyperlink>
      <w:r w:rsidRPr="009C2228">
        <w:rPr>
          <w:rFonts w:ascii="Arial" w:hAnsi="Arial" w:cs="Arial"/>
        </w:rPr>
        <w:t xml:space="preserve">  [Accessed: 10 July 2022]</w:t>
      </w:r>
    </w:p>
    <w:p w14:paraId="4FDD4ECD" w14:textId="77777777" w:rsidR="009C2228" w:rsidRPr="009C2228" w:rsidRDefault="009C2228" w:rsidP="009C2228">
      <w:pPr>
        <w:rPr>
          <w:rFonts w:ascii="Arial" w:hAnsi="Arial" w:cs="Arial"/>
        </w:rPr>
      </w:pPr>
    </w:p>
    <w:p w14:paraId="7824FBB7" w14:textId="77777777" w:rsidR="009C2228" w:rsidRPr="009C2228" w:rsidRDefault="009C2228" w:rsidP="009C2228">
      <w:pPr>
        <w:rPr>
          <w:rFonts w:ascii="Arial" w:hAnsi="Arial" w:cs="Arial"/>
        </w:rPr>
      </w:pPr>
      <w:r w:rsidRPr="009C2228">
        <w:rPr>
          <w:rFonts w:ascii="Arial" w:hAnsi="Arial" w:cs="Arial"/>
        </w:rPr>
        <w:t>Tompkins, C. (3</w:t>
      </w:r>
      <w:r w:rsidRPr="009C2228">
        <w:rPr>
          <w:rFonts w:ascii="Arial" w:hAnsi="Arial" w:cs="Arial"/>
          <w:vertAlign w:val="superscript"/>
        </w:rPr>
        <w:t>rd</w:t>
      </w:r>
      <w:r w:rsidRPr="009C2228">
        <w:rPr>
          <w:rFonts w:ascii="Arial" w:hAnsi="Arial" w:cs="Arial"/>
        </w:rPr>
        <w:t xml:space="preserve"> September 2021) Council Post: 3 Reasons Why A Competitive Analysis Is Essential, Forbes [online] Available at: </w:t>
      </w:r>
      <w:hyperlink r:id="rId96" w:history="1">
        <w:r w:rsidRPr="009C2228">
          <w:rPr>
            <w:rFonts w:ascii="Arial" w:hAnsi="Arial" w:cs="Arial"/>
            <w:color w:val="0563C1" w:themeColor="hyperlink"/>
            <w:u w:val="single"/>
          </w:rPr>
          <w:t>https://www.forbes.com/sites/forbesagencycouncil/2021/09/03/3-reasons-why-a-competitive-analysis-is-essential/?sh=1f6419f557be</w:t>
        </w:r>
      </w:hyperlink>
      <w:r w:rsidRPr="009C2228">
        <w:rPr>
          <w:rFonts w:ascii="Arial" w:hAnsi="Arial" w:cs="Arial"/>
        </w:rPr>
        <w:t xml:space="preserve">  [Accessed: 1 October 2022]</w:t>
      </w:r>
    </w:p>
    <w:p w14:paraId="3DD9953D" w14:textId="77777777" w:rsidR="009C2228" w:rsidRPr="009C2228" w:rsidRDefault="009C2228" w:rsidP="009C2228">
      <w:pPr>
        <w:rPr>
          <w:rFonts w:ascii="Arial" w:hAnsi="Arial" w:cs="Arial"/>
        </w:rPr>
      </w:pPr>
    </w:p>
    <w:p w14:paraId="5F3F2571" w14:textId="77777777" w:rsidR="009C2228" w:rsidRPr="009C2228" w:rsidRDefault="009C2228" w:rsidP="009C2228">
      <w:pPr>
        <w:rPr>
          <w:rFonts w:ascii="Arial" w:hAnsi="Arial" w:cs="Arial"/>
        </w:rPr>
      </w:pPr>
      <w:r w:rsidRPr="009C2228">
        <w:rPr>
          <w:rFonts w:ascii="Arial" w:hAnsi="Arial" w:cs="Arial"/>
        </w:rPr>
        <w:t xml:space="preserve">TUC (2022) Denied and discriminated against: The reality of flexible working for working mums [online] available at </w:t>
      </w:r>
      <w:hyperlink r:id="rId97" w:history="1">
        <w:r w:rsidRPr="009C2228">
          <w:rPr>
            <w:rFonts w:ascii="Arial" w:hAnsi="Arial" w:cs="Arial"/>
            <w:color w:val="0563C1" w:themeColor="hyperlink"/>
            <w:u w:val="single"/>
          </w:rPr>
          <w:t>https://www.tuc.org.uk/sites/default/files/2021-10/Report.pdf</w:t>
        </w:r>
      </w:hyperlink>
      <w:r w:rsidRPr="009C2228">
        <w:rPr>
          <w:rFonts w:ascii="Arial" w:hAnsi="Arial" w:cs="Arial"/>
        </w:rPr>
        <w:t xml:space="preserve"> [accessed 23rd August 2022]</w:t>
      </w:r>
    </w:p>
    <w:p w14:paraId="148C498E" w14:textId="77777777" w:rsidR="009C2228" w:rsidRPr="009C2228" w:rsidRDefault="009C2228" w:rsidP="009C2228">
      <w:pPr>
        <w:rPr>
          <w:rFonts w:ascii="Arial" w:hAnsi="Arial" w:cs="Arial"/>
        </w:rPr>
      </w:pPr>
    </w:p>
    <w:p w14:paraId="64EE7678" w14:textId="77777777" w:rsidR="009C2228" w:rsidRPr="009C2228" w:rsidRDefault="009C2228" w:rsidP="009C2228">
      <w:pPr>
        <w:rPr>
          <w:rFonts w:ascii="Arial" w:hAnsi="Arial" w:cs="Arial"/>
        </w:rPr>
      </w:pPr>
      <w:r w:rsidRPr="009C2228">
        <w:rPr>
          <w:rFonts w:ascii="Arial" w:hAnsi="Arial" w:cs="Arial"/>
        </w:rPr>
        <w:t>Venters. N (10</w:t>
      </w:r>
      <w:r w:rsidRPr="009C2228">
        <w:rPr>
          <w:rFonts w:ascii="Arial" w:hAnsi="Arial" w:cs="Arial"/>
          <w:vertAlign w:val="superscript"/>
        </w:rPr>
        <w:t>th</w:t>
      </w:r>
      <w:r w:rsidRPr="009C2228">
        <w:rPr>
          <w:rFonts w:ascii="Arial" w:hAnsi="Arial" w:cs="Arial"/>
        </w:rPr>
        <w:t xml:space="preserve"> July 2018) Attitudes to mental health are changing, our research finds [online] Available at: </w:t>
      </w:r>
      <w:hyperlink r:id="rId98" w:history="1">
        <w:r w:rsidRPr="009C2228">
          <w:rPr>
            <w:rFonts w:ascii="Arial" w:hAnsi="Arial" w:cs="Arial"/>
            <w:color w:val="0563C1" w:themeColor="hyperlink"/>
            <w:u w:val="single"/>
          </w:rPr>
          <w:t>https://www.bacp.co.uk/news/news-from-bacp/2021/8-october-attitudes-towards-mental-health-are-changing-our-research-finds/</w:t>
        </w:r>
      </w:hyperlink>
      <w:r w:rsidRPr="009C2228">
        <w:rPr>
          <w:rFonts w:ascii="Arial" w:hAnsi="Arial" w:cs="Arial"/>
        </w:rPr>
        <w:t xml:space="preserve">  [Accessed: 30 September 2022]</w:t>
      </w:r>
    </w:p>
    <w:p w14:paraId="2B43C80A" w14:textId="77777777" w:rsidR="009C2228" w:rsidRPr="009C2228" w:rsidRDefault="009C2228" w:rsidP="009C2228">
      <w:pPr>
        <w:rPr>
          <w:rFonts w:ascii="Arial" w:hAnsi="Arial" w:cs="Arial"/>
        </w:rPr>
      </w:pPr>
    </w:p>
    <w:p w14:paraId="625DF76E" w14:textId="77777777" w:rsidR="009C2228" w:rsidRPr="009C2228" w:rsidRDefault="009C2228" w:rsidP="009C2228">
      <w:pPr>
        <w:rPr>
          <w:rFonts w:ascii="Arial" w:hAnsi="Arial" w:cs="Arial"/>
        </w:rPr>
      </w:pPr>
      <w:r w:rsidRPr="009C2228">
        <w:rPr>
          <w:rFonts w:ascii="Arial" w:hAnsi="Arial" w:cs="Arial"/>
        </w:rPr>
        <w:t>Wilkinson, K. (19</w:t>
      </w:r>
      <w:r w:rsidRPr="009C2228">
        <w:rPr>
          <w:rFonts w:ascii="Arial" w:hAnsi="Arial" w:cs="Arial"/>
          <w:vertAlign w:val="superscript"/>
        </w:rPr>
        <w:t>th</w:t>
      </w:r>
      <w:r w:rsidRPr="009C2228">
        <w:rPr>
          <w:rFonts w:ascii="Arial" w:hAnsi="Arial" w:cs="Arial"/>
        </w:rPr>
        <w:t xml:space="preserve"> January 2022) Maternal (perinatal) mental health and employment: An agenda for research and practice. Human resource management journal. [Online] available at </w:t>
      </w:r>
      <w:hyperlink r:id="rId99" w:history="1">
        <w:r w:rsidRPr="009C2228">
          <w:rPr>
            <w:rFonts w:ascii="Arial" w:hAnsi="Arial" w:cs="Arial"/>
            <w:color w:val="0000FF"/>
            <w:u w:val="single"/>
          </w:rPr>
          <w:t>https://onlinelibrary-wiley-com.ezproxy.uwtsd.ac.uk/doi/full/10.1111/1748-8583.12434</w:t>
        </w:r>
      </w:hyperlink>
      <w:r w:rsidRPr="009C2228">
        <w:rPr>
          <w:rFonts w:ascii="Arial" w:hAnsi="Arial" w:cs="Arial"/>
        </w:rPr>
        <w:t xml:space="preserve"> [accessed 10.07.2022]</w:t>
      </w:r>
    </w:p>
    <w:p w14:paraId="49EA21F5" w14:textId="77777777" w:rsidR="009C2228" w:rsidRPr="009C2228" w:rsidRDefault="009C2228" w:rsidP="009C2228">
      <w:pPr>
        <w:rPr>
          <w:rFonts w:ascii="Arial" w:hAnsi="Arial" w:cs="Arial"/>
        </w:rPr>
      </w:pPr>
    </w:p>
    <w:p w14:paraId="36259C88" w14:textId="77777777" w:rsidR="009C2228" w:rsidRPr="009C2228" w:rsidRDefault="009C2228" w:rsidP="009C2228">
      <w:pPr>
        <w:rPr>
          <w:rFonts w:ascii="Arial" w:hAnsi="Arial" w:cs="Arial"/>
        </w:rPr>
      </w:pPr>
      <w:r w:rsidRPr="009C2228">
        <w:rPr>
          <w:rFonts w:ascii="Arial" w:hAnsi="Arial" w:cs="Arial"/>
        </w:rPr>
        <w:t xml:space="preserve">Williams, A. (2018) Workingmums Annual Survey 2018 | workingmums.co.uk, [online] Available at: </w:t>
      </w:r>
      <w:hyperlink r:id="rId100" w:history="1">
        <w:r w:rsidRPr="009C2228">
          <w:rPr>
            <w:rFonts w:ascii="Arial" w:hAnsi="Arial" w:cs="Arial"/>
            <w:color w:val="0563C1" w:themeColor="hyperlink"/>
            <w:u w:val="single"/>
          </w:rPr>
          <w:t>https://www.workingmums.co.uk/workingmums-annual-survey-2018/</w:t>
        </w:r>
      </w:hyperlink>
      <w:r w:rsidRPr="009C2228">
        <w:rPr>
          <w:rFonts w:ascii="Arial" w:hAnsi="Arial" w:cs="Arial"/>
        </w:rPr>
        <w:t xml:space="preserve">  [Accessed 23rd August 2022]</w:t>
      </w:r>
    </w:p>
    <w:p w14:paraId="5BF2CFCB" w14:textId="77777777" w:rsidR="009C2228" w:rsidRPr="009C2228" w:rsidRDefault="009C2228" w:rsidP="009C2228">
      <w:pPr>
        <w:rPr>
          <w:rFonts w:ascii="Arial" w:hAnsi="Arial" w:cs="Arial"/>
        </w:rPr>
      </w:pPr>
    </w:p>
    <w:p w14:paraId="0D1A760A"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 xml:space="preserve">Wisdom for Working Mums (2022) 4 key strategies to support your work return after maternity leave [Online] Available at: </w:t>
      </w:r>
      <w:hyperlink r:id="rId101" w:history="1">
        <w:r w:rsidRPr="009C2228">
          <w:rPr>
            <w:rFonts w:ascii="Arial" w:hAnsi="Arial" w:cs="Arial"/>
            <w:color w:val="0563C1" w:themeColor="hyperlink"/>
            <w:u w:val="single"/>
            <w:shd w:val="clear" w:color="auto" w:fill="FFFFFF"/>
          </w:rPr>
          <w:t>https://wisdomforworkingmums.co.uk/four-key-strategies-to-support-your-return-to-work-after-maternity-leave/</w:t>
        </w:r>
      </w:hyperlink>
      <w:r w:rsidRPr="009C2228">
        <w:rPr>
          <w:rFonts w:ascii="Arial" w:hAnsi="Arial" w:cs="Arial"/>
          <w:color w:val="000000"/>
          <w:shd w:val="clear" w:color="auto" w:fill="FFFFFF"/>
        </w:rPr>
        <w:t xml:space="preserve">  [Accessed: 10 July 2022]</w:t>
      </w:r>
    </w:p>
    <w:p w14:paraId="4B2F2890" w14:textId="77777777" w:rsidR="009C2228" w:rsidRPr="009C2228" w:rsidRDefault="009C2228" w:rsidP="009C2228">
      <w:pPr>
        <w:rPr>
          <w:rFonts w:ascii="Arial" w:hAnsi="Arial" w:cs="Arial"/>
          <w:color w:val="000000"/>
          <w:shd w:val="clear" w:color="auto" w:fill="FFFFFF"/>
        </w:rPr>
      </w:pPr>
    </w:p>
    <w:p w14:paraId="6B33E85D"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Working Families (16</w:t>
      </w:r>
      <w:r w:rsidRPr="009C2228">
        <w:rPr>
          <w:rFonts w:ascii="Arial" w:hAnsi="Arial" w:cs="Arial"/>
          <w:color w:val="000000"/>
          <w:shd w:val="clear" w:color="auto" w:fill="FFFFFF"/>
          <w:vertAlign w:val="superscript"/>
        </w:rPr>
        <w:t>th</w:t>
      </w:r>
      <w:r w:rsidRPr="009C2228">
        <w:rPr>
          <w:rFonts w:ascii="Arial" w:hAnsi="Arial" w:cs="Arial"/>
          <w:color w:val="000000"/>
          <w:shd w:val="clear" w:color="auto" w:fill="FFFFFF"/>
        </w:rPr>
        <w:t xml:space="preserve"> May 2017) Baby steps – 10 tips for returning to work after post-natal depression - Working Families (2017) [online] Available at: </w:t>
      </w:r>
      <w:hyperlink r:id="rId102" w:history="1">
        <w:r w:rsidRPr="009C2228">
          <w:rPr>
            <w:rFonts w:ascii="Arial" w:hAnsi="Arial" w:cs="Arial"/>
            <w:color w:val="0563C1" w:themeColor="hyperlink"/>
            <w:u w:val="single"/>
            <w:shd w:val="clear" w:color="auto" w:fill="FFFFFF"/>
          </w:rPr>
          <w:t>https://workingfamilies.org.uk/workflex-blog/10-things-you-need-to-know-about-post-natal-depression/</w:t>
        </w:r>
      </w:hyperlink>
      <w:r w:rsidRPr="009C2228">
        <w:rPr>
          <w:rFonts w:ascii="Arial" w:hAnsi="Arial" w:cs="Arial"/>
          <w:color w:val="000000"/>
          <w:shd w:val="clear" w:color="auto" w:fill="FFFFFF"/>
        </w:rPr>
        <w:t xml:space="preserve">  [Accessed: 10 July 2022]</w:t>
      </w:r>
    </w:p>
    <w:p w14:paraId="41661FA3" w14:textId="77777777" w:rsidR="009C2228" w:rsidRPr="009C2228" w:rsidRDefault="009C2228" w:rsidP="009C2228">
      <w:pPr>
        <w:rPr>
          <w:rFonts w:ascii="Arial" w:hAnsi="Arial" w:cs="Arial"/>
          <w:color w:val="000000"/>
          <w:shd w:val="clear" w:color="auto" w:fill="FFFFFF"/>
        </w:rPr>
      </w:pPr>
    </w:p>
    <w:p w14:paraId="05D880C4" w14:textId="77777777" w:rsidR="009C2228" w:rsidRPr="009C2228" w:rsidRDefault="009C2228" w:rsidP="009C2228">
      <w:pPr>
        <w:rPr>
          <w:rFonts w:ascii="Arial" w:hAnsi="Arial" w:cs="Arial"/>
        </w:rPr>
      </w:pPr>
      <w:r w:rsidRPr="009C2228">
        <w:rPr>
          <w:rFonts w:ascii="Arial" w:hAnsi="Arial" w:cs="Arial"/>
        </w:rPr>
        <w:t xml:space="preserve">Working Families (2022) About us - Working Families (2022) [online] Available at: </w:t>
      </w:r>
      <w:hyperlink r:id="rId103" w:history="1">
        <w:r w:rsidRPr="009C2228">
          <w:rPr>
            <w:rFonts w:ascii="Arial" w:hAnsi="Arial" w:cs="Arial"/>
            <w:color w:val="0563C1" w:themeColor="hyperlink"/>
            <w:u w:val="single"/>
          </w:rPr>
          <w:t>https://workingfamilies.org.uk/about-us/</w:t>
        </w:r>
      </w:hyperlink>
      <w:r w:rsidRPr="009C2228">
        <w:rPr>
          <w:rFonts w:ascii="Arial" w:hAnsi="Arial" w:cs="Arial"/>
        </w:rPr>
        <w:t xml:space="preserve">  [Accessed: 1 October 2022]</w:t>
      </w:r>
    </w:p>
    <w:p w14:paraId="5DD09CCB" w14:textId="77777777" w:rsidR="009C2228" w:rsidRPr="009C2228" w:rsidRDefault="009C2228" w:rsidP="009C2228">
      <w:pPr>
        <w:rPr>
          <w:rFonts w:ascii="Arial" w:hAnsi="Arial" w:cs="Arial"/>
        </w:rPr>
      </w:pPr>
    </w:p>
    <w:p w14:paraId="271BFD6D"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 xml:space="preserve">Working Families (2022) The Top 30 Employers in 2022 - Working Families [online] Available at: </w:t>
      </w:r>
      <w:hyperlink r:id="rId104" w:history="1">
        <w:r w:rsidRPr="009C2228">
          <w:rPr>
            <w:rFonts w:ascii="Arial" w:hAnsi="Arial" w:cs="Arial"/>
            <w:color w:val="0563C1" w:themeColor="hyperlink"/>
            <w:u w:val="single"/>
            <w:shd w:val="clear" w:color="auto" w:fill="FFFFFF"/>
          </w:rPr>
          <w:t>https://workingfamilies.org.uk/employers/benchmark/the-top-30-employers-in-2022</w:t>
        </w:r>
      </w:hyperlink>
      <w:r w:rsidRPr="009C2228">
        <w:rPr>
          <w:rFonts w:ascii="Arial" w:hAnsi="Arial" w:cs="Arial"/>
          <w:color w:val="000000"/>
          <w:shd w:val="clear" w:color="auto" w:fill="FFFFFF"/>
        </w:rPr>
        <w:t xml:space="preserve">  [Accessed: 22 May 2022]</w:t>
      </w:r>
    </w:p>
    <w:p w14:paraId="77D604BA" w14:textId="77777777" w:rsidR="009C2228" w:rsidRPr="009C2228" w:rsidRDefault="009C2228" w:rsidP="009C2228">
      <w:pPr>
        <w:rPr>
          <w:rFonts w:ascii="Arial" w:hAnsi="Arial" w:cs="Arial"/>
          <w:color w:val="000000"/>
          <w:shd w:val="clear" w:color="auto" w:fill="FFFFFF"/>
        </w:rPr>
      </w:pPr>
    </w:p>
    <w:p w14:paraId="6880545F" w14:textId="77777777" w:rsidR="009C2228" w:rsidRPr="009C2228" w:rsidRDefault="009C2228" w:rsidP="009C2228">
      <w:pPr>
        <w:rPr>
          <w:rFonts w:ascii="Arial" w:hAnsi="Arial" w:cs="Arial"/>
          <w:color w:val="000000"/>
          <w:shd w:val="clear" w:color="auto" w:fill="FFFFFF"/>
        </w:rPr>
      </w:pPr>
      <w:r w:rsidRPr="009C2228">
        <w:rPr>
          <w:rFonts w:ascii="Arial" w:hAnsi="Arial" w:cs="Arial"/>
          <w:color w:val="000000"/>
          <w:shd w:val="clear" w:color="auto" w:fill="FFFFFF"/>
        </w:rPr>
        <w:t>Working Families (8</w:t>
      </w:r>
      <w:r w:rsidRPr="009C2228">
        <w:rPr>
          <w:rFonts w:ascii="Arial" w:hAnsi="Arial" w:cs="Arial"/>
          <w:color w:val="000000"/>
          <w:shd w:val="clear" w:color="auto" w:fill="FFFFFF"/>
          <w:vertAlign w:val="superscript"/>
        </w:rPr>
        <w:t>th</w:t>
      </w:r>
      <w:r w:rsidRPr="009C2228">
        <w:rPr>
          <w:rFonts w:ascii="Arial" w:hAnsi="Arial" w:cs="Arial"/>
          <w:color w:val="000000"/>
          <w:shd w:val="clear" w:color="auto" w:fill="FFFFFF"/>
        </w:rPr>
        <w:t xml:space="preserve"> September 2021) Working Families Announces the UK’s Most Flexible, Family-friendly Workplaces 2021-Working Families [online]. Available at: </w:t>
      </w:r>
      <w:hyperlink r:id="rId105" w:history="1">
        <w:r w:rsidRPr="009C2228">
          <w:rPr>
            <w:rFonts w:ascii="Arial" w:hAnsi="Arial" w:cs="Arial"/>
            <w:color w:val="0563C1" w:themeColor="hyperlink"/>
            <w:u w:val="single"/>
            <w:shd w:val="clear" w:color="auto" w:fill="FFFFFF"/>
          </w:rPr>
          <w:t>https://workingfamilies.org.uk/news/top-employers_2021/</w:t>
        </w:r>
      </w:hyperlink>
      <w:r w:rsidRPr="009C2228">
        <w:rPr>
          <w:rFonts w:ascii="Arial" w:hAnsi="Arial" w:cs="Arial"/>
          <w:color w:val="000000"/>
          <w:shd w:val="clear" w:color="auto" w:fill="FFFFFF"/>
        </w:rPr>
        <w:t xml:space="preserve">  [Accessed: 10 July 2022]</w:t>
      </w:r>
    </w:p>
    <w:p w14:paraId="1E31A3A5" w14:textId="77777777" w:rsidR="009C2228" w:rsidRPr="009C2228" w:rsidRDefault="009C2228" w:rsidP="009C2228">
      <w:pPr>
        <w:rPr>
          <w:rFonts w:ascii="Arial" w:hAnsi="Arial" w:cs="Arial"/>
        </w:rPr>
      </w:pPr>
    </w:p>
    <w:p w14:paraId="715FB054" w14:textId="77777777" w:rsidR="009C2228" w:rsidRPr="009C2228" w:rsidRDefault="009C2228" w:rsidP="009C2228">
      <w:pPr>
        <w:rPr>
          <w:rFonts w:ascii="Arial" w:hAnsi="Arial" w:cs="Arial"/>
        </w:rPr>
      </w:pPr>
      <w:r w:rsidRPr="009C2228">
        <w:rPr>
          <w:rFonts w:ascii="Arial" w:hAnsi="Arial" w:cs="Arial"/>
        </w:rPr>
        <w:t xml:space="preserve">Zucker, R. (2021) Breaking Free from a “9 to 5” Culture, Harvard Business Review [online] Available at: </w:t>
      </w:r>
      <w:hyperlink r:id="rId106" w:history="1">
        <w:r w:rsidRPr="009C2228">
          <w:rPr>
            <w:rFonts w:ascii="Arial" w:hAnsi="Arial" w:cs="Arial"/>
            <w:color w:val="0563C1" w:themeColor="hyperlink"/>
            <w:u w:val="single"/>
          </w:rPr>
          <w:t>https://hbr.org/2021/07/breaking-free-from-a-9-to-5-culture</w:t>
        </w:r>
      </w:hyperlink>
      <w:r w:rsidRPr="009C2228">
        <w:rPr>
          <w:rFonts w:ascii="Arial" w:hAnsi="Arial" w:cs="Arial"/>
        </w:rPr>
        <w:t xml:space="preserve">  [Accessed: 25 September 2022]</w:t>
      </w:r>
    </w:p>
    <w:p w14:paraId="7EFC79FA" w14:textId="77777777" w:rsidR="009C2228" w:rsidRPr="009C2228" w:rsidRDefault="009C2228" w:rsidP="009C2228">
      <w:pPr>
        <w:rPr>
          <w:rFonts w:ascii="Arial" w:hAnsi="Arial" w:cs="Arial"/>
        </w:rPr>
      </w:pPr>
    </w:p>
    <w:p w14:paraId="3FEF29F7" w14:textId="5529AD24" w:rsidR="004C3F6E" w:rsidRDefault="004C3F6E" w:rsidP="00EC3337">
      <w:pPr>
        <w:spacing w:line="480" w:lineRule="auto"/>
        <w:rPr>
          <w:rFonts w:ascii="Arial" w:hAnsi="Arial" w:cs="Arial"/>
          <w:u w:val="single"/>
        </w:rPr>
      </w:pPr>
    </w:p>
    <w:p w14:paraId="3AE411B3" w14:textId="5A87CEC7" w:rsidR="004C3F6E" w:rsidRDefault="004C3F6E" w:rsidP="00EC3337">
      <w:pPr>
        <w:spacing w:line="480" w:lineRule="auto"/>
        <w:rPr>
          <w:rFonts w:ascii="Arial" w:hAnsi="Arial" w:cs="Arial"/>
          <w:u w:val="single"/>
        </w:rPr>
      </w:pPr>
    </w:p>
    <w:p w14:paraId="26776D5D" w14:textId="77777777" w:rsidR="00AB0607" w:rsidRDefault="00AB0607" w:rsidP="00EC3337">
      <w:pPr>
        <w:spacing w:line="480" w:lineRule="auto"/>
        <w:rPr>
          <w:rFonts w:ascii="Arial" w:hAnsi="Arial" w:cs="Arial"/>
          <w:u w:val="single"/>
        </w:rPr>
      </w:pPr>
    </w:p>
    <w:p w14:paraId="41DF3E4F" w14:textId="599EB5ED" w:rsidR="004C3F6E" w:rsidRPr="00EE1BA9" w:rsidRDefault="009C2228" w:rsidP="004C3F6E">
      <w:pPr>
        <w:spacing w:line="480" w:lineRule="auto"/>
        <w:rPr>
          <w:rFonts w:ascii="Arial" w:hAnsi="Arial" w:cs="Arial"/>
          <w:u w:val="single"/>
        </w:rPr>
      </w:pPr>
      <w:r>
        <w:rPr>
          <w:rFonts w:ascii="Arial" w:hAnsi="Arial" w:cs="Arial"/>
          <w:u w:val="single"/>
        </w:rPr>
        <w:lastRenderedPageBreak/>
        <w:t xml:space="preserve">Full </w:t>
      </w:r>
      <w:r w:rsidR="004C3F6E" w:rsidRPr="00EE1BA9">
        <w:rPr>
          <w:rFonts w:ascii="Arial" w:hAnsi="Arial" w:cs="Arial"/>
          <w:u w:val="single"/>
        </w:rPr>
        <w:t xml:space="preserve">Poster References </w:t>
      </w:r>
    </w:p>
    <w:p w14:paraId="2C6627A1" w14:textId="00B64E77" w:rsidR="004C3F6E" w:rsidRDefault="004C3F6E" w:rsidP="004C3F6E">
      <w:pPr>
        <w:spacing w:before="29"/>
        <w:rPr>
          <w:rFonts w:ascii="Arial" w:eastAsia="Calibri" w:hAnsi="Arial" w:cs="Arial"/>
          <w:color w:val="000000" w:themeColor="text1"/>
          <w:kern w:val="24"/>
          <w:lang w:eastAsia="en-GB"/>
        </w:rPr>
      </w:pPr>
      <w:r w:rsidRPr="00EE1BA9">
        <w:rPr>
          <w:rFonts w:ascii="Arial" w:eastAsia="Calibri" w:hAnsi="Arial" w:cs="Arial"/>
          <w:color w:val="000000" w:themeColor="text1"/>
          <w:kern w:val="24"/>
          <w:lang w:eastAsia="en-GB"/>
        </w:rPr>
        <w:t>Burt.E (26</w:t>
      </w:r>
      <w:r w:rsidRPr="00EE1BA9">
        <w:rPr>
          <w:rFonts w:ascii="Arial" w:eastAsia="Calibri" w:hAnsi="Arial" w:cs="Arial"/>
          <w:color w:val="000000" w:themeColor="text1"/>
          <w:kern w:val="24"/>
          <w:position w:val="4"/>
          <w:vertAlign w:val="superscript"/>
          <w:lang w:eastAsia="en-GB"/>
        </w:rPr>
        <w:t>th</w:t>
      </w:r>
      <w:r w:rsidRPr="00EE1BA9">
        <w:rPr>
          <w:rFonts w:ascii="Arial" w:eastAsia="Calibri" w:hAnsi="Arial" w:cs="Arial"/>
          <w:color w:val="000000" w:themeColor="text1"/>
          <w:kern w:val="24"/>
          <w:lang w:eastAsia="en-GB"/>
        </w:rPr>
        <w:t xml:space="preserve"> October 2016) Fewer than one in five women feel confident returning to work after maternity leave [online] available at </w:t>
      </w:r>
      <w:hyperlink r:id="rId107" w:history="1">
        <w:r w:rsidRPr="00EE1BA9">
          <w:rPr>
            <w:rFonts w:ascii="Arial" w:eastAsia="Calibri" w:hAnsi="Arial" w:cs="Arial"/>
            <w:color w:val="0563C1"/>
            <w:kern w:val="24"/>
            <w:u w:val="single"/>
            <w:lang w:eastAsia="en-GB"/>
          </w:rPr>
          <w:t>https://www.peoplemanagement.co.uk/article/1744915/fewer-than-one-in-five-women-confident-return-maternity-leave</w:t>
        </w:r>
      </w:hyperlink>
      <w:r w:rsidRPr="00EE1BA9">
        <w:rPr>
          <w:rFonts w:ascii="Arial" w:eastAsia="Calibri" w:hAnsi="Arial" w:cs="Arial"/>
          <w:color w:val="000000" w:themeColor="text1"/>
          <w:kern w:val="24"/>
          <w:lang w:eastAsia="en-GB"/>
        </w:rPr>
        <w:t xml:space="preserve"> [accessed 23</w:t>
      </w:r>
      <w:r w:rsidR="00025DCC">
        <w:rPr>
          <w:rFonts w:ascii="Arial" w:eastAsia="Calibri" w:hAnsi="Arial" w:cs="Arial"/>
          <w:color w:val="000000" w:themeColor="text1"/>
          <w:kern w:val="24"/>
          <w:lang w:eastAsia="en-GB"/>
        </w:rPr>
        <w:t xml:space="preserve"> August 2022</w:t>
      </w:r>
      <w:r w:rsidRPr="00EE1BA9">
        <w:rPr>
          <w:rFonts w:ascii="Arial" w:eastAsia="Calibri" w:hAnsi="Arial" w:cs="Arial"/>
          <w:color w:val="000000" w:themeColor="text1"/>
          <w:kern w:val="24"/>
          <w:lang w:eastAsia="en-GB"/>
        </w:rPr>
        <w:t>]</w:t>
      </w:r>
    </w:p>
    <w:p w14:paraId="660B178A" w14:textId="77777777" w:rsidR="004C3F6E" w:rsidRPr="00EE1BA9" w:rsidRDefault="004C3F6E" w:rsidP="004C3F6E">
      <w:pPr>
        <w:spacing w:before="29"/>
        <w:rPr>
          <w:rFonts w:ascii="Arial" w:eastAsia="Times New Roman" w:hAnsi="Arial" w:cs="Arial"/>
          <w:lang w:eastAsia="en-GB"/>
        </w:rPr>
      </w:pPr>
    </w:p>
    <w:p w14:paraId="5292F0FC" w14:textId="1B5FC6C0" w:rsidR="004C3F6E" w:rsidRDefault="004C3F6E" w:rsidP="004C3F6E">
      <w:pPr>
        <w:spacing w:before="29"/>
        <w:rPr>
          <w:rFonts w:ascii="Arial" w:eastAsia="Calibri" w:hAnsi="Arial" w:cs="Arial"/>
          <w:color w:val="000000" w:themeColor="text1"/>
          <w:kern w:val="24"/>
          <w:lang w:eastAsia="en-GB"/>
        </w:rPr>
      </w:pPr>
      <w:r w:rsidRPr="00EE1BA9">
        <w:rPr>
          <w:rFonts w:ascii="Arial" w:eastAsia="Calibri" w:hAnsi="Arial" w:cs="Arial"/>
          <w:color w:val="000000" w:themeColor="text1"/>
          <w:kern w:val="24"/>
          <w:lang w:eastAsia="en-GB"/>
        </w:rPr>
        <w:t xml:space="preserve">Dawson. (2009). Introduction to Research Methods A Practical Guide for Anyone Undertaking a Research Project (4th ed.). Constable &amp; Robinson p.20 [online] available at </w:t>
      </w:r>
      <w:hyperlink r:id="rId108" w:history="1">
        <w:r w:rsidRPr="00EE1BA9">
          <w:rPr>
            <w:rFonts w:ascii="Arial" w:eastAsia="Calibri" w:hAnsi="Arial" w:cs="Arial"/>
            <w:color w:val="0563C1"/>
            <w:kern w:val="24"/>
            <w:u w:val="single"/>
            <w:lang w:eastAsia="en-GB"/>
          </w:rPr>
          <w:t>https://www-vlebooks-com.ezproxy.uwtsd.ac.uk/Product/Index/2036027?page=0</w:t>
        </w:r>
      </w:hyperlink>
      <w:r w:rsidRPr="00EE1BA9">
        <w:rPr>
          <w:rFonts w:ascii="Arial" w:eastAsia="Calibri" w:hAnsi="Arial" w:cs="Arial"/>
          <w:color w:val="000000" w:themeColor="text1"/>
          <w:kern w:val="24"/>
          <w:lang w:eastAsia="en-GB"/>
        </w:rPr>
        <w:t xml:space="preserve"> [accessed 30</w:t>
      </w:r>
      <w:r w:rsidR="00025DCC" w:rsidRPr="00025DCC">
        <w:rPr>
          <w:rFonts w:ascii="Arial" w:eastAsia="Calibri" w:hAnsi="Arial" w:cs="Arial"/>
          <w:color w:val="000000" w:themeColor="text1"/>
          <w:kern w:val="24"/>
          <w:vertAlign w:val="superscript"/>
          <w:lang w:eastAsia="en-GB"/>
        </w:rPr>
        <w:t>th</w:t>
      </w:r>
      <w:r w:rsidR="00025DCC">
        <w:rPr>
          <w:rFonts w:ascii="Arial" w:eastAsia="Calibri" w:hAnsi="Arial" w:cs="Arial"/>
          <w:color w:val="000000" w:themeColor="text1"/>
          <w:kern w:val="24"/>
          <w:lang w:eastAsia="en-GB"/>
        </w:rPr>
        <w:t xml:space="preserve"> July 2022</w:t>
      </w:r>
      <w:r w:rsidRPr="00EE1BA9">
        <w:rPr>
          <w:rFonts w:ascii="Arial" w:eastAsia="Calibri" w:hAnsi="Arial" w:cs="Arial"/>
          <w:color w:val="000000" w:themeColor="text1"/>
          <w:kern w:val="24"/>
          <w:lang w:eastAsia="en-GB"/>
        </w:rPr>
        <w:t>]</w:t>
      </w:r>
    </w:p>
    <w:p w14:paraId="6A33C3F1" w14:textId="77777777" w:rsidR="004C3F6E" w:rsidRPr="00EE1BA9" w:rsidRDefault="004C3F6E" w:rsidP="004C3F6E">
      <w:pPr>
        <w:spacing w:before="29"/>
        <w:rPr>
          <w:rFonts w:ascii="Arial" w:eastAsia="Times New Roman" w:hAnsi="Arial" w:cs="Arial"/>
          <w:lang w:eastAsia="en-GB"/>
        </w:rPr>
      </w:pPr>
    </w:p>
    <w:p w14:paraId="5EF0F0EE" w14:textId="3F09D17E" w:rsidR="004C3F6E" w:rsidRDefault="004C3F6E" w:rsidP="004C3F6E">
      <w:pPr>
        <w:spacing w:before="29"/>
        <w:rPr>
          <w:rFonts w:ascii="Arial" w:eastAsia="Calibri" w:hAnsi="Arial" w:cs="Arial"/>
          <w:color w:val="000000" w:themeColor="text1"/>
          <w:kern w:val="24"/>
          <w:lang w:eastAsia="en-GB"/>
        </w:rPr>
      </w:pPr>
      <w:r w:rsidRPr="00EE1BA9">
        <w:rPr>
          <w:rFonts w:ascii="Arial" w:eastAsia="Calibri" w:hAnsi="Arial" w:cs="Arial"/>
          <w:color w:val="000000" w:themeColor="text1"/>
          <w:kern w:val="24"/>
          <w:lang w:eastAsia="en-GB"/>
        </w:rPr>
        <w:t xml:space="preserve">Dreamstime.com (2022) Focus Group Image [online] available at </w:t>
      </w:r>
      <w:hyperlink r:id="rId109" w:history="1">
        <w:r w:rsidRPr="00EE1BA9">
          <w:rPr>
            <w:rFonts w:ascii="Arial" w:eastAsia="Calibri" w:hAnsi="Arial" w:cs="Arial"/>
            <w:color w:val="0563C1"/>
            <w:kern w:val="24"/>
            <w:u w:val="single"/>
            <w:lang w:eastAsia="en-GB"/>
          </w:rPr>
          <w:t>https://www.dreamstime.com/focus-group-business-modern-abstract-circle-background-flat-color-icon-image148904919</w:t>
        </w:r>
      </w:hyperlink>
      <w:r w:rsidRPr="00EE1BA9">
        <w:rPr>
          <w:rFonts w:ascii="Arial" w:eastAsia="Calibri" w:hAnsi="Arial" w:cs="Arial"/>
          <w:color w:val="000000" w:themeColor="text1"/>
          <w:kern w:val="24"/>
          <w:lang w:eastAsia="en-GB"/>
        </w:rPr>
        <w:t xml:space="preserve">  [Accessed 25</w:t>
      </w:r>
      <w:r w:rsidR="00025DCC">
        <w:rPr>
          <w:rFonts w:ascii="Arial" w:eastAsia="Calibri" w:hAnsi="Arial" w:cs="Arial"/>
          <w:color w:val="000000" w:themeColor="text1"/>
          <w:kern w:val="24"/>
          <w:lang w:eastAsia="en-GB"/>
        </w:rPr>
        <w:t xml:space="preserve"> August 2022</w:t>
      </w:r>
      <w:r w:rsidRPr="00EE1BA9">
        <w:rPr>
          <w:rFonts w:ascii="Arial" w:eastAsia="Calibri" w:hAnsi="Arial" w:cs="Arial"/>
          <w:color w:val="000000" w:themeColor="text1"/>
          <w:kern w:val="24"/>
          <w:lang w:eastAsia="en-GB"/>
        </w:rPr>
        <w:t>]</w:t>
      </w:r>
    </w:p>
    <w:p w14:paraId="5C57C861" w14:textId="77777777" w:rsidR="004C3F6E" w:rsidRPr="00EE1BA9" w:rsidRDefault="004C3F6E" w:rsidP="004C3F6E">
      <w:pPr>
        <w:spacing w:before="29"/>
        <w:rPr>
          <w:rFonts w:ascii="Arial" w:eastAsia="Times New Roman" w:hAnsi="Arial" w:cs="Arial"/>
          <w:lang w:eastAsia="en-GB"/>
        </w:rPr>
      </w:pPr>
    </w:p>
    <w:p w14:paraId="2EAF1CFD" w14:textId="6D986715" w:rsidR="004C3F6E" w:rsidRDefault="004C3F6E" w:rsidP="004C3F6E">
      <w:pPr>
        <w:spacing w:before="29"/>
        <w:rPr>
          <w:rFonts w:ascii="Arial" w:eastAsia="Calibri" w:hAnsi="Arial" w:cs="Arial"/>
          <w:color w:val="000000" w:themeColor="text1"/>
          <w:kern w:val="24"/>
          <w:lang w:eastAsia="en-GB"/>
        </w:rPr>
      </w:pPr>
      <w:r w:rsidRPr="00EE1BA9">
        <w:rPr>
          <w:rFonts w:ascii="Arial" w:eastAsia="Calibri" w:hAnsi="Arial" w:cs="Arial"/>
          <w:color w:val="000000" w:themeColor="text1"/>
          <w:kern w:val="24"/>
          <w:lang w:eastAsia="en-GB"/>
        </w:rPr>
        <w:t xml:space="preserve">Dreamstime.com (2022) Online Survey Image [online] available at </w:t>
      </w:r>
      <w:hyperlink r:id="rId110" w:history="1">
        <w:r w:rsidRPr="00EE1BA9">
          <w:rPr>
            <w:rFonts w:ascii="Arial" w:eastAsia="Calibri" w:hAnsi="Arial" w:cs="Arial"/>
            <w:color w:val="0563C1"/>
            <w:kern w:val="24"/>
            <w:u w:val="single"/>
            <w:lang w:eastAsia="en-GB"/>
          </w:rPr>
          <w:t>https://www.dreamstime.com/online-survey-internet-surveying-hands-holding-tablet-test-form-mobile-questionnaire-customers-voting-vector-concept-image134503931</w:t>
        </w:r>
      </w:hyperlink>
      <w:r w:rsidRPr="00EE1BA9">
        <w:rPr>
          <w:rFonts w:ascii="Arial" w:eastAsia="Calibri" w:hAnsi="Arial" w:cs="Arial"/>
          <w:color w:val="000000" w:themeColor="text1"/>
          <w:kern w:val="24"/>
          <w:lang w:eastAsia="en-GB"/>
        </w:rPr>
        <w:t xml:space="preserve"> [Accessed 25</w:t>
      </w:r>
      <w:r w:rsidR="00025DCC">
        <w:rPr>
          <w:rFonts w:ascii="Arial" w:eastAsia="Calibri" w:hAnsi="Arial" w:cs="Arial"/>
          <w:color w:val="000000" w:themeColor="text1"/>
          <w:kern w:val="24"/>
          <w:lang w:eastAsia="en-GB"/>
        </w:rPr>
        <w:t xml:space="preserve"> August 2022</w:t>
      </w:r>
      <w:r w:rsidRPr="00EE1BA9">
        <w:rPr>
          <w:rFonts w:ascii="Arial" w:eastAsia="Calibri" w:hAnsi="Arial" w:cs="Arial"/>
          <w:color w:val="000000" w:themeColor="text1"/>
          <w:kern w:val="24"/>
          <w:lang w:eastAsia="en-GB"/>
        </w:rPr>
        <w:t>]</w:t>
      </w:r>
    </w:p>
    <w:p w14:paraId="0EF7D108" w14:textId="77777777" w:rsidR="004C3F6E" w:rsidRPr="00EE1BA9" w:rsidRDefault="004C3F6E" w:rsidP="004C3F6E">
      <w:pPr>
        <w:spacing w:before="29"/>
        <w:rPr>
          <w:rFonts w:ascii="Arial" w:eastAsia="Times New Roman" w:hAnsi="Arial" w:cs="Arial"/>
          <w:lang w:eastAsia="en-GB"/>
        </w:rPr>
      </w:pPr>
    </w:p>
    <w:p w14:paraId="541ADF72" w14:textId="00FA367D" w:rsidR="004C3F6E" w:rsidRDefault="004C3F6E" w:rsidP="004C3F6E">
      <w:pPr>
        <w:spacing w:before="29"/>
        <w:rPr>
          <w:rFonts w:ascii="Arial" w:eastAsia="Calibri" w:hAnsi="Arial" w:cs="Arial"/>
          <w:color w:val="000000" w:themeColor="text1"/>
          <w:kern w:val="24"/>
          <w:lang w:eastAsia="en-GB"/>
        </w:rPr>
      </w:pPr>
      <w:r w:rsidRPr="00EE1BA9">
        <w:rPr>
          <w:rFonts w:ascii="Arial" w:eastAsia="Calibri" w:hAnsi="Arial" w:cs="Arial"/>
          <w:color w:val="000000" w:themeColor="text1"/>
          <w:kern w:val="24"/>
          <w:lang w:eastAsia="en-GB"/>
        </w:rPr>
        <w:t xml:space="preserve">Istockphoto.com (2022) Employees image [online] available at </w:t>
      </w:r>
      <w:hyperlink r:id="rId111" w:history="1">
        <w:r w:rsidRPr="00EE1BA9">
          <w:rPr>
            <w:rFonts w:ascii="Arial" w:eastAsia="Calibri" w:hAnsi="Arial" w:cs="Arial"/>
            <w:color w:val="0563C1"/>
            <w:kern w:val="24"/>
            <w:u w:val="single"/>
            <w:lang w:eastAsia="en-GB"/>
          </w:rPr>
          <w:t>https://www.istockphoto.com/vector/happy-young-employees-giving-support-and-help-each-other-gm1221448721-358049391?phrase=workplace%20happiness</w:t>
        </w:r>
      </w:hyperlink>
      <w:r w:rsidRPr="00EE1BA9">
        <w:rPr>
          <w:rFonts w:ascii="Arial" w:eastAsia="Calibri" w:hAnsi="Arial" w:cs="Arial"/>
          <w:color w:val="000000" w:themeColor="text1"/>
          <w:kern w:val="24"/>
          <w:lang w:eastAsia="en-GB"/>
        </w:rPr>
        <w:t xml:space="preserve">  [accessed 29</w:t>
      </w:r>
      <w:r w:rsidR="00025DCC" w:rsidRPr="00025DCC">
        <w:rPr>
          <w:rFonts w:ascii="Arial" w:eastAsia="Calibri" w:hAnsi="Arial" w:cs="Arial"/>
          <w:color w:val="000000" w:themeColor="text1"/>
          <w:kern w:val="24"/>
          <w:vertAlign w:val="superscript"/>
          <w:lang w:eastAsia="en-GB"/>
        </w:rPr>
        <w:t>th</w:t>
      </w:r>
      <w:r w:rsidR="00025DCC">
        <w:rPr>
          <w:rFonts w:ascii="Arial" w:eastAsia="Calibri" w:hAnsi="Arial" w:cs="Arial"/>
          <w:color w:val="000000" w:themeColor="text1"/>
          <w:kern w:val="24"/>
          <w:lang w:eastAsia="en-GB"/>
        </w:rPr>
        <w:t xml:space="preserve"> August 2022</w:t>
      </w:r>
      <w:r w:rsidRPr="00EE1BA9">
        <w:rPr>
          <w:rFonts w:ascii="Arial" w:eastAsia="Calibri" w:hAnsi="Arial" w:cs="Arial"/>
          <w:color w:val="000000" w:themeColor="text1"/>
          <w:kern w:val="24"/>
          <w:lang w:eastAsia="en-GB"/>
        </w:rPr>
        <w:t>]</w:t>
      </w:r>
    </w:p>
    <w:p w14:paraId="25FAF374" w14:textId="77777777" w:rsidR="004C3F6E" w:rsidRPr="00EE1BA9" w:rsidRDefault="004C3F6E" w:rsidP="004C3F6E">
      <w:pPr>
        <w:spacing w:before="29"/>
        <w:rPr>
          <w:rFonts w:ascii="Arial" w:eastAsia="Times New Roman" w:hAnsi="Arial" w:cs="Arial"/>
          <w:lang w:eastAsia="en-GB"/>
        </w:rPr>
      </w:pPr>
    </w:p>
    <w:p w14:paraId="275A7738" w14:textId="5DC36D7D" w:rsidR="004C3F6E" w:rsidRDefault="004C3F6E" w:rsidP="004C3F6E">
      <w:pPr>
        <w:spacing w:before="29"/>
        <w:rPr>
          <w:rFonts w:ascii="Arial" w:eastAsia="Calibri" w:hAnsi="Arial" w:cs="Arial"/>
          <w:color w:val="000000" w:themeColor="text1"/>
          <w:kern w:val="24"/>
          <w:lang w:eastAsia="en-GB"/>
        </w:rPr>
      </w:pPr>
      <w:r w:rsidRPr="00EE1BA9">
        <w:rPr>
          <w:rFonts w:ascii="Arial" w:eastAsia="Calibri" w:hAnsi="Arial" w:cs="Arial"/>
          <w:color w:val="000000" w:themeColor="text1"/>
          <w:kern w:val="24"/>
          <w:lang w:eastAsia="en-GB"/>
        </w:rPr>
        <w:t xml:space="preserve">Istockphoto.com (2022) Woman and child image [online] available at </w:t>
      </w:r>
      <w:hyperlink r:id="rId112" w:history="1">
        <w:r w:rsidRPr="00EE1BA9">
          <w:rPr>
            <w:rFonts w:ascii="Arial" w:eastAsia="Calibri" w:hAnsi="Arial" w:cs="Arial"/>
            <w:color w:val="0563C1"/>
            <w:kern w:val="24"/>
            <w:u w:val="single"/>
            <w:lang w:eastAsia="en-GB"/>
          </w:rPr>
          <w:t>https://www.istockphoto.com/vector/a-woman-with-a-child-in-her-arms-asks-herself-many-questions-conceptual-gm1214316850-353249950?phrase=postpartum%20depression</w:t>
        </w:r>
      </w:hyperlink>
      <w:r w:rsidRPr="00EE1BA9">
        <w:rPr>
          <w:rFonts w:ascii="Arial" w:eastAsia="Calibri" w:hAnsi="Arial" w:cs="Arial"/>
          <w:color w:val="000000" w:themeColor="text1"/>
          <w:kern w:val="24"/>
          <w:lang w:eastAsia="en-GB"/>
        </w:rPr>
        <w:t xml:space="preserve"> [accessed 29</w:t>
      </w:r>
      <w:r w:rsidR="00025DCC" w:rsidRPr="00025DCC">
        <w:rPr>
          <w:rFonts w:ascii="Arial" w:eastAsia="Calibri" w:hAnsi="Arial" w:cs="Arial"/>
          <w:color w:val="000000" w:themeColor="text1"/>
          <w:kern w:val="24"/>
          <w:vertAlign w:val="superscript"/>
          <w:lang w:eastAsia="en-GB"/>
        </w:rPr>
        <w:t>th</w:t>
      </w:r>
      <w:r w:rsidR="00025DCC">
        <w:rPr>
          <w:rFonts w:ascii="Arial" w:eastAsia="Calibri" w:hAnsi="Arial" w:cs="Arial"/>
          <w:color w:val="000000" w:themeColor="text1"/>
          <w:kern w:val="24"/>
          <w:lang w:eastAsia="en-GB"/>
        </w:rPr>
        <w:t xml:space="preserve"> August 2022</w:t>
      </w:r>
      <w:r w:rsidRPr="00EE1BA9">
        <w:rPr>
          <w:rFonts w:ascii="Arial" w:eastAsia="Calibri" w:hAnsi="Arial" w:cs="Arial"/>
          <w:color w:val="000000" w:themeColor="text1"/>
          <w:kern w:val="24"/>
          <w:lang w:eastAsia="en-GB"/>
        </w:rPr>
        <w:t>]</w:t>
      </w:r>
    </w:p>
    <w:p w14:paraId="549C5D29" w14:textId="77777777" w:rsidR="004C3F6E" w:rsidRPr="00EE1BA9" w:rsidRDefault="004C3F6E" w:rsidP="004C3F6E">
      <w:pPr>
        <w:spacing w:before="29"/>
        <w:rPr>
          <w:rFonts w:ascii="Arial" w:eastAsia="Times New Roman" w:hAnsi="Arial" w:cs="Arial"/>
          <w:lang w:eastAsia="en-GB"/>
        </w:rPr>
      </w:pPr>
    </w:p>
    <w:p w14:paraId="0DAEC21E" w14:textId="5D44A4C2" w:rsidR="004C3F6E" w:rsidRDefault="004C3F6E" w:rsidP="004C3F6E">
      <w:pPr>
        <w:spacing w:before="29"/>
        <w:rPr>
          <w:rFonts w:ascii="Arial" w:eastAsia="Calibri" w:hAnsi="Arial" w:cs="Arial"/>
          <w:color w:val="000000" w:themeColor="text1"/>
          <w:kern w:val="24"/>
          <w:lang w:eastAsia="en-GB"/>
        </w:rPr>
      </w:pPr>
      <w:r w:rsidRPr="00EE1BA9">
        <w:rPr>
          <w:rFonts w:ascii="Arial" w:eastAsia="Calibri" w:hAnsi="Arial" w:cs="Arial"/>
          <w:color w:val="000000" w:themeColor="text1"/>
          <w:kern w:val="24"/>
          <w:lang w:eastAsia="en-GB"/>
        </w:rPr>
        <w:t xml:space="preserve">Istockphoto.com (2022) Work life balance image[online] available at </w:t>
      </w:r>
      <w:hyperlink r:id="rId113" w:history="1">
        <w:r w:rsidRPr="00EE1BA9">
          <w:rPr>
            <w:rFonts w:ascii="Arial" w:eastAsia="Calibri" w:hAnsi="Arial" w:cs="Arial"/>
            <w:color w:val="0563C1"/>
            <w:kern w:val="24"/>
            <w:u w:val="single"/>
            <w:lang w:eastAsia="en-GB"/>
          </w:rPr>
          <w:t>https://www.istockphoto.com/vector/tiny-woman-sitting-in-lotus-position-and-keep-harmony-work-and-life-balance-choose-gm1305814462-396583840?phrase=work%20life%20balance</w:t>
        </w:r>
      </w:hyperlink>
      <w:r w:rsidRPr="00EE1BA9">
        <w:rPr>
          <w:rFonts w:ascii="Arial" w:eastAsia="Calibri" w:hAnsi="Arial" w:cs="Arial"/>
          <w:color w:val="000000" w:themeColor="text1"/>
          <w:kern w:val="24"/>
          <w:lang w:eastAsia="en-GB"/>
        </w:rPr>
        <w:t xml:space="preserve"> [accessed 29</w:t>
      </w:r>
      <w:r w:rsidR="00025DCC" w:rsidRPr="00025DCC">
        <w:rPr>
          <w:rFonts w:ascii="Arial" w:eastAsia="Calibri" w:hAnsi="Arial" w:cs="Arial"/>
          <w:color w:val="000000" w:themeColor="text1"/>
          <w:kern w:val="24"/>
          <w:vertAlign w:val="superscript"/>
          <w:lang w:eastAsia="en-GB"/>
        </w:rPr>
        <w:t>th</w:t>
      </w:r>
      <w:r w:rsidR="00025DCC">
        <w:rPr>
          <w:rFonts w:ascii="Arial" w:eastAsia="Calibri" w:hAnsi="Arial" w:cs="Arial"/>
          <w:color w:val="000000" w:themeColor="text1"/>
          <w:kern w:val="24"/>
          <w:lang w:eastAsia="en-GB"/>
        </w:rPr>
        <w:t xml:space="preserve"> August 2022</w:t>
      </w:r>
      <w:r w:rsidRPr="00EE1BA9">
        <w:rPr>
          <w:rFonts w:ascii="Arial" w:eastAsia="Calibri" w:hAnsi="Arial" w:cs="Arial"/>
          <w:color w:val="000000" w:themeColor="text1"/>
          <w:kern w:val="24"/>
          <w:lang w:eastAsia="en-GB"/>
        </w:rPr>
        <w:t>]</w:t>
      </w:r>
    </w:p>
    <w:p w14:paraId="0459B2AC" w14:textId="77777777" w:rsidR="004C3F6E" w:rsidRPr="00EE1BA9" w:rsidRDefault="004C3F6E" w:rsidP="004C3F6E">
      <w:pPr>
        <w:spacing w:before="29"/>
        <w:rPr>
          <w:rFonts w:ascii="Arial" w:eastAsia="Times New Roman" w:hAnsi="Arial" w:cs="Arial"/>
          <w:lang w:eastAsia="en-GB"/>
        </w:rPr>
      </w:pPr>
    </w:p>
    <w:p w14:paraId="002825B0" w14:textId="3C491582" w:rsidR="004C3F6E" w:rsidRDefault="004C3F6E" w:rsidP="004C3F6E">
      <w:pPr>
        <w:spacing w:before="29"/>
        <w:rPr>
          <w:rFonts w:ascii="Arial" w:eastAsia="Calibri" w:hAnsi="Arial" w:cs="Arial"/>
          <w:color w:val="000000"/>
          <w:kern w:val="24"/>
          <w:lang w:eastAsia="en-GB"/>
        </w:rPr>
      </w:pPr>
      <w:r w:rsidRPr="00EE1BA9">
        <w:rPr>
          <w:rFonts w:ascii="Arial" w:eastAsia="Calibri" w:hAnsi="Arial" w:cs="Arial"/>
          <w:color w:val="000000"/>
          <w:kern w:val="24"/>
          <w:lang w:eastAsia="en-GB"/>
        </w:rPr>
        <w:t>Noble, H. &amp; Heale, R. (2019) Triangulation in research, with examples. </w:t>
      </w:r>
      <w:r w:rsidRPr="00EE1BA9">
        <w:rPr>
          <w:rFonts w:ascii="Arial" w:eastAsia="Calibri" w:hAnsi="Arial" w:cs="Arial"/>
          <w:i/>
          <w:iCs/>
          <w:color w:val="000000"/>
          <w:kern w:val="24"/>
          <w:lang w:eastAsia="en-GB"/>
        </w:rPr>
        <w:t>Evidence-based nursing</w:t>
      </w:r>
      <w:r w:rsidRPr="00EE1BA9">
        <w:rPr>
          <w:rFonts w:ascii="Arial" w:eastAsia="Calibri" w:hAnsi="Arial" w:cs="Arial"/>
          <w:color w:val="000000"/>
          <w:kern w:val="24"/>
          <w:lang w:eastAsia="en-GB"/>
        </w:rPr>
        <w:t xml:space="preserve">. [Online] 22 (3), 67–68 available at  </w:t>
      </w:r>
      <w:hyperlink r:id="rId114" w:history="1">
        <w:r w:rsidRPr="00EE1BA9">
          <w:rPr>
            <w:rFonts w:ascii="Arial" w:eastAsia="Calibri" w:hAnsi="Arial" w:cs="Arial"/>
            <w:color w:val="0563C1"/>
            <w:kern w:val="24"/>
            <w:u w:val="single"/>
            <w:lang w:eastAsia="en-GB"/>
          </w:rPr>
          <w:t>https://www.proquest.com/docview/2244010739?accountid=130472&amp;parentSessionId=5Zx8MCLPaxvz43AEqOHmV3NzzmkfKlg7Rrd9QD9vUtk%3D&amp;pq-origsite=primo</w:t>
        </w:r>
      </w:hyperlink>
      <w:r w:rsidRPr="00EE1BA9">
        <w:rPr>
          <w:rFonts w:ascii="Arial" w:eastAsia="Calibri" w:hAnsi="Arial" w:cs="Arial"/>
          <w:color w:val="3A3A3A"/>
          <w:kern w:val="24"/>
          <w:lang w:eastAsia="en-GB"/>
        </w:rPr>
        <w:t xml:space="preserve"> </w:t>
      </w:r>
      <w:r w:rsidRPr="00EE1BA9">
        <w:rPr>
          <w:rFonts w:ascii="Arial" w:eastAsia="Calibri" w:hAnsi="Arial" w:cs="Arial"/>
          <w:color w:val="000000"/>
          <w:kern w:val="24"/>
          <w:lang w:eastAsia="en-GB"/>
        </w:rPr>
        <w:t>[accessed 17</w:t>
      </w:r>
      <w:r w:rsidR="00025DCC" w:rsidRPr="00025DCC">
        <w:rPr>
          <w:rFonts w:ascii="Arial" w:eastAsia="Calibri" w:hAnsi="Arial" w:cs="Arial"/>
          <w:color w:val="000000"/>
          <w:kern w:val="24"/>
          <w:vertAlign w:val="superscript"/>
          <w:lang w:eastAsia="en-GB"/>
        </w:rPr>
        <w:t>th</w:t>
      </w:r>
      <w:r w:rsidR="00025DCC">
        <w:rPr>
          <w:rFonts w:ascii="Arial" w:eastAsia="Calibri" w:hAnsi="Arial" w:cs="Arial"/>
          <w:color w:val="000000"/>
          <w:kern w:val="24"/>
          <w:lang w:eastAsia="en-GB"/>
        </w:rPr>
        <w:t xml:space="preserve"> September 2022</w:t>
      </w:r>
      <w:r w:rsidRPr="00EE1BA9">
        <w:rPr>
          <w:rFonts w:ascii="Arial" w:eastAsia="Calibri" w:hAnsi="Arial" w:cs="Arial"/>
          <w:color w:val="000000"/>
          <w:kern w:val="24"/>
          <w:lang w:eastAsia="en-GB"/>
        </w:rPr>
        <w:t>]</w:t>
      </w:r>
    </w:p>
    <w:p w14:paraId="1F3A8311" w14:textId="77777777" w:rsidR="004C3F6E" w:rsidRPr="00EE1BA9" w:rsidRDefault="004C3F6E" w:rsidP="004C3F6E">
      <w:pPr>
        <w:spacing w:before="29"/>
        <w:rPr>
          <w:rFonts w:ascii="Arial" w:eastAsia="Times New Roman" w:hAnsi="Arial" w:cs="Arial"/>
          <w:lang w:eastAsia="en-GB"/>
        </w:rPr>
      </w:pPr>
    </w:p>
    <w:p w14:paraId="22C2EA83" w14:textId="706AB12A" w:rsidR="004C3F6E" w:rsidRPr="00EE1BA9" w:rsidRDefault="004C3F6E" w:rsidP="004C3F6E">
      <w:pPr>
        <w:spacing w:before="29"/>
        <w:rPr>
          <w:rFonts w:ascii="Arial" w:eastAsia="Times New Roman" w:hAnsi="Arial" w:cs="Arial"/>
          <w:lang w:eastAsia="en-GB"/>
        </w:rPr>
      </w:pPr>
      <w:r w:rsidRPr="00EE1BA9">
        <w:rPr>
          <w:rFonts w:ascii="Arial" w:eastAsia="Calibri" w:hAnsi="Arial" w:cs="Arial"/>
          <w:color w:val="000000" w:themeColor="text1"/>
          <w:kern w:val="24"/>
          <w:lang w:eastAsia="en-GB"/>
        </w:rPr>
        <w:t xml:space="preserve">PosterPresentations.com (2022) </w:t>
      </w:r>
      <w:hyperlink r:id="rId115" w:history="1">
        <w:r w:rsidRPr="00EE1BA9">
          <w:rPr>
            <w:rFonts w:ascii="Arial" w:eastAsia="Calibri" w:hAnsi="Arial" w:cs="Arial"/>
            <w:color w:val="0563C1"/>
            <w:kern w:val="24"/>
            <w:u w:val="single"/>
            <w:lang w:eastAsia="en-GB"/>
          </w:rPr>
          <w:t>Powerpoint</w:t>
        </w:r>
      </w:hyperlink>
      <w:hyperlink r:id="rId116" w:history="1">
        <w:r w:rsidRPr="00EE1BA9">
          <w:rPr>
            <w:rFonts w:ascii="Arial" w:eastAsia="Calibri" w:hAnsi="Arial" w:cs="Arial"/>
            <w:color w:val="0563C1"/>
            <w:kern w:val="24"/>
            <w:u w:val="single"/>
            <w:lang w:eastAsia="en-GB"/>
          </w:rPr>
          <w:t xml:space="preserve"> poster templates for research poster presentations</w:t>
        </w:r>
      </w:hyperlink>
      <w:r w:rsidRPr="00EE1BA9">
        <w:rPr>
          <w:rFonts w:ascii="Arial" w:eastAsia="Calibri" w:hAnsi="Arial" w:cs="Arial"/>
          <w:color w:val="000000" w:themeColor="text1"/>
          <w:kern w:val="24"/>
          <w:lang w:eastAsia="en-GB"/>
        </w:rPr>
        <w:t xml:space="preserve"> </w:t>
      </w:r>
      <w:hyperlink r:id="rId117" w:history="1">
        <w:r w:rsidRPr="00EE1BA9">
          <w:rPr>
            <w:rFonts w:ascii="Arial" w:eastAsia="Calibri" w:hAnsi="Arial" w:cs="Arial"/>
            <w:color w:val="0563C1"/>
            <w:kern w:val="24"/>
            <w:u w:val="single"/>
            <w:lang w:eastAsia="en-GB"/>
          </w:rPr>
          <w:t>A1-Template-Kensington.pptx</w:t>
        </w:r>
      </w:hyperlink>
      <w:r w:rsidRPr="00EE1BA9">
        <w:rPr>
          <w:rFonts w:ascii="Arial" w:eastAsia="Calibri" w:hAnsi="Arial" w:cs="Arial"/>
          <w:color w:val="000000" w:themeColor="text1"/>
          <w:kern w:val="24"/>
          <w:lang w:eastAsia="en-GB"/>
        </w:rPr>
        <w:t xml:space="preserve"> [online] available at </w:t>
      </w:r>
      <w:hyperlink r:id="rId118" w:history="1">
        <w:r w:rsidRPr="00EE1BA9">
          <w:rPr>
            <w:rFonts w:ascii="Arial" w:eastAsia="Calibri" w:hAnsi="Arial" w:cs="Arial"/>
            <w:color w:val="0000FF"/>
            <w:kern w:val="24"/>
            <w:u w:val="single"/>
            <w:lang w:eastAsia="en-GB"/>
          </w:rPr>
          <w:t>https://view.officeapps.live.com/op/view.aspx?src=https%3A%2F%2Fwww.posterpresentations.com%2Fposter-templates-2019%2FDesign-Kensington%2FPosterPresentations.com-A1-Template-Kensington.pptx&amp;wdOrigin=BROWSELINK</w:t>
        </w:r>
      </w:hyperlink>
      <w:r w:rsidRPr="00EE1BA9">
        <w:rPr>
          <w:rFonts w:ascii="Arial" w:eastAsia="Calibri" w:hAnsi="Arial" w:cs="Arial"/>
          <w:color w:val="000000" w:themeColor="text1"/>
          <w:kern w:val="24"/>
          <w:lang w:eastAsia="en-GB"/>
        </w:rPr>
        <w:t xml:space="preserve">  [Accessed 3</w:t>
      </w:r>
      <w:r w:rsidR="00025DCC">
        <w:rPr>
          <w:rFonts w:ascii="Arial" w:eastAsia="Calibri" w:hAnsi="Arial" w:cs="Arial"/>
          <w:color w:val="000000" w:themeColor="text1"/>
          <w:kern w:val="24"/>
          <w:lang w:eastAsia="en-GB"/>
        </w:rPr>
        <w:t>0</w:t>
      </w:r>
      <w:r w:rsidR="00025DCC" w:rsidRPr="00025DCC">
        <w:rPr>
          <w:rFonts w:ascii="Arial" w:eastAsia="Calibri" w:hAnsi="Arial" w:cs="Arial"/>
          <w:color w:val="000000" w:themeColor="text1"/>
          <w:kern w:val="24"/>
          <w:vertAlign w:val="superscript"/>
          <w:lang w:eastAsia="en-GB"/>
        </w:rPr>
        <w:t>th</w:t>
      </w:r>
      <w:r w:rsidR="00025DCC">
        <w:rPr>
          <w:rFonts w:ascii="Arial" w:eastAsia="Calibri" w:hAnsi="Arial" w:cs="Arial"/>
          <w:color w:val="000000" w:themeColor="text1"/>
          <w:kern w:val="24"/>
          <w:lang w:eastAsia="en-GB"/>
        </w:rPr>
        <w:t xml:space="preserve"> July 2022</w:t>
      </w:r>
      <w:r w:rsidRPr="00EE1BA9">
        <w:rPr>
          <w:rFonts w:ascii="Arial" w:eastAsia="Calibri" w:hAnsi="Arial" w:cs="Arial"/>
          <w:color w:val="000000" w:themeColor="text1"/>
          <w:kern w:val="24"/>
          <w:lang w:eastAsia="en-GB"/>
        </w:rPr>
        <w:t>]</w:t>
      </w:r>
    </w:p>
    <w:p w14:paraId="2AAB6275" w14:textId="380700F3" w:rsidR="004C3F6E" w:rsidRDefault="004C3F6E" w:rsidP="004C3F6E">
      <w:pPr>
        <w:spacing w:before="29"/>
        <w:rPr>
          <w:rFonts w:ascii="Arial" w:eastAsia="Calibri" w:hAnsi="Arial" w:cs="Arial"/>
          <w:color w:val="000000" w:themeColor="text1"/>
          <w:kern w:val="24"/>
          <w:lang w:eastAsia="en-GB"/>
        </w:rPr>
      </w:pPr>
      <w:r w:rsidRPr="00EE1BA9">
        <w:rPr>
          <w:rFonts w:ascii="Arial" w:eastAsia="Calibri" w:hAnsi="Arial" w:cs="Arial"/>
          <w:color w:val="000000" w:themeColor="text1"/>
          <w:kern w:val="24"/>
          <w:lang w:eastAsia="en-GB"/>
        </w:rPr>
        <w:t xml:space="preserve">Senedd Cymru Welsh Parliament (2021) Senedd rewarded as a Family – Friendly employer [online] available at </w:t>
      </w:r>
      <w:hyperlink r:id="rId119" w:history="1">
        <w:r w:rsidRPr="00EE1BA9">
          <w:rPr>
            <w:rFonts w:ascii="Arial" w:eastAsia="Calibri" w:hAnsi="Arial" w:cs="Arial"/>
            <w:color w:val="0563C1"/>
            <w:kern w:val="24"/>
            <w:u w:val="single"/>
            <w:lang w:eastAsia="en-GB"/>
          </w:rPr>
          <w:t>https://senedd.wales/senedd-now/news/senedd-rewarded-as-a-family-friendly-employer/</w:t>
        </w:r>
      </w:hyperlink>
      <w:r w:rsidRPr="00EE1BA9">
        <w:rPr>
          <w:rFonts w:ascii="Arial" w:eastAsia="Calibri" w:hAnsi="Arial" w:cs="Arial"/>
          <w:color w:val="0000FF"/>
          <w:kern w:val="24"/>
          <w:lang w:eastAsia="en-GB"/>
        </w:rPr>
        <w:t xml:space="preserve"> </w:t>
      </w:r>
      <w:r w:rsidRPr="00EE1BA9">
        <w:rPr>
          <w:rFonts w:ascii="Arial" w:eastAsia="Calibri" w:hAnsi="Arial" w:cs="Arial"/>
          <w:color w:val="000000" w:themeColor="text1"/>
          <w:kern w:val="24"/>
          <w:lang w:eastAsia="en-GB"/>
        </w:rPr>
        <w:t>[accessed 31</w:t>
      </w:r>
      <w:r w:rsidR="00025DCC" w:rsidRPr="00025DCC">
        <w:rPr>
          <w:rFonts w:ascii="Arial" w:eastAsia="Calibri" w:hAnsi="Arial" w:cs="Arial"/>
          <w:color w:val="000000" w:themeColor="text1"/>
          <w:kern w:val="24"/>
          <w:vertAlign w:val="superscript"/>
          <w:lang w:eastAsia="en-GB"/>
        </w:rPr>
        <w:t>st</w:t>
      </w:r>
      <w:r w:rsidR="00025DCC">
        <w:rPr>
          <w:rFonts w:ascii="Arial" w:eastAsia="Calibri" w:hAnsi="Arial" w:cs="Arial"/>
          <w:color w:val="000000" w:themeColor="text1"/>
          <w:kern w:val="24"/>
          <w:lang w:eastAsia="en-GB"/>
        </w:rPr>
        <w:t xml:space="preserve"> July 2022</w:t>
      </w:r>
      <w:r w:rsidRPr="00EE1BA9">
        <w:rPr>
          <w:rFonts w:ascii="Arial" w:eastAsia="Calibri" w:hAnsi="Arial" w:cs="Arial"/>
          <w:color w:val="000000" w:themeColor="text1"/>
          <w:kern w:val="24"/>
          <w:lang w:eastAsia="en-GB"/>
        </w:rPr>
        <w:t>]</w:t>
      </w:r>
    </w:p>
    <w:p w14:paraId="0BECE532" w14:textId="77777777" w:rsidR="004C3F6E" w:rsidRPr="00EE1BA9" w:rsidRDefault="004C3F6E" w:rsidP="004C3F6E">
      <w:pPr>
        <w:spacing w:before="29"/>
        <w:rPr>
          <w:rFonts w:ascii="Arial" w:eastAsia="Times New Roman" w:hAnsi="Arial" w:cs="Arial"/>
          <w:lang w:eastAsia="en-GB"/>
        </w:rPr>
      </w:pPr>
    </w:p>
    <w:p w14:paraId="1A21559B" w14:textId="1B610FFB" w:rsidR="004C3F6E" w:rsidRDefault="004C3F6E" w:rsidP="004C3F6E">
      <w:pPr>
        <w:spacing w:before="29"/>
        <w:rPr>
          <w:rFonts w:ascii="Arial" w:eastAsia="Calibri" w:hAnsi="Arial" w:cs="Arial"/>
          <w:color w:val="000000" w:themeColor="text1"/>
          <w:kern w:val="24"/>
          <w:u w:val="single"/>
          <w:lang w:eastAsia="en-GB"/>
        </w:rPr>
      </w:pPr>
      <w:r w:rsidRPr="00EE1BA9">
        <w:rPr>
          <w:rFonts w:ascii="Arial" w:eastAsia="Calibri" w:hAnsi="Arial" w:cs="Arial"/>
          <w:color w:val="000000" w:themeColor="text1"/>
          <w:kern w:val="24"/>
          <w:lang w:eastAsia="en-GB"/>
        </w:rPr>
        <w:lastRenderedPageBreak/>
        <w:t>Simkus. J (3</w:t>
      </w:r>
      <w:r w:rsidRPr="00EE1BA9">
        <w:rPr>
          <w:rFonts w:ascii="Arial" w:eastAsia="Calibri" w:hAnsi="Arial" w:cs="Arial"/>
          <w:color w:val="000000" w:themeColor="text1"/>
          <w:kern w:val="24"/>
          <w:position w:val="4"/>
          <w:vertAlign w:val="superscript"/>
          <w:lang w:eastAsia="en-GB"/>
        </w:rPr>
        <w:t>rd</w:t>
      </w:r>
      <w:r w:rsidRPr="00EE1BA9">
        <w:rPr>
          <w:rFonts w:ascii="Arial" w:eastAsia="Calibri" w:hAnsi="Arial" w:cs="Arial"/>
          <w:color w:val="000000" w:themeColor="text1"/>
          <w:kern w:val="24"/>
          <w:lang w:eastAsia="en-GB"/>
        </w:rPr>
        <w:t xml:space="preserve"> January 2022) Simply Psychology </w:t>
      </w:r>
      <w:r w:rsidRPr="00EE1BA9">
        <w:rPr>
          <w:rFonts w:ascii="Arial" w:eastAsia="Times New Roman" w:hAnsi="Arial" w:cs="Arial"/>
          <w:color w:val="000000" w:themeColor="text1"/>
          <w:kern w:val="36"/>
          <w:lang w:eastAsia="en-GB"/>
        </w:rPr>
        <w:t xml:space="preserve">Cluster Sampling: Definition, Method and Examples [online] available at </w:t>
      </w:r>
      <w:hyperlink r:id="rId120" w:history="1">
        <w:r w:rsidR="00025DCC" w:rsidRPr="00AC62B7">
          <w:rPr>
            <w:rStyle w:val="Hyperlink"/>
            <w:rFonts w:ascii="Arial" w:eastAsia="Calibri" w:hAnsi="Arial" w:cs="Arial"/>
            <w:kern w:val="24"/>
            <w:lang w:eastAsia="en-GB"/>
          </w:rPr>
          <w:t>https://www.simplypsychology.org/cluster-sampling.html</w:t>
        </w:r>
      </w:hyperlink>
      <w:r w:rsidR="00025DCC">
        <w:rPr>
          <w:rFonts w:ascii="Arial" w:eastAsia="Calibri" w:hAnsi="Arial" w:cs="Arial"/>
          <w:color w:val="0000FF"/>
          <w:kern w:val="24"/>
          <w:u w:val="single"/>
          <w:lang w:eastAsia="en-GB"/>
        </w:rPr>
        <w:t xml:space="preserve"> </w:t>
      </w:r>
      <w:r w:rsidR="00025DCC" w:rsidRPr="00025DCC">
        <w:rPr>
          <w:rFonts w:ascii="Arial" w:eastAsia="Calibri" w:hAnsi="Arial" w:cs="Arial"/>
          <w:kern w:val="24"/>
          <w:lang w:eastAsia="en-GB"/>
        </w:rPr>
        <w:t>[Accessed 30 August 2022</w:t>
      </w:r>
      <w:r w:rsidR="00025DCC">
        <w:rPr>
          <w:rFonts w:ascii="Arial" w:eastAsia="Calibri" w:hAnsi="Arial" w:cs="Arial"/>
          <w:kern w:val="24"/>
          <w:u w:val="single"/>
          <w:lang w:eastAsia="en-GB"/>
        </w:rPr>
        <w:t>]</w:t>
      </w:r>
    </w:p>
    <w:p w14:paraId="0BDDD5C2" w14:textId="77777777" w:rsidR="004C3F6E" w:rsidRPr="00EE1BA9" w:rsidRDefault="004C3F6E" w:rsidP="004C3F6E">
      <w:pPr>
        <w:spacing w:before="29"/>
        <w:rPr>
          <w:rFonts w:ascii="Arial" w:eastAsia="Times New Roman" w:hAnsi="Arial" w:cs="Arial"/>
          <w:lang w:eastAsia="en-GB"/>
        </w:rPr>
      </w:pPr>
    </w:p>
    <w:p w14:paraId="585E1AAA" w14:textId="49D10433" w:rsidR="004C3F6E" w:rsidRDefault="004C3F6E" w:rsidP="004C3F6E">
      <w:pPr>
        <w:spacing w:before="29"/>
        <w:rPr>
          <w:rFonts w:ascii="Arial" w:eastAsia="Calibri" w:hAnsi="Arial" w:cs="Arial"/>
          <w:color w:val="000000"/>
          <w:kern w:val="24"/>
          <w:lang w:eastAsia="en-GB"/>
        </w:rPr>
      </w:pPr>
      <w:bookmarkStart w:id="6" w:name="_Hlk116052229"/>
      <w:r w:rsidRPr="00EE1BA9">
        <w:rPr>
          <w:rFonts w:ascii="Arial" w:eastAsia="Calibri" w:hAnsi="Arial" w:cs="Arial"/>
          <w:color w:val="000000"/>
          <w:kern w:val="24"/>
          <w:lang w:eastAsia="en-GB"/>
        </w:rPr>
        <w:t>South Wales Police (2021) Chief Constables Delivery Plan 2021-2015, accessed via SWP Staff Intranet [</w:t>
      </w:r>
      <w:r w:rsidR="00025DCC">
        <w:rPr>
          <w:rFonts w:ascii="Arial" w:eastAsia="Calibri" w:hAnsi="Arial" w:cs="Arial"/>
          <w:color w:val="000000"/>
          <w:kern w:val="24"/>
          <w:lang w:eastAsia="en-GB"/>
        </w:rPr>
        <w:t>25</w:t>
      </w:r>
      <w:r w:rsidR="00025DCC" w:rsidRPr="00025DCC">
        <w:rPr>
          <w:rFonts w:ascii="Arial" w:eastAsia="Calibri" w:hAnsi="Arial" w:cs="Arial"/>
          <w:color w:val="000000"/>
          <w:kern w:val="24"/>
          <w:vertAlign w:val="superscript"/>
          <w:lang w:eastAsia="en-GB"/>
        </w:rPr>
        <w:t>th</w:t>
      </w:r>
      <w:r w:rsidR="00025DCC">
        <w:rPr>
          <w:rFonts w:ascii="Arial" w:eastAsia="Calibri" w:hAnsi="Arial" w:cs="Arial"/>
          <w:color w:val="000000"/>
          <w:kern w:val="24"/>
          <w:lang w:eastAsia="en-GB"/>
        </w:rPr>
        <w:t xml:space="preserve"> August 2022</w:t>
      </w:r>
      <w:r w:rsidRPr="00EE1BA9">
        <w:rPr>
          <w:rFonts w:ascii="Arial" w:eastAsia="Calibri" w:hAnsi="Arial" w:cs="Arial"/>
          <w:color w:val="000000"/>
          <w:kern w:val="24"/>
          <w:lang w:eastAsia="en-GB"/>
        </w:rPr>
        <w:t>]</w:t>
      </w:r>
    </w:p>
    <w:bookmarkEnd w:id="6"/>
    <w:p w14:paraId="2D31C586" w14:textId="77777777" w:rsidR="004C3F6E" w:rsidRPr="00EE1BA9" w:rsidRDefault="004C3F6E" w:rsidP="004C3F6E">
      <w:pPr>
        <w:spacing w:before="29"/>
        <w:rPr>
          <w:rFonts w:ascii="Arial" w:eastAsia="Times New Roman" w:hAnsi="Arial" w:cs="Arial"/>
          <w:lang w:eastAsia="en-GB"/>
        </w:rPr>
      </w:pPr>
    </w:p>
    <w:p w14:paraId="69737062" w14:textId="2B926C31" w:rsidR="004C3F6E" w:rsidRDefault="004C3F6E" w:rsidP="004C3F6E">
      <w:pPr>
        <w:spacing w:before="29"/>
        <w:rPr>
          <w:rFonts w:ascii="Arial" w:eastAsia="Calibri" w:hAnsi="Arial" w:cs="Arial"/>
          <w:color w:val="000000" w:themeColor="text1"/>
          <w:kern w:val="24"/>
          <w:lang w:eastAsia="en-GB"/>
        </w:rPr>
      </w:pPr>
      <w:bookmarkStart w:id="7" w:name="_Hlk116052463"/>
      <w:r w:rsidRPr="00EE1BA9">
        <w:rPr>
          <w:rFonts w:ascii="Arial" w:eastAsia="Calibri" w:hAnsi="Arial" w:cs="Arial"/>
          <w:color w:val="000000" w:themeColor="text1"/>
          <w:kern w:val="24"/>
          <w:lang w:eastAsia="en-GB"/>
        </w:rPr>
        <w:t>South Wales Police (2022) Maternity and Adoption Leave Data Internal Report [</w:t>
      </w:r>
      <w:r w:rsidR="00025DCC">
        <w:rPr>
          <w:rFonts w:ascii="Arial" w:eastAsia="Calibri" w:hAnsi="Arial" w:cs="Arial"/>
          <w:color w:val="000000" w:themeColor="text1"/>
          <w:kern w:val="24"/>
          <w:lang w:eastAsia="en-GB"/>
        </w:rPr>
        <w:t>25</w:t>
      </w:r>
      <w:r w:rsidR="00025DCC" w:rsidRPr="00025DCC">
        <w:rPr>
          <w:rFonts w:ascii="Arial" w:eastAsia="Calibri" w:hAnsi="Arial" w:cs="Arial"/>
          <w:color w:val="000000" w:themeColor="text1"/>
          <w:kern w:val="24"/>
          <w:vertAlign w:val="superscript"/>
          <w:lang w:eastAsia="en-GB"/>
        </w:rPr>
        <w:t>th</w:t>
      </w:r>
      <w:r w:rsidR="00025DCC">
        <w:rPr>
          <w:rFonts w:ascii="Arial" w:eastAsia="Calibri" w:hAnsi="Arial" w:cs="Arial"/>
          <w:color w:val="000000" w:themeColor="text1"/>
          <w:kern w:val="24"/>
          <w:lang w:eastAsia="en-GB"/>
        </w:rPr>
        <w:t xml:space="preserve"> August 2022]</w:t>
      </w:r>
    </w:p>
    <w:bookmarkEnd w:id="7"/>
    <w:p w14:paraId="0CAB3D1E" w14:textId="77777777" w:rsidR="004C3F6E" w:rsidRPr="00EE1BA9" w:rsidRDefault="004C3F6E" w:rsidP="004C3F6E">
      <w:pPr>
        <w:spacing w:before="29"/>
        <w:rPr>
          <w:rFonts w:ascii="Arial" w:eastAsia="Times New Roman" w:hAnsi="Arial" w:cs="Arial"/>
          <w:lang w:eastAsia="en-GB"/>
        </w:rPr>
      </w:pPr>
    </w:p>
    <w:p w14:paraId="20544F63" w14:textId="7776FE57" w:rsidR="004C3F6E" w:rsidRDefault="004C3F6E" w:rsidP="004C3F6E">
      <w:pPr>
        <w:spacing w:before="29"/>
        <w:rPr>
          <w:rFonts w:ascii="Arial" w:eastAsia="Calibri" w:hAnsi="Arial" w:cs="Arial"/>
          <w:color w:val="000000" w:themeColor="text1"/>
          <w:kern w:val="24"/>
          <w:lang w:eastAsia="en-GB"/>
        </w:rPr>
      </w:pPr>
      <w:r w:rsidRPr="00EE1BA9">
        <w:rPr>
          <w:rFonts w:ascii="Arial" w:eastAsia="Calibri" w:hAnsi="Arial" w:cs="Arial"/>
          <w:color w:val="000000" w:themeColor="text1"/>
          <w:kern w:val="24"/>
          <w:lang w:eastAsia="en-GB"/>
        </w:rPr>
        <w:t xml:space="preserve">South Wales Police (2022) SWP Logo Image [online] available at </w:t>
      </w:r>
      <w:hyperlink r:id="rId121" w:history="1">
        <w:r w:rsidRPr="00EE1BA9">
          <w:rPr>
            <w:rFonts w:ascii="Arial" w:eastAsia="Calibri" w:hAnsi="Arial" w:cs="Arial"/>
            <w:color w:val="0563C1"/>
            <w:kern w:val="24"/>
            <w:u w:val="single"/>
            <w:lang w:eastAsia="en-GB"/>
          </w:rPr>
          <w:t>https://www.south-wales.police.uk/</w:t>
        </w:r>
      </w:hyperlink>
      <w:r w:rsidRPr="00EE1BA9">
        <w:rPr>
          <w:rFonts w:ascii="Arial" w:eastAsia="Calibri" w:hAnsi="Arial" w:cs="Arial"/>
          <w:color w:val="000000" w:themeColor="text1"/>
          <w:kern w:val="24"/>
          <w:lang w:eastAsia="en-GB"/>
        </w:rPr>
        <w:t xml:space="preserve"> [accessed 25</w:t>
      </w:r>
      <w:r w:rsidR="00025DCC">
        <w:rPr>
          <w:rFonts w:ascii="Arial" w:eastAsia="Calibri" w:hAnsi="Arial" w:cs="Arial"/>
          <w:color w:val="000000" w:themeColor="text1"/>
          <w:kern w:val="24"/>
          <w:lang w:eastAsia="en-GB"/>
        </w:rPr>
        <w:t xml:space="preserve"> August 2022</w:t>
      </w:r>
      <w:r w:rsidRPr="00EE1BA9">
        <w:rPr>
          <w:rFonts w:ascii="Arial" w:eastAsia="Calibri" w:hAnsi="Arial" w:cs="Arial"/>
          <w:color w:val="000000" w:themeColor="text1"/>
          <w:kern w:val="24"/>
          <w:lang w:eastAsia="en-GB"/>
        </w:rPr>
        <w:t>]</w:t>
      </w:r>
    </w:p>
    <w:p w14:paraId="5D76583D" w14:textId="77777777" w:rsidR="004C3F6E" w:rsidRPr="00EE1BA9" w:rsidRDefault="004C3F6E" w:rsidP="004C3F6E">
      <w:pPr>
        <w:spacing w:before="29"/>
        <w:rPr>
          <w:rFonts w:ascii="Arial" w:eastAsia="Times New Roman" w:hAnsi="Arial" w:cs="Arial"/>
          <w:lang w:eastAsia="en-GB"/>
        </w:rPr>
      </w:pPr>
    </w:p>
    <w:p w14:paraId="2023FCBF" w14:textId="46DF23DB" w:rsidR="004C3F6E" w:rsidRDefault="004C3F6E" w:rsidP="004C3F6E">
      <w:pPr>
        <w:spacing w:before="29"/>
        <w:rPr>
          <w:rFonts w:ascii="Arial" w:eastAsia="Calibri" w:hAnsi="Arial" w:cs="Arial"/>
          <w:color w:val="000000" w:themeColor="text1"/>
          <w:kern w:val="24"/>
          <w:lang w:eastAsia="en-GB"/>
        </w:rPr>
      </w:pPr>
      <w:r w:rsidRPr="00EE1BA9">
        <w:rPr>
          <w:rFonts w:ascii="Arial" w:eastAsia="Calibri" w:hAnsi="Arial" w:cs="Arial"/>
          <w:color w:val="000000" w:themeColor="text1"/>
          <w:kern w:val="24"/>
          <w:lang w:eastAsia="en-GB"/>
        </w:rPr>
        <w:t xml:space="preserve">Tena (2022) Back to work: how mums really feel [online] available at </w:t>
      </w:r>
      <w:hyperlink r:id="rId122" w:history="1">
        <w:r w:rsidRPr="00EE1BA9">
          <w:rPr>
            <w:rFonts w:ascii="Arial" w:eastAsia="Calibri" w:hAnsi="Arial" w:cs="Arial"/>
            <w:color w:val="0563C1"/>
            <w:kern w:val="24"/>
            <w:u w:val="single"/>
            <w:lang w:eastAsia="en-GB"/>
          </w:rPr>
          <w:t xml:space="preserve">https://www.tena.co.uk/women/living-with-bladder-weakness/how-to-deal-with-incontinence/back-to-work-how-mums-really-feel </w:t>
        </w:r>
      </w:hyperlink>
      <w:hyperlink r:id="rId123" w:history="1">
        <w:r w:rsidRPr="00EE1BA9">
          <w:rPr>
            <w:rFonts w:ascii="Arial" w:eastAsia="Calibri" w:hAnsi="Arial" w:cs="Arial"/>
            <w:color w:val="0563C1"/>
            <w:kern w:val="24"/>
            <w:u w:val="single"/>
            <w:lang w:eastAsia="en-GB"/>
          </w:rPr>
          <w:t>22</w:t>
        </w:r>
      </w:hyperlink>
      <w:r w:rsidRPr="00EE1BA9">
        <w:rPr>
          <w:rFonts w:ascii="Arial" w:eastAsia="Calibri" w:hAnsi="Arial" w:cs="Arial"/>
          <w:color w:val="0000FF"/>
          <w:kern w:val="24"/>
          <w:u w:val="single"/>
          <w:lang w:eastAsia="en-GB"/>
        </w:rPr>
        <w:t xml:space="preserve"> </w:t>
      </w:r>
      <w:r w:rsidRPr="00EE1BA9">
        <w:rPr>
          <w:rFonts w:ascii="Arial" w:eastAsia="Calibri" w:hAnsi="Arial" w:cs="Arial"/>
          <w:color w:val="000000" w:themeColor="text1"/>
          <w:kern w:val="24"/>
          <w:lang w:eastAsia="en-GB"/>
        </w:rPr>
        <w:t>[accessed 1</w:t>
      </w:r>
      <w:r w:rsidR="00025DCC">
        <w:rPr>
          <w:rFonts w:ascii="Arial" w:eastAsia="Calibri" w:hAnsi="Arial" w:cs="Arial"/>
          <w:color w:val="000000" w:themeColor="text1"/>
          <w:kern w:val="24"/>
          <w:lang w:eastAsia="en-GB"/>
        </w:rPr>
        <w:t>0th July 2022]</w:t>
      </w:r>
    </w:p>
    <w:p w14:paraId="1FA3E409" w14:textId="77777777" w:rsidR="004C3F6E" w:rsidRPr="00EE1BA9" w:rsidRDefault="004C3F6E" w:rsidP="004C3F6E">
      <w:pPr>
        <w:spacing w:before="29"/>
        <w:rPr>
          <w:rFonts w:ascii="Arial" w:eastAsia="Times New Roman" w:hAnsi="Arial" w:cs="Arial"/>
          <w:lang w:eastAsia="en-GB"/>
        </w:rPr>
      </w:pPr>
    </w:p>
    <w:p w14:paraId="6D6FED08" w14:textId="6497EA62" w:rsidR="004C3F6E" w:rsidRDefault="004C3F6E" w:rsidP="004C3F6E">
      <w:pPr>
        <w:spacing w:before="29"/>
        <w:rPr>
          <w:rFonts w:ascii="Arial" w:eastAsia="Calibri" w:hAnsi="Arial" w:cs="Arial"/>
          <w:color w:val="000000" w:themeColor="text1"/>
          <w:kern w:val="24"/>
          <w:lang w:eastAsia="en-GB"/>
        </w:rPr>
      </w:pPr>
      <w:r w:rsidRPr="00EE1BA9">
        <w:rPr>
          <w:rFonts w:ascii="Arial" w:eastAsia="Calibri" w:hAnsi="Arial" w:cs="Arial"/>
          <w:color w:val="000000" w:themeColor="text1"/>
          <w:kern w:val="24"/>
          <w:lang w:eastAsia="en-GB"/>
        </w:rPr>
        <w:t xml:space="preserve">Vecterstock.com (2022) Cluster Sample [online] available at </w:t>
      </w:r>
      <w:hyperlink r:id="rId124" w:history="1">
        <w:r w:rsidRPr="00EE1BA9">
          <w:rPr>
            <w:rFonts w:ascii="Arial" w:eastAsia="Calibri" w:hAnsi="Arial" w:cs="Arial"/>
            <w:color w:val="0563C1"/>
            <w:kern w:val="24"/>
            <w:u w:val="single"/>
            <w:lang w:eastAsia="en-GB"/>
          </w:rPr>
          <w:t>https://www.vectorstock.com/royalty-free-vector/crowd-behaviors-measuring-social-sampling-vector-16312866</w:t>
        </w:r>
      </w:hyperlink>
      <w:r w:rsidRPr="00EE1BA9">
        <w:rPr>
          <w:rFonts w:ascii="Arial" w:eastAsia="Calibri" w:hAnsi="Arial" w:cs="Arial"/>
          <w:color w:val="000000" w:themeColor="text1"/>
          <w:kern w:val="24"/>
          <w:lang w:eastAsia="en-GB"/>
        </w:rPr>
        <w:t xml:space="preserve"> [accessed 29</w:t>
      </w:r>
      <w:r w:rsidR="00025DCC">
        <w:rPr>
          <w:rFonts w:ascii="Arial" w:eastAsia="Calibri" w:hAnsi="Arial" w:cs="Arial"/>
          <w:color w:val="000000" w:themeColor="text1"/>
          <w:kern w:val="24"/>
          <w:lang w:eastAsia="en-GB"/>
        </w:rPr>
        <w:t>th August 2022</w:t>
      </w:r>
      <w:r w:rsidRPr="00EE1BA9">
        <w:rPr>
          <w:rFonts w:ascii="Arial" w:eastAsia="Calibri" w:hAnsi="Arial" w:cs="Arial"/>
          <w:color w:val="000000" w:themeColor="text1"/>
          <w:kern w:val="24"/>
          <w:lang w:eastAsia="en-GB"/>
        </w:rPr>
        <w:t>]</w:t>
      </w:r>
    </w:p>
    <w:p w14:paraId="79E53BD9" w14:textId="77777777" w:rsidR="004C3F6E" w:rsidRPr="00EE1BA9" w:rsidRDefault="004C3F6E" w:rsidP="004C3F6E">
      <w:pPr>
        <w:spacing w:before="29"/>
        <w:rPr>
          <w:rFonts w:ascii="Arial" w:eastAsia="Times New Roman" w:hAnsi="Arial" w:cs="Arial"/>
          <w:lang w:eastAsia="en-GB"/>
        </w:rPr>
      </w:pPr>
    </w:p>
    <w:p w14:paraId="6A35DC0E" w14:textId="7902B9C5" w:rsidR="004C3F6E" w:rsidRPr="00EE1BA9" w:rsidRDefault="004C3F6E" w:rsidP="004C3F6E">
      <w:pPr>
        <w:spacing w:before="29"/>
        <w:rPr>
          <w:rFonts w:ascii="Arial" w:eastAsia="Times New Roman" w:hAnsi="Arial" w:cs="Arial"/>
          <w:lang w:eastAsia="en-GB"/>
        </w:rPr>
      </w:pPr>
      <w:r w:rsidRPr="00EE1BA9">
        <w:rPr>
          <w:rFonts w:ascii="Arial" w:eastAsia="Calibri" w:hAnsi="Arial" w:cs="Arial"/>
          <w:color w:val="000000" w:themeColor="text1"/>
          <w:kern w:val="24"/>
          <w:lang w:eastAsia="en-GB"/>
        </w:rPr>
        <w:t xml:space="preserve">Williams, A (2018) Working mums annual survey 2018 [online] available at </w:t>
      </w:r>
      <w:hyperlink r:id="rId125" w:history="1">
        <w:r w:rsidRPr="00EE1BA9">
          <w:rPr>
            <w:rFonts w:ascii="Arial" w:eastAsia="Calibri" w:hAnsi="Arial" w:cs="Arial"/>
            <w:color w:val="0563C1"/>
            <w:kern w:val="24"/>
            <w:u w:val="single"/>
            <w:lang w:eastAsia="en-GB"/>
          </w:rPr>
          <w:t>https://www.workingmums.co.uk/workingmums-annual-survey-2018/</w:t>
        </w:r>
      </w:hyperlink>
      <w:r w:rsidRPr="00EE1BA9">
        <w:rPr>
          <w:rFonts w:ascii="Arial" w:eastAsia="Calibri" w:hAnsi="Arial" w:cs="Arial"/>
          <w:color w:val="000000" w:themeColor="text1"/>
          <w:kern w:val="24"/>
          <w:lang w:eastAsia="en-GB"/>
        </w:rPr>
        <w:t xml:space="preserve"> [accessed 23</w:t>
      </w:r>
      <w:r w:rsidR="00025DCC" w:rsidRPr="00025DCC">
        <w:rPr>
          <w:rFonts w:ascii="Arial" w:eastAsia="Calibri" w:hAnsi="Arial" w:cs="Arial"/>
          <w:color w:val="000000" w:themeColor="text1"/>
          <w:kern w:val="24"/>
          <w:vertAlign w:val="superscript"/>
          <w:lang w:eastAsia="en-GB"/>
        </w:rPr>
        <w:t>rd</w:t>
      </w:r>
      <w:r w:rsidR="00025DCC">
        <w:rPr>
          <w:rFonts w:ascii="Arial" w:eastAsia="Calibri" w:hAnsi="Arial" w:cs="Arial"/>
          <w:color w:val="000000" w:themeColor="text1"/>
          <w:kern w:val="24"/>
          <w:lang w:eastAsia="en-GB"/>
        </w:rPr>
        <w:t xml:space="preserve"> August 2022</w:t>
      </w:r>
      <w:r w:rsidRPr="00EE1BA9">
        <w:rPr>
          <w:rFonts w:ascii="Arial" w:eastAsia="Calibri" w:hAnsi="Arial" w:cs="Arial"/>
          <w:color w:val="000000" w:themeColor="text1"/>
          <w:kern w:val="24"/>
          <w:lang w:eastAsia="en-GB"/>
        </w:rPr>
        <w:t>]</w:t>
      </w:r>
    </w:p>
    <w:p w14:paraId="424DD37E" w14:textId="3EB75D5E" w:rsidR="004C3F6E" w:rsidRDefault="004C3F6E" w:rsidP="00EC3337">
      <w:pPr>
        <w:spacing w:line="480" w:lineRule="auto"/>
        <w:rPr>
          <w:rFonts w:ascii="Arial" w:hAnsi="Arial" w:cs="Arial"/>
          <w:u w:val="single"/>
        </w:rPr>
      </w:pPr>
    </w:p>
    <w:p w14:paraId="1B85BBC3" w14:textId="7480EECB" w:rsidR="004C3F6E" w:rsidRDefault="004C3F6E" w:rsidP="00EC3337">
      <w:pPr>
        <w:spacing w:line="480" w:lineRule="auto"/>
        <w:rPr>
          <w:rFonts w:ascii="Arial" w:hAnsi="Arial" w:cs="Arial"/>
          <w:u w:val="single"/>
        </w:rPr>
      </w:pPr>
    </w:p>
    <w:p w14:paraId="1155E27A" w14:textId="77777777" w:rsidR="004C3F6E" w:rsidRDefault="004C3F6E" w:rsidP="00EC3337">
      <w:pPr>
        <w:spacing w:line="480" w:lineRule="auto"/>
        <w:rPr>
          <w:rFonts w:ascii="Arial" w:hAnsi="Arial" w:cs="Arial"/>
          <w:u w:val="single"/>
        </w:rPr>
      </w:pPr>
    </w:p>
    <w:p w14:paraId="243DF843" w14:textId="65177345" w:rsidR="004C3F6E" w:rsidRDefault="004C3F6E" w:rsidP="00EC3337">
      <w:pPr>
        <w:spacing w:line="480" w:lineRule="auto"/>
        <w:rPr>
          <w:rFonts w:ascii="Arial" w:hAnsi="Arial" w:cs="Arial"/>
          <w:u w:val="single"/>
        </w:rPr>
      </w:pPr>
    </w:p>
    <w:p w14:paraId="4FAE0671" w14:textId="6239F7DD" w:rsidR="004C3F6E" w:rsidRDefault="004C3F6E" w:rsidP="00EC3337">
      <w:pPr>
        <w:spacing w:line="480" w:lineRule="auto"/>
        <w:rPr>
          <w:rFonts w:ascii="Arial" w:hAnsi="Arial" w:cs="Arial"/>
          <w:u w:val="single"/>
        </w:rPr>
      </w:pPr>
    </w:p>
    <w:p w14:paraId="64E6B8D1" w14:textId="024D1A79" w:rsidR="004C3F6E" w:rsidRDefault="004C3F6E" w:rsidP="00EC3337">
      <w:pPr>
        <w:spacing w:line="480" w:lineRule="auto"/>
        <w:rPr>
          <w:rFonts w:ascii="Arial" w:hAnsi="Arial" w:cs="Arial"/>
          <w:u w:val="single"/>
        </w:rPr>
      </w:pPr>
    </w:p>
    <w:p w14:paraId="62FD40B0" w14:textId="28A78AA4" w:rsidR="004C3F6E" w:rsidRDefault="004C3F6E" w:rsidP="00EC3337">
      <w:pPr>
        <w:spacing w:line="480" w:lineRule="auto"/>
        <w:rPr>
          <w:rFonts w:ascii="Arial" w:hAnsi="Arial" w:cs="Arial"/>
          <w:u w:val="single"/>
        </w:rPr>
      </w:pPr>
    </w:p>
    <w:p w14:paraId="3E7E72DF" w14:textId="14099ED2" w:rsidR="004C3F6E" w:rsidRDefault="004C3F6E" w:rsidP="00EC3337">
      <w:pPr>
        <w:spacing w:line="480" w:lineRule="auto"/>
        <w:rPr>
          <w:rFonts w:ascii="Arial" w:hAnsi="Arial" w:cs="Arial"/>
          <w:u w:val="single"/>
        </w:rPr>
      </w:pPr>
    </w:p>
    <w:p w14:paraId="501E8E8B" w14:textId="3F4F4370" w:rsidR="004C3F6E" w:rsidRDefault="004C3F6E" w:rsidP="00EC3337">
      <w:pPr>
        <w:spacing w:line="480" w:lineRule="auto"/>
        <w:rPr>
          <w:rFonts w:ascii="Arial" w:hAnsi="Arial" w:cs="Arial"/>
          <w:u w:val="single"/>
        </w:rPr>
      </w:pPr>
    </w:p>
    <w:p w14:paraId="5EDAEA77" w14:textId="0F61BBB6" w:rsidR="004C3F6E" w:rsidRDefault="004C3F6E" w:rsidP="00EC3337">
      <w:pPr>
        <w:spacing w:line="480" w:lineRule="auto"/>
        <w:rPr>
          <w:rFonts w:ascii="Arial" w:hAnsi="Arial" w:cs="Arial"/>
          <w:u w:val="single"/>
        </w:rPr>
      </w:pPr>
    </w:p>
    <w:p w14:paraId="336AFED9" w14:textId="2ABF9A7C" w:rsidR="004C3F6E" w:rsidRDefault="004C3F6E" w:rsidP="00EC3337">
      <w:pPr>
        <w:spacing w:line="480" w:lineRule="auto"/>
        <w:rPr>
          <w:rFonts w:ascii="Arial" w:hAnsi="Arial" w:cs="Arial"/>
          <w:u w:val="single"/>
        </w:rPr>
      </w:pPr>
    </w:p>
    <w:p w14:paraId="13963DBF" w14:textId="05CB92CB" w:rsidR="004C3F6E" w:rsidRDefault="004C3F6E" w:rsidP="00EC3337">
      <w:pPr>
        <w:spacing w:line="480" w:lineRule="auto"/>
        <w:rPr>
          <w:rFonts w:ascii="Arial" w:hAnsi="Arial" w:cs="Arial"/>
          <w:u w:val="single"/>
        </w:rPr>
      </w:pPr>
    </w:p>
    <w:p w14:paraId="6DCB3761" w14:textId="281888F0" w:rsidR="004C3F6E" w:rsidRDefault="004C3F6E" w:rsidP="00EC3337">
      <w:pPr>
        <w:spacing w:line="480" w:lineRule="auto"/>
        <w:rPr>
          <w:rFonts w:ascii="Arial" w:hAnsi="Arial" w:cs="Arial"/>
          <w:u w:val="single"/>
        </w:rPr>
      </w:pPr>
    </w:p>
    <w:p w14:paraId="1CDA097E" w14:textId="77777777" w:rsidR="00AB0607" w:rsidRDefault="00AB0607" w:rsidP="004C3F6E">
      <w:pPr>
        <w:spacing w:line="480" w:lineRule="auto"/>
        <w:rPr>
          <w:rFonts w:ascii="Arial" w:hAnsi="Arial" w:cs="Arial"/>
          <w:u w:val="single"/>
        </w:rPr>
      </w:pPr>
    </w:p>
    <w:p w14:paraId="002CB0C4" w14:textId="77777777" w:rsidR="00AB0607" w:rsidRDefault="00AB0607" w:rsidP="004C3F6E">
      <w:pPr>
        <w:spacing w:line="480" w:lineRule="auto"/>
        <w:rPr>
          <w:rFonts w:ascii="Arial" w:hAnsi="Arial" w:cs="Arial"/>
          <w:u w:val="single"/>
        </w:rPr>
      </w:pPr>
    </w:p>
    <w:p w14:paraId="6BAF2BE6" w14:textId="73AAF2AC" w:rsidR="004C3F6E" w:rsidRPr="004C3F6E" w:rsidRDefault="004C3F6E" w:rsidP="004C3F6E">
      <w:pPr>
        <w:spacing w:line="480" w:lineRule="auto"/>
        <w:rPr>
          <w:rFonts w:ascii="Arial" w:hAnsi="Arial" w:cs="Arial"/>
          <w:u w:val="single"/>
        </w:rPr>
      </w:pPr>
      <w:r>
        <w:rPr>
          <w:rFonts w:ascii="Arial" w:hAnsi="Arial" w:cs="Arial"/>
          <w:u w:val="single"/>
        </w:rPr>
        <w:lastRenderedPageBreak/>
        <w:t xml:space="preserve">Appendix B - </w:t>
      </w:r>
      <w:r w:rsidRPr="004C3F6E">
        <w:rPr>
          <w:rFonts w:ascii="Arial" w:eastAsia="Times New Roman" w:hAnsi="Arial" w:cs="Arial"/>
          <w:u w:val="single"/>
          <w:lang w:eastAsia="en-GB"/>
        </w:rPr>
        <w:t>Benchmarking email sent to UK Police Forces</w:t>
      </w:r>
    </w:p>
    <w:p w14:paraId="3A33F6D7" w14:textId="77777777" w:rsidR="004C3F6E" w:rsidRPr="00DE7A5B" w:rsidRDefault="004C3F6E" w:rsidP="004C3F6E">
      <w:pPr>
        <w:spacing w:before="100" w:beforeAutospacing="1" w:after="100" w:afterAutospacing="1"/>
        <w:rPr>
          <w:rFonts w:ascii="Arial" w:eastAsia="Times New Roman" w:hAnsi="Arial" w:cs="Arial"/>
          <w:sz w:val="20"/>
          <w:szCs w:val="20"/>
          <w:lang w:eastAsia="en-GB"/>
        </w:rPr>
      </w:pPr>
      <w:r w:rsidRPr="00DE7A5B">
        <w:rPr>
          <w:rFonts w:ascii="Arial" w:eastAsia="Times New Roman" w:hAnsi="Arial" w:cs="Arial"/>
          <w:sz w:val="20"/>
          <w:szCs w:val="20"/>
          <w:lang w:eastAsia="en-GB"/>
        </w:rPr>
        <w:t xml:space="preserve">Good Afternoon, </w:t>
      </w:r>
    </w:p>
    <w:p w14:paraId="76915950" w14:textId="77777777" w:rsidR="004C3F6E" w:rsidRPr="00DE7A5B" w:rsidRDefault="004C3F6E" w:rsidP="004C3F6E">
      <w:pPr>
        <w:spacing w:before="100" w:beforeAutospacing="1" w:after="100" w:afterAutospacing="1"/>
        <w:rPr>
          <w:rFonts w:ascii="Arial" w:eastAsia="Times New Roman" w:hAnsi="Arial" w:cs="Arial"/>
          <w:sz w:val="20"/>
          <w:szCs w:val="20"/>
          <w:lang w:eastAsia="en-GB"/>
        </w:rPr>
      </w:pPr>
      <w:r w:rsidRPr="00DE7A5B">
        <w:rPr>
          <w:rFonts w:ascii="Arial" w:eastAsia="Times New Roman" w:hAnsi="Arial" w:cs="Arial"/>
          <w:sz w:val="20"/>
          <w:szCs w:val="20"/>
          <w:lang w:eastAsia="en-GB"/>
        </w:rPr>
        <w:t>I would be grateful if the following email could be forwarded on to the relevant person in your HR Department.</w:t>
      </w:r>
    </w:p>
    <w:p w14:paraId="411C4FA4" w14:textId="77777777" w:rsidR="004C3F6E" w:rsidRPr="00DE7A5B" w:rsidRDefault="004C3F6E" w:rsidP="004C3F6E">
      <w:pPr>
        <w:spacing w:before="100" w:beforeAutospacing="1" w:after="100" w:afterAutospacing="1"/>
        <w:rPr>
          <w:rFonts w:ascii="Arial" w:eastAsia="Times New Roman" w:hAnsi="Arial" w:cs="Arial"/>
          <w:sz w:val="20"/>
          <w:szCs w:val="20"/>
          <w:lang w:eastAsia="en-GB"/>
        </w:rPr>
      </w:pPr>
      <w:r w:rsidRPr="00DE7A5B">
        <w:rPr>
          <w:rFonts w:ascii="Arial" w:eastAsia="Times New Roman" w:hAnsi="Arial" w:cs="Arial"/>
          <w:sz w:val="20"/>
          <w:szCs w:val="20"/>
          <w:lang w:eastAsia="en-GB"/>
        </w:rPr>
        <w:t>I am a HR Advisor within South Wales Police and I am currently undertaking a piece of research in relation to how we support our colleagues back to work after a period of maternity/adoption leave. We understand that this is often an important time within our colleagues career as they come back in to the working environment and try to balance the changes to work and family priorities. This has therefore been identified as an area of focus for us to ensure that we are doing all that we can to support working parents within our organisation. This piece of work is also going to be utilised as part of my Post Graduate Diploma in Strategic People Management that I am currently studying at University of Wales Trinity St David.</w:t>
      </w:r>
    </w:p>
    <w:p w14:paraId="762830E6" w14:textId="77777777" w:rsidR="004C3F6E" w:rsidRPr="00DE7A5B" w:rsidRDefault="004C3F6E" w:rsidP="004C3F6E">
      <w:pPr>
        <w:spacing w:before="100" w:beforeAutospacing="1" w:after="100" w:afterAutospacing="1"/>
        <w:rPr>
          <w:rFonts w:ascii="Arial" w:eastAsia="Times New Roman" w:hAnsi="Arial" w:cs="Arial"/>
          <w:sz w:val="20"/>
          <w:szCs w:val="20"/>
          <w:lang w:eastAsia="en-GB"/>
        </w:rPr>
      </w:pPr>
      <w:r w:rsidRPr="00DE7A5B">
        <w:rPr>
          <w:rFonts w:ascii="Arial" w:eastAsia="Times New Roman" w:hAnsi="Arial" w:cs="Arial"/>
          <w:sz w:val="20"/>
          <w:szCs w:val="20"/>
          <w:lang w:eastAsia="en-GB"/>
        </w:rPr>
        <w:t>The purpose of my email is to gain an understanding of how other Police Forces and public sector organisations support colleagues back in to the workplace to see if there are any potential gaps in our practices and to share any best practice.</w:t>
      </w:r>
    </w:p>
    <w:p w14:paraId="7EE8DE16" w14:textId="77777777" w:rsidR="004C3F6E" w:rsidRPr="00DE7A5B" w:rsidRDefault="004C3F6E" w:rsidP="004C3F6E">
      <w:pPr>
        <w:spacing w:before="100" w:beforeAutospacing="1" w:after="100" w:afterAutospacing="1"/>
        <w:rPr>
          <w:rFonts w:ascii="Arial" w:eastAsia="Times New Roman" w:hAnsi="Arial" w:cs="Arial"/>
          <w:sz w:val="20"/>
          <w:szCs w:val="20"/>
          <w:lang w:eastAsia="en-GB"/>
        </w:rPr>
      </w:pPr>
      <w:r w:rsidRPr="00DE7A5B">
        <w:rPr>
          <w:rFonts w:ascii="Arial" w:eastAsia="Times New Roman" w:hAnsi="Arial" w:cs="Arial"/>
          <w:sz w:val="20"/>
          <w:szCs w:val="20"/>
          <w:lang w:eastAsia="en-GB"/>
        </w:rPr>
        <w:t>Below is a list of some the supportive measures that we currently have in place within South Wales Police</w:t>
      </w:r>
    </w:p>
    <w:p w14:paraId="469CFFFB" w14:textId="77777777" w:rsidR="004C3F6E" w:rsidRPr="00DE7A5B" w:rsidRDefault="004C3F6E" w:rsidP="004C3F6E">
      <w:pPr>
        <w:spacing w:before="100" w:beforeAutospacing="1" w:after="100" w:afterAutospacing="1"/>
        <w:rPr>
          <w:rFonts w:ascii="Arial" w:eastAsia="Times New Roman" w:hAnsi="Arial" w:cs="Arial"/>
          <w:sz w:val="20"/>
          <w:szCs w:val="20"/>
          <w:lang w:eastAsia="en-GB"/>
        </w:rPr>
      </w:pPr>
      <w:r w:rsidRPr="00DE7A5B">
        <w:rPr>
          <w:rFonts w:ascii="Arial" w:eastAsia="Times New Roman" w:hAnsi="Arial" w:cs="Arial"/>
          <w:sz w:val="20"/>
          <w:szCs w:val="20"/>
          <w:lang w:eastAsia="en-GB"/>
        </w:rPr>
        <w:t xml:space="preserve">Supportive Return Plan </w:t>
      </w:r>
    </w:p>
    <w:p w14:paraId="1015221E" w14:textId="77777777" w:rsidR="004C3F6E" w:rsidRPr="00DE7A5B" w:rsidRDefault="004C3F6E" w:rsidP="004C3F6E">
      <w:pPr>
        <w:spacing w:before="100" w:beforeAutospacing="1" w:after="100" w:afterAutospacing="1"/>
        <w:rPr>
          <w:rFonts w:ascii="Arial" w:eastAsia="Times New Roman" w:hAnsi="Arial" w:cs="Arial"/>
          <w:sz w:val="20"/>
          <w:szCs w:val="20"/>
          <w:lang w:eastAsia="en-GB"/>
        </w:rPr>
      </w:pPr>
      <w:r w:rsidRPr="00DE7A5B">
        <w:rPr>
          <w:rFonts w:ascii="Arial" w:eastAsia="Times New Roman" w:hAnsi="Arial" w:cs="Arial"/>
          <w:sz w:val="20"/>
          <w:szCs w:val="20"/>
          <w:lang w:eastAsia="en-GB"/>
        </w:rPr>
        <w:t>Keeping in Touch Days</w:t>
      </w:r>
    </w:p>
    <w:p w14:paraId="15CA9BE3" w14:textId="77777777" w:rsidR="004C3F6E" w:rsidRPr="00DE7A5B" w:rsidRDefault="004C3F6E" w:rsidP="004C3F6E">
      <w:pPr>
        <w:spacing w:before="100" w:beforeAutospacing="1" w:after="100" w:afterAutospacing="1"/>
        <w:rPr>
          <w:rFonts w:ascii="Arial" w:eastAsia="Times New Roman" w:hAnsi="Arial" w:cs="Arial"/>
          <w:sz w:val="20"/>
          <w:szCs w:val="20"/>
          <w:lang w:eastAsia="en-GB"/>
        </w:rPr>
      </w:pPr>
      <w:r w:rsidRPr="00DE7A5B">
        <w:rPr>
          <w:rFonts w:ascii="Arial" w:eastAsia="Times New Roman" w:hAnsi="Arial" w:cs="Arial"/>
          <w:sz w:val="20"/>
          <w:szCs w:val="20"/>
          <w:lang w:eastAsia="en-GB"/>
        </w:rPr>
        <w:t xml:space="preserve">Phased Return </w:t>
      </w:r>
    </w:p>
    <w:p w14:paraId="18CB15C7" w14:textId="77777777" w:rsidR="004C3F6E" w:rsidRPr="00DE7A5B" w:rsidRDefault="004C3F6E" w:rsidP="004C3F6E">
      <w:pPr>
        <w:spacing w:before="100" w:beforeAutospacing="1" w:after="100" w:afterAutospacing="1"/>
        <w:rPr>
          <w:rFonts w:ascii="Arial" w:eastAsia="Times New Roman" w:hAnsi="Arial" w:cs="Arial"/>
          <w:sz w:val="20"/>
          <w:szCs w:val="20"/>
          <w:lang w:eastAsia="en-GB"/>
        </w:rPr>
      </w:pPr>
      <w:r w:rsidRPr="00DE7A5B">
        <w:rPr>
          <w:rFonts w:ascii="Arial" w:eastAsia="Times New Roman" w:hAnsi="Arial" w:cs="Arial"/>
          <w:sz w:val="20"/>
          <w:szCs w:val="20"/>
          <w:lang w:eastAsia="en-GB"/>
        </w:rPr>
        <w:t xml:space="preserve">Flexible Working </w:t>
      </w:r>
    </w:p>
    <w:p w14:paraId="420F439E" w14:textId="77777777" w:rsidR="004C3F6E" w:rsidRPr="00DE7A5B" w:rsidRDefault="004C3F6E" w:rsidP="004C3F6E">
      <w:pPr>
        <w:spacing w:before="100" w:beforeAutospacing="1" w:after="100" w:afterAutospacing="1"/>
        <w:rPr>
          <w:rFonts w:ascii="Arial" w:eastAsia="Times New Roman" w:hAnsi="Arial" w:cs="Arial"/>
          <w:sz w:val="20"/>
          <w:szCs w:val="20"/>
          <w:lang w:eastAsia="en-GB"/>
        </w:rPr>
      </w:pPr>
      <w:r w:rsidRPr="00DE7A5B">
        <w:rPr>
          <w:rFonts w:ascii="Arial" w:eastAsia="Times New Roman" w:hAnsi="Arial" w:cs="Arial"/>
          <w:sz w:val="20"/>
          <w:szCs w:val="20"/>
          <w:lang w:eastAsia="en-GB"/>
        </w:rPr>
        <w:t>Pregnancy and Adoption Champions</w:t>
      </w:r>
    </w:p>
    <w:p w14:paraId="5EA1D372" w14:textId="77777777" w:rsidR="004C3F6E" w:rsidRPr="00DE7A5B" w:rsidRDefault="004C3F6E" w:rsidP="004C3F6E">
      <w:pPr>
        <w:spacing w:before="100" w:beforeAutospacing="1" w:after="100" w:afterAutospacing="1"/>
        <w:rPr>
          <w:rFonts w:ascii="Arial" w:eastAsia="Times New Roman" w:hAnsi="Arial" w:cs="Arial"/>
          <w:sz w:val="20"/>
          <w:szCs w:val="20"/>
          <w:lang w:eastAsia="en-GB"/>
        </w:rPr>
      </w:pPr>
      <w:r w:rsidRPr="00DE7A5B">
        <w:rPr>
          <w:rFonts w:ascii="Arial" w:eastAsia="Times New Roman" w:hAnsi="Arial" w:cs="Arial"/>
          <w:sz w:val="20"/>
          <w:szCs w:val="20"/>
          <w:lang w:eastAsia="en-GB"/>
        </w:rPr>
        <w:t>I would be really grateful if you share with me some details around what supportive measures are currently in place within your organisation and or any best practice that you are happy to share. Once my research has been completed, if you wish, I would be happy to inform you of any outcomes or recommendations which you may find useful.</w:t>
      </w:r>
    </w:p>
    <w:p w14:paraId="0139AE76" w14:textId="77777777" w:rsidR="004C3F6E" w:rsidRPr="00DE7A5B" w:rsidRDefault="004C3F6E" w:rsidP="004C3F6E">
      <w:pPr>
        <w:spacing w:before="100" w:beforeAutospacing="1" w:after="100" w:afterAutospacing="1"/>
        <w:rPr>
          <w:rFonts w:ascii="Arial" w:eastAsia="Times New Roman" w:hAnsi="Arial" w:cs="Arial"/>
          <w:sz w:val="20"/>
          <w:szCs w:val="20"/>
          <w:lang w:eastAsia="en-GB"/>
        </w:rPr>
      </w:pPr>
      <w:r w:rsidRPr="00DE7A5B">
        <w:rPr>
          <w:rFonts w:ascii="Arial" w:eastAsia="Times New Roman" w:hAnsi="Arial" w:cs="Arial"/>
          <w:sz w:val="20"/>
          <w:szCs w:val="20"/>
          <w:lang w:eastAsia="en-GB"/>
        </w:rPr>
        <w:t>As I will also be using the information for my own research, I can confirm that any information I receive will be anonymised and I will not be identifying specific organisations in my report.</w:t>
      </w:r>
    </w:p>
    <w:p w14:paraId="1CE68384" w14:textId="77777777" w:rsidR="004C3F6E" w:rsidRPr="00DE7A5B" w:rsidRDefault="004C3F6E" w:rsidP="004C3F6E">
      <w:pPr>
        <w:spacing w:before="100" w:beforeAutospacing="1" w:after="100" w:afterAutospacing="1"/>
        <w:rPr>
          <w:rFonts w:ascii="Arial" w:eastAsia="Times New Roman" w:hAnsi="Arial" w:cs="Arial"/>
          <w:sz w:val="20"/>
          <w:szCs w:val="20"/>
          <w:lang w:eastAsia="en-GB"/>
        </w:rPr>
      </w:pPr>
      <w:r w:rsidRPr="00DE7A5B">
        <w:rPr>
          <w:rFonts w:ascii="Arial" w:eastAsia="Times New Roman" w:hAnsi="Arial" w:cs="Arial"/>
          <w:sz w:val="20"/>
          <w:szCs w:val="20"/>
          <w:lang w:eastAsia="en-GB"/>
        </w:rPr>
        <w:t>Due to the tight timescales, please could I have a response as soon as possible.</w:t>
      </w:r>
      <w:r w:rsidRPr="00DE7A5B">
        <w:rPr>
          <w:rFonts w:ascii="Arial" w:eastAsia="Times New Roman" w:hAnsi="Arial" w:cs="Arial"/>
          <w:b/>
          <w:bCs/>
          <w:sz w:val="20"/>
          <w:szCs w:val="20"/>
          <w:lang w:eastAsia="en-GB"/>
        </w:rPr>
        <w:t xml:space="preserve"> </w:t>
      </w:r>
      <w:r w:rsidRPr="00DE7A5B">
        <w:rPr>
          <w:rFonts w:ascii="Arial" w:eastAsia="Times New Roman" w:hAnsi="Arial" w:cs="Arial"/>
          <w:sz w:val="20"/>
          <w:szCs w:val="20"/>
          <w:lang w:eastAsia="en-GB"/>
        </w:rPr>
        <w:t>If you have any queries, please do not hesitate to contact me.</w:t>
      </w:r>
    </w:p>
    <w:p w14:paraId="52501D98" w14:textId="77777777" w:rsidR="004C3F6E" w:rsidRPr="00DE7A5B" w:rsidRDefault="004C3F6E" w:rsidP="004C3F6E">
      <w:pPr>
        <w:spacing w:before="100" w:beforeAutospacing="1" w:after="100" w:afterAutospacing="1"/>
        <w:rPr>
          <w:rFonts w:ascii="Arial" w:eastAsia="Times New Roman" w:hAnsi="Arial" w:cs="Arial"/>
          <w:sz w:val="20"/>
          <w:szCs w:val="20"/>
          <w:lang w:eastAsia="en-GB"/>
        </w:rPr>
      </w:pPr>
      <w:r w:rsidRPr="00DE7A5B">
        <w:rPr>
          <w:rFonts w:ascii="Arial" w:eastAsia="Times New Roman" w:hAnsi="Arial" w:cs="Arial"/>
          <w:sz w:val="20"/>
          <w:szCs w:val="20"/>
          <w:lang w:eastAsia="en-GB"/>
        </w:rPr>
        <w:t>Kind Regards</w:t>
      </w:r>
    </w:p>
    <w:p w14:paraId="668C2FDD" w14:textId="77777777" w:rsidR="004C3F6E" w:rsidRPr="00DE7A5B" w:rsidRDefault="004C3F6E" w:rsidP="004C3F6E">
      <w:pPr>
        <w:spacing w:before="100" w:beforeAutospacing="1" w:after="100" w:afterAutospacing="1"/>
        <w:rPr>
          <w:rFonts w:ascii="Arial" w:eastAsia="Times New Roman" w:hAnsi="Arial" w:cs="Arial"/>
          <w:sz w:val="20"/>
          <w:szCs w:val="20"/>
          <w:lang w:eastAsia="en-GB"/>
        </w:rPr>
      </w:pPr>
      <w:r w:rsidRPr="00DE7A5B">
        <w:rPr>
          <w:rFonts w:ascii="Arial" w:eastAsia="Times New Roman" w:hAnsi="Arial" w:cs="Arial"/>
          <w:sz w:val="20"/>
          <w:szCs w:val="20"/>
          <w:lang w:eastAsia="en-GB"/>
        </w:rPr>
        <w:t>Helen</w:t>
      </w:r>
    </w:p>
    <w:tbl>
      <w:tblPr>
        <w:tblW w:w="16306" w:type="dxa"/>
        <w:tblCellMar>
          <w:left w:w="0" w:type="dxa"/>
          <w:right w:w="0" w:type="dxa"/>
        </w:tblCellMar>
        <w:tblLook w:val="04A0" w:firstRow="1" w:lastRow="0" w:firstColumn="1" w:lastColumn="0" w:noHBand="0" w:noVBand="1"/>
      </w:tblPr>
      <w:tblGrid>
        <w:gridCol w:w="2010"/>
        <w:gridCol w:w="136"/>
        <w:gridCol w:w="136"/>
        <w:gridCol w:w="14024"/>
      </w:tblGrid>
      <w:tr w:rsidR="004C3F6E" w:rsidRPr="00DE7A5B" w14:paraId="0F7995D4" w14:textId="77777777" w:rsidTr="00BA4057">
        <w:trPr>
          <w:trHeight w:val="450"/>
        </w:trPr>
        <w:tc>
          <w:tcPr>
            <w:tcW w:w="2010" w:type="dxa"/>
            <w:vMerge w:val="restart"/>
            <w:vAlign w:val="center"/>
            <w:hideMark/>
          </w:tcPr>
          <w:p w14:paraId="2B151923" w14:textId="77777777" w:rsidR="004C3F6E" w:rsidRPr="00DE7A5B" w:rsidRDefault="004C3F6E" w:rsidP="00BA4057">
            <w:pPr>
              <w:spacing w:before="100" w:beforeAutospacing="1" w:after="100" w:afterAutospacing="1"/>
              <w:jc w:val="center"/>
              <w:rPr>
                <w:rFonts w:ascii="Arial" w:eastAsia="Times New Roman" w:hAnsi="Arial" w:cs="Arial"/>
                <w:sz w:val="20"/>
                <w:szCs w:val="20"/>
                <w:lang w:eastAsia="en-GB"/>
              </w:rPr>
            </w:pPr>
            <w:r>
              <w:rPr>
                <w:noProof/>
              </w:rPr>
              <w:drawing>
                <wp:inline distT="0" distB="0" distL="0" distR="0" wp14:anchorId="6FDC43E4" wp14:editId="70258553">
                  <wp:extent cx="773787" cy="923925"/>
                  <wp:effectExtent l="0" t="0" r="7620" b="0"/>
                  <wp:docPr id="2"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787161" cy="939894"/>
                          </a:xfrm>
                          <a:prstGeom prst="rect">
                            <a:avLst/>
                          </a:prstGeom>
                          <a:noFill/>
                          <a:ln>
                            <a:noFill/>
                          </a:ln>
                        </pic:spPr>
                      </pic:pic>
                    </a:graphicData>
                  </a:graphic>
                </wp:inline>
              </w:drawing>
            </w:r>
          </w:p>
        </w:tc>
        <w:tc>
          <w:tcPr>
            <w:tcW w:w="136" w:type="dxa"/>
            <w:vMerge w:val="restart"/>
            <w:tcBorders>
              <w:top w:val="nil"/>
              <w:left w:val="nil"/>
              <w:bottom w:val="nil"/>
              <w:right w:val="single" w:sz="18" w:space="0" w:color="808080"/>
            </w:tcBorders>
            <w:hideMark/>
          </w:tcPr>
          <w:p w14:paraId="6372241C" w14:textId="77777777" w:rsidR="004C3F6E" w:rsidRPr="00DE7A5B" w:rsidRDefault="004C3F6E" w:rsidP="00BA4057">
            <w:pPr>
              <w:spacing w:before="100" w:beforeAutospacing="1" w:after="100" w:afterAutospacing="1"/>
              <w:rPr>
                <w:rFonts w:ascii="Arial" w:eastAsia="Times New Roman" w:hAnsi="Arial" w:cs="Arial"/>
                <w:sz w:val="20"/>
                <w:szCs w:val="20"/>
                <w:lang w:eastAsia="en-GB"/>
              </w:rPr>
            </w:pPr>
            <w:r w:rsidRPr="00DE7A5B">
              <w:rPr>
                <w:rFonts w:ascii="Arial" w:eastAsia="Times New Roman" w:hAnsi="Arial" w:cs="Arial"/>
                <w:b/>
                <w:bCs/>
                <w:sz w:val="20"/>
                <w:szCs w:val="20"/>
                <w:lang w:eastAsia="en-GB"/>
              </w:rPr>
              <w:t> </w:t>
            </w:r>
          </w:p>
        </w:tc>
        <w:tc>
          <w:tcPr>
            <w:tcW w:w="136" w:type="dxa"/>
            <w:vMerge w:val="restart"/>
            <w:tcBorders>
              <w:top w:val="nil"/>
              <w:left w:val="nil"/>
              <w:bottom w:val="nil"/>
              <w:right w:val="nil"/>
            </w:tcBorders>
            <w:hideMark/>
          </w:tcPr>
          <w:p w14:paraId="2CE0428E" w14:textId="77777777" w:rsidR="004C3F6E" w:rsidRPr="00DE7A5B" w:rsidRDefault="004C3F6E" w:rsidP="00BA4057">
            <w:pPr>
              <w:spacing w:before="100" w:beforeAutospacing="1" w:after="100" w:afterAutospacing="1"/>
              <w:rPr>
                <w:rFonts w:ascii="Arial" w:eastAsia="Times New Roman" w:hAnsi="Arial" w:cs="Arial"/>
                <w:sz w:val="20"/>
                <w:szCs w:val="20"/>
                <w:lang w:eastAsia="en-GB"/>
              </w:rPr>
            </w:pPr>
            <w:r w:rsidRPr="00DE7A5B">
              <w:rPr>
                <w:rFonts w:ascii="Arial" w:eastAsia="Times New Roman" w:hAnsi="Arial" w:cs="Arial"/>
                <w:b/>
                <w:bCs/>
                <w:sz w:val="20"/>
                <w:szCs w:val="20"/>
                <w:lang w:eastAsia="en-GB"/>
              </w:rPr>
              <w:t> </w:t>
            </w:r>
          </w:p>
        </w:tc>
        <w:tc>
          <w:tcPr>
            <w:tcW w:w="14024" w:type="dxa"/>
            <w:vAlign w:val="center"/>
            <w:hideMark/>
          </w:tcPr>
          <w:p w14:paraId="32660925" w14:textId="77777777" w:rsidR="004C3F6E" w:rsidRPr="00DE7A5B" w:rsidRDefault="004C3F6E" w:rsidP="00BA4057">
            <w:pPr>
              <w:spacing w:before="100" w:beforeAutospacing="1" w:after="160"/>
              <w:rPr>
                <w:rFonts w:ascii="Arial" w:eastAsia="Times New Roman" w:hAnsi="Arial" w:cs="Arial"/>
                <w:sz w:val="20"/>
                <w:szCs w:val="20"/>
                <w:lang w:eastAsia="en-GB"/>
              </w:rPr>
            </w:pPr>
            <w:r w:rsidRPr="00DE7A5B">
              <w:rPr>
                <w:rFonts w:ascii="Arial" w:eastAsia="Times New Roman" w:hAnsi="Arial" w:cs="Arial"/>
                <w:b/>
                <w:bCs/>
                <w:sz w:val="20"/>
                <w:szCs w:val="20"/>
                <w:lang w:eastAsia="en-GB"/>
              </w:rPr>
              <w:t>Helen Golaszewski</w:t>
            </w:r>
          </w:p>
        </w:tc>
      </w:tr>
      <w:tr w:rsidR="004C3F6E" w:rsidRPr="00DE7A5B" w14:paraId="59EE2034" w14:textId="77777777" w:rsidTr="00BA4057">
        <w:trPr>
          <w:trHeight w:val="454"/>
        </w:trPr>
        <w:tc>
          <w:tcPr>
            <w:tcW w:w="0" w:type="auto"/>
            <w:vMerge/>
            <w:vAlign w:val="center"/>
            <w:hideMark/>
          </w:tcPr>
          <w:p w14:paraId="4675A122" w14:textId="77777777" w:rsidR="004C3F6E" w:rsidRPr="00DE7A5B" w:rsidRDefault="004C3F6E" w:rsidP="00BA4057">
            <w:pPr>
              <w:rPr>
                <w:rFonts w:ascii="Arial" w:eastAsia="Times New Roman" w:hAnsi="Arial" w:cs="Arial"/>
                <w:sz w:val="20"/>
                <w:szCs w:val="20"/>
                <w:lang w:eastAsia="en-GB"/>
              </w:rPr>
            </w:pPr>
          </w:p>
        </w:tc>
        <w:tc>
          <w:tcPr>
            <w:tcW w:w="0" w:type="auto"/>
            <w:vMerge/>
            <w:tcBorders>
              <w:top w:val="nil"/>
              <w:left w:val="nil"/>
              <w:bottom w:val="nil"/>
              <w:right w:val="single" w:sz="18" w:space="0" w:color="808080"/>
            </w:tcBorders>
            <w:vAlign w:val="center"/>
            <w:hideMark/>
          </w:tcPr>
          <w:p w14:paraId="29B37B41" w14:textId="77777777" w:rsidR="004C3F6E" w:rsidRPr="00DE7A5B" w:rsidRDefault="004C3F6E" w:rsidP="00BA4057">
            <w:pPr>
              <w:rPr>
                <w:rFonts w:ascii="Arial" w:eastAsia="Times New Roman" w:hAnsi="Arial" w:cs="Arial"/>
                <w:sz w:val="20"/>
                <w:szCs w:val="20"/>
                <w:lang w:eastAsia="en-GB"/>
              </w:rPr>
            </w:pPr>
          </w:p>
        </w:tc>
        <w:tc>
          <w:tcPr>
            <w:tcW w:w="0" w:type="auto"/>
            <w:vMerge/>
            <w:tcBorders>
              <w:top w:val="nil"/>
              <w:left w:val="nil"/>
              <w:bottom w:val="nil"/>
              <w:right w:val="nil"/>
            </w:tcBorders>
            <w:vAlign w:val="center"/>
            <w:hideMark/>
          </w:tcPr>
          <w:p w14:paraId="658C47A6" w14:textId="77777777" w:rsidR="004C3F6E" w:rsidRPr="00DE7A5B" w:rsidRDefault="004C3F6E" w:rsidP="00BA4057">
            <w:pPr>
              <w:rPr>
                <w:rFonts w:ascii="Arial" w:eastAsia="Times New Roman" w:hAnsi="Arial" w:cs="Arial"/>
                <w:sz w:val="20"/>
                <w:szCs w:val="20"/>
                <w:lang w:eastAsia="en-GB"/>
              </w:rPr>
            </w:pPr>
          </w:p>
        </w:tc>
        <w:tc>
          <w:tcPr>
            <w:tcW w:w="14024" w:type="dxa"/>
            <w:hideMark/>
          </w:tcPr>
          <w:p w14:paraId="51A59FBE" w14:textId="77777777" w:rsidR="004C3F6E" w:rsidRPr="00DE7A5B" w:rsidRDefault="004C3F6E" w:rsidP="00BA4057">
            <w:pPr>
              <w:spacing w:before="100" w:beforeAutospacing="1" w:after="160"/>
              <w:rPr>
                <w:rFonts w:ascii="Arial" w:eastAsia="Times New Roman" w:hAnsi="Arial" w:cs="Arial"/>
                <w:sz w:val="20"/>
                <w:szCs w:val="20"/>
                <w:lang w:eastAsia="en-GB"/>
              </w:rPr>
            </w:pPr>
            <w:r w:rsidRPr="00DE7A5B">
              <w:rPr>
                <w:rFonts w:ascii="Arial" w:eastAsia="Times New Roman" w:hAnsi="Arial" w:cs="Arial"/>
                <w:b/>
                <w:bCs/>
                <w:color w:val="FF0000"/>
                <w:sz w:val="20"/>
                <w:szCs w:val="20"/>
                <w:lang w:eastAsia="en-GB"/>
              </w:rPr>
              <w:t xml:space="preserve">Cynghorydd Adnoddau Dynol| </w:t>
            </w:r>
            <w:r w:rsidRPr="00DE7A5B">
              <w:rPr>
                <w:rFonts w:ascii="Arial" w:eastAsia="Times New Roman" w:hAnsi="Arial" w:cs="Arial"/>
                <w:b/>
                <w:bCs/>
                <w:color w:val="1F3864"/>
                <w:sz w:val="20"/>
                <w:szCs w:val="20"/>
                <w:lang w:eastAsia="en-GB"/>
              </w:rPr>
              <w:t>HR Advisor</w:t>
            </w:r>
          </w:p>
        </w:tc>
      </w:tr>
      <w:tr w:rsidR="004C3F6E" w:rsidRPr="00DE7A5B" w14:paraId="772A8FB0" w14:textId="77777777" w:rsidTr="00BA4057">
        <w:trPr>
          <w:trHeight w:val="450"/>
        </w:trPr>
        <w:tc>
          <w:tcPr>
            <w:tcW w:w="0" w:type="auto"/>
            <w:vMerge/>
            <w:vAlign w:val="center"/>
            <w:hideMark/>
          </w:tcPr>
          <w:p w14:paraId="1F563F1D" w14:textId="77777777" w:rsidR="004C3F6E" w:rsidRPr="00DE7A5B" w:rsidRDefault="004C3F6E" w:rsidP="00BA4057">
            <w:pPr>
              <w:rPr>
                <w:rFonts w:ascii="Arial" w:eastAsia="Times New Roman" w:hAnsi="Arial" w:cs="Arial"/>
                <w:sz w:val="20"/>
                <w:szCs w:val="20"/>
                <w:lang w:eastAsia="en-GB"/>
              </w:rPr>
            </w:pPr>
          </w:p>
        </w:tc>
        <w:tc>
          <w:tcPr>
            <w:tcW w:w="0" w:type="auto"/>
            <w:vMerge/>
            <w:tcBorders>
              <w:top w:val="nil"/>
              <w:left w:val="nil"/>
              <w:bottom w:val="nil"/>
              <w:right w:val="single" w:sz="18" w:space="0" w:color="808080"/>
            </w:tcBorders>
            <w:vAlign w:val="center"/>
            <w:hideMark/>
          </w:tcPr>
          <w:p w14:paraId="4ABFF54E" w14:textId="77777777" w:rsidR="004C3F6E" w:rsidRPr="00DE7A5B" w:rsidRDefault="004C3F6E" w:rsidP="00BA4057">
            <w:pPr>
              <w:rPr>
                <w:rFonts w:ascii="Arial" w:eastAsia="Times New Roman" w:hAnsi="Arial" w:cs="Arial"/>
                <w:sz w:val="20"/>
                <w:szCs w:val="20"/>
                <w:lang w:eastAsia="en-GB"/>
              </w:rPr>
            </w:pPr>
          </w:p>
        </w:tc>
        <w:tc>
          <w:tcPr>
            <w:tcW w:w="0" w:type="auto"/>
            <w:vMerge/>
            <w:tcBorders>
              <w:top w:val="nil"/>
              <w:left w:val="nil"/>
              <w:bottom w:val="nil"/>
              <w:right w:val="nil"/>
            </w:tcBorders>
            <w:vAlign w:val="center"/>
            <w:hideMark/>
          </w:tcPr>
          <w:p w14:paraId="41328CE6" w14:textId="77777777" w:rsidR="004C3F6E" w:rsidRPr="00DE7A5B" w:rsidRDefault="004C3F6E" w:rsidP="00BA4057">
            <w:pPr>
              <w:rPr>
                <w:rFonts w:ascii="Arial" w:eastAsia="Times New Roman" w:hAnsi="Arial" w:cs="Arial"/>
                <w:sz w:val="20"/>
                <w:szCs w:val="20"/>
                <w:lang w:eastAsia="en-GB"/>
              </w:rPr>
            </w:pPr>
          </w:p>
        </w:tc>
        <w:tc>
          <w:tcPr>
            <w:tcW w:w="14024" w:type="dxa"/>
            <w:hideMark/>
          </w:tcPr>
          <w:p w14:paraId="4B542C0B" w14:textId="77777777" w:rsidR="004C3F6E" w:rsidRPr="00DE7A5B" w:rsidRDefault="004C3F6E" w:rsidP="00BA4057">
            <w:pPr>
              <w:spacing w:before="100" w:beforeAutospacing="1" w:after="160"/>
              <w:rPr>
                <w:rFonts w:ascii="Arial" w:eastAsia="Times New Roman" w:hAnsi="Arial" w:cs="Arial"/>
                <w:sz w:val="20"/>
                <w:szCs w:val="20"/>
                <w:lang w:eastAsia="en-GB"/>
              </w:rPr>
            </w:pPr>
            <w:r w:rsidRPr="00DE7A5B">
              <w:rPr>
                <w:rFonts w:ascii="Arial" w:eastAsia="Times New Roman" w:hAnsi="Arial" w:cs="Arial"/>
                <w:b/>
                <w:bCs/>
                <w:color w:val="CF043C"/>
                <w:sz w:val="20"/>
                <w:szCs w:val="20"/>
                <w:lang w:val="cy-GB" w:eastAsia="en-GB"/>
              </w:rPr>
              <w:t xml:space="preserve">Adran Adnoddau Dynol </w:t>
            </w:r>
            <w:r w:rsidRPr="00DE7A5B">
              <w:rPr>
                <w:rFonts w:ascii="Arial" w:eastAsia="Times New Roman" w:hAnsi="Arial" w:cs="Arial"/>
                <w:b/>
                <w:bCs/>
                <w:color w:val="7F7F7F"/>
                <w:sz w:val="20"/>
                <w:szCs w:val="20"/>
                <w:lang w:eastAsia="en-GB"/>
              </w:rPr>
              <w:t>|</w:t>
            </w:r>
            <w:r w:rsidRPr="00DE7A5B">
              <w:rPr>
                <w:rFonts w:ascii="Arial" w:eastAsia="Times New Roman" w:hAnsi="Arial" w:cs="Arial"/>
                <w:b/>
                <w:bCs/>
                <w:color w:val="CF043C"/>
                <w:sz w:val="20"/>
                <w:szCs w:val="20"/>
                <w:lang w:eastAsia="en-GB"/>
              </w:rPr>
              <w:t xml:space="preserve"> </w:t>
            </w:r>
            <w:r w:rsidRPr="00DE7A5B">
              <w:rPr>
                <w:rFonts w:ascii="Arial" w:eastAsia="Times New Roman" w:hAnsi="Arial" w:cs="Arial"/>
                <w:b/>
                <w:bCs/>
                <w:color w:val="1F3864"/>
                <w:sz w:val="20"/>
                <w:szCs w:val="20"/>
                <w:lang w:eastAsia="en-GB"/>
              </w:rPr>
              <w:t>Human Resources Department</w:t>
            </w:r>
          </w:p>
        </w:tc>
      </w:tr>
      <w:tr w:rsidR="004C3F6E" w:rsidRPr="00DE7A5B" w14:paraId="59431446" w14:textId="77777777" w:rsidTr="00BA4057">
        <w:trPr>
          <w:trHeight w:val="450"/>
        </w:trPr>
        <w:tc>
          <w:tcPr>
            <w:tcW w:w="0" w:type="auto"/>
            <w:vMerge/>
            <w:vAlign w:val="center"/>
            <w:hideMark/>
          </w:tcPr>
          <w:p w14:paraId="36D75025" w14:textId="77777777" w:rsidR="004C3F6E" w:rsidRPr="00DE7A5B" w:rsidRDefault="004C3F6E" w:rsidP="00BA4057">
            <w:pPr>
              <w:rPr>
                <w:rFonts w:ascii="Arial" w:eastAsia="Times New Roman" w:hAnsi="Arial" w:cs="Arial"/>
                <w:sz w:val="20"/>
                <w:szCs w:val="20"/>
                <w:lang w:eastAsia="en-GB"/>
              </w:rPr>
            </w:pPr>
          </w:p>
        </w:tc>
        <w:tc>
          <w:tcPr>
            <w:tcW w:w="0" w:type="auto"/>
            <w:vMerge/>
            <w:tcBorders>
              <w:top w:val="nil"/>
              <w:left w:val="nil"/>
              <w:bottom w:val="nil"/>
              <w:right w:val="single" w:sz="18" w:space="0" w:color="808080"/>
            </w:tcBorders>
            <w:vAlign w:val="center"/>
            <w:hideMark/>
          </w:tcPr>
          <w:p w14:paraId="7D2A62FF" w14:textId="77777777" w:rsidR="004C3F6E" w:rsidRPr="00DE7A5B" w:rsidRDefault="004C3F6E" w:rsidP="00BA4057">
            <w:pPr>
              <w:rPr>
                <w:rFonts w:ascii="Arial" w:eastAsia="Times New Roman" w:hAnsi="Arial" w:cs="Arial"/>
                <w:sz w:val="20"/>
                <w:szCs w:val="20"/>
                <w:lang w:eastAsia="en-GB"/>
              </w:rPr>
            </w:pPr>
          </w:p>
        </w:tc>
        <w:tc>
          <w:tcPr>
            <w:tcW w:w="0" w:type="auto"/>
            <w:vMerge/>
            <w:tcBorders>
              <w:top w:val="nil"/>
              <w:left w:val="nil"/>
              <w:bottom w:val="nil"/>
              <w:right w:val="nil"/>
            </w:tcBorders>
            <w:vAlign w:val="center"/>
            <w:hideMark/>
          </w:tcPr>
          <w:p w14:paraId="5E24BC62" w14:textId="77777777" w:rsidR="004C3F6E" w:rsidRPr="00DE7A5B" w:rsidRDefault="004C3F6E" w:rsidP="00BA4057">
            <w:pPr>
              <w:rPr>
                <w:rFonts w:ascii="Arial" w:eastAsia="Times New Roman" w:hAnsi="Arial" w:cs="Arial"/>
                <w:sz w:val="20"/>
                <w:szCs w:val="20"/>
                <w:lang w:eastAsia="en-GB"/>
              </w:rPr>
            </w:pPr>
          </w:p>
        </w:tc>
        <w:tc>
          <w:tcPr>
            <w:tcW w:w="14024" w:type="dxa"/>
            <w:hideMark/>
          </w:tcPr>
          <w:p w14:paraId="425BDD3C" w14:textId="77777777" w:rsidR="004C3F6E" w:rsidRPr="00DE7A5B" w:rsidRDefault="004C3F6E" w:rsidP="00BA4057">
            <w:pPr>
              <w:spacing w:before="100" w:beforeAutospacing="1" w:after="160" w:line="252" w:lineRule="auto"/>
              <w:rPr>
                <w:rFonts w:ascii="Arial" w:eastAsia="Times New Roman" w:hAnsi="Arial" w:cs="Arial"/>
                <w:sz w:val="20"/>
                <w:szCs w:val="20"/>
                <w:lang w:eastAsia="en-GB"/>
              </w:rPr>
            </w:pPr>
            <w:r w:rsidRPr="00DE7A5B">
              <w:rPr>
                <w:rFonts w:ascii="Arial" w:eastAsia="Times New Roman" w:hAnsi="Arial" w:cs="Arial"/>
                <w:b/>
                <w:bCs/>
                <w:color w:val="CF043C"/>
                <w:sz w:val="20"/>
                <w:szCs w:val="20"/>
                <w:lang w:eastAsia="en-GB"/>
              </w:rPr>
              <w:t xml:space="preserve">Pencadlys Heddlu De Cymru </w:t>
            </w:r>
            <w:r w:rsidRPr="00DE7A5B">
              <w:rPr>
                <w:rFonts w:ascii="Arial" w:eastAsia="Times New Roman" w:hAnsi="Arial" w:cs="Arial"/>
                <w:b/>
                <w:bCs/>
                <w:color w:val="7F7F7F"/>
                <w:sz w:val="20"/>
                <w:szCs w:val="20"/>
                <w:lang w:eastAsia="en-GB"/>
              </w:rPr>
              <w:t>|</w:t>
            </w:r>
            <w:r w:rsidRPr="00DE7A5B">
              <w:rPr>
                <w:rFonts w:ascii="Arial" w:eastAsia="Times New Roman" w:hAnsi="Arial" w:cs="Arial"/>
                <w:b/>
                <w:bCs/>
                <w:color w:val="CF043C"/>
                <w:sz w:val="20"/>
                <w:szCs w:val="20"/>
                <w:lang w:eastAsia="en-GB"/>
              </w:rPr>
              <w:t xml:space="preserve"> </w:t>
            </w:r>
            <w:r w:rsidRPr="00DE7A5B">
              <w:rPr>
                <w:rFonts w:ascii="Arial" w:eastAsia="Times New Roman" w:hAnsi="Arial" w:cs="Arial"/>
                <w:b/>
                <w:bCs/>
                <w:color w:val="004587"/>
                <w:sz w:val="20"/>
                <w:szCs w:val="20"/>
                <w:lang w:eastAsia="en-GB"/>
              </w:rPr>
              <w:t>South Wales Police Headquarters</w:t>
            </w:r>
          </w:p>
        </w:tc>
      </w:tr>
    </w:tbl>
    <w:p w14:paraId="313AD946" w14:textId="74A9DC76" w:rsidR="004C3F6E" w:rsidRDefault="004C3F6E" w:rsidP="00EC3337">
      <w:pPr>
        <w:spacing w:line="480" w:lineRule="auto"/>
        <w:rPr>
          <w:rFonts w:ascii="Arial" w:hAnsi="Arial" w:cs="Arial"/>
          <w:u w:val="single"/>
        </w:rPr>
      </w:pPr>
      <w:r>
        <w:rPr>
          <w:rFonts w:ascii="Arial" w:hAnsi="Arial" w:cs="Arial"/>
          <w:u w:val="single"/>
        </w:rPr>
        <w:lastRenderedPageBreak/>
        <w:t xml:space="preserve">Appendix C – Summary of responses from UK Police Forces </w:t>
      </w:r>
    </w:p>
    <w:tbl>
      <w:tblPr>
        <w:tblStyle w:val="TableGrid"/>
        <w:tblW w:w="9493" w:type="dxa"/>
        <w:tblLook w:val="04A0" w:firstRow="1" w:lastRow="0" w:firstColumn="1" w:lastColumn="0" w:noHBand="0" w:noVBand="1"/>
      </w:tblPr>
      <w:tblGrid>
        <w:gridCol w:w="1413"/>
        <w:gridCol w:w="8080"/>
      </w:tblGrid>
      <w:tr w:rsidR="00CA6747" w14:paraId="5618DABE" w14:textId="77777777" w:rsidTr="00CA6747">
        <w:tc>
          <w:tcPr>
            <w:tcW w:w="1413" w:type="dxa"/>
          </w:tcPr>
          <w:p w14:paraId="1ED149C1" w14:textId="77777777" w:rsidR="00CA6747" w:rsidRPr="00A65795" w:rsidRDefault="00CA6747" w:rsidP="00BA4057">
            <w:pPr>
              <w:rPr>
                <w:b/>
                <w:bCs/>
              </w:rPr>
            </w:pPr>
            <w:r w:rsidRPr="00A65795">
              <w:rPr>
                <w:b/>
                <w:bCs/>
              </w:rPr>
              <w:t xml:space="preserve">Force Name </w:t>
            </w:r>
          </w:p>
        </w:tc>
        <w:tc>
          <w:tcPr>
            <w:tcW w:w="8080" w:type="dxa"/>
          </w:tcPr>
          <w:p w14:paraId="5E0738BF" w14:textId="77777777" w:rsidR="00CA6747" w:rsidRPr="00A65795" w:rsidRDefault="00CA6747" w:rsidP="00BA4057">
            <w:pPr>
              <w:rPr>
                <w:b/>
                <w:bCs/>
              </w:rPr>
            </w:pPr>
            <w:r w:rsidRPr="00A65795">
              <w:rPr>
                <w:b/>
                <w:bCs/>
              </w:rPr>
              <w:t>Response</w:t>
            </w:r>
          </w:p>
        </w:tc>
      </w:tr>
      <w:tr w:rsidR="00CA6747" w14:paraId="35C86B7C" w14:textId="77777777" w:rsidTr="00CA6747">
        <w:tc>
          <w:tcPr>
            <w:tcW w:w="1413" w:type="dxa"/>
          </w:tcPr>
          <w:p w14:paraId="128C7F52" w14:textId="77777777" w:rsidR="00CA6747" w:rsidRDefault="00CA6747" w:rsidP="00BA4057">
            <w:r>
              <w:t>Force A</w:t>
            </w:r>
          </w:p>
        </w:tc>
        <w:tc>
          <w:tcPr>
            <w:tcW w:w="8080" w:type="dxa"/>
          </w:tcPr>
          <w:p w14:paraId="32FD2D87" w14:textId="77777777" w:rsidR="00CA6747" w:rsidRDefault="00CA6747" w:rsidP="00BA4057">
            <w:r>
              <w:t>Offered the same supportive measures as SWP</w:t>
            </w:r>
          </w:p>
        </w:tc>
      </w:tr>
      <w:tr w:rsidR="00CA6747" w14:paraId="117F5E60" w14:textId="77777777" w:rsidTr="00CA6747">
        <w:tc>
          <w:tcPr>
            <w:tcW w:w="1413" w:type="dxa"/>
          </w:tcPr>
          <w:p w14:paraId="64D04CE9" w14:textId="77777777" w:rsidR="00CA6747" w:rsidRDefault="00CA6747" w:rsidP="00BA4057">
            <w:r>
              <w:t>Force B</w:t>
            </w:r>
          </w:p>
        </w:tc>
        <w:tc>
          <w:tcPr>
            <w:tcW w:w="8080" w:type="dxa"/>
          </w:tcPr>
          <w:p w14:paraId="262370D2" w14:textId="77777777" w:rsidR="00CA6747" w:rsidRDefault="00CA6747" w:rsidP="00BA4057">
            <w:r>
              <w:t>Offered the same supportive measures as SWP</w:t>
            </w:r>
          </w:p>
          <w:p w14:paraId="38ABEA87" w14:textId="77777777" w:rsidR="00CA6747" w:rsidRDefault="00CA6747" w:rsidP="00BA4057">
            <w:r w:rsidRPr="00A65795">
              <w:rPr>
                <w:b/>
                <w:bCs/>
              </w:rPr>
              <w:t>Additional Measure</w:t>
            </w:r>
            <w:r>
              <w:t>:</w:t>
            </w:r>
          </w:p>
          <w:p w14:paraId="36510666" w14:textId="77777777" w:rsidR="00CA6747" w:rsidRDefault="00CA6747" w:rsidP="00BA4057">
            <w:r>
              <w:t>The parenting champions hold regular drop-in sessions (which are KIT days) where those who are off on maternity have the opportunity to speak to other parents and break out rooms are set up during the session to provide them the opportunity to specialists – for example HR, payroll, pensions, Occupational Health etc.</w:t>
            </w:r>
          </w:p>
          <w:p w14:paraId="5D6F4A39" w14:textId="77777777" w:rsidR="00CA6747" w:rsidRDefault="00CA6747" w:rsidP="00BA4057"/>
        </w:tc>
      </w:tr>
      <w:tr w:rsidR="00CA6747" w14:paraId="762E30EF" w14:textId="77777777" w:rsidTr="00CA6747">
        <w:tc>
          <w:tcPr>
            <w:tcW w:w="1413" w:type="dxa"/>
          </w:tcPr>
          <w:p w14:paraId="5E545167" w14:textId="77777777" w:rsidR="00CA6747" w:rsidRDefault="00CA6747" w:rsidP="00BA4057">
            <w:r>
              <w:t xml:space="preserve">Force C </w:t>
            </w:r>
          </w:p>
        </w:tc>
        <w:tc>
          <w:tcPr>
            <w:tcW w:w="8080" w:type="dxa"/>
          </w:tcPr>
          <w:p w14:paraId="63C3D606" w14:textId="77777777" w:rsidR="00CA6747" w:rsidRDefault="00CA6747" w:rsidP="00BA4057">
            <w:r>
              <w:t>Offered the same supportive measures as SWP</w:t>
            </w:r>
          </w:p>
          <w:p w14:paraId="6AF69CD0" w14:textId="77777777" w:rsidR="00CA6747" w:rsidRPr="00A65795" w:rsidRDefault="00CA6747" w:rsidP="00BA4057">
            <w:pPr>
              <w:rPr>
                <w:b/>
                <w:bCs/>
              </w:rPr>
            </w:pPr>
            <w:r w:rsidRPr="00A65795">
              <w:rPr>
                <w:b/>
                <w:bCs/>
              </w:rPr>
              <w:t>Additional Measure:</w:t>
            </w:r>
          </w:p>
          <w:p w14:paraId="11EAC257" w14:textId="77777777" w:rsidR="00CA6747" w:rsidRDefault="00CA6747" w:rsidP="00BA4057">
            <w:r>
              <w:t>Separate Breastfeeding protocol and process</w:t>
            </w:r>
          </w:p>
        </w:tc>
      </w:tr>
      <w:tr w:rsidR="00CA6747" w14:paraId="31D32995" w14:textId="77777777" w:rsidTr="00CA6747">
        <w:tc>
          <w:tcPr>
            <w:tcW w:w="1413" w:type="dxa"/>
          </w:tcPr>
          <w:p w14:paraId="65183CE7" w14:textId="77777777" w:rsidR="00CA6747" w:rsidRDefault="00CA6747" w:rsidP="00BA4057">
            <w:r>
              <w:t>Force D</w:t>
            </w:r>
          </w:p>
        </w:tc>
        <w:tc>
          <w:tcPr>
            <w:tcW w:w="8080" w:type="dxa"/>
          </w:tcPr>
          <w:p w14:paraId="6DE56253" w14:textId="77777777" w:rsidR="00CA6747" w:rsidRDefault="00CA6747" w:rsidP="00BA4057">
            <w:r>
              <w:t>Offered same supportive measures as SWP</w:t>
            </w:r>
          </w:p>
          <w:p w14:paraId="13FA0663" w14:textId="77777777" w:rsidR="00CA6747" w:rsidRPr="002E7FB3" w:rsidRDefault="00CA6747" w:rsidP="00BA4057">
            <w:pPr>
              <w:rPr>
                <w:b/>
                <w:bCs/>
              </w:rPr>
            </w:pPr>
            <w:r w:rsidRPr="002E7FB3">
              <w:rPr>
                <w:b/>
                <w:bCs/>
              </w:rPr>
              <w:t>Additional Measure:</w:t>
            </w:r>
          </w:p>
          <w:p w14:paraId="79D3BDBB" w14:textId="77777777" w:rsidR="00CA6747" w:rsidRDefault="00CA6747" w:rsidP="00BA4057">
            <w:pPr>
              <w:jc w:val="both"/>
            </w:pPr>
            <w:r>
              <w:t xml:space="preserve">Sessions which would allow any expecting parent including those who preparing for adoption leave to meet on a regular basis, to have a platform to discuss their journey including adapting to life as a parent, retuning to policing with the demands of the role and shift work. Sessions would provide the opportunity for informal peer support, allowing staff to remain engaged with their professional lives and working environments whilst allowing them to feel connected. </w:t>
            </w:r>
          </w:p>
          <w:p w14:paraId="4B22B0DC" w14:textId="77777777" w:rsidR="00CA6747" w:rsidRDefault="00CA6747" w:rsidP="00BA4057">
            <w:r>
              <w:t>Group meetings would be held monthly allowing individuals and their babies to come together at a central location within local communities</w:t>
            </w:r>
          </w:p>
          <w:p w14:paraId="0CE7C091" w14:textId="77777777" w:rsidR="00CA6747" w:rsidRDefault="00CA6747" w:rsidP="00BA4057">
            <w:r>
              <w:t>Providing the opportunity for a holistic support network helping new parents feel ready to engage once again with their Police family.</w:t>
            </w:r>
          </w:p>
        </w:tc>
      </w:tr>
      <w:tr w:rsidR="00CA6747" w14:paraId="60517DFE" w14:textId="77777777" w:rsidTr="00CA6747">
        <w:tc>
          <w:tcPr>
            <w:tcW w:w="1413" w:type="dxa"/>
          </w:tcPr>
          <w:p w14:paraId="0CEF07BB" w14:textId="77777777" w:rsidR="00CA6747" w:rsidRDefault="00CA6747" w:rsidP="00BA4057">
            <w:r>
              <w:t>Force E</w:t>
            </w:r>
          </w:p>
        </w:tc>
        <w:tc>
          <w:tcPr>
            <w:tcW w:w="8080" w:type="dxa"/>
          </w:tcPr>
          <w:p w14:paraId="4908592A" w14:textId="77777777" w:rsidR="00CA6747" w:rsidRDefault="00CA6747" w:rsidP="00BA4057">
            <w:r>
              <w:t>Less supportive measures than SWP – nothing different to what SWP already has in place.</w:t>
            </w:r>
          </w:p>
        </w:tc>
      </w:tr>
      <w:tr w:rsidR="00CA6747" w14:paraId="594370A2" w14:textId="77777777" w:rsidTr="00CA6747">
        <w:tc>
          <w:tcPr>
            <w:tcW w:w="1413" w:type="dxa"/>
          </w:tcPr>
          <w:p w14:paraId="315B5C08" w14:textId="77777777" w:rsidR="00CA6747" w:rsidRDefault="00CA6747" w:rsidP="00BA4057">
            <w:r>
              <w:t>Force F</w:t>
            </w:r>
          </w:p>
        </w:tc>
        <w:tc>
          <w:tcPr>
            <w:tcW w:w="8080" w:type="dxa"/>
          </w:tcPr>
          <w:p w14:paraId="18E661D2" w14:textId="77777777" w:rsidR="00CA6747" w:rsidRDefault="00CA6747" w:rsidP="00BA4057">
            <w:r>
              <w:t>Offered same supportive measures as SWP</w:t>
            </w:r>
          </w:p>
        </w:tc>
      </w:tr>
      <w:tr w:rsidR="00CA6747" w14:paraId="093A2E6A" w14:textId="77777777" w:rsidTr="00CA6747">
        <w:tc>
          <w:tcPr>
            <w:tcW w:w="1413" w:type="dxa"/>
          </w:tcPr>
          <w:p w14:paraId="0B44CB4D" w14:textId="77777777" w:rsidR="00CA6747" w:rsidRDefault="00CA6747" w:rsidP="00BA4057">
            <w:r>
              <w:t>Force G</w:t>
            </w:r>
          </w:p>
        </w:tc>
        <w:tc>
          <w:tcPr>
            <w:tcW w:w="8080" w:type="dxa"/>
          </w:tcPr>
          <w:p w14:paraId="6937F148" w14:textId="77777777" w:rsidR="00CA6747" w:rsidRDefault="00CA6747" w:rsidP="00BA4057">
            <w:r>
              <w:t>Offered same supportive measures as SWP</w:t>
            </w:r>
          </w:p>
          <w:p w14:paraId="22304CB9" w14:textId="77777777" w:rsidR="00CA6747" w:rsidRPr="002E7FB3" w:rsidRDefault="00CA6747" w:rsidP="00BA4057">
            <w:pPr>
              <w:rPr>
                <w:b/>
                <w:bCs/>
              </w:rPr>
            </w:pPr>
            <w:r w:rsidRPr="002E7FB3">
              <w:rPr>
                <w:b/>
                <w:bCs/>
              </w:rPr>
              <w:t>Additional Measure</w:t>
            </w:r>
            <w:r>
              <w:rPr>
                <w:b/>
                <w:bCs/>
              </w:rPr>
              <w:t>s</w:t>
            </w:r>
            <w:r w:rsidRPr="002E7FB3">
              <w:rPr>
                <w:b/>
                <w:bCs/>
              </w:rPr>
              <w:t>:</w:t>
            </w:r>
          </w:p>
          <w:p w14:paraId="31FC0876" w14:textId="77777777" w:rsidR="00CA6747" w:rsidRDefault="00CA6747" w:rsidP="00BA4057">
            <w:r>
              <w:t>Send out weekly newsletter and jobs via email to those who request it.</w:t>
            </w:r>
          </w:p>
          <w:p w14:paraId="2CDD53A3" w14:textId="77777777" w:rsidR="00CA6747" w:rsidRDefault="00CA6747" w:rsidP="00BA4057">
            <w:r>
              <w:t>Have maternity/adoption leave events with guest speakers etc. so that staff on leave can collect information on flexible working, career breaks, returning to work whilst breast feeding or ask any questions whilst they are on maternity/adoption leave. They are then paid for the hours they attend as a KIT day and can bring their babies/children along with them.</w:t>
            </w:r>
          </w:p>
          <w:p w14:paraId="41DE539B" w14:textId="77777777" w:rsidR="00CA6747" w:rsidRDefault="00CA6747" w:rsidP="00BA4057"/>
        </w:tc>
      </w:tr>
      <w:tr w:rsidR="00CA6747" w14:paraId="5A2AD0DF" w14:textId="77777777" w:rsidTr="00CA6747">
        <w:tc>
          <w:tcPr>
            <w:tcW w:w="1413" w:type="dxa"/>
          </w:tcPr>
          <w:p w14:paraId="18134877" w14:textId="77777777" w:rsidR="00CA6747" w:rsidRDefault="00CA6747" w:rsidP="00BA4057">
            <w:r>
              <w:t>Force H</w:t>
            </w:r>
          </w:p>
        </w:tc>
        <w:tc>
          <w:tcPr>
            <w:tcW w:w="8080" w:type="dxa"/>
          </w:tcPr>
          <w:p w14:paraId="36CFBA4C" w14:textId="77777777" w:rsidR="00CA6747" w:rsidRDefault="00CA6747" w:rsidP="00BA4057">
            <w:r>
              <w:t>Same supportive measures as SWP</w:t>
            </w:r>
          </w:p>
        </w:tc>
      </w:tr>
      <w:tr w:rsidR="00CA6747" w14:paraId="298814B3" w14:textId="77777777" w:rsidTr="00CA6747">
        <w:tc>
          <w:tcPr>
            <w:tcW w:w="1413" w:type="dxa"/>
          </w:tcPr>
          <w:p w14:paraId="379BDDFE" w14:textId="77777777" w:rsidR="00CA6747" w:rsidRDefault="00CA6747" w:rsidP="00BA4057">
            <w:r>
              <w:t xml:space="preserve">Force I </w:t>
            </w:r>
          </w:p>
        </w:tc>
        <w:tc>
          <w:tcPr>
            <w:tcW w:w="8080" w:type="dxa"/>
          </w:tcPr>
          <w:p w14:paraId="71A03116" w14:textId="77777777" w:rsidR="00CA6747" w:rsidRDefault="00CA6747" w:rsidP="00BA4057">
            <w:r>
              <w:t>Same supportive measures as SWP</w:t>
            </w:r>
          </w:p>
        </w:tc>
      </w:tr>
      <w:tr w:rsidR="00CA6747" w14:paraId="3E1E674D" w14:textId="77777777" w:rsidTr="00CA6747">
        <w:tc>
          <w:tcPr>
            <w:tcW w:w="1413" w:type="dxa"/>
          </w:tcPr>
          <w:p w14:paraId="648EECAB" w14:textId="77777777" w:rsidR="00CA6747" w:rsidRDefault="00CA6747" w:rsidP="00BA4057">
            <w:r>
              <w:t>Force J</w:t>
            </w:r>
          </w:p>
        </w:tc>
        <w:tc>
          <w:tcPr>
            <w:tcW w:w="8080" w:type="dxa"/>
          </w:tcPr>
          <w:p w14:paraId="5A1A4D90" w14:textId="77777777" w:rsidR="00CA6747" w:rsidRDefault="00CA6747" w:rsidP="00BA4057">
            <w:r>
              <w:t>Same supportive measures as SWP</w:t>
            </w:r>
          </w:p>
        </w:tc>
      </w:tr>
      <w:tr w:rsidR="00CA6747" w14:paraId="5772ABC2" w14:textId="77777777" w:rsidTr="00CA6747">
        <w:tc>
          <w:tcPr>
            <w:tcW w:w="1413" w:type="dxa"/>
          </w:tcPr>
          <w:p w14:paraId="2F6DD495" w14:textId="77777777" w:rsidR="00CA6747" w:rsidRDefault="00CA6747" w:rsidP="00BA4057">
            <w:r>
              <w:t>Force K</w:t>
            </w:r>
          </w:p>
        </w:tc>
        <w:tc>
          <w:tcPr>
            <w:tcW w:w="8080" w:type="dxa"/>
          </w:tcPr>
          <w:p w14:paraId="23812947" w14:textId="77777777" w:rsidR="00CA6747" w:rsidRDefault="00CA6747" w:rsidP="00BA4057">
            <w:r>
              <w:t>Same supportive measures as SWP</w:t>
            </w:r>
          </w:p>
          <w:p w14:paraId="2D1957C5" w14:textId="77777777" w:rsidR="00CA6747" w:rsidRPr="003F4799" w:rsidRDefault="00CA6747" w:rsidP="00BA4057">
            <w:pPr>
              <w:rPr>
                <w:b/>
                <w:bCs/>
              </w:rPr>
            </w:pPr>
            <w:r w:rsidRPr="003F4799">
              <w:rPr>
                <w:b/>
                <w:bCs/>
              </w:rPr>
              <w:t>Additional Measure:</w:t>
            </w:r>
          </w:p>
          <w:p w14:paraId="4048E547" w14:textId="77777777" w:rsidR="00CA6747" w:rsidRDefault="00CA6747" w:rsidP="00BA4057">
            <w:pPr>
              <w:pStyle w:val="PlainText"/>
            </w:pPr>
            <w:r>
              <w:t>We have also previously held a Maternity/Adoption KIT Day event whereby employees who are considering adopting/ pregnant employees, as well as  their partners and children are also invited to an event with stalls to discuss the  various subjects:</w:t>
            </w:r>
          </w:p>
          <w:p w14:paraId="47909DEC" w14:textId="77777777" w:rsidR="00CA6747" w:rsidRDefault="00CA6747" w:rsidP="00BA4057">
            <w:pPr>
              <w:pStyle w:val="PlainText"/>
            </w:pPr>
            <w:r>
              <w:t>*       Payroll queries</w:t>
            </w:r>
          </w:p>
          <w:p w14:paraId="12074B5E" w14:textId="77777777" w:rsidR="00CA6747" w:rsidRDefault="00CA6747" w:rsidP="00BA4057">
            <w:pPr>
              <w:pStyle w:val="PlainText"/>
            </w:pPr>
            <w:r>
              <w:t>*       Wellbeing &amp; Flexible Working</w:t>
            </w:r>
          </w:p>
          <w:p w14:paraId="3CE30674" w14:textId="77777777" w:rsidR="00CA6747" w:rsidRDefault="00CA6747" w:rsidP="00BA4057">
            <w:pPr>
              <w:pStyle w:val="PlainText"/>
            </w:pPr>
            <w:r>
              <w:t>*       Maternity SPOCS attend to answer operational queries as well as offering ongoing support</w:t>
            </w:r>
          </w:p>
          <w:p w14:paraId="6C7B578B" w14:textId="77777777" w:rsidR="00CA6747" w:rsidRDefault="00CA6747" w:rsidP="00BA4057">
            <w:pPr>
              <w:pStyle w:val="PlainText"/>
            </w:pPr>
            <w:r>
              <w:t>*       UNISON/Fed Reps to promote the support they can offer</w:t>
            </w:r>
          </w:p>
          <w:p w14:paraId="52DA73AB" w14:textId="77777777" w:rsidR="00CA6747" w:rsidRDefault="00CA6747" w:rsidP="00BA4057">
            <w:pPr>
              <w:pStyle w:val="PlainText"/>
            </w:pPr>
            <w:r>
              <w:lastRenderedPageBreak/>
              <w:t>*       Stores - to offer any Uniform queries</w:t>
            </w:r>
          </w:p>
          <w:p w14:paraId="219450D9" w14:textId="794F88D6" w:rsidR="00CA6747" w:rsidRDefault="00CA6747" w:rsidP="00BA4057">
            <w:pPr>
              <w:pStyle w:val="PlainText"/>
            </w:pPr>
            <w:r>
              <w:t>*       Training - to discuss fitness and pelvic floor exercises, and Baby 1st Aid</w:t>
            </w:r>
          </w:p>
          <w:p w14:paraId="51EE539F" w14:textId="77777777" w:rsidR="00CA6747" w:rsidRDefault="00CA6747" w:rsidP="00BA4057">
            <w:pPr>
              <w:pStyle w:val="PlainText"/>
            </w:pPr>
            <w:r>
              <w:t>*       Breastfeeding Lead</w:t>
            </w:r>
          </w:p>
          <w:p w14:paraId="3F0ADCD8" w14:textId="77777777" w:rsidR="00CA6747" w:rsidRDefault="00CA6747" w:rsidP="00BA4057">
            <w:pPr>
              <w:pStyle w:val="PlainText"/>
            </w:pPr>
            <w:r>
              <w:t>*       Health &amp; Safety to answer any queries</w:t>
            </w:r>
          </w:p>
          <w:p w14:paraId="1EC71B65" w14:textId="77777777" w:rsidR="00CA6747" w:rsidRDefault="00CA6747" w:rsidP="00BA4057">
            <w:pPr>
              <w:pStyle w:val="PlainText"/>
            </w:pPr>
            <w:r>
              <w:t>*       Blue light Champions to discuss mental health/ post- natal depression</w:t>
            </w:r>
          </w:p>
        </w:tc>
      </w:tr>
      <w:tr w:rsidR="00CA6747" w14:paraId="3EB1270A" w14:textId="77777777" w:rsidTr="00CA6747">
        <w:tc>
          <w:tcPr>
            <w:tcW w:w="1413" w:type="dxa"/>
          </w:tcPr>
          <w:p w14:paraId="653428E9" w14:textId="77777777" w:rsidR="00CA6747" w:rsidRDefault="00CA6747" w:rsidP="00BA4057">
            <w:r>
              <w:lastRenderedPageBreak/>
              <w:t xml:space="preserve">Force L </w:t>
            </w:r>
          </w:p>
        </w:tc>
        <w:tc>
          <w:tcPr>
            <w:tcW w:w="8080" w:type="dxa"/>
          </w:tcPr>
          <w:p w14:paraId="1D126104" w14:textId="77777777" w:rsidR="00CA6747" w:rsidRDefault="00CA6747" w:rsidP="00BA4057">
            <w:r>
              <w:t>Same supportive measures as SWP</w:t>
            </w:r>
          </w:p>
          <w:p w14:paraId="65209F48" w14:textId="77777777" w:rsidR="00CA6747" w:rsidRDefault="00CA6747" w:rsidP="00BA4057">
            <w:r>
              <w:t>Additional Measures:</w:t>
            </w:r>
          </w:p>
          <w:p w14:paraId="2F8B7C47" w14:textId="77777777" w:rsidR="00CA6747" w:rsidRDefault="00CA6747" w:rsidP="00CA6747">
            <w:pPr>
              <w:pStyle w:val="ListParagraph"/>
              <w:numPr>
                <w:ilvl w:val="0"/>
                <w:numId w:val="9"/>
              </w:numPr>
              <w:contextualSpacing w:val="0"/>
            </w:pPr>
            <w:r>
              <w:t xml:space="preserve">Maternity Mental Health Group </w:t>
            </w:r>
          </w:p>
          <w:p w14:paraId="152B7195" w14:textId="77777777" w:rsidR="00CA6747" w:rsidRDefault="00CA6747" w:rsidP="00CA6747">
            <w:pPr>
              <w:pStyle w:val="ListParagraph"/>
              <w:numPr>
                <w:ilvl w:val="0"/>
                <w:numId w:val="9"/>
              </w:numPr>
              <w:contextualSpacing w:val="0"/>
            </w:pPr>
            <w:r>
              <w:t xml:space="preserve">Bumps and Beyond Maternity Support Team Chat </w:t>
            </w:r>
          </w:p>
        </w:tc>
      </w:tr>
    </w:tbl>
    <w:p w14:paraId="38C58095" w14:textId="0BE2B2D7" w:rsidR="004C3F6E" w:rsidRDefault="004C3F6E" w:rsidP="00EC3337">
      <w:pPr>
        <w:spacing w:line="480" w:lineRule="auto"/>
        <w:rPr>
          <w:rFonts w:ascii="Arial" w:hAnsi="Arial" w:cs="Arial"/>
          <w:u w:val="single"/>
        </w:rPr>
      </w:pPr>
    </w:p>
    <w:p w14:paraId="12F3AC5D" w14:textId="0135F557" w:rsidR="004C3F6E" w:rsidRDefault="004C3F6E" w:rsidP="00EC3337">
      <w:pPr>
        <w:spacing w:line="480" w:lineRule="auto"/>
        <w:rPr>
          <w:rFonts w:ascii="Arial" w:hAnsi="Arial" w:cs="Arial"/>
          <w:u w:val="single"/>
        </w:rPr>
      </w:pPr>
    </w:p>
    <w:p w14:paraId="0E11B253" w14:textId="57F2C89A" w:rsidR="00CA6747" w:rsidRDefault="00CA6747" w:rsidP="00EC3337">
      <w:pPr>
        <w:spacing w:line="480" w:lineRule="auto"/>
        <w:rPr>
          <w:rFonts w:ascii="Arial" w:hAnsi="Arial" w:cs="Arial"/>
          <w:u w:val="single"/>
        </w:rPr>
      </w:pPr>
    </w:p>
    <w:p w14:paraId="18069A57" w14:textId="505BB1DA" w:rsidR="00CA6747" w:rsidRDefault="00CA6747" w:rsidP="00EC3337">
      <w:pPr>
        <w:spacing w:line="480" w:lineRule="auto"/>
        <w:rPr>
          <w:rFonts w:ascii="Arial" w:hAnsi="Arial" w:cs="Arial"/>
          <w:u w:val="single"/>
        </w:rPr>
      </w:pPr>
    </w:p>
    <w:p w14:paraId="68C2E583" w14:textId="17EBD352" w:rsidR="00CA6747" w:rsidRDefault="00CA6747" w:rsidP="00EC3337">
      <w:pPr>
        <w:spacing w:line="480" w:lineRule="auto"/>
        <w:rPr>
          <w:rFonts w:ascii="Arial" w:hAnsi="Arial" w:cs="Arial"/>
          <w:u w:val="single"/>
        </w:rPr>
      </w:pPr>
    </w:p>
    <w:p w14:paraId="4D16A683" w14:textId="78FED27E" w:rsidR="00CA6747" w:rsidRDefault="00CA6747" w:rsidP="00EC3337">
      <w:pPr>
        <w:spacing w:line="480" w:lineRule="auto"/>
        <w:rPr>
          <w:rFonts w:ascii="Arial" w:hAnsi="Arial" w:cs="Arial"/>
          <w:u w:val="single"/>
        </w:rPr>
      </w:pPr>
    </w:p>
    <w:p w14:paraId="62DE22FC" w14:textId="7EF0F715" w:rsidR="00CA6747" w:rsidRDefault="00CA6747" w:rsidP="00EC3337">
      <w:pPr>
        <w:spacing w:line="480" w:lineRule="auto"/>
        <w:rPr>
          <w:rFonts w:ascii="Arial" w:hAnsi="Arial" w:cs="Arial"/>
          <w:u w:val="single"/>
        </w:rPr>
      </w:pPr>
    </w:p>
    <w:p w14:paraId="7D43E327" w14:textId="306E3931" w:rsidR="00CA6747" w:rsidRDefault="00CA6747" w:rsidP="00EC3337">
      <w:pPr>
        <w:spacing w:line="480" w:lineRule="auto"/>
        <w:rPr>
          <w:rFonts w:ascii="Arial" w:hAnsi="Arial" w:cs="Arial"/>
          <w:u w:val="single"/>
        </w:rPr>
      </w:pPr>
    </w:p>
    <w:p w14:paraId="0F94E78B" w14:textId="5E8371B2" w:rsidR="00CA6747" w:rsidRDefault="00CA6747" w:rsidP="00EC3337">
      <w:pPr>
        <w:spacing w:line="480" w:lineRule="auto"/>
        <w:rPr>
          <w:rFonts w:ascii="Arial" w:hAnsi="Arial" w:cs="Arial"/>
          <w:u w:val="single"/>
        </w:rPr>
      </w:pPr>
    </w:p>
    <w:p w14:paraId="73ADAE53" w14:textId="69059F3C" w:rsidR="00CA6747" w:rsidRDefault="00CA6747" w:rsidP="00EC3337">
      <w:pPr>
        <w:spacing w:line="480" w:lineRule="auto"/>
        <w:rPr>
          <w:rFonts w:ascii="Arial" w:hAnsi="Arial" w:cs="Arial"/>
          <w:u w:val="single"/>
        </w:rPr>
      </w:pPr>
    </w:p>
    <w:p w14:paraId="17BAAF05" w14:textId="6FD90DB5" w:rsidR="00CA6747" w:rsidRDefault="00CA6747" w:rsidP="00EC3337">
      <w:pPr>
        <w:spacing w:line="480" w:lineRule="auto"/>
        <w:rPr>
          <w:rFonts w:ascii="Arial" w:hAnsi="Arial" w:cs="Arial"/>
          <w:u w:val="single"/>
        </w:rPr>
      </w:pPr>
    </w:p>
    <w:p w14:paraId="74EFD01D" w14:textId="2F0FD003" w:rsidR="00CA6747" w:rsidRDefault="00CA6747" w:rsidP="00EC3337">
      <w:pPr>
        <w:spacing w:line="480" w:lineRule="auto"/>
        <w:rPr>
          <w:rFonts w:ascii="Arial" w:hAnsi="Arial" w:cs="Arial"/>
          <w:u w:val="single"/>
        </w:rPr>
      </w:pPr>
    </w:p>
    <w:p w14:paraId="0CABD717" w14:textId="37673239" w:rsidR="00CA6747" w:rsidRDefault="00CA6747" w:rsidP="00EC3337">
      <w:pPr>
        <w:spacing w:line="480" w:lineRule="auto"/>
        <w:rPr>
          <w:rFonts w:ascii="Arial" w:hAnsi="Arial" w:cs="Arial"/>
          <w:u w:val="single"/>
        </w:rPr>
      </w:pPr>
    </w:p>
    <w:p w14:paraId="0CFE7646" w14:textId="190C0C6F" w:rsidR="00CA6747" w:rsidRDefault="00CA6747" w:rsidP="00EC3337">
      <w:pPr>
        <w:spacing w:line="480" w:lineRule="auto"/>
        <w:rPr>
          <w:rFonts w:ascii="Arial" w:hAnsi="Arial" w:cs="Arial"/>
          <w:u w:val="single"/>
        </w:rPr>
      </w:pPr>
    </w:p>
    <w:p w14:paraId="7E45D038" w14:textId="5751E2A3" w:rsidR="00CA6747" w:rsidRDefault="00CA6747" w:rsidP="00EC3337">
      <w:pPr>
        <w:spacing w:line="480" w:lineRule="auto"/>
        <w:rPr>
          <w:rFonts w:ascii="Arial" w:hAnsi="Arial" w:cs="Arial"/>
          <w:u w:val="single"/>
        </w:rPr>
      </w:pPr>
    </w:p>
    <w:p w14:paraId="7B706F70" w14:textId="23700EEE" w:rsidR="00CA6747" w:rsidRDefault="00CA6747" w:rsidP="00EC3337">
      <w:pPr>
        <w:spacing w:line="480" w:lineRule="auto"/>
        <w:rPr>
          <w:rFonts w:ascii="Arial" w:hAnsi="Arial" w:cs="Arial"/>
          <w:u w:val="single"/>
        </w:rPr>
      </w:pPr>
    </w:p>
    <w:p w14:paraId="1CF98207" w14:textId="2AFDF78C" w:rsidR="00CA6747" w:rsidRDefault="00CA6747" w:rsidP="00EC3337">
      <w:pPr>
        <w:spacing w:line="480" w:lineRule="auto"/>
        <w:rPr>
          <w:rFonts w:ascii="Arial" w:hAnsi="Arial" w:cs="Arial"/>
          <w:u w:val="single"/>
        </w:rPr>
      </w:pPr>
    </w:p>
    <w:p w14:paraId="6C0E87C1" w14:textId="047AE569" w:rsidR="00CA6747" w:rsidRDefault="00CA6747" w:rsidP="00EC3337">
      <w:pPr>
        <w:spacing w:line="480" w:lineRule="auto"/>
        <w:rPr>
          <w:rFonts w:ascii="Arial" w:hAnsi="Arial" w:cs="Arial"/>
          <w:u w:val="single"/>
        </w:rPr>
      </w:pPr>
    </w:p>
    <w:p w14:paraId="79BFAF01" w14:textId="49A9AC9A" w:rsidR="00CA6747" w:rsidRDefault="00CA6747" w:rsidP="00EC3337">
      <w:pPr>
        <w:spacing w:line="480" w:lineRule="auto"/>
        <w:rPr>
          <w:rFonts w:ascii="Arial" w:hAnsi="Arial" w:cs="Arial"/>
          <w:u w:val="single"/>
        </w:rPr>
      </w:pPr>
    </w:p>
    <w:p w14:paraId="0D4F77E0" w14:textId="3CB67D61" w:rsidR="00CA6747" w:rsidRDefault="00CA6747" w:rsidP="00EC3337">
      <w:pPr>
        <w:spacing w:line="480" w:lineRule="auto"/>
        <w:rPr>
          <w:rFonts w:ascii="Arial" w:hAnsi="Arial" w:cs="Arial"/>
          <w:u w:val="single"/>
        </w:rPr>
      </w:pPr>
    </w:p>
    <w:p w14:paraId="3FF4C423" w14:textId="2C153AA6" w:rsidR="00CA6747" w:rsidRDefault="00CA6747" w:rsidP="00EC3337">
      <w:pPr>
        <w:spacing w:line="480" w:lineRule="auto"/>
        <w:rPr>
          <w:rFonts w:ascii="Arial" w:hAnsi="Arial" w:cs="Arial"/>
          <w:u w:val="single"/>
        </w:rPr>
      </w:pPr>
    </w:p>
    <w:p w14:paraId="4577B42B" w14:textId="1C47A280" w:rsidR="00CA6747" w:rsidRDefault="00CA6747" w:rsidP="00EC3337">
      <w:pPr>
        <w:spacing w:line="480" w:lineRule="auto"/>
        <w:rPr>
          <w:rFonts w:ascii="Arial" w:hAnsi="Arial" w:cs="Arial"/>
          <w:u w:val="single"/>
        </w:rPr>
      </w:pPr>
    </w:p>
    <w:p w14:paraId="7F1F4EBA" w14:textId="6F1C2C7B" w:rsidR="00CA6747" w:rsidRDefault="00CA6747" w:rsidP="00EC3337">
      <w:pPr>
        <w:spacing w:line="480" w:lineRule="auto"/>
        <w:rPr>
          <w:rFonts w:ascii="Arial" w:hAnsi="Arial" w:cs="Arial"/>
          <w:u w:val="single"/>
        </w:rPr>
      </w:pPr>
    </w:p>
    <w:p w14:paraId="26E34EB7" w14:textId="62AEB998" w:rsidR="00CA6747" w:rsidRDefault="00CA6747" w:rsidP="00EC3337">
      <w:pPr>
        <w:spacing w:line="480" w:lineRule="auto"/>
        <w:rPr>
          <w:rFonts w:ascii="Arial" w:hAnsi="Arial" w:cs="Arial"/>
          <w:u w:val="single"/>
        </w:rPr>
      </w:pPr>
      <w:r>
        <w:rPr>
          <w:rFonts w:ascii="Arial" w:hAnsi="Arial" w:cs="Arial"/>
          <w:u w:val="single"/>
        </w:rPr>
        <w:lastRenderedPageBreak/>
        <w:t>Appendix D – Sample Survey sent to SWP employees</w:t>
      </w:r>
    </w:p>
    <w:p w14:paraId="723B8BFD" w14:textId="77777777" w:rsidR="00CA6747" w:rsidRPr="00CA35A0" w:rsidRDefault="00CA6747" w:rsidP="00CA6747">
      <w:pPr>
        <w:rPr>
          <w:rFonts w:ascii="Arial" w:eastAsia="Times New Roman" w:hAnsi="Arial" w:cs="Arial"/>
          <w:lang w:eastAsia="en-GB"/>
        </w:rPr>
      </w:pPr>
      <w:r w:rsidRPr="00CA35A0">
        <w:rPr>
          <w:rFonts w:ascii="Arial" w:eastAsia="Times New Roman" w:hAnsi="Arial" w:cs="Arial"/>
          <w:lang w:eastAsia="en-GB"/>
        </w:rPr>
        <w:t>SWP People - supporting colleagues returning from maternity leave </w:t>
      </w:r>
    </w:p>
    <w:p w14:paraId="71764E36" w14:textId="77777777" w:rsidR="00CA6747" w:rsidRDefault="00CA6747" w:rsidP="00CA6747">
      <w:pPr>
        <w:rPr>
          <w:rFonts w:ascii="Arial" w:eastAsia="Times New Roman" w:hAnsi="Arial" w:cs="Arial"/>
          <w:lang w:eastAsia="en-GB"/>
        </w:rPr>
      </w:pPr>
      <w:r w:rsidRPr="00CA35A0">
        <w:rPr>
          <w:rFonts w:ascii="Arial" w:eastAsia="Times New Roman" w:hAnsi="Arial" w:cs="Arial"/>
          <w:lang w:eastAsia="en-GB"/>
        </w:rPr>
        <w:t>We recognise that returning to work after a period of Adoption/Maternity leave can be a challenging time for colleagues as they adjust to the changing priorities in their lives and creating a work/life balance. Whilst there are supportive measures currently in place, we would like to hear from you to see if there are any additional things you would feel could enhance our current measures and/or whether there are any improvements we can make to existing measures.</w:t>
      </w:r>
      <w:r w:rsidRPr="00CA35A0">
        <w:rPr>
          <w:rFonts w:ascii="Arial" w:eastAsia="Times New Roman" w:hAnsi="Arial" w:cs="Arial"/>
          <w:lang w:eastAsia="en-GB"/>
        </w:rPr>
        <w:br/>
      </w:r>
      <w:r w:rsidRPr="00CA35A0">
        <w:rPr>
          <w:rFonts w:ascii="Arial" w:eastAsia="Times New Roman" w:hAnsi="Arial" w:cs="Arial"/>
          <w:lang w:eastAsia="en-GB"/>
        </w:rPr>
        <w:br/>
        <w:t>We would be grateful if you could fill in this short survey which will assist us in this process. This piece of research is voluntary and all participants feedback will be anonymous as there is not a requirement to collect personal data.</w:t>
      </w:r>
      <w:r w:rsidRPr="00CA35A0">
        <w:rPr>
          <w:rFonts w:ascii="Arial" w:eastAsia="Times New Roman" w:hAnsi="Arial" w:cs="Arial"/>
          <w:lang w:eastAsia="en-GB"/>
        </w:rPr>
        <w:br/>
      </w:r>
      <w:r w:rsidRPr="00CA35A0">
        <w:rPr>
          <w:rFonts w:ascii="Arial" w:eastAsia="Times New Roman" w:hAnsi="Arial" w:cs="Arial"/>
          <w:lang w:eastAsia="en-GB"/>
        </w:rPr>
        <w:br/>
        <w:t>Data from this survey will also be used to support Helen Golaszewski, HR Advisor who is currently undertaking a Post Graduate Diploma in Strategic People Management at University South Wales, Trinity St David and is conducting this research as part of a work project.</w:t>
      </w:r>
      <w:r w:rsidRPr="00CA35A0">
        <w:rPr>
          <w:rFonts w:ascii="Arial" w:eastAsia="Times New Roman" w:hAnsi="Arial" w:cs="Arial"/>
          <w:lang w:eastAsia="en-GB"/>
        </w:rPr>
        <w:br/>
      </w:r>
      <w:r w:rsidRPr="00CA35A0">
        <w:rPr>
          <w:rFonts w:ascii="Arial" w:eastAsia="Times New Roman" w:hAnsi="Arial" w:cs="Arial"/>
          <w:lang w:eastAsia="en-GB"/>
        </w:rPr>
        <w:br/>
      </w:r>
      <w:r w:rsidRPr="00CA35A0">
        <w:rPr>
          <w:rFonts w:ascii="Arial" w:eastAsia="Times New Roman" w:hAnsi="Arial" w:cs="Arial"/>
          <w:b/>
          <w:bCs/>
          <w:lang w:eastAsia="en-GB"/>
        </w:rPr>
        <w:t xml:space="preserve">Participation in this survey will mean that you have given consent for the information to be used for the purposes of this project. If you have any queries or concerns, please contact Helen Golaszewski by email </w:t>
      </w:r>
      <w:hyperlink r:id="rId127" w:history="1">
        <w:r w:rsidRPr="00CA35A0">
          <w:rPr>
            <w:rFonts w:ascii="Arial" w:eastAsia="Times New Roman" w:hAnsi="Arial" w:cs="Arial"/>
            <w:b/>
            <w:bCs/>
            <w:color w:val="0000FF"/>
            <w:u w:val="single"/>
            <w:lang w:eastAsia="en-GB"/>
          </w:rPr>
          <w:t>helen.golaszewski@south-wales.police.uk</w:t>
        </w:r>
      </w:hyperlink>
      <w:r w:rsidRPr="00CA35A0">
        <w:rPr>
          <w:rFonts w:ascii="Arial" w:eastAsia="Times New Roman" w:hAnsi="Arial" w:cs="Arial"/>
          <w:lang w:eastAsia="en-GB"/>
        </w:rPr>
        <w:br/>
      </w:r>
      <w:r w:rsidRPr="00CA35A0">
        <w:rPr>
          <w:rFonts w:ascii="Arial" w:eastAsia="Times New Roman" w:hAnsi="Arial" w:cs="Arial"/>
          <w:lang w:eastAsia="en-GB"/>
        </w:rPr>
        <w:br/>
        <w:t>Thank you in advance for your participation, any recommendations/improvements will be communicated upon completion of this project.</w:t>
      </w:r>
    </w:p>
    <w:p w14:paraId="62A35DA2" w14:textId="77777777" w:rsidR="00CA6747" w:rsidRPr="00CA35A0" w:rsidRDefault="00CA6747" w:rsidP="00CA6747">
      <w:pPr>
        <w:rPr>
          <w:rFonts w:ascii="Arial" w:eastAsia="Times New Roman" w:hAnsi="Arial" w:cs="Arial"/>
          <w:lang w:eastAsia="en-GB"/>
        </w:rPr>
      </w:pPr>
    </w:p>
    <w:p w14:paraId="304BFEF9" w14:textId="77777777" w:rsidR="00CA6747" w:rsidRDefault="00CA6747" w:rsidP="00CA6747">
      <w:pPr>
        <w:rPr>
          <w:rFonts w:ascii="Arial" w:eastAsia="Times New Roman" w:hAnsi="Arial" w:cs="Arial"/>
          <w:lang w:eastAsia="en-GB"/>
        </w:rPr>
      </w:pPr>
      <w:r w:rsidRPr="00CA35A0">
        <w:rPr>
          <w:rFonts w:ascii="Arial" w:eastAsia="Times New Roman" w:hAnsi="Arial" w:cs="Arial"/>
          <w:lang w:eastAsia="en-GB"/>
        </w:rPr>
        <w:t>Required</w:t>
      </w:r>
    </w:p>
    <w:p w14:paraId="6E81583E" w14:textId="77777777" w:rsidR="00CA6747" w:rsidRPr="00CA35A0" w:rsidRDefault="00CA6747" w:rsidP="00CA6747">
      <w:pPr>
        <w:rPr>
          <w:rFonts w:ascii="Arial" w:eastAsia="Times New Roman" w:hAnsi="Arial" w:cs="Arial"/>
          <w:lang w:eastAsia="en-GB"/>
        </w:rPr>
      </w:pPr>
    </w:p>
    <w:p w14:paraId="73232ECB" w14:textId="77777777" w:rsidR="00CA6747" w:rsidRPr="00CA35A0" w:rsidRDefault="00CA6747" w:rsidP="00CA6747">
      <w:pPr>
        <w:rPr>
          <w:rFonts w:ascii="Arial" w:eastAsia="Times New Roman" w:hAnsi="Arial" w:cs="Arial"/>
          <w:lang w:eastAsia="en-GB"/>
        </w:rPr>
      </w:pPr>
      <w:r w:rsidRPr="00CA35A0">
        <w:rPr>
          <w:rFonts w:ascii="Arial" w:eastAsia="Times New Roman" w:hAnsi="Arial" w:cs="Arial"/>
          <w:lang w:eastAsia="en-GB"/>
        </w:rPr>
        <w:t>1.Are you:</w:t>
      </w:r>
    </w:p>
    <w:p w14:paraId="27C70DB8" w14:textId="204CF9A0" w:rsidR="00CA6747" w:rsidRPr="00CA35A0"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0925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2" type="#_x0000_t75" style="width:20.55pt;height:18.35pt" o:ole="">
            <v:imagedata r:id="rId128" o:title=""/>
          </v:shape>
          <w:control r:id="rId129" w:name="DefaultOcxName" w:shapeid="_x0000_i1092"/>
        </w:object>
      </w:r>
      <w:r w:rsidRPr="00CA35A0">
        <w:rPr>
          <w:rFonts w:ascii="Arial" w:eastAsia="Times New Roman" w:hAnsi="Arial" w:cs="Arial"/>
          <w:lang w:eastAsia="en-GB"/>
        </w:rPr>
        <w:t>Police Officer</w:t>
      </w:r>
    </w:p>
    <w:p w14:paraId="1A661BF2" w14:textId="3D60C6D6" w:rsidR="00CA6747"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0EC7E052">
          <v:shape id="_x0000_i1095" type="#_x0000_t75" style="width:20.55pt;height:18.35pt" o:ole="">
            <v:imagedata r:id="rId128" o:title=""/>
          </v:shape>
          <w:control r:id="rId130" w:name="DefaultOcxName1" w:shapeid="_x0000_i1095"/>
        </w:object>
      </w:r>
      <w:r w:rsidRPr="00CA35A0">
        <w:rPr>
          <w:rFonts w:ascii="Arial" w:eastAsia="Times New Roman" w:hAnsi="Arial" w:cs="Arial"/>
          <w:lang w:eastAsia="en-GB"/>
        </w:rPr>
        <w:t>Police Staff</w:t>
      </w:r>
    </w:p>
    <w:p w14:paraId="5A4ACD0F" w14:textId="77777777" w:rsidR="00CA6747" w:rsidRPr="00CA35A0" w:rsidRDefault="00CA6747" w:rsidP="00CA6747">
      <w:pPr>
        <w:rPr>
          <w:rFonts w:ascii="Arial" w:eastAsia="Times New Roman" w:hAnsi="Arial" w:cs="Arial"/>
          <w:lang w:eastAsia="en-GB"/>
        </w:rPr>
      </w:pPr>
    </w:p>
    <w:p w14:paraId="02A9907E" w14:textId="77777777" w:rsidR="00CA6747" w:rsidRPr="00CA35A0" w:rsidRDefault="00CA6747" w:rsidP="00CA6747">
      <w:pPr>
        <w:rPr>
          <w:rFonts w:ascii="Arial" w:eastAsia="Times New Roman" w:hAnsi="Arial" w:cs="Arial"/>
          <w:lang w:eastAsia="en-GB"/>
        </w:rPr>
      </w:pPr>
      <w:r w:rsidRPr="00CA35A0">
        <w:rPr>
          <w:rFonts w:ascii="Arial" w:eastAsia="Times New Roman" w:hAnsi="Arial" w:cs="Arial"/>
          <w:lang w:eastAsia="en-GB"/>
        </w:rPr>
        <w:t>2.What type of leave did you take?</w:t>
      </w:r>
    </w:p>
    <w:p w14:paraId="3E18F5A9" w14:textId="30AB88CD" w:rsidR="00CA6747" w:rsidRPr="00CA35A0"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24F56F53">
          <v:shape id="_x0000_i1098" type="#_x0000_t75" style="width:20.55pt;height:18.35pt" o:ole="">
            <v:imagedata r:id="rId128" o:title=""/>
          </v:shape>
          <w:control r:id="rId131" w:name="DefaultOcxName2" w:shapeid="_x0000_i1098"/>
        </w:object>
      </w:r>
      <w:r w:rsidRPr="00CA35A0">
        <w:rPr>
          <w:rFonts w:ascii="Arial" w:eastAsia="Times New Roman" w:hAnsi="Arial" w:cs="Arial"/>
          <w:lang w:eastAsia="en-GB"/>
        </w:rPr>
        <w:t>Maternity</w:t>
      </w:r>
    </w:p>
    <w:p w14:paraId="5E951D9A" w14:textId="4364FF35" w:rsidR="00CA6747"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76BC8C34">
          <v:shape id="_x0000_i1101" type="#_x0000_t75" style="width:20.55pt;height:18.35pt" o:ole="">
            <v:imagedata r:id="rId128" o:title=""/>
          </v:shape>
          <w:control r:id="rId132" w:name="DefaultOcxName3" w:shapeid="_x0000_i1101"/>
        </w:object>
      </w:r>
      <w:r w:rsidRPr="00CA35A0">
        <w:rPr>
          <w:rFonts w:ascii="Arial" w:eastAsia="Times New Roman" w:hAnsi="Arial" w:cs="Arial"/>
          <w:lang w:eastAsia="en-GB"/>
        </w:rPr>
        <w:t>Adoption</w:t>
      </w:r>
    </w:p>
    <w:p w14:paraId="199D792F" w14:textId="77777777" w:rsidR="00CA6747" w:rsidRPr="00CA35A0" w:rsidRDefault="00CA6747" w:rsidP="00CA6747">
      <w:pPr>
        <w:rPr>
          <w:rFonts w:ascii="Arial" w:eastAsia="Times New Roman" w:hAnsi="Arial" w:cs="Arial"/>
          <w:lang w:eastAsia="en-GB"/>
        </w:rPr>
      </w:pPr>
    </w:p>
    <w:p w14:paraId="493ECA8D" w14:textId="77777777" w:rsidR="00CA6747" w:rsidRPr="00CA35A0" w:rsidRDefault="00CA6747" w:rsidP="00CA6747">
      <w:pPr>
        <w:rPr>
          <w:rFonts w:ascii="Arial" w:eastAsia="Times New Roman" w:hAnsi="Arial" w:cs="Arial"/>
          <w:lang w:eastAsia="en-GB"/>
        </w:rPr>
      </w:pPr>
      <w:r w:rsidRPr="00CA35A0">
        <w:rPr>
          <w:rFonts w:ascii="Arial" w:eastAsia="Times New Roman" w:hAnsi="Arial" w:cs="Arial"/>
          <w:lang w:eastAsia="en-GB"/>
        </w:rPr>
        <w:t>3.How long was your leave?</w:t>
      </w:r>
    </w:p>
    <w:p w14:paraId="08ED7232" w14:textId="6994A0F2" w:rsidR="00CA6747" w:rsidRPr="00CA35A0"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3A5BAAEA">
          <v:shape id="_x0000_i1104" type="#_x0000_t75" style="width:20.55pt;height:18.35pt" o:ole="">
            <v:imagedata r:id="rId128" o:title=""/>
          </v:shape>
          <w:control r:id="rId133" w:name="DefaultOcxName4" w:shapeid="_x0000_i1104"/>
        </w:object>
      </w:r>
      <w:r w:rsidRPr="00CA35A0">
        <w:rPr>
          <w:rFonts w:ascii="Arial" w:eastAsia="Times New Roman" w:hAnsi="Arial" w:cs="Arial"/>
          <w:lang w:eastAsia="en-GB"/>
        </w:rPr>
        <w:t>less than 3 months</w:t>
      </w:r>
    </w:p>
    <w:p w14:paraId="18429C04" w14:textId="0C44D92D" w:rsidR="00CA6747" w:rsidRPr="00CA35A0"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69B8AEF1">
          <v:shape id="_x0000_i1107" type="#_x0000_t75" style="width:20.55pt;height:18.35pt" o:ole="">
            <v:imagedata r:id="rId128" o:title=""/>
          </v:shape>
          <w:control r:id="rId134" w:name="DefaultOcxName5" w:shapeid="_x0000_i1107"/>
        </w:object>
      </w:r>
      <w:r w:rsidRPr="00CA35A0">
        <w:rPr>
          <w:rFonts w:ascii="Arial" w:eastAsia="Times New Roman" w:hAnsi="Arial" w:cs="Arial"/>
          <w:lang w:eastAsia="en-GB"/>
        </w:rPr>
        <w:t>3-6 months</w:t>
      </w:r>
    </w:p>
    <w:p w14:paraId="4E68139A" w14:textId="05F20FDE" w:rsidR="00CA6747" w:rsidRPr="00CA35A0"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6D1C4EE1">
          <v:shape id="_x0000_i1110" type="#_x0000_t75" style="width:20.55pt;height:18.35pt" o:ole="">
            <v:imagedata r:id="rId128" o:title=""/>
          </v:shape>
          <w:control r:id="rId135" w:name="DefaultOcxName6" w:shapeid="_x0000_i1110"/>
        </w:object>
      </w:r>
      <w:r w:rsidRPr="00CA35A0">
        <w:rPr>
          <w:rFonts w:ascii="Arial" w:eastAsia="Times New Roman" w:hAnsi="Arial" w:cs="Arial"/>
          <w:lang w:eastAsia="en-GB"/>
        </w:rPr>
        <w:t>6-9 months</w:t>
      </w:r>
    </w:p>
    <w:p w14:paraId="09C4E619" w14:textId="77D2307C" w:rsidR="00CA6747"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720B0D30">
          <v:shape id="_x0000_i1113" type="#_x0000_t75" style="width:20.55pt;height:18.35pt" o:ole="">
            <v:imagedata r:id="rId128" o:title=""/>
          </v:shape>
          <w:control r:id="rId136" w:name="DefaultOcxName7" w:shapeid="_x0000_i1113"/>
        </w:object>
      </w:r>
      <w:r w:rsidRPr="00CA35A0">
        <w:rPr>
          <w:rFonts w:ascii="Arial" w:eastAsia="Times New Roman" w:hAnsi="Arial" w:cs="Arial"/>
          <w:lang w:eastAsia="en-GB"/>
        </w:rPr>
        <w:t>9-12 months</w:t>
      </w:r>
    </w:p>
    <w:p w14:paraId="61BBF6D1" w14:textId="77777777" w:rsidR="00CA6747" w:rsidRPr="00CA35A0" w:rsidRDefault="00CA6747" w:rsidP="00CA6747">
      <w:pPr>
        <w:rPr>
          <w:rFonts w:ascii="Arial" w:eastAsia="Times New Roman" w:hAnsi="Arial" w:cs="Arial"/>
          <w:lang w:eastAsia="en-GB"/>
        </w:rPr>
      </w:pPr>
    </w:p>
    <w:p w14:paraId="02F89070" w14:textId="77777777" w:rsidR="00CA6747" w:rsidRPr="00CA35A0" w:rsidRDefault="00CA6747" w:rsidP="00CA6747">
      <w:pPr>
        <w:rPr>
          <w:rFonts w:ascii="Arial" w:eastAsia="Times New Roman" w:hAnsi="Arial" w:cs="Arial"/>
          <w:lang w:eastAsia="en-GB"/>
        </w:rPr>
      </w:pPr>
      <w:r w:rsidRPr="00CA35A0">
        <w:rPr>
          <w:rFonts w:ascii="Arial" w:eastAsia="Times New Roman" w:hAnsi="Arial" w:cs="Arial"/>
          <w:lang w:eastAsia="en-GB"/>
        </w:rPr>
        <w:t>4.Were you offered any of the following supportive measures prior to returning to work?</w:t>
      </w:r>
    </w:p>
    <w:p w14:paraId="14C9CA5E" w14:textId="51858091" w:rsidR="00CA6747" w:rsidRPr="00CA35A0"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2D05E998">
          <v:shape id="_x0000_i1116" type="#_x0000_t75" style="width:20.55pt;height:18.35pt" o:ole="">
            <v:imagedata r:id="rId137" o:title=""/>
          </v:shape>
          <w:control r:id="rId138" w:name="DefaultOcxName8" w:shapeid="_x0000_i1116"/>
        </w:object>
      </w:r>
      <w:r w:rsidRPr="00CA35A0">
        <w:rPr>
          <w:rFonts w:ascii="Arial" w:eastAsia="Times New Roman" w:hAnsi="Arial" w:cs="Arial"/>
          <w:lang w:eastAsia="en-GB"/>
        </w:rPr>
        <w:t>Phased Return</w:t>
      </w:r>
    </w:p>
    <w:p w14:paraId="1C653C0A" w14:textId="29D80938" w:rsidR="00CA6747" w:rsidRPr="00CA35A0"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56DF2922">
          <v:shape id="_x0000_i1119" type="#_x0000_t75" style="width:20.55pt;height:18.35pt" o:ole="">
            <v:imagedata r:id="rId137" o:title=""/>
          </v:shape>
          <w:control r:id="rId139" w:name="DefaultOcxName9" w:shapeid="_x0000_i1119"/>
        </w:object>
      </w:r>
      <w:r w:rsidRPr="00CA35A0">
        <w:rPr>
          <w:rFonts w:ascii="Arial" w:eastAsia="Times New Roman" w:hAnsi="Arial" w:cs="Arial"/>
          <w:lang w:eastAsia="en-GB"/>
        </w:rPr>
        <w:t>Return to work plan</w:t>
      </w:r>
    </w:p>
    <w:p w14:paraId="72BD057A" w14:textId="1811B0DB" w:rsidR="00CA6747" w:rsidRPr="00CA35A0"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4A39F10A">
          <v:shape id="_x0000_i1122" type="#_x0000_t75" style="width:20.55pt;height:18.35pt" o:ole="">
            <v:imagedata r:id="rId137" o:title=""/>
          </v:shape>
          <w:control r:id="rId140" w:name="DefaultOcxName10" w:shapeid="_x0000_i1122"/>
        </w:object>
      </w:r>
      <w:r w:rsidRPr="00CA35A0">
        <w:rPr>
          <w:rFonts w:ascii="Arial" w:eastAsia="Times New Roman" w:hAnsi="Arial" w:cs="Arial"/>
          <w:lang w:eastAsia="en-GB"/>
        </w:rPr>
        <w:t>Pregnancy and Adoption Champion</w:t>
      </w:r>
    </w:p>
    <w:p w14:paraId="5887FBDA" w14:textId="09C521C1" w:rsidR="00CA6747" w:rsidRPr="00CA35A0"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2BE0F7DB">
          <v:shape id="_x0000_i1125" type="#_x0000_t75" style="width:20.55pt;height:18.35pt" o:ole="">
            <v:imagedata r:id="rId137" o:title=""/>
          </v:shape>
          <w:control r:id="rId141" w:name="DefaultOcxName11" w:shapeid="_x0000_i1125"/>
        </w:object>
      </w:r>
      <w:r w:rsidRPr="00CA35A0">
        <w:rPr>
          <w:rFonts w:ascii="Arial" w:eastAsia="Times New Roman" w:hAnsi="Arial" w:cs="Arial"/>
          <w:lang w:eastAsia="en-GB"/>
        </w:rPr>
        <w:t>KIT Days</w:t>
      </w:r>
    </w:p>
    <w:p w14:paraId="73D5AEA3" w14:textId="6438A600" w:rsidR="00CA6747" w:rsidRPr="00CA35A0" w:rsidRDefault="00CA6747" w:rsidP="00CA6747">
      <w:pPr>
        <w:rPr>
          <w:rFonts w:ascii="Arial" w:eastAsia="Times New Roman" w:hAnsi="Arial" w:cs="Arial"/>
          <w:lang w:eastAsia="en-GB"/>
        </w:rPr>
      </w:pPr>
      <w:r w:rsidRPr="00CA35A0">
        <w:rPr>
          <w:rFonts w:ascii="Arial" w:eastAsia="Times New Roman" w:hAnsi="Arial" w:cs="Arial"/>
        </w:rPr>
        <w:lastRenderedPageBreak/>
        <w:object w:dxaOrig="225" w:dyaOrig="225" w14:anchorId="7091639F">
          <v:shape id="_x0000_i1128" type="#_x0000_t75" style="width:20.55pt;height:18.35pt" o:ole="">
            <v:imagedata r:id="rId137" o:title=""/>
          </v:shape>
          <w:control r:id="rId142" w:name="DefaultOcxName12" w:shapeid="_x0000_i1128"/>
        </w:object>
      </w:r>
      <w:r w:rsidRPr="00CA35A0">
        <w:rPr>
          <w:rFonts w:ascii="Arial" w:eastAsia="Times New Roman" w:hAnsi="Arial" w:cs="Arial"/>
          <w:lang w:eastAsia="en-GB"/>
        </w:rPr>
        <w:t>Mandatory Training/OST Support</w:t>
      </w:r>
    </w:p>
    <w:p w14:paraId="67999840" w14:textId="5D5D5390" w:rsidR="00CA6747" w:rsidRPr="00CA35A0"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14A7CD84">
          <v:shape id="_x0000_i1131" type="#_x0000_t75" style="width:20.55pt;height:18.35pt" o:ole="">
            <v:imagedata r:id="rId137" o:title=""/>
          </v:shape>
          <w:control r:id="rId143" w:name="DefaultOcxName13" w:shapeid="_x0000_i1131"/>
        </w:object>
      </w:r>
      <w:r w:rsidRPr="00CA35A0">
        <w:rPr>
          <w:rFonts w:ascii="Arial" w:eastAsia="Times New Roman" w:hAnsi="Arial" w:cs="Arial"/>
          <w:lang w:eastAsia="en-GB"/>
        </w:rPr>
        <w:t>Mentor</w:t>
      </w:r>
    </w:p>
    <w:p w14:paraId="0A72C4F7" w14:textId="12160935" w:rsidR="00CA6747"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0483F316">
          <v:shape id="_x0000_i1134" type="#_x0000_t75" style="width:20.55pt;height:18.35pt" o:ole="">
            <v:imagedata r:id="rId137" o:title=""/>
          </v:shape>
          <w:control r:id="rId144" w:name="DefaultOcxName14" w:shapeid="_x0000_i1134"/>
        </w:object>
      </w:r>
      <w:r w:rsidRPr="00CA35A0">
        <w:rPr>
          <w:rFonts w:ascii="Arial" w:eastAsia="Times New Roman" w:hAnsi="Arial" w:cs="Arial"/>
          <w:lang w:eastAsia="en-GB"/>
        </w:rPr>
        <w:t>Flexible Working</w:t>
      </w:r>
    </w:p>
    <w:p w14:paraId="6FFAF8EA" w14:textId="77777777" w:rsidR="00CA6747" w:rsidRPr="00CA35A0" w:rsidRDefault="00CA6747" w:rsidP="00CA6747">
      <w:pPr>
        <w:rPr>
          <w:rFonts w:ascii="Arial" w:eastAsia="Times New Roman" w:hAnsi="Arial" w:cs="Arial"/>
          <w:lang w:eastAsia="en-GB"/>
        </w:rPr>
      </w:pPr>
    </w:p>
    <w:p w14:paraId="0A2C2A43" w14:textId="77777777" w:rsidR="00CA6747" w:rsidRPr="00CA35A0" w:rsidRDefault="00CA6747" w:rsidP="00CA6747">
      <w:pPr>
        <w:rPr>
          <w:rFonts w:ascii="Arial" w:eastAsia="Times New Roman" w:hAnsi="Arial" w:cs="Arial"/>
          <w:lang w:eastAsia="en-GB"/>
        </w:rPr>
      </w:pPr>
      <w:r w:rsidRPr="00CA35A0">
        <w:rPr>
          <w:rFonts w:ascii="Arial" w:eastAsia="Times New Roman" w:hAnsi="Arial" w:cs="Arial"/>
          <w:lang w:eastAsia="en-GB"/>
        </w:rPr>
        <w:t>5.Which of the supportive options did you utilise?</w:t>
      </w:r>
    </w:p>
    <w:p w14:paraId="5B5E0C8D" w14:textId="593B0256" w:rsidR="00CA6747" w:rsidRPr="00CA35A0"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551133F6">
          <v:shape id="_x0000_i1137" type="#_x0000_t75" style="width:20.55pt;height:18.35pt" o:ole="">
            <v:imagedata r:id="rId137" o:title=""/>
          </v:shape>
          <w:control r:id="rId145" w:name="DefaultOcxName15" w:shapeid="_x0000_i1137"/>
        </w:object>
      </w:r>
      <w:r w:rsidRPr="00CA35A0">
        <w:rPr>
          <w:rFonts w:ascii="Arial" w:eastAsia="Times New Roman" w:hAnsi="Arial" w:cs="Arial"/>
          <w:lang w:eastAsia="en-GB"/>
        </w:rPr>
        <w:t>Phased Return </w:t>
      </w:r>
    </w:p>
    <w:p w14:paraId="4214709D" w14:textId="4ED3A187" w:rsidR="00CA6747" w:rsidRPr="00CA35A0"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10033B36">
          <v:shape id="_x0000_i1140" type="#_x0000_t75" style="width:20.55pt;height:18.35pt" o:ole="">
            <v:imagedata r:id="rId137" o:title=""/>
          </v:shape>
          <w:control r:id="rId146" w:name="DefaultOcxName16" w:shapeid="_x0000_i1140"/>
        </w:object>
      </w:r>
      <w:r w:rsidRPr="00CA35A0">
        <w:rPr>
          <w:rFonts w:ascii="Arial" w:eastAsia="Times New Roman" w:hAnsi="Arial" w:cs="Arial"/>
          <w:lang w:eastAsia="en-GB"/>
        </w:rPr>
        <w:t>Return to work plan</w:t>
      </w:r>
    </w:p>
    <w:p w14:paraId="25310663" w14:textId="5BB4A0A1" w:rsidR="00CA6747" w:rsidRPr="00CA35A0"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67034E19">
          <v:shape id="_x0000_i1143" type="#_x0000_t75" style="width:20.55pt;height:18.35pt" o:ole="">
            <v:imagedata r:id="rId137" o:title=""/>
          </v:shape>
          <w:control r:id="rId147" w:name="DefaultOcxName17" w:shapeid="_x0000_i1143"/>
        </w:object>
      </w:r>
      <w:r w:rsidRPr="00CA35A0">
        <w:rPr>
          <w:rFonts w:ascii="Arial" w:eastAsia="Times New Roman" w:hAnsi="Arial" w:cs="Arial"/>
          <w:lang w:eastAsia="en-GB"/>
        </w:rPr>
        <w:t>Pregnancy and Adoption Champion</w:t>
      </w:r>
    </w:p>
    <w:p w14:paraId="64CEC527" w14:textId="44714E68" w:rsidR="00CA6747" w:rsidRPr="00CA35A0"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04D7F9DD">
          <v:shape id="_x0000_i1146" type="#_x0000_t75" style="width:20.55pt;height:18.35pt" o:ole="">
            <v:imagedata r:id="rId137" o:title=""/>
          </v:shape>
          <w:control r:id="rId148" w:name="DefaultOcxName18" w:shapeid="_x0000_i1146"/>
        </w:object>
      </w:r>
      <w:r w:rsidRPr="00CA35A0">
        <w:rPr>
          <w:rFonts w:ascii="Arial" w:eastAsia="Times New Roman" w:hAnsi="Arial" w:cs="Arial"/>
          <w:lang w:eastAsia="en-GB"/>
        </w:rPr>
        <w:t>KIT Days</w:t>
      </w:r>
    </w:p>
    <w:p w14:paraId="6B6E440E" w14:textId="5F86B9E7" w:rsidR="00CA6747" w:rsidRPr="00CA35A0"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6C995286">
          <v:shape id="_x0000_i1149" type="#_x0000_t75" style="width:20.55pt;height:18.35pt" o:ole="">
            <v:imagedata r:id="rId137" o:title=""/>
          </v:shape>
          <w:control r:id="rId149" w:name="DefaultOcxName19" w:shapeid="_x0000_i1149"/>
        </w:object>
      </w:r>
      <w:r w:rsidRPr="00CA35A0">
        <w:rPr>
          <w:rFonts w:ascii="Arial" w:eastAsia="Times New Roman" w:hAnsi="Arial" w:cs="Arial"/>
          <w:lang w:eastAsia="en-GB"/>
        </w:rPr>
        <w:t>Mandatory Training/OST Support</w:t>
      </w:r>
    </w:p>
    <w:p w14:paraId="0035B398" w14:textId="6B57A312" w:rsidR="00CA6747" w:rsidRPr="00CA35A0"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50FFC435">
          <v:shape id="_x0000_i1152" type="#_x0000_t75" style="width:20.55pt;height:18.35pt" o:ole="">
            <v:imagedata r:id="rId137" o:title=""/>
          </v:shape>
          <w:control r:id="rId150" w:name="DefaultOcxName20" w:shapeid="_x0000_i1152"/>
        </w:object>
      </w:r>
      <w:r w:rsidRPr="00CA35A0">
        <w:rPr>
          <w:rFonts w:ascii="Arial" w:eastAsia="Times New Roman" w:hAnsi="Arial" w:cs="Arial"/>
          <w:lang w:eastAsia="en-GB"/>
        </w:rPr>
        <w:t>Mentor</w:t>
      </w:r>
    </w:p>
    <w:p w14:paraId="27376DEA" w14:textId="0583CE67" w:rsidR="00CA6747"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7F1703E3">
          <v:shape id="_x0000_i1155" type="#_x0000_t75" style="width:20.55pt;height:18.35pt" o:ole="">
            <v:imagedata r:id="rId137" o:title=""/>
          </v:shape>
          <w:control r:id="rId151" w:name="DefaultOcxName21" w:shapeid="_x0000_i1155"/>
        </w:object>
      </w:r>
      <w:r w:rsidRPr="00CA35A0">
        <w:rPr>
          <w:rFonts w:ascii="Arial" w:eastAsia="Times New Roman" w:hAnsi="Arial" w:cs="Arial"/>
          <w:lang w:eastAsia="en-GB"/>
        </w:rPr>
        <w:t>Flexible Working</w:t>
      </w:r>
    </w:p>
    <w:p w14:paraId="14807D7B" w14:textId="77777777" w:rsidR="00CA6747" w:rsidRPr="00CA35A0" w:rsidRDefault="00CA6747" w:rsidP="00CA6747">
      <w:pPr>
        <w:rPr>
          <w:rFonts w:ascii="Arial" w:eastAsia="Times New Roman" w:hAnsi="Arial" w:cs="Arial"/>
          <w:lang w:eastAsia="en-GB"/>
        </w:rPr>
      </w:pPr>
    </w:p>
    <w:p w14:paraId="205AA6E3" w14:textId="77777777" w:rsidR="00CA6747" w:rsidRPr="00CA35A0" w:rsidRDefault="00CA6747" w:rsidP="00CA6747">
      <w:pPr>
        <w:rPr>
          <w:rFonts w:ascii="Arial" w:eastAsia="Times New Roman" w:hAnsi="Arial" w:cs="Arial"/>
          <w:lang w:eastAsia="en-GB"/>
        </w:rPr>
      </w:pPr>
      <w:r w:rsidRPr="00CA35A0">
        <w:rPr>
          <w:rFonts w:ascii="Arial" w:eastAsia="Times New Roman" w:hAnsi="Arial" w:cs="Arial"/>
          <w:lang w:eastAsia="en-GB"/>
        </w:rPr>
        <w:t>6.Which, if any of the supportive measures did you find the most useful?</w:t>
      </w:r>
    </w:p>
    <w:p w14:paraId="50C105B7" w14:textId="138A747C" w:rsidR="00CA6747"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30FD051D">
          <v:shape id="_x0000_i1159" type="#_x0000_t75" style="width:136.65pt;height:69.8pt" o:ole="">
            <v:imagedata r:id="rId152" o:title=""/>
          </v:shape>
          <w:control r:id="rId153" w:name="DefaultOcxName22" w:shapeid="_x0000_i1159"/>
        </w:object>
      </w:r>
    </w:p>
    <w:p w14:paraId="1805209D" w14:textId="77777777" w:rsidR="00CA6747" w:rsidRPr="00CA35A0" w:rsidRDefault="00CA6747" w:rsidP="00CA6747">
      <w:pPr>
        <w:rPr>
          <w:rFonts w:ascii="Arial" w:eastAsia="Times New Roman" w:hAnsi="Arial" w:cs="Arial"/>
          <w:lang w:eastAsia="en-GB"/>
        </w:rPr>
      </w:pPr>
    </w:p>
    <w:p w14:paraId="17C0E66D" w14:textId="77777777" w:rsidR="00CA6747" w:rsidRPr="00CA35A0" w:rsidRDefault="00CA6747" w:rsidP="00CA6747">
      <w:pPr>
        <w:rPr>
          <w:rFonts w:ascii="Arial" w:eastAsia="Times New Roman" w:hAnsi="Arial" w:cs="Arial"/>
          <w:lang w:eastAsia="en-GB"/>
        </w:rPr>
      </w:pPr>
      <w:r w:rsidRPr="00CA35A0">
        <w:rPr>
          <w:rFonts w:ascii="Arial" w:eastAsia="Times New Roman" w:hAnsi="Arial" w:cs="Arial"/>
          <w:lang w:eastAsia="en-GB"/>
        </w:rPr>
        <w:t>7.Did you return to the same role you were in prior to maternity leave?</w:t>
      </w:r>
    </w:p>
    <w:p w14:paraId="5E54B0B3" w14:textId="59E4EC3E" w:rsidR="00CA6747" w:rsidRPr="00CA35A0"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75BA07DE">
          <v:shape id="_x0000_i1161" type="#_x0000_t75" style="width:20.55pt;height:18.35pt" o:ole="">
            <v:imagedata r:id="rId128" o:title=""/>
          </v:shape>
          <w:control r:id="rId154" w:name="DefaultOcxName23" w:shapeid="_x0000_i1161"/>
        </w:object>
      </w:r>
      <w:r w:rsidRPr="00CA35A0">
        <w:rPr>
          <w:rFonts w:ascii="Arial" w:eastAsia="Times New Roman" w:hAnsi="Arial" w:cs="Arial"/>
          <w:lang w:eastAsia="en-GB"/>
        </w:rPr>
        <w:t>Yes</w:t>
      </w:r>
    </w:p>
    <w:p w14:paraId="720B9958" w14:textId="556C05C2" w:rsidR="00CA6747"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7CCCC3C9">
          <v:shape id="_x0000_i1164" type="#_x0000_t75" style="width:20.55pt;height:18.35pt" o:ole="">
            <v:imagedata r:id="rId128" o:title=""/>
          </v:shape>
          <w:control r:id="rId155" w:name="DefaultOcxName24" w:shapeid="_x0000_i1164"/>
        </w:object>
      </w:r>
      <w:r w:rsidRPr="00CA35A0">
        <w:rPr>
          <w:rFonts w:ascii="Arial" w:eastAsia="Times New Roman" w:hAnsi="Arial" w:cs="Arial"/>
          <w:lang w:eastAsia="en-GB"/>
        </w:rPr>
        <w:t>No</w:t>
      </w:r>
    </w:p>
    <w:p w14:paraId="4206A866" w14:textId="77777777" w:rsidR="00CA6747" w:rsidRPr="00CA35A0" w:rsidRDefault="00CA6747" w:rsidP="00CA6747">
      <w:pPr>
        <w:rPr>
          <w:rFonts w:ascii="Arial" w:eastAsia="Times New Roman" w:hAnsi="Arial" w:cs="Arial"/>
          <w:lang w:eastAsia="en-GB"/>
        </w:rPr>
      </w:pPr>
    </w:p>
    <w:p w14:paraId="14772C65" w14:textId="77777777" w:rsidR="00CA6747" w:rsidRPr="00CA35A0" w:rsidRDefault="00CA6747" w:rsidP="00CA6747">
      <w:pPr>
        <w:rPr>
          <w:rFonts w:ascii="Arial" w:eastAsia="Times New Roman" w:hAnsi="Arial" w:cs="Arial"/>
          <w:lang w:eastAsia="en-GB"/>
        </w:rPr>
      </w:pPr>
      <w:r w:rsidRPr="00CA35A0">
        <w:rPr>
          <w:rFonts w:ascii="Arial" w:eastAsia="Times New Roman" w:hAnsi="Arial" w:cs="Arial"/>
          <w:lang w:eastAsia="en-GB"/>
        </w:rPr>
        <w:t>8.Were you allocated with a Pregnancy and Adoption Champion prior to going on leave?</w:t>
      </w:r>
    </w:p>
    <w:p w14:paraId="3AEEE247" w14:textId="7762035D" w:rsidR="00CA6747" w:rsidRPr="00CA35A0"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567FE4D6">
          <v:shape id="_x0000_i1167" type="#_x0000_t75" style="width:20.55pt;height:18.35pt" o:ole="">
            <v:imagedata r:id="rId128" o:title=""/>
          </v:shape>
          <w:control r:id="rId156" w:name="DefaultOcxName25" w:shapeid="_x0000_i1167"/>
        </w:object>
      </w:r>
      <w:r w:rsidRPr="00CA35A0">
        <w:rPr>
          <w:rFonts w:ascii="Arial" w:eastAsia="Times New Roman" w:hAnsi="Arial" w:cs="Arial"/>
          <w:lang w:eastAsia="en-GB"/>
        </w:rPr>
        <w:t>Yes</w:t>
      </w:r>
    </w:p>
    <w:p w14:paraId="796B917C" w14:textId="4B40C07D" w:rsidR="00CA6747"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037AD876">
          <v:shape id="_x0000_i1170" type="#_x0000_t75" style="width:20.55pt;height:18.35pt" o:ole="">
            <v:imagedata r:id="rId128" o:title=""/>
          </v:shape>
          <w:control r:id="rId157" w:name="DefaultOcxName26" w:shapeid="_x0000_i1170"/>
        </w:object>
      </w:r>
      <w:r w:rsidRPr="00CA35A0">
        <w:rPr>
          <w:rFonts w:ascii="Arial" w:eastAsia="Times New Roman" w:hAnsi="Arial" w:cs="Arial"/>
          <w:lang w:eastAsia="en-GB"/>
        </w:rPr>
        <w:t>No</w:t>
      </w:r>
    </w:p>
    <w:p w14:paraId="2EB93E21" w14:textId="77777777" w:rsidR="00CA6747" w:rsidRPr="00CA35A0" w:rsidRDefault="00CA6747" w:rsidP="00CA6747">
      <w:pPr>
        <w:rPr>
          <w:rFonts w:ascii="Arial" w:eastAsia="Times New Roman" w:hAnsi="Arial" w:cs="Arial"/>
          <w:lang w:eastAsia="en-GB"/>
        </w:rPr>
      </w:pPr>
    </w:p>
    <w:p w14:paraId="13914A0A" w14:textId="77777777" w:rsidR="00CA6747" w:rsidRPr="00CA35A0" w:rsidRDefault="00CA6747" w:rsidP="00CA6747">
      <w:pPr>
        <w:rPr>
          <w:rFonts w:ascii="Arial" w:eastAsia="Times New Roman" w:hAnsi="Arial" w:cs="Arial"/>
          <w:lang w:eastAsia="en-GB"/>
        </w:rPr>
      </w:pPr>
      <w:r w:rsidRPr="00CA35A0">
        <w:rPr>
          <w:rFonts w:ascii="Arial" w:eastAsia="Times New Roman" w:hAnsi="Arial" w:cs="Arial"/>
          <w:lang w:eastAsia="en-GB"/>
        </w:rPr>
        <w:t>9.If answer to Q8 was no - was this through personal choice or were you not aware of the champions and how they could assist? Please write comments below.</w:t>
      </w:r>
    </w:p>
    <w:p w14:paraId="47D21123" w14:textId="6D495662" w:rsidR="00CA6747"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1ACEDDDE">
          <v:shape id="_x0000_i1174" type="#_x0000_t75" style="width:136.65pt;height:69.8pt" o:ole="">
            <v:imagedata r:id="rId152" o:title=""/>
          </v:shape>
          <w:control r:id="rId158" w:name="DefaultOcxName27" w:shapeid="_x0000_i1174"/>
        </w:object>
      </w:r>
    </w:p>
    <w:p w14:paraId="60E84BB2" w14:textId="77777777" w:rsidR="00CA6747" w:rsidRPr="00CA35A0" w:rsidRDefault="00CA6747" w:rsidP="00CA6747">
      <w:pPr>
        <w:rPr>
          <w:rFonts w:ascii="Arial" w:eastAsia="Times New Roman" w:hAnsi="Arial" w:cs="Arial"/>
          <w:lang w:eastAsia="en-GB"/>
        </w:rPr>
      </w:pPr>
    </w:p>
    <w:p w14:paraId="4AACDFA7" w14:textId="77777777" w:rsidR="00CA6747" w:rsidRPr="00CA35A0" w:rsidRDefault="00CA6747" w:rsidP="00CA6747">
      <w:pPr>
        <w:rPr>
          <w:rFonts w:ascii="Arial" w:eastAsia="Times New Roman" w:hAnsi="Arial" w:cs="Arial"/>
          <w:lang w:eastAsia="en-GB"/>
        </w:rPr>
      </w:pPr>
      <w:r w:rsidRPr="00CA35A0">
        <w:rPr>
          <w:rFonts w:ascii="Arial" w:eastAsia="Times New Roman" w:hAnsi="Arial" w:cs="Arial"/>
          <w:lang w:eastAsia="en-GB"/>
        </w:rPr>
        <w:t>10.If answer to Q8 was yes - what was your experience with your Pregnancy and Adoption Champion? Do you have any thoughts on how the role could be improved? Please write your comments below.</w:t>
      </w:r>
    </w:p>
    <w:p w14:paraId="650CEA66" w14:textId="0010F93D" w:rsidR="00CA6747"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0D224D91">
          <v:shape id="_x0000_i1177" type="#_x0000_t75" style="width:136.65pt;height:69.8pt" o:ole="">
            <v:imagedata r:id="rId152" o:title=""/>
          </v:shape>
          <w:control r:id="rId159" w:name="DefaultOcxName28" w:shapeid="_x0000_i1177"/>
        </w:object>
      </w:r>
    </w:p>
    <w:p w14:paraId="1270BFC8" w14:textId="77777777" w:rsidR="00CA6747" w:rsidRPr="00CA35A0" w:rsidRDefault="00CA6747" w:rsidP="00CA6747">
      <w:pPr>
        <w:rPr>
          <w:rFonts w:ascii="Arial" w:eastAsia="Times New Roman" w:hAnsi="Arial" w:cs="Arial"/>
          <w:lang w:eastAsia="en-GB"/>
        </w:rPr>
      </w:pPr>
      <w:r w:rsidRPr="00CA35A0">
        <w:rPr>
          <w:rFonts w:ascii="Arial" w:eastAsia="Times New Roman" w:hAnsi="Arial" w:cs="Arial"/>
          <w:lang w:eastAsia="en-GB"/>
        </w:rPr>
        <w:lastRenderedPageBreak/>
        <w:t>11.Did your line manager keep in contact with you throughout your leave as per your maternity plan?</w:t>
      </w:r>
    </w:p>
    <w:p w14:paraId="0A7A17C1" w14:textId="01065741" w:rsidR="00CA6747" w:rsidRPr="00CA35A0"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780664D3">
          <v:shape id="_x0000_i1179" type="#_x0000_t75" style="width:20.55pt;height:18.35pt" o:ole="">
            <v:imagedata r:id="rId128" o:title=""/>
          </v:shape>
          <w:control r:id="rId160" w:name="DefaultOcxName29" w:shapeid="_x0000_i1179"/>
        </w:object>
      </w:r>
      <w:r w:rsidRPr="00CA35A0">
        <w:rPr>
          <w:rFonts w:ascii="Arial" w:eastAsia="Times New Roman" w:hAnsi="Arial" w:cs="Arial"/>
          <w:lang w:eastAsia="en-GB"/>
        </w:rPr>
        <w:t>Yes</w:t>
      </w:r>
    </w:p>
    <w:p w14:paraId="08EDEE28" w14:textId="0ECE7FD9" w:rsidR="00CA6747"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2856F8DA">
          <v:shape id="_x0000_i1182" type="#_x0000_t75" style="width:20.55pt;height:18.35pt" o:ole="">
            <v:imagedata r:id="rId128" o:title=""/>
          </v:shape>
          <w:control r:id="rId161" w:name="DefaultOcxName30" w:shapeid="_x0000_i1182"/>
        </w:object>
      </w:r>
      <w:r w:rsidRPr="00CA35A0">
        <w:rPr>
          <w:rFonts w:ascii="Arial" w:eastAsia="Times New Roman" w:hAnsi="Arial" w:cs="Arial"/>
          <w:lang w:eastAsia="en-GB"/>
        </w:rPr>
        <w:t>No</w:t>
      </w:r>
    </w:p>
    <w:p w14:paraId="2AD619FF" w14:textId="77777777" w:rsidR="00CA6747" w:rsidRPr="00CA35A0" w:rsidRDefault="00CA6747" w:rsidP="00CA6747">
      <w:pPr>
        <w:rPr>
          <w:rFonts w:ascii="Arial" w:eastAsia="Times New Roman" w:hAnsi="Arial" w:cs="Arial"/>
          <w:lang w:eastAsia="en-GB"/>
        </w:rPr>
      </w:pPr>
    </w:p>
    <w:p w14:paraId="72B01E94" w14:textId="77777777" w:rsidR="00CA6747" w:rsidRPr="00CA35A0" w:rsidRDefault="00CA6747" w:rsidP="00CA6747">
      <w:pPr>
        <w:rPr>
          <w:rFonts w:ascii="Arial" w:eastAsia="Times New Roman" w:hAnsi="Arial" w:cs="Arial"/>
          <w:lang w:eastAsia="en-GB"/>
        </w:rPr>
      </w:pPr>
      <w:r w:rsidRPr="00CA35A0">
        <w:rPr>
          <w:rFonts w:ascii="Arial" w:eastAsia="Times New Roman" w:hAnsi="Arial" w:cs="Arial"/>
          <w:lang w:eastAsia="en-GB"/>
        </w:rPr>
        <w:t>12.Do you feel that there could be any other supportive measures offered to colleagues returning to work after maternity/adoption leave?</w:t>
      </w:r>
    </w:p>
    <w:p w14:paraId="699216E3" w14:textId="214A230A" w:rsidR="00CA6747"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2B9582F6">
          <v:shape id="_x0000_i1186" type="#_x0000_t75" style="width:136.65pt;height:69.8pt" o:ole="">
            <v:imagedata r:id="rId152" o:title=""/>
          </v:shape>
          <w:control r:id="rId162" w:name="DefaultOcxName31" w:shapeid="_x0000_i1186"/>
        </w:object>
      </w:r>
    </w:p>
    <w:p w14:paraId="2484FDE0" w14:textId="77777777" w:rsidR="00CA6747" w:rsidRPr="00CA35A0" w:rsidRDefault="00CA6747" w:rsidP="00CA6747">
      <w:pPr>
        <w:rPr>
          <w:rFonts w:ascii="Arial" w:eastAsia="Times New Roman" w:hAnsi="Arial" w:cs="Arial"/>
          <w:lang w:eastAsia="en-GB"/>
        </w:rPr>
      </w:pPr>
    </w:p>
    <w:p w14:paraId="1D0C3412" w14:textId="77777777" w:rsidR="00CA6747" w:rsidRDefault="00CA6747" w:rsidP="00CA6747">
      <w:pPr>
        <w:rPr>
          <w:rFonts w:ascii="Arial" w:eastAsia="Times New Roman" w:hAnsi="Arial" w:cs="Arial"/>
          <w:lang w:eastAsia="en-GB"/>
        </w:rPr>
      </w:pPr>
      <w:r w:rsidRPr="00CA35A0">
        <w:rPr>
          <w:rFonts w:ascii="Arial" w:eastAsia="Times New Roman" w:hAnsi="Arial" w:cs="Arial"/>
          <w:lang w:eastAsia="en-GB"/>
        </w:rPr>
        <w:t>13.How do you feel your transition back in to the workplace went overall?</w:t>
      </w:r>
    </w:p>
    <w:p w14:paraId="78366B21" w14:textId="77777777" w:rsidR="00CA6747" w:rsidRDefault="00CA6747" w:rsidP="00CA6747">
      <w:pPr>
        <w:rPr>
          <w:rFonts w:ascii="Arial" w:eastAsia="Times New Roman" w:hAnsi="Arial" w:cs="Arial"/>
          <w:lang w:eastAsia="en-GB"/>
        </w:rPr>
      </w:pPr>
    </w:p>
    <w:p w14:paraId="5AB8D3F6" w14:textId="77777777" w:rsidR="00CA6747" w:rsidRDefault="00CA6747" w:rsidP="00CA6747">
      <w:pPr>
        <w:rPr>
          <w:rFonts w:ascii="Arial" w:eastAsia="Times New Roman" w:hAnsi="Arial" w:cs="Arial"/>
          <w:lang w:eastAsia="en-GB"/>
        </w:rPr>
      </w:pPr>
      <w:r>
        <w:rPr>
          <w:rFonts w:ascii="Arial" w:eastAsia="Times New Roman" w:hAnsi="Arial" w:cs="Arial"/>
          <w:noProof/>
          <w:lang w:eastAsia="en-GB"/>
        </w:rPr>
        <mc:AlternateContent>
          <mc:Choice Requires="wps">
            <w:drawing>
              <wp:anchor distT="0" distB="0" distL="114300" distR="114300" simplePos="0" relativeHeight="251671552" behindDoc="0" locked="0" layoutInCell="1" allowOverlap="1" wp14:anchorId="2B2B160B" wp14:editId="2EF97286">
                <wp:simplePos x="0" y="0"/>
                <wp:positionH relativeFrom="column">
                  <wp:posOffset>1838325</wp:posOffset>
                </wp:positionH>
                <wp:positionV relativeFrom="paragraph">
                  <wp:posOffset>130810</wp:posOffset>
                </wp:positionV>
                <wp:extent cx="304800" cy="257175"/>
                <wp:effectExtent l="38100" t="38100" r="38100" b="47625"/>
                <wp:wrapNone/>
                <wp:docPr id="13" name="Star: 5 Points 13"/>
                <wp:cNvGraphicFramePr/>
                <a:graphic xmlns:a="http://schemas.openxmlformats.org/drawingml/2006/main">
                  <a:graphicData uri="http://schemas.microsoft.com/office/word/2010/wordprocessingShape">
                    <wps:wsp>
                      <wps:cNvSpPr/>
                      <wps:spPr>
                        <a:xfrm>
                          <a:off x="0" y="0"/>
                          <a:ext cx="304800" cy="257175"/>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D8A50" id="Star: 5 Points 13" o:spid="_x0000_s1026" style="position:absolute;margin-left:144.75pt;margin-top:10.3pt;width:24pt;height:20.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04800,257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" path="m,98232r116424,1l152400,r35976,98233l304800,98232r-94189,60710l246588,257174,152400,196463,58212,257174,94189,158942,,98232xe" fillcolor="#4472c4" strokecolor="#2f528f" strokeweight="1pt">
                <v:stroke joinstyle="miter"/>
                <v:path arrowok="t" o:connecttype="custom" o:connectlocs="0,98232;116424,98233;152400,0;188376,98233;304800,98232;210611,158942;246588,257174;152400,196463;58212,257174;94189,158942;0,98232" o:connectangles="0,0,0,0,0,0,0,0,0,0,0"/>
              </v:shape>
            </w:pict>
          </mc:Fallback>
        </mc:AlternateContent>
      </w:r>
      <w:r>
        <w:rPr>
          <w:rFonts w:ascii="Arial" w:eastAsia="Times New Roman" w:hAnsi="Arial" w:cs="Arial"/>
          <w:noProof/>
          <w:lang w:eastAsia="en-GB"/>
        </w:rPr>
        <mc:AlternateContent>
          <mc:Choice Requires="wps">
            <w:drawing>
              <wp:anchor distT="0" distB="0" distL="114300" distR="114300" simplePos="0" relativeHeight="251670528" behindDoc="0" locked="0" layoutInCell="1" allowOverlap="1" wp14:anchorId="32AB3FF2" wp14:editId="6EC0E268">
                <wp:simplePos x="0" y="0"/>
                <wp:positionH relativeFrom="column">
                  <wp:posOffset>1428750</wp:posOffset>
                </wp:positionH>
                <wp:positionV relativeFrom="paragraph">
                  <wp:posOffset>132080</wp:posOffset>
                </wp:positionV>
                <wp:extent cx="304800" cy="257175"/>
                <wp:effectExtent l="38100" t="38100" r="38100" b="47625"/>
                <wp:wrapNone/>
                <wp:docPr id="14" name="Star: 5 Points 14"/>
                <wp:cNvGraphicFramePr/>
                <a:graphic xmlns:a="http://schemas.openxmlformats.org/drawingml/2006/main">
                  <a:graphicData uri="http://schemas.microsoft.com/office/word/2010/wordprocessingShape">
                    <wps:wsp>
                      <wps:cNvSpPr/>
                      <wps:spPr>
                        <a:xfrm>
                          <a:off x="0" y="0"/>
                          <a:ext cx="304800" cy="257175"/>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8E8FA1" id="Star: 5 Points 14" o:spid="_x0000_s1026" style="position:absolute;margin-left:112.5pt;margin-top:10.4pt;width:24pt;height:20.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04800,257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" path="m,98232r116424,1l152400,r35976,98233l304800,98232r-94189,60710l246588,257174,152400,196463,58212,257174,94189,158942,,98232xe" fillcolor="#4472c4" strokecolor="#2f528f" strokeweight="1pt">
                <v:stroke joinstyle="miter"/>
                <v:path arrowok="t" o:connecttype="custom" o:connectlocs="0,98232;116424,98233;152400,0;188376,98233;304800,98232;210611,158942;246588,257174;152400,196463;58212,257174;94189,158942;0,98232" o:connectangles="0,0,0,0,0,0,0,0,0,0,0"/>
              </v:shape>
            </w:pict>
          </mc:Fallback>
        </mc:AlternateContent>
      </w:r>
      <w:r>
        <w:rPr>
          <w:rFonts w:ascii="Arial" w:eastAsia="Times New Roman" w:hAnsi="Arial" w:cs="Arial"/>
          <w:noProof/>
          <w:lang w:eastAsia="en-GB"/>
        </w:rPr>
        <mc:AlternateContent>
          <mc:Choice Requires="wps">
            <w:drawing>
              <wp:anchor distT="0" distB="0" distL="114300" distR="114300" simplePos="0" relativeHeight="251668480" behindDoc="0" locked="0" layoutInCell="1" allowOverlap="1" wp14:anchorId="78BA9229" wp14:editId="28861BC4">
                <wp:simplePos x="0" y="0"/>
                <wp:positionH relativeFrom="column">
                  <wp:posOffset>1009650</wp:posOffset>
                </wp:positionH>
                <wp:positionV relativeFrom="paragraph">
                  <wp:posOffset>132080</wp:posOffset>
                </wp:positionV>
                <wp:extent cx="304800" cy="257175"/>
                <wp:effectExtent l="38100" t="38100" r="38100" b="47625"/>
                <wp:wrapNone/>
                <wp:docPr id="15" name="Star: 5 Points 15"/>
                <wp:cNvGraphicFramePr/>
                <a:graphic xmlns:a="http://schemas.openxmlformats.org/drawingml/2006/main">
                  <a:graphicData uri="http://schemas.microsoft.com/office/word/2010/wordprocessingShape">
                    <wps:wsp>
                      <wps:cNvSpPr/>
                      <wps:spPr>
                        <a:xfrm>
                          <a:off x="0" y="0"/>
                          <a:ext cx="304800" cy="257175"/>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5C0EE" id="Star: 5 Points 15" o:spid="_x0000_s1026" style="position:absolute;margin-left:79.5pt;margin-top:10.4pt;width:24pt;height:20.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04800,257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" path="m,98232r116424,1l152400,r35976,98233l304800,98232r-94189,60710l246588,257174,152400,196463,58212,257174,94189,158942,,98232xe" fillcolor="#4472c4" strokecolor="#2f528f" strokeweight="1pt">
                <v:stroke joinstyle="miter"/>
                <v:path arrowok="t" o:connecttype="custom" o:connectlocs="0,98232;116424,98233;152400,0;188376,98233;304800,98232;210611,158942;246588,257174;152400,196463;58212,257174;94189,158942;0,98232" o:connectangles="0,0,0,0,0,0,0,0,0,0,0"/>
              </v:shape>
            </w:pict>
          </mc:Fallback>
        </mc:AlternateContent>
      </w:r>
      <w:r>
        <w:rPr>
          <w:rFonts w:ascii="Arial" w:eastAsia="Times New Roman" w:hAnsi="Arial" w:cs="Arial"/>
          <w:noProof/>
          <w:lang w:eastAsia="en-GB"/>
        </w:rPr>
        <mc:AlternateContent>
          <mc:Choice Requires="wps">
            <w:drawing>
              <wp:anchor distT="0" distB="0" distL="114300" distR="114300" simplePos="0" relativeHeight="251669504" behindDoc="0" locked="0" layoutInCell="1" allowOverlap="1" wp14:anchorId="3BE40532" wp14:editId="35A82495">
                <wp:simplePos x="0" y="0"/>
                <wp:positionH relativeFrom="column">
                  <wp:posOffset>561975</wp:posOffset>
                </wp:positionH>
                <wp:positionV relativeFrom="paragraph">
                  <wp:posOffset>121285</wp:posOffset>
                </wp:positionV>
                <wp:extent cx="304800" cy="257175"/>
                <wp:effectExtent l="38100" t="38100" r="38100" b="47625"/>
                <wp:wrapNone/>
                <wp:docPr id="16" name="Star: 5 Points 16"/>
                <wp:cNvGraphicFramePr/>
                <a:graphic xmlns:a="http://schemas.openxmlformats.org/drawingml/2006/main">
                  <a:graphicData uri="http://schemas.microsoft.com/office/word/2010/wordprocessingShape">
                    <wps:wsp>
                      <wps:cNvSpPr/>
                      <wps:spPr>
                        <a:xfrm>
                          <a:off x="0" y="0"/>
                          <a:ext cx="304800" cy="257175"/>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E72F56" id="Star: 5 Points 16" o:spid="_x0000_s1026" style="position:absolute;margin-left:44.25pt;margin-top:9.55pt;width:24pt;height:2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04800,257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" path="m,98232r116424,1l152400,r35976,98233l304800,98232r-94189,60710l246588,257174,152400,196463,58212,257174,94189,158942,,98232xe" fillcolor="#4472c4" strokecolor="#2f528f" strokeweight="1pt">
                <v:stroke joinstyle="miter"/>
                <v:path arrowok="t" o:connecttype="custom" o:connectlocs="0,98232;116424,98233;152400,0;188376,98233;304800,98232;210611,158942;246588,257174;152400,196463;58212,257174;94189,158942;0,98232" o:connectangles="0,0,0,0,0,0,0,0,0,0,0"/>
              </v:shape>
            </w:pict>
          </mc:Fallback>
        </mc:AlternateContent>
      </w:r>
      <w:r>
        <w:rPr>
          <w:rFonts w:ascii="Arial" w:eastAsia="Times New Roman" w:hAnsi="Arial" w:cs="Arial"/>
          <w:noProof/>
          <w:lang w:eastAsia="en-GB"/>
        </w:rPr>
        <mc:AlternateContent>
          <mc:Choice Requires="wps">
            <w:drawing>
              <wp:anchor distT="0" distB="0" distL="114300" distR="114300" simplePos="0" relativeHeight="251667456" behindDoc="0" locked="0" layoutInCell="1" allowOverlap="1" wp14:anchorId="0E9044AB" wp14:editId="4FA7141C">
                <wp:simplePos x="0" y="0"/>
                <wp:positionH relativeFrom="column">
                  <wp:posOffset>104775</wp:posOffset>
                </wp:positionH>
                <wp:positionV relativeFrom="paragraph">
                  <wp:posOffset>121284</wp:posOffset>
                </wp:positionV>
                <wp:extent cx="304800" cy="257175"/>
                <wp:effectExtent l="38100" t="38100" r="38100" b="47625"/>
                <wp:wrapNone/>
                <wp:docPr id="17" name="Star: 5 Points 17"/>
                <wp:cNvGraphicFramePr/>
                <a:graphic xmlns:a="http://schemas.openxmlformats.org/drawingml/2006/main">
                  <a:graphicData uri="http://schemas.microsoft.com/office/word/2010/wordprocessingShape">
                    <wps:wsp>
                      <wps:cNvSpPr/>
                      <wps:spPr>
                        <a:xfrm>
                          <a:off x="0" y="0"/>
                          <a:ext cx="304800" cy="257175"/>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EE6BF" id="Star: 5 Points 17" o:spid="_x0000_s1026" style="position:absolute;margin-left:8.25pt;margin-top:9.55pt;width:24pt;height:2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04800,257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" path="m,98232r116424,1l152400,r35976,98233l304800,98232r-94189,60710l246588,257174,152400,196463,58212,257174,94189,158942,,98232xe" fillcolor="#4472c4" strokecolor="#2f528f" strokeweight="1pt">
                <v:stroke joinstyle="miter"/>
                <v:path arrowok="t" o:connecttype="custom" o:connectlocs="0,98232;116424,98233;152400,0;188376,98233;304800,98232;210611,158942;246588,257174;152400,196463;58212,257174;94189,158942;0,98232" o:connectangles="0,0,0,0,0,0,0,0,0,0,0"/>
              </v:shape>
            </w:pict>
          </mc:Fallback>
        </mc:AlternateContent>
      </w:r>
    </w:p>
    <w:p w14:paraId="7FA871AF" w14:textId="77777777" w:rsidR="00CA6747" w:rsidRDefault="00CA6747" w:rsidP="00CA6747">
      <w:pPr>
        <w:rPr>
          <w:rFonts w:ascii="Arial" w:eastAsia="Times New Roman" w:hAnsi="Arial" w:cs="Arial"/>
          <w:lang w:eastAsia="en-GB"/>
        </w:rPr>
      </w:pPr>
    </w:p>
    <w:p w14:paraId="7C1E474C" w14:textId="77777777" w:rsidR="00CA6747" w:rsidRDefault="00CA6747" w:rsidP="00CA6747">
      <w:pPr>
        <w:rPr>
          <w:rFonts w:ascii="Arial" w:eastAsia="Times New Roman" w:hAnsi="Arial" w:cs="Arial"/>
          <w:lang w:eastAsia="en-GB"/>
        </w:rPr>
      </w:pPr>
    </w:p>
    <w:p w14:paraId="30A23136" w14:textId="77777777" w:rsidR="00CA6747" w:rsidRPr="00CA35A0" w:rsidRDefault="00CA6747" w:rsidP="00CA6747">
      <w:pPr>
        <w:rPr>
          <w:rFonts w:ascii="Arial" w:eastAsia="Times New Roman" w:hAnsi="Arial" w:cs="Arial"/>
          <w:lang w:eastAsia="en-GB"/>
        </w:rPr>
      </w:pPr>
    </w:p>
    <w:p w14:paraId="5946AF2B" w14:textId="77777777" w:rsidR="00CA6747" w:rsidRPr="00CA35A0" w:rsidRDefault="00CA6747" w:rsidP="00CA6747">
      <w:pPr>
        <w:rPr>
          <w:rFonts w:ascii="Arial" w:eastAsia="Times New Roman" w:hAnsi="Arial" w:cs="Arial"/>
          <w:lang w:eastAsia="en-GB"/>
        </w:rPr>
      </w:pPr>
      <w:r w:rsidRPr="00CA35A0">
        <w:rPr>
          <w:rFonts w:ascii="Arial" w:eastAsia="Times New Roman" w:hAnsi="Arial" w:cs="Arial"/>
          <w:lang w:eastAsia="en-GB"/>
        </w:rPr>
        <w:t>14.Do you have any further feedback or comments which would help us to improve our support for colleagues in the future? </w:t>
      </w:r>
    </w:p>
    <w:p w14:paraId="07BAFA90" w14:textId="3DD02E76" w:rsidR="00CA6747" w:rsidRPr="00CA35A0" w:rsidRDefault="00CA6747" w:rsidP="00CA6747">
      <w:pPr>
        <w:rPr>
          <w:rFonts w:ascii="Arial" w:eastAsia="Times New Roman" w:hAnsi="Arial" w:cs="Arial"/>
          <w:lang w:eastAsia="en-GB"/>
        </w:rPr>
      </w:pPr>
      <w:r w:rsidRPr="00CA35A0">
        <w:rPr>
          <w:rFonts w:ascii="Arial" w:eastAsia="Times New Roman" w:hAnsi="Arial" w:cs="Arial"/>
        </w:rPr>
        <w:object w:dxaOrig="225" w:dyaOrig="225" w14:anchorId="21CDE0F3">
          <v:shape id="_x0000_i1189" type="#_x0000_t75" style="width:136.65pt;height:69.8pt" o:ole="">
            <v:imagedata r:id="rId152" o:title=""/>
          </v:shape>
          <w:control r:id="rId163" w:name="DefaultOcxName32" w:shapeid="_x0000_i1189"/>
        </w:object>
      </w:r>
    </w:p>
    <w:p w14:paraId="6412DAC7" w14:textId="425FE6F9" w:rsidR="00CA6747" w:rsidRDefault="00CA6747" w:rsidP="00EC3337">
      <w:pPr>
        <w:spacing w:line="480" w:lineRule="auto"/>
        <w:rPr>
          <w:rFonts w:ascii="Arial" w:hAnsi="Arial" w:cs="Arial"/>
          <w:u w:val="single"/>
        </w:rPr>
      </w:pPr>
    </w:p>
    <w:p w14:paraId="742CC0C3" w14:textId="3DDA087B" w:rsidR="00CA6747" w:rsidRDefault="00CA6747" w:rsidP="00EC3337">
      <w:pPr>
        <w:spacing w:line="480" w:lineRule="auto"/>
        <w:rPr>
          <w:rFonts w:ascii="Arial" w:hAnsi="Arial" w:cs="Arial"/>
          <w:u w:val="single"/>
        </w:rPr>
      </w:pPr>
    </w:p>
    <w:p w14:paraId="70843132" w14:textId="1A603531" w:rsidR="00CA6747" w:rsidRDefault="00CA6747" w:rsidP="00EC3337">
      <w:pPr>
        <w:spacing w:line="480" w:lineRule="auto"/>
        <w:rPr>
          <w:rFonts w:ascii="Arial" w:hAnsi="Arial" w:cs="Arial"/>
          <w:u w:val="single"/>
        </w:rPr>
      </w:pPr>
    </w:p>
    <w:p w14:paraId="77E54D2C" w14:textId="32CE8FEA" w:rsidR="00CA6747" w:rsidRDefault="00CA6747" w:rsidP="00EC3337">
      <w:pPr>
        <w:spacing w:line="480" w:lineRule="auto"/>
        <w:rPr>
          <w:rFonts w:ascii="Arial" w:hAnsi="Arial" w:cs="Arial"/>
          <w:u w:val="single"/>
        </w:rPr>
      </w:pPr>
    </w:p>
    <w:p w14:paraId="3973D275" w14:textId="2B5DB32A" w:rsidR="00CA6747" w:rsidRDefault="00CA6747" w:rsidP="00EC3337">
      <w:pPr>
        <w:spacing w:line="480" w:lineRule="auto"/>
        <w:rPr>
          <w:rFonts w:ascii="Arial" w:hAnsi="Arial" w:cs="Arial"/>
          <w:u w:val="single"/>
        </w:rPr>
      </w:pPr>
    </w:p>
    <w:p w14:paraId="44AF11DF" w14:textId="0B4D7A05" w:rsidR="00CA6747" w:rsidRDefault="00CA6747" w:rsidP="00EC3337">
      <w:pPr>
        <w:spacing w:line="480" w:lineRule="auto"/>
        <w:rPr>
          <w:rFonts w:ascii="Arial" w:hAnsi="Arial" w:cs="Arial"/>
          <w:u w:val="single"/>
        </w:rPr>
      </w:pPr>
    </w:p>
    <w:p w14:paraId="364EDBC6" w14:textId="0A51F920" w:rsidR="00CA6747" w:rsidRDefault="00CA6747" w:rsidP="00EC3337">
      <w:pPr>
        <w:spacing w:line="480" w:lineRule="auto"/>
        <w:rPr>
          <w:rFonts w:ascii="Arial" w:hAnsi="Arial" w:cs="Arial"/>
          <w:u w:val="single"/>
        </w:rPr>
      </w:pPr>
    </w:p>
    <w:p w14:paraId="05CEEAF7" w14:textId="6E18AAE4" w:rsidR="00CA6747" w:rsidRDefault="00CA6747" w:rsidP="00EC3337">
      <w:pPr>
        <w:spacing w:line="480" w:lineRule="auto"/>
        <w:rPr>
          <w:rFonts w:ascii="Arial" w:hAnsi="Arial" w:cs="Arial"/>
          <w:u w:val="single"/>
        </w:rPr>
      </w:pPr>
    </w:p>
    <w:p w14:paraId="4360F0A1" w14:textId="78FC1771" w:rsidR="00CA6747" w:rsidRDefault="00CA6747" w:rsidP="00EC3337">
      <w:pPr>
        <w:spacing w:line="480" w:lineRule="auto"/>
        <w:rPr>
          <w:rFonts w:ascii="Arial" w:hAnsi="Arial" w:cs="Arial"/>
          <w:u w:val="single"/>
        </w:rPr>
      </w:pPr>
    </w:p>
    <w:p w14:paraId="7A1C4AC6" w14:textId="2A6D9088" w:rsidR="00CA6747" w:rsidRDefault="00CA6747" w:rsidP="00EC3337">
      <w:pPr>
        <w:spacing w:line="480" w:lineRule="auto"/>
        <w:rPr>
          <w:rFonts w:ascii="Arial" w:hAnsi="Arial" w:cs="Arial"/>
          <w:u w:val="single"/>
        </w:rPr>
      </w:pPr>
    </w:p>
    <w:p w14:paraId="484E7BF6" w14:textId="05F65BF2" w:rsidR="00CA6747" w:rsidRDefault="00CA6747" w:rsidP="00EC3337">
      <w:pPr>
        <w:spacing w:line="480" w:lineRule="auto"/>
        <w:rPr>
          <w:rFonts w:ascii="Arial" w:hAnsi="Arial" w:cs="Arial"/>
          <w:u w:val="single"/>
        </w:rPr>
      </w:pPr>
    </w:p>
    <w:p w14:paraId="573202A4" w14:textId="349C4278" w:rsidR="00CA6747" w:rsidRDefault="00CA6747" w:rsidP="00EC3337">
      <w:pPr>
        <w:spacing w:line="480" w:lineRule="auto"/>
        <w:rPr>
          <w:rFonts w:ascii="Arial" w:hAnsi="Arial" w:cs="Arial"/>
          <w:u w:val="single"/>
        </w:rPr>
      </w:pPr>
    </w:p>
    <w:p w14:paraId="69AEB6DB" w14:textId="6EA9D16A" w:rsidR="00CA6747" w:rsidRDefault="00CA6747" w:rsidP="00EC3337">
      <w:pPr>
        <w:spacing w:line="480" w:lineRule="auto"/>
        <w:rPr>
          <w:rFonts w:ascii="Arial" w:hAnsi="Arial" w:cs="Arial"/>
          <w:u w:val="single"/>
        </w:rPr>
      </w:pPr>
    </w:p>
    <w:p w14:paraId="05A7CAFB" w14:textId="70158810" w:rsidR="00442E44" w:rsidRDefault="00C35D42" w:rsidP="007243E3">
      <w:pPr>
        <w:spacing w:line="480" w:lineRule="auto"/>
        <w:rPr>
          <w:rFonts w:ascii="Arial" w:hAnsi="Arial" w:cs="Arial"/>
        </w:rPr>
      </w:pPr>
      <w:r w:rsidRPr="00C35D42">
        <w:rPr>
          <w:rFonts w:ascii="Arial" w:hAnsi="Arial" w:cs="Arial"/>
          <w:noProof/>
        </w:rPr>
        <w:lastRenderedPageBreak/>
        <w:drawing>
          <wp:anchor distT="0" distB="0" distL="114300" distR="114300" simplePos="0" relativeHeight="251672576" behindDoc="0" locked="0" layoutInCell="1" allowOverlap="1" wp14:anchorId="0A991B67" wp14:editId="4ABFB2E9">
            <wp:simplePos x="0" y="0"/>
            <wp:positionH relativeFrom="margin">
              <wp:align>left</wp:align>
            </wp:positionH>
            <wp:positionV relativeFrom="paragraph">
              <wp:posOffset>316865</wp:posOffset>
            </wp:positionV>
            <wp:extent cx="3918585" cy="3677285"/>
            <wp:effectExtent l="0" t="0" r="571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4">
                      <a:extLst>
                        <a:ext uri="{28A0092B-C50C-407E-A947-70E740481C1C}">
                          <a14:useLocalDpi xmlns:a14="http://schemas.microsoft.com/office/drawing/2010/main" val="0"/>
                        </a:ext>
                      </a:extLst>
                    </a:blip>
                    <a:stretch>
                      <a:fillRect/>
                    </a:stretch>
                  </pic:blipFill>
                  <pic:spPr>
                    <a:xfrm>
                      <a:off x="0" y="0"/>
                      <a:ext cx="3921468" cy="3679844"/>
                    </a:xfrm>
                    <a:prstGeom prst="rect">
                      <a:avLst/>
                    </a:prstGeom>
                  </pic:spPr>
                </pic:pic>
              </a:graphicData>
            </a:graphic>
            <wp14:sizeRelH relativeFrom="page">
              <wp14:pctWidth>0</wp14:pctWidth>
            </wp14:sizeRelH>
            <wp14:sizeRelV relativeFrom="page">
              <wp14:pctHeight>0</wp14:pctHeight>
            </wp14:sizeRelV>
          </wp:anchor>
        </w:drawing>
      </w:r>
      <w:r w:rsidR="007243E3" w:rsidRPr="007243E3">
        <w:rPr>
          <w:rFonts w:ascii="Arial" w:hAnsi="Arial" w:cs="Arial"/>
        </w:rPr>
        <w:t xml:space="preserve">Appendix E </w:t>
      </w:r>
      <w:r w:rsidR="00442E44">
        <w:rPr>
          <w:rFonts w:ascii="Arial" w:hAnsi="Arial" w:cs="Arial"/>
        </w:rPr>
        <w:t xml:space="preserve">– </w:t>
      </w:r>
      <w:r>
        <w:rPr>
          <w:rFonts w:ascii="Arial" w:hAnsi="Arial" w:cs="Arial"/>
        </w:rPr>
        <w:t>Summary of Survey Results</w:t>
      </w:r>
    </w:p>
    <w:p w14:paraId="79F65D08" w14:textId="275BAD5B" w:rsidR="00442E44" w:rsidRDefault="00442E44" w:rsidP="007243E3">
      <w:pPr>
        <w:spacing w:line="480" w:lineRule="auto"/>
        <w:rPr>
          <w:rFonts w:ascii="Arial" w:hAnsi="Arial" w:cs="Arial"/>
        </w:rPr>
      </w:pPr>
    </w:p>
    <w:p w14:paraId="1087EB15" w14:textId="77777777" w:rsidR="00442E44" w:rsidRDefault="00442E44" w:rsidP="007243E3">
      <w:pPr>
        <w:spacing w:line="480" w:lineRule="auto"/>
        <w:rPr>
          <w:rFonts w:ascii="Arial" w:hAnsi="Arial" w:cs="Arial"/>
        </w:rPr>
      </w:pPr>
    </w:p>
    <w:p w14:paraId="70B28753" w14:textId="7295EE21" w:rsidR="00442E44" w:rsidRDefault="00442E44" w:rsidP="007243E3">
      <w:pPr>
        <w:spacing w:line="480" w:lineRule="auto"/>
        <w:rPr>
          <w:rFonts w:ascii="Arial" w:hAnsi="Arial" w:cs="Arial"/>
        </w:rPr>
      </w:pPr>
    </w:p>
    <w:p w14:paraId="3BBB3039" w14:textId="77777777" w:rsidR="00442E44" w:rsidRDefault="00442E44" w:rsidP="007243E3">
      <w:pPr>
        <w:spacing w:line="480" w:lineRule="auto"/>
        <w:rPr>
          <w:rFonts w:ascii="Arial" w:hAnsi="Arial" w:cs="Arial"/>
        </w:rPr>
      </w:pPr>
    </w:p>
    <w:p w14:paraId="042E12CE" w14:textId="77777777" w:rsidR="00442E44" w:rsidRDefault="00442E44" w:rsidP="007243E3">
      <w:pPr>
        <w:spacing w:line="480" w:lineRule="auto"/>
        <w:rPr>
          <w:rFonts w:ascii="Arial" w:hAnsi="Arial" w:cs="Arial"/>
        </w:rPr>
      </w:pPr>
    </w:p>
    <w:p w14:paraId="2DACBC9A" w14:textId="77777777" w:rsidR="00442E44" w:rsidRDefault="00442E44" w:rsidP="007243E3">
      <w:pPr>
        <w:spacing w:line="480" w:lineRule="auto"/>
        <w:rPr>
          <w:rFonts w:ascii="Arial" w:hAnsi="Arial" w:cs="Arial"/>
        </w:rPr>
      </w:pPr>
    </w:p>
    <w:p w14:paraId="73982846" w14:textId="77777777" w:rsidR="00442E44" w:rsidRDefault="00442E44" w:rsidP="007243E3">
      <w:pPr>
        <w:spacing w:line="480" w:lineRule="auto"/>
        <w:rPr>
          <w:rFonts w:ascii="Arial" w:hAnsi="Arial" w:cs="Arial"/>
        </w:rPr>
      </w:pPr>
    </w:p>
    <w:p w14:paraId="6004208B" w14:textId="77777777" w:rsidR="00442E44" w:rsidRDefault="00442E44" w:rsidP="007243E3">
      <w:pPr>
        <w:spacing w:line="480" w:lineRule="auto"/>
        <w:rPr>
          <w:rFonts w:ascii="Arial" w:hAnsi="Arial" w:cs="Arial"/>
        </w:rPr>
      </w:pPr>
    </w:p>
    <w:p w14:paraId="48C43FD9" w14:textId="77777777" w:rsidR="00442E44" w:rsidRDefault="00442E44" w:rsidP="007243E3">
      <w:pPr>
        <w:spacing w:line="480" w:lineRule="auto"/>
        <w:rPr>
          <w:rFonts w:ascii="Arial" w:hAnsi="Arial" w:cs="Arial"/>
        </w:rPr>
      </w:pPr>
    </w:p>
    <w:p w14:paraId="3D6D46CD" w14:textId="77777777" w:rsidR="00442E44" w:rsidRDefault="00442E44" w:rsidP="007243E3">
      <w:pPr>
        <w:spacing w:line="480" w:lineRule="auto"/>
        <w:rPr>
          <w:rFonts w:ascii="Arial" w:hAnsi="Arial" w:cs="Arial"/>
        </w:rPr>
      </w:pPr>
    </w:p>
    <w:p w14:paraId="1371AA78" w14:textId="295DDE51" w:rsidR="00442E44" w:rsidRDefault="00442E44" w:rsidP="007243E3">
      <w:pPr>
        <w:spacing w:line="480" w:lineRule="auto"/>
        <w:rPr>
          <w:rFonts w:ascii="Arial" w:hAnsi="Arial" w:cs="Arial"/>
        </w:rPr>
      </w:pPr>
    </w:p>
    <w:p w14:paraId="0A7C13DC" w14:textId="0511AEC6" w:rsidR="00442E44" w:rsidRDefault="00C35D42" w:rsidP="007243E3">
      <w:pPr>
        <w:spacing w:line="480" w:lineRule="auto"/>
        <w:rPr>
          <w:rFonts w:ascii="Arial" w:hAnsi="Arial" w:cs="Arial"/>
        </w:rPr>
      </w:pPr>
      <w:r w:rsidRPr="00C35D42">
        <w:rPr>
          <w:rFonts w:ascii="Arial" w:hAnsi="Arial" w:cs="Arial"/>
          <w:noProof/>
        </w:rPr>
        <w:drawing>
          <wp:anchor distT="0" distB="0" distL="114300" distR="114300" simplePos="0" relativeHeight="251673600" behindDoc="0" locked="0" layoutInCell="1" allowOverlap="1" wp14:anchorId="13D8D695" wp14:editId="512A0BD5">
            <wp:simplePos x="0" y="0"/>
            <wp:positionH relativeFrom="column">
              <wp:posOffset>-46743</wp:posOffset>
            </wp:positionH>
            <wp:positionV relativeFrom="paragraph">
              <wp:posOffset>128490</wp:posOffset>
            </wp:positionV>
            <wp:extent cx="4591050" cy="4086225"/>
            <wp:effectExtent l="0" t="0" r="0"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extLst>
                        <a:ext uri="{28A0092B-C50C-407E-A947-70E740481C1C}">
                          <a14:useLocalDpi xmlns:a14="http://schemas.microsoft.com/office/drawing/2010/main" val="0"/>
                        </a:ext>
                      </a:extLst>
                    </a:blip>
                    <a:stretch>
                      <a:fillRect/>
                    </a:stretch>
                  </pic:blipFill>
                  <pic:spPr>
                    <a:xfrm>
                      <a:off x="0" y="0"/>
                      <a:ext cx="4591050" cy="4086225"/>
                    </a:xfrm>
                    <a:prstGeom prst="rect">
                      <a:avLst/>
                    </a:prstGeom>
                  </pic:spPr>
                </pic:pic>
              </a:graphicData>
            </a:graphic>
            <wp14:sizeRelH relativeFrom="page">
              <wp14:pctWidth>0</wp14:pctWidth>
            </wp14:sizeRelH>
            <wp14:sizeRelV relativeFrom="page">
              <wp14:pctHeight>0</wp14:pctHeight>
            </wp14:sizeRelV>
          </wp:anchor>
        </w:drawing>
      </w:r>
    </w:p>
    <w:p w14:paraId="423F9EFB" w14:textId="77777777" w:rsidR="00442E44" w:rsidRDefault="00442E44" w:rsidP="007243E3">
      <w:pPr>
        <w:spacing w:line="480" w:lineRule="auto"/>
        <w:rPr>
          <w:rFonts w:ascii="Arial" w:hAnsi="Arial" w:cs="Arial"/>
        </w:rPr>
      </w:pPr>
    </w:p>
    <w:p w14:paraId="56782E6E" w14:textId="77777777" w:rsidR="00442E44" w:rsidRDefault="00442E44" w:rsidP="007243E3">
      <w:pPr>
        <w:spacing w:line="480" w:lineRule="auto"/>
        <w:rPr>
          <w:rFonts w:ascii="Arial" w:hAnsi="Arial" w:cs="Arial"/>
        </w:rPr>
      </w:pPr>
    </w:p>
    <w:p w14:paraId="414D576D" w14:textId="77777777" w:rsidR="00442E44" w:rsidRDefault="00442E44" w:rsidP="007243E3">
      <w:pPr>
        <w:spacing w:line="480" w:lineRule="auto"/>
        <w:rPr>
          <w:rFonts w:ascii="Arial" w:hAnsi="Arial" w:cs="Arial"/>
        </w:rPr>
      </w:pPr>
    </w:p>
    <w:p w14:paraId="13358A63" w14:textId="77777777" w:rsidR="00442E44" w:rsidRDefault="00442E44" w:rsidP="007243E3">
      <w:pPr>
        <w:spacing w:line="480" w:lineRule="auto"/>
        <w:rPr>
          <w:rFonts w:ascii="Arial" w:hAnsi="Arial" w:cs="Arial"/>
        </w:rPr>
      </w:pPr>
    </w:p>
    <w:p w14:paraId="1CB33BFA" w14:textId="77777777" w:rsidR="00442E44" w:rsidRDefault="00442E44" w:rsidP="007243E3">
      <w:pPr>
        <w:spacing w:line="480" w:lineRule="auto"/>
        <w:rPr>
          <w:rFonts w:ascii="Arial" w:hAnsi="Arial" w:cs="Arial"/>
        </w:rPr>
      </w:pPr>
    </w:p>
    <w:p w14:paraId="4E1AF2B0" w14:textId="77777777" w:rsidR="00442E44" w:rsidRDefault="00442E44" w:rsidP="007243E3">
      <w:pPr>
        <w:spacing w:line="480" w:lineRule="auto"/>
        <w:rPr>
          <w:rFonts w:ascii="Arial" w:hAnsi="Arial" w:cs="Arial"/>
        </w:rPr>
      </w:pPr>
    </w:p>
    <w:p w14:paraId="10873CE8" w14:textId="77777777" w:rsidR="00442E44" w:rsidRDefault="00442E44" w:rsidP="007243E3">
      <w:pPr>
        <w:spacing w:line="480" w:lineRule="auto"/>
        <w:rPr>
          <w:rFonts w:ascii="Arial" w:hAnsi="Arial" w:cs="Arial"/>
        </w:rPr>
      </w:pPr>
    </w:p>
    <w:p w14:paraId="20019351" w14:textId="77777777" w:rsidR="00442E44" w:rsidRDefault="00442E44" w:rsidP="007243E3">
      <w:pPr>
        <w:spacing w:line="480" w:lineRule="auto"/>
        <w:rPr>
          <w:rFonts w:ascii="Arial" w:hAnsi="Arial" w:cs="Arial"/>
        </w:rPr>
      </w:pPr>
    </w:p>
    <w:p w14:paraId="1FEC9CD8" w14:textId="77777777" w:rsidR="00442E44" w:rsidRDefault="00442E44" w:rsidP="007243E3">
      <w:pPr>
        <w:spacing w:line="480" w:lineRule="auto"/>
        <w:rPr>
          <w:rFonts w:ascii="Arial" w:hAnsi="Arial" w:cs="Arial"/>
        </w:rPr>
      </w:pPr>
    </w:p>
    <w:p w14:paraId="5119A6CA" w14:textId="77777777" w:rsidR="00442E44" w:rsidRDefault="00442E44" w:rsidP="007243E3">
      <w:pPr>
        <w:spacing w:line="480" w:lineRule="auto"/>
        <w:rPr>
          <w:rFonts w:ascii="Arial" w:hAnsi="Arial" w:cs="Arial"/>
        </w:rPr>
      </w:pPr>
    </w:p>
    <w:p w14:paraId="5852A6A2" w14:textId="77777777" w:rsidR="00442E44" w:rsidRDefault="00442E44" w:rsidP="007243E3">
      <w:pPr>
        <w:spacing w:line="480" w:lineRule="auto"/>
        <w:rPr>
          <w:rFonts w:ascii="Arial" w:hAnsi="Arial" w:cs="Arial"/>
        </w:rPr>
      </w:pPr>
    </w:p>
    <w:p w14:paraId="361A9CD4" w14:textId="77777777" w:rsidR="00442E44" w:rsidRDefault="00442E44" w:rsidP="007243E3">
      <w:pPr>
        <w:spacing w:line="480" w:lineRule="auto"/>
        <w:rPr>
          <w:rFonts w:ascii="Arial" w:hAnsi="Arial" w:cs="Arial"/>
        </w:rPr>
      </w:pPr>
    </w:p>
    <w:p w14:paraId="1EE479DA" w14:textId="77777777" w:rsidR="00442E44" w:rsidRDefault="00442E44" w:rsidP="007243E3">
      <w:pPr>
        <w:spacing w:line="480" w:lineRule="auto"/>
        <w:rPr>
          <w:rFonts w:ascii="Arial" w:hAnsi="Arial" w:cs="Arial"/>
        </w:rPr>
      </w:pPr>
    </w:p>
    <w:p w14:paraId="6F615BB8" w14:textId="77777777" w:rsidR="00442E44" w:rsidRDefault="00442E44" w:rsidP="007243E3">
      <w:pPr>
        <w:spacing w:line="480" w:lineRule="auto"/>
        <w:rPr>
          <w:rFonts w:ascii="Arial" w:hAnsi="Arial" w:cs="Arial"/>
        </w:rPr>
      </w:pPr>
    </w:p>
    <w:p w14:paraId="34AE1598" w14:textId="77777777" w:rsidR="00442E44" w:rsidRDefault="00442E44" w:rsidP="007243E3">
      <w:pPr>
        <w:spacing w:line="480" w:lineRule="auto"/>
        <w:rPr>
          <w:rFonts w:ascii="Arial" w:hAnsi="Arial" w:cs="Arial"/>
        </w:rPr>
      </w:pPr>
    </w:p>
    <w:p w14:paraId="18B1EEE2" w14:textId="0606D3F4" w:rsidR="00C35D42" w:rsidRDefault="00C35D42" w:rsidP="007243E3">
      <w:pPr>
        <w:spacing w:line="480" w:lineRule="auto"/>
        <w:rPr>
          <w:rFonts w:ascii="Arial" w:hAnsi="Arial" w:cs="Arial"/>
        </w:rPr>
      </w:pPr>
      <w:r w:rsidRPr="00C35D42">
        <w:rPr>
          <w:rFonts w:ascii="Arial" w:hAnsi="Arial" w:cs="Arial"/>
          <w:noProof/>
        </w:rPr>
        <w:lastRenderedPageBreak/>
        <w:drawing>
          <wp:anchor distT="0" distB="0" distL="114300" distR="114300" simplePos="0" relativeHeight="251674624" behindDoc="0" locked="0" layoutInCell="1" allowOverlap="1" wp14:anchorId="4EFDFDC6" wp14:editId="3CD54419">
            <wp:simplePos x="0" y="0"/>
            <wp:positionH relativeFrom="margin">
              <wp:align>left</wp:align>
            </wp:positionH>
            <wp:positionV relativeFrom="paragraph">
              <wp:posOffset>0</wp:posOffset>
            </wp:positionV>
            <wp:extent cx="4331335" cy="3974465"/>
            <wp:effectExtent l="0" t="0" r="0" b="698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extLst>
                        <a:ext uri="{28A0092B-C50C-407E-A947-70E740481C1C}">
                          <a14:useLocalDpi xmlns:a14="http://schemas.microsoft.com/office/drawing/2010/main" val="0"/>
                        </a:ext>
                      </a:extLst>
                    </a:blip>
                    <a:stretch>
                      <a:fillRect/>
                    </a:stretch>
                  </pic:blipFill>
                  <pic:spPr>
                    <a:xfrm>
                      <a:off x="0" y="0"/>
                      <a:ext cx="4331335" cy="3974465"/>
                    </a:xfrm>
                    <a:prstGeom prst="rect">
                      <a:avLst/>
                    </a:prstGeom>
                  </pic:spPr>
                </pic:pic>
              </a:graphicData>
            </a:graphic>
            <wp14:sizeRelH relativeFrom="page">
              <wp14:pctWidth>0</wp14:pctWidth>
            </wp14:sizeRelH>
            <wp14:sizeRelV relativeFrom="page">
              <wp14:pctHeight>0</wp14:pctHeight>
            </wp14:sizeRelV>
          </wp:anchor>
        </w:drawing>
      </w:r>
    </w:p>
    <w:p w14:paraId="39D4C9B8" w14:textId="77777777" w:rsidR="00C35D42" w:rsidRDefault="00C35D42" w:rsidP="007243E3">
      <w:pPr>
        <w:spacing w:line="480" w:lineRule="auto"/>
        <w:rPr>
          <w:rFonts w:ascii="Arial" w:hAnsi="Arial" w:cs="Arial"/>
        </w:rPr>
      </w:pPr>
    </w:p>
    <w:p w14:paraId="6F4124A9" w14:textId="374C17CE" w:rsidR="00C35D42" w:rsidRDefault="00C35D42" w:rsidP="007243E3">
      <w:pPr>
        <w:spacing w:line="480" w:lineRule="auto"/>
        <w:rPr>
          <w:rFonts w:ascii="Arial" w:hAnsi="Arial" w:cs="Arial"/>
        </w:rPr>
      </w:pPr>
    </w:p>
    <w:p w14:paraId="721618A0" w14:textId="707423A6" w:rsidR="00C35D42" w:rsidRDefault="00C35D42" w:rsidP="007243E3">
      <w:pPr>
        <w:spacing w:line="480" w:lineRule="auto"/>
        <w:rPr>
          <w:rFonts w:ascii="Arial" w:hAnsi="Arial" w:cs="Arial"/>
        </w:rPr>
      </w:pPr>
    </w:p>
    <w:p w14:paraId="3D900AE4" w14:textId="34C8254B" w:rsidR="00C35D42" w:rsidRDefault="00C35D42" w:rsidP="007243E3">
      <w:pPr>
        <w:spacing w:line="480" w:lineRule="auto"/>
        <w:rPr>
          <w:rFonts w:ascii="Arial" w:hAnsi="Arial" w:cs="Arial"/>
        </w:rPr>
      </w:pPr>
    </w:p>
    <w:p w14:paraId="16758084" w14:textId="77777777" w:rsidR="00C35D42" w:rsidRDefault="00C35D42" w:rsidP="007243E3">
      <w:pPr>
        <w:spacing w:line="480" w:lineRule="auto"/>
        <w:rPr>
          <w:rFonts w:ascii="Arial" w:hAnsi="Arial" w:cs="Arial"/>
        </w:rPr>
      </w:pPr>
    </w:p>
    <w:p w14:paraId="2AE1D1A4" w14:textId="77777777" w:rsidR="00C35D42" w:rsidRDefault="00C35D42" w:rsidP="007243E3">
      <w:pPr>
        <w:spacing w:line="480" w:lineRule="auto"/>
        <w:rPr>
          <w:rFonts w:ascii="Arial" w:hAnsi="Arial" w:cs="Arial"/>
        </w:rPr>
      </w:pPr>
    </w:p>
    <w:p w14:paraId="56ABB5FC" w14:textId="77777777" w:rsidR="00C35D42" w:rsidRDefault="00C35D42" w:rsidP="007243E3">
      <w:pPr>
        <w:spacing w:line="480" w:lineRule="auto"/>
        <w:rPr>
          <w:rFonts w:ascii="Arial" w:hAnsi="Arial" w:cs="Arial"/>
        </w:rPr>
      </w:pPr>
    </w:p>
    <w:p w14:paraId="5B44B8E3" w14:textId="77777777" w:rsidR="00C35D42" w:rsidRDefault="00C35D42" w:rsidP="007243E3">
      <w:pPr>
        <w:spacing w:line="480" w:lineRule="auto"/>
        <w:rPr>
          <w:rFonts w:ascii="Arial" w:hAnsi="Arial" w:cs="Arial"/>
        </w:rPr>
      </w:pPr>
    </w:p>
    <w:p w14:paraId="1ECB29E5" w14:textId="5678B81B" w:rsidR="00C35D42" w:rsidRDefault="00C35D42" w:rsidP="007243E3">
      <w:pPr>
        <w:spacing w:line="480" w:lineRule="auto"/>
        <w:rPr>
          <w:rFonts w:ascii="Arial" w:hAnsi="Arial" w:cs="Arial"/>
        </w:rPr>
      </w:pPr>
    </w:p>
    <w:p w14:paraId="3B2D2DAB" w14:textId="77777777" w:rsidR="00C35D42" w:rsidRDefault="00C35D42" w:rsidP="007243E3">
      <w:pPr>
        <w:spacing w:line="480" w:lineRule="auto"/>
        <w:rPr>
          <w:rFonts w:ascii="Arial" w:hAnsi="Arial" w:cs="Arial"/>
        </w:rPr>
      </w:pPr>
    </w:p>
    <w:p w14:paraId="10D6046C" w14:textId="5C120400" w:rsidR="00C35D42" w:rsidRDefault="00C35D42" w:rsidP="007243E3">
      <w:pPr>
        <w:spacing w:line="480" w:lineRule="auto"/>
        <w:rPr>
          <w:rFonts w:ascii="Arial" w:hAnsi="Arial" w:cs="Arial"/>
        </w:rPr>
      </w:pPr>
    </w:p>
    <w:p w14:paraId="75B8F88F" w14:textId="6BF9A64A" w:rsidR="00C35D42" w:rsidRDefault="00C35D42" w:rsidP="007243E3">
      <w:pPr>
        <w:spacing w:line="480" w:lineRule="auto"/>
        <w:rPr>
          <w:rFonts w:ascii="Arial" w:hAnsi="Arial" w:cs="Arial"/>
        </w:rPr>
      </w:pPr>
    </w:p>
    <w:p w14:paraId="1691EB0F" w14:textId="32889B8E" w:rsidR="00C35D42" w:rsidRDefault="00C35D42" w:rsidP="007243E3">
      <w:pPr>
        <w:spacing w:line="480" w:lineRule="auto"/>
        <w:rPr>
          <w:rFonts w:ascii="Arial" w:hAnsi="Arial" w:cs="Arial"/>
        </w:rPr>
      </w:pPr>
      <w:r>
        <w:rPr>
          <w:rFonts w:ascii="Arial" w:hAnsi="Arial" w:cs="Arial"/>
          <w:noProof/>
        </w:rPr>
        <w:drawing>
          <wp:anchor distT="0" distB="0" distL="114300" distR="114300" simplePos="0" relativeHeight="251675648" behindDoc="0" locked="0" layoutInCell="1" allowOverlap="1" wp14:anchorId="1BBE069A" wp14:editId="41796EFB">
            <wp:simplePos x="0" y="0"/>
            <wp:positionH relativeFrom="margin">
              <wp:posOffset>18415</wp:posOffset>
            </wp:positionH>
            <wp:positionV relativeFrom="paragraph">
              <wp:posOffset>115570</wp:posOffset>
            </wp:positionV>
            <wp:extent cx="4757420" cy="4544695"/>
            <wp:effectExtent l="0" t="0" r="5080" b="825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4757420" cy="4544695"/>
                    </a:xfrm>
                    <a:prstGeom prst="rect">
                      <a:avLst/>
                    </a:prstGeom>
                    <a:noFill/>
                  </pic:spPr>
                </pic:pic>
              </a:graphicData>
            </a:graphic>
            <wp14:sizeRelH relativeFrom="page">
              <wp14:pctWidth>0</wp14:pctWidth>
            </wp14:sizeRelH>
            <wp14:sizeRelV relativeFrom="page">
              <wp14:pctHeight>0</wp14:pctHeight>
            </wp14:sizeRelV>
          </wp:anchor>
        </w:drawing>
      </w:r>
    </w:p>
    <w:p w14:paraId="6FFF5E3E" w14:textId="079EEB2F" w:rsidR="00C35D42" w:rsidRDefault="00C35D42" w:rsidP="007243E3">
      <w:pPr>
        <w:spacing w:line="480" w:lineRule="auto"/>
        <w:rPr>
          <w:rFonts w:ascii="Arial" w:hAnsi="Arial" w:cs="Arial"/>
        </w:rPr>
      </w:pPr>
    </w:p>
    <w:p w14:paraId="56B7D445" w14:textId="77777777" w:rsidR="00C35D42" w:rsidRDefault="00C35D42" w:rsidP="007243E3">
      <w:pPr>
        <w:spacing w:line="480" w:lineRule="auto"/>
        <w:rPr>
          <w:rFonts w:ascii="Arial" w:hAnsi="Arial" w:cs="Arial"/>
        </w:rPr>
      </w:pPr>
    </w:p>
    <w:p w14:paraId="606CB93B" w14:textId="4A7C4C43" w:rsidR="00C35D42" w:rsidRDefault="00C35D42" w:rsidP="007243E3">
      <w:pPr>
        <w:spacing w:line="480" w:lineRule="auto"/>
        <w:rPr>
          <w:rFonts w:ascii="Arial" w:hAnsi="Arial" w:cs="Arial"/>
        </w:rPr>
      </w:pPr>
    </w:p>
    <w:p w14:paraId="2FD9C76F" w14:textId="79DF3ACB" w:rsidR="00C35D42" w:rsidRDefault="00C35D42" w:rsidP="007243E3">
      <w:pPr>
        <w:spacing w:line="480" w:lineRule="auto"/>
        <w:rPr>
          <w:rFonts w:ascii="Arial" w:hAnsi="Arial" w:cs="Arial"/>
        </w:rPr>
      </w:pPr>
    </w:p>
    <w:p w14:paraId="24B26F1E" w14:textId="77777777" w:rsidR="00C35D42" w:rsidRDefault="00C35D42" w:rsidP="007243E3">
      <w:pPr>
        <w:spacing w:line="480" w:lineRule="auto"/>
        <w:rPr>
          <w:rFonts w:ascii="Arial" w:hAnsi="Arial" w:cs="Arial"/>
        </w:rPr>
      </w:pPr>
    </w:p>
    <w:p w14:paraId="5DE901FB" w14:textId="77777777" w:rsidR="00C35D42" w:rsidRDefault="00C35D42" w:rsidP="007243E3">
      <w:pPr>
        <w:spacing w:line="480" w:lineRule="auto"/>
        <w:rPr>
          <w:rFonts w:ascii="Arial" w:hAnsi="Arial" w:cs="Arial"/>
        </w:rPr>
      </w:pPr>
    </w:p>
    <w:p w14:paraId="7D50DE1A" w14:textId="77777777" w:rsidR="00C35D42" w:rsidRDefault="00C35D42" w:rsidP="007243E3">
      <w:pPr>
        <w:spacing w:line="480" w:lineRule="auto"/>
        <w:rPr>
          <w:rFonts w:ascii="Arial" w:hAnsi="Arial" w:cs="Arial"/>
        </w:rPr>
      </w:pPr>
    </w:p>
    <w:p w14:paraId="2E491E6E" w14:textId="77777777" w:rsidR="00C35D42" w:rsidRDefault="00C35D42" w:rsidP="007243E3">
      <w:pPr>
        <w:spacing w:line="480" w:lineRule="auto"/>
        <w:rPr>
          <w:rFonts w:ascii="Arial" w:hAnsi="Arial" w:cs="Arial"/>
        </w:rPr>
      </w:pPr>
    </w:p>
    <w:p w14:paraId="02482CEF" w14:textId="77777777" w:rsidR="00C35D42" w:rsidRDefault="00C35D42" w:rsidP="007243E3">
      <w:pPr>
        <w:spacing w:line="480" w:lineRule="auto"/>
        <w:rPr>
          <w:rFonts w:ascii="Arial" w:hAnsi="Arial" w:cs="Arial"/>
        </w:rPr>
      </w:pPr>
    </w:p>
    <w:p w14:paraId="18E69F96" w14:textId="77777777" w:rsidR="00C35D42" w:rsidRDefault="00C35D42" w:rsidP="007243E3">
      <w:pPr>
        <w:spacing w:line="480" w:lineRule="auto"/>
        <w:rPr>
          <w:rFonts w:ascii="Arial" w:hAnsi="Arial" w:cs="Arial"/>
        </w:rPr>
      </w:pPr>
    </w:p>
    <w:p w14:paraId="22B55967" w14:textId="77777777" w:rsidR="00C35D42" w:rsidRDefault="00C35D42" w:rsidP="007243E3">
      <w:pPr>
        <w:spacing w:line="480" w:lineRule="auto"/>
        <w:rPr>
          <w:rFonts w:ascii="Arial" w:hAnsi="Arial" w:cs="Arial"/>
        </w:rPr>
      </w:pPr>
    </w:p>
    <w:p w14:paraId="2FC42D3D" w14:textId="77777777" w:rsidR="00C35D42" w:rsidRDefault="00C35D42" w:rsidP="007243E3">
      <w:pPr>
        <w:spacing w:line="480" w:lineRule="auto"/>
        <w:rPr>
          <w:rFonts w:ascii="Arial" w:hAnsi="Arial" w:cs="Arial"/>
        </w:rPr>
      </w:pPr>
    </w:p>
    <w:p w14:paraId="1CAE4751" w14:textId="77777777" w:rsidR="00C35D42" w:rsidRDefault="00C35D42" w:rsidP="007243E3">
      <w:pPr>
        <w:spacing w:line="480" w:lineRule="auto"/>
        <w:rPr>
          <w:rFonts w:ascii="Arial" w:hAnsi="Arial" w:cs="Arial"/>
        </w:rPr>
      </w:pPr>
    </w:p>
    <w:p w14:paraId="4BE664D4" w14:textId="6AA36F91" w:rsidR="00C35D42" w:rsidRDefault="00C35D42" w:rsidP="007243E3">
      <w:pPr>
        <w:spacing w:line="480" w:lineRule="auto"/>
        <w:rPr>
          <w:rFonts w:ascii="Arial" w:hAnsi="Arial" w:cs="Arial"/>
        </w:rPr>
      </w:pPr>
    </w:p>
    <w:p w14:paraId="1AFC0C75" w14:textId="0D0F6595" w:rsidR="00C35D42" w:rsidRDefault="00C35D42" w:rsidP="007243E3">
      <w:pPr>
        <w:spacing w:line="480" w:lineRule="auto"/>
        <w:rPr>
          <w:rFonts w:ascii="Arial" w:hAnsi="Arial" w:cs="Arial"/>
        </w:rPr>
      </w:pPr>
      <w:r w:rsidRPr="00C35D42">
        <w:rPr>
          <w:rFonts w:ascii="Arial" w:hAnsi="Arial" w:cs="Arial"/>
          <w:noProof/>
        </w:rPr>
        <w:lastRenderedPageBreak/>
        <w:drawing>
          <wp:anchor distT="0" distB="0" distL="114300" distR="114300" simplePos="0" relativeHeight="251676672" behindDoc="0" locked="0" layoutInCell="1" allowOverlap="1" wp14:anchorId="599CF533" wp14:editId="259A0C72">
            <wp:simplePos x="0" y="0"/>
            <wp:positionH relativeFrom="margin">
              <wp:align>left</wp:align>
            </wp:positionH>
            <wp:positionV relativeFrom="paragraph">
              <wp:posOffset>0</wp:posOffset>
            </wp:positionV>
            <wp:extent cx="5439410" cy="4992370"/>
            <wp:effectExtent l="0" t="0" r="889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a:extLst>
                        <a:ext uri="{28A0092B-C50C-407E-A947-70E740481C1C}">
                          <a14:useLocalDpi xmlns:a14="http://schemas.microsoft.com/office/drawing/2010/main" val="0"/>
                        </a:ext>
                      </a:extLst>
                    </a:blip>
                    <a:stretch>
                      <a:fillRect/>
                    </a:stretch>
                  </pic:blipFill>
                  <pic:spPr>
                    <a:xfrm>
                      <a:off x="0" y="0"/>
                      <a:ext cx="5439410" cy="4992370"/>
                    </a:xfrm>
                    <a:prstGeom prst="rect">
                      <a:avLst/>
                    </a:prstGeom>
                  </pic:spPr>
                </pic:pic>
              </a:graphicData>
            </a:graphic>
            <wp14:sizeRelH relativeFrom="page">
              <wp14:pctWidth>0</wp14:pctWidth>
            </wp14:sizeRelH>
            <wp14:sizeRelV relativeFrom="page">
              <wp14:pctHeight>0</wp14:pctHeight>
            </wp14:sizeRelV>
          </wp:anchor>
        </w:drawing>
      </w:r>
    </w:p>
    <w:p w14:paraId="1FF54DC5" w14:textId="6C389F8E" w:rsidR="00C35D42" w:rsidRDefault="00C35D42" w:rsidP="007243E3">
      <w:pPr>
        <w:spacing w:line="480" w:lineRule="auto"/>
        <w:rPr>
          <w:rFonts w:ascii="Arial" w:hAnsi="Arial" w:cs="Arial"/>
        </w:rPr>
      </w:pPr>
      <w:r w:rsidRPr="00C35D42">
        <w:rPr>
          <w:rFonts w:ascii="Arial" w:hAnsi="Arial" w:cs="Arial"/>
          <w:noProof/>
        </w:rPr>
        <w:lastRenderedPageBreak/>
        <w:drawing>
          <wp:anchor distT="0" distB="0" distL="114300" distR="114300" simplePos="0" relativeHeight="251678720" behindDoc="0" locked="0" layoutInCell="1" allowOverlap="1" wp14:anchorId="412843CE" wp14:editId="60B1E7BD">
            <wp:simplePos x="0" y="0"/>
            <wp:positionH relativeFrom="column">
              <wp:posOffset>0</wp:posOffset>
            </wp:positionH>
            <wp:positionV relativeFrom="paragraph">
              <wp:posOffset>5103845</wp:posOffset>
            </wp:positionV>
            <wp:extent cx="5731510" cy="3577590"/>
            <wp:effectExtent l="0" t="0" r="2540" b="381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extLst>
                        <a:ext uri="{28A0092B-C50C-407E-A947-70E740481C1C}">
                          <a14:useLocalDpi xmlns:a14="http://schemas.microsoft.com/office/drawing/2010/main" val="0"/>
                        </a:ext>
                      </a:extLst>
                    </a:blip>
                    <a:stretch>
                      <a:fillRect/>
                    </a:stretch>
                  </pic:blipFill>
                  <pic:spPr>
                    <a:xfrm>
                      <a:off x="0" y="0"/>
                      <a:ext cx="5731510" cy="3577590"/>
                    </a:xfrm>
                    <a:prstGeom prst="rect">
                      <a:avLst/>
                    </a:prstGeom>
                  </pic:spPr>
                </pic:pic>
              </a:graphicData>
            </a:graphic>
            <wp14:sizeRelH relativeFrom="page">
              <wp14:pctWidth>0</wp14:pctWidth>
            </wp14:sizeRelH>
            <wp14:sizeRelV relativeFrom="page">
              <wp14:pctHeight>0</wp14:pctHeight>
            </wp14:sizeRelV>
          </wp:anchor>
        </w:drawing>
      </w:r>
      <w:r w:rsidRPr="00C35D42">
        <w:rPr>
          <w:rFonts w:ascii="Arial" w:hAnsi="Arial" w:cs="Arial"/>
          <w:noProof/>
        </w:rPr>
        <w:drawing>
          <wp:anchor distT="0" distB="0" distL="114300" distR="114300" simplePos="0" relativeHeight="251677696" behindDoc="0" locked="0" layoutInCell="1" allowOverlap="1" wp14:anchorId="71E9D2A3" wp14:editId="6FD928FA">
            <wp:simplePos x="0" y="0"/>
            <wp:positionH relativeFrom="column">
              <wp:posOffset>0</wp:posOffset>
            </wp:positionH>
            <wp:positionV relativeFrom="paragraph">
              <wp:posOffset>-5634990</wp:posOffset>
            </wp:positionV>
            <wp:extent cx="5731510" cy="5107305"/>
            <wp:effectExtent l="0" t="0" r="254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extLst>
                        <a:ext uri="{28A0092B-C50C-407E-A947-70E740481C1C}">
                          <a14:useLocalDpi xmlns:a14="http://schemas.microsoft.com/office/drawing/2010/main" val="0"/>
                        </a:ext>
                      </a:extLst>
                    </a:blip>
                    <a:stretch>
                      <a:fillRect/>
                    </a:stretch>
                  </pic:blipFill>
                  <pic:spPr>
                    <a:xfrm>
                      <a:off x="0" y="0"/>
                      <a:ext cx="5731510" cy="5107305"/>
                    </a:xfrm>
                    <a:prstGeom prst="rect">
                      <a:avLst/>
                    </a:prstGeom>
                  </pic:spPr>
                </pic:pic>
              </a:graphicData>
            </a:graphic>
            <wp14:sizeRelH relativeFrom="page">
              <wp14:pctWidth>0</wp14:pctWidth>
            </wp14:sizeRelH>
            <wp14:sizeRelV relativeFrom="page">
              <wp14:pctHeight>0</wp14:pctHeight>
            </wp14:sizeRelV>
          </wp:anchor>
        </w:drawing>
      </w:r>
    </w:p>
    <w:p w14:paraId="75FE9225" w14:textId="204B997C" w:rsidR="007243E3" w:rsidRPr="00003049" w:rsidRDefault="00442E44" w:rsidP="007243E3">
      <w:pPr>
        <w:spacing w:line="480" w:lineRule="auto"/>
        <w:rPr>
          <w:rFonts w:ascii="Arial" w:hAnsi="Arial" w:cs="Arial"/>
        </w:rPr>
      </w:pPr>
      <w:r>
        <w:rPr>
          <w:rFonts w:ascii="Arial" w:hAnsi="Arial" w:cs="Arial"/>
        </w:rPr>
        <w:lastRenderedPageBreak/>
        <w:t xml:space="preserve">Appendix F - </w:t>
      </w:r>
      <w:r w:rsidR="007243E3">
        <w:rPr>
          <w:rFonts w:ascii="Arial" w:hAnsi="Arial" w:cs="Arial"/>
        </w:rPr>
        <w:t xml:space="preserve">Supporting returning from </w:t>
      </w:r>
      <w:r w:rsidR="007243E3" w:rsidRPr="00003049">
        <w:rPr>
          <w:rFonts w:ascii="Arial" w:hAnsi="Arial" w:cs="Arial"/>
        </w:rPr>
        <w:t xml:space="preserve">Maternity and Adoption </w:t>
      </w:r>
      <w:r w:rsidR="007243E3">
        <w:rPr>
          <w:rFonts w:ascii="Arial" w:hAnsi="Arial" w:cs="Arial"/>
        </w:rPr>
        <w:t xml:space="preserve">Leave </w:t>
      </w:r>
      <w:r w:rsidR="007243E3" w:rsidRPr="00003049">
        <w:rPr>
          <w:rFonts w:ascii="Arial" w:hAnsi="Arial" w:cs="Arial"/>
        </w:rPr>
        <w:t>Focus Group</w:t>
      </w:r>
    </w:p>
    <w:p w14:paraId="407BE9CE" w14:textId="1178721F" w:rsidR="007243E3" w:rsidRDefault="007243E3" w:rsidP="007243E3">
      <w:pPr>
        <w:spacing w:line="480" w:lineRule="auto"/>
        <w:rPr>
          <w:rFonts w:ascii="Arial" w:hAnsi="Arial" w:cs="Arial"/>
          <w:b/>
          <w:bCs/>
        </w:rPr>
      </w:pPr>
    </w:p>
    <w:p w14:paraId="42398995" w14:textId="64C7AEF9" w:rsidR="007243E3" w:rsidRPr="00003049" w:rsidRDefault="007243E3" w:rsidP="007243E3">
      <w:pPr>
        <w:spacing w:line="480" w:lineRule="auto"/>
        <w:rPr>
          <w:rFonts w:ascii="Arial" w:hAnsi="Arial" w:cs="Arial"/>
        </w:rPr>
      </w:pPr>
      <w:r w:rsidRPr="00003049">
        <w:rPr>
          <w:rFonts w:ascii="Arial" w:hAnsi="Arial" w:cs="Arial"/>
          <w:b/>
          <w:bCs/>
        </w:rPr>
        <w:t>Date and Time</w:t>
      </w:r>
      <w:r>
        <w:rPr>
          <w:rFonts w:ascii="Arial" w:hAnsi="Arial" w:cs="Arial"/>
        </w:rPr>
        <w:t xml:space="preserve"> - </w:t>
      </w:r>
      <w:r w:rsidRPr="00003049">
        <w:rPr>
          <w:rFonts w:ascii="Arial" w:hAnsi="Arial" w:cs="Arial"/>
        </w:rPr>
        <w:t>Tuesday 9</w:t>
      </w:r>
      <w:r w:rsidRPr="00003049">
        <w:rPr>
          <w:rFonts w:ascii="Arial" w:hAnsi="Arial" w:cs="Arial"/>
          <w:vertAlign w:val="superscript"/>
        </w:rPr>
        <w:t>th</w:t>
      </w:r>
      <w:r w:rsidRPr="00003049">
        <w:rPr>
          <w:rFonts w:ascii="Arial" w:hAnsi="Arial" w:cs="Arial"/>
        </w:rPr>
        <w:t xml:space="preserve"> August 2022, 10.00 – 11.00</w:t>
      </w:r>
    </w:p>
    <w:p w14:paraId="5D5E03C5" w14:textId="2B319058" w:rsidR="007243E3" w:rsidRDefault="007243E3" w:rsidP="007243E3">
      <w:pPr>
        <w:spacing w:line="480" w:lineRule="auto"/>
        <w:rPr>
          <w:rFonts w:ascii="Arial" w:hAnsi="Arial" w:cs="Arial"/>
        </w:rPr>
      </w:pPr>
      <w:r w:rsidRPr="00003049">
        <w:rPr>
          <w:rFonts w:ascii="Arial" w:hAnsi="Arial" w:cs="Arial"/>
          <w:b/>
          <w:bCs/>
        </w:rPr>
        <w:t xml:space="preserve">Location </w:t>
      </w:r>
      <w:r w:rsidRPr="00003049">
        <w:rPr>
          <w:rFonts w:ascii="Arial" w:hAnsi="Arial" w:cs="Arial"/>
        </w:rPr>
        <w:t xml:space="preserve">– </w:t>
      </w:r>
      <w:r>
        <w:rPr>
          <w:rFonts w:ascii="Arial" w:hAnsi="Arial" w:cs="Arial"/>
        </w:rPr>
        <w:t>v</w:t>
      </w:r>
      <w:r w:rsidRPr="00003049">
        <w:rPr>
          <w:rFonts w:ascii="Arial" w:hAnsi="Arial" w:cs="Arial"/>
        </w:rPr>
        <w:t>ia Microsoft Teams</w:t>
      </w:r>
    </w:p>
    <w:p w14:paraId="7AC372F5" w14:textId="2FA6FCA3" w:rsidR="007243E3" w:rsidRDefault="007243E3" w:rsidP="007243E3">
      <w:pPr>
        <w:spacing w:line="480" w:lineRule="auto"/>
        <w:rPr>
          <w:rFonts w:ascii="Arial" w:hAnsi="Arial" w:cs="Arial"/>
          <w:b/>
          <w:bCs/>
        </w:rPr>
      </w:pPr>
      <w:r>
        <w:rPr>
          <w:rFonts w:ascii="Arial" w:hAnsi="Arial" w:cs="Arial"/>
          <w:b/>
          <w:bCs/>
        </w:rPr>
        <w:t>Attendance</w:t>
      </w:r>
    </w:p>
    <w:p w14:paraId="371E0B67" w14:textId="13229B7F" w:rsidR="007243E3" w:rsidRPr="00003049" w:rsidRDefault="007243E3" w:rsidP="007243E3">
      <w:pPr>
        <w:spacing w:line="480" w:lineRule="auto"/>
        <w:rPr>
          <w:rFonts w:ascii="Arial" w:hAnsi="Arial" w:cs="Arial"/>
        </w:rPr>
      </w:pPr>
      <w:r w:rsidRPr="00003049">
        <w:rPr>
          <w:rFonts w:ascii="Arial" w:hAnsi="Arial" w:cs="Arial"/>
        </w:rPr>
        <w:t xml:space="preserve">Helen Golaszewski (HG) – HR Advisor </w:t>
      </w:r>
    </w:p>
    <w:p w14:paraId="16A84590" w14:textId="77777777" w:rsidR="007243E3" w:rsidRPr="00003049" w:rsidRDefault="007243E3" w:rsidP="007243E3">
      <w:pPr>
        <w:spacing w:line="480" w:lineRule="auto"/>
        <w:rPr>
          <w:rFonts w:ascii="Arial" w:hAnsi="Arial" w:cs="Arial"/>
        </w:rPr>
      </w:pPr>
      <w:r w:rsidRPr="00003049">
        <w:rPr>
          <w:rFonts w:ascii="Arial" w:hAnsi="Arial" w:cs="Arial"/>
        </w:rPr>
        <w:t xml:space="preserve">Linda Williams – (LW) – HR Business Partner </w:t>
      </w:r>
    </w:p>
    <w:p w14:paraId="5081624E" w14:textId="77777777" w:rsidR="007243E3" w:rsidRPr="00003049" w:rsidRDefault="007243E3" w:rsidP="007243E3">
      <w:pPr>
        <w:spacing w:line="480" w:lineRule="auto"/>
        <w:rPr>
          <w:rFonts w:ascii="Arial" w:hAnsi="Arial" w:cs="Arial"/>
        </w:rPr>
      </w:pPr>
      <w:r w:rsidRPr="00003049">
        <w:rPr>
          <w:rFonts w:ascii="Arial" w:hAnsi="Arial" w:cs="Arial"/>
        </w:rPr>
        <w:t>Officer 1</w:t>
      </w:r>
    </w:p>
    <w:p w14:paraId="0EA51EA2" w14:textId="77777777" w:rsidR="007243E3" w:rsidRPr="00003049" w:rsidRDefault="007243E3" w:rsidP="007243E3">
      <w:pPr>
        <w:spacing w:line="480" w:lineRule="auto"/>
        <w:rPr>
          <w:rFonts w:ascii="Arial" w:hAnsi="Arial" w:cs="Arial"/>
        </w:rPr>
      </w:pPr>
      <w:r w:rsidRPr="00003049">
        <w:rPr>
          <w:rFonts w:ascii="Arial" w:hAnsi="Arial" w:cs="Arial"/>
        </w:rPr>
        <w:t>Officer 2</w:t>
      </w:r>
    </w:p>
    <w:p w14:paraId="6F94ED96" w14:textId="77777777" w:rsidR="007243E3" w:rsidRPr="00003049" w:rsidRDefault="007243E3" w:rsidP="007243E3">
      <w:pPr>
        <w:spacing w:line="480" w:lineRule="auto"/>
        <w:rPr>
          <w:rFonts w:ascii="Arial" w:hAnsi="Arial" w:cs="Arial"/>
        </w:rPr>
      </w:pPr>
      <w:r w:rsidRPr="00003049">
        <w:rPr>
          <w:rFonts w:ascii="Arial" w:hAnsi="Arial" w:cs="Arial"/>
        </w:rPr>
        <w:t>Officer 3</w:t>
      </w:r>
    </w:p>
    <w:p w14:paraId="3F6B914C" w14:textId="77777777" w:rsidR="007243E3" w:rsidRPr="00003049" w:rsidRDefault="007243E3" w:rsidP="007243E3">
      <w:pPr>
        <w:spacing w:line="480" w:lineRule="auto"/>
        <w:rPr>
          <w:rFonts w:ascii="Arial" w:hAnsi="Arial" w:cs="Arial"/>
        </w:rPr>
      </w:pPr>
      <w:r w:rsidRPr="00003049">
        <w:rPr>
          <w:rFonts w:ascii="Arial" w:hAnsi="Arial" w:cs="Arial"/>
        </w:rPr>
        <w:t>Staff 1</w:t>
      </w:r>
    </w:p>
    <w:p w14:paraId="1CB1E98D" w14:textId="77777777" w:rsidR="007243E3" w:rsidRDefault="007243E3" w:rsidP="007243E3">
      <w:pPr>
        <w:spacing w:line="480" w:lineRule="auto"/>
        <w:rPr>
          <w:rFonts w:ascii="Arial" w:hAnsi="Arial" w:cs="Arial"/>
        </w:rPr>
      </w:pPr>
      <w:r w:rsidRPr="00003049">
        <w:rPr>
          <w:rFonts w:ascii="Arial" w:hAnsi="Arial" w:cs="Arial"/>
        </w:rPr>
        <w:t>Staff 2</w:t>
      </w:r>
    </w:p>
    <w:p w14:paraId="70599100" w14:textId="77777777" w:rsidR="007243E3" w:rsidRDefault="007243E3" w:rsidP="007243E3">
      <w:pPr>
        <w:spacing w:line="480" w:lineRule="auto"/>
        <w:rPr>
          <w:rFonts w:ascii="Arial" w:hAnsi="Arial" w:cs="Arial"/>
        </w:rPr>
      </w:pPr>
    </w:p>
    <w:p w14:paraId="371C917B" w14:textId="77777777" w:rsidR="007243E3" w:rsidRDefault="007243E3" w:rsidP="007243E3">
      <w:pPr>
        <w:spacing w:line="480" w:lineRule="auto"/>
        <w:rPr>
          <w:rFonts w:ascii="Arial" w:hAnsi="Arial" w:cs="Arial"/>
          <w:b/>
          <w:bCs/>
          <w:u w:val="single"/>
        </w:rPr>
      </w:pPr>
      <w:r>
        <w:rPr>
          <w:rFonts w:ascii="Arial" w:hAnsi="Arial" w:cs="Arial"/>
          <w:b/>
          <w:bCs/>
          <w:u w:val="single"/>
        </w:rPr>
        <w:t xml:space="preserve">Introduction </w:t>
      </w:r>
    </w:p>
    <w:p w14:paraId="5E05E57D" w14:textId="77777777" w:rsidR="007243E3" w:rsidRDefault="007243E3" w:rsidP="007243E3">
      <w:pPr>
        <w:spacing w:line="480" w:lineRule="auto"/>
        <w:rPr>
          <w:rFonts w:ascii="Arial" w:hAnsi="Arial" w:cs="Arial"/>
        </w:rPr>
      </w:pPr>
      <w:r>
        <w:rPr>
          <w:rFonts w:ascii="Arial" w:hAnsi="Arial" w:cs="Arial"/>
        </w:rPr>
        <w:t>HG opened the meeting by thanking those who have attended the focus group today. HG introduced herself as the HR Advisor and that as part of her role, HG supports the Maternity, Adoption and Parental Leave HR Lead (LW). HG explained that there has been a recent need to review the supportive measures offered by South Wales Police (SWP) to those returning from Maternity or Adoption leave and that the purposes of the focus group today was to discuss the personal experiences of those who had attended today, identify areas that may require further improvement and to gain any ideas or feedback from the participants on how they think this can be achieved.</w:t>
      </w:r>
    </w:p>
    <w:p w14:paraId="2341C308" w14:textId="77777777" w:rsidR="007243E3" w:rsidRDefault="007243E3" w:rsidP="007243E3">
      <w:pPr>
        <w:spacing w:line="480" w:lineRule="auto"/>
        <w:rPr>
          <w:rFonts w:ascii="Arial" w:hAnsi="Arial" w:cs="Arial"/>
        </w:rPr>
      </w:pPr>
      <w:r>
        <w:rPr>
          <w:rFonts w:ascii="Arial" w:hAnsi="Arial" w:cs="Arial"/>
        </w:rPr>
        <w:t xml:space="preserve">HG also explained that the areas of focus for the meeting would be around areas that have been highlighted in a recent survey in which the participants have recently completed along with other colleagues within SWP. </w:t>
      </w:r>
    </w:p>
    <w:p w14:paraId="2CE3BC7C" w14:textId="77777777" w:rsidR="007243E3" w:rsidRDefault="007243E3" w:rsidP="007243E3">
      <w:pPr>
        <w:spacing w:line="480" w:lineRule="auto"/>
        <w:rPr>
          <w:rFonts w:ascii="Arial" w:hAnsi="Arial" w:cs="Arial"/>
        </w:rPr>
      </w:pPr>
      <w:r>
        <w:rPr>
          <w:rFonts w:ascii="Arial" w:hAnsi="Arial" w:cs="Arial"/>
        </w:rPr>
        <w:t xml:space="preserve">Prior to commencing discussions, HG explained that the information from this focus group would be used for the purposes of the review and also for the purposes of the project that she is conducting as part of her Post Graduate Diploma in Strategic People Management. </w:t>
      </w:r>
      <w:r>
        <w:rPr>
          <w:rFonts w:ascii="Arial" w:hAnsi="Arial" w:cs="Arial"/>
        </w:rPr>
        <w:lastRenderedPageBreak/>
        <w:t>HG confirmed that all participants would be anonymous and that no personal data will need to be collected. HG also stated that participants were able to withdraw at any point as attendance was voluntary.</w:t>
      </w:r>
    </w:p>
    <w:p w14:paraId="37C2ABD3" w14:textId="77777777" w:rsidR="007243E3" w:rsidRDefault="007243E3" w:rsidP="007243E3">
      <w:pPr>
        <w:spacing w:line="480" w:lineRule="auto"/>
        <w:rPr>
          <w:rFonts w:ascii="Arial" w:hAnsi="Arial" w:cs="Arial"/>
        </w:rPr>
      </w:pPr>
      <w:r>
        <w:rPr>
          <w:rFonts w:ascii="Arial" w:hAnsi="Arial" w:cs="Arial"/>
        </w:rPr>
        <w:t>All participants confirmed that they understood and were happy to continue.</w:t>
      </w:r>
    </w:p>
    <w:p w14:paraId="4246A222" w14:textId="77777777" w:rsidR="007243E3" w:rsidRDefault="007243E3" w:rsidP="007243E3">
      <w:pPr>
        <w:spacing w:line="480" w:lineRule="auto"/>
        <w:rPr>
          <w:rFonts w:ascii="Arial" w:hAnsi="Arial" w:cs="Arial"/>
        </w:rPr>
      </w:pPr>
    </w:p>
    <w:p w14:paraId="2AC6BC15" w14:textId="77777777" w:rsidR="007243E3" w:rsidRDefault="007243E3" w:rsidP="007243E3">
      <w:pPr>
        <w:spacing w:line="480" w:lineRule="auto"/>
        <w:rPr>
          <w:rFonts w:ascii="Arial" w:hAnsi="Arial" w:cs="Arial"/>
        </w:rPr>
      </w:pPr>
      <w:r w:rsidRPr="001673E1">
        <w:rPr>
          <w:rFonts w:ascii="Arial" w:hAnsi="Arial" w:cs="Arial"/>
          <w:i/>
          <w:iCs/>
        </w:rPr>
        <w:t>Note – All participants stated that they had been on maternity leave, therefore there was no any representation from anyone who had returned from adoption leave</w:t>
      </w:r>
      <w:r w:rsidRPr="001673E1">
        <w:rPr>
          <w:rFonts w:ascii="Arial" w:hAnsi="Arial" w:cs="Arial"/>
        </w:rPr>
        <w:t>.</w:t>
      </w:r>
    </w:p>
    <w:p w14:paraId="252A4148" w14:textId="77777777" w:rsidR="007243E3" w:rsidRPr="001673E1" w:rsidRDefault="007243E3" w:rsidP="007243E3">
      <w:pPr>
        <w:spacing w:line="480" w:lineRule="auto"/>
        <w:rPr>
          <w:rFonts w:ascii="Arial" w:hAnsi="Arial" w:cs="Arial"/>
          <w:u w:val="single"/>
        </w:rPr>
      </w:pPr>
    </w:p>
    <w:p w14:paraId="61171DDA" w14:textId="77777777" w:rsidR="007243E3" w:rsidRDefault="007243E3" w:rsidP="007243E3">
      <w:pPr>
        <w:spacing w:line="480" w:lineRule="auto"/>
        <w:rPr>
          <w:rFonts w:ascii="Arial" w:hAnsi="Arial" w:cs="Arial"/>
          <w:b/>
          <w:bCs/>
          <w:u w:val="single"/>
        </w:rPr>
      </w:pPr>
      <w:r>
        <w:rPr>
          <w:rFonts w:ascii="Arial" w:hAnsi="Arial" w:cs="Arial"/>
          <w:b/>
          <w:bCs/>
          <w:u w:val="single"/>
        </w:rPr>
        <w:t xml:space="preserve">Discussion </w:t>
      </w:r>
    </w:p>
    <w:p w14:paraId="4EE124F6" w14:textId="77777777" w:rsidR="007243E3" w:rsidRDefault="007243E3" w:rsidP="007243E3">
      <w:pPr>
        <w:spacing w:line="480" w:lineRule="auto"/>
        <w:rPr>
          <w:rFonts w:ascii="Arial" w:hAnsi="Arial" w:cs="Arial"/>
        </w:rPr>
      </w:pPr>
      <w:r w:rsidRPr="00F10919">
        <w:rPr>
          <w:rFonts w:ascii="Arial" w:hAnsi="Arial" w:cs="Arial"/>
          <w:b/>
          <w:bCs/>
        </w:rPr>
        <w:t>Question</w:t>
      </w:r>
      <w:r>
        <w:rPr>
          <w:rFonts w:ascii="Arial" w:hAnsi="Arial" w:cs="Arial"/>
        </w:rPr>
        <w:t xml:space="preserve">: </w:t>
      </w:r>
      <w:r w:rsidRPr="00F10919">
        <w:rPr>
          <w:rFonts w:ascii="Arial" w:hAnsi="Arial" w:cs="Arial"/>
        </w:rPr>
        <w:t xml:space="preserve">When returning </w:t>
      </w:r>
      <w:r>
        <w:rPr>
          <w:rFonts w:ascii="Arial" w:hAnsi="Arial" w:cs="Arial"/>
        </w:rPr>
        <w:t>from maternity leave, what were the main concerns/queries that you had?</w:t>
      </w:r>
    </w:p>
    <w:p w14:paraId="2E53D95E" w14:textId="77777777" w:rsidR="007243E3" w:rsidRDefault="007243E3" w:rsidP="007243E3">
      <w:pPr>
        <w:spacing w:line="480" w:lineRule="auto"/>
        <w:rPr>
          <w:rFonts w:ascii="Arial" w:hAnsi="Arial" w:cs="Arial"/>
        </w:rPr>
      </w:pPr>
      <w:r w:rsidRPr="00D96B06">
        <w:rPr>
          <w:rFonts w:ascii="Arial" w:hAnsi="Arial" w:cs="Arial"/>
          <w:b/>
          <w:bCs/>
        </w:rPr>
        <w:t>Officer 1</w:t>
      </w:r>
      <w:r>
        <w:rPr>
          <w:rFonts w:ascii="Arial" w:hAnsi="Arial" w:cs="Arial"/>
        </w:rPr>
        <w:t xml:space="preserve"> – Main concern was what role that they would return back to, when they had their child, they realised that they could not come back to full time shift working due to the availability of childcare. Line management did not communicate very well with them, therefore when they returned, they had to learn a new role and had not been provided with much information prior which was daunting. Officer also suffered from Post Natal Depression and feels that line managers should have awareness of signs and symptoms so that support can be offered.</w:t>
      </w:r>
    </w:p>
    <w:p w14:paraId="61C6C97B" w14:textId="77777777" w:rsidR="007243E3" w:rsidRDefault="007243E3" w:rsidP="007243E3">
      <w:pPr>
        <w:spacing w:line="480" w:lineRule="auto"/>
        <w:rPr>
          <w:rFonts w:ascii="Arial" w:hAnsi="Arial" w:cs="Arial"/>
        </w:rPr>
      </w:pPr>
      <w:r w:rsidRPr="003F1614">
        <w:rPr>
          <w:rFonts w:ascii="Arial" w:hAnsi="Arial" w:cs="Arial"/>
          <w:b/>
          <w:bCs/>
        </w:rPr>
        <w:t>Officer 2</w:t>
      </w:r>
      <w:r>
        <w:rPr>
          <w:rFonts w:ascii="Arial" w:hAnsi="Arial" w:cs="Arial"/>
        </w:rPr>
        <w:t xml:space="preserve"> – Main concerns were getting back in to shift working on the front line and balancing this will caring for a new child, felt that there was very little support from supervisor when they were transitioning back in to the workplace. Officer also did not have a very good experience in relation to Maternity/Adoption Champion that was allocated to support her.</w:t>
      </w:r>
    </w:p>
    <w:p w14:paraId="222C67D3" w14:textId="77777777" w:rsidR="007243E3" w:rsidRDefault="007243E3" w:rsidP="007243E3">
      <w:pPr>
        <w:spacing w:line="480" w:lineRule="auto"/>
        <w:rPr>
          <w:rFonts w:ascii="Arial" w:hAnsi="Arial" w:cs="Arial"/>
        </w:rPr>
      </w:pPr>
      <w:r w:rsidRPr="00E6030D">
        <w:rPr>
          <w:rFonts w:ascii="Arial" w:hAnsi="Arial" w:cs="Arial"/>
          <w:b/>
          <w:bCs/>
        </w:rPr>
        <w:t>Officer 3</w:t>
      </w:r>
      <w:r>
        <w:rPr>
          <w:rFonts w:ascii="Arial" w:hAnsi="Arial" w:cs="Arial"/>
        </w:rPr>
        <w:t xml:space="preserve"> – Was pregnant and on maternity leave during covid which meant that she was away from the workplace for a long time. In addition to this, the department that she had worked in previously was disbanded whilst on leave and therefore was worried what role she was coming back to. Officer also needed a weekday working pattern due to childcare and was not aware of how to apply for flexible working at the time. Officer was also concerned about how much had changed whilst she was on leave and found it difficult to get up to </w:t>
      </w:r>
      <w:r>
        <w:rPr>
          <w:rFonts w:ascii="Arial" w:hAnsi="Arial" w:cs="Arial"/>
        </w:rPr>
        <w:lastRenderedPageBreak/>
        <w:t>speed with the changes in policing upon return to work, therefore felt they could have had further input from line management to assist.</w:t>
      </w:r>
    </w:p>
    <w:p w14:paraId="1C97D1F6" w14:textId="77777777" w:rsidR="007243E3" w:rsidRDefault="007243E3" w:rsidP="007243E3">
      <w:pPr>
        <w:spacing w:line="480" w:lineRule="auto"/>
        <w:rPr>
          <w:rFonts w:ascii="Arial" w:hAnsi="Arial" w:cs="Arial"/>
        </w:rPr>
      </w:pPr>
      <w:r w:rsidRPr="00310AF3">
        <w:rPr>
          <w:rFonts w:ascii="Arial" w:hAnsi="Arial" w:cs="Arial"/>
          <w:b/>
          <w:bCs/>
        </w:rPr>
        <w:t>Staff 1</w:t>
      </w:r>
      <w:r>
        <w:rPr>
          <w:rFonts w:ascii="Arial" w:hAnsi="Arial" w:cs="Arial"/>
        </w:rPr>
        <w:t xml:space="preserve"> – Main concern was that they did not feel supported by their line manager whilst on leave. They were not aware of the supportive measures available and had to do their own research on the staff intranet to get any information. When they returned, due to the job role that they are in, they were required to look at upsetting images as part of a case that they were allocated to which greatly affected her after recently having a child. Staff member felt line managers should be more aware of the impacts that maternity leave can have and provide more support.</w:t>
      </w:r>
    </w:p>
    <w:p w14:paraId="075E88B6" w14:textId="77777777" w:rsidR="007243E3" w:rsidRDefault="007243E3" w:rsidP="007243E3">
      <w:pPr>
        <w:spacing w:line="480" w:lineRule="auto"/>
        <w:rPr>
          <w:rFonts w:ascii="Arial" w:hAnsi="Arial" w:cs="Arial"/>
        </w:rPr>
      </w:pPr>
      <w:r w:rsidRPr="006A1DE8">
        <w:rPr>
          <w:rFonts w:ascii="Arial" w:hAnsi="Arial" w:cs="Arial"/>
          <w:b/>
          <w:bCs/>
        </w:rPr>
        <w:t>Staff 2</w:t>
      </w:r>
      <w:r>
        <w:rPr>
          <w:rFonts w:ascii="Arial" w:hAnsi="Arial" w:cs="Arial"/>
        </w:rPr>
        <w:t xml:space="preserve"> – Had IVF treatment in order to get pregnant and had a good experience with line manager during this time, however whilst on maternity leave the line manager changed and they did not make contact until they were due to return to work. Staff member requested a flexible working pattern however, line manager did not know the process or what to do with it. Was not aware that they could have a phased return and utilised their annual leave instead to create a phased return to work.</w:t>
      </w:r>
    </w:p>
    <w:p w14:paraId="50AF6663" w14:textId="77777777" w:rsidR="007243E3" w:rsidRPr="006722A5" w:rsidRDefault="007243E3" w:rsidP="007243E3">
      <w:pPr>
        <w:spacing w:line="480" w:lineRule="auto"/>
        <w:rPr>
          <w:rFonts w:ascii="Arial" w:hAnsi="Arial" w:cs="Arial"/>
          <w:b/>
          <w:bCs/>
        </w:rPr>
      </w:pPr>
    </w:p>
    <w:p w14:paraId="73F7CD9C" w14:textId="77777777" w:rsidR="007243E3" w:rsidRDefault="007243E3" w:rsidP="007243E3">
      <w:pPr>
        <w:spacing w:line="480" w:lineRule="auto"/>
        <w:rPr>
          <w:rFonts w:ascii="Arial" w:hAnsi="Arial" w:cs="Arial"/>
        </w:rPr>
      </w:pPr>
      <w:r w:rsidRPr="006722A5">
        <w:rPr>
          <w:rFonts w:ascii="Arial" w:hAnsi="Arial" w:cs="Arial"/>
          <w:b/>
          <w:bCs/>
        </w:rPr>
        <w:t>Question:</w:t>
      </w:r>
      <w:r>
        <w:rPr>
          <w:rFonts w:ascii="Arial" w:hAnsi="Arial" w:cs="Arial"/>
        </w:rPr>
        <w:t xml:space="preserve"> How did you find out what supportive measures you could utilise when you were returning from maternity leave?</w:t>
      </w:r>
    </w:p>
    <w:p w14:paraId="0497DE39" w14:textId="77777777" w:rsidR="007243E3" w:rsidRDefault="007243E3" w:rsidP="007243E3">
      <w:pPr>
        <w:spacing w:line="480" w:lineRule="auto"/>
        <w:rPr>
          <w:rFonts w:ascii="Arial" w:hAnsi="Arial" w:cs="Arial"/>
          <w:i/>
          <w:iCs/>
        </w:rPr>
      </w:pPr>
      <w:r w:rsidRPr="0076452E">
        <w:rPr>
          <w:rFonts w:ascii="Arial" w:hAnsi="Arial" w:cs="Arial"/>
          <w:b/>
          <w:bCs/>
        </w:rPr>
        <w:t>Staff 1</w:t>
      </w:r>
      <w:r>
        <w:rPr>
          <w:rFonts w:ascii="Arial" w:hAnsi="Arial" w:cs="Arial"/>
        </w:rPr>
        <w:t xml:space="preserve"> - Found out all information via the staff intranet – </w:t>
      </w:r>
      <w:r>
        <w:rPr>
          <w:rFonts w:ascii="Arial" w:hAnsi="Arial" w:cs="Arial"/>
          <w:i/>
          <w:iCs/>
        </w:rPr>
        <w:t>All other participants agreed that this was their main source of information.</w:t>
      </w:r>
    </w:p>
    <w:p w14:paraId="5134F09F" w14:textId="77777777" w:rsidR="007243E3" w:rsidRDefault="007243E3" w:rsidP="007243E3">
      <w:pPr>
        <w:spacing w:line="480" w:lineRule="auto"/>
        <w:rPr>
          <w:rFonts w:ascii="Arial" w:hAnsi="Arial" w:cs="Arial"/>
        </w:rPr>
      </w:pPr>
      <w:r w:rsidRPr="00426FE9">
        <w:rPr>
          <w:rFonts w:ascii="Arial" w:hAnsi="Arial" w:cs="Arial"/>
          <w:b/>
          <w:bCs/>
        </w:rPr>
        <w:t xml:space="preserve">Officer </w:t>
      </w:r>
      <w:r>
        <w:rPr>
          <w:rFonts w:ascii="Arial" w:hAnsi="Arial" w:cs="Arial"/>
          <w:b/>
          <w:bCs/>
        </w:rPr>
        <w:t xml:space="preserve">3 </w:t>
      </w:r>
      <w:r>
        <w:rPr>
          <w:rFonts w:ascii="Arial" w:hAnsi="Arial" w:cs="Arial"/>
        </w:rPr>
        <w:t>– Knew about KIT Days but found that they couldn’t utilise them because of issues with getting childcare. Had Maternity/Adoption Champion prior to going on leave but did not know they could also help with returning to work.</w:t>
      </w:r>
    </w:p>
    <w:p w14:paraId="76FFDB46" w14:textId="77777777" w:rsidR="007243E3" w:rsidRDefault="007243E3" w:rsidP="007243E3">
      <w:pPr>
        <w:spacing w:line="480" w:lineRule="auto"/>
        <w:rPr>
          <w:rFonts w:ascii="Arial" w:hAnsi="Arial" w:cs="Arial"/>
        </w:rPr>
      </w:pPr>
      <w:r w:rsidRPr="00426FE9">
        <w:rPr>
          <w:rFonts w:ascii="Arial" w:hAnsi="Arial" w:cs="Arial"/>
          <w:b/>
          <w:bCs/>
        </w:rPr>
        <w:t>Officer 2</w:t>
      </w:r>
      <w:r>
        <w:rPr>
          <w:rFonts w:ascii="Arial" w:hAnsi="Arial" w:cs="Arial"/>
        </w:rPr>
        <w:t xml:space="preserve"> – Suffered with Post Natal Depression and only felt able to come back when new line manager contacted them and informed them of what support they could offer, felt that if they had this information earlier then this may have helped them return to work quicker.</w:t>
      </w:r>
    </w:p>
    <w:p w14:paraId="508C12A0" w14:textId="77777777" w:rsidR="007243E3" w:rsidRDefault="007243E3" w:rsidP="007243E3">
      <w:pPr>
        <w:spacing w:line="480" w:lineRule="auto"/>
        <w:rPr>
          <w:rFonts w:ascii="Arial" w:hAnsi="Arial" w:cs="Arial"/>
          <w:i/>
          <w:iCs/>
        </w:rPr>
      </w:pPr>
      <w:r>
        <w:rPr>
          <w:rFonts w:ascii="Arial" w:hAnsi="Arial" w:cs="Arial"/>
          <w:i/>
          <w:iCs/>
        </w:rPr>
        <w:lastRenderedPageBreak/>
        <w:t>HG highlighted that as part of SWP process that is currently in place, a supportive return to work plan should be conducted, all participants stated that they were not aware of this and did not have one completed by their line manager.</w:t>
      </w:r>
    </w:p>
    <w:p w14:paraId="28B36A41" w14:textId="77777777" w:rsidR="007243E3" w:rsidRPr="00D01BAA" w:rsidRDefault="007243E3" w:rsidP="007243E3">
      <w:pPr>
        <w:spacing w:line="480" w:lineRule="auto"/>
        <w:rPr>
          <w:rFonts w:ascii="Arial" w:hAnsi="Arial" w:cs="Arial"/>
        </w:rPr>
      </w:pPr>
      <w:r w:rsidRPr="00D01BAA">
        <w:rPr>
          <w:rFonts w:ascii="Arial" w:hAnsi="Arial" w:cs="Arial"/>
          <w:b/>
          <w:bCs/>
        </w:rPr>
        <w:t>Question:</w:t>
      </w:r>
      <w:r>
        <w:rPr>
          <w:rFonts w:ascii="Arial" w:hAnsi="Arial" w:cs="Arial"/>
        </w:rPr>
        <w:t xml:space="preserve"> What is your feedback regarding Maternity/Adoption Champions?</w:t>
      </w:r>
    </w:p>
    <w:p w14:paraId="06000932" w14:textId="77777777" w:rsidR="007243E3" w:rsidRPr="00D67811" w:rsidRDefault="007243E3" w:rsidP="007243E3">
      <w:pPr>
        <w:spacing w:line="480" w:lineRule="auto"/>
        <w:rPr>
          <w:rFonts w:ascii="Arial" w:hAnsi="Arial" w:cs="Arial"/>
        </w:rPr>
      </w:pPr>
      <w:r w:rsidRPr="00D01BAA">
        <w:rPr>
          <w:rFonts w:ascii="Arial" w:hAnsi="Arial" w:cs="Arial"/>
          <w:b/>
          <w:bCs/>
        </w:rPr>
        <w:t>Officer 2</w:t>
      </w:r>
      <w:r>
        <w:rPr>
          <w:rFonts w:ascii="Arial" w:hAnsi="Arial" w:cs="Arial"/>
        </w:rPr>
        <w:t xml:space="preserve"> – Original champion was moved to new role and did not get a replacement so was left without a champion. </w:t>
      </w:r>
    </w:p>
    <w:p w14:paraId="4A6D84E0" w14:textId="77777777" w:rsidR="007243E3" w:rsidRDefault="007243E3" w:rsidP="007243E3">
      <w:pPr>
        <w:spacing w:line="480" w:lineRule="auto"/>
        <w:rPr>
          <w:rFonts w:ascii="Arial" w:hAnsi="Arial" w:cs="Arial"/>
        </w:rPr>
      </w:pPr>
      <w:r w:rsidRPr="00D01BAA">
        <w:rPr>
          <w:rFonts w:ascii="Arial" w:hAnsi="Arial" w:cs="Arial"/>
          <w:b/>
          <w:bCs/>
        </w:rPr>
        <w:t>Officer 3</w:t>
      </w:r>
      <w:r>
        <w:rPr>
          <w:rFonts w:ascii="Arial" w:hAnsi="Arial" w:cs="Arial"/>
        </w:rPr>
        <w:t xml:space="preserve"> – They knew their champion and already had a working relationship which made things easier, however wouldn’t have felt comfortable talking to a complete stranger. Also felt that Champions should be matched to people in similar roles so that they can understand experiences.</w:t>
      </w:r>
    </w:p>
    <w:p w14:paraId="668F6AAD" w14:textId="77777777" w:rsidR="007243E3" w:rsidRDefault="007243E3" w:rsidP="007243E3">
      <w:pPr>
        <w:spacing w:line="480" w:lineRule="auto"/>
        <w:rPr>
          <w:rFonts w:ascii="Arial" w:hAnsi="Arial" w:cs="Arial"/>
        </w:rPr>
      </w:pPr>
      <w:r w:rsidRPr="00D01BAA">
        <w:rPr>
          <w:rFonts w:ascii="Arial" w:hAnsi="Arial" w:cs="Arial"/>
          <w:b/>
          <w:bCs/>
        </w:rPr>
        <w:t>Staff 1</w:t>
      </w:r>
      <w:r>
        <w:rPr>
          <w:rFonts w:ascii="Arial" w:hAnsi="Arial" w:cs="Arial"/>
        </w:rPr>
        <w:t xml:space="preserve"> – Champion would forward all their queries on to HR as they couldn’t answer them, therefore didn’t find them useful.</w:t>
      </w:r>
    </w:p>
    <w:p w14:paraId="26FC5EDE" w14:textId="77777777" w:rsidR="007243E3" w:rsidRDefault="007243E3" w:rsidP="007243E3">
      <w:pPr>
        <w:spacing w:line="480" w:lineRule="auto"/>
        <w:rPr>
          <w:rFonts w:ascii="Arial" w:hAnsi="Arial" w:cs="Arial"/>
        </w:rPr>
      </w:pPr>
      <w:r>
        <w:rPr>
          <w:rFonts w:ascii="Arial" w:hAnsi="Arial" w:cs="Arial"/>
        </w:rPr>
        <w:t>Question: What do you feel is a gap in what SWP offer?</w:t>
      </w:r>
    </w:p>
    <w:p w14:paraId="3AD03354" w14:textId="77777777" w:rsidR="007243E3" w:rsidRDefault="007243E3" w:rsidP="007243E3">
      <w:pPr>
        <w:spacing w:line="480" w:lineRule="auto"/>
        <w:rPr>
          <w:rFonts w:ascii="Arial" w:hAnsi="Arial" w:cs="Arial"/>
        </w:rPr>
      </w:pPr>
      <w:r w:rsidRPr="00D01BAA">
        <w:rPr>
          <w:rFonts w:ascii="Arial" w:hAnsi="Arial" w:cs="Arial"/>
          <w:b/>
          <w:bCs/>
        </w:rPr>
        <w:t>Staff 2</w:t>
      </w:r>
      <w:r>
        <w:rPr>
          <w:rFonts w:ascii="Arial" w:hAnsi="Arial" w:cs="Arial"/>
        </w:rPr>
        <w:t xml:space="preserve"> – The ability to connect with others, would appreciate being linked in with others on maternity leave.</w:t>
      </w:r>
    </w:p>
    <w:p w14:paraId="604DFEB2" w14:textId="1D06DCCB" w:rsidR="007243E3" w:rsidRDefault="007243E3" w:rsidP="007243E3">
      <w:pPr>
        <w:spacing w:line="480" w:lineRule="auto"/>
        <w:rPr>
          <w:rFonts w:ascii="Arial" w:hAnsi="Arial" w:cs="Arial"/>
          <w:i/>
          <w:iCs/>
        </w:rPr>
      </w:pPr>
      <w:r w:rsidRPr="00D01BAA">
        <w:rPr>
          <w:rFonts w:ascii="Arial" w:hAnsi="Arial" w:cs="Arial"/>
          <w:i/>
          <w:iCs/>
        </w:rPr>
        <w:t>All participants agreed that this would have been a useful measure during their time on leave and would have helped them feel less isolated.</w:t>
      </w:r>
    </w:p>
    <w:p w14:paraId="2B511377" w14:textId="60648D27" w:rsidR="00442E44" w:rsidRDefault="00442E44" w:rsidP="007243E3">
      <w:pPr>
        <w:spacing w:line="480" w:lineRule="auto"/>
        <w:rPr>
          <w:rFonts w:ascii="Arial" w:hAnsi="Arial" w:cs="Arial"/>
          <w:i/>
          <w:iCs/>
        </w:rPr>
      </w:pPr>
    </w:p>
    <w:p w14:paraId="0C87F19B" w14:textId="564C7204" w:rsidR="00442E44" w:rsidRDefault="00442E44" w:rsidP="007243E3">
      <w:pPr>
        <w:spacing w:line="480" w:lineRule="auto"/>
        <w:rPr>
          <w:rFonts w:ascii="Arial" w:hAnsi="Arial" w:cs="Arial"/>
          <w:i/>
          <w:iCs/>
        </w:rPr>
      </w:pPr>
    </w:p>
    <w:p w14:paraId="4DBEF1D2" w14:textId="314FF47C" w:rsidR="00442E44" w:rsidRDefault="00442E44" w:rsidP="007243E3">
      <w:pPr>
        <w:spacing w:line="480" w:lineRule="auto"/>
        <w:rPr>
          <w:rFonts w:ascii="Arial" w:hAnsi="Arial" w:cs="Arial"/>
          <w:i/>
          <w:iCs/>
        </w:rPr>
      </w:pPr>
    </w:p>
    <w:p w14:paraId="636301CD" w14:textId="6848FD9F" w:rsidR="00442E44" w:rsidRDefault="00442E44" w:rsidP="007243E3">
      <w:pPr>
        <w:spacing w:line="480" w:lineRule="auto"/>
        <w:rPr>
          <w:rFonts w:ascii="Arial" w:hAnsi="Arial" w:cs="Arial"/>
          <w:i/>
          <w:iCs/>
        </w:rPr>
      </w:pPr>
    </w:p>
    <w:p w14:paraId="5336A908" w14:textId="72FF83CD" w:rsidR="00442E44" w:rsidRDefault="00442E44" w:rsidP="007243E3">
      <w:pPr>
        <w:spacing w:line="480" w:lineRule="auto"/>
        <w:rPr>
          <w:rFonts w:ascii="Arial" w:hAnsi="Arial" w:cs="Arial"/>
          <w:i/>
          <w:iCs/>
        </w:rPr>
      </w:pPr>
    </w:p>
    <w:p w14:paraId="4F703EE4" w14:textId="20298E91" w:rsidR="00442E44" w:rsidRDefault="00442E44" w:rsidP="007243E3">
      <w:pPr>
        <w:spacing w:line="480" w:lineRule="auto"/>
        <w:rPr>
          <w:rFonts w:ascii="Arial" w:hAnsi="Arial" w:cs="Arial"/>
          <w:i/>
          <w:iCs/>
        </w:rPr>
      </w:pPr>
    </w:p>
    <w:p w14:paraId="754F0D11" w14:textId="74B52E72" w:rsidR="00442E44" w:rsidRDefault="00442E44" w:rsidP="007243E3">
      <w:pPr>
        <w:spacing w:line="480" w:lineRule="auto"/>
        <w:rPr>
          <w:rFonts w:ascii="Arial" w:hAnsi="Arial" w:cs="Arial"/>
          <w:i/>
          <w:iCs/>
        </w:rPr>
      </w:pPr>
    </w:p>
    <w:p w14:paraId="65C3D38F" w14:textId="2497F070" w:rsidR="00442E44" w:rsidRDefault="00442E44" w:rsidP="007243E3">
      <w:pPr>
        <w:spacing w:line="480" w:lineRule="auto"/>
        <w:rPr>
          <w:rFonts w:ascii="Arial" w:hAnsi="Arial" w:cs="Arial"/>
          <w:i/>
          <w:iCs/>
        </w:rPr>
      </w:pPr>
    </w:p>
    <w:p w14:paraId="73EFCA35" w14:textId="512D4512" w:rsidR="00442E44" w:rsidRDefault="00442E44" w:rsidP="007243E3">
      <w:pPr>
        <w:spacing w:line="480" w:lineRule="auto"/>
        <w:rPr>
          <w:rFonts w:ascii="Arial" w:hAnsi="Arial" w:cs="Arial"/>
          <w:i/>
          <w:iCs/>
        </w:rPr>
      </w:pPr>
    </w:p>
    <w:p w14:paraId="50BF9A15" w14:textId="6186E999" w:rsidR="00442E44" w:rsidRDefault="00442E44" w:rsidP="007243E3">
      <w:pPr>
        <w:spacing w:line="480" w:lineRule="auto"/>
        <w:rPr>
          <w:rFonts w:ascii="Arial" w:hAnsi="Arial" w:cs="Arial"/>
          <w:i/>
          <w:iCs/>
        </w:rPr>
      </w:pPr>
    </w:p>
    <w:p w14:paraId="03D3B1E5" w14:textId="2B5BA611" w:rsidR="00CA6747" w:rsidRPr="004C3F6E" w:rsidRDefault="00CA6747" w:rsidP="00EC3337">
      <w:pPr>
        <w:spacing w:line="480" w:lineRule="auto"/>
        <w:rPr>
          <w:rFonts w:ascii="Arial" w:hAnsi="Arial" w:cs="Arial"/>
          <w:u w:val="single"/>
        </w:rPr>
      </w:pPr>
    </w:p>
    <w:sectPr w:rsidR="00CA6747" w:rsidRPr="004C3F6E">
      <w:footerReference w:type="default" r:id="rId1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C5A57" w14:textId="77777777" w:rsidR="00021F39" w:rsidRDefault="00021F39" w:rsidP="006046FA">
      <w:r>
        <w:separator/>
      </w:r>
    </w:p>
  </w:endnote>
  <w:endnote w:type="continuationSeparator" w:id="0">
    <w:p w14:paraId="646F8571" w14:textId="77777777" w:rsidR="00021F39" w:rsidRDefault="00021F39" w:rsidP="00604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8543753"/>
      <w:docPartObj>
        <w:docPartGallery w:val="Page Numbers (Bottom of Page)"/>
        <w:docPartUnique/>
      </w:docPartObj>
    </w:sdtPr>
    <w:sdtEndPr>
      <w:rPr>
        <w:noProof/>
      </w:rPr>
    </w:sdtEndPr>
    <w:sdtContent>
      <w:p w14:paraId="4BA2BF42" w14:textId="3DC61274" w:rsidR="006046FA" w:rsidRDefault="006046FA">
        <w:pPr>
          <w:pStyle w:val="Footer"/>
        </w:pPr>
        <w:r>
          <w:fldChar w:fldCharType="begin"/>
        </w:r>
        <w:r>
          <w:instrText xml:space="preserve"> PAGE   \* MERGEFORMAT </w:instrText>
        </w:r>
        <w:r>
          <w:fldChar w:fldCharType="separate"/>
        </w:r>
        <w:r>
          <w:rPr>
            <w:noProof/>
          </w:rPr>
          <w:t>2</w:t>
        </w:r>
        <w:r>
          <w:rPr>
            <w:noProof/>
          </w:rPr>
          <w:fldChar w:fldCharType="end"/>
        </w:r>
      </w:p>
    </w:sdtContent>
  </w:sdt>
  <w:p w14:paraId="345CD66C" w14:textId="77777777" w:rsidR="006046FA" w:rsidRDefault="006046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FD8BA" w14:textId="77777777" w:rsidR="00021F39" w:rsidRDefault="00021F39" w:rsidP="006046FA">
      <w:r>
        <w:separator/>
      </w:r>
    </w:p>
  </w:footnote>
  <w:footnote w:type="continuationSeparator" w:id="0">
    <w:p w14:paraId="648007FD" w14:textId="77777777" w:rsidR="00021F39" w:rsidRDefault="00021F39" w:rsidP="006046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81E4C"/>
    <w:multiLevelType w:val="hybridMultilevel"/>
    <w:tmpl w:val="CFF20A6E"/>
    <w:lvl w:ilvl="0" w:tplc="06C4DCB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6622B"/>
    <w:multiLevelType w:val="hybridMultilevel"/>
    <w:tmpl w:val="9B5C8324"/>
    <w:lvl w:ilvl="0" w:tplc="E6EEDB8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E851E5"/>
    <w:multiLevelType w:val="hybridMultilevel"/>
    <w:tmpl w:val="F8044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23360"/>
    <w:multiLevelType w:val="hybridMultilevel"/>
    <w:tmpl w:val="54EC3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941AAB"/>
    <w:multiLevelType w:val="hybridMultilevel"/>
    <w:tmpl w:val="8CDA2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E07C79"/>
    <w:multiLevelType w:val="hybridMultilevel"/>
    <w:tmpl w:val="D09A1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01479E"/>
    <w:multiLevelType w:val="hybridMultilevel"/>
    <w:tmpl w:val="587AD27C"/>
    <w:lvl w:ilvl="0" w:tplc="ECD6576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B941D5"/>
    <w:multiLevelType w:val="hybridMultilevel"/>
    <w:tmpl w:val="7AEAD1C0"/>
    <w:lvl w:ilvl="0" w:tplc="06C4DCB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F25226"/>
    <w:multiLevelType w:val="hybridMultilevel"/>
    <w:tmpl w:val="72941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5849844">
    <w:abstractNumId w:val="4"/>
  </w:num>
  <w:num w:numId="2" w16cid:durableId="91706983">
    <w:abstractNumId w:val="6"/>
  </w:num>
  <w:num w:numId="3" w16cid:durableId="1100562762">
    <w:abstractNumId w:val="0"/>
  </w:num>
  <w:num w:numId="4" w16cid:durableId="723991378">
    <w:abstractNumId w:val="7"/>
  </w:num>
  <w:num w:numId="5" w16cid:durableId="510265577">
    <w:abstractNumId w:val="2"/>
  </w:num>
  <w:num w:numId="6" w16cid:durableId="1659723978">
    <w:abstractNumId w:val="8"/>
  </w:num>
  <w:num w:numId="7" w16cid:durableId="1403599713">
    <w:abstractNumId w:val="5"/>
  </w:num>
  <w:num w:numId="8" w16cid:durableId="1655181406">
    <w:abstractNumId w:val="3"/>
  </w:num>
  <w:num w:numId="9" w16cid:durableId="7110064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C41"/>
    <w:rsid w:val="00005B2F"/>
    <w:rsid w:val="0000795D"/>
    <w:rsid w:val="00015E1A"/>
    <w:rsid w:val="00020039"/>
    <w:rsid w:val="00021F39"/>
    <w:rsid w:val="00023DE8"/>
    <w:rsid w:val="00025CB4"/>
    <w:rsid w:val="00025DCC"/>
    <w:rsid w:val="000267FB"/>
    <w:rsid w:val="00032833"/>
    <w:rsid w:val="00032B1E"/>
    <w:rsid w:val="00033290"/>
    <w:rsid w:val="00034B51"/>
    <w:rsid w:val="00036173"/>
    <w:rsid w:val="0004105F"/>
    <w:rsid w:val="00052687"/>
    <w:rsid w:val="000542E0"/>
    <w:rsid w:val="00056FC2"/>
    <w:rsid w:val="00064153"/>
    <w:rsid w:val="000657F9"/>
    <w:rsid w:val="00065B7B"/>
    <w:rsid w:val="0007274C"/>
    <w:rsid w:val="00076B0A"/>
    <w:rsid w:val="000811AB"/>
    <w:rsid w:val="00083D34"/>
    <w:rsid w:val="00084478"/>
    <w:rsid w:val="000A0134"/>
    <w:rsid w:val="000A5537"/>
    <w:rsid w:val="000D4746"/>
    <w:rsid w:val="000D7AC9"/>
    <w:rsid w:val="000E58D9"/>
    <w:rsid w:val="000E64B8"/>
    <w:rsid w:val="000F0A67"/>
    <w:rsid w:val="001026CA"/>
    <w:rsid w:val="00113FFA"/>
    <w:rsid w:val="00120AC5"/>
    <w:rsid w:val="00123CC0"/>
    <w:rsid w:val="00126209"/>
    <w:rsid w:val="0013043D"/>
    <w:rsid w:val="00135680"/>
    <w:rsid w:val="00154908"/>
    <w:rsid w:val="00154C2A"/>
    <w:rsid w:val="00157B2D"/>
    <w:rsid w:val="001629AE"/>
    <w:rsid w:val="00162FA4"/>
    <w:rsid w:val="00170670"/>
    <w:rsid w:val="00186493"/>
    <w:rsid w:val="001953DF"/>
    <w:rsid w:val="00196BEF"/>
    <w:rsid w:val="001A202F"/>
    <w:rsid w:val="001B0777"/>
    <w:rsid w:val="001B5F47"/>
    <w:rsid w:val="001C25AB"/>
    <w:rsid w:val="001C5984"/>
    <w:rsid w:val="001C6676"/>
    <w:rsid w:val="001D4451"/>
    <w:rsid w:val="001F08BC"/>
    <w:rsid w:val="001F0B8E"/>
    <w:rsid w:val="001F23C3"/>
    <w:rsid w:val="001F6423"/>
    <w:rsid w:val="00223445"/>
    <w:rsid w:val="002425BD"/>
    <w:rsid w:val="002427F4"/>
    <w:rsid w:val="002445FF"/>
    <w:rsid w:val="00244AB4"/>
    <w:rsid w:val="00272924"/>
    <w:rsid w:val="0027478A"/>
    <w:rsid w:val="00274D04"/>
    <w:rsid w:val="00274E44"/>
    <w:rsid w:val="00276EB5"/>
    <w:rsid w:val="00282D90"/>
    <w:rsid w:val="002A447D"/>
    <w:rsid w:val="002A5D65"/>
    <w:rsid w:val="002A6735"/>
    <w:rsid w:val="002A76C0"/>
    <w:rsid w:val="002B2C68"/>
    <w:rsid w:val="002B325D"/>
    <w:rsid w:val="002B59AF"/>
    <w:rsid w:val="002C1DDB"/>
    <w:rsid w:val="002D634A"/>
    <w:rsid w:val="002D6423"/>
    <w:rsid w:val="002D67D0"/>
    <w:rsid w:val="002F0E11"/>
    <w:rsid w:val="002F2680"/>
    <w:rsid w:val="00300B28"/>
    <w:rsid w:val="00305641"/>
    <w:rsid w:val="0030661D"/>
    <w:rsid w:val="00306E04"/>
    <w:rsid w:val="00314EB2"/>
    <w:rsid w:val="0032656E"/>
    <w:rsid w:val="003313D4"/>
    <w:rsid w:val="003367CE"/>
    <w:rsid w:val="00351015"/>
    <w:rsid w:val="00352308"/>
    <w:rsid w:val="003606E8"/>
    <w:rsid w:val="00360F23"/>
    <w:rsid w:val="00371F63"/>
    <w:rsid w:val="00382B26"/>
    <w:rsid w:val="00385C75"/>
    <w:rsid w:val="00386AC9"/>
    <w:rsid w:val="00393EB3"/>
    <w:rsid w:val="0039687A"/>
    <w:rsid w:val="003A78BC"/>
    <w:rsid w:val="003C4791"/>
    <w:rsid w:val="003C5538"/>
    <w:rsid w:val="003D437D"/>
    <w:rsid w:val="003D7112"/>
    <w:rsid w:val="003E2B13"/>
    <w:rsid w:val="003F078C"/>
    <w:rsid w:val="003F64F6"/>
    <w:rsid w:val="00407286"/>
    <w:rsid w:val="0041140C"/>
    <w:rsid w:val="00415D73"/>
    <w:rsid w:val="00416A7B"/>
    <w:rsid w:val="00422482"/>
    <w:rsid w:val="004268AC"/>
    <w:rsid w:val="00430035"/>
    <w:rsid w:val="004322E4"/>
    <w:rsid w:val="00437C8D"/>
    <w:rsid w:val="00442890"/>
    <w:rsid w:val="00442E44"/>
    <w:rsid w:val="00453093"/>
    <w:rsid w:val="004538A1"/>
    <w:rsid w:val="00455C9A"/>
    <w:rsid w:val="00460FB6"/>
    <w:rsid w:val="004631B5"/>
    <w:rsid w:val="00465829"/>
    <w:rsid w:val="004729EC"/>
    <w:rsid w:val="004766B4"/>
    <w:rsid w:val="004879C5"/>
    <w:rsid w:val="00487D3B"/>
    <w:rsid w:val="00490CB6"/>
    <w:rsid w:val="00493636"/>
    <w:rsid w:val="0049643D"/>
    <w:rsid w:val="00497B4A"/>
    <w:rsid w:val="004C2DAF"/>
    <w:rsid w:val="004C3F6E"/>
    <w:rsid w:val="004C564A"/>
    <w:rsid w:val="004C5FBB"/>
    <w:rsid w:val="004D2589"/>
    <w:rsid w:val="004D2940"/>
    <w:rsid w:val="004D3041"/>
    <w:rsid w:val="004F0151"/>
    <w:rsid w:val="004F3D76"/>
    <w:rsid w:val="00512A42"/>
    <w:rsid w:val="00520AA3"/>
    <w:rsid w:val="005230F6"/>
    <w:rsid w:val="0053247E"/>
    <w:rsid w:val="005326F5"/>
    <w:rsid w:val="00533F0D"/>
    <w:rsid w:val="00534F10"/>
    <w:rsid w:val="00536D78"/>
    <w:rsid w:val="00537235"/>
    <w:rsid w:val="00552FB9"/>
    <w:rsid w:val="0056013C"/>
    <w:rsid w:val="00561DD9"/>
    <w:rsid w:val="005A259A"/>
    <w:rsid w:val="005A3072"/>
    <w:rsid w:val="005A66EB"/>
    <w:rsid w:val="005B7ADA"/>
    <w:rsid w:val="005C0997"/>
    <w:rsid w:val="005E011D"/>
    <w:rsid w:val="005E1131"/>
    <w:rsid w:val="005F705D"/>
    <w:rsid w:val="00601D11"/>
    <w:rsid w:val="00602007"/>
    <w:rsid w:val="006046FA"/>
    <w:rsid w:val="00605AFD"/>
    <w:rsid w:val="00623CDD"/>
    <w:rsid w:val="006268CD"/>
    <w:rsid w:val="00631129"/>
    <w:rsid w:val="006421E8"/>
    <w:rsid w:val="00645BE4"/>
    <w:rsid w:val="006506C9"/>
    <w:rsid w:val="00654C17"/>
    <w:rsid w:val="00657A80"/>
    <w:rsid w:val="0066676A"/>
    <w:rsid w:val="0067685A"/>
    <w:rsid w:val="00676C2F"/>
    <w:rsid w:val="00676D89"/>
    <w:rsid w:val="006801C6"/>
    <w:rsid w:val="00683994"/>
    <w:rsid w:val="00686604"/>
    <w:rsid w:val="00694FA8"/>
    <w:rsid w:val="006A244E"/>
    <w:rsid w:val="006A4A12"/>
    <w:rsid w:val="006B1BDF"/>
    <w:rsid w:val="006B48F5"/>
    <w:rsid w:val="006C0046"/>
    <w:rsid w:val="006C1F60"/>
    <w:rsid w:val="006D3956"/>
    <w:rsid w:val="006E186F"/>
    <w:rsid w:val="006F69F6"/>
    <w:rsid w:val="00702792"/>
    <w:rsid w:val="00703CF1"/>
    <w:rsid w:val="00703F33"/>
    <w:rsid w:val="007243E3"/>
    <w:rsid w:val="00733034"/>
    <w:rsid w:val="00733293"/>
    <w:rsid w:val="00740428"/>
    <w:rsid w:val="00744E0F"/>
    <w:rsid w:val="007539A9"/>
    <w:rsid w:val="00753D84"/>
    <w:rsid w:val="00766169"/>
    <w:rsid w:val="00770278"/>
    <w:rsid w:val="00771D13"/>
    <w:rsid w:val="00774865"/>
    <w:rsid w:val="00775410"/>
    <w:rsid w:val="007962C8"/>
    <w:rsid w:val="007A128A"/>
    <w:rsid w:val="007A51CA"/>
    <w:rsid w:val="007B2352"/>
    <w:rsid w:val="007C0423"/>
    <w:rsid w:val="007C54BA"/>
    <w:rsid w:val="007C6873"/>
    <w:rsid w:val="007C6E4B"/>
    <w:rsid w:val="007E0485"/>
    <w:rsid w:val="007F066D"/>
    <w:rsid w:val="008000D0"/>
    <w:rsid w:val="008035A6"/>
    <w:rsid w:val="00804E04"/>
    <w:rsid w:val="00805EF8"/>
    <w:rsid w:val="00805FFF"/>
    <w:rsid w:val="0081022A"/>
    <w:rsid w:val="00811314"/>
    <w:rsid w:val="00814AEF"/>
    <w:rsid w:val="0083712E"/>
    <w:rsid w:val="008425F7"/>
    <w:rsid w:val="00851A46"/>
    <w:rsid w:val="00852ECD"/>
    <w:rsid w:val="008547A9"/>
    <w:rsid w:val="00855150"/>
    <w:rsid w:val="008566FB"/>
    <w:rsid w:val="00865961"/>
    <w:rsid w:val="00884A48"/>
    <w:rsid w:val="00887F53"/>
    <w:rsid w:val="008905E5"/>
    <w:rsid w:val="008955B5"/>
    <w:rsid w:val="0089617F"/>
    <w:rsid w:val="008A13FA"/>
    <w:rsid w:val="008A6538"/>
    <w:rsid w:val="008A7E3F"/>
    <w:rsid w:val="008B34A1"/>
    <w:rsid w:val="008B35CC"/>
    <w:rsid w:val="008B5668"/>
    <w:rsid w:val="008C62D0"/>
    <w:rsid w:val="008D28B0"/>
    <w:rsid w:val="008D53DA"/>
    <w:rsid w:val="008E5642"/>
    <w:rsid w:val="008E5710"/>
    <w:rsid w:val="008F48A3"/>
    <w:rsid w:val="0090332C"/>
    <w:rsid w:val="00916C8B"/>
    <w:rsid w:val="00917AD5"/>
    <w:rsid w:val="0094155F"/>
    <w:rsid w:val="00942989"/>
    <w:rsid w:val="00957094"/>
    <w:rsid w:val="009629F8"/>
    <w:rsid w:val="00964D8B"/>
    <w:rsid w:val="0096729C"/>
    <w:rsid w:val="00967856"/>
    <w:rsid w:val="009776DC"/>
    <w:rsid w:val="009A1DB1"/>
    <w:rsid w:val="009C2228"/>
    <w:rsid w:val="009C2E00"/>
    <w:rsid w:val="009C4657"/>
    <w:rsid w:val="009C7381"/>
    <w:rsid w:val="009D5813"/>
    <w:rsid w:val="009F092D"/>
    <w:rsid w:val="009F3724"/>
    <w:rsid w:val="00A10EE7"/>
    <w:rsid w:val="00A17826"/>
    <w:rsid w:val="00A17900"/>
    <w:rsid w:val="00A207FA"/>
    <w:rsid w:val="00A268C8"/>
    <w:rsid w:val="00A3176F"/>
    <w:rsid w:val="00A31D30"/>
    <w:rsid w:val="00A35AC2"/>
    <w:rsid w:val="00A3749A"/>
    <w:rsid w:val="00A523A2"/>
    <w:rsid w:val="00A617CE"/>
    <w:rsid w:val="00A6266E"/>
    <w:rsid w:val="00A66149"/>
    <w:rsid w:val="00A666E3"/>
    <w:rsid w:val="00A7058D"/>
    <w:rsid w:val="00A84C9F"/>
    <w:rsid w:val="00A90557"/>
    <w:rsid w:val="00A9180E"/>
    <w:rsid w:val="00A972CA"/>
    <w:rsid w:val="00AA4E9C"/>
    <w:rsid w:val="00AA5219"/>
    <w:rsid w:val="00AB035E"/>
    <w:rsid w:val="00AB0607"/>
    <w:rsid w:val="00AB7123"/>
    <w:rsid w:val="00AC3AA6"/>
    <w:rsid w:val="00AC7423"/>
    <w:rsid w:val="00B00F06"/>
    <w:rsid w:val="00B04119"/>
    <w:rsid w:val="00B11E4D"/>
    <w:rsid w:val="00B27948"/>
    <w:rsid w:val="00B3295C"/>
    <w:rsid w:val="00B33348"/>
    <w:rsid w:val="00B33F26"/>
    <w:rsid w:val="00B4470A"/>
    <w:rsid w:val="00B54031"/>
    <w:rsid w:val="00B60155"/>
    <w:rsid w:val="00B63D14"/>
    <w:rsid w:val="00B7303D"/>
    <w:rsid w:val="00B73650"/>
    <w:rsid w:val="00B74477"/>
    <w:rsid w:val="00B7559E"/>
    <w:rsid w:val="00B766D9"/>
    <w:rsid w:val="00BA2991"/>
    <w:rsid w:val="00BB2AF6"/>
    <w:rsid w:val="00BB7AC5"/>
    <w:rsid w:val="00BC2B98"/>
    <w:rsid w:val="00BC343D"/>
    <w:rsid w:val="00BD0736"/>
    <w:rsid w:val="00BD5C66"/>
    <w:rsid w:val="00BD6045"/>
    <w:rsid w:val="00BD68FE"/>
    <w:rsid w:val="00BE1AEA"/>
    <w:rsid w:val="00BE3157"/>
    <w:rsid w:val="00BE3448"/>
    <w:rsid w:val="00BE7E5E"/>
    <w:rsid w:val="00BF7565"/>
    <w:rsid w:val="00C12683"/>
    <w:rsid w:val="00C165BC"/>
    <w:rsid w:val="00C17CAB"/>
    <w:rsid w:val="00C20B4D"/>
    <w:rsid w:val="00C233C9"/>
    <w:rsid w:val="00C242A2"/>
    <w:rsid w:val="00C334B2"/>
    <w:rsid w:val="00C34357"/>
    <w:rsid w:val="00C35D42"/>
    <w:rsid w:val="00C37D05"/>
    <w:rsid w:val="00C40C8F"/>
    <w:rsid w:val="00C43EAD"/>
    <w:rsid w:val="00C4438F"/>
    <w:rsid w:val="00C46119"/>
    <w:rsid w:val="00C47DD1"/>
    <w:rsid w:val="00C53554"/>
    <w:rsid w:val="00C748FF"/>
    <w:rsid w:val="00C77A7D"/>
    <w:rsid w:val="00C86CBC"/>
    <w:rsid w:val="00C95E99"/>
    <w:rsid w:val="00C9690B"/>
    <w:rsid w:val="00C975B7"/>
    <w:rsid w:val="00CA3441"/>
    <w:rsid w:val="00CA4984"/>
    <w:rsid w:val="00CA6747"/>
    <w:rsid w:val="00CB26F8"/>
    <w:rsid w:val="00CB2D86"/>
    <w:rsid w:val="00CC01EF"/>
    <w:rsid w:val="00CD0FBB"/>
    <w:rsid w:val="00CD3771"/>
    <w:rsid w:val="00CE082A"/>
    <w:rsid w:val="00CE1C41"/>
    <w:rsid w:val="00CF17BB"/>
    <w:rsid w:val="00CF699D"/>
    <w:rsid w:val="00D061BB"/>
    <w:rsid w:val="00D143B2"/>
    <w:rsid w:val="00D216D0"/>
    <w:rsid w:val="00D24F6E"/>
    <w:rsid w:val="00D2798C"/>
    <w:rsid w:val="00D32B60"/>
    <w:rsid w:val="00D43DA4"/>
    <w:rsid w:val="00D465DC"/>
    <w:rsid w:val="00D47654"/>
    <w:rsid w:val="00D516A0"/>
    <w:rsid w:val="00D543DA"/>
    <w:rsid w:val="00D56510"/>
    <w:rsid w:val="00D61CCC"/>
    <w:rsid w:val="00D70649"/>
    <w:rsid w:val="00D73290"/>
    <w:rsid w:val="00D82333"/>
    <w:rsid w:val="00D95F41"/>
    <w:rsid w:val="00DB6570"/>
    <w:rsid w:val="00DC77C2"/>
    <w:rsid w:val="00DD18E2"/>
    <w:rsid w:val="00DD669D"/>
    <w:rsid w:val="00DE59BA"/>
    <w:rsid w:val="00DF080A"/>
    <w:rsid w:val="00DF08AE"/>
    <w:rsid w:val="00DF1F4A"/>
    <w:rsid w:val="00DF6F41"/>
    <w:rsid w:val="00E1296D"/>
    <w:rsid w:val="00E17E43"/>
    <w:rsid w:val="00E20B3D"/>
    <w:rsid w:val="00E27302"/>
    <w:rsid w:val="00E42F80"/>
    <w:rsid w:val="00E44BD0"/>
    <w:rsid w:val="00E7128C"/>
    <w:rsid w:val="00E77552"/>
    <w:rsid w:val="00E80C24"/>
    <w:rsid w:val="00E81B72"/>
    <w:rsid w:val="00EA2014"/>
    <w:rsid w:val="00EA6597"/>
    <w:rsid w:val="00EB3186"/>
    <w:rsid w:val="00EC0833"/>
    <w:rsid w:val="00EC3337"/>
    <w:rsid w:val="00EC41DA"/>
    <w:rsid w:val="00EC500B"/>
    <w:rsid w:val="00ED6AA3"/>
    <w:rsid w:val="00EE1BA9"/>
    <w:rsid w:val="00EE5F96"/>
    <w:rsid w:val="00EE68E4"/>
    <w:rsid w:val="00EF09F4"/>
    <w:rsid w:val="00EF454B"/>
    <w:rsid w:val="00EF75DF"/>
    <w:rsid w:val="00F04167"/>
    <w:rsid w:val="00F04905"/>
    <w:rsid w:val="00F069C9"/>
    <w:rsid w:val="00F17FEB"/>
    <w:rsid w:val="00F2796A"/>
    <w:rsid w:val="00F4125F"/>
    <w:rsid w:val="00F423F0"/>
    <w:rsid w:val="00F54B27"/>
    <w:rsid w:val="00F555E2"/>
    <w:rsid w:val="00F851DF"/>
    <w:rsid w:val="00F92277"/>
    <w:rsid w:val="00FA5FC6"/>
    <w:rsid w:val="00FB1495"/>
    <w:rsid w:val="00FD3384"/>
    <w:rsid w:val="00FD3948"/>
    <w:rsid w:val="00FE545D"/>
    <w:rsid w:val="00FE7EE7"/>
    <w:rsid w:val="00FF06CB"/>
    <w:rsid w:val="00FF075D"/>
    <w:rsid w:val="00FF1908"/>
    <w:rsid w:val="00FF77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59"/>
    <o:shapelayout v:ext="edit">
      <o:idmap v:ext="edit" data="1"/>
    </o:shapelayout>
  </w:shapeDefaults>
  <w:decimalSymbol w:val="."/>
  <w:listSeparator w:val=","/>
  <w14:docId w14:val="3FE9C53C"/>
  <w15:chartTrackingRefBased/>
  <w15:docId w15:val="{6EED8A99-28AA-4DC9-8CA7-B2D634997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22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5AC2"/>
    <w:pPr>
      <w:ind w:left="720"/>
      <w:contextualSpacing/>
    </w:pPr>
  </w:style>
  <w:style w:type="table" w:styleId="TableGrid">
    <w:name w:val="Table Grid"/>
    <w:basedOn w:val="TableNormal"/>
    <w:uiPriority w:val="39"/>
    <w:rsid w:val="005230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46FA"/>
    <w:pPr>
      <w:tabs>
        <w:tab w:val="center" w:pos="4513"/>
        <w:tab w:val="right" w:pos="9026"/>
      </w:tabs>
    </w:pPr>
  </w:style>
  <w:style w:type="character" w:customStyle="1" w:styleId="HeaderChar">
    <w:name w:val="Header Char"/>
    <w:basedOn w:val="DefaultParagraphFont"/>
    <w:link w:val="Header"/>
    <w:uiPriority w:val="99"/>
    <w:rsid w:val="006046FA"/>
  </w:style>
  <w:style w:type="paragraph" w:styleId="Footer">
    <w:name w:val="footer"/>
    <w:basedOn w:val="Normal"/>
    <w:link w:val="FooterChar"/>
    <w:uiPriority w:val="99"/>
    <w:unhideWhenUsed/>
    <w:rsid w:val="006046FA"/>
    <w:pPr>
      <w:tabs>
        <w:tab w:val="center" w:pos="4513"/>
        <w:tab w:val="right" w:pos="9026"/>
      </w:tabs>
    </w:pPr>
  </w:style>
  <w:style w:type="character" w:customStyle="1" w:styleId="FooterChar">
    <w:name w:val="Footer Char"/>
    <w:basedOn w:val="DefaultParagraphFont"/>
    <w:link w:val="Footer"/>
    <w:uiPriority w:val="99"/>
    <w:rsid w:val="006046FA"/>
  </w:style>
  <w:style w:type="paragraph" w:styleId="NormalWeb">
    <w:name w:val="Normal (Web)"/>
    <w:basedOn w:val="Normal"/>
    <w:uiPriority w:val="99"/>
    <w:semiHidden/>
    <w:unhideWhenUsed/>
    <w:rsid w:val="00676C2F"/>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Default">
    <w:name w:val="Default"/>
    <w:rsid w:val="00A7058D"/>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744E0F"/>
    <w:rPr>
      <w:color w:val="0563C1" w:themeColor="hyperlink"/>
      <w:u w:val="single"/>
    </w:rPr>
  </w:style>
  <w:style w:type="character" w:styleId="UnresolvedMention">
    <w:name w:val="Unresolved Mention"/>
    <w:basedOn w:val="DefaultParagraphFont"/>
    <w:uiPriority w:val="99"/>
    <w:semiHidden/>
    <w:unhideWhenUsed/>
    <w:rsid w:val="00744E0F"/>
    <w:rPr>
      <w:color w:val="605E5C"/>
      <w:shd w:val="clear" w:color="auto" w:fill="E1DFDD"/>
    </w:rPr>
  </w:style>
  <w:style w:type="character" w:styleId="FollowedHyperlink">
    <w:name w:val="FollowedHyperlink"/>
    <w:basedOn w:val="DefaultParagraphFont"/>
    <w:uiPriority w:val="99"/>
    <w:semiHidden/>
    <w:unhideWhenUsed/>
    <w:rsid w:val="00744E0F"/>
    <w:rPr>
      <w:color w:val="954F72" w:themeColor="followedHyperlink"/>
      <w:u w:val="single"/>
    </w:rPr>
  </w:style>
  <w:style w:type="character" w:styleId="CommentReference">
    <w:name w:val="annotation reference"/>
    <w:basedOn w:val="DefaultParagraphFont"/>
    <w:uiPriority w:val="99"/>
    <w:semiHidden/>
    <w:unhideWhenUsed/>
    <w:rsid w:val="00305641"/>
    <w:rPr>
      <w:sz w:val="16"/>
      <w:szCs w:val="16"/>
    </w:rPr>
  </w:style>
  <w:style w:type="paragraph" w:styleId="CommentText">
    <w:name w:val="annotation text"/>
    <w:basedOn w:val="Normal"/>
    <w:link w:val="CommentTextChar"/>
    <w:uiPriority w:val="99"/>
    <w:semiHidden/>
    <w:unhideWhenUsed/>
    <w:rsid w:val="00305641"/>
    <w:rPr>
      <w:sz w:val="20"/>
      <w:szCs w:val="20"/>
    </w:rPr>
  </w:style>
  <w:style w:type="character" w:customStyle="1" w:styleId="CommentTextChar">
    <w:name w:val="Comment Text Char"/>
    <w:basedOn w:val="DefaultParagraphFont"/>
    <w:link w:val="CommentText"/>
    <w:uiPriority w:val="99"/>
    <w:semiHidden/>
    <w:rsid w:val="00305641"/>
    <w:rPr>
      <w:sz w:val="20"/>
      <w:szCs w:val="20"/>
    </w:rPr>
  </w:style>
  <w:style w:type="paragraph" w:styleId="CommentSubject">
    <w:name w:val="annotation subject"/>
    <w:basedOn w:val="CommentText"/>
    <w:next w:val="CommentText"/>
    <w:link w:val="CommentSubjectChar"/>
    <w:uiPriority w:val="99"/>
    <w:semiHidden/>
    <w:unhideWhenUsed/>
    <w:rsid w:val="00305641"/>
    <w:rPr>
      <w:b/>
      <w:bCs/>
    </w:rPr>
  </w:style>
  <w:style w:type="character" w:customStyle="1" w:styleId="CommentSubjectChar">
    <w:name w:val="Comment Subject Char"/>
    <w:basedOn w:val="CommentTextChar"/>
    <w:link w:val="CommentSubject"/>
    <w:uiPriority w:val="99"/>
    <w:semiHidden/>
    <w:rsid w:val="00305641"/>
    <w:rPr>
      <w:b/>
      <w:bCs/>
      <w:sz w:val="20"/>
      <w:szCs w:val="20"/>
    </w:rPr>
  </w:style>
  <w:style w:type="paragraph" w:styleId="Caption">
    <w:name w:val="caption"/>
    <w:basedOn w:val="Normal"/>
    <w:next w:val="Normal"/>
    <w:uiPriority w:val="35"/>
    <w:unhideWhenUsed/>
    <w:qFormat/>
    <w:rsid w:val="00306E04"/>
    <w:pPr>
      <w:spacing w:after="200"/>
    </w:pPr>
    <w:rPr>
      <w:i/>
      <w:iCs/>
      <w:color w:val="44546A" w:themeColor="text2"/>
      <w:sz w:val="18"/>
      <w:szCs w:val="18"/>
    </w:rPr>
  </w:style>
  <w:style w:type="paragraph" w:styleId="PlainText">
    <w:name w:val="Plain Text"/>
    <w:basedOn w:val="Normal"/>
    <w:link w:val="PlainTextChar"/>
    <w:uiPriority w:val="99"/>
    <w:unhideWhenUsed/>
    <w:rsid w:val="00CA6747"/>
    <w:rPr>
      <w:rFonts w:ascii="Calibri" w:hAnsi="Calibri"/>
      <w:szCs w:val="21"/>
    </w:rPr>
  </w:style>
  <w:style w:type="character" w:customStyle="1" w:styleId="PlainTextChar">
    <w:name w:val="Plain Text Char"/>
    <w:basedOn w:val="DefaultParagraphFont"/>
    <w:link w:val="PlainText"/>
    <w:uiPriority w:val="99"/>
    <w:rsid w:val="00CA6747"/>
    <w:rPr>
      <w:rFonts w:ascii="Calibri" w:hAnsi="Calibri"/>
      <w:szCs w:val="21"/>
    </w:rPr>
  </w:style>
  <w:style w:type="character" w:customStyle="1" w:styleId="Heading1Char">
    <w:name w:val="Heading 1 Char"/>
    <w:basedOn w:val="DefaultParagraphFont"/>
    <w:link w:val="Heading1"/>
    <w:uiPriority w:val="9"/>
    <w:rsid w:val="009C222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85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view.officeapps.live.com/op/view.aspx?src=https%3A%2F%2Fwww.posterpresentations.com%2Fposter-templates-2019%2FDesign-Kensington%2FPosterPresentations.com-A1-Template-Kensington.pptx&amp;wdOrigin=BROWSELINK" TargetMode="External"/><Relationship Id="rId21" Type="http://schemas.openxmlformats.org/officeDocument/2006/relationships/hyperlink" Target="https://www.researchgate.net/publication/333423974_Women_Work_and_Inequality_in_the_US_Revising_the_Second_Shift" TargetMode="External"/><Relationship Id="rId42" Type="http://schemas.openxmlformats.org/officeDocument/2006/relationships/hyperlink" Target="https://www.weforum.org/agenda/2022/06/four-day-work-week-uk-trial/" TargetMode="External"/><Relationship Id="rId63" Type="http://schemas.openxmlformats.org/officeDocument/2006/relationships/hyperlink" Target="https://www.researchprospect.com/how-to-write-methodology-for-dissertation/" TargetMode="External"/><Relationship Id="rId84" Type="http://schemas.openxmlformats.org/officeDocument/2006/relationships/hyperlink" Target="https://www.yourmoney.com/insurance/women-still-primary-carer-households/" TargetMode="External"/><Relationship Id="rId138" Type="http://schemas.openxmlformats.org/officeDocument/2006/relationships/control" Target="activeX/activeX9.xml"/><Relationship Id="rId159" Type="http://schemas.openxmlformats.org/officeDocument/2006/relationships/control" Target="activeX/activeX29.xml"/><Relationship Id="rId170" Type="http://schemas.openxmlformats.org/officeDocument/2006/relationships/image" Target="media/image19.png"/><Relationship Id="rId107" Type="http://schemas.openxmlformats.org/officeDocument/2006/relationships/hyperlink" Target="https://www.peoplemanagement.co.uk/article/1744915/fewer-than-one-in-five-women-confident-return-maternity-leave" TargetMode="External"/><Relationship Id="rId11" Type="http://schemas.openxmlformats.org/officeDocument/2006/relationships/chart" Target="charts/chart2.xml"/><Relationship Id="rId32" Type="http://schemas.openxmlformats.org/officeDocument/2006/relationships/hyperlink" Target="https://www.cipd.co.uk/careers/career-guidance/back-to-work-support/maternity" TargetMode="External"/><Relationship Id="rId53" Type="http://schemas.openxmlformats.org/officeDocument/2006/relationships/hyperlink" Target="https://www.cambridge.org/core/books/abs/black-mothers-and-attachment-parenting/staying-at-home-or-choosing-to-work/44BCCED75F45593197481D2CEF0BAE9A" TargetMode="External"/><Relationship Id="rId74" Type="http://schemas.openxmlformats.org/officeDocument/2006/relationships/hyperlink" Target="https://www.hrmagazine.co.uk/content/news/maternity-attitudes-affect-return-to-work-success" TargetMode="External"/><Relationship Id="rId128" Type="http://schemas.openxmlformats.org/officeDocument/2006/relationships/image" Target="media/image10.wmf"/><Relationship Id="rId149" Type="http://schemas.openxmlformats.org/officeDocument/2006/relationships/control" Target="activeX/activeX20.xml"/><Relationship Id="rId5" Type="http://schemas.openxmlformats.org/officeDocument/2006/relationships/webSettings" Target="webSettings.xml"/><Relationship Id="rId95" Type="http://schemas.openxmlformats.org/officeDocument/2006/relationships/hyperlink" Target="https://www.tena.co.uk/women/living-with-bladder-weakness/everyday-life/back-to-work-how-mums-really-feel" TargetMode="External"/><Relationship Id="rId160" Type="http://schemas.openxmlformats.org/officeDocument/2006/relationships/control" Target="activeX/activeX30.xml"/><Relationship Id="rId22" Type="http://schemas.openxmlformats.org/officeDocument/2006/relationships/hyperlink" Target="https://www.linkedin.com/pulse/working-new-mothers-struggle-message-ceos-kate-brogden-cpa?articleId=6648266118026838016" TargetMode="External"/><Relationship Id="rId43" Type="http://schemas.openxmlformats.org/officeDocument/2006/relationships/hyperlink" Target="https://web-s-ebscohost-com.ezproxy.uwtsd.ac.uk/ehost/pdfviewer/pdfviewer?vid=0&amp;sid=88e9431b-0f12-4a4d-bae8-c64478add332%40redis" TargetMode="External"/><Relationship Id="rId64" Type="http://schemas.openxmlformats.org/officeDocument/2006/relationships/hyperlink" Target="https://librarysearch.uwtsd.ac.uk/view/action/uresolver.do?operation=resolveService&amp;package_service_id=8528414250002421&amp;institutionId=2421&amp;customerId=2415&amp;VE=true" TargetMode="External"/><Relationship Id="rId118" Type="http://schemas.openxmlformats.org/officeDocument/2006/relationships/hyperlink" Target="https://view.officeapps.live.com/op/view.aspx?src=https%3A%2F%2Fwww.posterpresentations.com%2Fposter-templates-2019%2FDesign-Kensington%2FPosterPresentations.com-A1-Template-Kensington.pptx&amp;wdOrigin=BROWSELINK" TargetMode="External"/><Relationship Id="rId139" Type="http://schemas.openxmlformats.org/officeDocument/2006/relationships/control" Target="activeX/activeX10.xml"/><Relationship Id="rId85" Type="http://schemas.openxmlformats.org/officeDocument/2006/relationships/hyperlink" Target="https://www.rlf.org.uk/resources/the-structure-of-a-literature-review/" TargetMode="External"/><Relationship Id="rId150" Type="http://schemas.openxmlformats.org/officeDocument/2006/relationships/control" Target="activeX/activeX21.xml"/><Relationship Id="rId171" Type="http://schemas.openxmlformats.org/officeDocument/2006/relationships/footer" Target="footer1.xml"/><Relationship Id="rId12" Type="http://schemas.openxmlformats.org/officeDocument/2006/relationships/image" Target="media/image3.png"/><Relationship Id="rId33" Type="http://schemas.openxmlformats.org/officeDocument/2006/relationships/hyperlink" Target="https://www.cipd.co.uk/careers/career-guidance/back-to-work-support/maternity" TargetMode="External"/><Relationship Id="rId108" Type="http://schemas.openxmlformats.org/officeDocument/2006/relationships/hyperlink" Target="https://www-vlebooks-com.ezproxy.uwtsd.ac.uk/Product/Index/2036027?page=0" TargetMode="External"/><Relationship Id="rId129" Type="http://schemas.openxmlformats.org/officeDocument/2006/relationships/control" Target="activeX/activeX1.xml"/><Relationship Id="rId54" Type="http://schemas.openxmlformats.org/officeDocument/2006/relationships/hyperlink" Target="https://hbr.org/podcast/2019/02/working-mothers" TargetMode="External"/><Relationship Id="rId75" Type="http://schemas.openxmlformats.org/officeDocument/2006/relationships/hyperlink" Target="http://researcharticles.com/index.php/data-triangulation-in-qualitative-research" TargetMode="External"/><Relationship Id="rId96" Type="http://schemas.openxmlformats.org/officeDocument/2006/relationships/hyperlink" Target="https://www.forbes.com/sites/forbesagencycouncil/2021/09/03/3-reasons-why-a-competitive-analysis-is-essential/?sh=1f6419f557be" TargetMode="External"/><Relationship Id="rId140" Type="http://schemas.openxmlformats.org/officeDocument/2006/relationships/control" Target="activeX/activeX11.xml"/><Relationship Id="rId161" Type="http://schemas.openxmlformats.org/officeDocument/2006/relationships/control" Target="activeX/activeX3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tandfonline-com.ezproxy.uwtsd.ac.uk/doi/citedby/10.1080/10511253.2014.888089?scroll=top&amp;needAccess=true" TargetMode="External"/><Relationship Id="rId28" Type="http://schemas.openxmlformats.org/officeDocument/2006/relationships/hyperlink" Target="https://www.cipd.co.uk/knowledge/fundamentals/relations/flexible-working/trends" TargetMode="External"/><Relationship Id="rId49" Type="http://schemas.openxmlformats.org/officeDocument/2006/relationships/hyperlink" Target="https://www-tandfonline-com.ezproxy.uwtsd.ac.uk/doi/full/10.1080/08952833.2020.1798200" TargetMode="External"/><Relationship Id="rId114" Type="http://schemas.openxmlformats.org/officeDocument/2006/relationships/hyperlink" Target="https://www.proquest.com/docview/2244010739?accountid=130472&amp;parentSessionId=5Zx8MCLPaxvz43AEqOHmV3NzzmkfKlg7Rrd9QD9vUtk%3D&amp;pq-origsite=primo" TargetMode="External"/><Relationship Id="rId119" Type="http://schemas.openxmlformats.org/officeDocument/2006/relationships/hyperlink" Target="https://senedd.wales/senedd-now/news/senedd-rewarded-as-a-family-friendly-employer/" TargetMode="External"/><Relationship Id="rId44" Type="http://schemas.openxmlformats.org/officeDocument/2006/relationships/hyperlink" Target="https://www.hrmagazine.co.uk/content/features/an-employer-s-guide-to-postnatal-depression" TargetMode="External"/><Relationship Id="rId60" Type="http://schemas.openxmlformats.org/officeDocument/2006/relationships/hyperlink" Target="https://www.theclassroom.com/qualitative-quantitative-research-methods-8144495.html" TargetMode="External"/><Relationship Id="rId65" Type="http://schemas.openxmlformats.org/officeDocument/2006/relationships/hyperlink" Target="https://www.google.com/url?sa=t&amp;rct=j&amp;q=&amp;esrc=s&amp;source=web&amp;cd=&amp;ved=2ahUKEwiax5nD_7H5AhVHQEEAHfXYA04QFnoECDkQAQ&amp;url=https%3A%2F%2Fassets.publishing.service.gov.uk%2Fgovernment%2Fuploads%2Fsystem%2Fuploads%2Fattachment_data%2Ffile%2F840061%2FWarwick_Final_Report_1610.pdf&amp;usg=AOvVaw14R0gyaW6B0pLwgGTJd_VB" TargetMode="External"/><Relationship Id="rId81" Type="http://schemas.openxmlformats.org/officeDocument/2006/relationships/hyperlink" Target="https://www.ons.gov.uk/employmentandlabourmarket/peopleinwork/employmentandemployeetypes/articles/familiesandthelabourmarketengland/2019" TargetMode="External"/><Relationship Id="rId86" Type="http://schemas.openxmlformats.org/officeDocument/2006/relationships/hyperlink" Target="https://employeebenefits.co.uk/issues/july-aug-2016-2/how-the-uks-support-for-working-parents-compares-with-other-countries/" TargetMode="External"/><Relationship Id="rId130" Type="http://schemas.openxmlformats.org/officeDocument/2006/relationships/control" Target="activeX/activeX2.xml"/><Relationship Id="rId135" Type="http://schemas.openxmlformats.org/officeDocument/2006/relationships/control" Target="activeX/activeX7.xml"/><Relationship Id="rId151" Type="http://schemas.openxmlformats.org/officeDocument/2006/relationships/control" Target="activeX/activeX22.xml"/><Relationship Id="rId156" Type="http://schemas.openxmlformats.org/officeDocument/2006/relationships/control" Target="activeX/activeX26.xml"/><Relationship Id="rId172" Type="http://schemas.openxmlformats.org/officeDocument/2006/relationships/fontTable" Target="fontTable.xml"/><Relationship Id="rId13" Type="http://schemas.openxmlformats.org/officeDocument/2006/relationships/image" Target="media/image4.png"/><Relationship Id="rId18" Type="http://schemas.openxmlformats.org/officeDocument/2006/relationships/hyperlink" Target="https://www.google.com/url?sa=t&amp;rct=j&amp;q=&amp;esrc=s&amp;source=web&amp;cd=&amp;ved=2ahUKEwi6lebR-6L5AhV1QEEAHfNCC80QFnoECB4QAQ&amp;url=https%3A%2F%2Fwww.nhs.uk%2FLivewell%2Fadoption-and-fostering%2FDocuments%2FAdoption%2520UK%2520Factsheet%252014%2520-%2520Post-adoption%2520depression%2520June%25202013.pdf&amp;usg=AOvVaw2gUio-0CbvO6JcpTtF3u9f" TargetMode="External"/><Relationship Id="rId39" Type="http://schemas.openxmlformats.org/officeDocument/2006/relationships/hyperlink" Target="https://www.smartsurvey.co.uk/blog/the-benefits-of-anonymous-surveys" TargetMode="External"/><Relationship Id="rId109" Type="http://schemas.openxmlformats.org/officeDocument/2006/relationships/hyperlink" Target="https://www.dreamstime.com/focus-group-business-modern-abstract-circle-background-flat-color-icon-image148904919" TargetMode="External"/><Relationship Id="rId34" Type="http://schemas.openxmlformats.org/officeDocument/2006/relationships/hyperlink" Target="https://www.cipd.co.uk/about/media/press/270622-cipd-hybrid-working-splits-employers" TargetMode="External"/><Relationship Id="rId50" Type="http://schemas.openxmlformats.org/officeDocument/2006/relationships/hyperlink" Target="https://employeebenefits.co.uk/issues/december-online-2016/american-express-enhances-parental-leave-family-friendly-benefits/" TargetMode="External"/><Relationship Id="rId55" Type="http://schemas.openxmlformats.org/officeDocument/2006/relationships/hyperlink" Target="https://www.peoplemanagement.co.uk/article/1747262/uptake-of-paternity-leave-drops-to-ten-year-low" TargetMode="External"/><Relationship Id="rId76" Type="http://schemas.openxmlformats.org/officeDocument/2006/relationships/hyperlink" Target="https://www.nct.org.uk/sites/default/files/related_documents/ReturningToWork-Survey.pdf" TargetMode="External"/><Relationship Id="rId97" Type="http://schemas.openxmlformats.org/officeDocument/2006/relationships/hyperlink" Target="https://www.tuc.org.uk/sites/default/files/2021-10/Report.pdf" TargetMode="External"/><Relationship Id="rId104" Type="http://schemas.openxmlformats.org/officeDocument/2006/relationships/hyperlink" Target="https://workingfamilies.org.uk/employers/benchmark/the-top-30-employers-in-2022" TargetMode="External"/><Relationship Id="rId120" Type="http://schemas.openxmlformats.org/officeDocument/2006/relationships/hyperlink" Target="https://www.simplypsychology.org/cluster-sampling.html" TargetMode="External"/><Relationship Id="rId125" Type="http://schemas.openxmlformats.org/officeDocument/2006/relationships/hyperlink" Target="https://www.workingmums.co.uk/workingmums-annual-survey-2018/" TargetMode="External"/><Relationship Id="rId141" Type="http://schemas.openxmlformats.org/officeDocument/2006/relationships/control" Target="activeX/activeX12.xml"/><Relationship Id="rId146" Type="http://schemas.openxmlformats.org/officeDocument/2006/relationships/control" Target="activeX/activeX17.xml"/><Relationship Id="rId167" Type="http://schemas.openxmlformats.org/officeDocument/2006/relationships/image" Target="media/image16.png"/><Relationship Id="rId7" Type="http://schemas.openxmlformats.org/officeDocument/2006/relationships/endnotes" Target="endnotes.xml"/><Relationship Id="rId71" Type="http://schemas.openxmlformats.org/officeDocument/2006/relationships/hyperlink" Target="https://greengarageblog.org/15-advantages-and-disadvantages-of-quantitative-research" TargetMode="External"/><Relationship Id="rId92" Type="http://schemas.openxmlformats.org/officeDocument/2006/relationships/hyperlink" Target="https://careerfoundry.com/en/blog/data-analytics/what-is-quantitative-data/" TargetMode="External"/><Relationship Id="rId162" Type="http://schemas.openxmlformats.org/officeDocument/2006/relationships/control" Target="activeX/activeX32.xml"/><Relationship Id="rId2" Type="http://schemas.openxmlformats.org/officeDocument/2006/relationships/numbering" Target="numbering.xml"/><Relationship Id="rId29" Type="http://schemas.openxmlformats.org/officeDocument/2006/relationships/hyperlink" Target="https://www.cipd.co.uk/Images/8051-working-from-home-report_tcm18-84208.pdf" TargetMode="External"/><Relationship Id="rId24" Type="http://schemas.openxmlformats.org/officeDocument/2006/relationships/hyperlink" Target="https://www.mamamia.com.au/intensive-mothering/" TargetMode="External"/><Relationship Id="rId40" Type="http://schemas.openxmlformats.org/officeDocument/2006/relationships/hyperlink" Target="https://r2.vlereader.com/Reader?ean=9781848033429" TargetMode="External"/><Relationship Id="rId45" Type="http://schemas.openxmlformats.org/officeDocument/2006/relationships/hyperlink" Target="https://www.business-live.co.uk/enterprise/employers-more-open-part-time-24045220" TargetMode="External"/><Relationship Id="rId66" Type="http://schemas.openxmlformats.org/officeDocument/2006/relationships/hyperlink" Target="https://www-jstor-org.ezproxy.uwtsd.ac.uk/stable/10.1525/j.ctt1pnntt" TargetMode="External"/><Relationship Id="rId87" Type="http://schemas.openxmlformats.org/officeDocument/2006/relationships/hyperlink" Target="https://senedd.wales/senedd-now/news/senedd-rewarded-as-a-family-friendly-employer/" TargetMode="External"/><Relationship Id="rId110" Type="http://schemas.openxmlformats.org/officeDocument/2006/relationships/hyperlink" Target="https://www.dreamstime.com/online-survey-internet-surveying-hands-holding-tablet-test-form-mobile-questionnaire-customers-voting-vector-concept-image134503931" TargetMode="External"/><Relationship Id="rId115" Type="http://schemas.openxmlformats.org/officeDocument/2006/relationships/hyperlink" Target="https://www.posterpresentations.com/free-poster-templates.html" TargetMode="External"/><Relationship Id="rId131" Type="http://schemas.openxmlformats.org/officeDocument/2006/relationships/control" Target="activeX/activeX3.xml"/><Relationship Id="rId136" Type="http://schemas.openxmlformats.org/officeDocument/2006/relationships/control" Target="activeX/activeX8.xml"/><Relationship Id="rId157" Type="http://schemas.openxmlformats.org/officeDocument/2006/relationships/control" Target="activeX/activeX27.xml"/><Relationship Id="rId61" Type="http://schemas.openxmlformats.org/officeDocument/2006/relationships/hyperlink" Target="https://hbr.org/2019/08/how-to-return-to-work-after-taking-parental-leave%20-%20" TargetMode="External"/><Relationship Id="rId82" Type="http://schemas.openxmlformats.org/officeDocument/2006/relationships/hyperlink" Target="https://www.questionpro.com/blog/qualitative-data/" TargetMode="External"/><Relationship Id="rId152" Type="http://schemas.openxmlformats.org/officeDocument/2006/relationships/image" Target="media/image12.wmf"/><Relationship Id="rId173" Type="http://schemas.openxmlformats.org/officeDocument/2006/relationships/theme" Target="theme/theme1.xml"/><Relationship Id="rId19" Type="http://schemas.openxmlformats.org/officeDocument/2006/relationships/hyperlink" Target="https://www.bacp.co.uk/news/news-from-bacp/2021/8-october-attitudes-towards-mental-health-are-changing-our-research-finds/" TargetMode="External"/><Relationship Id="rId14" Type="http://schemas.openxmlformats.org/officeDocument/2006/relationships/image" Target="media/image5.png"/><Relationship Id="rId30" Type="http://schemas.openxmlformats.org/officeDocument/2006/relationships/hyperlink" Target="https://www.cipd.co.uk/news-views/nutshell/issue-86/gender-equality" TargetMode="External"/><Relationship Id="rId35" Type="http://schemas.openxmlformats.org/officeDocument/2006/relationships/hyperlink" Target="https://www.cipd.co.uk/knowledge/strategy/analytics/factsheet" TargetMode="External"/><Relationship Id="rId56" Type="http://schemas.openxmlformats.org/officeDocument/2006/relationships/hyperlink" Target="https://web-s-ebscohost-com.ezproxy.uwtsd.ac.uk/ehost/pdfviewer/pdfviewer?vid=0&amp;sid=fe2c1ded-653f-416d-b951-c21b2aef51a3%40redis" TargetMode="External"/><Relationship Id="rId77" Type="http://schemas.openxmlformats.org/officeDocument/2006/relationships/hyperlink" Target="https://www.nelft.nhs.uk/camhs-news/nelft-proud-to-be-named-as-a-working-families-top-ten-employer-2021-4409" TargetMode="External"/><Relationship Id="rId100" Type="http://schemas.openxmlformats.org/officeDocument/2006/relationships/hyperlink" Target="https://www.workingmums.co.uk/workingmums-annual-survey-2018/" TargetMode="External"/><Relationship Id="rId105" Type="http://schemas.openxmlformats.org/officeDocument/2006/relationships/hyperlink" Target="https://workingfamilies.org.uk/news/top-employers_2021/" TargetMode="External"/><Relationship Id="rId126" Type="http://schemas.openxmlformats.org/officeDocument/2006/relationships/image" Target="media/image9.jpeg"/><Relationship Id="rId147" Type="http://schemas.openxmlformats.org/officeDocument/2006/relationships/control" Target="activeX/activeX18.xml"/><Relationship Id="rId168" Type="http://schemas.openxmlformats.org/officeDocument/2006/relationships/image" Target="media/image17.png"/><Relationship Id="rId8" Type="http://schemas.openxmlformats.org/officeDocument/2006/relationships/image" Target="media/image1.png"/><Relationship Id="rId51" Type="http://schemas.openxmlformats.org/officeDocument/2006/relationships/hyperlink" Target="https://www.hrmagazine.co.uk/content/features/half-of-mothers-find-it-impossible-to-return-to-their-field-of-work" TargetMode="External"/><Relationship Id="rId72" Type="http://schemas.openxmlformats.org/officeDocument/2006/relationships/hyperlink" Target="https://www-jstor-org.ezproxy.uwtsd.ac.uk/stable/j.ctvfrxngh" TargetMode="External"/><Relationship Id="rId93" Type="http://schemas.openxmlformats.org/officeDocument/2006/relationships/hyperlink" Target="https://careerfoundry.com/en/blog/data-analytics/what-is-quantitative-data/" TargetMode="External"/><Relationship Id="rId98" Type="http://schemas.openxmlformats.org/officeDocument/2006/relationships/hyperlink" Target="https://www.bacp.co.uk/news/news-from-bacp/2021/8-october-attitudes-towards-mental-health-are-changing-our-research-finds/" TargetMode="External"/><Relationship Id="rId121" Type="http://schemas.openxmlformats.org/officeDocument/2006/relationships/hyperlink" Target="https://www.south-wales.police.uk/" TargetMode="External"/><Relationship Id="rId142" Type="http://schemas.openxmlformats.org/officeDocument/2006/relationships/control" Target="activeX/activeX13.xml"/><Relationship Id="rId163" Type="http://schemas.openxmlformats.org/officeDocument/2006/relationships/control" Target="activeX/activeX33.xml"/><Relationship Id="rId3" Type="http://schemas.openxmlformats.org/officeDocument/2006/relationships/styles" Target="styles.xml"/><Relationship Id="rId25" Type="http://schemas.openxmlformats.org/officeDocument/2006/relationships/hyperlink" Target="https://www.peoplemanagement.co.uk/article/1744915/fewer-than-one-in-five-women-confident-return-maternity-leave" TargetMode="External"/><Relationship Id="rId46" Type="http://schemas.openxmlformats.org/officeDocument/2006/relationships/hyperlink" Target="https://www.weforum.org/agenda/2020/07/working-flexibly-new-normal-poll/" TargetMode="External"/><Relationship Id="rId67" Type="http://schemas.openxmlformats.org/officeDocument/2006/relationships/hyperlink" Target="https://www.maltesers.co.uk/maternity-return" TargetMode="External"/><Relationship Id="rId116" Type="http://schemas.openxmlformats.org/officeDocument/2006/relationships/hyperlink" Target="https://www.posterpresentations.com/free-poster-templates.html" TargetMode="External"/><Relationship Id="rId137" Type="http://schemas.openxmlformats.org/officeDocument/2006/relationships/image" Target="media/image11.wmf"/><Relationship Id="rId158" Type="http://schemas.openxmlformats.org/officeDocument/2006/relationships/control" Target="activeX/activeX28.xml"/><Relationship Id="rId20" Type="http://schemas.openxmlformats.org/officeDocument/2006/relationships/hyperlink" Target="https://www.researchprospect.com/how-to-write-a-research-design/" TargetMode="External"/><Relationship Id="rId41" Type="http://schemas.openxmlformats.org/officeDocument/2006/relationships/hyperlink" Target="https://business.dcu.ie/new-dcu-business-school-research-identifies-post-maternity-leave-best-practice-irish-businesses/" TargetMode="External"/><Relationship Id="rId62" Type="http://schemas.openxmlformats.org/officeDocument/2006/relationships/hyperlink" Target="https://www.ncbi.nlm.nih.gov/pmc/articles/PMC2550365/pdf/bmj00603-0031.pdf" TargetMode="External"/><Relationship Id="rId83" Type="http://schemas.openxmlformats.org/officeDocument/2006/relationships/hyperlink" Target="https://www.questionpro.com/max-diff/" TargetMode="External"/><Relationship Id="rId88" Type="http://schemas.openxmlformats.org/officeDocument/2006/relationships/hyperlink" Target="https://www.hrreview.co.uk/hr-news/over-a-third-of-working-mothers-struggle-to-adjust-when-returning-from-maternity-leave/129604" TargetMode="External"/><Relationship Id="rId111" Type="http://schemas.openxmlformats.org/officeDocument/2006/relationships/hyperlink" Target="https://www.istockphoto.com/vector/happy-young-employees-giving-support-and-help-each-other-gm1221448721-358049391?phrase=workplace%20happiness" TargetMode="External"/><Relationship Id="rId132" Type="http://schemas.openxmlformats.org/officeDocument/2006/relationships/control" Target="activeX/activeX4.xml"/><Relationship Id="rId153" Type="http://schemas.openxmlformats.org/officeDocument/2006/relationships/control" Target="activeX/activeX23.xml"/><Relationship Id="rId15" Type="http://schemas.openxmlformats.org/officeDocument/2006/relationships/image" Target="media/image6.png"/><Relationship Id="rId36" Type="http://schemas.openxmlformats.org/officeDocument/2006/relationships/hyperlink" Target="https://www.cipd.co.uk/knowledge/fundamentals/relations/flexible-working/flexible-working-impact-covid" TargetMode="External"/><Relationship Id="rId57" Type="http://schemas.openxmlformats.org/officeDocument/2006/relationships/hyperlink" Target="https://www.peoplemanagement.co.uk/article/1742891/women-providing-two-thirds-more-childcare-than-men-during-lockdown" TargetMode="External"/><Relationship Id="rId106" Type="http://schemas.openxmlformats.org/officeDocument/2006/relationships/hyperlink" Target="https://hbr.org/2021/07/breaking-free-from-a-9-to-5-culture" TargetMode="External"/><Relationship Id="rId127" Type="http://schemas.openxmlformats.org/officeDocument/2006/relationships/hyperlink" Target="mailto:helen.golaszewski@south-wales.police.uk" TargetMode="External"/><Relationship Id="rId10" Type="http://schemas.openxmlformats.org/officeDocument/2006/relationships/chart" Target="charts/chart1.xml"/><Relationship Id="rId31" Type="http://schemas.openxmlformats.org/officeDocument/2006/relationships/hyperlink" Target="https://www.cipd.co.uk/news-views/nutshell/issue-114/maternity-policies" TargetMode="External"/><Relationship Id="rId52" Type="http://schemas.openxmlformats.org/officeDocument/2006/relationships/hyperlink" Target="https://www.hrmagazine.co.uk/content/news/how-support-groups-can-help-new-mums-return-to-work" TargetMode="External"/><Relationship Id="rId73" Type="http://schemas.openxmlformats.org/officeDocument/2006/relationships/hyperlink" Target="https://www.bizjournals.com/bizwomen/news/latest-news/2020/08/working-moms-are-struggling-to-balance-it-all-emp.html?page=all" TargetMode="External"/><Relationship Id="rId78" Type="http://schemas.openxmlformats.org/officeDocument/2006/relationships/hyperlink" Target="https://www.nhs.uk/mental-health/conditions/post-natal-depression/overview" TargetMode="External"/><Relationship Id="rId94" Type="http://schemas.openxmlformats.org/officeDocument/2006/relationships/hyperlink" Target="https://www.surveymonkey.co.uk/mp/comparing-closed-ended-and-open-ended-questions/" TargetMode="External"/><Relationship Id="rId99" Type="http://schemas.openxmlformats.org/officeDocument/2006/relationships/hyperlink" Target="https://onlinelibrary-wiley-com.ezproxy.uwtsd.ac.uk/doi/full/10.1111/1748-8583.12434" TargetMode="External"/><Relationship Id="rId101" Type="http://schemas.openxmlformats.org/officeDocument/2006/relationships/hyperlink" Target="https://wisdomforworkingmums.co.uk/four-key-strategies-to-support-your-return-to-work-after-maternity-leave/" TargetMode="External"/><Relationship Id="rId122" Type="http://schemas.openxmlformats.org/officeDocument/2006/relationships/hyperlink" Target="https://www.tena.co.uk/women/living-with-bladder-weakness/how-to-deal-with-incontinence/back-to-work-how-mums-really-feel%20%5baccessed%2010.07.2022" TargetMode="External"/><Relationship Id="rId143" Type="http://schemas.openxmlformats.org/officeDocument/2006/relationships/control" Target="activeX/activeX14.xml"/><Relationship Id="rId148" Type="http://schemas.openxmlformats.org/officeDocument/2006/relationships/control" Target="activeX/activeX19.xml"/><Relationship Id="rId164" Type="http://schemas.openxmlformats.org/officeDocument/2006/relationships/image" Target="media/image13.png"/><Relationship Id="rId169"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pestleanalysis.com/data-analysis-methods/" TargetMode="External"/><Relationship Id="rId47" Type="http://schemas.openxmlformats.org/officeDocument/2006/relationships/hyperlink" Target="https://www.hrreview.co.uk/hr-news/diversity-news/working-mothers-feel-discriminated-against-at-work/46869" TargetMode="External"/><Relationship Id="rId68" Type="http://schemas.openxmlformats.org/officeDocument/2006/relationships/hyperlink" Target="https://www-jstor-org.ezproxy.uwtsd.ac.uk/stable/j.ctt9qgm6r" TargetMode="External"/><Relationship Id="rId89" Type="http://schemas.openxmlformats.org/officeDocument/2006/relationships/hyperlink" Target="https://www.hrreview.co.uk/hr-news/working-mothers-and-carers-feel-held-back-from-promotions/138299" TargetMode="External"/><Relationship Id="rId112" Type="http://schemas.openxmlformats.org/officeDocument/2006/relationships/hyperlink" Target="https://www.istockphoto.com/vector/a-woman-with-a-child-in-her-arms-asks-herself-many-questions-conceptual-gm1214316850-353249950?phrase=postpartum%20depression" TargetMode="External"/><Relationship Id="rId133" Type="http://schemas.openxmlformats.org/officeDocument/2006/relationships/control" Target="activeX/activeX5.xml"/><Relationship Id="rId154" Type="http://schemas.openxmlformats.org/officeDocument/2006/relationships/control" Target="activeX/activeX24.xml"/><Relationship Id="rId16" Type="http://schemas.openxmlformats.org/officeDocument/2006/relationships/image" Target="media/image7.png"/><Relationship Id="rId37" Type="http://schemas.openxmlformats.org/officeDocument/2006/relationships/hyperlink" Target="https://www.cipd.co.uk/Images/flexible-working-business-case_tcm18-52768.pdf" TargetMode="External"/><Relationship Id="rId58" Type="http://schemas.openxmlformats.org/officeDocument/2006/relationships/hyperlink" Target="https://www.aihr.com/blog/employee-engagement-survey-analysis/" TargetMode="External"/><Relationship Id="rId79" Type="http://schemas.openxmlformats.org/officeDocument/2006/relationships/hyperlink" Target="https://journals-sagepub-com.ezproxy.uwtsd.ac.uk/doi/full/10.1177/0022185612465530" TargetMode="External"/><Relationship Id="rId102" Type="http://schemas.openxmlformats.org/officeDocument/2006/relationships/hyperlink" Target="https://workingfamilies.org.uk/workflex-blog/10-things-you-need-to-know-about-post-natal-depression/" TargetMode="External"/><Relationship Id="rId123" Type="http://schemas.openxmlformats.org/officeDocument/2006/relationships/hyperlink" Target="https://www.tena.co.uk/women/living-with-bladder-weakness/how-to-deal-with-incontinence/back-to-work-how-mums-really-feel%20%5baccessed%2010.07.2022" TargetMode="External"/><Relationship Id="rId144" Type="http://schemas.openxmlformats.org/officeDocument/2006/relationships/control" Target="activeX/activeX15.xml"/><Relationship Id="rId90" Type="http://schemas.openxmlformats.org/officeDocument/2006/relationships/hyperlink" Target="https://www.simplypsychology.org/cluster-sampling.html" TargetMode="External"/><Relationship Id="rId165" Type="http://schemas.openxmlformats.org/officeDocument/2006/relationships/image" Target="media/image14.png"/><Relationship Id="rId27" Type="http://schemas.openxmlformats.org/officeDocument/2006/relationships/hyperlink" Target="https://web-s-ebscohost-com.ezproxy.uwtsd.ac.uk/ehost/pdfviewer/pdfviewer?vid=0&amp;sid=994c4eff-1d8a-436e-bc96-9d22b1cfde99%40redis" TargetMode="External"/><Relationship Id="rId48" Type="http://schemas.openxmlformats.org/officeDocument/2006/relationships/hyperlink" Target="https://www.forbes.com/sites/forbeshumanresourcescouncil/2021/08/23/15-ways-companies-can-better-support-working-parents/?sh=6ba8b6fa759e" TargetMode="External"/><Relationship Id="rId69" Type="http://schemas.openxmlformats.org/officeDocument/2006/relationships/hyperlink" Target="https://www.mckinsey.com/featured-insights/themes/working-mothers-are-still-struggling-heres-how-companies-can-support-them" TargetMode="External"/><Relationship Id="rId113" Type="http://schemas.openxmlformats.org/officeDocument/2006/relationships/hyperlink" Target="https://www.istockphoto.com/vector/tiny-woman-sitting-in-lotus-position-and-keep-harmony-work-and-life-balance-choose-gm1305814462-396583840?phrase=work%20life%20balance" TargetMode="External"/><Relationship Id="rId134" Type="http://schemas.openxmlformats.org/officeDocument/2006/relationships/control" Target="activeX/activeX6.xml"/><Relationship Id="rId80" Type="http://schemas.openxmlformats.org/officeDocument/2006/relationships/hyperlink" Target="https://www.ons.gov.uk/employmentandlabourmarket/peopleinwork/employmentandemployeetypes/articles/familiesandthelabourmarketengland/2021" TargetMode="External"/><Relationship Id="rId155" Type="http://schemas.openxmlformats.org/officeDocument/2006/relationships/control" Target="activeX/activeX25.xml"/><Relationship Id="rId17" Type="http://schemas.openxmlformats.org/officeDocument/2006/relationships/image" Target="media/image8.png"/><Relationship Id="rId38" Type="http://schemas.openxmlformats.org/officeDocument/2006/relationships/hyperlink" Target="https://www.cipd.co.uk/Images/8051-working-from-home-report_tcm18-84208.pdf" TargetMode="External"/><Relationship Id="rId59" Type="http://schemas.openxmlformats.org/officeDocument/2006/relationships/hyperlink" Target="https://www.huffingtonpost.co.uk/entry/returning-to-work-after-maternity-leave_uk_62860cbde4b02667554e8b3c" TargetMode="External"/><Relationship Id="rId103" Type="http://schemas.openxmlformats.org/officeDocument/2006/relationships/hyperlink" Target="https://workingfamilies.org.uk/about-us/" TargetMode="External"/><Relationship Id="rId124" Type="http://schemas.openxmlformats.org/officeDocument/2006/relationships/hyperlink" Target="https://www.vectorstock.com/royalty-free-vector/crowd-behaviors-measuring-social-sampling-vector-16312866" TargetMode="External"/><Relationship Id="rId70" Type="http://schemas.openxmlformats.org/officeDocument/2006/relationships/hyperlink" Target="https://librarysearch.uwtsd.ac.uk/view/action/uresolver.do?operation=resolveService&amp;package_service_id=8530057440002421&amp;institutionId=2421&amp;customerId=2415&amp;VE=true" TargetMode="External"/><Relationship Id="rId91" Type="http://schemas.openxmlformats.org/officeDocument/2006/relationships/hyperlink" Target="https://www-jstor-org.ezproxy.uwtsd.ac.uk/stable/10.1525/j.ctt1ppm1p" TargetMode="External"/><Relationship Id="rId145" Type="http://schemas.openxmlformats.org/officeDocument/2006/relationships/control" Target="activeX/activeX16.xml"/><Relationship Id="rId166" Type="http://schemas.openxmlformats.org/officeDocument/2006/relationships/image" Target="media/image15.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activeX/activeX20.xml><?xml version="1.0" encoding="utf-8"?>
<ax:ocx xmlns:ax="http://schemas.microsoft.com/office/2006/activeX" xmlns:r="http://schemas.openxmlformats.org/officeDocument/2006/relationships" ax:classid="{5512D116-5CC6-11CF-8D67-00AA00BDCE1D}" ax:persistence="persistStream" r:id="rId1"/>
</file>

<file path=word/activeX/activeX21.xml><?xml version="1.0" encoding="utf-8"?>
<ax:ocx xmlns:ax="http://schemas.microsoft.com/office/2006/activeX" xmlns:r="http://schemas.openxmlformats.org/officeDocument/2006/relationships" ax:classid="{5512D116-5CC6-11CF-8D67-00AA00BDCE1D}" ax:persistence="persistStream" r:id="rId1"/>
</file>

<file path=word/activeX/activeX22.xml><?xml version="1.0" encoding="utf-8"?>
<ax:ocx xmlns:ax="http://schemas.microsoft.com/office/2006/activeX" xmlns:r="http://schemas.openxmlformats.org/officeDocument/2006/relationships" ax:classid="{5512D116-5CC6-11CF-8D67-00AA00BDCE1D}" ax:persistence="persistStream" r:id="rId1"/>
</file>

<file path=word/activeX/activeX23.xml><?xml version="1.0" encoding="utf-8"?>
<ax:ocx xmlns:ax="http://schemas.microsoft.com/office/2006/activeX" xmlns:r="http://schemas.openxmlformats.org/officeDocument/2006/relationships" ax:classid="{5512D124-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24-5CC6-11CF-8D67-00AA00BDCE1D}" ax:persistence="persistStream" r:id="rId1"/>
</file>

<file path=word/activeX/activeX29.xml><?xml version="1.0" encoding="utf-8"?>
<ax:ocx xmlns:ax="http://schemas.microsoft.com/office/2006/activeX" xmlns:r="http://schemas.openxmlformats.org/officeDocument/2006/relationships" ax:classid="{5512D124-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24-5CC6-11CF-8D67-00AA00BDCE1D}" ax:persistence="persistStream" r:id="rId1"/>
</file>

<file path=word/activeX/activeX33.xml><?xml version="1.0" encoding="utf-8"?>
<ax:ocx xmlns:ax="http://schemas.microsoft.com/office/2006/activeX" xmlns:r="http://schemas.openxmlformats.org/officeDocument/2006/relationships" ax:classid="{5512D124-5CC6-11CF-8D67-00AA00BDCE1D}" ax:persistence="persistStream" r:id="rId1"/>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Sheet1!$A$2:$A$8</c:f>
              <c:strCache>
                <c:ptCount val="7"/>
                <c:pt idx="0">
                  <c:v>Mentor</c:v>
                </c:pt>
                <c:pt idx="1">
                  <c:v>Mandatory Training/OST Support</c:v>
                </c:pt>
                <c:pt idx="2">
                  <c:v>Return to Work Plan</c:v>
                </c:pt>
                <c:pt idx="3">
                  <c:v>Maternity and Adoption Champions</c:v>
                </c:pt>
                <c:pt idx="4">
                  <c:v>Flexible Working </c:v>
                </c:pt>
                <c:pt idx="5">
                  <c:v>KIT Days</c:v>
                </c:pt>
                <c:pt idx="6">
                  <c:v>Phased Return </c:v>
                </c:pt>
              </c:strCache>
            </c:strRef>
          </c:cat>
          <c:val>
            <c:numRef>
              <c:f>Sheet1!$B$2:$B$8</c:f>
              <c:numCache>
                <c:formatCode>General</c:formatCode>
                <c:ptCount val="7"/>
                <c:pt idx="0">
                  <c:v>4</c:v>
                </c:pt>
                <c:pt idx="1">
                  <c:v>8</c:v>
                </c:pt>
                <c:pt idx="2">
                  <c:v>9</c:v>
                </c:pt>
                <c:pt idx="3">
                  <c:v>18</c:v>
                </c:pt>
                <c:pt idx="4">
                  <c:v>24</c:v>
                </c:pt>
                <c:pt idx="5">
                  <c:v>40</c:v>
                </c:pt>
                <c:pt idx="6">
                  <c:v>41</c:v>
                </c:pt>
              </c:numCache>
            </c:numRef>
          </c:val>
          <c:extLst>
            <c:ext xmlns:c16="http://schemas.microsoft.com/office/drawing/2014/chart" uri="{C3380CC4-5D6E-409C-BE32-E72D297353CC}">
              <c16:uniqueId val="{00000000-369D-4076-9F15-ECF821D1C7C6}"/>
            </c:ext>
          </c:extLst>
        </c:ser>
        <c:dLbls>
          <c:dLblPos val="inEnd"/>
          <c:showLegendKey val="0"/>
          <c:showVal val="1"/>
          <c:showCatName val="0"/>
          <c:showSerName val="0"/>
          <c:showPercent val="0"/>
          <c:showBubbleSize val="0"/>
        </c:dLbls>
        <c:gapWidth val="65"/>
        <c:axId val="596587344"/>
        <c:axId val="596585680"/>
      </c:barChart>
      <c:catAx>
        <c:axId val="59658734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96585680"/>
        <c:crosses val="autoZero"/>
        <c:auto val="1"/>
        <c:lblAlgn val="ctr"/>
        <c:lblOffset val="100"/>
        <c:noMultiLvlLbl val="0"/>
      </c:catAx>
      <c:valAx>
        <c:axId val="596585680"/>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96587344"/>
        <c:crosses val="autoZero"/>
        <c:crossBetween val="between"/>
      </c:valAx>
      <c:spPr>
        <a:noFill/>
        <a:ln>
          <a:noFill/>
        </a:ln>
        <a:effectLst/>
      </c:spPr>
    </c:plotArea>
    <c:plotVisOnly val="1"/>
    <c:dispBlanksAs val="gap"/>
    <c:showDLblsOverMax val="0"/>
  </c:chart>
  <c:spPr>
    <a:noFill/>
    <a:ln w="9525" cap="flat" cmpd="sng" algn="ctr">
      <a:solidFill>
        <a:schemeClr val="bg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0306808221736031E-2"/>
          <c:y val="2.2597137629803945E-2"/>
          <c:w val="0.92969319177826393"/>
          <c:h val="0.75864990795502951"/>
        </c:manualLayout>
      </c:layout>
      <c:barChart>
        <c:barDir val="col"/>
        <c:grouping val="clustered"/>
        <c:varyColors val="0"/>
        <c:ser>
          <c:idx val="0"/>
          <c:order val="0"/>
          <c:spPr>
            <a:solidFill>
              <a:schemeClr val="accent1"/>
            </a:solidFill>
            <a:ln>
              <a:noFill/>
            </a:ln>
            <a:effectLst/>
          </c:spPr>
          <c:invertIfNegative val="0"/>
          <c:cat>
            <c:strRef>
              <c:f>Sheet1!$A$2:$A$8</c:f>
              <c:strCache>
                <c:ptCount val="7"/>
                <c:pt idx="0">
                  <c:v>Phased Return </c:v>
                </c:pt>
                <c:pt idx="1">
                  <c:v>KIT Days</c:v>
                </c:pt>
                <c:pt idx="2">
                  <c:v>Flexible Working </c:v>
                </c:pt>
                <c:pt idx="3">
                  <c:v>Maternity and Adoption Champions</c:v>
                </c:pt>
                <c:pt idx="4">
                  <c:v>Return to Work Plan</c:v>
                </c:pt>
                <c:pt idx="5">
                  <c:v>Mandatory Training/OST Support</c:v>
                </c:pt>
                <c:pt idx="6">
                  <c:v>Mentor</c:v>
                </c:pt>
              </c:strCache>
            </c:strRef>
          </c:cat>
          <c:val>
            <c:numRef>
              <c:f>Sheet1!$B$2:$B$8</c:f>
              <c:numCache>
                <c:formatCode>General</c:formatCode>
                <c:ptCount val="7"/>
                <c:pt idx="0">
                  <c:v>42</c:v>
                </c:pt>
                <c:pt idx="1">
                  <c:v>28</c:v>
                </c:pt>
                <c:pt idx="2">
                  <c:v>26</c:v>
                </c:pt>
                <c:pt idx="3">
                  <c:v>9</c:v>
                </c:pt>
                <c:pt idx="4">
                  <c:v>6</c:v>
                </c:pt>
                <c:pt idx="5">
                  <c:v>4</c:v>
                </c:pt>
                <c:pt idx="6">
                  <c:v>2</c:v>
                </c:pt>
              </c:numCache>
            </c:numRef>
          </c:val>
          <c:extLst>
            <c:ext xmlns:c16="http://schemas.microsoft.com/office/drawing/2014/chart" uri="{C3380CC4-5D6E-409C-BE32-E72D297353CC}">
              <c16:uniqueId val="{00000000-3CA2-45F2-87D3-13E91F150249}"/>
            </c:ext>
          </c:extLst>
        </c:ser>
        <c:dLbls>
          <c:showLegendKey val="0"/>
          <c:showVal val="0"/>
          <c:showCatName val="0"/>
          <c:showSerName val="0"/>
          <c:showPercent val="0"/>
          <c:showBubbleSize val="0"/>
        </c:dLbls>
        <c:gapWidth val="219"/>
        <c:overlap val="-27"/>
        <c:axId val="696092096"/>
        <c:axId val="696092512"/>
      </c:barChart>
      <c:catAx>
        <c:axId val="696092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6092512"/>
        <c:crosses val="autoZero"/>
        <c:auto val="1"/>
        <c:lblAlgn val="ctr"/>
        <c:lblOffset val="100"/>
        <c:noMultiLvlLbl val="0"/>
      </c:catAx>
      <c:valAx>
        <c:axId val="696092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60920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85D2D-A93C-4E4C-9E21-0AE86FC00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39</Pages>
  <Words>11435</Words>
  <Characters>65186</Characters>
  <Application>Microsoft Office Word</Application>
  <DocSecurity>0</DocSecurity>
  <Lines>543</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Golaszewski (2109674)</dc:creator>
  <cp:keywords/>
  <dc:description/>
  <cp:lastModifiedBy>Helen Golaszewski (2109674)</cp:lastModifiedBy>
  <cp:revision>50</cp:revision>
  <dcterms:created xsi:type="dcterms:W3CDTF">2022-09-25T15:01:00Z</dcterms:created>
  <dcterms:modified xsi:type="dcterms:W3CDTF">2022-10-07T16:04:00Z</dcterms:modified>
</cp:coreProperties>
</file>