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A9839" w14:textId="77777777" w:rsidR="00F23EC0" w:rsidRPr="009313FC" w:rsidRDefault="00F23EC0" w:rsidP="00F23EC0">
      <w:pPr>
        <w:pStyle w:val="Title"/>
      </w:pPr>
    </w:p>
    <w:p w14:paraId="12DE6ED8" w14:textId="77777777" w:rsidR="00F23EC0" w:rsidRPr="009313FC" w:rsidRDefault="00F23EC0" w:rsidP="00F23EC0">
      <w:pPr>
        <w:pStyle w:val="Title"/>
      </w:pPr>
    </w:p>
    <w:p w14:paraId="7A4F076B" w14:textId="77777777" w:rsidR="00F23EC0" w:rsidRPr="009313FC" w:rsidRDefault="00F23EC0" w:rsidP="00F23EC0">
      <w:pPr>
        <w:pStyle w:val="Title"/>
      </w:pPr>
    </w:p>
    <w:p w14:paraId="44DC817E" w14:textId="77777777" w:rsidR="00F23EC0" w:rsidRPr="009313FC" w:rsidRDefault="00F23EC0" w:rsidP="00F23EC0">
      <w:pPr>
        <w:pStyle w:val="Title"/>
      </w:pPr>
    </w:p>
    <w:p w14:paraId="5A608EB8" w14:textId="77777777" w:rsidR="00F23EC0" w:rsidRPr="009313FC" w:rsidRDefault="00F23EC0" w:rsidP="00F23EC0">
      <w:pPr>
        <w:pStyle w:val="Title"/>
      </w:pPr>
    </w:p>
    <w:p w14:paraId="455021C7" w14:textId="67A43D1B" w:rsidR="008D3DF2" w:rsidRPr="009313FC" w:rsidRDefault="00352045" w:rsidP="009273CF">
      <w:pPr>
        <w:pStyle w:val="Title"/>
      </w:pPr>
      <w:r w:rsidRPr="009313FC">
        <w:t>Managing people</w:t>
      </w:r>
    </w:p>
    <w:p w14:paraId="6F11EBD6" w14:textId="77777777" w:rsidR="009273CF" w:rsidRDefault="009273CF" w:rsidP="009273CF">
      <w:pPr>
        <w:spacing w:line="276" w:lineRule="auto"/>
        <w:jc w:val="center"/>
        <w:rPr>
          <w:rFonts w:eastAsiaTheme="minorHAnsi"/>
          <w:b/>
          <w:sz w:val="32"/>
          <w:szCs w:val="32"/>
        </w:rPr>
      </w:pPr>
    </w:p>
    <w:p w14:paraId="546CEE30" w14:textId="229FFF4D" w:rsidR="009273CF" w:rsidRPr="009273CF" w:rsidRDefault="009273CF" w:rsidP="009273CF">
      <w:pPr>
        <w:spacing w:line="276" w:lineRule="auto"/>
        <w:jc w:val="center"/>
        <w:rPr>
          <w:rFonts w:eastAsiaTheme="minorHAnsi"/>
          <w:b/>
          <w:sz w:val="32"/>
          <w:szCs w:val="32"/>
        </w:rPr>
      </w:pPr>
      <w:r w:rsidRPr="009273CF">
        <w:rPr>
          <w:rFonts w:eastAsiaTheme="minorHAnsi"/>
          <w:b/>
          <w:sz w:val="32"/>
          <w:szCs w:val="32"/>
        </w:rPr>
        <w:t xml:space="preserve">Assessment </w:t>
      </w:r>
      <w:r>
        <w:rPr>
          <w:rFonts w:eastAsiaTheme="minorHAnsi"/>
          <w:b/>
          <w:sz w:val="32"/>
          <w:szCs w:val="32"/>
        </w:rPr>
        <w:t>1</w:t>
      </w:r>
    </w:p>
    <w:p w14:paraId="6C2E8DB2" w14:textId="77777777" w:rsidR="009273CF" w:rsidRDefault="009273CF" w:rsidP="009273CF">
      <w:pPr>
        <w:spacing w:after="160"/>
        <w:jc w:val="center"/>
        <w:rPr>
          <w:rFonts w:ascii="Arial" w:eastAsia="Calibri" w:hAnsi="Arial" w:cs="Times New Roman"/>
          <w:b/>
          <w:sz w:val="36"/>
          <w:szCs w:val="36"/>
        </w:rPr>
      </w:pPr>
    </w:p>
    <w:p w14:paraId="5B27859A" w14:textId="77777777" w:rsidR="009273CF" w:rsidRDefault="009273CF" w:rsidP="009273CF">
      <w:pPr>
        <w:spacing w:after="160"/>
        <w:jc w:val="center"/>
        <w:rPr>
          <w:rFonts w:ascii="Arial" w:eastAsia="Calibri" w:hAnsi="Arial" w:cs="Times New Roman"/>
          <w:b/>
          <w:sz w:val="36"/>
          <w:szCs w:val="36"/>
        </w:rPr>
      </w:pPr>
    </w:p>
    <w:p w14:paraId="71FA7CC7" w14:textId="50FED468" w:rsidR="009273CF" w:rsidRPr="009273CF" w:rsidRDefault="009273CF" w:rsidP="009273CF">
      <w:pPr>
        <w:spacing w:after="160"/>
        <w:jc w:val="center"/>
        <w:rPr>
          <w:rFonts w:ascii="Arial" w:eastAsia="Calibri" w:hAnsi="Arial" w:cs="Times New Roman"/>
          <w:sz w:val="36"/>
          <w:szCs w:val="36"/>
        </w:rPr>
      </w:pPr>
      <w:r w:rsidRPr="009273CF">
        <w:rPr>
          <w:rFonts w:ascii="Arial" w:eastAsia="Calibri" w:hAnsi="Arial" w:cs="Times New Roman"/>
          <w:b/>
          <w:sz w:val="36"/>
          <w:szCs w:val="36"/>
        </w:rPr>
        <w:t>by Anca Ghizela Hotca</w:t>
      </w:r>
    </w:p>
    <w:p w14:paraId="3191DA3A" w14:textId="5B7B8F16" w:rsidR="009273CF" w:rsidRPr="009273CF" w:rsidRDefault="009273CF" w:rsidP="009273CF">
      <w:pPr>
        <w:spacing w:after="160"/>
        <w:jc w:val="center"/>
        <w:rPr>
          <w:rFonts w:ascii="Arial" w:eastAsia="Calibri" w:hAnsi="Arial" w:cs="Times New Roman"/>
          <w:bCs/>
          <w:sz w:val="36"/>
          <w:szCs w:val="36"/>
        </w:rPr>
      </w:pPr>
      <w:r w:rsidRPr="009273CF">
        <w:rPr>
          <w:rFonts w:ascii="Arial" w:eastAsia="Calibri" w:hAnsi="Arial" w:cs="Times New Roman"/>
          <w:bCs/>
          <w:sz w:val="36"/>
          <w:szCs w:val="36"/>
        </w:rPr>
        <w:t>(2021006/BABM Level5T1G1/</w:t>
      </w:r>
      <w:r>
        <w:rPr>
          <w:rFonts w:ascii="Arial" w:eastAsia="Calibri" w:hAnsi="Arial" w:cs="Times New Roman"/>
          <w:bCs/>
          <w:sz w:val="36"/>
          <w:szCs w:val="36"/>
        </w:rPr>
        <w:t>0</w:t>
      </w:r>
      <w:r w:rsidR="006762E1">
        <w:rPr>
          <w:rFonts w:ascii="Arial" w:eastAsia="Calibri" w:hAnsi="Arial" w:cs="Times New Roman"/>
          <w:bCs/>
          <w:sz w:val="36"/>
          <w:szCs w:val="36"/>
        </w:rPr>
        <w:t>5</w:t>
      </w:r>
      <w:r w:rsidRPr="009273CF">
        <w:rPr>
          <w:rFonts w:ascii="Arial" w:eastAsia="Calibri" w:hAnsi="Arial" w:cs="Times New Roman"/>
          <w:bCs/>
          <w:sz w:val="36"/>
          <w:szCs w:val="36"/>
        </w:rPr>
        <w:t>.0</w:t>
      </w:r>
      <w:r>
        <w:rPr>
          <w:rFonts w:ascii="Arial" w:eastAsia="Calibri" w:hAnsi="Arial" w:cs="Times New Roman"/>
          <w:bCs/>
          <w:sz w:val="36"/>
          <w:szCs w:val="36"/>
        </w:rPr>
        <w:t>5</w:t>
      </w:r>
      <w:r w:rsidRPr="009273CF">
        <w:rPr>
          <w:rFonts w:ascii="Arial" w:eastAsia="Calibri" w:hAnsi="Arial" w:cs="Times New Roman"/>
          <w:bCs/>
          <w:sz w:val="36"/>
          <w:szCs w:val="36"/>
        </w:rPr>
        <w:t>.2022)</w:t>
      </w:r>
    </w:p>
    <w:p w14:paraId="436DA755" w14:textId="77777777" w:rsidR="009273CF" w:rsidRPr="009273CF" w:rsidRDefault="009273CF" w:rsidP="009273CF">
      <w:pPr>
        <w:spacing w:after="160"/>
        <w:jc w:val="center"/>
        <w:rPr>
          <w:rFonts w:ascii="Arial" w:eastAsia="Calibri" w:hAnsi="Arial" w:cs="Times New Roman"/>
          <w:b/>
          <w:sz w:val="36"/>
          <w:szCs w:val="36"/>
        </w:rPr>
      </w:pPr>
    </w:p>
    <w:p w14:paraId="60B92D90" w14:textId="77777777" w:rsidR="009273CF" w:rsidRPr="009273CF" w:rsidRDefault="009273CF" w:rsidP="009273CF">
      <w:pPr>
        <w:spacing w:line="276" w:lineRule="auto"/>
        <w:jc w:val="center"/>
        <w:rPr>
          <w:rFonts w:ascii="Arial" w:eastAsia="Calibri" w:hAnsi="Arial" w:cs="Times New Roman"/>
          <w:b/>
          <w:sz w:val="36"/>
          <w:szCs w:val="36"/>
        </w:rPr>
      </w:pPr>
      <w:r w:rsidRPr="009273CF">
        <w:rPr>
          <w:rFonts w:ascii="Arial" w:eastAsia="Calibri" w:hAnsi="Arial" w:cs="Times New Roman"/>
          <w:b/>
          <w:sz w:val="36"/>
          <w:szCs w:val="36"/>
        </w:rPr>
        <w:t>Tutor’s name: Nishi Ramsurrun</w:t>
      </w:r>
    </w:p>
    <w:p w14:paraId="3B15C44E" w14:textId="77777777" w:rsidR="009273CF" w:rsidRPr="009273CF" w:rsidRDefault="009273CF" w:rsidP="009273CF">
      <w:pPr>
        <w:spacing w:line="276" w:lineRule="auto"/>
        <w:jc w:val="center"/>
        <w:rPr>
          <w:rFonts w:ascii="Arial" w:eastAsia="Calibri" w:hAnsi="Arial" w:cs="Times New Roman"/>
          <w:b/>
          <w:sz w:val="36"/>
          <w:szCs w:val="36"/>
        </w:rPr>
      </w:pPr>
    </w:p>
    <w:p w14:paraId="1A5BF0A3" w14:textId="77777777" w:rsidR="009273CF" w:rsidRDefault="009273CF" w:rsidP="009273CF">
      <w:pPr>
        <w:spacing w:line="276" w:lineRule="auto"/>
        <w:jc w:val="center"/>
        <w:rPr>
          <w:b/>
        </w:rPr>
      </w:pPr>
    </w:p>
    <w:p w14:paraId="21807166" w14:textId="77777777" w:rsidR="009273CF" w:rsidRDefault="009273CF" w:rsidP="009273CF">
      <w:pPr>
        <w:spacing w:line="276" w:lineRule="auto"/>
        <w:jc w:val="center"/>
        <w:rPr>
          <w:b/>
        </w:rPr>
      </w:pPr>
    </w:p>
    <w:p w14:paraId="0CBB787A" w14:textId="77777777" w:rsidR="009273CF" w:rsidRDefault="009273CF" w:rsidP="009273CF">
      <w:pPr>
        <w:spacing w:line="276" w:lineRule="auto"/>
        <w:rPr>
          <w:b/>
        </w:rPr>
      </w:pPr>
    </w:p>
    <w:p w14:paraId="5265BB2D" w14:textId="71C77AB5" w:rsidR="00A47173" w:rsidRPr="009313FC" w:rsidRDefault="00352045" w:rsidP="009273CF">
      <w:pPr>
        <w:spacing w:line="276" w:lineRule="auto"/>
        <w:jc w:val="center"/>
      </w:pPr>
      <w:r w:rsidRPr="009313FC">
        <w:br w:type="page"/>
      </w:r>
    </w:p>
    <w:p w14:paraId="23CA8DA2" w14:textId="77777777" w:rsidR="00A47173" w:rsidRPr="006762E1" w:rsidRDefault="00352045" w:rsidP="00953A39">
      <w:pPr>
        <w:jc w:val="center"/>
        <w:rPr>
          <w:rFonts w:ascii="Arial" w:hAnsi="Arial" w:cs="Arial"/>
          <w:b/>
          <w:sz w:val="22"/>
        </w:rPr>
      </w:pPr>
      <w:r w:rsidRPr="006762E1">
        <w:rPr>
          <w:rFonts w:ascii="Arial" w:hAnsi="Arial" w:cs="Arial"/>
          <w:b/>
          <w:sz w:val="22"/>
        </w:rPr>
        <w:lastRenderedPageBreak/>
        <w:t>Executive summary</w:t>
      </w:r>
    </w:p>
    <w:p w14:paraId="2CA842FD" w14:textId="77777777" w:rsidR="00750BD6" w:rsidRPr="006762E1" w:rsidRDefault="00352045" w:rsidP="006762E1">
      <w:pPr>
        <w:pBdr>
          <w:bottom w:val="single" w:sz="4" w:space="1" w:color="auto"/>
        </w:pBdr>
        <w:rPr>
          <w:rFonts w:ascii="Arial" w:hAnsi="Arial" w:cs="Arial"/>
          <w:sz w:val="22"/>
        </w:rPr>
      </w:pPr>
      <w:r w:rsidRPr="006762E1">
        <w:rPr>
          <w:rFonts w:ascii="Arial" w:hAnsi="Arial" w:cs="Arial"/>
          <w:sz w:val="22"/>
        </w:rPr>
        <w:t xml:space="preserve">The following report extremely focused on the managerial roles of human resources dealing in inclusion and diversity alongside inequality. The entire research had </w:t>
      </w:r>
      <w:r w:rsidR="00637484" w:rsidRPr="006762E1">
        <w:rPr>
          <w:rFonts w:ascii="Arial" w:hAnsi="Arial" w:cs="Arial"/>
          <w:sz w:val="22"/>
        </w:rPr>
        <w:t>overshadowed</w:t>
      </w:r>
      <w:r w:rsidRPr="006762E1">
        <w:rPr>
          <w:rFonts w:ascii="Arial" w:hAnsi="Arial" w:cs="Arial"/>
          <w:sz w:val="22"/>
        </w:rPr>
        <w:t xml:space="preserve"> Covid 19 context </w:t>
      </w:r>
      <w:r w:rsidR="0020007A" w:rsidRPr="006762E1">
        <w:rPr>
          <w:rFonts w:ascii="Arial" w:hAnsi="Arial" w:cs="Arial"/>
          <w:sz w:val="22"/>
        </w:rPr>
        <w:t xml:space="preserve">and Boux Avenue </w:t>
      </w:r>
      <w:r w:rsidR="00637484" w:rsidRPr="006762E1">
        <w:rPr>
          <w:rFonts w:ascii="Arial" w:hAnsi="Arial" w:cs="Arial"/>
          <w:sz w:val="22"/>
        </w:rPr>
        <w:t xml:space="preserve">as well as remote working centralising the </w:t>
      </w:r>
      <w:proofErr w:type="gramStart"/>
      <w:r w:rsidR="00637484" w:rsidRPr="006762E1">
        <w:rPr>
          <w:rFonts w:ascii="Arial" w:hAnsi="Arial" w:cs="Arial"/>
          <w:sz w:val="22"/>
        </w:rPr>
        <w:t>aforementioned topics</w:t>
      </w:r>
      <w:proofErr w:type="gramEnd"/>
      <w:r w:rsidR="00637484" w:rsidRPr="006762E1">
        <w:rPr>
          <w:rFonts w:ascii="Arial" w:hAnsi="Arial" w:cs="Arial"/>
          <w:sz w:val="22"/>
        </w:rPr>
        <w:t>. Addressing the pros and cons of such typical management aspects had emerged with the selected business for understanding underpinning the real-time</w:t>
      </w:r>
      <w:r w:rsidR="00DD38F2" w:rsidRPr="006762E1">
        <w:rPr>
          <w:rFonts w:ascii="Arial" w:hAnsi="Arial" w:cs="Arial"/>
          <w:sz w:val="22"/>
        </w:rPr>
        <w:t xml:space="preserve"> consequences. </w:t>
      </w:r>
      <w:r w:rsidR="00637484" w:rsidRPr="006762E1">
        <w:rPr>
          <w:rFonts w:ascii="Arial" w:hAnsi="Arial" w:cs="Arial"/>
          <w:sz w:val="22"/>
        </w:rPr>
        <w:t xml:space="preserve">  </w:t>
      </w:r>
    </w:p>
    <w:p w14:paraId="4E1EB428" w14:textId="77777777" w:rsidR="00750BD6" w:rsidRPr="006762E1" w:rsidRDefault="00352045">
      <w:pPr>
        <w:spacing w:line="276" w:lineRule="auto"/>
        <w:jc w:val="left"/>
        <w:rPr>
          <w:rFonts w:ascii="Arial" w:hAnsi="Arial" w:cs="Arial"/>
          <w:sz w:val="22"/>
        </w:rPr>
      </w:pPr>
      <w:r w:rsidRPr="006762E1">
        <w:rPr>
          <w:rFonts w:ascii="Arial" w:hAnsi="Arial" w:cs="Arial"/>
          <w:sz w:val="22"/>
        </w:rPr>
        <w:br w:type="page"/>
      </w:r>
    </w:p>
    <w:sdt>
      <w:sdtPr>
        <w:rPr>
          <w:rFonts w:ascii="Arial" w:eastAsiaTheme="minorEastAsia" w:hAnsi="Arial" w:cs="Arial"/>
          <w:b w:val="0"/>
          <w:bCs w:val="0"/>
          <w:color w:val="auto"/>
          <w:sz w:val="22"/>
          <w:szCs w:val="22"/>
          <w:lang w:val="en-GB"/>
        </w:rPr>
        <w:id w:val="202155238"/>
        <w:docPartObj>
          <w:docPartGallery w:val="Table of Contents"/>
          <w:docPartUnique/>
        </w:docPartObj>
      </w:sdtPr>
      <w:sdtEndPr/>
      <w:sdtContent>
        <w:p w14:paraId="0AF250FB" w14:textId="77777777" w:rsidR="00750BD6" w:rsidRPr="006762E1" w:rsidRDefault="00352045" w:rsidP="00750BD6">
          <w:pPr>
            <w:pStyle w:val="TOCHeading"/>
            <w:jc w:val="center"/>
            <w:rPr>
              <w:rFonts w:ascii="Arial" w:hAnsi="Arial" w:cs="Arial"/>
              <w:sz w:val="22"/>
              <w:szCs w:val="22"/>
              <w:lang w:val="en-GB"/>
            </w:rPr>
          </w:pPr>
          <w:r w:rsidRPr="006762E1">
            <w:rPr>
              <w:rFonts w:ascii="Arial" w:hAnsi="Arial" w:cs="Arial"/>
              <w:color w:val="000000" w:themeColor="text1"/>
              <w:sz w:val="22"/>
              <w:szCs w:val="22"/>
              <w:lang w:val="en-GB"/>
            </w:rPr>
            <w:t>Table of Contents</w:t>
          </w:r>
        </w:p>
        <w:p w14:paraId="2A5E28E4" w14:textId="1AA87BCD" w:rsidR="00753CF3" w:rsidRPr="006762E1" w:rsidRDefault="00D46A59">
          <w:pPr>
            <w:pStyle w:val="TOC1"/>
            <w:tabs>
              <w:tab w:val="right" w:leader="dot" w:pos="9350"/>
            </w:tabs>
            <w:rPr>
              <w:rFonts w:ascii="Arial" w:hAnsi="Arial" w:cs="Arial"/>
              <w:noProof/>
              <w:sz w:val="22"/>
              <w:lang w:val="en-IN" w:eastAsia="en-IN"/>
            </w:rPr>
          </w:pPr>
          <w:r w:rsidRPr="006762E1">
            <w:rPr>
              <w:rFonts w:ascii="Arial" w:hAnsi="Arial" w:cs="Arial"/>
              <w:sz w:val="22"/>
            </w:rPr>
            <w:fldChar w:fldCharType="begin"/>
          </w:r>
          <w:r w:rsidR="00352045" w:rsidRPr="006762E1">
            <w:rPr>
              <w:rFonts w:ascii="Arial" w:hAnsi="Arial" w:cs="Arial"/>
              <w:sz w:val="22"/>
            </w:rPr>
            <w:instrText xml:space="preserve"> TOC \o "1-3" \h \z \u </w:instrText>
          </w:r>
          <w:r w:rsidRPr="006762E1">
            <w:rPr>
              <w:rFonts w:ascii="Arial" w:hAnsi="Arial" w:cs="Arial"/>
              <w:sz w:val="22"/>
            </w:rPr>
            <w:fldChar w:fldCharType="separate"/>
          </w:r>
          <w:hyperlink w:anchor="_Toc99050597" w:history="1">
            <w:r w:rsidR="00753CF3" w:rsidRPr="006762E1">
              <w:rPr>
                <w:rStyle w:val="Hyperlink"/>
                <w:rFonts w:ascii="Arial" w:hAnsi="Arial" w:cs="Arial"/>
                <w:noProof/>
                <w:sz w:val="22"/>
              </w:rPr>
              <w:t>Introduction</w:t>
            </w:r>
            <w:r w:rsidR="00753CF3" w:rsidRPr="006762E1">
              <w:rPr>
                <w:rFonts w:ascii="Arial" w:hAnsi="Arial" w:cs="Arial"/>
                <w:noProof/>
                <w:webHidden/>
                <w:sz w:val="22"/>
              </w:rPr>
              <w:tab/>
            </w:r>
            <w:r w:rsidR="00753CF3" w:rsidRPr="006762E1">
              <w:rPr>
                <w:rFonts w:ascii="Arial" w:hAnsi="Arial" w:cs="Arial"/>
                <w:noProof/>
                <w:webHidden/>
                <w:sz w:val="22"/>
              </w:rPr>
              <w:fldChar w:fldCharType="begin"/>
            </w:r>
            <w:r w:rsidR="00753CF3" w:rsidRPr="006762E1">
              <w:rPr>
                <w:rFonts w:ascii="Arial" w:hAnsi="Arial" w:cs="Arial"/>
                <w:noProof/>
                <w:webHidden/>
                <w:sz w:val="22"/>
              </w:rPr>
              <w:instrText xml:space="preserve"> PAGEREF _Toc99050597 \h </w:instrText>
            </w:r>
            <w:r w:rsidR="00753CF3" w:rsidRPr="006762E1">
              <w:rPr>
                <w:rFonts w:ascii="Arial" w:hAnsi="Arial" w:cs="Arial"/>
                <w:noProof/>
                <w:webHidden/>
                <w:sz w:val="22"/>
              </w:rPr>
            </w:r>
            <w:r w:rsidR="00753CF3" w:rsidRPr="006762E1">
              <w:rPr>
                <w:rFonts w:ascii="Arial" w:hAnsi="Arial" w:cs="Arial"/>
                <w:noProof/>
                <w:webHidden/>
                <w:sz w:val="22"/>
              </w:rPr>
              <w:fldChar w:fldCharType="separate"/>
            </w:r>
            <w:r w:rsidR="00753CF3" w:rsidRPr="006762E1">
              <w:rPr>
                <w:rFonts w:ascii="Arial" w:hAnsi="Arial" w:cs="Arial"/>
                <w:noProof/>
                <w:webHidden/>
                <w:sz w:val="22"/>
              </w:rPr>
              <w:t>3</w:t>
            </w:r>
            <w:r w:rsidR="00753CF3" w:rsidRPr="006762E1">
              <w:rPr>
                <w:rFonts w:ascii="Arial" w:hAnsi="Arial" w:cs="Arial"/>
                <w:noProof/>
                <w:webHidden/>
                <w:sz w:val="22"/>
              </w:rPr>
              <w:fldChar w:fldCharType="end"/>
            </w:r>
          </w:hyperlink>
        </w:p>
        <w:p w14:paraId="795378A8" w14:textId="76D3F02E" w:rsidR="00753CF3" w:rsidRPr="006762E1" w:rsidRDefault="00694D77">
          <w:pPr>
            <w:pStyle w:val="TOC1"/>
            <w:tabs>
              <w:tab w:val="right" w:leader="dot" w:pos="9350"/>
            </w:tabs>
            <w:rPr>
              <w:rFonts w:ascii="Arial" w:hAnsi="Arial" w:cs="Arial"/>
              <w:noProof/>
              <w:sz w:val="22"/>
              <w:lang w:val="en-IN" w:eastAsia="en-IN"/>
            </w:rPr>
          </w:pPr>
          <w:hyperlink w:anchor="_Toc99050598" w:history="1">
            <w:r w:rsidR="00753CF3" w:rsidRPr="006762E1">
              <w:rPr>
                <w:rStyle w:val="Hyperlink"/>
                <w:rFonts w:ascii="Arial" w:hAnsi="Arial" w:cs="Arial"/>
                <w:noProof/>
                <w:sz w:val="22"/>
              </w:rPr>
              <w:t>Background of the company</w:t>
            </w:r>
            <w:r w:rsidR="00753CF3" w:rsidRPr="006762E1">
              <w:rPr>
                <w:rFonts w:ascii="Arial" w:hAnsi="Arial" w:cs="Arial"/>
                <w:noProof/>
                <w:webHidden/>
                <w:sz w:val="22"/>
              </w:rPr>
              <w:tab/>
            </w:r>
            <w:r w:rsidR="00753CF3" w:rsidRPr="006762E1">
              <w:rPr>
                <w:rFonts w:ascii="Arial" w:hAnsi="Arial" w:cs="Arial"/>
                <w:noProof/>
                <w:webHidden/>
                <w:sz w:val="22"/>
              </w:rPr>
              <w:fldChar w:fldCharType="begin"/>
            </w:r>
            <w:r w:rsidR="00753CF3" w:rsidRPr="006762E1">
              <w:rPr>
                <w:rFonts w:ascii="Arial" w:hAnsi="Arial" w:cs="Arial"/>
                <w:noProof/>
                <w:webHidden/>
                <w:sz w:val="22"/>
              </w:rPr>
              <w:instrText xml:space="preserve"> PAGEREF _Toc99050598 \h </w:instrText>
            </w:r>
            <w:r w:rsidR="00753CF3" w:rsidRPr="006762E1">
              <w:rPr>
                <w:rFonts w:ascii="Arial" w:hAnsi="Arial" w:cs="Arial"/>
                <w:noProof/>
                <w:webHidden/>
                <w:sz w:val="22"/>
              </w:rPr>
            </w:r>
            <w:r w:rsidR="00753CF3" w:rsidRPr="006762E1">
              <w:rPr>
                <w:rFonts w:ascii="Arial" w:hAnsi="Arial" w:cs="Arial"/>
                <w:noProof/>
                <w:webHidden/>
                <w:sz w:val="22"/>
              </w:rPr>
              <w:fldChar w:fldCharType="separate"/>
            </w:r>
            <w:r w:rsidR="00753CF3" w:rsidRPr="006762E1">
              <w:rPr>
                <w:rFonts w:ascii="Arial" w:hAnsi="Arial" w:cs="Arial"/>
                <w:noProof/>
                <w:webHidden/>
                <w:sz w:val="22"/>
              </w:rPr>
              <w:t>4</w:t>
            </w:r>
            <w:r w:rsidR="00753CF3" w:rsidRPr="006762E1">
              <w:rPr>
                <w:rFonts w:ascii="Arial" w:hAnsi="Arial" w:cs="Arial"/>
                <w:noProof/>
                <w:webHidden/>
                <w:sz w:val="22"/>
              </w:rPr>
              <w:fldChar w:fldCharType="end"/>
            </w:r>
          </w:hyperlink>
        </w:p>
        <w:p w14:paraId="1248D053" w14:textId="4A14AAD3" w:rsidR="00753CF3" w:rsidRPr="006762E1" w:rsidRDefault="00694D77">
          <w:pPr>
            <w:pStyle w:val="TOC1"/>
            <w:tabs>
              <w:tab w:val="right" w:leader="dot" w:pos="9350"/>
            </w:tabs>
            <w:rPr>
              <w:rFonts w:ascii="Arial" w:hAnsi="Arial" w:cs="Arial"/>
              <w:noProof/>
              <w:sz w:val="22"/>
              <w:lang w:val="en-IN" w:eastAsia="en-IN"/>
            </w:rPr>
          </w:pPr>
          <w:hyperlink w:anchor="_Toc99050599" w:history="1">
            <w:r w:rsidR="00753CF3" w:rsidRPr="006762E1">
              <w:rPr>
                <w:rStyle w:val="Hyperlink"/>
                <w:rFonts w:ascii="Arial" w:hAnsi="Arial" w:cs="Arial"/>
                <w:noProof/>
                <w:sz w:val="22"/>
              </w:rPr>
              <w:t>Flexible working in relation to diversity and inclusion at work</w:t>
            </w:r>
            <w:r w:rsidR="00753CF3" w:rsidRPr="006762E1">
              <w:rPr>
                <w:rFonts w:ascii="Arial" w:hAnsi="Arial" w:cs="Arial"/>
                <w:noProof/>
                <w:webHidden/>
                <w:sz w:val="22"/>
              </w:rPr>
              <w:tab/>
            </w:r>
            <w:r w:rsidR="00753CF3" w:rsidRPr="006762E1">
              <w:rPr>
                <w:rFonts w:ascii="Arial" w:hAnsi="Arial" w:cs="Arial"/>
                <w:noProof/>
                <w:webHidden/>
                <w:sz w:val="22"/>
              </w:rPr>
              <w:fldChar w:fldCharType="begin"/>
            </w:r>
            <w:r w:rsidR="00753CF3" w:rsidRPr="006762E1">
              <w:rPr>
                <w:rFonts w:ascii="Arial" w:hAnsi="Arial" w:cs="Arial"/>
                <w:noProof/>
                <w:webHidden/>
                <w:sz w:val="22"/>
              </w:rPr>
              <w:instrText xml:space="preserve"> PAGEREF _Toc99050599 \h </w:instrText>
            </w:r>
            <w:r w:rsidR="00753CF3" w:rsidRPr="006762E1">
              <w:rPr>
                <w:rFonts w:ascii="Arial" w:hAnsi="Arial" w:cs="Arial"/>
                <w:noProof/>
                <w:webHidden/>
                <w:sz w:val="22"/>
              </w:rPr>
            </w:r>
            <w:r w:rsidR="00753CF3" w:rsidRPr="006762E1">
              <w:rPr>
                <w:rFonts w:ascii="Arial" w:hAnsi="Arial" w:cs="Arial"/>
                <w:noProof/>
                <w:webHidden/>
                <w:sz w:val="22"/>
              </w:rPr>
              <w:fldChar w:fldCharType="separate"/>
            </w:r>
            <w:r w:rsidR="00753CF3" w:rsidRPr="006762E1">
              <w:rPr>
                <w:rFonts w:ascii="Arial" w:hAnsi="Arial" w:cs="Arial"/>
                <w:noProof/>
                <w:webHidden/>
                <w:sz w:val="22"/>
              </w:rPr>
              <w:t>4</w:t>
            </w:r>
            <w:r w:rsidR="00753CF3" w:rsidRPr="006762E1">
              <w:rPr>
                <w:rFonts w:ascii="Arial" w:hAnsi="Arial" w:cs="Arial"/>
                <w:noProof/>
                <w:webHidden/>
                <w:sz w:val="22"/>
              </w:rPr>
              <w:fldChar w:fldCharType="end"/>
            </w:r>
          </w:hyperlink>
        </w:p>
        <w:p w14:paraId="0E6CCD68" w14:textId="7F65B656" w:rsidR="00753CF3" w:rsidRPr="006762E1" w:rsidRDefault="00694D77">
          <w:pPr>
            <w:pStyle w:val="TOC1"/>
            <w:tabs>
              <w:tab w:val="right" w:leader="dot" w:pos="9350"/>
            </w:tabs>
            <w:rPr>
              <w:rFonts w:ascii="Arial" w:hAnsi="Arial" w:cs="Arial"/>
              <w:noProof/>
              <w:sz w:val="22"/>
              <w:lang w:val="en-IN" w:eastAsia="en-IN"/>
            </w:rPr>
          </w:pPr>
          <w:hyperlink w:anchor="_Toc99050600" w:history="1">
            <w:r w:rsidR="00753CF3" w:rsidRPr="006762E1">
              <w:rPr>
                <w:rStyle w:val="Hyperlink"/>
                <w:rFonts w:ascii="Arial" w:hAnsi="Arial" w:cs="Arial"/>
                <w:noProof/>
                <w:sz w:val="22"/>
              </w:rPr>
              <w:t>Role of Human Resource in promoting diversity and inclusion at work through flexible working</w:t>
            </w:r>
            <w:r w:rsidR="00753CF3" w:rsidRPr="006762E1">
              <w:rPr>
                <w:rFonts w:ascii="Arial" w:hAnsi="Arial" w:cs="Arial"/>
                <w:noProof/>
                <w:webHidden/>
                <w:sz w:val="22"/>
              </w:rPr>
              <w:tab/>
            </w:r>
            <w:r w:rsidR="00753CF3" w:rsidRPr="006762E1">
              <w:rPr>
                <w:rFonts w:ascii="Arial" w:hAnsi="Arial" w:cs="Arial"/>
                <w:noProof/>
                <w:webHidden/>
                <w:sz w:val="22"/>
              </w:rPr>
              <w:fldChar w:fldCharType="begin"/>
            </w:r>
            <w:r w:rsidR="00753CF3" w:rsidRPr="006762E1">
              <w:rPr>
                <w:rFonts w:ascii="Arial" w:hAnsi="Arial" w:cs="Arial"/>
                <w:noProof/>
                <w:webHidden/>
                <w:sz w:val="22"/>
              </w:rPr>
              <w:instrText xml:space="preserve"> PAGEREF _Toc99050600 \h </w:instrText>
            </w:r>
            <w:r w:rsidR="00753CF3" w:rsidRPr="006762E1">
              <w:rPr>
                <w:rFonts w:ascii="Arial" w:hAnsi="Arial" w:cs="Arial"/>
                <w:noProof/>
                <w:webHidden/>
                <w:sz w:val="22"/>
              </w:rPr>
            </w:r>
            <w:r w:rsidR="00753CF3" w:rsidRPr="006762E1">
              <w:rPr>
                <w:rFonts w:ascii="Arial" w:hAnsi="Arial" w:cs="Arial"/>
                <w:noProof/>
                <w:webHidden/>
                <w:sz w:val="22"/>
              </w:rPr>
              <w:fldChar w:fldCharType="separate"/>
            </w:r>
            <w:r w:rsidR="00753CF3" w:rsidRPr="006762E1">
              <w:rPr>
                <w:rFonts w:ascii="Arial" w:hAnsi="Arial" w:cs="Arial"/>
                <w:noProof/>
                <w:webHidden/>
                <w:sz w:val="22"/>
              </w:rPr>
              <w:t>6</w:t>
            </w:r>
            <w:r w:rsidR="00753CF3" w:rsidRPr="006762E1">
              <w:rPr>
                <w:rFonts w:ascii="Arial" w:hAnsi="Arial" w:cs="Arial"/>
                <w:noProof/>
                <w:webHidden/>
                <w:sz w:val="22"/>
              </w:rPr>
              <w:fldChar w:fldCharType="end"/>
            </w:r>
          </w:hyperlink>
        </w:p>
        <w:p w14:paraId="7F10CCAB" w14:textId="479E9B31" w:rsidR="00753CF3" w:rsidRPr="006762E1" w:rsidRDefault="00694D77">
          <w:pPr>
            <w:pStyle w:val="TOC1"/>
            <w:tabs>
              <w:tab w:val="right" w:leader="dot" w:pos="9350"/>
            </w:tabs>
            <w:rPr>
              <w:rFonts w:ascii="Arial" w:hAnsi="Arial" w:cs="Arial"/>
              <w:noProof/>
              <w:sz w:val="22"/>
              <w:lang w:val="en-IN" w:eastAsia="en-IN"/>
            </w:rPr>
          </w:pPr>
          <w:hyperlink w:anchor="_Toc99050601" w:history="1">
            <w:r w:rsidR="00753CF3" w:rsidRPr="006762E1">
              <w:rPr>
                <w:rStyle w:val="Hyperlink"/>
                <w:rFonts w:ascii="Arial" w:hAnsi="Arial" w:cs="Arial"/>
                <w:noProof/>
                <w:sz w:val="22"/>
              </w:rPr>
              <w:t>Flexible working in relation to inequality at work</w:t>
            </w:r>
            <w:r w:rsidR="00753CF3" w:rsidRPr="006762E1">
              <w:rPr>
                <w:rFonts w:ascii="Arial" w:hAnsi="Arial" w:cs="Arial"/>
                <w:noProof/>
                <w:webHidden/>
                <w:sz w:val="22"/>
              </w:rPr>
              <w:tab/>
            </w:r>
            <w:r w:rsidR="00753CF3" w:rsidRPr="006762E1">
              <w:rPr>
                <w:rFonts w:ascii="Arial" w:hAnsi="Arial" w:cs="Arial"/>
                <w:noProof/>
                <w:webHidden/>
                <w:sz w:val="22"/>
              </w:rPr>
              <w:fldChar w:fldCharType="begin"/>
            </w:r>
            <w:r w:rsidR="00753CF3" w:rsidRPr="006762E1">
              <w:rPr>
                <w:rFonts w:ascii="Arial" w:hAnsi="Arial" w:cs="Arial"/>
                <w:noProof/>
                <w:webHidden/>
                <w:sz w:val="22"/>
              </w:rPr>
              <w:instrText xml:space="preserve"> PAGEREF _Toc99050601 \h </w:instrText>
            </w:r>
            <w:r w:rsidR="00753CF3" w:rsidRPr="006762E1">
              <w:rPr>
                <w:rFonts w:ascii="Arial" w:hAnsi="Arial" w:cs="Arial"/>
                <w:noProof/>
                <w:webHidden/>
                <w:sz w:val="22"/>
              </w:rPr>
            </w:r>
            <w:r w:rsidR="00753CF3" w:rsidRPr="006762E1">
              <w:rPr>
                <w:rFonts w:ascii="Arial" w:hAnsi="Arial" w:cs="Arial"/>
                <w:noProof/>
                <w:webHidden/>
                <w:sz w:val="22"/>
              </w:rPr>
              <w:fldChar w:fldCharType="separate"/>
            </w:r>
            <w:r w:rsidR="00753CF3" w:rsidRPr="006762E1">
              <w:rPr>
                <w:rFonts w:ascii="Arial" w:hAnsi="Arial" w:cs="Arial"/>
                <w:noProof/>
                <w:webHidden/>
                <w:sz w:val="22"/>
              </w:rPr>
              <w:t>8</w:t>
            </w:r>
            <w:r w:rsidR="00753CF3" w:rsidRPr="006762E1">
              <w:rPr>
                <w:rFonts w:ascii="Arial" w:hAnsi="Arial" w:cs="Arial"/>
                <w:noProof/>
                <w:webHidden/>
                <w:sz w:val="22"/>
              </w:rPr>
              <w:fldChar w:fldCharType="end"/>
            </w:r>
          </w:hyperlink>
        </w:p>
        <w:p w14:paraId="4288BDAC" w14:textId="160870D3" w:rsidR="00753CF3" w:rsidRPr="006762E1" w:rsidRDefault="00694D77">
          <w:pPr>
            <w:pStyle w:val="TOC1"/>
            <w:tabs>
              <w:tab w:val="right" w:leader="dot" w:pos="9350"/>
            </w:tabs>
            <w:rPr>
              <w:rFonts w:ascii="Arial" w:hAnsi="Arial" w:cs="Arial"/>
              <w:noProof/>
              <w:sz w:val="22"/>
              <w:lang w:val="en-IN" w:eastAsia="en-IN"/>
            </w:rPr>
          </w:pPr>
          <w:hyperlink w:anchor="_Toc99050602" w:history="1">
            <w:r w:rsidR="00753CF3" w:rsidRPr="006762E1">
              <w:rPr>
                <w:rStyle w:val="Hyperlink"/>
                <w:rFonts w:ascii="Arial" w:hAnsi="Arial" w:cs="Arial"/>
                <w:noProof/>
                <w:sz w:val="22"/>
              </w:rPr>
              <w:t>Role of Human Resource in addressing the concern of inequality at work through flexible working culture</w:t>
            </w:r>
            <w:r w:rsidR="00753CF3" w:rsidRPr="006762E1">
              <w:rPr>
                <w:rFonts w:ascii="Arial" w:hAnsi="Arial" w:cs="Arial"/>
                <w:noProof/>
                <w:webHidden/>
                <w:sz w:val="22"/>
              </w:rPr>
              <w:tab/>
            </w:r>
            <w:r w:rsidR="00753CF3" w:rsidRPr="006762E1">
              <w:rPr>
                <w:rFonts w:ascii="Arial" w:hAnsi="Arial" w:cs="Arial"/>
                <w:noProof/>
                <w:webHidden/>
                <w:sz w:val="22"/>
              </w:rPr>
              <w:fldChar w:fldCharType="begin"/>
            </w:r>
            <w:r w:rsidR="00753CF3" w:rsidRPr="006762E1">
              <w:rPr>
                <w:rFonts w:ascii="Arial" w:hAnsi="Arial" w:cs="Arial"/>
                <w:noProof/>
                <w:webHidden/>
                <w:sz w:val="22"/>
              </w:rPr>
              <w:instrText xml:space="preserve"> PAGEREF _Toc99050602 \h </w:instrText>
            </w:r>
            <w:r w:rsidR="00753CF3" w:rsidRPr="006762E1">
              <w:rPr>
                <w:rFonts w:ascii="Arial" w:hAnsi="Arial" w:cs="Arial"/>
                <w:noProof/>
                <w:webHidden/>
                <w:sz w:val="22"/>
              </w:rPr>
            </w:r>
            <w:r w:rsidR="00753CF3" w:rsidRPr="006762E1">
              <w:rPr>
                <w:rFonts w:ascii="Arial" w:hAnsi="Arial" w:cs="Arial"/>
                <w:noProof/>
                <w:webHidden/>
                <w:sz w:val="22"/>
              </w:rPr>
              <w:fldChar w:fldCharType="separate"/>
            </w:r>
            <w:r w:rsidR="00753CF3" w:rsidRPr="006762E1">
              <w:rPr>
                <w:rFonts w:ascii="Arial" w:hAnsi="Arial" w:cs="Arial"/>
                <w:noProof/>
                <w:webHidden/>
                <w:sz w:val="22"/>
              </w:rPr>
              <w:t>9</w:t>
            </w:r>
            <w:r w:rsidR="00753CF3" w:rsidRPr="006762E1">
              <w:rPr>
                <w:rFonts w:ascii="Arial" w:hAnsi="Arial" w:cs="Arial"/>
                <w:noProof/>
                <w:webHidden/>
                <w:sz w:val="22"/>
              </w:rPr>
              <w:fldChar w:fldCharType="end"/>
            </w:r>
          </w:hyperlink>
        </w:p>
        <w:p w14:paraId="12E14B93" w14:textId="0BAAB15A" w:rsidR="00753CF3" w:rsidRPr="006762E1" w:rsidRDefault="00694D77">
          <w:pPr>
            <w:pStyle w:val="TOC1"/>
            <w:tabs>
              <w:tab w:val="right" w:leader="dot" w:pos="9350"/>
            </w:tabs>
            <w:rPr>
              <w:rFonts w:ascii="Arial" w:hAnsi="Arial" w:cs="Arial"/>
              <w:noProof/>
              <w:sz w:val="22"/>
              <w:lang w:val="en-IN" w:eastAsia="en-IN"/>
            </w:rPr>
          </w:pPr>
          <w:hyperlink w:anchor="_Toc99050603" w:history="1">
            <w:r w:rsidR="00753CF3" w:rsidRPr="006762E1">
              <w:rPr>
                <w:rStyle w:val="Hyperlink"/>
                <w:rFonts w:ascii="Arial" w:hAnsi="Arial" w:cs="Arial"/>
                <w:noProof/>
                <w:sz w:val="22"/>
              </w:rPr>
              <w:t>Conclusion</w:t>
            </w:r>
            <w:r w:rsidR="00753CF3" w:rsidRPr="006762E1">
              <w:rPr>
                <w:rFonts w:ascii="Arial" w:hAnsi="Arial" w:cs="Arial"/>
                <w:noProof/>
                <w:webHidden/>
                <w:sz w:val="22"/>
              </w:rPr>
              <w:tab/>
            </w:r>
            <w:r w:rsidR="00753CF3" w:rsidRPr="006762E1">
              <w:rPr>
                <w:rFonts w:ascii="Arial" w:hAnsi="Arial" w:cs="Arial"/>
                <w:noProof/>
                <w:webHidden/>
                <w:sz w:val="22"/>
              </w:rPr>
              <w:fldChar w:fldCharType="begin"/>
            </w:r>
            <w:r w:rsidR="00753CF3" w:rsidRPr="006762E1">
              <w:rPr>
                <w:rFonts w:ascii="Arial" w:hAnsi="Arial" w:cs="Arial"/>
                <w:noProof/>
                <w:webHidden/>
                <w:sz w:val="22"/>
              </w:rPr>
              <w:instrText xml:space="preserve"> PAGEREF _Toc99050603 \h </w:instrText>
            </w:r>
            <w:r w:rsidR="00753CF3" w:rsidRPr="006762E1">
              <w:rPr>
                <w:rFonts w:ascii="Arial" w:hAnsi="Arial" w:cs="Arial"/>
                <w:noProof/>
                <w:webHidden/>
                <w:sz w:val="22"/>
              </w:rPr>
            </w:r>
            <w:r w:rsidR="00753CF3" w:rsidRPr="006762E1">
              <w:rPr>
                <w:rFonts w:ascii="Arial" w:hAnsi="Arial" w:cs="Arial"/>
                <w:noProof/>
                <w:webHidden/>
                <w:sz w:val="22"/>
              </w:rPr>
              <w:fldChar w:fldCharType="separate"/>
            </w:r>
            <w:r w:rsidR="00753CF3" w:rsidRPr="006762E1">
              <w:rPr>
                <w:rFonts w:ascii="Arial" w:hAnsi="Arial" w:cs="Arial"/>
                <w:noProof/>
                <w:webHidden/>
                <w:sz w:val="22"/>
              </w:rPr>
              <w:t>11</w:t>
            </w:r>
            <w:r w:rsidR="00753CF3" w:rsidRPr="006762E1">
              <w:rPr>
                <w:rFonts w:ascii="Arial" w:hAnsi="Arial" w:cs="Arial"/>
                <w:noProof/>
                <w:webHidden/>
                <w:sz w:val="22"/>
              </w:rPr>
              <w:fldChar w:fldCharType="end"/>
            </w:r>
          </w:hyperlink>
        </w:p>
        <w:p w14:paraId="681D02F1" w14:textId="775AC271" w:rsidR="00753CF3" w:rsidRPr="006762E1" w:rsidRDefault="00694D77">
          <w:pPr>
            <w:pStyle w:val="TOC1"/>
            <w:tabs>
              <w:tab w:val="right" w:leader="dot" w:pos="9350"/>
            </w:tabs>
            <w:rPr>
              <w:rFonts w:ascii="Arial" w:hAnsi="Arial" w:cs="Arial"/>
              <w:noProof/>
              <w:sz w:val="22"/>
              <w:lang w:val="en-IN" w:eastAsia="en-IN"/>
            </w:rPr>
          </w:pPr>
          <w:hyperlink w:anchor="_Toc99050604" w:history="1">
            <w:r w:rsidR="00753CF3" w:rsidRPr="006762E1">
              <w:rPr>
                <w:rStyle w:val="Hyperlink"/>
                <w:rFonts w:ascii="Arial" w:hAnsi="Arial" w:cs="Arial"/>
                <w:noProof/>
                <w:sz w:val="22"/>
              </w:rPr>
              <w:t>Reference list</w:t>
            </w:r>
            <w:r w:rsidR="00753CF3" w:rsidRPr="006762E1">
              <w:rPr>
                <w:rFonts w:ascii="Arial" w:hAnsi="Arial" w:cs="Arial"/>
                <w:noProof/>
                <w:webHidden/>
                <w:sz w:val="22"/>
              </w:rPr>
              <w:tab/>
            </w:r>
            <w:r w:rsidR="00753CF3" w:rsidRPr="006762E1">
              <w:rPr>
                <w:rFonts w:ascii="Arial" w:hAnsi="Arial" w:cs="Arial"/>
                <w:noProof/>
                <w:webHidden/>
                <w:sz w:val="22"/>
              </w:rPr>
              <w:fldChar w:fldCharType="begin"/>
            </w:r>
            <w:r w:rsidR="00753CF3" w:rsidRPr="006762E1">
              <w:rPr>
                <w:rFonts w:ascii="Arial" w:hAnsi="Arial" w:cs="Arial"/>
                <w:noProof/>
                <w:webHidden/>
                <w:sz w:val="22"/>
              </w:rPr>
              <w:instrText xml:space="preserve"> PAGEREF _Toc99050604 \h </w:instrText>
            </w:r>
            <w:r w:rsidR="00753CF3" w:rsidRPr="006762E1">
              <w:rPr>
                <w:rFonts w:ascii="Arial" w:hAnsi="Arial" w:cs="Arial"/>
                <w:noProof/>
                <w:webHidden/>
                <w:sz w:val="22"/>
              </w:rPr>
            </w:r>
            <w:r w:rsidR="00753CF3" w:rsidRPr="006762E1">
              <w:rPr>
                <w:rFonts w:ascii="Arial" w:hAnsi="Arial" w:cs="Arial"/>
                <w:noProof/>
                <w:webHidden/>
                <w:sz w:val="22"/>
              </w:rPr>
              <w:fldChar w:fldCharType="separate"/>
            </w:r>
            <w:r w:rsidR="00753CF3" w:rsidRPr="006762E1">
              <w:rPr>
                <w:rFonts w:ascii="Arial" w:hAnsi="Arial" w:cs="Arial"/>
                <w:noProof/>
                <w:webHidden/>
                <w:sz w:val="22"/>
              </w:rPr>
              <w:t>12</w:t>
            </w:r>
            <w:r w:rsidR="00753CF3" w:rsidRPr="006762E1">
              <w:rPr>
                <w:rFonts w:ascii="Arial" w:hAnsi="Arial" w:cs="Arial"/>
                <w:noProof/>
                <w:webHidden/>
                <w:sz w:val="22"/>
              </w:rPr>
              <w:fldChar w:fldCharType="end"/>
            </w:r>
          </w:hyperlink>
        </w:p>
        <w:p w14:paraId="65AFDDCC" w14:textId="3C06CEC3" w:rsidR="00750BD6" w:rsidRPr="006762E1" w:rsidRDefault="00D46A59">
          <w:pPr>
            <w:rPr>
              <w:rFonts w:ascii="Arial" w:hAnsi="Arial" w:cs="Arial"/>
              <w:sz w:val="22"/>
            </w:rPr>
          </w:pPr>
          <w:r w:rsidRPr="006762E1">
            <w:rPr>
              <w:rFonts w:ascii="Arial" w:hAnsi="Arial" w:cs="Arial"/>
              <w:sz w:val="22"/>
            </w:rPr>
            <w:fldChar w:fldCharType="end"/>
          </w:r>
        </w:p>
      </w:sdtContent>
    </w:sdt>
    <w:p w14:paraId="26DCD77E" w14:textId="77777777" w:rsidR="00A47173" w:rsidRPr="006762E1" w:rsidRDefault="00352045" w:rsidP="00953A39">
      <w:pPr>
        <w:rPr>
          <w:rFonts w:ascii="Arial" w:hAnsi="Arial" w:cs="Arial"/>
          <w:sz w:val="22"/>
        </w:rPr>
      </w:pPr>
      <w:r w:rsidRPr="006762E1">
        <w:rPr>
          <w:rFonts w:ascii="Arial" w:hAnsi="Arial" w:cs="Arial"/>
          <w:sz w:val="22"/>
        </w:rPr>
        <w:br w:type="page"/>
      </w:r>
    </w:p>
    <w:p w14:paraId="0143C456" w14:textId="77777777" w:rsidR="00A47173" w:rsidRPr="006762E1" w:rsidRDefault="00352045" w:rsidP="009D3F71">
      <w:pPr>
        <w:pStyle w:val="Heading1"/>
        <w:rPr>
          <w:rFonts w:ascii="Arial" w:hAnsi="Arial" w:cs="Arial"/>
          <w:sz w:val="22"/>
          <w:szCs w:val="22"/>
        </w:rPr>
      </w:pPr>
      <w:bookmarkStart w:id="0" w:name="_Toc99050597"/>
      <w:r w:rsidRPr="006762E1">
        <w:rPr>
          <w:rFonts w:ascii="Arial" w:hAnsi="Arial" w:cs="Arial"/>
          <w:sz w:val="22"/>
          <w:szCs w:val="22"/>
        </w:rPr>
        <w:lastRenderedPageBreak/>
        <w:t>Introduction</w:t>
      </w:r>
      <w:bookmarkEnd w:id="0"/>
      <w:r w:rsidRPr="006762E1">
        <w:rPr>
          <w:rFonts w:ascii="Arial" w:hAnsi="Arial" w:cs="Arial"/>
          <w:sz w:val="22"/>
          <w:szCs w:val="22"/>
        </w:rPr>
        <w:t xml:space="preserve"> </w:t>
      </w:r>
    </w:p>
    <w:p w14:paraId="1FCFB644" w14:textId="77777777" w:rsidR="009D3F71" w:rsidRPr="006762E1" w:rsidRDefault="00352045" w:rsidP="009D3F71">
      <w:pPr>
        <w:rPr>
          <w:rFonts w:ascii="Arial" w:hAnsi="Arial" w:cs="Arial"/>
          <w:sz w:val="22"/>
        </w:rPr>
      </w:pPr>
      <w:r w:rsidRPr="006762E1">
        <w:rPr>
          <w:rFonts w:ascii="Arial" w:hAnsi="Arial" w:cs="Arial"/>
          <w:sz w:val="22"/>
        </w:rPr>
        <w:t xml:space="preserve">Human Resource management </w:t>
      </w:r>
      <w:r w:rsidR="00386316" w:rsidRPr="006762E1">
        <w:rPr>
          <w:rFonts w:ascii="Arial" w:hAnsi="Arial" w:cs="Arial"/>
          <w:sz w:val="22"/>
        </w:rPr>
        <w:t xml:space="preserve">has the </w:t>
      </w:r>
      <w:r w:rsidR="001C7A62" w:rsidRPr="006762E1">
        <w:rPr>
          <w:rFonts w:ascii="Arial" w:hAnsi="Arial" w:cs="Arial"/>
          <w:sz w:val="22"/>
        </w:rPr>
        <w:t>most predominance in managing organisational resource as well as monitoring interrelations</w:t>
      </w:r>
      <w:r w:rsidR="009201FC" w:rsidRPr="006762E1">
        <w:rPr>
          <w:rFonts w:ascii="Arial" w:hAnsi="Arial" w:cs="Arial"/>
          <w:sz w:val="22"/>
        </w:rPr>
        <w:t xml:space="preserve"> that dramatically </w:t>
      </w:r>
      <w:r w:rsidR="00E50518" w:rsidRPr="006762E1">
        <w:rPr>
          <w:rFonts w:ascii="Arial" w:hAnsi="Arial" w:cs="Arial"/>
          <w:sz w:val="22"/>
        </w:rPr>
        <w:t>influences</w:t>
      </w:r>
      <w:r w:rsidR="009201FC" w:rsidRPr="006762E1">
        <w:rPr>
          <w:rFonts w:ascii="Arial" w:hAnsi="Arial" w:cs="Arial"/>
          <w:sz w:val="22"/>
        </w:rPr>
        <w:t xml:space="preserve"> employee </w:t>
      </w:r>
      <w:r w:rsidR="00E50518" w:rsidRPr="006762E1">
        <w:rPr>
          <w:rFonts w:ascii="Arial" w:hAnsi="Arial" w:cs="Arial"/>
          <w:sz w:val="22"/>
        </w:rPr>
        <w:t>estimations</w:t>
      </w:r>
      <w:r w:rsidR="009201FC" w:rsidRPr="006762E1">
        <w:rPr>
          <w:rFonts w:ascii="Arial" w:hAnsi="Arial" w:cs="Arial"/>
          <w:sz w:val="22"/>
        </w:rPr>
        <w:t xml:space="preserve"> and </w:t>
      </w:r>
      <w:r w:rsidR="00420E2A" w:rsidRPr="006762E1">
        <w:rPr>
          <w:rFonts w:ascii="Arial" w:hAnsi="Arial" w:cs="Arial"/>
          <w:sz w:val="22"/>
        </w:rPr>
        <w:t>optimised efforts</w:t>
      </w:r>
      <w:r w:rsidR="001C7A62" w:rsidRPr="006762E1">
        <w:rPr>
          <w:rFonts w:ascii="Arial" w:hAnsi="Arial" w:cs="Arial"/>
          <w:sz w:val="22"/>
        </w:rPr>
        <w:t xml:space="preserve">. Employees of company people </w:t>
      </w:r>
      <w:proofErr w:type="gramStart"/>
      <w:r w:rsidR="001C7A62" w:rsidRPr="006762E1">
        <w:rPr>
          <w:rFonts w:ascii="Arial" w:hAnsi="Arial" w:cs="Arial"/>
          <w:sz w:val="22"/>
        </w:rPr>
        <w:t>are considered to be</w:t>
      </w:r>
      <w:proofErr w:type="gramEnd"/>
      <w:r w:rsidR="001C7A62" w:rsidRPr="006762E1">
        <w:rPr>
          <w:rFonts w:ascii="Arial" w:hAnsi="Arial" w:cs="Arial"/>
          <w:sz w:val="22"/>
        </w:rPr>
        <w:t xml:space="preserve"> one of the preliminary </w:t>
      </w:r>
      <w:r w:rsidR="009E1E08" w:rsidRPr="006762E1">
        <w:rPr>
          <w:rFonts w:ascii="Arial" w:hAnsi="Arial" w:cs="Arial"/>
          <w:sz w:val="22"/>
        </w:rPr>
        <w:t>assets</w:t>
      </w:r>
      <w:r w:rsidR="001C7A62" w:rsidRPr="006762E1">
        <w:rPr>
          <w:rFonts w:ascii="Arial" w:hAnsi="Arial" w:cs="Arial"/>
          <w:sz w:val="22"/>
        </w:rPr>
        <w:t xml:space="preserve"> and resources for continuing their </w:t>
      </w:r>
      <w:r w:rsidR="009E1E08" w:rsidRPr="006762E1">
        <w:rPr>
          <w:rFonts w:ascii="Arial" w:hAnsi="Arial" w:cs="Arial"/>
          <w:sz w:val="22"/>
        </w:rPr>
        <w:t>respective</w:t>
      </w:r>
      <w:r w:rsidR="001C7A62" w:rsidRPr="006762E1">
        <w:rPr>
          <w:rFonts w:ascii="Arial" w:hAnsi="Arial" w:cs="Arial"/>
          <w:sz w:val="22"/>
        </w:rPr>
        <w:t xml:space="preserve"> operations</w:t>
      </w:r>
      <w:r w:rsidR="008B1B94" w:rsidRPr="006762E1">
        <w:rPr>
          <w:rFonts w:ascii="Arial" w:hAnsi="Arial" w:cs="Arial"/>
          <w:sz w:val="22"/>
        </w:rPr>
        <w:t xml:space="preserve">, which are regulated by the human resource department. In this connection, the present research report sets out </w:t>
      </w:r>
      <w:r w:rsidR="002A19B3" w:rsidRPr="006762E1">
        <w:rPr>
          <w:rFonts w:ascii="Arial" w:hAnsi="Arial" w:cs="Arial"/>
          <w:sz w:val="22"/>
        </w:rPr>
        <w:t xml:space="preserve">for </w:t>
      </w:r>
      <w:r w:rsidR="00F0775E" w:rsidRPr="006762E1">
        <w:rPr>
          <w:rFonts w:ascii="Arial" w:hAnsi="Arial" w:cs="Arial"/>
          <w:sz w:val="22"/>
        </w:rPr>
        <w:t xml:space="preserve">investigating diverse </w:t>
      </w:r>
      <w:r w:rsidR="00E72753" w:rsidRPr="006762E1">
        <w:rPr>
          <w:rFonts w:ascii="Arial" w:hAnsi="Arial" w:cs="Arial"/>
          <w:sz w:val="22"/>
        </w:rPr>
        <w:t>responsibilities</w:t>
      </w:r>
      <w:r w:rsidR="0009015A" w:rsidRPr="006762E1">
        <w:rPr>
          <w:rFonts w:ascii="Arial" w:hAnsi="Arial" w:cs="Arial"/>
          <w:sz w:val="22"/>
        </w:rPr>
        <w:t xml:space="preserve"> focusing </w:t>
      </w:r>
      <w:r w:rsidR="006807F8" w:rsidRPr="006762E1">
        <w:rPr>
          <w:rFonts w:ascii="Arial" w:hAnsi="Arial" w:cs="Arial"/>
          <w:sz w:val="22"/>
        </w:rPr>
        <w:t xml:space="preserve">on inclusion and diversity promotion along with </w:t>
      </w:r>
      <w:r w:rsidR="00EF6B1B" w:rsidRPr="006762E1">
        <w:rPr>
          <w:rFonts w:ascii="Arial" w:hAnsi="Arial" w:cs="Arial"/>
          <w:sz w:val="22"/>
        </w:rPr>
        <w:t xml:space="preserve">addressing </w:t>
      </w:r>
      <w:r w:rsidR="00F661D8" w:rsidRPr="006762E1">
        <w:rPr>
          <w:rFonts w:ascii="Arial" w:hAnsi="Arial" w:cs="Arial"/>
          <w:sz w:val="22"/>
        </w:rPr>
        <w:t xml:space="preserve">inequality </w:t>
      </w:r>
      <w:r w:rsidR="0009015A" w:rsidRPr="006762E1">
        <w:rPr>
          <w:rFonts w:ascii="Arial" w:hAnsi="Arial" w:cs="Arial"/>
          <w:sz w:val="22"/>
        </w:rPr>
        <w:t>first and foremost</w:t>
      </w:r>
      <w:r w:rsidR="002C6E70" w:rsidRPr="006762E1">
        <w:rPr>
          <w:rFonts w:ascii="Arial" w:hAnsi="Arial" w:cs="Arial"/>
          <w:sz w:val="22"/>
        </w:rPr>
        <w:t xml:space="preserve">. </w:t>
      </w:r>
      <w:r w:rsidR="00B91B01" w:rsidRPr="006762E1">
        <w:rPr>
          <w:rFonts w:ascii="Arial" w:hAnsi="Arial" w:cs="Arial"/>
          <w:sz w:val="22"/>
        </w:rPr>
        <w:t xml:space="preserve">The following </w:t>
      </w:r>
      <w:r w:rsidR="00E50518" w:rsidRPr="006762E1">
        <w:rPr>
          <w:rFonts w:ascii="Arial" w:hAnsi="Arial" w:cs="Arial"/>
          <w:sz w:val="22"/>
        </w:rPr>
        <w:t>segments are</w:t>
      </w:r>
      <w:r w:rsidR="00B62B40" w:rsidRPr="006762E1">
        <w:rPr>
          <w:rFonts w:ascii="Arial" w:hAnsi="Arial" w:cs="Arial"/>
          <w:sz w:val="22"/>
        </w:rPr>
        <w:t xml:space="preserve"> developing factual data </w:t>
      </w:r>
      <w:r w:rsidR="00DC0F4C" w:rsidRPr="006762E1">
        <w:rPr>
          <w:rFonts w:ascii="Arial" w:hAnsi="Arial" w:cs="Arial"/>
          <w:sz w:val="22"/>
        </w:rPr>
        <w:t xml:space="preserve">justifying their respective managerial techniques from promoting a positive </w:t>
      </w:r>
      <w:r w:rsidR="009845B7" w:rsidRPr="006762E1">
        <w:rPr>
          <w:rFonts w:ascii="Arial" w:hAnsi="Arial" w:cs="Arial"/>
          <w:sz w:val="22"/>
        </w:rPr>
        <w:t>culture</w:t>
      </w:r>
      <w:r w:rsidR="00FE40AB" w:rsidRPr="006762E1">
        <w:rPr>
          <w:rFonts w:ascii="Arial" w:hAnsi="Arial" w:cs="Arial"/>
          <w:sz w:val="22"/>
        </w:rPr>
        <w:t xml:space="preserve"> and addressing </w:t>
      </w:r>
      <w:r w:rsidR="00DF3ADE" w:rsidRPr="006762E1">
        <w:rPr>
          <w:rFonts w:ascii="Arial" w:hAnsi="Arial" w:cs="Arial"/>
          <w:sz w:val="22"/>
        </w:rPr>
        <w:t xml:space="preserve">issues. </w:t>
      </w:r>
      <w:r w:rsidR="00B17A73" w:rsidRPr="006762E1">
        <w:rPr>
          <w:rFonts w:ascii="Arial" w:hAnsi="Arial" w:cs="Arial"/>
          <w:sz w:val="22"/>
        </w:rPr>
        <w:t xml:space="preserve">Most specifically, on processing the research, the report is encountering the </w:t>
      </w:r>
      <w:r w:rsidR="00B4360E" w:rsidRPr="006762E1">
        <w:rPr>
          <w:rFonts w:ascii="Arial" w:hAnsi="Arial" w:cs="Arial"/>
          <w:sz w:val="22"/>
        </w:rPr>
        <w:t xml:space="preserve">business context of </w:t>
      </w:r>
      <w:r w:rsidR="00803C13" w:rsidRPr="006762E1">
        <w:rPr>
          <w:rFonts w:ascii="Arial" w:hAnsi="Arial" w:cs="Arial"/>
          <w:b/>
          <w:i/>
          <w:sz w:val="22"/>
        </w:rPr>
        <w:t>Boux Avenue</w:t>
      </w:r>
      <w:r w:rsidR="00803C13" w:rsidRPr="006762E1">
        <w:rPr>
          <w:rFonts w:ascii="Arial" w:hAnsi="Arial" w:cs="Arial"/>
          <w:sz w:val="22"/>
        </w:rPr>
        <w:t xml:space="preserve"> </w:t>
      </w:r>
      <w:r w:rsidR="00AD1713" w:rsidRPr="006762E1">
        <w:rPr>
          <w:rFonts w:ascii="Arial" w:hAnsi="Arial" w:cs="Arial"/>
          <w:sz w:val="22"/>
        </w:rPr>
        <w:t xml:space="preserve">for effective understanding. </w:t>
      </w:r>
    </w:p>
    <w:p w14:paraId="3BC75716" w14:textId="77777777" w:rsidR="00E81D89" w:rsidRPr="006762E1" w:rsidRDefault="00E81D89">
      <w:pPr>
        <w:spacing w:line="276" w:lineRule="auto"/>
        <w:jc w:val="left"/>
        <w:rPr>
          <w:rFonts w:ascii="Arial" w:eastAsiaTheme="majorEastAsia" w:hAnsi="Arial" w:cs="Arial"/>
          <w:b/>
          <w:bCs/>
          <w:sz w:val="22"/>
        </w:rPr>
      </w:pPr>
      <w:r w:rsidRPr="006762E1">
        <w:rPr>
          <w:rFonts w:ascii="Arial" w:hAnsi="Arial" w:cs="Arial"/>
          <w:sz w:val="22"/>
        </w:rPr>
        <w:br w:type="page"/>
      </w:r>
    </w:p>
    <w:p w14:paraId="7E9009D2" w14:textId="3B475CFE" w:rsidR="00A47173" w:rsidRPr="006762E1" w:rsidRDefault="00352045" w:rsidP="009D3F71">
      <w:pPr>
        <w:pStyle w:val="Heading1"/>
        <w:rPr>
          <w:rFonts w:ascii="Arial" w:hAnsi="Arial" w:cs="Arial"/>
          <w:sz w:val="22"/>
          <w:szCs w:val="22"/>
        </w:rPr>
      </w:pPr>
      <w:bookmarkStart w:id="1" w:name="_Toc99050598"/>
      <w:r w:rsidRPr="006762E1">
        <w:rPr>
          <w:rFonts w:ascii="Arial" w:hAnsi="Arial" w:cs="Arial"/>
          <w:sz w:val="22"/>
          <w:szCs w:val="22"/>
        </w:rPr>
        <w:lastRenderedPageBreak/>
        <w:t>Background of the company</w:t>
      </w:r>
      <w:bookmarkEnd w:id="1"/>
      <w:r w:rsidRPr="006762E1">
        <w:rPr>
          <w:rFonts w:ascii="Arial" w:hAnsi="Arial" w:cs="Arial"/>
          <w:sz w:val="22"/>
          <w:szCs w:val="22"/>
        </w:rPr>
        <w:t xml:space="preserve"> </w:t>
      </w:r>
    </w:p>
    <w:p w14:paraId="76D5AEB1" w14:textId="77777777" w:rsidR="00A952A9" w:rsidRPr="006762E1" w:rsidRDefault="00352045" w:rsidP="00E52229">
      <w:pPr>
        <w:rPr>
          <w:rFonts w:ascii="Arial" w:hAnsi="Arial" w:cs="Arial"/>
          <w:sz w:val="22"/>
        </w:rPr>
      </w:pPr>
      <w:r w:rsidRPr="006762E1">
        <w:rPr>
          <w:rFonts w:ascii="Arial" w:hAnsi="Arial" w:cs="Arial"/>
          <w:sz w:val="22"/>
        </w:rPr>
        <w:t xml:space="preserve">Boux Avenue is a British based retail organisation that expertly practices human resources for managing their business chain. The organisation </w:t>
      </w:r>
      <w:r w:rsidR="000D7683" w:rsidRPr="006762E1">
        <w:rPr>
          <w:rFonts w:ascii="Arial" w:hAnsi="Arial" w:cs="Arial"/>
          <w:sz w:val="22"/>
        </w:rPr>
        <w:t xml:space="preserve">is the lingerie stores </w:t>
      </w:r>
      <w:r w:rsidR="00AA4F5E" w:rsidRPr="006762E1">
        <w:rPr>
          <w:rFonts w:ascii="Arial" w:hAnsi="Arial" w:cs="Arial"/>
          <w:sz w:val="22"/>
        </w:rPr>
        <w:t>that showcase their products as such loungewear, nightwear, lingerie, swimwear, homeware gifts, fashion accessories including the bath and body care ranges products exclusively. The most</w:t>
      </w:r>
      <w:r w:rsidR="00105F63" w:rsidRPr="006762E1">
        <w:rPr>
          <w:rFonts w:ascii="Arial" w:hAnsi="Arial" w:cs="Arial"/>
          <w:sz w:val="22"/>
        </w:rPr>
        <w:t xml:space="preserve"> optimistic component that the organisation is carrying out is </w:t>
      </w:r>
      <w:r w:rsidR="00B153F0" w:rsidRPr="006762E1">
        <w:rPr>
          <w:rFonts w:ascii="Arial" w:hAnsi="Arial" w:cs="Arial"/>
          <w:sz w:val="22"/>
        </w:rPr>
        <w:t xml:space="preserve">its number of employees and multiple locations. Boux Avenue is currently operating in 6 countries with </w:t>
      </w:r>
      <w:r w:rsidRPr="006762E1">
        <w:rPr>
          <w:rFonts w:ascii="Arial" w:hAnsi="Arial" w:cs="Arial"/>
          <w:sz w:val="22"/>
        </w:rPr>
        <w:t>30 stores overall whereas 10</w:t>
      </w:r>
      <w:r w:rsidR="00B153F0" w:rsidRPr="006762E1">
        <w:rPr>
          <w:rFonts w:ascii="Arial" w:hAnsi="Arial" w:cs="Arial"/>
          <w:sz w:val="22"/>
        </w:rPr>
        <w:t xml:space="preserve"> stores are internationally regulated</w:t>
      </w:r>
      <w:r w:rsidRPr="006762E1">
        <w:rPr>
          <w:rFonts w:ascii="Arial" w:hAnsi="Arial" w:cs="Arial"/>
          <w:sz w:val="22"/>
        </w:rPr>
        <w:t xml:space="preserve"> as franchise stores</w:t>
      </w:r>
      <w:r w:rsidR="00B153F0" w:rsidRPr="006762E1">
        <w:rPr>
          <w:rFonts w:ascii="Arial" w:hAnsi="Arial" w:cs="Arial"/>
          <w:sz w:val="22"/>
        </w:rPr>
        <w:t>.</w:t>
      </w:r>
      <w:r w:rsidR="001B6C1C" w:rsidRPr="006762E1">
        <w:rPr>
          <w:rFonts w:ascii="Arial" w:hAnsi="Arial" w:cs="Arial"/>
          <w:sz w:val="22"/>
        </w:rPr>
        <w:t xml:space="preserve"> For continuing its business operations, it has </w:t>
      </w:r>
      <w:r w:rsidRPr="006762E1">
        <w:rPr>
          <w:rFonts w:ascii="Arial" w:hAnsi="Arial" w:cs="Arial"/>
          <w:sz w:val="22"/>
        </w:rPr>
        <w:t>employed approximately</w:t>
      </w:r>
      <w:r w:rsidR="006E528C" w:rsidRPr="006762E1">
        <w:rPr>
          <w:rFonts w:ascii="Arial" w:hAnsi="Arial" w:cs="Arial"/>
          <w:sz w:val="22"/>
        </w:rPr>
        <w:t xml:space="preserve"> 300 employees distinctly </w:t>
      </w:r>
      <w:r w:rsidR="00950DAE" w:rsidRPr="006762E1">
        <w:rPr>
          <w:rFonts w:ascii="Arial" w:hAnsi="Arial" w:cs="Arial"/>
          <w:sz w:val="22"/>
        </w:rPr>
        <w:t>according to candidate skills and expertise</w:t>
      </w:r>
      <w:r w:rsidR="00471B40" w:rsidRPr="006762E1">
        <w:rPr>
          <w:rFonts w:ascii="Arial" w:hAnsi="Arial" w:cs="Arial"/>
          <w:sz w:val="22"/>
        </w:rPr>
        <w:t xml:space="preserve"> (Insider Trends, 2022)</w:t>
      </w:r>
      <w:r w:rsidR="00950DAE" w:rsidRPr="006762E1">
        <w:rPr>
          <w:rFonts w:ascii="Arial" w:hAnsi="Arial" w:cs="Arial"/>
          <w:sz w:val="22"/>
        </w:rPr>
        <w:t xml:space="preserve">. </w:t>
      </w:r>
      <w:r w:rsidR="004E794D" w:rsidRPr="006762E1">
        <w:rPr>
          <w:rFonts w:ascii="Arial" w:hAnsi="Arial" w:cs="Arial"/>
          <w:sz w:val="22"/>
        </w:rPr>
        <w:t xml:space="preserve">Considering the organisational operations and standard of </w:t>
      </w:r>
      <w:r w:rsidR="00D95752" w:rsidRPr="006762E1">
        <w:rPr>
          <w:rFonts w:ascii="Arial" w:hAnsi="Arial" w:cs="Arial"/>
          <w:sz w:val="22"/>
        </w:rPr>
        <w:t>business</w:t>
      </w:r>
      <w:r w:rsidR="004E794D" w:rsidRPr="006762E1">
        <w:rPr>
          <w:rFonts w:ascii="Arial" w:hAnsi="Arial" w:cs="Arial"/>
          <w:sz w:val="22"/>
        </w:rPr>
        <w:t xml:space="preserve"> is considered </w:t>
      </w:r>
      <w:r w:rsidR="00D95752" w:rsidRPr="006762E1">
        <w:rPr>
          <w:rFonts w:ascii="Arial" w:hAnsi="Arial" w:cs="Arial"/>
          <w:sz w:val="22"/>
        </w:rPr>
        <w:t>one</w:t>
      </w:r>
      <w:r w:rsidR="004E794D" w:rsidRPr="006762E1">
        <w:rPr>
          <w:rFonts w:ascii="Arial" w:hAnsi="Arial" w:cs="Arial"/>
          <w:sz w:val="22"/>
        </w:rPr>
        <w:t xml:space="preserve"> of the mid-market </w:t>
      </w:r>
      <w:r w:rsidR="00722121" w:rsidRPr="006762E1">
        <w:rPr>
          <w:rFonts w:ascii="Arial" w:hAnsi="Arial" w:cs="Arial"/>
          <w:sz w:val="22"/>
        </w:rPr>
        <w:t>retailers</w:t>
      </w:r>
      <w:r w:rsidR="004E794D" w:rsidRPr="006762E1">
        <w:rPr>
          <w:rFonts w:ascii="Arial" w:hAnsi="Arial" w:cs="Arial"/>
          <w:sz w:val="22"/>
        </w:rPr>
        <w:t xml:space="preserve"> </w:t>
      </w:r>
      <w:r w:rsidR="00D95752" w:rsidRPr="006762E1">
        <w:rPr>
          <w:rFonts w:ascii="Arial" w:hAnsi="Arial" w:cs="Arial"/>
          <w:sz w:val="22"/>
        </w:rPr>
        <w:t xml:space="preserve">that emphasise unique experiences for their customers. Following their international trading operations, the company seeks business expansions in </w:t>
      </w:r>
      <w:r w:rsidR="0097464F" w:rsidRPr="006762E1">
        <w:rPr>
          <w:rFonts w:ascii="Arial" w:hAnsi="Arial" w:cs="Arial"/>
          <w:sz w:val="22"/>
        </w:rPr>
        <w:t>Zalando and Nordstrom</w:t>
      </w:r>
      <w:r w:rsidR="006A4F84" w:rsidRPr="006762E1">
        <w:rPr>
          <w:rFonts w:ascii="Arial" w:hAnsi="Arial" w:cs="Arial"/>
          <w:sz w:val="22"/>
        </w:rPr>
        <w:t xml:space="preserve"> for </w:t>
      </w:r>
      <w:r w:rsidR="008260EC" w:rsidRPr="006762E1">
        <w:rPr>
          <w:rFonts w:ascii="Arial" w:hAnsi="Arial" w:cs="Arial"/>
          <w:sz w:val="22"/>
        </w:rPr>
        <w:t xml:space="preserve">highlighting their presence in the market. </w:t>
      </w:r>
    </w:p>
    <w:p w14:paraId="75AAFF0C" w14:textId="5A20F339" w:rsidR="00E52229" w:rsidRPr="006762E1" w:rsidRDefault="00352045" w:rsidP="00E52229">
      <w:pPr>
        <w:rPr>
          <w:rFonts w:ascii="Arial" w:hAnsi="Arial" w:cs="Arial"/>
          <w:sz w:val="22"/>
        </w:rPr>
      </w:pPr>
      <w:r w:rsidRPr="006762E1">
        <w:rPr>
          <w:rFonts w:ascii="Arial" w:hAnsi="Arial" w:cs="Arial"/>
          <w:sz w:val="22"/>
        </w:rPr>
        <w:t xml:space="preserve">In the financial margin, the </w:t>
      </w:r>
      <w:r w:rsidR="00722121" w:rsidRPr="006762E1">
        <w:rPr>
          <w:rFonts w:ascii="Arial" w:hAnsi="Arial" w:cs="Arial"/>
          <w:sz w:val="22"/>
        </w:rPr>
        <w:t>organisational sales revenue is upscaling by times specifically preferred by the UK based regional customers</w:t>
      </w:r>
      <w:r w:rsidR="00365D39" w:rsidRPr="006762E1">
        <w:rPr>
          <w:rFonts w:ascii="Arial" w:hAnsi="Arial" w:cs="Arial"/>
          <w:sz w:val="22"/>
        </w:rPr>
        <w:t xml:space="preserve"> while it is consistent in managing their online operations. </w:t>
      </w:r>
      <w:r w:rsidR="008B7DE0" w:rsidRPr="006762E1">
        <w:rPr>
          <w:rFonts w:ascii="Arial" w:hAnsi="Arial" w:cs="Arial"/>
          <w:sz w:val="22"/>
        </w:rPr>
        <w:t xml:space="preserve">According to the report, the organisational sales increased by </w:t>
      </w:r>
      <w:r w:rsidR="00216895" w:rsidRPr="006762E1">
        <w:rPr>
          <w:rFonts w:ascii="Arial" w:hAnsi="Arial" w:cs="Arial"/>
          <w:sz w:val="22"/>
        </w:rPr>
        <w:t xml:space="preserve">11.2% in the year 2017 and assumed for </w:t>
      </w:r>
      <w:r w:rsidR="00EB6C16" w:rsidRPr="006762E1">
        <w:rPr>
          <w:rFonts w:ascii="Arial" w:hAnsi="Arial" w:cs="Arial"/>
          <w:sz w:val="22"/>
        </w:rPr>
        <w:t>raising</w:t>
      </w:r>
      <w:r w:rsidR="00216895" w:rsidRPr="006762E1">
        <w:rPr>
          <w:rFonts w:ascii="Arial" w:hAnsi="Arial" w:cs="Arial"/>
          <w:sz w:val="22"/>
        </w:rPr>
        <w:t xml:space="preserve"> their sales </w:t>
      </w:r>
    </w:p>
    <w:p w14:paraId="3C077269" w14:textId="77777777" w:rsidR="00E52229" w:rsidRPr="006762E1" w:rsidRDefault="00216895" w:rsidP="00E52229">
      <w:pPr>
        <w:rPr>
          <w:rFonts w:ascii="Arial" w:hAnsi="Arial" w:cs="Arial"/>
          <w:sz w:val="22"/>
        </w:rPr>
      </w:pPr>
      <w:r w:rsidRPr="006762E1">
        <w:rPr>
          <w:rFonts w:ascii="Arial" w:hAnsi="Arial" w:cs="Arial"/>
          <w:sz w:val="22"/>
        </w:rPr>
        <w:t xml:space="preserve">for 7% in the following years. </w:t>
      </w:r>
      <w:r w:rsidR="00217B02" w:rsidRPr="006762E1">
        <w:rPr>
          <w:rFonts w:ascii="Arial" w:hAnsi="Arial" w:cs="Arial"/>
          <w:sz w:val="22"/>
        </w:rPr>
        <w:t>As per the report of Craft (2022), b</w:t>
      </w:r>
      <w:r w:rsidRPr="006762E1">
        <w:rPr>
          <w:rFonts w:ascii="Arial" w:hAnsi="Arial" w:cs="Arial"/>
          <w:sz w:val="22"/>
        </w:rPr>
        <w:t xml:space="preserve">y the year </w:t>
      </w:r>
      <w:r w:rsidR="00EB6C16" w:rsidRPr="006762E1">
        <w:rPr>
          <w:rFonts w:ascii="Arial" w:hAnsi="Arial" w:cs="Arial"/>
          <w:sz w:val="22"/>
        </w:rPr>
        <w:t xml:space="preserve">2018, the revenue of the organisation was estimated as </w:t>
      </w:r>
      <w:r w:rsidR="00F63DD2" w:rsidRPr="006762E1">
        <w:rPr>
          <w:rFonts w:ascii="Arial" w:hAnsi="Arial" w:cs="Arial"/>
          <w:sz w:val="22"/>
        </w:rPr>
        <w:t xml:space="preserve">£ 47.4 million with growing sales. Moving forwardly, after being hit hard by the Covid epidemic as the organisation needs to maintain their international stores along with the </w:t>
      </w:r>
      <w:r w:rsidR="00FC4A36" w:rsidRPr="006762E1">
        <w:rPr>
          <w:rFonts w:ascii="Arial" w:hAnsi="Arial" w:cs="Arial"/>
          <w:sz w:val="22"/>
        </w:rPr>
        <w:t>regional, it must have well-built human resource practice.</w:t>
      </w:r>
      <w:r w:rsidR="000E3062" w:rsidRPr="006762E1">
        <w:rPr>
          <w:rFonts w:ascii="Arial" w:hAnsi="Arial" w:cs="Arial"/>
          <w:sz w:val="22"/>
        </w:rPr>
        <w:t xml:space="preserve"> As the organisation is operating international market alongside the </w:t>
      </w:r>
      <w:r w:rsidR="00924FA3" w:rsidRPr="006762E1">
        <w:rPr>
          <w:rFonts w:ascii="Arial" w:hAnsi="Arial" w:cs="Arial"/>
          <w:sz w:val="22"/>
        </w:rPr>
        <w:t xml:space="preserve">online, it </w:t>
      </w:r>
      <w:r w:rsidR="00015562" w:rsidRPr="006762E1">
        <w:rPr>
          <w:rFonts w:ascii="Arial" w:hAnsi="Arial" w:cs="Arial"/>
          <w:sz w:val="22"/>
        </w:rPr>
        <w:t xml:space="preserve">should </w:t>
      </w:r>
      <w:r w:rsidR="00924FA3" w:rsidRPr="006762E1">
        <w:rPr>
          <w:rFonts w:ascii="Arial" w:hAnsi="Arial" w:cs="Arial"/>
          <w:sz w:val="22"/>
        </w:rPr>
        <w:t>consider</w:t>
      </w:r>
      <w:r w:rsidR="007962AC" w:rsidRPr="006762E1">
        <w:rPr>
          <w:rFonts w:ascii="Arial" w:hAnsi="Arial" w:cs="Arial"/>
          <w:sz w:val="22"/>
        </w:rPr>
        <w:t xml:space="preserve"> </w:t>
      </w:r>
      <w:r w:rsidR="00A10255" w:rsidRPr="006762E1">
        <w:rPr>
          <w:rFonts w:ascii="Arial" w:hAnsi="Arial" w:cs="Arial"/>
          <w:sz w:val="22"/>
        </w:rPr>
        <w:t xml:space="preserve">inclusion and diversity with </w:t>
      </w:r>
      <w:r w:rsidR="009F5096" w:rsidRPr="006762E1">
        <w:rPr>
          <w:rFonts w:ascii="Arial" w:hAnsi="Arial" w:cs="Arial"/>
          <w:sz w:val="22"/>
        </w:rPr>
        <w:t xml:space="preserve">equality. </w:t>
      </w:r>
      <w:r w:rsidR="007962AC" w:rsidRPr="006762E1">
        <w:rPr>
          <w:rFonts w:ascii="Arial" w:hAnsi="Arial" w:cs="Arial"/>
          <w:sz w:val="22"/>
        </w:rPr>
        <w:t xml:space="preserve"> </w:t>
      </w:r>
      <w:r w:rsidR="00924FA3" w:rsidRPr="006762E1">
        <w:rPr>
          <w:rFonts w:ascii="Arial" w:hAnsi="Arial" w:cs="Arial"/>
          <w:sz w:val="22"/>
        </w:rPr>
        <w:t xml:space="preserve"> </w:t>
      </w:r>
      <w:r w:rsidR="00FC4A36" w:rsidRPr="006762E1">
        <w:rPr>
          <w:rFonts w:ascii="Arial" w:hAnsi="Arial" w:cs="Arial"/>
          <w:sz w:val="22"/>
        </w:rPr>
        <w:t xml:space="preserve"> </w:t>
      </w:r>
      <w:r w:rsidR="00F63DD2" w:rsidRPr="006762E1">
        <w:rPr>
          <w:rFonts w:ascii="Arial" w:hAnsi="Arial" w:cs="Arial"/>
          <w:sz w:val="22"/>
        </w:rPr>
        <w:t xml:space="preserve">  </w:t>
      </w:r>
      <w:r w:rsidR="00EB6C16" w:rsidRPr="006762E1">
        <w:rPr>
          <w:rFonts w:ascii="Arial" w:hAnsi="Arial" w:cs="Arial"/>
          <w:sz w:val="22"/>
        </w:rPr>
        <w:t xml:space="preserve"> </w:t>
      </w:r>
      <w:r w:rsidR="00722121" w:rsidRPr="006762E1">
        <w:rPr>
          <w:rFonts w:ascii="Arial" w:hAnsi="Arial" w:cs="Arial"/>
          <w:sz w:val="22"/>
        </w:rPr>
        <w:t xml:space="preserve"> </w:t>
      </w:r>
      <w:r w:rsidR="00352045" w:rsidRPr="006762E1">
        <w:rPr>
          <w:rFonts w:ascii="Arial" w:hAnsi="Arial" w:cs="Arial"/>
          <w:sz w:val="22"/>
        </w:rPr>
        <w:t xml:space="preserve"> </w:t>
      </w:r>
      <w:r w:rsidR="00B153F0" w:rsidRPr="006762E1">
        <w:rPr>
          <w:rFonts w:ascii="Arial" w:hAnsi="Arial" w:cs="Arial"/>
          <w:sz w:val="22"/>
        </w:rPr>
        <w:t xml:space="preserve"> </w:t>
      </w:r>
      <w:r w:rsidR="00105F63" w:rsidRPr="006762E1">
        <w:rPr>
          <w:rFonts w:ascii="Arial" w:hAnsi="Arial" w:cs="Arial"/>
          <w:sz w:val="22"/>
        </w:rPr>
        <w:t xml:space="preserve"> </w:t>
      </w:r>
      <w:r w:rsidR="00AA4F5E" w:rsidRPr="006762E1">
        <w:rPr>
          <w:rFonts w:ascii="Arial" w:hAnsi="Arial" w:cs="Arial"/>
          <w:sz w:val="22"/>
        </w:rPr>
        <w:t xml:space="preserve"> </w:t>
      </w:r>
      <w:r w:rsidR="00105F63" w:rsidRPr="006762E1">
        <w:rPr>
          <w:rFonts w:ascii="Arial" w:hAnsi="Arial" w:cs="Arial"/>
          <w:sz w:val="22"/>
        </w:rPr>
        <w:t xml:space="preserve"> </w:t>
      </w:r>
    </w:p>
    <w:p w14:paraId="04BCF426" w14:textId="77777777" w:rsidR="00A47173" w:rsidRPr="006762E1" w:rsidRDefault="00352045" w:rsidP="009D3F71">
      <w:pPr>
        <w:pStyle w:val="Heading1"/>
        <w:rPr>
          <w:rFonts w:ascii="Arial" w:hAnsi="Arial" w:cs="Arial"/>
          <w:sz w:val="22"/>
          <w:szCs w:val="22"/>
        </w:rPr>
      </w:pPr>
      <w:bookmarkStart w:id="2" w:name="_Toc99050599"/>
      <w:r w:rsidRPr="006762E1">
        <w:rPr>
          <w:rFonts w:ascii="Arial" w:hAnsi="Arial" w:cs="Arial"/>
          <w:sz w:val="22"/>
          <w:szCs w:val="22"/>
        </w:rPr>
        <w:t xml:space="preserve">Flexible working in relation to </w:t>
      </w:r>
      <w:r w:rsidR="00B17A73" w:rsidRPr="006762E1">
        <w:rPr>
          <w:rFonts w:ascii="Arial" w:hAnsi="Arial" w:cs="Arial"/>
          <w:sz w:val="22"/>
          <w:szCs w:val="22"/>
        </w:rPr>
        <w:t>diversity and inclusion at work</w:t>
      </w:r>
      <w:bookmarkEnd w:id="2"/>
    </w:p>
    <w:p w14:paraId="5FEF0CA7" w14:textId="77777777" w:rsidR="00C725C4" w:rsidRPr="006762E1" w:rsidRDefault="00352045" w:rsidP="00107BAE">
      <w:pPr>
        <w:rPr>
          <w:rFonts w:ascii="Arial" w:hAnsi="Arial" w:cs="Arial"/>
          <w:sz w:val="22"/>
        </w:rPr>
      </w:pPr>
      <w:r w:rsidRPr="006762E1">
        <w:rPr>
          <w:rFonts w:ascii="Arial" w:hAnsi="Arial" w:cs="Arial"/>
          <w:sz w:val="22"/>
        </w:rPr>
        <w:t xml:space="preserve">The business year of 2020 had </w:t>
      </w:r>
      <w:r w:rsidR="00B87A9A" w:rsidRPr="006762E1">
        <w:rPr>
          <w:rFonts w:ascii="Arial" w:hAnsi="Arial" w:cs="Arial"/>
          <w:sz w:val="22"/>
        </w:rPr>
        <w:t>intensified</w:t>
      </w:r>
      <w:r w:rsidRPr="006762E1">
        <w:rPr>
          <w:rFonts w:ascii="Arial" w:hAnsi="Arial" w:cs="Arial"/>
          <w:sz w:val="22"/>
        </w:rPr>
        <w:t xml:space="preserve"> the urge to practise inclusion and diversity as its emphasis on employee emotions and experiences </w:t>
      </w:r>
      <w:r w:rsidR="00B87A9A" w:rsidRPr="006762E1">
        <w:rPr>
          <w:rFonts w:ascii="Arial" w:hAnsi="Arial" w:cs="Arial"/>
          <w:sz w:val="22"/>
        </w:rPr>
        <w:t xml:space="preserve">on duty due to pandemic. In fact, the prior </w:t>
      </w:r>
      <w:r w:rsidR="00C5265E" w:rsidRPr="006762E1">
        <w:rPr>
          <w:rFonts w:ascii="Arial" w:hAnsi="Arial" w:cs="Arial"/>
          <w:sz w:val="22"/>
        </w:rPr>
        <w:t>concept of remote working gets</w:t>
      </w:r>
      <w:r w:rsidR="00B87A9A" w:rsidRPr="006762E1">
        <w:rPr>
          <w:rFonts w:ascii="Arial" w:hAnsi="Arial" w:cs="Arial"/>
          <w:sz w:val="22"/>
        </w:rPr>
        <w:t xml:space="preserve"> captive highly due to Covid situations</w:t>
      </w:r>
      <w:r w:rsidR="00C5265E" w:rsidRPr="006762E1">
        <w:rPr>
          <w:rFonts w:ascii="Arial" w:hAnsi="Arial" w:cs="Arial"/>
          <w:sz w:val="22"/>
        </w:rPr>
        <w:t xml:space="preserve"> as well as global lockdown. </w:t>
      </w:r>
      <w:r w:rsidR="00545785" w:rsidRPr="006762E1">
        <w:rPr>
          <w:rFonts w:ascii="Arial" w:hAnsi="Arial" w:cs="Arial"/>
          <w:sz w:val="22"/>
        </w:rPr>
        <w:t>Fundamentally, the importance of practising inclusion and diversity in the workplace is suggested for employee engagement</w:t>
      </w:r>
      <w:r w:rsidR="001269E6" w:rsidRPr="006762E1">
        <w:rPr>
          <w:rFonts w:ascii="Arial" w:hAnsi="Arial" w:cs="Arial"/>
          <w:sz w:val="22"/>
        </w:rPr>
        <w:t xml:space="preserve"> as it allows the employer to </w:t>
      </w:r>
      <w:r w:rsidR="00433C3C" w:rsidRPr="006762E1">
        <w:rPr>
          <w:rFonts w:ascii="Arial" w:hAnsi="Arial" w:cs="Arial"/>
          <w:sz w:val="22"/>
        </w:rPr>
        <w:t>assess</w:t>
      </w:r>
      <w:r w:rsidR="005A541E" w:rsidRPr="006762E1">
        <w:rPr>
          <w:rFonts w:ascii="Arial" w:hAnsi="Arial" w:cs="Arial"/>
          <w:sz w:val="22"/>
        </w:rPr>
        <w:t xml:space="preserve"> different ideas and operational </w:t>
      </w:r>
      <w:r w:rsidR="003A5388" w:rsidRPr="006762E1">
        <w:rPr>
          <w:rFonts w:ascii="Arial" w:hAnsi="Arial" w:cs="Arial"/>
          <w:sz w:val="22"/>
        </w:rPr>
        <w:t xml:space="preserve">techniques. </w:t>
      </w:r>
      <w:r w:rsidR="006F6D6E" w:rsidRPr="006762E1">
        <w:rPr>
          <w:rFonts w:ascii="Arial" w:hAnsi="Arial" w:cs="Arial"/>
          <w:sz w:val="22"/>
        </w:rPr>
        <w:t xml:space="preserve">Whilst </w:t>
      </w:r>
      <w:r w:rsidR="004477BF" w:rsidRPr="006762E1">
        <w:rPr>
          <w:rFonts w:ascii="Arial" w:hAnsi="Arial" w:cs="Arial"/>
          <w:sz w:val="22"/>
        </w:rPr>
        <w:t>a retail</w:t>
      </w:r>
      <w:r w:rsidR="00DC6A25" w:rsidRPr="006762E1">
        <w:rPr>
          <w:rFonts w:ascii="Arial" w:hAnsi="Arial" w:cs="Arial"/>
          <w:sz w:val="22"/>
        </w:rPr>
        <w:t xml:space="preserve"> organisation is operating worldwide</w:t>
      </w:r>
      <w:r w:rsidR="00BC7E95" w:rsidRPr="006762E1">
        <w:rPr>
          <w:rFonts w:ascii="Arial" w:hAnsi="Arial" w:cs="Arial"/>
          <w:sz w:val="22"/>
        </w:rPr>
        <w:t xml:space="preserve"> with their offline stores it </w:t>
      </w:r>
      <w:proofErr w:type="gramStart"/>
      <w:r w:rsidR="00BC7E95" w:rsidRPr="006762E1">
        <w:rPr>
          <w:rFonts w:ascii="Arial" w:hAnsi="Arial" w:cs="Arial"/>
          <w:sz w:val="22"/>
        </w:rPr>
        <w:t>definitely needs</w:t>
      </w:r>
      <w:proofErr w:type="gramEnd"/>
      <w:r w:rsidR="00BC7E95" w:rsidRPr="006762E1">
        <w:rPr>
          <w:rFonts w:ascii="Arial" w:hAnsi="Arial" w:cs="Arial"/>
          <w:sz w:val="22"/>
        </w:rPr>
        <w:t xml:space="preserve"> to employ, staff and employees from varied locations and motivate in one direction for </w:t>
      </w:r>
      <w:r w:rsidR="00BC7E95" w:rsidRPr="006762E1">
        <w:rPr>
          <w:rFonts w:ascii="Arial" w:hAnsi="Arial" w:cs="Arial"/>
          <w:sz w:val="22"/>
        </w:rPr>
        <w:lastRenderedPageBreak/>
        <w:t xml:space="preserve">effective business results. </w:t>
      </w:r>
      <w:r w:rsidR="00632D64" w:rsidRPr="006762E1">
        <w:rPr>
          <w:rFonts w:ascii="Arial" w:hAnsi="Arial" w:cs="Arial"/>
          <w:sz w:val="22"/>
        </w:rPr>
        <w:t xml:space="preserve">Moreover, the practice of inclusion and diversity helps the organisation in maximising </w:t>
      </w:r>
      <w:r w:rsidR="008E076A" w:rsidRPr="006762E1">
        <w:rPr>
          <w:rFonts w:ascii="Arial" w:hAnsi="Arial" w:cs="Arial"/>
          <w:sz w:val="22"/>
        </w:rPr>
        <w:t xml:space="preserve">organisational value and efficacy </w:t>
      </w:r>
      <w:r w:rsidR="009D4536" w:rsidRPr="006762E1">
        <w:rPr>
          <w:rFonts w:ascii="Arial" w:hAnsi="Arial" w:cs="Arial"/>
          <w:sz w:val="22"/>
        </w:rPr>
        <w:t xml:space="preserve">along with the fastest conflict resolving solutions. </w:t>
      </w:r>
    </w:p>
    <w:p w14:paraId="70C53B01" w14:textId="77777777" w:rsidR="0012075F" w:rsidRPr="006762E1" w:rsidRDefault="00352045" w:rsidP="00107BAE">
      <w:pPr>
        <w:rPr>
          <w:rFonts w:ascii="Arial" w:hAnsi="Arial" w:cs="Arial"/>
          <w:sz w:val="22"/>
        </w:rPr>
      </w:pPr>
      <w:r w:rsidRPr="006762E1">
        <w:rPr>
          <w:rFonts w:ascii="Arial" w:hAnsi="Arial" w:cs="Arial"/>
          <w:sz w:val="22"/>
        </w:rPr>
        <w:t>As opined by the researcher</w:t>
      </w:r>
      <w:r w:rsidR="00FC6592" w:rsidRPr="006762E1">
        <w:rPr>
          <w:rFonts w:ascii="Arial" w:hAnsi="Arial" w:cs="Arial"/>
          <w:sz w:val="22"/>
        </w:rPr>
        <w:t xml:space="preserve"> Kaul (2022)</w:t>
      </w:r>
      <w:r w:rsidRPr="006762E1">
        <w:rPr>
          <w:rFonts w:ascii="Arial" w:hAnsi="Arial" w:cs="Arial"/>
          <w:sz w:val="22"/>
        </w:rPr>
        <w:t xml:space="preserve">, remote workforce hiring is not a trend rather it carries in the opportunities </w:t>
      </w:r>
      <w:r w:rsidR="002031D6" w:rsidRPr="006762E1">
        <w:rPr>
          <w:rFonts w:ascii="Arial" w:hAnsi="Arial" w:cs="Arial"/>
          <w:sz w:val="22"/>
        </w:rPr>
        <w:t>for more diversified functions to enrich respective working cultures. Regardless, in remote work culture management</w:t>
      </w:r>
      <w:r w:rsidR="00470D32" w:rsidRPr="006762E1">
        <w:rPr>
          <w:rFonts w:ascii="Arial" w:hAnsi="Arial" w:cs="Arial"/>
          <w:sz w:val="22"/>
        </w:rPr>
        <w:t xml:space="preserve">, the human resource </w:t>
      </w:r>
      <w:r w:rsidR="009658C5" w:rsidRPr="006762E1">
        <w:rPr>
          <w:rFonts w:ascii="Arial" w:hAnsi="Arial" w:cs="Arial"/>
          <w:sz w:val="22"/>
        </w:rPr>
        <w:t>managers</w:t>
      </w:r>
      <w:r w:rsidR="00470D32" w:rsidRPr="006762E1">
        <w:rPr>
          <w:rFonts w:ascii="Arial" w:hAnsi="Arial" w:cs="Arial"/>
          <w:sz w:val="22"/>
        </w:rPr>
        <w:t xml:space="preserve"> might</w:t>
      </w:r>
      <w:r w:rsidR="009658C5" w:rsidRPr="006762E1">
        <w:rPr>
          <w:rFonts w:ascii="Arial" w:hAnsi="Arial" w:cs="Arial"/>
          <w:sz w:val="22"/>
        </w:rPr>
        <w:t xml:space="preserve"> </w:t>
      </w:r>
      <w:r w:rsidR="00C725C4" w:rsidRPr="006762E1">
        <w:rPr>
          <w:rFonts w:ascii="Arial" w:hAnsi="Arial" w:cs="Arial"/>
          <w:sz w:val="22"/>
        </w:rPr>
        <w:t>struggle</w:t>
      </w:r>
      <w:r w:rsidR="009658C5" w:rsidRPr="006762E1">
        <w:rPr>
          <w:rFonts w:ascii="Arial" w:hAnsi="Arial" w:cs="Arial"/>
          <w:sz w:val="22"/>
        </w:rPr>
        <w:t xml:space="preserve"> with managing the diversity as it only allows them to </w:t>
      </w:r>
      <w:r w:rsidR="004609CC" w:rsidRPr="006762E1">
        <w:rPr>
          <w:rFonts w:ascii="Arial" w:hAnsi="Arial" w:cs="Arial"/>
          <w:sz w:val="22"/>
        </w:rPr>
        <w:t xml:space="preserve">interact virtually while the managers need to understand the employees' requirements and emotions. </w:t>
      </w:r>
      <w:r w:rsidR="00A8659C" w:rsidRPr="006762E1">
        <w:rPr>
          <w:rFonts w:ascii="Arial" w:hAnsi="Arial" w:cs="Arial"/>
          <w:sz w:val="22"/>
        </w:rPr>
        <w:t xml:space="preserve">Not only remote working management, but flexible working culture also needs </w:t>
      </w:r>
      <w:r w:rsidR="003B768D" w:rsidRPr="006762E1">
        <w:rPr>
          <w:rFonts w:ascii="Arial" w:hAnsi="Arial" w:cs="Arial"/>
          <w:sz w:val="22"/>
        </w:rPr>
        <w:t xml:space="preserve">the anticipations of the inclusions and diversification. As per the poll report, </w:t>
      </w:r>
      <w:r w:rsidR="00930F99" w:rsidRPr="006762E1">
        <w:rPr>
          <w:rFonts w:ascii="Arial" w:hAnsi="Arial" w:cs="Arial"/>
          <w:sz w:val="22"/>
        </w:rPr>
        <w:t xml:space="preserve">39 per cent of employees, </w:t>
      </w:r>
      <w:r w:rsidR="00D76E5B" w:rsidRPr="006762E1">
        <w:rPr>
          <w:rFonts w:ascii="Arial" w:hAnsi="Arial" w:cs="Arial"/>
          <w:sz w:val="22"/>
        </w:rPr>
        <w:t xml:space="preserve">as well as </w:t>
      </w:r>
      <w:r w:rsidR="00930F99" w:rsidRPr="006762E1">
        <w:rPr>
          <w:rFonts w:ascii="Arial" w:hAnsi="Arial" w:cs="Arial"/>
          <w:sz w:val="22"/>
        </w:rPr>
        <w:t>candidate</w:t>
      </w:r>
      <w:r w:rsidR="00D76E5B" w:rsidRPr="006762E1">
        <w:rPr>
          <w:rFonts w:ascii="Arial" w:hAnsi="Arial" w:cs="Arial"/>
          <w:sz w:val="22"/>
        </w:rPr>
        <w:t>s</w:t>
      </w:r>
      <w:r w:rsidR="00EC65BB" w:rsidRPr="006762E1">
        <w:rPr>
          <w:rFonts w:ascii="Arial" w:hAnsi="Arial" w:cs="Arial"/>
          <w:sz w:val="22"/>
        </w:rPr>
        <w:t xml:space="preserve">, turned down their persuasive </w:t>
      </w:r>
      <w:r w:rsidR="00EA4E36" w:rsidRPr="006762E1">
        <w:rPr>
          <w:rFonts w:ascii="Arial" w:hAnsi="Arial" w:cs="Arial"/>
          <w:sz w:val="22"/>
        </w:rPr>
        <w:t>job</w:t>
      </w:r>
      <w:r w:rsidR="00816520" w:rsidRPr="006762E1">
        <w:rPr>
          <w:rFonts w:ascii="Arial" w:hAnsi="Arial" w:cs="Arial"/>
          <w:sz w:val="22"/>
        </w:rPr>
        <w:t xml:space="preserve"> </w:t>
      </w:r>
      <w:r w:rsidR="009E30F4" w:rsidRPr="006762E1">
        <w:rPr>
          <w:rFonts w:ascii="Arial" w:hAnsi="Arial" w:cs="Arial"/>
          <w:sz w:val="22"/>
        </w:rPr>
        <w:t>due to a lack of inclusion practices</w:t>
      </w:r>
      <w:r w:rsidR="00797832" w:rsidRPr="006762E1">
        <w:rPr>
          <w:rFonts w:ascii="Arial" w:hAnsi="Arial" w:cs="Arial"/>
          <w:sz w:val="22"/>
        </w:rPr>
        <w:t xml:space="preserve"> (Kaul, 2022)</w:t>
      </w:r>
      <w:r w:rsidR="009E30F4" w:rsidRPr="006762E1">
        <w:rPr>
          <w:rFonts w:ascii="Arial" w:hAnsi="Arial" w:cs="Arial"/>
          <w:sz w:val="22"/>
        </w:rPr>
        <w:t xml:space="preserve">. </w:t>
      </w:r>
      <w:r w:rsidR="00F214A6" w:rsidRPr="006762E1">
        <w:rPr>
          <w:rFonts w:ascii="Arial" w:hAnsi="Arial" w:cs="Arial"/>
          <w:sz w:val="22"/>
        </w:rPr>
        <w:t xml:space="preserve">As consequence, the employee </w:t>
      </w:r>
      <w:r w:rsidR="00D07D77" w:rsidRPr="006762E1">
        <w:rPr>
          <w:rFonts w:ascii="Arial" w:hAnsi="Arial" w:cs="Arial"/>
          <w:sz w:val="22"/>
        </w:rPr>
        <w:t>retention</w:t>
      </w:r>
      <w:r w:rsidR="00F214A6" w:rsidRPr="006762E1">
        <w:rPr>
          <w:rFonts w:ascii="Arial" w:hAnsi="Arial" w:cs="Arial"/>
          <w:sz w:val="22"/>
        </w:rPr>
        <w:t xml:space="preserve"> rate </w:t>
      </w:r>
      <w:r w:rsidR="000D22D5" w:rsidRPr="006762E1">
        <w:rPr>
          <w:rFonts w:ascii="Arial" w:hAnsi="Arial" w:cs="Arial"/>
          <w:sz w:val="22"/>
        </w:rPr>
        <w:t xml:space="preserve">of companies </w:t>
      </w:r>
      <w:r w:rsidR="00F214A6" w:rsidRPr="006762E1">
        <w:rPr>
          <w:rFonts w:ascii="Arial" w:hAnsi="Arial" w:cs="Arial"/>
          <w:sz w:val="22"/>
        </w:rPr>
        <w:t xml:space="preserve">is </w:t>
      </w:r>
      <w:r w:rsidR="000D22D5" w:rsidRPr="006762E1">
        <w:rPr>
          <w:rFonts w:ascii="Arial" w:hAnsi="Arial" w:cs="Arial"/>
          <w:sz w:val="22"/>
        </w:rPr>
        <w:t>increasing</w:t>
      </w:r>
      <w:r w:rsidR="00F214A6" w:rsidRPr="006762E1">
        <w:rPr>
          <w:rFonts w:ascii="Arial" w:hAnsi="Arial" w:cs="Arial"/>
          <w:sz w:val="22"/>
        </w:rPr>
        <w:t xml:space="preserve"> that a declining productivity rate and profitability </w:t>
      </w:r>
      <w:r w:rsidR="00D07D77" w:rsidRPr="006762E1">
        <w:rPr>
          <w:rFonts w:ascii="Arial" w:hAnsi="Arial" w:cs="Arial"/>
          <w:sz w:val="22"/>
        </w:rPr>
        <w:t>margin</w:t>
      </w:r>
      <w:r w:rsidR="00F214A6" w:rsidRPr="006762E1">
        <w:rPr>
          <w:rFonts w:ascii="Arial" w:hAnsi="Arial" w:cs="Arial"/>
          <w:sz w:val="22"/>
        </w:rPr>
        <w:t xml:space="preserve">. </w:t>
      </w:r>
      <w:r w:rsidR="00930F99" w:rsidRPr="006762E1">
        <w:rPr>
          <w:rFonts w:ascii="Arial" w:hAnsi="Arial" w:cs="Arial"/>
          <w:sz w:val="22"/>
        </w:rPr>
        <w:t xml:space="preserve"> </w:t>
      </w:r>
      <w:r w:rsidR="009658C5" w:rsidRPr="006762E1">
        <w:rPr>
          <w:rFonts w:ascii="Arial" w:hAnsi="Arial" w:cs="Arial"/>
          <w:sz w:val="22"/>
        </w:rPr>
        <w:t xml:space="preserve"> </w:t>
      </w:r>
    </w:p>
    <w:p w14:paraId="59759B7C" w14:textId="77777777" w:rsidR="00844156" w:rsidRPr="006762E1" w:rsidRDefault="00352045" w:rsidP="00107BAE">
      <w:pPr>
        <w:rPr>
          <w:rFonts w:ascii="Arial" w:hAnsi="Arial" w:cs="Arial"/>
          <w:sz w:val="22"/>
        </w:rPr>
      </w:pPr>
      <w:r w:rsidRPr="006762E1">
        <w:rPr>
          <w:rFonts w:ascii="Arial" w:hAnsi="Arial" w:cs="Arial"/>
          <w:noProof/>
          <w:sz w:val="22"/>
        </w:rPr>
        <w:drawing>
          <wp:inline distT="0" distB="0" distL="0" distR="0" wp14:anchorId="5804474C" wp14:editId="3730236C">
            <wp:extent cx="5783580" cy="1947545"/>
            <wp:effectExtent l="19050" t="0" r="7620" b="0"/>
            <wp:docPr id="1" name="Picture 1" descr="remote work produ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emote work productivity"/>
                    <pic:cNvPicPr>
                      <a:picLocks noChangeAspect="1" noChangeArrowheads="1"/>
                    </pic:cNvPicPr>
                  </pic:nvPicPr>
                  <pic:blipFill>
                    <a:blip r:embed="rId7"/>
                    <a:stretch>
                      <a:fillRect/>
                    </a:stretch>
                  </pic:blipFill>
                  <pic:spPr bwMode="auto">
                    <a:xfrm>
                      <a:off x="0" y="0"/>
                      <a:ext cx="5783580" cy="1947545"/>
                    </a:xfrm>
                    <a:prstGeom prst="rect">
                      <a:avLst/>
                    </a:prstGeom>
                    <a:noFill/>
                    <a:ln w="9525">
                      <a:noFill/>
                      <a:miter lim="800000"/>
                      <a:headEnd/>
                      <a:tailEnd/>
                    </a:ln>
                  </pic:spPr>
                </pic:pic>
              </a:graphicData>
            </a:graphic>
          </wp:inline>
        </w:drawing>
      </w:r>
    </w:p>
    <w:p w14:paraId="0FDAC349" w14:textId="77777777" w:rsidR="00844156" w:rsidRPr="006762E1" w:rsidRDefault="00352045" w:rsidP="001F7E81">
      <w:pPr>
        <w:jc w:val="center"/>
        <w:rPr>
          <w:rFonts w:ascii="Arial" w:hAnsi="Arial" w:cs="Arial"/>
          <w:b/>
          <w:sz w:val="22"/>
        </w:rPr>
      </w:pPr>
      <w:r w:rsidRPr="006762E1">
        <w:rPr>
          <w:rFonts w:ascii="Arial" w:hAnsi="Arial" w:cs="Arial"/>
          <w:b/>
          <w:sz w:val="22"/>
        </w:rPr>
        <w:t>Figure 1: Response of employees for remote working</w:t>
      </w:r>
    </w:p>
    <w:p w14:paraId="568275D3" w14:textId="77777777" w:rsidR="001F7E81" w:rsidRPr="006762E1" w:rsidRDefault="00352045" w:rsidP="001F7E81">
      <w:pPr>
        <w:jc w:val="center"/>
        <w:rPr>
          <w:rFonts w:ascii="Arial" w:hAnsi="Arial" w:cs="Arial"/>
          <w:sz w:val="22"/>
        </w:rPr>
      </w:pPr>
      <w:r w:rsidRPr="006762E1">
        <w:rPr>
          <w:rFonts w:ascii="Arial" w:hAnsi="Arial" w:cs="Arial"/>
          <w:sz w:val="22"/>
        </w:rPr>
        <w:t xml:space="preserve"> (Source: seek out, 2022)</w:t>
      </w:r>
    </w:p>
    <w:p w14:paraId="65EF033B" w14:textId="77777777" w:rsidR="00107BAE" w:rsidRPr="006762E1" w:rsidRDefault="00352045" w:rsidP="00107BAE">
      <w:pPr>
        <w:rPr>
          <w:rFonts w:ascii="Arial" w:hAnsi="Arial" w:cs="Arial"/>
          <w:sz w:val="22"/>
        </w:rPr>
      </w:pPr>
      <w:r w:rsidRPr="006762E1">
        <w:rPr>
          <w:rFonts w:ascii="Arial" w:hAnsi="Arial" w:cs="Arial"/>
          <w:sz w:val="22"/>
        </w:rPr>
        <w:t>Most precisel</w:t>
      </w:r>
      <w:r w:rsidR="00861721" w:rsidRPr="006762E1">
        <w:rPr>
          <w:rFonts w:ascii="Arial" w:hAnsi="Arial" w:cs="Arial"/>
          <w:sz w:val="22"/>
        </w:rPr>
        <w:t>y</w:t>
      </w:r>
      <w:r w:rsidRPr="006762E1">
        <w:rPr>
          <w:rFonts w:ascii="Arial" w:hAnsi="Arial" w:cs="Arial"/>
          <w:sz w:val="22"/>
        </w:rPr>
        <w:t>,</w:t>
      </w:r>
      <w:r w:rsidR="00861721" w:rsidRPr="006762E1">
        <w:rPr>
          <w:rFonts w:ascii="Arial" w:hAnsi="Arial" w:cs="Arial"/>
          <w:sz w:val="22"/>
        </w:rPr>
        <w:t xml:space="preserve"> </w:t>
      </w:r>
      <w:r w:rsidR="00F84B34" w:rsidRPr="006762E1">
        <w:rPr>
          <w:rFonts w:ascii="Arial" w:hAnsi="Arial" w:cs="Arial"/>
          <w:sz w:val="22"/>
        </w:rPr>
        <w:t xml:space="preserve">practising </w:t>
      </w:r>
      <w:r w:rsidR="00A433DB" w:rsidRPr="006762E1">
        <w:rPr>
          <w:rFonts w:ascii="Arial" w:hAnsi="Arial" w:cs="Arial"/>
          <w:sz w:val="22"/>
        </w:rPr>
        <w:t>inclusion and diversity is exaggerat</w:t>
      </w:r>
      <w:r w:rsidR="00C4775F" w:rsidRPr="006762E1">
        <w:rPr>
          <w:rFonts w:ascii="Arial" w:hAnsi="Arial" w:cs="Arial"/>
          <w:sz w:val="22"/>
        </w:rPr>
        <w:t xml:space="preserve">ed as it </w:t>
      </w:r>
      <w:r w:rsidR="00734797" w:rsidRPr="006762E1">
        <w:rPr>
          <w:rFonts w:ascii="Arial" w:hAnsi="Arial" w:cs="Arial"/>
          <w:sz w:val="22"/>
        </w:rPr>
        <w:t>encourages</w:t>
      </w:r>
      <w:r w:rsidR="00C4775F" w:rsidRPr="006762E1">
        <w:rPr>
          <w:rFonts w:ascii="Arial" w:hAnsi="Arial" w:cs="Arial"/>
          <w:sz w:val="22"/>
        </w:rPr>
        <w:t xml:space="preserve"> </w:t>
      </w:r>
      <w:r w:rsidR="00342598" w:rsidRPr="006762E1">
        <w:rPr>
          <w:rFonts w:ascii="Arial" w:hAnsi="Arial" w:cs="Arial"/>
          <w:sz w:val="22"/>
        </w:rPr>
        <w:t>the decision-making</w:t>
      </w:r>
      <w:r w:rsidR="00C4775F" w:rsidRPr="006762E1">
        <w:rPr>
          <w:rFonts w:ascii="Arial" w:hAnsi="Arial" w:cs="Arial"/>
          <w:sz w:val="22"/>
        </w:rPr>
        <w:t xml:space="preserve"> system of the organisation with its employee </w:t>
      </w:r>
      <w:r w:rsidR="001C7106" w:rsidRPr="006762E1">
        <w:rPr>
          <w:rFonts w:ascii="Arial" w:hAnsi="Arial" w:cs="Arial"/>
          <w:sz w:val="22"/>
        </w:rPr>
        <w:t>engagement</w:t>
      </w:r>
      <w:r w:rsidR="00C4775F" w:rsidRPr="006762E1">
        <w:rPr>
          <w:rFonts w:ascii="Arial" w:hAnsi="Arial" w:cs="Arial"/>
          <w:sz w:val="22"/>
        </w:rPr>
        <w:t xml:space="preserve"> principles via managers. </w:t>
      </w:r>
      <w:r w:rsidR="00DB4E34" w:rsidRPr="006762E1">
        <w:rPr>
          <w:rFonts w:ascii="Arial" w:hAnsi="Arial" w:cs="Arial"/>
          <w:sz w:val="22"/>
        </w:rPr>
        <w:t xml:space="preserve">The management techniques ensure the team collaborations and coordination that evidence for higher </w:t>
      </w:r>
      <w:r w:rsidR="004B722D" w:rsidRPr="006762E1">
        <w:rPr>
          <w:rFonts w:ascii="Arial" w:hAnsi="Arial" w:cs="Arial"/>
          <w:sz w:val="22"/>
        </w:rPr>
        <w:t xml:space="preserve">productivity. </w:t>
      </w:r>
      <w:r w:rsidR="00C158F8" w:rsidRPr="006762E1">
        <w:rPr>
          <w:rFonts w:ascii="Arial" w:hAnsi="Arial" w:cs="Arial"/>
          <w:sz w:val="22"/>
        </w:rPr>
        <w:t xml:space="preserve">In this connection, remote working culture has elaborative </w:t>
      </w:r>
      <w:r w:rsidR="00CE33A7" w:rsidRPr="006762E1">
        <w:rPr>
          <w:rFonts w:ascii="Arial" w:hAnsi="Arial" w:cs="Arial"/>
          <w:sz w:val="22"/>
        </w:rPr>
        <w:t xml:space="preserve">relations with inclusions as it breaks down the geographical barriers </w:t>
      </w:r>
      <w:r w:rsidR="008962BD" w:rsidRPr="006762E1">
        <w:rPr>
          <w:rFonts w:ascii="Arial" w:hAnsi="Arial" w:cs="Arial"/>
          <w:sz w:val="22"/>
        </w:rPr>
        <w:t xml:space="preserve">as well as </w:t>
      </w:r>
      <w:r w:rsidR="004A7AEE" w:rsidRPr="006762E1">
        <w:rPr>
          <w:rFonts w:ascii="Arial" w:hAnsi="Arial" w:cs="Arial"/>
          <w:sz w:val="22"/>
        </w:rPr>
        <w:t>clarifies</w:t>
      </w:r>
      <w:r w:rsidR="008962BD" w:rsidRPr="006762E1">
        <w:rPr>
          <w:rFonts w:ascii="Arial" w:hAnsi="Arial" w:cs="Arial"/>
          <w:sz w:val="22"/>
        </w:rPr>
        <w:t xml:space="preserve"> the no gender gaps. </w:t>
      </w:r>
      <w:r w:rsidR="00306874" w:rsidRPr="006762E1">
        <w:rPr>
          <w:rFonts w:ascii="Arial" w:hAnsi="Arial" w:cs="Arial"/>
          <w:sz w:val="22"/>
        </w:rPr>
        <w:t xml:space="preserve">At the same time, the workplace during managing remote working can </w:t>
      </w:r>
      <w:r w:rsidR="00FE1CD2" w:rsidRPr="006762E1">
        <w:rPr>
          <w:rFonts w:ascii="Arial" w:hAnsi="Arial" w:cs="Arial"/>
          <w:sz w:val="22"/>
        </w:rPr>
        <w:t>tackle eliminating visual biasness</w:t>
      </w:r>
      <w:r w:rsidR="001F5B50" w:rsidRPr="006762E1">
        <w:rPr>
          <w:rFonts w:ascii="Arial" w:hAnsi="Arial" w:cs="Arial"/>
          <w:sz w:val="22"/>
        </w:rPr>
        <w:t xml:space="preserve"> that </w:t>
      </w:r>
      <w:proofErr w:type="gramStart"/>
      <w:r w:rsidR="001F5B50" w:rsidRPr="006762E1">
        <w:rPr>
          <w:rFonts w:ascii="Arial" w:hAnsi="Arial" w:cs="Arial"/>
          <w:sz w:val="22"/>
        </w:rPr>
        <w:t>is considered to be</w:t>
      </w:r>
      <w:proofErr w:type="gramEnd"/>
      <w:r w:rsidR="001F5B50" w:rsidRPr="006762E1">
        <w:rPr>
          <w:rFonts w:ascii="Arial" w:hAnsi="Arial" w:cs="Arial"/>
          <w:sz w:val="22"/>
        </w:rPr>
        <w:t xml:space="preserve"> highly beneficial for an organisation</w:t>
      </w:r>
      <w:r w:rsidR="009F65CD" w:rsidRPr="006762E1">
        <w:rPr>
          <w:rFonts w:ascii="Arial" w:hAnsi="Arial" w:cs="Arial"/>
          <w:sz w:val="22"/>
        </w:rPr>
        <w:t xml:space="preserve"> (</w:t>
      </w:r>
      <w:proofErr w:type="spellStart"/>
      <w:r w:rsidR="009F65CD" w:rsidRPr="006762E1">
        <w:rPr>
          <w:rFonts w:ascii="Arial" w:hAnsi="Arial" w:cs="Arial"/>
          <w:sz w:val="22"/>
        </w:rPr>
        <w:t>SeekOut</w:t>
      </w:r>
      <w:proofErr w:type="spellEnd"/>
      <w:r w:rsidR="009F65CD" w:rsidRPr="006762E1">
        <w:rPr>
          <w:rFonts w:ascii="Arial" w:hAnsi="Arial" w:cs="Arial"/>
          <w:sz w:val="22"/>
        </w:rPr>
        <w:t>, 2022)</w:t>
      </w:r>
      <w:r w:rsidR="006C247C" w:rsidRPr="006762E1">
        <w:rPr>
          <w:rFonts w:ascii="Arial" w:hAnsi="Arial" w:cs="Arial"/>
          <w:sz w:val="22"/>
        </w:rPr>
        <w:t xml:space="preserve">. </w:t>
      </w:r>
      <w:r w:rsidR="008D7A59" w:rsidRPr="006762E1">
        <w:rPr>
          <w:rFonts w:ascii="Arial" w:hAnsi="Arial" w:cs="Arial"/>
          <w:sz w:val="22"/>
        </w:rPr>
        <w:t xml:space="preserve">Centralising the </w:t>
      </w:r>
      <w:r w:rsidR="00593016" w:rsidRPr="006762E1">
        <w:rPr>
          <w:rFonts w:ascii="Arial" w:hAnsi="Arial" w:cs="Arial"/>
          <w:sz w:val="22"/>
        </w:rPr>
        <w:t>organisational context</w:t>
      </w:r>
      <w:r w:rsidR="00BE0C5D" w:rsidRPr="006762E1">
        <w:rPr>
          <w:rFonts w:ascii="Arial" w:hAnsi="Arial" w:cs="Arial"/>
          <w:sz w:val="22"/>
        </w:rPr>
        <w:t xml:space="preserve"> </w:t>
      </w:r>
      <w:r w:rsidR="00C34B1E" w:rsidRPr="006762E1">
        <w:rPr>
          <w:rFonts w:ascii="Arial" w:hAnsi="Arial" w:cs="Arial"/>
          <w:sz w:val="22"/>
        </w:rPr>
        <w:t xml:space="preserve">that </w:t>
      </w:r>
      <w:proofErr w:type="gramStart"/>
      <w:r w:rsidR="00C34B1E" w:rsidRPr="006762E1">
        <w:rPr>
          <w:rFonts w:ascii="Arial" w:hAnsi="Arial" w:cs="Arial"/>
          <w:sz w:val="22"/>
        </w:rPr>
        <w:t>is aforementioned, Boux</w:t>
      </w:r>
      <w:proofErr w:type="gramEnd"/>
      <w:r w:rsidR="00C34B1E" w:rsidRPr="006762E1">
        <w:rPr>
          <w:rFonts w:ascii="Arial" w:hAnsi="Arial" w:cs="Arial"/>
          <w:sz w:val="22"/>
        </w:rPr>
        <w:t xml:space="preserve"> Avenue also faced the issues regarding remote working where else it operates internationally and hires different regional staffs</w:t>
      </w:r>
      <w:r w:rsidR="004474F4" w:rsidRPr="006762E1">
        <w:rPr>
          <w:rFonts w:ascii="Arial" w:hAnsi="Arial" w:cs="Arial"/>
          <w:sz w:val="22"/>
        </w:rPr>
        <w:t>.</w:t>
      </w:r>
      <w:r w:rsidR="00270642" w:rsidRPr="006762E1">
        <w:rPr>
          <w:rFonts w:ascii="Arial" w:hAnsi="Arial" w:cs="Arial"/>
          <w:sz w:val="22"/>
        </w:rPr>
        <w:t xml:space="preserve"> Thereby </w:t>
      </w:r>
      <w:r w:rsidR="00270642" w:rsidRPr="006762E1">
        <w:rPr>
          <w:rFonts w:ascii="Arial" w:hAnsi="Arial" w:cs="Arial"/>
          <w:sz w:val="22"/>
        </w:rPr>
        <w:lastRenderedPageBreak/>
        <w:t xml:space="preserve">the company for running their commercial operations successfully might develop their </w:t>
      </w:r>
      <w:r w:rsidR="00B44ED2" w:rsidRPr="006762E1">
        <w:rPr>
          <w:rFonts w:ascii="Arial" w:hAnsi="Arial" w:cs="Arial"/>
          <w:sz w:val="22"/>
        </w:rPr>
        <w:t xml:space="preserve">inclusion system. </w:t>
      </w:r>
      <w:r w:rsidR="008B13DB" w:rsidRPr="006762E1">
        <w:rPr>
          <w:rFonts w:ascii="Arial" w:hAnsi="Arial" w:cs="Arial"/>
          <w:sz w:val="22"/>
        </w:rPr>
        <w:t xml:space="preserve">The process of </w:t>
      </w:r>
      <w:r w:rsidR="001F3924" w:rsidRPr="006762E1">
        <w:rPr>
          <w:rFonts w:ascii="Arial" w:hAnsi="Arial" w:cs="Arial"/>
          <w:sz w:val="22"/>
        </w:rPr>
        <w:t>managing</w:t>
      </w:r>
      <w:r w:rsidR="008B13DB" w:rsidRPr="006762E1">
        <w:rPr>
          <w:rFonts w:ascii="Arial" w:hAnsi="Arial" w:cs="Arial"/>
          <w:sz w:val="22"/>
        </w:rPr>
        <w:t xml:space="preserve"> as well as promoting inclusion in business is under-assessed. </w:t>
      </w:r>
      <w:r w:rsidR="00593016" w:rsidRPr="006762E1">
        <w:rPr>
          <w:rFonts w:ascii="Arial" w:hAnsi="Arial" w:cs="Arial"/>
          <w:sz w:val="22"/>
        </w:rPr>
        <w:t xml:space="preserve"> </w:t>
      </w:r>
      <w:r w:rsidR="00342598" w:rsidRPr="006762E1">
        <w:rPr>
          <w:rFonts w:ascii="Arial" w:hAnsi="Arial" w:cs="Arial"/>
          <w:sz w:val="22"/>
        </w:rPr>
        <w:t xml:space="preserve"> </w:t>
      </w:r>
      <w:r w:rsidR="00A433DB" w:rsidRPr="006762E1">
        <w:rPr>
          <w:rFonts w:ascii="Arial" w:hAnsi="Arial" w:cs="Arial"/>
          <w:sz w:val="22"/>
        </w:rPr>
        <w:t xml:space="preserve"> </w:t>
      </w:r>
      <w:r w:rsidR="002031D6" w:rsidRPr="006762E1">
        <w:rPr>
          <w:rFonts w:ascii="Arial" w:hAnsi="Arial" w:cs="Arial"/>
          <w:sz w:val="22"/>
        </w:rPr>
        <w:t xml:space="preserve">   </w:t>
      </w:r>
      <w:r w:rsidR="00A82AF2" w:rsidRPr="006762E1">
        <w:rPr>
          <w:rFonts w:ascii="Arial" w:hAnsi="Arial" w:cs="Arial"/>
          <w:sz w:val="22"/>
        </w:rPr>
        <w:t xml:space="preserve"> </w:t>
      </w:r>
      <w:r w:rsidR="00861721" w:rsidRPr="006762E1">
        <w:rPr>
          <w:rFonts w:ascii="Arial" w:hAnsi="Arial" w:cs="Arial"/>
          <w:sz w:val="22"/>
        </w:rPr>
        <w:t xml:space="preserve"> </w:t>
      </w:r>
    </w:p>
    <w:p w14:paraId="1D5BD7A3" w14:textId="77777777" w:rsidR="0031381A" w:rsidRPr="006762E1" w:rsidRDefault="00352045" w:rsidP="009D3F71">
      <w:pPr>
        <w:pStyle w:val="Heading1"/>
        <w:rPr>
          <w:rFonts w:ascii="Arial" w:hAnsi="Arial" w:cs="Arial"/>
          <w:sz w:val="22"/>
          <w:szCs w:val="22"/>
        </w:rPr>
      </w:pPr>
      <w:bookmarkStart w:id="3" w:name="_Toc99050600"/>
      <w:r w:rsidRPr="006762E1">
        <w:rPr>
          <w:rFonts w:ascii="Arial" w:hAnsi="Arial" w:cs="Arial"/>
          <w:sz w:val="22"/>
          <w:szCs w:val="22"/>
        </w:rPr>
        <w:t>Role of Human Resource in promoting diversity and inclusion at work through flexible working</w:t>
      </w:r>
      <w:bookmarkEnd w:id="3"/>
      <w:r w:rsidRPr="006762E1">
        <w:rPr>
          <w:rFonts w:ascii="Arial" w:hAnsi="Arial" w:cs="Arial"/>
          <w:sz w:val="22"/>
          <w:szCs w:val="22"/>
        </w:rPr>
        <w:t xml:space="preserve"> </w:t>
      </w:r>
    </w:p>
    <w:p w14:paraId="676C3C96" w14:textId="77777777" w:rsidR="00B31D82" w:rsidRPr="006762E1" w:rsidRDefault="00352045" w:rsidP="00844156">
      <w:pPr>
        <w:rPr>
          <w:rFonts w:ascii="Arial" w:hAnsi="Arial" w:cs="Arial"/>
          <w:sz w:val="22"/>
        </w:rPr>
      </w:pPr>
      <w:r w:rsidRPr="006762E1">
        <w:rPr>
          <w:rFonts w:ascii="Arial" w:hAnsi="Arial" w:cs="Arial"/>
          <w:sz w:val="22"/>
        </w:rPr>
        <w:t xml:space="preserve">Human resource management is the foremost </w:t>
      </w:r>
      <w:r w:rsidR="00A36B17" w:rsidRPr="006762E1">
        <w:rPr>
          <w:rFonts w:ascii="Arial" w:hAnsi="Arial" w:cs="Arial"/>
          <w:sz w:val="22"/>
        </w:rPr>
        <w:t>responsible</w:t>
      </w:r>
      <w:r w:rsidRPr="006762E1">
        <w:rPr>
          <w:rFonts w:ascii="Arial" w:hAnsi="Arial" w:cs="Arial"/>
          <w:sz w:val="22"/>
        </w:rPr>
        <w:t xml:space="preserve"> for organising their company resource whether the physical resource or </w:t>
      </w:r>
      <w:r w:rsidR="00A36B17" w:rsidRPr="006762E1">
        <w:rPr>
          <w:rFonts w:ascii="Arial" w:hAnsi="Arial" w:cs="Arial"/>
          <w:sz w:val="22"/>
        </w:rPr>
        <w:t>materialistic</w:t>
      </w:r>
      <w:r w:rsidRPr="006762E1">
        <w:rPr>
          <w:rFonts w:ascii="Arial" w:hAnsi="Arial" w:cs="Arial"/>
          <w:sz w:val="22"/>
        </w:rPr>
        <w:t xml:space="preserve"> for</w:t>
      </w:r>
      <w:r w:rsidR="00A36B17" w:rsidRPr="006762E1">
        <w:rPr>
          <w:rFonts w:ascii="Arial" w:hAnsi="Arial" w:cs="Arial"/>
          <w:sz w:val="22"/>
        </w:rPr>
        <w:t xml:space="preserve"> beneficial productive lines. </w:t>
      </w:r>
      <w:r w:rsidR="00E11DF0" w:rsidRPr="006762E1">
        <w:rPr>
          <w:rFonts w:ascii="Arial" w:hAnsi="Arial" w:cs="Arial"/>
          <w:sz w:val="22"/>
        </w:rPr>
        <w:t xml:space="preserve">Henceforth, the managers must be proactive in promoting their diversity and inclusion combined in the time of </w:t>
      </w:r>
      <w:r w:rsidR="00BA6B96" w:rsidRPr="006762E1">
        <w:rPr>
          <w:rFonts w:ascii="Arial" w:hAnsi="Arial" w:cs="Arial"/>
          <w:sz w:val="22"/>
        </w:rPr>
        <w:t>managing their remote workforce</w:t>
      </w:r>
      <w:r w:rsidR="004669E4" w:rsidRPr="006762E1">
        <w:rPr>
          <w:rFonts w:ascii="Arial" w:hAnsi="Arial" w:cs="Arial"/>
          <w:sz w:val="22"/>
        </w:rPr>
        <w:t xml:space="preserve"> (</w:t>
      </w:r>
      <w:proofErr w:type="spellStart"/>
      <w:r w:rsidR="004669E4" w:rsidRPr="006762E1">
        <w:rPr>
          <w:rFonts w:ascii="Arial" w:hAnsi="Arial" w:cs="Arial"/>
          <w:sz w:val="22"/>
        </w:rPr>
        <w:t>Solkhe</w:t>
      </w:r>
      <w:proofErr w:type="spellEnd"/>
      <w:r w:rsidR="004669E4" w:rsidRPr="006762E1">
        <w:rPr>
          <w:rFonts w:ascii="Arial" w:hAnsi="Arial" w:cs="Arial"/>
          <w:sz w:val="22"/>
        </w:rPr>
        <w:t>, 2021)</w:t>
      </w:r>
      <w:r w:rsidR="00BA6B96" w:rsidRPr="006762E1">
        <w:rPr>
          <w:rFonts w:ascii="Arial" w:hAnsi="Arial" w:cs="Arial"/>
          <w:sz w:val="22"/>
        </w:rPr>
        <w:t xml:space="preserve">. </w:t>
      </w:r>
      <w:r w:rsidR="00B75D7B" w:rsidRPr="006762E1">
        <w:rPr>
          <w:rFonts w:ascii="Arial" w:hAnsi="Arial" w:cs="Arial"/>
          <w:sz w:val="22"/>
        </w:rPr>
        <w:t>For</w:t>
      </w:r>
      <w:r w:rsidR="00BA6B96" w:rsidRPr="006762E1">
        <w:rPr>
          <w:rFonts w:ascii="Arial" w:hAnsi="Arial" w:cs="Arial"/>
          <w:sz w:val="22"/>
        </w:rPr>
        <w:t xml:space="preserve"> the </w:t>
      </w:r>
      <w:proofErr w:type="gramStart"/>
      <w:r w:rsidR="00BA6B96" w:rsidRPr="006762E1">
        <w:rPr>
          <w:rFonts w:ascii="Arial" w:hAnsi="Arial" w:cs="Arial"/>
          <w:sz w:val="22"/>
        </w:rPr>
        <w:t xml:space="preserve">aforementioned </w:t>
      </w:r>
      <w:r w:rsidR="00B75D7B" w:rsidRPr="006762E1">
        <w:rPr>
          <w:rFonts w:ascii="Arial" w:hAnsi="Arial" w:cs="Arial"/>
          <w:sz w:val="22"/>
        </w:rPr>
        <w:t>outlined</w:t>
      </w:r>
      <w:proofErr w:type="gramEnd"/>
      <w:r w:rsidR="00B75D7B" w:rsidRPr="006762E1">
        <w:rPr>
          <w:rFonts w:ascii="Arial" w:hAnsi="Arial" w:cs="Arial"/>
          <w:sz w:val="22"/>
        </w:rPr>
        <w:t xml:space="preserve"> </w:t>
      </w:r>
      <w:r w:rsidRPr="006762E1">
        <w:rPr>
          <w:rFonts w:ascii="Arial" w:hAnsi="Arial" w:cs="Arial"/>
          <w:sz w:val="22"/>
        </w:rPr>
        <w:t>benefits,</w:t>
      </w:r>
      <w:r w:rsidR="00BA6B96" w:rsidRPr="006762E1">
        <w:rPr>
          <w:rFonts w:ascii="Arial" w:hAnsi="Arial" w:cs="Arial"/>
          <w:sz w:val="22"/>
        </w:rPr>
        <w:t xml:space="preserve"> </w:t>
      </w:r>
      <w:r w:rsidR="005D27D0" w:rsidRPr="006762E1">
        <w:rPr>
          <w:rFonts w:ascii="Arial" w:hAnsi="Arial" w:cs="Arial"/>
          <w:sz w:val="22"/>
        </w:rPr>
        <w:t xml:space="preserve">business organisations are </w:t>
      </w:r>
      <w:r w:rsidR="00FC776D" w:rsidRPr="006762E1">
        <w:rPr>
          <w:rFonts w:ascii="Arial" w:hAnsi="Arial" w:cs="Arial"/>
          <w:sz w:val="22"/>
        </w:rPr>
        <w:t>following the practice techniques by imperatively overshadowing different approaches. Amidst these approaches, the most effective</w:t>
      </w:r>
      <w:r w:rsidRPr="006762E1">
        <w:rPr>
          <w:rFonts w:ascii="Arial" w:hAnsi="Arial" w:cs="Arial"/>
          <w:sz w:val="22"/>
        </w:rPr>
        <w:t xml:space="preserve"> might be highlighted as </w:t>
      </w:r>
      <w:proofErr w:type="gramStart"/>
      <w:r w:rsidRPr="006762E1">
        <w:rPr>
          <w:rFonts w:ascii="Arial" w:hAnsi="Arial" w:cs="Arial"/>
          <w:sz w:val="22"/>
        </w:rPr>
        <w:t>follows;</w:t>
      </w:r>
      <w:proofErr w:type="gramEnd"/>
      <w:r w:rsidRPr="006762E1">
        <w:rPr>
          <w:rFonts w:ascii="Arial" w:hAnsi="Arial" w:cs="Arial"/>
          <w:sz w:val="22"/>
        </w:rPr>
        <w:t xml:space="preserve"> </w:t>
      </w:r>
    </w:p>
    <w:p w14:paraId="3E5D456C" w14:textId="77777777" w:rsidR="00C138E1" w:rsidRPr="006762E1" w:rsidRDefault="00352045" w:rsidP="00B60877">
      <w:pPr>
        <w:rPr>
          <w:rFonts w:ascii="Arial" w:hAnsi="Arial" w:cs="Arial"/>
          <w:b/>
          <w:sz w:val="22"/>
        </w:rPr>
      </w:pPr>
      <w:r w:rsidRPr="006762E1">
        <w:rPr>
          <w:rFonts w:ascii="Arial" w:hAnsi="Arial" w:cs="Arial"/>
          <w:b/>
          <w:sz w:val="22"/>
        </w:rPr>
        <w:t>Demonstrating empathy and vulnerability</w:t>
      </w:r>
    </w:p>
    <w:p w14:paraId="1B3D0E89" w14:textId="77777777" w:rsidR="00B60877" w:rsidRPr="006762E1" w:rsidRDefault="00352045" w:rsidP="00B60877">
      <w:pPr>
        <w:rPr>
          <w:rFonts w:ascii="Arial" w:hAnsi="Arial" w:cs="Arial"/>
          <w:sz w:val="22"/>
        </w:rPr>
      </w:pPr>
      <w:r w:rsidRPr="006762E1">
        <w:rPr>
          <w:rFonts w:ascii="Arial" w:hAnsi="Arial" w:cs="Arial"/>
          <w:sz w:val="22"/>
        </w:rPr>
        <w:t xml:space="preserve">Firstly, the human resource manager of Boux Avenue in the workplace motivation needs to include empathy and vulnerability. </w:t>
      </w:r>
      <w:r w:rsidR="00C06C08" w:rsidRPr="006762E1">
        <w:rPr>
          <w:rFonts w:ascii="Arial" w:hAnsi="Arial" w:cs="Arial"/>
          <w:sz w:val="22"/>
        </w:rPr>
        <w:t xml:space="preserve">The managers should generate such typical spaces where employees can share their concepts and experience </w:t>
      </w:r>
      <w:r w:rsidR="00BB7329" w:rsidRPr="006762E1">
        <w:rPr>
          <w:rFonts w:ascii="Arial" w:hAnsi="Arial" w:cs="Arial"/>
          <w:sz w:val="22"/>
        </w:rPr>
        <w:t>with their teammates</w:t>
      </w:r>
      <w:r w:rsidR="00161C38" w:rsidRPr="006762E1">
        <w:rPr>
          <w:rFonts w:ascii="Arial" w:hAnsi="Arial" w:cs="Arial"/>
          <w:sz w:val="22"/>
        </w:rPr>
        <w:t xml:space="preserve"> (McKinsey, 2022)</w:t>
      </w:r>
      <w:r w:rsidR="00BB7329" w:rsidRPr="006762E1">
        <w:rPr>
          <w:rFonts w:ascii="Arial" w:hAnsi="Arial" w:cs="Arial"/>
          <w:sz w:val="22"/>
        </w:rPr>
        <w:t xml:space="preserve">. It might help them to create team empathy and vulnerability for other team members </w:t>
      </w:r>
      <w:r w:rsidR="002054DB" w:rsidRPr="006762E1">
        <w:rPr>
          <w:rFonts w:ascii="Arial" w:hAnsi="Arial" w:cs="Arial"/>
          <w:sz w:val="22"/>
        </w:rPr>
        <w:t xml:space="preserve">that boost team </w:t>
      </w:r>
      <w:r w:rsidR="00291799" w:rsidRPr="006762E1">
        <w:rPr>
          <w:rFonts w:ascii="Arial" w:hAnsi="Arial" w:cs="Arial"/>
          <w:sz w:val="22"/>
        </w:rPr>
        <w:t>coordination</w:t>
      </w:r>
      <w:r w:rsidR="002054DB" w:rsidRPr="006762E1">
        <w:rPr>
          <w:rFonts w:ascii="Arial" w:hAnsi="Arial" w:cs="Arial"/>
          <w:sz w:val="22"/>
        </w:rPr>
        <w:t xml:space="preserve"> and productivity. </w:t>
      </w:r>
      <w:r w:rsidR="00291799" w:rsidRPr="006762E1">
        <w:rPr>
          <w:rFonts w:ascii="Arial" w:hAnsi="Arial" w:cs="Arial"/>
          <w:sz w:val="22"/>
        </w:rPr>
        <w:t xml:space="preserve">Most </w:t>
      </w:r>
      <w:r w:rsidR="006A330C" w:rsidRPr="006762E1">
        <w:rPr>
          <w:rFonts w:ascii="Arial" w:hAnsi="Arial" w:cs="Arial"/>
          <w:sz w:val="22"/>
        </w:rPr>
        <w:t>specifically</w:t>
      </w:r>
      <w:r w:rsidR="00291799" w:rsidRPr="006762E1">
        <w:rPr>
          <w:rFonts w:ascii="Arial" w:hAnsi="Arial" w:cs="Arial"/>
          <w:sz w:val="22"/>
        </w:rPr>
        <w:t xml:space="preserve">, the managers must </w:t>
      </w:r>
      <w:r w:rsidR="00B176DB" w:rsidRPr="006762E1">
        <w:rPr>
          <w:rFonts w:ascii="Arial" w:hAnsi="Arial" w:cs="Arial"/>
          <w:sz w:val="22"/>
        </w:rPr>
        <w:t xml:space="preserve">follow the emotional intelligence for making their effort </w:t>
      </w:r>
      <w:r w:rsidR="00B355FF" w:rsidRPr="006762E1">
        <w:rPr>
          <w:rFonts w:ascii="Arial" w:hAnsi="Arial" w:cs="Arial"/>
          <w:sz w:val="22"/>
        </w:rPr>
        <w:t>as for business commitment</w:t>
      </w:r>
      <w:r w:rsidR="00AE2C3F" w:rsidRPr="006762E1">
        <w:rPr>
          <w:rFonts w:ascii="Arial" w:hAnsi="Arial" w:cs="Arial"/>
          <w:sz w:val="22"/>
        </w:rPr>
        <w:t xml:space="preserve"> by influencing on their personal life. </w:t>
      </w:r>
      <w:r w:rsidR="00B355FF" w:rsidRPr="006762E1">
        <w:rPr>
          <w:rFonts w:ascii="Arial" w:hAnsi="Arial" w:cs="Arial"/>
          <w:sz w:val="22"/>
        </w:rPr>
        <w:t xml:space="preserve"> </w:t>
      </w:r>
      <w:r w:rsidR="00BB7329" w:rsidRPr="006762E1">
        <w:rPr>
          <w:rFonts w:ascii="Arial" w:hAnsi="Arial" w:cs="Arial"/>
          <w:sz w:val="22"/>
        </w:rPr>
        <w:t xml:space="preserve"> </w:t>
      </w:r>
      <w:r w:rsidR="00C06C08" w:rsidRPr="006762E1">
        <w:rPr>
          <w:rFonts w:ascii="Arial" w:hAnsi="Arial" w:cs="Arial"/>
          <w:sz w:val="22"/>
        </w:rPr>
        <w:t xml:space="preserve"> </w:t>
      </w:r>
    </w:p>
    <w:p w14:paraId="1063707E" w14:textId="77777777" w:rsidR="00C138E1" w:rsidRPr="006762E1" w:rsidRDefault="00352045" w:rsidP="00B60877">
      <w:pPr>
        <w:rPr>
          <w:rFonts w:ascii="Arial" w:hAnsi="Arial" w:cs="Arial"/>
          <w:b/>
          <w:sz w:val="22"/>
        </w:rPr>
      </w:pPr>
      <w:r w:rsidRPr="006762E1">
        <w:rPr>
          <w:rFonts w:ascii="Arial" w:hAnsi="Arial" w:cs="Arial"/>
          <w:b/>
          <w:sz w:val="22"/>
        </w:rPr>
        <w:t xml:space="preserve">Mentoring </w:t>
      </w:r>
      <w:r w:rsidR="00A679A1" w:rsidRPr="006762E1">
        <w:rPr>
          <w:rFonts w:ascii="Arial" w:hAnsi="Arial" w:cs="Arial"/>
          <w:b/>
          <w:sz w:val="22"/>
        </w:rPr>
        <w:t>and developing team members</w:t>
      </w:r>
    </w:p>
    <w:p w14:paraId="51DF59A1" w14:textId="77777777" w:rsidR="00B60877" w:rsidRPr="006762E1" w:rsidRDefault="00352045" w:rsidP="00B60877">
      <w:pPr>
        <w:rPr>
          <w:rFonts w:ascii="Arial" w:hAnsi="Arial" w:cs="Arial"/>
          <w:sz w:val="22"/>
        </w:rPr>
      </w:pPr>
      <w:r w:rsidRPr="006762E1">
        <w:rPr>
          <w:rFonts w:ascii="Arial" w:hAnsi="Arial" w:cs="Arial"/>
          <w:sz w:val="22"/>
        </w:rPr>
        <w:t>Apart from denoting the importance of managing empathy and vulnerability</w:t>
      </w:r>
      <w:r w:rsidR="000F0B56" w:rsidRPr="006762E1">
        <w:rPr>
          <w:rFonts w:ascii="Arial" w:hAnsi="Arial" w:cs="Arial"/>
          <w:sz w:val="22"/>
        </w:rPr>
        <w:t xml:space="preserve">, the managers should train their </w:t>
      </w:r>
      <w:r w:rsidR="00EB03E8" w:rsidRPr="006762E1">
        <w:rPr>
          <w:rFonts w:ascii="Arial" w:hAnsi="Arial" w:cs="Arial"/>
          <w:sz w:val="22"/>
        </w:rPr>
        <w:t>employees, staffs emotional intelligence,</w:t>
      </w:r>
      <w:r w:rsidR="00AB6DAA" w:rsidRPr="006762E1">
        <w:rPr>
          <w:rFonts w:ascii="Arial" w:hAnsi="Arial" w:cs="Arial"/>
          <w:sz w:val="22"/>
        </w:rPr>
        <w:t xml:space="preserve"> and the team works so to achieve overall business achievements.</w:t>
      </w:r>
      <w:r w:rsidR="00EB03E8" w:rsidRPr="006762E1">
        <w:rPr>
          <w:rFonts w:ascii="Arial" w:hAnsi="Arial" w:cs="Arial"/>
          <w:sz w:val="22"/>
        </w:rPr>
        <w:t xml:space="preserve"> In this connection, </w:t>
      </w:r>
      <w:r w:rsidR="00ED17A0" w:rsidRPr="006762E1">
        <w:rPr>
          <w:rFonts w:ascii="Arial" w:hAnsi="Arial" w:cs="Arial"/>
          <w:sz w:val="22"/>
        </w:rPr>
        <w:t xml:space="preserve">argued by Hunt (2022), </w:t>
      </w:r>
      <w:r w:rsidR="00EB03E8" w:rsidRPr="006762E1">
        <w:rPr>
          <w:rFonts w:ascii="Arial" w:hAnsi="Arial" w:cs="Arial"/>
          <w:sz w:val="22"/>
        </w:rPr>
        <w:t xml:space="preserve">the managers can </w:t>
      </w:r>
      <w:r w:rsidR="00EE2C66" w:rsidRPr="006762E1">
        <w:rPr>
          <w:rFonts w:ascii="Arial" w:hAnsi="Arial" w:cs="Arial"/>
          <w:sz w:val="22"/>
        </w:rPr>
        <w:t>run</w:t>
      </w:r>
      <w:r w:rsidR="00EB03E8" w:rsidRPr="006762E1">
        <w:rPr>
          <w:rFonts w:ascii="Arial" w:hAnsi="Arial" w:cs="Arial"/>
          <w:sz w:val="22"/>
        </w:rPr>
        <w:t xml:space="preserve"> a list of people considering their individual goals by highlighting their </w:t>
      </w:r>
      <w:r w:rsidR="008B2CEF" w:rsidRPr="006762E1">
        <w:rPr>
          <w:rFonts w:ascii="Arial" w:hAnsi="Arial" w:cs="Arial"/>
          <w:sz w:val="22"/>
        </w:rPr>
        <w:t>opportunities</w:t>
      </w:r>
      <w:r w:rsidR="00212AD3" w:rsidRPr="006762E1">
        <w:rPr>
          <w:rFonts w:ascii="Arial" w:hAnsi="Arial" w:cs="Arial"/>
          <w:sz w:val="22"/>
        </w:rPr>
        <w:t xml:space="preserve"> in professional progress. </w:t>
      </w:r>
      <w:r w:rsidR="00B22118" w:rsidRPr="006762E1">
        <w:rPr>
          <w:rFonts w:ascii="Arial" w:hAnsi="Arial" w:cs="Arial"/>
          <w:sz w:val="22"/>
        </w:rPr>
        <w:t xml:space="preserve">Instead of </w:t>
      </w:r>
      <w:r w:rsidR="00EE2C66" w:rsidRPr="006762E1">
        <w:rPr>
          <w:rFonts w:ascii="Arial" w:hAnsi="Arial" w:cs="Arial"/>
          <w:sz w:val="22"/>
        </w:rPr>
        <w:t>assumptions</w:t>
      </w:r>
      <w:r w:rsidR="00B22118" w:rsidRPr="006762E1">
        <w:rPr>
          <w:rFonts w:ascii="Arial" w:hAnsi="Arial" w:cs="Arial"/>
          <w:sz w:val="22"/>
        </w:rPr>
        <w:t xml:space="preserve">, the team should learn to understand the real-time situations </w:t>
      </w:r>
      <w:r w:rsidR="00EE2C66" w:rsidRPr="006762E1">
        <w:rPr>
          <w:rFonts w:ascii="Arial" w:hAnsi="Arial" w:cs="Arial"/>
          <w:sz w:val="22"/>
        </w:rPr>
        <w:t>of any of their team</w:t>
      </w:r>
      <w:r w:rsidR="00B22118" w:rsidRPr="006762E1">
        <w:rPr>
          <w:rFonts w:ascii="Arial" w:hAnsi="Arial" w:cs="Arial"/>
          <w:sz w:val="22"/>
        </w:rPr>
        <w:t xml:space="preserve">mates and collaborate accordingly for functioning. </w:t>
      </w:r>
      <w:r w:rsidR="00AB6DAA" w:rsidRPr="006762E1">
        <w:rPr>
          <w:rFonts w:ascii="Arial" w:hAnsi="Arial" w:cs="Arial"/>
          <w:sz w:val="22"/>
        </w:rPr>
        <w:t xml:space="preserve"> </w:t>
      </w:r>
      <w:r w:rsidRPr="006762E1">
        <w:rPr>
          <w:rFonts w:ascii="Arial" w:hAnsi="Arial" w:cs="Arial"/>
          <w:sz w:val="22"/>
        </w:rPr>
        <w:t xml:space="preserve">  </w:t>
      </w:r>
    </w:p>
    <w:p w14:paraId="007E56C0" w14:textId="77777777" w:rsidR="00C138E1" w:rsidRPr="006762E1" w:rsidRDefault="00352045" w:rsidP="00B60877">
      <w:pPr>
        <w:rPr>
          <w:rFonts w:ascii="Arial" w:hAnsi="Arial" w:cs="Arial"/>
          <w:b/>
          <w:sz w:val="22"/>
        </w:rPr>
      </w:pPr>
      <w:r w:rsidRPr="006762E1">
        <w:rPr>
          <w:rFonts w:ascii="Arial" w:hAnsi="Arial" w:cs="Arial"/>
          <w:b/>
          <w:sz w:val="22"/>
        </w:rPr>
        <w:t>Setting individual inclusion commitments</w:t>
      </w:r>
    </w:p>
    <w:p w14:paraId="09D2AE63" w14:textId="77777777" w:rsidR="005C6217" w:rsidRPr="006762E1" w:rsidRDefault="00352045" w:rsidP="005C6217">
      <w:pPr>
        <w:rPr>
          <w:rFonts w:ascii="Arial" w:hAnsi="Arial" w:cs="Arial"/>
          <w:sz w:val="22"/>
        </w:rPr>
      </w:pPr>
      <w:r w:rsidRPr="006762E1">
        <w:rPr>
          <w:rFonts w:ascii="Arial" w:hAnsi="Arial" w:cs="Arial"/>
          <w:sz w:val="22"/>
        </w:rPr>
        <w:t>Developing</w:t>
      </w:r>
      <w:r w:rsidR="000D3B3B" w:rsidRPr="006762E1">
        <w:rPr>
          <w:rFonts w:ascii="Arial" w:hAnsi="Arial" w:cs="Arial"/>
          <w:sz w:val="22"/>
        </w:rPr>
        <w:t xml:space="preserve"> organisational </w:t>
      </w:r>
      <w:r w:rsidR="002803A3" w:rsidRPr="006762E1">
        <w:rPr>
          <w:rFonts w:ascii="Arial" w:hAnsi="Arial" w:cs="Arial"/>
          <w:sz w:val="22"/>
        </w:rPr>
        <w:t xml:space="preserve">culture can never be the headache </w:t>
      </w:r>
      <w:r w:rsidR="00A563E3" w:rsidRPr="006762E1">
        <w:rPr>
          <w:rFonts w:ascii="Arial" w:hAnsi="Arial" w:cs="Arial"/>
          <w:sz w:val="22"/>
        </w:rPr>
        <w:t>of particular departments</w:t>
      </w:r>
      <w:r w:rsidR="00290BEC" w:rsidRPr="006762E1">
        <w:rPr>
          <w:rFonts w:ascii="Arial" w:hAnsi="Arial" w:cs="Arial"/>
          <w:sz w:val="22"/>
        </w:rPr>
        <w:t xml:space="preserve"> rather the involvement of each employee directly </w:t>
      </w:r>
      <w:proofErr w:type="gramStart"/>
      <w:r w:rsidR="00290BEC" w:rsidRPr="006762E1">
        <w:rPr>
          <w:rFonts w:ascii="Arial" w:hAnsi="Arial" w:cs="Arial"/>
          <w:sz w:val="22"/>
        </w:rPr>
        <w:t>influence</w:t>
      </w:r>
      <w:proofErr w:type="gramEnd"/>
      <w:r w:rsidR="00290BEC" w:rsidRPr="006762E1">
        <w:rPr>
          <w:rFonts w:ascii="Arial" w:hAnsi="Arial" w:cs="Arial"/>
          <w:sz w:val="22"/>
        </w:rPr>
        <w:t xml:space="preserve"> the workplace environment.</w:t>
      </w:r>
      <w:r w:rsidR="00A563E3" w:rsidRPr="006762E1">
        <w:rPr>
          <w:rFonts w:ascii="Arial" w:hAnsi="Arial" w:cs="Arial"/>
          <w:sz w:val="22"/>
        </w:rPr>
        <w:t xml:space="preserve"> Although the specified departments can </w:t>
      </w:r>
      <w:r w:rsidR="006D0A11" w:rsidRPr="006762E1">
        <w:rPr>
          <w:rFonts w:ascii="Arial" w:hAnsi="Arial" w:cs="Arial"/>
          <w:sz w:val="22"/>
        </w:rPr>
        <w:t xml:space="preserve">help them carries out their individual </w:t>
      </w:r>
      <w:r w:rsidR="00200531" w:rsidRPr="006762E1">
        <w:rPr>
          <w:rFonts w:ascii="Arial" w:hAnsi="Arial" w:cs="Arial"/>
          <w:sz w:val="22"/>
        </w:rPr>
        <w:t>commitment,</w:t>
      </w:r>
      <w:r w:rsidR="006D0A11" w:rsidRPr="006762E1">
        <w:rPr>
          <w:rFonts w:ascii="Arial" w:hAnsi="Arial" w:cs="Arial"/>
          <w:sz w:val="22"/>
        </w:rPr>
        <w:t xml:space="preserve"> rather the </w:t>
      </w:r>
      <w:r w:rsidR="006D0A11" w:rsidRPr="006762E1">
        <w:rPr>
          <w:rFonts w:ascii="Arial" w:hAnsi="Arial" w:cs="Arial"/>
          <w:sz w:val="22"/>
        </w:rPr>
        <w:lastRenderedPageBreak/>
        <w:t>employees should hold them accountab</w:t>
      </w:r>
      <w:r w:rsidR="00161C38" w:rsidRPr="006762E1">
        <w:rPr>
          <w:rFonts w:ascii="Arial" w:hAnsi="Arial" w:cs="Arial"/>
          <w:sz w:val="22"/>
        </w:rPr>
        <w:t>le (McKinsey, 2022)</w:t>
      </w:r>
      <w:r w:rsidR="006D0A11" w:rsidRPr="006762E1">
        <w:rPr>
          <w:rFonts w:ascii="Arial" w:hAnsi="Arial" w:cs="Arial"/>
          <w:sz w:val="22"/>
        </w:rPr>
        <w:t xml:space="preserve">. </w:t>
      </w:r>
      <w:r w:rsidR="00200531" w:rsidRPr="006762E1">
        <w:rPr>
          <w:rFonts w:ascii="Arial" w:hAnsi="Arial" w:cs="Arial"/>
          <w:sz w:val="22"/>
        </w:rPr>
        <w:t>Thereby,</w:t>
      </w:r>
      <w:r w:rsidR="00711A85" w:rsidRPr="006762E1">
        <w:rPr>
          <w:rFonts w:ascii="Arial" w:hAnsi="Arial" w:cs="Arial"/>
          <w:sz w:val="22"/>
        </w:rPr>
        <w:t xml:space="preserve"> the organisational department for inclusive practice</w:t>
      </w:r>
      <w:r w:rsidR="001B0883" w:rsidRPr="006762E1">
        <w:rPr>
          <w:rFonts w:ascii="Arial" w:hAnsi="Arial" w:cs="Arial"/>
          <w:sz w:val="22"/>
        </w:rPr>
        <w:t xml:space="preserve">, the managers should design their individual </w:t>
      </w:r>
      <w:r w:rsidR="009162EF" w:rsidRPr="006762E1">
        <w:rPr>
          <w:rFonts w:ascii="Arial" w:hAnsi="Arial" w:cs="Arial"/>
          <w:sz w:val="22"/>
        </w:rPr>
        <w:t xml:space="preserve">tangible inclusive commitment considering inclusion. </w:t>
      </w:r>
      <w:r w:rsidRPr="006762E1">
        <w:rPr>
          <w:rFonts w:ascii="Arial" w:hAnsi="Arial" w:cs="Arial"/>
          <w:sz w:val="22"/>
        </w:rPr>
        <w:t xml:space="preserve">Not only restraining the employee by setting their inclusion goal is enough for magnificent practice rather encouraging employees' participation with diverse perspectives is equally important.  </w:t>
      </w:r>
    </w:p>
    <w:p w14:paraId="7278CD00" w14:textId="77777777" w:rsidR="00C138E1" w:rsidRPr="006762E1" w:rsidRDefault="00352045" w:rsidP="00844156">
      <w:pPr>
        <w:rPr>
          <w:rFonts w:ascii="Arial" w:hAnsi="Arial" w:cs="Arial"/>
          <w:b/>
          <w:sz w:val="22"/>
        </w:rPr>
      </w:pPr>
      <w:r w:rsidRPr="006762E1">
        <w:rPr>
          <w:rFonts w:ascii="Arial" w:hAnsi="Arial" w:cs="Arial"/>
          <w:b/>
          <w:sz w:val="22"/>
        </w:rPr>
        <w:t>Asking employee's needs and acknowledging actions</w:t>
      </w:r>
    </w:p>
    <w:p w14:paraId="1F5D77D2" w14:textId="77777777" w:rsidR="004D0BCB" w:rsidRPr="006762E1" w:rsidRDefault="00352045" w:rsidP="00844156">
      <w:pPr>
        <w:rPr>
          <w:rFonts w:ascii="Arial" w:hAnsi="Arial" w:cs="Arial"/>
          <w:sz w:val="22"/>
        </w:rPr>
      </w:pPr>
      <w:r w:rsidRPr="006762E1">
        <w:rPr>
          <w:rFonts w:ascii="Arial" w:hAnsi="Arial" w:cs="Arial"/>
          <w:sz w:val="22"/>
        </w:rPr>
        <w:t>In remote working, Boux Avenue</w:t>
      </w:r>
      <w:r w:rsidR="004F7C04" w:rsidRPr="006762E1">
        <w:rPr>
          <w:rFonts w:ascii="Arial" w:hAnsi="Arial" w:cs="Arial"/>
          <w:sz w:val="22"/>
        </w:rPr>
        <w:t xml:space="preserve"> </w:t>
      </w:r>
      <w:proofErr w:type="gramStart"/>
      <w:r w:rsidR="00425685" w:rsidRPr="006762E1">
        <w:rPr>
          <w:rFonts w:ascii="Arial" w:hAnsi="Arial" w:cs="Arial"/>
          <w:sz w:val="22"/>
        </w:rPr>
        <w:t>has to</w:t>
      </w:r>
      <w:proofErr w:type="gramEnd"/>
      <w:r w:rsidR="00425685" w:rsidRPr="006762E1">
        <w:rPr>
          <w:rFonts w:ascii="Arial" w:hAnsi="Arial" w:cs="Arial"/>
          <w:sz w:val="22"/>
        </w:rPr>
        <w:t xml:space="preserve"> manage different </w:t>
      </w:r>
      <w:r w:rsidR="00CE5830" w:rsidRPr="006762E1">
        <w:rPr>
          <w:rFonts w:ascii="Arial" w:hAnsi="Arial" w:cs="Arial"/>
          <w:sz w:val="22"/>
        </w:rPr>
        <w:t xml:space="preserve">employees hired from multiple </w:t>
      </w:r>
      <w:r w:rsidR="00D328DA" w:rsidRPr="006762E1">
        <w:rPr>
          <w:rFonts w:ascii="Arial" w:hAnsi="Arial" w:cs="Arial"/>
          <w:sz w:val="22"/>
        </w:rPr>
        <w:t xml:space="preserve">geographical locations. As consequence, </w:t>
      </w:r>
      <w:r w:rsidR="0039133C" w:rsidRPr="006762E1">
        <w:rPr>
          <w:rFonts w:ascii="Arial" w:hAnsi="Arial" w:cs="Arial"/>
          <w:sz w:val="22"/>
        </w:rPr>
        <w:t>employees’</w:t>
      </w:r>
      <w:r w:rsidR="00D328DA" w:rsidRPr="006762E1">
        <w:rPr>
          <w:rFonts w:ascii="Arial" w:hAnsi="Arial" w:cs="Arial"/>
          <w:sz w:val="22"/>
        </w:rPr>
        <w:t xml:space="preserve"> needs might be </w:t>
      </w:r>
      <w:r w:rsidR="0039133C" w:rsidRPr="006762E1">
        <w:rPr>
          <w:rFonts w:ascii="Arial" w:hAnsi="Arial" w:cs="Arial"/>
          <w:sz w:val="22"/>
        </w:rPr>
        <w:t>diverse and identical, should be noticed and recorded by the organisational department based on</w:t>
      </w:r>
      <w:r w:rsidR="00CC1654" w:rsidRPr="006762E1">
        <w:rPr>
          <w:rFonts w:ascii="Arial" w:hAnsi="Arial" w:cs="Arial"/>
          <w:sz w:val="22"/>
        </w:rPr>
        <w:t xml:space="preserve"> which action is taken for acknowledging</w:t>
      </w:r>
      <w:r w:rsidR="009473F1" w:rsidRPr="006762E1">
        <w:rPr>
          <w:rFonts w:ascii="Arial" w:hAnsi="Arial" w:cs="Arial"/>
          <w:sz w:val="22"/>
        </w:rPr>
        <w:t xml:space="preserve">. From this </w:t>
      </w:r>
      <w:r w:rsidR="004D1201" w:rsidRPr="006762E1">
        <w:rPr>
          <w:rFonts w:ascii="Arial" w:hAnsi="Arial" w:cs="Arial"/>
          <w:sz w:val="22"/>
        </w:rPr>
        <w:t xml:space="preserve">respect, the department </w:t>
      </w:r>
      <w:r w:rsidR="003859D1" w:rsidRPr="006762E1">
        <w:rPr>
          <w:rFonts w:ascii="Arial" w:hAnsi="Arial" w:cs="Arial"/>
          <w:sz w:val="22"/>
        </w:rPr>
        <w:t xml:space="preserve">can develop its inclusion practice that is liable to </w:t>
      </w:r>
      <w:r w:rsidR="00F805CF" w:rsidRPr="006762E1">
        <w:rPr>
          <w:rFonts w:ascii="Arial" w:hAnsi="Arial" w:cs="Arial"/>
          <w:sz w:val="22"/>
        </w:rPr>
        <w:t xml:space="preserve">provide employee </w:t>
      </w:r>
      <w:r w:rsidR="00870C42" w:rsidRPr="006762E1">
        <w:rPr>
          <w:rFonts w:ascii="Arial" w:hAnsi="Arial" w:cs="Arial"/>
          <w:sz w:val="22"/>
        </w:rPr>
        <w:t>satisfaction</w:t>
      </w:r>
      <w:r w:rsidR="000D54C3" w:rsidRPr="006762E1">
        <w:rPr>
          <w:rFonts w:ascii="Arial" w:hAnsi="Arial" w:cs="Arial"/>
          <w:sz w:val="22"/>
        </w:rPr>
        <w:t xml:space="preserve"> and </w:t>
      </w:r>
      <w:r w:rsidR="001B4C2F" w:rsidRPr="006762E1">
        <w:rPr>
          <w:rFonts w:ascii="Arial" w:hAnsi="Arial" w:cs="Arial"/>
          <w:sz w:val="22"/>
        </w:rPr>
        <w:t xml:space="preserve">engagement and as it considers each of the employees of Boux Avenue, it is considered </w:t>
      </w:r>
      <w:r w:rsidR="004C7386" w:rsidRPr="006762E1">
        <w:rPr>
          <w:rFonts w:ascii="Arial" w:hAnsi="Arial" w:cs="Arial"/>
          <w:sz w:val="22"/>
        </w:rPr>
        <w:t>a</w:t>
      </w:r>
      <w:r w:rsidR="001B4C2F" w:rsidRPr="006762E1">
        <w:rPr>
          <w:rFonts w:ascii="Arial" w:hAnsi="Arial" w:cs="Arial"/>
          <w:sz w:val="22"/>
        </w:rPr>
        <w:t xml:space="preserve"> viable practice of inclusions. </w:t>
      </w:r>
      <w:r w:rsidR="004C7386" w:rsidRPr="006762E1">
        <w:rPr>
          <w:rFonts w:ascii="Arial" w:hAnsi="Arial" w:cs="Arial"/>
          <w:sz w:val="22"/>
        </w:rPr>
        <w:t>In addition, inclusions and diverse practices have the</w:t>
      </w:r>
      <w:r w:rsidR="00A616AF" w:rsidRPr="006762E1">
        <w:rPr>
          <w:rFonts w:ascii="Arial" w:hAnsi="Arial" w:cs="Arial"/>
          <w:sz w:val="22"/>
        </w:rPr>
        <w:t xml:space="preserve"> purpose to increase employee satisfaction and ethical values </w:t>
      </w:r>
      <w:r w:rsidR="00C86DE4" w:rsidRPr="006762E1">
        <w:rPr>
          <w:rFonts w:ascii="Arial" w:hAnsi="Arial" w:cs="Arial"/>
          <w:sz w:val="22"/>
        </w:rPr>
        <w:t xml:space="preserve">that can be addressed through the technique. </w:t>
      </w:r>
    </w:p>
    <w:p w14:paraId="5FCA6411" w14:textId="77777777" w:rsidR="00344866" w:rsidRPr="006762E1" w:rsidRDefault="00352045" w:rsidP="00844156">
      <w:pPr>
        <w:rPr>
          <w:rFonts w:ascii="Arial" w:hAnsi="Arial" w:cs="Arial"/>
          <w:b/>
          <w:sz w:val="22"/>
        </w:rPr>
      </w:pPr>
      <w:r w:rsidRPr="006762E1">
        <w:rPr>
          <w:rFonts w:ascii="Arial" w:hAnsi="Arial" w:cs="Arial"/>
          <w:b/>
          <w:sz w:val="22"/>
        </w:rPr>
        <w:t>Interpersonal training and orientation</w:t>
      </w:r>
    </w:p>
    <w:p w14:paraId="726DC387" w14:textId="77777777" w:rsidR="004D0BCB" w:rsidRPr="006762E1" w:rsidRDefault="00352045" w:rsidP="00844156">
      <w:pPr>
        <w:rPr>
          <w:rFonts w:ascii="Arial" w:hAnsi="Arial" w:cs="Arial"/>
          <w:sz w:val="22"/>
        </w:rPr>
      </w:pPr>
      <w:r w:rsidRPr="006762E1">
        <w:rPr>
          <w:rFonts w:ascii="Arial" w:hAnsi="Arial" w:cs="Arial"/>
          <w:sz w:val="22"/>
        </w:rPr>
        <w:t xml:space="preserve"> Interpersonal skills are suggeste</w:t>
      </w:r>
      <w:r w:rsidR="002F4D3B" w:rsidRPr="006762E1">
        <w:rPr>
          <w:rFonts w:ascii="Arial" w:hAnsi="Arial" w:cs="Arial"/>
          <w:sz w:val="22"/>
        </w:rPr>
        <w:t xml:space="preserve">d for the components as such </w:t>
      </w:r>
      <w:r w:rsidR="00356F84" w:rsidRPr="006762E1">
        <w:rPr>
          <w:rFonts w:ascii="Arial" w:hAnsi="Arial" w:cs="Arial"/>
          <w:sz w:val="22"/>
        </w:rPr>
        <w:t xml:space="preserve">interacting, </w:t>
      </w:r>
      <w:proofErr w:type="gramStart"/>
      <w:r w:rsidR="0057077B" w:rsidRPr="006762E1">
        <w:rPr>
          <w:rFonts w:ascii="Arial" w:hAnsi="Arial" w:cs="Arial"/>
          <w:sz w:val="22"/>
        </w:rPr>
        <w:t>collaborations</w:t>
      </w:r>
      <w:proofErr w:type="gramEnd"/>
      <w:r w:rsidR="0057077B" w:rsidRPr="006762E1">
        <w:rPr>
          <w:rFonts w:ascii="Arial" w:hAnsi="Arial" w:cs="Arial"/>
          <w:sz w:val="22"/>
        </w:rPr>
        <w:t xml:space="preserve"> and communications with effectiveness. </w:t>
      </w:r>
      <w:r w:rsidR="00184B31" w:rsidRPr="006762E1">
        <w:rPr>
          <w:rFonts w:ascii="Arial" w:hAnsi="Arial" w:cs="Arial"/>
          <w:sz w:val="22"/>
        </w:rPr>
        <w:t xml:space="preserve">The human resource managers are liable to train their employees with company missions and values that integrate </w:t>
      </w:r>
      <w:r w:rsidR="00D010D6" w:rsidRPr="006762E1">
        <w:rPr>
          <w:rFonts w:ascii="Arial" w:hAnsi="Arial" w:cs="Arial"/>
          <w:sz w:val="22"/>
        </w:rPr>
        <w:t xml:space="preserve">interpersonal skills in employees to </w:t>
      </w:r>
      <w:r w:rsidR="00A1392A" w:rsidRPr="006762E1">
        <w:rPr>
          <w:rFonts w:ascii="Arial" w:hAnsi="Arial" w:cs="Arial"/>
          <w:sz w:val="22"/>
        </w:rPr>
        <w:t>perform</w:t>
      </w:r>
      <w:r w:rsidR="00D010D6" w:rsidRPr="006762E1">
        <w:rPr>
          <w:rFonts w:ascii="Arial" w:hAnsi="Arial" w:cs="Arial"/>
          <w:sz w:val="22"/>
        </w:rPr>
        <w:t xml:space="preserve"> within their official campus. </w:t>
      </w:r>
      <w:r w:rsidR="00A1392A" w:rsidRPr="006762E1">
        <w:rPr>
          <w:rFonts w:ascii="Arial" w:hAnsi="Arial" w:cs="Arial"/>
          <w:sz w:val="22"/>
        </w:rPr>
        <w:t xml:space="preserve">Therefore, </w:t>
      </w:r>
      <w:r w:rsidR="00E86275" w:rsidRPr="006762E1">
        <w:rPr>
          <w:rFonts w:ascii="Arial" w:hAnsi="Arial" w:cs="Arial"/>
          <w:sz w:val="22"/>
        </w:rPr>
        <w:t xml:space="preserve">based on the statement of </w:t>
      </w:r>
      <w:proofErr w:type="spellStart"/>
      <w:r w:rsidR="00E86275" w:rsidRPr="006762E1">
        <w:rPr>
          <w:rFonts w:ascii="Arial" w:hAnsi="Arial" w:cs="Arial"/>
          <w:sz w:val="22"/>
        </w:rPr>
        <w:t>Solkhe</w:t>
      </w:r>
      <w:proofErr w:type="spellEnd"/>
      <w:r w:rsidR="00E86275" w:rsidRPr="006762E1">
        <w:rPr>
          <w:rFonts w:ascii="Arial" w:hAnsi="Arial" w:cs="Arial"/>
          <w:sz w:val="22"/>
        </w:rPr>
        <w:t xml:space="preserve"> (2021), </w:t>
      </w:r>
      <w:r w:rsidR="00A1392A" w:rsidRPr="006762E1">
        <w:rPr>
          <w:rFonts w:ascii="Arial" w:hAnsi="Arial" w:cs="Arial"/>
          <w:sz w:val="22"/>
        </w:rPr>
        <w:t xml:space="preserve">while Boux Avenue </w:t>
      </w:r>
      <w:r w:rsidR="00CB1B24" w:rsidRPr="006762E1">
        <w:rPr>
          <w:rFonts w:ascii="Arial" w:hAnsi="Arial" w:cs="Arial"/>
          <w:sz w:val="22"/>
        </w:rPr>
        <w:t>is hiring</w:t>
      </w:r>
      <w:r w:rsidR="00A1392A" w:rsidRPr="006762E1">
        <w:rPr>
          <w:rFonts w:ascii="Arial" w:hAnsi="Arial" w:cs="Arial"/>
          <w:sz w:val="22"/>
        </w:rPr>
        <w:t xml:space="preserve"> their employee for functioning</w:t>
      </w:r>
      <w:r w:rsidR="00E210C2" w:rsidRPr="006762E1">
        <w:rPr>
          <w:rFonts w:ascii="Arial" w:hAnsi="Arial" w:cs="Arial"/>
          <w:sz w:val="22"/>
        </w:rPr>
        <w:t xml:space="preserve"> needs to train accordingly so to </w:t>
      </w:r>
      <w:r w:rsidR="006F266F" w:rsidRPr="006762E1">
        <w:rPr>
          <w:rFonts w:ascii="Arial" w:hAnsi="Arial" w:cs="Arial"/>
          <w:sz w:val="22"/>
        </w:rPr>
        <w:t xml:space="preserve">have better professional orientation. </w:t>
      </w:r>
      <w:r w:rsidR="00CB1B24" w:rsidRPr="006762E1">
        <w:rPr>
          <w:rFonts w:ascii="Arial" w:hAnsi="Arial" w:cs="Arial"/>
          <w:sz w:val="22"/>
        </w:rPr>
        <w:t>Despite</w:t>
      </w:r>
      <w:r w:rsidR="00B84FB9" w:rsidRPr="006762E1">
        <w:rPr>
          <w:rFonts w:ascii="Arial" w:hAnsi="Arial" w:cs="Arial"/>
          <w:sz w:val="22"/>
        </w:rPr>
        <w:t xml:space="preserve"> this, interpersonal skills training might </w:t>
      </w:r>
      <w:r w:rsidR="005349E7" w:rsidRPr="006762E1">
        <w:rPr>
          <w:rFonts w:ascii="Arial" w:hAnsi="Arial" w:cs="Arial"/>
          <w:sz w:val="22"/>
        </w:rPr>
        <w:t>include</w:t>
      </w:r>
      <w:r w:rsidR="00B84FB9" w:rsidRPr="006762E1">
        <w:rPr>
          <w:rFonts w:ascii="Arial" w:hAnsi="Arial" w:cs="Arial"/>
          <w:sz w:val="22"/>
        </w:rPr>
        <w:t xml:space="preserve"> active listening, </w:t>
      </w:r>
      <w:proofErr w:type="gramStart"/>
      <w:r w:rsidR="00B84FB9" w:rsidRPr="006762E1">
        <w:rPr>
          <w:rFonts w:ascii="Arial" w:hAnsi="Arial" w:cs="Arial"/>
          <w:sz w:val="22"/>
        </w:rPr>
        <w:t>empathy</w:t>
      </w:r>
      <w:proofErr w:type="gramEnd"/>
      <w:r w:rsidR="00B84FB9" w:rsidRPr="006762E1">
        <w:rPr>
          <w:rFonts w:ascii="Arial" w:hAnsi="Arial" w:cs="Arial"/>
          <w:sz w:val="22"/>
        </w:rPr>
        <w:t xml:space="preserve"> and emotional intel</w:t>
      </w:r>
      <w:r w:rsidR="003139D9" w:rsidRPr="006762E1">
        <w:rPr>
          <w:rFonts w:ascii="Arial" w:hAnsi="Arial" w:cs="Arial"/>
          <w:sz w:val="22"/>
        </w:rPr>
        <w:t xml:space="preserve">ligence. </w:t>
      </w:r>
      <w:r w:rsidR="00CB1B24" w:rsidRPr="006762E1">
        <w:rPr>
          <w:rFonts w:ascii="Arial" w:hAnsi="Arial" w:cs="Arial"/>
          <w:sz w:val="22"/>
        </w:rPr>
        <w:t xml:space="preserve"> </w:t>
      </w:r>
      <w:r w:rsidRPr="006762E1">
        <w:rPr>
          <w:rFonts w:ascii="Arial" w:hAnsi="Arial" w:cs="Arial"/>
          <w:sz w:val="22"/>
        </w:rPr>
        <w:t xml:space="preserve"> </w:t>
      </w:r>
    </w:p>
    <w:p w14:paraId="77F30CB3" w14:textId="77777777" w:rsidR="003D674F" w:rsidRPr="006762E1" w:rsidRDefault="00352045" w:rsidP="00844156">
      <w:pPr>
        <w:rPr>
          <w:rFonts w:ascii="Arial" w:hAnsi="Arial" w:cs="Arial"/>
          <w:b/>
          <w:sz w:val="22"/>
        </w:rPr>
      </w:pPr>
      <w:r w:rsidRPr="006762E1">
        <w:rPr>
          <w:rFonts w:ascii="Arial" w:hAnsi="Arial" w:cs="Arial"/>
          <w:b/>
          <w:sz w:val="22"/>
        </w:rPr>
        <w:t xml:space="preserve">Remote team networking and structuring </w:t>
      </w:r>
    </w:p>
    <w:p w14:paraId="423B1634" w14:textId="77777777" w:rsidR="00684350" w:rsidRPr="006762E1" w:rsidRDefault="00352045" w:rsidP="00844156">
      <w:pPr>
        <w:rPr>
          <w:rFonts w:ascii="Arial" w:hAnsi="Arial" w:cs="Arial"/>
          <w:sz w:val="22"/>
        </w:rPr>
      </w:pPr>
      <w:r w:rsidRPr="006762E1">
        <w:rPr>
          <w:rFonts w:ascii="Arial" w:hAnsi="Arial" w:cs="Arial"/>
          <w:sz w:val="22"/>
        </w:rPr>
        <w:t xml:space="preserve">Communication is the only process that can address any conflicts and generate collaborations in any respect. </w:t>
      </w:r>
      <w:r w:rsidR="00D36BA2" w:rsidRPr="006762E1">
        <w:rPr>
          <w:rFonts w:ascii="Arial" w:hAnsi="Arial" w:cs="Arial"/>
          <w:sz w:val="22"/>
        </w:rPr>
        <w:t xml:space="preserve">Thereby, in inclusion and diversity management methods the managers </w:t>
      </w:r>
      <w:r w:rsidR="00EE1C84" w:rsidRPr="006762E1">
        <w:rPr>
          <w:rFonts w:ascii="Arial" w:hAnsi="Arial" w:cs="Arial"/>
          <w:sz w:val="22"/>
        </w:rPr>
        <w:t>should</w:t>
      </w:r>
      <w:r w:rsidR="00D36BA2" w:rsidRPr="006762E1">
        <w:rPr>
          <w:rFonts w:ascii="Arial" w:hAnsi="Arial" w:cs="Arial"/>
          <w:sz w:val="22"/>
        </w:rPr>
        <w:t xml:space="preserve"> concentrate on </w:t>
      </w:r>
      <w:r w:rsidR="00706FD8" w:rsidRPr="006762E1">
        <w:rPr>
          <w:rFonts w:ascii="Arial" w:hAnsi="Arial" w:cs="Arial"/>
          <w:sz w:val="22"/>
        </w:rPr>
        <w:t xml:space="preserve">communication and networking. </w:t>
      </w:r>
      <w:r w:rsidR="002370A0" w:rsidRPr="006762E1">
        <w:rPr>
          <w:rFonts w:ascii="Arial" w:hAnsi="Arial" w:cs="Arial"/>
          <w:sz w:val="22"/>
        </w:rPr>
        <w:t>As the entire process of Boux Avenue</w:t>
      </w:r>
      <w:r w:rsidR="0059167F" w:rsidRPr="006762E1">
        <w:rPr>
          <w:rFonts w:ascii="Arial" w:hAnsi="Arial" w:cs="Arial"/>
          <w:sz w:val="22"/>
        </w:rPr>
        <w:t xml:space="preserve"> might be performed virtually, the communication networking must be relevant and strong that can aid to communicate any while</w:t>
      </w:r>
      <w:r w:rsidR="00161C38" w:rsidRPr="006762E1">
        <w:rPr>
          <w:rFonts w:ascii="Arial" w:hAnsi="Arial" w:cs="Arial"/>
          <w:sz w:val="22"/>
        </w:rPr>
        <w:t xml:space="preserve"> (McKinsey, 2022)</w:t>
      </w:r>
      <w:r w:rsidR="0059167F" w:rsidRPr="006762E1">
        <w:rPr>
          <w:rFonts w:ascii="Arial" w:hAnsi="Arial" w:cs="Arial"/>
          <w:sz w:val="22"/>
        </w:rPr>
        <w:t>.</w:t>
      </w:r>
      <w:r w:rsidR="00AB6A40" w:rsidRPr="006762E1">
        <w:rPr>
          <w:rFonts w:ascii="Arial" w:hAnsi="Arial" w:cs="Arial"/>
          <w:sz w:val="22"/>
        </w:rPr>
        <w:t xml:space="preserve"> Certainly, communication within the employees </w:t>
      </w:r>
      <w:r w:rsidR="001755CD" w:rsidRPr="006762E1">
        <w:rPr>
          <w:rFonts w:ascii="Arial" w:hAnsi="Arial" w:cs="Arial"/>
          <w:sz w:val="22"/>
        </w:rPr>
        <w:t>embrace</w:t>
      </w:r>
      <w:r w:rsidR="00AB6A40" w:rsidRPr="006762E1">
        <w:rPr>
          <w:rFonts w:ascii="Arial" w:hAnsi="Arial" w:cs="Arial"/>
          <w:sz w:val="22"/>
        </w:rPr>
        <w:t xml:space="preserve">s the opportunity to share </w:t>
      </w:r>
      <w:r w:rsidR="001755CD" w:rsidRPr="006762E1">
        <w:rPr>
          <w:rFonts w:ascii="Arial" w:hAnsi="Arial" w:cs="Arial"/>
          <w:sz w:val="22"/>
        </w:rPr>
        <w:t>information</w:t>
      </w:r>
      <w:r w:rsidR="00AB6A40" w:rsidRPr="006762E1">
        <w:rPr>
          <w:rFonts w:ascii="Arial" w:hAnsi="Arial" w:cs="Arial"/>
          <w:sz w:val="22"/>
        </w:rPr>
        <w:t xml:space="preserve"> and working experience that trigger empathy within teammates for forth future. </w:t>
      </w:r>
      <w:r w:rsidR="000101FC" w:rsidRPr="006762E1">
        <w:rPr>
          <w:rFonts w:ascii="Arial" w:hAnsi="Arial" w:cs="Arial"/>
          <w:sz w:val="22"/>
        </w:rPr>
        <w:t xml:space="preserve">Henceforth, a virtual communication network denotes the base of inclusion practice regardless. </w:t>
      </w:r>
      <w:r w:rsidR="0059167F" w:rsidRPr="006762E1">
        <w:rPr>
          <w:rFonts w:ascii="Arial" w:hAnsi="Arial" w:cs="Arial"/>
          <w:sz w:val="22"/>
        </w:rPr>
        <w:t xml:space="preserve"> </w:t>
      </w:r>
    </w:p>
    <w:p w14:paraId="6FCFA75F" w14:textId="77777777" w:rsidR="00F5667B" w:rsidRPr="006762E1" w:rsidRDefault="00352045" w:rsidP="009D3F71">
      <w:pPr>
        <w:pStyle w:val="Heading1"/>
        <w:rPr>
          <w:rFonts w:ascii="Arial" w:hAnsi="Arial" w:cs="Arial"/>
          <w:sz w:val="22"/>
          <w:szCs w:val="22"/>
        </w:rPr>
      </w:pPr>
      <w:bookmarkStart w:id="4" w:name="_Toc99050601"/>
      <w:r w:rsidRPr="006762E1">
        <w:rPr>
          <w:rFonts w:ascii="Arial" w:hAnsi="Arial" w:cs="Arial"/>
          <w:sz w:val="22"/>
          <w:szCs w:val="22"/>
        </w:rPr>
        <w:lastRenderedPageBreak/>
        <w:t>Flexible working in relation to inequality at work</w:t>
      </w:r>
      <w:bookmarkEnd w:id="4"/>
      <w:r w:rsidRPr="006762E1">
        <w:rPr>
          <w:rFonts w:ascii="Arial" w:hAnsi="Arial" w:cs="Arial"/>
          <w:sz w:val="22"/>
          <w:szCs w:val="22"/>
        </w:rPr>
        <w:t xml:space="preserve"> </w:t>
      </w:r>
    </w:p>
    <w:p w14:paraId="0C54E997" w14:textId="77777777" w:rsidR="001E0E6A" w:rsidRPr="006762E1" w:rsidRDefault="00352045" w:rsidP="004A728A">
      <w:pPr>
        <w:rPr>
          <w:rFonts w:ascii="Arial" w:hAnsi="Arial" w:cs="Arial"/>
          <w:sz w:val="22"/>
        </w:rPr>
      </w:pPr>
      <w:r w:rsidRPr="006762E1">
        <w:rPr>
          <w:rFonts w:ascii="Arial" w:hAnsi="Arial" w:cs="Arial"/>
          <w:sz w:val="22"/>
        </w:rPr>
        <w:t>By the years 2020 and 2021</w:t>
      </w:r>
      <w:r w:rsidR="005D5D4C" w:rsidRPr="006762E1">
        <w:rPr>
          <w:rFonts w:ascii="Arial" w:hAnsi="Arial" w:cs="Arial"/>
          <w:sz w:val="22"/>
        </w:rPr>
        <w:t xml:space="preserve"> as well as with the Covid 19 onset</w:t>
      </w:r>
      <w:r w:rsidR="00AD6A56" w:rsidRPr="006762E1">
        <w:rPr>
          <w:rFonts w:ascii="Arial" w:hAnsi="Arial" w:cs="Arial"/>
          <w:sz w:val="22"/>
        </w:rPr>
        <w:t xml:space="preserve">, the companies are likely to start regulating remote working that not only creates stress on the managerial departments of the organisations rather barely causes team conflicts. </w:t>
      </w:r>
      <w:r w:rsidR="00EC466A" w:rsidRPr="006762E1">
        <w:rPr>
          <w:rFonts w:ascii="Arial" w:hAnsi="Arial" w:cs="Arial"/>
          <w:sz w:val="22"/>
        </w:rPr>
        <w:t xml:space="preserve">Although with gradual set up of networking in organisations for remote working rather the number of shifts increases that </w:t>
      </w:r>
      <w:r w:rsidR="00AA5CE6" w:rsidRPr="006762E1">
        <w:rPr>
          <w:rFonts w:ascii="Arial" w:hAnsi="Arial" w:cs="Arial"/>
          <w:sz w:val="22"/>
        </w:rPr>
        <w:t xml:space="preserve">creates added mass in organisational management. </w:t>
      </w:r>
      <w:r w:rsidR="000050D5" w:rsidRPr="006762E1">
        <w:rPr>
          <w:rFonts w:ascii="Arial" w:hAnsi="Arial" w:cs="Arial"/>
          <w:sz w:val="22"/>
        </w:rPr>
        <w:t xml:space="preserve">At the same time due to economical </w:t>
      </w:r>
      <w:r w:rsidR="008B7A38" w:rsidRPr="006762E1">
        <w:rPr>
          <w:rFonts w:ascii="Arial" w:hAnsi="Arial" w:cs="Arial"/>
          <w:sz w:val="22"/>
        </w:rPr>
        <w:t>rescission</w:t>
      </w:r>
      <w:r w:rsidR="000050D5" w:rsidRPr="006762E1">
        <w:rPr>
          <w:rFonts w:ascii="Arial" w:hAnsi="Arial" w:cs="Arial"/>
          <w:sz w:val="22"/>
        </w:rPr>
        <w:t xml:space="preserve"> and national downfall, the crisis in wages, as well as inequalities in job </w:t>
      </w:r>
      <w:r w:rsidR="008B7A38" w:rsidRPr="006762E1">
        <w:rPr>
          <w:rFonts w:ascii="Arial" w:hAnsi="Arial" w:cs="Arial"/>
          <w:sz w:val="22"/>
        </w:rPr>
        <w:t>payments</w:t>
      </w:r>
      <w:r w:rsidR="000050D5" w:rsidRPr="006762E1">
        <w:rPr>
          <w:rFonts w:ascii="Arial" w:hAnsi="Arial" w:cs="Arial"/>
          <w:sz w:val="22"/>
        </w:rPr>
        <w:t xml:space="preserve"> risks, intensified </w:t>
      </w:r>
      <w:r w:rsidR="008B7A38" w:rsidRPr="006762E1">
        <w:rPr>
          <w:rFonts w:ascii="Arial" w:hAnsi="Arial" w:cs="Arial"/>
          <w:sz w:val="22"/>
        </w:rPr>
        <w:t>broadly</w:t>
      </w:r>
      <w:r w:rsidR="000050D5" w:rsidRPr="006762E1">
        <w:rPr>
          <w:rFonts w:ascii="Arial" w:hAnsi="Arial" w:cs="Arial"/>
          <w:sz w:val="22"/>
        </w:rPr>
        <w:t>.</w:t>
      </w:r>
      <w:r w:rsidR="00724A06" w:rsidRPr="006762E1">
        <w:rPr>
          <w:rFonts w:ascii="Arial" w:hAnsi="Arial" w:cs="Arial"/>
          <w:sz w:val="22"/>
        </w:rPr>
        <w:t xml:space="preserve"> The </w:t>
      </w:r>
      <w:r w:rsidR="00D638FF" w:rsidRPr="006762E1">
        <w:rPr>
          <w:rFonts w:ascii="Arial" w:hAnsi="Arial" w:cs="Arial"/>
          <w:sz w:val="22"/>
        </w:rPr>
        <w:t xml:space="preserve">organisation needs to estimate complementarily wages that are set according to their designations, </w:t>
      </w:r>
      <w:proofErr w:type="gramStart"/>
      <w:r w:rsidR="00D638FF" w:rsidRPr="006762E1">
        <w:rPr>
          <w:rFonts w:ascii="Arial" w:hAnsi="Arial" w:cs="Arial"/>
          <w:sz w:val="22"/>
        </w:rPr>
        <w:t>expertise</w:t>
      </w:r>
      <w:proofErr w:type="gramEnd"/>
      <w:r w:rsidR="00D638FF" w:rsidRPr="006762E1">
        <w:rPr>
          <w:rFonts w:ascii="Arial" w:hAnsi="Arial" w:cs="Arial"/>
          <w:sz w:val="22"/>
        </w:rPr>
        <w:t xml:space="preserve"> and </w:t>
      </w:r>
      <w:r w:rsidR="00C06263" w:rsidRPr="006762E1">
        <w:rPr>
          <w:rFonts w:ascii="Arial" w:hAnsi="Arial" w:cs="Arial"/>
          <w:sz w:val="22"/>
        </w:rPr>
        <w:t>workloads</w:t>
      </w:r>
      <w:r w:rsidR="00D638FF" w:rsidRPr="006762E1">
        <w:rPr>
          <w:rFonts w:ascii="Arial" w:hAnsi="Arial" w:cs="Arial"/>
          <w:sz w:val="22"/>
        </w:rPr>
        <w:t xml:space="preserve">. </w:t>
      </w:r>
      <w:r w:rsidR="000847D7" w:rsidRPr="006762E1">
        <w:rPr>
          <w:rFonts w:ascii="Arial" w:hAnsi="Arial" w:cs="Arial"/>
          <w:sz w:val="22"/>
        </w:rPr>
        <w:t xml:space="preserve">For </w:t>
      </w:r>
      <w:r w:rsidRPr="006762E1">
        <w:rPr>
          <w:rFonts w:ascii="Arial" w:hAnsi="Arial" w:cs="Arial"/>
          <w:sz w:val="22"/>
        </w:rPr>
        <w:t>evidence,</w:t>
      </w:r>
      <w:r w:rsidR="00AD5EB0" w:rsidRPr="006762E1">
        <w:rPr>
          <w:rFonts w:ascii="Arial" w:hAnsi="Arial" w:cs="Arial"/>
          <w:sz w:val="22"/>
        </w:rPr>
        <w:t xml:space="preserve"> the report of</w:t>
      </w:r>
      <w:r w:rsidR="000847D7" w:rsidRPr="006762E1">
        <w:rPr>
          <w:rFonts w:ascii="Arial" w:hAnsi="Arial" w:cs="Arial"/>
          <w:sz w:val="22"/>
        </w:rPr>
        <w:t xml:space="preserve"> the research conducted </w:t>
      </w:r>
      <w:r w:rsidR="00FC141D" w:rsidRPr="006762E1">
        <w:rPr>
          <w:rFonts w:ascii="Arial" w:hAnsi="Arial" w:cs="Arial"/>
          <w:sz w:val="22"/>
        </w:rPr>
        <w:t xml:space="preserve">on inequality and </w:t>
      </w:r>
      <w:r w:rsidR="00BC39B1" w:rsidRPr="006762E1">
        <w:rPr>
          <w:rFonts w:ascii="Arial" w:hAnsi="Arial" w:cs="Arial"/>
          <w:sz w:val="22"/>
        </w:rPr>
        <w:t>remote working</w:t>
      </w:r>
      <w:r w:rsidR="00AD5EB0" w:rsidRPr="006762E1">
        <w:rPr>
          <w:rFonts w:ascii="Arial" w:hAnsi="Arial" w:cs="Arial"/>
          <w:sz w:val="22"/>
        </w:rPr>
        <w:t xml:space="preserve"> by Tanguay and </w:t>
      </w:r>
      <w:proofErr w:type="spellStart"/>
      <w:r w:rsidR="00AD5EB0" w:rsidRPr="006762E1">
        <w:rPr>
          <w:rFonts w:ascii="Arial" w:hAnsi="Arial" w:cs="Arial"/>
          <w:sz w:val="22"/>
        </w:rPr>
        <w:t>Lachapelle</w:t>
      </w:r>
      <w:proofErr w:type="spellEnd"/>
      <w:r w:rsidR="00AD5EB0" w:rsidRPr="006762E1">
        <w:rPr>
          <w:rFonts w:ascii="Arial" w:hAnsi="Arial" w:cs="Arial"/>
          <w:sz w:val="22"/>
        </w:rPr>
        <w:t xml:space="preserve"> (2022)</w:t>
      </w:r>
      <w:r w:rsidR="00BC39B1" w:rsidRPr="006762E1">
        <w:rPr>
          <w:rFonts w:ascii="Arial" w:hAnsi="Arial" w:cs="Arial"/>
          <w:sz w:val="22"/>
        </w:rPr>
        <w:t>, the rate of socioeconomic inequality has been increased</w:t>
      </w:r>
      <w:r w:rsidR="007E747B" w:rsidRPr="006762E1">
        <w:rPr>
          <w:rFonts w:ascii="Arial" w:hAnsi="Arial" w:cs="Arial"/>
          <w:sz w:val="22"/>
        </w:rPr>
        <w:t xml:space="preserve"> largely </w:t>
      </w:r>
      <w:r w:rsidR="00800F2B" w:rsidRPr="006762E1">
        <w:rPr>
          <w:rFonts w:ascii="Arial" w:hAnsi="Arial" w:cs="Arial"/>
          <w:sz w:val="22"/>
        </w:rPr>
        <w:t>in rather different ways.</w:t>
      </w:r>
      <w:r w:rsidRPr="006762E1">
        <w:rPr>
          <w:rFonts w:ascii="Arial" w:hAnsi="Arial" w:cs="Arial"/>
          <w:sz w:val="22"/>
        </w:rPr>
        <w:t xml:space="preserve"> While the physical management in pre-Covid situations practised in the organisational context such instances of inequality have notified rapidly that exaggerates in remote working culture. </w:t>
      </w:r>
    </w:p>
    <w:p w14:paraId="309205EC" w14:textId="77777777" w:rsidR="004A728A" w:rsidRPr="006762E1" w:rsidRDefault="00352045" w:rsidP="004A728A">
      <w:pPr>
        <w:rPr>
          <w:rFonts w:ascii="Arial" w:hAnsi="Arial" w:cs="Arial"/>
          <w:sz w:val="22"/>
        </w:rPr>
      </w:pPr>
      <w:r w:rsidRPr="006762E1">
        <w:rPr>
          <w:rFonts w:ascii="Arial" w:hAnsi="Arial" w:cs="Arial"/>
          <w:sz w:val="22"/>
        </w:rPr>
        <w:t xml:space="preserve">Along with the gender inequality, the team might </w:t>
      </w:r>
      <w:proofErr w:type="gramStart"/>
      <w:r w:rsidR="0089186C" w:rsidRPr="006762E1">
        <w:rPr>
          <w:rFonts w:ascii="Arial" w:hAnsi="Arial" w:cs="Arial"/>
          <w:sz w:val="22"/>
        </w:rPr>
        <w:t>arises</w:t>
      </w:r>
      <w:proofErr w:type="gramEnd"/>
      <w:r w:rsidR="0089186C" w:rsidRPr="006762E1">
        <w:rPr>
          <w:rFonts w:ascii="Arial" w:hAnsi="Arial" w:cs="Arial"/>
          <w:sz w:val="22"/>
        </w:rPr>
        <w:t xml:space="preserve"> the issues regarding </w:t>
      </w:r>
      <w:r w:rsidR="007D38B5" w:rsidRPr="006762E1">
        <w:rPr>
          <w:rFonts w:ascii="Arial" w:hAnsi="Arial" w:cs="Arial"/>
          <w:sz w:val="22"/>
        </w:rPr>
        <w:t xml:space="preserve">race and </w:t>
      </w:r>
      <w:r w:rsidR="004E0C75" w:rsidRPr="006762E1">
        <w:rPr>
          <w:rFonts w:ascii="Arial" w:hAnsi="Arial" w:cs="Arial"/>
          <w:sz w:val="22"/>
        </w:rPr>
        <w:t>ethnicity</w:t>
      </w:r>
      <w:r w:rsidR="007D38B5" w:rsidRPr="006762E1">
        <w:rPr>
          <w:rFonts w:ascii="Arial" w:hAnsi="Arial" w:cs="Arial"/>
          <w:sz w:val="22"/>
        </w:rPr>
        <w:t xml:space="preserve"> </w:t>
      </w:r>
      <w:r w:rsidR="004E0C75" w:rsidRPr="006762E1">
        <w:rPr>
          <w:rFonts w:ascii="Arial" w:hAnsi="Arial" w:cs="Arial"/>
          <w:sz w:val="22"/>
        </w:rPr>
        <w:t xml:space="preserve">inequality and </w:t>
      </w:r>
      <w:r w:rsidR="0063174F" w:rsidRPr="006762E1">
        <w:rPr>
          <w:rFonts w:ascii="Arial" w:hAnsi="Arial" w:cs="Arial"/>
          <w:sz w:val="22"/>
        </w:rPr>
        <w:t>respective</w:t>
      </w:r>
      <w:r w:rsidR="004E0C75" w:rsidRPr="006762E1">
        <w:rPr>
          <w:rFonts w:ascii="Arial" w:hAnsi="Arial" w:cs="Arial"/>
          <w:sz w:val="22"/>
        </w:rPr>
        <w:t>.</w:t>
      </w:r>
      <w:r w:rsidR="0063174F" w:rsidRPr="006762E1">
        <w:rPr>
          <w:rFonts w:ascii="Arial" w:hAnsi="Arial" w:cs="Arial"/>
          <w:sz w:val="22"/>
        </w:rPr>
        <w:t xml:space="preserve"> </w:t>
      </w:r>
      <w:r w:rsidR="00DD1582" w:rsidRPr="006762E1">
        <w:rPr>
          <w:rFonts w:ascii="Arial" w:hAnsi="Arial" w:cs="Arial"/>
          <w:sz w:val="22"/>
        </w:rPr>
        <w:t>As per the report stated by</w:t>
      </w:r>
      <w:r w:rsidR="00212A06" w:rsidRPr="006762E1">
        <w:rPr>
          <w:rFonts w:ascii="Arial" w:hAnsi="Arial" w:cs="Arial"/>
          <w:sz w:val="22"/>
        </w:rPr>
        <w:t xml:space="preserve"> Harold and Bouskill (2022),</w:t>
      </w:r>
      <w:r w:rsidR="00DD1582" w:rsidRPr="006762E1">
        <w:rPr>
          <w:rFonts w:ascii="Arial" w:hAnsi="Arial" w:cs="Arial"/>
          <w:sz w:val="22"/>
        </w:rPr>
        <w:t xml:space="preserve"> the scholar </w:t>
      </w:r>
      <w:r w:rsidR="00834350" w:rsidRPr="006762E1">
        <w:rPr>
          <w:rFonts w:ascii="Arial" w:hAnsi="Arial" w:cs="Arial"/>
          <w:sz w:val="22"/>
        </w:rPr>
        <w:t xml:space="preserve">depends on the </w:t>
      </w:r>
      <w:r w:rsidR="00812D1D" w:rsidRPr="006762E1">
        <w:rPr>
          <w:rFonts w:ascii="Arial" w:hAnsi="Arial" w:cs="Arial"/>
          <w:sz w:val="22"/>
        </w:rPr>
        <w:t xml:space="preserve">inequality performed in the organisation is with the old workers. It has been </w:t>
      </w:r>
      <w:r w:rsidR="00A86A6F" w:rsidRPr="006762E1">
        <w:rPr>
          <w:rFonts w:ascii="Arial" w:hAnsi="Arial" w:cs="Arial"/>
          <w:sz w:val="22"/>
        </w:rPr>
        <w:t>observed</w:t>
      </w:r>
      <w:r w:rsidR="00812D1D" w:rsidRPr="006762E1">
        <w:rPr>
          <w:rFonts w:ascii="Arial" w:hAnsi="Arial" w:cs="Arial"/>
          <w:sz w:val="22"/>
        </w:rPr>
        <w:t xml:space="preserve"> that while an organisation is </w:t>
      </w:r>
      <w:r w:rsidR="00A86A6F" w:rsidRPr="006762E1">
        <w:rPr>
          <w:rFonts w:ascii="Arial" w:hAnsi="Arial" w:cs="Arial"/>
          <w:sz w:val="22"/>
        </w:rPr>
        <w:t xml:space="preserve">hiring new employees and staff gradually weaken the communication with their elder staff and employees. </w:t>
      </w:r>
      <w:r w:rsidR="00C4536A" w:rsidRPr="006762E1">
        <w:rPr>
          <w:rFonts w:ascii="Arial" w:hAnsi="Arial" w:cs="Arial"/>
          <w:sz w:val="22"/>
        </w:rPr>
        <w:t xml:space="preserve">In certain cases, employers are considering and committing with the fresh talents and employees while the </w:t>
      </w:r>
      <w:r w:rsidR="003B4962" w:rsidRPr="006762E1">
        <w:rPr>
          <w:rFonts w:ascii="Arial" w:hAnsi="Arial" w:cs="Arial"/>
          <w:sz w:val="22"/>
        </w:rPr>
        <w:t>contributions</w:t>
      </w:r>
      <w:r w:rsidR="00C4536A" w:rsidRPr="006762E1">
        <w:rPr>
          <w:rFonts w:ascii="Arial" w:hAnsi="Arial" w:cs="Arial"/>
          <w:sz w:val="22"/>
        </w:rPr>
        <w:t xml:space="preserve"> of the elder employees are </w:t>
      </w:r>
      <w:r w:rsidR="00EC0765" w:rsidRPr="006762E1">
        <w:rPr>
          <w:rFonts w:ascii="Arial" w:hAnsi="Arial" w:cs="Arial"/>
          <w:sz w:val="22"/>
        </w:rPr>
        <w:t>being</w:t>
      </w:r>
      <w:r w:rsidR="00C4536A" w:rsidRPr="006762E1">
        <w:rPr>
          <w:rFonts w:ascii="Arial" w:hAnsi="Arial" w:cs="Arial"/>
          <w:sz w:val="22"/>
        </w:rPr>
        <w:t xml:space="preserve"> </w:t>
      </w:r>
      <w:r w:rsidR="003B4962" w:rsidRPr="006762E1">
        <w:rPr>
          <w:rFonts w:ascii="Arial" w:hAnsi="Arial" w:cs="Arial"/>
          <w:sz w:val="22"/>
        </w:rPr>
        <w:t>avoided</w:t>
      </w:r>
      <w:r w:rsidR="00C4536A" w:rsidRPr="006762E1">
        <w:rPr>
          <w:rFonts w:ascii="Arial" w:hAnsi="Arial" w:cs="Arial"/>
          <w:sz w:val="22"/>
        </w:rPr>
        <w:t xml:space="preserve"> </w:t>
      </w:r>
      <w:r w:rsidR="003B4962" w:rsidRPr="006762E1">
        <w:rPr>
          <w:rFonts w:ascii="Arial" w:hAnsi="Arial" w:cs="Arial"/>
          <w:sz w:val="22"/>
        </w:rPr>
        <w:t>randomly</w:t>
      </w:r>
      <w:r w:rsidR="00C4536A" w:rsidRPr="006762E1">
        <w:rPr>
          <w:rFonts w:ascii="Arial" w:hAnsi="Arial" w:cs="Arial"/>
          <w:sz w:val="22"/>
        </w:rPr>
        <w:t>.</w:t>
      </w:r>
      <w:r w:rsidR="004057B0" w:rsidRPr="006762E1">
        <w:rPr>
          <w:rFonts w:ascii="Arial" w:hAnsi="Arial" w:cs="Arial"/>
          <w:sz w:val="22"/>
        </w:rPr>
        <w:t xml:space="preserve"> Apart from this, in time </w:t>
      </w:r>
      <w:r w:rsidR="00EC0765" w:rsidRPr="006762E1">
        <w:rPr>
          <w:rFonts w:ascii="Arial" w:hAnsi="Arial" w:cs="Arial"/>
          <w:sz w:val="22"/>
        </w:rPr>
        <w:t xml:space="preserve">of increment </w:t>
      </w:r>
      <w:r w:rsidR="00915CB0" w:rsidRPr="006762E1">
        <w:rPr>
          <w:rFonts w:ascii="Arial" w:hAnsi="Arial" w:cs="Arial"/>
          <w:sz w:val="22"/>
        </w:rPr>
        <w:t xml:space="preserve">or incentives, the old workers are paid less than </w:t>
      </w:r>
      <w:r w:rsidR="000A6494" w:rsidRPr="006762E1">
        <w:rPr>
          <w:rFonts w:ascii="Arial" w:hAnsi="Arial" w:cs="Arial"/>
          <w:sz w:val="22"/>
        </w:rPr>
        <w:t>others are</w:t>
      </w:r>
      <w:r w:rsidR="00915CB0" w:rsidRPr="006762E1">
        <w:rPr>
          <w:rFonts w:ascii="Arial" w:hAnsi="Arial" w:cs="Arial"/>
          <w:sz w:val="22"/>
        </w:rPr>
        <w:t xml:space="preserve">. </w:t>
      </w:r>
      <w:r w:rsidR="00EC610D" w:rsidRPr="006762E1">
        <w:rPr>
          <w:rFonts w:ascii="Arial" w:hAnsi="Arial" w:cs="Arial"/>
          <w:sz w:val="22"/>
        </w:rPr>
        <w:t xml:space="preserve">Additionally, it has been noticed that women employees comparatively </w:t>
      </w:r>
      <w:r w:rsidR="000427ED" w:rsidRPr="006762E1">
        <w:rPr>
          <w:rFonts w:ascii="Arial" w:hAnsi="Arial" w:cs="Arial"/>
          <w:sz w:val="22"/>
        </w:rPr>
        <w:t xml:space="preserve">lost their jobs more than any male employees while </w:t>
      </w:r>
      <w:r w:rsidR="00FC1DD2" w:rsidRPr="006762E1">
        <w:rPr>
          <w:rFonts w:ascii="Arial" w:hAnsi="Arial" w:cs="Arial"/>
          <w:sz w:val="22"/>
        </w:rPr>
        <w:t xml:space="preserve">skills and experience are not so identical. </w:t>
      </w:r>
      <w:r w:rsidR="00C4536A" w:rsidRPr="006762E1">
        <w:rPr>
          <w:rFonts w:ascii="Arial" w:hAnsi="Arial" w:cs="Arial"/>
          <w:sz w:val="22"/>
        </w:rPr>
        <w:t xml:space="preserve"> </w:t>
      </w:r>
      <w:r w:rsidR="00A86A6F" w:rsidRPr="006762E1">
        <w:rPr>
          <w:rFonts w:ascii="Arial" w:hAnsi="Arial" w:cs="Arial"/>
          <w:sz w:val="22"/>
        </w:rPr>
        <w:t xml:space="preserve"> </w:t>
      </w:r>
      <w:r w:rsidR="0063174F" w:rsidRPr="006762E1">
        <w:rPr>
          <w:rFonts w:ascii="Arial" w:hAnsi="Arial" w:cs="Arial"/>
          <w:sz w:val="22"/>
        </w:rPr>
        <w:t xml:space="preserve"> </w:t>
      </w:r>
      <w:r w:rsidR="004E0C75" w:rsidRPr="006762E1">
        <w:rPr>
          <w:rFonts w:ascii="Arial" w:hAnsi="Arial" w:cs="Arial"/>
          <w:sz w:val="22"/>
        </w:rPr>
        <w:t xml:space="preserve"> </w:t>
      </w:r>
      <w:r w:rsidRPr="006762E1">
        <w:rPr>
          <w:rFonts w:ascii="Arial" w:hAnsi="Arial" w:cs="Arial"/>
          <w:sz w:val="22"/>
        </w:rPr>
        <w:t xml:space="preserve"> </w:t>
      </w:r>
      <w:r w:rsidR="00800F2B" w:rsidRPr="006762E1">
        <w:rPr>
          <w:rFonts w:ascii="Arial" w:hAnsi="Arial" w:cs="Arial"/>
          <w:sz w:val="22"/>
        </w:rPr>
        <w:t xml:space="preserve"> </w:t>
      </w:r>
    </w:p>
    <w:p w14:paraId="6CF9EDD2" w14:textId="77777777" w:rsidR="003D0CB6" w:rsidRPr="006762E1" w:rsidRDefault="00352045" w:rsidP="009D3F71">
      <w:pPr>
        <w:pStyle w:val="Heading1"/>
        <w:rPr>
          <w:rFonts w:ascii="Arial" w:hAnsi="Arial" w:cs="Arial"/>
          <w:sz w:val="22"/>
          <w:szCs w:val="22"/>
        </w:rPr>
      </w:pPr>
      <w:bookmarkStart w:id="5" w:name="_Toc99050602"/>
      <w:r w:rsidRPr="006762E1">
        <w:rPr>
          <w:rFonts w:ascii="Arial" w:hAnsi="Arial" w:cs="Arial"/>
          <w:sz w:val="22"/>
          <w:szCs w:val="22"/>
        </w:rPr>
        <w:t xml:space="preserve">Role of Human Resource in addressing the concern of inequality at work through flexible working </w:t>
      </w:r>
      <w:r w:rsidR="00FC56A0" w:rsidRPr="006762E1">
        <w:rPr>
          <w:rFonts w:ascii="Arial" w:hAnsi="Arial" w:cs="Arial"/>
          <w:sz w:val="22"/>
          <w:szCs w:val="22"/>
        </w:rPr>
        <w:t>culture</w:t>
      </w:r>
      <w:bookmarkEnd w:id="5"/>
      <w:r w:rsidR="00FC56A0" w:rsidRPr="006762E1">
        <w:rPr>
          <w:rFonts w:ascii="Arial" w:hAnsi="Arial" w:cs="Arial"/>
          <w:sz w:val="22"/>
          <w:szCs w:val="22"/>
        </w:rPr>
        <w:t xml:space="preserve"> </w:t>
      </w:r>
    </w:p>
    <w:p w14:paraId="4B258F3E" w14:textId="77777777" w:rsidR="00EC610D" w:rsidRPr="006762E1" w:rsidRDefault="00352045" w:rsidP="00EC610D">
      <w:pPr>
        <w:rPr>
          <w:rFonts w:ascii="Arial" w:hAnsi="Arial" w:cs="Arial"/>
          <w:sz w:val="22"/>
        </w:rPr>
      </w:pPr>
      <w:r w:rsidRPr="006762E1">
        <w:rPr>
          <w:rFonts w:ascii="Arial" w:hAnsi="Arial" w:cs="Arial"/>
          <w:sz w:val="22"/>
        </w:rPr>
        <w:t xml:space="preserve">Human resource managers are identified </w:t>
      </w:r>
      <w:r w:rsidR="001F5E34" w:rsidRPr="006762E1">
        <w:rPr>
          <w:rFonts w:ascii="Arial" w:hAnsi="Arial" w:cs="Arial"/>
          <w:sz w:val="22"/>
        </w:rPr>
        <w:t>and introduced</w:t>
      </w:r>
      <w:r w:rsidRPr="006762E1">
        <w:rPr>
          <w:rFonts w:ascii="Arial" w:hAnsi="Arial" w:cs="Arial"/>
          <w:sz w:val="22"/>
        </w:rPr>
        <w:t xml:space="preserve"> as the most imperative segment </w:t>
      </w:r>
      <w:r w:rsidR="0037167D" w:rsidRPr="006762E1">
        <w:rPr>
          <w:rFonts w:ascii="Arial" w:hAnsi="Arial" w:cs="Arial"/>
          <w:sz w:val="22"/>
        </w:rPr>
        <w:t xml:space="preserve">of the company as it helps in organising </w:t>
      </w:r>
      <w:r w:rsidR="001F5E34" w:rsidRPr="006762E1">
        <w:rPr>
          <w:rFonts w:ascii="Arial" w:hAnsi="Arial" w:cs="Arial"/>
          <w:sz w:val="22"/>
        </w:rPr>
        <w:t xml:space="preserve">company assets and resources whereas conflicts management is part of their responsibilities. </w:t>
      </w:r>
      <w:r w:rsidR="006B4E92" w:rsidRPr="006762E1">
        <w:rPr>
          <w:rFonts w:ascii="Arial" w:hAnsi="Arial" w:cs="Arial"/>
          <w:sz w:val="22"/>
        </w:rPr>
        <w:t>Undoubtedly</w:t>
      </w:r>
      <w:r w:rsidR="001F5E34" w:rsidRPr="006762E1">
        <w:rPr>
          <w:rFonts w:ascii="Arial" w:hAnsi="Arial" w:cs="Arial"/>
          <w:sz w:val="22"/>
        </w:rPr>
        <w:t>,</w:t>
      </w:r>
      <w:r w:rsidR="006B4E92" w:rsidRPr="006762E1">
        <w:rPr>
          <w:rFonts w:ascii="Arial" w:hAnsi="Arial" w:cs="Arial"/>
          <w:sz w:val="22"/>
        </w:rPr>
        <w:t xml:space="preserve"> inequality in an organisation is a root of conflicts that also minimise the company values to their stakeholders while the </w:t>
      </w:r>
      <w:r w:rsidR="00E862AD" w:rsidRPr="006762E1">
        <w:rPr>
          <w:rFonts w:ascii="Arial" w:hAnsi="Arial" w:cs="Arial"/>
          <w:sz w:val="22"/>
        </w:rPr>
        <w:t>respective</w:t>
      </w:r>
      <w:r w:rsidR="006B4E92" w:rsidRPr="006762E1">
        <w:rPr>
          <w:rFonts w:ascii="Arial" w:hAnsi="Arial" w:cs="Arial"/>
          <w:sz w:val="22"/>
        </w:rPr>
        <w:t xml:space="preserve"> </w:t>
      </w:r>
      <w:r w:rsidR="00152768" w:rsidRPr="006762E1">
        <w:rPr>
          <w:rFonts w:ascii="Arial" w:hAnsi="Arial" w:cs="Arial"/>
          <w:sz w:val="22"/>
        </w:rPr>
        <w:t>managers need</w:t>
      </w:r>
      <w:r w:rsidR="006B4E92" w:rsidRPr="006762E1">
        <w:rPr>
          <w:rFonts w:ascii="Arial" w:hAnsi="Arial" w:cs="Arial"/>
          <w:sz w:val="22"/>
        </w:rPr>
        <w:t xml:space="preserve"> to </w:t>
      </w:r>
      <w:r w:rsidR="00E862AD" w:rsidRPr="006762E1">
        <w:rPr>
          <w:rFonts w:ascii="Arial" w:hAnsi="Arial" w:cs="Arial"/>
          <w:sz w:val="22"/>
        </w:rPr>
        <w:t>understand their issues accordingly.</w:t>
      </w:r>
      <w:r w:rsidR="00C8527F" w:rsidRPr="006762E1">
        <w:rPr>
          <w:rFonts w:ascii="Arial" w:hAnsi="Arial" w:cs="Arial"/>
          <w:sz w:val="22"/>
        </w:rPr>
        <w:t xml:space="preserve"> As it has been contended that managers are engaged in developing individual commitment for developing their company working culture, equality in the </w:t>
      </w:r>
      <w:r w:rsidR="00C8527F" w:rsidRPr="006762E1">
        <w:rPr>
          <w:rFonts w:ascii="Arial" w:hAnsi="Arial" w:cs="Arial"/>
          <w:sz w:val="22"/>
        </w:rPr>
        <w:lastRenderedPageBreak/>
        <w:t xml:space="preserve">workforce should be reflected. Furthermore, as inequality can be performed in different ways, the managers can eliminate the issues overshadowing and encountering such root causes as follows: </w:t>
      </w:r>
    </w:p>
    <w:p w14:paraId="7AF52466" w14:textId="77777777" w:rsidR="00004B9E" w:rsidRPr="006762E1" w:rsidRDefault="00352045" w:rsidP="00EC610D">
      <w:pPr>
        <w:rPr>
          <w:rFonts w:ascii="Arial" w:hAnsi="Arial" w:cs="Arial"/>
          <w:b/>
          <w:sz w:val="22"/>
        </w:rPr>
      </w:pPr>
      <w:r w:rsidRPr="006762E1">
        <w:rPr>
          <w:rFonts w:ascii="Arial" w:hAnsi="Arial" w:cs="Arial"/>
          <w:b/>
          <w:sz w:val="22"/>
        </w:rPr>
        <w:t xml:space="preserve">Fair recruiting, </w:t>
      </w:r>
      <w:proofErr w:type="gramStart"/>
      <w:r w:rsidRPr="006762E1">
        <w:rPr>
          <w:rFonts w:ascii="Arial" w:hAnsi="Arial" w:cs="Arial"/>
          <w:b/>
          <w:sz w:val="22"/>
        </w:rPr>
        <w:t>selection</w:t>
      </w:r>
      <w:proofErr w:type="gramEnd"/>
      <w:r w:rsidRPr="006762E1">
        <w:rPr>
          <w:rFonts w:ascii="Arial" w:hAnsi="Arial" w:cs="Arial"/>
          <w:b/>
          <w:sz w:val="22"/>
        </w:rPr>
        <w:t xml:space="preserve"> and training process </w:t>
      </w:r>
    </w:p>
    <w:p w14:paraId="298245F5" w14:textId="77777777" w:rsidR="00004B9E" w:rsidRPr="006762E1" w:rsidRDefault="00352045" w:rsidP="00DE1A84">
      <w:pPr>
        <w:rPr>
          <w:rFonts w:ascii="Arial" w:hAnsi="Arial" w:cs="Arial"/>
          <w:sz w:val="22"/>
        </w:rPr>
      </w:pPr>
      <w:r w:rsidRPr="006762E1">
        <w:rPr>
          <w:rFonts w:ascii="Arial" w:hAnsi="Arial" w:cs="Arial"/>
          <w:sz w:val="22"/>
        </w:rPr>
        <w:t>Boux Avenue, following the other organisational culture and circumstances</w:t>
      </w:r>
      <w:r w:rsidR="00FB152F" w:rsidRPr="006762E1">
        <w:rPr>
          <w:rFonts w:ascii="Arial" w:hAnsi="Arial" w:cs="Arial"/>
          <w:sz w:val="22"/>
        </w:rPr>
        <w:t xml:space="preserve"> in their remote working, can overshadow the fair techniques of </w:t>
      </w:r>
      <w:r w:rsidR="009468D8" w:rsidRPr="006762E1">
        <w:rPr>
          <w:rFonts w:ascii="Arial" w:hAnsi="Arial" w:cs="Arial"/>
          <w:sz w:val="22"/>
        </w:rPr>
        <w:t>employee selection</w:t>
      </w:r>
      <w:r w:rsidR="00E51384" w:rsidRPr="006762E1">
        <w:rPr>
          <w:rFonts w:ascii="Arial" w:hAnsi="Arial" w:cs="Arial"/>
          <w:sz w:val="22"/>
        </w:rPr>
        <w:t xml:space="preserve">. As the organisation for making their stores sales needs to hire </w:t>
      </w:r>
      <w:r w:rsidR="00BD3DA4" w:rsidRPr="006762E1">
        <w:rPr>
          <w:rFonts w:ascii="Arial" w:hAnsi="Arial" w:cs="Arial"/>
          <w:sz w:val="22"/>
        </w:rPr>
        <w:t xml:space="preserve">local employees that might be </w:t>
      </w:r>
      <w:r w:rsidR="0046516C" w:rsidRPr="006762E1">
        <w:rPr>
          <w:rFonts w:ascii="Arial" w:hAnsi="Arial" w:cs="Arial"/>
          <w:sz w:val="22"/>
        </w:rPr>
        <w:t>decreased</w:t>
      </w:r>
      <w:r w:rsidR="006D5B06" w:rsidRPr="006762E1">
        <w:rPr>
          <w:rFonts w:ascii="Arial" w:hAnsi="Arial" w:cs="Arial"/>
          <w:sz w:val="22"/>
        </w:rPr>
        <w:t xml:space="preserve"> </w:t>
      </w:r>
      <w:r w:rsidR="00AF77A6" w:rsidRPr="006762E1">
        <w:rPr>
          <w:rFonts w:ascii="Arial" w:hAnsi="Arial" w:cs="Arial"/>
          <w:sz w:val="22"/>
        </w:rPr>
        <w:t xml:space="preserve">due to </w:t>
      </w:r>
      <w:r w:rsidR="00AC1518" w:rsidRPr="006762E1">
        <w:rPr>
          <w:rFonts w:ascii="Arial" w:hAnsi="Arial" w:cs="Arial"/>
          <w:sz w:val="22"/>
        </w:rPr>
        <w:t xml:space="preserve">online selling. </w:t>
      </w:r>
      <w:r w:rsidR="00BB42EF" w:rsidRPr="006762E1">
        <w:rPr>
          <w:rFonts w:ascii="Arial" w:hAnsi="Arial" w:cs="Arial"/>
          <w:sz w:val="22"/>
        </w:rPr>
        <w:t>F</w:t>
      </w:r>
      <w:r w:rsidR="00AC1518" w:rsidRPr="006762E1">
        <w:rPr>
          <w:rFonts w:ascii="Arial" w:hAnsi="Arial" w:cs="Arial"/>
          <w:sz w:val="22"/>
        </w:rPr>
        <w:t xml:space="preserve">or </w:t>
      </w:r>
      <w:r w:rsidR="00852323" w:rsidRPr="006762E1">
        <w:rPr>
          <w:rFonts w:ascii="Arial" w:hAnsi="Arial" w:cs="Arial"/>
          <w:sz w:val="22"/>
        </w:rPr>
        <w:t>inequality</w:t>
      </w:r>
      <w:r w:rsidR="00A2461A" w:rsidRPr="006762E1">
        <w:rPr>
          <w:rFonts w:ascii="Arial" w:hAnsi="Arial" w:cs="Arial"/>
          <w:sz w:val="22"/>
        </w:rPr>
        <w:t xml:space="preserve"> management, the </w:t>
      </w:r>
      <w:r w:rsidR="00BB42EF" w:rsidRPr="006762E1">
        <w:rPr>
          <w:rFonts w:ascii="Arial" w:hAnsi="Arial" w:cs="Arial"/>
          <w:sz w:val="22"/>
        </w:rPr>
        <w:t xml:space="preserve">system can be problematic and complex while the </w:t>
      </w:r>
      <w:r w:rsidR="009028B1" w:rsidRPr="006762E1">
        <w:rPr>
          <w:rFonts w:ascii="Arial" w:hAnsi="Arial" w:cs="Arial"/>
          <w:sz w:val="22"/>
        </w:rPr>
        <w:t xml:space="preserve">managers need to hire </w:t>
      </w:r>
      <w:r w:rsidR="00C34FEB" w:rsidRPr="006762E1">
        <w:rPr>
          <w:rFonts w:ascii="Arial" w:hAnsi="Arial" w:cs="Arial"/>
          <w:sz w:val="22"/>
        </w:rPr>
        <w:t xml:space="preserve">in </w:t>
      </w:r>
      <w:r w:rsidR="00FA190E" w:rsidRPr="006762E1">
        <w:rPr>
          <w:rFonts w:ascii="Arial" w:hAnsi="Arial" w:cs="Arial"/>
          <w:sz w:val="22"/>
        </w:rPr>
        <w:t>a fairly manner</w:t>
      </w:r>
      <w:r w:rsidR="00CD1909" w:rsidRPr="006762E1">
        <w:rPr>
          <w:rFonts w:ascii="Arial" w:hAnsi="Arial" w:cs="Arial"/>
          <w:sz w:val="22"/>
        </w:rPr>
        <w:t xml:space="preserve"> not adhering </w:t>
      </w:r>
      <w:r w:rsidR="00E308ED" w:rsidRPr="006762E1">
        <w:rPr>
          <w:rFonts w:ascii="Arial" w:hAnsi="Arial" w:cs="Arial"/>
          <w:sz w:val="22"/>
        </w:rPr>
        <w:t xml:space="preserve">to </w:t>
      </w:r>
      <w:r w:rsidR="00CD1909" w:rsidRPr="006762E1">
        <w:rPr>
          <w:rFonts w:ascii="Arial" w:hAnsi="Arial" w:cs="Arial"/>
          <w:sz w:val="22"/>
        </w:rPr>
        <w:t xml:space="preserve">their </w:t>
      </w:r>
      <w:r w:rsidR="00EE499C" w:rsidRPr="006762E1">
        <w:rPr>
          <w:rFonts w:ascii="Arial" w:hAnsi="Arial" w:cs="Arial"/>
          <w:sz w:val="22"/>
        </w:rPr>
        <w:t xml:space="preserve">ethnicity rather skills and expertise </w:t>
      </w:r>
      <w:r w:rsidR="00B5638A" w:rsidRPr="006762E1">
        <w:rPr>
          <w:rFonts w:ascii="Arial" w:hAnsi="Arial" w:cs="Arial"/>
          <w:sz w:val="22"/>
        </w:rPr>
        <w:t xml:space="preserve">based on the company requirements. </w:t>
      </w:r>
      <w:r w:rsidR="00455475" w:rsidRPr="006762E1">
        <w:rPr>
          <w:rFonts w:ascii="Arial" w:hAnsi="Arial" w:cs="Arial"/>
          <w:sz w:val="22"/>
        </w:rPr>
        <w:t xml:space="preserve">As per the statement by Collings </w:t>
      </w:r>
      <w:r w:rsidR="00455475" w:rsidRPr="006762E1">
        <w:rPr>
          <w:rFonts w:ascii="Arial" w:hAnsi="Arial" w:cs="Arial"/>
          <w:i/>
          <w:sz w:val="22"/>
        </w:rPr>
        <w:t>et al.</w:t>
      </w:r>
      <w:r w:rsidR="00455475" w:rsidRPr="006762E1">
        <w:rPr>
          <w:rFonts w:ascii="Arial" w:hAnsi="Arial" w:cs="Arial"/>
          <w:sz w:val="22"/>
        </w:rPr>
        <w:t xml:space="preserve"> (2021), i</w:t>
      </w:r>
      <w:r w:rsidR="00B5638A" w:rsidRPr="006762E1">
        <w:rPr>
          <w:rFonts w:ascii="Arial" w:hAnsi="Arial" w:cs="Arial"/>
          <w:sz w:val="22"/>
        </w:rPr>
        <w:t>n most cases, UK companies specifically retail companies</w:t>
      </w:r>
      <w:r w:rsidR="00E308ED" w:rsidRPr="006762E1">
        <w:rPr>
          <w:rFonts w:ascii="Arial" w:hAnsi="Arial" w:cs="Arial"/>
          <w:sz w:val="22"/>
        </w:rPr>
        <w:t xml:space="preserve"> are intent to hire male candidates instead of female candidates</w:t>
      </w:r>
      <w:r w:rsidR="00DD0F06" w:rsidRPr="006762E1">
        <w:rPr>
          <w:rFonts w:ascii="Arial" w:hAnsi="Arial" w:cs="Arial"/>
          <w:sz w:val="22"/>
        </w:rPr>
        <w:t xml:space="preserve"> where the company should ensure their hiring process. </w:t>
      </w:r>
      <w:r w:rsidR="00E05747" w:rsidRPr="006762E1">
        <w:rPr>
          <w:rFonts w:ascii="Arial" w:hAnsi="Arial" w:cs="Arial"/>
          <w:sz w:val="22"/>
        </w:rPr>
        <w:t xml:space="preserve">In addition, </w:t>
      </w:r>
      <w:proofErr w:type="gramStart"/>
      <w:r w:rsidR="00E05747" w:rsidRPr="006762E1">
        <w:rPr>
          <w:rFonts w:ascii="Arial" w:hAnsi="Arial" w:cs="Arial"/>
          <w:sz w:val="22"/>
        </w:rPr>
        <w:t>training</w:t>
      </w:r>
      <w:proofErr w:type="gramEnd"/>
      <w:r w:rsidR="00E05747" w:rsidRPr="006762E1">
        <w:rPr>
          <w:rFonts w:ascii="Arial" w:hAnsi="Arial" w:cs="Arial"/>
          <w:sz w:val="22"/>
        </w:rPr>
        <w:t xml:space="preserve"> and provision period for their newly hired employed needs to be same </w:t>
      </w:r>
      <w:r w:rsidR="005C672B" w:rsidRPr="006762E1">
        <w:rPr>
          <w:rFonts w:ascii="Arial" w:hAnsi="Arial" w:cs="Arial"/>
          <w:sz w:val="22"/>
        </w:rPr>
        <w:t xml:space="preserve">without judging their gender and ages or </w:t>
      </w:r>
      <w:r w:rsidR="00D714A8" w:rsidRPr="006762E1">
        <w:rPr>
          <w:rFonts w:ascii="Arial" w:hAnsi="Arial" w:cs="Arial"/>
          <w:sz w:val="22"/>
        </w:rPr>
        <w:t xml:space="preserve">ethnicity. </w:t>
      </w:r>
      <w:r w:rsidR="00E05747" w:rsidRPr="006762E1">
        <w:rPr>
          <w:rFonts w:ascii="Arial" w:hAnsi="Arial" w:cs="Arial"/>
          <w:sz w:val="22"/>
        </w:rPr>
        <w:t xml:space="preserve"> </w:t>
      </w:r>
      <w:r w:rsidR="00E308ED" w:rsidRPr="006762E1">
        <w:rPr>
          <w:rFonts w:ascii="Arial" w:hAnsi="Arial" w:cs="Arial"/>
          <w:sz w:val="22"/>
        </w:rPr>
        <w:t xml:space="preserve"> </w:t>
      </w:r>
      <w:r w:rsidR="00BB42EF" w:rsidRPr="006762E1">
        <w:rPr>
          <w:rFonts w:ascii="Arial" w:hAnsi="Arial" w:cs="Arial"/>
          <w:sz w:val="22"/>
        </w:rPr>
        <w:t xml:space="preserve"> </w:t>
      </w:r>
      <w:r w:rsidR="00852323" w:rsidRPr="006762E1">
        <w:rPr>
          <w:rFonts w:ascii="Arial" w:hAnsi="Arial" w:cs="Arial"/>
          <w:sz w:val="22"/>
        </w:rPr>
        <w:t xml:space="preserve"> </w:t>
      </w:r>
      <w:r w:rsidR="00AC1518" w:rsidRPr="006762E1">
        <w:rPr>
          <w:rFonts w:ascii="Arial" w:hAnsi="Arial" w:cs="Arial"/>
          <w:sz w:val="22"/>
        </w:rPr>
        <w:t xml:space="preserve"> </w:t>
      </w:r>
      <w:r w:rsidR="00BD3DA4" w:rsidRPr="006762E1">
        <w:rPr>
          <w:rFonts w:ascii="Arial" w:hAnsi="Arial" w:cs="Arial"/>
          <w:sz w:val="22"/>
        </w:rPr>
        <w:t xml:space="preserve"> </w:t>
      </w:r>
      <w:r w:rsidR="00FB152F" w:rsidRPr="006762E1">
        <w:rPr>
          <w:rFonts w:ascii="Arial" w:hAnsi="Arial" w:cs="Arial"/>
          <w:sz w:val="22"/>
        </w:rPr>
        <w:t xml:space="preserve"> </w:t>
      </w:r>
    </w:p>
    <w:p w14:paraId="05C286DF" w14:textId="77777777" w:rsidR="00C8527F" w:rsidRPr="006762E1" w:rsidRDefault="00352045" w:rsidP="00EC610D">
      <w:pPr>
        <w:rPr>
          <w:rFonts w:ascii="Arial" w:hAnsi="Arial" w:cs="Arial"/>
          <w:b/>
          <w:sz w:val="22"/>
        </w:rPr>
      </w:pPr>
      <w:r w:rsidRPr="006762E1">
        <w:rPr>
          <w:rFonts w:ascii="Arial" w:hAnsi="Arial" w:cs="Arial"/>
          <w:b/>
          <w:sz w:val="22"/>
        </w:rPr>
        <w:t xml:space="preserve">Leadership support </w:t>
      </w:r>
    </w:p>
    <w:p w14:paraId="12BCDBB3" w14:textId="77777777" w:rsidR="00FE53DE" w:rsidRPr="006762E1" w:rsidRDefault="00352045" w:rsidP="00EC610D">
      <w:pPr>
        <w:rPr>
          <w:rFonts w:ascii="Arial" w:hAnsi="Arial" w:cs="Arial"/>
          <w:sz w:val="22"/>
        </w:rPr>
      </w:pPr>
      <w:r w:rsidRPr="006762E1">
        <w:rPr>
          <w:rFonts w:ascii="Arial" w:hAnsi="Arial" w:cs="Arial"/>
          <w:sz w:val="22"/>
        </w:rPr>
        <w:t xml:space="preserve">Whilst the </w:t>
      </w:r>
      <w:r w:rsidR="005C7FA7" w:rsidRPr="006762E1">
        <w:rPr>
          <w:rFonts w:ascii="Arial" w:hAnsi="Arial" w:cs="Arial"/>
          <w:sz w:val="22"/>
        </w:rPr>
        <w:t>managers of Boux Avenue deal</w:t>
      </w:r>
      <w:r w:rsidRPr="006762E1">
        <w:rPr>
          <w:rFonts w:ascii="Arial" w:hAnsi="Arial" w:cs="Arial"/>
          <w:sz w:val="22"/>
        </w:rPr>
        <w:t xml:space="preserve"> with the inequality</w:t>
      </w:r>
      <w:r w:rsidR="00211FE4" w:rsidRPr="006762E1">
        <w:rPr>
          <w:rFonts w:ascii="Arial" w:hAnsi="Arial" w:cs="Arial"/>
          <w:sz w:val="22"/>
        </w:rPr>
        <w:t xml:space="preserve">, the </w:t>
      </w:r>
      <w:r w:rsidR="005C7FA7" w:rsidRPr="006762E1">
        <w:rPr>
          <w:rFonts w:ascii="Arial" w:hAnsi="Arial" w:cs="Arial"/>
          <w:sz w:val="22"/>
        </w:rPr>
        <w:t>manager overshadows</w:t>
      </w:r>
      <w:r w:rsidR="00211FE4" w:rsidRPr="006762E1">
        <w:rPr>
          <w:rFonts w:ascii="Arial" w:hAnsi="Arial" w:cs="Arial"/>
          <w:sz w:val="22"/>
        </w:rPr>
        <w:t xml:space="preserve"> </w:t>
      </w:r>
      <w:r w:rsidR="00A50B8B" w:rsidRPr="006762E1">
        <w:rPr>
          <w:rFonts w:ascii="Arial" w:hAnsi="Arial" w:cs="Arial"/>
          <w:sz w:val="22"/>
        </w:rPr>
        <w:t>senior</w:t>
      </w:r>
      <w:r w:rsidR="005C7FA7" w:rsidRPr="006762E1">
        <w:rPr>
          <w:rFonts w:ascii="Arial" w:hAnsi="Arial" w:cs="Arial"/>
          <w:sz w:val="22"/>
        </w:rPr>
        <w:t xml:space="preserve"> leadership approaches. Generally, employees are usual to interact with their respective line managers and leaders based on their positions, instead of human resource </w:t>
      </w:r>
      <w:r w:rsidR="005C7582" w:rsidRPr="006762E1">
        <w:rPr>
          <w:rFonts w:ascii="Arial" w:hAnsi="Arial" w:cs="Arial"/>
          <w:sz w:val="22"/>
        </w:rPr>
        <w:t xml:space="preserve">managers. As </w:t>
      </w:r>
      <w:r w:rsidRPr="006762E1">
        <w:rPr>
          <w:rFonts w:ascii="Arial" w:hAnsi="Arial" w:cs="Arial"/>
          <w:sz w:val="22"/>
        </w:rPr>
        <w:t>consequence,</w:t>
      </w:r>
      <w:r w:rsidR="005C7582" w:rsidRPr="006762E1">
        <w:rPr>
          <w:rFonts w:ascii="Arial" w:hAnsi="Arial" w:cs="Arial"/>
          <w:sz w:val="22"/>
        </w:rPr>
        <w:t xml:space="preserve"> notifying leaders for managing their teams might be more effective to get dramatic results for further development</w:t>
      </w:r>
      <w:r w:rsidR="00CA1A71" w:rsidRPr="006762E1">
        <w:rPr>
          <w:rFonts w:ascii="Arial" w:hAnsi="Arial" w:cs="Arial"/>
          <w:sz w:val="22"/>
        </w:rPr>
        <w:t xml:space="preserve"> (</w:t>
      </w:r>
      <w:proofErr w:type="spellStart"/>
      <w:r w:rsidR="00CA1A71" w:rsidRPr="006762E1">
        <w:rPr>
          <w:rFonts w:ascii="Arial" w:hAnsi="Arial" w:cs="Arial"/>
          <w:sz w:val="22"/>
        </w:rPr>
        <w:t>Santoki</w:t>
      </w:r>
      <w:proofErr w:type="spellEnd"/>
      <w:r w:rsidR="00CA1A71" w:rsidRPr="006762E1">
        <w:rPr>
          <w:rFonts w:ascii="Arial" w:hAnsi="Arial" w:cs="Arial"/>
          <w:sz w:val="22"/>
        </w:rPr>
        <w:t xml:space="preserve">, Patel and </w:t>
      </w:r>
      <w:proofErr w:type="spellStart"/>
      <w:r w:rsidR="00CA1A71" w:rsidRPr="006762E1">
        <w:rPr>
          <w:rFonts w:ascii="Arial" w:hAnsi="Arial" w:cs="Arial"/>
          <w:sz w:val="22"/>
        </w:rPr>
        <w:t>Suratwala</w:t>
      </w:r>
      <w:proofErr w:type="spellEnd"/>
      <w:r w:rsidR="00CA1A71" w:rsidRPr="006762E1">
        <w:rPr>
          <w:rFonts w:ascii="Arial" w:hAnsi="Arial" w:cs="Arial"/>
          <w:sz w:val="22"/>
        </w:rPr>
        <w:t>, 2020)</w:t>
      </w:r>
      <w:r w:rsidR="005C7582" w:rsidRPr="006762E1">
        <w:rPr>
          <w:rFonts w:ascii="Arial" w:hAnsi="Arial" w:cs="Arial"/>
          <w:sz w:val="22"/>
        </w:rPr>
        <w:t xml:space="preserve">. </w:t>
      </w:r>
      <w:r w:rsidR="00664E7F" w:rsidRPr="006762E1">
        <w:rPr>
          <w:rFonts w:ascii="Arial" w:hAnsi="Arial" w:cs="Arial"/>
          <w:sz w:val="22"/>
        </w:rPr>
        <w:t xml:space="preserve">In fact, compared to the human resource managers, </w:t>
      </w:r>
      <w:r w:rsidRPr="006762E1">
        <w:rPr>
          <w:rFonts w:ascii="Arial" w:hAnsi="Arial" w:cs="Arial"/>
          <w:sz w:val="22"/>
        </w:rPr>
        <w:t>leaders</w:t>
      </w:r>
      <w:r w:rsidR="00664E7F" w:rsidRPr="006762E1">
        <w:rPr>
          <w:rFonts w:ascii="Arial" w:hAnsi="Arial" w:cs="Arial"/>
          <w:sz w:val="22"/>
        </w:rPr>
        <w:t xml:space="preserve"> of the </w:t>
      </w:r>
      <w:r w:rsidRPr="006762E1">
        <w:rPr>
          <w:rFonts w:ascii="Arial" w:hAnsi="Arial" w:cs="Arial"/>
          <w:sz w:val="22"/>
        </w:rPr>
        <w:t>organisation</w:t>
      </w:r>
      <w:r w:rsidR="00664E7F" w:rsidRPr="006762E1">
        <w:rPr>
          <w:rFonts w:ascii="Arial" w:hAnsi="Arial" w:cs="Arial"/>
          <w:sz w:val="22"/>
        </w:rPr>
        <w:t xml:space="preserve"> might have better tracking </w:t>
      </w:r>
      <w:r w:rsidRPr="006762E1">
        <w:rPr>
          <w:rFonts w:ascii="Arial" w:hAnsi="Arial" w:cs="Arial"/>
          <w:sz w:val="22"/>
        </w:rPr>
        <w:t>regarding</w:t>
      </w:r>
      <w:r w:rsidR="00664E7F" w:rsidRPr="006762E1">
        <w:rPr>
          <w:rFonts w:ascii="Arial" w:hAnsi="Arial" w:cs="Arial"/>
          <w:sz w:val="22"/>
        </w:rPr>
        <w:t xml:space="preserve"> employee </w:t>
      </w:r>
      <w:r w:rsidRPr="006762E1">
        <w:rPr>
          <w:rFonts w:ascii="Arial" w:hAnsi="Arial" w:cs="Arial"/>
          <w:sz w:val="22"/>
        </w:rPr>
        <w:t>performance</w:t>
      </w:r>
      <w:r w:rsidR="00664E7F" w:rsidRPr="006762E1">
        <w:rPr>
          <w:rFonts w:ascii="Arial" w:hAnsi="Arial" w:cs="Arial"/>
          <w:sz w:val="22"/>
        </w:rPr>
        <w:t xml:space="preserve"> and engagement that might </w:t>
      </w:r>
      <w:proofErr w:type="spellStart"/>
      <w:r w:rsidR="00664E7F" w:rsidRPr="006762E1">
        <w:rPr>
          <w:rFonts w:ascii="Arial" w:hAnsi="Arial" w:cs="Arial"/>
          <w:sz w:val="22"/>
        </w:rPr>
        <w:t>helps</w:t>
      </w:r>
      <w:proofErr w:type="spellEnd"/>
      <w:r w:rsidR="00664E7F" w:rsidRPr="006762E1">
        <w:rPr>
          <w:rFonts w:ascii="Arial" w:hAnsi="Arial" w:cs="Arial"/>
          <w:sz w:val="22"/>
        </w:rPr>
        <w:t xml:space="preserve"> in </w:t>
      </w:r>
      <w:r w:rsidRPr="006762E1">
        <w:rPr>
          <w:rFonts w:ascii="Arial" w:hAnsi="Arial" w:cs="Arial"/>
          <w:sz w:val="22"/>
        </w:rPr>
        <w:t>justifying</w:t>
      </w:r>
      <w:r w:rsidR="00664E7F" w:rsidRPr="006762E1">
        <w:rPr>
          <w:rFonts w:ascii="Arial" w:hAnsi="Arial" w:cs="Arial"/>
          <w:sz w:val="22"/>
        </w:rPr>
        <w:t xml:space="preserve"> </w:t>
      </w:r>
      <w:r w:rsidRPr="006762E1">
        <w:rPr>
          <w:rFonts w:ascii="Arial" w:hAnsi="Arial" w:cs="Arial"/>
          <w:sz w:val="22"/>
        </w:rPr>
        <w:t xml:space="preserve">employee benefits. </w:t>
      </w:r>
      <w:r w:rsidR="005C7FA7" w:rsidRPr="006762E1">
        <w:rPr>
          <w:rFonts w:ascii="Arial" w:hAnsi="Arial" w:cs="Arial"/>
          <w:sz w:val="22"/>
        </w:rPr>
        <w:t xml:space="preserve"> </w:t>
      </w:r>
    </w:p>
    <w:p w14:paraId="72452ED3" w14:textId="77777777" w:rsidR="00105017" w:rsidRPr="006762E1" w:rsidRDefault="00352045" w:rsidP="00EC610D">
      <w:pPr>
        <w:rPr>
          <w:rFonts w:ascii="Arial" w:hAnsi="Arial" w:cs="Arial"/>
          <w:b/>
          <w:sz w:val="22"/>
        </w:rPr>
      </w:pPr>
      <w:r w:rsidRPr="006762E1">
        <w:rPr>
          <w:rFonts w:ascii="Arial" w:hAnsi="Arial" w:cs="Arial"/>
          <w:b/>
          <w:sz w:val="22"/>
        </w:rPr>
        <w:t xml:space="preserve">Flexible working trends </w:t>
      </w:r>
    </w:p>
    <w:p w14:paraId="63225BD2" w14:textId="77777777" w:rsidR="009F0D35" w:rsidRPr="006762E1" w:rsidRDefault="00352045" w:rsidP="00EC610D">
      <w:pPr>
        <w:rPr>
          <w:rFonts w:ascii="Arial" w:hAnsi="Arial" w:cs="Arial"/>
          <w:sz w:val="22"/>
        </w:rPr>
      </w:pPr>
      <w:r w:rsidRPr="006762E1">
        <w:rPr>
          <w:rFonts w:ascii="Arial" w:hAnsi="Arial" w:cs="Arial"/>
          <w:sz w:val="22"/>
        </w:rPr>
        <w:t xml:space="preserve">In the time of remote working situations, the employees </w:t>
      </w:r>
      <w:r w:rsidR="002E5C04" w:rsidRPr="006762E1">
        <w:rPr>
          <w:rFonts w:ascii="Arial" w:hAnsi="Arial" w:cs="Arial"/>
          <w:sz w:val="22"/>
        </w:rPr>
        <w:t xml:space="preserve">may allow for flexible working </w:t>
      </w:r>
      <w:r w:rsidR="005D7473" w:rsidRPr="006762E1">
        <w:rPr>
          <w:rFonts w:ascii="Arial" w:hAnsi="Arial" w:cs="Arial"/>
          <w:sz w:val="22"/>
        </w:rPr>
        <w:t xml:space="preserve">not following the physical working trends. The </w:t>
      </w:r>
      <w:r w:rsidR="009A7B95" w:rsidRPr="006762E1">
        <w:rPr>
          <w:rFonts w:ascii="Arial" w:hAnsi="Arial" w:cs="Arial"/>
          <w:sz w:val="22"/>
        </w:rPr>
        <w:t>managers need</w:t>
      </w:r>
      <w:r w:rsidR="005D7473" w:rsidRPr="006762E1">
        <w:rPr>
          <w:rFonts w:ascii="Arial" w:hAnsi="Arial" w:cs="Arial"/>
          <w:sz w:val="22"/>
        </w:rPr>
        <w:t xml:space="preserve"> to be well managed </w:t>
      </w:r>
      <w:r w:rsidR="006D1839" w:rsidRPr="006762E1">
        <w:rPr>
          <w:rFonts w:ascii="Arial" w:hAnsi="Arial" w:cs="Arial"/>
          <w:sz w:val="22"/>
        </w:rPr>
        <w:t xml:space="preserve">in their </w:t>
      </w:r>
      <w:proofErr w:type="gramStart"/>
      <w:r w:rsidR="006D1839" w:rsidRPr="006762E1">
        <w:rPr>
          <w:rFonts w:ascii="Arial" w:hAnsi="Arial" w:cs="Arial"/>
          <w:sz w:val="22"/>
        </w:rPr>
        <w:t>policy-making</w:t>
      </w:r>
      <w:proofErr w:type="gramEnd"/>
      <w:r w:rsidR="006D1839" w:rsidRPr="006762E1">
        <w:rPr>
          <w:rFonts w:ascii="Arial" w:hAnsi="Arial" w:cs="Arial"/>
          <w:sz w:val="22"/>
        </w:rPr>
        <w:t xml:space="preserve"> for satisfying their employ</w:t>
      </w:r>
      <w:r w:rsidR="009A7B95" w:rsidRPr="006762E1">
        <w:rPr>
          <w:rFonts w:ascii="Arial" w:hAnsi="Arial" w:cs="Arial"/>
          <w:sz w:val="22"/>
        </w:rPr>
        <w:t xml:space="preserve">ees as such flexible shifts. </w:t>
      </w:r>
      <w:r w:rsidR="0048218E" w:rsidRPr="006762E1">
        <w:rPr>
          <w:rFonts w:ascii="Arial" w:hAnsi="Arial" w:cs="Arial"/>
          <w:sz w:val="22"/>
        </w:rPr>
        <w:t>As argued by Chung and Van der Lippe, (2020), i</w:t>
      </w:r>
      <w:r w:rsidR="009A7B95" w:rsidRPr="006762E1">
        <w:rPr>
          <w:rFonts w:ascii="Arial" w:hAnsi="Arial" w:cs="Arial"/>
          <w:sz w:val="22"/>
        </w:rPr>
        <w:t>t has been proved that the scalability of an employee increased in</w:t>
      </w:r>
      <w:r w:rsidR="00597753" w:rsidRPr="006762E1">
        <w:rPr>
          <w:rFonts w:ascii="Arial" w:hAnsi="Arial" w:cs="Arial"/>
          <w:sz w:val="22"/>
        </w:rPr>
        <w:t xml:space="preserve"> free working space and culture that certainly deals with conflicts management too. </w:t>
      </w:r>
      <w:r w:rsidR="0055087F" w:rsidRPr="006762E1">
        <w:rPr>
          <w:rFonts w:ascii="Arial" w:hAnsi="Arial" w:cs="Arial"/>
          <w:sz w:val="22"/>
        </w:rPr>
        <w:t xml:space="preserve">Most specifically, as Covid hit high and </w:t>
      </w:r>
      <w:r w:rsidR="00881B29" w:rsidRPr="006762E1">
        <w:rPr>
          <w:rFonts w:ascii="Arial" w:hAnsi="Arial" w:cs="Arial"/>
          <w:sz w:val="22"/>
        </w:rPr>
        <w:t xml:space="preserve">elder </w:t>
      </w:r>
      <w:r w:rsidR="0055087F" w:rsidRPr="006762E1">
        <w:rPr>
          <w:rFonts w:ascii="Arial" w:hAnsi="Arial" w:cs="Arial"/>
          <w:sz w:val="22"/>
        </w:rPr>
        <w:t xml:space="preserve">employees are </w:t>
      </w:r>
      <w:r w:rsidR="00881B29" w:rsidRPr="006762E1">
        <w:rPr>
          <w:rFonts w:ascii="Arial" w:hAnsi="Arial" w:cs="Arial"/>
          <w:sz w:val="22"/>
        </w:rPr>
        <w:t>struggling with different critical</w:t>
      </w:r>
      <w:r w:rsidRPr="006762E1">
        <w:rPr>
          <w:rFonts w:ascii="Arial" w:hAnsi="Arial" w:cs="Arial"/>
          <w:sz w:val="22"/>
        </w:rPr>
        <w:t xml:space="preserve"> diseases, the employees can get flexible shifts as per their information and needs. </w:t>
      </w:r>
      <w:r w:rsidR="001D7349" w:rsidRPr="006762E1">
        <w:rPr>
          <w:rFonts w:ascii="Arial" w:hAnsi="Arial" w:cs="Arial"/>
          <w:sz w:val="22"/>
        </w:rPr>
        <w:t xml:space="preserve">Henceforth, the managers should engage their stakeholders </w:t>
      </w:r>
      <w:r w:rsidR="005E297E" w:rsidRPr="006762E1">
        <w:rPr>
          <w:rFonts w:ascii="Arial" w:hAnsi="Arial" w:cs="Arial"/>
          <w:sz w:val="22"/>
        </w:rPr>
        <w:t xml:space="preserve">as well as employees to understand their requirements and issues. On the same, for seamless </w:t>
      </w:r>
      <w:r w:rsidR="00F73159" w:rsidRPr="006762E1">
        <w:rPr>
          <w:rFonts w:ascii="Arial" w:hAnsi="Arial" w:cs="Arial"/>
          <w:sz w:val="22"/>
        </w:rPr>
        <w:lastRenderedPageBreak/>
        <w:t>management of the workforce</w:t>
      </w:r>
      <w:r w:rsidR="005E297E" w:rsidRPr="006762E1">
        <w:rPr>
          <w:rFonts w:ascii="Arial" w:hAnsi="Arial" w:cs="Arial"/>
          <w:sz w:val="22"/>
        </w:rPr>
        <w:t xml:space="preserve"> </w:t>
      </w:r>
      <w:r w:rsidR="00AC16B0" w:rsidRPr="006762E1">
        <w:rPr>
          <w:rFonts w:ascii="Arial" w:hAnsi="Arial" w:cs="Arial"/>
          <w:sz w:val="22"/>
        </w:rPr>
        <w:t>and dealing with inequality</w:t>
      </w:r>
      <w:r w:rsidR="00233619" w:rsidRPr="006762E1">
        <w:rPr>
          <w:rFonts w:ascii="Arial" w:hAnsi="Arial" w:cs="Arial"/>
          <w:sz w:val="22"/>
        </w:rPr>
        <w:t xml:space="preserve"> inclusion and diversity must be the foremost priority. </w:t>
      </w:r>
    </w:p>
    <w:p w14:paraId="0202372D" w14:textId="77777777" w:rsidR="00E81D89" w:rsidRPr="006762E1" w:rsidRDefault="00352045" w:rsidP="00BE433C">
      <w:pPr>
        <w:pStyle w:val="Heading1"/>
        <w:rPr>
          <w:rFonts w:ascii="Arial" w:hAnsi="Arial" w:cs="Arial"/>
          <w:sz w:val="22"/>
          <w:szCs w:val="22"/>
        </w:rPr>
      </w:pPr>
      <w:r w:rsidRPr="006762E1">
        <w:rPr>
          <w:rFonts w:ascii="Arial" w:hAnsi="Arial" w:cs="Arial"/>
          <w:sz w:val="22"/>
          <w:szCs w:val="22"/>
        </w:rPr>
        <w:t xml:space="preserve"> </w:t>
      </w:r>
    </w:p>
    <w:p w14:paraId="1160C317" w14:textId="77777777" w:rsidR="00E81D89" w:rsidRPr="006762E1" w:rsidRDefault="00E81D89">
      <w:pPr>
        <w:spacing w:line="276" w:lineRule="auto"/>
        <w:jc w:val="left"/>
        <w:rPr>
          <w:rFonts w:ascii="Arial" w:eastAsiaTheme="majorEastAsia" w:hAnsi="Arial" w:cs="Arial"/>
          <w:b/>
          <w:bCs/>
          <w:sz w:val="22"/>
        </w:rPr>
      </w:pPr>
      <w:r w:rsidRPr="006762E1">
        <w:rPr>
          <w:rFonts w:ascii="Arial" w:hAnsi="Arial" w:cs="Arial"/>
          <w:sz w:val="22"/>
        </w:rPr>
        <w:br w:type="page"/>
      </w:r>
    </w:p>
    <w:p w14:paraId="38297B34" w14:textId="2A0B5FA3" w:rsidR="00FC56A0" w:rsidRPr="006762E1" w:rsidRDefault="00093528" w:rsidP="00BE433C">
      <w:pPr>
        <w:pStyle w:val="Heading1"/>
        <w:rPr>
          <w:rFonts w:ascii="Arial" w:hAnsi="Arial" w:cs="Arial"/>
          <w:sz w:val="22"/>
          <w:szCs w:val="22"/>
        </w:rPr>
      </w:pPr>
      <w:bookmarkStart w:id="6" w:name="_Toc99050603"/>
      <w:r w:rsidRPr="006762E1">
        <w:rPr>
          <w:rFonts w:ascii="Arial" w:hAnsi="Arial" w:cs="Arial"/>
          <w:sz w:val="22"/>
          <w:szCs w:val="22"/>
        </w:rPr>
        <w:lastRenderedPageBreak/>
        <w:t>Conclusion</w:t>
      </w:r>
      <w:bookmarkEnd w:id="6"/>
    </w:p>
    <w:p w14:paraId="2A6853A8" w14:textId="77777777" w:rsidR="00E13487" w:rsidRPr="006762E1" w:rsidRDefault="00352045" w:rsidP="00E13487">
      <w:pPr>
        <w:rPr>
          <w:rFonts w:ascii="Arial" w:hAnsi="Arial" w:cs="Arial"/>
          <w:sz w:val="22"/>
        </w:rPr>
      </w:pPr>
      <w:r w:rsidRPr="006762E1">
        <w:rPr>
          <w:rFonts w:ascii="Arial" w:hAnsi="Arial" w:cs="Arial"/>
          <w:sz w:val="22"/>
        </w:rPr>
        <w:t xml:space="preserve"> It can be concluded that the human resource managers are liable to train their employees with company missions and values that integrate interpersonal skills in employees to perform within their official campus. However, for inequality management, the system can be problematic and complex while the managers need to hire in fairly manner not adhering to their ethnicity rather skills and expertise based on the company requirements. Moreover, UK companies specifically retail companies are intent to hire male candidates instead of female candidates where the company should ensure their hiring process. However, employees are usual to interact with their respective line managers and leaders based on their positions, instead of human resource managers. Moreover</w:t>
      </w:r>
      <w:r w:rsidR="00A7401A" w:rsidRPr="006762E1">
        <w:rPr>
          <w:rFonts w:ascii="Arial" w:hAnsi="Arial" w:cs="Arial"/>
          <w:sz w:val="22"/>
        </w:rPr>
        <w:t>, compar</w:t>
      </w:r>
      <w:r w:rsidRPr="006762E1">
        <w:rPr>
          <w:rFonts w:ascii="Arial" w:hAnsi="Arial" w:cs="Arial"/>
          <w:sz w:val="22"/>
        </w:rPr>
        <w:t xml:space="preserve">ed to the human resource managers, leaders of the organisation might have better tracking regarding employee performance and engagement that might </w:t>
      </w:r>
      <w:proofErr w:type="spellStart"/>
      <w:r w:rsidRPr="006762E1">
        <w:rPr>
          <w:rFonts w:ascii="Arial" w:hAnsi="Arial" w:cs="Arial"/>
          <w:sz w:val="22"/>
        </w:rPr>
        <w:t>helps</w:t>
      </w:r>
      <w:proofErr w:type="spellEnd"/>
      <w:r w:rsidRPr="006762E1">
        <w:rPr>
          <w:rFonts w:ascii="Arial" w:hAnsi="Arial" w:cs="Arial"/>
          <w:sz w:val="22"/>
        </w:rPr>
        <w:t xml:space="preserve"> in justifying employee benefits.</w:t>
      </w:r>
      <w:r w:rsidR="00885C91" w:rsidRPr="006762E1">
        <w:rPr>
          <w:rFonts w:ascii="Arial" w:hAnsi="Arial" w:cs="Arial"/>
          <w:sz w:val="22"/>
        </w:rPr>
        <w:t xml:space="preserve"> Lastly, the company </w:t>
      </w:r>
      <w:r w:rsidR="00CD30FB" w:rsidRPr="006762E1">
        <w:rPr>
          <w:rFonts w:ascii="Arial" w:hAnsi="Arial" w:cs="Arial"/>
          <w:sz w:val="22"/>
        </w:rPr>
        <w:t xml:space="preserve">can better emphasise the factors </w:t>
      </w:r>
      <w:r w:rsidR="00506EA2" w:rsidRPr="006762E1">
        <w:rPr>
          <w:rFonts w:ascii="Arial" w:hAnsi="Arial" w:cs="Arial"/>
          <w:sz w:val="22"/>
        </w:rPr>
        <w:t xml:space="preserve">that influence organisational </w:t>
      </w:r>
      <w:r w:rsidR="00EA19C4" w:rsidRPr="006762E1">
        <w:rPr>
          <w:rFonts w:ascii="Arial" w:hAnsi="Arial" w:cs="Arial"/>
          <w:sz w:val="22"/>
        </w:rPr>
        <w:t xml:space="preserve">productivity along with the </w:t>
      </w:r>
      <w:r w:rsidR="00CA1ED6" w:rsidRPr="006762E1">
        <w:rPr>
          <w:rFonts w:ascii="Arial" w:hAnsi="Arial" w:cs="Arial"/>
          <w:sz w:val="22"/>
        </w:rPr>
        <w:t xml:space="preserve">development of the managerial tool. </w:t>
      </w:r>
      <w:r w:rsidR="001766F7" w:rsidRPr="006762E1">
        <w:rPr>
          <w:rFonts w:ascii="Arial" w:hAnsi="Arial" w:cs="Arial"/>
          <w:sz w:val="22"/>
        </w:rPr>
        <w:t xml:space="preserve"> </w:t>
      </w:r>
      <w:r w:rsidRPr="006762E1">
        <w:rPr>
          <w:rFonts w:ascii="Arial" w:hAnsi="Arial" w:cs="Arial"/>
          <w:sz w:val="22"/>
        </w:rPr>
        <w:t xml:space="preserve">  </w:t>
      </w:r>
    </w:p>
    <w:p w14:paraId="7F5E1EBB" w14:textId="77777777" w:rsidR="00E13487" w:rsidRPr="006762E1" w:rsidRDefault="00E13487" w:rsidP="00E13487">
      <w:pPr>
        <w:rPr>
          <w:rFonts w:ascii="Arial" w:hAnsi="Arial" w:cs="Arial"/>
          <w:sz w:val="22"/>
        </w:rPr>
      </w:pPr>
    </w:p>
    <w:p w14:paraId="58CDEFCE" w14:textId="77777777" w:rsidR="00425F99" w:rsidRPr="006762E1" w:rsidRDefault="00352045">
      <w:pPr>
        <w:spacing w:line="276" w:lineRule="auto"/>
        <w:jc w:val="left"/>
        <w:rPr>
          <w:rFonts w:ascii="Arial" w:eastAsiaTheme="majorEastAsia" w:hAnsi="Arial" w:cs="Arial"/>
          <w:b/>
          <w:bCs/>
          <w:sz w:val="22"/>
        </w:rPr>
      </w:pPr>
      <w:r w:rsidRPr="006762E1">
        <w:rPr>
          <w:rFonts w:ascii="Arial" w:hAnsi="Arial" w:cs="Arial"/>
          <w:sz w:val="22"/>
        </w:rPr>
        <w:br w:type="page"/>
      </w:r>
    </w:p>
    <w:p w14:paraId="6F75A60C" w14:textId="77777777" w:rsidR="00FC56A0" w:rsidRPr="006762E1" w:rsidRDefault="00352045" w:rsidP="009D3F71">
      <w:pPr>
        <w:pStyle w:val="Heading1"/>
        <w:rPr>
          <w:rFonts w:ascii="Arial" w:hAnsi="Arial" w:cs="Arial"/>
          <w:sz w:val="22"/>
          <w:szCs w:val="22"/>
        </w:rPr>
      </w:pPr>
      <w:bookmarkStart w:id="7" w:name="_Toc99050604"/>
      <w:r w:rsidRPr="006762E1">
        <w:rPr>
          <w:rFonts w:ascii="Arial" w:hAnsi="Arial" w:cs="Arial"/>
          <w:sz w:val="22"/>
          <w:szCs w:val="22"/>
        </w:rPr>
        <w:lastRenderedPageBreak/>
        <w:t>Reference list</w:t>
      </w:r>
      <w:bookmarkEnd w:id="7"/>
      <w:r w:rsidRPr="006762E1">
        <w:rPr>
          <w:rFonts w:ascii="Arial" w:hAnsi="Arial" w:cs="Arial"/>
          <w:sz w:val="22"/>
          <w:szCs w:val="22"/>
        </w:rPr>
        <w:t xml:space="preserve"> </w:t>
      </w:r>
    </w:p>
    <w:p w14:paraId="0F701000" w14:textId="77777777" w:rsidR="00425F99" w:rsidRPr="006762E1" w:rsidRDefault="00352045" w:rsidP="00425F99">
      <w:pPr>
        <w:rPr>
          <w:rFonts w:ascii="Arial" w:hAnsi="Arial" w:cs="Arial"/>
          <w:sz w:val="22"/>
        </w:rPr>
      </w:pPr>
      <w:r w:rsidRPr="006762E1">
        <w:rPr>
          <w:rFonts w:ascii="Arial" w:hAnsi="Arial" w:cs="Arial"/>
          <w:sz w:val="22"/>
        </w:rPr>
        <w:t>Chung, H. and Van der Lippe, T., (2020). “Flexible working, work–life balance, and gender equality: Introduction.” </w:t>
      </w:r>
      <w:r w:rsidRPr="006762E1">
        <w:rPr>
          <w:rFonts w:ascii="Arial" w:hAnsi="Arial" w:cs="Arial"/>
          <w:i/>
          <w:iCs/>
          <w:sz w:val="22"/>
        </w:rPr>
        <w:t>Social Indicators Research</w:t>
      </w:r>
      <w:r w:rsidRPr="006762E1">
        <w:rPr>
          <w:rFonts w:ascii="Arial" w:hAnsi="Arial" w:cs="Arial"/>
          <w:sz w:val="22"/>
        </w:rPr>
        <w:t>, </w:t>
      </w:r>
      <w:r w:rsidRPr="006762E1">
        <w:rPr>
          <w:rFonts w:ascii="Arial" w:hAnsi="Arial" w:cs="Arial"/>
          <w:i/>
          <w:iCs/>
          <w:sz w:val="22"/>
        </w:rPr>
        <w:t>151</w:t>
      </w:r>
      <w:r w:rsidRPr="006762E1">
        <w:rPr>
          <w:rFonts w:ascii="Arial" w:hAnsi="Arial" w:cs="Arial"/>
          <w:sz w:val="22"/>
        </w:rPr>
        <w:t>(2), pp.365-381.</w:t>
      </w:r>
    </w:p>
    <w:p w14:paraId="59228A5E" w14:textId="77777777" w:rsidR="00425F99" w:rsidRPr="006762E1" w:rsidRDefault="00352045" w:rsidP="00425F99">
      <w:pPr>
        <w:rPr>
          <w:rFonts w:ascii="Arial" w:hAnsi="Arial" w:cs="Arial"/>
          <w:sz w:val="22"/>
        </w:rPr>
      </w:pPr>
      <w:r w:rsidRPr="006762E1">
        <w:rPr>
          <w:rFonts w:ascii="Arial" w:hAnsi="Arial" w:cs="Arial"/>
          <w:sz w:val="22"/>
        </w:rPr>
        <w:t>Collings, D.G., Nyberg, A.J., Wright, P.M. and McMackin, J., (2021). “Leading through paradox in a COVID</w:t>
      </w:r>
      <w:r w:rsidRPr="006762E1">
        <w:rPr>
          <w:rFonts w:ascii="Cambria Math" w:hAnsi="Cambria Math" w:cs="Cambria Math"/>
          <w:sz w:val="22"/>
        </w:rPr>
        <w:t>‐</w:t>
      </w:r>
      <w:r w:rsidRPr="006762E1">
        <w:rPr>
          <w:rFonts w:ascii="Arial" w:hAnsi="Arial" w:cs="Arial"/>
          <w:sz w:val="22"/>
        </w:rPr>
        <w:t>19 world: Human resources comes of age.” </w:t>
      </w:r>
      <w:r w:rsidRPr="006762E1">
        <w:rPr>
          <w:rFonts w:ascii="Arial" w:hAnsi="Arial" w:cs="Arial"/>
          <w:i/>
          <w:iCs/>
          <w:sz w:val="22"/>
        </w:rPr>
        <w:t>Human Resource Management Journal</w:t>
      </w:r>
      <w:r w:rsidRPr="006762E1">
        <w:rPr>
          <w:rFonts w:ascii="Arial" w:hAnsi="Arial" w:cs="Arial"/>
          <w:sz w:val="22"/>
        </w:rPr>
        <w:t>, </w:t>
      </w:r>
      <w:r w:rsidRPr="006762E1">
        <w:rPr>
          <w:rFonts w:ascii="Arial" w:hAnsi="Arial" w:cs="Arial"/>
          <w:i/>
          <w:iCs/>
          <w:sz w:val="22"/>
        </w:rPr>
        <w:t>31</w:t>
      </w:r>
      <w:r w:rsidRPr="006762E1">
        <w:rPr>
          <w:rFonts w:ascii="Arial" w:hAnsi="Arial" w:cs="Arial"/>
          <w:sz w:val="22"/>
        </w:rPr>
        <w:t>(4), pp.819-833.</w:t>
      </w:r>
    </w:p>
    <w:p w14:paraId="1D232519" w14:textId="77777777" w:rsidR="00425F99" w:rsidRPr="006762E1" w:rsidRDefault="00352045" w:rsidP="00425F99">
      <w:pPr>
        <w:rPr>
          <w:rFonts w:ascii="Arial" w:hAnsi="Arial" w:cs="Arial"/>
          <w:sz w:val="22"/>
        </w:rPr>
      </w:pPr>
      <w:r w:rsidRPr="006762E1">
        <w:rPr>
          <w:rFonts w:ascii="Arial" w:hAnsi="Arial" w:cs="Arial"/>
          <w:sz w:val="22"/>
        </w:rPr>
        <w:t>Craft, (2022). “</w:t>
      </w:r>
      <w:r w:rsidRPr="006762E1">
        <w:rPr>
          <w:rFonts w:ascii="Arial" w:hAnsi="Arial" w:cs="Arial"/>
          <w:i/>
          <w:iCs/>
          <w:sz w:val="22"/>
        </w:rPr>
        <w:t>Boux Avenue Company Profile - Office Locations, Competitors, Revenue, Financials, Employees, Key People, Subsidiaries | Craft.co</w:t>
      </w:r>
      <w:r w:rsidRPr="006762E1">
        <w:rPr>
          <w:rFonts w:ascii="Arial" w:hAnsi="Arial" w:cs="Arial"/>
          <w:sz w:val="22"/>
        </w:rPr>
        <w:t>.” [online] Craft.co. Available at: &lt;https://craft.co/boux-avenue&gt; [Accessed 24 March 2022].</w:t>
      </w:r>
    </w:p>
    <w:p w14:paraId="6852E79A" w14:textId="77777777" w:rsidR="00425F99" w:rsidRPr="006762E1" w:rsidRDefault="00352045" w:rsidP="00425F99">
      <w:pPr>
        <w:rPr>
          <w:rFonts w:ascii="Arial" w:hAnsi="Arial" w:cs="Arial"/>
          <w:sz w:val="22"/>
        </w:rPr>
      </w:pPr>
      <w:r w:rsidRPr="006762E1">
        <w:rPr>
          <w:rFonts w:ascii="Arial" w:hAnsi="Arial" w:cs="Arial"/>
          <w:sz w:val="22"/>
        </w:rPr>
        <w:t>Harold, S. and Bouskill, K., (2022). “</w:t>
      </w:r>
      <w:r w:rsidRPr="006762E1">
        <w:rPr>
          <w:rFonts w:ascii="Arial" w:hAnsi="Arial" w:cs="Arial"/>
          <w:i/>
          <w:iCs/>
          <w:sz w:val="22"/>
        </w:rPr>
        <w:t>Inequality in Opportunity to Work from Home an Underlying Condition Likely Aggravated by the Pandemic</w:t>
      </w:r>
      <w:r w:rsidRPr="006762E1">
        <w:rPr>
          <w:rFonts w:ascii="Arial" w:hAnsi="Arial" w:cs="Arial"/>
          <w:sz w:val="22"/>
        </w:rPr>
        <w:t>.” [online] Rand.org. Available at: &lt;https://www.rand.org/blog/2021/05/inequality-in-opportunity-to-work-from-home-an-underlying.html&gt; [Accessed 24 March 2022].</w:t>
      </w:r>
    </w:p>
    <w:p w14:paraId="4F8BEFA3" w14:textId="77777777" w:rsidR="00425F99" w:rsidRPr="006762E1" w:rsidRDefault="00352045" w:rsidP="00425F99">
      <w:pPr>
        <w:rPr>
          <w:rFonts w:ascii="Arial" w:hAnsi="Arial" w:cs="Arial"/>
          <w:sz w:val="22"/>
        </w:rPr>
      </w:pPr>
      <w:r w:rsidRPr="006762E1">
        <w:rPr>
          <w:rFonts w:ascii="Arial" w:hAnsi="Arial" w:cs="Arial"/>
          <w:sz w:val="22"/>
        </w:rPr>
        <w:t>Hunt, S., (2022). “</w:t>
      </w:r>
      <w:r w:rsidRPr="006762E1">
        <w:rPr>
          <w:rFonts w:ascii="Arial" w:hAnsi="Arial" w:cs="Arial"/>
          <w:i/>
          <w:iCs/>
          <w:sz w:val="22"/>
        </w:rPr>
        <w:t xml:space="preserve">SAP </w:t>
      </w:r>
      <w:proofErr w:type="spellStart"/>
      <w:r w:rsidRPr="006762E1">
        <w:rPr>
          <w:rFonts w:ascii="Arial" w:hAnsi="Arial" w:cs="Arial"/>
          <w:i/>
          <w:iCs/>
          <w:sz w:val="22"/>
        </w:rPr>
        <w:t>BrandVoice</w:t>
      </w:r>
      <w:proofErr w:type="spellEnd"/>
      <w:r w:rsidRPr="006762E1">
        <w:rPr>
          <w:rFonts w:ascii="Arial" w:hAnsi="Arial" w:cs="Arial"/>
          <w:i/>
          <w:iCs/>
          <w:sz w:val="22"/>
        </w:rPr>
        <w:t xml:space="preserve">: How Hybrid Remote Work Improves Diversity </w:t>
      </w:r>
      <w:proofErr w:type="gramStart"/>
      <w:r w:rsidRPr="006762E1">
        <w:rPr>
          <w:rFonts w:ascii="Arial" w:hAnsi="Arial" w:cs="Arial"/>
          <w:i/>
          <w:iCs/>
          <w:sz w:val="22"/>
        </w:rPr>
        <w:t>And</w:t>
      </w:r>
      <w:proofErr w:type="gramEnd"/>
      <w:r w:rsidRPr="006762E1">
        <w:rPr>
          <w:rFonts w:ascii="Arial" w:hAnsi="Arial" w:cs="Arial"/>
          <w:i/>
          <w:iCs/>
          <w:sz w:val="22"/>
        </w:rPr>
        <w:t xml:space="preserve"> Inclusion</w:t>
      </w:r>
      <w:r w:rsidRPr="006762E1">
        <w:rPr>
          <w:rFonts w:ascii="Arial" w:hAnsi="Arial" w:cs="Arial"/>
          <w:sz w:val="22"/>
        </w:rPr>
        <w:t>.” [online] Forbes. Available at: &lt;https://www.forbes.com/sites/sap/2021/05/12/how-hybrid-remote-work-improves-diversity-and-inclusion/?sh=19412659321f&gt; [Accessed 24 March 2022].</w:t>
      </w:r>
    </w:p>
    <w:p w14:paraId="4675213F" w14:textId="77777777" w:rsidR="00425F99" w:rsidRPr="006762E1" w:rsidRDefault="00352045" w:rsidP="00425F99">
      <w:pPr>
        <w:rPr>
          <w:rFonts w:ascii="Arial" w:hAnsi="Arial" w:cs="Arial"/>
          <w:sz w:val="22"/>
        </w:rPr>
      </w:pPr>
      <w:r w:rsidRPr="006762E1">
        <w:rPr>
          <w:rFonts w:ascii="Arial" w:hAnsi="Arial" w:cs="Arial"/>
          <w:sz w:val="22"/>
        </w:rPr>
        <w:t>Insider Trends, (2022). “</w:t>
      </w:r>
      <w:r w:rsidRPr="006762E1">
        <w:rPr>
          <w:rFonts w:ascii="Arial" w:hAnsi="Arial" w:cs="Arial"/>
          <w:i/>
          <w:iCs/>
          <w:sz w:val="22"/>
        </w:rPr>
        <w:t>15 of the UK’s fastest-growing retailers - Insider Trends</w:t>
      </w:r>
      <w:r w:rsidRPr="006762E1">
        <w:rPr>
          <w:rFonts w:ascii="Arial" w:hAnsi="Arial" w:cs="Arial"/>
          <w:sz w:val="22"/>
        </w:rPr>
        <w:t>.” [online] Insider Trends. Available at: &lt;https://www.insider-trends.com/15-of-the-uks-fastest-growing-retailers/&gt; [Accessed 24 March 2022].</w:t>
      </w:r>
    </w:p>
    <w:p w14:paraId="16895058" w14:textId="77777777" w:rsidR="00425F99" w:rsidRPr="006762E1" w:rsidRDefault="00352045" w:rsidP="00425F99">
      <w:pPr>
        <w:rPr>
          <w:rFonts w:ascii="Arial" w:hAnsi="Arial" w:cs="Arial"/>
          <w:sz w:val="22"/>
        </w:rPr>
      </w:pPr>
      <w:r w:rsidRPr="006762E1">
        <w:rPr>
          <w:rFonts w:ascii="Arial" w:hAnsi="Arial" w:cs="Arial"/>
          <w:sz w:val="22"/>
        </w:rPr>
        <w:t>Kaul, A., (2022). “</w:t>
      </w:r>
      <w:r w:rsidRPr="006762E1">
        <w:rPr>
          <w:rFonts w:ascii="Arial" w:hAnsi="Arial" w:cs="Arial"/>
          <w:i/>
          <w:iCs/>
          <w:sz w:val="22"/>
        </w:rPr>
        <w:t>How Remote Working Promotes Diversity and Inclusion in the Workplace</w:t>
      </w:r>
      <w:r w:rsidRPr="006762E1">
        <w:rPr>
          <w:rFonts w:ascii="Arial" w:hAnsi="Arial" w:cs="Arial"/>
          <w:sz w:val="22"/>
        </w:rPr>
        <w:t>.” [online] Channel Futures. Available at: &lt;https://www.channelfutures.com/diversity-inclusion/how-remote-working-promotes-diversity-and-inclusion-in-the-workplace&gt; [Accessed 24 March 2022].</w:t>
      </w:r>
    </w:p>
    <w:p w14:paraId="2CDC0D5F" w14:textId="77777777" w:rsidR="00425F99" w:rsidRPr="006762E1" w:rsidRDefault="00352045" w:rsidP="00425F99">
      <w:pPr>
        <w:rPr>
          <w:rFonts w:ascii="Arial" w:hAnsi="Arial" w:cs="Arial"/>
          <w:sz w:val="22"/>
        </w:rPr>
      </w:pPr>
      <w:r w:rsidRPr="006762E1">
        <w:rPr>
          <w:rFonts w:ascii="Arial" w:hAnsi="Arial" w:cs="Arial"/>
          <w:sz w:val="22"/>
        </w:rPr>
        <w:t>McKinsey, (2022). “</w:t>
      </w:r>
      <w:r w:rsidRPr="006762E1">
        <w:rPr>
          <w:rFonts w:ascii="Arial" w:hAnsi="Arial" w:cs="Arial"/>
          <w:i/>
          <w:iCs/>
          <w:sz w:val="22"/>
        </w:rPr>
        <w:t>Sustaining and strengthening inclusion in our new remote environment</w:t>
      </w:r>
      <w:r w:rsidRPr="006762E1">
        <w:rPr>
          <w:rFonts w:ascii="Arial" w:hAnsi="Arial" w:cs="Arial"/>
          <w:sz w:val="22"/>
        </w:rPr>
        <w:t>.” [online] www.mckinsey.com. Available at: &lt;https://www.mckinsey.com/business-functions/people-and-organizational-performance/our-insights/sustaining-and-strengthening-inclusion-in-our-new-remote-environment&gt; [Accessed 24 March 2022].</w:t>
      </w:r>
    </w:p>
    <w:p w14:paraId="10F9C158" w14:textId="77777777" w:rsidR="00425F99" w:rsidRPr="006762E1" w:rsidRDefault="00352045" w:rsidP="00425F99">
      <w:pPr>
        <w:rPr>
          <w:rFonts w:ascii="Arial" w:hAnsi="Arial" w:cs="Arial"/>
          <w:sz w:val="22"/>
        </w:rPr>
      </w:pPr>
      <w:proofErr w:type="spellStart"/>
      <w:r w:rsidRPr="006762E1">
        <w:rPr>
          <w:rFonts w:ascii="Arial" w:hAnsi="Arial" w:cs="Arial"/>
          <w:sz w:val="22"/>
        </w:rPr>
        <w:t>Santoki</w:t>
      </w:r>
      <w:proofErr w:type="spellEnd"/>
      <w:r w:rsidRPr="006762E1">
        <w:rPr>
          <w:rFonts w:ascii="Arial" w:hAnsi="Arial" w:cs="Arial"/>
          <w:sz w:val="22"/>
        </w:rPr>
        <w:t xml:space="preserve">, A.A., Patel, M.D.R. and </w:t>
      </w:r>
      <w:proofErr w:type="spellStart"/>
      <w:r w:rsidRPr="006762E1">
        <w:rPr>
          <w:rFonts w:ascii="Arial" w:hAnsi="Arial" w:cs="Arial"/>
          <w:sz w:val="22"/>
        </w:rPr>
        <w:t>Suratwala</w:t>
      </w:r>
      <w:proofErr w:type="spellEnd"/>
      <w:r w:rsidRPr="006762E1">
        <w:rPr>
          <w:rFonts w:ascii="Arial" w:hAnsi="Arial" w:cs="Arial"/>
          <w:sz w:val="22"/>
        </w:rPr>
        <w:t>, B.A., (2020). “Human Resource Strategies During Covid19.” </w:t>
      </w:r>
      <w:proofErr w:type="spellStart"/>
      <w:r w:rsidRPr="006762E1">
        <w:rPr>
          <w:rFonts w:ascii="Arial" w:hAnsi="Arial" w:cs="Arial"/>
          <w:i/>
          <w:iCs/>
          <w:sz w:val="22"/>
        </w:rPr>
        <w:t>PalArch's</w:t>
      </w:r>
      <w:proofErr w:type="spellEnd"/>
      <w:r w:rsidRPr="006762E1">
        <w:rPr>
          <w:rFonts w:ascii="Arial" w:hAnsi="Arial" w:cs="Arial"/>
          <w:i/>
          <w:iCs/>
          <w:sz w:val="22"/>
        </w:rPr>
        <w:t xml:space="preserve"> Journal of Archaeology of Egypt/Egyptology</w:t>
      </w:r>
      <w:r w:rsidRPr="006762E1">
        <w:rPr>
          <w:rFonts w:ascii="Arial" w:hAnsi="Arial" w:cs="Arial"/>
          <w:sz w:val="22"/>
        </w:rPr>
        <w:t>, </w:t>
      </w:r>
      <w:r w:rsidRPr="006762E1">
        <w:rPr>
          <w:rFonts w:ascii="Arial" w:hAnsi="Arial" w:cs="Arial"/>
          <w:i/>
          <w:iCs/>
          <w:sz w:val="22"/>
        </w:rPr>
        <w:t>17</w:t>
      </w:r>
      <w:r w:rsidRPr="006762E1">
        <w:rPr>
          <w:rFonts w:ascii="Arial" w:hAnsi="Arial" w:cs="Arial"/>
          <w:sz w:val="22"/>
        </w:rPr>
        <w:t>(12), pp.610-616.</w:t>
      </w:r>
    </w:p>
    <w:p w14:paraId="587AF98D" w14:textId="77777777" w:rsidR="00425F99" w:rsidRPr="006762E1" w:rsidRDefault="00352045" w:rsidP="00425F99">
      <w:pPr>
        <w:rPr>
          <w:rFonts w:ascii="Arial" w:hAnsi="Arial" w:cs="Arial"/>
          <w:sz w:val="22"/>
        </w:rPr>
      </w:pPr>
      <w:proofErr w:type="spellStart"/>
      <w:r w:rsidRPr="006762E1">
        <w:rPr>
          <w:rFonts w:ascii="Arial" w:hAnsi="Arial" w:cs="Arial"/>
          <w:sz w:val="22"/>
        </w:rPr>
        <w:lastRenderedPageBreak/>
        <w:t>SeekOut</w:t>
      </w:r>
      <w:proofErr w:type="spellEnd"/>
      <w:r w:rsidRPr="006762E1">
        <w:rPr>
          <w:rFonts w:ascii="Arial" w:hAnsi="Arial" w:cs="Arial"/>
          <w:sz w:val="22"/>
        </w:rPr>
        <w:t>, (2022). “</w:t>
      </w:r>
      <w:r w:rsidRPr="006762E1">
        <w:rPr>
          <w:rFonts w:ascii="Arial" w:hAnsi="Arial" w:cs="Arial"/>
          <w:i/>
          <w:iCs/>
          <w:sz w:val="22"/>
        </w:rPr>
        <w:t xml:space="preserve">How Remote Work Can Boost Diversity Hiring - Blog | </w:t>
      </w:r>
      <w:proofErr w:type="spellStart"/>
      <w:r w:rsidRPr="006762E1">
        <w:rPr>
          <w:rFonts w:ascii="Arial" w:hAnsi="Arial" w:cs="Arial"/>
          <w:i/>
          <w:iCs/>
          <w:sz w:val="22"/>
        </w:rPr>
        <w:t>SeekOut</w:t>
      </w:r>
      <w:proofErr w:type="spellEnd"/>
      <w:r w:rsidRPr="006762E1">
        <w:rPr>
          <w:rFonts w:ascii="Arial" w:hAnsi="Arial" w:cs="Arial"/>
          <w:sz w:val="22"/>
        </w:rPr>
        <w:t xml:space="preserve">.” [online] Blog | </w:t>
      </w:r>
      <w:proofErr w:type="spellStart"/>
      <w:r w:rsidRPr="006762E1">
        <w:rPr>
          <w:rFonts w:ascii="Arial" w:hAnsi="Arial" w:cs="Arial"/>
          <w:sz w:val="22"/>
        </w:rPr>
        <w:t>SeekOut</w:t>
      </w:r>
      <w:proofErr w:type="spellEnd"/>
      <w:r w:rsidRPr="006762E1">
        <w:rPr>
          <w:rFonts w:ascii="Arial" w:hAnsi="Arial" w:cs="Arial"/>
          <w:sz w:val="22"/>
        </w:rPr>
        <w:t>. Available at: &lt;https://blog.seekout.com/seekout/remote-work-diversity-recruiting/&gt; [Accessed 24 March 2022].</w:t>
      </w:r>
    </w:p>
    <w:p w14:paraId="00C472FD" w14:textId="77777777" w:rsidR="00425F99" w:rsidRPr="006762E1" w:rsidRDefault="00352045" w:rsidP="00425F99">
      <w:pPr>
        <w:rPr>
          <w:rFonts w:ascii="Arial" w:hAnsi="Arial" w:cs="Arial"/>
          <w:sz w:val="22"/>
        </w:rPr>
      </w:pPr>
      <w:proofErr w:type="spellStart"/>
      <w:r w:rsidRPr="006762E1">
        <w:rPr>
          <w:rFonts w:ascii="Arial" w:hAnsi="Arial" w:cs="Arial"/>
          <w:sz w:val="22"/>
        </w:rPr>
        <w:t>Solkhe</w:t>
      </w:r>
      <w:proofErr w:type="spellEnd"/>
      <w:r w:rsidRPr="006762E1">
        <w:rPr>
          <w:rFonts w:ascii="Arial" w:hAnsi="Arial" w:cs="Arial"/>
          <w:sz w:val="22"/>
        </w:rPr>
        <w:t>, A., (2021). “Diversity and inclusion: An analysis of current status, dimensions and methodology through a systematic review of literature.” </w:t>
      </w:r>
      <w:r w:rsidRPr="006762E1">
        <w:rPr>
          <w:rFonts w:ascii="Arial" w:hAnsi="Arial" w:cs="Arial"/>
          <w:i/>
          <w:iCs/>
          <w:sz w:val="22"/>
        </w:rPr>
        <w:t>Asian Journal of Economics, Finance and Management</w:t>
      </w:r>
      <w:r w:rsidRPr="006762E1">
        <w:rPr>
          <w:rFonts w:ascii="Arial" w:hAnsi="Arial" w:cs="Arial"/>
          <w:sz w:val="22"/>
        </w:rPr>
        <w:t>, pp.7-20.</w:t>
      </w:r>
    </w:p>
    <w:p w14:paraId="0B7C0272" w14:textId="77777777" w:rsidR="00425F99" w:rsidRPr="006762E1" w:rsidRDefault="00352045" w:rsidP="00425F99">
      <w:pPr>
        <w:rPr>
          <w:rFonts w:ascii="Arial" w:hAnsi="Arial" w:cs="Arial"/>
          <w:sz w:val="22"/>
        </w:rPr>
      </w:pPr>
      <w:r w:rsidRPr="006762E1">
        <w:rPr>
          <w:rFonts w:ascii="Arial" w:hAnsi="Arial" w:cs="Arial"/>
          <w:sz w:val="22"/>
        </w:rPr>
        <w:t xml:space="preserve">Tanguay, G. and </w:t>
      </w:r>
      <w:proofErr w:type="spellStart"/>
      <w:r w:rsidRPr="006762E1">
        <w:rPr>
          <w:rFonts w:ascii="Arial" w:hAnsi="Arial" w:cs="Arial"/>
          <w:sz w:val="22"/>
        </w:rPr>
        <w:t>Lachapelle</w:t>
      </w:r>
      <w:proofErr w:type="spellEnd"/>
      <w:r w:rsidRPr="006762E1">
        <w:rPr>
          <w:rFonts w:ascii="Arial" w:hAnsi="Arial" w:cs="Arial"/>
          <w:sz w:val="22"/>
        </w:rPr>
        <w:t>, U., (2022). “</w:t>
      </w:r>
      <w:r w:rsidRPr="006762E1">
        <w:rPr>
          <w:rFonts w:ascii="Arial" w:hAnsi="Arial" w:cs="Arial"/>
          <w:i/>
          <w:iCs/>
          <w:sz w:val="22"/>
        </w:rPr>
        <w:t>Remote work worsens inequality by mostly helping high-income earners</w:t>
      </w:r>
      <w:r w:rsidRPr="006762E1">
        <w:rPr>
          <w:rFonts w:ascii="Arial" w:hAnsi="Arial" w:cs="Arial"/>
          <w:sz w:val="22"/>
        </w:rPr>
        <w:t>.” [online] The Conversation. Available at: &lt;https://theconversation.com/remote-work-worsens-inequality-by-mostly-helping-high-income-earners-136160&gt; [Accessed 24 March 2022].</w:t>
      </w:r>
    </w:p>
    <w:p w14:paraId="2F767B2D" w14:textId="77777777" w:rsidR="0031381A" w:rsidRPr="006762E1" w:rsidRDefault="0031381A" w:rsidP="0031381A">
      <w:pPr>
        <w:rPr>
          <w:rFonts w:ascii="Arial" w:hAnsi="Arial" w:cs="Arial"/>
          <w:sz w:val="22"/>
        </w:rPr>
      </w:pPr>
    </w:p>
    <w:p w14:paraId="6F602F52" w14:textId="77777777" w:rsidR="00A47173" w:rsidRPr="009313FC" w:rsidRDefault="00A47173"/>
    <w:sectPr w:rsidR="00A47173" w:rsidRPr="009313FC" w:rsidSect="00087649">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1D3EF" w14:textId="77777777" w:rsidR="00694D77" w:rsidRDefault="00694D77" w:rsidP="00D46A59">
      <w:pPr>
        <w:spacing w:after="0" w:line="240" w:lineRule="auto"/>
      </w:pPr>
      <w:r>
        <w:separator/>
      </w:r>
    </w:p>
  </w:endnote>
  <w:endnote w:type="continuationSeparator" w:id="0">
    <w:p w14:paraId="06C84D96" w14:textId="77777777" w:rsidR="00694D77" w:rsidRDefault="00694D77" w:rsidP="00D46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155242"/>
      <w:docPartObj>
        <w:docPartGallery w:val="Page Numbers (Bottom of Page)"/>
        <w:docPartUnique/>
      </w:docPartObj>
    </w:sdtPr>
    <w:sdtEndPr/>
    <w:sdtContent>
      <w:p w14:paraId="440CF320" w14:textId="77777777" w:rsidR="00087649" w:rsidRPr="00087649" w:rsidRDefault="00D46A59">
        <w:pPr>
          <w:pStyle w:val="Footer"/>
          <w:jc w:val="right"/>
          <w:rPr>
            <w:sz w:val="20"/>
            <w:szCs w:val="20"/>
          </w:rPr>
        </w:pPr>
        <w:r w:rsidRPr="00087649">
          <w:rPr>
            <w:sz w:val="20"/>
            <w:szCs w:val="20"/>
          </w:rPr>
          <w:fldChar w:fldCharType="begin"/>
        </w:r>
        <w:r w:rsidR="00352045" w:rsidRPr="00087649">
          <w:rPr>
            <w:sz w:val="20"/>
            <w:szCs w:val="20"/>
          </w:rPr>
          <w:instrText xml:space="preserve"> PAGE   \* MERGEFORMAT </w:instrText>
        </w:r>
        <w:r w:rsidRPr="00087649">
          <w:rPr>
            <w:sz w:val="20"/>
            <w:szCs w:val="20"/>
          </w:rPr>
          <w:fldChar w:fldCharType="separate"/>
        </w:r>
        <w:r w:rsidR="009313FC">
          <w:rPr>
            <w:noProof/>
            <w:sz w:val="20"/>
            <w:szCs w:val="20"/>
          </w:rPr>
          <w:t>9</w:t>
        </w:r>
        <w:r w:rsidRPr="00087649">
          <w:rPr>
            <w:sz w:val="20"/>
            <w:szCs w:val="20"/>
          </w:rPr>
          <w:fldChar w:fldCharType="end"/>
        </w:r>
      </w:p>
    </w:sdtContent>
  </w:sdt>
  <w:p w14:paraId="3FD7F887" w14:textId="77777777" w:rsidR="00087649" w:rsidRDefault="00087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005A6" w14:textId="77777777" w:rsidR="00694D77" w:rsidRDefault="00694D77" w:rsidP="00D46A59">
      <w:pPr>
        <w:spacing w:after="0" w:line="240" w:lineRule="auto"/>
      </w:pPr>
      <w:r>
        <w:separator/>
      </w:r>
    </w:p>
  </w:footnote>
  <w:footnote w:type="continuationSeparator" w:id="0">
    <w:p w14:paraId="2F00F3DB" w14:textId="77777777" w:rsidR="00694D77" w:rsidRDefault="00694D77" w:rsidP="00D46A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doNotDisplayPageBoundaries/>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518"/>
    <w:rsid w:val="00004B9E"/>
    <w:rsid w:val="000050D5"/>
    <w:rsid w:val="000101FC"/>
    <w:rsid w:val="00015562"/>
    <w:rsid w:val="000160D0"/>
    <w:rsid w:val="000427ED"/>
    <w:rsid w:val="0004689C"/>
    <w:rsid w:val="0005255D"/>
    <w:rsid w:val="000619ED"/>
    <w:rsid w:val="000813DF"/>
    <w:rsid w:val="000847D7"/>
    <w:rsid w:val="00085099"/>
    <w:rsid w:val="00087649"/>
    <w:rsid w:val="0009015A"/>
    <w:rsid w:val="00091829"/>
    <w:rsid w:val="00093293"/>
    <w:rsid w:val="00093528"/>
    <w:rsid w:val="000A6494"/>
    <w:rsid w:val="000B27FF"/>
    <w:rsid w:val="000C346F"/>
    <w:rsid w:val="000C7C56"/>
    <w:rsid w:val="000D22D5"/>
    <w:rsid w:val="000D3B3B"/>
    <w:rsid w:val="000D4053"/>
    <w:rsid w:val="000D54C3"/>
    <w:rsid w:val="000D7683"/>
    <w:rsid w:val="000E3062"/>
    <w:rsid w:val="000E3607"/>
    <w:rsid w:val="000E620A"/>
    <w:rsid w:val="000F0B56"/>
    <w:rsid w:val="000F443C"/>
    <w:rsid w:val="000F5BDB"/>
    <w:rsid w:val="00101DE1"/>
    <w:rsid w:val="00105017"/>
    <w:rsid w:val="00105F63"/>
    <w:rsid w:val="00107BAE"/>
    <w:rsid w:val="001136BE"/>
    <w:rsid w:val="0012075F"/>
    <w:rsid w:val="0012518D"/>
    <w:rsid w:val="001269E6"/>
    <w:rsid w:val="00152768"/>
    <w:rsid w:val="001536C7"/>
    <w:rsid w:val="00161C38"/>
    <w:rsid w:val="001755CD"/>
    <w:rsid w:val="00175788"/>
    <w:rsid w:val="001766F7"/>
    <w:rsid w:val="00177945"/>
    <w:rsid w:val="00184B31"/>
    <w:rsid w:val="00192C9F"/>
    <w:rsid w:val="001A03AB"/>
    <w:rsid w:val="001A45E9"/>
    <w:rsid w:val="001A623D"/>
    <w:rsid w:val="001B0883"/>
    <w:rsid w:val="001B4C2F"/>
    <w:rsid w:val="001B6C1C"/>
    <w:rsid w:val="001C7106"/>
    <w:rsid w:val="001C7A62"/>
    <w:rsid w:val="001D57EA"/>
    <w:rsid w:val="001D7349"/>
    <w:rsid w:val="001E0B27"/>
    <w:rsid w:val="001E0E6A"/>
    <w:rsid w:val="001F3924"/>
    <w:rsid w:val="001F5B50"/>
    <w:rsid w:val="001F5E34"/>
    <w:rsid w:val="001F7E81"/>
    <w:rsid w:val="0020007A"/>
    <w:rsid w:val="00200531"/>
    <w:rsid w:val="002031D6"/>
    <w:rsid w:val="002054DB"/>
    <w:rsid w:val="00211FE4"/>
    <w:rsid w:val="00212A06"/>
    <w:rsid w:val="00212AD3"/>
    <w:rsid w:val="00216895"/>
    <w:rsid w:val="00217B02"/>
    <w:rsid w:val="00222928"/>
    <w:rsid w:val="00227AFF"/>
    <w:rsid w:val="00233619"/>
    <w:rsid w:val="002370A0"/>
    <w:rsid w:val="00243A34"/>
    <w:rsid w:val="00246FC8"/>
    <w:rsid w:val="002611C2"/>
    <w:rsid w:val="00270642"/>
    <w:rsid w:val="002803A3"/>
    <w:rsid w:val="00285597"/>
    <w:rsid w:val="00290BEC"/>
    <w:rsid w:val="00291799"/>
    <w:rsid w:val="002A0128"/>
    <w:rsid w:val="002A19B3"/>
    <w:rsid w:val="002A22E6"/>
    <w:rsid w:val="002A68A8"/>
    <w:rsid w:val="002C4D9D"/>
    <w:rsid w:val="002C6E70"/>
    <w:rsid w:val="002C7670"/>
    <w:rsid w:val="002D69E4"/>
    <w:rsid w:val="002E4460"/>
    <w:rsid w:val="002E4C55"/>
    <w:rsid w:val="002E5C04"/>
    <w:rsid w:val="002F4D3B"/>
    <w:rsid w:val="00306874"/>
    <w:rsid w:val="00306FB4"/>
    <w:rsid w:val="003101F4"/>
    <w:rsid w:val="0031381A"/>
    <w:rsid w:val="003139D9"/>
    <w:rsid w:val="00321775"/>
    <w:rsid w:val="00322FD9"/>
    <w:rsid w:val="003265CE"/>
    <w:rsid w:val="00337C42"/>
    <w:rsid w:val="003419EB"/>
    <w:rsid w:val="00342420"/>
    <w:rsid w:val="00342598"/>
    <w:rsid w:val="00344866"/>
    <w:rsid w:val="00352045"/>
    <w:rsid w:val="003535D5"/>
    <w:rsid w:val="00356F84"/>
    <w:rsid w:val="00361B3D"/>
    <w:rsid w:val="00365D39"/>
    <w:rsid w:val="003701CA"/>
    <w:rsid w:val="00370354"/>
    <w:rsid w:val="0037167D"/>
    <w:rsid w:val="003859D1"/>
    <w:rsid w:val="00386316"/>
    <w:rsid w:val="0039133C"/>
    <w:rsid w:val="00397061"/>
    <w:rsid w:val="003A5388"/>
    <w:rsid w:val="003B46A7"/>
    <w:rsid w:val="003B4962"/>
    <w:rsid w:val="003B6C6B"/>
    <w:rsid w:val="003B768D"/>
    <w:rsid w:val="003D0CB6"/>
    <w:rsid w:val="003D674F"/>
    <w:rsid w:val="00403EBD"/>
    <w:rsid w:val="004057B0"/>
    <w:rsid w:val="0041516A"/>
    <w:rsid w:val="00420E2A"/>
    <w:rsid w:val="00425685"/>
    <w:rsid w:val="00425F99"/>
    <w:rsid w:val="00426BC0"/>
    <w:rsid w:val="00433C3C"/>
    <w:rsid w:val="00445DE1"/>
    <w:rsid w:val="004474F4"/>
    <w:rsid w:val="004477BF"/>
    <w:rsid w:val="00451596"/>
    <w:rsid w:val="00455475"/>
    <w:rsid w:val="004609CC"/>
    <w:rsid w:val="0046516C"/>
    <w:rsid w:val="004669E4"/>
    <w:rsid w:val="00470D32"/>
    <w:rsid w:val="00471B40"/>
    <w:rsid w:val="00471B5E"/>
    <w:rsid w:val="00475115"/>
    <w:rsid w:val="0047785D"/>
    <w:rsid w:val="0048218E"/>
    <w:rsid w:val="004A728A"/>
    <w:rsid w:val="004A7AEE"/>
    <w:rsid w:val="004A7D2B"/>
    <w:rsid w:val="004B722D"/>
    <w:rsid w:val="004C7386"/>
    <w:rsid w:val="004D0BCB"/>
    <w:rsid w:val="004D1201"/>
    <w:rsid w:val="004E0C75"/>
    <w:rsid w:val="004E794D"/>
    <w:rsid w:val="004F09AB"/>
    <w:rsid w:val="004F7C04"/>
    <w:rsid w:val="00506EA2"/>
    <w:rsid w:val="00507C26"/>
    <w:rsid w:val="005136FA"/>
    <w:rsid w:val="005249EA"/>
    <w:rsid w:val="00524AAB"/>
    <w:rsid w:val="00526E2F"/>
    <w:rsid w:val="005349E7"/>
    <w:rsid w:val="00540579"/>
    <w:rsid w:val="00545785"/>
    <w:rsid w:val="0055087F"/>
    <w:rsid w:val="00563928"/>
    <w:rsid w:val="005653D8"/>
    <w:rsid w:val="00567E0A"/>
    <w:rsid w:val="0057077B"/>
    <w:rsid w:val="00574D30"/>
    <w:rsid w:val="0059167F"/>
    <w:rsid w:val="00593016"/>
    <w:rsid w:val="00597753"/>
    <w:rsid w:val="005A541E"/>
    <w:rsid w:val="005B683C"/>
    <w:rsid w:val="005C315D"/>
    <w:rsid w:val="005C6217"/>
    <w:rsid w:val="005C672B"/>
    <w:rsid w:val="005C7582"/>
    <w:rsid w:val="005C7FA7"/>
    <w:rsid w:val="005D27D0"/>
    <w:rsid w:val="005D2CE0"/>
    <w:rsid w:val="005D2CEB"/>
    <w:rsid w:val="005D5D4C"/>
    <w:rsid w:val="005D7473"/>
    <w:rsid w:val="005E297E"/>
    <w:rsid w:val="00606357"/>
    <w:rsid w:val="00610CBA"/>
    <w:rsid w:val="00614881"/>
    <w:rsid w:val="006232F0"/>
    <w:rsid w:val="006243D7"/>
    <w:rsid w:val="0063174F"/>
    <w:rsid w:val="00632D64"/>
    <w:rsid w:val="006358DC"/>
    <w:rsid w:val="00637484"/>
    <w:rsid w:val="00642DB4"/>
    <w:rsid w:val="00661E0F"/>
    <w:rsid w:val="00664E7F"/>
    <w:rsid w:val="006762E1"/>
    <w:rsid w:val="006807F8"/>
    <w:rsid w:val="00682078"/>
    <w:rsid w:val="00684350"/>
    <w:rsid w:val="00694D77"/>
    <w:rsid w:val="006A30A4"/>
    <w:rsid w:val="006A330C"/>
    <w:rsid w:val="006A4F84"/>
    <w:rsid w:val="006B4E92"/>
    <w:rsid w:val="006C247C"/>
    <w:rsid w:val="006D0A11"/>
    <w:rsid w:val="006D1839"/>
    <w:rsid w:val="006D5B06"/>
    <w:rsid w:val="006E528C"/>
    <w:rsid w:val="006F266F"/>
    <w:rsid w:val="006F666E"/>
    <w:rsid w:val="006F6D6E"/>
    <w:rsid w:val="00706FD8"/>
    <w:rsid w:val="00710D37"/>
    <w:rsid w:val="00711A85"/>
    <w:rsid w:val="00721E24"/>
    <w:rsid w:val="00722121"/>
    <w:rsid w:val="00724A06"/>
    <w:rsid w:val="00734797"/>
    <w:rsid w:val="007429A9"/>
    <w:rsid w:val="00750BD6"/>
    <w:rsid w:val="00751695"/>
    <w:rsid w:val="00753CF3"/>
    <w:rsid w:val="00770BF9"/>
    <w:rsid w:val="00785901"/>
    <w:rsid w:val="00790C2D"/>
    <w:rsid w:val="00791941"/>
    <w:rsid w:val="00795189"/>
    <w:rsid w:val="007962AC"/>
    <w:rsid w:val="00796ABA"/>
    <w:rsid w:val="00797832"/>
    <w:rsid w:val="007A3E3C"/>
    <w:rsid w:val="007B26BE"/>
    <w:rsid w:val="007D38B5"/>
    <w:rsid w:val="007E0F02"/>
    <w:rsid w:val="007E747B"/>
    <w:rsid w:val="007F42BC"/>
    <w:rsid w:val="0080091A"/>
    <w:rsid w:val="00800F2B"/>
    <w:rsid w:val="00803C13"/>
    <w:rsid w:val="00803EBA"/>
    <w:rsid w:val="00812D1D"/>
    <w:rsid w:val="00816520"/>
    <w:rsid w:val="008260EC"/>
    <w:rsid w:val="00826359"/>
    <w:rsid w:val="00834350"/>
    <w:rsid w:val="00844156"/>
    <w:rsid w:val="00852323"/>
    <w:rsid w:val="00861721"/>
    <w:rsid w:val="00863FEE"/>
    <w:rsid w:val="00870C42"/>
    <w:rsid w:val="00881B29"/>
    <w:rsid w:val="00885C91"/>
    <w:rsid w:val="0089186C"/>
    <w:rsid w:val="008962BD"/>
    <w:rsid w:val="008B13DB"/>
    <w:rsid w:val="008B1B94"/>
    <w:rsid w:val="008B2CEF"/>
    <w:rsid w:val="008B79FD"/>
    <w:rsid w:val="008B7A38"/>
    <w:rsid w:val="008B7DE0"/>
    <w:rsid w:val="008C6C36"/>
    <w:rsid w:val="008D3DF2"/>
    <w:rsid w:val="008D7A59"/>
    <w:rsid w:val="008E076A"/>
    <w:rsid w:val="008E3E7F"/>
    <w:rsid w:val="008F66B1"/>
    <w:rsid w:val="008F71EC"/>
    <w:rsid w:val="009028B1"/>
    <w:rsid w:val="00906A54"/>
    <w:rsid w:val="00912FE2"/>
    <w:rsid w:val="00915CB0"/>
    <w:rsid w:val="00915E53"/>
    <w:rsid w:val="009162EF"/>
    <w:rsid w:val="009201FC"/>
    <w:rsid w:val="00920FD0"/>
    <w:rsid w:val="00924FA3"/>
    <w:rsid w:val="009273CF"/>
    <w:rsid w:val="00930F99"/>
    <w:rsid w:val="009313FC"/>
    <w:rsid w:val="009468D8"/>
    <w:rsid w:val="009473F1"/>
    <w:rsid w:val="00950DAE"/>
    <w:rsid w:val="00953A39"/>
    <w:rsid w:val="009569ED"/>
    <w:rsid w:val="009658C5"/>
    <w:rsid w:val="009664D5"/>
    <w:rsid w:val="00966C53"/>
    <w:rsid w:val="009723CD"/>
    <w:rsid w:val="0097464F"/>
    <w:rsid w:val="009845B7"/>
    <w:rsid w:val="00984C10"/>
    <w:rsid w:val="009A695B"/>
    <w:rsid w:val="009A7B95"/>
    <w:rsid w:val="009B5322"/>
    <w:rsid w:val="009C7469"/>
    <w:rsid w:val="009D2733"/>
    <w:rsid w:val="009D3F71"/>
    <w:rsid w:val="009D4536"/>
    <w:rsid w:val="009D576B"/>
    <w:rsid w:val="009D73E2"/>
    <w:rsid w:val="009E172F"/>
    <w:rsid w:val="009E1E08"/>
    <w:rsid w:val="009E30F4"/>
    <w:rsid w:val="009F0D35"/>
    <w:rsid w:val="009F3054"/>
    <w:rsid w:val="009F5096"/>
    <w:rsid w:val="009F65CD"/>
    <w:rsid w:val="00A04B5E"/>
    <w:rsid w:val="00A10255"/>
    <w:rsid w:val="00A1392A"/>
    <w:rsid w:val="00A2461A"/>
    <w:rsid w:val="00A25850"/>
    <w:rsid w:val="00A36B17"/>
    <w:rsid w:val="00A433DB"/>
    <w:rsid w:val="00A47173"/>
    <w:rsid w:val="00A50B8B"/>
    <w:rsid w:val="00A563E3"/>
    <w:rsid w:val="00A5699F"/>
    <w:rsid w:val="00A616AF"/>
    <w:rsid w:val="00A679A1"/>
    <w:rsid w:val="00A71221"/>
    <w:rsid w:val="00A7401A"/>
    <w:rsid w:val="00A82AF2"/>
    <w:rsid w:val="00A8659C"/>
    <w:rsid w:val="00A86A6F"/>
    <w:rsid w:val="00A929E1"/>
    <w:rsid w:val="00A952A9"/>
    <w:rsid w:val="00AA4F5E"/>
    <w:rsid w:val="00AA5CE6"/>
    <w:rsid w:val="00AB6A40"/>
    <w:rsid w:val="00AB6DAA"/>
    <w:rsid w:val="00AC1518"/>
    <w:rsid w:val="00AC16B0"/>
    <w:rsid w:val="00AC3D16"/>
    <w:rsid w:val="00AD057B"/>
    <w:rsid w:val="00AD06F3"/>
    <w:rsid w:val="00AD1713"/>
    <w:rsid w:val="00AD2897"/>
    <w:rsid w:val="00AD5EB0"/>
    <w:rsid w:val="00AD6A56"/>
    <w:rsid w:val="00AE2C3F"/>
    <w:rsid w:val="00AF147E"/>
    <w:rsid w:val="00AF335C"/>
    <w:rsid w:val="00AF77A6"/>
    <w:rsid w:val="00B000B0"/>
    <w:rsid w:val="00B153F0"/>
    <w:rsid w:val="00B176DB"/>
    <w:rsid w:val="00B17A73"/>
    <w:rsid w:val="00B22118"/>
    <w:rsid w:val="00B245B4"/>
    <w:rsid w:val="00B2747E"/>
    <w:rsid w:val="00B31D82"/>
    <w:rsid w:val="00B355FF"/>
    <w:rsid w:val="00B42ACC"/>
    <w:rsid w:val="00B4360E"/>
    <w:rsid w:val="00B44ED2"/>
    <w:rsid w:val="00B472B0"/>
    <w:rsid w:val="00B47C26"/>
    <w:rsid w:val="00B55F3D"/>
    <w:rsid w:val="00B5638A"/>
    <w:rsid w:val="00B60877"/>
    <w:rsid w:val="00B62B40"/>
    <w:rsid w:val="00B75D7B"/>
    <w:rsid w:val="00B84FB9"/>
    <w:rsid w:val="00B8719C"/>
    <w:rsid w:val="00B87A9A"/>
    <w:rsid w:val="00B90C56"/>
    <w:rsid w:val="00B91B01"/>
    <w:rsid w:val="00BA31D6"/>
    <w:rsid w:val="00BA4274"/>
    <w:rsid w:val="00BA6B96"/>
    <w:rsid w:val="00BB3C4B"/>
    <w:rsid w:val="00BB42EF"/>
    <w:rsid w:val="00BB6C6F"/>
    <w:rsid w:val="00BB7329"/>
    <w:rsid w:val="00BC39B1"/>
    <w:rsid w:val="00BC7E95"/>
    <w:rsid w:val="00BD3DA4"/>
    <w:rsid w:val="00BD4718"/>
    <w:rsid w:val="00BE0C5D"/>
    <w:rsid w:val="00BE433C"/>
    <w:rsid w:val="00C06263"/>
    <w:rsid w:val="00C06C08"/>
    <w:rsid w:val="00C12543"/>
    <w:rsid w:val="00C13471"/>
    <w:rsid w:val="00C138E1"/>
    <w:rsid w:val="00C158F8"/>
    <w:rsid w:val="00C34B1E"/>
    <w:rsid w:val="00C34FEB"/>
    <w:rsid w:val="00C434D9"/>
    <w:rsid w:val="00C4536A"/>
    <w:rsid w:val="00C4775F"/>
    <w:rsid w:val="00C5265E"/>
    <w:rsid w:val="00C662D6"/>
    <w:rsid w:val="00C70518"/>
    <w:rsid w:val="00C725C4"/>
    <w:rsid w:val="00C8527F"/>
    <w:rsid w:val="00C86DE4"/>
    <w:rsid w:val="00CA1A71"/>
    <w:rsid w:val="00CA1ED6"/>
    <w:rsid w:val="00CA4F28"/>
    <w:rsid w:val="00CB1B24"/>
    <w:rsid w:val="00CC1654"/>
    <w:rsid w:val="00CD1909"/>
    <w:rsid w:val="00CD30FB"/>
    <w:rsid w:val="00CE33A7"/>
    <w:rsid w:val="00CE5830"/>
    <w:rsid w:val="00CF549A"/>
    <w:rsid w:val="00CF7165"/>
    <w:rsid w:val="00D010D6"/>
    <w:rsid w:val="00D07D77"/>
    <w:rsid w:val="00D14648"/>
    <w:rsid w:val="00D328DA"/>
    <w:rsid w:val="00D36BA2"/>
    <w:rsid w:val="00D46A59"/>
    <w:rsid w:val="00D51094"/>
    <w:rsid w:val="00D638FF"/>
    <w:rsid w:val="00D714A8"/>
    <w:rsid w:val="00D76E5B"/>
    <w:rsid w:val="00D77536"/>
    <w:rsid w:val="00D81238"/>
    <w:rsid w:val="00D95752"/>
    <w:rsid w:val="00DA7791"/>
    <w:rsid w:val="00DB4E34"/>
    <w:rsid w:val="00DC0F4C"/>
    <w:rsid w:val="00DC6A25"/>
    <w:rsid w:val="00DD0F06"/>
    <w:rsid w:val="00DD1582"/>
    <w:rsid w:val="00DD34C3"/>
    <w:rsid w:val="00DD38F2"/>
    <w:rsid w:val="00DE1A84"/>
    <w:rsid w:val="00DE1A97"/>
    <w:rsid w:val="00DF3ADE"/>
    <w:rsid w:val="00DF3DE5"/>
    <w:rsid w:val="00DF6146"/>
    <w:rsid w:val="00E05747"/>
    <w:rsid w:val="00E05CC0"/>
    <w:rsid w:val="00E11DF0"/>
    <w:rsid w:val="00E13487"/>
    <w:rsid w:val="00E210C2"/>
    <w:rsid w:val="00E257B9"/>
    <w:rsid w:val="00E27ABC"/>
    <w:rsid w:val="00E308ED"/>
    <w:rsid w:val="00E50518"/>
    <w:rsid w:val="00E51384"/>
    <w:rsid w:val="00E52229"/>
    <w:rsid w:val="00E637DF"/>
    <w:rsid w:val="00E7215C"/>
    <w:rsid w:val="00E72753"/>
    <w:rsid w:val="00E81BC4"/>
    <w:rsid w:val="00E81D89"/>
    <w:rsid w:val="00E86275"/>
    <w:rsid w:val="00E862AD"/>
    <w:rsid w:val="00EA19C4"/>
    <w:rsid w:val="00EA2F22"/>
    <w:rsid w:val="00EA4E36"/>
    <w:rsid w:val="00EA71C4"/>
    <w:rsid w:val="00EB03E8"/>
    <w:rsid w:val="00EB6C16"/>
    <w:rsid w:val="00EC0765"/>
    <w:rsid w:val="00EC2C12"/>
    <w:rsid w:val="00EC2F82"/>
    <w:rsid w:val="00EC466A"/>
    <w:rsid w:val="00EC610D"/>
    <w:rsid w:val="00EC65BB"/>
    <w:rsid w:val="00ED17A0"/>
    <w:rsid w:val="00EE1C84"/>
    <w:rsid w:val="00EE2C66"/>
    <w:rsid w:val="00EE47EF"/>
    <w:rsid w:val="00EE499C"/>
    <w:rsid w:val="00EF38C7"/>
    <w:rsid w:val="00EF6B1B"/>
    <w:rsid w:val="00F0775E"/>
    <w:rsid w:val="00F214A6"/>
    <w:rsid w:val="00F23837"/>
    <w:rsid w:val="00F23EC0"/>
    <w:rsid w:val="00F31830"/>
    <w:rsid w:val="00F36541"/>
    <w:rsid w:val="00F41981"/>
    <w:rsid w:val="00F4551B"/>
    <w:rsid w:val="00F5667B"/>
    <w:rsid w:val="00F63DD2"/>
    <w:rsid w:val="00F65B7D"/>
    <w:rsid w:val="00F661D8"/>
    <w:rsid w:val="00F726D2"/>
    <w:rsid w:val="00F73159"/>
    <w:rsid w:val="00F77118"/>
    <w:rsid w:val="00F805CF"/>
    <w:rsid w:val="00F84B34"/>
    <w:rsid w:val="00F90021"/>
    <w:rsid w:val="00FA190E"/>
    <w:rsid w:val="00FA52D7"/>
    <w:rsid w:val="00FB152F"/>
    <w:rsid w:val="00FB3F10"/>
    <w:rsid w:val="00FC102A"/>
    <w:rsid w:val="00FC141D"/>
    <w:rsid w:val="00FC1DD2"/>
    <w:rsid w:val="00FC4A36"/>
    <w:rsid w:val="00FC56A0"/>
    <w:rsid w:val="00FC6592"/>
    <w:rsid w:val="00FC776D"/>
    <w:rsid w:val="00FD2271"/>
    <w:rsid w:val="00FE1CD2"/>
    <w:rsid w:val="00FE40AB"/>
    <w:rsid w:val="00FE53DE"/>
    <w:rsid w:val="00FF2A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7A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541"/>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E7215C"/>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BB6C6F"/>
    <w:pPr>
      <w:keepNext/>
      <w:keepLines/>
      <w:widowControl w:val="0"/>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2E4460"/>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15C"/>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DF6146"/>
    <w:pPr>
      <w:pBdr>
        <w:bottom w:val="single" w:sz="8" w:space="4" w:color="4F81BD" w:themeColor="accent1"/>
      </w:pBdr>
      <w:spacing w:after="300"/>
      <w:contextualSpacing/>
      <w:jc w:val="center"/>
    </w:pPr>
    <w:rPr>
      <w:rFonts w:eastAsiaTheme="majorEastAsia" w:cstheme="majorBidi"/>
      <w:b/>
      <w:caps/>
      <w:spacing w:val="5"/>
      <w:kern w:val="28"/>
      <w:sz w:val="36"/>
      <w:szCs w:val="52"/>
    </w:rPr>
  </w:style>
  <w:style w:type="character" w:customStyle="1" w:styleId="TitleChar">
    <w:name w:val="Title Char"/>
    <w:basedOn w:val="DefaultParagraphFont"/>
    <w:link w:val="Title"/>
    <w:uiPriority w:val="10"/>
    <w:rsid w:val="00DF6146"/>
    <w:rPr>
      <w:rFonts w:ascii="Times New Roman" w:eastAsiaTheme="majorEastAsia" w:hAnsi="Times New Roman" w:cstheme="majorBidi"/>
      <w:b/>
      <w:caps/>
      <w:spacing w:val="5"/>
      <w:kern w:val="28"/>
      <w:sz w:val="36"/>
      <w:szCs w:val="52"/>
    </w:rPr>
  </w:style>
  <w:style w:type="character" w:customStyle="1" w:styleId="Heading2Char">
    <w:name w:val="Heading 2 Char"/>
    <w:basedOn w:val="DefaultParagraphFont"/>
    <w:link w:val="Heading2"/>
    <w:uiPriority w:val="9"/>
    <w:rsid w:val="00BB6C6F"/>
    <w:rPr>
      <w:rFonts w:ascii="Times New Roman" w:eastAsiaTheme="majorEastAsia" w:hAnsi="Times New Roman" w:cstheme="majorBidi"/>
      <w:b/>
      <w:bCs/>
      <w:sz w:val="24"/>
      <w:szCs w:val="26"/>
      <w:lang w:val="en-GB"/>
    </w:rPr>
  </w:style>
  <w:style w:type="character" w:customStyle="1" w:styleId="Heading3Char">
    <w:name w:val="Heading 3 Char"/>
    <w:basedOn w:val="DefaultParagraphFont"/>
    <w:link w:val="Heading3"/>
    <w:uiPriority w:val="9"/>
    <w:rsid w:val="002E4460"/>
    <w:rPr>
      <w:rFonts w:ascii="Times New Roman" w:eastAsiaTheme="majorEastAsia" w:hAnsi="Times New Roman" w:cstheme="majorBidi"/>
      <w:b/>
      <w:bCs/>
      <w:sz w:val="24"/>
    </w:rPr>
  </w:style>
  <w:style w:type="paragraph" w:styleId="BalloonText">
    <w:name w:val="Balloon Text"/>
    <w:basedOn w:val="Normal"/>
    <w:link w:val="BalloonTextChar"/>
    <w:uiPriority w:val="99"/>
    <w:semiHidden/>
    <w:unhideWhenUsed/>
    <w:rsid w:val="008441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4156"/>
    <w:rPr>
      <w:rFonts w:ascii="Tahoma" w:eastAsiaTheme="minorEastAsia" w:hAnsi="Tahoma" w:cs="Tahoma"/>
      <w:sz w:val="16"/>
      <w:szCs w:val="16"/>
      <w:lang w:val="en-GB"/>
    </w:rPr>
  </w:style>
  <w:style w:type="paragraph" w:styleId="TOCHeading">
    <w:name w:val="TOC Heading"/>
    <w:basedOn w:val="Heading1"/>
    <w:next w:val="Normal"/>
    <w:uiPriority w:val="39"/>
    <w:semiHidden/>
    <w:unhideWhenUsed/>
    <w:qFormat/>
    <w:rsid w:val="00750BD6"/>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750BD6"/>
    <w:pPr>
      <w:spacing w:after="100"/>
    </w:pPr>
  </w:style>
  <w:style w:type="character" w:styleId="Hyperlink">
    <w:name w:val="Hyperlink"/>
    <w:basedOn w:val="DefaultParagraphFont"/>
    <w:uiPriority w:val="99"/>
    <w:unhideWhenUsed/>
    <w:rsid w:val="00750BD6"/>
    <w:rPr>
      <w:color w:val="0000FF" w:themeColor="hyperlink"/>
      <w:u w:val="single"/>
    </w:rPr>
  </w:style>
  <w:style w:type="paragraph" w:styleId="Header">
    <w:name w:val="header"/>
    <w:basedOn w:val="Normal"/>
    <w:link w:val="HeaderChar"/>
    <w:uiPriority w:val="99"/>
    <w:semiHidden/>
    <w:unhideWhenUsed/>
    <w:rsid w:val="0008764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7649"/>
    <w:rPr>
      <w:rFonts w:ascii="Times New Roman" w:eastAsiaTheme="minorEastAsia" w:hAnsi="Times New Roman"/>
      <w:sz w:val="24"/>
      <w:lang w:val="en-GB"/>
    </w:rPr>
  </w:style>
  <w:style w:type="paragraph" w:styleId="Footer">
    <w:name w:val="footer"/>
    <w:basedOn w:val="Normal"/>
    <w:link w:val="FooterChar"/>
    <w:uiPriority w:val="99"/>
    <w:unhideWhenUsed/>
    <w:rsid w:val="000876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7649"/>
    <w:rPr>
      <w:rFonts w:ascii="Times New Roman" w:eastAsiaTheme="minorEastAsia"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2CE3C-E24A-5D45-9D36-BA2EC441E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3193</Words>
  <Characters>18203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2022-05-05T17:37:00Z</dcterms:created>
  <dcterms:modified xsi:type="dcterms:W3CDTF">2022-05-05T17:55:00Z</dcterms:modified>
</cp:coreProperties>
</file>