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472E73" w14:textId="77777777" w:rsidR="00945033" w:rsidRPr="00A85BFE" w:rsidRDefault="00945033" w:rsidP="0094503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61D821BF" wp14:editId="3B939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FCD942A" w14:textId="77777777" w:rsidR="00945033" w:rsidRPr="00A406E5" w:rsidRDefault="00945033" w:rsidP="0094503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945033" w:rsidRPr="00A406E5" w14:paraId="5B1511EA" w14:textId="77777777" w:rsidTr="00276854">
        <w:tc>
          <w:tcPr>
            <w:tcW w:w="9922" w:type="dxa"/>
            <w:shd w:val="clear" w:color="auto" w:fill="C0C0C0"/>
          </w:tcPr>
          <w:p w14:paraId="0CBA1DC7" w14:textId="77777777" w:rsidR="00945033" w:rsidRPr="00A406E5" w:rsidRDefault="00945033" w:rsidP="00276854">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25D27CE" w14:textId="77777777" w:rsidR="00945033" w:rsidRPr="00A406E5" w:rsidRDefault="00945033" w:rsidP="0094503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5033" w:rsidRPr="00A406E5" w14:paraId="06A20FFA" w14:textId="77777777" w:rsidTr="00276854">
        <w:tc>
          <w:tcPr>
            <w:tcW w:w="2093" w:type="dxa"/>
            <w:shd w:val="pct15" w:color="auto" w:fill="auto"/>
          </w:tcPr>
          <w:p w14:paraId="5ACCF5F5" w14:textId="77777777" w:rsidR="00945033" w:rsidRPr="00A406E5" w:rsidRDefault="00945033" w:rsidP="00276854">
            <w:pPr>
              <w:spacing w:before="120" w:after="120"/>
              <w:jc w:val="both"/>
              <w:rPr>
                <w:rFonts w:ascii="Arial" w:hAnsi="Arial" w:cs="Arial"/>
                <w:b/>
              </w:rPr>
            </w:pPr>
            <w:r w:rsidRPr="00A406E5">
              <w:rPr>
                <w:rFonts w:ascii="Arial" w:hAnsi="Arial" w:cs="Arial"/>
                <w:b/>
              </w:rPr>
              <w:t>Student name:</w:t>
            </w:r>
          </w:p>
        </w:tc>
        <w:tc>
          <w:tcPr>
            <w:tcW w:w="3293" w:type="dxa"/>
          </w:tcPr>
          <w:p w14:paraId="040495F8" w14:textId="62EE8C16" w:rsidR="00945033" w:rsidRPr="00A406E5" w:rsidRDefault="00945033" w:rsidP="00276854">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sidR="0033418F">
              <w:rPr>
                <w:rFonts w:ascii="Arial" w:hAnsi="Arial" w:cs="Arial"/>
                <w:b/>
              </w:rPr>
              <w:t>Lucy Andrews</w:t>
            </w:r>
          </w:p>
        </w:tc>
        <w:tc>
          <w:tcPr>
            <w:tcW w:w="2268" w:type="dxa"/>
            <w:shd w:val="clear" w:color="auto" w:fill="D9D9D9"/>
          </w:tcPr>
          <w:p w14:paraId="3EF9F607" w14:textId="77777777" w:rsidR="00945033" w:rsidRPr="00A406E5" w:rsidRDefault="00945033" w:rsidP="00276854">
            <w:pPr>
              <w:spacing w:before="120" w:after="120"/>
              <w:jc w:val="both"/>
              <w:rPr>
                <w:rFonts w:ascii="Arial" w:hAnsi="Arial" w:cs="Arial"/>
                <w:b/>
              </w:rPr>
            </w:pPr>
            <w:r w:rsidRPr="00A406E5">
              <w:rPr>
                <w:rFonts w:ascii="Arial" w:hAnsi="Arial" w:cs="Arial"/>
                <w:b/>
              </w:rPr>
              <w:t>Student ID number:</w:t>
            </w:r>
          </w:p>
        </w:tc>
        <w:tc>
          <w:tcPr>
            <w:tcW w:w="2268" w:type="dxa"/>
          </w:tcPr>
          <w:p w14:paraId="16604775" w14:textId="77777777" w:rsidR="00945033" w:rsidRPr="00A406E5" w:rsidRDefault="00945033" w:rsidP="00276854">
            <w:pPr>
              <w:spacing w:before="120" w:after="120"/>
              <w:jc w:val="both"/>
              <w:rPr>
                <w:rFonts w:ascii="Arial" w:hAnsi="Arial" w:cs="Arial"/>
                <w:b/>
              </w:rPr>
            </w:pPr>
            <w:r>
              <w:rPr>
                <w:rFonts w:ascii="Arial" w:hAnsi="Arial" w:cs="Arial"/>
                <w:b/>
              </w:rPr>
              <w:t>1804597</w:t>
            </w:r>
          </w:p>
        </w:tc>
      </w:tr>
      <w:tr w:rsidR="00945033" w:rsidRPr="00A406E5" w14:paraId="1D720ED6" w14:textId="77777777" w:rsidTr="00276854">
        <w:tc>
          <w:tcPr>
            <w:tcW w:w="2093" w:type="dxa"/>
            <w:shd w:val="pct15" w:color="auto" w:fill="auto"/>
          </w:tcPr>
          <w:p w14:paraId="124B8D57" w14:textId="77777777" w:rsidR="00945033" w:rsidRPr="00A406E5" w:rsidRDefault="00945033" w:rsidP="00276854">
            <w:pPr>
              <w:spacing w:before="120" w:after="120"/>
              <w:jc w:val="both"/>
              <w:rPr>
                <w:rFonts w:ascii="Arial" w:hAnsi="Arial" w:cs="Arial"/>
                <w:b/>
              </w:rPr>
            </w:pPr>
            <w:r w:rsidRPr="00A406E5">
              <w:rPr>
                <w:rFonts w:ascii="Arial" w:hAnsi="Arial" w:cs="Arial"/>
                <w:b/>
              </w:rPr>
              <w:t>Programme:</w:t>
            </w:r>
          </w:p>
        </w:tc>
        <w:tc>
          <w:tcPr>
            <w:tcW w:w="7829" w:type="dxa"/>
            <w:gridSpan w:val="3"/>
          </w:tcPr>
          <w:p w14:paraId="7779F9D3" w14:textId="77777777" w:rsidR="00945033" w:rsidRPr="00A406E5" w:rsidRDefault="00945033" w:rsidP="00276854">
            <w:pPr>
              <w:spacing w:before="120" w:after="120"/>
              <w:jc w:val="both"/>
              <w:rPr>
                <w:rFonts w:ascii="Arial" w:hAnsi="Arial" w:cs="Arial"/>
                <w:b/>
              </w:rPr>
            </w:pPr>
            <w:r>
              <w:rPr>
                <w:rFonts w:ascii="Arial" w:hAnsi="Arial" w:cs="Arial"/>
                <w:b/>
              </w:rPr>
              <w:t>Secondary PGCE</w:t>
            </w:r>
          </w:p>
        </w:tc>
      </w:tr>
      <w:tr w:rsidR="00945033" w:rsidRPr="00A406E5" w14:paraId="4D72B94B" w14:textId="77777777" w:rsidTr="00276854">
        <w:tc>
          <w:tcPr>
            <w:tcW w:w="2093" w:type="dxa"/>
            <w:shd w:val="pct15" w:color="auto" w:fill="auto"/>
          </w:tcPr>
          <w:p w14:paraId="3BAFF2E5" w14:textId="77777777" w:rsidR="00945033" w:rsidRPr="00A406E5" w:rsidRDefault="00945033" w:rsidP="0027685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8061C26" w14:textId="77777777" w:rsidR="00945033" w:rsidRPr="00003938" w:rsidRDefault="00945033" w:rsidP="00276854">
            <w:pPr>
              <w:spacing w:before="100" w:beforeAutospacing="1" w:after="100" w:afterAutospacing="1"/>
            </w:pPr>
            <w:r>
              <w:rPr>
                <w:rFonts w:ascii="Arial" w:hAnsi="Arial" w:cs="Arial"/>
                <w:b/>
                <w:bCs/>
              </w:rPr>
              <w:t>Investigating Contemporary Issues in Secondary Education</w:t>
            </w:r>
          </w:p>
        </w:tc>
      </w:tr>
      <w:tr w:rsidR="00945033" w:rsidRPr="00A406E5" w14:paraId="3F5CE4B3" w14:textId="77777777" w:rsidTr="00276854">
        <w:tc>
          <w:tcPr>
            <w:tcW w:w="2093" w:type="dxa"/>
            <w:shd w:val="pct15" w:color="auto" w:fill="auto"/>
          </w:tcPr>
          <w:p w14:paraId="453B43C5" w14:textId="77777777" w:rsidR="00945033" w:rsidRPr="00A406E5" w:rsidRDefault="00945033" w:rsidP="00276854">
            <w:pPr>
              <w:spacing w:before="120" w:after="120"/>
              <w:jc w:val="both"/>
              <w:rPr>
                <w:rFonts w:ascii="Arial" w:hAnsi="Arial" w:cs="Arial"/>
                <w:b/>
              </w:rPr>
            </w:pPr>
            <w:r w:rsidRPr="00A406E5">
              <w:rPr>
                <w:rFonts w:ascii="Arial" w:hAnsi="Arial" w:cs="Arial"/>
                <w:b/>
              </w:rPr>
              <w:t>Module code:</w:t>
            </w:r>
          </w:p>
        </w:tc>
        <w:tc>
          <w:tcPr>
            <w:tcW w:w="3293" w:type="dxa"/>
          </w:tcPr>
          <w:p w14:paraId="0DA3A806" w14:textId="77777777" w:rsidR="00945033" w:rsidRPr="00A406E5" w:rsidRDefault="00945033" w:rsidP="00276854">
            <w:pPr>
              <w:spacing w:before="120" w:after="120"/>
              <w:jc w:val="both"/>
              <w:rPr>
                <w:rFonts w:ascii="Arial" w:hAnsi="Arial" w:cs="Arial"/>
                <w:b/>
              </w:rPr>
            </w:pPr>
            <w:r>
              <w:rPr>
                <w:rFonts w:ascii="Arial" w:hAnsi="Arial" w:cs="Arial"/>
                <w:b/>
              </w:rPr>
              <w:t>ECSP7001</w:t>
            </w:r>
          </w:p>
        </w:tc>
        <w:tc>
          <w:tcPr>
            <w:tcW w:w="2268" w:type="dxa"/>
            <w:shd w:val="clear" w:color="auto" w:fill="D9D9D9"/>
          </w:tcPr>
          <w:p w14:paraId="5A719E48" w14:textId="77777777" w:rsidR="00945033" w:rsidRPr="004D5E9B" w:rsidRDefault="00945033" w:rsidP="002768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D22186" w14:textId="77777777" w:rsidR="00945033" w:rsidRPr="00A406E5" w:rsidRDefault="00945033" w:rsidP="00276854">
            <w:pPr>
              <w:spacing w:before="120" w:after="120"/>
              <w:jc w:val="both"/>
              <w:rPr>
                <w:rFonts w:ascii="Arial" w:hAnsi="Arial" w:cs="Arial"/>
                <w:b/>
              </w:rPr>
            </w:pPr>
            <w:r>
              <w:rPr>
                <w:rFonts w:ascii="Arial" w:hAnsi="Arial" w:cs="Arial"/>
                <w:b/>
              </w:rPr>
              <w:t>100%</w:t>
            </w:r>
          </w:p>
        </w:tc>
      </w:tr>
      <w:tr w:rsidR="00945033" w:rsidRPr="00A406E5" w14:paraId="6063E2A5" w14:textId="77777777" w:rsidTr="00276854">
        <w:tc>
          <w:tcPr>
            <w:tcW w:w="2093" w:type="dxa"/>
            <w:shd w:val="pct15" w:color="auto" w:fill="auto"/>
          </w:tcPr>
          <w:p w14:paraId="69BE8AC1" w14:textId="77777777" w:rsidR="00945033" w:rsidRPr="00A406E5" w:rsidRDefault="00945033" w:rsidP="00276854">
            <w:pPr>
              <w:spacing w:before="120" w:after="120"/>
              <w:jc w:val="both"/>
              <w:rPr>
                <w:rFonts w:ascii="Arial" w:hAnsi="Arial" w:cs="Arial"/>
                <w:b/>
              </w:rPr>
            </w:pPr>
            <w:r w:rsidRPr="00A406E5">
              <w:rPr>
                <w:rFonts w:ascii="Arial" w:hAnsi="Arial" w:cs="Arial"/>
                <w:b/>
              </w:rPr>
              <w:t>Lecturer:</w:t>
            </w:r>
          </w:p>
        </w:tc>
        <w:tc>
          <w:tcPr>
            <w:tcW w:w="3293" w:type="dxa"/>
          </w:tcPr>
          <w:p w14:paraId="4DDE0540" w14:textId="77777777" w:rsidR="00945033" w:rsidRPr="00A406E5" w:rsidRDefault="00945033" w:rsidP="00276854">
            <w:pPr>
              <w:spacing w:before="120" w:after="120"/>
              <w:jc w:val="both"/>
              <w:rPr>
                <w:rFonts w:ascii="Arial" w:hAnsi="Arial" w:cs="Arial"/>
                <w:b/>
              </w:rPr>
            </w:pPr>
            <w:r>
              <w:rPr>
                <w:rFonts w:ascii="Arial" w:hAnsi="Arial" w:cs="Arial"/>
                <w:b/>
              </w:rPr>
              <w:t>Shân Samuel-Thomas</w:t>
            </w:r>
          </w:p>
        </w:tc>
        <w:tc>
          <w:tcPr>
            <w:tcW w:w="2268" w:type="dxa"/>
            <w:shd w:val="clear" w:color="auto" w:fill="D9D9D9"/>
          </w:tcPr>
          <w:p w14:paraId="597C3ABF" w14:textId="77777777" w:rsidR="00945033" w:rsidRPr="00A406E5" w:rsidRDefault="00945033" w:rsidP="00276854">
            <w:pPr>
              <w:spacing w:before="120" w:after="120"/>
              <w:jc w:val="both"/>
              <w:rPr>
                <w:rFonts w:ascii="Arial" w:hAnsi="Arial" w:cs="Arial"/>
                <w:b/>
              </w:rPr>
            </w:pPr>
            <w:r w:rsidRPr="00A406E5">
              <w:rPr>
                <w:rFonts w:ascii="Arial" w:hAnsi="Arial" w:cs="Arial"/>
                <w:b/>
              </w:rPr>
              <w:t>Internal Verifier:</w:t>
            </w:r>
          </w:p>
        </w:tc>
        <w:tc>
          <w:tcPr>
            <w:tcW w:w="2268" w:type="dxa"/>
          </w:tcPr>
          <w:p w14:paraId="0DE68AB4" w14:textId="77777777" w:rsidR="00945033" w:rsidRPr="00A406E5" w:rsidRDefault="00945033" w:rsidP="00276854">
            <w:pPr>
              <w:spacing w:before="120" w:after="120"/>
              <w:jc w:val="both"/>
              <w:rPr>
                <w:rFonts w:ascii="Arial" w:hAnsi="Arial" w:cs="Arial"/>
                <w:b/>
              </w:rPr>
            </w:pPr>
          </w:p>
        </w:tc>
      </w:tr>
      <w:tr w:rsidR="00945033" w:rsidRPr="00A406E5" w14:paraId="7FAF205D" w14:textId="77777777" w:rsidTr="00276854">
        <w:tc>
          <w:tcPr>
            <w:tcW w:w="2093" w:type="dxa"/>
            <w:shd w:val="pct15" w:color="auto" w:fill="auto"/>
          </w:tcPr>
          <w:p w14:paraId="72FACA2D" w14:textId="77777777" w:rsidR="00945033" w:rsidRPr="00A406E5" w:rsidRDefault="00945033" w:rsidP="00276854">
            <w:pPr>
              <w:spacing w:before="120" w:after="120"/>
              <w:jc w:val="both"/>
              <w:rPr>
                <w:rFonts w:ascii="Arial" w:hAnsi="Arial" w:cs="Arial"/>
                <w:b/>
              </w:rPr>
            </w:pPr>
            <w:r w:rsidRPr="00A406E5">
              <w:rPr>
                <w:rFonts w:ascii="Arial" w:hAnsi="Arial" w:cs="Arial"/>
                <w:b/>
              </w:rPr>
              <w:t>Assignment Title:</w:t>
            </w:r>
          </w:p>
        </w:tc>
        <w:tc>
          <w:tcPr>
            <w:tcW w:w="3293" w:type="dxa"/>
          </w:tcPr>
          <w:p w14:paraId="1A2B1251" w14:textId="77777777" w:rsidR="00945033" w:rsidRDefault="00945033" w:rsidP="00276854">
            <w:pPr>
              <w:spacing w:before="100" w:beforeAutospacing="1" w:after="100" w:afterAutospacing="1"/>
            </w:pPr>
            <w:r>
              <w:rPr>
                <w:rFonts w:ascii="Arial" w:hAnsi="Arial" w:cs="Arial"/>
                <w:b/>
                <w:bCs/>
              </w:rPr>
              <w:t>Investigating Contemporary Issues in Secondary Education</w:t>
            </w:r>
          </w:p>
          <w:p w14:paraId="016A6B8C" w14:textId="77777777" w:rsidR="00945033" w:rsidRPr="00A406E5" w:rsidRDefault="00945033" w:rsidP="00276854">
            <w:pPr>
              <w:spacing w:before="120" w:after="120"/>
              <w:jc w:val="both"/>
              <w:rPr>
                <w:rFonts w:ascii="Arial" w:hAnsi="Arial" w:cs="Arial"/>
                <w:b/>
              </w:rPr>
            </w:pPr>
          </w:p>
        </w:tc>
        <w:tc>
          <w:tcPr>
            <w:tcW w:w="2268" w:type="dxa"/>
            <w:shd w:val="pct15" w:color="auto" w:fill="auto"/>
          </w:tcPr>
          <w:p w14:paraId="6AAC7D39" w14:textId="77777777" w:rsidR="00945033" w:rsidRPr="00A406E5" w:rsidRDefault="00945033" w:rsidP="00276854">
            <w:pPr>
              <w:spacing w:before="120" w:after="120"/>
              <w:jc w:val="both"/>
              <w:rPr>
                <w:rFonts w:ascii="Arial" w:hAnsi="Arial" w:cs="Arial"/>
                <w:b/>
              </w:rPr>
            </w:pPr>
            <w:r>
              <w:rPr>
                <w:rFonts w:ascii="Arial" w:hAnsi="Arial" w:cs="Arial"/>
                <w:b/>
              </w:rPr>
              <w:t>Word count (or equivalent):</w:t>
            </w:r>
          </w:p>
        </w:tc>
        <w:tc>
          <w:tcPr>
            <w:tcW w:w="2268" w:type="dxa"/>
          </w:tcPr>
          <w:p w14:paraId="764CE9B8" w14:textId="77777777" w:rsidR="00945033" w:rsidRPr="00A406E5" w:rsidRDefault="00945033" w:rsidP="00276854">
            <w:pPr>
              <w:spacing w:before="120" w:after="120"/>
              <w:jc w:val="both"/>
              <w:rPr>
                <w:rFonts w:ascii="Arial" w:hAnsi="Arial" w:cs="Arial"/>
                <w:b/>
              </w:rPr>
            </w:pPr>
            <w:r>
              <w:rPr>
                <w:rFonts w:ascii="Arial" w:hAnsi="Arial" w:cs="Arial"/>
                <w:b/>
              </w:rPr>
              <w:t>5,000 words</w:t>
            </w:r>
          </w:p>
        </w:tc>
      </w:tr>
      <w:tr w:rsidR="00945033" w:rsidRPr="00A406E5" w14:paraId="7A5DE11E" w14:textId="77777777" w:rsidTr="00276854">
        <w:tc>
          <w:tcPr>
            <w:tcW w:w="2093" w:type="dxa"/>
            <w:shd w:val="pct15" w:color="auto" w:fill="auto"/>
          </w:tcPr>
          <w:p w14:paraId="7C799EF8" w14:textId="77777777" w:rsidR="00945033" w:rsidRPr="00A406E5" w:rsidRDefault="00945033" w:rsidP="0027685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0D494CA" w14:textId="77777777" w:rsidR="00945033" w:rsidRDefault="00945033" w:rsidP="00276854">
            <w:pPr>
              <w:spacing w:before="120" w:after="120"/>
              <w:jc w:val="both"/>
              <w:rPr>
                <w:rFonts w:ascii="Arial" w:hAnsi="Arial" w:cs="Arial"/>
                <w:b/>
              </w:rPr>
            </w:pPr>
            <w:r>
              <w:rPr>
                <w:rFonts w:ascii="Arial" w:hAnsi="Arial" w:cs="Arial"/>
                <w:b/>
              </w:rPr>
              <w:t>January 28th 2019</w:t>
            </w:r>
          </w:p>
          <w:p w14:paraId="565CFD98" w14:textId="77777777" w:rsidR="00945033" w:rsidRPr="00A406E5" w:rsidRDefault="00945033" w:rsidP="00276854">
            <w:pPr>
              <w:spacing w:before="120" w:after="120"/>
              <w:jc w:val="both"/>
              <w:rPr>
                <w:rFonts w:ascii="Arial" w:hAnsi="Arial" w:cs="Arial"/>
                <w:b/>
              </w:rPr>
            </w:pPr>
          </w:p>
        </w:tc>
        <w:tc>
          <w:tcPr>
            <w:tcW w:w="2268" w:type="dxa"/>
            <w:shd w:val="pct15" w:color="auto" w:fill="auto"/>
          </w:tcPr>
          <w:p w14:paraId="4879A5DB" w14:textId="77777777" w:rsidR="00945033" w:rsidRPr="00A406E5" w:rsidRDefault="00945033" w:rsidP="0027685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DDCA323" w14:textId="77777777" w:rsidR="00945033" w:rsidRDefault="00945033" w:rsidP="00276854">
            <w:pPr>
              <w:spacing w:before="120" w:after="120"/>
              <w:jc w:val="both"/>
              <w:rPr>
                <w:rFonts w:ascii="Arial" w:hAnsi="Arial" w:cs="Arial"/>
                <w:b/>
              </w:rPr>
            </w:pPr>
            <w:r>
              <w:rPr>
                <w:rFonts w:ascii="Arial" w:hAnsi="Arial" w:cs="Arial"/>
                <w:b/>
              </w:rPr>
              <w:t>February 19th 2019</w:t>
            </w:r>
          </w:p>
          <w:p w14:paraId="146B7B17" w14:textId="77777777" w:rsidR="00945033" w:rsidRPr="00A406E5" w:rsidRDefault="00945033" w:rsidP="00276854">
            <w:pPr>
              <w:spacing w:before="120" w:after="120"/>
              <w:jc w:val="both"/>
              <w:rPr>
                <w:rFonts w:ascii="Arial" w:hAnsi="Arial" w:cs="Arial"/>
                <w:b/>
              </w:rPr>
            </w:pPr>
          </w:p>
        </w:tc>
      </w:tr>
      <w:tr w:rsidR="00945033" w:rsidRPr="00A406E5" w14:paraId="22AE5127" w14:textId="77777777" w:rsidTr="00276854">
        <w:tc>
          <w:tcPr>
            <w:tcW w:w="2093" w:type="dxa"/>
            <w:shd w:val="pct15" w:color="auto" w:fill="auto"/>
          </w:tcPr>
          <w:p w14:paraId="7E922BD6" w14:textId="77777777" w:rsidR="00945033" w:rsidRPr="00A406E5" w:rsidRDefault="00945033" w:rsidP="0027685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8A8BF55" w14:textId="77777777" w:rsidR="00945033" w:rsidRPr="00A406E5" w:rsidRDefault="00945033" w:rsidP="0027685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C0ECD5" w14:textId="77777777" w:rsidR="00945033" w:rsidRPr="00A406E5" w:rsidRDefault="00945033" w:rsidP="00276854">
            <w:pPr>
              <w:spacing w:before="120" w:after="120"/>
              <w:jc w:val="both"/>
              <w:rPr>
                <w:rFonts w:ascii="Arial" w:hAnsi="Arial" w:cs="Arial"/>
                <w:b/>
              </w:rPr>
            </w:pPr>
            <w:r w:rsidRPr="00A406E5">
              <w:rPr>
                <w:rFonts w:ascii="Arial" w:hAnsi="Arial" w:cs="Arial"/>
                <w:b/>
              </w:rPr>
              <w:t xml:space="preserve">Alternative submission method (if applicable): </w:t>
            </w:r>
          </w:p>
          <w:p w14:paraId="604A6FC2" w14:textId="77777777" w:rsidR="00945033" w:rsidRPr="00A406E5" w:rsidRDefault="00945033" w:rsidP="0027685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945033" w:rsidRPr="00A406E5" w14:paraId="31C15071" w14:textId="77777777" w:rsidTr="00276854">
        <w:tc>
          <w:tcPr>
            <w:tcW w:w="2093" w:type="dxa"/>
            <w:shd w:val="pct15" w:color="auto" w:fill="auto"/>
          </w:tcPr>
          <w:p w14:paraId="146BF952" w14:textId="77777777" w:rsidR="00945033" w:rsidRPr="00A406E5" w:rsidRDefault="00945033" w:rsidP="0027685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D488274" w14:textId="77777777" w:rsidR="00945033" w:rsidRPr="00A406E5" w:rsidRDefault="00945033" w:rsidP="0027685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58A8B0A" w14:textId="3B0000A0" w:rsidR="00D37DC0" w:rsidRPr="00A523F1" w:rsidRDefault="004944E0" w:rsidP="00D37DC0">
      <w:pPr>
        <w:spacing w:line="480" w:lineRule="auto"/>
      </w:pPr>
      <w:r w:rsidRPr="00A523F1">
        <w:lastRenderedPageBreak/>
        <w:t xml:space="preserve">Schools all over the United Kingdom (U.K.) </w:t>
      </w:r>
      <w:r w:rsidR="00BC3F99" w:rsidRPr="00A523F1">
        <w:t xml:space="preserve">create </w:t>
      </w:r>
      <w:r w:rsidR="002C2410" w:rsidRPr="00A523F1">
        <w:t>development</w:t>
      </w:r>
      <w:r w:rsidRPr="00A523F1">
        <w:t xml:space="preserve"> plans</w:t>
      </w:r>
      <w:r w:rsidR="00C96E9F" w:rsidRPr="00A523F1">
        <w:t xml:space="preserve"> </w:t>
      </w:r>
      <w:r w:rsidR="0022677C" w:rsidRPr="00A523F1">
        <w:t>consist</w:t>
      </w:r>
      <w:r w:rsidR="009D349A" w:rsidRPr="00A523F1">
        <w:t xml:space="preserve">ing </w:t>
      </w:r>
      <w:r w:rsidR="002C2410" w:rsidRPr="00A523F1">
        <w:t xml:space="preserve">of strategies </w:t>
      </w:r>
      <w:r w:rsidR="009D349A" w:rsidRPr="00A523F1">
        <w:t xml:space="preserve">aimed to develop specific areas within their school </w:t>
      </w:r>
      <w:r w:rsidR="003E53B6" w:rsidRPr="00A523F1">
        <w:t xml:space="preserve">in the hope of encouraging and motivating pupils as well as </w:t>
      </w:r>
      <w:r w:rsidR="000E6305" w:rsidRPr="00A523F1">
        <w:t xml:space="preserve">increasing the </w:t>
      </w:r>
      <w:r w:rsidR="009F7694" w:rsidRPr="00A523F1">
        <w:t>pupil’s</w:t>
      </w:r>
      <w:r w:rsidR="000E6305" w:rsidRPr="00A523F1">
        <w:t xml:space="preserve"> knowledge of the skills they need in the future</w:t>
      </w:r>
      <w:r w:rsidR="00890335" w:rsidRPr="00A523F1">
        <w:t xml:space="preserve"> </w:t>
      </w:r>
      <w:sdt>
        <w:sdtPr>
          <w:id w:val="-733622991"/>
          <w:citation/>
        </w:sdtPr>
        <w:sdtEndPr/>
        <w:sdtContent>
          <w:r w:rsidR="00F356FE" w:rsidRPr="00A523F1">
            <w:fldChar w:fldCharType="begin"/>
          </w:r>
          <w:r w:rsidR="00F356FE" w:rsidRPr="00A523F1">
            <w:instrText xml:space="preserve"> CITATION Wel14 \l 2057 </w:instrText>
          </w:r>
          <w:r w:rsidR="00F356FE" w:rsidRPr="00A523F1">
            <w:fldChar w:fldCharType="separate"/>
          </w:r>
          <w:r w:rsidR="00945033" w:rsidRPr="00A523F1">
            <w:rPr>
              <w:noProof/>
            </w:rPr>
            <w:t>(Welsh Government, 2014)</w:t>
          </w:r>
          <w:r w:rsidR="00F356FE" w:rsidRPr="00A523F1">
            <w:fldChar w:fldCharType="end"/>
          </w:r>
        </w:sdtContent>
      </w:sdt>
      <w:r w:rsidR="00890335" w:rsidRPr="00A523F1">
        <w:t xml:space="preserve">. </w:t>
      </w:r>
      <w:r w:rsidR="000E6305" w:rsidRPr="00A523F1">
        <w:t>Some of these plans involve</w:t>
      </w:r>
      <w:r w:rsidR="009500DE" w:rsidRPr="00A523F1">
        <w:t xml:space="preserve"> </w:t>
      </w:r>
      <w:r w:rsidR="00716F9C" w:rsidRPr="00A523F1">
        <w:t xml:space="preserve">developing </w:t>
      </w:r>
      <w:r w:rsidR="00BB626D" w:rsidRPr="00A523F1">
        <w:t>Literacy and Numeracy</w:t>
      </w:r>
      <w:r w:rsidR="00C528E6" w:rsidRPr="00A523F1">
        <w:t xml:space="preserve">, </w:t>
      </w:r>
      <w:r w:rsidR="002B7EA3" w:rsidRPr="00A523F1">
        <w:t>i</w:t>
      </w:r>
      <w:r w:rsidR="00BB626D" w:rsidRPr="00A523F1">
        <w:t>ncrea</w:t>
      </w:r>
      <w:r w:rsidR="002B7EA3" w:rsidRPr="00A523F1">
        <w:t>sing</w:t>
      </w:r>
      <w:r w:rsidR="002C2410" w:rsidRPr="00A523F1">
        <w:t xml:space="preserve"> the use of Welsh in lessons</w:t>
      </w:r>
      <w:r w:rsidR="00C528E6" w:rsidRPr="00A523F1">
        <w:t xml:space="preserve"> and improvement regarding</w:t>
      </w:r>
      <w:r w:rsidR="002C2410" w:rsidRPr="00A523F1">
        <w:t xml:space="preserve"> planning for the inclusion of Y Cwricwlwm Cymreig within schemes of work</w:t>
      </w:r>
      <w:r w:rsidR="00763B1F" w:rsidRPr="00A523F1">
        <w:t xml:space="preserve">. </w:t>
      </w:r>
      <w:r w:rsidR="00AC157D" w:rsidRPr="00A523F1">
        <w:t>The area of development focused in this report is poverty and its link to low attainment</w:t>
      </w:r>
      <w:r w:rsidR="00F356FE" w:rsidRPr="00A523F1">
        <w:t xml:space="preserve"> </w:t>
      </w:r>
      <w:sdt>
        <w:sdtPr>
          <w:id w:val="-1446845472"/>
          <w:citation/>
        </w:sdtPr>
        <w:sdtEndPr/>
        <w:sdtContent>
          <w:r w:rsidR="00F356FE" w:rsidRPr="00A523F1">
            <w:fldChar w:fldCharType="begin"/>
          </w:r>
          <w:r w:rsidR="00F356FE" w:rsidRPr="00A523F1">
            <w:instrText xml:space="preserve"> CITATION Dav13 \l 2057 </w:instrText>
          </w:r>
          <w:r w:rsidR="00F356FE" w:rsidRPr="00A523F1">
            <w:fldChar w:fldCharType="separate"/>
          </w:r>
          <w:r w:rsidR="00945033" w:rsidRPr="00A523F1">
            <w:rPr>
              <w:noProof/>
            </w:rPr>
            <w:t>(Egan, 2013)</w:t>
          </w:r>
          <w:r w:rsidR="00F356FE" w:rsidRPr="00A523F1">
            <w:fldChar w:fldCharType="end"/>
          </w:r>
        </w:sdtContent>
      </w:sdt>
      <w:r w:rsidR="00BC3F99" w:rsidRPr="00A523F1">
        <w:t xml:space="preserve">, </w:t>
      </w:r>
      <w:r w:rsidR="00B869C5" w:rsidRPr="00A523F1">
        <w:t>specifically</w:t>
      </w:r>
      <w:r w:rsidR="002702D6" w:rsidRPr="00A523F1">
        <w:t xml:space="preserve"> </w:t>
      </w:r>
      <w:r w:rsidR="000474FE" w:rsidRPr="00A523F1">
        <w:t xml:space="preserve">increasing </w:t>
      </w:r>
      <w:r w:rsidR="00BC3F99" w:rsidRPr="00A523F1">
        <w:t xml:space="preserve">the amount of </w:t>
      </w:r>
      <w:r w:rsidR="002702D6" w:rsidRPr="00A523F1">
        <w:t>support</w:t>
      </w:r>
      <w:r w:rsidR="000474FE" w:rsidRPr="00A523F1">
        <w:t xml:space="preserve"> </w:t>
      </w:r>
      <w:r w:rsidR="00050C73" w:rsidRPr="00A523F1">
        <w:t xml:space="preserve">packages </w:t>
      </w:r>
      <w:r w:rsidR="000474FE" w:rsidRPr="00A523F1">
        <w:t>for</w:t>
      </w:r>
      <w:r w:rsidR="00B869C5" w:rsidRPr="00A523F1">
        <w:t xml:space="preserve"> pupils </w:t>
      </w:r>
      <w:r w:rsidR="000474FE" w:rsidRPr="00A523F1">
        <w:t xml:space="preserve">that are </w:t>
      </w:r>
      <w:r w:rsidR="00B869C5" w:rsidRPr="00A523F1">
        <w:t>eligible for free school meals (eFSM)</w:t>
      </w:r>
      <w:r w:rsidR="002702D6" w:rsidRPr="00A523F1">
        <w:t>.</w:t>
      </w:r>
      <w:r w:rsidR="00C57CF5" w:rsidRPr="00A523F1">
        <w:t xml:space="preserve"> </w:t>
      </w:r>
    </w:p>
    <w:p w14:paraId="071934D4" w14:textId="77777777" w:rsidR="008A4FDC" w:rsidRPr="00A523F1" w:rsidRDefault="00261D91" w:rsidP="008A4FDC">
      <w:pPr>
        <w:spacing w:line="480" w:lineRule="auto"/>
        <w:ind w:firstLine="720"/>
      </w:pPr>
      <w:r w:rsidRPr="00A523F1">
        <w:rPr>
          <w:rFonts w:cstheme="minorHAnsi"/>
        </w:rPr>
        <w:t>The school which is being focused in this report will be referred to as School Z for anonymity. This school is an English-medium 11-16 comprehensive with just over 500 pupils located in the South of Wales. There is an estimated 70% of the 500 pupils who live</w:t>
      </w:r>
      <w:r w:rsidR="00D15085" w:rsidRPr="00A523F1">
        <w:rPr>
          <w:rFonts w:cstheme="minorHAnsi"/>
        </w:rPr>
        <w:t xml:space="preserve"> in </w:t>
      </w:r>
      <w:r w:rsidR="00CE5017" w:rsidRPr="00A523F1">
        <w:rPr>
          <w:rFonts w:cstheme="minorHAnsi"/>
        </w:rPr>
        <w:t xml:space="preserve">the 20% </w:t>
      </w:r>
      <w:r w:rsidRPr="00A523F1">
        <w:rPr>
          <w:rFonts w:cstheme="minorHAnsi"/>
        </w:rPr>
        <w:t>most</w:t>
      </w:r>
      <w:r w:rsidR="009039DA" w:rsidRPr="00A523F1">
        <w:rPr>
          <w:rFonts w:cstheme="minorHAnsi"/>
        </w:rPr>
        <w:t xml:space="preserve"> </w:t>
      </w:r>
      <w:r w:rsidRPr="00A523F1">
        <w:rPr>
          <w:rFonts w:cstheme="minorHAnsi"/>
        </w:rPr>
        <w:t>deprived areas of Wales</w:t>
      </w:r>
      <w:r w:rsidR="00092B72" w:rsidRPr="00A523F1">
        <w:rPr>
          <w:rFonts w:cstheme="minorHAnsi"/>
        </w:rPr>
        <w:t xml:space="preserve"> </w:t>
      </w:r>
      <w:sdt>
        <w:sdtPr>
          <w:rPr>
            <w:rFonts w:cstheme="minorHAnsi"/>
          </w:rPr>
          <w:id w:val="-1685589284"/>
          <w:citation/>
        </w:sdtPr>
        <w:sdtEndPr/>
        <w:sdtContent>
          <w:r w:rsidR="00092B72" w:rsidRPr="00A523F1">
            <w:rPr>
              <w:rFonts w:cstheme="minorHAnsi"/>
            </w:rPr>
            <w:fldChar w:fldCharType="begin"/>
          </w:r>
          <w:r w:rsidR="00092B72" w:rsidRPr="00A523F1">
            <w:rPr>
              <w:rFonts w:cstheme="minorHAnsi"/>
            </w:rPr>
            <w:instrText xml:space="preserve"> CITATION Est16 \l 2057 </w:instrText>
          </w:r>
          <w:r w:rsidR="00092B72" w:rsidRPr="00A523F1">
            <w:rPr>
              <w:rFonts w:cstheme="minorHAnsi"/>
            </w:rPr>
            <w:fldChar w:fldCharType="separate"/>
          </w:r>
          <w:r w:rsidR="00945033" w:rsidRPr="00A523F1">
            <w:rPr>
              <w:rFonts w:cstheme="minorHAnsi"/>
              <w:noProof/>
            </w:rPr>
            <w:t>(Estyn, 2016)</w:t>
          </w:r>
          <w:r w:rsidR="00092B72" w:rsidRPr="00A523F1">
            <w:rPr>
              <w:rFonts w:cstheme="minorHAnsi"/>
            </w:rPr>
            <w:fldChar w:fldCharType="end"/>
          </w:r>
        </w:sdtContent>
      </w:sdt>
      <w:r w:rsidR="00E51A56" w:rsidRPr="00A523F1">
        <w:rPr>
          <w:rFonts w:cstheme="minorHAnsi"/>
        </w:rPr>
        <w:t xml:space="preserve"> as well as </w:t>
      </w:r>
      <w:r w:rsidR="007E72C0" w:rsidRPr="00A523F1">
        <w:rPr>
          <w:rFonts w:cstheme="minorHAnsi"/>
        </w:rPr>
        <w:t>over 50% of its pupils who are eFSM</w:t>
      </w:r>
      <w:r w:rsidRPr="00A523F1">
        <w:rPr>
          <w:rFonts w:cstheme="minorHAnsi"/>
        </w:rPr>
        <w:t xml:space="preserve">. 9% of pupils come from minority groups </w:t>
      </w:r>
      <w:r w:rsidR="009F7694" w:rsidRPr="00A523F1">
        <w:rPr>
          <w:rFonts w:cstheme="minorHAnsi"/>
        </w:rPr>
        <w:t>and</w:t>
      </w:r>
      <w:r w:rsidRPr="00A523F1">
        <w:rPr>
          <w:rFonts w:cstheme="minorHAnsi"/>
        </w:rPr>
        <w:t xml:space="preserve"> have English as an additional language (EAL) however most of the pupils come from a home where English is the dominan</w:t>
      </w:r>
      <w:r w:rsidR="00092B72" w:rsidRPr="00A523F1">
        <w:rPr>
          <w:rFonts w:cstheme="minorHAnsi"/>
        </w:rPr>
        <w:t>t language spoken and not Welsh</w:t>
      </w:r>
      <w:r w:rsidR="00C16042" w:rsidRPr="00A523F1">
        <w:rPr>
          <w:rFonts w:cstheme="minorHAnsi"/>
        </w:rPr>
        <w:t xml:space="preserve"> </w:t>
      </w:r>
      <w:sdt>
        <w:sdtPr>
          <w:rPr>
            <w:rFonts w:cstheme="minorHAnsi"/>
          </w:rPr>
          <w:id w:val="-63115220"/>
          <w:citation/>
        </w:sdtPr>
        <w:sdtEndPr/>
        <w:sdtContent>
          <w:r w:rsidR="00092B72" w:rsidRPr="00A523F1">
            <w:rPr>
              <w:rFonts w:cstheme="minorHAnsi"/>
            </w:rPr>
            <w:fldChar w:fldCharType="begin"/>
          </w:r>
          <w:r w:rsidR="00092B72" w:rsidRPr="00A523F1">
            <w:rPr>
              <w:rFonts w:cstheme="minorHAnsi"/>
            </w:rPr>
            <w:instrText xml:space="preserve"> CITATION Est16 \l 2057 </w:instrText>
          </w:r>
          <w:r w:rsidR="00092B72" w:rsidRPr="00A523F1">
            <w:rPr>
              <w:rFonts w:cstheme="minorHAnsi"/>
            </w:rPr>
            <w:fldChar w:fldCharType="separate"/>
          </w:r>
          <w:r w:rsidR="00945033" w:rsidRPr="00A523F1">
            <w:rPr>
              <w:rFonts w:cstheme="minorHAnsi"/>
              <w:noProof/>
            </w:rPr>
            <w:t>(Estyn, 2016)</w:t>
          </w:r>
          <w:r w:rsidR="00092B72" w:rsidRPr="00A523F1">
            <w:rPr>
              <w:rFonts w:cstheme="minorHAnsi"/>
            </w:rPr>
            <w:fldChar w:fldCharType="end"/>
          </w:r>
        </w:sdtContent>
      </w:sdt>
      <w:r w:rsidR="00092B72" w:rsidRPr="00A523F1">
        <w:rPr>
          <w:rFonts w:cstheme="minorHAnsi"/>
        </w:rPr>
        <w:t>.</w:t>
      </w:r>
      <w:r w:rsidR="008A4FDC" w:rsidRPr="00A523F1">
        <w:t xml:space="preserve"> </w:t>
      </w:r>
    </w:p>
    <w:p w14:paraId="0E22A100" w14:textId="4CB079A5" w:rsidR="008A4FDC" w:rsidRPr="00A523F1" w:rsidRDefault="009A5C4B" w:rsidP="008A4FDC">
      <w:pPr>
        <w:spacing w:line="480" w:lineRule="auto"/>
        <w:ind w:firstLine="720"/>
      </w:pPr>
      <w:r w:rsidRPr="00A523F1">
        <w:t xml:space="preserve">In </w:t>
      </w:r>
      <w:r w:rsidR="00E2084E" w:rsidRPr="00A523F1">
        <w:t>1906</w:t>
      </w:r>
      <w:r w:rsidR="00DA2A02" w:rsidRPr="00A523F1">
        <w:t>,</w:t>
      </w:r>
      <w:r w:rsidR="00E2084E" w:rsidRPr="00A523F1">
        <w:t xml:space="preserve"> </w:t>
      </w:r>
      <w:r w:rsidR="00A357BD" w:rsidRPr="00A523F1">
        <w:t>free school meals (</w:t>
      </w:r>
      <w:r w:rsidR="00DD04DE" w:rsidRPr="00A523F1">
        <w:t>FSM)</w:t>
      </w:r>
      <w:r w:rsidR="00A357BD" w:rsidRPr="00A523F1">
        <w:t xml:space="preserve"> was introduced by the Education</w:t>
      </w:r>
      <w:r w:rsidR="004B600D" w:rsidRPr="00A523F1">
        <w:t xml:space="preserve"> </w:t>
      </w:r>
      <w:r w:rsidR="007526F7" w:rsidRPr="00A523F1">
        <w:t>A</w:t>
      </w:r>
      <w:r w:rsidR="00A357BD" w:rsidRPr="00A523F1">
        <w:t xml:space="preserve">ct </w:t>
      </w:r>
      <w:r w:rsidR="00DD04DE" w:rsidRPr="00A523F1">
        <w:t>to en</w:t>
      </w:r>
      <w:r w:rsidR="00F62CA5" w:rsidRPr="00A523F1">
        <w:t xml:space="preserve">sure that children who had </w:t>
      </w:r>
      <w:r w:rsidR="007526F7" w:rsidRPr="00A523F1">
        <w:t xml:space="preserve">access to education </w:t>
      </w:r>
      <w:r w:rsidR="00B4535F" w:rsidRPr="00A523F1">
        <w:t>weren’t</w:t>
      </w:r>
      <w:r w:rsidR="007526F7" w:rsidRPr="00A523F1">
        <w:t xml:space="preserve"> being hindered</w:t>
      </w:r>
      <w:r w:rsidR="004B600D" w:rsidRPr="00A523F1">
        <w:t xml:space="preserve"> by lack of food</w:t>
      </w:r>
      <w:r w:rsidR="00CD43B5" w:rsidRPr="00A523F1">
        <w:t>,</w:t>
      </w:r>
      <w:r w:rsidR="006F73CE" w:rsidRPr="00A523F1">
        <w:t xml:space="preserve"> since then a </w:t>
      </w:r>
      <w:r w:rsidR="002771D2" w:rsidRPr="00A523F1">
        <w:t>government initiative</w:t>
      </w:r>
      <w:r w:rsidR="00A53A88" w:rsidRPr="00A523F1">
        <w:t xml:space="preserve"> for</w:t>
      </w:r>
      <w:r w:rsidR="00050AF0" w:rsidRPr="00A523F1">
        <w:t xml:space="preserve"> FSM</w:t>
      </w:r>
      <w:r w:rsidR="00A53A88" w:rsidRPr="00A523F1">
        <w:t xml:space="preserve"> </w:t>
      </w:r>
      <w:r w:rsidR="00CD43B5" w:rsidRPr="00A523F1">
        <w:t xml:space="preserve">was announced </w:t>
      </w:r>
      <w:r w:rsidR="00F95935" w:rsidRPr="00A523F1">
        <w:t>and enforced</w:t>
      </w:r>
      <w:r w:rsidR="00A53A88" w:rsidRPr="00A523F1">
        <w:t xml:space="preserve"> in 2014</w:t>
      </w:r>
      <w:r w:rsidR="004F40B4" w:rsidRPr="00A523F1">
        <w:t xml:space="preserve">, </w:t>
      </w:r>
      <w:r w:rsidR="00A53A88" w:rsidRPr="00A523F1">
        <w:t>w</w:t>
      </w:r>
      <w:r w:rsidR="002771D2" w:rsidRPr="00A523F1">
        <w:t>hich stated that children</w:t>
      </w:r>
      <w:r w:rsidR="00B255B9" w:rsidRPr="00A523F1">
        <w:t xml:space="preserve"> in their first three years of school would receive free school meals</w:t>
      </w:r>
      <w:r w:rsidR="000C4266" w:rsidRPr="00A523F1">
        <w:t xml:space="preserve"> </w:t>
      </w:r>
      <w:sdt>
        <w:sdtPr>
          <w:id w:val="1288702556"/>
          <w:citation/>
        </w:sdtPr>
        <w:sdtEndPr/>
        <w:sdtContent>
          <w:r w:rsidR="000C4266" w:rsidRPr="00A523F1">
            <w:fldChar w:fldCharType="begin"/>
          </w:r>
          <w:r w:rsidR="000C4266" w:rsidRPr="00A523F1">
            <w:instrText xml:space="preserve"> CITATION Rob18 \l 2057 </w:instrText>
          </w:r>
          <w:r w:rsidR="000C4266" w:rsidRPr="00A523F1">
            <w:fldChar w:fldCharType="separate"/>
          </w:r>
          <w:r w:rsidR="00945033" w:rsidRPr="00A523F1">
            <w:rPr>
              <w:noProof/>
            </w:rPr>
            <w:t>(Long, 2018)</w:t>
          </w:r>
          <w:r w:rsidR="000C4266" w:rsidRPr="00A523F1">
            <w:fldChar w:fldCharType="end"/>
          </w:r>
        </w:sdtContent>
      </w:sdt>
      <w:r w:rsidR="000C4266" w:rsidRPr="00A523F1">
        <w:t xml:space="preserve">, </w:t>
      </w:r>
      <w:r w:rsidR="00D27AAE" w:rsidRPr="00A523F1">
        <w:t xml:space="preserve">after </w:t>
      </w:r>
      <w:r w:rsidR="00BD1C3E" w:rsidRPr="00A523F1">
        <w:t>this</w:t>
      </w:r>
      <w:r w:rsidR="00D27AAE" w:rsidRPr="00A523F1">
        <w:t>, the</w:t>
      </w:r>
      <w:r w:rsidR="00BD1C3E" w:rsidRPr="00A523F1">
        <w:t xml:space="preserve"> </w:t>
      </w:r>
      <w:r w:rsidR="005B43FF" w:rsidRPr="00A523F1">
        <w:t>initiative</w:t>
      </w:r>
      <w:r w:rsidR="00BD1C3E" w:rsidRPr="00A523F1">
        <w:t xml:space="preserve"> became available for </w:t>
      </w:r>
      <w:r w:rsidR="005B43FF" w:rsidRPr="00A523F1">
        <w:t xml:space="preserve">pupils </w:t>
      </w:r>
      <w:r w:rsidR="00F10806" w:rsidRPr="00A523F1">
        <w:t xml:space="preserve">in both primary and secondary schools </w:t>
      </w:r>
      <w:r w:rsidR="005B43FF" w:rsidRPr="00A523F1">
        <w:t xml:space="preserve">who come from </w:t>
      </w:r>
      <w:r w:rsidR="00BD1C3E" w:rsidRPr="00A523F1">
        <w:t>families of low income,</w:t>
      </w:r>
      <w:r w:rsidR="00D27AAE" w:rsidRPr="00A523F1">
        <w:t xml:space="preserve"> specifically those families that earn</w:t>
      </w:r>
      <w:r w:rsidR="004E2CE0" w:rsidRPr="00A523F1">
        <w:t xml:space="preserve"> up to £7,400 annually </w:t>
      </w:r>
      <w:r w:rsidR="00DC3055" w:rsidRPr="00A523F1">
        <w:t xml:space="preserve">(University credit) </w:t>
      </w:r>
      <w:r w:rsidR="004E2CE0" w:rsidRPr="00A523F1">
        <w:t xml:space="preserve">or have certain benefits such as </w:t>
      </w:r>
      <w:r w:rsidR="000970EF" w:rsidRPr="00A523F1">
        <w:t>income support or jobseekers allowance</w:t>
      </w:r>
      <w:r w:rsidR="0058483D" w:rsidRPr="00A523F1">
        <w:t xml:space="preserve"> </w:t>
      </w:r>
      <w:sdt>
        <w:sdtPr>
          <w:id w:val="1626740193"/>
          <w:citation/>
        </w:sdtPr>
        <w:sdtEndPr/>
        <w:sdtContent>
          <w:r w:rsidR="0058483D" w:rsidRPr="00A523F1">
            <w:fldChar w:fldCharType="begin"/>
          </w:r>
          <w:r w:rsidR="0058483D" w:rsidRPr="00A523F1">
            <w:instrText xml:space="preserve"> CITATION Dep18 \l 2057 </w:instrText>
          </w:r>
          <w:r w:rsidR="0058483D" w:rsidRPr="00A523F1">
            <w:fldChar w:fldCharType="separate"/>
          </w:r>
          <w:r w:rsidR="00945033" w:rsidRPr="00A523F1">
            <w:rPr>
              <w:noProof/>
            </w:rPr>
            <w:t>(Department of Education, 2018)</w:t>
          </w:r>
          <w:r w:rsidR="0058483D" w:rsidRPr="00A523F1">
            <w:fldChar w:fldCharType="end"/>
          </w:r>
        </w:sdtContent>
      </w:sdt>
      <w:r w:rsidR="0058483D" w:rsidRPr="00A523F1">
        <w:t xml:space="preserve">. </w:t>
      </w:r>
      <w:r w:rsidR="00050AF0" w:rsidRPr="00A523F1">
        <w:t>FSM</w:t>
      </w:r>
      <w:r w:rsidR="004F40B4" w:rsidRPr="00A523F1">
        <w:t xml:space="preserve"> are important </w:t>
      </w:r>
      <w:r w:rsidR="0094587D" w:rsidRPr="00A523F1">
        <w:t>for the</w:t>
      </w:r>
      <w:r w:rsidR="00791175" w:rsidRPr="00A523F1">
        <w:t xml:space="preserve"> low income</w:t>
      </w:r>
      <w:r w:rsidR="0094587D" w:rsidRPr="00A523F1">
        <w:t xml:space="preserve"> families as this provides financial support</w:t>
      </w:r>
      <w:r w:rsidR="00A27DDA" w:rsidRPr="00A523F1">
        <w:t xml:space="preserve"> regarding expenses as a pupil </w:t>
      </w:r>
      <w:r w:rsidR="002B68FC" w:rsidRPr="00A523F1">
        <w:t>receiving</w:t>
      </w:r>
      <w:r w:rsidR="00A27DDA" w:rsidRPr="00A523F1">
        <w:t xml:space="preserve"> free schools meals can save a family</w:t>
      </w:r>
      <w:r w:rsidR="002B68FC" w:rsidRPr="00A523F1">
        <w:t xml:space="preserve"> on average £437 a yea</w:t>
      </w:r>
      <w:r w:rsidR="00D06221" w:rsidRPr="00A523F1">
        <w:t>r</w:t>
      </w:r>
      <w:r w:rsidR="000032EC" w:rsidRPr="00A523F1">
        <w:t xml:space="preserve"> </w:t>
      </w:r>
      <w:sdt>
        <w:sdtPr>
          <w:id w:val="-1441370848"/>
          <w:citation/>
        </w:sdtPr>
        <w:sdtEndPr/>
        <w:sdtContent>
          <w:r w:rsidR="00276B2D" w:rsidRPr="00A523F1">
            <w:fldChar w:fldCharType="begin"/>
          </w:r>
          <w:r w:rsidR="00276B2D" w:rsidRPr="00A523F1">
            <w:instrText xml:space="preserve"> CITATION Ang15 \l 2057 </w:instrText>
          </w:r>
          <w:r w:rsidR="00276B2D" w:rsidRPr="00A523F1">
            <w:fldChar w:fldCharType="separate"/>
          </w:r>
          <w:r w:rsidR="00945033" w:rsidRPr="00A523F1">
            <w:rPr>
              <w:noProof/>
            </w:rPr>
            <w:t>(Holford, 2015)</w:t>
          </w:r>
          <w:r w:rsidR="00276B2D" w:rsidRPr="00A523F1">
            <w:fldChar w:fldCharType="end"/>
          </w:r>
        </w:sdtContent>
      </w:sdt>
      <w:r w:rsidR="00EE711D" w:rsidRPr="00A523F1">
        <w:t>.</w:t>
      </w:r>
      <w:r w:rsidR="00050AF0" w:rsidRPr="00A523F1">
        <w:t xml:space="preserve"> FSM are also essential for </w:t>
      </w:r>
      <w:r w:rsidR="000512AD" w:rsidRPr="00A523F1">
        <w:t>the pupils themselves as</w:t>
      </w:r>
      <w:r w:rsidR="00777F21" w:rsidRPr="00A523F1">
        <w:t xml:space="preserve"> it provides a </w:t>
      </w:r>
      <w:r w:rsidR="000512AD" w:rsidRPr="00A523F1">
        <w:t>nutritious meal during school hour</w:t>
      </w:r>
      <w:r w:rsidR="00672C05" w:rsidRPr="00A523F1">
        <w:t>s</w:t>
      </w:r>
      <w:r w:rsidR="001E7ECB" w:rsidRPr="00A523F1">
        <w:t>,</w:t>
      </w:r>
      <w:r w:rsidR="00672C05" w:rsidRPr="00A523F1">
        <w:t xml:space="preserve"> which</w:t>
      </w:r>
      <w:r w:rsidR="000512AD" w:rsidRPr="00A523F1">
        <w:t xml:space="preserve"> can not only increase the child’s motivation and </w:t>
      </w:r>
      <w:r w:rsidR="000512AD" w:rsidRPr="00A523F1">
        <w:lastRenderedPageBreak/>
        <w:t xml:space="preserve">concentration </w:t>
      </w:r>
      <w:sdt>
        <w:sdtPr>
          <w:id w:val="185178527"/>
          <w:citation/>
        </w:sdtPr>
        <w:sdtEndPr/>
        <w:sdtContent>
          <w:r w:rsidR="00351401" w:rsidRPr="00A523F1">
            <w:fldChar w:fldCharType="begin"/>
          </w:r>
          <w:r w:rsidR="00351401" w:rsidRPr="00A523F1">
            <w:instrText xml:space="preserve"> CITATION Gor07 \l 2057 </w:instrText>
          </w:r>
          <w:r w:rsidR="00351401" w:rsidRPr="00A523F1">
            <w:fldChar w:fldCharType="separate"/>
          </w:r>
          <w:r w:rsidR="00945033" w:rsidRPr="00A523F1">
            <w:rPr>
              <w:noProof/>
            </w:rPr>
            <w:t>(Horgan, 2007)</w:t>
          </w:r>
          <w:r w:rsidR="00351401" w:rsidRPr="00A523F1">
            <w:fldChar w:fldCharType="end"/>
          </w:r>
        </w:sdtContent>
      </w:sdt>
      <w:r w:rsidR="00351401" w:rsidRPr="00A523F1">
        <w:t xml:space="preserve"> </w:t>
      </w:r>
      <w:r w:rsidR="000512AD" w:rsidRPr="00A523F1">
        <w:t xml:space="preserve">but also </w:t>
      </w:r>
      <w:r w:rsidR="00115993" w:rsidRPr="00A523F1">
        <w:t>decrease health risks such as obesity</w:t>
      </w:r>
      <w:r w:rsidR="00CC79BE" w:rsidRPr="00A523F1">
        <w:t xml:space="preserve"> and malnutrition</w:t>
      </w:r>
      <w:r w:rsidR="00115993" w:rsidRPr="00A523F1">
        <w:t xml:space="preserve"> </w:t>
      </w:r>
      <w:sdt>
        <w:sdtPr>
          <w:id w:val="-394594234"/>
          <w:citation/>
        </w:sdtPr>
        <w:sdtEndPr/>
        <w:sdtContent>
          <w:r w:rsidR="00351401" w:rsidRPr="00A523F1">
            <w:fldChar w:fldCharType="begin"/>
          </w:r>
          <w:r w:rsidR="00351401" w:rsidRPr="00A523F1">
            <w:instrText xml:space="preserve"> CITATION Pat08 \l 2057 </w:instrText>
          </w:r>
          <w:r w:rsidR="00351401" w:rsidRPr="00A523F1">
            <w:fldChar w:fldCharType="separate"/>
          </w:r>
          <w:r w:rsidR="00945033" w:rsidRPr="00A523F1">
            <w:rPr>
              <w:noProof/>
            </w:rPr>
            <w:t>(Black, 2008)</w:t>
          </w:r>
          <w:r w:rsidR="00351401" w:rsidRPr="00A523F1">
            <w:fldChar w:fldCharType="end"/>
          </w:r>
        </w:sdtContent>
      </w:sdt>
      <w:r w:rsidR="00115993" w:rsidRPr="00A523F1">
        <w:t xml:space="preserve"> and </w:t>
      </w:r>
      <w:r w:rsidR="008C5CD0" w:rsidRPr="00A523F1">
        <w:t>increase their energy levels thus resulting in controlled behaviour in lessons</w:t>
      </w:r>
      <w:r w:rsidR="00AB662A" w:rsidRPr="00A523F1">
        <w:t xml:space="preserve"> rather than</w:t>
      </w:r>
      <w:r w:rsidR="0001364C" w:rsidRPr="00A523F1">
        <w:t xml:space="preserve"> disruptive behaviours </w:t>
      </w:r>
      <w:r w:rsidR="00874B91" w:rsidRPr="00A523F1">
        <w:t>which have been linked</w:t>
      </w:r>
      <w:r w:rsidR="0001364C" w:rsidRPr="00A523F1">
        <w:t xml:space="preserve"> to malnutrition </w:t>
      </w:r>
      <w:sdt>
        <w:sdtPr>
          <w:id w:val="-1220973318"/>
          <w:citation/>
        </w:sdtPr>
        <w:sdtEndPr/>
        <w:sdtContent>
          <w:r w:rsidR="002E6F27" w:rsidRPr="00A523F1">
            <w:fldChar w:fldCharType="begin"/>
          </w:r>
          <w:r w:rsidR="002E6F27" w:rsidRPr="00A523F1">
            <w:instrText xml:space="preserve"> CITATION Lau06 \l 2057 </w:instrText>
          </w:r>
          <w:r w:rsidR="002E6F27" w:rsidRPr="00A523F1">
            <w:fldChar w:fldCharType="separate"/>
          </w:r>
          <w:r w:rsidR="00945033" w:rsidRPr="00A523F1">
            <w:rPr>
              <w:noProof/>
            </w:rPr>
            <w:t>(Lambert &amp; Carr, 2006)</w:t>
          </w:r>
          <w:r w:rsidR="002E6F27" w:rsidRPr="00A523F1">
            <w:fldChar w:fldCharType="end"/>
          </w:r>
        </w:sdtContent>
      </w:sdt>
      <w:r w:rsidR="008C5CD0" w:rsidRPr="00A523F1">
        <w:t>.</w:t>
      </w:r>
      <w:r w:rsidR="002E6F27" w:rsidRPr="00A523F1">
        <w:t xml:space="preserve"> </w:t>
      </w:r>
    </w:p>
    <w:p w14:paraId="584A74B4" w14:textId="2BCAD665" w:rsidR="0064632A" w:rsidRPr="00A523F1" w:rsidRDefault="006B6520" w:rsidP="59BD6131">
      <w:pPr>
        <w:spacing w:line="480" w:lineRule="auto"/>
        <w:ind w:firstLine="720"/>
      </w:pPr>
      <w:r w:rsidRPr="00A523F1">
        <w:t>According to</w:t>
      </w:r>
      <w:r w:rsidR="00404C19" w:rsidRPr="00A523F1">
        <w:t xml:space="preserve"> </w:t>
      </w:r>
      <w:sdt>
        <w:sdtPr>
          <w:id w:val="1710290244"/>
          <w:citation/>
        </w:sdtPr>
        <w:sdtEndPr/>
        <w:sdtContent>
          <w:r w:rsidR="002E6F27" w:rsidRPr="00A523F1">
            <w:fldChar w:fldCharType="begin"/>
          </w:r>
          <w:r w:rsidR="002E6F27" w:rsidRPr="00A523F1">
            <w:instrText xml:space="preserve"> CITATION Dep15 \l 2057 </w:instrText>
          </w:r>
          <w:r w:rsidR="002E6F27" w:rsidRPr="00A523F1">
            <w:fldChar w:fldCharType="separate"/>
          </w:r>
          <w:r w:rsidR="00945033" w:rsidRPr="00A523F1">
            <w:rPr>
              <w:noProof/>
            </w:rPr>
            <w:t>(Department of Education, 2015)</w:t>
          </w:r>
          <w:r w:rsidR="002E6F27" w:rsidRPr="00A523F1">
            <w:fldChar w:fldCharType="end"/>
          </w:r>
        </w:sdtContent>
      </w:sdt>
      <w:r w:rsidRPr="00A523F1">
        <w:t>, by the end of primary school, pupils receiving free school meals are estimated to be almost three terms behind their more affluent peers.</w:t>
      </w:r>
      <w:r w:rsidR="00D86FF1" w:rsidRPr="00A523F1">
        <w:t xml:space="preserve"> By ensuring pupils who are eligible for free school meals uptake them</w:t>
      </w:r>
      <w:r w:rsidR="00403F34" w:rsidRPr="00A523F1">
        <w:t xml:space="preserve"> and are given more support</w:t>
      </w:r>
      <w:r w:rsidR="00D86FF1" w:rsidRPr="00A523F1">
        <w:t xml:space="preserve">, the pupils have a chance to become </w:t>
      </w:r>
      <w:r w:rsidR="0037645B" w:rsidRPr="00A523F1">
        <w:t xml:space="preserve">well-fed </w:t>
      </w:r>
      <w:r w:rsidR="00D86FF1" w:rsidRPr="00A523F1">
        <w:t xml:space="preserve">and more aware in lessons leading </w:t>
      </w:r>
      <w:r w:rsidR="00664777" w:rsidRPr="00A523F1">
        <w:t xml:space="preserve">to </w:t>
      </w:r>
      <w:r w:rsidR="00D86FF1" w:rsidRPr="00A523F1">
        <w:t xml:space="preserve">them having a better education and moving themselves out of poverty, as poverty </w:t>
      </w:r>
      <w:r w:rsidR="00C57E94" w:rsidRPr="00A523F1">
        <w:t>has been described as</w:t>
      </w:r>
      <w:r w:rsidR="00D86FF1" w:rsidRPr="00A523F1">
        <w:t xml:space="preserve"> a vicious cycle</w:t>
      </w:r>
      <w:r w:rsidR="00A75A52" w:rsidRPr="00A523F1">
        <w:t xml:space="preserve"> (</w:t>
      </w:r>
      <w:r w:rsidR="002E6F27" w:rsidRPr="00A523F1">
        <w:t>TeachFirst, 2019)</w:t>
      </w:r>
      <w:r w:rsidR="00D86FF1" w:rsidRPr="00A523F1">
        <w:t>.</w:t>
      </w:r>
      <w:r w:rsidR="00C61CC5" w:rsidRPr="00A523F1">
        <w:t xml:space="preserve"> </w:t>
      </w:r>
      <w:r w:rsidR="00404C19" w:rsidRPr="00A523F1">
        <w:t>F</w:t>
      </w:r>
      <w:r w:rsidR="00D86FF1" w:rsidRPr="00A523F1">
        <w:t xml:space="preserve">or </w:t>
      </w:r>
      <w:r w:rsidR="005F731F" w:rsidRPr="00A523F1">
        <w:t xml:space="preserve">anyone to </w:t>
      </w:r>
      <w:r w:rsidR="00F45A82" w:rsidRPr="00A523F1">
        <w:t>move</w:t>
      </w:r>
      <w:r w:rsidR="005F731F" w:rsidRPr="00A523F1">
        <w:t xml:space="preserve"> away from poverty</w:t>
      </w:r>
      <w:r w:rsidR="00404C19" w:rsidRPr="00A523F1">
        <w:t xml:space="preserve"> is </w:t>
      </w:r>
      <w:r w:rsidR="00F45A82" w:rsidRPr="00A523F1">
        <w:t>challenging and</w:t>
      </w:r>
      <w:r w:rsidR="005F731F" w:rsidRPr="00A523F1">
        <w:t xml:space="preserve"> if they </w:t>
      </w:r>
      <w:r w:rsidR="00E365B5" w:rsidRPr="00A523F1">
        <w:t>don’t</w:t>
      </w:r>
      <w:r w:rsidR="005F731F" w:rsidRPr="00A523F1">
        <w:t xml:space="preserve"> have money from a job</w:t>
      </w:r>
      <w:r w:rsidR="00F45A82" w:rsidRPr="00A523F1">
        <w:t xml:space="preserve"> it becomes nearly impossible </w:t>
      </w:r>
      <w:sdt>
        <w:sdtPr>
          <w:id w:val="771053398"/>
          <w:citation/>
        </w:sdtPr>
        <w:sdtEndPr/>
        <w:sdtContent>
          <w:r w:rsidR="00C61CC5" w:rsidRPr="00A523F1">
            <w:fldChar w:fldCharType="begin"/>
          </w:r>
          <w:r w:rsidR="00C61CC5" w:rsidRPr="00A523F1">
            <w:instrText xml:space="preserve"> CITATION Gor07 \l 2057 </w:instrText>
          </w:r>
          <w:r w:rsidR="00C61CC5" w:rsidRPr="00A523F1">
            <w:fldChar w:fldCharType="separate"/>
          </w:r>
          <w:r w:rsidR="00945033" w:rsidRPr="00A523F1">
            <w:rPr>
              <w:noProof/>
            </w:rPr>
            <w:t>(Horgan, 2007)</w:t>
          </w:r>
          <w:r w:rsidR="00C61CC5" w:rsidRPr="00A523F1">
            <w:fldChar w:fldCharType="end"/>
          </w:r>
        </w:sdtContent>
      </w:sdt>
      <w:r w:rsidR="00CA4CA6" w:rsidRPr="00A523F1">
        <w:t xml:space="preserve">. In today's society, jobs are given to those who have </w:t>
      </w:r>
      <w:r w:rsidR="00870BF2" w:rsidRPr="00A523F1">
        <w:t xml:space="preserve">the required grades and </w:t>
      </w:r>
      <w:r w:rsidR="005F731F" w:rsidRPr="00A523F1">
        <w:t>an education</w:t>
      </w:r>
      <w:r w:rsidR="00870BF2" w:rsidRPr="00A523F1">
        <w:t xml:space="preserve"> is needed</w:t>
      </w:r>
      <w:r w:rsidR="00570B12" w:rsidRPr="00A523F1">
        <w:t xml:space="preserve"> to get th</w:t>
      </w:r>
      <w:r w:rsidR="004859B3" w:rsidRPr="00A523F1">
        <w:t>ose</w:t>
      </w:r>
      <w:r w:rsidR="00570B12" w:rsidRPr="00A523F1">
        <w:t xml:space="preserve"> grades</w:t>
      </w:r>
      <w:r w:rsidR="00F427B5" w:rsidRPr="00A523F1">
        <w:t>,</w:t>
      </w:r>
      <w:r w:rsidR="005F731F" w:rsidRPr="00A523F1">
        <w:t xml:space="preserve"> </w:t>
      </w:r>
      <w:r w:rsidR="000F63C7" w:rsidRPr="00A523F1">
        <w:t>this</w:t>
      </w:r>
      <w:r w:rsidR="005F731F" w:rsidRPr="00A523F1">
        <w:t xml:space="preserve"> can</w:t>
      </w:r>
      <w:r w:rsidR="00570B12" w:rsidRPr="00A523F1">
        <w:t xml:space="preserve">not occur if </w:t>
      </w:r>
      <w:r w:rsidR="004859B3" w:rsidRPr="00A523F1">
        <w:t>pupils</w:t>
      </w:r>
      <w:r w:rsidR="00570B12" w:rsidRPr="00A523F1">
        <w:t xml:space="preserve"> don’t have the energy levels</w:t>
      </w:r>
      <w:r w:rsidR="004859B3" w:rsidRPr="00A523F1">
        <w:t xml:space="preserve"> or motivation</w:t>
      </w:r>
      <w:r w:rsidR="00570B12" w:rsidRPr="00A523F1">
        <w:t xml:space="preserve"> needed to</w:t>
      </w:r>
      <w:r w:rsidR="004859B3" w:rsidRPr="00A523F1">
        <w:t xml:space="preserve"> attend, </w:t>
      </w:r>
      <w:r w:rsidR="00570B12" w:rsidRPr="00A523F1">
        <w:t>participate and exceed in school</w:t>
      </w:r>
      <w:r w:rsidR="008C7BA5" w:rsidRPr="00A523F1">
        <w:t xml:space="preserve">. </w:t>
      </w:r>
      <w:r w:rsidR="009F7694" w:rsidRPr="00A523F1">
        <w:t>Therefore,</w:t>
      </w:r>
      <w:r w:rsidR="008C7BA5" w:rsidRPr="00A523F1">
        <w:t xml:space="preserve"> </w:t>
      </w:r>
      <w:r w:rsidR="00F80016" w:rsidRPr="00A523F1">
        <w:t>e</w:t>
      </w:r>
      <w:r w:rsidR="00DC53C3" w:rsidRPr="00A523F1">
        <w:t xml:space="preserve">ducational attainment is an essential mechanism to ensure the escape from poverty </w:t>
      </w:r>
      <w:sdt>
        <w:sdtPr>
          <w:id w:val="-183670492"/>
          <w:citation/>
        </w:sdtPr>
        <w:sdtEndPr/>
        <w:sdtContent>
          <w:r w:rsidR="00C61CC5" w:rsidRPr="00A523F1">
            <w:fldChar w:fldCharType="begin"/>
          </w:r>
          <w:r w:rsidR="00C61CC5" w:rsidRPr="00A523F1">
            <w:instrText xml:space="preserve"> CITATION Pat08 \l 2057 </w:instrText>
          </w:r>
          <w:r w:rsidR="00C61CC5" w:rsidRPr="00A523F1">
            <w:fldChar w:fldCharType="separate"/>
          </w:r>
          <w:r w:rsidR="00945033" w:rsidRPr="00A523F1">
            <w:rPr>
              <w:noProof/>
            </w:rPr>
            <w:t>(Black, 2008)</w:t>
          </w:r>
          <w:r w:rsidR="00C61CC5" w:rsidRPr="00A523F1">
            <w:fldChar w:fldCharType="end"/>
          </w:r>
        </w:sdtContent>
      </w:sdt>
      <w:r w:rsidR="00F427B5" w:rsidRPr="00A523F1">
        <w:t>,</w:t>
      </w:r>
      <w:r w:rsidR="00570B12" w:rsidRPr="00A523F1">
        <w:t xml:space="preserve"> </w:t>
      </w:r>
      <w:r w:rsidR="00682786" w:rsidRPr="00A523F1">
        <w:t>without this escape children f</w:t>
      </w:r>
      <w:r w:rsidR="00F61E1B" w:rsidRPr="00A523F1">
        <w:t xml:space="preserve">rom disadvantaged backgrounds are more likely to end up </w:t>
      </w:r>
      <w:r w:rsidR="005B447E" w:rsidRPr="00A523F1">
        <w:t>low paid</w:t>
      </w:r>
      <w:r w:rsidR="00FC6034" w:rsidRPr="00A523F1">
        <w:t xml:space="preserve">, unemployed and benefit dependent </w:t>
      </w:r>
      <w:r w:rsidR="007A4265" w:rsidRPr="00A523F1">
        <w:t xml:space="preserve">which </w:t>
      </w:r>
      <w:r w:rsidR="00B24E84" w:rsidRPr="00A523F1">
        <w:t>eventually</w:t>
      </w:r>
      <w:r w:rsidR="007A4265" w:rsidRPr="00A523F1">
        <w:t xml:space="preserve"> influences the lives of their children </w:t>
      </w:r>
      <w:r w:rsidR="00FC6034" w:rsidRPr="00A523F1">
        <w:t xml:space="preserve">meaning the cycle continues </w:t>
      </w:r>
      <w:sdt>
        <w:sdtPr>
          <w:id w:val="-1622067304"/>
          <w:citation/>
        </w:sdtPr>
        <w:sdtEndPr/>
        <w:sdtContent>
          <w:r w:rsidR="00C61CC5" w:rsidRPr="00A523F1">
            <w:fldChar w:fldCharType="begin"/>
          </w:r>
          <w:r w:rsidR="00C61CC5" w:rsidRPr="00A523F1">
            <w:instrText xml:space="preserve"> CITATION Est14 \l 2057 </w:instrText>
          </w:r>
          <w:r w:rsidR="00C61CC5" w:rsidRPr="00A523F1">
            <w:fldChar w:fldCharType="separate"/>
          </w:r>
          <w:r w:rsidR="00945033" w:rsidRPr="00A523F1">
            <w:rPr>
              <w:noProof/>
            </w:rPr>
            <w:t>(Estyn, 2014)</w:t>
          </w:r>
          <w:r w:rsidR="00C61CC5" w:rsidRPr="00A523F1">
            <w:fldChar w:fldCharType="end"/>
          </w:r>
        </w:sdtContent>
      </w:sdt>
      <w:r w:rsidR="00D26F6E" w:rsidRPr="00A523F1">
        <w:t xml:space="preserve"> </w:t>
      </w:r>
      <w:sdt>
        <w:sdtPr>
          <w:id w:val="-1668165109"/>
          <w:citation/>
        </w:sdtPr>
        <w:sdtEndPr/>
        <w:sdtContent>
          <w:r w:rsidR="00C61CC5" w:rsidRPr="00A523F1">
            <w:fldChar w:fldCharType="begin"/>
          </w:r>
          <w:r w:rsidR="00C61CC5" w:rsidRPr="00A523F1">
            <w:instrText xml:space="preserve"> CITATION Don07 \l 2057 </w:instrText>
          </w:r>
          <w:r w:rsidR="00C61CC5" w:rsidRPr="00A523F1">
            <w:fldChar w:fldCharType="separate"/>
          </w:r>
          <w:r w:rsidR="00945033" w:rsidRPr="00A523F1">
            <w:rPr>
              <w:noProof/>
            </w:rPr>
            <w:t>(Hirsch, 2007)</w:t>
          </w:r>
          <w:r w:rsidR="00C61CC5" w:rsidRPr="00A523F1">
            <w:fldChar w:fldCharType="end"/>
          </w:r>
        </w:sdtContent>
      </w:sdt>
      <w:r w:rsidR="00C61CC5" w:rsidRPr="00A523F1">
        <w:t xml:space="preserve"> .</w:t>
      </w:r>
    </w:p>
    <w:p w14:paraId="79D3E272" w14:textId="529AAB30" w:rsidR="00B042A6" w:rsidRPr="00A523F1" w:rsidRDefault="59BD6131" w:rsidP="0064632A">
      <w:pPr>
        <w:spacing w:line="480" w:lineRule="auto"/>
        <w:ind w:firstLine="720"/>
      </w:pPr>
      <w:r>
        <w:t xml:space="preserve">School Z’s Mathematics departmental development plan focuses specifically on </w:t>
      </w:r>
      <w:r w:rsidRPr="59BD6131">
        <w:rPr>
          <w:rFonts w:cs="Arial"/>
        </w:rPr>
        <w:t xml:space="preserve">improving the standards for all pupils particularly those in receipt of FSM (Appendix A). This is understandable and beneficial due to the school’s high percentage of pupils that are eFSM and those that receive FSM given their small capacity of 500 pupils. Thus, on average, each year group has either just below or just above 50% of its pupils which are eFSM and as the gap between eFSM v non FSM has increased (Appendix B), School Z development plan involves all pupils being monitored closely using Diagnosis, Therapy and Testing (DTT) approaches in all year 11 classes and any underachieving pupils will be targeted to attend interventions to help raise their attainment. Regarding their intervention groups, according to School Z’s </w:t>
      </w:r>
      <w:r w:rsidRPr="59BD6131">
        <w:rPr>
          <w:rFonts w:cs="Arial"/>
        </w:rPr>
        <w:lastRenderedPageBreak/>
        <w:t>self-evaluation report, over 75% of it pupils are eFSM and are currently working at a grade or more below their target grade, in comparison to the pupils who aren’t eFSM who are working at a maximum of one grade below their target grade (Appendix B).</w:t>
      </w:r>
    </w:p>
    <w:p w14:paraId="701581E0" w14:textId="53E95FF2" w:rsidR="00995C88" w:rsidRPr="00A523F1" w:rsidRDefault="003C7D27" w:rsidP="00D37DC0">
      <w:pPr>
        <w:spacing w:line="480" w:lineRule="auto"/>
        <w:ind w:firstLine="720"/>
      </w:pPr>
      <w:r w:rsidRPr="00A523F1">
        <w:t xml:space="preserve">As stated above </w:t>
      </w:r>
      <w:r w:rsidR="000F71FA" w:rsidRPr="00A523F1">
        <w:t xml:space="preserve">School Z’s departmental plan focuses on improving standards </w:t>
      </w:r>
      <w:r w:rsidRPr="00A523F1">
        <w:t xml:space="preserve">for all pupils </w:t>
      </w:r>
      <w:r w:rsidR="000F71FA" w:rsidRPr="00A523F1">
        <w:t xml:space="preserve">which </w:t>
      </w:r>
      <w:r w:rsidRPr="00A523F1">
        <w:t xml:space="preserve">is linked to </w:t>
      </w:r>
      <w:r w:rsidR="000F71FA" w:rsidRPr="00A523F1">
        <w:t>priority one in School Z’s whole sch</w:t>
      </w:r>
      <w:r w:rsidR="00D8112F" w:rsidRPr="00A523F1">
        <w:t>ool development plan</w:t>
      </w:r>
      <w:r w:rsidR="00041F72" w:rsidRPr="00A523F1">
        <w:t xml:space="preserve"> (Appendix C)</w:t>
      </w:r>
      <w:r w:rsidR="00D8112F" w:rsidRPr="00A523F1">
        <w:t>. Priority one states that the school want</w:t>
      </w:r>
      <w:r w:rsidR="002025C4" w:rsidRPr="00A523F1">
        <w:t>s</w:t>
      </w:r>
      <w:r w:rsidR="00D8112F" w:rsidRPr="00A523F1">
        <w:t xml:space="preserve"> to improve the standards at the end of Key Stage 4 (KS4) for all pupils, with a </w:t>
      </w:r>
      <w:r w:rsidR="00890335" w:rsidRPr="00A523F1">
        <w:t>focus</w:t>
      </w:r>
      <w:r w:rsidR="00D8112F" w:rsidRPr="00A523F1">
        <w:t xml:space="preserve"> on attainment of pupils in receipt of free school meals – again linking back to the departmental plan for Mathematics – as well as boys versus girls and the achievement of external qualifications by the end of KS4 </w:t>
      </w:r>
      <w:r w:rsidR="004A5104" w:rsidRPr="00A523F1">
        <w:t>using</w:t>
      </w:r>
      <w:r w:rsidR="00D8112F" w:rsidRPr="00A523F1">
        <w:t xml:space="preserve"> </w:t>
      </w:r>
      <w:r w:rsidR="005778C1" w:rsidRPr="00A523F1">
        <w:t>a</w:t>
      </w:r>
      <w:r w:rsidR="00D8112F" w:rsidRPr="00A523F1">
        <w:t xml:space="preserve"> revised key marginal support programme</w:t>
      </w:r>
      <w:r w:rsidR="00BE1E3E" w:rsidRPr="00A523F1">
        <w:t>.</w:t>
      </w:r>
      <w:r w:rsidR="006322A2" w:rsidRPr="00A523F1">
        <w:t xml:space="preserve"> </w:t>
      </w:r>
      <w:r w:rsidR="00890335" w:rsidRPr="00A523F1">
        <w:t>To</w:t>
      </w:r>
      <w:r w:rsidR="006322A2" w:rsidRPr="00A523F1">
        <w:t xml:space="preserve"> improve attainment </w:t>
      </w:r>
      <w:r w:rsidR="0023683E" w:rsidRPr="00A523F1">
        <w:t xml:space="preserve">of eFSM pupils, key marginal pupils who are </w:t>
      </w:r>
      <w:r w:rsidR="0012036C" w:rsidRPr="00A523F1">
        <w:t>eFSM will be highlighted to the correct members of staff and provided with extra support to maximise their potential and knowledge thus improving the grade they receive at the end of KS4</w:t>
      </w:r>
      <w:r w:rsidR="00FC444D" w:rsidRPr="00A523F1">
        <w:t xml:space="preserve"> (Appendix C)</w:t>
      </w:r>
      <w:r w:rsidR="00E21E1B" w:rsidRPr="00A523F1">
        <w:t>.</w:t>
      </w:r>
    </w:p>
    <w:p w14:paraId="55FF2BC8" w14:textId="4EFA1F08" w:rsidR="00A1606D" w:rsidRPr="00A523F1" w:rsidRDefault="005731DD" w:rsidP="00D37DC0">
      <w:pPr>
        <w:spacing w:line="480" w:lineRule="auto"/>
        <w:ind w:firstLine="720"/>
      </w:pPr>
      <w:r w:rsidRPr="00A523F1">
        <w:t xml:space="preserve">Strategic planning within schools involves </w:t>
      </w:r>
      <w:r w:rsidR="00B34BA5" w:rsidRPr="00A523F1">
        <w:t xml:space="preserve">three main </w:t>
      </w:r>
      <w:r w:rsidR="00102408" w:rsidRPr="00A523F1">
        <w:t>processes</w:t>
      </w:r>
      <w:r w:rsidR="00230C36" w:rsidRPr="00A523F1">
        <w:t xml:space="preserve"> and a desire to change</w:t>
      </w:r>
      <w:r w:rsidR="00B34BA5" w:rsidRPr="00A523F1">
        <w:t xml:space="preserve">, the first </w:t>
      </w:r>
      <w:r w:rsidR="008B4891" w:rsidRPr="00A523F1">
        <w:t>process</w:t>
      </w:r>
      <w:r w:rsidR="002B7865" w:rsidRPr="00A523F1">
        <w:t xml:space="preserve"> </w:t>
      </w:r>
      <w:r w:rsidR="00974FD6" w:rsidRPr="00A523F1">
        <w:t>requires</w:t>
      </w:r>
      <w:r w:rsidR="00B34BA5" w:rsidRPr="00A523F1">
        <w:t xml:space="preserve"> </w:t>
      </w:r>
      <w:r w:rsidRPr="00A523F1">
        <w:t xml:space="preserve">the school </w:t>
      </w:r>
      <w:r w:rsidR="00974FD6" w:rsidRPr="00A523F1">
        <w:t>being aware of</w:t>
      </w:r>
      <w:r w:rsidR="00E11A39" w:rsidRPr="00A523F1">
        <w:t xml:space="preserve"> </w:t>
      </w:r>
      <w:r w:rsidR="00A47D79" w:rsidRPr="00A523F1">
        <w:t>its</w:t>
      </w:r>
      <w:r w:rsidR="002B1139" w:rsidRPr="00A523F1">
        <w:t xml:space="preserve"> </w:t>
      </w:r>
      <w:r w:rsidR="00890335" w:rsidRPr="00A523F1">
        <w:t>status</w:t>
      </w:r>
      <w:r w:rsidR="00A47D79" w:rsidRPr="00A523F1">
        <w:t xml:space="preserve"> whether this be from an Estyn report or faculty meeting</w:t>
      </w:r>
      <w:r w:rsidR="0012028D" w:rsidRPr="00A523F1">
        <w:t xml:space="preserve"> via self-evaluation</w:t>
      </w:r>
      <w:r w:rsidR="00B34BA5" w:rsidRPr="00A523F1">
        <w:t xml:space="preserve">. The second involves the school </w:t>
      </w:r>
      <w:r w:rsidR="00E3252D" w:rsidRPr="00A523F1">
        <w:t>having the knowledge of</w:t>
      </w:r>
      <w:r w:rsidR="002B1139" w:rsidRPr="00A523F1">
        <w:t xml:space="preserve"> </w:t>
      </w:r>
      <w:r w:rsidR="003E1E4B" w:rsidRPr="00A523F1">
        <w:t>what changes they want to implement</w:t>
      </w:r>
      <w:r w:rsidR="003F6FF0" w:rsidRPr="00A523F1">
        <w:t xml:space="preserve"> or which direction they want to begin moving in</w:t>
      </w:r>
      <w:r w:rsidR="00A47D79" w:rsidRPr="00A523F1">
        <w:t xml:space="preserve">, </w:t>
      </w:r>
      <w:r w:rsidR="003F6FF0" w:rsidRPr="00A523F1">
        <w:t>thus relating to</w:t>
      </w:r>
      <w:r w:rsidRPr="00A523F1">
        <w:t xml:space="preserve"> development and improvement</w:t>
      </w:r>
      <w:r w:rsidR="002B1139" w:rsidRPr="00A523F1">
        <w:t xml:space="preserve"> </w:t>
      </w:r>
      <w:r w:rsidR="001E132D" w:rsidRPr="00A523F1">
        <w:t xml:space="preserve">of </w:t>
      </w:r>
      <w:r w:rsidR="00A47D79" w:rsidRPr="00A523F1">
        <w:t xml:space="preserve">targets set by Estyn in </w:t>
      </w:r>
      <w:r w:rsidR="00D635C3" w:rsidRPr="00A523F1">
        <w:t>the schools most recent</w:t>
      </w:r>
      <w:r w:rsidR="00A47D79" w:rsidRPr="00A523F1">
        <w:t xml:space="preserve"> report or feedback from staff and pupils</w:t>
      </w:r>
      <w:r w:rsidR="008A27B4" w:rsidRPr="00A523F1">
        <w:t xml:space="preserve"> this usually involves creating a clear vision for the school </w:t>
      </w:r>
      <w:sdt>
        <w:sdtPr>
          <w:id w:val="1759787747"/>
          <w:citation/>
        </w:sdtPr>
        <w:sdtEndPr/>
        <w:sdtContent>
          <w:r w:rsidR="00114060" w:rsidRPr="00A523F1">
            <w:fldChar w:fldCharType="begin"/>
          </w:r>
          <w:r w:rsidR="00114060" w:rsidRPr="00A523F1">
            <w:instrText xml:space="preserve"> CITATION Est12 \l 2057 </w:instrText>
          </w:r>
          <w:r w:rsidR="00114060" w:rsidRPr="00A523F1">
            <w:fldChar w:fldCharType="separate"/>
          </w:r>
          <w:r w:rsidR="00945033" w:rsidRPr="00A523F1">
            <w:rPr>
              <w:noProof/>
            </w:rPr>
            <w:t>(Estyn, 2012)</w:t>
          </w:r>
          <w:r w:rsidR="00114060" w:rsidRPr="00A523F1">
            <w:fldChar w:fldCharType="end"/>
          </w:r>
        </w:sdtContent>
      </w:sdt>
      <w:r w:rsidR="00114060" w:rsidRPr="00A523F1">
        <w:t xml:space="preserve"> </w:t>
      </w:r>
      <w:r w:rsidR="002B1139" w:rsidRPr="00A523F1">
        <w:t xml:space="preserve">and </w:t>
      </w:r>
      <w:r w:rsidR="00A47D79" w:rsidRPr="00A523F1">
        <w:t xml:space="preserve">finally </w:t>
      </w:r>
      <w:r w:rsidR="003F6FF0" w:rsidRPr="00A523F1">
        <w:t xml:space="preserve">the third </w:t>
      </w:r>
      <w:r w:rsidR="00142F50" w:rsidRPr="00A523F1">
        <w:t>process</w:t>
      </w:r>
      <w:r w:rsidR="003F6FF0" w:rsidRPr="00A523F1">
        <w:t xml:space="preserve"> </w:t>
      </w:r>
      <w:r w:rsidR="00B418EE" w:rsidRPr="00A523F1">
        <w:t>requires</w:t>
      </w:r>
      <w:r w:rsidR="00A47D79" w:rsidRPr="00A523F1">
        <w:t xml:space="preserve"> </w:t>
      </w:r>
      <w:r w:rsidR="009F2E2C" w:rsidRPr="00A523F1">
        <w:t xml:space="preserve">the school </w:t>
      </w:r>
      <w:r w:rsidR="00F94F6D" w:rsidRPr="00A523F1">
        <w:t xml:space="preserve">acknowledging how they </w:t>
      </w:r>
      <w:r w:rsidR="009F2E2C" w:rsidRPr="00A523F1">
        <w:t>are going to</w:t>
      </w:r>
      <w:r w:rsidR="00F94F6D" w:rsidRPr="00A523F1">
        <w:t xml:space="preserve"> successfully acquire the change</w:t>
      </w:r>
      <w:r w:rsidR="009F2E2C" w:rsidRPr="00A523F1">
        <w:t xml:space="preserve">, whether this be through a specific area of development or a variety of improvements </w:t>
      </w:r>
      <w:r w:rsidR="00DE2FDD" w:rsidRPr="00A523F1">
        <w:t xml:space="preserve">- some even create mottos to enforce the changes </w:t>
      </w:r>
      <w:r w:rsidR="00D12DC7" w:rsidRPr="00A523F1">
        <w:t xml:space="preserve">positively </w:t>
      </w:r>
      <w:sdt>
        <w:sdtPr>
          <w:id w:val="-1979066604"/>
          <w:citation/>
        </w:sdtPr>
        <w:sdtEndPr/>
        <w:sdtContent>
          <w:r w:rsidR="00114060" w:rsidRPr="00A523F1">
            <w:fldChar w:fldCharType="begin"/>
          </w:r>
          <w:r w:rsidR="00114060" w:rsidRPr="00A523F1">
            <w:instrText xml:space="preserve"> CITATION Est12 \l 2057 </w:instrText>
          </w:r>
          <w:r w:rsidR="00114060" w:rsidRPr="00A523F1">
            <w:fldChar w:fldCharType="separate"/>
          </w:r>
          <w:r w:rsidR="00945033" w:rsidRPr="00A523F1">
            <w:rPr>
              <w:noProof/>
            </w:rPr>
            <w:t>(Estyn, 2012)</w:t>
          </w:r>
          <w:r w:rsidR="00114060" w:rsidRPr="00A523F1">
            <w:fldChar w:fldCharType="end"/>
          </w:r>
        </w:sdtContent>
      </w:sdt>
      <w:r w:rsidR="00DE2FDD" w:rsidRPr="00A523F1">
        <w:t xml:space="preserve"> - </w:t>
      </w:r>
      <w:r w:rsidR="009F2E2C" w:rsidRPr="00A523F1">
        <w:t xml:space="preserve">and </w:t>
      </w:r>
      <w:r w:rsidR="00DE2FDD" w:rsidRPr="00A523F1">
        <w:t xml:space="preserve">of course reinforce new </w:t>
      </w:r>
      <w:r w:rsidR="009F2E2C" w:rsidRPr="00A523F1">
        <w:t>strategies hence the term strategic planning.</w:t>
      </w:r>
    </w:p>
    <w:p w14:paraId="37EF672E" w14:textId="5E00508D" w:rsidR="005C48B2" w:rsidRPr="00A523F1" w:rsidRDefault="00114060" w:rsidP="00D37DC0">
      <w:pPr>
        <w:spacing w:line="480" w:lineRule="auto"/>
        <w:ind w:firstLine="720"/>
      </w:pPr>
      <w:r w:rsidRPr="00A523F1">
        <w:lastRenderedPageBreak/>
        <w:t>Initiation, I</w:t>
      </w:r>
      <w:r w:rsidR="00787601" w:rsidRPr="00A523F1">
        <w:t>mple</w:t>
      </w:r>
      <w:r w:rsidRPr="00A523F1">
        <w:t>mentation and I</w:t>
      </w:r>
      <w:r w:rsidR="00787601" w:rsidRPr="00A523F1">
        <w:t>nstitutionalization</w:t>
      </w:r>
      <w:r w:rsidRPr="00A523F1">
        <w:t xml:space="preserve"> are the specific terms used by </w:t>
      </w:r>
      <w:sdt>
        <w:sdtPr>
          <w:id w:val="1399707927"/>
          <w:citation/>
        </w:sdtPr>
        <w:sdtEndPr/>
        <w:sdtContent>
          <w:r w:rsidR="005D54D8" w:rsidRPr="00A523F1">
            <w:fldChar w:fldCharType="begin"/>
          </w:r>
          <w:r w:rsidR="005D54D8" w:rsidRPr="00A523F1">
            <w:instrText xml:space="preserve"> CITATION Pau76 \l 2057 </w:instrText>
          </w:r>
          <w:r w:rsidR="005D54D8" w:rsidRPr="00A523F1">
            <w:fldChar w:fldCharType="separate"/>
          </w:r>
          <w:r w:rsidR="00945033" w:rsidRPr="00A523F1">
            <w:rPr>
              <w:noProof/>
            </w:rPr>
            <w:t>(Berman &amp; McLaughlin, 1976)</w:t>
          </w:r>
          <w:r w:rsidR="005D54D8" w:rsidRPr="00A523F1">
            <w:fldChar w:fldCharType="end"/>
          </w:r>
        </w:sdtContent>
      </w:sdt>
      <w:r w:rsidRPr="00A523F1">
        <w:t xml:space="preserve">, </w:t>
      </w:r>
      <w:sdt>
        <w:sdtPr>
          <w:id w:val="1596821673"/>
          <w:citation/>
        </w:sdtPr>
        <w:sdtEndPr/>
        <w:sdtContent>
          <w:r w:rsidR="005D54D8" w:rsidRPr="00A523F1">
            <w:fldChar w:fldCharType="begin"/>
          </w:r>
          <w:r w:rsidR="005D54D8" w:rsidRPr="00A523F1">
            <w:instrText xml:space="preserve"> CITATION Joh95 \l 2057 </w:instrText>
          </w:r>
          <w:r w:rsidR="005D54D8" w:rsidRPr="00A523F1">
            <w:fldChar w:fldCharType="separate"/>
          </w:r>
          <w:r w:rsidR="00945033" w:rsidRPr="00A523F1">
            <w:rPr>
              <w:noProof/>
            </w:rPr>
            <w:t>(Bryson, 1995)</w:t>
          </w:r>
          <w:r w:rsidR="005D54D8" w:rsidRPr="00A523F1">
            <w:fldChar w:fldCharType="end"/>
          </w:r>
        </w:sdtContent>
      </w:sdt>
      <w:r w:rsidRPr="00A523F1">
        <w:t xml:space="preserve">, </w:t>
      </w:r>
      <w:sdt>
        <w:sdtPr>
          <w:id w:val="553203127"/>
          <w:citation/>
        </w:sdtPr>
        <w:sdtEndPr/>
        <w:sdtContent>
          <w:r w:rsidR="005D54D8" w:rsidRPr="00A523F1">
            <w:fldChar w:fldCharType="begin"/>
          </w:r>
          <w:r w:rsidR="005D54D8" w:rsidRPr="00A523F1">
            <w:instrText xml:space="preserve"> CITATION DFe00 \l 2057 </w:instrText>
          </w:r>
          <w:r w:rsidR="005D54D8" w:rsidRPr="00A523F1">
            <w:fldChar w:fldCharType="separate"/>
          </w:r>
          <w:r w:rsidR="00945033" w:rsidRPr="00A523F1">
            <w:rPr>
              <w:noProof/>
            </w:rPr>
            <w:t>(Ferrara, 2000)</w:t>
          </w:r>
          <w:r w:rsidR="005D54D8" w:rsidRPr="00A523F1">
            <w:fldChar w:fldCharType="end"/>
          </w:r>
        </w:sdtContent>
      </w:sdt>
      <w:r w:rsidRPr="00A523F1">
        <w:t xml:space="preserve">, </w:t>
      </w:r>
      <w:sdt>
        <w:sdtPr>
          <w:id w:val="-2117657356"/>
          <w:citation/>
        </w:sdtPr>
        <w:sdtEndPr/>
        <w:sdtContent>
          <w:r w:rsidR="005D54D8" w:rsidRPr="00A523F1">
            <w:fldChar w:fldCharType="begin"/>
          </w:r>
          <w:r w:rsidR="005D54D8" w:rsidRPr="00A523F1">
            <w:instrText xml:space="preserve"> CITATION Edw98 \l 2057 </w:instrText>
          </w:r>
          <w:r w:rsidR="005D54D8" w:rsidRPr="00A523F1">
            <w:fldChar w:fldCharType="separate"/>
          </w:r>
          <w:r w:rsidR="00945033" w:rsidRPr="00A523F1">
            <w:rPr>
              <w:noProof/>
            </w:rPr>
            <w:t>(Joyner, 1998)</w:t>
          </w:r>
          <w:r w:rsidR="005D54D8" w:rsidRPr="00A523F1">
            <w:fldChar w:fldCharType="end"/>
          </w:r>
        </w:sdtContent>
      </w:sdt>
      <w:r w:rsidRPr="00A523F1">
        <w:t xml:space="preserve">, </w:t>
      </w:r>
      <w:sdt>
        <w:sdtPr>
          <w:id w:val="39245158"/>
          <w:citation/>
        </w:sdtPr>
        <w:sdtEndPr/>
        <w:sdtContent>
          <w:r w:rsidR="005D54D8" w:rsidRPr="00A523F1">
            <w:fldChar w:fldCharType="begin"/>
          </w:r>
          <w:r w:rsidR="005D54D8" w:rsidRPr="00A523F1">
            <w:instrText xml:space="preserve"> CITATION JNu97 \l 2057 </w:instrText>
          </w:r>
          <w:r w:rsidR="005D54D8" w:rsidRPr="00A523F1">
            <w:fldChar w:fldCharType="separate"/>
          </w:r>
          <w:r w:rsidR="00945033" w:rsidRPr="00A523F1">
            <w:rPr>
              <w:noProof/>
            </w:rPr>
            <w:t>(J.Nunnery, et al., 1997)</w:t>
          </w:r>
          <w:r w:rsidR="005D54D8" w:rsidRPr="00A523F1">
            <w:fldChar w:fldCharType="end"/>
          </w:r>
        </w:sdtContent>
      </w:sdt>
      <w:r w:rsidR="005D54D8" w:rsidRPr="00A523F1">
        <w:t xml:space="preserve"> </w:t>
      </w:r>
      <w:r w:rsidRPr="00A523F1">
        <w:t xml:space="preserve">to describe the three stages of strategic planning, however, </w:t>
      </w:r>
      <w:sdt>
        <w:sdtPr>
          <w:id w:val="14511664"/>
          <w:citation/>
        </w:sdtPr>
        <w:sdtEndPr/>
        <w:sdtContent>
          <w:r w:rsidR="005D54D8" w:rsidRPr="00A523F1">
            <w:fldChar w:fldCharType="begin"/>
          </w:r>
          <w:r w:rsidR="005D54D8" w:rsidRPr="00A523F1">
            <w:instrText xml:space="preserve"> CITATION Mar09 \l 2057 </w:instrText>
          </w:r>
          <w:r w:rsidR="005D54D8" w:rsidRPr="00A523F1">
            <w:fldChar w:fldCharType="separate"/>
          </w:r>
          <w:r w:rsidR="00945033" w:rsidRPr="00A523F1">
            <w:rPr>
              <w:noProof/>
            </w:rPr>
            <w:t>(Bartell, et al., 2009)</w:t>
          </w:r>
          <w:r w:rsidR="005D54D8" w:rsidRPr="00A523F1">
            <w:fldChar w:fldCharType="end"/>
          </w:r>
        </w:sdtContent>
      </w:sdt>
      <w:r w:rsidRPr="00A523F1">
        <w:t xml:space="preserve"> explained that </w:t>
      </w:r>
      <w:r w:rsidR="00F52337" w:rsidRPr="00A523F1">
        <w:t>these</w:t>
      </w:r>
      <w:r w:rsidR="00B44C0D" w:rsidRPr="00A523F1">
        <w:t xml:space="preserve"> </w:t>
      </w:r>
      <w:r w:rsidRPr="00A523F1">
        <w:t xml:space="preserve">stages </w:t>
      </w:r>
      <w:r w:rsidR="00B44C0D" w:rsidRPr="00A523F1">
        <w:t xml:space="preserve">can differ depending on the level of detail or size of development desired but all lead to a profound change </w:t>
      </w:r>
      <w:sdt>
        <w:sdtPr>
          <w:id w:val="62849676"/>
          <w:citation/>
        </w:sdtPr>
        <w:sdtEndPr/>
        <w:sdtContent>
          <w:r w:rsidR="005D54D8" w:rsidRPr="00A523F1">
            <w:fldChar w:fldCharType="begin"/>
          </w:r>
          <w:r w:rsidR="005D54D8" w:rsidRPr="00A523F1">
            <w:instrText xml:space="preserve"> CITATION Joh95 \l 2057 </w:instrText>
          </w:r>
          <w:r w:rsidR="005D54D8" w:rsidRPr="00A523F1">
            <w:fldChar w:fldCharType="separate"/>
          </w:r>
          <w:r w:rsidR="00945033" w:rsidRPr="00A523F1">
            <w:rPr>
              <w:noProof/>
            </w:rPr>
            <w:t>(Bryson, 1995)</w:t>
          </w:r>
          <w:r w:rsidR="005D54D8" w:rsidRPr="00A523F1">
            <w:fldChar w:fldCharType="end"/>
          </w:r>
        </w:sdtContent>
      </w:sdt>
      <w:r w:rsidR="005D54D8" w:rsidRPr="00A523F1">
        <w:t xml:space="preserve">. </w:t>
      </w:r>
      <w:r w:rsidR="008169BD" w:rsidRPr="00A523F1">
        <w:t>Additionally,</w:t>
      </w:r>
      <w:r w:rsidR="00D24FB3" w:rsidRPr="00A523F1">
        <w:t xml:space="preserve"> each phase can be broken down further into smaller steps</w:t>
      </w:r>
      <w:r w:rsidR="00787601" w:rsidRPr="00A523F1">
        <w:t>.</w:t>
      </w:r>
      <w:r w:rsidR="00E66F8C" w:rsidRPr="00A523F1">
        <w:t xml:space="preserve"> As a basic example the steps would be as follows: Identify the problem, gather data and review it, analyse and set research questions, make an action plan involving steps on how to implement the plan, monitor the evidence on changes occurring, inform current stakeholders, analyse and evaluate the changes and then plan future action</w:t>
      </w:r>
      <w:r w:rsidR="00324322" w:rsidRPr="00A523F1">
        <w:t>,</w:t>
      </w:r>
      <w:r w:rsidR="00AE3708" w:rsidRPr="00A523F1">
        <w:t xml:space="preserve"> </w:t>
      </w:r>
      <w:r w:rsidR="00324322" w:rsidRPr="00A523F1">
        <w:t>t</w:t>
      </w:r>
      <w:r w:rsidR="00AE3708" w:rsidRPr="00A523F1">
        <w:t xml:space="preserve">his concept is critical in order to secure any improvement within the school environment </w:t>
      </w:r>
      <w:sdt>
        <w:sdtPr>
          <w:id w:val="761569453"/>
          <w:citation/>
        </w:sdtPr>
        <w:sdtEndPr/>
        <w:sdtContent>
          <w:r w:rsidR="005D54D8" w:rsidRPr="00A523F1">
            <w:fldChar w:fldCharType="begin"/>
          </w:r>
          <w:r w:rsidR="005D54D8" w:rsidRPr="00A523F1">
            <w:instrText xml:space="preserve"> CITATION Joh95 \l 2057 </w:instrText>
          </w:r>
          <w:r w:rsidR="005D54D8" w:rsidRPr="00A523F1">
            <w:fldChar w:fldCharType="separate"/>
          </w:r>
          <w:r w:rsidR="00945033" w:rsidRPr="00A523F1">
            <w:rPr>
              <w:noProof/>
            </w:rPr>
            <w:t>(Bryson, 1995)</w:t>
          </w:r>
          <w:r w:rsidR="005D54D8" w:rsidRPr="00A523F1">
            <w:fldChar w:fldCharType="end"/>
          </w:r>
        </w:sdtContent>
      </w:sdt>
      <w:r w:rsidR="00AE3708" w:rsidRPr="00A523F1">
        <w:t>.</w:t>
      </w:r>
      <w:r w:rsidR="009663B3" w:rsidRPr="00A523F1">
        <w:t xml:space="preserve"> According to</w:t>
      </w:r>
      <w:r w:rsidR="00E859D9" w:rsidRPr="00A523F1">
        <w:t xml:space="preserve"> </w:t>
      </w:r>
      <w:sdt>
        <w:sdtPr>
          <w:id w:val="-2087906736"/>
          <w:citation/>
        </w:sdtPr>
        <w:sdtEndPr/>
        <w:sdtContent>
          <w:r w:rsidR="005D54D8" w:rsidRPr="00A523F1">
            <w:fldChar w:fldCharType="begin"/>
          </w:r>
          <w:r w:rsidR="005D54D8" w:rsidRPr="00A523F1">
            <w:instrText xml:space="preserve"> CITATION Est12 \l 2057 </w:instrText>
          </w:r>
          <w:r w:rsidR="005D54D8" w:rsidRPr="00A523F1">
            <w:fldChar w:fldCharType="separate"/>
          </w:r>
          <w:r w:rsidR="00945033" w:rsidRPr="00A523F1">
            <w:rPr>
              <w:noProof/>
            </w:rPr>
            <w:t>(Estyn, 2012)</w:t>
          </w:r>
          <w:r w:rsidR="005D54D8" w:rsidRPr="00A523F1">
            <w:fldChar w:fldCharType="end"/>
          </w:r>
        </w:sdtContent>
      </w:sdt>
      <w:r w:rsidR="009663B3" w:rsidRPr="00A523F1">
        <w:t xml:space="preserve">, schools that tackle poverty and issues </w:t>
      </w:r>
      <w:r w:rsidR="004579B1" w:rsidRPr="00A523F1">
        <w:t>surrounding</w:t>
      </w:r>
      <w:r w:rsidR="009663B3" w:rsidRPr="00A523F1">
        <w:t xml:space="preserve"> disadvantaged learners with strategic planning </w:t>
      </w:r>
      <w:r w:rsidR="00A77D06" w:rsidRPr="00A523F1">
        <w:t>successfully</w:t>
      </w:r>
      <w:r w:rsidR="00001C09" w:rsidRPr="00A523F1">
        <w:t xml:space="preserve"> </w:t>
      </w:r>
      <w:r w:rsidR="006E34CB" w:rsidRPr="00A523F1">
        <w:t xml:space="preserve">result in </w:t>
      </w:r>
      <w:r w:rsidR="007B44DA" w:rsidRPr="00A523F1">
        <w:t>rais</w:t>
      </w:r>
      <w:r w:rsidR="006E34CB" w:rsidRPr="00A523F1">
        <w:t>ing</w:t>
      </w:r>
      <w:r w:rsidR="007B44DA" w:rsidRPr="00A523F1">
        <w:t xml:space="preserve"> the achievements of </w:t>
      </w:r>
      <w:r w:rsidR="00114ED8" w:rsidRPr="00A523F1">
        <w:t xml:space="preserve">their </w:t>
      </w:r>
      <w:r w:rsidR="007B44DA" w:rsidRPr="00A523F1">
        <w:t>disadvantaged learners.</w:t>
      </w:r>
      <w:r w:rsidR="004579B1" w:rsidRPr="00A523F1">
        <w:t xml:space="preserve"> </w:t>
      </w:r>
      <w:r w:rsidR="00482FE3" w:rsidRPr="00A523F1">
        <w:t>As stated above</w:t>
      </w:r>
      <w:r w:rsidR="00E9066D" w:rsidRPr="00A523F1">
        <w:t>,</w:t>
      </w:r>
      <w:r w:rsidR="004579B1" w:rsidRPr="00A523F1">
        <w:t xml:space="preserve"> </w:t>
      </w:r>
      <w:r w:rsidR="00114ED8" w:rsidRPr="00A523F1">
        <w:t>detailed</w:t>
      </w:r>
      <w:r w:rsidR="004579B1" w:rsidRPr="00A523F1">
        <w:t xml:space="preserve"> plan</w:t>
      </w:r>
      <w:r w:rsidR="00482FE3" w:rsidRPr="00A523F1">
        <w:t>s</w:t>
      </w:r>
      <w:r w:rsidR="004579B1" w:rsidRPr="00A523F1">
        <w:t xml:space="preserve"> with focused and </w:t>
      </w:r>
      <w:r w:rsidR="00632C16" w:rsidRPr="00A523F1">
        <w:t>accessible</w:t>
      </w:r>
      <w:r w:rsidR="004579B1" w:rsidRPr="00A523F1">
        <w:t xml:space="preserve"> targets for achievement</w:t>
      </w:r>
      <w:r w:rsidR="00482FE3" w:rsidRPr="00A523F1">
        <w:t xml:space="preserve"> as well as</w:t>
      </w:r>
      <w:r w:rsidR="004579B1" w:rsidRPr="00A523F1">
        <w:t xml:space="preserve"> </w:t>
      </w:r>
      <w:r w:rsidR="00114ED8" w:rsidRPr="00A523F1">
        <w:t>explicit</w:t>
      </w:r>
      <w:r w:rsidR="004579B1" w:rsidRPr="00A523F1">
        <w:t xml:space="preserve"> operational proposals</w:t>
      </w:r>
      <w:r w:rsidR="00A312EF" w:rsidRPr="00A523F1">
        <w:t xml:space="preserve"> </w:t>
      </w:r>
      <w:r w:rsidR="00E9066D" w:rsidRPr="00A523F1">
        <w:t>is the approach required to attain these successful changes</w:t>
      </w:r>
      <w:r w:rsidR="00EA6945" w:rsidRPr="00A523F1">
        <w:t>.</w:t>
      </w:r>
    </w:p>
    <w:p w14:paraId="0C6C490B" w14:textId="64483F34" w:rsidR="006105D2" w:rsidRPr="00A523F1" w:rsidRDefault="00836612" w:rsidP="00D37DC0">
      <w:pPr>
        <w:spacing w:line="480" w:lineRule="auto"/>
        <w:ind w:firstLine="720"/>
      </w:pPr>
      <w:r w:rsidRPr="00A523F1">
        <w:t>As discussed s</w:t>
      </w:r>
      <w:r w:rsidR="006105D2" w:rsidRPr="00A523F1">
        <w:t xml:space="preserve">trategic planning plays an </w:t>
      </w:r>
      <w:r w:rsidR="00FE6F1A" w:rsidRPr="00A523F1">
        <w:t>essential</w:t>
      </w:r>
      <w:r w:rsidR="006105D2" w:rsidRPr="00A523F1">
        <w:t xml:space="preserve"> role in </w:t>
      </w:r>
      <w:r w:rsidR="002073FD" w:rsidRPr="00A523F1">
        <w:t>providing direction</w:t>
      </w:r>
      <w:r w:rsidR="005B23E3" w:rsidRPr="00A523F1">
        <w:t xml:space="preserve"> for</w:t>
      </w:r>
      <w:r w:rsidR="006105D2" w:rsidRPr="00A523F1">
        <w:t xml:space="preserve"> sustainable development of school</w:t>
      </w:r>
      <w:r w:rsidR="005B23E3" w:rsidRPr="00A523F1">
        <w:t xml:space="preserve">s by highlighting concerns </w:t>
      </w:r>
      <w:r w:rsidR="00B15428" w:rsidRPr="00A523F1">
        <w:t xml:space="preserve">and reviewing internal strengths and weaknesses </w:t>
      </w:r>
      <w:r w:rsidR="00C96456" w:rsidRPr="00A523F1">
        <w:t>to allow prioritisation</w:t>
      </w:r>
      <w:r w:rsidR="00751CB1" w:rsidRPr="00A523F1">
        <w:t xml:space="preserve"> in planning </w:t>
      </w:r>
      <w:sdt>
        <w:sdtPr>
          <w:id w:val="-6060121"/>
          <w:citation/>
        </w:sdtPr>
        <w:sdtEndPr/>
        <w:sdtContent>
          <w:r w:rsidR="004F76A2" w:rsidRPr="00A523F1">
            <w:fldChar w:fldCharType="begin"/>
          </w:r>
          <w:r w:rsidR="004F76A2" w:rsidRPr="00A523F1">
            <w:instrText xml:space="preserve"> CITATION Jam08 \l 2057 </w:instrText>
          </w:r>
          <w:r w:rsidR="004F76A2" w:rsidRPr="00A523F1">
            <w:fldChar w:fldCharType="separate"/>
          </w:r>
          <w:r w:rsidR="00945033" w:rsidRPr="00A523F1">
            <w:rPr>
              <w:noProof/>
            </w:rPr>
            <w:t>(S.Taylor, et al., 2008)</w:t>
          </w:r>
          <w:r w:rsidR="004F76A2" w:rsidRPr="00A523F1">
            <w:fldChar w:fldCharType="end"/>
          </w:r>
        </w:sdtContent>
      </w:sdt>
      <w:r w:rsidR="00EF43AE" w:rsidRPr="00A523F1">
        <w:t xml:space="preserve">. </w:t>
      </w:r>
      <w:sdt>
        <w:sdtPr>
          <w:id w:val="1809356515"/>
          <w:citation/>
        </w:sdtPr>
        <w:sdtEndPr/>
        <w:sdtContent>
          <w:r w:rsidR="00982F3E" w:rsidRPr="00A523F1">
            <w:fldChar w:fldCharType="begin"/>
          </w:r>
          <w:r w:rsidR="00982F3E" w:rsidRPr="00A523F1">
            <w:instrText xml:space="preserve"> CITATION Eri11 \l 2057 </w:instrText>
          </w:r>
          <w:r w:rsidR="00982F3E" w:rsidRPr="00A523F1">
            <w:fldChar w:fldCharType="separate"/>
          </w:r>
          <w:r w:rsidR="00945033" w:rsidRPr="00A523F1">
            <w:rPr>
              <w:noProof/>
            </w:rPr>
            <w:t>(Cheng, 2011)</w:t>
          </w:r>
          <w:r w:rsidR="00982F3E" w:rsidRPr="00A523F1">
            <w:fldChar w:fldCharType="end"/>
          </w:r>
        </w:sdtContent>
      </w:sdt>
      <w:r w:rsidR="00982F3E" w:rsidRPr="00A523F1">
        <w:t xml:space="preserve"> </w:t>
      </w:r>
      <w:r w:rsidR="00354EAB" w:rsidRPr="00A523F1">
        <w:t xml:space="preserve">suggests that </w:t>
      </w:r>
      <w:r w:rsidR="0096320F" w:rsidRPr="00A523F1">
        <w:t xml:space="preserve">strategic planning </w:t>
      </w:r>
      <w:r w:rsidR="00966BCC" w:rsidRPr="00A523F1">
        <w:t>assists</w:t>
      </w:r>
      <w:r w:rsidR="006105D2" w:rsidRPr="00A523F1">
        <w:t xml:space="preserve"> schools to </w:t>
      </w:r>
      <w:r w:rsidR="00324EEC" w:rsidRPr="00A523F1">
        <w:t>endure</w:t>
      </w:r>
      <w:r w:rsidR="006105D2" w:rsidRPr="00A523F1">
        <w:t xml:space="preserve"> in </w:t>
      </w:r>
      <w:r w:rsidR="00890335" w:rsidRPr="00A523F1">
        <w:t>an</w:t>
      </w:r>
      <w:r w:rsidR="006105D2" w:rsidRPr="00A523F1">
        <w:t xml:space="preserve"> </w:t>
      </w:r>
      <w:r w:rsidR="00324EEC" w:rsidRPr="00A523F1">
        <w:t>ever-changing</w:t>
      </w:r>
      <w:r w:rsidR="006105D2" w:rsidRPr="00A523F1">
        <w:t xml:space="preserve"> policy environment by </w:t>
      </w:r>
      <w:r w:rsidR="00EF43AE" w:rsidRPr="00A523F1">
        <w:t>addressing</w:t>
      </w:r>
      <w:r w:rsidR="006105D2" w:rsidRPr="00A523F1">
        <w:t xml:space="preserve"> the changes and challenges </w:t>
      </w:r>
      <w:r w:rsidR="00CD70E6" w:rsidRPr="00A523F1">
        <w:t>created</w:t>
      </w:r>
      <w:r w:rsidR="006105D2" w:rsidRPr="00A523F1">
        <w:t xml:space="preserve"> by </w:t>
      </w:r>
      <w:r w:rsidR="00CD70E6" w:rsidRPr="00A523F1">
        <w:t xml:space="preserve">new </w:t>
      </w:r>
      <w:r w:rsidR="006105D2" w:rsidRPr="00A523F1">
        <w:t>government policies</w:t>
      </w:r>
      <w:r w:rsidR="00CD70E6" w:rsidRPr="00A523F1">
        <w:t xml:space="preserve"> or local </w:t>
      </w:r>
      <w:r w:rsidR="00317167" w:rsidRPr="00A523F1">
        <w:t>education authorities</w:t>
      </w:r>
      <w:r w:rsidR="006105D2" w:rsidRPr="00A523F1">
        <w:t xml:space="preserve">. </w:t>
      </w:r>
      <w:r w:rsidR="00E56FB6" w:rsidRPr="00A523F1">
        <w:t xml:space="preserve">On the other hand </w:t>
      </w:r>
      <w:sdt>
        <w:sdtPr>
          <w:id w:val="15278858"/>
          <w:citation/>
        </w:sdtPr>
        <w:sdtEndPr/>
        <w:sdtContent>
          <w:r w:rsidR="00982F3E" w:rsidRPr="00A523F1">
            <w:fldChar w:fldCharType="begin"/>
          </w:r>
          <w:r w:rsidR="00982F3E" w:rsidRPr="00A523F1">
            <w:instrText xml:space="preserve"> CITATION Eri11 \l 2057 </w:instrText>
          </w:r>
          <w:r w:rsidR="00982F3E" w:rsidRPr="00A523F1">
            <w:fldChar w:fldCharType="separate"/>
          </w:r>
          <w:r w:rsidR="00945033" w:rsidRPr="00A523F1">
            <w:rPr>
              <w:noProof/>
            </w:rPr>
            <w:t>(Cheng, 2011)</w:t>
          </w:r>
          <w:r w:rsidR="00982F3E" w:rsidRPr="00A523F1">
            <w:fldChar w:fldCharType="end"/>
          </w:r>
        </w:sdtContent>
      </w:sdt>
      <w:r w:rsidR="00982F3E" w:rsidRPr="00A523F1">
        <w:t xml:space="preserve"> </w:t>
      </w:r>
      <w:r w:rsidR="00E56FB6" w:rsidRPr="00A523F1">
        <w:t>also states that w</w:t>
      </w:r>
      <w:r w:rsidR="006105D2" w:rsidRPr="00A523F1">
        <w:t xml:space="preserve">ithout effective planning, schools’ </w:t>
      </w:r>
      <w:r w:rsidR="00A4436D" w:rsidRPr="00A523F1">
        <w:t>visions and goals</w:t>
      </w:r>
      <w:r w:rsidR="006105D2" w:rsidRPr="00A523F1">
        <w:t xml:space="preserve"> cannot be achieved and the</w:t>
      </w:r>
      <w:r w:rsidR="00A4436D" w:rsidRPr="00A523F1">
        <w:t>refore the</w:t>
      </w:r>
      <w:r w:rsidR="006105D2" w:rsidRPr="00A523F1">
        <w:t xml:space="preserve"> quality of education </w:t>
      </w:r>
      <w:r w:rsidR="00A4436D" w:rsidRPr="00A523F1">
        <w:t xml:space="preserve">pupils </w:t>
      </w:r>
      <w:r w:rsidR="00FB62FD" w:rsidRPr="00A523F1">
        <w:t>receive</w:t>
      </w:r>
      <w:r w:rsidR="00A4436D" w:rsidRPr="00A523F1">
        <w:t xml:space="preserve"> </w:t>
      </w:r>
      <w:r w:rsidR="00FB62FD" w:rsidRPr="00A523F1">
        <w:t>won</w:t>
      </w:r>
      <w:r w:rsidR="00982F3E" w:rsidRPr="00A523F1">
        <w:t>’</w:t>
      </w:r>
      <w:r w:rsidR="00FB62FD" w:rsidRPr="00A523F1">
        <w:t>t be</w:t>
      </w:r>
      <w:r w:rsidR="006105D2" w:rsidRPr="00A523F1">
        <w:t xml:space="preserve"> improved,</w:t>
      </w:r>
      <w:r w:rsidR="00B34F09" w:rsidRPr="00A523F1">
        <w:t xml:space="preserve"> thus</w:t>
      </w:r>
      <w:r w:rsidR="006105D2" w:rsidRPr="00A523F1">
        <w:t xml:space="preserve"> leading to a high</w:t>
      </w:r>
      <w:r w:rsidR="00AC3645" w:rsidRPr="00A523F1">
        <w:t>er</w:t>
      </w:r>
      <w:r w:rsidR="006105D2" w:rsidRPr="00A523F1">
        <w:t xml:space="preserve"> </w:t>
      </w:r>
      <w:r w:rsidR="00AC3645" w:rsidRPr="00A523F1">
        <w:t>probability</w:t>
      </w:r>
      <w:r w:rsidR="006105D2" w:rsidRPr="00A523F1">
        <w:t xml:space="preserve"> of failure </w:t>
      </w:r>
      <w:r w:rsidR="00604362" w:rsidRPr="00A523F1">
        <w:t>resulting i</w:t>
      </w:r>
      <w:r w:rsidR="003857E9" w:rsidRPr="00A523F1">
        <w:t xml:space="preserve">n government resources being </w:t>
      </w:r>
      <w:sdt>
        <w:sdtPr>
          <w:id w:val="-1986009040"/>
          <w:citation/>
        </w:sdtPr>
        <w:sdtEndPr/>
        <w:sdtContent>
          <w:r w:rsidR="00221835" w:rsidRPr="00A523F1">
            <w:fldChar w:fldCharType="begin"/>
          </w:r>
          <w:r w:rsidR="00221835" w:rsidRPr="00A523F1">
            <w:instrText xml:space="preserve"> CITATION AHo03 \l 2057 </w:instrText>
          </w:r>
          <w:r w:rsidR="00221835" w:rsidRPr="00A523F1">
            <w:fldChar w:fldCharType="separate"/>
          </w:r>
          <w:r w:rsidR="00945033" w:rsidRPr="00A523F1">
            <w:rPr>
              <w:noProof/>
            </w:rPr>
            <w:t>(A.Hodgon &amp; M.Chuck, 2003)</w:t>
          </w:r>
          <w:r w:rsidR="00221835" w:rsidRPr="00A523F1">
            <w:fldChar w:fldCharType="end"/>
          </w:r>
        </w:sdtContent>
      </w:sdt>
      <w:r w:rsidR="00740ACB" w:rsidRPr="00A523F1">
        <w:t>.</w:t>
      </w:r>
      <w:r w:rsidR="004F33F8" w:rsidRPr="00A523F1">
        <w:t xml:space="preserve"> </w:t>
      </w:r>
      <w:r w:rsidR="004733A7" w:rsidRPr="00A523F1">
        <w:t>However,</w:t>
      </w:r>
      <w:r w:rsidR="00477B11" w:rsidRPr="00A523F1">
        <w:t xml:space="preserve"> </w:t>
      </w:r>
      <w:r w:rsidR="00EB1EED" w:rsidRPr="00A523F1">
        <w:t>i</w:t>
      </w:r>
      <w:r w:rsidR="00740ACB" w:rsidRPr="00A523F1">
        <w:t xml:space="preserve">n regards to </w:t>
      </w:r>
      <w:r w:rsidR="00E95115" w:rsidRPr="00A523F1">
        <w:t xml:space="preserve">introducing </w:t>
      </w:r>
      <w:r w:rsidR="00740ACB" w:rsidRPr="00A523F1">
        <w:t>effective strategic planning</w:t>
      </w:r>
      <w:r w:rsidR="00A55978" w:rsidRPr="00A523F1">
        <w:t xml:space="preserve"> in the school environment</w:t>
      </w:r>
      <w:r w:rsidR="00740ACB" w:rsidRPr="00A523F1">
        <w:t xml:space="preserve"> there are several critical factors to consider, the </w:t>
      </w:r>
      <w:r w:rsidR="00381315" w:rsidRPr="00A523F1">
        <w:t xml:space="preserve">most </w:t>
      </w:r>
      <w:r w:rsidR="00E51334" w:rsidRPr="00A523F1">
        <w:t>fundamental</w:t>
      </w:r>
      <w:r w:rsidR="00381315" w:rsidRPr="00A523F1">
        <w:t xml:space="preserve"> being evaluation and planning</w:t>
      </w:r>
      <w:r w:rsidR="00BE05DE" w:rsidRPr="00A523F1">
        <w:t xml:space="preserve">, </w:t>
      </w:r>
      <w:r w:rsidR="009975E8" w:rsidRPr="00A523F1">
        <w:t>delving further</w:t>
      </w:r>
      <w:r w:rsidR="004B770A" w:rsidRPr="00A523F1">
        <w:t xml:space="preserve"> </w:t>
      </w:r>
      <w:r w:rsidR="009975E8" w:rsidRPr="00A523F1">
        <w:t xml:space="preserve">the schools </w:t>
      </w:r>
      <w:r w:rsidR="009975E8" w:rsidRPr="00A523F1">
        <w:lastRenderedPageBreak/>
        <w:t>s</w:t>
      </w:r>
      <w:r w:rsidR="007B607B" w:rsidRPr="00A523F1">
        <w:t>elf-evaluation capacity and staff competency</w:t>
      </w:r>
      <w:r w:rsidR="00144FFF" w:rsidRPr="00A523F1">
        <w:t xml:space="preserve"> </w:t>
      </w:r>
      <w:sdt>
        <w:sdtPr>
          <w:id w:val="-756754036"/>
          <w:citation/>
        </w:sdtPr>
        <w:sdtEndPr/>
        <w:sdtContent>
          <w:r w:rsidR="00C83D3A" w:rsidRPr="00A523F1">
            <w:fldChar w:fldCharType="begin"/>
          </w:r>
          <w:r w:rsidR="00C83D3A" w:rsidRPr="00A523F1">
            <w:instrText xml:space="preserve"> CITATION Eri11 \l 2057 </w:instrText>
          </w:r>
          <w:r w:rsidR="00C83D3A" w:rsidRPr="00A523F1">
            <w:fldChar w:fldCharType="separate"/>
          </w:r>
          <w:r w:rsidR="00945033" w:rsidRPr="00A523F1">
            <w:rPr>
              <w:noProof/>
            </w:rPr>
            <w:t>(Cheng, 2011)</w:t>
          </w:r>
          <w:r w:rsidR="00C83D3A" w:rsidRPr="00A523F1">
            <w:fldChar w:fldCharType="end"/>
          </w:r>
        </w:sdtContent>
      </w:sdt>
      <w:r w:rsidR="007B607B" w:rsidRPr="00A523F1">
        <w:t xml:space="preserve">. </w:t>
      </w:r>
      <w:r w:rsidR="00477B11" w:rsidRPr="00A523F1">
        <w:t xml:space="preserve">Thus </w:t>
      </w:r>
      <w:sdt>
        <w:sdtPr>
          <w:id w:val="-757053929"/>
          <w:citation/>
        </w:sdtPr>
        <w:sdtEndPr/>
        <w:sdtContent>
          <w:r w:rsidR="00C83D3A" w:rsidRPr="00A523F1">
            <w:fldChar w:fldCharType="begin"/>
          </w:r>
          <w:r w:rsidR="00C83D3A" w:rsidRPr="00A523F1">
            <w:instrText xml:space="preserve"> CITATION TJC07 \l 2057 </w:instrText>
          </w:r>
          <w:r w:rsidR="00C83D3A" w:rsidRPr="00A523F1">
            <w:fldChar w:fldCharType="separate"/>
          </w:r>
          <w:r w:rsidR="00945033" w:rsidRPr="00A523F1">
            <w:rPr>
              <w:noProof/>
            </w:rPr>
            <w:t>(Chu, 2007)</w:t>
          </w:r>
          <w:r w:rsidR="00C83D3A" w:rsidRPr="00A523F1">
            <w:fldChar w:fldCharType="end"/>
          </w:r>
        </w:sdtContent>
      </w:sdt>
      <w:r w:rsidR="00C83D3A" w:rsidRPr="00A523F1">
        <w:t xml:space="preserve"> and </w:t>
      </w:r>
      <w:sdt>
        <w:sdtPr>
          <w:id w:val="158429383"/>
          <w:citation/>
        </w:sdtPr>
        <w:sdtEndPr/>
        <w:sdtContent>
          <w:r w:rsidR="00C83D3A" w:rsidRPr="00A523F1">
            <w:fldChar w:fldCharType="begin"/>
          </w:r>
          <w:r w:rsidR="00C83D3A" w:rsidRPr="00A523F1">
            <w:instrText xml:space="preserve"> CITATION MZh07 \l 2057 </w:instrText>
          </w:r>
          <w:r w:rsidR="00C83D3A" w:rsidRPr="00A523F1">
            <w:fldChar w:fldCharType="separate"/>
          </w:r>
          <w:r w:rsidR="00945033" w:rsidRPr="00A523F1">
            <w:rPr>
              <w:noProof/>
            </w:rPr>
            <w:t>(M.Zhang, 2007)</w:t>
          </w:r>
          <w:r w:rsidR="00C83D3A" w:rsidRPr="00A523F1">
            <w:fldChar w:fldCharType="end"/>
          </w:r>
        </w:sdtContent>
      </w:sdt>
      <w:r w:rsidR="00C83D3A" w:rsidRPr="00A523F1">
        <w:t xml:space="preserve"> </w:t>
      </w:r>
      <w:r w:rsidR="00F866FD" w:rsidRPr="00A523F1">
        <w:t xml:space="preserve">propose </w:t>
      </w:r>
      <w:r w:rsidR="007B607B" w:rsidRPr="00A523F1">
        <w:t>the reasons for failure</w:t>
      </w:r>
      <w:r w:rsidR="00B70F82" w:rsidRPr="00A523F1">
        <w:t xml:space="preserve"> when using </w:t>
      </w:r>
      <w:r w:rsidR="0094070F" w:rsidRPr="00A523F1">
        <w:t>strategic</w:t>
      </w:r>
      <w:r w:rsidR="00B70F82" w:rsidRPr="00A523F1">
        <w:t xml:space="preserve"> planning stems from</w:t>
      </w:r>
      <w:r w:rsidR="007B607B" w:rsidRPr="00A523F1">
        <w:t xml:space="preserve"> </w:t>
      </w:r>
      <w:r w:rsidR="00890335" w:rsidRPr="00A523F1">
        <w:t>an</w:t>
      </w:r>
      <w:r w:rsidR="007B607B" w:rsidRPr="00A523F1">
        <w:t xml:space="preserve"> </w:t>
      </w:r>
      <w:r w:rsidR="00993166" w:rsidRPr="00A523F1">
        <w:t>absence</w:t>
      </w:r>
      <w:r w:rsidR="007B607B" w:rsidRPr="00A523F1">
        <w:t xml:space="preserve"> of reliable data and information and adequate staff participation in planning</w:t>
      </w:r>
      <w:r w:rsidR="00817950" w:rsidRPr="00A523F1">
        <w:t>.</w:t>
      </w:r>
    </w:p>
    <w:p w14:paraId="3EE9381D" w14:textId="0AA69D18" w:rsidR="006105D2" w:rsidRPr="00A523F1" w:rsidRDefault="00897113" w:rsidP="00D37DC0">
      <w:pPr>
        <w:spacing w:line="480" w:lineRule="auto"/>
        <w:ind w:firstLine="720"/>
      </w:pPr>
      <w:r w:rsidRPr="00A523F1">
        <w:t xml:space="preserve">The current approach to strategic planning is derived from </w:t>
      </w:r>
      <w:r w:rsidR="001650AF" w:rsidRPr="00A523F1">
        <w:t>conceptions</w:t>
      </w:r>
      <w:r w:rsidRPr="00A523F1">
        <w:t xml:space="preserve"> </w:t>
      </w:r>
      <w:r w:rsidR="00285018" w:rsidRPr="00A523F1">
        <w:t>about</w:t>
      </w:r>
      <w:r w:rsidRPr="00A523F1">
        <w:t xml:space="preserve"> school</w:t>
      </w:r>
      <w:r w:rsidR="00285018" w:rsidRPr="00A523F1">
        <w:t xml:space="preserve"> capabilities</w:t>
      </w:r>
      <w:r w:rsidR="00BA67DE" w:rsidRPr="00A523F1">
        <w:t xml:space="preserve"> and </w:t>
      </w:r>
      <w:r w:rsidR="00B156A2" w:rsidRPr="00A523F1">
        <w:t>the narrow views of what counts as achievements in education</w:t>
      </w:r>
      <w:r w:rsidR="006324F8" w:rsidRPr="00A523F1">
        <w:t xml:space="preserve"> </w:t>
      </w:r>
      <w:sdt>
        <w:sdtPr>
          <w:id w:val="-1161773937"/>
          <w:citation/>
        </w:sdtPr>
        <w:sdtEndPr/>
        <w:sdtContent>
          <w:r w:rsidR="00805B67" w:rsidRPr="00A523F1">
            <w:fldChar w:fldCharType="begin"/>
          </w:r>
          <w:r w:rsidR="00805B67" w:rsidRPr="00A523F1">
            <w:instrText xml:space="preserve"> CITATION Les04 \l 2057 </w:instrText>
          </w:r>
          <w:r w:rsidR="00805B67" w:rsidRPr="00A523F1">
            <w:fldChar w:fldCharType="separate"/>
          </w:r>
          <w:r w:rsidR="00945033" w:rsidRPr="00A523F1">
            <w:rPr>
              <w:noProof/>
            </w:rPr>
            <w:t>(Bell, 2004)</w:t>
          </w:r>
          <w:r w:rsidR="00805B67" w:rsidRPr="00A523F1">
            <w:fldChar w:fldCharType="end"/>
          </w:r>
        </w:sdtContent>
      </w:sdt>
      <w:r w:rsidRPr="00A523F1">
        <w:t>.</w:t>
      </w:r>
      <w:r w:rsidR="001650AF" w:rsidRPr="00A523F1">
        <w:t xml:space="preserve"> </w:t>
      </w:r>
      <w:r w:rsidRPr="00A523F1">
        <w:t xml:space="preserve">The </w:t>
      </w:r>
      <w:r w:rsidR="00FE4A2B" w:rsidRPr="00A523F1">
        <w:t>arising issue here</w:t>
      </w:r>
      <w:r w:rsidRPr="00A523F1">
        <w:t xml:space="preserve"> is that </w:t>
      </w:r>
      <w:r w:rsidR="00D866E8" w:rsidRPr="00A523F1">
        <w:t xml:space="preserve">due to </w:t>
      </w:r>
      <w:r w:rsidRPr="00A523F1">
        <w:t>the</w:t>
      </w:r>
      <w:r w:rsidR="00D866E8" w:rsidRPr="00A523F1">
        <w:t xml:space="preserve"> immensely precise set of criteria</w:t>
      </w:r>
      <w:r w:rsidRPr="00A523F1">
        <w:t xml:space="preserve"> </w:t>
      </w:r>
      <w:r w:rsidR="00AD4E52" w:rsidRPr="00A523F1">
        <w:t xml:space="preserve">governments and local </w:t>
      </w:r>
      <w:r w:rsidR="00797333" w:rsidRPr="00A523F1">
        <w:t>authorities</w:t>
      </w:r>
      <w:r w:rsidR="00585A70" w:rsidRPr="00A523F1">
        <w:t xml:space="preserve"> provide</w:t>
      </w:r>
      <w:r w:rsidR="00AD4E52" w:rsidRPr="00A523F1">
        <w:t xml:space="preserve"> to determine the schools effect on pupil </w:t>
      </w:r>
      <w:r w:rsidR="000E5E57" w:rsidRPr="00A523F1">
        <w:t xml:space="preserve">performance,  the criteria only </w:t>
      </w:r>
      <w:r w:rsidR="0098092B" w:rsidRPr="00A523F1">
        <w:t xml:space="preserve">broadly </w:t>
      </w:r>
      <w:r w:rsidR="00ED5907" w:rsidRPr="00A523F1">
        <w:t>conveys</w:t>
      </w:r>
      <w:r w:rsidR="00CA1D92" w:rsidRPr="00A523F1">
        <w:t xml:space="preserve"> the</w:t>
      </w:r>
      <w:r w:rsidR="00AD4E52" w:rsidRPr="00A523F1">
        <w:t xml:space="preserve"> </w:t>
      </w:r>
      <w:r w:rsidR="00005983" w:rsidRPr="00A523F1">
        <w:t>communication</w:t>
      </w:r>
      <w:r w:rsidRPr="00A523F1">
        <w:t xml:space="preserve"> of </w:t>
      </w:r>
      <w:r w:rsidR="00604457" w:rsidRPr="00A523F1">
        <w:t>competent</w:t>
      </w:r>
      <w:r w:rsidRPr="00A523F1">
        <w:t xml:space="preserve"> schooling and school </w:t>
      </w:r>
      <w:r w:rsidR="002828BB" w:rsidRPr="00A523F1">
        <w:t>advancement</w:t>
      </w:r>
      <w:r w:rsidR="005D517B" w:rsidRPr="00A523F1">
        <w:t xml:space="preserve"> </w:t>
      </w:r>
      <w:sdt>
        <w:sdtPr>
          <w:id w:val="-1369380100"/>
          <w:citation/>
        </w:sdtPr>
        <w:sdtEndPr/>
        <w:sdtContent>
          <w:r w:rsidR="00805B67" w:rsidRPr="00A523F1">
            <w:fldChar w:fldCharType="begin"/>
          </w:r>
          <w:r w:rsidR="00805B67" w:rsidRPr="00A523F1">
            <w:instrText xml:space="preserve"> CITATION Les04 \l 2057 </w:instrText>
          </w:r>
          <w:r w:rsidR="00805B67" w:rsidRPr="00A523F1">
            <w:fldChar w:fldCharType="separate"/>
          </w:r>
          <w:r w:rsidR="00945033" w:rsidRPr="00A523F1">
            <w:rPr>
              <w:noProof/>
            </w:rPr>
            <w:t>(Bell, 2004)</w:t>
          </w:r>
          <w:r w:rsidR="00805B67" w:rsidRPr="00A523F1">
            <w:fldChar w:fldCharType="end"/>
          </w:r>
        </w:sdtContent>
      </w:sdt>
      <w:r w:rsidR="0098092B" w:rsidRPr="00A523F1">
        <w:t xml:space="preserve">. This </w:t>
      </w:r>
      <w:r w:rsidRPr="00A523F1">
        <w:t xml:space="preserve">tends to reduce learning to limited, </w:t>
      </w:r>
      <w:r w:rsidR="00DC70C6" w:rsidRPr="00A523F1">
        <w:t>distinct</w:t>
      </w:r>
      <w:r w:rsidRPr="00A523F1">
        <w:t xml:space="preserve">, </w:t>
      </w:r>
      <w:r w:rsidR="00626228" w:rsidRPr="00A523F1">
        <w:t>quantitative</w:t>
      </w:r>
      <w:r w:rsidRPr="00A523F1">
        <w:t xml:space="preserve"> and comparable </w:t>
      </w:r>
      <w:r w:rsidR="00C66989" w:rsidRPr="00A523F1">
        <w:t>areas</w:t>
      </w:r>
      <w:r w:rsidRPr="00A523F1">
        <w:t xml:space="preserve"> of academic </w:t>
      </w:r>
      <w:r w:rsidR="00B6302B" w:rsidRPr="00A523F1">
        <w:t>intelligence</w:t>
      </w:r>
      <w:r w:rsidR="00BD0A44" w:rsidRPr="00A523F1">
        <w:t xml:space="preserve">, </w:t>
      </w:r>
      <w:r w:rsidR="00847123" w:rsidRPr="00A523F1">
        <w:t>thus</w:t>
      </w:r>
      <w:r w:rsidRPr="00A523F1">
        <w:t xml:space="preserve"> literacy and numeracy</w:t>
      </w:r>
      <w:r w:rsidR="00847123" w:rsidRPr="00A523F1">
        <w:t xml:space="preserve"> are a main focus</w:t>
      </w:r>
      <w:r w:rsidR="00CD674E" w:rsidRPr="00A523F1">
        <w:t xml:space="preserve"> </w:t>
      </w:r>
      <w:r w:rsidRPr="00A523F1">
        <w:t xml:space="preserve">in the current strategic </w:t>
      </w:r>
      <w:r w:rsidR="00745CE0" w:rsidRPr="00A523F1">
        <w:t>objectives</w:t>
      </w:r>
      <w:r w:rsidR="00E33CD3" w:rsidRPr="00A523F1">
        <w:t xml:space="preserve"> which are </w:t>
      </w:r>
      <w:r w:rsidR="006A2125" w:rsidRPr="00A523F1">
        <w:t>appointed</w:t>
      </w:r>
      <w:r w:rsidR="00E33CD3" w:rsidRPr="00A523F1">
        <w:t xml:space="preserve"> for schools </w:t>
      </w:r>
      <w:r w:rsidR="00CD674E" w:rsidRPr="00A523F1">
        <w:t xml:space="preserve">while other </w:t>
      </w:r>
      <w:r w:rsidR="00173306" w:rsidRPr="00A523F1">
        <w:t xml:space="preserve">major </w:t>
      </w:r>
      <w:r w:rsidR="00CD674E" w:rsidRPr="00A523F1">
        <w:t>concerns are ignored</w:t>
      </w:r>
      <w:r w:rsidR="00173306" w:rsidRPr="00A523F1">
        <w:t xml:space="preserve"> </w:t>
      </w:r>
      <w:sdt>
        <w:sdtPr>
          <w:id w:val="-1192767639"/>
          <w:citation/>
        </w:sdtPr>
        <w:sdtEndPr/>
        <w:sdtContent>
          <w:r w:rsidR="00805B67" w:rsidRPr="00A523F1">
            <w:fldChar w:fldCharType="begin"/>
          </w:r>
          <w:r w:rsidR="0098166D" w:rsidRPr="00A523F1">
            <w:instrText xml:space="preserve">CITATION RSl98 \l 2057 </w:instrText>
          </w:r>
          <w:r w:rsidR="00805B67" w:rsidRPr="00A523F1">
            <w:fldChar w:fldCharType="separate"/>
          </w:r>
          <w:r w:rsidR="0098166D" w:rsidRPr="00A523F1">
            <w:rPr>
              <w:noProof/>
            </w:rPr>
            <w:t>(Slee &amp; Weiner, 1998)</w:t>
          </w:r>
          <w:r w:rsidR="00805B67" w:rsidRPr="00A523F1">
            <w:fldChar w:fldCharType="end"/>
          </w:r>
        </w:sdtContent>
      </w:sdt>
      <w:r w:rsidR="00587AC5" w:rsidRPr="00A523F1">
        <w:t>. Thus,</w:t>
      </w:r>
      <w:r w:rsidR="00173306" w:rsidRPr="00A523F1">
        <w:t xml:space="preserve"> highlighting that strategic planning can be effective in providing successful improvements in schools but on the terms that all those involved are participating appropriately and a clear, </w:t>
      </w:r>
      <w:r w:rsidR="00267568" w:rsidRPr="00A523F1">
        <w:t>detailed</w:t>
      </w:r>
      <w:r w:rsidR="00F07BD3" w:rsidRPr="00A523F1">
        <w:t xml:space="preserve"> and significant issue is being addressed</w:t>
      </w:r>
      <w:r w:rsidR="001B2E35" w:rsidRPr="00A523F1">
        <w:t>.</w:t>
      </w:r>
    </w:p>
    <w:p w14:paraId="662AA9FD" w14:textId="36ABD193" w:rsidR="00E171A8" w:rsidRPr="00A523F1" w:rsidRDefault="00C5726E" w:rsidP="59BD6131">
      <w:pPr>
        <w:spacing w:line="480" w:lineRule="auto"/>
        <w:ind w:firstLine="720"/>
        <w:rPr>
          <w:rFonts w:eastAsia="Times New Roman"/>
        </w:rPr>
      </w:pPr>
      <w:r w:rsidRPr="00A523F1">
        <w:t>Poverty is increasing every day and not just for adults as one in four children in the U.K.</w:t>
      </w:r>
      <w:r w:rsidR="00A05EB3" w:rsidRPr="00A523F1">
        <w:t xml:space="preserve"> are affected by poverty,</w:t>
      </w:r>
      <w:r w:rsidR="000F216B" w:rsidRPr="00A523F1">
        <w:t xml:space="preserve"> this means children all over the U.K. are going without warm clothes, three meals a day, </w:t>
      </w:r>
      <w:r w:rsidR="00C727E0" w:rsidRPr="00A523F1">
        <w:t xml:space="preserve">school trips and </w:t>
      </w:r>
      <w:r w:rsidR="00837AA0" w:rsidRPr="00A523F1">
        <w:t>so much more</w:t>
      </w:r>
      <w:r w:rsidR="00BF5494" w:rsidRPr="00A523F1">
        <w:t xml:space="preserve">. During the years 2016 and </w:t>
      </w:r>
      <w:r w:rsidR="00C727E0" w:rsidRPr="00A523F1">
        <w:t>2017 there was 4.1 million children in the U.K. living in poverty.</w:t>
      </w:r>
      <w:r w:rsidR="00B01AA6" w:rsidRPr="00A523F1">
        <w:t xml:space="preserve"> T</w:t>
      </w:r>
      <w:r w:rsidR="00C06FE5" w:rsidRPr="00A523F1">
        <w:t>hat</w:t>
      </w:r>
      <w:r w:rsidR="00B01AA6" w:rsidRPr="00A523F1">
        <w:t xml:space="preserve"> is 30% of children</w:t>
      </w:r>
      <w:r w:rsidR="00C727E0" w:rsidRPr="00A523F1">
        <w:t xml:space="preserve">, in an average classroom </w:t>
      </w:r>
      <w:r w:rsidR="00B01AA6" w:rsidRPr="00A523F1">
        <w:t>that means 9 out of 30 children live in povert</w:t>
      </w:r>
      <w:r w:rsidR="006C4CAE" w:rsidRPr="00A523F1">
        <w:t>y</w:t>
      </w:r>
      <w:r w:rsidR="00470828" w:rsidRPr="00A523F1">
        <w:t xml:space="preserve"> </w:t>
      </w:r>
      <w:r w:rsidR="006C4CAE" w:rsidRPr="00A523F1">
        <w:t>(</w:t>
      </w:r>
      <w:r w:rsidR="00470828" w:rsidRPr="00A523F1">
        <w:t xml:space="preserve">CPAG, 2019). </w:t>
      </w:r>
      <w:r w:rsidR="00C06FE5" w:rsidRPr="00A523F1">
        <w:t xml:space="preserve">Tackling poverty is essential and highlighting disadvantage pupils such as those eFSM </w:t>
      </w:r>
      <w:r w:rsidR="00CE715D" w:rsidRPr="00A523F1">
        <w:t xml:space="preserve">and providing them with more support is crucial to reduce the </w:t>
      </w:r>
      <w:r w:rsidR="000F38F5" w:rsidRPr="00A523F1">
        <w:t>number</w:t>
      </w:r>
      <w:r w:rsidR="00CE715D" w:rsidRPr="00A523F1">
        <w:t xml:space="preserve"> of pupils </w:t>
      </w:r>
      <w:r w:rsidR="00814D4E" w:rsidRPr="00A523F1">
        <w:t>leaving school with</w:t>
      </w:r>
      <w:r w:rsidR="00135E74" w:rsidRPr="00A523F1">
        <w:t xml:space="preserve"> minimal</w:t>
      </w:r>
      <w:r w:rsidR="00814D4E" w:rsidRPr="00A523F1">
        <w:t xml:space="preserve"> to no</w:t>
      </w:r>
      <w:r w:rsidR="00135E74" w:rsidRPr="00A523F1">
        <w:t xml:space="preserve"> GCSE grades</w:t>
      </w:r>
      <w:r w:rsidR="00814D4E" w:rsidRPr="00A523F1">
        <w:t xml:space="preserve"> and having low aspirations</w:t>
      </w:r>
      <w:r w:rsidR="003568A9" w:rsidRPr="00A523F1">
        <w:t xml:space="preserve"> as 33 per cent of pupils on FSM achieved 5 A*-C grades at GCSE compared to 60.5 per cent of pupils overall</w:t>
      </w:r>
      <w:r w:rsidR="00217AAB" w:rsidRPr="00A523F1">
        <w:t xml:space="preserve"> </w:t>
      </w:r>
      <w:sdt>
        <w:sdtPr>
          <w:id w:val="364945494"/>
          <w:citation/>
        </w:sdtPr>
        <w:sdtEndPr/>
        <w:sdtContent>
          <w:r w:rsidR="000F38F5" w:rsidRPr="00A523F1">
            <w:fldChar w:fldCharType="begin"/>
          </w:r>
          <w:r w:rsidR="000F38F5" w:rsidRPr="00A523F1">
            <w:instrText xml:space="preserve"> CITATION Dep15 \l 2057 </w:instrText>
          </w:r>
          <w:r w:rsidR="000F38F5" w:rsidRPr="00A523F1">
            <w:fldChar w:fldCharType="separate"/>
          </w:r>
          <w:r w:rsidR="00945033" w:rsidRPr="00A523F1">
            <w:rPr>
              <w:noProof/>
            </w:rPr>
            <w:t>(Department of Education, 2015)</w:t>
          </w:r>
          <w:r w:rsidR="000F38F5" w:rsidRPr="00A523F1">
            <w:fldChar w:fldCharType="end"/>
          </w:r>
        </w:sdtContent>
      </w:sdt>
      <w:r w:rsidR="003568A9" w:rsidRPr="00A523F1">
        <w:t xml:space="preserve">. </w:t>
      </w:r>
      <w:r w:rsidR="00A32F4A" w:rsidRPr="00A523F1">
        <w:t>Combating these issues requires early intervention as o</w:t>
      </w:r>
      <w:r w:rsidR="00570298" w:rsidRPr="00A523F1">
        <w:t>ver a third of</w:t>
      </w:r>
      <w:r w:rsidR="00A006C0" w:rsidRPr="00A523F1">
        <w:t xml:space="preserve"> </w:t>
      </w:r>
      <w:r w:rsidR="008B1DF2" w:rsidRPr="00A523F1">
        <w:t>children</w:t>
      </w:r>
      <w:r w:rsidR="00A006C0" w:rsidRPr="00A523F1">
        <w:t xml:space="preserve"> </w:t>
      </w:r>
      <w:r w:rsidR="008B1DF2" w:rsidRPr="00A523F1">
        <w:t>entitled</w:t>
      </w:r>
      <w:r w:rsidR="00A006C0" w:rsidRPr="00A523F1">
        <w:t xml:space="preserve"> to free school meals leave </w:t>
      </w:r>
      <w:r w:rsidR="00110533" w:rsidRPr="00A523F1">
        <w:t>primary school without</w:t>
      </w:r>
      <w:r w:rsidR="007178B9" w:rsidRPr="00A523F1">
        <w:t xml:space="preserve"> meeting expected levels of reading, writing and</w:t>
      </w:r>
      <w:r w:rsidR="008B1DF2" w:rsidRPr="00A523F1">
        <w:t xml:space="preserve"> maths</w:t>
      </w:r>
      <w:r w:rsidR="00935D08" w:rsidRPr="00A523F1">
        <w:t xml:space="preserve"> </w:t>
      </w:r>
      <w:r w:rsidR="000F38F5" w:rsidRPr="00A523F1">
        <w:t xml:space="preserve">(CPAG, 2019) </w:t>
      </w:r>
      <w:r w:rsidR="005D17CF" w:rsidRPr="00A523F1">
        <w:t xml:space="preserve">and according to </w:t>
      </w:r>
      <w:sdt>
        <w:sdtPr>
          <w:id w:val="-1114203641"/>
          <w:citation/>
        </w:sdtPr>
        <w:sdtEndPr/>
        <w:sdtContent>
          <w:r w:rsidR="000F38F5" w:rsidRPr="00A523F1">
            <w:fldChar w:fldCharType="begin"/>
          </w:r>
          <w:r w:rsidR="000F38F5" w:rsidRPr="00A523F1">
            <w:instrText xml:space="preserve"> CITATION Pat08 \l 2057 </w:instrText>
          </w:r>
          <w:r w:rsidR="000F38F5" w:rsidRPr="00A523F1">
            <w:fldChar w:fldCharType="separate"/>
          </w:r>
          <w:r w:rsidR="00945033" w:rsidRPr="00A523F1">
            <w:rPr>
              <w:noProof/>
            </w:rPr>
            <w:t>(Black, 2008)</w:t>
          </w:r>
          <w:r w:rsidR="000F38F5" w:rsidRPr="00A523F1">
            <w:fldChar w:fldCharType="end"/>
          </w:r>
        </w:sdtContent>
      </w:sdt>
      <w:r w:rsidR="000F38F5" w:rsidRPr="00A523F1">
        <w:t xml:space="preserve"> </w:t>
      </w:r>
      <w:r w:rsidR="00637693" w:rsidRPr="00A523F1">
        <w:t>c</w:t>
      </w:r>
      <w:r w:rsidR="00F873B4" w:rsidRPr="00A523F1">
        <w:t xml:space="preserve">hildren who are raised in poverty or </w:t>
      </w:r>
      <w:r w:rsidR="00890335" w:rsidRPr="00A523F1">
        <w:t>low-income</w:t>
      </w:r>
      <w:r w:rsidR="00F873B4" w:rsidRPr="00A523F1">
        <w:t xml:space="preserve"> families</w:t>
      </w:r>
      <w:r w:rsidR="005D252F" w:rsidRPr="00A523F1">
        <w:t xml:space="preserve"> </w:t>
      </w:r>
      <w:r w:rsidR="005D252F" w:rsidRPr="00A523F1">
        <w:lastRenderedPageBreak/>
        <w:t xml:space="preserve">are at risk of </w:t>
      </w:r>
      <w:r w:rsidR="006B06CD" w:rsidRPr="00A523F1">
        <w:t>educational and social underdevelopment</w:t>
      </w:r>
      <w:r w:rsidR="00DB5501" w:rsidRPr="00A523F1">
        <w:t>.</w:t>
      </w:r>
      <w:r w:rsidR="00637693" w:rsidRPr="00A523F1">
        <w:t xml:space="preserve"> </w:t>
      </w:r>
      <w:sdt>
        <w:sdtPr>
          <w:id w:val="-745033457"/>
          <w:citation/>
        </w:sdtPr>
        <w:sdtEndPr/>
        <w:sdtContent>
          <w:r w:rsidR="00603DC9" w:rsidRPr="00A523F1">
            <w:fldChar w:fldCharType="begin"/>
          </w:r>
          <w:r w:rsidR="00603DC9" w:rsidRPr="00A523F1">
            <w:rPr>
              <w:rFonts w:eastAsia="Times New Roman"/>
              <w:shd w:val="clear" w:color="auto" w:fill="FFFFFF"/>
            </w:rPr>
            <w:instrText xml:space="preserve"> CITATION Don07 \l 2057 </w:instrText>
          </w:r>
          <w:r w:rsidR="00603DC9" w:rsidRPr="00A523F1">
            <w:fldChar w:fldCharType="separate"/>
          </w:r>
          <w:r w:rsidR="00945033" w:rsidRPr="00A523F1">
            <w:rPr>
              <w:rFonts w:eastAsia="Times New Roman"/>
              <w:noProof/>
              <w:shd w:val="clear" w:color="auto" w:fill="FFFFFF"/>
            </w:rPr>
            <w:t>(Hirsch, 2007)</w:t>
          </w:r>
          <w:r w:rsidR="00603DC9" w:rsidRPr="00A523F1">
            <w:fldChar w:fldCharType="end"/>
          </w:r>
        </w:sdtContent>
      </w:sdt>
      <w:r w:rsidR="00603DC9" w:rsidRPr="00A523F1">
        <w:t xml:space="preserve"> </w:t>
      </w:r>
      <w:r w:rsidR="00890335" w:rsidRPr="00A523F1">
        <w:rPr>
          <w:rFonts w:eastAsia="Times New Roman"/>
          <w:shd w:val="clear" w:color="auto" w:fill="FFFFFF"/>
        </w:rPr>
        <w:t>suggests</w:t>
      </w:r>
      <w:r w:rsidR="00660D77" w:rsidRPr="00A523F1">
        <w:t xml:space="preserve"> </w:t>
      </w:r>
      <w:r w:rsidR="00660D77" w:rsidRPr="00A523F1">
        <w:rPr>
          <w:rFonts w:eastAsia="Times New Roman"/>
          <w:shd w:val="clear" w:color="auto" w:fill="FFFFFF"/>
        </w:rPr>
        <w:t>s</w:t>
      </w:r>
      <w:r w:rsidR="00637693" w:rsidRPr="00A523F1">
        <w:rPr>
          <w:rFonts w:eastAsia="Times New Roman"/>
          <w:shd w:val="clear" w:color="auto" w:fill="FFFFFF"/>
        </w:rPr>
        <w:t>trong, positive attitudes towards school and learning begins developing in children from an early age</w:t>
      </w:r>
      <w:r w:rsidR="00660D77" w:rsidRPr="00A523F1">
        <w:rPr>
          <w:rFonts w:eastAsia="Times New Roman"/>
          <w:shd w:val="clear" w:color="auto" w:fill="FFFFFF"/>
        </w:rPr>
        <w:t xml:space="preserve"> and </w:t>
      </w:r>
      <w:r w:rsidR="00637693" w:rsidRPr="00A523F1">
        <w:rPr>
          <w:rFonts w:eastAsia="Times New Roman"/>
          <w:shd w:val="clear" w:color="auto" w:fill="FFFFFF"/>
        </w:rPr>
        <w:t xml:space="preserve">these attitudes are </w:t>
      </w:r>
      <w:r w:rsidR="008207F3" w:rsidRPr="00A523F1">
        <w:rPr>
          <w:rFonts w:eastAsia="Times New Roman"/>
          <w:shd w:val="clear" w:color="auto" w:fill="FFFFFF"/>
        </w:rPr>
        <w:t xml:space="preserve">a </w:t>
      </w:r>
      <w:r w:rsidR="006525C2" w:rsidRPr="00A523F1">
        <w:rPr>
          <w:rFonts w:eastAsia="Times New Roman"/>
          <w:shd w:val="clear" w:color="auto" w:fill="FFFFFF"/>
        </w:rPr>
        <w:t>necessity</w:t>
      </w:r>
      <w:r w:rsidR="00637693" w:rsidRPr="00A523F1">
        <w:rPr>
          <w:rFonts w:eastAsia="Times New Roman"/>
          <w:shd w:val="clear" w:color="auto" w:fill="FFFFFF"/>
        </w:rPr>
        <w:t xml:space="preserve"> when influencing attainment and motivation</w:t>
      </w:r>
      <w:r w:rsidR="00AF4EE1" w:rsidRPr="00A523F1">
        <w:rPr>
          <w:rFonts w:eastAsia="Times New Roman"/>
          <w:shd w:val="clear" w:color="auto" w:fill="FFFFFF"/>
        </w:rPr>
        <w:t xml:space="preserve">, thus highlight the </w:t>
      </w:r>
      <w:r w:rsidR="008764DB" w:rsidRPr="00A523F1">
        <w:rPr>
          <w:rFonts w:eastAsia="Times New Roman"/>
          <w:shd w:val="clear" w:color="auto" w:fill="FFFFFF"/>
        </w:rPr>
        <w:t>importance</w:t>
      </w:r>
      <w:r w:rsidR="00AF4EE1" w:rsidRPr="00A523F1">
        <w:rPr>
          <w:rFonts w:eastAsia="Times New Roman"/>
          <w:shd w:val="clear" w:color="auto" w:fill="FFFFFF"/>
        </w:rPr>
        <w:t xml:space="preserve"> of early intervention</w:t>
      </w:r>
      <w:r w:rsidR="00C23D6C" w:rsidRPr="00A523F1">
        <w:rPr>
          <w:rFonts w:eastAsia="Times New Roman"/>
          <w:shd w:val="clear" w:color="auto" w:fill="FFFFFF"/>
        </w:rPr>
        <w:t>.</w:t>
      </w:r>
    </w:p>
    <w:p w14:paraId="29A956F2" w14:textId="77777777" w:rsidR="00E327A7" w:rsidRPr="00A523F1" w:rsidRDefault="00E171A8" w:rsidP="00D37DC0">
      <w:pPr>
        <w:spacing w:line="480" w:lineRule="auto"/>
        <w:ind w:firstLine="720"/>
        <w:rPr>
          <w:rFonts w:eastAsia="Times New Roman"/>
          <w:shd w:val="clear" w:color="auto" w:fill="FFFFFF"/>
        </w:rPr>
      </w:pPr>
      <w:r w:rsidRPr="00A523F1">
        <w:t xml:space="preserve"> </w:t>
      </w:r>
      <w:r w:rsidR="00DB5501" w:rsidRPr="00A523F1">
        <w:t>I</w:t>
      </w:r>
      <w:r w:rsidR="0080168C" w:rsidRPr="00A523F1">
        <w:t xml:space="preserve">n </w:t>
      </w:r>
      <w:r w:rsidR="00BE4B00" w:rsidRPr="00A523F1">
        <w:t>addition</w:t>
      </w:r>
      <w:r w:rsidR="0080168C" w:rsidRPr="00A523F1">
        <w:t xml:space="preserve"> to</w:t>
      </w:r>
      <w:r w:rsidR="008D67F6" w:rsidRPr="00A523F1">
        <w:t xml:space="preserve"> </w:t>
      </w:r>
      <w:r w:rsidR="003351FC" w:rsidRPr="00A523F1">
        <w:t xml:space="preserve">this, </w:t>
      </w:r>
      <w:r w:rsidR="008D67F6" w:rsidRPr="00A523F1">
        <w:t>t</w:t>
      </w:r>
      <w:r w:rsidR="004E3B8D" w:rsidRPr="00A523F1">
        <w:t xml:space="preserve">here is </w:t>
      </w:r>
      <w:r w:rsidR="008D67F6" w:rsidRPr="00A523F1">
        <w:t xml:space="preserve">now a </w:t>
      </w:r>
      <w:r w:rsidR="004E3B8D" w:rsidRPr="00A523F1">
        <w:t xml:space="preserve">chance of less </w:t>
      </w:r>
      <w:r w:rsidR="00AF1480" w:rsidRPr="00A523F1">
        <w:t>than</w:t>
      </w:r>
      <w:r w:rsidR="004E3B8D" w:rsidRPr="00A523F1">
        <w:t xml:space="preserve"> 50%</w:t>
      </w:r>
      <w:r w:rsidR="009862C2" w:rsidRPr="00A523F1">
        <w:t xml:space="preserve"> </w:t>
      </w:r>
      <w:r w:rsidR="00290BB0" w:rsidRPr="00A523F1">
        <w:t>of</w:t>
      </w:r>
      <w:r w:rsidR="009862C2" w:rsidRPr="00A523F1">
        <w:t xml:space="preserve"> children from poverty </w:t>
      </w:r>
      <w:r w:rsidR="00290BB0" w:rsidRPr="00A523F1">
        <w:t xml:space="preserve">attending </w:t>
      </w:r>
      <w:r w:rsidR="00AF1480" w:rsidRPr="00A523F1">
        <w:t>a school rated as Outstanding</w:t>
      </w:r>
      <w:r w:rsidR="00687B99" w:rsidRPr="00A523F1">
        <w:t xml:space="preserve"> compared to ch</w:t>
      </w:r>
      <w:r w:rsidR="00760A05" w:rsidRPr="00A523F1">
        <w:t>i</w:t>
      </w:r>
      <w:r w:rsidR="00687B99" w:rsidRPr="00A523F1">
        <w:t>ldren from wealthier backgrounds</w:t>
      </w:r>
      <w:r w:rsidR="000500A4" w:rsidRPr="00A523F1">
        <w:t xml:space="preserve"> </w:t>
      </w:r>
      <w:r w:rsidR="0056397C" w:rsidRPr="00A523F1">
        <w:t xml:space="preserve">(TeachFirst, 2019), </w:t>
      </w:r>
      <w:r w:rsidR="006E588B" w:rsidRPr="00A523F1">
        <w:t>but b</w:t>
      </w:r>
      <w:r w:rsidR="00A74C40" w:rsidRPr="00A523F1">
        <w:t>y addressing FSM pupils earlier then their future becomes filled with more educational choices</w:t>
      </w:r>
      <w:r w:rsidR="001A067A" w:rsidRPr="00A523F1">
        <w:t>.</w:t>
      </w:r>
      <w:r w:rsidR="00A74C40" w:rsidRPr="00A523F1">
        <w:t xml:space="preserve"> </w:t>
      </w:r>
      <w:r w:rsidR="001A067A" w:rsidRPr="00A523F1">
        <w:t>However</w:t>
      </w:r>
      <w:r w:rsidR="00A74C40" w:rsidRPr="00A523F1">
        <w:t xml:space="preserve"> due to the lack of support for FSM pupils currently </w:t>
      </w:r>
      <w:r w:rsidR="00F11152" w:rsidRPr="00A523F1">
        <w:t xml:space="preserve">placed in </w:t>
      </w:r>
      <w:r w:rsidR="00643B90" w:rsidRPr="00A523F1">
        <w:t xml:space="preserve">both primary and </w:t>
      </w:r>
      <w:r w:rsidR="00CC035B" w:rsidRPr="00A523F1">
        <w:t>secondary</w:t>
      </w:r>
      <w:r w:rsidR="00643B90" w:rsidRPr="00A523F1">
        <w:t xml:space="preserve"> </w:t>
      </w:r>
      <w:r w:rsidR="00F11152" w:rsidRPr="00A523F1">
        <w:t xml:space="preserve">schools </w:t>
      </w:r>
      <w:r w:rsidR="00E04895" w:rsidRPr="00A523F1">
        <w:t>only</w:t>
      </w:r>
      <w:r w:rsidR="00A74C40" w:rsidRPr="00A523F1">
        <w:t xml:space="preserve"> 21% of </w:t>
      </w:r>
      <w:r w:rsidR="00E04895" w:rsidRPr="00A523F1">
        <w:t>eFSM children</w:t>
      </w:r>
      <w:r w:rsidR="00A74C40" w:rsidRPr="00A523F1">
        <w:t xml:space="preserve"> a</w:t>
      </w:r>
      <w:r w:rsidR="00E04895" w:rsidRPr="00A523F1">
        <w:t>ttend</w:t>
      </w:r>
      <w:r w:rsidR="00A74C40" w:rsidRPr="00A523F1">
        <w:t xml:space="preserve"> university compared to 85% of children from private schools</w:t>
      </w:r>
      <w:r w:rsidR="006C2B92" w:rsidRPr="00A523F1">
        <w:t xml:space="preserve"> </w:t>
      </w:r>
      <w:r w:rsidR="00940059" w:rsidRPr="00A523F1">
        <w:t xml:space="preserve">(TeachFirst, 2019) </w:t>
      </w:r>
      <w:r w:rsidR="001A067A" w:rsidRPr="00A523F1">
        <w:t>and</w:t>
      </w:r>
      <w:r w:rsidR="007B57CA" w:rsidRPr="00A523F1">
        <w:t xml:space="preserve"> </w:t>
      </w:r>
      <w:r w:rsidR="001A067A" w:rsidRPr="00A523F1">
        <w:t>i</w:t>
      </w:r>
      <w:r w:rsidR="00F07D4A" w:rsidRPr="00A523F1">
        <w:t>n terms of apprenticeships</w:t>
      </w:r>
      <w:r w:rsidR="001A596E" w:rsidRPr="00A523F1">
        <w:t>,</w:t>
      </w:r>
      <w:r w:rsidR="00F07D4A" w:rsidRPr="00A523F1">
        <w:t xml:space="preserve"> in all areas of the U.K.</w:t>
      </w:r>
      <w:r w:rsidR="001A596E" w:rsidRPr="00A523F1">
        <w:t>,</w:t>
      </w:r>
      <w:r w:rsidR="00F07D4A" w:rsidRPr="00A523F1">
        <w:t xml:space="preserve"> a young person </w:t>
      </w:r>
      <w:r w:rsidR="00565812" w:rsidRPr="00A523F1">
        <w:t>from a poor background is less likely to get a placement than a wealthier peer</w:t>
      </w:r>
      <w:r w:rsidR="006C2B92" w:rsidRPr="00A523F1">
        <w:t xml:space="preserve"> </w:t>
      </w:r>
      <w:r w:rsidR="00940059" w:rsidRPr="00A523F1">
        <w:t>(TeachFirst, 2019)</w:t>
      </w:r>
      <w:r w:rsidR="00565812" w:rsidRPr="00A523F1">
        <w:t>.</w:t>
      </w:r>
      <w:r w:rsidR="00D54B17" w:rsidRPr="00A523F1">
        <w:rPr>
          <w:rFonts w:ascii="ProximaNova" w:eastAsia="Times New Roman" w:hAnsi="ProximaNova"/>
          <w:shd w:val="clear" w:color="auto" w:fill="FFFFFF"/>
        </w:rPr>
        <w:t xml:space="preserve"> </w:t>
      </w:r>
      <w:r w:rsidR="00D54B17" w:rsidRPr="00A523F1">
        <w:rPr>
          <w:rFonts w:eastAsia="Times New Roman"/>
          <w:shd w:val="clear" w:color="auto" w:fill="FFFFFF"/>
        </w:rPr>
        <w:t>Even with a degree, poorer young people are paid less by 10% than wealthier colleagues with the same qualifications</w:t>
      </w:r>
      <w:r w:rsidR="00940059" w:rsidRPr="00A523F1">
        <w:rPr>
          <w:rFonts w:eastAsia="Times New Roman"/>
          <w:shd w:val="clear" w:color="auto" w:fill="FFFFFF"/>
        </w:rPr>
        <w:t xml:space="preserve"> </w:t>
      </w:r>
      <w:r w:rsidR="00940059" w:rsidRPr="00A523F1">
        <w:t xml:space="preserve">(TeachFirst, 2019). </w:t>
      </w:r>
      <w:r w:rsidR="00890335" w:rsidRPr="00A523F1">
        <w:rPr>
          <w:rFonts w:eastAsia="Times New Roman"/>
          <w:shd w:val="clear" w:color="auto" w:fill="FFFFFF"/>
        </w:rPr>
        <w:t>Thus,</w:t>
      </w:r>
      <w:r w:rsidR="00135BC3" w:rsidRPr="00A523F1">
        <w:rPr>
          <w:rFonts w:eastAsia="Times New Roman"/>
          <w:shd w:val="clear" w:color="auto" w:fill="FFFFFF"/>
        </w:rPr>
        <w:t xml:space="preserve"> development and improvement </w:t>
      </w:r>
      <w:r w:rsidR="00890335" w:rsidRPr="00A523F1">
        <w:rPr>
          <w:rFonts w:eastAsia="Times New Roman"/>
          <w:shd w:val="clear" w:color="auto" w:fill="FFFFFF"/>
        </w:rPr>
        <w:t>are</w:t>
      </w:r>
      <w:r w:rsidR="00135BC3" w:rsidRPr="00A523F1">
        <w:rPr>
          <w:rFonts w:eastAsia="Times New Roman"/>
          <w:shd w:val="clear" w:color="auto" w:fill="FFFFFF"/>
        </w:rPr>
        <w:t xml:space="preserve"> </w:t>
      </w:r>
      <w:r w:rsidR="00CD6686" w:rsidRPr="00A523F1">
        <w:rPr>
          <w:rFonts w:eastAsia="Times New Roman"/>
          <w:shd w:val="clear" w:color="auto" w:fill="FFFFFF"/>
        </w:rPr>
        <w:t xml:space="preserve">needed </w:t>
      </w:r>
      <w:r w:rsidR="00890335" w:rsidRPr="00A523F1">
        <w:rPr>
          <w:rFonts w:eastAsia="Times New Roman"/>
          <w:shd w:val="clear" w:color="auto" w:fill="FFFFFF"/>
        </w:rPr>
        <w:t>to</w:t>
      </w:r>
      <w:r w:rsidR="00135BC3" w:rsidRPr="00A523F1">
        <w:rPr>
          <w:rFonts w:eastAsia="Times New Roman"/>
          <w:shd w:val="clear" w:color="auto" w:fill="FFFFFF"/>
        </w:rPr>
        <w:t xml:space="preserve"> give more support to disadvantage</w:t>
      </w:r>
      <w:r w:rsidR="00F5686D" w:rsidRPr="00A523F1">
        <w:rPr>
          <w:rFonts w:eastAsia="Times New Roman"/>
          <w:shd w:val="clear" w:color="auto" w:fill="FFFFFF"/>
        </w:rPr>
        <w:t>d</w:t>
      </w:r>
      <w:r w:rsidR="00135BC3" w:rsidRPr="00A523F1">
        <w:rPr>
          <w:rFonts w:eastAsia="Times New Roman"/>
          <w:shd w:val="clear" w:color="auto" w:fill="FFFFFF"/>
        </w:rPr>
        <w:t xml:space="preserve"> pupils specifically those </w:t>
      </w:r>
      <w:r w:rsidR="00890335" w:rsidRPr="00A523F1">
        <w:rPr>
          <w:rFonts w:eastAsia="Times New Roman"/>
          <w:shd w:val="clear" w:color="auto" w:fill="FFFFFF"/>
        </w:rPr>
        <w:t>eFSM to</w:t>
      </w:r>
      <w:r w:rsidR="00135BC3" w:rsidRPr="00A523F1">
        <w:rPr>
          <w:rFonts w:eastAsia="Times New Roman"/>
          <w:shd w:val="clear" w:color="auto" w:fill="FFFFFF"/>
        </w:rPr>
        <w:t xml:space="preserve"> encourage their learning and increase their knowledge </w:t>
      </w:r>
      <w:r w:rsidR="007C50D0" w:rsidRPr="00A523F1">
        <w:rPr>
          <w:rFonts w:eastAsia="Times New Roman"/>
          <w:shd w:val="clear" w:color="auto" w:fill="FFFFFF"/>
        </w:rPr>
        <w:t>and mot</w:t>
      </w:r>
      <w:r w:rsidR="007838C0" w:rsidRPr="00A523F1">
        <w:rPr>
          <w:rFonts w:eastAsia="Times New Roman"/>
          <w:shd w:val="clear" w:color="auto" w:fill="FFFFFF"/>
        </w:rPr>
        <w:t>i</w:t>
      </w:r>
      <w:r w:rsidR="007C50D0" w:rsidRPr="00A523F1">
        <w:rPr>
          <w:rFonts w:eastAsia="Times New Roman"/>
          <w:shd w:val="clear" w:color="auto" w:fill="FFFFFF"/>
        </w:rPr>
        <w:t>vation for the future</w:t>
      </w:r>
      <w:r w:rsidR="00651F97" w:rsidRPr="00A523F1">
        <w:rPr>
          <w:rFonts w:eastAsia="Times New Roman"/>
          <w:shd w:val="clear" w:color="auto" w:fill="FFFFFF"/>
        </w:rPr>
        <w:t xml:space="preserve"> (</w:t>
      </w:r>
      <w:r w:rsidR="00136F38" w:rsidRPr="00A523F1">
        <w:rPr>
          <w:rFonts w:eastAsia="Times New Roman"/>
          <w:shd w:val="clear" w:color="auto" w:fill="FFFFFF"/>
        </w:rPr>
        <w:t>impact of poverty on attainment</w:t>
      </w:r>
      <w:r w:rsidR="00651F97" w:rsidRPr="00A523F1">
        <w:rPr>
          <w:rFonts w:eastAsia="Times New Roman"/>
          <w:shd w:val="clear" w:color="auto" w:fill="FFFFFF"/>
        </w:rPr>
        <w:t>)</w:t>
      </w:r>
      <w:r w:rsidR="007C50D0" w:rsidRPr="00A523F1">
        <w:rPr>
          <w:rFonts w:eastAsia="Times New Roman"/>
          <w:shd w:val="clear" w:color="auto" w:fill="FFFFFF"/>
        </w:rPr>
        <w:t>.</w:t>
      </w:r>
      <w:r w:rsidR="00E327A7" w:rsidRPr="00A523F1">
        <w:rPr>
          <w:rFonts w:eastAsia="Times New Roman"/>
          <w:shd w:val="clear" w:color="auto" w:fill="FFFFFF"/>
        </w:rPr>
        <w:t xml:space="preserve"> </w:t>
      </w:r>
    </w:p>
    <w:p w14:paraId="375A40AA" w14:textId="791ED803" w:rsidR="00631F84" w:rsidRPr="00A523F1" w:rsidRDefault="00D469BD" w:rsidP="00D37DC0">
      <w:pPr>
        <w:spacing w:line="480" w:lineRule="auto"/>
        <w:ind w:firstLine="720"/>
        <w:rPr>
          <w:rFonts w:eastAsia="Times New Roman"/>
          <w:shd w:val="clear" w:color="auto" w:fill="FFFFFF"/>
        </w:rPr>
      </w:pPr>
      <w:r w:rsidRPr="00A523F1">
        <w:rPr>
          <w:rFonts w:eastAsia="Times New Roman"/>
          <w:shd w:val="clear" w:color="auto" w:fill="FFFFFF"/>
        </w:rPr>
        <w:t xml:space="preserve">As discussed </w:t>
      </w:r>
      <w:r w:rsidR="00EC4920" w:rsidRPr="00A523F1">
        <w:rPr>
          <w:rFonts w:eastAsia="Times New Roman"/>
          <w:shd w:val="clear" w:color="auto" w:fill="FFFFFF"/>
        </w:rPr>
        <w:t>earlier,</w:t>
      </w:r>
      <w:r w:rsidRPr="00A523F1">
        <w:rPr>
          <w:rFonts w:eastAsia="Times New Roman"/>
          <w:shd w:val="clear" w:color="auto" w:fill="FFFFFF"/>
        </w:rPr>
        <w:t xml:space="preserve"> the </w:t>
      </w:r>
      <w:r w:rsidR="00595F5E" w:rsidRPr="00A523F1">
        <w:rPr>
          <w:rFonts w:eastAsia="Times New Roman"/>
          <w:shd w:val="clear" w:color="auto" w:fill="FFFFFF"/>
        </w:rPr>
        <w:t>relationship</w:t>
      </w:r>
      <w:r w:rsidRPr="00A523F1">
        <w:rPr>
          <w:rFonts w:eastAsia="Times New Roman"/>
          <w:shd w:val="clear" w:color="auto" w:fill="FFFFFF"/>
        </w:rPr>
        <w:t xml:space="preserve"> between low attainment and disadvantaged pupils is a cycle</w:t>
      </w:r>
      <w:r w:rsidR="00C47563" w:rsidRPr="00A523F1">
        <w:rPr>
          <w:rFonts w:eastAsia="Times New Roman"/>
          <w:shd w:val="clear" w:color="auto" w:fill="FFFFFF"/>
        </w:rPr>
        <w:t xml:space="preserve"> </w:t>
      </w:r>
      <w:r w:rsidR="006C233E" w:rsidRPr="00A523F1">
        <w:rPr>
          <w:rFonts w:eastAsia="Times New Roman"/>
          <w:shd w:val="clear" w:color="auto" w:fill="FFFFFF"/>
        </w:rPr>
        <w:t>due to</w:t>
      </w:r>
      <w:r w:rsidR="00C47563" w:rsidRPr="00A523F1">
        <w:rPr>
          <w:rFonts w:eastAsia="Times New Roman"/>
          <w:shd w:val="clear" w:color="auto" w:fill="FFFFFF"/>
        </w:rPr>
        <w:t xml:space="preserve"> </w:t>
      </w:r>
      <w:r w:rsidRPr="00A523F1">
        <w:rPr>
          <w:rFonts w:eastAsia="Times New Roman"/>
          <w:shd w:val="clear" w:color="auto" w:fill="FFFFFF"/>
        </w:rPr>
        <w:t xml:space="preserve">family disadvantage </w:t>
      </w:r>
      <w:r w:rsidR="006C233E" w:rsidRPr="00A523F1">
        <w:rPr>
          <w:rFonts w:eastAsia="Times New Roman"/>
          <w:shd w:val="clear" w:color="auto" w:fill="FFFFFF"/>
        </w:rPr>
        <w:t>being</w:t>
      </w:r>
      <w:r w:rsidRPr="00A523F1">
        <w:rPr>
          <w:rFonts w:eastAsia="Times New Roman"/>
          <w:shd w:val="clear" w:color="auto" w:fill="FFFFFF"/>
        </w:rPr>
        <w:t xml:space="preserve"> passed on from one generation to the next</w:t>
      </w:r>
      <w:r w:rsidR="00C47563" w:rsidRPr="00A523F1">
        <w:rPr>
          <w:rFonts w:eastAsia="Times New Roman"/>
          <w:shd w:val="clear" w:color="auto" w:fill="FFFFFF"/>
        </w:rPr>
        <w:t xml:space="preserve"> </w:t>
      </w:r>
      <w:sdt>
        <w:sdtPr>
          <w:rPr>
            <w:rFonts w:eastAsia="Times New Roman"/>
            <w:shd w:val="clear" w:color="auto" w:fill="FFFFFF"/>
          </w:rPr>
          <w:id w:val="-578675469"/>
          <w:citation/>
        </w:sdtPr>
        <w:sdtEndPr/>
        <w:sdtContent>
          <w:r w:rsidR="00E327A7" w:rsidRPr="00A523F1">
            <w:rPr>
              <w:rFonts w:eastAsia="Times New Roman"/>
              <w:shd w:val="clear" w:color="auto" w:fill="FFFFFF"/>
            </w:rPr>
            <w:fldChar w:fldCharType="begin"/>
          </w:r>
          <w:r w:rsidR="00E327A7" w:rsidRPr="00A523F1">
            <w:rPr>
              <w:rFonts w:eastAsia="Times New Roman"/>
              <w:shd w:val="clear" w:color="auto" w:fill="FFFFFF"/>
            </w:rPr>
            <w:instrText xml:space="preserve"> CITATION Han12 \l 2057 </w:instrText>
          </w:r>
          <w:r w:rsidR="00E327A7" w:rsidRPr="00A523F1">
            <w:rPr>
              <w:rFonts w:eastAsia="Times New Roman"/>
              <w:shd w:val="clear" w:color="auto" w:fill="FFFFFF"/>
            </w:rPr>
            <w:fldChar w:fldCharType="separate"/>
          </w:r>
          <w:r w:rsidR="00945033" w:rsidRPr="00A523F1">
            <w:rPr>
              <w:rFonts w:eastAsia="Times New Roman"/>
              <w:noProof/>
              <w:shd w:val="clear" w:color="auto" w:fill="FFFFFF"/>
            </w:rPr>
            <w:t>(Aldridge, et al., 2012)</w:t>
          </w:r>
          <w:r w:rsidR="00E327A7" w:rsidRPr="00A523F1">
            <w:rPr>
              <w:rFonts w:eastAsia="Times New Roman"/>
              <w:shd w:val="clear" w:color="auto" w:fill="FFFFFF"/>
            </w:rPr>
            <w:fldChar w:fldCharType="end"/>
          </w:r>
        </w:sdtContent>
      </w:sdt>
      <w:r w:rsidR="008C39C5" w:rsidRPr="00A523F1">
        <w:rPr>
          <w:rFonts w:eastAsia="Times New Roman"/>
          <w:shd w:val="clear" w:color="auto" w:fill="FFFFFF"/>
        </w:rPr>
        <w:t>.</w:t>
      </w:r>
      <w:r w:rsidR="004E1BF4" w:rsidRPr="00A523F1">
        <w:rPr>
          <w:rFonts w:eastAsia="Times New Roman"/>
          <w:shd w:val="clear" w:color="auto" w:fill="FFFFFF"/>
        </w:rPr>
        <w:t xml:space="preserve"> </w:t>
      </w:r>
      <w:r w:rsidR="0090017F" w:rsidRPr="00A523F1">
        <w:rPr>
          <w:rFonts w:eastAsia="Times New Roman"/>
          <w:shd w:val="clear" w:color="auto" w:fill="FFFFFF"/>
        </w:rPr>
        <w:t>Thus</w:t>
      </w:r>
      <w:r w:rsidR="004E1BF4" w:rsidRPr="00A523F1">
        <w:rPr>
          <w:rFonts w:eastAsia="Times New Roman"/>
          <w:shd w:val="clear" w:color="auto" w:fill="FFFFFF"/>
        </w:rPr>
        <w:t>,</w:t>
      </w:r>
      <w:r w:rsidR="0090017F" w:rsidRPr="00A523F1">
        <w:rPr>
          <w:rFonts w:eastAsia="Times New Roman"/>
          <w:shd w:val="clear" w:color="auto" w:fill="FFFFFF"/>
        </w:rPr>
        <w:t xml:space="preserve"> minimising</w:t>
      </w:r>
      <w:r w:rsidRPr="00A523F1">
        <w:rPr>
          <w:rFonts w:eastAsia="Times New Roman"/>
          <w:shd w:val="clear" w:color="auto" w:fill="FFFFFF"/>
        </w:rPr>
        <w:t xml:space="preserve"> the gap</w:t>
      </w:r>
      <w:r w:rsidR="00152D25" w:rsidRPr="00A523F1">
        <w:rPr>
          <w:rFonts w:eastAsia="Times New Roman"/>
          <w:shd w:val="clear" w:color="auto" w:fill="FFFFFF"/>
        </w:rPr>
        <w:t xml:space="preserve"> </w:t>
      </w:r>
      <w:r w:rsidRPr="00A523F1">
        <w:rPr>
          <w:rFonts w:eastAsia="Times New Roman"/>
          <w:shd w:val="clear" w:color="auto" w:fill="FFFFFF"/>
        </w:rPr>
        <w:t xml:space="preserve">in </w:t>
      </w:r>
      <w:r w:rsidR="0090017F" w:rsidRPr="00A523F1">
        <w:rPr>
          <w:rFonts w:eastAsia="Times New Roman"/>
          <w:shd w:val="clear" w:color="auto" w:fill="FFFFFF"/>
        </w:rPr>
        <w:t>schools</w:t>
      </w:r>
      <w:r w:rsidRPr="00A523F1">
        <w:rPr>
          <w:rFonts w:eastAsia="Times New Roman"/>
          <w:shd w:val="clear" w:color="auto" w:fill="FFFFFF"/>
        </w:rPr>
        <w:t xml:space="preserve"> is a</w:t>
      </w:r>
      <w:r w:rsidR="0090017F" w:rsidRPr="00A523F1">
        <w:rPr>
          <w:rFonts w:eastAsia="Times New Roman"/>
          <w:shd w:val="clear" w:color="auto" w:fill="FFFFFF"/>
        </w:rPr>
        <w:t xml:space="preserve"> crucial </w:t>
      </w:r>
      <w:r w:rsidRPr="00A523F1">
        <w:rPr>
          <w:rFonts w:eastAsia="Times New Roman"/>
          <w:shd w:val="clear" w:color="auto" w:fill="FFFFFF"/>
        </w:rPr>
        <w:t xml:space="preserve">part of </w:t>
      </w:r>
      <w:r w:rsidR="00595F5E" w:rsidRPr="00A523F1">
        <w:rPr>
          <w:rFonts w:eastAsia="Times New Roman"/>
          <w:shd w:val="clear" w:color="auto" w:fill="FFFFFF"/>
        </w:rPr>
        <w:t>fighting</w:t>
      </w:r>
      <w:r w:rsidRPr="00A523F1">
        <w:rPr>
          <w:rFonts w:eastAsia="Times New Roman"/>
          <w:shd w:val="clear" w:color="auto" w:fill="FFFFFF"/>
        </w:rPr>
        <w:t xml:space="preserve"> long-term </w:t>
      </w:r>
      <w:r w:rsidR="00607F46" w:rsidRPr="00A523F1">
        <w:rPr>
          <w:rFonts w:eastAsia="Times New Roman"/>
          <w:shd w:val="clear" w:color="auto" w:fill="FFFFFF"/>
        </w:rPr>
        <w:t>issues related</w:t>
      </w:r>
      <w:r w:rsidRPr="00A523F1">
        <w:rPr>
          <w:rFonts w:eastAsia="Times New Roman"/>
          <w:shd w:val="clear" w:color="auto" w:fill="FFFFFF"/>
        </w:rPr>
        <w:t xml:space="preserve"> </w:t>
      </w:r>
      <w:r w:rsidR="00607F46" w:rsidRPr="00A523F1">
        <w:rPr>
          <w:rFonts w:eastAsia="Times New Roman"/>
          <w:shd w:val="clear" w:color="auto" w:fill="FFFFFF"/>
        </w:rPr>
        <w:t>to</w:t>
      </w:r>
      <w:r w:rsidRPr="00A523F1">
        <w:rPr>
          <w:rFonts w:eastAsia="Times New Roman"/>
          <w:shd w:val="clear" w:color="auto" w:fill="FFFFFF"/>
        </w:rPr>
        <w:t xml:space="preserve"> disadvantage</w:t>
      </w:r>
      <w:r w:rsidR="00DA46BE" w:rsidRPr="00A523F1">
        <w:rPr>
          <w:rFonts w:eastAsia="Times New Roman"/>
          <w:shd w:val="clear" w:color="auto" w:fill="FFFFFF"/>
        </w:rPr>
        <w:t xml:space="preserve"> and since FSM pupils are one of the many classified as disadvantaged,</w:t>
      </w:r>
      <w:r w:rsidR="00731C1A" w:rsidRPr="00A523F1">
        <w:rPr>
          <w:rFonts w:eastAsia="Times New Roman"/>
          <w:shd w:val="clear" w:color="auto" w:fill="FFFFFF"/>
        </w:rPr>
        <w:t xml:space="preserve"> addressing the </w:t>
      </w:r>
      <w:r w:rsidR="008E4ECC" w:rsidRPr="00A523F1">
        <w:rPr>
          <w:rFonts w:eastAsia="Times New Roman"/>
          <w:shd w:val="clear" w:color="auto" w:fill="FFFFFF"/>
        </w:rPr>
        <w:t>concerns</w:t>
      </w:r>
      <w:r w:rsidR="00731C1A" w:rsidRPr="00A523F1">
        <w:rPr>
          <w:rFonts w:eastAsia="Times New Roman"/>
          <w:shd w:val="clear" w:color="auto" w:fill="FFFFFF"/>
        </w:rPr>
        <w:t xml:space="preserve"> surrounding FSM is important</w:t>
      </w:r>
      <w:r w:rsidR="008C39C5" w:rsidRPr="00A523F1">
        <w:rPr>
          <w:rFonts w:eastAsia="Times New Roman"/>
          <w:shd w:val="clear" w:color="auto" w:fill="FFFFFF"/>
        </w:rPr>
        <w:t xml:space="preserve"> </w:t>
      </w:r>
      <w:sdt>
        <w:sdtPr>
          <w:rPr>
            <w:rFonts w:eastAsia="Times New Roman"/>
            <w:shd w:val="clear" w:color="auto" w:fill="FFFFFF"/>
          </w:rPr>
          <w:id w:val="1999924113"/>
          <w:citation/>
        </w:sdtPr>
        <w:sdtEndPr/>
        <w:sdtContent>
          <w:r w:rsidR="00E327A7" w:rsidRPr="00A523F1">
            <w:rPr>
              <w:rFonts w:eastAsia="Times New Roman"/>
              <w:shd w:val="clear" w:color="auto" w:fill="FFFFFF"/>
            </w:rPr>
            <w:fldChar w:fldCharType="begin"/>
          </w:r>
          <w:r w:rsidR="00E327A7" w:rsidRPr="00A523F1">
            <w:rPr>
              <w:rFonts w:eastAsia="Times New Roman"/>
              <w:shd w:val="clear" w:color="auto" w:fill="FFFFFF"/>
            </w:rPr>
            <w:instrText xml:space="preserve"> CITATION Don07 \l 2057 </w:instrText>
          </w:r>
          <w:r w:rsidR="00E327A7" w:rsidRPr="00A523F1">
            <w:rPr>
              <w:rFonts w:eastAsia="Times New Roman"/>
              <w:shd w:val="clear" w:color="auto" w:fill="FFFFFF"/>
            </w:rPr>
            <w:fldChar w:fldCharType="separate"/>
          </w:r>
          <w:r w:rsidR="00945033" w:rsidRPr="00A523F1">
            <w:rPr>
              <w:rFonts w:eastAsia="Times New Roman"/>
              <w:noProof/>
              <w:shd w:val="clear" w:color="auto" w:fill="FFFFFF"/>
            </w:rPr>
            <w:t>(Hirsch, 2007)</w:t>
          </w:r>
          <w:r w:rsidR="00E327A7" w:rsidRPr="00A523F1">
            <w:rPr>
              <w:rFonts w:eastAsia="Times New Roman"/>
              <w:shd w:val="clear" w:color="auto" w:fill="FFFFFF"/>
            </w:rPr>
            <w:fldChar w:fldCharType="end"/>
          </w:r>
        </w:sdtContent>
      </w:sdt>
      <w:r w:rsidR="008C39C5" w:rsidRPr="00A523F1">
        <w:rPr>
          <w:rFonts w:eastAsia="Times New Roman"/>
          <w:shd w:val="clear" w:color="auto" w:fill="FFFFFF"/>
        </w:rPr>
        <w:t>.</w:t>
      </w:r>
      <w:r w:rsidR="00100004" w:rsidRPr="00A523F1">
        <w:rPr>
          <w:rFonts w:eastAsia="Times New Roman"/>
          <w:shd w:val="clear" w:color="auto" w:fill="FFFFFF"/>
        </w:rPr>
        <w:t xml:space="preserve"> </w:t>
      </w:r>
      <w:r w:rsidR="008A6121" w:rsidRPr="00A523F1">
        <w:rPr>
          <w:rFonts w:eastAsia="Times New Roman"/>
          <w:shd w:val="clear" w:color="auto" w:fill="FFFFFF"/>
        </w:rPr>
        <w:t xml:space="preserve"> </w:t>
      </w:r>
      <w:r w:rsidR="00731C1A" w:rsidRPr="00A523F1">
        <w:rPr>
          <w:rFonts w:eastAsia="Times New Roman"/>
          <w:shd w:val="clear" w:color="auto" w:fill="FFFFFF"/>
        </w:rPr>
        <w:t xml:space="preserve">As stated at the </w:t>
      </w:r>
      <w:r w:rsidR="005135A2" w:rsidRPr="00A523F1">
        <w:rPr>
          <w:rFonts w:eastAsia="Times New Roman"/>
          <w:shd w:val="clear" w:color="auto" w:fill="FFFFFF"/>
        </w:rPr>
        <w:t>beginning</w:t>
      </w:r>
      <w:r w:rsidR="00731C1A" w:rsidRPr="00A523F1">
        <w:rPr>
          <w:rFonts w:eastAsia="Times New Roman"/>
          <w:shd w:val="clear" w:color="auto" w:fill="FFFFFF"/>
        </w:rPr>
        <w:t xml:space="preserve"> of this report, </w:t>
      </w:r>
      <w:r w:rsidR="00485703" w:rsidRPr="00A523F1">
        <w:rPr>
          <w:rFonts w:eastAsia="Times New Roman"/>
          <w:shd w:val="clear" w:color="auto" w:fill="FFFFFF"/>
        </w:rPr>
        <w:t>free school meals</w:t>
      </w:r>
      <w:r w:rsidR="008A6121" w:rsidRPr="00A523F1">
        <w:rPr>
          <w:rFonts w:eastAsia="Times New Roman"/>
          <w:shd w:val="clear" w:color="auto" w:fill="FFFFFF"/>
        </w:rPr>
        <w:t xml:space="preserve"> allow </w:t>
      </w:r>
      <w:r w:rsidR="006A0568" w:rsidRPr="00A523F1">
        <w:rPr>
          <w:rFonts w:eastAsia="Times New Roman"/>
          <w:shd w:val="clear" w:color="auto" w:fill="FFFFFF"/>
        </w:rPr>
        <w:t xml:space="preserve">low income families the opportunity to save </w:t>
      </w:r>
      <w:r w:rsidR="00E02672" w:rsidRPr="00A523F1">
        <w:rPr>
          <w:rFonts w:eastAsia="Times New Roman"/>
          <w:shd w:val="clear" w:color="auto" w:fill="FFFFFF"/>
        </w:rPr>
        <w:t xml:space="preserve">a significant amount of </w:t>
      </w:r>
      <w:r w:rsidR="006A0568" w:rsidRPr="00A523F1">
        <w:rPr>
          <w:rFonts w:eastAsia="Times New Roman"/>
          <w:shd w:val="clear" w:color="auto" w:fill="FFFFFF"/>
        </w:rPr>
        <w:t>money</w:t>
      </w:r>
      <w:r w:rsidR="0002446D" w:rsidRPr="00A523F1">
        <w:rPr>
          <w:rFonts w:eastAsia="Times New Roman"/>
          <w:shd w:val="clear" w:color="auto" w:fill="FFFFFF"/>
        </w:rPr>
        <w:t xml:space="preserve"> weekly</w:t>
      </w:r>
      <w:r w:rsidR="006A0568" w:rsidRPr="00A523F1">
        <w:rPr>
          <w:rFonts w:eastAsia="Times New Roman"/>
          <w:shd w:val="clear" w:color="auto" w:fill="FFFFFF"/>
        </w:rPr>
        <w:t xml:space="preserve"> and provide their children with a nutritious meal</w:t>
      </w:r>
      <w:r w:rsidR="00043CF3" w:rsidRPr="00A523F1">
        <w:rPr>
          <w:rFonts w:eastAsia="Times New Roman"/>
          <w:shd w:val="clear" w:color="auto" w:fill="FFFFFF"/>
        </w:rPr>
        <w:t xml:space="preserve"> in the middle of the day</w:t>
      </w:r>
      <w:r w:rsidR="006A0568" w:rsidRPr="00A523F1">
        <w:rPr>
          <w:rFonts w:eastAsia="Times New Roman"/>
          <w:shd w:val="clear" w:color="auto" w:fill="FFFFFF"/>
        </w:rPr>
        <w:t xml:space="preserve">, yet according to </w:t>
      </w:r>
      <w:r w:rsidR="00D8291F" w:rsidRPr="00A523F1">
        <w:rPr>
          <w:rFonts w:eastAsia="Times New Roman"/>
          <w:shd w:val="clear" w:color="auto" w:fill="FFFFFF"/>
        </w:rPr>
        <w:t>the 2011 schools census</w:t>
      </w:r>
      <w:r w:rsidR="006A0568" w:rsidRPr="00A523F1">
        <w:rPr>
          <w:rFonts w:eastAsia="Times New Roman"/>
          <w:shd w:val="clear" w:color="auto" w:fill="FFFFFF"/>
        </w:rPr>
        <w:t xml:space="preserve"> only </w:t>
      </w:r>
      <w:r w:rsidR="00D8291F" w:rsidRPr="00A523F1">
        <w:rPr>
          <w:rFonts w:eastAsia="Times New Roman"/>
          <w:shd w:val="clear" w:color="auto" w:fill="FFFFFF"/>
        </w:rPr>
        <w:t xml:space="preserve">73.85 </w:t>
      </w:r>
      <w:r w:rsidR="006A0568" w:rsidRPr="00A523F1">
        <w:rPr>
          <w:rFonts w:eastAsia="Times New Roman"/>
          <w:shd w:val="clear" w:color="auto" w:fill="FFFFFF"/>
        </w:rPr>
        <w:t xml:space="preserve">per cent of </w:t>
      </w:r>
      <w:r w:rsidR="00D8291F" w:rsidRPr="00A523F1">
        <w:rPr>
          <w:rFonts w:eastAsia="Times New Roman"/>
          <w:shd w:val="clear" w:color="auto" w:fill="FFFFFF"/>
        </w:rPr>
        <w:t>84,806</w:t>
      </w:r>
      <w:r w:rsidR="006A0568" w:rsidRPr="00A523F1">
        <w:rPr>
          <w:rFonts w:eastAsia="Times New Roman"/>
          <w:shd w:val="clear" w:color="auto" w:fill="FFFFFF"/>
        </w:rPr>
        <w:t xml:space="preserve"> children eligible for FSM </w:t>
      </w:r>
      <w:r w:rsidR="005F7A25" w:rsidRPr="00A523F1">
        <w:rPr>
          <w:rFonts w:eastAsia="Times New Roman"/>
          <w:shd w:val="clear" w:color="auto" w:fill="FFFFFF"/>
        </w:rPr>
        <w:t xml:space="preserve">took up their </w:t>
      </w:r>
      <w:r w:rsidR="00287DFF" w:rsidRPr="00A523F1">
        <w:rPr>
          <w:rFonts w:eastAsia="Times New Roman"/>
          <w:shd w:val="clear" w:color="auto" w:fill="FFFFFF"/>
        </w:rPr>
        <w:t>entitlement</w:t>
      </w:r>
      <w:r w:rsidR="005F7A25" w:rsidRPr="00A523F1">
        <w:rPr>
          <w:rFonts w:eastAsia="Times New Roman"/>
          <w:shd w:val="clear" w:color="auto" w:fill="FFFFFF"/>
        </w:rPr>
        <w:t xml:space="preserve"> leaving over a quarter of eFSM pupils not </w:t>
      </w:r>
      <w:r w:rsidR="00A40484" w:rsidRPr="00A523F1">
        <w:rPr>
          <w:rFonts w:eastAsia="Times New Roman"/>
          <w:shd w:val="clear" w:color="auto" w:fill="FFFFFF"/>
        </w:rPr>
        <w:t>ceasing that</w:t>
      </w:r>
      <w:r w:rsidR="005F7A25" w:rsidRPr="00A523F1">
        <w:rPr>
          <w:rFonts w:eastAsia="Times New Roman"/>
          <w:shd w:val="clear" w:color="auto" w:fill="FFFFFF"/>
        </w:rPr>
        <w:t xml:space="preserve"> </w:t>
      </w:r>
      <w:r w:rsidR="00890335" w:rsidRPr="00A523F1">
        <w:rPr>
          <w:rFonts w:eastAsia="Times New Roman"/>
          <w:shd w:val="clear" w:color="auto" w:fill="FFFFFF"/>
        </w:rPr>
        <w:t>opportunity</w:t>
      </w:r>
      <w:r w:rsidR="00511D17" w:rsidRPr="00A523F1">
        <w:rPr>
          <w:rFonts w:eastAsia="Times New Roman"/>
          <w:shd w:val="clear" w:color="auto" w:fill="FFFFFF"/>
        </w:rPr>
        <w:t xml:space="preserve"> </w:t>
      </w:r>
      <w:sdt>
        <w:sdtPr>
          <w:rPr>
            <w:rFonts w:eastAsia="Times New Roman"/>
            <w:shd w:val="clear" w:color="auto" w:fill="FFFFFF"/>
          </w:rPr>
          <w:id w:val="1407271055"/>
          <w:citation/>
        </w:sdtPr>
        <w:sdtEndPr/>
        <w:sdtContent>
          <w:r w:rsidR="00511D17" w:rsidRPr="00A523F1">
            <w:rPr>
              <w:rFonts w:eastAsia="Times New Roman"/>
              <w:shd w:val="clear" w:color="auto" w:fill="FFFFFF"/>
            </w:rPr>
            <w:fldChar w:fldCharType="begin"/>
          </w:r>
          <w:r w:rsidR="00511D17" w:rsidRPr="00A523F1">
            <w:rPr>
              <w:rFonts w:eastAsia="Times New Roman"/>
              <w:shd w:val="clear" w:color="auto" w:fill="FFFFFF"/>
            </w:rPr>
            <w:instrText xml:space="preserve"> CITATION Wel13 \l 2057 </w:instrText>
          </w:r>
          <w:r w:rsidR="00511D17" w:rsidRPr="00A523F1">
            <w:rPr>
              <w:rFonts w:eastAsia="Times New Roman"/>
              <w:shd w:val="clear" w:color="auto" w:fill="FFFFFF"/>
            </w:rPr>
            <w:fldChar w:fldCharType="separate"/>
          </w:r>
          <w:r w:rsidR="00945033" w:rsidRPr="00A523F1">
            <w:rPr>
              <w:rFonts w:eastAsia="Times New Roman"/>
              <w:noProof/>
              <w:shd w:val="clear" w:color="auto" w:fill="FFFFFF"/>
            </w:rPr>
            <w:t>(Welsh Government, 2013)</w:t>
          </w:r>
          <w:r w:rsidR="00511D17" w:rsidRPr="00A523F1">
            <w:rPr>
              <w:rFonts w:eastAsia="Times New Roman"/>
              <w:shd w:val="clear" w:color="auto" w:fill="FFFFFF"/>
            </w:rPr>
            <w:fldChar w:fldCharType="end"/>
          </w:r>
        </w:sdtContent>
      </w:sdt>
      <w:r w:rsidR="006A0568" w:rsidRPr="00A523F1">
        <w:rPr>
          <w:rFonts w:eastAsia="Times New Roman"/>
          <w:shd w:val="clear" w:color="auto" w:fill="FFFFFF"/>
        </w:rPr>
        <w:t>.</w:t>
      </w:r>
      <w:r w:rsidR="00D8291F" w:rsidRPr="00A523F1">
        <w:rPr>
          <w:rFonts w:eastAsia="Times New Roman"/>
          <w:shd w:val="clear" w:color="auto" w:fill="FFFFFF"/>
        </w:rPr>
        <w:t xml:space="preserve"> This </w:t>
      </w:r>
      <w:r w:rsidR="003D2B00" w:rsidRPr="00A523F1">
        <w:rPr>
          <w:rFonts w:eastAsia="Times New Roman"/>
          <w:shd w:val="clear" w:color="auto" w:fill="FFFFFF"/>
        </w:rPr>
        <w:t xml:space="preserve">continuous </w:t>
      </w:r>
      <w:r w:rsidR="00D8291F" w:rsidRPr="00A523F1">
        <w:rPr>
          <w:rFonts w:eastAsia="Times New Roman"/>
          <w:shd w:val="clear" w:color="auto" w:fill="FFFFFF"/>
        </w:rPr>
        <w:lastRenderedPageBreak/>
        <w:t>problem is</w:t>
      </w:r>
      <w:r w:rsidR="00673139" w:rsidRPr="00A523F1">
        <w:rPr>
          <w:rFonts w:eastAsia="Times New Roman"/>
          <w:shd w:val="clear" w:color="auto" w:fill="FFFFFF"/>
        </w:rPr>
        <w:t xml:space="preserve"> a </w:t>
      </w:r>
      <w:r w:rsidR="003D2B00" w:rsidRPr="00A523F1">
        <w:rPr>
          <w:rFonts w:eastAsia="Times New Roman"/>
          <w:shd w:val="clear" w:color="auto" w:fill="FFFFFF"/>
        </w:rPr>
        <w:t xml:space="preserve">concern </w:t>
      </w:r>
      <w:r w:rsidR="00A62562" w:rsidRPr="00A523F1">
        <w:rPr>
          <w:rFonts w:eastAsia="Times New Roman"/>
          <w:shd w:val="clear" w:color="auto" w:fill="FFFFFF"/>
        </w:rPr>
        <w:t xml:space="preserve">in </w:t>
      </w:r>
      <w:r w:rsidR="000F2EFC" w:rsidRPr="00A523F1">
        <w:rPr>
          <w:rFonts w:eastAsia="Times New Roman"/>
          <w:shd w:val="clear" w:color="auto" w:fill="FFFFFF"/>
        </w:rPr>
        <w:t xml:space="preserve">many </w:t>
      </w:r>
      <w:r w:rsidR="00A62562" w:rsidRPr="00A523F1">
        <w:rPr>
          <w:rFonts w:eastAsia="Times New Roman"/>
          <w:shd w:val="clear" w:color="auto" w:fill="FFFFFF"/>
        </w:rPr>
        <w:t xml:space="preserve">secondary schools </w:t>
      </w:r>
      <w:r w:rsidR="00673139" w:rsidRPr="00A523F1">
        <w:rPr>
          <w:rFonts w:eastAsia="Times New Roman"/>
          <w:shd w:val="clear" w:color="auto" w:fill="FFFFFF"/>
        </w:rPr>
        <w:t xml:space="preserve">as </w:t>
      </w:r>
      <w:r w:rsidR="00D8291F" w:rsidRPr="00A523F1">
        <w:rPr>
          <w:rFonts w:eastAsia="Times New Roman"/>
          <w:shd w:val="clear" w:color="auto" w:fill="FFFFFF"/>
        </w:rPr>
        <w:t>only 68.39 per cent of the 32,314 entitled pupils took up their entitlement</w:t>
      </w:r>
      <w:r w:rsidR="00A62562" w:rsidRPr="00A523F1">
        <w:rPr>
          <w:rFonts w:eastAsia="Times New Roman"/>
          <w:shd w:val="clear" w:color="auto" w:fill="FFFFFF"/>
        </w:rPr>
        <w:t xml:space="preserve"> in January 2011</w:t>
      </w:r>
      <w:r w:rsidR="00D8291F" w:rsidRPr="00A523F1">
        <w:rPr>
          <w:rFonts w:eastAsia="Times New Roman"/>
          <w:shd w:val="clear" w:color="auto" w:fill="FFFFFF"/>
        </w:rPr>
        <w:t>.</w:t>
      </w:r>
      <w:r w:rsidR="0059158B" w:rsidRPr="00A523F1">
        <w:rPr>
          <w:rFonts w:eastAsia="Times New Roman"/>
          <w:shd w:val="clear" w:color="auto" w:fill="FFFFFF"/>
        </w:rPr>
        <w:t xml:space="preserve"> </w:t>
      </w:r>
      <w:sdt>
        <w:sdtPr>
          <w:rPr>
            <w:rFonts w:eastAsia="Times New Roman"/>
            <w:shd w:val="clear" w:color="auto" w:fill="FFFFFF"/>
          </w:rPr>
          <w:id w:val="-106591331"/>
          <w:citation/>
        </w:sdtPr>
        <w:sdtEndPr/>
        <w:sdtContent>
          <w:r w:rsidR="00511D17" w:rsidRPr="00A523F1">
            <w:rPr>
              <w:rFonts w:eastAsia="Times New Roman"/>
              <w:shd w:val="clear" w:color="auto" w:fill="FFFFFF"/>
            </w:rPr>
            <w:fldChar w:fldCharType="begin"/>
          </w:r>
          <w:r w:rsidR="00511D17" w:rsidRPr="00A523F1">
            <w:rPr>
              <w:rFonts w:eastAsia="Times New Roman"/>
              <w:shd w:val="clear" w:color="auto" w:fill="FFFFFF"/>
            </w:rPr>
            <w:instrText xml:space="preserve"> CITATION Wel13 \l 2057 </w:instrText>
          </w:r>
          <w:r w:rsidR="00511D17" w:rsidRPr="00A523F1">
            <w:rPr>
              <w:rFonts w:eastAsia="Times New Roman"/>
              <w:shd w:val="clear" w:color="auto" w:fill="FFFFFF"/>
            </w:rPr>
            <w:fldChar w:fldCharType="separate"/>
          </w:r>
          <w:r w:rsidR="00945033" w:rsidRPr="00A523F1">
            <w:rPr>
              <w:rFonts w:eastAsia="Times New Roman"/>
              <w:noProof/>
              <w:shd w:val="clear" w:color="auto" w:fill="FFFFFF"/>
            </w:rPr>
            <w:t>(Welsh Government, 2013)</w:t>
          </w:r>
          <w:r w:rsidR="00511D17" w:rsidRPr="00A523F1">
            <w:rPr>
              <w:rFonts w:eastAsia="Times New Roman"/>
              <w:shd w:val="clear" w:color="auto" w:fill="FFFFFF"/>
            </w:rPr>
            <w:fldChar w:fldCharType="end"/>
          </w:r>
        </w:sdtContent>
      </w:sdt>
      <w:r w:rsidR="00511D17" w:rsidRPr="00A523F1">
        <w:rPr>
          <w:rFonts w:eastAsia="Times New Roman"/>
          <w:shd w:val="clear" w:color="auto" w:fill="FFFFFF"/>
        </w:rPr>
        <w:t xml:space="preserve"> </w:t>
      </w:r>
      <w:r w:rsidR="00B3025A" w:rsidRPr="00A523F1">
        <w:rPr>
          <w:rFonts w:eastAsia="Times New Roman"/>
          <w:shd w:val="clear" w:color="auto" w:fill="FFFFFF"/>
        </w:rPr>
        <w:t>and as of January 2014, 29 per cent of the 1.4 million children</w:t>
      </w:r>
      <w:r w:rsidR="00624682" w:rsidRPr="00A523F1">
        <w:rPr>
          <w:rFonts w:eastAsia="Times New Roman"/>
          <w:shd w:val="clear" w:color="auto" w:fill="FFFFFF"/>
        </w:rPr>
        <w:t xml:space="preserve"> entitled to FSM did not apply or</w:t>
      </w:r>
      <w:r w:rsidR="00D16471" w:rsidRPr="00A523F1">
        <w:rPr>
          <w:rFonts w:eastAsia="Times New Roman"/>
          <w:shd w:val="clear" w:color="auto" w:fill="FFFFFF"/>
        </w:rPr>
        <w:t xml:space="preserve"> access</w:t>
      </w:r>
      <w:r w:rsidR="00B3025A" w:rsidRPr="00A523F1">
        <w:rPr>
          <w:rFonts w:eastAsia="Times New Roman"/>
          <w:shd w:val="clear" w:color="auto" w:fill="FFFFFF"/>
        </w:rPr>
        <w:t xml:space="preserve"> the U</w:t>
      </w:r>
      <w:r w:rsidR="00A514CC" w:rsidRPr="00A523F1">
        <w:rPr>
          <w:rFonts w:eastAsia="Times New Roman"/>
          <w:shd w:val="clear" w:color="auto" w:fill="FFFFFF"/>
        </w:rPr>
        <w:t>.</w:t>
      </w:r>
      <w:r w:rsidR="00B3025A" w:rsidRPr="00A523F1">
        <w:rPr>
          <w:rFonts w:eastAsia="Times New Roman"/>
          <w:shd w:val="clear" w:color="auto" w:fill="FFFFFF"/>
        </w:rPr>
        <w:t>K</w:t>
      </w:r>
      <w:r w:rsidR="00A514CC" w:rsidRPr="00A523F1">
        <w:rPr>
          <w:rFonts w:eastAsia="Times New Roman"/>
          <w:shd w:val="clear" w:color="auto" w:fill="FFFFFF"/>
        </w:rPr>
        <w:t>.</w:t>
      </w:r>
      <w:r w:rsidR="00B3025A" w:rsidRPr="00A523F1">
        <w:rPr>
          <w:rFonts w:eastAsia="Times New Roman"/>
          <w:shd w:val="clear" w:color="auto" w:fill="FFFFFF"/>
        </w:rPr>
        <w:t xml:space="preserve">’s </w:t>
      </w:r>
      <w:r w:rsidR="00D16471" w:rsidRPr="00A523F1">
        <w:rPr>
          <w:rFonts w:eastAsia="Times New Roman"/>
          <w:shd w:val="clear" w:color="auto" w:fill="FFFFFF"/>
        </w:rPr>
        <w:t xml:space="preserve">FSM </w:t>
      </w:r>
      <w:r w:rsidR="005F4A94" w:rsidRPr="00A523F1">
        <w:rPr>
          <w:rFonts w:eastAsia="Times New Roman"/>
          <w:shd w:val="clear" w:color="auto" w:fill="FFFFFF"/>
        </w:rPr>
        <w:t>initiative</w:t>
      </w:r>
      <w:r w:rsidR="00D16471" w:rsidRPr="00A523F1">
        <w:rPr>
          <w:rFonts w:eastAsia="Times New Roman"/>
          <w:shd w:val="clear" w:color="auto" w:fill="FFFFFF"/>
        </w:rPr>
        <w:t xml:space="preserve"> </w:t>
      </w:r>
      <w:sdt>
        <w:sdtPr>
          <w:rPr>
            <w:rFonts w:eastAsia="Times New Roman"/>
            <w:shd w:val="clear" w:color="auto" w:fill="FFFFFF"/>
          </w:rPr>
          <w:id w:val="-989094315"/>
          <w:citation/>
        </w:sdtPr>
        <w:sdtEndPr/>
        <w:sdtContent>
          <w:r w:rsidR="00631F84" w:rsidRPr="00A523F1">
            <w:rPr>
              <w:rFonts w:eastAsia="Times New Roman"/>
              <w:shd w:val="clear" w:color="auto" w:fill="FFFFFF"/>
            </w:rPr>
            <w:fldChar w:fldCharType="begin"/>
          </w:r>
          <w:r w:rsidR="00631F84" w:rsidRPr="00A523F1">
            <w:rPr>
              <w:rFonts w:eastAsia="Times New Roman"/>
              <w:shd w:val="clear" w:color="auto" w:fill="FFFFFF"/>
            </w:rPr>
            <w:instrText xml:space="preserve"> CITATION Ang15 \l 2057 </w:instrText>
          </w:r>
          <w:r w:rsidR="00631F84" w:rsidRPr="00A523F1">
            <w:rPr>
              <w:rFonts w:eastAsia="Times New Roman"/>
              <w:shd w:val="clear" w:color="auto" w:fill="FFFFFF"/>
            </w:rPr>
            <w:fldChar w:fldCharType="separate"/>
          </w:r>
          <w:r w:rsidR="00945033" w:rsidRPr="00A523F1">
            <w:rPr>
              <w:rFonts w:eastAsia="Times New Roman"/>
              <w:noProof/>
              <w:shd w:val="clear" w:color="auto" w:fill="FFFFFF"/>
            </w:rPr>
            <w:t>(Holford, 2015)</w:t>
          </w:r>
          <w:r w:rsidR="00631F84" w:rsidRPr="00A523F1">
            <w:rPr>
              <w:rFonts w:eastAsia="Times New Roman"/>
              <w:shd w:val="clear" w:color="auto" w:fill="FFFFFF"/>
            </w:rPr>
            <w:fldChar w:fldCharType="end"/>
          </w:r>
        </w:sdtContent>
      </w:sdt>
      <w:r w:rsidR="00631F84" w:rsidRPr="00A523F1">
        <w:rPr>
          <w:rFonts w:eastAsia="Times New Roman"/>
          <w:shd w:val="clear" w:color="auto" w:fill="FFFFFF"/>
        </w:rPr>
        <w:t>.</w:t>
      </w:r>
    </w:p>
    <w:p w14:paraId="229390BE" w14:textId="77777777" w:rsidR="00FA58C8" w:rsidRPr="00A523F1" w:rsidRDefault="005C473E" w:rsidP="00D37DC0">
      <w:pPr>
        <w:spacing w:line="480" w:lineRule="auto"/>
        <w:ind w:firstLine="720"/>
      </w:pPr>
      <w:r w:rsidRPr="00A523F1">
        <w:rPr>
          <w:rFonts w:eastAsia="Times New Roman"/>
          <w:shd w:val="clear" w:color="auto" w:fill="FFFFFF"/>
        </w:rPr>
        <w:t>According to</w:t>
      </w:r>
      <w:r w:rsidR="005E7A22" w:rsidRPr="00A523F1">
        <w:rPr>
          <w:rFonts w:eastAsia="Times New Roman"/>
          <w:shd w:val="clear" w:color="auto" w:fill="FFFFFF"/>
        </w:rPr>
        <w:t xml:space="preserve"> </w:t>
      </w:r>
      <w:sdt>
        <w:sdtPr>
          <w:rPr>
            <w:rFonts w:eastAsia="Times New Roman"/>
            <w:shd w:val="clear" w:color="auto" w:fill="FFFFFF"/>
          </w:rPr>
          <w:id w:val="211001200"/>
          <w:citation/>
        </w:sdtPr>
        <w:sdtEndPr/>
        <w:sdtContent>
          <w:r w:rsidR="00EF7438" w:rsidRPr="00A523F1">
            <w:rPr>
              <w:rFonts w:eastAsia="Times New Roman"/>
              <w:shd w:val="clear" w:color="auto" w:fill="FFFFFF"/>
            </w:rPr>
            <w:fldChar w:fldCharType="begin"/>
          </w:r>
          <w:r w:rsidR="00EF7438" w:rsidRPr="00A523F1">
            <w:rPr>
              <w:rFonts w:eastAsia="Times New Roman"/>
              <w:shd w:val="clear" w:color="auto" w:fill="FFFFFF"/>
            </w:rPr>
            <w:instrText xml:space="preserve"> CITATION Wel13 \l 2057 </w:instrText>
          </w:r>
          <w:r w:rsidR="00EF7438" w:rsidRPr="00A523F1">
            <w:rPr>
              <w:rFonts w:eastAsia="Times New Roman"/>
              <w:shd w:val="clear" w:color="auto" w:fill="FFFFFF"/>
            </w:rPr>
            <w:fldChar w:fldCharType="separate"/>
          </w:r>
          <w:r w:rsidR="00945033" w:rsidRPr="00A523F1">
            <w:rPr>
              <w:rFonts w:eastAsia="Times New Roman"/>
              <w:noProof/>
              <w:shd w:val="clear" w:color="auto" w:fill="FFFFFF"/>
            </w:rPr>
            <w:t>(Welsh Government, 2013)</w:t>
          </w:r>
          <w:r w:rsidR="00EF7438" w:rsidRPr="00A523F1">
            <w:rPr>
              <w:rFonts w:eastAsia="Times New Roman"/>
              <w:shd w:val="clear" w:color="auto" w:fill="FFFFFF"/>
            </w:rPr>
            <w:fldChar w:fldCharType="end"/>
          </w:r>
        </w:sdtContent>
      </w:sdt>
      <w:r w:rsidR="00EF7438" w:rsidRPr="00A523F1">
        <w:rPr>
          <w:rFonts w:eastAsia="Times New Roman"/>
          <w:shd w:val="clear" w:color="auto" w:fill="FFFFFF"/>
        </w:rPr>
        <w:t xml:space="preserve"> and </w:t>
      </w:r>
      <w:sdt>
        <w:sdtPr>
          <w:rPr>
            <w:rFonts w:eastAsia="Times New Roman"/>
            <w:shd w:val="clear" w:color="auto" w:fill="FFFFFF"/>
          </w:rPr>
          <w:id w:val="-1822112911"/>
          <w:citation/>
        </w:sdtPr>
        <w:sdtEndPr/>
        <w:sdtContent>
          <w:r w:rsidR="00EF7438" w:rsidRPr="00A523F1">
            <w:rPr>
              <w:rFonts w:eastAsia="Times New Roman"/>
              <w:shd w:val="clear" w:color="auto" w:fill="FFFFFF"/>
            </w:rPr>
            <w:fldChar w:fldCharType="begin"/>
          </w:r>
          <w:r w:rsidR="00EF7438" w:rsidRPr="00A523F1">
            <w:rPr>
              <w:rFonts w:eastAsia="Times New Roman"/>
              <w:shd w:val="clear" w:color="auto" w:fill="FFFFFF"/>
            </w:rPr>
            <w:instrText xml:space="preserve">CITATION Pam01 \l 2057 </w:instrText>
          </w:r>
          <w:r w:rsidR="00EF7438" w:rsidRPr="00A523F1">
            <w:rPr>
              <w:rFonts w:eastAsia="Times New Roman"/>
              <w:shd w:val="clear" w:color="auto" w:fill="FFFFFF"/>
            </w:rPr>
            <w:fldChar w:fldCharType="separate"/>
          </w:r>
          <w:r w:rsidR="00945033" w:rsidRPr="00A523F1">
            <w:rPr>
              <w:rFonts w:eastAsia="Times New Roman"/>
              <w:noProof/>
              <w:shd w:val="clear" w:color="auto" w:fill="FFFFFF"/>
            </w:rPr>
            <w:t>(Storey &amp; Chamberlin, 2001)</w:t>
          </w:r>
          <w:r w:rsidR="00EF7438" w:rsidRPr="00A523F1">
            <w:rPr>
              <w:rFonts w:eastAsia="Times New Roman"/>
              <w:shd w:val="clear" w:color="auto" w:fill="FFFFFF"/>
            </w:rPr>
            <w:fldChar w:fldCharType="end"/>
          </w:r>
        </w:sdtContent>
      </w:sdt>
      <w:r w:rsidRPr="00A523F1">
        <w:rPr>
          <w:rFonts w:eastAsia="Times New Roman"/>
          <w:shd w:val="clear" w:color="auto" w:fill="FFFFFF"/>
        </w:rPr>
        <w:t>, fear of stigma is the</w:t>
      </w:r>
      <w:r w:rsidR="006E1E35" w:rsidRPr="00A523F1">
        <w:rPr>
          <w:rFonts w:eastAsia="Times New Roman"/>
          <w:shd w:val="clear" w:color="auto" w:fill="FFFFFF"/>
        </w:rPr>
        <w:t xml:space="preserve"> one of the main </w:t>
      </w:r>
      <w:r w:rsidRPr="00A523F1">
        <w:rPr>
          <w:rFonts w:eastAsia="Times New Roman"/>
          <w:shd w:val="clear" w:color="auto" w:fill="FFFFFF"/>
        </w:rPr>
        <w:t>cause</w:t>
      </w:r>
      <w:r w:rsidR="006E1E35" w:rsidRPr="00A523F1">
        <w:rPr>
          <w:rFonts w:eastAsia="Times New Roman"/>
          <w:shd w:val="clear" w:color="auto" w:fill="FFFFFF"/>
        </w:rPr>
        <w:t xml:space="preserve">s </w:t>
      </w:r>
      <w:r w:rsidRPr="00A523F1">
        <w:rPr>
          <w:rFonts w:eastAsia="Times New Roman"/>
          <w:shd w:val="clear" w:color="auto" w:fill="FFFFFF"/>
        </w:rPr>
        <w:t xml:space="preserve">for parents not applying or up taking their entitlement to </w:t>
      </w:r>
      <w:r w:rsidR="005D76A3" w:rsidRPr="00A523F1">
        <w:rPr>
          <w:rFonts w:eastAsia="Times New Roman"/>
          <w:shd w:val="clear" w:color="auto" w:fill="FFFFFF"/>
        </w:rPr>
        <w:t xml:space="preserve">FSM due to the concern of bullying from those who don’t </w:t>
      </w:r>
      <w:r w:rsidR="008F7E78" w:rsidRPr="00A523F1">
        <w:rPr>
          <w:rFonts w:eastAsia="Times New Roman"/>
          <w:shd w:val="clear" w:color="auto" w:fill="FFFFFF"/>
        </w:rPr>
        <w:t>have the need for FSM seeing those who are FSM as ‘lower’ or poorer than them.</w:t>
      </w:r>
      <w:r w:rsidR="003A5743" w:rsidRPr="00A523F1">
        <w:rPr>
          <w:rFonts w:eastAsia="Times New Roman"/>
          <w:shd w:val="clear" w:color="auto" w:fill="FFFFFF"/>
        </w:rPr>
        <w:t xml:space="preserve"> </w:t>
      </w:r>
      <w:r w:rsidR="008F7E78" w:rsidRPr="00A523F1">
        <w:t>Q</w:t>
      </w:r>
      <w:r w:rsidR="00BF6669" w:rsidRPr="00A523F1">
        <w:t xml:space="preserve">ueuing, food choice and quality are </w:t>
      </w:r>
      <w:r w:rsidR="003A5743" w:rsidRPr="00A523F1">
        <w:t>also</w:t>
      </w:r>
      <w:r w:rsidR="00BF6669" w:rsidRPr="00A523F1">
        <w:t xml:space="preserve"> causes </w:t>
      </w:r>
      <w:r w:rsidR="003A5743" w:rsidRPr="00A523F1">
        <w:t xml:space="preserve">for the </w:t>
      </w:r>
      <w:r w:rsidR="001A30AC" w:rsidRPr="00A523F1">
        <w:t xml:space="preserve">refusal of </w:t>
      </w:r>
      <w:r w:rsidR="004A3E9B" w:rsidRPr="00A523F1">
        <w:t xml:space="preserve">FSM </w:t>
      </w:r>
      <w:sdt>
        <w:sdtPr>
          <w:id w:val="32088347"/>
          <w:citation/>
        </w:sdtPr>
        <w:sdtEndPr/>
        <w:sdtContent>
          <w:r w:rsidR="002C033F" w:rsidRPr="00A523F1">
            <w:fldChar w:fldCharType="begin"/>
          </w:r>
          <w:r w:rsidR="002C033F" w:rsidRPr="00A523F1">
            <w:instrText xml:space="preserve"> CITATION Sam16 \l 2057 </w:instrText>
          </w:r>
          <w:r w:rsidR="002C033F" w:rsidRPr="00A523F1">
            <w:fldChar w:fldCharType="separate"/>
          </w:r>
          <w:r w:rsidR="00945033" w:rsidRPr="00A523F1">
            <w:rPr>
              <w:noProof/>
            </w:rPr>
            <w:t>(Addis, 2016)</w:t>
          </w:r>
          <w:r w:rsidR="002C033F" w:rsidRPr="00A523F1">
            <w:fldChar w:fldCharType="end"/>
          </w:r>
        </w:sdtContent>
      </w:sdt>
      <w:r w:rsidR="004A3E9B" w:rsidRPr="00A523F1">
        <w:t>.</w:t>
      </w:r>
      <w:r w:rsidR="00CD3761" w:rsidRPr="00A523F1">
        <w:t xml:space="preserve"> </w:t>
      </w:r>
      <w:r w:rsidR="0079104E" w:rsidRPr="00A523F1">
        <w:t xml:space="preserve">In regards to queuing, no adult or child enjoys the concept of queuing for anything </w:t>
      </w:r>
      <w:sdt>
        <w:sdtPr>
          <w:id w:val="-710107605"/>
          <w:citation/>
        </w:sdtPr>
        <w:sdtEndPr/>
        <w:sdtContent>
          <w:r w:rsidR="002C033F" w:rsidRPr="00A523F1">
            <w:fldChar w:fldCharType="begin"/>
          </w:r>
          <w:r w:rsidR="002C033F" w:rsidRPr="00A523F1">
            <w:instrText xml:space="preserve"> CITATION Dav05 \l 2057 </w:instrText>
          </w:r>
          <w:r w:rsidR="002C033F" w:rsidRPr="00A523F1">
            <w:fldChar w:fldCharType="separate"/>
          </w:r>
          <w:r w:rsidR="00945033" w:rsidRPr="00A523F1">
            <w:rPr>
              <w:noProof/>
            </w:rPr>
            <w:t>(Maister, 2005)</w:t>
          </w:r>
          <w:r w:rsidR="002C033F" w:rsidRPr="00A523F1">
            <w:fldChar w:fldCharType="end"/>
          </w:r>
        </w:sdtContent>
      </w:sdt>
      <w:r w:rsidR="002C033F" w:rsidRPr="00A523F1">
        <w:t xml:space="preserve"> </w:t>
      </w:r>
      <w:r w:rsidR="0079104E" w:rsidRPr="00A523F1">
        <w:t xml:space="preserve">so this is no surprise that </w:t>
      </w:r>
      <w:r w:rsidR="009554CD" w:rsidRPr="00A523F1">
        <w:t xml:space="preserve">children </w:t>
      </w:r>
      <w:r w:rsidR="0079104E" w:rsidRPr="00A523F1">
        <w:t xml:space="preserve">have chosen this as one of the reason for </w:t>
      </w:r>
      <w:r w:rsidR="009554CD" w:rsidRPr="00A523F1">
        <w:t xml:space="preserve">not taking FSM when asked </w:t>
      </w:r>
      <w:r w:rsidR="001D596B" w:rsidRPr="00A523F1">
        <w:t>in a pupil questionnaire designed and sent out by</w:t>
      </w:r>
      <w:r w:rsidR="00A775B8" w:rsidRPr="00A523F1">
        <w:t xml:space="preserve"> </w:t>
      </w:r>
      <w:r w:rsidR="001616CF" w:rsidRPr="00A523F1">
        <w:t xml:space="preserve">WLGA on a sample of eight secondary schools selected </w:t>
      </w:r>
      <w:r w:rsidR="00C60D3A" w:rsidRPr="00A523F1">
        <w:t xml:space="preserve">- all had different payment systems and a variety of high, medium and low FSM and eFSM pupils - </w:t>
      </w:r>
      <w:r w:rsidR="001616CF" w:rsidRPr="00A523F1">
        <w:t>from seven local authorities in Wales</w:t>
      </w:r>
      <w:r w:rsidR="00D3591C" w:rsidRPr="00A523F1">
        <w:t xml:space="preserve"> </w:t>
      </w:r>
      <w:sdt>
        <w:sdtPr>
          <w:id w:val="-272941371"/>
          <w:citation/>
        </w:sdtPr>
        <w:sdtEndPr/>
        <w:sdtContent>
          <w:r w:rsidR="00FC0298" w:rsidRPr="00A523F1">
            <w:fldChar w:fldCharType="begin"/>
          </w:r>
          <w:r w:rsidR="00FC0298" w:rsidRPr="00A523F1">
            <w:instrText xml:space="preserve"> CITATION Wel13 \l 2057 </w:instrText>
          </w:r>
          <w:r w:rsidR="00FC0298" w:rsidRPr="00A523F1">
            <w:fldChar w:fldCharType="separate"/>
          </w:r>
          <w:r w:rsidR="00945033" w:rsidRPr="00A523F1">
            <w:rPr>
              <w:noProof/>
            </w:rPr>
            <w:t>(Welsh Government, 2013)</w:t>
          </w:r>
          <w:r w:rsidR="00FC0298" w:rsidRPr="00A523F1">
            <w:fldChar w:fldCharType="end"/>
          </w:r>
        </w:sdtContent>
      </w:sdt>
      <w:r w:rsidR="00C60D3A" w:rsidRPr="00A523F1">
        <w:t>.</w:t>
      </w:r>
      <w:r w:rsidR="003A610C" w:rsidRPr="00A523F1">
        <w:t xml:space="preserve"> </w:t>
      </w:r>
      <w:sdt>
        <w:sdtPr>
          <w:id w:val="-325436963"/>
          <w:citation/>
        </w:sdtPr>
        <w:sdtEndPr/>
        <w:sdtContent>
          <w:r w:rsidR="00FC0298" w:rsidRPr="00A523F1">
            <w:fldChar w:fldCharType="begin"/>
          </w:r>
          <w:r w:rsidR="00FC0298" w:rsidRPr="00A523F1">
            <w:instrText xml:space="preserve"> CITATION Wel13 \l 2057 </w:instrText>
          </w:r>
          <w:r w:rsidR="00FC0298" w:rsidRPr="00A523F1">
            <w:fldChar w:fldCharType="separate"/>
          </w:r>
          <w:r w:rsidR="00945033" w:rsidRPr="00A523F1">
            <w:rPr>
              <w:noProof/>
            </w:rPr>
            <w:t>(Welsh Government, 2013)</w:t>
          </w:r>
          <w:r w:rsidR="00FC0298" w:rsidRPr="00A523F1">
            <w:fldChar w:fldCharType="end"/>
          </w:r>
        </w:sdtContent>
      </w:sdt>
      <w:r w:rsidR="00FC0298" w:rsidRPr="00A523F1">
        <w:t xml:space="preserve"> also </w:t>
      </w:r>
      <w:r w:rsidR="00DC74E5" w:rsidRPr="00A523F1">
        <w:rPr>
          <w:rFonts w:eastAsia="Times New Roman"/>
          <w:shd w:val="clear" w:color="auto" w:fill="FFFFFF"/>
        </w:rPr>
        <w:t xml:space="preserve">suggests multiple ways to </w:t>
      </w:r>
      <w:r w:rsidR="00AD1CB1" w:rsidRPr="00A523F1">
        <w:rPr>
          <w:rFonts w:eastAsia="Times New Roman"/>
          <w:shd w:val="clear" w:color="auto" w:fill="FFFFFF"/>
        </w:rPr>
        <w:t>combat</w:t>
      </w:r>
      <w:r w:rsidR="00DC74E5" w:rsidRPr="00A523F1">
        <w:rPr>
          <w:rFonts w:eastAsia="Times New Roman"/>
          <w:shd w:val="clear" w:color="auto" w:fill="FFFFFF"/>
        </w:rPr>
        <w:t xml:space="preserve"> this issue</w:t>
      </w:r>
      <w:r w:rsidR="00A70F94" w:rsidRPr="00A523F1">
        <w:rPr>
          <w:rFonts w:eastAsia="Times New Roman"/>
          <w:shd w:val="clear" w:color="auto" w:fill="FFFFFF"/>
        </w:rPr>
        <w:t>,</w:t>
      </w:r>
      <w:r w:rsidR="00DC74E5" w:rsidRPr="00A523F1">
        <w:rPr>
          <w:rFonts w:eastAsia="Times New Roman"/>
          <w:shd w:val="clear" w:color="auto" w:fill="FFFFFF"/>
        </w:rPr>
        <w:t xml:space="preserve"> some of these involve </w:t>
      </w:r>
      <w:r w:rsidR="00DC74E5" w:rsidRPr="00A523F1">
        <w:t>c</w:t>
      </w:r>
      <w:r w:rsidR="003A610C" w:rsidRPr="00A523F1">
        <w:t>reating alternative selling points</w:t>
      </w:r>
      <w:r w:rsidR="00DC74E5" w:rsidRPr="00A523F1">
        <w:t xml:space="preserve"> and s</w:t>
      </w:r>
      <w:r w:rsidR="003A610C" w:rsidRPr="00A523F1">
        <w:t>taggering lunch ti</w:t>
      </w:r>
      <w:r w:rsidR="00A70F94" w:rsidRPr="00A523F1">
        <w:t>mes;</w:t>
      </w:r>
      <w:r w:rsidR="003A610C" w:rsidRPr="00A523F1">
        <w:t xml:space="preserve"> </w:t>
      </w:r>
      <w:r w:rsidR="006D5805" w:rsidRPr="00A523F1">
        <w:t xml:space="preserve">for </w:t>
      </w:r>
      <w:r w:rsidR="00EB7C20" w:rsidRPr="00A523F1">
        <w:t>example,</w:t>
      </w:r>
      <w:r w:rsidR="006D5805" w:rsidRPr="00A523F1">
        <w:t xml:space="preserve"> KS3 could</w:t>
      </w:r>
      <w:r w:rsidR="003A610C" w:rsidRPr="00A523F1">
        <w:t xml:space="preserve"> have lunch at 1</w:t>
      </w:r>
      <w:r w:rsidR="006D5805" w:rsidRPr="00A523F1">
        <w:t>3:00</w:t>
      </w:r>
      <w:r w:rsidR="003A610C" w:rsidRPr="00A523F1">
        <w:t xml:space="preserve"> and </w:t>
      </w:r>
      <w:r w:rsidR="006D5805" w:rsidRPr="00A523F1">
        <w:t>KS4</w:t>
      </w:r>
      <w:r w:rsidR="003A610C" w:rsidRPr="00A523F1">
        <w:t xml:space="preserve"> </w:t>
      </w:r>
      <w:r w:rsidR="006D5805" w:rsidRPr="00A523F1">
        <w:t xml:space="preserve">could </w:t>
      </w:r>
      <w:r w:rsidR="003A610C" w:rsidRPr="00A523F1">
        <w:t>have lunch at 13.</w:t>
      </w:r>
      <w:r w:rsidR="00575B81" w:rsidRPr="00A523F1">
        <w:t xml:space="preserve">30 however this idea </w:t>
      </w:r>
      <w:r w:rsidR="003A610C" w:rsidRPr="00A523F1">
        <w:t xml:space="preserve">would require </w:t>
      </w:r>
      <w:r w:rsidR="00575B81" w:rsidRPr="00A523F1">
        <w:t>enough</w:t>
      </w:r>
      <w:r w:rsidR="003A610C" w:rsidRPr="00A523F1">
        <w:t xml:space="preserve"> food and choice to be available for the </w:t>
      </w:r>
      <w:r w:rsidR="00575B81" w:rsidRPr="00A523F1">
        <w:t>KS4</w:t>
      </w:r>
      <w:r w:rsidR="003A610C" w:rsidRPr="00A523F1">
        <w:t>.</w:t>
      </w:r>
      <w:r w:rsidR="00F94376" w:rsidRPr="00A523F1">
        <w:t xml:space="preserve"> </w:t>
      </w:r>
    </w:p>
    <w:p w14:paraId="0F342487" w14:textId="7A7D11D8" w:rsidR="00C9240D" w:rsidRPr="00A523F1" w:rsidRDefault="00BD6094" w:rsidP="00D37DC0">
      <w:pPr>
        <w:spacing w:line="480" w:lineRule="auto"/>
        <w:ind w:firstLine="720"/>
      </w:pPr>
      <w:r w:rsidRPr="00A523F1">
        <w:t xml:space="preserve">The debate of school meals being </w:t>
      </w:r>
      <w:r w:rsidR="00243DF5" w:rsidRPr="00A523F1">
        <w:t>healthy</w:t>
      </w:r>
      <w:r w:rsidRPr="00A523F1">
        <w:t xml:space="preserve"> or not has been </w:t>
      </w:r>
      <w:r w:rsidR="005A169E" w:rsidRPr="00A523F1">
        <w:t>continuous</w:t>
      </w:r>
      <w:r w:rsidRPr="00A523F1">
        <w:t xml:space="preserve"> since Jamie </w:t>
      </w:r>
      <w:r w:rsidR="005E4BE1" w:rsidRPr="00A523F1">
        <w:t>Oliver</w:t>
      </w:r>
      <w:r w:rsidRPr="00A523F1">
        <w:t xml:space="preserve"> banning turkey twizzlers in 200</w:t>
      </w:r>
      <w:r w:rsidR="005A169E" w:rsidRPr="00A523F1">
        <w:t xml:space="preserve">5 </w:t>
      </w:r>
      <w:sdt>
        <w:sdtPr>
          <w:id w:val="-1987618426"/>
          <w:citation/>
        </w:sdtPr>
        <w:sdtEndPr/>
        <w:sdtContent>
          <w:r w:rsidR="00193CB1" w:rsidRPr="00A523F1">
            <w:fldChar w:fldCharType="begin"/>
          </w:r>
          <w:r w:rsidR="00193CB1" w:rsidRPr="00A523F1">
            <w:instrText xml:space="preserve"> CITATION Hen13 \l 2057 </w:instrText>
          </w:r>
          <w:r w:rsidR="00193CB1" w:rsidRPr="00A523F1">
            <w:fldChar w:fldCharType="separate"/>
          </w:r>
          <w:r w:rsidR="00945033" w:rsidRPr="00A523F1">
            <w:rPr>
              <w:noProof/>
            </w:rPr>
            <w:t>(Dimbleby &amp; Vincent, 2013)</w:t>
          </w:r>
          <w:r w:rsidR="00193CB1" w:rsidRPr="00A523F1">
            <w:fldChar w:fldCharType="end"/>
          </w:r>
        </w:sdtContent>
      </w:sdt>
      <w:r w:rsidR="00193CB1" w:rsidRPr="00A523F1">
        <w:t>,</w:t>
      </w:r>
      <w:r w:rsidRPr="00A523F1">
        <w:t xml:space="preserve"> </w:t>
      </w:r>
      <w:r w:rsidR="007E0EB6" w:rsidRPr="00A523F1">
        <w:t xml:space="preserve">however, </w:t>
      </w:r>
      <w:r w:rsidR="00890335" w:rsidRPr="00A523F1">
        <w:t xml:space="preserve">in the studies conducted </w:t>
      </w:r>
      <w:sdt>
        <w:sdtPr>
          <w:id w:val="-1413238891"/>
          <w:citation/>
        </w:sdtPr>
        <w:sdtEndPr/>
        <w:sdtContent>
          <w:r w:rsidR="00193CB1" w:rsidRPr="00A523F1">
            <w:fldChar w:fldCharType="begin"/>
          </w:r>
          <w:r w:rsidR="00193CB1" w:rsidRPr="00A523F1">
            <w:instrText xml:space="preserve"> CITATION Wel13 \l 2057 </w:instrText>
          </w:r>
          <w:r w:rsidR="00193CB1" w:rsidRPr="00A523F1">
            <w:fldChar w:fldCharType="separate"/>
          </w:r>
          <w:r w:rsidR="00945033" w:rsidRPr="00A523F1">
            <w:rPr>
              <w:noProof/>
            </w:rPr>
            <w:t>(Welsh Government, 2013)</w:t>
          </w:r>
          <w:r w:rsidR="00193CB1" w:rsidRPr="00A523F1">
            <w:fldChar w:fldCharType="end"/>
          </w:r>
        </w:sdtContent>
      </w:sdt>
      <w:r w:rsidR="00193CB1" w:rsidRPr="00A523F1">
        <w:t>￼</w:t>
      </w:r>
      <w:r w:rsidRPr="00A523F1">
        <w:t xml:space="preserve"> </w:t>
      </w:r>
      <w:r w:rsidR="005E4BE1" w:rsidRPr="00A523F1">
        <w:t xml:space="preserve">some pupils feel that the food is not healthy </w:t>
      </w:r>
      <w:r w:rsidRPr="00A523F1">
        <w:t>enough or that</w:t>
      </w:r>
      <w:r w:rsidR="005E4BE1" w:rsidRPr="00A523F1">
        <w:t xml:space="preserve"> the food is deemed ‘too’ healthy</w:t>
      </w:r>
      <w:r w:rsidR="006E39E8" w:rsidRPr="00A523F1">
        <w:t>.</w:t>
      </w:r>
      <w:r w:rsidR="00A239F4" w:rsidRPr="00A523F1">
        <w:t xml:space="preserve"> Hence some pupils would prefer to bring a packed lunch</w:t>
      </w:r>
      <w:r w:rsidR="002C5865" w:rsidRPr="00A523F1">
        <w:t xml:space="preserve"> rather </w:t>
      </w:r>
      <w:r w:rsidR="00A239F4" w:rsidRPr="00A523F1">
        <w:t>than</w:t>
      </w:r>
      <w:r w:rsidR="00B9621B" w:rsidRPr="00A523F1">
        <w:t xml:space="preserve"> opting to have a FSM due to the food quality and choice</w:t>
      </w:r>
      <w:sdt>
        <w:sdtPr>
          <w:id w:val="-1820874560"/>
          <w:citation/>
        </w:sdtPr>
        <w:sdtEndPr/>
        <w:sdtContent>
          <w:r w:rsidR="00A05E88" w:rsidRPr="00A523F1">
            <w:fldChar w:fldCharType="begin"/>
          </w:r>
          <w:r w:rsidR="00A05E88" w:rsidRPr="00A523F1">
            <w:instrText xml:space="preserve"> CITATION Sea06 \l 2057 </w:instrText>
          </w:r>
          <w:r w:rsidR="00A05E88" w:rsidRPr="00A523F1">
            <w:fldChar w:fldCharType="separate"/>
          </w:r>
          <w:r w:rsidR="00945033" w:rsidRPr="00A523F1">
            <w:rPr>
              <w:noProof/>
            </w:rPr>
            <w:t>(O'Neill, 2006)</w:t>
          </w:r>
          <w:r w:rsidR="00A05E88" w:rsidRPr="00A523F1">
            <w:fldChar w:fldCharType="end"/>
          </w:r>
        </w:sdtContent>
      </w:sdt>
      <w:r w:rsidR="00A239F4" w:rsidRPr="00A523F1">
        <w:t>￼</w:t>
      </w:r>
      <w:r w:rsidR="006E39E8" w:rsidRPr="00A523F1">
        <w:t>,</w:t>
      </w:r>
      <w:r w:rsidR="004726B4" w:rsidRPr="00A523F1">
        <w:t xml:space="preserve"> meaning there </w:t>
      </w:r>
      <w:r w:rsidR="006E39E8" w:rsidRPr="00A523F1">
        <w:t>aren’t</w:t>
      </w:r>
      <w:r w:rsidR="00A239F4" w:rsidRPr="00A523F1">
        <w:t xml:space="preserve"> taking up their entitlement or just haven’t applied for the scheme to begin with, encouraging families and pupils to join the initiative and take up their entitlement is suggested to be the first approach to improving the pupils low attainment</w:t>
      </w:r>
      <w:sdt>
        <w:sdtPr>
          <w:id w:val="-1346474665"/>
          <w:citation/>
        </w:sdtPr>
        <w:sdtEndPr/>
        <w:sdtContent>
          <w:r w:rsidR="00C9240D" w:rsidRPr="00A523F1">
            <w:fldChar w:fldCharType="begin"/>
          </w:r>
          <w:r w:rsidR="00C9240D" w:rsidRPr="00A523F1">
            <w:instrText xml:space="preserve"> CITATION Pam01 \l 2057 </w:instrText>
          </w:r>
          <w:r w:rsidR="00C9240D" w:rsidRPr="00A523F1">
            <w:fldChar w:fldCharType="separate"/>
          </w:r>
          <w:r w:rsidR="00945033" w:rsidRPr="00A523F1">
            <w:rPr>
              <w:noProof/>
            </w:rPr>
            <w:t>(Storey &amp; Chamberlin, 2001)</w:t>
          </w:r>
          <w:r w:rsidR="00C9240D" w:rsidRPr="00A523F1">
            <w:fldChar w:fldCharType="end"/>
          </w:r>
        </w:sdtContent>
      </w:sdt>
      <w:r w:rsidR="00C9240D" w:rsidRPr="00A523F1">
        <w:t>￼</w:t>
      </w:r>
      <w:r w:rsidR="59BD6131">
        <w:t>.</w:t>
      </w:r>
    </w:p>
    <w:p w14:paraId="1167F8A5" w14:textId="0A04BF75" w:rsidR="00064C18" w:rsidRPr="00A523F1" w:rsidRDefault="00B56E44" w:rsidP="00D37DC0">
      <w:pPr>
        <w:spacing w:line="480" w:lineRule="auto"/>
        <w:ind w:firstLine="720"/>
      </w:pPr>
      <w:r w:rsidRPr="00A523F1">
        <w:lastRenderedPageBreak/>
        <w:t xml:space="preserve">There have </w:t>
      </w:r>
      <w:r w:rsidR="002C5865" w:rsidRPr="00A523F1">
        <w:t xml:space="preserve">also </w:t>
      </w:r>
      <w:r w:rsidRPr="00A523F1">
        <w:t xml:space="preserve">been </w:t>
      </w:r>
      <w:r w:rsidR="002C5865" w:rsidRPr="00A523F1">
        <w:t xml:space="preserve">arising </w:t>
      </w:r>
      <w:r w:rsidRPr="00A523F1">
        <w:t>concerns about the payment systems</w:t>
      </w:r>
      <w:r w:rsidR="002C5865" w:rsidRPr="00A523F1">
        <w:t xml:space="preserve"> school are using</w:t>
      </w:r>
      <w:r w:rsidRPr="00A523F1">
        <w:t xml:space="preserve"> </w:t>
      </w:r>
      <w:r w:rsidR="002C5865" w:rsidRPr="00A523F1">
        <w:t xml:space="preserve">as they </w:t>
      </w:r>
      <w:r w:rsidR="008D24F9" w:rsidRPr="00A523F1">
        <w:t>can lead to the identification of FSM pupils</w:t>
      </w:r>
      <w:r w:rsidRPr="00A523F1">
        <w:t xml:space="preserve">, </w:t>
      </w:r>
      <w:r w:rsidR="0083673D" w:rsidRPr="00A523F1">
        <w:t xml:space="preserve">therefore leading to </w:t>
      </w:r>
      <w:r w:rsidR="00AC6241" w:rsidRPr="00A523F1">
        <w:t>fear</w:t>
      </w:r>
      <w:r w:rsidR="00A24B7C" w:rsidRPr="00A523F1">
        <w:t xml:space="preserve"> of</w:t>
      </w:r>
      <w:r w:rsidR="00AC6241" w:rsidRPr="00A523F1">
        <w:t xml:space="preserve"> stigma</w:t>
      </w:r>
      <w:r w:rsidR="0083673D" w:rsidRPr="00A523F1">
        <w:t xml:space="preserve"> </w:t>
      </w:r>
      <w:r w:rsidR="00A24B7C" w:rsidRPr="00A523F1">
        <w:t>and</w:t>
      </w:r>
      <w:r w:rsidR="0083673D" w:rsidRPr="00A523F1">
        <w:t xml:space="preserve"> bullying</w:t>
      </w:r>
      <w:r w:rsidRPr="00A523F1">
        <w:t xml:space="preserve"> children and young people in receipt of </w:t>
      </w:r>
      <w:r w:rsidR="00B61DB8" w:rsidRPr="00A523F1">
        <w:t>FSM possess</w:t>
      </w:r>
      <w:r w:rsidR="00C2322A" w:rsidRPr="00A523F1">
        <w:t xml:space="preserve"> </w:t>
      </w:r>
      <w:sdt>
        <w:sdtPr>
          <w:id w:val="-1803225507"/>
          <w:citation/>
        </w:sdtPr>
        <w:sdtEndPr/>
        <w:sdtContent>
          <w:r w:rsidR="001D1ED2" w:rsidRPr="00A523F1">
            <w:fldChar w:fldCharType="begin"/>
          </w:r>
          <w:r w:rsidR="001D1ED2" w:rsidRPr="00A523F1">
            <w:instrText xml:space="preserve"> CITATION Wel13 \l 2057 </w:instrText>
          </w:r>
          <w:r w:rsidR="001D1ED2" w:rsidRPr="00A523F1">
            <w:fldChar w:fldCharType="separate"/>
          </w:r>
          <w:r w:rsidR="00945033" w:rsidRPr="00A523F1">
            <w:rPr>
              <w:noProof/>
            </w:rPr>
            <w:t>(Welsh Government, 2013)</w:t>
          </w:r>
          <w:r w:rsidR="001D1ED2" w:rsidRPr="00A523F1">
            <w:fldChar w:fldCharType="end"/>
          </w:r>
        </w:sdtContent>
      </w:sdt>
      <w:r w:rsidR="00B61DB8" w:rsidRPr="00A523F1">
        <w:t>.</w:t>
      </w:r>
      <w:r w:rsidRPr="00A523F1">
        <w:t xml:space="preserve"> </w:t>
      </w:r>
      <w:r w:rsidR="00B61DB8" w:rsidRPr="00A523F1">
        <w:t>This is</w:t>
      </w:r>
      <w:r w:rsidRPr="00A523F1">
        <w:t xml:space="preserve"> </w:t>
      </w:r>
      <w:r w:rsidR="00B61DB8" w:rsidRPr="00A523F1">
        <w:t>highlight</w:t>
      </w:r>
      <w:r w:rsidR="00C2322A" w:rsidRPr="00A523F1">
        <w:t>ed more</w:t>
      </w:r>
      <w:r w:rsidR="00B61DB8" w:rsidRPr="00A523F1">
        <w:t xml:space="preserve"> in</w:t>
      </w:r>
      <w:r w:rsidRPr="00A523F1">
        <w:t xml:space="preserve"> secondary schools where meals are paid for </w:t>
      </w:r>
      <w:r w:rsidR="00B61DB8" w:rsidRPr="00A523F1">
        <w:t>with cash at the till in front of their peers and teachers</w:t>
      </w:r>
      <w:r w:rsidR="008044CB" w:rsidRPr="00A523F1">
        <w:t xml:space="preserve"> </w:t>
      </w:r>
      <w:sdt>
        <w:sdtPr>
          <w:id w:val="766431038"/>
          <w:citation/>
        </w:sdtPr>
        <w:sdtEndPr/>
        <w:sdtContent>
          <w:r w:rsidR="004C2C95" w:rsidRPr="00A523F1">
            <w:fldChar w:fldCharType="begin"/>
          </w:r>
          <w:r w:rsidR="004C2C95" w:rsidRPr="00A523F1">
            <w:instrText xml:space="preserve"> CITATION Nat \l 2057 </w:instrText>
          </w:r>
          <w:r w:rsidR="004C2C95" w:rsidRPr="00A523F1">
            <w:fldChar w:fldCharType="separate"/>
          </w:r>
          <w:r w:rsidR="00945033" w:rsidRPr="00A523F1">
            <w:rPr>
              <w:noProof/>
            </w:rPr>
            <w:t>(National Association of School Business Management, n.d.)</w:t>
          </w:r>
          <w:r w:rsidR="004C2C95" w:rsidRPr="00A523F1">
            <w:fldChar w:fldCharType="end"/>
          </w:r>
        </w:sdtContent>
      </w:sdt>
      <w:r w:rsidRPr="00A523F1">
        <w:t xml:space="preserve">. </w:t>
      </w:r>
      <w:r w:rsidR="00787663" w:rsidRPr="00A523F1">
        <w:t>To combat this, c</w:t>
      </w:r>
      <w:r w:rsidRPr="00A523F1">
        <w:t xml:space="preserve">ashless systems have been </w:t>
      </w:r>
      <w:r w:rsidR="00787663" w:rsidRPr="00A523F1">
        <w:t xml:space="preserve">created to </w:t>
      </w:r>
      <w:r w:rsidRPr="00A523F1">
        <w:t>ensure that this does not happen</w:t>
      </w:r>
      <w:r w:rsidR="008044CB" w:rsidRPr="00A523F1">
        <w:t xml:space="preserve">, </w:t>
      </w:r>
      <w:r w:rsidR="003A25BD" w:rsidRPr="00A523F1">
        <w:t>due to</w:t>
      </w:r>
      <w:r w:rsidR="00881CF1" w:rsidRPr="00A523F1">
        <w:t xml:space="preserve"> it provid</w:t>
      </w:r>
      <w:r w:rsidR="003A25BD" w:rsidRPr="00A523F1">
        <w:t>ing</w:t>
      </w:r>
      <w:r w:rsidR="00881CF1" w:rsidRPr="00A523F1">
        <w:t xml:space="preserve"> secrecy and privacy for the pupil</w:t>
      </w:r>
      <w:r w:rsidR="00CA7A56" w:rsidRPr="00A523F1">
        <w:t>,</w:t>
      </w:r>
      <w:r w:rsidR="008044CB" w:rsidRPr="00A523F1">
        <w:t xml:space="preserve"> </w:t>
      </w:r>
      <w:r w:rsidR="00CA7A56" w:rsidRPr="00A523F1">
        <w:t>as</w:t>
      </w:r>
      <w:r w:rsidR="008044CB" w:rsidRPr="00A523F1">
        <w:t xml:space="preserve"> when giving their name to the </w:t>
      </w:r>
      <w:r w:rsidR="00CA7A56" w:rsidRPr="00A523F1">
        <w:t xml:space="preserve">canteen </w:t>
      </w:r>
      <w:r w:rsidR="008044CB" w:rsidRPr="00A523F1">
        <w:t xml:space="preserve">staff or </w:t>
      </w:r>
      <w:r w:rsidR="00792C9F" w:rsidRPr="00A523F1">
        <w:t xml:space="preserve">scanning their </w:t>
      </w:r>
      <w:r w:rsidR="008044CB" w:rsidRPr="00A523F1">
        <w:t>fingerprint</w:t>
      </w:r>
      <w:r w:rsidR="00CA7A56" w:rsidRPr="00A523F1">
        <w:t xml:space="preserve"> to ‘buy’ their </w:t>
      </w:r>
      <w:r w:rsidR="00890335" w:rsidRPr="00A523F1">
        <w:t>food,</w:t>
      </w:r>
      <w:r w:rsidR="008044CB" w:rsidRPr="00A523F1">
        <w:t xml:space="preserve"> no peer can tell if money has been taken from their account</w:t>
      </w:r>
      <w:r w:rsidR="00792C9F" w:rsidRPr="00A523F1">
        <w:t xml:space="preserve"> or not</w:t>
      </w:r>
      <w:r w:rsidR="008044CB" w:rsidRPr="00A523F1">
        <w:t xml:space="preserve"> </w:t>
      </w:r>
      <w:sdt>
        <w:sdtPr>
          <w:id w:val="112711504"/>
          <w:citation/>
        </w:sdtPr>
        <w:sdtEndPr/>
        <w:sdtContent>
          <w:r w:rsidR="00886A58" w:rsidRPr="00A523F1">
            <w:fldChar w:fldCharType="begin"/>
          </w:r>
          <w:r w:rsidR="00886A58" w:rsidRPr="00A523F1">
            <w:instrText xml:space="preserve"> CITATION Nat \l 2057 </w:instrText>
          </w:r>
          <w:r w:rsidR="00886A58" w:rsidRPr="00A523F1">
            <w:fldChar w:fldCharType="separate"/>
          </w:r>
          <w:r w:rsidR="00945033" w:rsidRPr="00A523F1">
            <w:rPr>
              <w:noProof/>
            </w:rPr>
            <w:t>(National Association of School Business Management, n.d.)</w:t>
          </w:r>
          <w:r w:rsidR="00886A58" w:rsidRPr="00A523F1">
            <w:fldChar w:fldCharType="end"/>
          </w:r>
        </w:sdtContent>
      </w:sdt>
      <w:r w:rsidRPr="00A523F1">
        <w:t xml:space="preserve">. </w:t>
      </w:r>
    </w:p>
    <w:p w14:paraId="6CBF0000" w14:textId="7EA11882" w:rsidR="00FD5517" w:rsidRPr="00A523F1" w:rsidRDefault="00022A74" w:rsidP="00D37DC0">
      <w:pPr>
        <w:spacing w:after="0" w:line="480" w:lineRule="auto"/>
        <w:rPr>
          <w:rFonts w:cs="Arial"/>
        </w:rPr>
      </w:pPr>
      <w:r w:rsidRPr="00A523F1">
        <w:t xml:space="preserve">Relating back to school Z </w:t>
      </w:r>
      <w:r w:rsidR="008F380F" w:rsidRPr="00A523F1">
        <w:t xml:space="preserve">and their development </w:t>
      </w:r>
      <w:r w:rsidR="00C30E4D" w:rsidRPr="00A523F1">
        <w:t xml:space="preserve">plans, </w:t>
      </w:r>
      <w:r w:rsidR="00B8221E" w:rsidRPr="00A523F1">
        <w:t xml:space="preserve">their objective is to focus specifically on </w:t>
      </w:r>
      <w:r w:rsidR="00B8221E" w:rsidRPr="00A523F1">
        <w:rPr>
          <w:rFonts w:cs="Arial"/>
          <w:bCs/>
        </w:rPr>
        <w:t xml:space="preserve">improving the standards for all pupils particularly those in receipt of </w:t>
      </w:r>
      <w:r w:rsidR="00EA3546" w:rsidRPr="00A523F1">
        <w:rPr>
          <w:rFonts w:cs="Arial"/>
          <w:bCs/>
        </w:rPr>
        <w:t>FSM</w:t>
      </w:r>
      <w:r w:rsidR="00445BA5" w:rsidRPr="00A523F1">
        <w:rPr>
          <w:rFonts w:cs="Arial"/>
          <w:bCs/>
        </w:rPr>
        <w:t xml:space="preserve"> (Appendix A)</w:t>
      </w:r>
      <w:r w:rsidR="00EA3546" w:rsidRPr="00A523F1">
        <w:rPr>
          <w:rFonts w:cs="Arial"/>
          <w:bCs/>
        </w:rPr>
        <w:t xml:space="preserve">. </w:t>
      </w:r>
      <w:r w:rsidR="0064501F" w:rsidRPr="00A523F1">
        <w:rPr>
          <w:rFonts w:cs="Arial"/>
          <w:bCs/>
        </w:rPr>
        <w:t xml:space="preserve">In the </w:t>
      </w:r>
      <w:r w:rsidR="006C4687" w:rsidRPr="00A523F1">
        <w:rPr>
          <w:rFonts w:cs="Arial"/>
          <w:bCs/>
        </w:rPr>
        <w:t>departmental</w:t>
      </w:r>
      <w:r w:rsidR="0064501F" w:rsidRPr="00A523F1">
        <w:rPr>
          <w:rFonts w:cs="Arial"/>
          <w:bCs/>
        </w:rPr>
        <w:t xml:space="preserve"> plan several actions are mentioned to </w:t>
      </w:r>
      <w:r w:rsidR="00822CCF" w:rsidRPr="00A523F1">
        <w:rPr>
          <w:rFonts w:cs="Arial"/>
          <w:bCs/>
        </w:rPr>
        <w:t xml:space="preserve">help highlight disadvantaged pupils specifically those who are eFSM or FSM and provide them will </w:t>
      </w:r>
      <w:r w:rsidR="00416CFC" w:rsidRPr="00A523F1">
        <w:rPr>
          <w:rFonts w:cs="Arial"/>
          <w:bCs/>
        </w:rPr>
        <w:t>additional</w:t>
      </w:r>
      <w:r w:rsidR="00822CCF" w:rsidRPr="00A523F1">
        <w:rPr>
          <w:rFonts w:cs="Arial"/>
          <w:bCs/>
        </w:rPr>
        <w:t xml:space="preserve"> support where needed. One action </w:t>
      </w:r>
      <w:r w:rsidR="00411CA2" w:rsidRPr="00A523F1">
        <w:rPr>
          <w:rFonts w:cs="Arial"/>
          <w:bCs/>
        </w:rPr>
        <w:t>explains</w:t>
      </w:r>
      <w:r w:rsidR="00822CCF" w:rsidRPr="00A523F1">
        <w:rPr>
          <w:rFonts w:cs="Arial"/>
          <w:bCs/>
        </w:rPr>
        <w:t xml:space="preserve"> that </w:t>
      </w:r>
      <w:r w:rsidR="0064501F" w:rsidRPr="00A523F1">
        <w:rPr>
          <w:rFonts w:cs="Arial"/>
          <w:bCs/>
        </w:rPr>
        <w:t>Y</w:t>
      </w:r>
      <w:r w:rsidR="00EA3546" w:rsidRPr="00A523F1">
        <w:rPr>
          <w:rFonts w:cs="Arial"/>
          <w:bCs/>
        </w:rPr>
        <w:t xml:space="preserve">ear 7 will take </w:t>
      </w:r>
      <w:r w:rsidR="004116C1" w:rsidRPr="00A523F1">
        <w:rPr>
          <w:rFonts w:cs="Arial"/>
          <w:bCs/>
        </w:rPr>
        <w:t>a</w:t>
      </w:r>
      <w:r w:rsidR="00EA3546" w:rsidRPr="00A523F1">
        <w:rPr>
          <w:rFonts w:cs="Arial"/>
          <w:bCs/>
        </w:rPr>
        <w:t xml:space="preserve"> </w:t>
      </w:r>
      <w:r w:rsidR="00EA3546" w:rsidRPr="00A523F1">
        <w:rPr>
          <w:rFonts w:cs="Arial"/>
        </w:rPr>
        <w:t>basic skills test</w:t>
      </w:r>
      <w:r w:rsidR="004116C1" w:rsidRPr="00A523F1">
        <w:rPr>
          <w:rFonts w:cs="Arial"/>
        </w:rPr>
        <w:t xml:space="preserve"> </w:t>
      </w:r>
      <w:r w:rsidR="008C3A23" w:rsidRPr="00A523F1">
        <w:rPr>
          <w:rFonts w:cs="Arial"/>
        </w:rPr>
        <w:t>ju</w:t>
      </w:r>
      <w:r w:rsidR="00AA7FAA" w:rsidRPr="00A523F1">
        <w:rPr>
          <w:rFonts w:cs="Arial"/>
        </w:rPr>
        <w:t>s</w:t>
      </w:r>
      <w:r w:rsidR="008C3A23" w:rsidRPr="00A523F1">
        <w:rPr>
          <w:rFonts w:cs="Arial"/>
        </w:rPr>
        <w:t>t before half term</w:t>
      </w:r>
      <w:r w:rsidR="00AA7FAA" w:rsidRPr="00A523F1">
        <w:rPr>
          <w:rFonts w:cs="Arial"/>
        </w:rPr>
        <w:t xml:space="preserve"> where each class has followed the same scheme of work</w:t>
      </w:r>
      <w:r w:rsidR="008C3A23" w:rsidRPr="00A523F1">
        <w:rPr>
          <w:rFonts w:cs="Arial"/>
        </w:rPr>
        <w:t xml:space="preserve"> in order to allow the department to set the pupils accordingly </w:t>
      </w:r>
      <w:r w:rsidR="004B6D89" w:rsidRPr="00A523F1">
        <w:rPr>
          <w:rFonts w:cs="Arial"/>
        </w:rPr>
        <w:t>from comparisons of</w:t>
      </w:r>
      <w:r w:rsidR="008C3A23" w:rsidRPr="00A523F1">
        <w:rPr>
          <w:rFonts w:cs="Arial"/>
        </w:rPr>
        <w:t xml:space="preserve"> their grades</w:t>
      </w:r>
      <w:r w:rsidR="00416CFC" w:rsidRPr="00A523F1">
        <w:rPr>
          <w:rFonts w:cs="Arial"/>
        </w:rPr>
        <w:t xml:space="preserve"> and </w:t>
      </w:r>
      <w:r w:rsidR="001A5BC7" w:rsidRPr="00A523F1">
        <w:rPr>
          <w:rFonts w:cs="Arial"/>
        </w:rPr>
        <w:t>C</w:t>
      </w:r>
      <w:r w:rsidR="00387828" w:rsidRPr="00A523F1">
        <w:rPr>
          <w:rFonts w:cs="Arial"/>
        </w:rPr>
        <w:t xml:space="preserve">urriculum </w:t>
      </w:r>
      <w:r w:rsidR="001A5BC7" w:rsidRPr="00A523F1">
        <w:rPr>
          <w:rFonts w:cs="Arial"/>
        </w:rPr>
        <w:t>A</w:t>
      </w:r>
      <w:r w:rsidR="00387828" w:rsidRPr="00A523F1">
        <w:rPr>
          <w:rFonts w:cs="Arial"/>
        </w:rPr>
        <w:t>ttainm</w:t>
      </w:r>
      <w:r w:rsidR="001A5BC7" w:rsidRPr="00A523F1">
        <w:rPr>
          <w:rFonts w:cs="Arial"/>
        </w:rPr>
        <w:t>e</w:t>
      </w:r>
      <w:r w:rsidR="00387828" w:rsidRPr="00A523F1">
        <w:rPr>
          <w:rFonts w:cs="Arial"/>
        </w:rPr>
        <w:t xml:space="preserve">nt </w:t>
      </w:r>
      <w:r w:rsidR="001A5BC7" w:rsidRPr="00A523F1">
        <w:rPr>
          <w:rFonts w:cs="Arial"/>
        </w:rPr>
        <w:t>T</w:t>
      </w:r>
      <w:r w:rsidR="00387828" w:rsidRPr="00A523F1">
        <w:rPr>
          <w:rFonts w:cs="Arial"/>
        </w:rPr>
        <w:t>arget (</w:t>
      </w:r>
      <w:r w:rsidR="00416CFC" w:rsidRPr="00A523F1">
        <w:rPr>
          <w:rFonts w:cs="Arial"/>
        </w:rPr>
        <w:t>CAT</w:t>
      </w:r>
      <w:r w:rsidR="00387828" w:rsidRPr="00A523F1">
        <w:rPr>
          <w:rFonts w:cs="Arial"/>
        </w:rPr>
        <w:t>)</w:t>
      </w:r>
      <w:r w:rsidR="00416CFC" w:rsidRPr="00A523F1">
        <w:rPr>
          <w:rFonts w:cs="Arial"/>
        </w:rPr>
        <w:t xml:space="preserve"> predictions</w:t>
      </w:r>
      <w:r w:rsidR="008C3A23" w:rsidRPr="00A523F1">
        <w:rPr>
          <w:rFonts w:cs="Arial"/>
        </w:rPr>
        <w:t xml:space="preserve"> </w:t>
      </w:r>
      <w:r w:rsidR="002D4F34" w:rsidRPr="00A523F1">
        <w:rPr>
          <w:rFonts w:cs="Arial"/>
        </w:rPr>
        <w:t xml:space="preserve">as well as </w:t>
      </w:r>
      <w:r w:rsidR="00A76FE8" w:rsidRPr="00A523F1">
        <w:rPr>
          <w:rFonts w:cs="Arial"/>
        </w:rPr>
        <w:t xml:space="preserve">convey which pupils </w:t>
      </w:r>
      <w:r w:rsidR="002D4F34" w:rsidRPr="00A523F1">
        <w:rPr>
          <w:rFonts w:cs="Arial"/>
        </w:rPr>
        <w:t xml:space="preserve">need to attend intervention group –a </w:t>
      </w:r>
      <w:r w:rsidR="00416CFC" w:rsidRPr="00A523F1">
        <w:rPr>
          <w:rFonts w:cs="Arial"/>
        </w:rPr>
        <w:t>separate</w:t>
      </w:r>
      <w:r w:rsidR="002D4F34" w:rsidRPr="00A523F1">
        <w:rPr>
          <w:rFonts w:cs="Arial"/>
        </w:rPr>
        <w:t xml:space="preserve"> action the department are </w:t>
      </w:r>
      <w:r w:rsidR="00416CFC" w:rsidRPr="00A523F1">
        <w:rPr>
          <w:rFonts w:cs="Arial"/>
        </w:rPr>
        <w:t>continuously</w:t>
      </w:r>
      <w:r w:rsidR="002D4F34" w:rsidRPr="00A523F1">
        <w:rPr>
          <w:rFonts w:cs="Arial"/>
        </w:rPr>
        <w:t xml:space="preserve"> working on </w:t>
      </w:r>
      <w:r w:rsidR="00D56E6A" w:rsidRPr="00A523F1">
        <w:rPr>
          <w:rFonts w:cs="Arial"/>
        </w:rPr>
        <w:t>–</w:t>
      </w:r>
      <w:r w:rsidR="00EA3546" w:rsidRPr="00A523F1">
        <w:rPr>
          <w:rFonts w:cs="Arial"/>
        </w:rPr>
        <w:t xml:space="preserve"> Y</w:t>
      </w:r>
      <w:r w:rsidR="00D56E6A" w:rsidRPr="00A523F1">
        <w:rPr>
          <w:rFonts w:cs="Arial"/>
        </w:rPr>
        <w:t xml:space="preserve">ear </w:t>
      </w:r>
      <w:r w:rsidR="00EA3546" w:rsidRPr="00A523F1">
        <w:rPr>
          <w:rFonts w:cs="Arial"/>
        </w:rPr>
        <w:t>8, Y</w:t>
      </w:r>
      <w:r w:rsidR="00D56E6A" w:rsidRPr="00A523F1">
        <w:rPr>
          <w:rFonts w:cs="Arial"/>
        </w:rPr>
        <w:t xml:space="preserve">ear </w:t>
      </w:r>
      <w:r w:rsidR="00EA3546" w:rsidRPr="00A523F1">
        <w:rPr>
          <w:rFonts w:cs="Arial"/>
        </w:rPr>
        <w:t>9 and Y</w:t>
      </w:r>
      <w:r w:rsidR="00D56E6A" w:rsidRPr="00A523F1">
        <w:rPr>
          <w:rFonts w:cs="Arial"/>
        </w:rPr>
        <w:t xml:space="preserve">ear </w:t>
      </w:r>
      <w:r w:rsidR="00EA3546" w:rsidRPr="00A523F1">
        <w:rPr>
          <w:rFonts w:cs="Arial"/>
        </w:rPr>
        <w:t xml:space="preserve">10 will continue to be tested on a half termly basis with </w:t>
      </w:r>
      <w:r w:rsidR="00C71800" w:rsidRPr="00A523F1">
        <w:rPr>
          <w:rFonts w:cs="Arial"/>
        </w:rPr>
        <w:t xml:space="preserve">their </w:t>
      </w:r>
      <w:r w:rsidR="00EA3546" w:rsidRPr="00A523F1">
        <w:rPr>
          <w:rFonts w:cs="Arial"/>
        </w:rPr>
        <w:t>results inputted on a spreadsheet to track progress</w:t>
      </w:r>
      <w:r w:rsidR="00D56E6A" w:rsidRPr="00A523F1">
        <w:rPr>
          <w:rFonts w:cs="Arial"/>
        </w:rPr>
        <w:t xml:space="preserve"> and once again</w:t>
      </w:r>
      <w:r w:rsidR="00DF72AE" w:rsidRPr="00A523F1">
        <w:rPr>
          <w:rFonts w:cs="Arial"/>
        </w:rPr>
        <w:t xml:space="preserve"> used</w:t>
      </w:r>
      <w:r w:rsidR="00C615A5" w:rsidRPr="00A523F1">
        <w:rPr>
          <w:rFonts w:cs="Arial"/>
        </w:rPr>
        <w:t xml:space="preserve"> to</w:t>
      </w:r>
      <w:r w:rsidR="00D56E6A" w:rsidRPr="00A523F1">
        <w:rPr>
          <w:rFonts w:cs="Arial"/>
        </w:rPr>
        <w:t xml:space="preserve"> highlight pupils who need to attend support sessions or intervention groups</w:t>
      </w:r>
      <w:r w:rsidR="00EA3546" w:rsidRPr="00A523F1">
        <w:rPr>
          <w:rFonts w:cs="Arial"/>
        </w:rPr>
        <w:t>.</w:t>
      </w:r>
      <w:r w:rsidR="00FD5517" w:rsidRPr="00A523F1">
        <w:rPr>
          <w:rFonts w:cs="Arial"/>
        </w:rPr>
        <w:t xml:space="preserve"> </w:t>
      </w:r>
    </w:p>
    <w:p w14:paraId="65E1E5E3" w14:textId="53981A8F" w:rsidR="00CF5AA9" w:rsidRPr="00A523F1" w:rsidRDefault="003D4C2B" w:rsidP="59BD6131">
      <w:pPr>
        <w:spacing w:after="0" w:line="480" w:lineRule="auto"/>
        <w:ind w:firstLine="720"/>
        <w:rPr>
          <w:rFonts w:cs="Arial"/>
        </w:rPr>
      </w:pPr>
      <w:r w:rsidRPr="00A523F1">
        <w:rPr>
          <w:rFonts w:cs="Arial"/>
        </w:rPr>
        <w:t>The concept of intervention group</w:t>
      </w:r>
      <w:r w:rsidR="00FE4D09" w:rsidRPr="00A523F1">
        <w:rPr>
          <w:rFonts w:cs="Arial"/>
        </w:rPr>
        <w:t xml:space="preserve">s and their </w:t>
      </w:r>
      <w:r w:rsidR="00C85076" w:rsidRPr="00A523F1">
        <w:rPr>
          <w:rFonts w:cs="Arial"/>
        </w:rPr>
        <w:t>affectability</w:t>
      </w:r>
      <w:r w:rsidR="00FE4D09" w:rsidRPr="00A523F1">
        <w:rPr>
          <w:rFonts w:cs="Arial"/>
        </w:rPr>
        <w:t xml:space="preserve"> have all been discussed by many investigators</w:t>
      </w:r>
      <w:r w:rsidRPr="00A523F1">
        <w:rPr>
          <w:rFonts w:cs="Arial"/>
        </w:rPr>
        <w:t xml:space="preserve"> </w:t>
      </w:r>
      <w:sdt>
        <w:sdtPr>
          <w:rPr>
            <w:rFonts w:cs="Arial"/>
          </w:rPr>
          <w:id w:val="641310251"/>
          <w:citation/>
        </w:sdtPr>
        <w:sdtEndPr/>
        <w:sdtContent>
          <w:r w:rsidR="00CB60A4" w:rsidRPr="00A523F1">
            <w:rPr>
              <w:rFonts w:cs="Arial"/>
            </w:rPr>
            <w:fldChar w:fldCharType="begin"/>
          </w:r>
          <w:r w:rsidR="00CB60A4" w:rsidRPr="00A523F1">
            <w:rPr>
              <w:rFonts w:cs="Arial"/>
            </w:rPr>
            <w:instrText xml:space="preserve"> CITATION Sta11 \l 2057 </w:instrText>
          </w:r>
          <w:r w:rsidR="00CB60A4" w:rsidRPr="00A523F1">
            <w:rPr>
              <w:rFonts w:cs="Arial"/>
            </w:rPr>
            <w:fldChar w:fldCharType="separate"/>
          </w:r>
          <w:r w:rsidR="00945033" w:rsidRPr="00A523F1">
            <w:rPr>
              <w:rFonts w:cs="Arial"/>
              <w:noProof/>
            </w:rPr>
            <w:t>(Ulichnie, 2011)</w:t>
          </w:r>
          <w:r w:rsidR="00CB60A4" w:rsidRPr="00A523F1">
            <w:rPr>
              <w:rFonts w:cs="Arial"/>
            </w:rPr>
            <w:fldChar w:fldCharType="end"/>
          </w:r>
        </w:sdtContent>
      </w:sdt>
      <w:sdt>
        <w:sdtPr>
          <w:rPr>
            <w:rFonts w:cs="Arial"/>
          </w:rPr>
          <w:id w:val="-1631786905"/>
          <w:citation/>
        </w:sdtPr>
        <w:sdtEndPr/>
        <w:sdtContent>
          <w:r w:rsidR="00CB60A4" w:rsidRPr="00A523F1">
            <w:rPr>
              <w:rFonts w:cs="Arial"/>
            </w:rPr>
            <w:fldChar w:fldCharType="begin"/>
          </w:r>
          <w:r w:rsidR="00CB60A4" w:rsidRPr="00A523F1">
            <w:rPr>
              <w:rFonts w:cs="Arial"/>
            </w:rPr>
            <w:instrText xml:space="preserve">CITATION Sar17 \l 2057 </w:instrText>
          </w:r>
          <w:r w:rsidR="00CB60A4" w:rsidRPr="00A523F1">
            <w:rPr>
              <w:rFonts w:cs="Arial"/>
            </w:rPr>
            <w:fldChar w:fldCharType="separate"/>
          </w:r>
          <w:r w:rsidR="00945033" w:rsidRPr="00A523F1">
            <w:rPr>
              <w:rFonts w:cs="Arial"/>
              <w:noProof/>
            </w:rPr>
            <w:t xml:space="preserve"> (R.Powell, et al., 2017)</w:t>
          </w:r>
          <w:r w:rsidR="00CB60A4" w:rsidRPr="00A523F1">
            <w:rPr>
              <w:rFonts w:cs="Arial"/>
            </w:rPr>
            <w:fldChar w:fldCharType="end"/>
          </w:r>
        </w:sdtContent>
      </w:sdt>
      <w:sdt>
        <w:sdtPr>
          <w:rPr>
            <w:rFonts w:cs="Arial"/>
          </w:rPr>
          <w:id w:val="171389203"/>
          <w:citation/>
        </w:sdtPr>
        <w:sdtEndPr/>
        <w:sdtContent>
          <w:r w:rsidR="00CB60A4" w:rsidRPr="00A523F1">
            <w:rPr>
              <w:rFonts w:cs="Arial"/>
            </w:rPr>
            <w:fldChar w:fldCharType="begin"/>
          </w:r>
          <w:r w:rsidR="00CB60A4" w:rsidRPr="00A523F1">
            <w:rPr>
              <w:rFonts w:cs="Arial"/>
            </w:rPr>
            <w:instrText xml:space="preserve"> CITATION Gre14 \l 2057 </w:instrText>
          </w:r>
          <w:r w:rsidR="00CB60A4" w:rsidRPr="00A523F1">
            <w:rPr>
              <w:rFonts w:cs="Arial"/>
            </w:rPr>
            <w:fldChar w:fldCharType="separate"/>
          </w:r>
          <w:r w:rsidR="00945033" w:rsidRPr="00A523F1">
            <w:rPr>
              <w:rFonts w:cs="Arial"/>
              <w:noProof/>
            </w:rPr>
            <w:t xml:space="preserve"> (DiGiacomo, 2014)</w:t>
          </w:r>
          <w:r w:rsidR="00CB60A4" w:rsidRPr="00A523F1">
            <w:rPr>
              <w:rFonts w:cs="Arial"/>
            </w:rPr>
            <w:fldChar w:fldCharType="end"/>
          </w:r>
        </w:sdtContent>
      </w:sdt>
      <w:r w:rsidR="00CB60A4" w:rsidRPr="00A523F1">
        <w:rPr>
          <w:rFonts w:cs="Arial"/>
        </w:rPr>
        <w:t xml:space="preserve"> </w:t>
      </w:r>
      <w:r w:rsidRPr="00A523F1">
        <w:rPr>
          <w:rFonts w:cs="Arial"/>
        </w:rPr>
        <w:t xml:space="preserve">to be effective in assisting pupils confidence, motivation and </w:t>
      </w:r>
      <w:r w:rsidR="00C86D36" w:rsidRPr="00A523F1">
        <w:rPr>
          <w:rFonts w:cs="Arial"/>
        </w:rPr>
        <w:t>attainment</w:t>
      </w:r>
      <w:r w:rsidR="007F59C3" w:rsidRPr="00A523F1">
        <w:rPr>
          <w:rFonts w:cs="Arial"/>
        </w:rPr>
        <w:t xml:space="preserve">, this is crucial for school Z to implement, due to their high percentage of FSM </w:t>
      </w:r>
      <w:r w:rsidR="0047767B" w:rsidRPr="00A523F1">
        <w:rPr>
          <w:rFonts w:cs="Arial"/>
        </w:rPr>
        <w:t xml:space="preserve">pupils </w:t>
      </w:r>
      <w:r w:rsidR="007F59C3" w:rsidRPr="00A523F1">
        <w:rPr>
          <w:rFonts w:cs="Arial"/>
        </w:rPr>
        <w:t xml:space="preserve">and </w:t>
      </w:r>
      <w:r w:rsidR="00E44049" w:rsidRPr="00A523F1">
        <w:rPr>
          <w:rFonts w:cs="Arial"/>
        </w:rPr>
        <w:t xml:space="preserve">the </w:t>
      </w:r>
      <w:r w:rsidR="001B21D9" w:rsidRPr="00A523F1">
        <w:rPr>
          <w:rFonts w:cs="Arial"/>
        </w:rPr>
        <w:t xml:space="preserve">increased </w:t>
      </w:r>
      <w:r w:rsidR="007F59C3" w:rsidRPr="00A523F1">
        <w:rPr>
          <w:rFonts w:cs="Arial"/>
        </w:rPr>
        <w:t xml:space="preserve">gap between </w:t>
      </w:r>
      <w:r w:rsidR="00B16A92" w:rsidRPr="00A523F1">
        <w:rPr>
          <w:rFonts w:cs="Arial"/>
        </w:rPr>
        <w:t xml:space="preserve">FSM pupil and non FSM pupil </w:t>
      </w:r>
      <w:r w:rsidR="007F59C3" w:rsidRPr="00A523F1">
        <w:rPr>
          <w:rFonts w:cs="Arial"/>
        </w:rPr>
        <w:t xml:space="preserve">GCSE grade </w:t>
      </w:r>
      <w:r w:rsidR="007F59C3" w:rsidRPr="00A523F1">
        <w:rPr>
          <w:rFonts w:cs="Arial"/>
        </w:rPr>
        <w:lastRenderedPageBreak/>
        <w:t>attainment</w:t>
      </w:r>
      <w:r w:rsidR="00B16A92" w:rsidRPr="00A523F1">
        <w:rPr>
          <w:rFonts w:cs="Arial"/>
        </w:rPr>
        <w:t xml:space="preserve">. For </w:t>
      </w:r>
      <w:r w:rsidR="00621CF0" w:rsidRPr="00A523F1">
        <w:rPr>
          <w:rFonts w:cs="Arial"/>
        </w:rPr>
        <w:t>context</w:t>
      </w:r>
      <w:r w:rsidR="00B16A92" w:rsidRPr="00A523F1">
        <w:rPr>
          <w:rFonts w:cs="Arial"/>
        </w:rPr>
        <w:t xml:space="preserve">, </w:t>
      </w:r>
      <w:r w:rsidR="00621CF0" w:rsidRPr="00A523F1">
        <w:rPr>
          <w:rFonts w:cs="Arial"/>
        </w:rPr>
        <w:t xml:space="preserve">in 2015 67 per cent of FSM pupils achieved grades A* - G only 3 per cent achieved A*- C in comparison to 86 per cent A*-G for </w:t>
      </w:r>
      <w:r w:rsidR="00890335" w:rsidRPr="00A523F1">
        <w:rPr>
          <w:rFonts w:cs="Arial"/>
        </w:rPr>
        <w:t>non-FSM</w:t>
      </w:r>
      <w:r w:rsidR="00E64A57" w:rsidRPr="00A523F1">
        <w:rPr>
          <w:rFonts w:cs="Arial"/>
        </w:rPr>
        <w:t xml:space="preserve"> and 52 per cent </w:t>
      </w:r>
      <w:r w:rsidR="0079176A" w:rsidRPr="00A523F1">
        <w:rPr>
          <w:rFonts w:cs="Arial"/>
        </w:rPr>
        <w:t>A*-</w:t>
      </w:r>
      <w:r w:rsidR="005B52D5" w:rsidRPr="00A523F1">
        <w:rPr>
          <w:rFonts w:cs="Arial"/>
        </w:rPr>
        <w:t xml:space="preserve"> </w:t>
      </w:r>
      <w:r w:rsidR="0079176A" w:rsidRPr="00A523F1">
        <w:rPr>
          <w:rFonts w:cs="Arial"/>
        </w:rPr>
        <w:t>C</w:t>
      </w:r>
      <w:r w:rsidR="00AA65E5" w:rsidRPr="00A523F1">
        <w:rPr>
          <w:rFonts w:cs="Arial"/>
        </w:rPr>
        <w:t xml:space="preserve"> (Appendix</w:t>
      </w:r>
      <w:r w:rsidR="00925FC3" w:rsidRPr="00A523F1">
        <w:rPr>
          <w:rFonts w:cs="Arial"/>
        </w:rPr>
        <w:t xml:space="preserve"> B</w:t>
      </w:r>
      <w:r w:rsidR="00AA65E5" w:rsidRPr="00A523F1">
        <w:rPr>
          <w:rFonts w:cs="Arial"/>
        </w:rPr>
        <w:t>)</w:t>
      </w:r>
      <w:r w:rsidR="005B52D5" w:rsidRPr="00A523F1">
        <w:rPr>
          <w:rFonts w:cs="Arial"/>
        </w:rPr>
        <w:t>.</w:t>
      </w:r>
      <w:r w:rsidR="00977206" w:rsidRPr="00A523F1">
        <w:rPr>
          <w:rFonts w:cs="Arial"/>
        </w:rPr>
        <w:t xml:space="preserve"> Although </w:t>
      </w:r>
      <w:sdt>
        <w:sdtPr>
          <w:rPr>
            <w:rFonts w:cs="Arial"/>
          </w:rPr>
          <w:id w:val="-2132389811"/>
          <w:citation/>
        </w:sdtPr>
        <w:sdtEndPr/>
        <w:sdtContent>
          <w:r w:rsidR="00504B89" w:rsidRPr="00A523F1">
            <w:rPr>
              <w:rFonts w:cs="Arial"/>
            </w:rPr>
            <w:fldChar w:fldCharType="begin"/>
          </w:r>
          <w:r w:rsidR="00BB6704" w:rsidRPr="00A523F1">
            <w:rPr>
              <w:rFonts w:cs="Arial"/>
            </w:rPr>
            <w:instrText xml:space="preserve">CITATION Car14 \l 2057 </w:instrText>
          </w:r>
          <w:r w:rsidR="00504B89" w:rsidRPr="00A523F1">
            <w:rPr>
              <w:rFonts w:cs="Arial"/>
            </w:rPr>
            <w:fldChar w:fldCharType="separate"/>
          </w:r>
          <w:r w:rsidR="00945033" w:rsidRPr="00A523F1">
            <w:rPr>
              <w:rFonts w:cs="Arial"/>
              <w:noProof/>
            </w:rPr>
            <w:t>(Dweck, et al., 2014)</w:t>
          </w:r>
          <w:r w:rsidR="00504B89" w:rsidRPr="00A523F1">
            <w:rPr>
              <w:rFonts w:cs="Arial"/>
            </w:rPr>
            <w:fldChar w:fldCharType="end"/>
          </w:r>
        </w:sdtContent>
      </w:sdt>
      <w:r w:rsidR="00977206" w:rsidRPr="00A523F1">
        <w:rPr>
          <w:rFonts w:cs="Arial"/>
        </w:rPr>
        <w:t xml:space="preserve"> conducted their studies abroad in the United States, the principle is still the same, </w:t>
      </w:r>
      <w:r w:rsidR="00D30509" w:rsidRPr="00A523F1">
        <w:rPr>
          <w:rFonts w:cs="Arial"/>
        </w:rPr>
        <w:t xml:space="preserve">their </w:t>
      </w:r>
      <w:r w:rsidR="00B701A3" w:rsidRPr="00A523F1">
        <w:rPr>
          <w:rFonts w:cs="Arial"/>
        </w:rPr>
        <w:t>research displayed that intervention groups</w:t>
      </w:r>
      <w:r w:rsidR="00075D7E" w:rsidRPr="00A523F1">
        <w:rPr>
          <w:rFonts w:cs="Arial"/>
        </w:rPr>
        <w:t xml:space="preserve"> or </w:t>
      </w:r>
      <w:r w:rsidR="00A63A2A" w:rsidRPr="00A523F1">
        <w:rPr>
          <w:rFonts w:cs="Arial"/>
        </w:rPr>
        <w:t>initiatives</w:t>
      </w:r>
      <w:r w:rsidR="00075D7E" w:rsidRPr="00A523F1">
        <w:rPr>
          <w:rFonts w:cs="Arial"/>
        </w:rPr>
        <w:t xml:space="preserve"> </w:t>
      </w:r>
      <w:r w:rsidR="00AD61FF" w:rsidRPr="00A523F1">
        <w:rPr>
          <w:rFonts w:cs="Arial"/>
        </w:rPr>
        <w:t>that target psycholog</w:t>
      </w:r>
      <w:r w:rsidR="009A194A" w:rsidRPr="00A523F1">
        <w:rPr>
          <w:rFonts w:cs="Arial"/>
        </w:rPr>
        <w:t>ical</w:t>
      </w:r>
      <w:r w:rsidR="00AD61FF" w:rsidRPr="00A523F1">
        <w:rPr>
          <w:rFonts w:cs="Arial"/>
        </w:rPr>
        <w:t xml:space="preserve"> factors – these can be a students motivation</w:t>
      </w:r>
      <w:r w:rsidR="00781E58" w:rsidRPr="00A523F1">
        <w:rPr>
          <w:rFonts w:cs="Arial"/>
        </w:rPr>
        <w:t xml:space="preserve"> and self esteem -</w:t>
      </w:r>
      <w:r w:rsidR="00AD61FF" w:rsidRPr="00A523F1">
        <w:rPr>
          <w:rFonts w:cs="Arial"/>
        </w:rPr>
        <w:t xml:space="preserve"> </w:t>
      </w:r>
      <w:r w:rsidR="00852DC1" w:rsidRPr="00A523F1">
        <w:rPr>
          <w:rFonts w:cs="Arial"/>
        </w:rPr>
        <w:t xml:space="preserve">can </w:t>
      </w:r>
      <w:r w:rsidR="00F7130C" w:rsidRPr="00A523F1">
        <w:rPr>
          <w:rFonts w:cs="Arial"/>
        </w:rPr>
        <w:t>excel students</w:t>
      </w:r>
      <w:r w:rsidR="00A63A2A" w:rsidRPr="00A523F1">
        <w:rPr>
          <w:rFonts w:cs="Arial"/>
        </w:rPr>
        <w:t>’</w:t>
      </w:r>
      <w:r w:rsidR="00F7130C" w:rsidRPr="00A523F1">
        <w:rPr>
          <w:rFonts w:cs="Arial"/>
        </w:rPr>
        <w:t xml:space="preserve"> achievement and </w:t>
      </w:r>
      <w:r w:rsidR="00A002F1" w:rsidRPr="00A523F1">
        <w:rPr>
          <w:rFonts w:cs="Arial"/>
        </w:rPr>
        <w:t>experience</w:t>
      </w:r>
      <w:r w:rsidR="003722D3" w:rsidRPr="00A523F1">
        <w:rPr>
          <w:rFonts w:cs="Arial"/>
        </w:rPr>
        <w:t xml:space="preserve"> in school </w:t>
      </w:r>
      <w:r w:rsidR="00A002F1" w:rsidRPr="00A523F1">
        <w:rPr>
          <w:rFonts w:cs="Arial"/>
        </w:rPr>
        <w:t xml:space="preserve">as well as improve their subject knowledge, in their case </w:t>
      </w:r>
      <w:r w:rsidR="00380AC4" w:rsidRPr="00A523F1">
        <w:rPr>
          <w:rFonts w:cs="Arial"/>
        </w:rPr>
        <w:t>Grade Point Average (</w:t>
      </w:r>
      <w:r w:rsidR="00A002F1" w:rsidRPr="00A523F1">
        <w:rPr>
          <w:rFonts w:cs="Arial"/>
        </w:rPr>
        <w:t>GPA</w:t>
      </w:r>
      <w:r w:rsidR="00380AC4" w:rsidRPr="00A523F1">
        <w:rPr>
          <w:rFonts w:cs="Arial"/>
        </w:rPr>
        <w:t>)</w:t>
      </w:r>
      <w:r w:rsidR="00A002F1" w:rsidRPr="00A523F1">
        <w:rPr>
          <w:rFonts w:cs="Arial"/>
        </w:rPr>
        <w:t xml:space="preserve"> scores</w:t>
      </w:r>
      <w:r w:rsidR="00161D1D" w:rsidRPr="00A523F1">
        <w:rPr>
          <w:rFonts w:cs="Arial"/>
        </w:rPr>
        <w:t xml:space="preserve">, for context a high GPA of 4.0 is a grade A in higher education in the U.K. </w:t>
      </w:r>
      <w:sdt>
        <w:sdtPr>
          <w:rPr>
            <w:rFonts w:cs="Arial"/>
          </w:rPr>
          <w:id w:val="-817125"/>
          <w:citation/>
        </w:sdtPr>
        <w:sdtEndPr/>
        <w:sdtContent>
          <w:r w:rsidR="00BB6704" w:rsidRPr="00A523F1">
            <w:rPr>
              <w:rFonts w:cs="Arial"/>
            </w:rPr>
            <w:fldChar w:fldCharType="begin"/>
          </w:r>
          <w:r w:rsidR="00BB6704" w:rsidRPr="00A523F1">
            <w:rPr>
              <w:rFonts w:cs="Arial"/>
            </w:rPr>
            <w:instrText xml:space="preserve"> CITATION The14 \l 2057 </w:instrText>
          </w:r>
          <w:r w:rsidR="00BB6704" w:rsidRPr="00A523F1">
            <w:rPr>
              <w:rFonts w:cs="Arial"/>
            </w:rPr>
            <w:fldChar w:fldCharType="separate"/>
          </w:r>
          <w:r w:rsidR="00945033" w:rsidRPr="00A523F1">
            <w:rPr>
              <w:rFonts w:cs="Arial"/>
              <w:noProof/>
            </w:rPr>
            <w:t>(The Higher Education Academy, 2014)</w:t>
          </w:r>
          <w:r w:rsidR="00BB6704" w:rsidRPr="00A523F1">
            <w:rPr>
              <w:rFonts w:cs="Arial"/>
            </w:rPr>
            <w:fldChar w:fldCharType="end"/>
          </w:r>
        </w:sdtContent>
      </w:sdt>
      <w:r w:rsidR="0032174F" w:rsidRPr="00A523F1">
        <w:rPr>
          <w:rFonts w:cs="Arial"/>
        </w:rPr>
        <w:t>.</w:t>
      </w:r>
      <w:r w:rsidR="00D921A9" w:rsidRPr="00A523F1">
        <w:rPr>
          <w:rFonts w:cs="Arial"/>
        </w:rPr>
        <w:t xml:space="preserve"> However, </w:t>
      </w:r>
      <w:sdt>
        <w:sdtPr>
          <w:rPr>
            <w:rFonts w:cs="Arial"/>
          </w:rPr>
          <w:id w:val="242768170"/>
          <w:citation/>
        </w:sdtPr>
        <w:sdtEndPr/>
        <w:sdtContent>
          <w:r w:rsidR="00BB6704" w:rsidRPr="00A523F1">
            <w:rPr>
              <w:rFonts w:cs="Arial"/>
            </w:rPr>
            <w:fldChar w:fldCharType="begin"/>
          </w:r>
          <w:r w:rsidR="00BB6704" w:rsidRPr="00A523F1">
            <w:rPr>
              <w:rFonts w:cs="Arial"/>
            </w:rPr>
            <w:instrText xml:space="preserve">CITATION Car14 \l 2057 </w:instrText>
          </w:r>
          <w:r w:rsidR="00BB6704" w:rsidRPr="00A523F1">
            <w:rPr>
              <w:rFonts w:cs="Arial"/>
            </w:rPr>
            <w:fldChar w:fldCharType="separate"/>
          </w:r>
          <w:r w:rsidR="00945033" w:rsidRPr="00A523F1">
            <w:rPr>
              <w:rFonts w:cs="Arial"/>
              <w:noProof/>
            </w:rPr>
            <w:t>(Dweck, et al., 2014)</w:t>
          </w:r>
          <w:r w:rsidR="00BB6704" w:rsidRPr="00A523F1">
            <w:rPr>
              <w:rFonts w:cs="Arial"/>
            </w:rPr>
            <w:fldChar w:fldCharType="end"/>
          </w:r>
        </w:sdtContent>
      </w:sdt>
      <w:r w:rsidR="001321E9">
        <w:rPr>
          <w:rFonts w:cs="Arial"/>
        </w:rPr>
        <w:t xml:space="preserve"> </w:t>
      </w:r>
      <w:r w:rsidR="00D921A9" w:rsidRPr="00A523F1">
        <w:rPr>
          <w:rFonts w:cs="Arial"/>
        </w:rPr>
        <w:t>also conveys the</w:t>
      </w:r>
      <w:r w:rsidR="00B75DB6" w:rsidRPr="00A523F1">
        <w:rPr>
          <w:rFonts w:cs="Arial"/>
        </w:rPr>
        <w:t xml:space="preserve"> debate of whether focusing on </w:t>
      </w:r>
      <w:r w:rsidR="00FE6FA9" w:rsidRPr="00A523F1">
        <w:rPr>
          <w:rFonts w:cs="Arial"/>
        </w:rPr>
        <w:t xml:space="preserve">student’s </w:t>
      </w:r>
      <w:r w:rsidR="00B75DB6" w:rsidRPr="00A523F1">
        <w:rPr>
          <w:rFonts w:cs="Arial"/>
        </w:rPr>
        <w:t>mot</w:t>
      </w:r>
      <w:r w:rsidR="00FE6FA9" w:rsidRPr="00A523F1">
        <w:rPr>
          <w:rFonts w:cs="Arial"/>
        </w:rPr>
        <w:t>i</w:t>
      </w:r>
      <w:r w:rsidR="00B75DB6" w:rsidRPr="00A523F1">
        <w:rPr>
          <w:rFonts w:cs="Arial"/>
        </w:rPr>
        <w:t>vation</w:t>
      </w:r>
      <w:r w:rsidR="00FE6FA9" w:rsidRPr="00A523F1">
        <w:rPr>
          <w:rFonts w:cs="Arial"/>
        </w:rPr>
        <w:t xml:space="preserve"> </w:t>
      </w:r>
      <w:r w:rsidR="008378A1" w:rsidRPr="00A523F1">
        <w:rPr>
          <w:rFonts w:cs="Arial"/>
        </w:rPr>
        <w:t>is effective when the students are from poorer backgrounds</w:t>
      </w:r>
      <w:r w:rsidR="00B04900" w:rsidRPr="00A523F1">
        <w:rPr>
          <w:rFonts w:cs="Arial"/>
        </w:rPr>
        <w:t xml:space="preserve"> or should the focus be targeting </w:t>
      </w:r>
      <w:r w:rsidR="0004371F" w:rsidRPr="00A523F1">
        <w:rPr>
          <w:rFonts w:cs="Arial"/>
        </w:rPr>
        <w:t>the communities they live in or</w:t>
      </w:r>
      <w:r w:rsidR="006300A0" w:rsidRPr="00A523F1">
        <w:rPr>
          <w:rFonts w:cs="Arial"/>
        </w:rPr>
        <w:t xml:space="preserve"> enriching their homes</w:t>
      </w:r>
      <w:r w:rsidR="003D1664" w:rsidRPr="00A523F1">
        <w:rPr>
          <w:rFonts w:cs="Arial"/>
        </w:rPr>
        <w:t xml:space="preserve"> therefore </w:t>
      </w:r>
      <w:r w:rsidR="00457631" w:rsidRPr="00A523F1">
        <w:rPr>
          <w:rFonts w:cs="Arial"/>
        </w:rPr>
        <w:t xml:space="preserve">conflicting the need for intervention groups which are </w:t>
      </w:r>
      <w:r w:rsidR="005376DA" w:rsidRPr="00A523F1">
        <w:rPr>
          <w:rFonts w:cs="Arial"/>
        </w:rPr>
        <w:t xml:space="preserve">being </w:t>
      </w:r>
      <w:r w:rsidR="00457631" w:rsidRPr="00A523F1">
        <w:rPr>
          <w:rFonts w:cs="Arial"/>
        </w:rPr>
        <w:t xml:space="preserve">used to </w:t>
      </w:r>
      <w:r w:rsidR="00A62096" w:rsidRPr="00A523F1">
        <w:rPr>
          <w:rFonts w:cs="Arial"/>
        </w:rPr>
        <w:t>influence</w:t>
      </w:r>
      <w:r w:rsidR="00457631" w:rsidRPr="00A523F1">
        <w:rPr>
          <w:rFonts w:cs="Arial"/>
        </w:rPr>
        <w:t xml:space="preserve"> pupil’s motivation</w:t>
      </w:r>
      <w:r w:rsidR="006300A0" w:rsidRPr="00A523F1">
        <w:rPr>
          <w:rFonts w:cs="Arial"/>
        </w:rPr>
        <w:t>.</w:t>
      </w:r>
    </w:p>
    <w:p w14:paraId="0B0675E1" w14:textId="0EB68C69" w:rsidR="00F938FE" w:rsidRPr="00A523F1" w:rsidRDefault="000E6DB2" w:rsidP="59BD6131">
      <w:pPr>
        <w:spacing w:after="0" w:line="480" w:lineRule="auto"/>
        <w:ind w:firstLine="720"/>
        <w:rPr>
          <w:rFonts w:cs="Arial"/>
        </w:rPr>
      </w:pPr>
      <w:r w:rsidRPr="00A523F1">
        <w:rPr>
          <w:rFonts w:cs="Arial"/>
        </w:rPr>
        <w:t>Considering these debates, School Z have been implementing intervention groups for a few year</w:t>
      </w:r>
      <w:r w:rsidR="00973399" w:rsidRPr="00A523F1">
        <w:rPr>
          <w:rFonts w:cs="Arial"/>
        </w:rPr>
        <w:t>s</w:t>
      </w:r>
      <w:r w:rsidRPr="00A523F1">
        <w:rPr>
          <w:rFonts w:cs="Arial"/>
        </w:rPr>
        <w:t xml:space="preserve"> to </w:t>
      </w:r>
      <w:r w:rsidR="00973399" w:rsidRPr="00A523F1">
        <w:rPr>
          <w:rFonts w:cs="Arial"/>
        </w:rPr>
        <w:t>track progress and highlight pupil</w:t>
      </w:r>
      <w:r w:rsidR="00E73D5C" w:rsidRPr="00A523F1">
        <w:rPr>
          <w:rFonts w:cs="Arial"/>
        </w:rPr>
        <w:t>’s</w:t>
      </w:r>
      <w:r w:rsidR="00973399" w:rsidRPr="00A523F1">
        <w:rPr>
          <w:rFonts w:cs="Arial"/>
        </w:rPr>
        <w:t xml:space="preserve"> attainment</w:t>
      </w:r>
      <w:r w:rsidR="008B76AA" w:rsidRPr="00A523F1">
        <w:rPr>
          <w:rFonts w:cs="Arial"/>
        </w:rPr>
        <w:t xml:space="preserve">. </w:t>
      </w:r>
      <w:r w:rsidR="00E413E6" w:rsidRPr="00A523F1">
        <w:rPr>
          <w:rFonts w:cs="Arial"/>
        </w:rPr>
        <w:t>T</w:t>
      </w:r>
      <w:r w:rsidR="00EA4C0B" w:rsidRPr="00A523F1">
        <w:rPr>
          <w:rFonts w:cs="Arial"/>
        </w:rPr>
        <w:t xml:space="preserve">hese groups involve a small group of </w:t>
      </w:r>
      <w:r w:rsidR="00CA3E9A" w:rsidRPr="00A523F1">
        <w:rPr>
          <w:rFonts w:cs="Arial"/>
        </w:rPr>
        <w:t xml:space="preserve">pupils who have been </w:t>
      </w:r>
      <w:r w:rsidR="006E38BF" w:rsidRPr="00A523F1">
        <w:rPr>
          <w:rFonts w:cs="Arial"/>
        </w:rPr>
        <w:t>focused, due to their low attainment,</w:t>
      </w:r>
      <w:r w:rsidR="00EF20AF" w:rsidRPr="00A523F1">
        <w:rPr>
          <w:rFonts w:cs="Arial"/>
        </w:rPr>
        <w:t xml:space="preserve"> </w:t>
      </w:r>
      <w:r w:rsidR="00607E03" w:rsidRPr="00A523F1">
        <w:rPr>
          <w:rFonts w:cs="Arial"/>
        </w:rPr>
        <w:t xml:space="preserve">and a member of the </w:t>
      </w:r>
      <w:r w:rsidR="006B2881" w:rsidRPr="00A523F1">
        <w:rPr>
          <w:rFonts w:cs="Arial"/>
        </w:rPr>
        <w:t>M</w:t>
      </w:r>
      <w:r w:rsidR="00607E03" w:rsidRPr="00A523F1">
        <w:rPr>
          <w:rFonts w:cs="Arial"/>
        </w:rPr>
        <w:t>aths department</w:t>
      </w:r>
      <w:r w:rsidR="006B2881" w:rsidRPr="00A523F1">
        <w:rPr>
          <w:rFonts w:cs="Arial"/>
        </w:rPr>
        <w:t xml:space="preserve"> to address issues/misconceptions the pupils have and focus on building confidence in their mathematic abilities</w:t>
      </w:r>
      <w:r w:rsidR="00EF20AF" w:rsidRPr="00A523F1">
        <w:rPr>
          <w:rFonts w:cs="Arial"/>
        </w:rPr>
        <w:t xml:space="preserve">. In School Z they </w:t>
      </w:r>
      <w:r w:rsidR="00607E03" w:rsidRPr="00A523F1">
        <w:rPr>
          <w:rFonts w:cs="Arial"/>
        </w:rPr>
        <w:t xml:space="preserve">meet weekly </w:t>
      </w:r>
      <w:r w:rsidR="008604DE" w:rsidRPr="00A523F1">
        <w:rPr>
          <w:rFonts w:cs="Arial"/>
        </w:rPr>
        <w:t xml:space="preserve">for </w:t>
      </w:r>
      <w:r w:rsidR="00B27DE0" w:rsidRPr="00A523F1">
        <w:rPr>
          <w:rFonts w:cs="Arial"/>
        </w:rPr>
        <w:t xml:space="preserve">usually </w:t>
      </w:r>
      <w:r w:rsidR="008604DE" w:rsidRPr="00A523F1">
        <w:rPr>
          <w:rFonts w:cs="Arial"/>
        </w:rPr>
        <w:t>six weeks,</w:t>
      </w:r>
      <w:r w:rsidR="00E028AF" w:rsidRPr="00A523F1">
        <w:rPr>
          <w:rFonts w:cs="Arial"/>
        </w:rPr>
        <w:t xml:space="preserve"> where the lessons</w:t>
      </w:r>
      <w:r w:rsidR="005D71FD" w:rsidRPr="00A523F1">
        <w:rPr>
          <w:rFonts w:cs="Arial"/>
        </w:rPr>
        <w:t xml:space="preserve"> they are taken out of</w:t>
      </w:r>
      <w:r w:rsidR="00E028AF" w:rsidRPr="00A523F1">
        <w:rPr>
          <w:rFonts w:cs="Arial"/>
        </w:rPr>
        <w:t xml:space="preserve"> are rotated so the pupils don</w:t>
      </w:r>
      <w:r w:rsidR="00A82837" w:rsidRPr="00A523F1">
        <w:rPr>
          <w:rFonts w:cs="Arial"/>
        </w:rPr>
        <w:t>’</w:t>
      </w:r>
      <w:r w:rsidR="00E028AF" w:rsidRPr="00A523F1">
        <w:rPr>
          <w:rFonts w:cs="Arial"/>
        </w:rPr>
        <w:t>t miss the same lesson ever</w:t>
      </w:r>
      <w:r w:rsidR="00057F55" w:rsidRPr="00A523F1">
        <w:rPr>
          <w:rFonts w:cs="Arial"/>
        </w:rPr>
        <w:t>y</w:t>
      </w:r>
      <w:r w:rsidR="00E028AF" w:rsidRPr="00A523F1">
        <w:rPr>
          <w:rFonts w:cs="Arial"/>
        </w:rPr>
        <w:t xml:space="preserve"> week, resolving the </w:t>
      </w:r>
      <w:r w:rsidR="00E5472F" w:rsidRPr="00A523F1">
        <w:rPr>
          <w:rFonts w:cs="Arial"/>
        </w:rPr>
        <w:t>c</w:t>
      </w:r>
      <w:r w:rsidR="00E028AF" w:rsidRPr="00A523F1">
        <w:rPr>
          <w:rFonts w:cs="Arial"/>
        </w:rPr>
        <w:t>oncern of</w:t>
      </w:r>
      <w:r w:rsidR="00E5472F" w:rsidRPr="00A523F1">
        <w:rPr>
          <w:rFonts w:cs="Arial"/>
        </w:rPr>
        <w:t xml:space="preserve"> hindering the pupils</w:t>
      </w:r>
      <w:r w:rsidR="00A82837" w:rsidRPr="00A523F1">
        <w:rPr>
          <w:rFonts w:cs="Arial"/>
        </w:rPr>
        <w:t xml:space="preserve"> </w:t>
      </w:r>
      <w:r w:rsidR="00E5472F" w:rsidRPr="00A523F1">
        <w:rPr>
          <w:rFonts w:cs="Arial"/>
        </w:rPr>
        <w:t>learning in another sub</w:t>
      </w:r>
      <w:r w:rsidR="00A82837" w:rsidRPr="00A523F1">
        <w:rPr>
          <w:rFonts w:cs="Arial"/>
        </w:rPr>
        <w:t>j</w:t>
      </w:r>
      <w:r w:rsidR="00E5472F" w:rsidRPr="00A523F1">
        <w:rPr>
          <w:rFonts w:cs="Arial"/>
        </w:rPr>
        <w:t>ect area.</w:t>
      </w:r>
      <w:r w:rsidR="00F22956" w:rsidRPr="00A523F1">
        <w:rPr>
          <w:rFonts w:cs="Arial"/>
        </w:rPr>
        <w:t xml:space="preserve"> </w:t>
      </w:r>
      <w:r w:rsidR="00F323E9" w:rsidRPr="00A523F1">
        <w:rPr>
          <w:rFonts w:cs="Arial"/>
        </w:rPr>
        <w:t xml:space="preserve">These intervention groups continue throughout </w:t>
      </w:r>
      <w:r w:rsidR="00B27DE0" w:rsidRPr="00A523F1">
        <w:rPr>
          <w:rFonts w:cs="Arial"/>
        </w:rPr>
        <w:t xml:space="preserve">KS3 and KS4 to </w:t>
      </w:r>
      <w:r w:rsidR="00237D0C" w:rsidRPr="00A523F1">
        <w:rPr>
          <w:rFonts w:cs="Arial"/>
        </w:rPr>
        <w:t>improve</w:t>
      </w:r>
      <w:r w:rsidR="00B27DE0" w:rsidRPr="00A523F1">
        <w:rPr>
          <w:rFonts w:cs="Arial"/>
        </w:rPr>
        <w:t xml:space="preserve"> </w:t>
      </w:r>
      <w:r w:rsidR="00890335" w:rsidRPr="00A523F1">
        <w:rPr>
          <w:rFonts w:cs="Arial"/>
        </w:rPr>
        <w:t>pupil’s</w:t>
      </w:r>
      <w:r w:rsidR="00237D0C" w:rsidRPr="00A523F1">
        <w:rPr>
          <w:rFonts w:cs="Arial"/>
        </w:rPr>
        <w:t xml:space="preserve"> attainment </w:t>
      </w:r>
      <w:r w:rsidR="00A204A6" w:rsidRPr="00A523F1">
        <w:rPr>
          <w:rFonts w:cs="Arial"/>
        </w:rPr>
        <w:t xml:space="preserve">in GCSE exams </w:t>
      </w:r>
      <w:r w:rsidR="00237D0C" w:rsidRPr="00A523F1">
        <w:rPr>
          <w:rFonts w:cs="Arial"/>
        </w:rPr>
        <w:t xml:space="preserve">and confidence if </w:t>
      </w:r>
      <w:r w:rsidR="00A204A6" w:rsidRPr="00A523F1">
        <w:rPr>
          <w:rFonts w:cs="Arial"/>
        </w:rPr>
        <w:t>required</w:t>
      </w:r>
      <w:r w:rsidR="00E006B3" w:rsidRPr="00A523F1">
        <w:rPr>
          <w:rFonts w:cs="Arial"/>
        </w:rPr>
        <w:t xml:space="preserve">, thus, </w:t>
      </w:r>
      <w:r w:rsidR="00F22956" w:rsidRPr="00A523F1">
        <w:rPr>
          <w:rFonts w:cs="Arial"/>
        </w:rPr>
        <w:t>since the interventions have started</w:t>
      </w:r>
      <w:r w:rsidR="008604DE" w:rsidRPr="00A523F1">
        <w:rPr>
          <w:rFonts w:cs="Arial"/>
        </w:rPr>
        <w:t xml:space="preserve"> </w:t>
      </w:r>
      <w:r w:rsidR="009B0658" w:rsidRPr="00A523F1">
        <w:rPr>
          <w:rFonts w:cs="Arial"/>
        </w:rPr>
        <w:t xml:space="preserve">the department has </w:t>
      </w:r>
      <w:r w:rsidR="00DE434D" w:rsidRPr="00A523F1">
        <w:rPr>
          <w:rFonts w:cs="Arial"/>
        </w:rPr>
        <w:t>witnessed improvement</w:t>
      </w:r>
      <w:r w:rsidR="008B76AA" w:rsidRPr="00A523F1">
        <w:rPr>
          <w:rFonts w:cs="Arial"/>
        </w:rPr>
        <w:t xml:space="preserve">s </w:t>
      </w:r>
      <w:r w:rsidR="00C31EC9" w:rsidRPr="00A523F1">
        <w:rPr>
          <w:rFonts w:cs="Arial"/>
        </w:rPr>
        <w:t>(Appendix B</w:t>
      </w:r>
      <w:r w:rsidR="00DE434D" w:rsidRPr="00A523F1">
        <w:rPr>
          <w:rFonts w:cs="Arial"/>
        </w:rPr>
        <w:t>)</w:t>
      </w:r>
      <w:r w:rsidR="008B76AA" w:rsidRPr="00A523F1">
        <w:rPr>
          <w:rFonts w:cs="Arial"/>
        </w:rPr>
        <w:t>. Statistically t</w:t>
      </w:r>
      <w:r w:rsidR="001018BF" w:rsidRPr="00A523F1">
        <w:rPr>
          <w:rFonts w:cs="Arial"/>
        </w:rPr>
        <w:t>he percentages of</w:t>
      </w:r>
      <w:r w:rsidR="00145A95" w:rsidRPr="00A523F1">
        <w:rPr>
          <w:rFonts w:cs="Arial"/>
        </w:rPr>
        <w:t xml:space="preserve"> FSM and </w:t>
      </w:r>
      <w:r w:rsidR="00890335" w:rsidRPr="00A523F1">
        <w:rPr>
          <w:rFonts w:cs="Arial"/>
        </w:rPr>
        <w:t>non-FSM</w:t>
      </w:r>
      <w:r w:rsidR="00145A95" w:rsidRPr="00A523F1">
        <w:rPr>
          <w:rFonts w:cs="Arial"/>
        </w:rPr>
        <w:t xml:space="preserve"> pupils achieving A*-G grades at GCSE </w:t>
      </w:r>
      <w:r w:rsidR="007630C4" w:rsidRPr="00A523F1">
        <w:rPr>
          <w:rFonts w:cs="Arial"/>
        </w:rPr>
        <w:t>in 2018 was 82 per cent and 91 per cent respectively,</w:t>
      </w:r>
      <w:r w:rsidR="001018BF" w:rsidRPr="00A523F1">
        <w:rPr>
          <w:rFonts w:cs="Arial"/>
        </w:rPr>
        <w:t xml:space="preserve"> a gap of only 9 per cent, </w:t>
      </w:r>
      <w:r w:rsidR="007C2EA4" w:rsidRPr="00A523F1">
        <w:rPr>
          <w:rFonts w:cs="Arial"/>
        </w:rPr>
        <w:t xml:space="preserve">a significant decrease from 2015 where the gap was 19 per cent. </w:t>
      </w:r>
      <w:r w:rsidR="00890335" w:rsidRPr="00A523F1">
        <w:rPr>
          <w:rFonts w:cs="Arial"/>
        </w:rPr>
        <w:t>Therefore,</w:t>
      </w:r>
      <w:r w:rsidR="007C2EA4" w:rsidRPr="00A523F1">
        <w:rPr>
          <w:rFonts w:cs="Arial"/>
        </w:rPr>
        <w:t xml:space="preserve"> showing </w:t>
      </w:r>
      <w:r w:rsidR="00B939AB" w:rsidRPr="00A523F1">
        <w:rPr>
          <w:rFonts w:cs="Arial"/>
        </w:rPr>
        <w:t xml:space="preserve">the </w:t>
      </w:r>
      <w:r w:rsidR="007C2EA4" w:rsidRPr="00A523F1">
        <w:rPr>
          <w:rFonts w:cs="Arial"/>
        </w:rPr>
        <w:t xml:space="preserve">improvement </w:t>
      </w:r>
      <w:r w:rsidR="00430714" w:rsidRPr="00A523F1">
        <w:rPr>
          <w:rFonts w:cs="Arial"/>
        </w:rPr>
        <w:t xml:space="preserve">of FSM pupils suggesting </w:t>
      </w:r>
      <w:r w:rsidR="00B06886" w:rsidRPr="00A523F1">
        <w:rPr>
          <w:rFonts w:cs="Arial"/>
        </w:rPr>
        <w:t xml:space="preserve">the </w:t>
      </w:r>
      <w:r w:rsidR="00430714" w:rsidRPr="00A523F1">
        <w:rPr>
          <w:rFonts w:cs="Arial"/>
        </w:rPr>
        <w:t xml:space="preserve">intervention groups were effective and </w:t>
      </w:r>
      <w:r w:rsidR="00390EF7" w:rsidRPr="00A523F1">
        <w:rPr>
          <w:rFonts w:cs="Arial"/>
        </w:rPr>
        <w:t>necessary.</w:t>
      </w:r>
      <w:r w:rsidR="007630C4" w:rsidRPr="00A523F1">
        <w:rPr>
          <w:rFonts w:cs="Arial"/>
        </w:rPr>
        <w:t xml:space="preserve"> </w:t>
      </w:r>
      <w:r w:rsidR="0069615E" w:rsidRPr="00A523F1">
        <w:rPr>
          <w:rFonts w:cs="Arial"/>
        </w:rPr>
        <w:t>Similarly,</w:t>
      </w:r>
      <w:r w:rsidR="008E195B" w:rsidRPr="00A523F1">
        <w:rPr>
          <w:rFonts w:cs="Arial"/>
        </w:rPr>
        <w:t xml:space="preserve"> </w:t>
      </w:r>
      <w:sdt>
        <w:sdtPr>
          <w:rPr>
            <w:rFonts w:cs="Arial"/>
          </w:rPr>
          <w:id w:val="707452869"/>
          <w:citation/>
        </w:sdtPr>
        <w:sdtEndPr/>
        <w:sdtContent>
          <w:r w:rsidR="00C31EC9" w:rsidRPr="00A523F1">
            <w:rPr>
              <w:rFonts w:cs="Arial"/>
            </w:rPr>
            <w:fldChar w:fldCharType="begin"/>
          </w:r>
          <w:r w:rsidR="00C31EC9" w:rsidRPr="00A523F1">
            <w:rPr>
              <w:rFonts w:cs="Arial"/>
            </w:rPr>
            <w:instrText xml:space="preserve"> CITATION Est16 \l 2057 </w:instrText>
          </w:r>
          <w:r w:rsidR="00C31EC9" w:rsidRPr="00A523F1">
            <w:rPr>
              <w:rFonts w:cs="Arial"/>
            </w:rPr>
            <w:fldChar w:fldCharType="separate"/>
          </w:r>
          <w:r w:rsidR="00945033" w:rsidRPr="00A523F1">
            <w:rPr>
              <w:rFonts w:cs="Arial"/>
              <w:noProof/>
            </w:rPr>
            <w:t>(Estyn, 2016)</w:t>
          </w:r>
          <w:r w:rsidR="00C31EC9" w:rsidRPr="00A523F1">
            <w:rPr>
              <w:rFonts w:cs="Arial"/>
            </w:rPr>
            <w:fldChar w:fldCharType="end"/>
          </w:r>
        </w:sdtContent>
      </w:sdt>
      <w:r w:rsidR="00C31EC9" w:rsidRPr="00A523F1">
        <w:rPr>
          <w:rFonts w:cs="Arial"/>
        </w:rPr>
        <w:t xml:space="preserve"> </w:t>
      </w:r>
      <w:r w:rsidR="008E195B" w:rsidRPr="00A523F1">
        <w:rPr>
          <w:rFonts w:cs="Arial"/>
        </w:rPr>
        <w:t xml:space="preserve">inspection report states that </w:t>
      </w:r>
      <w:r w:rsidR="004606EE" w:rsidRPr="00A523F1">
        <w:rPr>
          <w:rFonts w:cs="Arial"/>
        </w:rPr>
        <w:t>t</w:t>
      </w:r>
      <w:r w:rsidR="008E195B" w:rsidRPr="00A523F1">
        <w:rPr>
          <w:rFonts w:cs="Arial"/>
        </w:rPr>
        <w:t xml:space="preserve">he performance of pupils </w:t>
      </w:r>
      <w:r w:rsidR="004606EE" w:rsidRPr="00A523F1">
        <w:rPr>
          <w:rFonts w:cs="Arial"/>
        </w:rPr>
        <w:t>eFSM</w:t>
      </w:r>
      <w:r w:rsidR="008E195B" w:rsidRPr="00A523F1">
        <w:rPr>
          <w:rFonts w:cs="Arial"/>
        </w:rPr>
        <w:t xml:space="preserve"> in </w:t>
      </w:r>
      <w:r w:rsidR="00A21F95" w:rsidRPr="00A523F1">
        <w:rPr>
          <w:rFonts w:cs="Arial"/>
        </w:rPr>
        <w:t>core</w:t>
      </w:r>
      <w:r w:rsidR="00DC65AD" w:rsidRPr="00A523F1">
        <w:rPr>
          <w:rFonts w:cs="Arial"/>
        </w:rPr>
        <w:t xml:space="preserve"> </w:t>
      </w:r>
      <w:r w:rsidR="00DC65AD" w:rsidRPr="00A523F1">
        <w:rPr>
          <w:rFonts w:cs="Arial"/>
        </w:rPr>
        <w:lastRenderedPageBreak/>
        <w:t>subject indicators</w:t>
      </w:r>
      <w:r w:rsidR="008E195B" w:rsidRPr="00A523F1">
        <w:rPr>
          <w:rFonts w:cs="Arial"/>
        </w:rPr>
        <w:t xml:space="preserve"> at </w:t>
      </w:r>
      <w:r w:rsidR="004606EE" w:rsidRPr="00A523F1">
        <w:rPr>
          <w:rFonts w:cs="Arial"/>
        </w:rPr>
        <w:t>KS</w:t>
      </w:r>
      <w:r w:rsidR="008E195B" w:rsidRPr="00A523F1">
        <w:rPr>
          <w:rFonts w:cs="Arial"/>
        </w:rPr>
        <w:t xml:space="preserve">4 is well above the family average and the average for pupils </w:t>
      </w:r>
      <w:r w:rsidR="004606EE" w:rsidRPr="00A523F1">
        <w:rPr>
          <w:rFonts w:cs="Arial"/>
        </w:rPr>
        <w:t>eFSM</w:t>
      </w:r>
      <w:r w:rsidR="008E195B" w:rsidRPr="00A523F1">
        <w:rPr>
          <w:rFonts w:cs="Arial"/>
        </w:rPr>
        <w:t xml:space="preserve"> in Wales</w:t>
      </w:r>
      <w:r w:rsidR="00E260ED" w:rsidRPr="00A523F1">
        <w:rPr>
          <w:rFonts w:cs="Arial"/>
        </w:rPr>
        <w:t xml:space="preserve"> showing </w:t>
      </w:r>
      <w:r w:rsidR="00890335" w:rsidRPr="00A523F1">
        <w:rPr>
          <w:rFonts w:cs="Arial"/>
        </w:rPr>
        <w:t>significant</w:t>
      </w:r>
      <w:r w:rsidR="00E260ED" w:rsidRPr="00A523F1">
        <w:rPr>
          <w:rFonts w:cs="Arial"/>
        </w:rPr>
        <w:t xml:space="preserve"> </w:t>
      </w:r>
      <w:r w:rsidR="00890335" w:rsidRPr="00A523F1">
        <w:rPr>
          <w:rFonts w:cs="Arial"/>
        </w:rPr>
        <w:t>improvement</w:t>
      </w:r>
      <w:r w:rsidR="00E260ED" w:rsidRPr="00A523F1">
        <w:rPr>
          <w:rFonts w:cs="Arial"/>
        </w:rPr>
        <w:t xml:space="preserve"> over the previous three years</w:t>
      </w:r>
      <w:r w:rsidR="007451B4" w:rsidRPr="00A523F1">
        <w:rPr>
          <w:rFonts w:cs="Arial"/>
        </w:rPr>
        <w:t>.</w:t>
      </w:r>
      <w:r w:rsidR="001775B5" w:rsidRPr="00A523F1">
        <w:rPr>
          <w:rFonts w:cs="Arial"/>
        </w:rPr>
        <w:t xml:space="preserve"> </w:t>
      </w:r>
      <w:r w:rsidR="007451B4" w:rsidRPr="00A523F1">
        <w:rPr>
          <w:rFonts w:cs="Arial"/>
        </w:rPr>
        <w:t xml:space="preserve">The report also </w:t>
      </w:r>
      <w:r w:rsidR="00EA6349" w:rsidRPr="00A523F1">
        <w:rPr>
          <w:rFonts w:cs="Arial"/>
        </w:rPr>
        <w:t>highligh</w:t>
      </w:r>
      <w:r w:rsidR="007451B4" w:rsidRPr="00A523F1">
        <w:rPr>
          <w:rFonts w:cs="Arial"/>
        </w:rPr>
        <w:t>ts</w:t>
      </w:r>
      <w:r w:rsidR="00EA6349" w:rsidRPr="00A523F1">
        <w:rPr>
          <w:rFonts w:cs="Arial"/>
        </w:rPr>
        <w:t xml:space="preserve"> that their</w:t>
      </w:r>
      <w:r w:rsidR="000F4E1E" w:rsidRPr="00A523F1">
        <w:rPr>
          <w:rFonts w:cs="Arial"/>
        </w:rPr>
        <w:t xml:space="preserve"> ideas for improvement regarding disadvantaged pupils are good due to the schools shared vision of </w:t>
      </w:r>
      <w:r w:rsidR="00890335" w:rsidRPr="00A523F1">
        <w:rPr>
          <w:rFonts w:cs="Arial"/>
        </w:rPr>
        <w:t>improving</w:t>
      </w:r>
      <w:r w:rsidR="000F4E1E" w:rsidRPr="00A523F1">
        <w:rPr>
          <w:rFonts w:cs="Arial"/>
        </w:rPr>
        <w:t xml:space="preserve"> outcomes for all pupils and increasing attendance and performance of </w:t>
      </w:r>
      <w:r w:rsidR="005A1548" w:rsidRPr="00A523F1">
        <w:rPr>
          <w:rFonts w:cs="Arial"/>
        </w:rPr>
        <w:t xml:space="preserve">eFSM, thus is conveyed </w:t>
      </w:r>
      <w:r w:rsidR="009430F5" w:rsidRPr="00A523F1">
        <w:rPr>
          <w:rFonts w:cs="Arial"/>
        </w:rPr>
        <w:t xml:space="preserve">as the </w:t>
      </w:r>
      <w:r w:rsidR="00890335" w:rsidRPr="00A523F1">
        <w:rPr>
          <w:rFonts w:cs="Arial"/>
        </w:rPr>
        <w:t>attendance rates</w:t>
      </w:r>
      <w:r w:rsidR="009430F5" w:rsidRPr="00A523F1">
        <w:rPr>
          <w:rFonts w:cs="Arial"/>
        </w:rPr>
        <w:t xml:space="preserve"> of eFSM pupils are now above the </w:t>
      </w:r>
      <w:r w:rsidR="0009357B" w:rsidRPr="00A523F1">
        <w:rPr>
          <w:rFonts w:cs="Arial"/>
        </w:rPr>
        <w:t>family average</w:t>
      </w:r>
      <w:r w:rsidR="009430F5" w:rsidRPr="00A523F1">
        <w:rPr>
          <w:rFonts w:cs="Arial"/>
        </w:rPr>
        <w:t xml:space="preserve"> of similar schools</w:t>
      </w:r>
      <w:r w:rsidR="000F4E1E" w:rsidRPr="00A523F1">
        <w:rPr>
          <w:rFonts w:cs="Arial"/>
        </w:rPr>
        <w:t>.</w:t>
      </w:r>
      <w:r w:rsidR="002F496E" w:rsidRPr="00A523F1">
        <w:rPr>
          <w:rFonts w:cs="Arial"/>
        </w:rPr>
        <w:t xml:space="preserve"> </w:t>
      </w:r>
      <w:sdt>
        <w:sdtPr>
          <w:rPr>
            <w:rFonts w:cs="Arial"/>
          </w:rPr>
          <w:id w:val="-1134014257"/>
          <w:citation/>
        </w:sdtPr>
        <w:sdtEndPr/>
        <w:sdtContent>
          <w:r w:rsidR="0069615E" w:rsidRPr="00A523F1">
            <w:rPr>
              <w:rFonts w:cs="Arial"/>
            </w:rPr>
            <w:fldChar w:fldCharType="begin"/>
          </w:r>
          <w:r w:rsidR="0069615E" w:rsidRPr="00A523F1">
            <w:rPr>
              <w:rFonts w:cs="Arial"/>
            </w:rPr>
            <w:instrText xml:space="preserve"> CITATION Est16 \l 2057 </w:instrText>
          </w:r>
          <w:r w:rsidR="0069615E" w:rsidRPr="00A523F1">
            <w:rPr>
              <w:rFonts w:cs="Arial"/>
            </w:rPr>
            <w:fldChar w:fldCharType="separate"/>
          </w:r>
          <w:r w:rsidR="00945033" w:rsidRPr="00A523F1">
            <w:rPr>
              <w:rFonts w:cs="Arial"/>
              <w:noProof/>
            </w:rPr>
            <w:t>(Estyn, 2016)</w:t>
          </w:r>
          <w:r w:rsidR="0069615E" w:rsidRPr="00A523F1">
            <w:rPr>
              <w:rFonts w:cs="Arial"/>
            </w:rPr>
            <w:fldChar w:fldCharType="end"/>
          </w:r>
        </w:sdtContent>
      </w:sdt>
      <w:r w:rsidR="0069615E" w:rsidRPr="00A523F1">
        <w:rPr>
          <w:rFonts w:cs="Arial"/>
        </w:rPr>
        <w:t xml:space="preserve"> </w:t>
      </w:r>
      <w:r w:rsidR="00696A65" w:rsidRPr="00A523F1">
        <w:rPr>
          <w:rFonts w:cs="Arial"/>
        </w:rPr>
        <w:t xml:space="preserve">also </w:t>
      </w:r>
      <w:r w:rsidR="007C7F86" w:rsidRPr="00A523F1">
        <w:rPr>
          <w:rFonts w:cs="Arial"/>
        </w:rPr>
        <w:t>declared</w:t>
      </w:r>
      <w:r w:rsidR="00696A65" w:rsidRPr="00A523F1">
        <w:rPr>
          <w:rFonts w:cs="Arial"/>
        </w:rPr>
        <w:t xml:space="preserve"> that </w:t>
      </w:r>
      <w:r w:rsidR="00E6275C" w:rsidRPr="00A523F1">
        <w:rPr>
          <w:rFonts w:cs="Arial"/>
        </w:rPr>
        <w:t>t</w:t>
      </w:r>
      <w:r w:rsidR="00AD74A6" w:rsidRPr="00A523F1">
        <w:rPr>
          <w:rFonts w:cs="Arial"/>
        </w:rPr>
        <w:t xml:space="preserve">he </w:t>
      </w:r>
      <w:r w:rsidR="00890335" w:rsidRPr="00A523F1">
        <w:rPr>
          <w:rFonts w:cs="Arial"/>
        </w:rPr>
        <w:t>schools’</w:t>
      </w:r>
      <w:r w:rsidR="00AD74A6" w:rsidRPr="00A523F1">
        <w:rPr>
          <w:rFonts w:cs="Arial"/>
        </w:rPr>
        <w:t xml:space="preserve"> </w:t>
      </w:r>
      <w:r w:rsidR="00BF7596" w:rsidRPr="00A523F1">
        <w:rPr>
          <w:rFonts w:cs="Arial"/>
        </w:rPr>
        <w:t>p</w:t>
      </w:r>
      <w:r w:rsidR="00AD74A6" w:rsidRPr="00A523F1">
        <w:rPr>
          <w:rFonts w:cs="Arial"/>
        </w:rPr>
        <w:t>erformance in th</w:t>
      </w:r>
      <w:r w:rsidR="006A1C29" w:rsidRPr="00A523F1">
        <w:rPr>
          <w:rFonts w:cs="Arial"/>
        </w:rPr>
        <w:t xml:space="preserve">e level 2 threshold </w:t>
      </w:r>
      <w:r w:rsidR="003260A2" w:rsidRPr="00A523F1">
        <w:rPr>
          <w:rFonts w:cs="Arial"/>
        </w:rPr>
        <w:t xml:space="preserve">- </w:t>
      </w:r>
      <w:r w:rsidR="006A1C29" w:rsidRPr="00A523F1">
        <w:rPr>
          <w:rFonts w:cs="Arial"/>
        </w:rPr>
        <w:t>incl</w:t>
      </w:r>
      <w:r w:rsidR="003260A2" w:rsidRPr="00A523F1">
        <w:rPr>
          <w:rFonts w:cs="Arial"/>
        </w:rPr>
        <w:t>uding</w:t>
      </w:r>
      <w:r w:rsidR="006A1C29" w:rsidRPr="00A523F1">
        <w:rPr>
          <w:rFonts w:cs="Arial"/>
        </w:rPr>
        <w:t xml:space="preserve"> English and Mathematics </w:t>
      </w:r>
      <w:r w:rsidR="003260A2" w:rsidRPr="00A523F1">
        <w:rPr>
          <w:rFonts w:cs="Arial"/>
        </w:rPr>
        <w:t xml:space="preserve">- </w:t>
      </w:r>
      <w:r w:rsidR="00AD74A6" w:rsidRPr="00A523F1">
        <w:rPr>
          <w:rFonts w:cs="Arial"/>
        </w:rPr>
        <w:t xml:space="preserve">has been well above </w:t>
      </w:r>
      <w:r w:rsidR="004F337F" w:rsidRPr="00A523F1">
        <w:rPr>
          <w:rFonts w:cs="Arial"/>
        </w:rPr>
        <w:t>expected</w:t>
      </w:r>
      <w:r w:rsidR="00AD74A6" w:rsidRPr="00A523F1">
        <w:rPr>
          <w:rFonts w:cs="Arial"/>
        </w:rPr>
        <w:t xml:space="preserve"> outcomes in three of th</w:t>
      </w:r>
      <w:r w:rsidR="004F337F" w:rsidRPr="00A523F1">
        <w:rPr>
          <w:rFonts w:cs="Arial"/>
        </w:rPr>
        <w:t xml:space="preserve">e </w:t>
      </w:r>
      <w:r w:rsidR="00AD74A6" w:rsidRPr="00A523F1">
        <w:rPr>
          <w:rFonts w:cs="Arial"/>
        </w:rPr>
        <w:t>last four years</w:t>
      </w:r>
      <w:r w:rsidR="006A1C29" w:rsidRPr="00A523F1">
        <w:rPr>
          <w:rFonts w:cs="Arial"/>
        </w:rPr>
        <w:t xml:space="preserve"> and</w:t>
      </w:r>
      <w:r w:rsidR="00AD74A6" w:rsidRPr="00A523F1">
        <w:rPr>
          <w:rFonts w:cs="Arial"/>
        </w:rPr>
        <w:t xml:space="preserve"> has been above the </w:t>
      </w:r>
      <w:r w:rsidR="00C16F35" w:rsidRPr="00A523F1">
        <w:rPr>
          <w:rFonts w:cs="Arial"/>
        </w:rPr>
        <w:t xml:space="preserve">family average </w:t>
      </w:r>
      <w:r w:rsidR="00AD74A6" w:rsidRPr="00A523F1">
        <w:rPr>
          <w:rFonts w:cs="Arial"/>
        </w:rPr>
        <w:t xml:space="preserve">for the </w:t>
      </w:r>
      <w:r w:rsidR="000912D6" w:rsidRPr="00A523F1">
        <w:rPr>
          <w:rFonts w:cs="Arial"/>
        </w:rPr>
        <w:t>previous</w:t>
      </w:r>
      <w:r w:rsidR="00AD74A6" w:rsidRPr="00A523F1">
        <w:rPr>
          <w:rFonts w:cs="Arial"/>
        </w:rPr>
        <w:t xml:space="preserve"> two years</w:t>
      </w:r>
      <w:r w:rsidR="00481B62" w:rsidRPr="00A523F1">
        <w:rPr>
          <w:rFonts w:cs="Arial"/>
        </w:rPr>
        <w:t xml:space="preserve"> however</w:t>
      </w:r>
      <w:r w:rsidR="0036682C" w:rsidRPr="00A523F1">
        <w:rPr>
          <w:rFonts w:cs="Arial"/>
        </w:rPr>
        <w:t xml:space="preserve"> the report also states that</w:t>
      </w:r>
      <w:r w:rsidR="00AD74A6" w:rsidRPr="00A523F1">
        <w:rPr>
          <w:rFonts w:cs="Arial"/>
        </w:rPr>
        <w:t xml:space="preserve"> the school remains in the lower 50</w:t>
      </w:r>
      <w:r w:rsidR="005466E4" w:rsidRPr="00A523F1">
        <w:rPr>
          <w:rFonts w:cs="Arial"/>
        </w:rPr>
        <w:t xml:space="preserve"> per cent</w:t>
      </w:r>
      <w:r w:rsidR="00AD74A6" w:rsidRPr="00A523F1">
        <w:rPr>
          <w:rFonts w:cs="Arial"/>
        </w:rPr>
        <w:t xml:space="preserve"> compared with </w:t>
      </w:r>
      <w:r w:rsidR="00FA1111" w:rsidRPr="00A523F1">
        <w:rPr>
          <w:rFonts w:cs="Arial"/>
        </w:rPr>
        <w:t xml:space="preserve">other </w:t>
      </w:r>
      <w:r w:rsidR="00AD74A6" w:rsidRPr="00A523F1">
        <w:rPr>
          <w:rFonts w:cs="Arial"/>
        </w:rPr>
        <w:t xml:space="preserve">similar schools based on </w:t>
      </w:r>
      <w:r w:rsidR="007C7F86" w:rsidRPr="00A523F1">
        <w:rPr>
          <w:rFonts w:cs="Arial"/>
        </w:rPr>
        <w:t>e</w:t>
      </w:r>
      <w:r w:rsidR="00C760E2" w:rsidRPr="00A523F1">
        <w:rPr>
          <w:rFonts w:cs="Arial"/>
        </w:rPr>
        <w:t>FSM</w:t>
      </w:r>
      <w:r w:rsidR="008030D4" w:rsidRPr="00A523F1">
        <w:rPr>
          <w:rFonts w:cs="Arial"/>
        </w:rPr>
        <w:t>.</w:t>
      </w:r>
    </w:p>
    <w:p w14:paraId="27FC60FE" w14:textId="13A9A5AE" w:rsidR="008030D4" w:rsidRPr="00A523F1" w:rsidRDefault="008E47FA" w:rsidP="59BD6131">
      <w:pPr>
        <w:spacing w:after="0" w:line="480" w:lineRule="auto"/>
        <w:ind w:firstLine="720"/>
        <w:rPr>
          <w:rFonts w:cs="Arial"/>
        </w:rPr>
      </w:pPr>
      <w:r w:rsidRPr="00A523F1">
        <w:rPr>
          <w:rFonts w:cs="Arial"/>
        </w:rPr>
        <w:t xml:space="preserve">As </w:t>
      </w:r>
      <w:r w:rsidR="00660BFF" w:rsidRPr="00A523F1">
        <w:rPr>
          <w:rFonts w:cs="Arial"/>
        </w:rPr>
        <w:t>discussed</w:t>
      </w:r>
      <w:r w:rsidRPr="00A523F1">
        <w:rPr>
          <w:rFonts w:cs="Arial"/>
        </w:rPr>
        <w:t xml:space="preserve"> earlier in this report</w:t>
      </w:r>
      <w:r w:rsidR="008030D4" w:rsidRPr="00A523F1">
        <w:rPr>
          <w:rFonts w:cs="Arial"/>
        </w:rPr>
        <w:t xml:space="preserve"> School Z overall development plan</w:t>
      </w:r>
      <w:r w:rsidRPr="00A523F1">
        <w:rPr>
          <w:rFonts w:cs="Arial"/>
        </w:rPr>
        <w:t xml:space="preserve"> focuses on </w:t>
      </w:r>
      <w:r w:rsidR="00660BFF" w:rsidRPr="00A523F1">
        <w:rPr>
          <w:rFonts w:cs="Arial"/>
        </w:rPr>
        <w:t xml:space="preserve">improving the standards for all pupils especially FSM pupils, one objective they focused on in the plan is increasing the attendance of disadvantage learners specifically those in receipt of </w:t>
      </w:r>
      <w:r w:rsidR="00D97BA0" w:rsidRPr="00A523F1">
        <w:rPr>
          <w:rFonts w:cs="Arial"/>
        </w:rPr>
        <w:t>FSM (Appendix B</w:t>
      </w:r>
      <w:r w:rsidR="00D97BA0" w:rsidRPr="00300F15">
        <w:rPr>
          <w:rFonts w:cs="Arial"/>
        </w:rPr>
        <w:t>)</w:t>
      </w:r>
      <w:r w:rsidR="007168B8" w:rsidRPr="00300F15">
        <w:rPr>
          <w:rFonts w:cs="Arial"/>
        </w:rPr>
        <w:t>.</w:t>
      </w:r>
      <w:r w:rsidR="001D098D" w:rsidRPr="00300F15">
        <w:rPr>
          <w:rFonts w:cs="Arial"/>
        </w:rPr>
        <w:t xml:space="preserve"> In the</w:t>
      </w:r>
      <w:r w:rsidR="00F323FB" w:rsidRPr="00300F15">
        <w:rPr>
          <w:rFonts w:cs="Arial"/>
        </w:rPr>
        <w:t xml:space="preserve"> study</w:t>
      </w:r>
      <w:r w:rsidR="00F323FB" w:rsidRPr="00A523F1">
        <w:rPr>
          <w:rFonts w:cs="Arial"/>
          <w:u w:val="single"/>
        </w:rPr>
        <w:t xml:space="preserve"> </w:t>
      </w:r>
      <w:r w:rsidR="00F323FB" w:rsidRPr="00A523F1">
        <w:rPr>
          <w:rFonts w:cs="Arial"/>
        </w:rPr>
        <w:t>conducted by</w:t>
      </w:r>
      <w:r w:rsidR="001D098D" w:rsidRPr="00A523F1">
        <w:rPr>
          <w:rFonts w:cs="Arial"/>
        </w:rPr>
        <w:t xml:space="preserve"> </w:t>
      </w:r>
      <w:sdt>
        <w:sdtPr>
          <w:rPr>
            <w:rFonts w:cs="Arial"/>
          </w:rPr>
          <w:id w:val="-1420251685"/>
          <w:citation/>
        </w:sdtPr>
        <w:sdtEndPr/>
        <w:sdtContent>
          <w:r w:rsidR="00BF5CC0" w:rsidRPr="00A523F1">
            <w:rPr>
              <w:rFonts w:cs="Arial"/>
            </w:rPr>
            <w:fldChar w:fldCharType="begin"/>
          </w:r>
          <w:r w:rsidR="00BF5CC0" w:rsidRPr="00A523F1">
            <w:rPr>
              <w:rFonts w:cs="Arial"/>
            </w:rPr>
            <w:instrText xml:space="preserve"> CITATION Hea03 \l 2057 </w:instrText>
          </w:r>
          <w:r w:rsidR="00BF5CC0" w:rsidRPr="00A523F1">
            <w:rPr>
              <w:rFonts w:cs="Arial"/>
            </w:rPr>
            <w:fldChar w:fldCharType="separate"/>
          </w:r>
          <w:r w:rsidR="00945033" w:rsidRPr="00A523F1">
            <w:rPr>
              <w:rFonts w:cs="Arial"/>
              <w:noProof/>
            </w:rPr>
            <w:t>(Malcolm, et al., 2003)</w:t>
          </w:r>
          <w:r w:rsidR="00BF5CC0" w:rsidRPr="00A523F1">
            <w:rPr>
              <w:rFonts w:cs="Arial"/>
            </w:rPr>
            <w:fldChar w:fldCharType="end"/>
          </w:r>
        </w:sdtContent>
      </w:sdt>
      <w:r w:rsidR="003338C1" w:rsidRPr="00A523F1">
        <w:rPr>
          <w:rFonts w:cs="Arial"/>
        </w:rPr>
        <w:t xml:space="preserve"> </w:t>
      </w:r>
      <w:r w:rsidR="00C06323" w:rsidRPr="00A523F1">
        <w:rPr>
          <w:rFonts w:cs="Arial"/>
        </w:rPr>
        <w:t xml:space="preserve">teachers and </w:t>
      </w:r>
      <w:r w:rsidR="00D64DE0" w:rsidRPr="00A523F1">
        <w:rPr>
          <w:rFonts w:cs="Arial"/>
        </w:rPr>
        <w:t>l</w:t>
      </w:r>
      <w:r w:rsidR="00C06323" w:rsidRPr="00A523F1">
        <w:rPr>
          <w:rFonts w:cs="Arial"/>
        </w:rPr>
        <w:t xml:space="preserve">ocal education </w:t>
      </w:r>
      <w:r w:rsidR="00646952" w:rsidRPr="00A523F1">
        <w:rPr>
          <w:rFonts w:cs="Arial"/>
        </w:rPr>
        <w:t>authorities</w:t>
      </w:r>
      <w:r w:rsidR="00F323FB" w:rsidRPr="00A523F1">
        <w:rPr>
          <w:rFonts w:cs="Arial"/>
        </w:rPr>
        <w:t xml:space="preserve"> (LEA’s)</w:t>
      </w:r>
      <w:r w:rsidR="00C06323" w:rsidRPr="00A523F1">
        <w:rPr>
          <w:rFonts w:cs="Arial"/>
        </w:rPr>
        <w:t xml:space="preserve"> conveyed that attendance </w:t>
      </w:r>
      <w:r w:rsidR="00F624A8" w:rsidRPr="00A523F1">
        <w:rPr>
          <w:rFonts w:cs="Arial"/>
        </w:rPr>
        <w:t xml:space="preserve">- </w:t>
      </w:r>
      <w:r w:rsidR="00C06323" w:rsidRPr="00A523F1">
        <w:rPr>
          <w:rFonts w:cs="Arial"/>
        </w:rPr>
        <w:t xml:space="preserve">depicted as 95 per cent </w:t>
      </w:r>
      <w:r w:rsidR="006665A7" w:rsidRPr="00A523F1">
        <w:rPr>
          <w:rFonts w:cs="Arial"/>
        </w:rPr>
        <w:t>-</w:t>
      </w:r>
      <w:r w:rsidR="00C06323" w:rsidRPr="00A523F1">
        <w:rPr>
          <w:rFonts w:cs="Arial"/>
        </w:rPr>
        <w:t xml:space="preserve">was </w:t>
      </w:r>
      <w:r w:rsidR="00D64DE0" w:rsidRPr="00A523F1">
        <w:rPr>
          <w:rFonts w:cs="Arial"/>
        </w:rPr>
        <w:t>essential</w:t>
      </w:r>
      <w:r w:rsidR="00C06323" w:rsidRPr="00A523F1">
        <w:rPr>
          <w:rFonts w:cs="Arial"/>
        </w:rPr>
        <w:t xml:space="preserve"> because it is </w:t>
      </w:r>
      <w:r w:rsidR="00F24B2E" w:rsidRPr="00A523F1">
        <w:rPr>
          <w:rFonts w:cs="Arial"/>
        </w:rPr>
        <w:t>associated</w:t>
      </w:r>
      <w:r w:rsidR="005162C2" w:rsidRPr="00A523F1">
        <w:rPr>
          <w:rFonts w:cs="Arial"/>
        </w:rPr>
        <w:t xml:space="preserve"> with </w:t>
      </w:r>
      <w:r w:rsidR="00F323FB" w:rsidRPr="00A523F1">
        <w:rPr>
          <w:rFonts w:cs="Arial"/>
        </w:rPr>
        <w:t xml:space="preserve">increased </w:t>
      </w:r>
      <w:r w:rsidR="00B94087" w:rsidRPr="00A523F1">
        <w:rPr>
          <w:rFonts w:cs="Arial"/>
        </w:rPr>
        <w:t>job</w:t>
      </w:r>
      <w:r w:rsidR="003338C1" w:rsidRPr="00A523F1">
        <w:rPr>
          <w:rFonts w:cs="Arial"/>
        </w:rPr>
        <w:t xml:space="preserve"> prospects</w:t>
      </w:r>
      <w:r w:rsidR="00984DC5" w:rsidRPr="00A523F1">
        <w:rPr>
          <w:rFonts w:cs="Arial"/>
        </w:rPr>
        <w:t xml:space="preserve"> </w:t>
      </w:r>
      <w:r w:rsidR="007829B6" w:rsidRPr="00A523F1">
        <w:rPr>
          <w:rFonts w:cs="Arial"/>
        </w:rPr>
        <w:t>and pupil’s attainment</w:t>
      </w:r>
      <w:r w:rsidR="00C06323" w:rsidRPr="00A523F1">
        <w:rPr>
          <w:rFonts w:cs="Arial"/>
        </w:rPr>
        <w:t xml:space="preserve">. They </w:t>
      </w:r>
      <w:r w:rsidR="00BE3F2C" w:rsidRPr="00A523F1">
        <w:rPr>
          <w:rFonts w:cs="Arial"/>
        </w:rPr>
        <w:t xml:space="preserve">also </w:t>
      </w:r>
      <w:r w:rsidR="00185DB9" w:rsidRPr="00A523F1">
        <w:rPr>
          <w:rFonts w:cs="Arial"/>
        </w:rPr>
        <w:t>suggest</w:t>
      </w:r>
      <w:r w:rsidR="00BE3F2C" w:rsidRPr="00A523F1">
        <w:rPr>
          <w:rFonts w:cs="Arial"/>
        </w:rPr>
        <w:t>ed</w:t>
      </w:r>
      <w:r w:rsidR="00C06323" w:rsidRPr="00A523F1">
        <w:rPr>
          <w:rFonts w:cs="Arial"/>
        </w:rPr>
        <w:t xml:space="preserve"> that poor attendance has </w:t>
      </w:r>
      <w:r w:rsidR="00286891" w:rsidRPr="00A523F1">
        <w:rPr>
          <w:rFonts w:cs="Arial"/>
        </w:rPr>
        <w:t>negative</w:t>
      </w:r>
      <w:r w:rsidR="00C06323" w:rsidRPr="00A523F1">
        <w:rPr>
          <w:rFonts w:cs="Arial"/>
        </w:rPr>
        <w:t xml:space="preserve"> effects on </w:t>
      </w:r>
      <w:r w:rsidR="00286891" w:rsidRPr="00A523F1">
        <w:rPr>
          <w:rFonts w:cs="Arial"/>
        </w:rPr>
        <w:t>KS</w:t>
      </w:r>
      <w:r w:rsidR="00C06323" w:rsidRPr="00A523F1">
        <w:rPr>
          <w:rFonts w:cs="Arial"/>
        </w:rPr>
        <w:t xml:space="preserve">2 and </w:t>
      </w:r>
      <w:r w:rsidR="00286891" w:rsidRPr="00A523F1">
        <w:rPr>
          <w:rFonts w:cs="Arial"/>
        </w:rPr>
        <w:t>KS</w:t>
      </w:r>
      <w:r w:rsidR="00C06323" w:rsidRPr="00A523F1">
        <w:rPr>
          <w:rFonts w:cs="Arial"/>
        </w:rPr>
        <w:t xml:space="preserve">3 </w:t>
      </w:r>
      <w:r w:rsidR="00020241" w:rsidRPr="00A523F1">
        <w:rPr>
          <w:rFonts w:cs="Arial"/>
        </w:rPr>
        <w:t>exam</w:t>
      </w:r>
      <w:r w:rsidR="00096465" w:rsidRPr="00A523F1">
        <w:rPr>
          <w:rFonts w:cs="Arial"/>
        </w:rPr>
        <w:t>s</w:t>
      </w:r>
      <w:r w:rsidR="00C06323" w:rsidRPr="00A523F1">
        <w:rPr>
          <w:rFonts w:cs="Arial"/>
        </w:rPr>
        <w:t xml:space="preserve"> </w:t>
      </w:r>
      <w:r w:rsidR="00286891" w:rsidRPr="00A523F1">
        <w:rPr>
          <w:rFonts w:cs="Arial"/>
        </w:rPr>
        <w:t xml:space="preserve">due to </w:t>
      </w:r>
      <w:r w:rsidR="002319F3" w:rsidRPr="00A523F1">
        <w:rPr>
          <w:rFonts w:cs="Arial"/>
        </w:rPr>
        <w:t>pupils</w:t>
      </w:r>
      <w:r w:rsidR="00286891" w:rsidRPr="00A523F1">
        <w:rPr>
          <w:rFonts w:cs="Arial"/>
        </w:rPr>
        <w:t xml:space="preserve"> missing essential lessons regarding information tested on the exam </w:t>
      </w:r>
      <w:r w:rsidR="00C06323" w:rsidRPr="00A523F1">
        <w:rPr>
          <w:rFonts w:cs="Arial"/>
        </w:rPr>
        <w:t xml:space="preserve">and </w:t>
      </w:r>
      <w:r w:rsidR="002319F3" w:rsidRPr="00A523F1">
        <w:rPr>
          <w:rFonts w:cs="Arial"/>
        </w:rPr>
        <w:t>has considered to be</w:t>
      </w:r>
      <w:r w:rsidR="00C06323" w:rsidRPr="00A523F1">
        <w:rPr>
          <w:rFonts w:cs="Arial"/>
        </w:rPr>
        <w:t xml:space="preserve"> associated with disruptive behaviour</w:t>
      </w:r>
      <w:r w:rsidR="002319F3" w:rsidRPr="00A523F1">
        <w:rPr>
          <w:rFonts w:cs="Arial"/>
        </w:rPr>
        <w:t xml:space="preserve"> </w:t>
      </w:r>
      <w:sdt>
        <w:sdtPr>
          <w:rPr>
            <w:rFonts w:cs="Arial"/>
          </w:rPr>
          <w:id w:val="340827382"/>
          <w:citation/>
        </w:sdtPr>
        <w:sdtEndPr/>
        <w:sdtContent>
          <w:r w:rsidR="00BF5CC0" w:rsidRPr="00A523F1">
            <w:rPr>
              <w:rFonts w:cs="Arial"/>
            </w:rPr>
            <w:fldChar w:fldCharType="begin"/>
          </w:r>
          <w:r w:rsidR="00BF5CC0" w:rsidRPr="00A523F1">
            <w:rPr>
              <w:rFonts w:cs="Arial"/>
            </w:rPr>
            <w:instrText xml:space="preserve"> CITATION Hea03 \l 2057 </w:instrText>
          </w:r>
          <w:r w:rsidR="00BF5CC0" w:rsidRPr="00A523F1">
            <w:rPr>
              <w:rFonts w:cs="Arial"/>
            </w:rPr>
            <w:fldChar w:fldCharType="separate"/>
          </w:r>
          <w:r w:rsidR="00945033" w:rsidRPr="00A523F1">
            <w:rPr>
              <w:rFonts w:cs="Arial"/>
              <w:noProof/>
            </w:rPr>
            <w:t>(Malcolm, et al., 2003)</w:t>
          </w:r>
          <w:r w:rsidR="00BF5CC0" w:rsidRPr="00A523F1">
            <w:rPr>
              <w:rFonts w:cs="Arial"/>
            </w:rPr>
            <w:fldChar w:fldCharType="end"/>
          </w:r>
        </w:sdtContent>
      </w:sdt>
      <w:r w:rsidR="00E175E1" w:rsidRPr="00A523F1">
        <w:rPr>
          <w:rFonts w:cs="Arial"/>
        </w:rPr>
        <w:t xml:space="preserve">. Similarly </w:t>
      </w:r>
      <w:sdt>
        <w:sdtPr>
          <w:rPr>
            <w:rFonts w:cs="Arial"/>
          </w:rPr>
          <w:id w:val="-1390416234"/>
          <w:citation/>
        </w:sdtPr>
        <w:sdtEndPr/>
        <w:sdtContent>
          <w:r w:rsidR="00BF5CC0" w:rsidRPr="00A523F1">
            <w:rPr>
              <w:rFonts w:cs="Arial"/>
            </w:rPr>
            <w:fldChar w:fldCharType="begin"/>
          </w:r>
          <w:r w:rsidR="00BF5CC0" w:rsidRPr="00A523F1">
            <w:rPr>
              <w:rFonts w:cs="Arial"/>
            </w:rPr>
            <w:instrText xml:space="preserve"> CITATION Nat05 \l 2057 </w:instrText>
          </w:r>
          <w:r w:rsidR="00BF5CC0" w:rsidRPr="00A523F1">
            <w:rPr>
              <w:rFonts w:cs="Arial"/>
            </w:rPr>
            <w:fldChar w:fldCharType="separate"/>
          </w:r>
          <w:r w:rsidR="00945033" w:rsidRPr="00A523F1">
            <w:rPr>
              <w:rFonts w:cs="Arial"/>
              <w:noProof/>
            </w:rPr>
            <w:t>(National Audit Office, 2005)</w:t>
          </w:r>
          <w:r w:rsidR="00BF5CC0" w:rsidRPr="00A523F1">
            <w:rPr>
              <w:rFonts w:cs="Arial"/>
            </w:rPr>
            <w:fldChar w:fldCharType="end"/>
          </w:r>
        </w:sdtContent>
      </w:sdt>
      <w:r w:rsidR="008F3A03" w:rsidRPr="00A523F1">
        <w:rPr>
          <w:rFonts w:cs="Arial"/>
        </w:rPr>
        <w:t xml:space="preserve"> </w:t>
      </w:r>
      <w:r w:rsidR="00127CC1" w:rsidRPr="00A523F1">
        <w:rPr>
          <w:rFonts w:cs="Arial"/>
        </w:rPr>
        <w:t xml:space="preserve">and </w:t>
      </w:r>
      <w:sdt>
        <w:sdtPr>
          <w:rPr>
            <w:rFonts w:cs="Arial"/>
          </w:rPr>
          <w:id w:val="1831098100"/>
          <w:citation/>
        </w:sdtPr>
        <w:sdtEndPr/>
        <w:sdtContent>
          <w:r w:rsidR="00BF5CC0" w:rsidRPr="00A523F1">
            <w:rPr>
              <w:rFonts w:cs="Arial"/>
            </w:rPr>
            <w:fldChar w:fldCharType="begin"/>
          </w:r>
          <w:r w:rsidR="00BF5CC0" w:rsidRPr="00A523F1">
            <w:rPr>
              <w:rFonts w:cs="Arial"/>
            </w:rPr>
            <w:instrText xml:space="preserve"> CITATION Dep16 \l 2057 </w:instrText>
          </w:r>
          <w:r w:rsidR="00BF5CC0" w:rsidRPr="00A523F1">
            <w:rPr>
              <w:rFonts w:cs="Arial"/>
            </w:rPr>
            <w:fldChar w:fldCharType="separate"/>
          </w:r>
          <w:r w:rsidR="00945033" w:rsidRPr="00A523F1">
            <w:rPr>
              <w:rFonts w:cs="Arial"/>
              <w:noProof/>
            </w:rPr>
            <w:t>(Department of Education, 2016)</w:t>
          </w:r>
          <w:r w:rsidR="00BF5CC0" w:rsidRPr="00A523F1">
            <w:rPr>
              <w:rFonts w:cs="Arial"/>
            </w:rPr>
            <w:fldChar w:fldCharType="end"/>
          </w:r>
        </w:sdtContent>
      </w:sdt>
      <w:r w:rsidR="00127CC1" w:rsidRPr="00A523F1">
        <w:rPr>
          <w:rFonts w:cs="Arial"/>
        </w:rPr>
        <w:t xml:space="preserve"> </w:t>
      </w:r>
      <w:r w:rsidR="00A375F8" w:rsidRPr="00A523F1">
        <w:rPr>
          <w:rFonts w:cs="Arial"/>
        </w:rPr>
        <w:t xml:space="preserve">states that pupils who do not attend school are more likely to end up </w:t>
      </w:r>
      <w:r w:rsidR="009363E6" w:rsidRPr="00A523F1">
        <w:rPr>
          <w:rFonts w:cs="Arial"/>
        </w:rPr>
        <w:t>convicting crimes and leaving school with little to no qualifications.</w:t>
      </w:r>
      <w:r w:rsidR="00C74505" w:rsidRPr="00A523F1">
        <w:rPr>
          <w:rFonts w:cs="Arial"/>
        </w:rPr>
        <w:t xml:space="preserve"> </w:t>
      </w:r>
      <w:r w:rsidR="00FC1C68" w:rsidRPr="00A523F1">
        <w:rPr>
          <w:rFonts w:cs="Arial"/>
        </w:rPr>
        <w:t xml:space="preserve">In relation to </w:t>
      </w:r>
      <w:r w:rsidR="00CF48AD" w:rsidRPr="00A523F1">
        <w:rPr>
          <w:rFonts w:cs="Arial"/>
        </w:rPr>
        <w:t xml:space="preserve">those </w:t>
      </w:r>
      <w:r w:rsidR="00FC1C68" w:rsidRPr="00A523F1">
        <w:rPr>
          <w:rFonts w:cs="Arial"/>
        </w:rPr>
        <w:t xml:space="preserve">eFSM, </w:t>
      </w:r>
      <w:sdt>
        <w:sdtPr>
          <w:rPr>
            <w:rFonts w:cs="Arial"/>
          </w:rPr>
          <w:id w:val="811978977"/>
          <w:citation/>
        </w:sdtPr>
        <w:sdtEndPr/>
        <w:sdtContent>
          <w:r w:rsidR="00BF5CC0" w:rsidRPr="00A523F1">
            <w:rPr>
              <w:rFonts w:cs="Arial"/>
            </w:rPr>
            <w:fldChar w:fldCharType="begin"/>
          </w:r>
          <w:r w:rsidR="00BF5CC0" w:rsidRPr="00A523F1">
            <w:rPr>
              <w:rFonts w:cs="Arial"/>
            </w:rPr>
            <w:instrText xml:space="preserve">CITATION Tar14 \l 2057 </w:instrText>
          </w:r>
          <w:r w:rsidR="00BF5CC0" w:rsidRPr="00A523F1">
            <w:rPr>
              <w:rFonts w:cs="Arial"/>
            </w:rPr>
            <w:fldChar w:fldCharType="separate"/>
          </w:r>
          <w:r w:rsidR="00945033" w:rsidRPr="00A523F1">
            <w:rPr>
              <w:rFonts w:cs="Arial"/>
              <w:noProof/>
            </w:rPr>
            <w:t>(Morrisey, et al., 2014)</w:t>
          </w:r>
          <w:r w:rsidR="00BF5CC0" w:rsidRPr="00A523F1">
            <w:rPr>
              <w:rFonts w:cs="Arial"/>
            </w:rPr>
            <w:fldChar w:fldCharType="end"/>
          </w:r>
        </w:sdtContent>
      </w:sdt>
      <w:r w:rsidR="00BF5CC0" w:rsidRPr="00A523F1">
        <w:rPr>
          <w:rFonts w:cs="Arial"/>
        </w:rPr>
        <w:t xml:space="preserve"> </w:t>
      </w:r>
      <w:r w:rsidR="00FC1C68" w:rsidRPr="00A523F1">
        <w:rPr>
          <w:rFonts w:cs="Arial"/>
        </w:rPr>
        <w:t>highlights that</w:t>
      </w:r>
      <w:r w:rsidR="005573C8" w:rsidRPr="00A523F1">
        <w:rPr>
          <w:rFonts w:cs="Arial"/>
        </w:rPr>
        <w:t xml:space="preserve"> increased school </w:t>
      </w:r>
      <w:r w:rsidR="00435523" w:rsidRPr="00A523F1">
        <w:rPr>
          <w:rFonts w:cs="Arial"/>
        </w:rPr>
        <w:t>absence</w:t>
      </w:r>
      <w:r w:rsidR="005573C8" w:rsidRPr="00A523F1">
        <w:rPr>
          <w:rFonts w:cs="Arial"/>
        </w:rPr>
        <w:t xml:space="preserve"> may </w:t>
      </w:r>
      <w:r w:rsidR="00BF1ACB" w:rsidRPr="00A523F1">
        <w:rPr>
          <w:rFonts w:cs="Arial"/>
        </w:rPr>
        <w:t xml:space="preserve">be </w:t>
      </w:r>
      <w:r w:rsidR="00D35713" w:rsidRPr="00A523F1">
        <w:rPr>
          <w:rFonts w:cs="Arial"/>
        </w:rPr>
        <w:t>one of the several mechanisms caused by</w:t>
      </w:r>
      <w:r w:rsidR="00BF1ACB" w:rsidRPr="00A523F1">
        <w:rPr>
          <w:rFonts w:cs="Arial"/>
        </w:rPr>
        <w:t xml:space="preserve"> </w:t>
      </w:r>
      <w:r w:rsidR="00AA5293" w:rsidRPr="00A523F1">
        <w:rPr>
          <w:rFonts w:cs="Arial"/>
        </w:rPr>
        <w:t>l</w:t>
      </w:r>
      <w:r w:rsidR="00FC1C68" w:rsidRPr="00A523F1">
        <w:rPr>
          <w:rFonts w:cs="Arial"/>
        </w:rPr>
        <w:t>ow family income</w:t>
      </w:r>
      <w:r w:rsidR="00D35713" w:rsidRPr="00A523F1">
        <w:rPr>
          <w:rFonts w:cs="Arial"/>
        </w:rPr>
        <w:t xml:space="preserve">, thus suggesting </w:t>
      </w:r>
      <w:r w:rsidR="00265F9A" w:rsidRPr="00A523F1">
        <w:rPr>
          <w:rFonts w:cs="Arial"/>
        </w:rPr>
        <w:t xml:space="preserve">pupils from poorer backgrounds are more likely to truant and therefore negatively </w:t>
      </w:r>
      <w:r w:rsidR="00435523" w:rsidRPr="00A523F1">
        <w:rPr>
          <w:rFonts w:cs="Arial"/>
        </w:rPr>
        <w:t>impact</w:t>
      </w:r>
      <w:r w:rsidR="00DD6898" w:rsidRPr="00A523F1">
        <w:rPr>
          <w:rFonts w:cs="Arial"/>
        </w:rPr>
        <w:t xml:space="preserve"> their attainment and social skills</w:t>
      </w:r>
      <w:r w:rsidR="009F6F60" w:rsidRPr="00A523F1">
        <w:rPr>
          <w:rFonts w:cs="Arial"/>
        </w:rPr>
        <w:t xml:space="preserve"> </w:t>
      </w:r>
      <w:sdt>
        <w:sdtPr>
          <w:rPr>
            <w:rFonts w:cs="Arial"/>
          </w:rPr>
          <w:id w:val="-2067793739"/>
          <w:citation/>
        </w:sdtPr>
        <w:sdtEndPr/>
        <w:sdtContent>
          <w:r w:rsidR="00BF5CC0" w:rsidRPr="00A523F1">
            <w:rPr>
              <w:rFonts w:cs="Arial"/>
            </w:rPr>
            <w:fldChar w:fldCharType="begin"/>
          </w:r>
          <w:r w:rsidR="00BF5CC0" w:rsidRPr="00A523F1">
            <w:rPr>
              <w:rFonts w:cs="Arial"/>
            </w:rPr>
            <w:instrText xml:space="preserve"> CITATION Cal00 \l 2057 </w:instrText>
          </w:r>
          <w:r w:rsidR="00BF5CC0" w:rsidRPr="00A523F1">
            <w:rPr>
              <w:rFonts w:cs="Arial"/>
            </w:rPr>
            <w:fldChar w:fldCharType="separate"/>
          </w:r>
          <w:r w:rsidR="00945033" w:rsidRPr="00A523F1">
            <w:rPr>
              <w:rFonts w:cs="Arial"/>
              <w:noProof/>
            </w:rPr>
            <w:t>(Calfornia Department of Education, 2000)</w:t>
          </w:r>
          <w:r w:rsidR="00BF5CC0" w:rsidRPr="00A523F1">
            <w:rPr>
              <w:rFonts w:cs="Arial"/>
            </w:rPr>
            <w:fldChar w:fldCharType="end"/>
          </w:r>
        </w:sdtContent>
      </w:sdt>
      <w:r w:rsidR="009F6F60" w:rsidRPr="00A523F1">
        <w:rPr>
          <w:rFonts w:cs="Arial"/>
        </w:rPr>
        <w:t>.</w:t>
      </w:r>
      <w:r w:rsidR="00232E51" w:rsidRPr="00A523F1">
        <w:rPr>
          <w:rFonts w:cs="Arial"/>
        </w:rPr>
        <w:t xml:space="preserve"> </w:t>
      </w:r>
      <w:r w:rsidR="00914AED" w:rsidRPr="00A523F1">
        <w:rPr>
          <w:rFonts w:cs="Arial"/>
        </w:rPr>
        <w:t>Hence, supporting the concept that attendance is a crucial issue within schools and thus the need for School Z to address this issue.</w:t>
      </w:r>
    </w:p>
    <w:p w14:paraId="36C5C43C" w14:textId="0FD7FC13" w:rsidR="003E7EF2" w:rsidRPr="00A523F1" w:rsidRDefault="00EE76EE" w:rsidP="00D37DC0">
      <w:pPr>
        <w:spacing w:after="0" w:line="480" w:lineRule="auto"/>
        <w:ind w:firstLine="720"/>
        <w:rPr>
          <w:rFonts w:cs="Arial"/>
        </w:rPr>
      </w:pPr>
      <w:r w:rsidRPr="00A523F1">
        <w:rPr>
          <w:rFonts w:cs="Arial"/>
        </w:rPr>
        <w:lastRenderedPageBreak/>
        <w:t>Due to the School Z focusing on</w:t>
      </w:r>
      <w:r w:rsidR="00410C1E" w:rsidRPr="00A523F1">
        <w:rPr>
          <w:rFonts w:cs="Arial"/>
        </w:rPr>
        <w:t xml:space="preserve"> eFSM</w:t>
      </w:r>
      <w:r w:rsidRPr="00A523F1">
        <w:rPr>
          <w:rFonts w:cs="Arial"/>
        </w:rPr>
        <w:t xml:space="preserve"> pupil’s attendance, </w:t>
      </w:r>
      <w:sdt>
        <w:sdtPr>
          <w:rPr>
            <w:rFonts w:cs="Arial"/>
          </w:rPr>
          <w:id w:val="-1391489503"/>
          <w:citation/>
        </w:sdtPr>
        <w:sdtEndPr/>
        <w:sdtContent>
          <w:r w:rsidR="00BF5CC0" w:rsidRPr="00A523F1">
            <w:rPr>
              <w:rFonts w:cs="Arial"/>
            </w:rPr>
            <w:fldChar w:fldCharType="begin"/>
          </w:r>
          <w:r w:rsidR="00BF5CC0" w:rsidRPr="00A523F1">
            <w:rPr>
              <w:rFonts w:cs="Arial"/>
            </w:rPr>
            <w:instrText xml:space="preserve"> CITATION Est16 \l 2057 </w:instrText>
          </w:r>
          <w:r w:rsidR="00BF5CC0" w:rsidRPr="00A523F1">
            <w:rPr>
              <w:rFonts w:cs="Arial"/>
            </w:rPr>
            <w:fldChar w:fldCharType="separate"/>
          </w:r>
          <w:r w:rsidR="00945033" w:rsidRPr="00A523F1">
            <w:rPr>
              <w:rFonts w:cs="Arial"/>
              <w:noProof/>
            </w:rPr>
            <w:t>(Estyn, 2016)</w:t>
          </w:r>
          <w:r w:rsidR="00BF5CC0" w:rsidRPr="00A523F1">
            <w:rPr>
              <w:rFonts w:cs="Arial"/>
            </w:rPr>
            <w:fldChar w:fldCharType="end"/>
          </w:r>
        </w:sdtContent>
      </w:sdt>
      <w:r w:rsidR="00BF5CC0" w:rsidRPr="00A523F1">
        <w:rPr>
          <w:rFonts w:cs="Arial"/>
        </w:rPr>
        <w:t xml:space="preserve"> </w:t>
      </w:r>
      <w:r w:rsidRPr="00A523F1">
        <w:rPr>
          <w:rFonts w:cs="Arial"/>
        </w:rPr>
        <w:t>reported that</w:t>
      </w:r>
      <w:r w:rsidR="002B3C4F" w:rsidRPr="00A523F1">
        <w:rPr>
          <w:rFonts w:cs="Arial"/>
        </w:rPr>
        <w:t xml:space="preserve"> the attendance rates of </w:t>
      </w:r>
      <w:r w:rsidR="00410C1E" w:rsidRPr="00A523F1">
        <w:rPr>
          <w:rFonts w:cs="Arial"/>
        </w:rPr>
        <w:t xml:space="preserve">eFSM </w:t>
      </w:r>
      <w:r w:rsidR="002B3C4F" w:rsidRPr="00A523F1">
        <w:rPr>
          <w:rFonts w:cs="Arial"/>
        </w:rPr>
        <w:t xml:space="preserve">pupils are above the </w:t>
      </w:r>
      <w:r w:rsidR="00410C1E" w:rsidRPr="00A523F1">
        <w:rPr>
          <w:rFonts w:cs="Arial"/>
        </w:rPr>
        <w:t>family average</w:t>
      </w:r>
      <w:r w:rsidR="002B3C4F" w:rsidRPr="00A523F1">
        <w:rPr>
          <w:rFonts w:cs="Arial"/>
        </w:rPr>
        <w:t xml:space="preserve"> of similar schools </w:t>
      </w:r>
      <w:r w:rsidR="00410C1E" w:rsidRPr="00A523F1">
        <w:rPr>
          <w:rFonts w:cs="Arial"/>
        </w:rPr>
        <w:t>however</w:t>
      </w:r>
      <w:r w:rsidR="002B3C4F" w:rsidRPr="00A523F1">
        <w:rPr>
          <w:rFonts w:cs="Arial"/>
        </w:rPr>
        <w:t xml:space="preserve"> overall </w:t>
      </w:r>
      <w:r w:rsidR="000B0453" w:rsidRPr="00A523F1">
        <w:rPr>
          <w:rFonts w:cs="Arial"/>
        </w:rPr>
        <w:t xml:space="preserve">pupil </w:t>
      </w:r>
      <w:r w:rsidR="002B3C4F" w:rsidRPr="00A523F1">
        <w:rPr>
          <w:rFonts w:cs="Arial"/>
        </w:rPr>
        <w:t xml:space="preserve">attendance </w:t>
      </w:r>
      <w:r w:rsidR="000B0453" w:rsidRPr="00A523F1">
        <w:rPr>
          <w:rFonts w:cs="Arial"/>
        </w:rPr>
        <w:t>rates</w:t>
      </w:r>
      <w:r w:rsidR="002B3C4F" w:rsidRPr="00A523F1">
        <w:rPr>
          <w:rFonts w:cs="Arial"/>
        </w:rPr>
        <w:t xml:space="preserve"> have been below modelled outcomes</w:t>
      </w:r>
      <w:r w:rsidR="00F25A10" w:rsidRPr="00A523F1">
        <w:rPr>
          <w:rFonts w:cs="Arial"/>
        </w:rPr>
        <w:t xml:space="preserve">, </w:t>
      </w:r>
      <w:r w:rsidR="0079329B" w:rsidRPr="00A523F1">
        <w:rPr>
          <w:rFonts w:cs="Arial"/>
        </w:rPr>
        <w:t>t</w:t>
      </w:r>
      <w:r w:rsidR="006445A9" w:rsidRPr="00A523F1">
        <w:rPr>
          <w:rFonts w:cs="Arial"/>
        </w:rPr>
        <w:t xml:space="preserve">his is a prediction of a school’s mean </w:t>
      </w:r>
      <w:r w:rsidR="00D02151" w:rsidRPr="00A523F1">
        <w:rPr>
          <w:rFonts w:cs="Arial"/>
        </w:rPr>
        <w:t>attainment</w:t>
      </w:r>
      <w:r w:rsidR="006445A9" w:rsidRPr="00A523F1">
        <w:rPr>
          <w:rFonts w:cs="Arial"/>
        </w:rPr>
        <w:t xml:space="preserve"> based on the statistical </w:t>
      </w:r>
      <w:r w:rsidR="00A55886" w:rsidRPr="00A523F1">
        <w:rPr>
          <w:rFonts w:cs="Arial"/>
        </w:rPr>
        <w:t>exchange</w:t>
      </w:r>
      <w:r w:rsidR="006445A9" w:rsidRPr="00A523F1">
        <w:rPr>
          <w:rFonts w:cs="Arial"/>
        </w:rPr>
        <w:t xml:space="preserve"> between the </w:t>
      </w:r>
      <w:r w:rsidR="0039486A" w:rsidRPr="00A523F1">
        <w:rPr>
          <w:rFonts w:cs="Arial"/>
        </w:rPr>
        <w:t>amount</w:t>
      </w:r>
      <w:r w:rsidR="006445A9" w:rsidRPr="00A523F1">
        <w:rPr>
          <w:rFonts w:cs="Arial"/>
        </w:rPr>
        <w:t xml:space="preserve"> of </w:t>
      </w:r>
      <w:r w:rsidR="0056093D" w:rsidRPr="00A523F1">
        <w:rPr>
          <w:rFonts w:cs="Arial"/>
        </w:rPr>
        <w:t xml:space="preserve">eFSM </w:t>
      </w:r>
      <w:r w:rsidR="006445A9" w:rsidRPr="00A523F1">
        <w:rPr>
          <w:rFonts w:cs="Arial"/>
        </w:rPr>
        <w:t xml:space="preserve">pupils and a </w:t>
      </w:r>
      <w:r w:rsidR="0056093D" w:rsidRPr="00A523F1">
        <w:rPr>
          <w:rFonts w:cs="Arial"/>
        </w:rPr>
        <w:t>specific</w:t>
      </w:r>
      <w:r w:rsidR="006445A9" w:rsidRPr="00A523F1">
        <w:rPr>
          <w:rFonts w:cs="Arial"/>
        </w:rPr>
        <w:t xml:space="preserve"> indicator</w:t>
      </w:r>
      <w:r w:rsidR="00F25A10" w:rsidRPr="00A523F1">
        <w:rPr>
          <w:rFonts w:cs="Arial"/>
        </w:rPr>
        <w:t>.</w:t>
      </w:r>
      <w:r w:rsidR="00015182" w:rsidRPr="00A523F1">
        <w:rPr>
          <w:rFonts w:cs="Arial"/>
        </w:rPr>
        <w:t xml:space="preserve"> </w:t>
      </w:r>
      <w:r w:rsidR="00890335" w:rsidRPr="00A523F1">
        <w:rPr>
          <w:rFonts w:cs="Arial"/>
        </w:rPr>
        <w:t>To</w:t>
      </w:r>
      <w:r w:rsidR="00015182" w:rsidRPr="00A523F1">
        <w:rPr>
          <w:rFonts w:cs="Arial"/>
        </w:rPr>
        <w:t xml:space="preserve"> improve overall attendance of pupils </w:t>
      </w:r>
      <w:sdt>
        <w:sdtPr>
          <w:rPr>
            <w:rFonts w:cs="Arial"/>
          </w:rPr>
          <w:id w:val="1283845093"/>
          <w:citation/>
        </w:sdtPr>
        <w:sdtEndPr/>
        <w:sdtContent>
          <w:r w:rsidR="00197AF6" w:rsidRPr="00A523F1">
            <w:rPr>
              <w:rFonts w:cs="Arial"/>
            </w:rPr>
            <w:fldChar w:fldCharType="begin"/>
          </w:r>
          <w:r w:rsidR="00197AF6" w:rsidRPr="00A523F1">
            <w:rPr>
              <w:rFonts w:cs="Arial"/>
            </w:rPr>
            <w:instrText xml:space="preserve"> CITATION Hea03 \l 2057 </w:instrText>
          </w:r>
          <w:r w:rsidR="00197AF6" w:rsidRPr="00A523F1">
            <w:rPr>
              <w:rFonts w:cs="Arial"/>
            </w:rPr>
            <w:fldChar w:fldCharType="separate"/>
          </w:r>
          <w:r w:rsidR="00945033" w:rsidRPr="00A523F1">
            <w:rPr>
              <w:rFonts w:cs="Arial"/>
              <w:noProof/>
            </w:rPr>
            <w:t>(Malcolm, et al., 2003)</w:t>
          </w:r>
          <w:r w:rsidR="00197AF6" w:rsidRPr="00A523F1">
            <w:rPr>
              <w:rFonts w:cs="Arial"/>
            </w:rPr>
            <w:fldChar w:fldCharType="end"/>
          </w:r>
        </w:sdtContent>
      </w:sdt>
      <w:r w:rsidR="00197AF6" w:rsidRPr="00A523F1">
        <w:rPr>
          <w:rFonts w:cs="Arial"/>
        </w:rPr>
        <w:t xml:space="preserve"> </w:t>
      </w:r>
      <w:r w:rsidR="00015182" w:rsidRPr="00A523F1">
        <w:rPr>
          <w:rFonts w:cs="Arial"/>
        </w:rPr>
        <w:t>states that schools who introduced reward schemes,</w:t>
      </w:r>
      <w:r w:rsidR="001B5413" w:rsidRPr="00A523F1">
        <w:rPr>
          <w:rFonts w:cs="Arial"/>
        </w:rPr>
        <w:t xml:space="preserve"> closer</w:t>
      </w:r>
      <w:r w:rsidR="00015182" w:rsidRPr="00A523F1">
        <w:rPr>
          <w:rFonts w:cs="Arial"/>
        </w:rPr>
        <w:t xml:space="preserve"> links between primary and secondary schools, </w:t>
      </w:r>
      <w:r w:rsidR="003D36E1" w:rsidRPr="00A523F1">
        <w:rPr>
          <w:rFonts w:cs="Arial"/>
        </w:rPr>
        <w:t xml:space="preserve">enhancements to their school facilities and </w:t>
      </w:r>
      <w:r w:rsidR="00582979" w:rsidRPr="00A523F1">
        <w:rPr>
          <w:rFonts w:cs="Arial"/>
        </w:rPr>
        <w:t xml:space="preserve">built better </w:t>
      </w:r>
      <w:r w:rsidR="00A678A6" w:rsidRPr="00A523F1">
        <w:rPr>
          <w:rFonts w:cs="Arial"/>
        </w:rPr>
        <w:t>relationships</w:t>
      </w:r>
      <w:r w:rsidR="00582979" w:rsidRPr="00A523F1">
        <w:rPr>
          <w:rFonts w:cs="Arial"/>
        </w:rPr>
        <w:t xml:space="preserve"> with parents and the community </w:t>
      </w:r>
      <w:r w:rsidR="00383C74" w:rsidRPr="00A523F1">
        <w:rPr>
          <w:rFonts w:cs="Arial"/>
        </w:rPr>
        <w:t xml:space="preserve">reported </w:t>
      </w:r>
      <w:r w:rsidR="0000434F" w:rsidRPr="00A523F1">
        <w:rPr>
          <w:rFonts w:cs="Arial"/>
        </w:rPr>
        <w:t>improved attendance rates.</w:t>
      </w:r>
      <w:r w:rsidR="00B7731D" w:rsidRPr="00A523F1">
        <w:rPr>
          <w:rFonts w:cs="Arial"/>
        </w:rPr>
        <w:t xml:space="preserve"> </w:t>
      </w:r>
      <w:sdt>
        <w:sdtPr>
          <w:rPr>
            <w:rFonts w:cs="Arial"/>
          </w:rPr>
          <w:id w:val="-90862250"/>
          <w:citation/>
        </w:sdtPr>
        <w:sdtEndPr/>
        <w:sdtContent>
          <w:r w:rsidR="002731BE" w:rsidRPr="00A523F1">
            <w:rPr>
              <w:rFonts w:cs="Arial"/>
            </w:rPr>
            <w:fldChar w:fldCharType="begin"/>
          </w:r>
          <w:r w:rsidR="002731BE" w:rsidRPr="00A523F1">
            <w:rPr>
              <w:rFonts w:cs="Arial"/>
            </w:rPr>
            <w:instrText xml:space="preserve">CITATION Wel \l 2057 </w:instrText>
          </w:r>
          <w:r w:rsidR="002731BE" w:rsidRPr="00A523F1">
            <w:rPr>
              <w:rFonts w:cs="Arial"/>
            </w:rPr>
            <w:fldChar w:fldCharType="separate"/>
          </w:r>
          <w:r w:rsidR="00945033" w:rsidRPr="00A523F1">
            <w:rPr>
              <w:rFonts w:cs="Arial"/>
              <w:noProof/>
            </w:rPr>
            <w:t>(Welsh Government, 2011)</w:t>
          </w:r>
          <w:r w:rsidR="002731BE" w:rsidRPr="00A523F1">
            <w:rPr>
              <w:rFonts w:cs="Arial"/>
            </w:rPr>
            <w:fldChar w:fldCharType="end"/>
          </w:r>
        </w:sdtContent>
      </w:sdt>
      <w:r w:rsidR="00B7731D" w:rsidRPr="00A523F1">
        <w:rPr>
          <w:rFonts w:cs="Arial"/>
        </w:rPr>
        <w:t xml:space="preserve"> also suggests that </w:t>
      </w:r>
      <w:r w:rsidR="00BA2C07" w:rsidRPr="00A523F1">
        <w:rPr>
          <w:rFonts w:cs="Arial"/>
        </w:rPr>
        <w:t>rewards and sanctions can be used to encourage regular attendance,</w:t>
      </w:r>
      <w:r w:rsidR="00E83C32" w:rsidRPr="00A523F1">
        <w:rPr>
          <w:rFonts w:cs="Arial"/>
        </w:rPr>
        <w:t xml:space="preserve"> </w:t>
      </w:r>
      <w:r w:rsidR="00146634" w:rsidRPr="00A523F1">
        <w:rPr>
          <w:rFonts w:cs="Arial"/>
        </w:rPr>
        <w:t>the report</w:t>
      </w:r>
      <w:r w:rsidR="00E83C32" w:rsidRPr="00A523F1">
        <w:rPr>
          <w:rFonts w:cs="Arial"/>
        </w:rPr>
        <w:t xml:space="preserve"> also conveys the concept of electronic registration and how the </w:t>
      </w:r>
      <w:r w:rsidR="000F67BA" w:rsidRPr="00A523F1">
        <w:rPr>
          <w:rFonts w:cs="Arial"/>
        </w:rPr>
        <w:t>software</w:t>
      </w:r>
      <w:r w:rsidR="00E83C32" w:rsidRPr="00A523F1">
        <w:rPr>
          <w:rFonts w:cs="Arial"/>
        </w:rPr>
        <w:t xml:space="preserve"> enables more efficient monitoring of attendance </w:t>
      </w:r>
      <w:r w:rsidR="00890335" w:rsidRPr="00A523F1">
        <w:rPr>
          <w:rFonts w:cs="Arial"/>
        </w:rPr>
        <w:t>daily</w:t>
      </w:r>
      <w:r w:rsidR="00E83C32" w:rsidRPr="00A523F1">
        <w:rPr>
          <w:rFonts w:cs="Arial"/>
        </w:rPr>
        <w:t xml:space="preserve"> and </w:t>
      </w:r>
      <w:r w:rsidR="00D5562B" w:rsidRPr="00A523F1">
        <w:rPr>
          <w:rFonts w:cs="Arial"/>
        </w:rPr>
        <w:t>highlighting</w:t>
      </w:r>
      <w:r w:rsidR="00E83C32" w:rsidRPr="00A523F1">
        <w:rPr>
          <w:rFonts w:cs="Arial"/>
        </w:rPr>
        <w:t xml:space="preserve"> long-term absences trends in</w:t>
      </w:r>
      <w:r w:rsidR="000F67BA" w:rsidRPr="00A523F1">
        <w:rPr>
          <w:rFonts w:cs="Arial"/>
        </w:rPr>
        <w:t xml:space="preserve"> </w:t>
      </w:r>
      <w:r w:rsidR="00E83C32" w:rsidRPr="00A523F1">
        <w:rPr>
          <w:rFonts w:cs="Arial"/>
        </w:rPr>
        <w:t>specific pupils.</w:t>
      </w:r>
      <w:r w:rsidR="000F67BA" w:rsidRPr="00A523F1">
        <w:rPr>
          <w:rFonts w:cs="Arial"/>
        </w:rPr>
        <w:t xml:space="preserve"> In addition, </w:t>
      </w:r>
      <w:r w:rsidR="00D75670" w:rsidRPr="00A523F1">
        <w:rPr>
          <w:rFonts w:cs="Arial"/>
        </w:rPr>
        <w:t>registration</w:t>
      </w:r>
      <w:r w:rsidR="000F67BA" w:rsidRPr="00A523F1">
        <w:rPr>
          <w:rFonts w:cs="Arial"/>
        </w:rPr>
        <w:t xml:space="preserve"> codes are identified as crucial </w:t>
      </w:r>
      <w:sdt>
        <w:sdtPr>
          <w:rPr>
            <w:rFonts w:cs="Arial"/>
          </w:rPr>
          <w:id w:val="481122654"/>
          <w:citation/>
        </w:sdtPr>
        <w:sdtEndPr/>
        <w:sdtContent>
          <w:r w:rsidR="00264717" w:rsidRPr="00A523F1">
            <w:rPr>
              <w:rFonts w:cs="Arial"/>
            </w:rPr>
            <w:fldChar w:fldCharType="begin"/>
          </w:r>
          <w:r w:rsidR="00264717" w:rsidRPr="00A523F1">
            <w:rPr>
              <w:rFonts w:cs="Arial"/>
            </w:rPr>
            <w:instrText xml:space="preserve"> CITATION Dep16 \l 2057 </w:instrText>
          </w:r>
          <w:r w:rsidR="00264717" w:rsidRPr="00A523F1">
            <w:rPr>
              <w:rFonts w:cs="Arial"/>
            </w:rPr>
            <w:fldChar w:fldCharType="separate"/>
          </w:r>
          <w:r w:rsidR="00945033" w:rsidRPr="00A523F1">
            <w:rPr>
              <w:rFonts w:cs="Arial"/>
              <w:noProof/>
            </w:rPr>
            <w:t>(Department of Education, 2016)</w:t>
          </w:r>
          <w:r w:rsidR="00264717" w:rsidRPr="00A523F1">
            <w:rPr>
              <w:rFonts w:cs="Arial"/>
            </w:rPr>
            <w:fldChar w:fldCharType="end"/>
          </w:r>
        </w:sdtContent>
      </w:sdt>
      <w:r w:rsidR="00D75526" w:rsidRPr="00A523F1">
        <w:rPr>
          <w:rFonts w:cs="Arial"/>
        </w:rPr>
        <w:t xml:space="preserve"> </w:t>
      </w:r>
      <w:r w:rsidR="000F67BA" w:rsidRPr="00A523F1">
        <w:rPr>
          <w:rFonts w:cs="Arial"/>
        </w:rPr>
        <w:t>as they allow</w:t>
      </w:r>
      <w:r w:rsidR="00D75670" w:rsidRPr="00A523F1">
        <w:rPr>
          <w:rFonts w:cs="Arial"/>
        </w:rPr>
        <w:t xml:space="preserve"> </w:t>
      </w:r>
      <w:r w:rsidR="005B5A97" w:rsidRPr="00A523F1">
        <w:rPr>
          <w:rFonts w:cs="Arial"/>
        </w:rPr>
        <w:t>a</w:t>
      </w:r>
      <w:r w:rsidR="00D75670" w:rsidRPr="00A523F1">
        <w:rPr>
          <w:rFonts w:cs="Arial"/>
        </w:rPr>
        <w:t>ccurate recording</w:t>
      </w:r>
      <w:r w:rsidR="005B5A97" w:rsidRPr="00A523F1">
        <w:rPr>
          <w:rFonts w:cs="Arial"/>
        </w:rPr>
        <w:t xml:space="preserve">s of </w:t>
      </w:r>
      <w:r w:rsidR="00890335" w:rsidRPr="00A523F1">
        <w:rPr>
          <w:rFonts w:cs="Arial"/>
        </w:rPr>
        <w:t>pupils’</w:t>
      </w:r>
      <w:r w:rsidR="005B5A97" w:rsidRPr="00A523F1">
        <w:rPr>
          <w:rFonts w:cs="Arial"/>
        </w:rPr>
        <w:t xml:space="preserve"> absence, once again highlighting long-term absences rather than </w:t>
      </w:r>
      <w:r w:rsidR="00515460" w:rsidRPr="00A523F1">
        <w:rPr>
          <w:rFonts w:cs="Arial"/>
        </w:rPr>
        <w:t>pupils attending appointments or intervention groups which are commonly tagged for truancies</w:t>
      </w:r>
      <w:r w:rsidR="00D75670" w:rsidRPr="00A523F1">
        <w:rPr>
          <w:rFonts w:cs="Arial"/>
        </w:rPr>
        <w:t xml:space="preserve"> and </w:t>
      </w:r>
      <w:r w:rsidR="001E1B76" w:rsidRPr="00A523F1">
        <w:rPr>
          <w:rFonts w:cs="Arial"/>
        </w:rPr>
        <w:t xml:space="preserve">the codes </w:t>
      </w:r>
      <w:r w:rsidR="00D75670" w:rsidRPr="00A523F1">
        <w:rPr>
          <w:rFonts w:cs="Arial"/>
        </w:rPr>
        <w:t>promote the safety of all pupils</w:t>
      </w:r>
      <w:r w:rsidR="001E1B76" w:rsidRPr="00A523F1">
        <w:rPr>
          <w:rFonts w:cs="Arial"/>
        </w:rPr>
        <w:t xml:space="preserve"> by allowing teachers to be updated of </w:t>
      </w:r>
      <w:r w:rsidR="00890335" w:rsidRPr="00A523F1">
        <w:rPr>
          <w:rFonts w:cs="Arial"/>
        </w:rPr>
        <w:t>pupil’s</w:t>
      </w:r>
      <w:r w:rsidR="001E1B76" w:rsidRPr="00A523F1">
        <w:rPr>
          <w:rFonts w:cs="Arial"/>
        </w:rPr>
        <w:t xml:space="preserve"> whereabouts throughout the school day</w:t>
      </w:r>
      <w:r w:rsidR="00C77025" w:rsidRPr="00A523F1">
        <w:rPr>
          <w:rFonts w:cs="Arial"/>
        </w:rPr>
        <w:t xml:space="preserve"> </w:t>
      </w:r>
      <w:sdt>
        <w:sdtPr>
          <w:rPr>
            <w:rFonts w:cs="Arial"/>
          </w:rPr>
          <w:id w:val="-1217122279"/>
          <w:citation/>
        </w:sdtPr>
        <w:sdtEndPr/>
        <w:sdtContent>
          <w:r w:rsidR="00FF4950" w:rsidRPr="00A523F1">
            <w:rPr>
              <w:rFonts w:cs="Arial"/>
            </w:rPr>
            <w:fldChar w:fldCharType="begin"/>
          </w:r>
          <w:r w:rsidR="00FF4950" w:rsidRPr="00A523F1">
            <w:rPr>
              <w:rFonts w:cs="Arial"/>
            </w:rPr>
            <w:instrText xml:space="preserve"> CITATION Wel \l 2057 </w:instrText>
          </w:r>
          <w:r w:rsidR="00FF4950" w:rsidRPr="00A523F1">
            <w:rPr>
              <w:rFonts w:cs="Arial"/>
            </w:rPr>
            <w:fldChar w:fldCharType="separate"/>
          </w:r>
          <w:r w:rsidR="00945033" w:rsidRPr="00A523F1">
            <w:rPr>
              <w:rFonts w:cs="Arial"/>
              <w:noProof/>
            </w:rPr>
            <w:t>(Welsh Government, 2011)</w:t>
          </w:r>
          <w:r w:rsidR="00FF4950" w:rsidRPr="00A523F1">
            <w:rPr>
              <w:rFonts w:cs="Arial"/>
            </w:rPr>
            <w:fldChar w:fldCharType="end"/>
          </w:r>
        </w:sdtContent>
      </w:sdt>
      <w:r w:rsidR="00FF4950" w:rsidRPr="00A523F1">
        <w:rPr>
          <w:rFonts w:cs="Arial"/>
        </w:rPr>
        <w:t xml:space="preserve">. </w:t>
      </w:r>
      <w:r w:rsidR="007C5B4D" w:rsidRPr="00A523F1">
        <w:rPr>
          <w:rFonts w:cs="Arial"/>
        </w:rPr>
        <w:t xml:space="preserve">In relation to strategic planning, </w:t>
      </w:r>
      <w:r w:rsidR="009F0AAE" w:rsidRPr="00A523F1">
        <w:rPr>
          <w:rFonts w:cs="Arial"/>
        </w:rPr>
        <w:t>a</w:t>
      </w:r>
      <w:r w:rsidR="007C5B4D" w:rsidRPr="00A523F1">
        <w:rPr>
          <w:rFonts w:cs="Arial"/>
        </w:rPr>
        <w:t xml:space="preserve">ttendance data </w:t>
      </w:r>
      <w:r w:rsidR="009F0AAE" w:rsidRPr="00A523F1">
        <w:rPr>
          <w:rFonts w:cs="Arial"/>
        </w:rPr>
        <w:t>reinforces the concept</w:t>
      </w:r>
      <w:r w:rsidR="007C5B4D" w:rsidRPr="00A523F1">
        <w:rPr>
          <w:rFonts w:cs="Arial"/>
        </w:rPr>
        <w:t xml:space="preserve"> and can enable schools to manage attendance </w:t>
      </w:r>
      <w:r w:rsidR="009F0AAE" w:rsidRPr="00A523F1">
        <w:rPr>
          <w:rFonts w:cs="Arial"/>
        </w:rPr>
        <w:t>concerns</w:t>
      </w:r>
      <w:r w:rsidR="007C5B4D" w:rsidRPr="00A523F1">
        <w:rPr>
          <w:rFonts w:cs="Arial"/>
        </w:rPr>
        <w:t xml:space="preserve"> more </w:t>
      </w:r>
      <w:r w:rsidR="007C4DFE" w:rsidRPr="00A523F1">
        <w:rPr>
          <w:rFonts w:cs="Arial"/>
        </w:rPr>
        <w:t>efficiently</w:t>
      </w:r>
      <w:r w:rsidR="009F0AAE" w:rsidRPr="00A523F1">
        <w:rPr>
          <w:rFonts w:cs="Arial"/>
        </w:rPr>
        <w:t xml:space="preserve"> as electronic registration</w:t>
      </w:r>
      <w:r w:rsidR="003E19FB" w:rsidRPr="00A523F1">
        <w:rPr>
          <w:rFonts w:cs="Arial"/>
        </w:rPr>
        <w:t xml:space="preserve"> </w:t>
      </w:r>
      <w:sdt>
        <w:sdtPr>
          <w:rPr>
            <w:rFonts w:cs="Arial"/>
          </w:rPr>
          <w:id w:val="649339116"/>
          <w:citation/>
        </w:sdtPr>
        <w:sdtEndPr/>
        <w:sdtContent>
          <w:r w:rsidR="0046363B" w:rsidRPr="00A523F1">
            <w:rPr>
              <w:rFonts w:cs="Arial"/>
            </w:rPr>
            <w:fldChar w:fldCharType="begin"/>
          </w:r>
          <w:r w:rsidR="0046363B" w:rsidRPr="00A523F1">
            <w:rPr>
              <w:rFonts w:cs="Arial"/>
            </w:rPr>
            <w:instrText xml:space="preserve"> CITATION Wel \l 2057 </w:instrText>
          </w:r>
          <w:r w:rsidR="0046363B" w:rsidRPr="00A523F1">
            <w:rPr>
              <w:rFonts w:cs="Arial"/>
            </w:rPr>
            <w:fldChar w:fldCharType="separate"/>
          </w:r>
          <w:r w:rsidR="00945033" w:rsidRPr="00A523F1">
            <w:rPr>
              <w:rFonts w:cs="Arial"/>
              <w:noProof/>
            </w:rPr>
            <w:t>(Welsh Government, 2011)</w:t>
          </w:r>
          <w:r w:rsidR="0046363B" w:rsidRPr="00A523F1">
            <w:rPr>
              <w:rFonts w:cs="Arial"/>
            </w:rPr>
            <w:fldChar w:fldCharType="end"/>
          </w:r>
        </w:sdtContent>
      </w:sdt>
      <w:r w:rsidR="009F0AAE" w:rsidRPr="00A523F1">
        <w:rPr>
          <w:rFonts w:cs="Arial"/>
        </w:rPr>
        <w:t xml:space="preserve"> can produce</w:t>
      </w:r>
      <w:r w:rsidR="007C5B4D" w:rsidRPr="00A523F1">
        <w:rPr>
          <w:rFonts w:cs="Arial"/>
        </w:rPr>
        <w:t xml:space="preserve"> </w:t>
      </w:r>
      <w:r w:rsidR="009F0AAE" w:rsidRPr="00A523F1">
        <w:rPr>
          <w:rFonts w:cs="Arial"/>
        </w:rPr>
        <w:t>w</w:t>
      </w:r>
      <w:r w:rsidR="007C5B4D" w:rsidRPr="00A523F1">
        <w:rPr>
          <w:rFonts w:cs="Arial"/>
        </w:rPr>
        <w:t xml:space="preserve">hole school attendance figures </w:t>
      </w:r>
      <w:r w:rsidR="009E0BE1" w:rsidRPr="00A523F1">
        <w:rPr>
          <w:rFonts w:cs="Arial"/>
        </w:rPr>
        <w:t xml:space="preserve">- </w:t>
      </w:r>
      <w:r w:rsidR="007C5B4D" w:rsidRPr="00A523F1">
        <w:rPr>
          <w:rFonts w:cs="Arial"/>
        </w:rPr>
        <w:t>monthly, termly or yearly</w:t>
      </w:r>
      <w:r w:rsidR="009E0BE1" w:rsidRPr="00A523F1">
        <w:rPr>
          <w:rFonts w:cs="Arial"/>
        </w:rPr>
        <w:t xml:space="preserve"> </w:t>
      </w:r>
      <w:r w:rsidR="00120CDC" w:rsidRPr="00A523F1">
        <w:rPr>
          <w:rFonts w:cs="Arial"/>
        </w:rPr>
        <w:t>–</w:t>
      </w:r>
      <w:r w:rsidR="009E0BE1" w:rsidRPr="00A523F1">
        <w:rPr>
          <w:rFonts w:cs="Arial"/>
        </w:rPr>
        <w:t xml:space="preserve"> </w:t>
      </w:r>
      <w:r w:rsidR="007C5B4D" w:rsidRPr="00A523F1">
        <w:rPr>
          <w:rFonts w:cs="Arial"/>
        </w:rPr>
        <w:t xml:space="preserve">based on year groups, </w:t>
      </w:r>
      <w:r w:rsidR="00120CDC" w:rsidRPr="00A523F1">
        <w:rPr>
          <w:rFonts w:cs="Arial"/>
        </w:rPr>
        <w:t xml:space="preserve">this data </w:t>
      </w:r>
      <w:r w:rsidR="007C5B4D" w:rsidRPr="00A523F1">
        <w:rPr>
          <w:rFonts w:cs="Arial"/>
        </w:rPr>
        <w:t xml:space="preserve">can </w:t>
      </w:r>
      <w:r w:rsidR="00120CDC" w:rsidRPr="00A523F1">
        <w:rPr>
          <w:rFonts w:cs="Arial"/>
        </w:rPr>
        <w:t xml:space="preserve">then </w:t>
      </w:r>
      <w:r w:rsidR="007C5B4D" w:rsidRPr="00A523F1">
        <w:rPr>
          <w:rFonts w:cs="Arial"/>
        </w:rPr>
        <w:t>i</w:t>
      </w:r>
      <w:r w:rsidR="00120CDC" w:rsidRPr="00A523F1">
        <w:rPr>
          <w:rFonts w:cs="Arial"/>
        </w:rPr>
        <w:t>dentify</w:t>
      </w:r>
      <w:r w:rsidR="007C5B4D" w:rsidRPr="00A523F1">
        <w:rPr>
          <w:rFonts w:cs="Arial"/>
        </w:rPr>
        <w:t xml:space="preserve"> factors such as</w:t>
      </w:r>
      <w:r w:rsidR="003C7384" w:rsidRPr="00A523F1">
        <w:rPr>
          <w:rFonts w:cs="Arial"/>
        </w:rPr>
        <w:t xml:space="preserve"> an </w:t>
      </w:r>
      <w:r w:rsidR="006622E9" w:rsidRPr="00A523F1">
        <w:rPr>
          <w:rFonts w:cs="Arial"/>
        </w:rPr>
        <w:t>overall</w:t>
      </w:r>
      <w:r w:rsidR="003C7384" w:rsidRPr="00A523F1">
        <w:rPr>
          <w:rFonts w:cs="Arial"/>
        </w:rPr>
        <w:t xml:space="preserve"> </w:t>
      </w:r>
      <w:r w:rsidR="007C5B4D" w:rsidRPr="00A523F1">
        <w:rPr>
          <w:rFonts w:cs="Arial"/>
        </w:rPr>
        <w:t>decli</w:t>
      </w:r>
      <w:r w:rsidR="003C7384" w:rsidRPr="00A523F1">
        <w:rPr>
          <w:rFonts w:cs="Arial"/>
        </w:rPr>
        <w:t>ne in</w:t>
      </w:r>
      <w:r w:rsidR="007C5B4D" w:rsidRPr="00A523F1">
        <w:rPr>
          <w:rFonts w:cs="Arial"/>
        </w:rPr>
        <w:t xml:space="preserve"> </w:t>
      </w:r>
      <w:r w:rsidR="003C7384" w:rsidRPr="00A523F1">
        <w:rPr>
          <w:rFonts w:cs="Arial"/>
        </w:rPr>
        <w:t xml:space="preserve">any </w:t>
      </w:r>
      <w:r w:rsidR="007C5B4D" w:rsidRPr="00A523F1">
        <w:rPr>
          <w:rFonts w:cs="Arial"/>
        </w:rPr>
        <w:t>year group</w:t>
      </w:r>
      <w:r w:rsidR="003C7384" w:rsidRPr="00A523F1">
        <w:rPr>
          <w:rFonts w:cs="Arial"/>
        </w:rPr>
        <w:t>s attendance</w:t>
      </w:r>
      <w:r w:rsidR="006622E9" w:rsidRPr="00A523F1">
        <w:rPr>
          <w:rFonts w:cs="Arial"/>
        </w:rPr>
        <w:t xml:space="preserve"> or</w:t>
      </w:r>
      <w:r w:rsidR="007C5B4D" w:rsidRPr="00A523F1">
        <w:rPr>
          <w:rFonts w:cs="Arial"/>
        </w:rPr>
        <w:t xml:space="preserve"> </w:t>
      </w:r>
      <w:r w:rsidR="006526FD" w:rsidRPr="00A523F1">
        <w:rPr>
          <w:rFonts w:cs="Arial"/>
        </w:rPr>
        <w:t>the amount of pupils being affected by</w:t>
      </w:r>
      <w:r w:rsidR="007C5B4D" w:rsidRPr="00A523F1">
        <w:rPr>
          <w:rFonts w:cs="Arial"/>
        </w:rPr>
        <w:t xml:space="preserve"> seasonal attendance </w:t>
      </w:r>
      <w:r w:rsidR="006526FD" w:rsidRPr="00A523F1">
        <w:rPr>
          <w:rFonts w:cs="Arial"/>
        </w:rPr>
        <w:t>e.g. being off for holidays in the summer or not attending schools in the winter months</w:t>
      </w:r>
      <w:r w:rsidR="001B2316" w:rsidRPr="00A523F1">
        <w:rPr>
          <w:rFonts w:cs="Arial"/>
        </w:rPr>
        <w:t xml:space="preserve"> </w:t>
      </w:r>
      <w:sdt>
        <w:sdtPr>
          <w:rPr>
            <w:rFonts w:cs="Arial"/>
          </w:rPr>
          <w:id w:val="-772941849"/>
          <w:citation/>
        </w:sdtPr>
        <w:sdtEndPr/>
        <w:sdtContent>
          <w:r w:rsidR="004C7A00" w:rsidRPr="00A523F1">
            <w:rPr>
              <w:rFonts w:cs="Arial"/>
            </w:rPr>
            <w:fldChar w:fldCharType="begin"/>
          </w:r>
          <w:r w:rsidR="004C7A00" w:rsidRPr="00A523F1">
            <w:rPr>
              <w:rFonts w:cs="Arial"/>
            </w:rPr>
            <w:instrText xml:space="preserve"> CITATION Wel \l 2057 </w:instrText>
          </w:r>
          <w:r w:rsidR="004C7A00" w:rsidRPr="00A523F1">
            <w:rPr>
              <w:rFonts w:cs="Arial"/>
            </w:rPr>
            <w:fldChar w:fldCharType="separate"/>
          </w:r>
          <w:r w:rsidR="00945033" w:rsidRPr="00A523F1">
            <w:rPr>
              <w:rFonts w:cs="Arial"/>
              <w:noProof/>
            </w:rPr>
            <w:t>(Welsh Government, 2011)</w:t>
          </w:r>
          <w:r w:rsidR="004C7A00" w:rsidRPr="00A523F1">
            <w:rPr>
              <w:rFonts w:cs="Arial"/>
            </w:rPr>
            <w:fldChar w:fldCharType="end"/>
          </w:r>
        </w:sdtContent>
      </w:sdt>
      <w:r w:rsidR="00740473" w:rsidRPr="00A523F1">
        <w:rPr>
          <w:rFonts w:cs="Arial"/>
        </w:rPr>
        <w:t>.</w:t>
      </w:r>
    </w:p>
    <w:p w14:paraId="6824B1DC" w14:textId="1EF81522" w:rsidR="005F3E50" w:rsidRPr="00A523F1" w:rsidRDefault="00890335" w:rsidP="00D37DC0">
      <w:pPr>
        <w:spacing w:after="0" w:line="480" w:lineRule="auto"/>
        <w:ind w:firstLine="720"/>
      </w:pPr>
      <w:r w:rsidRPr="00A523F1">
        <w:rPr>
          <w:rFonts w:cs="Arial"/>
        </w:rPr>
        <w:t>Additionally,</w:t>
      </w:r>
      <w:r w:rsidR="003635B0" w:rsidRPr="00A523F1">
        <w:rPr>
          <w:rFonts w:cs="Arial"/>
        </w:rPr>
        <w:t xml:space="preserve"> r</w:t>
      </w:r>
      <w:r w:rsidR="00BF36AC" w:rsidRPr="00A523F1">
        <w:rPr>
          <w:rFonts w:cs="Arial"/>
        </w:rPr>
        <w:t xml:space="preserve">esearch discussed in </w:t>
      </w:r>
      <w:sdt>
        <w:sdtPr>
          <w:rPr>
            <w:rFonts w:cs="Arial"/>
          </w:rPr>
          <w:id w:val="-2017838040"/>
          <w:citation/>
        </w:sdtPr>
        <w:sdtEndPr/>
        <w:sdtContent>
          <w:r w:rsidR="00000A65" w:rsidRPr="00A523F1">
            <w:rPr>
              <w:rFonts w:cs="Arial"/>
            </w:rPr>
            <w:fldChar w:fldCharType="begin"/>
          </w:r>
          <w:r w:rsidR="00000A65" w:rsidRPr="00A523F1">
            <w:rPr>
              <w:rFonts w:cs="Arial"/>
            </w:rPr>
            <w:instrText xml:space="preserve"> CITATION Dep16 \l 2057 </w:instrText>
          </w:r>
          <w:r w:rsidR="00000A65" w:rsidRPr="00A523F1">
            <w:rPr>
              <w:rFonts w:cs="Arial"/>
            </w:rPr>
            <w:fldChar w:fldCharType="separate"/>
          </w:r>
          <w:r w:rsidR="00945033" w:rsidRPr="00A523F1">
            <w:rPr>
              <w:rFonts w:cs="Arial"/>
              <w:noProof/>
            </w:rPr>
            <w:t>(Department of Education, 2016)</w:t>
          </w:r>
          <w:r w:rsidR="00000A65" w:rsidRPr="00A523F1">
            <w:rPr>
              <w:rFonts w:cs="Arial"/>
            </w:rPr>
            <w:fldChar w:fldCharType="end"/>
          </w:r>
        </w:sdtContent>
      </w:sdt>
      <w:r w:rsidR="00BF36AC" w:rsidRPr="00A523F1">
        <w:rPr>
          <w:rFonts w:cs="Arial"/>
        </w:rPr>
        <w:t xml:space="preserve"> </w:t>
      </w:r>
      <w:r w:rsidR="006A5F42" w:rsidRPr="00A523F1">
        <w:rPr>
          <w:rFonts w:cs="Arial"/>
        </w:rPr>
        <w:t xml:space="preserve">conveys that schools who focus on </w:t>
      </w:r>
      <w:r w:rsidR="003E2605" w:rsidRPr="00A523F1">
        <w:rPr>
          <w:rFonts w:cs="Arial"/>
        </w:rPr>
        <w:t>effective early intervention</w:t>
      </w:r>
      <w:r w:rsidR="00600263" w:rsidRPr="00A523F1">
        <w:rPr>
          <w:rFonts w:cs="Arial"/>
        </w:rPr>
        <w:t xml:space="preserve"> thus acting before a </w:t>
      </w:r>
      <w:r w:rsidRPr="00A523F1">
        <w:rPr>
          <w:rFonts w:cs="Arial"/>
        </w:rPr>
        <w:t>pupil’s</w:t>
      </w:r>
      <w:r w:rsidR="00600263" w:rsidRPr="00A523F1">
        <w:rPr>
          <w:rFonts w:cs="Arial"/>
        </w:rPr>
        <w:t xml:space="preserve"> attendance drops below 90%</w:t>
      </w:r>
      <w:r w:rsidR="003E2605" w:rsidRPr="00A523F1">
        <w:rPr>
          <w:rFonts w:cs="Arial"/>
        </w:rPr>
        <w:t>,</w:t>
      </w:r>
      <w:r w:rsidR="00656E69" w:rsidRPr="00A523F1">
        <w:rPr>
          <w:rFonts w:cs="Arial"/>
        </w:rPr>
        <w:t xml:space="preserve"> introducing appropriate support and effective collaboration and </w:t>
      </w:r>
      <w:r w:rsidR="00600263" w:rsidRPr="00A523F1">
        <w:rPr>
          <w:rFonts w:cs="Arial"/>
        </w:rPr>
        <w:t>communication with the parents, carers</w:t>
      </w:r>
      <w:r w:rsidR="006B1A92" w:rsidRPr="00A523F1">
        <w:rPr>
          <w:rFonts w:cs="Arial"/>
        </w:rPr>
        <w:t xml:space="preserve"> </w:t>
      </w:r>
      <w:r w:rsidR="003D3C92" w:rsidRPr="00A523F1">
        <w:rPr>
          <w:rFonts w:cs="Arial"/>
        </w:rPr>
        <w:t xml:space="preserve">regarding the impact of </w:t>
      </w:r>
      <w:r w:rsidRPr="00A523F1">
        <w:rPr>
          <w:rFonts w:cs="Arial"/>
        </w:rPr>
        <w:t>pupil’s</w:t>
      </w:r>
      <w:r w:rsidR="003D3C92" w:rsidRPr="00A523F1">
        <w:rPr>
          <w:rFonts w:cs="Arial"/>
        </w:rPr>
        <w:t xml:space="preserve"> poor attendance </w:t>
      </w:r>
      <w:r w:rsidR="006B1A92" w:rsidRPr="00A523F1">
        <w:rPr>
          <w:rFonts w:cs="Arial"/>
        </w:rPr>
        <w:t xml:space="preserve">as well as </w:t>
      </w:r>
      <w:r w:rsidR="00DC029A" w:rsidRPr="00A523F1">
        <w:rPr>
          <w:rFonts w:cs="Arial"/>
        </w:rPr>
        <w:t xml:space="preserve">having their leadership committed to prioritising attendance </w:t>
      </w:r>
      <w:r w:rsidR="00571F35" w:rsidRPr="00A523F1">
        <w:rPr>
          <w:rFonts w:cs="Arial"/>
        </w:rPr>
        <w:t>are the most effective at improving attendance rates.</w:t>
      </w:r>
      <w:r w:rsidR="0075644F" w:rsidRPr="00A523F1">
        <w:rPr>
          <w:rFonts w:cs="Arial"/>
        </w:rPr>
        <w:t xml:space="preserve"> </w:t>
      </w:r>
      <w:r w:rsidRPr="00A523F1">
        <w:rPr>
          <w:rFonts w:cs="Arial"/>
        </w:rPr>
        <w:t>Thus,</w:t>
      </w:r>
      <w:r w:rsidR="009046CB" w:rsidRPr="00A523F1">
        <w:rPr>
          <w:rFonts w:cs="Arial"/>
        </w:rPr>
        <w:t xml:space="preserve"> to further School Z’s attendance </w:t>
      </w:r>
      <w:r w:rsidR="00D12AD2" w:rsidRPr="00A523F1">
        <w:rPr>
          <w:rFonts w:cs="Arial"/>
        </w:rPr>
        <w:t>initiative</w:t>
      </w:r>
      <w:r w:rsidR="00F33DA9" w:rsidRPr="00A523F1">
        <w:rPr>
          <w:rFonts w:cs="Arial"/>
        </w:rPr>
        <w:t xml:space="preserve">, increased focus on rewards and sanctions, communication with parents regarding the importance of attendance and analysing data collected on the electronic register </w:t>
      </w:r>
      <w:r w:rsidR="00D12AD2" w:rsidRPr="00A523F1">
        <w:rPr>
          <w:rFonts w:cs="Arial"/>
        </w:rPr>
        <w:t xml:space="preserve">are </w:t>
      </w:r>
      <w:r w:rsidR="009071E4" w:rsidRPr="00A523F1">
        <w:rPr>
          <w:rFonts w:cs="Arial"/>
        </w:rPr>
        <w:t>all suggested above to be effective and crucial to improving pupil’s attendance rates</w:t>
      </w:r>
      <w:r w:rsidR="002E60D9" w:rsidRPr="00A523F1">
        <w:rPr>
          <w:rFonts w:cs="Arial"/>
        </w:rPr>
        <w:t>.</w:t>
      </w:r>
      <w:r w:rsidR="00A55803" w:rsidRPr="00A523F1">
        <w:rPr>
          <w:rFonts w:cs="Arial"/>
        </w:rPr>
        <w:t xml:space="preserve"> Regarding School Z’s plan to reduce the attainment gap between FSM and </w:t>
      </w:r>
      <w:r w:rsidRPr="00A523F1">
        <w:rPr>
          <w:rFonts w:cs="Arial"/>
        </w:rPr>
        <w:t>non-FSM</w:t>
      </w:r>
      <w:r w:rsidR="00A55803" w:rsidRPr="00A523F1">
        <w:rPr>
          <w:rFonts w:cs="Arial"/>
        </w:rPr>
        <w:t xml:space="preserve"> pupils, </w:t>
      </w:r>
      <w:r w:rsidR="0023771D" w:rsidRPr="00A523F1">
        <w:rPr>
          <w:rFonts w:cs="Arial"/>
        </w:rPr>
        <w:t xml:space="preserve">(Estyn, 2016) </w:t>
      </w:r>
      <w:r w:rsidR="00401FF3" w:rsidRPr="00A523F1">
        <w:rPr>
          <w:rFonts w:cs="Arial"/>
        </w:rPr>
        <w:t xml:space="preserve">highlights </w:t>
      </w:r>
      <w:r w:rsidR="00C26583" w:rsidRPr="00A523F1">
        <w:t>one</w:t>
      </w:r>
      <w:r w:rsidR="00401FF3" w:rsidRPr="00A523F1">
        <w:t xml:space="preserve"> school</w:t>
      </w:r>
      <w:r w:rsidR="00C26583" w:rsidRPr="00A523F1">
        <w:t xml:space="preserve"> that</w:t>
      </w:r>
      <w:r w:rsidR="00401FF3" w:rsidRPr="00A523F1">
        <w:t xml:space="preserve"> </w:t>
      </w:r>
      <w:r w:rsidR="00E70792" w:rsidRPr="00A523F1">
        <w:t>co-ordinated</w:t>
      </w:r>
      <w:r w:rsidR="00401FF3" w:rsidRPr="00A523F1">
        <w:t xml:space="preserve"> </w:t>
      </w:r>
      <w:r w:rsidR="00E70792" w:rsidRPr="00A523F1">
        <w:t>numerous</w:t>
      </w:r>
      <w:r w:rsidR="00401FF3" w:rsidRPr="00A523F1">
        <w:t xml:space="preserve"> </w:t>
      </w:r>
      <w:r w:rsidR="00E70792" w:rsidRPr="00A523F1">
        <w:t>motivating</w:t>
      </w:r>
      <w:r w:rsidR="00401FF3" w:rsidRPr="00A523F1">
        <w:t xml:space="preserve"> interventions to reduce the </w:t>
      </w:r>
      <w:r w:rsidR="00B6282F" w:rsidRPr="00A523F1">
        <w:t>attainment</w:t>
      </w:r>
      <w:r w:rsidR="00C26583" w:rsidRPr="00A523F1">
        <w:t xml:space="preserve"> </w:t>
      </w:r>
      <w:r w:rsidR="00401FF3" w:rsidRPr="00A523F1">
        <w:t>gap</w:t>
      </w:r>
      <w:r w:rsidR="00B6282F" w:rsidRPr="00A523F1">
        <w:t xml:space="preserve"> </w:t>
      </w:r>
      <w:r w:rsidR="00506066" w:rsidRPr="00A523F1">
        <w:t>succeeded</w:t>
      </w:r>
      <w:r w:rsidR="00B6282F" w:rsidRPr="00A523F1">
        <w:t xml:space="preserve"> in </w:t>
      </w:r>
      <w:r w:rsidR="00CD1674" w:rsidRPr="00A523F1">
        <w:t xml:space="preserve">reducing the gap in the </w:t>
      </w:r>
      <w:r w:rsidR="00BE690E" w:rsidRPr="00A523F1">
        <w:t>modelled</w:t>
      </w:r>
      <w:r w:rsidR="00CD1674" w:rsidRPr="00A523F1">
        <w:t xml:space="preserve"> outcome and level between eFS</w:t>
      </w:r>
      <w:r w:rsidR="00F956A1" w:rsidRPr="00A523F1">
        <w:t>M</w:t>
      </w:r>
      <w:r w:rsidR="00CD1674" w:rsidRPr="00A523F1">
        <w:t xml:space="preserve"> and Non eFSM pupils, as well as </w:t>
      </w:r>
      <w:r w:rsidR="00FA0CDF" w:rsidRPr="00A523F1">
        <w:rPr>
          <w:rFonts w:eastAsia="Times New Roman"/>
          <w:shd w:val="clear" w:color="auto" w:fill="FFFFFF"/>
        </w:rPr>
        <w:t xml:space="preserve">having a </w:t>
      </w:r>
      <w:r w:rsidR="00BE690E" w:rsidRPr="00A523F1">
        <w:rPr>
          <w:rFonts w:eastAsia="Times New Roman"/>
          <w:shd w:val="clear" w:color="auto" w:fill="FFFFFF"/>
        </w:rPr>
        <w:t>clear</w:t>
      </w:r>
      <w:r w:rsidR="00FA0CDF" w:rsidRPr="00A523F1">
        <w:rPr>
          <w:rFonts w:eastAsia="Times New Roman"/>
          <w:shd w:val="clear" w:color="auto" w:fill="FFFFFF"/>
        </w:rPr>
        <w:t xml:space="preserve"> impact on most pupils’ confidence</w:t>
      </w:r>
      <w:r w:rsidR="00BE690E" w:rsidRPr="00A523F1">
        <w:rPr>
          <w:rFonts w:eastAsia="Times New Roman"/>
          <w:shd w:val="clear" w:color="auto" w:fill="FFFFFF"/>
        </w:rPr>
        <w:t>, motivation</w:t>
      </w:r>
      <w:r w:rsidR="00FA0CDF" w:rsidRPr="00A523F1">
        <w:rPr>
          <w:rFonts w:eastAsia="Times New Roman"/>
          <w:shd w:val="clear" w:color="auto" w:fill="FFFFFF"/>
        </w:rPr>
        <w:t xml:space="preserve"> and </w:t>
      </w:r>
      <w:r w:rsidR="00BE690E" w:rsidRPr="00A523F1">
        <w:rPr>
          <w:rFonts w:eastAsia="Times New Roman"/>
          <w:shd w:val="clear" w:color="auto" w:fill="FFFFFF"/>
        </w:rPr>
        <w:t>educational knowledge</w:t>
      </w:r>
      <w:r w:rsidR="00FA0CDF" w:rsidRPr="00A523F1">
        <w:rPr>
          <w:rFonts w:eastAsia="Times New Roman"/>
          <w:shd w:val="clear" w:color="auto" w:fill="FFFFFF"/>
        </w:rPr>
        <w:t xml:space="preserve">, particularly </w:t>
      </w:r>
      <w:r w:rsidR="00503317" w:rsidRPr="00A523F1">
        <w:rPr>
          <w:rFonts w:eastAsia="Times New Roman"/>
          <w:shd w:val="clear" w:color="auto" w:fill="FFFFFF"/>
        </w:rPr>
        <w:t>eFSM pupils</w:t>
      </w:r>
      <w:r w:rsidR="005D58B9" w:rsidRPr="00A523F1">
        <w:rPr>
          <w:rFonts w:eastAsia="Times New Roman"/>
          <w:shd w:val="clear" w:color="auto" w:fill="FFFFFF"/>
        </w:rPr>
        <w:t xml:space="preserve">. </w:t>
      </w:r>
      <w:r w:rsidR="005E5443" w:rsidRPr="00A523F1">
        <w:rPr>
          <w:rFonts w:eastAsia="Times New Roman"/>
          <w:shd w:val="clear" w:color="auto" w:fill="FFFFFF"/>
        </w:rPr>
        <w:t xml:space="preserve">They also reported that </w:t>
      </w:r>
      <w:r w:rsidR="00C574B0" w:rsidRPr="00A523F1">
        <w:rPr>
          <w:rFonts w:eastAsia="Times New Roman"/>
          <w:shd w:val="clear" w:color="auto" w:fill="FFFFFF"/>
        </w:rPr>
        <w:t xml:space="preserve">the </w:t>
      </w:r>
      <w:r w:rsidR="00FA0CDF" w:rsidRPr="00A523F1">
        <w:rPr>
          <w:rFonts w:eastAsia="Times New Roman"/>
          <w:shd w:val="clear" w:color="auto" w:fill="FFFFFF"/>
        </w:rPr>
        <w:t xml:space="preserve">pupils’ behaviour </w:t>
      </w:r>
      <w:r w:rsidRPr="00A523F1">
        <w:rPr>
          <w:rFonts w:eastAsia="Times New Roman"/>
          <w:shd w:val="clear" w:color="auto" w:fill="FFFFFF"/>
        </w:rPr>
        <w:t>increased,</w:t>
      </w:r>
      <w:r w:rsidR="005D58B9" w:rsidRPr="00A523F1">
        <w:rPr>
          <w:rFonts w:eastAsia="Times New Roman"/>
          <w:shd w:val="clear" w:color="auto" w:fill="FFFFFF"/>
        </w:rPr>
        <w:t xml:space="preserve"> and they</w:t>
      </w:r>
      <w:r w:rsidR="00FA0CDF" w:rsidRPr="00A523F1">
        <w:rPr>
          <w:rFonts w:eastAsia="Times New Roman"/>
          <w:shd w:val="clear" w:color="auto" w:fill="FFFFFF"/>
        </w:rPr>
        <w:t xml:space="preserve"> respond</w:t>
      </w:r>
      <w:r w:rsidR="00C051AC" w:rsidRPr="00A523F1">
        <w:rPr>
          <w:rFonts w:eastAsia="Times New Roman"/>
          <w:shd w:val="clear" w:color="auto" w:fill="FFFFFF"/>
        </w:rPr>
        <w:t>ed</w:t>
      </w:r>
      <w:r w:rsidR="00FA0CDF" w:rsidRPr="00A523F1">
        <w:rPr>
          <w:rFonts w:eastAsia="Times New Roman"/>
          <w:shd w:val="clear" w:color="auto" w:fill="FFFFFF"/>
        </w:rPr>
        <w:t xml:space="preserve"> positively to activities </w:t>
      </w:r>
      <w:r w:rsidR="00CD1674" w:rsidRPr="00A523F1">
        <w:rPr>
          <w:rFonts w:eastAsia="Times New Roman"/>
          <w:shd w:val="clear" w:color="auto" w:fill="FFFFFF"/>
        </w:rPr>
        <w:t>designed to</w:t>
      </w:r>
      <w:r w:rsidR="00FA0CDF" w:rsidRPr="00A523F1">
        <w:rPr>
          <w:rFonts w:eastAsia="Times New Roman"/>
          <w:shd w:val="clear" w:color="auto" w:fill="FFFFFF"/>
        </w:rPr>
        <w:t xml:space="preserve"> enrich their experiences</w:t>
      </w:r>
      <w:r w:rsidR="00401FF3" w:rsidRPr="00A523F1">
        <w:t xml:space="preserve">. </w:t>
      </w:r>
      <w:r w:rsidR="000324AF" w:rsidRPr="00A523F1">
        <w:t xml:space="preserve">The activities organised </w:t>
      </w:r>
      <w:r w:rsidR="00401FF3" w:rsidRPr="00A523F1">
        <w:t>include</w:t>
      </w:r>
      <w:r w:rsidR="000324AF" w:rsidRPr="00A523F1">
        <w:t>d</w:t>
      </w:r>
      <w:r w:rsidR="00401FF3" w:rsidRPr="00A523F1">
        <w:t xml:space="preserve">: holding a </w:t>
      </w:r>
      <w:r w:rsidR="009A134B" w:rsidRPr="00A523F1">
        <w:t>varied</w:t>
      </w:r>
      <w:r w:rsidR="00401FF3" w:rsidRPr="00A523F1">
        <w:t xml:space="preserve"> sports festival for </w:t>
      </w:r>
      <w:r w:rsidR="00113B93" w:rsidRPr="00A523F1">
        <w:t>KS</w:t>
      </w:r>
      <w:r w:rsidR="00401FF3" w:rsidRPr="00A523F1">
        <w:t xml:space="preserve">2 children who had not represented their schools, </w:t>
      </w:r>
      <w:r w:rsidR="00901441" w:rsidRPr="00A523F1">
        <w:t xml:space="preserve">therefore, focusing on </w:t>
      </w:r>
      <w:r w:rsidR="00401FF3" w:rsidRPr="00A523F1">
        <w:t xml:space="preserve">fair play and developing </w:t>
      </w:r>
      <w:r w:rsidR="00901441" w:rsidRPr="00A523F1">
        <w:t xml:space="preserve">the </w:t>
      </w:r>
      <w:r w:rsidR="00401FF3" w:rsidRPr="00A523F1">
        <w:t>literacy and numeracy skills</w:t>
      </w:r>
      <w:r w:rsidR="00901441" w:rsidRPr="00A523F1">
        <w:t xml:space="preserve"> of the pupils</w:t>
      </w:r>
      <w:r w:rsidR="008F4D03" w:rsidRPr="00A523F1">
        <w:t xml:space="preserve">. Another activity involved </w:t>
      </w:r>
      <w:r w:rsidR="00401FF3" w:rsidRPr="00A523F1">
        <w:t xml:space="preserve">responding to the </w:t>
      </w:r>
      <w:r w:rsidR="008F4D03" w:rsidRPr="00A523F1">
        <w:t>pupils’</w:t>
      </w:r>
      <w:r w:rsidR="00401FF3" w:rsidRPr="00A523F1">
        <w:t xml:space="preserve"> voice</w:t>
      </w:r>
      <w:r w:rsidR="008F4D03" w:rsidRPr="00A523F1">
        <w:t xml:space="preserve"> regarding</w:t>
      </w:r>
      <w:r w:rsidR="00401FF3" w:rsidRPr="00A523F1">
        <w:t xml:space="preserve"> a</w:t>
      </w:r>
      <w:r w:rsidR="008F4D03" w:rsidRPr="00A523F1">
        <w:t>n array</w:t>
      </w:r>
      <w:r w:rsidR="00401FF3" w:rsidRPr="00A523F1">
        <w:t xml:space="preserve"> of extra-curricular clubs during the lunch hour, for example,</w:t>
      </w:r>
      <w:r w:rsidR="00261D39" w:rsidRPr="00A523F1">
        <w:t xml:space="preserve"> basketball club</w:t>
      </w:r>
      <w:r w:rsidR="005965CD" w:rsidRPr="00A523F1">
        <w:t>. Other organised interventions consisted of</w:t>
      </w:r>
      <w:r w:rsidR="00350DA3" w:rsidRPr="00A523F1">
        <w:t xml:space="preserve"> </w:t>
      </w:r>
      <w:r w:rsidR="003F23DC" w:rsidRPr="00A523F1">
        <w:t>altering</w:t>
      </w:r>
      <w:r w:rsidR="00401FF3" w:rsidRPr="00A523F1">
        <w:t xml:space="preserve"> the school’s awards system to celebrate </w:t>
      </w:r>
      <w:r w:rsidR="003F23DC" w:rsidRPr="00A523F1">
        <w:t>participation</w:t>
      </w:r>
      <w:r w:rsidR="00401FF3" w:rsidRPr="00A523F1">
        <w:t xml:space="preserve"> as well as </w:t>
      </w:r>
      <w:r w:rsidR="00017E8B" w:rsidRPr="00A523F1">
        <w:t>educational achievements</w:t>
      </w:r>
      <w:r w:rsidR="00DC7DA9" w:rsidRPr="00A523F1">
        <w:t xml:space="preserve"> </w:t>
      </w:r>
      <w:r w:rsidR="001D4785" w:rsidRPr="00A523F1">
        <w:t xml:space="preserve">and </w:t>
      </w:r>
      <w:r w:rsidR="00401FF3" w:rsidRPr="00A523F1">
        <w:t xml:space="preserve">specific transition activities for </w:t>
      </w:r>
      <w:r w:rsidR="00017E8B" w:rsidRPr="00A523F1">
        <w:t>disadvantaged</w:t>
      </w:r>
      <w:r w:rsidR="00401FF3" w:rsidRPr="00A523F1">
        <w:t xml:space="preserve"> learners to </w:t>
      </w:r>
      <w:r w:rsidR="00B355E5" w:rsidRPr="00A523F1">
        <w:t>encourage</w:t>
      </w:r>
      <w:r w:rsidR="00401FF3" w:rsidRPr="00A523F1">
        <w:t xml:space="preserve"> </w:t>
      </w:r>
      <w:r w:rsidR="00B355E5" w:rsidRPr="00A523F1">
        <w:t>essential</w:t>
      </w:r>
      <w:r w:rsidR="00401FF3" w:rsidRPr="00A523F1">
        <w:t xml:space="preserve"> life skills</w:t>
      </w:r>
      <w:r w:rsidR="00E73033" w:rsidRPr="00A523F1">
        <w:t>.</w:t>
      </w:r>
      <w:r w:rsidR="005F3E50" w:rsidRPr="00A523F1">
        <w:t xml:space="preserve"> </w:t>
      </w:r>
    </w:p>
    <w:p w14:paraId="67232BA2" w14:textId="57DF1F27" w:rsidR="00C57AC4" w:rsidRPr="00A523F1" w:rsidRDefault="00242132" w:rsidP="00D37DC0">
      <w:pPr>
        <w:spacing w:after="0" w:line="480" w:lineRule="auto"/>
        <w:ind w:firstLine="720"/>
        <w:rPr>
          <w:rFonts w:cs="Arial"/>
        </w:rPr>
      </w:pPr>
      <w:sdt>
        <w:sdtPr>
          <w:rPr>
            <w:rFonts w:cs="Arial"/>
          </w:rPr>
          <w:id w:val="903573785"/>
          <w:citation/>
        </w:sdtPr>
        <w:sdtEndPr/>
        <w:sdtContent>
          <w:r w:rsidR="00FD56DA" w:rsidRPr="00A523F1">
            <w:rPr>
              <w:rFonts w:cs="Arial"/>
            </w:rPr>
            <w:fldChar w:fldCharType="begin"/>
          </w:r>
          <w:r w:rsidR="00FD56DA" w:rsidRPr="00A523F1">
            <w:rPr>
              <w:rFonts w:cs="Arial"/>
            </w:rPr>
            <w:instrText xml:space="preserve"> CITATION Eoi10 \l 2057 </w:instrText>
          </w:r>
          <w:r w:rsidR="00FD56DA" w:rsidRPr="00A523F1">
            <w:rPr>
              <w:rFonts w:cs="Arial"/>
            </w:rPr>
            <w:fldChar w:fldCharType="separate"/>
          </w:r>
          <w:r w:rsidR="00945033" w:rsidRPr="00A523F1">
            <w:rPr>
              <w:rFonts w:cs="Arial"/>
              <w:noProof/>
            </w:rPr>
            <w:t>(Murphy, 2010)</w:t>
          </w:r>
          <w:r w:rsidR="00FD56DA" w:rsidRPr="00A523F1">
            <w:rPr>
              <w:rFonts w:cs="Arial"/>
            </w:rPr>
            <w:fldChar w:fldCharType="end"/>
          </w:r>
        </w:sdtContent>
      </w:sdt>
      <w:r w:rsidR="00FD56DA" w:rsidRPr="00A523F1">
        <w:rPr>
          <w:rFonts w:cs="Arial"/>
        </w:rPr>
        <w:t xml:space="preserve"> </w:t>
      </w:r>
      <w:r w:rsidR="00A3121E" w:rsidRPr="00A523F1">
        <w:rPr>
          <w:rFonts w:cs="Arial"/>
        </w:rPr>
        <w:t xml:space="preserve">conducted a </w:t>
      </w:r>
      <w:r w:rsidR="008907EF" w:rsidRPr="00A523F1">
        <w:rPr>
          <w:rFonts w:cs="Arial"/>
        </w:rPr>
        <w:t>separate</w:t>
      </w:r>
      <w:r w:rsidR="00BE0E48" w:rsidRPr="00A523F1">
        <w:rPr>
          <w:rFonts w:cs="Arial"/>
        </w:rPr>
        <w:t xml:space="preserve"> study </w:t>
      </w:r>
      <w:r w:rsidR="00A3121E" w:rsidRPr="00A523F1">
        <w:rPr>
          <w:rFonts w:cs="Arial"/>
        </w:rPr>
        <w:t xml:space="preserve">to </w:t>
      </w:r>
      <w:r w:rsidR="00BE0E48" w:rsidRPr="00A523F1">
        <w:rPr>
          <w:rFonts w:cs="Arial"/>
        </w:rPr>
        <w:t>identif</w:t>
      </w:r>
      <w:r w:rsidR="00A3121E" w:rsidRPr="00A523F1">
        <w:rPr>
          <w:rFonts w:cs="Arial"/>
        </w:rPr>
        <w:t>y</w:t>
      </w:r>
      <w:r w:rsidR="00BE0E48" w:rsidRPr="00A523F1">
        <w:rPr>
          <w:rFonts w:cs="Arial"/>
        </w:rPr>
        <w:t xml:space="preserve"> issues </w:t>
      </w:r>
      <w:r w:rsidR="00A3121E" w:rsidRPr="00A523F1">
        <w:rPr>
          <w:rFonts w:cs="Arial"/>
        </w:rPr>
        <w:t>that</w:t>
      </w:r>
      <w:r w:rsidR="00BE0E48" w:rsidRPr="00A523F1">
        <w:rPr>
          <w:rFonts w:cs="Arial"/>
        </w:rPr>
        <w:t xml:space="preserve"> </w:t>
      </w:r>
      <w:r w:rsidR="00A3121E" w:rsidRPr="00A523F1">
        <w:rPr>
          <w:rFonts w:cs="Arial"/>
        </w:rPr>
        <w:t>need</w:t>
      </w:r>
      <w:r w:rsidR="00BE0E48" w:rsidRPr="00A523F1">
        <w:rPr>
          <w:rFonts w:cs="Arial"/>
        </w:rPr>
        <w:t xml:space="preserve"> to be addressed </w:t>
      </w:r>
      <w:r w:rsidR="00A3121E" w:rsidRPr="00A523F1">
        <w:rPr>
          <w:rFonts w:cs="Arial"/>
        </w:rPr>
        <w:t xml:space="preserve">in relation to eFSM </w:t>
      </w:r>
      <w:r w:rsidR="00890335" w:rsidRPr="00A523F1">
        <w:rPr>
          <w:rFonts w:cs="Arial"/>
        </w:rPr>
        <w:t>pupils’</w:t>
      </w:r>
      <w:r w:rsidR="00A3121E" w:rsidRPr="00A523F1">
        <w:rPr>
          <w:rFonts w:cs="Arial"/>
        </w:rPr>
        <w:t xml:space="preserve"> attainment and FSM uptake.</w:t>
      </w:r>
      <w:r w:rsidR="008907EF" w:rsidRPr="00A523F1">
        <w:rPr>
          <w:rFonts w:cs="Arial"/>
        </w:rPr>
        <w:t xml:space="preserve"> The study suggested that schools that focus on key factors such as</w:t>
      </w:r>
      <w:r w:rsidR="00BE0E48" w:rsidRPr="00A523F1">
        <w:rPr>
          <w:rFonts w:cs="Arial"/>
        </w:rPr>
        <w:t xml:space="preserve"> </w:t>
      </w:r>
      <w:r w:rsidR="008907EF" w:rsidRPr="00A523F1">
        <w:rPr>
          <w:rFonts w:cs="Arial"/>
        </w:rPr>
        <w:t>p</w:t>
      </w:r>
      <w:r w:rsidR="00BE0E48" w:rsidRPr="00A523F1">
        <w:rPr>
          <w:rFonts w:cs="Arial"/>
        </w:rPr>
        <w:t>oor dining facilities</w:t>
      </w:r>
      <w:r w:rsidR="008907EF" w:rsidRPr="00A523F1">
        <w:rPr>
          <w:rFonts w:cs="Arial"/>
        </w:rPr>
        <w:t xml:space="preserve">, </w:t>
      </w:r>
      <w:r w:rsidR="005A54A3" w:rsidRPr="00A523F1">
        <w:rPr>
          <w:rFonts w:cs="Arial"/>
        </w:rPr>
        <w:t>p</w:t>
      </w:r>
      <w:r w:rsidR="00BE0E48" w:rsidRPr="00A523F1">
        <w:rPr>
          <w:rFonts w:cs="Arial"/>
        </w:rPr>
        <w:t>upils</w:t>
      </w:r>
      <w:r w:rsidR="00313F01" w:rsidRPr="00A523F1">
        <w:rPr>
          <w:rFonts w:cs="Arial"/>
        </w:rPr>
        <w:t xml:space="preserve"> and</w:t>
      </w:r>
      <w:r w:rsidR="00BE0E48" w:rsidRPr="00A523F1">
        <w:rPr>
          <w:rFonts w:cs="Arial"/>
        </w:rPr>
        <w:t xml:space="preserve"> </w:t>
      </w:r>
      <w:r w:rsidR="00890335" w:rsidRPr="00A523F1">
        <w:rPr>
          <w:rFonts w:cs="Arial"/>
        </w:rPr>
        <w:t>parents’</w:t>
      </w:r>
      <w:r w:rsidR="00BE0E48" w:rsidRPr="00A523F1">
        <w:rPr>
          <w:rFonts w:cs="Arial"/>
        </w:rPr>
        <w:t xml:space="preserve"> </w:t>
      </w:r>
      <w:r w:rsidR="005F3E50" w:rsidRPr="00A523F1">
        <w:rPr>
          <w:rFonts w:cs="Arial"/>
        </w:rPr>
        <w:t>hesitancy</w:t>
      </w:r>
      <w:r w:rsidR="00887383" w:rsidRPr="00A523F1">
        <w:rPr>
          <w:rFonts w:cs="Arial"/>
        </w:rPr>
        <w:t xml:space="preserve"> </w:t>
      </w:r>
      <w:r w:rsidR="00BE0E48" w:rsidRPr="00A523F1">
        <w:rPr>
          <w:rFonts w:cs="Arial"/>
        </w:rPr>
        <w:t xml:space="preserve">to engage with the healthy eating </w:t>
      </w:r>
      <w:r w:rsidR="005A54A3" w:rsidRPr="00A523F1">
        <w:rPr>
          <w:rFonts w:cs="Arial"/>
        </w:rPr>
        <w:t xml:space="preserve">and FSM </w:t>
      </w:r>
      <w:r w:rsidR="00157A0C" w:rsidRPr="00A523F1">
        <w:rPr>
          <w:rFonts w:cs="Arial"/>
        </w:rPr>
        <w:t>and the require</w:t>
      </w:r>
      <w:r w:rsidR="005A54A3" w:rsidRPr="00A523F1">
        <w:rPr>
          <w:rFonts w:cs="Arial"/>
        </w:rPr>
        <w:t>ment</w:t>
      </w:r>
      <w:r w:rsidR="00157A0C" w:rsidRPr="00A523F1">
        <w:rPr>
          <w:rFonts w:cs="Arial"/>
        </w:rPr>
        <w:t xml:space="preserve"> </w:t>
      </w:r>
      <w:r w:rsidR="00BE0E48" w:rsidRPr="00A523F1">
        <w:rPr>
          <w:rFonts w:cs="Arial"/>
        </w:rPr>
        <w:t xml:space="preserve">for longer </w:t>
      </w:r>
      <w:r w:rsidR="00157A0C" w:rsidRPr="00A523F1">
        <w:rPr>
          <w:rFonts w:cs="Arial"/>
        </w:rPr>
        <w:t>lunch times</w:t>
      </w:r>
      <w:r w:rsidR="005A54A3" w:rsidRPr="00A523F1">
        <w:rPr>
          <w:rFonts w:cs="Arial"/>
        </w:rPr>
        <w:t xml:space="preserve"> </w:t>
      </w:r>
      <w:r w:rsidR="00C3460D" w:rsidRPr="00A523F1">
        <w:rPr>
          <w:rFonts w:cs="Arial"/>
        </w:rPr>
        <w:t>-</w:t>
      </w:r>
      <w:r w:rsidR="005A54A3" w:rsidRPr="00A523F1">
        <w:rPr>
          <w:rFonts w:cs="Arial"/>
        </w:rPr>
        <w:t xml:space="preserve"> to</w:t>
      </w:r>
      <w:r w:rsidR="00BE0E48" w:rsidRPr="00A523F1">
        <w:rPr>
          <w:rFonts w:cs="Arial"/>
        </w:rPr>
        <w:t xml:space="preserve"> balance the needs for physical activity</w:t>
      </w:r>
      <w:r w:rsidR="005A54A3" w:rsidRPr="00A523F1">
        <w:rPr>
          <w:rFonts w:cs="Arial"/>
        </w:rPr>
        <w:t xml:space="preserve"> and nutrition</w:t>
      </w:r>
      <w:r w:rsidR="00C3460D" w:rsidRPr="00A523F1">
        <w:rPr>
          <w:rFonts w:cs="Arial"/>
        </w:rPr>
        <w:t xml:space="preserve"> -</w:t>
      </w:r>
      <w:r w:rsidR="00BB5983" w:rsidRPr="00A523F1">
        <w:rPr>
          <w:rFonts w:cs="Arial"/>
        </w:rPr>
        <w:t xml:space="preserve"> are more likely to increase eFSM pupil’ educational attainment and </w:t>
      </w:r>
      <w:r w:rsidR="00983EEE" w:rsidRPr="00A523F1">
        <w:rPr>
          <w:rFonts w:cs="Arial"/>
        </w:rPr>
        <w:t>behaviours</w:t>
      </w:r>
      <w:r w:rsidR="00BB5983" w:rsidRPr="00A523F1">
        <w:rPr>
          <w:rFonts w:cs="Arial"/>
        </w:rPr>
        <w:t>.</w:t>
      </w:r>
      <w:r w:rsidR="0006779B" w:rsidRPr="00A523F1">
        <w:rPr>
          <w:rFonts w:cs="Arial"/>
        </w:rPr>
        <w:t xml:space="preserve"> This suggestion was created due to the concept that c</w:t>
      </w:r>
      <w:r w:rsidR="00B77FBC" w:rsidRPr="00A523F1">
        <w:rPr>
          <w:rFonts w:cs="Arial"/>
        </w:rPr>
        <w:t xml:space="preserve">hildren with nutritional deficiencies are </w:t>
      </w:r>
      <w:r w:rsidR="00A5571E" w:rsidRPr="00A523F1">
        <w:rPr>
          <w:rFonts w:cs="Arial"/>
        </w:rPr>
        <w:t xml:space="preserve">more likely to </w:t>
      </w:r>
      <w:r w:rsidR="00AB0A48" w:rsidRPr="00A523F1">
        <w:rPr>
          <w:rFonts w:cs="Arial"/>
        </w:rPr>
        <w:t>experience</w:t>
      </w:r>
      <w:r w:rsidR="00B77FBC" w:rsidRPr="00A523F1">
        <w:rPr>
          <w:rFonts w:cs="Arial"/>
        </w:rPr>
        <w:t xml:space="preserve"> metabolic changes that</w:t>
      </w:r>
      <w:r w:rsidR="00AB0A48" w:rsidRPr="00A523F1">
        <w:rPr>
          <w:rFonts w:cs="Arial"/>
        </w:rPr>
        <w:t xml:space="preserve"> </w:t>
      </w:r>
      <w:r w:rsidR="00A5571E" w:rsidRPr="00A523F1">
        <w:rPr>
          <w:rFonts w:cs="Arial"/>
        </w:rPr>
        <w:t>negatively</w:t>
      </w:r>
      <w:r w:rsidR="00B77FBC" w:rsidRPr="00A523F1">
        <w:rPr>
          <w:rFonts w:cs="Arial"/>
        </w:rPr>
        <w:t xml:space="preserve"> impact </w:t>
      </w:r>
      <w:r w:rsidR="00A5571E" w:rsidRPr="00A523F1">
        <w:rPr>
          <w:rFonts w:cs="Arial"/>
        </w:rPr>
        <w:t xml:space="preserve">the brains </w:t>
      </w:r>
      <w:r w:rsidR="00B77FBC" w:rsidRPr="00A523F1">
        <w:rPr>
          <w:rFonts w:cs="Arial"/>
        </w:rPr>
        <w:t>cognitive ability and performance</w:t>
      </w:r>
      <w:r w:rsidR="00E27D50" w:rsidRPr="00A523F1">
        <w:rPr>
          <w:rFonts w:cs="Arial"/>
        </w:rPr>
        <w:t xml:space="preserve"> and so offering pupils</w:t>
      </w:r>
      <w:r w:rsidR="00B77FBC" w:rsidRPr="00A523F1">
        <w:rPr>
          <w:rFonts w:cs="Arial"/>
        </w:rPr>
        <w:t xml:space="preserve"> nutritional </w:t>
      </w:r>
      <w:r w:rsidR="00E27D50" w:rsidRPr="00A523F1">
        <w:rPr>
          <w:rFonts w:cs="Arial"/>
        </w:rPr>
        <w:t>meals and encouraging their uptake</w:t>
      </w:r>
      <w:r w:rsidR="00B77FBC" w:rsidRPr="00A523F1">
        <w:rPr>
          <w:rFonts w:cs="Arial"/>
        </w:rPr>
        <w:t xml:space="preserve"> can result in improved performance</w:t>
      </w:r>
      <w:r w:rsidR="00044411" w:rsidRPr="00A523F1">
        <w:rPr>
          <w:rFonts w:cs="Arial"/>
        </w:rPr>
        <w:t xml:space="preserve"> within school.</w:t>
      </w:r>
      <w:r w:rsidR="00C57AC4" w:rsidRPr="00A523F1">
        <w:rPr>
          <w:rFonts w:cs="Arial"/>
        </w:rPr>
        <w:t xml:space="preserve"> </w:t>
      </w:r>
      <w:r w:rsidR="00890335" w:rsidRPr="00A523F1">
        <w:rPr>
          <w:rFonts w:cs="Arial"/>
        </w:rPr>
        <w:t>Therefore,</w:t>
      </w:r>
      <w:r w:rsidR="00C57AC4" w:rsidRPr="00A523F1">
        <w:rPr>
          <w:rFonts w:cs="Arial"/>
        </w:rPr>
        <w:t xml:space="preserve"> the idea of introducing intervention activities </w:t>
      </w:r>
      <w:r w:rsidR="00890335" w:rsidRPr="00A523F1">
        <w:rPr>
          <w:rFonts w:cs="Arial"/>
        </w:rPr>
        <w:t>like</w:t>
      </w:r>
      <w:r w:rsidR="00C57AC4" w:rsidRPr="00A523F1">
        <w:rPr>
          <w:rFonts w:cs="Arial"/>
        </w:rPr>
        <w:t xml:space="preserve"> </w:t>
      </w:r>
      <w:r w:rsidR="003835B7" w:rsidRPr="00A523F1">
        <w:rPr>
          <w:rFonts w:cs="Arial"/>
        </w:rPr>
        <w:t>t</w:t>
      </w:r>
      <w:r w:rsidR="00C57AC4" w:rsidRPr="00A523F1">
        <w:rPr>
          <w:rFonts w:cs="Arial"/>
        </w:rPr>
        <w:t>he ones discussed by (Estyn</w:t>
      </w:r>
      <w:r w:rsidR="002141DB" w:rsidRPr="00A523F1">
        <w:rPr>
          <w:rFonts w:cs="Arial"/>
        </w:rPr>
        <w:t>, 2016</w:t>
      </w:r>
      <w:r w:rsidR="00C57AC4" w:rsidRPr="00A523F1">
        <w:rPr>
          <w:rFonts w:cs="Arial"/>
        </w:rPr>
        <w:t xml:space="preserve">) and focusing on the dining facilities and </w:t>
      </w:r>
      <w:r w:rsidR="003835B7" w:rsidRPr="00A523F1">
        <w:rPr>
          <w:rFonts w:cs="Arial"/>
        </w:rPr>
        <w:t xml:space="preserve">uptake of FSM, </w:t>
      </w:r>
      <w:r w:rsidR="00275ED0" w:rsidRPr="00A523F1">
        <w:rPr>
          <w:rFonts w:cs="Arial"/>
        </w:rPr>
        <w:t xml:space="preserve">School Z can address their action of </w:t>
      </w:r>
      <w:r w:rsidR="00EF1316" w:rsidRPr="00A523F1">
        <w:rPr>
          <w:rFonts w:cs="Arial"/>
        </w:rPr>
        <w:t>reducing</w:t>
      </w:r>
      <w:r w:rsidR="00275ED0" w:rsidRPr="00A523F1">
        <w:rPr>
          <w:rFonts w:cs="Arial"/>
        </w:rPr>
        <w:t xml:space="preserve"> the attainment gap between FSM pupils and their </w:t>
      </w:r>
      <w:r w:rsidR="00890335" w:rsidRPr="00A523F1">
        <w:rPr>
          <w:rFonts w:cs="Arial"/>
        </w:rPr>
        <w:t>non-FSM</w:t>
      </w:r>
      <w:r w:rsidR="00275ED0" w:rsidRPr="00A523F1">
        <w:rPr>
          <w:rFonts w:cs="Arial"/>
        </w:rPr>
        <w:t xml:space="preserve"> peers.</w:t>
      </w:r>
    </w:p>
    <w:p w14:paraId="23BA37DA" w14:textId="1384DB6E" w:rsidR="00BF36AC" w:rsidRPr="00A523F1" w:rsidRDefault="59BD6131" w:rsidP="59BD6131">
      <w:pPr>
        <w:spacing w:after="0" w:line="480" w:lineRule="auto"/>
        <w:ind w:firstLine="720"/>
        <w:rPr>
          <w:rFonts w:cs="Arial"/>
        </w:rPr>
      </w:pPr>
      <w:r w:rsidRPr="59BD6131">
        <w:rPr>
          <w:rFonts w:cs="Arial"/>
        </w:rPr>
        <w:t>To summarise this report, FSM pupils and their link with low attainment is a crucial issue that need addressing in School Z, as well as schools across the U.K., this can be combated using a variety of actions such as intervention groups, focusing on the uptake of FSM and addressing the issues related to the dining facilities. In addition, attendance is another essential concern that requires not only School Z’s focus but again every schools focus in the U.K., the several improvements suggested as just some of the many schools can enforce to helps increase their pupil’s attendance rates.</w:t>
      </w:r>
    </w:p>
    <w:p w14:paraId="62E3E822" w14:textId="5C4D5AEF" w:rsidR="00092B72" w:rsidRDefault="00092B72" w:rsidP="00F26F65">
      <w:pPr>
        <w:spacing w:after="0" w:line="240" w:lineRule="auto"/>
        <w:ind w:firstLine="720"/>
        <w:rPr>
          <w:rFonts w:cs="Arial"/>
        </w:rPr>
      </w:pPr>
    </w:p>
    <w:p w14:paraId="1EA662F6" w14:textId="702F2C90" w:rsidR="00092B72" w:rsidRDefault="00092B72" w:rsidP="00F26F65">
      <w:pPr>
        <w:spacing w:after="0" w:line="240" w:lineRule="auto"/>
        <w:ind w:firstLine="720"/>
        <w:rPr>
          <w:rFonts w:cs="Arial"/>
        </w:rPr>
      </w:pPr>
    </w:p>
    <w:sdt>
      <w:sdtPr>
        <w:rPr>
          <w:rFonts w:asciiTheme="minorHAnsi" w:eastAsiaTheme="minorEastAsia" w:hAnsiTheme="minorHAnsi" w:cstheme="minorBidi"/>
          <w:color w:val="auto"/>
          <w:sz w:val="22"/>
          <w:szCs w:val="22"/>
          <w:lang w:val="en-GB"/>
        </w:rPr>
        <w:id w:val="-1849322297"/>
        <w:docPartObj>
          <w:docPartGallery w:val="Bibliographies"/>
          <w:docPartUnique/>
        </w:docPartObj>
      </w:sdtPr>
      <w:sdtEndPr/>
      <w:sdtContent>
        <w:p w14:paraId="636C026B" w14:textId="0EA77292" w:rsidR="00092B72" w:rsidRDefault="00092B72">
          <w:pPr>
            <w:pStyle w:val="Heading1"/>
          </w:pPr>
          <w:r>
            <w:t>References</w:t>
          </w:r>
        </w:p>
        <w:sdt>
          <w:sdtPr>
            <w:id w:val="-573587230"/>
            <w:bibliography/>
          </w:sdtPr>
          <w:sdtEndPr/>
          <w:sdtContent>
            <w:p w14:paraId="7BA8C846" w14:textId="77777777" w:rsidR="00945033" w:rsidRDefault="00092B72" w:rsidP="00945033">
              <w:pPr>
                <w:pStyle w:val="Bibliography"/>
                <w:rPr>
                  <w:noProof/>
                  <w:sz w:val="24"/>
                  <w:szCs w:val="24"/>
                  <w:lang w:val="en-US"/>
                </w:rPr>
              </w:pPr>
              <w:r>
                <w:fldChar w:fldCharType="begin"/>
              </w:r>
              <w:r>
                <w:instrText xml:space="preserve"> BIBLIOGRAPHY </w:instrText>
              </w:r>
              <w:r>
                <w:fldChar w:fldCharType="separate"/>
              </w:r>
              <w:r w:rsidR="00945033">
                <w:rPr>
                  <w:noProof/>
                  <w:lang w:val="en-US"/>
                </w:rPr>
                <w:t xml:space="preserve">A.Hodgon &amp; M.Chuck, 2003. Strategic Planning in International Schools. </w:t>
              </w:r>
              <w:r w:rsidR="00945033">
                <w:rPr>
                  <w:i/>
                  <w:iCs/>
                  <w:noProof/>
                  <w:lang w:val="en-US"/>
                </w:rPr>
                <w:t>Peridot Press.</w:t>
              </w:r>
            </w:p>
            <w:p w14:paraId="151820D7" w14:textId="77777777" w:rsidR="00945033" w:rsidRDefault="00945033" w:rsidP="00945033">
              <w:pPr>
                <w:pStyle w:val="Bibliography"/>
                <w:rPr>
                  <w:noProof/>
                  <w:lang w:val="en-US"/>
                </w:rPr>
              </w:pPr>
              <w:r>
                <w:rPr>
                  <w:noProof/>
                  <w:lang w:val="en-US"/>
                </w:rPr>
                <w:t xml:space="preserve">Addis, S., 2016. </w:t>
              </w:r>
              <w:r>
                <w:rPr>
                  <w:i/>
                  <w:iCs/>
                  <w:noProof/>
                  <w:lang w:val="en-US"/>
                </w:rPr>
                <w:t xml:space="preserve">Free School Meals in Secondary Schools in Wales; A Socio Ecological Examination of Policy Implementation and the Take-up of Entitlement, </w:t>
              </w:r>
              <w:r>
                <w:rPr>
                  <w:noProof/>
                  <w:lang w:val="en-US"/>
                </w:rPr>
                <w:t>Cardiff: Cardiff University.</w:t>
              </w:r>
            </w:p>
            <w:p w14:paraId="59B091E0" w14:textId="77777777" w:rsidR="00945033" w:rsidRDefault="00945033" w:rsidP="00945033">
              <w:pPr>
                <w:pStyle w:val="Bibliography"/>
                <w:rPr>
                  <w:noProof/>
                  <w:lang w:val="en-US"/>
                </w:rPr>
              </w:pPr>
              <w:r>
                <w:rPr>
                  <w:noProof/>
                  <w:lang w:val="en-US"/>
                </w:rPr>
                <w:t xml:space="preserve">Aldridge, H., Kenway, P., MacInnes, T. &amp; Parekh, A., 2012. </w:t>
              </w:r>
              <w:r>
                <w:rPr>
                  <w:i/>
                  <w:iCs/>
                  <w:noProof/>
                  <w:lang w:val="en-US"/>
                </w:rPr>
                <w:t xml:space="preserve">Monitoring Poverty and Social Exclusion, </w:t>
              </w:r>
              <w:r>
                <w:rPr>
                  <w:noProof/>
                  <w:lang w:val="en-US"/>
                </w:rPr>
                <w:t>York: Joseph Rowntree Foundation.</w:t>
              </w:r>
            </w:p>
            <w:p w14:paraId="65D919EF" w14:textId="77777777" w:rsidR="00945033" w:rsidRDefault="00945033" w:rsidP="00945033">
              <w:pPr>
                <w:pStyle w:val="Bibliography"/>
                <w:rPr>
                  <w:noProof/>
                  <w:lang w:val="en-US"/>
                </w:rPr>
              </w:pPr>
              <w:r>
                <w:rPr>
                  <w:noProof/>
                  <w:lang w:val="en-US"/>
                </w:rPr>
                <w:t xml:space="preserve">Bartell, M., Beach, R., Crawford, G. &amp; Webber, C., 2009. Planning to Change: Strategic Planning and Comprehensive School Reform. </w:t>
              </w:r>
              <w:r>
                <w:rPr>
                  <w:i/>
                  <w:iCs/>
                  <w:noProof/>
                  <w:lang w:val="en-US"/>
                </w:rPr>
                <w:t xml:space="preserve">Educational Planning, </w:t>
              </w:r>
              <w:r>
                <w:rPr>
                  <w:noProof/>
                  <w:lang w:val="en-US"/>
                </w:rPr>
                <w:t>18(1), pp. 1-11.</w:t>
              </w:r>
            </w:p>
            <w:p w14:paraId="54C4E4AD" w14:textId="77777777" w:rsidR="00945033" w:rsidRDefault="00945033" w:rsidP="00945033">
              <w:pPr>
                <w:pStyle w:val="Bibliography"/>
                <w:rPr>
                  <w:noProof/>
                  <w:lang w:val="en-US"/>
                </w:rPr>
              </w:pPr>
              <w:r>
                <w:rPr>
                  <w:noProof/>
                  <w:lang w:val="en-US"/>
                </w:rPr>
                <w:t xml:space="preserve">Bell, L., 2004. Strategic Planning in Primary Schools: A Tale of No Significance. </w:t>
              </w:r>
              <w:r>
                <w:rPr>
                  <w:i/>
                  <w:iCs/>
                  <w:noProof/>
                  <w:lang w:val="en-US"/>
                </w:rPr>
                <w:t xml:space="preserve">Journal of Educational Administration, </w:t>
              </w:r>
              <w:r>
                <w:rPr>
                  <w:noProof/>
                  <w:lang w:val="en-US"/>
                </w:rPr>
                <w:t>18(4), pp. 407- 425.</w:t>
              </w:r>
            </w:p>
            <w:p w14:paraId="2085AE8B" w14:textId="77777777" w:rsidR="00945033" w:rsidRDefault="00945033" w:rsidP="00945033">
              <w:pPr>
                <w:pStyle w:val="Bibliography"/>
                <w:rPr>
                  <w:noProof/>
                  <w:lang w:val="en-US"/>
                </w:rPr>
              </w:pPr>
              <w:r>
                <w:rPr>
                  <w:noProof/>
                  <w:lang w:val="en-US"/>
                </w:rPr>
                <w:t xml:space="preserve">Berman, P. &amp; McLaughlin, M. W., 1976. Implementation of Educational Innovation. </w:t>
              </w:r>
              <w:r>
                <w:rPr>
                  <w:i/>
                  <w:iCs/>
                  <w:noProof/>
                  <w:lang w:val="en-US"/>
                </w:rPr>
                <w:t xml:space="preserve">The Educational Forum, </w:t>
              </w:r>
              <w:r>
                <w:rPr>
                  <w:noProof/>
                  <w:lang w:val="en-US"/>
                </w:rPr>
                <w:t>40(3), pp. 345-370.</w:t>
              </w:r>
            </w:p>
            <w:p w14:paraId="4385E157" w14:textId="77777777" w:rsidR="00945033" w:rsidRDefault="00945033" w:rsidP="00945033">
              <w:pPr>
                <w:pStyle w:val="Bibliography"/>
                <w:rPr>
                  <w:noProof/>
                  <w:lang w:val="en-US"/>
                </w:rPr>
              </w:pPr>
              <w:r>
                <w:rPr>
                  <w:noProof/>
                  <w:lang w:val="en-US"/>
                </w:rPr>
                <w:t xml:space="preserve">Black, P. L. E. a. M. M., 2008. The Effect of Poverty on Child Development and Educational Outcomes. </w:t>
              </w:r>
              <w:r>
                <w:rPr>
                  <w:i/>
                  <w:iCs/>
                  <w:noProof/>
                  <w:lang w:val="en-US"/>
                </w:rPr>
                <w:t xml:space="preserve">New York Academy of Sciences, </w:t>
              </w:r>
              <w:r>
                <w:rPr>
                  <w:noProof/>
                  <w:lang w:val="en-US"/>
                </w:rPr>
                <w:t>Volume 1136, pp. 243-256.</w:t>
              </w:r>
            </w:p>
            <w:p w14:paraId="02228E17" w14:textId="77777777" w:rsidR="00945033" w:rsidRDefault="00945033" w:rsidP="00945033">
              <w:pPr>
                <w:pStyle w:val="Bibliography"/>
                <w:rPr>
                  <w:noProof/>
                  <w:lang w:val="en-US"/>
                </w:rPr>
              </w:pPr>
              <w:r>
                <w:rPr>
                  <w:noProof/>
                  <w:lang w:val="en-US"/>
                </w:rPr>
                <w:t xml:space="preserve">Bryson, J., 1995. </w:t>
              </w:r>
              <w:r>
                <w:rPr>
                  <w:i/>
                  <w:iCs/>
                  <w:noProof/>
                  <w:lang w:val="en-US"/>
                </w:rPr>
                <w:t xml:space="preserve">Strategic Planning for Public and Non-Profit Organizations. </w:t>
              </w:r>
              <w:r>
                <w:rPr>
                  <w:noProof/>
                  <w:lang w:val="en-US"/>
                </w:rPr>
                <w:t>4th ed. San Francisco: John Wiley and Sons.</w:t>
              </w:r>
            </w:p>
            <w:p w14:paraId="02B1C6C6" w14:textId="77777777" w:rsidR="00945033" w:rsidRDefault="00945033" w:rsidP="00945033">
              <w:pPr>
                <w:pStyle w:val="Bibliography"/>
                <w:rPr>
                  <w:noProof/>
                  <w:lang w:val="en-US"/>
                </w:rPr>
              </w:pPr>
              <w:r>
                <w:rPr>
                  <w:noProof/>
                  <w:lang w:val="en-US"/>
                </w:rPr>
                <w:t xml:space="preserve">Calfornia Department of Education, 2000. </w:t>
              </w:r>
              <w:r>
                <w:rPr>
                  <w:i/>
                  <w:iCs/>
                  <w:noProof/>
                  <w:lang w:val="en-US"/>
                </w:rPr>
                <w:t xml:space="preserve">School Attendance Improvement Handbook, </w:t>
              </w:r>
              <w:r>
                <w:rPr>
                  <w:noProof/>
                  <w:lang w:val="en-US"/>
                </w:rPr>
                <w:t>Sacramento: Calfornia Department of Education.</w:t>
              </w:r>
            </w:p>
            <w:p w14:paraId="7923592B" w14:textId="77777777" w:rsidR="00945033" w:rsidRDefault="00945033" w:rsidP="00945033">
              <w:pPr>
                <w:pStyle w:val="Bibliography"/>
                <w:rPr>
                  <w:noProof/>
                  <w:lang w:val="en-US"/>
                </w:rPr>
              </w:pPr>
              <w:r>
                <w:rPr>
                  <w:noProof/>
                  <w:lang w:val="en-US"/>
                </w:rPr>
                <w:t xml:space="preserve">Cheng, E. C., 2011. An Examination of the Predictive Relantionships of Self-Evaluation Capacity and Staff Competency on Strategic Planning in Hong Kong Aided Secondary Schools. </w:t>
              </w:r>
              <w:r>
                <w:rPr>
                  <w:i/>
                  <w:iCs/>
                  <w:noProof/>
                  <w:lang w:val="en-US"/>
                </w:rPr>
                <w:t xml:space="preserve">Educational Research Policy Practice, </w:t>
              </w:r>
              <w:r>
                <w:rPr>
                  <w:noProof/>
                  <w:lang w:val="en-US"/>
                </w:rPr>
                <w:t>Volume 10, pp. 211-223.</w:t>
              </w:r>
            </w:p>
            <w:p w14:paraId="5C20C325" w14:textId="77777777" w:rsidR="00945033" w:rsidRDefault="00945033" w:rsidP="00945033">
              <w:pPr>
                <w:pStyle w:val="Bibliography"/>
                <w:rPr>
                  <w:noProof/>
                  <w:lang w:val="en-US"/>
                </w:rPr>
              </w:pPr>
              <w:r>
                <w:rPr>
                  <w:noProof/>
                  <w:lang w:val="en-US"/>
                </w:rPr>
                <w:t xml:space="preserve">Chu, T. J., 2007. Changes in Primary and Secondary School Development Planning. </w:t>
              </w:r>
              <w:r>
                <w:rPr>
                  <w:i/>
                  <w:iCs/>
                  <w:noProof/>
                  <w:lang w:val="en-US"/>
                </w:rPr>
                <w:t xml:space="preserve">Journal of research in Education Sciences, </w:t>
              </w:r>
              <w:r>
                <w:rPr>
                  <w:noProof/>
                  <w:lang w:val="en-US"/>
                </w:rPr>
                <w:t>Volume 9, pp. 9-13.</w:t>
              </w:r>
            </w:p>
            <w:p w14:paraId="6FEB56CD" w14:textId="77777777" w:rsidR="00945033" w:rsidRDefault="00945033" w:rsidP="00945033">
              <w:pPr>
                <w:pStyle w:val="Bibliography"/>
                <w:rPr>
                  <w:noProof/>
                  <w:lang w:val="en-US"/>
                </w:rPr>
              </w:pPr>
              <w:r>
                <w:rPr>
                  <w:noProof/>
                  <w:lang w:val="en-US"/>
                </w:rPr>
                <w:t xml:space="preserve">Department of Education, 2015. </w:t>
              </w:r>
              <w:r>
                <w:rPr>
                  <w:i/>
                  <w:iCs/>
                  <w:noProof/>
                  <w:lang w:val="en-US"/>
                </w:rPr>
                <w:t xml:space="preserve">Statistical First Release, </w:t>
              </w:r>
              <w:r>
                <w:rPr>
                  <w:noProof/>
                  <w:lang w:val="en-US"/>
                </w:rPr>
                <w:t>London: Department of Education.</w:t>
              </w:r>
            </w:p>
            <w:p w14:paraId="326DFA0C" w14:textId="77777777" w:rsidR="00945033" w:rsidRDefault="00945033" w:rsidP="00945033">
              <w:pPr>
                <w:pStyle w:val="Bibliography"/>
                <w:rPr>
                  <w:noProof/>
                  <w:lang w:val="en-US"/>
                </w:rPr>
              </w:pPr>
              <w:r>
                <w:rPr>
                  <w:noProof/>
                  <w:lang w:val="en-US"/>
                </w:rPr>
                <w:t xml:space="preserve">Department of Education, 2016. </w:t>
              </w:r>
              <w:r>
                <w:rPr>
                  <w:i/>
                  <w:iCs/>
                  <w:noProof/>
                  <w:lang w:val="en-US"/>
                </w:rPr>
                <w:t xml:space="preserve">A Strategy for Improving Pupil Attendance (Miss school = Miss out), </w:t>
              </w:r>
              <w:r>
                <w:rPr>
                  <w:noProof/>
                  <w:lang w:val="en-US"/>
                </w:rPr>
                <w:t>s.l.: Department of Education.</w:t>
              </w:r>
            </w:p>
            <w:p w14:paraId="401E76B3" w14:textId="77777777" w:rsidR="00945033" w:rsidRDefault="00945033" w:rsidP="00945033">
              <w:pPr>
                <w:pStyle w:val="Bibliography"/>
                <w:rPr>
                  <w:noProof/>
                  <w:lang w:val="en-US"/>
                </w:rPr>
              </w:pPr>
              <w:r>
                <w:rPr>
                  <w:noProof/>
                  <w:lang w:val="en-US"/>
                </w:rPr>
                <w:t xml:space="preserve">Department of Education, 2018. </w:t>
              </w:r>
              <w:r>
                <w:rPr>
                  <w:i/>
                  <w:iCs/>
                  <w:noProof/>
                  <w:lang w:val="en-US"/>
                </w:rPr>
                <w:t xml:space="preserve">Free schools meals - Guidance for local authorities, maintained schools, academies and free schools, </w:t>
              </w:r>
              <w:r>
                <w:rPr>
                  <w:noProof/>
                  <w:lang w:val="en-US"/>
                </w:rPr>
                <w:t>London: Department of Education.</w:t>
              </w:r>
            </w:p>
            <w:p w14:paraId="6BBC90C9" w14:textId="77777777" w:rsidR="00945033" w:rsidRDefault="00945033" w:rsidP="00945033">
              <w:pPr>
                <w:pStyle w:val="Bibliography"/>
                <w:rPr>
                  <w:noProof/>
                  <w:lang w:val="en-US"/>
                </w:rPr>
              </w:pPr>
              <w:r>
                <w:rPr>
                  <w:noProof/>
                  <w:lang w:val="en-US"/>
                </w:rPr>
                <w:t xml:space="preserve">DiGiacomo, G., 2014. </w:t>
              </w:r>
              <w:r>
                <w:rPr>
                  <w:i/>
                  <w:iCs/>
                  <w:noProof/>
                  <w:lang w:val="en-US"/>
                </w:rPr>
                <w:t xml:space="preserve">Enhancing Self Monitoring and Self-reflection through a Self-regulatory Skills Intervention Embedded in a Middle School Mathematics Curriculum, </w:t>
              </w:r>
              <w:r>
                <w:rPr>
                  <w:noProof/>
                  <w:lang w:val="en-US"/>
                </w:rPr>
                <w:t>New York: CUNY Academic Works.</w:t>
              </w:r>
            </w:p>
            <w:p w14:paraId="3C0B4E1B" w14:textId="77777777" w:rsidR="00945033" w:rsidRDefault="00945033" w:rsidP="00945033">
              <w:pPr>
                <w:pStyle w:val="Bibliography"/>
                <w:rPr>
                  <w:noProof/>
                  <w:lang w:val="en-US"/>
                </w:rPr>
              </w:pPr>
              <w:r>
                <w:rPr>
                  <w:noProof/>
                  <w:lang w:val="en-US"/>
                </w:rPr>
                <w:t xml:space="preserve">Dimbleby, H. &amp; Vincent, J., 2013. </w:t>
              </w:r>
              <w:r>
                <w:rPr>
                  <w:i/>
                  <w:iCs/>
                  <w:noProof/>
                  <w:lang w:val="en-US"/>
                </w:rPr>
                <w:t xml:space="preserve">The School Food Plan, </w:t>
              </w:r>
              <w:r>
                <w:rPr>
                  <w:noProof/>
                  <w:lang w:val="en-US"/>
                </w:rPr>
                <w:t>s.l.: Department of Education.</w:t>
              </w:r>
            </w:p>
            <w:p w14:paraId="18C0289E" w14:textId="77777777" w:rsidR="00945033" w:rsidRDefault="00945033" w:rsidP="00945033">
              <w:pPr>
                <w:pStyle w:val="Bibliography"/>
                <w:rPr>
                  <w:noProof/>
                  <w:lang w:val="en-US"/>
                </w:rPr>
              </w:pPr>
              <w:r>
                <w:rPr>
                  <w:noProof/>
                  <w:lang w:val="en-US"/>
                </w:rPr>
                <w:t xml:space="preserve">Dweck, C. S., Walton, G. M. &amp; Cohen, G. L., 2014. </w:t>
              </w:r>
              <w:r>
                <w:rPr>
                  <w:i/>
                  <w:iCs/>
                  <w:noProof/>
                  <w:lang w:val="en-US"/>
                </w:rPr>
                <w:t xml:space="preserve">Academic Tenacity, </w:t>
              </w:r>
              <w:r>
                <w:rPr>
                  <w:noProof/>
                  <w:lang w:val="en-US"/>
                </w:rPr>
                <w:t>Washington: Bill and Melinda Gates Foundation.</w:t>
              </w:r>
            </w:p>
            <w:p w14:paraId="1EE301D4" w14:textId="77777777" w:rsidR="00945033" w:rsidRDefault="00945033" w:rsidP="00945033">
              <w:pPr>
                <w:pStyle w:val="Bibliography"/>
                <w:rPr>
                  <w:noProof/>
                  <w:lang w:val="en-US"/>
                </w:rPr>
              </w:pPr>
              <w:r>
                <w:rPr>
                  <w:noProof/>
                  <w:lang w:val="en-US"/>
                </w:rPr>
                <w:t xml:space="preserve">Egan, D., 2013. </w:t>
              </w:r>
              <w:r>
                <w:rPr>
                  <w:i/>
                  <w:iCs/>
                  <w:noProof/>
                  <w:lang w:val="en-US"/>
                </w:rPr>
                <w:t xml:space="preserve">Poverty and Low Educational achievement in Wales; Student, Family and Community Interventions, </w:t>
              </w:r>
              <w:r>
                <w:rPr>
                  <w:noProof/>
                  <w:lang w:val="en-US"/>
                </w:rPr>
                <w:t>s.l.: Joseph Rowntree Foundation.</w:t>
              </w:r>
            </w:p>
            <w:p w14:paraId="05C9DFFC" w14:textId="77777777" w:rsidR="00945033" w:rsidRDefault="00945033" w:rsidP="00945033">
              <w:pPr>
                <w:pStyle w:val="Bibliography"/>
                <w:rPr>
                  <w:noProof/>
                  <w:lang w:val="en-US"/>
                </w:rPr>
              </w:pPr>
              <w:r>
                <w:rPr>
                  <w:noProof/>
                  <w:lang w:val="en-US"/>
                </w:rPr>
                <w:t xml:space="preserve">Estyn, 2012. </w:t>
              </w:r>
              <w:r>
                <w:rPr>
                  <w:i/>
                  <w:iCs/>
                  <w:noProof/>
                  <w:lang w:val="en-US"/>
                </w:rPr>
                <w:t xml:space="preserve">Effective Practice in Tackling Poverty and Disadvantage in Schools, </w:t>
              </w:r>
              <w:r>
                <w:rPr>
                  <w:noProof/>
                  <w:lang w:val="en-US"/>
                </w:rPr>
                <w:t>Cardiff: Estyn.</w:t>
              </w:r>
            </w:p>
            <w:p w14:paraId="2CA28257" w14:textId="77777777" w:rsidR="00945033" w:rsidRDefault="00945033" w:rsidP="00945033">
              <w:pPr>
                <w:pStyle w:val="Bibliography"/>
                <w:rPr>
                  <w:noProof/>
                  <w:lang w:val="en-US"/>
                </w:rPr>
              </w:pPr>
              <w:r>
                <w:rPr>
                  <w:noProof/>
                  <w:lang w:val="en-US"/>
                </w:rPr>
                <w:t xml:space="preserve">Estyn, 2014. </w:t>
              </w:r>
              <w:r>
                <w:rPr>
                  <w:i/>
                  <w:iCs/>
                  <w:noProof/>
                  <w:lang w:val="en-US"/>
                </w:rPr>
                <w:t xml:space="preserve">Pupil Deprivation, </w:t>
              </w:r>
              <w:r>
                <w:rPr>
                  <w:noProof/>
                  <w:lang w:val="en-US"/>
                </w:rPr>
                <w:t>Cardiff: Estyn.</w:t>
              </w:r>
            </w:p>
            <w:p w14:paraId="716F1B7E" w14:textId="77777777" w:rsidR="00945033" w:rsidRDefault="00945033" w:rsidP="00945033">
              <w:pPr>
                <w:pStyle w:val="Bibliography"/>
                <w:rPr>
                  <w:noProof/>
                  <w:lang w:val="en-US"/>
                </w:rPr>
              </w:pPr>
              <w:r>
                <w:rPr>
                  <w:noProof/>
                  <w:lang w:val="en-US"/>
                </w:rPr>
                <w:t xml:space="preserve">Estyn, 2016. </w:t>
              </w:r>
              <w:r>
                <w:rPr>
                  <w:i/>
                  <w:iCs/>
                  <w:noProof/>
                  <w:lang w:val="en-US"/>
                </w:rPr>
                <w:t xml:space="preserve">School Z Estyn Inspection Report, </w:t>
              </w:r>
              <w:r>
                <w:rPr>
                  <w:noProof/>
                  <w:lang w:val="en-US"/>
                </w:rPr>
                <w:t>Cardiff: Estyn.</w:t>
              </w:r>
            </w:p>
            <w:p w14:paraId="4E7EB373" w14:textId="77777777" w:rsidR="00945033" w:rsidRDefault="00945033" w:rsidP="00945033">
              <w:pPr>
                <w:pStyle w:val="Bibliography"/>
                <w:rPr>
                  <w:noProof/>
                  <w:lang w:val="en-US"/>
                </w:rPr>
              </w:pPr>
              <w:r>
                <w:rPr>
                  <w:noProof/>
                  <w:lang w:val="en-US"/>
                </w:rPr>
                <w:t xml:space="preserve">Ferrara, D., 2000. Planning for Implementing and Supporting Shared Decision Making. </w:t>
              </w:r>
              <w:r>
                <w:rPr>
                  <w:i/>
                  <w:iCs/>
                  <w:noProof/>
                  <w:lang w:val="en-US"/>
                </w:rPr>
                <w:t xml:space="preserve">Educational Planning, </w:t>
              </w:r>
              <w:r>
                <w:rPr>
                  <w:noProof/>
                  <w:lang w:val="en-US"/>
                </w:rPr>
                <w:t>12(3), pp. 3-20.</w:t>
              </w:r>
            </w:p>
            <w:p w14:paraId="6DB71439" w14:textId="77777777" w:rsidR="00945033" w:rsidRDefault="00945033" w:rsidP="00945033">
              <w:pPr>
                <w:pStyle w:val="Bibliography"/>
                <w:rPr>
                  <w:noProof/>
                  <w:lang w:val="en-US"/>
                </w:rPr>
              </w:pPr>
              <w:r>
                <w:rPr>
                  <w:noProof/>
                  <w:lang w:val="en-US"/>
                </w:rPr>
                <w:t xml:space="preserve">Hirsch, D., 2007. </w:t>
              </w:r>
              <w:r>
                <w:rPr>
                  <w:i/>
                  <w:iCs/>
                  <w:noProof/>
                  <w:lang w:val="en-US"/>
                </w:rPr>
                <w:t xml:space="preserve">Experiences of Poverty and Educational Disadvantage, </w:t>
              </w:r>
              <w:r>
                <w:rPr>
                  <w:noProof/>
                  <w:lang w:val="en-US"/>
                </w:rPr>
                <w:t>York: Joseph Rowntree Foundation.</w:t>
              </w:r>
            </w:p>
            <w:p w14:paraId="238FB98F" w14:textId="77777777" w:rsidR="00945033" w:rsidRDefault="00945033" w:rsidP="00945033">
              <w:pPr>
                <w:pStyle w:val="Bibliography"/>
                <w:rPr>
                  <w:noProof/>
                  <w:lang w:val="en-US"/>
                </w:rPr>
              </w:pPr>
              <w:r>
                <w:rPr>
                  <w:noProof/>
                  <w:lang w:val="en-US"/>
                </w:rPr>
                <w:t xml:space="preserve">Holford, A., 2015. Take up of free school meals: price effects and peer effects. </w:t>
              </w:r>
              <w:r>
                <w:rPr>
                  <w:i/>
                  <w:iCs/>
                  <w:noProof/>
                  <w:lang w:val="en-US"/>
                </w:rPr>
                <w:t xml:space="preserve">Economica, </w:t>
              </w:r>
              <w:r>
                <w:rPr>
                  <w:noProof/>
                  <w:lang w:val="en-US"/>
                </w:rPr>
                <w:t>Volume 82, pp. 976-993.</w:t>
              </w:r>
            </w:p>
            <w:p w14:paraId="5BCE5753" w14:textId="77777777" w:rsidR="00945033" w:rsidRDefault="00945033" w:rsidP="00945033">
              <w:pPr>
                <w:pStyle w:val="Bibliography"/>
                <w:rPr>
                  <w:noProof/>
                  <w:lang w:val="en-US"/>
                </w:rPr>
              </w:pPr>
              <w:r>
                <w:rPr>
                  <w:noProof/>
                  <w:lang w:val="en-US"/>
                </w:rPr>
                <w:t xml:space="preserve">Horgan, G., 2007. </w:t>
              </w:r>
              <w:r>
                <w:rPr>
                  <w:i/>
                  <w:iCs/>
                  <w:noProof/>
                  <w:lang w:val="en-US"/>
                </w:rPr>
                <w:t xml:space="preserve">The Impact of Poverty on Young Children's Experience of School, </w:t>
              </w:r>
              <w:r>
                <w:rPr>
                  <w:noProof/>
                  <w:lang w:val="en-US"/>
                </w:rPr>
                <w:t>York: Joseph Rowntree Foundation.</w:t>
              </w:r>
            </w:p>
            <w:p w14:paraId="15F8E3B8" w14:textId="77777777" w:rsidR="00945033" w:rsidRDefault="00945033" w:rsidP="00945033">
              <w:pPr>
                <w:pStyle w:val="Bibliography"/>
                <w:rPr>
                  <w:noProof/>
                  <w:lang w:val="en-US"/>
                </w:rPr>
              </w:pPr>
              <w:r>
                <w:rPr>
                  <w:noProof/>
                  <w:lang w:val="en-US"/>
                </w:rPr>
                <w:t xml:space="preserve">J.Nunnery, et al., 1997. Teachers' Intial Reactions to their Pre-Implementation, Preparation and Early Restructing Experiences. </w:t>
              </w:r>
              <w:r>
                <w:rPr>
                  <w:i/>
                  <w:iCs/>
                  <w:noProof/>
                  <w:lang w:val="en-US"/>
                </w:rPr>
                <w:t xml:space="preserve">School Effectiveness and School Improvement, </w:t>
              </w:r>
              <w:r>
                <w:rPr>
                  <w:noProof/>
                  <w:lang w:val="en-US"/>
                </w:rPr>
                <w:t>8(2), pp. 72-93.</w:t>
              </w:r>
            </w:p>
            <w:p w14:paraId="0844D826" w14:textId="77777777" w:rsidR="00945033" w:rsidRDefault="00945033" w:rsidP="00945033">
              <w:pPr>
                <w:pStyle w:val="Bibliography"/>
                <w:rPr>
                  <w:noProof/>
                  <w:lang w:val="en-US"/>
                </w:rPr>
              </w:pPr>
              <w:r>
                <w:rPr>
                  <w:noProof/>
                  <w:lang w:val="en-US"/>
                </w:rPr>
                <w:t xml:space="preserve">Joyner, E., 1998. Large-Scale Change: The Comer Perspective. </w:t>
              </w:r>
              <w:r>
                <w:rPr>
                  <w:i/>
                  <w:iCs/>
                  <w:noProof/>
                  <w:lang w:val="en-US"/>
                </w:rPr>
                <w:t xml:space="preserve">Internatioanl Handbook Of Educational Change, </w:t>
              </w:r>
              <w:r>
                <w:rPr>
                  <w:noProof/>
                  <w:lang w:val="en-US"/>
                </w:rPr>
                <w:t>pp. 855-875.</w:t>
              </w:r>
            </w:p>
            <w:p w14:paraId="5424D629" w14:textId="77777777" w:rsidR="00945033" w:rsidRDefault="00945033" w:rsidP="00945033">
              <w:pPr>
                <w:pStyle w:val="Bibliography"/>
                <w:rPr>
                  <w:noProof/>
                  <w:lang w:val="en-US"/>
                </w:rPr>
              </w:pPr>
              <w:r>
                <w:rPr>
                  <w:noProof/>
                  <w:lang w:val="en-US"/>
                </w:rPr>
                <w:t xml:space="preserve">Lambert, L. G. &amp; Carr, D. H., 2006. Perceptions of Elementary School Nutrtion Education Practices by School Food Service Directors, Teachers and Principles. </w:t>
              </w:r>
              <w:r>
                <w:rPr>
                  <w:i/>
                  <w:iCs/>
                  <w:noProof/>
                  <w:lang w:val="en-US"/>
                </w:rPr>
                <w:t xml:space="preserve">The Journal of Child Nutrition and Management, </w:t>
              </w:r>
              <w:r>
                <w:rPr>
                  <w:noProof/>
                  <w:lang w:val="en-US"/>
                </w:rPr>
                <w:t>30(1).</w:t>
              </w:r>
            </w:p>
            <w:p w14:paraId="2438D11E" w14:textId="77777777" w:rsidR="00945033" w:rsidRDefault="00945033" w:rsidP="00945033">
              <w:pPr>
                <w:pStyle w:val="Bibliography"/>
                <w:rPr>
                  <w:noProof/>
                  <w:lang w:val="en-US"/>
                </w:rPr>
              </w:pPr>
              <w:r>
                <w:rPr>
                  <w:noProof/>
                  <w:lang w:val="en-US"/>
                </w:rPr>
                <w:t xml:space="preserve">Long, R., 2018. </w:t>
              </w:r>
              <w:r>
                <w:rPr>
                  <w:i/>
                  <w:iCs/>
                  <w:noProof/>
                  <w:lang w:val="en-US"/>
                </w:rPr>
                <w:t xml:space="preserve">School meals and nutritional standards. </w:t>
              </w:r>
              <w:r>
                <w:rPr>
                  <w:noProof/>
                  <w:lang w:val="en-US"/>
                </w:rPr>
                <w:t>London: House of Common Library.</w:t>
              </w:r>
            </w:p>
            <w:p w14:paraId="32BB26CB" w14:textId="77777777" w:rsidR="00945033" w:rsidRDefault="00945033" w:rsidP="00945033">
              <w:pPr>
                <w:pStyle w:val="Bibliography"/>
                <w:rPr>
                  <w:noProof/>
                  <w:lang w:val="en-US"/>
                </w:rPr>
              </w:pPr>
              <w:r>
                <w:rPr>
                  <w:noProof/>
                  <w:lang w:val="en-US"/>
                </w:rPr>
                <w:t xml:space="preserve">M.Zhang, 2007. Analysis on Factors that Affect the Implementation of School Development Planning. </w:t>
              </w:r>
              <w:r>
                <w:rPr>
                  <w:i/>
                  <w:iCs/>
                  <w:noProof/>
                  <w:lang w:val="en-US"/>
                </w:rPr>
                <w:t xml:space="preserve">Journal of Jiangsu Education, </w:t>
              </w:r>
              <w:r>
                <w:rPr>
                  <w:noProof/>
                  <w:lang w:val="en-US"/>
                </w:rPr>
                <w:t>Volume 12, pp. 26-27.</w:t>
              </w:r>
            </w:p>
            <w:p w14:paraId="50CC0ABE" w14:textId="77777777" w:rsidR="00945033" w:rsidRDefault="00945033" w:rsidP="00945033">
              <w:pPr>
                <w:pStyle w:val="Bibliography"/>
                <w:rPr>
                  <w:noProof/>
                  <w:lang w:val="en-US"/>
                </w:rPr>
              </w:pPr>
              <w:r>
                <w:rPr>
                  <w:noProof/>
                  <w:lang w:val="en-US"/>
                </w:rPr>
                <w:t xml:space="preserve">Maister, D. H., 2005. </w:t>
              </w:r>
              <w:r>
                <w:rPr>
                  <w:i/>
                  <w:iCs/>
                  <w:noProof/>
                  <w:lang w:val="en-US"/>
                </w:rPr>
                <w:t xml:space="preserve">The Psychology of Waiting Lines, </w:t>
              </w:r>
              <w:r>
                <w:rPr>
                  <w:noProof/>
                  <w:lang w:val="en-US"/>
                </w:rPr>
                <w:t>s.l.: s.n.</w:t>
              </w:r>
            </w:p>
            <w:p w14:paraId="3EC5026D" w14:textId="77777777" w:rsidR="00945033" w:rsidRDefault="00945033" w:rsidP="00945033">
              <w:pPr>
                <w:pStyle w:val="Bibliography"/>
                <w:rPr>
                  <w:noProof/>
                  <w:lang w:val="en-US"/>
                </w:rPr>
              </w:pPr>
              <w:r>
                <w:rPr>
                  <w:noProof/>
                  <w:lang w:val="en-US"/>
                </w:rPr>
                <w:t xml:space="preserve">Malcolm, H., Wilson, V., Davidson, J. &amp; Kirk, S., 2003. </w:t>
              </w:r>
              <w:r>
                <w:rPr>
                  <w:i/>
                  <w:iCs/>
                  <w:noProof/>
                  <w:lang w:val="en-US"/>
                </w:rPr>
                <w:t xml:space="preserve">Absence from School: A Study of its Causes and Effects in Seven Local Educational Authorities, </w:t>
              </w:r>
              <w:r>
                <w:rPr>
                  <w:noProof/>
                  <w:lang w:val="en-US"/>
                </w:rPr>
                <w:t>Glasgow: Department for Education and Skill.</w:t>
              </w:r>
            </w:p>
            <w:p w14:paraId="26FADC8D" w14:textId="77777777" w:rsidR="00945033" w:rsidRDefault="00945033" w:rsidP="00945033">
              <w:pPr>
                <w:pStyle w:val="Bibliography"/>
                <w:rPr>
                  <w:noProof/>
                  <w:lang w:val="en-US"/>
                </w:rPr>
              </w:pPr>
              <w:r>
                <w:rPr>
                  <w:noProof/>
                  <w:lang w:val="en-US"/>
                </w:rPr>
                <w:t xml:space="preserve">Morrisey, T. W., Hutchinson, L. &amp; Winsler, A., 2014. Family Income, School Attendance and Academic Achievement in Elementary School. </w:t>
              </w:r>
              <w:r>
                <w:rPr>
                  <w:i/>
                  <w:iCs/>
                  <w:noProof/>
                  <w:lang w:val="en-US"/>
                </w:rPr>
                <w:t xml:space="preserve">Developmental Psychology, </w:t>
              </w:r>
              <w:r>
                <w:rPr>
                  <w:noProof/>
                  <w:lang w:val="en-US"/>
                </w:rPr>
                <w:t>50(3), pp. 741-753.</w:t>
              </w:r>
            </w:p>
            <w:p w14:paraId="00EBD59C" w14:textId="77777777" w:rsidR="00945033" w:rsidRDefault="00945033" w:rsidP="00945033">
              <w:pPr>
                <w:pStyle w:val="Bibliography"/>
                <w:rPr>
                  <w:noProof/>
                  <w:lang w:val="en-US"/>
                </w:rPr>
              </w:pPr>
              <w:r>
                <w:rPr>
                  <w:noProof/>
                  <w:lang w:val="en-US"/>
                </w:rPr>
                <w:t xml:space="preserve">Murphy, E., 2010. </w:t>
              </w:r>
              <w:r>
                <w:rPr>
                  <w:i/>
                  <w:iCs/>
                  <w:noProof/>
                  <w:lang w:val="en-US"/>
                </w:rPr>
                <w:t xml:space="preserve">Research and Library Service Briefing Note - Effect of Free School Meal Nutrition on Educational Attainment, </w:t>
              </w:r>
              <w:r>
                <w:rPr>
                  <w:noProof/>
                  <w:lang w:val="en-US"/>
                </w:rPr>
                <w:t>s.l.: Northern Ireland Assembly.</w:t>
              </w:r>
            </w:p>
            <w:p w14:paraId="726E609D" w14:textId="77777777" w:rsidR="00945033" w:rsidRDefault="00945033" w:rsidP="00945033">
              <w:pPr>
                <w:pStyle w:val="Bibliography"/>
                <w:rPr>
                  <w:noProof/>
                  <w:lang w:val="en-US"/>
                </w:rPr>
              </w:pPr>
              <w:r>
                <w:rPr>
                  <w:noProof/>
                  <w:lang w:val="en-US"/>
                </w:rPr>
                <w:t xml:space="preserve">National Association of School Business Management, n.d. </w:t>
              </w:r>
              <w:r>
                <w:rPr>
                  <w:i/>
                  <w:iCs/>
                  <w:noProof/>
                  <w:lang w:val="en-US"/>
                </w:rPr>
                <w:t xml:space="preserve">Take the Lead - Going Cashless is the Future, </w:t>
              </w:r>
              <w:r>
                <w:rPr>
                  <w:noProof/>
                  <w:lang w:val="en-US"/>
                </w:rPr>
                <w:t>s.l.: National Association of School Business Management.</w:t>
              </w:r>
            </w:p>
            <w:p w14:paraId="0F7D67EB" w14:textId="77777777" w:rsidR="00945033" w:rsidRDefault="00945033" w:rsidP="00945033">
              <w:pPr>
                <w:pStyle w:val="Bibliography"/>
                <w:rPr>
                  <w:noProof/>
                  <w:lang w:val="en-US"/>
                </w:rPr>
              </w:pPr>
              <w:r>
                <w:rPr>
                  <w:noProof/>
                  <w:lang w:val="en-US"/>
                </w:rPr>
                <w:t xml:space="preserve">National Audit Office, 2005. </w:t>
              </w:r>
              <w:r>
                <w:rPr>
                  <w:i/>
                  <w:iCs/>
                  <w:noProof/>
                  <w:lang w:val="en-US"/>
                </w:rPr>
                <w:t xml:space="preserve">Improving School Attendeance in England, </w:t>
              </w:r>
              <w:r>
                <w:rPr>
                  <w:noProof/>
                  <w:lang w:val="en-US"/>
                </w:rPr>
                <w:t>London: National Audit Office.</w:t>
              </w:r>
            </w:p>
            <w:p w14:paraId="59084B35" w14:textId="77777777" w:rsidR="00945033" w:rsidRDefault="00945033" w:rsidP="00945033">
              <w:pPr>
                <w:pStyle w:val="Bibliography"/>
                <w:rPr>
                  <w:noProof/>
                  <w:lang w:val="en-US"/>
                </w:rPr>
              </w:pPr>
              <w:r>
                <w:rPr>
                  <w:noProof/>
                  <w:lang w:val="en-US"/>
                </w:rPr>
                <w:t xml:space="preserve">O'Neill, S., 2006. </w:t>
              </w:r>
              <w:r>
                <w:rPr>
                  <w:i/>
                  <w:iCs/>
                  <w:noProof/>
                  <w:lang w:val="en-US"/>
                </w:rPr>
                <w:t xml:space="preserve">The Cost of Education, </w:t>
              </w:r>
              <w:r>
                <w:rPr>
                  <w:noProof/>
                  <w:lang w:val="en-US"/>
                </w:rPr>
                <w:t>Cardiff: End child Poverty Network Cymru.</w:t>
              </w:r>
            </w:p>
            <w:p w14:paraId="2E3A09DF" w14:textId="77777777" w:rsidR="00945033" w:rsidRDefault="00945033" w:rsidP="00945033">
              <w:pPr>
                <w:pStyle w:val="Bibliography"/>
                <w:rPr>
                  <w:noProof/>
                  <w:lang w:val="en-US"/>
                </w:rPr>
              </w:pPr>
              <w:r>
                <w:rPr>
                  <w:noProof/>
                  <w:lang w:val="en-US"/>
                </w:rPr>
                <w:t xml:space="preserve">R.Powell, S., T.Cirino, P. &amp; S.Malone, A., 2017. Child- Level Predictors of Responsiveness to Evidence-Based Mathematics Intervention. </w:t>
              </w:r>
              <w:r>
                <w:rPr>
                  <w:i/>
                  <w:iCs/>
                  <w:noProof/>
                  <w:lang w:val="en-US"/>
                </w:rPr>
                <w:t xml:space="preserve">Exceptional Children, </w:t>
              </w:r>
              <w:r>
                <w:rPr>
                  <w:noProof/>
                  <w:lang w:val="en-US"/>
                </w:rPr>
                <w:t>83(4).</w:t>
              </w:r>
            </w:p>
            <w:p w14:paraId="03996CC8" w14:textId="77777777" w:rsidR="00945033" w:rsidRDefault="00945033" w:rsidP="00945033">
              <w:pPr>
                <w:pStyle w:val="Bibliography"/>
                <w:rPr>
                  <w:noProof/>
                  <w:lang w:val="en-US"/>
                </w:rPr>
              </w:pPr>
              <w:r>
                <w:rPr>
                  <w:noProof/>
                  <w:lang w:val="en-US"/>
                </w:rPr>
                <w:t xml:space="preserve">R.Slee &amp; G.Weiner, 1998. School Effectiveness for Whom? Challenges to the School Effectiveness and School Improvement Movements. </w:t>
              </w:r>
              <w:r>
                <w:rPr>
                  <w:i/>
                  <w:iCs/>
                  <w:noProof/>
                  <w:lang w:val="en-US"/>
                </w:rPr>
                <w:t xml:space="preserve">The Falmer Press, </w:t>
              </w:r>
              <w:r>
                <w:rPr>
                  <w:noProof/>
                  <w:lang w:val="en-US"/>
                </w:rPr>
                <w:t>pp. 1-9.</w:t>
              </w:r>
            </w:p>
            <w:p w14:paraId="2FEEF40C" w14:textId="77777777" w:rsidR="00945033" w:rsidRDefault="00945033" w:rsidP="00945033">
              <w:pPr>
                <w:pStyle w:val="Bibliography"/>
                <w:rPr>
                  <w:noProof/>
                  <w:lang w:val="en-US"/>
                </w:rPr>
              </w:pPr>
              <w:r>
                <w:rPr>
                  <w:noProof/>
                  <w:lang w:val="en-US"/>
                </w:rPr>
                <w:t xml:space="preserve">S.Taylor, J., Machado, M. d. L. &amp; Peterson, M. W., 2008. Leadership and Strategic Management: Keys to Institutional Priorities and Planning. </w:t>
              </w:r>
              <w:r>
                <w:rPr>
                  <w:i/>
                  <w:iCs/>
                  <w:noProof/>
                  <w:lang w:val="en-US"/>
                </w:rPr>
                <w:t xml:space="preserve">European Journal of Educational Research, Development and Policy, </w:t>
              </w:r>
              <w:r>
                <w:rPr>
                  <w:noProof/>
                  <w:lang w:val="en-US"/>
                </w:rPr>
                <w:t>43(3), pp. 369-386.</w:t>
              </w:r>
            </w:p>
            <w:p w14:paraId="7D153D75" w14:textId="77777777" w:rsidR="00945033" w:rsidRDefault="00945033" w:rsidP="00945033">
              <w:pPr>
                <w:pStyle w:val="Bibliography"/>
                <w:rPr>
                  <w:noProof/>
                  <w:lang w:val="en-US"/>
                </w:rPr>
              </w:pPr>
              <w:r>
                <w:rPr>
                  <w:noProof/>
                  <w:lang w:val="en-US"/>
                </w:rPr>
                <w:t xml:space="preserve">Storey, P. &amp; Chamberlin, R., 2001. </w:t>
              </w:r>
              <w:r>
                <w:rPr>
                  <w:i/>
                  <w:iCs/>
                  <w:noProof/>
                  <w:lang w:val="en-US"/>
                </w:rPr>
                <w:t xml:space="preserve">Improving the Take-up of Free School Meals, </w:t>
              </w:r>
              <w:r>
                <w:rPr>
                  <w:noProof/>
                  <w:lang w:val="en-US"/>
                </w:rPr>
                <w:t>s.l.: Department for Education and Employment.</w:t>
              </w:r>
            </w:p>
            <w:p w14:paraId="32E3AE30" w14:textId="77777777" w:rsidR="00945033" w:rsidRDefault="00945033" w:rsidP="00945033">
              <w:pPr>
                <w:pStyle w:val="Bibliography"/>
                <w:rPr>
                  <w:noProof/>
                  <w:lang w:val="en-US"/>
                </w:rPr>
              </w:pPr>
              <w:r>
                <w:rPr>
                  <w:noProof/>
                  <w:lang w:val="en-US"/>
                </w:rPr>
                <w:t xml:space="preserve">The Higher Education Academy, 2014. </w:t>
              </w:r>
              <w:r>
                <w:rPr>
                  <w:i/>
                  <w:iCs/>
                  <w:noProof/>
                  <w:lang w:val="en-US"/>
                </w:rPr>
                <w:t xml:space="preserve">Guide on Grade Point Average (GPA) for Students, </w:t>
              </w:r>
              <w:r>
                <w:rPr>
                  <w:noProof/>
                  <w:lang w:val="en-US"/>
                </w:rPr>
                <w:t>s.l.: The Higher Education Academy.</w:t>
              </w:r>
            </w:p>
            <w:p w14:paraId="639E2481" w14:textId="77777777" w:rsidR="00945033" w:rsidRDefault="00945033" w:rsidP="00945033">
              <w:pPr>
                <w:pStyle w:val="Bibliography"/>
                <w:rPr>
                  <w:noProof/>
                  <w:lang w:val="en-US"/>
                </w:rPr>
              </w:pPr>
              <w:r>
                <w:rPr>
                  <w:noProof/>
                  <w:lang w:val="en-US"/>
                </w:rPr>
                <w:t xml:space="preserve">Ulichnie, S., 2011. </w:t>
              </w:r>
              <w:r>
                <w:rPr>
                  <w:i/>
                  <w:iCs/>
                  <w:noProof/>
                  <w:lang w:val="en-US"/>
                </w:rPr>
                <w:t xml:space="preserve">The Effects of Math Intervention on Student Achievement, </w:t>
              </w:r>
              <w:r>
                <w:rPr>
                  <w:noProof/>
                  <w:lang w:val="en-US"/>
                </w:rPr>
                <w:t>s.l.: Data Driven Decisions.</w:t>
              </w:r>
            </w:p>
            <w:p w14:paraId="44EB4420" w14:textId="77777777" w:rsidR="00945033" w:rsidRDefault="00945033" w:rsidP="00945033">
              <w:pPr>
                <w:pStyle w:val="Bibliography"/>
                <w:rPr>
                  <w:noProof/>
                  <w:lang w:val="en-US"/>
                </w:rPr>
              </w:pPr>
              <w:r>
                <w:rPr>
                  <w:noProof/>
                  <w:lang w:val="en-US"/>
                </w:rPr>
                <w:t xml:space="preserve">Welsh Government, 2011. </w:t>
              </w:r>
              <w:r>
                <w:rPr>
                  <w:i/>
                  <w:iCs/>
                  <w:noProof/>
                  <w:lang w:val="en-US"/>
                </w:rPr>
                <w:t xml:space="preserve">Strategies For Schools to Improve Attendance, </w:t>
              </w:r>
              <w:r>
                <w:rPr>
                  <w:noProof/>
                  <w:lang w:val="en-US"/>
                </w:rPr>
                <w:t>s.l.: Welsh Government.</w:t>
              </w:r>
            </w:p>
            <w:p w14:paraId="10A1629C" w14:textId="77777777" w:rsidR="00945033" w:rsidRDefault="00945033" w:rsidP="00945033">
              <w:pPr>
                <w:pStyle w:val="Bibliography"/>
                <w:rPr>
                  <w:noProof/>
                  <w:lang w:val="en-US"/>
                </w:rPr>
              </w:pPr>
              <w:r>
                <w:rPr>
                  <w:noProof/>
                  <w:lang w:val="en-US"/>
                </w:rPr>
                <w:t xml:space="preserve">Welsh Government, 2013. </w:t>
              </w:r>
              <w:r>
                <w:rPr>
                  <w:i/>
                  <w:iCs/>
                  <w:noProof/>
                  <w:lang w:val="en-US"/>
                </w:rPr>
                <w:t xml:space="preserve">Free School Meals Case Studies Report, </w:t>
              </w:r>
              <w:r>
                <w:rPr>
                  <w:noProof/>
                  <w:lang w:val="en-US"/>
                </w:rPr>
                <w:t>Cardiff: Welsh Government.</w:t>
              </w:r>
            </w:p>
            <w:p w14:paraId="1A50AC21" w14:textId="77777777" w:rsidR="00945033" w:rsidRDefault="00945033" w:rsidP="00945033">
              <w:pPr>
                <w:pStyle w:val="Bibliography"/>
                <w:rPr>
                  <w:noProof/>
                  <w:lang w:val="en-US"/>
                </w:rPr>
              </w:pPr>
              <w:r>
                <w:rPr>
                  <w:noProof/>
                  <w:lang w:val="en-US"/>
                </w:rPr>
                <w:t xml:space="preserve">Welsh Government, 2014. </w:t>
              </w:r>
              <w:r>
                <w:rPr>
                  <w:i/>
                  <w:iCs/>
                  <w:noProof/>
                  <w:lang w:val="en-US"/>
                </w:rPr>
                <w:t xml:space="preserve">School Development Plans, </w:t>
              </w:r>
              <w:r>
                <w:rPr>
                  <w:noProof/>
                  <w:lang w:val="en-US"/>
                </w:rPr>
                <w:t>Cardiff: Welsh Government.</w:t>
              </w:r>
            </w:p>
            <w:p w14:paraId="5A2ECA6B" w14:textId="7360DC99" w:rsidR="00DB0A8A" w:rsidRDefault="00092B72" w:rsidP="00945033">
              <w:pPr>
                <w:rPr>
                  <w:rStyle w:val="selectable"/>
                  <w:color w:val="000000"/>
                </w:rPr>
              </w:pPr>
              <w:r>
                <w:rPr>
                  <w:b/>
                  <w:bCs/>
                  <w:noProof/>
                </w:rPr>
                <w:fldChar w:fldCharType="end"/>
              </w:r>
              <w:r w:rsidR="00DB0A8A" w:rsidRPr="00DB0A8A">
                <w:rPr>
                  <w:rStyle w:val="selectable"/>
                  <w:color w:val="000000"/>
                </w:rPr>
                <w:t xml:space="preserve"> </w:t>
              </w:r>
              <w:r w:rsidR="00DB0A8A">
                <w:rPr>
                  <w:rStyle w:val="selectable"/>
                  <w:color w:val="000000"/>
                </w:rPr>
                <w:t xml:space="preserve">Teachfirst.org.uk. (2019). </w:t>
              </w:r>
              <w:r w:rsidR="00DB0A8A">
                <w:rPr>
                  <w:rStyle w:val="selectable"/>
                  <w:i/>
                  <w:iCs/>
                  <w:color w:val="000000"/>
                </w:rPr>
                <w:t>Income defines how well children do at school | Teach First</w:t>
              </w:r>
              <w:r w:rsidR="00DB0A8A">
                <w:rPr>
                  <w:rStyle w:val="selectable"/>
                  <w:color w:val="000000"/>
                </w:rPr>
                <w:t>. [online] Available at: https://www.teachfirst.org.uk/our-mission/the-issue [Accessed 12 Jan. 2019].</w:t>
              </w:r>
            </w:p>
            <w:p w14:paraId="501846E2" w14:textId="77777777" w:rsidR="00DB0A8A" w:rsidRDefault="00DB0A8A" w:rsidP="00DB0A8A">
              <w:pPr>
                <w:rPr>
                  <w:rStyle w:val="selectable"/>
                  <w:color w:val="000000"/>
                </w:rPr>
              </w:pPr>
              <w:r>
                <w:rPr>
                  <w:rStyle w:val="selectable"/>
                  <w:color w:val="000000"/>
                </w:rPr>
                <w:t xml:space="preserve">Cpag.org.uk. (2019). </w:t>
              </w:r>
              <w:r>
                <w:rPr>
                  <w:rStyle w:val="selectable"/>
                  <w:i/>
                  <w:iCs/>
                  <w:color w:val="000000"/>
                </w:rPr>
                <w:t>Child poverty facts and figures | Child Poverty Action Group</w:t>
              </w:r>
              <w:r>
                <w:rPr>
                  <w:rStyle w:val="selectable"/>
                  <w:color w:val="000000"/>
                </w:rPr>
                <w:t>. [online] Available at: http://www.cpag.org.uk/content/child-poverty-facts-and-figures [Accessed 22 Jan. 2019].</w:t>
              </w:r>
            </w:p>
            <w:p w14:paraId="4E64280A" w14:textId="77777777" w:rsidR="00DB0A8A" w:rsidRPr="00092B72" w:rsidRDefault="00DB0A8A" w:rsidP="00DB0A8A">
              <w:pPr>
                <w:rPr>
                  <w:lang w:val="en-US"/>
                </w:rPr>
              </w:pPr>
              <w:r>
                <w:rPr>
                  <w:rStyle w:val="selectable"/>
                  <w:color w:val="000000"/>
                </w:rPr>
                <w:t xml:space="preserve">Estyn.gov.wales. (2016). </w:t>
              </w:r>
              <w:r>
                <w:rPr>
                  <w:rStyle w:val="selectable"/>
                  <w:i/>
                  <w:iCs/>
                  <w:color w:val="000000"/>
                </w:rPr>
                <w:t>Improving outcomes for pupils receiving free school meals | Estyn</w:t>
              </w:r>
              <w:r>
                <w:rPr>
                  <w:rStyle w:val="selectable"/>
                  <w:color w:val="000000"/>
                </w:rPr>
                <w:t>. [online] Available at: https://www.estyn.gov.wales/effective-practice/improving-outcomes-pupils-receiving-free-school-meals [Accessed 12 Jan. 2019].</w:t>
              </w:r>
            </w:p>
            <w:p w14:paraId="41A5BA15" w14:textId="590E24D2" w:rsidR="00092B72" w:rsidRDefault="00242132" w:rsidP="00DB0A8A"/>
          </w:sdtContent>
        </w:sdt>
      </w:sdtContent>
    </w:sdt>
    <w:p w14:paraId="69B5790C" w14:textId="77777777" w:rsidR="00CF5AA9" w:rsidRPr="00690ECF" w:rsidRDefault="00CF5AA9" w:rsidP="003338C1">
      <w:pPr>
        <w:spacing w:after="0" w:line="240" w:lineRule="auto"/>
        <w:rPr>
          <w:rFonts w:cs="Arial"/>
        </w:rPr>
      </w:pPr>
    </w:p>
    <w:p w14:paraId="0B734D42" w14:textId="31529F8C" w:rsidR="00022A74" w:rsidRPr="00690ECF" w:rsidRDefault="00022A74" w:rsidP="00D06A6C">
      <w:pPr>
        <w:spacing w:line="276" w:lineRule="auto"/>
      </w:pPr>
    </w:p>
    <w:sectPr w:rsidR="00022A74" w:rsidRPr="00690EC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ProximaNova">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233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337517"/>
    <w:multiLevelType w:val="hybridMultilevel"/>
    <w:tmpl w:val="3662A00A"/>
    <w:lvl w:ilvl="0" w:tplc="04090001">
      <w:start w:val="1"/>
      <w:numFmt w:val="bullet"/>
      <w:lvlText w:val=""/>
      <w:lvlJc w:val="left"/>
      <w:pPr>
        <w:ind w:left="720" w:hanging="360"/>
      </w:pPr>
      <w:rPr>
        <w:rFonts w:ascii="Symbol" w:hAnsi="Symbol" w:hint="default"/>
      </w:rPr>
    </w:lvl>
    <w:lvl w:ilvl="1" w:tplc="2B48BF7C">
      <w:numFmt w:val="bullet"/>
      <w:lvlText w:val="-"/>
      <w:lvlJc w:val="left"/>
      <w:pPr>
        <w:ind w:left="1440" w:hanging="360"/>
      </w:pPr>
      <w:rPr>
        <w:rFonts w:ascii="Calibri" w:eastAsiaTheme="minorEastAsia"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1A678D"/>
    <w:multiLevelType w:val="hybridMultilevel"/>
    <w:tmpl w:val="D47AC2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D1"/>
    <w:rsid w:val="0000080C"/>
    <w:rsid w:val="00000A65"/>
    <w:rsid w:val="00001C09"/>
    <w:rsid w:val="000032EC"/>
    <w:rsid w:val="0000434F"/>
    <w:rsid w:val="00005983"/>
    <w:rsid w:val="00006793"/>
    <w:rsid w:val="0001166C"/>
    <w:rsid w:val="0001364C"/>
    <w:rsid w:val="00015182"/>
    <w:rsid w:val="00017E8B"/>
    <w:rsid w:val="00020241"/>
    <w:rsid w:val="00020991"/>
    <w:rsid w:val="000216F2"/>
    <w:rsid w:val="00021951"/>
    <w:rsid w:val="00021F2F"/>
    <w:rsid w:val="00022A74"/>
    <w:rsid w:val="00023117"/>
    <w:rsid w:val="0002446D"/>
    <w:rsid w:val="00024B14"/>
    <w:rsid w:val="00025A0C"/>
    <w:rsid w:val="000260AA"/>
    <w:rsid w:val="00031BAD"/>
    <w:rsid w:val="000324AF"/>
    <w:rsid w:val="00033505"/>
    <w:rsid w:val="00041F72"/>
    <w:rsid w:val="0004371F"/>
    <w:rsid w:val="00043CF3"/>
    <w:rsid w:val="00044411"/>
    <w:rsid w:val="000474FE"/>
    <w:rsid w:val="000500A4"/>
    <w:rsid w:val="00050AF0"/>
    <w:rsid w:val="00050C73"/>
    <w:rsid w:val="000512AD"/>
    <w:rsid w:val="00057F55"/>
    <w:rsid w:val="00061147"/>
    <w:rsid w:val="00062DD7"/>
    <w:rsid w:val="00064C18"/>
    <w:rsid w:val="00066999"/>
    <w:rsid w:val="0006779B"/>
    <w:rsid w:val="00070056"/>
    <w:rsid w:val="00070F61"/>
    <w:rsid w:val="000711E1"/>
    <w:rsid w:val="000716D4"/>
    <w:rsid w:val="000742A0"/>
    <w:rsid w:val="00075AE8"/>
    <w:rsid w:val="00075D20"/>
    <w:rsid w:val="00075D7E"/>
    <w:rsid w:val="00081889"/>
    <w:rsid w:val="00082047"/>
    <w:rsid w:val="00085429"/>
    <w:rsid w:val="000912D6"/>
    <w:rsid w:val="00092B72"/>
    <w:rsid w:val="0009357B"/>
    <w:rsid w:val="00095E6E"/>
    <w:rsid w:val="00096465"/>
    <w:rsid w:val="000970EF"/>
    <w:rsid w:val="00097599"/>
    <w:rsid w:val="000A20F8"/>
    <w:rsid w:val="000A296B"/>
    <w:rsid w:val="000A3DD5"/>
    <w:rsid w:val="000B0453"/>
    <w:rsid w:val="000B4FF4"/>
    <w:rsid w:val="000B71F9"/>
    <w:rsid w:val="000C4266"/>
    <w:rsid w:val="000D11A4"/>
    <w:rsid w:val="000E07B2"/>
    <w:rsid w:val="000E5B69"/>
    <w:rsid w:val="000E5E57"/>
    <w:rsid w:val="000E6305"/>
    <w:rsid w:val="000E6DB2"/>
    <w:rsid w:val="000F0134"/>
    <w:rsid w:val="000F216B"/>
    <w:rsid w:val="000F2EFC"/>
    <w:rsid w:val="000F38F5"/>
    <w:rsid w:val="000F4E1E"/>
    <w:rsid w:val="000F63C7"/>
    <w:rsid w:val="000F67BA"/>
    <w:rsid w:val="000F71FA"/>
    <w:rsid w:val="00100004"/>
    <w:rsid w:val="001018BF"/>
    <w:rsid w:val="00102408"/>
    <w:rsid w:val="00102A91"/>
    <w:rsid w:val="00102E21"/>
    <w:rsid w:val="00103281"/>
    <w:rsid w:val="001061E4"/>
    <w:rsid w:val="00110533"/>
    <w:rsid w:val="00113009"/>
    <w:rsid w:val="00113B93"/>
    <w:rsid w:val="00114060"/>
    <w:rsid w:val="00114ED8"/>
    <w:rsid w:val="00114EF9"/>
    <w:rsid w:val="00115993"/>
    <w:rsid w:val="00116FC4"/>
    <w:rsid w:val="0012028D"/>
    <w:rsid w:val="0012036C"/>
    <w:rsid w:val="0012090C"/>
    <w:rsid w:val="00120CDC"/>
    <w:rsid w:val="001218C1"/>
    <w:rsid w:val="00127CC1"/>
    <w:rsid w:val="001321E9"/>
    <w:rsid w:val="00135BC3"/>
    <w:rsid w:val="00135E74"/>
    <w:rsid w:val="00136F38"/>
    <w:rsid w:val="00142F50"/>
    <w:rsid w:val="001432DB"/>
    <w:rsid w:val="00144FFF"/>
    <w:rsid w:val="00145A95"/>
    <w:rsid w:val="00146634"/>
    <w:rsid w:val="001476C2"/>
    <w:rsid w:val="0015021C"/>
    <w:rsid w:val="00152D25"/>
    <w:rsid w:val="00157A0C"/>
    <w:rsid w:val="001616CF"/>
    <w:rsid w:val="00161D1D"/>
    <w:rsid w:val="00163C73"/>
    <w:rsid w:val="001650AF"/>
    <w:rsid w:val="00167B4D"/>
    <w:rsid w:val="00170E57"/>
    <w:rsid w:val="00173306"/>
    <w:rsid w:val="001738D8"/>
    <w:rsid w:val="0017593E"/>
    <w:rsid w:val="001775B5"/>
    <w:rsid w:val="00177F57"/>
    <w:rsid w:val="00181D8D"/>
    <w:rsid w:val="001826C6"/>
    <w:rsid w:val="00185DB9"/>
    <w:rsid w:val="00186186"/>
    <w:rsid w:val="00193CB1"/>
    <w:rsid w:val="001970D7"/>
    <w:rsid w:val="00197AF6"/>
    <w:rsid w:val="001A067A"/>
    <w:rsid w:val="001A1CEC"/>
    <w:rsid w:val="001A30AC"/>
    <w:rsid w:val="001A5262"/>
    <w:rsid w:val="001A53B6"/>
    <w:rsid w:val="001A596E"/>
    <w:rsid w:val="001A5BC7"/>
    <w:rsid w:val="001A6F35"/>
    <w:rsid w:val="001B0656"/>
    <w:rsid w:val="001B21D9"/>
    <w:rsid w:val="001B2316"/>
    <w:rsid w:val="001B2E35"/>
    <w:rsid w:val="001B38A6"/>
    <w:rsid w:val="001B5413"/>
    <w:rsid w:val="001B6E87"/>
    <w:rsid w:val="001C2B94"/>
    <w:rsid w:val="001C52BE"/>
    <w:rsid w:val="001D098D"/>
    <w:rsid w:val="001D1ED2"/>
    <w:rsid w:val="001D2E4D"/>
    <w:rsid w:val="001D4785"/>
    <w:rsid w:val="001D596B"/>
    <w:rsid w:val="001E132D"/>
    <w:rsid w:val="001E1B76"/>
    <w:rsid w:val="001E7ECB"/>
    <w:rsid w:val="001F0F06"/>
    <w:rsid w:val="001F3AA9"/>
    <w:rsid w:val="001F4928"/>
    <w:rsid w:val="001F5D64"/>
    <w:rsid w:val="002025C4"/>
    <w:rsid w:val="00202B57"/>
    <w:rsid w:val="002067CD"/>
    <w:rsid w:val="002073FD"/>
    <w:rsid w:val="0021046D"/>
    <w:rsid w:val="002141DB"/>
    <w:rsid w:val="0021754F"/>
    <w:rsid w:val="00217AAB"/>
    <w:rsid w:val="00221835"/>
    <w:rsid w:val="0022677C"/>
    <w:rsid w:val="00230C36"/>
    <w:rsid w:val="002319F3"/>
    <w:rsid w:val="00232E51"/>
    <w:rsid w:val="0023683E"/>
    <w:rsid w:val="0023771D"/>
    <w:rsid w:val="00237D0C"/>
    <w:rsid w:val="00241E97"/>
    <w:rsid w:val="00242132"/>
    <w:rsid w:val="00243DF5"/>
    <w:rsid w:val="0024428E"/>
    <w:rsid w:val="00245C10"/>
    <w:rsid w:val="00250133"/>
    <w:rsid w:val="00255C02"/>
    <w:rsid w:val="00255D90"/>
    <w:rsid w:val="0025750F"/>
    <w:rsid w:val="00261D39"/>
    <w:rsid w:val="00261D91"/>
    <w:rsid w:val="00264717"/>
    <w:rsid w:val="00265034"/>
    <w:rsid w:val="00265F9A"/>
    <w:rsid w:val="00267568"/>
    <w:rsid w:val="002702D6"/>
    <w:rsid w:val="002731BE"/>
    <w:rsid w:val="0027322E"/>
    <w:rsid w:val="00275ED0"/>
    <w:rsid w:val="00276585"/>
    <w:rsid w:val="0027699C"/>
    <w:rsid w:val="00276B2D"/>
    <w:rsid w:val="002771D2"/>
    <w:rsid w:val="00277C8D"/>
    <w:rsid w:val="0028077C"/>
    <w:rsid w:val="00281887"/>
    <w:rsid w:val="002828BB"/>
    <w:rsid w:val="00285018"/>
    <w:rsid w:val="00286891"/>
    <w:rsid w:val="00287068"/>
    <w:rsid w:val="002873F3"/>
    <w:rsid w:val="00287DFF"/>
    <w:rsid w:val="00290BB0"/>
    <w:rsid w:val="00297020"/>
    <w:rsid w:val="002A0B3E"/>
    <w:rsid w:val="002A2626"/>
    <w:rsid w:val="002A612A"/>
    <w:rsid w:val="002A6C42"/>
    <w:rsid w:val="002B0615"/>
    <w:rsid w:val="002B1139"/>
    <w:rsid w:val="002B3C4F"/>
    <w:rsid w:val="002B4BCA"/>
    <w:rsid w:val="002B68FC"/>
    <w:rsid w:val="002B7865"/>
    <w:rsid w:val="002B7EA3"/>
    <w:rsid w:val="002C033F"/>
    <w:rsid w:val="002C2410"/>
    <w:rsid w:val="002C2514"/>
    <w:rsid w:val="002C3118"/>
    <w:rsid w:val="002C4D43"/>
    <w:rsid w:val="002C5865"/>
    <w:rsid w:val="002D4F34"/>
    <w:rsid w:val="002E3E55"/>
    <w:rsid w:val="002E4BA1"/>
    <w:rsid w:val="002E55CA"/>
    <w:rsid w:val="002E60D9"/>
    <w:rsid w:val="002E63F4"/>
    <w:rsid w:val="002E6D45"/>
    <w:rsid w:val="002E6F27"/>
    <w:rsid w:val="002F496E"/>
    <w:rsid w:val="00300F15"/>
    <w:rsid w:val="00305200"/>
    <w:rsid w:val="00310133"/>
    <w:rsid w:val="00313F01"/>
    <w:rsid w:val="00317167"/>
    <w:rsid w:val="003203EA"/>
    <w:rsid w:val="0032174F"/>
    <w:rsid w:val="00322D3A"/>
    <w:rsid w:val="00324322"/>
    <w:rsid w:val="00324EEC"/>
    <w:rsid w:val="003260A2"/>
    <w:rsid w:val="00330A0D"/>
    <w:rsid w:val="003338C1"/>
    <w:rsid w:val="0033418F"/>
    <w:rsid w:val="003351FC"/>
    <w:rsid w:val="00337885"/>
    <w:rsid w:val="00340105"/>
    <w:rsid w:val="00344522"/>
    <w:rsid w:val="00350DA3"/>
    <w:rsid w:val="00351401"/>
    <w:rsid w:val="00354EAB"/>
    <w:rsid w:val="003568A9"/>
    <w:rsid w:val="003570A9"/>
    <w:rsid w:val="003635B0"/>
    <w:rsid w:val="00363C91"/>
    <w:rsid w:val="0036682C"/>
    <w:rsid w:val="00371FE2"/>
    <w:rsid w:val="003722D3"/>
    <w:rsid w:val="0037645B"/>
    <w:rsid w:val="00380AC4"/>
    <w:rsid w:val="00381315"/>
    <w:rsid w:val="003835B7"/>
    <w:rsid w:val="00383C74"/>
    <w:rsid w:val="003857E9"/>
    <w:rsid w:val="00385823"/>
    <w:rsid w:val="00386CCE"/>
    <w:rsid w:val="00387828"/>
    <w:rsid w:val="00390680"/>
    <w:rsid w:val="00390EF7"/>
    <w:rsid w:val="0039150A"/>
    <w:rsid w:val="0039486A"/>
    <w:rsid w:val="00394B38"/>
    <w:rsid w:val="00396041"/>
    <w:rsid w:val="0039606B"/>
    <w:rsid w:val="0039655C"/>
    <w:rsid w:val="003966DB"/>
    <w:rsid w:val="003969F9"/>
    <w:rsid w:val="003A1C4B"/>
    <w:rsid w:val="003A25BD"/>
    <w:rsid w:val="003A3DAC"/>
    <w:rsid w:val="003A4906"/>
    <w:rsid w:val="003A5743"/>
    <w:rsid w:val="003A5751"/>
    <w:rsid w:val="003A610C"/>
    <w:rsid w:val="003B39C8"/>
    <w:rsid w:val="003C24F9"/>
    <w:rsid w:val="003C7384"/>
    <w:rsid w:val="003C7D27"/>
    <w:rsid w:val="003D1664"/>
    <w:rsid w:val="003D1F04"/>
    <w:rsid w:val="003D2B00"/>
    <w:rsid w:val="003D36E1"/>
    <w:rsid w:val="003D3C92"/>
    <w:rsid w:val="003D4C2B"/>
    <w:rsid w:val="003D4C3A"/>
    <w:rsid w:val="003E19FB"/>
    <w:rsid w:val="003E1E4B"/>
    <w:rsid w:val="003E2605"/>
    <w:rsid w:val="003E476F"/>
    <w:rsid w:val="003E4925"/>
    <w:rsid w:val="003E53B6"/>
    <w:rsid w:val="003E599D"/>
    <w:rsid w:val="003E6A6B"/>
    <w:rsid w:val="003E7EF2"/>
    <w:rsid w:val="003F23DC"/>
    <w:rsid w:val="003F2BB1"/>
    <w:rsid w:val="003F6F29"/>
    <w:rsid w:val="003F6FF0"/>
    <w:rsid w:val="00401FF3"/>
    <w:rsid w:val="00403F34"/>
    <w:rsid w:val="00404C19"/>
    <w:rsid w:val="00406A30"/>
    <w:rsid w:val="00407A95"/>
    <w:rsid w:val="00410C1E"/>
    <w:rsid w:val="004116C1"/>
    <w:rsid w:val="00411CA2"/>
    <w:rsid w:val="0041627A"/>
    <w:rsid w:val="004167D4"/>
    <w:rsid w:val="00416CFC"/>
    <w:rsid w:val="00421862"/>
    <w:rsid w:val="0042450D"/>
    <w:rsid w:val="00425CC1"/>
    <w:rsid w:val="00427711"/>
    <w:rsid w:val="00430714"/>
    <w:rsid w:val="00430B6C"/>
    <w:rsid w:val="00431156"/>
    <w:rsid w:val="0043325C"/>
    <w:rsid w:val="00435523"/>
    <w:rsid w:val="004406D4"/>
    <w:rsid w:val="00445BA5"/>
    <w:rsid w:val="00446F06"/>
    <w:rsid w:val="00457631"/>
    <w:rsid w:val="004579B1"/>
    <w:rsid w:val="004606EE"/>
    <w:rsid w:val="0046363B"/>
    <w:rsid w:val="004639CE"/>
    <w:rsid w:val="00470828"/>
    <w:rsid w:val="004726B4"/>
    <w:rsid w:val="004733A7"/>
    <w:rsid w:val="00473776"/>
    <w:rsid w:val="0047396F"/>
    <w:rsid w:val="0047767B"/>
    <w:rsid w:val="00477B11"/>
    <w:rsid w:val="0048083C"/>
    <w:rsid w:val="00481B62"/>
    <w:rsid w:val="00482FE3"/>
    <w:rsid w:val="00485703"/>
    <w:rsid w:val="004859B3"/>
    <w:rsid w:val="004863A8"/>
    <w:rsid w:val="00491C2F"/>
    <w:rsid w:val="004944E0"/>
    <w:rsid w:val="0049708C"/>
    <w:rsid w:val="004A1B6C"/>
    <w:rsid w:val="004A3E9B"/>
    <w:rsid w:val="004A4540"/>
    <w:rsid w:val="004A5104"/>
    <w:rsid w:val="004A54B2"/>
    <w:rsid w:val="004A76A9"/>
    <w:rsid w:val="004B4A3E"/>
    <w:rsid w:val="004B600D"/>
    <w:rsid w:val="004B6B74"/>
    <w:rsid w:val="004B6D89"/>
    <w:rsid w:val="004B770A"/>
    <w:rsid w:val="004C171E"/>
    <w:rsid w:val="004C2C95"/>
    <w:rsid w:val="004C6237"/>
    <w:rsid w:val="004C66D3"/>
    <w:rsid w:val="004C7257"/>
    <w:rsid w:val="004C7A00"/>
    <w:rsid w:val="004C7C93"/>
    <w:rsid w:val="004D03C0"/>
    <w:rsid w:val="004D1F61"/>
    <w:rsid w:val="004E19E3"/>
    <w:rsid w:val="004E1BF4"/>
    <w:rsid w:val="004E2CE0"/>
    <w:rsid w:val="004E3B8D"/>
    <w:rsid w:val="004F337F"/>
    <w:rsid w:val="004F33F8"/>
    <w:rsid w:val="004F40B4"/>
    <w:rsid w:val="004F4172"/>
    <w:rsid w:val="004F76A2"/>
    <w:rsid w:val="00501150"/>
    <w:rsid w:val="00502B04"/>
    <w:rsid w:val="00503317"/>
    <w:rsid w:val="00504B89"/>
    <w:rsid w:val="00506066"/>
    <w:rsid w:val="00507330"/>
    <w:rsid w:val="00511D17"/>
    <w:rsid w:val="005135A2"/>
    <w:rsid w:val="0051532F"/>
    <w:rsid w:val="00515460"/>
    <w:rsid w:val="005162C2"/>
    <w:rsid w:val="00517B2B"/>
    <w:rsid w:val="005200BB"/>
    <w:rsid w:val="00521C7E"/>
    <w:rsid w:val="00523E1F"/>
    <w:rsid w:val="005346C2"/>
    <w:rsid w:val="00535BFF"/>
    <w:rsid w:val="005376DA"/>
    <w:rsid w:val="005466E4"/>
    <w:rsid w:val="00547B39"/>
    <w:rsid w:val="00555DE3"/>
    <w:rsid w:val="005573C8"/>
    <w:rsid w:val="0056093D"/>
    <w:rsid w:val="0056397C"/>
    <w:rsid w:val="00565812"/>
    <w:rsid w:val="00570298"/>
    <w:rsid w:val="00570B12"/>
    <w:rsid w:val="00571F35"/>
    <w:rsid w:val="005731DD"/>
    <w:rsid w:val="0057501D"/>
    <w:rsid w:val="00575B81"/>
    <w:rsid w:val="005778C1"/>
    <w:rsid w:val="0058084D"/>
    <w:rsid w:val="00580BF4"/>
    <w:rsid w:val="0058128D"/>
    <w:rsid w:val="00582752"/>
    <w:rsid w:val="00582979"/>
    <w:rsid w:val="005839BF"/>
    <w:rsid w:val="0058483D"/>
    <w:rsid w:val="00585A70"/>
    <w:rsid w:val="00586DCF"/>
    <w:rsid w:val="00587AC5"/>
    <w:rsid w:val="005903F7"/>
    <w:rsid w:val="005913BC"/>
    <w:rsid w:val="0059158B"/>
    <w:rsid w:val="0059174D"/>
    <w:rsid w:val="00591CD7"/>
    <w:rsid w:val="00595F5E"/>
    <w:rsid w:val="005965CD"/>
    <w:rsid w:val="005A1548"/>
    <w:rsid w:val="005A169E"/>
    <w:rsid w:val="005A5465"/>
    <w:rsid w:val="005A54A3"/>
    <w:rsid w:val="005B0DF0"/>
    <w:rsid w:val="005B200B"/>
    <w:rsid w:val="005B23E3"/>
    <w:rsid w:val="005B43FF"/>
    <w:rsid w:val="005B447E"/>
    <w:rsid w:val="005B52D5"/>
    <w:rsid w:val="005B5A97"/>
    <w:rsid w:val="005B64D4"/>
    <w:rsid w:val="005C3A68"/>
    <w:rsid w:val="005C473E"/>
    <w:rsid w:val="005C48B2"/>
    <w:rsid w:val="005D17CF"/>
    <w:rsid w:val="005D252F"/>
    <w:rsid w:val="005D517B"/>
    <w:rsid w:val="005D54D8"/>
    <w:rsid w:val="005D58B9"/>
    <w:rsid w:val="005D595E"/>
    <w:rsid w:val="005D60CC"/>
    <w:rsid w:val="005D71FD"/>
    <w:rsid w:val="005D76A3"/>
    <w:rsid w:val="005E4BE1"/>
    <w:rsid w:val="005E5443"/>
    <w:rsid w:val="005E7A22"/>
    <w:rsid w:val="005F1233"/>
    <w:rsid w:val="005F3B3B"/>
    <w:rsid w:val="005F3E50"/>
    <w:rsid w:val="005F4A94"/>
    <w:rsid w:val="005F731F"/>
    <w:rsid w:val="005F7A25"/>
    <w:rsid w:val="00600263"/>
    <w:rsid w:val="006019CA"/>
    <w:rsid w:val="006023CE"/>
    <w:rsid w:val="00602EBB"/>
    <w:rsid w:val="00603DC9"/>
    <w:rsid w:val="00604362"/>
    <w:rsid w:val="00604457"/>
    <w:rsid w:val="0060621C"/>
    <w:rsid w:val="00606FBE"/>
    <w:rsid w:val="00607E03"/>
    <w:rsid w:val="00607F46"/>
    <w:rsid w:val="006105D2"/>
    <w:rsid w:val="00616D9D"/>
    <w:rsid w:val="00620FAC"/>
    <w:rsid w:val="00621CF0"/>
    <w:rsid w:val="00624682"/>
    <w:rsid w:val="00626228"/>
    <w:rsid w:val="006300A0"/>
    <w:rsid w:val="0063198F"/>
    <w:rsid w:val="00631F84"/>
    <w:rsid w:val="006322A2"/>
    <w:rsid w:val="006324F8"/>
    <w:rsid w:val="00632C16"/>
    <w:rsid w:val="00633A70"/>
    <w:rsid w:val="00634188"/>
    <w:rsid w:val="00637693"/>
    <w:rsid w:val="0064001F"/>
    <w:rsid w:val="006409B4"/>
    <w:rsid w:val="00643B90"/>
    <w:rsid w:val="006445A9"/>
    <w:rsid w:val="00644ABB"/>
    <w:rsid w:val="0064501F"/>
    <w:rsid w:val="006450F0"/>
    <w:rsid w:val="00646300"/>
    <w:rsid w:val="0064632A"/>
    <w:rsid w:val="00646952"/>
    <w:rsid w:val="00651F97"/>
    <w:rsid w:val="006525C2"/>
    <w:rsid w:val="006526FD"/>
    <w:rsid w:val="00656E69"/>
    <w:rsid w:val="00660BFF"/>
    <w:rsid w:val="00660D77"/>
    <w:rsid w:val="006622E9"/>
    <w:rsid w:val="00664777"/>
    <w:rsid w:val="006665A7"/>
    <w:rsid w:val="00671284"/>
    <w:rsid w:val="00672C05"/>
    <w:rsid w:val="00673139"/>
    <w:rsid w:val="00676D58"/>
    <w:rsid w:val="00681FF9"/>
    <w:rsid w:val="00682431"/>
    <w:rsid w:val="00682786"/>
    <w:rsid w:val="00684734"/>
    <w:rsid w:val="00687B99"/>
    <w:rsid w:val="00690ECF"/>
    <w:rsid w:val="00692684"/>
    <w:rsid w:val="00693161"/>
    <w:rsid w:val="00693373"/>
    <w:rsid w:val="0069615E"/>
    <w:rsid w:val="00696A65"/>
    <w:rsid w:val="006A0568"/>
    <w:rsid w:val="006A1C29"/>
    <w:rsid w:val="006A2125"/>
    <w:rsid w:val="006A5F42"/>
    <w:rsid w:val="006B06CD"/>
    <w:rsid w:val="006B1A92"/>
    <w:rsid w:val="006B2881"/>
    <w:rsid w:val="006B6520"/>
    <w:rsid w:val="006C2077"/>
    <w:rsid w:val="006C233E"/>
    <w:rsid w:val="006C2A55"/>
    <w:rsid w:val="006C2B92"/>
    <w:rsid w:val="006C4687"/>
    <w:rsid w:val="006C4CAE"/>
    <w:rsid w:val="006C7069"/>
    <w:rsid w:val="006C7BA3"/>
    <w:rsid w:val="006D29A0"/>
    <w:rsid w:val="006D2D9A"/>
    <w:rsid w:val="006D5805"/>
    <w:rsid w:val="006E192C"/>
    <w:rsid w:val="006E1CBA"/>
    <w:rsid w:val="006E1E35"/>
    <w:rsid w:val="006E34CB"/>
    <w:rsid w:val="006E359E"/>
    <w:rsid w:val="006E38BF"/>
    <w:rsid w:val="006E39E8"/>
    <w:rsid w:val="006E588B"/>
    <w:rsid w:val="006E6C55"/>
    <w:rsid w:val="006F0808"/>
    <w:rsid w:val="006F22F6"/>
    <w:rsid w:val="006F5687"/>
    <w:rsid w:val="006F73CE"/>
    <w:rsid w:val="0070261D"/>
    <w:rsid w:val="00706895"/>
    <w:rsid w:val="00711BD7"/>
    <w:rsid w:val="007168B8"/>
    <w:rsid w:val="00716F9C"/>
    <w:rsid w:val="007178B9"/>
    <w:rsid w:val="00720C78"/>
    <w:rsid w:val="0072104D"/>
    <w:rsid w:val="00721E76"/>
    <w:rsid w:val="00723651"/>
    <w:rsid w:val="00731C1A"/>
    <w:rsid w:val="0073479B"/>
    <w:rsid w:val="0073582E"/>
    <w:rsid w:val="00740473"/>
    <w:rsid w:val="00740ACB"/>
    <w:rsid w:val="00742F80"/>
    <w:rsid w:val="007438C3"/>
    <w:rsid w:val="007451B4"/>
    <w:rsid w:val="00745CE0"/>
    <w:rsid w:val="00747A51"/>
    <w:rsid w:val="00751CB1"/>
    <w:rsid w:val="007526F7"/>
    <w:rsid w:val="00755989"/>
    <w:rsid w:val="0075644F"/>
    <w:rsid w:val="00760A05"/>
    <w:rsid w:val="007630C4"/>
    <w:rsid w:val="00763B1F"/>
    <w:rsid w:val="00765AA9"/>
    <w:rsid w:val="00774167"/>
    <w:rsid w:val="00774813"/>
    <w:rsid w:val="00777F21"/>
    <w:rsid w:val="007813D4"/>
    <w:rsid w:val="00781E58"/>
    <w:rsid w:val="007829B6"/>
    <w:rsid w:val="007838C0"/>
    <w:rsid w:val="0078483E"/>
    <w:rsid w:val="00787601"/>
    <w:rsid w:val="00787663"/>
    <w:rsid w:val="0079104E"/>
    <w:rsid w:val="00791175"/>
    <w:rsid w:val="0079176A"/>
    <w:rsid w:val="00792C9F"/>
    <w:rsid w:val="0079329B"/>
    <w:rsid w:val="00793445"/>
    <w:rsid w:val="00797333"/>
    <w:rsid w:val="007A16B9"/>
    <w:rsid w:val="007A1B78"/>
    <w:rsid w:val="007A1C1F"/>
    <w:rsid w:val="007A1E09"/>
    <w:rsid w:val="007A4265"/>
    <w:rsid w:val="007A6669"/>
    <w:rsid w:val="007A6E5D"/>
    <w:rsid w:val="007B44DA"/>
    <w:rsid w:val="007B57CA"/>
    <w:rsid w:val="007B607B"/>
    <w:rsid w:val="007C2EA4"/>
    <w:rsid w:val="007C4DFE"/>
    <w:rsid w:val="007C50D0"/>
    <w:rsid w:val="007C5B4D"/>
    <w:rsid w:val="007C7E23"/>
    <w:rsid w:val="007C7F86"/>
    <w:rsid w:val="007D45E4"/>
    <w:rsid w:val="007D6CF0"/>
    <w:rsid w:val="007E0EB6"/>
    <w:rsid w:val="007E4308"/>
    <w:rsid w:val="007E72C0"/>
    <w:rsid w:val="007E75EA"/>
    <w:rsid w:val="007F33EF"/>
    <w:rsid w:val="007F3703"/>
    <w:rsid w:val="007F59C3"/>
    <w:rsid w:val="007F7586"/>
    <w:rsid w:val="0080145A"/>
    <w:rsid w:val="0080168C"/>
    <w:rsid w:val="008030D4"/>
    <w:rsid w:val="008044CB"/>
    <w:rsid w:val="00805B67"/>
    <w:rsid w:val="00806399"/>
    <w:rsid w:val="00807D93"/>
    <w:rsid w:val="00810048"/>
    <w:rsid w:val="00810880"/>
    <w:rsid w:val="00812321"/>
    <w:rsid w:val="00812750"/>
    <w:rsid w:val="00814D4E"/>
    <w:rsid w:val="008169BD"/>
    <w:rsid w:val="00817950"/>
    <w:rsid w:val="0082061D"/>
    <w:rsid w:val="008207F3"/>
    <w:rsid w:val="00821172"/>
    <w:rsid w:val="00822CCF"/>
    <w:rsid w:val="008340E0"/>
    <w:rsid w:val="00836612"/>
    <w:rsid w:val="0083673D"/>
    <w:rsid w:val="008378A1"/>
    <w:rsid w:val="00837AA0"/>
    <w:rsid w:val="0084247B"/>
    <w:rsid w:val="00847123"/>
    <w:rsid w:val="00852DC1"/>
    <w:rsid w:val="00852DCC"/>
    <w:rsid w:val="008604DE"/>
    <w:rsid w:val="0086339A"/>
    <w:rsid w:val="008662E0"/>
    <w:rsid w:val="00870624"/>
    <w:rsid w:val="00870BF2"/>
    <w:rsid w:val="00874B91"/>
    <w:rsid w:val="008764DB"/>
    <w:rsid w:val="0087765F"/>
    <w:rsid w:val="00881264"/>
    <w:rsid w:val="00881C50"/>
    <w:rsid w:val="00881CF1"/>
    <w:rsid w:val="00881D24"/>
    <w:rsid w:val="00882151"/>
    <w:rsid w:val="00883DD5"/>
    <w:rsid w:val="00883F77"/>
    <w:rsid w:val="008857A5"/>
    <w:rsid w:val="00886A58"/>
    <w:rsid w:val="00886D0A"/>
    <w:rsid w:val="00887383"/>
    <w:rsid w:val="00887495"/>
    <w:rsid w:val="00890335"/>
    <w:rsid w:val="008907EF"/>
    <w:rsid w:val="00896AB3"/>
    <w:rsid w:val="00897113"/>
    <w:rsid w:val="008A27B4"/>
    <w:rsid w:val="008A48A7"/>
    <w:rsid w:val="008A4B65"/>
    <w:rsid w:val="008A4FDC"/>
    <w:rsid w:val="008A6121"/>
    <w:rsid w:val="008B0B31"/>
    <w:rsid w:val="008B0C12"/>
    <w:rsid w:val="008B1DF2"/>
    <w:rsid w:val="008B2A77"/>
    <w:rsid w:val="008B3DA8"/>
    <w:rsid w:val="008B4891"/>
    <w:rsid w:val="008B56B9"/>
    <w:rsid w:val="008B76AA"/>
    <w:rsid w:val="008C39C5"/>
    <w:rsid w:val="008C3A23"/>
    <w:rsid w:val="008C4174"/>
    <w:rsid w:val="008C5CD0"/>
    <w:rsid w:val="008C6FE3"/>
    <w:rsid w:val="008C7BA5"/>
    <w:rsid w:val="008D24F9"/>
    <w:rsid w:val="008D67F6"/>
    <w:rsid w:val="008E0064"/>
    <w:rsid w:val="008E195B"/>
    <w:rsid w:val="008E2DB2"/>
    <w:rsid w:val="008E2E81"/>
    <w:rsid w:val="008E3453"/>
    <w:rsid w:val="008E47FA"/>
    <w:rsid w:val="008E4ECC"/>
    <w:rsid w:val="008E78C2"/>
    <w:rsid w:val="008F0F16"/>
    <w:rsid w:val="008F380F"/>
    <w:rsid w:val="008F3A03"/>
    <w:rsid w:val="008F4D03"/>
    <w:rsid w:val="008F7E78"/>
    <w:rsid w:val="0090017F"/>
    <w:rsid w:val="00901441"/>
    <w:rsid w:val="009039DA"/>
    <w:rsid w:val="009046CB"/>
    <w:rsid w:val="009071E4"/>
    <w:rsid w:val="00907B48"/>
    <w:rsid w:val="009108B0"/>
    <w:rsid w:val="009121EB"/>
    <w:rsid w:val="00912A34"/>
    <w:rsid w:val="0091496B"/>
    <w:rsid w:val="00914AED"/>
    <w:rsid w:val="00915349"/>
    <w:rsid w:val="00925FC3"/>
    <w:rsid w:val="009279AB"/>
    <w:rsid w:val="00935D08"/>
    <w:rsid w:val="009363E6"/>
    <w:rsid w:val="00940059"/>
    <w:rsid w:val="0094070F"/>
    <w:rsid w:val="009430F5"/>
    <w:rsid w:val="00945033"/>
    <w:rsid w:val="0094587D"/>
    <w:rsid w:val="00947264"/>
    <w:rsid w:val="009500DE"/>
    <w:rsid w:val="009536F3"/>
    <w:rsid w:val="009554CD"/>
    <w:rsid w:val="009557E5"/>
    <w:rsid w:val="009561F8"/>
    <w:rsid w:val="00961D02"/>
    <w:rsid w:val="0096320F"/>
    <w:rsid w:val="009663B3"/>
    <w:rsid w:val="00966BCC"/>
    <w:rsid w:val="00966E52"/>
    <w:rsid w:val="009718BD"/>
    <w:rsid w:val="00972B5B"/>
    <w:rsid w:val="00973399"/>
    <w:rsid w:val="00974FD6"/>
    <w:rsid w:val="00977026"/>
    <w:rsid w:val="00977206"/>
    <w:rsid w:val="0098092B"/>
    <w:rsid w:val="0098166D"/>
    <w:rsid w:val="00982F3E"/>
    <w:rsid w:val="00983EEE"/>
    <w:rsid w:val="00984DC5"/>
    <w:rsid w:val="009862C2"/>
    <w:rsid w:val="00993166"/>
    <w:rsid w:val="009948A7"/>
    <w:rsid w:val="00995C88"/>
    <w:rsid w:val="009975E8"/>
    <w:rsid w:val="00997A58"/>
    <w:rsid w:val="009A134B"/>
    <w:rsid w:val="009A194A"/>
    <w:rsid w:val="009A5C4B"/>
    <w:rsid w:val="009A6C43"/>
    <w:rsid w:val="009B0658"/>
    <w:rsid w:val="009B3531"/>
    <w:rsid w:val="009C3223"/>
    <w:rsid w:val="009C6AE3"/>
    <w:rsid w:val="009C7460"/>
    <w:rsid w:val="009D349A"/>
    <w:rsid w:val="009D7375"/>
    <w:rsid w:val="009D790A"/>
    <w:rsid w:val="009E0BE1"/>
    <w:rsid w:val="009F0AAE"/>
    <w:rsid w:val="009F2E2C"/>
    <w:rsid w:val="009F3EB9"/>
    <w:rsid w:val="009F6F60"/>
    <w:rsid w:val="009F7694"/>
    <w:rsid w:val="00A002F1"/>
    <w:rsid w:val="00A006C0"/>
    <w:rsid w:val="00A05E88"/>
    <w:rsid w:val="00A05EB3"/>
    <w:rsid w:val="00A1153C"/>
    <w:rsid w:val="00A1323F"/>
    <w:rsid w:val="00A1606D"/>
    <w:rsid w:val="00A204A6"/>
    <w:rsid w:val="00A21F95"/>
    <w:rsid w:val="00A22033"/>
    <w:rsid w:val="00A22B25"/>
    <w:rsid w:val="00A239F4"/>
    <w:rsid w:val="00A24B7C"/>
    <w:rsid w:val="00A27DDA"/>
    <w:rsid w:val="00A3121E"/>
    <w:rsid w:val="00A312EF"/>
    <w:rsid w:val="00A32F4A"/>
    <w:rsid w:val="00A3501F"/>
    <w:rsid w:val="00A357BD"/>
    <w:rsid w:val="00A36766"/>
    <w:rsid w:val="00A375F8"/>
    <w:rsid w:val="00A4040E"/>
    <w:rsid w:val="00A40484"/>
    <w:rsid w:val="00A4436D"/>
    <w:rsid w:val="00A458F3"/>
    <w:rsid w:val="00A47D79"/>
    <w:rsid w:val="00A514CC"/>
    <w:rsid w:val="00A523F1"/>
    <w:rsid w:val="00A53A88"/>
    <w:rsid w:val="00A5571E"/>
    <w:rsid w:val="00A55803"/>
    <w:rsid w:val="00A55886"/>
    <w:rsid w:val="00A55978"/>
    <w:rsid w:val="00A62096"/>
    <w:rsid w:val="00A62562"/>
    <w:rsid w:val="00A63A2A"/>
    <w:rsid w:val="00A63EA7"/>
    <w:rsid w:val="00A678A6"/>
    <w:rsid w:val="00A67E2F"/>
    <w:rsid w:val="00A70F94"/>
    <w:rsid w:val="00A715DC"/>
    <w:rsid w:val="00A72B8D"/>
    <w:rsid w:val="00A74072"/>
    <w:rsid w:val="00A74C40"/>
    <w:rsid w:val="00A75A52"/>
    <w:rsid w:val="00A76FE8"/>
    <w:rsid w:val="00A775B8"/>
    <w:rsid w:val="00A77D06"/>
    <w:rsid w:val="00A82837"/>
    <w:rsid w:val="00A933F3"/>
    <w:rsid w:val="00A961BA"/>
    <w:rsid w:val="00AA1713"/>
    <w:rsid w:val="00AA5293"/>
    <w:rsid w:val="00AA65E5"/>
    <w:rsid w:val="00AA7FAA"/>
    <w:rsid w:val="00AB0A48"/>
    <w:rsid w:val="00AB332B"/>
    <w:rsid w:val="00AB662A"/>
    <w:rsid w:val="00AB7623"/>
    <w:rsid w:val="00AC157D"/>
    <w:rsid w:val="00AC16D4"/>
    <w:rsid w:val="00AC3645"/>
    <w:rsid w:val="00AC3BA7"/>
    <w:rsid w:val="00AC3FBC"/>
    <w:rsid w:val="00AC5087"/>
    <w:rsid w:val="00AC6241"/>
    <w:rsid w:val="00AC7313"/>
    <w:rsid w:val="00AD1CB1"/>
    <w:rsid w:val="00AD3BB0"/>
    <w:rsid w:val="00AD4E52"/>
    <w:rsid w:val="00AD61FF"/>
    <w:rsid w:val="00AD6AFD"/>
    <w:rsid w:val="00AD74A6"/>
    <w:rsid w:val="00AE1AA8"/>
    <w:rsid w:val="00AE3708"/>
    <w:rsid w:val="00AF1480"/>
    <w:rsid w:val="00AF4EE1"/>
    <w:rsid w:val="00AF6912"/>
    <w:rsid w:val="00B01AA6"/>
    <w:rsid w:val="00B03EDB"/>
    <w:rsid w:val="00B042A6"/>
    <w:rsid w:val="00B04900"/>
    <w:rsid w:val="00B04FF0"/>
    <w:rsid w:val="00B06886"/>
    <w:rsid w:val="00B11A33"/>
    <w:rsid w:val="00B11A48"/>
    <w:rsid w:val="00B12880"/>
    <w:rsid w:val="00B147C8"/>
    <w:rsid w:val="00B15096"/>
    <w:rsid w:val="00B15428"/>
    <w:rsid w:val="00B156A2"/>
    <w:rsid w:val="00B15E5F"/>
    <w:rsid w:val="00B1616F"/>
    <w:rsid w:val="00B16A92"/>
    <w:rsid w:val="00B21A27"/>
    <w:rsid w:val="00B240BE"/>
    <w:rsid w:val="00B24E84"/>
    <w:rsid w:val="00B255B9"/>
    <w:rsid w:val="00B27DE0"/>
    <w:rsid w:val="00B3025A"/>
    <w:rsid w:val="00B33A79"/>
    <w:rsid w:val="00B34BA5"/>
    <w:rsid w:val="00B34F09"/>
    <w:rsid w:val="00B355E5"/>
    <w:rsid w:val="00B36834"/>
    <w:rsid w:val="00B418EE"/>
    <w:rsid w:val="00B42D2B"/>
    <w:rsid w:val="00B44C0D"/>
    <w:rsid w:val="00B4535F"/>
    <w:rsid w:val="00B47092"/>
    <w:rsid w:val="00B562D1"/>
    <w:rsid w:val="00B56E44"/>
    <w:rsid w:val="00B61DB8"/>
    <w:rsid w:val="00B6282F"/>
    <w:rsid w:val="00B6302B"/>
    <w:rsid w:val="00B701A3"/>
    <w:rsid w:val="00B70F82"/>
    <w:rsid w:val="00B757FE"/>
    <w:rsid w:val="00B75DB6"/>
    <w:rsid w:val="00B7731D"/>
    <w:rsid w:val="00B77FBC"/>
    <w:rsid w:val="00B8029E"/>
    <w:rsid w:val="00B81C16"/>
    <w:rsid w:val="00B8221E"/>
    <w:rsid w:val="00B82A2D"/>
    <w:rsid w:val="00B869C5"/>
    <w:rsid w:val="00B939AB"/>
    <w:rsid w:val="00B94087"/>
    <w:rsid w:val="00B9474B"/>
    <w:rsid w:val="00B94D5F"/>
    <w:rsid w:val="00B9621B"/>
    <w:rsid w:val="00B963D9"/>
    <w:rsid w:val="00B973A5"/>
    <w:rsid w:val="00BA2C07"/>
    <w:rsid w:val="00BA6769"/>
    <w:rsid w:val="00BA67DE"/>
    <w:rsid w:val="00BB5440"/>
    <w:rsid w:val="00BB5983"/>
    <w:rsid w:val="00BB626D"/>
    <w:rsid w:val="00BB6704"/>
    <w:rsid w:val="00BC3A9D"/>
    <w:rsid w:val="00BC3F99"/>
    <w:rsid w:val="00BC52AB"/>
    <w:rsid w:val="00BD0A44"/>
    <w:rsid w:val="00BD139A"/>
    <w:rsid w:val="00BD1C3E"/>
    <w:rsid w:val="00BD3B4B"/>
    <w:rsid w:val="00BD5DAA"/>
    <w:rsid w:val="00BD6094"/>
    <w:rsid w:val="00BD7C3E"/>
    <w:rsid w:val="00BE0057"/>
    <w:rsid w:val="00BE05DE"/>
    <w:rsid w:val="00BE0E48"/>
    <w:rsid w:val="00BE1E3E"/>
    <w:rsid w:val="00BE339B"/>
    <w:rsid w:val="00BE3F2C"/>
    <w:rsid w:val="00BE4B00"/>
    <w:rsid w:val="00BE4E7A"/>
    <w:rsid w:val="00BE690E"/>
    <w:rsid w:val="00BF1ACB"/>
    <w:rsid w:val="00BF33E1"/>
    <w:rsid w:val="00BF36AC"/>
    <w:rsid w:val="00BF4BC5"/>
    <w:rsid w:val="00BF4D71"/>
    <w:rsid w:val="00BF4DE3"/>
    <w:rsid w:val="00BF5494"/>
    <w:rsid w:val="00BF5CC0"/>
    <w:rsid w:val="00BF638A"/>
    <w:rsid w:val="00BF6669"/>
    <w:rsid w:val="00BF7596"/>
    <w:rsid w:val="00C00411"/>
    <w:rsid w:val="00C02CB3"/>
    <w:rsid w:val="00C033F0"/>
    <w:rsid w:val="00C051AC"/>
    <w:rsid w:val="00C06323"/>
    <w:rsid w:val="00C06FE5"/>
    <w:rsid w:val="00C1027C"/>
    <w:rsid w:val="00C1282B"/>
    <w:rsid w:val="00C12A8B"/>
    <w:rsid w:val="00C16042"/>
    <w:rsid w:val="00C16F35"/>
    <w:rsid w:val="00C21945"/>
    <w:rsid w:val="00C2322A"/>
    <w:rsid w:val="00C23D6C"/>
    <w:rsid w:val="00C253BD"/>
    <w:rsid w:val="00C26583"/>
    <w:rsid w:val="00C27CC5"/>
    <w:rsid w:val="00C30E4D"/>
    <w:rsid w:val="00C31EC9"/>
    <w:rsid w:val="00C3460D"/>
    <w:rsid w:val="00C417DB"/>
    <w:rsid w:val="00C46FCD"/>
    <w:rsid w:val="00C47563"/>
    <w:rsid w:val="00C528E6"/>
    <w:rsid w:val="00C5726E"/>
    <w:rsid w:val="00C574B0"/>
    <w:rsid w:val="00C57AC4"/>
    <w:rsid w:val="00C57CF5"/>
    <w:rsid w:val="00C57E94"/>
    <w:rsid w:val="00C57FCA"/>
    <w:rsid w:val="00C60D3A"/>
    <w:rsid w:val="00C615A5"/>
    <w:rsid w:val="00C61CC5"/>
    <w:rsid w:val="00C61CE2"/>
    <w:rsid w:val="00C64AC6"/>
    <w:rsid w:val="00C6673E"/>
    <w:rsid w:val="00C66989"/>
    <w:rsid w:val="00C7080B"/>
    <w:rsid w:val="00C71800"/>
    <w:rsid w:val="00C727E0"/>
    <w:rsid w:val="00C74505"/>
    <w:rsid w:val="00C7584C"/>
    <w:rsid w:val="00C760E2"/>
    <w:rsid w:val="00C77025"/>
    <w:rsid w:val="00C83D3A"/>
    <w:rsid w:val="00C847E0"/>
    <w:rsid w:val="00C849CE"/>
    <w:rsid w:val="00C84C10"/>
    <w:rsid w:val="00C85076"/>
    <w:rsid w:val="00C86D36"/>
    <w:rsid w:val="00C9240D"/>
    <w:rsid w:val="00C94AFA"/>
    <w:rsid w:val="00C95625"/>
    <w:rsid w:val="00C96456"/>
    <w:rsid w:val="00C96E9F"/>
    <w:rsid w:val="00CA1D92"/>
    <w:rsid w:val="00CA293B"/>
    <w:rsid w:val="00CA3E9A"/>
    <w:rsid w:val="00CA4CA6"/>
    <w:rsid w:val="00CA6502"/>
    <w:rsid w:val="00CA7971"/>
    <w:rsid w:val="00CA7A56"/>
    <w:rsid w:val="00CB5FFE"/>
    <w:rsid w:val="00CB60A4"/>
    <w:rsid w:val="00CB70A3"/>
    <w:rsid w:val="00CC035B"/>
    <w:rsid w:val="00CC141F"/>
    <w:rsid w:val="00CC3BAB"/>
    <w:rsid w:val="00CC79BE"/>
    <w:rsid w:val="00CD0839"/>
    <w:rsid w:val="00CD1674"/>
    <w:rsid w:val="00CD3761"/>
    <w:rsid w:val="00CD43B5"/>
    <w:rsid w:val="00CD5A09"/>
    <w:rsid w:val="00CD5AD8"/>
    <w:rsid w:val="00CD6686"/>
    <w:rsid w:val="00CD674E"/>
    <w:rsid w:val="00CD70E6"/>
    <w:rsid w:val="00CE0B2A"/>
    <w:rsid w:val="00CE5017"/>
    <w:rsid w:val="00CE715D"/>
    <w:rsid w:val="00CE71AD"/>
    <w:rsid w:val="00CF4086"/>
    <w:rsid w:val="00CF48AD"/>
    <w:rsid w:val="00CF5AA9"/>
    <w:rsid w:val="00CF60B1"/>
    <w:rsid w:val="00D02151"/>
    <w:rsid w:val="00D06221"/>
    <w:rsid w:val="00D06825"/>
    <w:rsid w:val="00D06A6C"/>
    <w:rsid w:val="00D12AD2"/>
    <w:rsid w:val="00D12DC7"/>
    <w:rsid w:val="00D15085"/>
    <w:rsid w:val="00D15FB0"/>
    <w:rsid w:val="00D16471"/>
    <w:rsid w:val="00D20F54"/>
    <w:rsid w:val="00D22D3F"/>
    <w:rsid w:val="00D24FB3"/>
    <w:rsid w:val="00D26F6E"/>
    <w:rsid w:val="00D27AAE"/>
    <w:rsid w:val="00D30010"/>
    <w:rsid w:val="00D30509"/>
    <w:rsid w:val="00D33A5B"/>
    <w:rsid w:val="00D34EDE"/>
    <w:rsid w:val="00D35032"/>
    <w:rsid w:val="00D35713"/>
    <w:rsid w:val="00D3591C"/>
    <w:rsid w:val="00D37DC0"/>
    <w:rsid w:val="00D45549"/>
    <w:rsid w:val="00D469BD"/>
    <w:rsid w:val="00D50531"/>
    <w:rsid w:val="00D519E7"/>
    <w:rsid w:val="00D52B7B"/>
    <w:rsid w:val="00D54B17"/>
    <w:rsid w:val="00D5562B"/>
    <w:rsid w:val="00D56E6A"/>
    <w:rsid w:val="00D60100"/>
    <w:rsid w:val="00D635C3"/>
    <w:rsid w:val="00D64DE0"/>
    <w:rsid w:val="00D65E66"/>
    <w:rsid w:val="00D75526"/>
    <w:rsid w:val="00D75670"/>
    <w:rsid w:val="00D7660A"/>
    <w:rsid w:val="00D77F94"/>
    <w:rsid w:val="00D8112F"/>
    <w:rsid w:val="00D8291F"/>
    <w:rsid w:val="00D84974"/>
    <w:rsid w:val="00D85A66"/>
    <w:rsid w:val="00D866E8"/>
    <w:rsid w:val="00D86FF1"/>
    <w:rsid w:val="00D921A9"/>
    <w:rsid w:val="00D970C6"/>
    <w:rsid w:val="00D97BA0"/>
    <w:rsid w:val="00DA2922"/>
    <w:rsid w:val="00DA2A02"/>
    <w:rsid w:val="00DA444D"/>
    <w:rsid w:val="00DA46BE"/>
    <w:rsid w:val="00DA7D61"/>
    <w:rsid w:val="00DB0A8A"/>
    <w:rsid w:val="00DB3922"/>
    <w:rsid w:val="00DB5501"/>
    <w:rsid w:val="00DB727F"/>
    <w:rsid w:val="00DC029A"/>
    <w:rsid w:val="00DC23AC"/>
    <w:rsid w:val="00DC3055"/>
    <w:rsid w:val="00DC3B5E"/>
    <w:rsid w:val="00DC3E48"/>
    <w:rsid w:val="00DC53C3"/>
    <w:rsid w:val="00DC62D1"/>
    <w:rsid w:val="00DC65AD"/>
    <w:rsid w:val="00DC70C6"/>
    <w:rsid w:val="00DC74E5"/>
    <w:rsid w:val="00DC7DA9"/>
    <w:rsid w:val="00DD04DE"/>
    <w:rsid w:val="00DD6898"/>
    <w:rsid w:val="00DE2FDD"/>
    <w:rsid w:val="00DE36FB"/>
    <w:rsid w:val="00DE434D"/>
    <w:rsid w:val="00DF72AE"/>
    <w:rsid w:val="00E006B3"/>
    <w:rsid w:val="00E02672"/>
    <w:rsid w:val="00E028AF"/>
    <w:rsid w:val="00E04895"/>
    <w:rsid w:val="00E07FCA"/>
    <w:rsid w:val="00E118BC"/>
    <w:rsid w:val="00E11A39"/>
    <w:rsid w:val="00E13656"/>
    <w:rsid w:val="00E140B2"/>
    <w:rsid w:val="00E14EF1"/>
    <w:rsid w:val="00E171A8"/>
    <w:rsid w:val="00E175E1"/>
    <w:rsid w:val="00E2084E"/>
    <w:rsid w:val="00E21E1B"/>
    <w:rsid w:val="00E2331E"/>
    <w:rsid w:val="00E260ED"/>
    <w:rsid w:val="00E272BA"/>
    <w:rsid w:val="00E27D50"/>
    <w:rsid w:val="00E3177C"/>
    <w:rsid w:val="00E3252D"/>
    <w:rsid w:val="00E327A7"/>
    <w:rsid w:val="00E32E73"/>
    <w:rsid w:val="00E3384C"/>
    <w:rsid w:val="00E33CD3"/>
    <w:rsid w:val="00E35016"/>
    <w:rsid w:val="00E365B5"/>
    <w:rsid w:val="00E413E6"/>
    <w:rsid w:val="00E44049"/>
    <w:rsid w:val="00E50B94"/>
    <w:rsid w:val="00E51334"/>
    <w:rsid w:val="00E514C8"/>
    <w:rsid w:val="00E51A56"/>
    <w:rsid w:val="00E5472F"/>
    <w:rsid w:val="00E56157"/>
    <w:rsid w:val="00E56FB6"/>
    <w:rsid w:val="00E6275C"/>
    <w:rsid w:val="00E6385B"/>
    <w:rsid w:val="00E6417A"/>
    <w:rsid w:val="00E64A57"/>
    <w:rsid w:val="00E66F8C"/>
    <w:rsid w:val="00E70792"/>
    <w:rsid w:val="00E73033"/>
    <w:rsid w:val="00E7398C"/>
    <w:rsid w:val="00E73998"/>
    <w:rsid w:val="00E73D5C"/>
    <w:rsid w:val="00E744DB"/>
    <w:rsid w:val="00E74BD9"/>
    <w:rsid w:val="00E82ABF"/>
    <w:rsid w:val="00E83A30"/>
    <w:rsid w:val="00E83C32"/>
    <w:rsid w:val="00E859D9"/>
    <w:rsid w:val="00E9066D"/>
    <w:rsid w:val="00E92C0C"/>
    <w:rsid w:val="00E932CA"/>
    <w:rsid w:val="00E95115"/>
    <w:rsid w:val="00EA15AE"/>
    <w:rsid w:val="00EA18A1"/>
    <w:rsid w:val="00EA2DD4"/>
    <w:rsid w:val="00EA3546"/>
    <w:rsid w:val="00EA38C6"/>
    <w:rsid w:val="00EA4154"/>
    <w:rsid w:val="00EA4C0B"/>
    <w:rsid w:val="00EA6349"/>
    <w:rsid w:val="00EA6945"/>
    <w:rsid w:val="00EB0101"/>
    <w:rsid w:val="00EB1EED"/>
    <w:rsid w:val="00EB40C4"/>
    <w:rsid w:val="00EB5F7C"/>
    <w:rsid w:val="00EB717F"/>
    <w:rsid w:val="00EB7C20"/>
    <w:rsid w:val="00EC1455"/>
    <w:rsid w:val="00EC25EC"/>
    <w:rsid w:val="00EC4920"/>
    <w:rsid w:val="00EC7B91"/>
    <w:rsid w:val="00ED09B3"/>
    <w:rsid w:val="00ED4AD9"/>
    <w:rsid w:val="00ED4E5D"/>
    <w:rsid w:val="00ED5907"/>
    <w:rsid w:val="00ED61C6"/>
    <w:rsid w:val="00EE4FC7"/>
    <w:rsid w:val="00EE6329"/>
    <w:rsid w:val="00EE711D"/>
    <w:rsid w:val="00EE76EE"/>
    <w:rsid w:val="00EF1316"/>
    <w:rsid w:val="00EF20AF"/>
    <w:rsid w:val="00EF22A9"/>
    <w:rsid w:val="00EF43AE"/>
    <w:rsid w:val="00EF7438"/>
    <w:rsid w:val="00F0765B"/>
    <w:rsid w:val="00F07BD3"/>
    <w:rsid w:val="00F07D4A"/>
    <w:rsid w:val="00F10806"/>
    <w:rsid w:val="00F11152"/>
    <w:rsid w:val="00F22956"/>
    <w:rsid w:val="00F22AC4"/>
    <w:rsid w:val="00F24B2E"/>
    <w:rsid w:val="00F24D4C"/>
    <w:rsid w:val="00F25790"/>
    <w:rsid w:val="00F25A10"/>
    <w:rsid w:val="00F25FD0"/>
    <w:rsid w:val="00F26F65"/>
    <w:rsid w:val="00F2745B"/>
    <w:rsid w:val="00F27D11"/>
    <w:rsid w:val="00F303B1"/>
    <w:rsid w:val="00F3197B"/>
    <w:rsid w:val="00F323E9"/>
    <w:rsid w:val="00F323FB"/>
    <w:rsid w:val="00F33DA9"/>
    <w:rsid w:val="00F34560"/>
    <w:rsid w:val="00F34EC9"/>
    <w:rsid w:val="00F3544B"/>
    <w:rsid w:val="00F356FE"/>
    <w:rsid w:val="00F427B5"/>
    <w:rsid w:val="00F43D92"/>
    <w:rsid w:val="00F45A82"/>
    <w:rsid w:val="00F45BCA"/>
    <w:rsid w:val="00F463D3"/>
    <w:rsid w:val="00F472E8"/>
    <w:rsid w:val="00F5113D"/>
    <w:rsid w:val="00F51822"/>
    <w:rsid w:val="00F52337"/>
    <w:rsid w:val="00F5586B"/>
    <w:rsid w:val="00F5686D"/>
    <w:rsid w:val="00F60D78"/>
    <w:rsid w:val="00F61E1B"/>
    <w:rsid w:val="00F624A8"/>
    <w:rsid w:val="00F62CA5"/>
    <w:rsid w:val="00F7130C"/>
    <w:rsid w:val="00F75199"/>
    <w:rsid w:val="00F774BE"/>
    <w:rsid w:val="00F80016"/>
    <w:rsid w:val="00F818DF"/>
    <w:rsid w:val="00F82CD0"/>
    <w:rsid w:val="00F83923"/>
    <w:rsid w:val="00F85592"/>
    <w:rsid w:val="00F866FD"/>
    <w:rsid w:val="00F873B4"/>
    <w:rsid w:val="00F87DDF"/>
    <w:rsid w:val="00F900A6"/>
    <w:rsid w:val="00F938FE"/>
    <w:rsid w:val="00F94376"/>
    <w:rsid w:val="00F94A3F"/>
    <w:rsid w:val="00F94F6D"/>
    <w:rsid w:val="00F956A1"/>
    <w:rsid w:val="00F95935"/>
    <w:rsid w:val="00FA0CDF"/>
    <w:rsid w:val="00FA0D80"/>
    <w:rsid w:val="00FA1111"/>
    <w:rsid w:val="00FA58C8"/>
    <w:rsid w:val="00FB62FD"/>
    <w:rsid w:val="00FC0298"/>
    <w:rsid w:val="00FC1C68"/>
    <w:rsid w:val="00FC1F33"/>
    <w:rsid w:val="00FC406D"/>
    <w:rsid w:val="00FC444D"/>
    <w:rsid w:val="00FC6034"/>
    <w:rsid w:val="00FD51C5"/>
    <w:rsid w:val="00FD5517"/>
    <w:rsid w:val="00FD56DA"/>
    <w:rsid w:val="00FD5754"/>
    <w:rsid w:val="00FE43EE"/>
    <w:rsid w:val="00FE4A2B"/>
    <w:rsid w:val="00FE4D09"/>
    <w:rsid w:val="00FE5EF0"/>
    <w:rsid w:val="00FE6F1A"/>
    <w:rsid w:val="00FE6FA9"/>
    <w:rsid w:val="00FF454D"/>
    <w:rsid w:val="00FF4950"/>
    <w:rsid w:val="00FF6B8D"/>
    <w:rsid w:val="59BD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CCC3"/>
  <w15:chartTrackingRefBased/>
  <w15:docId w15:val="{85B7A026-EA7A-2C4E-ADC3-FA12E7849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B7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45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70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450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97702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A68"/>
    <w:pPr>
      <w:ind w:left="720"/>
      <w:contextualSpacing/>
    </w:pPr>
  </w:style>
  <w:style w:type="character" w:styleId="Hyperlink">
    <w:name w:val="Hyperlink"/>
    <w:basedOn w:val="DefaultParagraphFont"/>
    <w:uiPriority w:val="99"/>
    <w:unhideWhenUsed/>
    <w:rsid w:val="004F40B4"/>
    <w:rPr>
      <w:color w:val="0563C1" w:themeColor="hyperlink"/>
      <w:u w:val="single"/>
    </w:rPr>
  </w:style>
  <w:style w:type="character" w:styleId="UnresolvedMention">
    <w:name w:val="Unresolved Mention"/>
    <w:basedOn w:val="DefaultParagraphFont"/>
    <w:uiPriority w:val="99"/>
    <w:semiHidden/>
    <w:unhideWhenUsed/>
    <w:rsid w:val="004F40B4"/>
    <w:rPr>
      <w:color w:val="605E5C"/>
      <w:shd w:val="clear" w:color="auto" w:fill="E1DFDD"/>
    </w:rPr>
  </w:style>
  <w:style w:type="character" w:customStyle="1" w:styleId="Heading3Char">
    <w:name w:val="Heading 3 Char"/>
    <w:basedOn w:val="DefaultParagraphFont"/>
    <w:link w:val="Heading3"/>
    <w:uiPriority w:val="9"/>
    <w:semiHidden/>
    <w:rsid w:val="00977026"/>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977026"/>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401FF3"/>
    <w:pPr>
      <w:spacing w:before="100" w:beforeAutospacing="1" w:after="100" w:afterAutospacing="1"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092B7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2B72"/>
  </w:style>
  <w:style w:type="character" w:customStyle="1" w:styleId="selectable">
    <w:name w:val="selectable"/>
    <w:basedOn w:val="DefaultParagraphFont"/>
    <w:rsid w:val="00092B72"/>
  </w:style>
  <w:style w:type="character" w:styleId="FollowedHyperlink">
    <w:name w:val="FollowedHyperlink"/>
    <w:basedOn w:val="DefaultParagraphFont"/>
    <w:uiPriority w:val="99"/>
    <w:semiHidden/>
    <w:unhideWhenUsed/>
    <w:rsid w:val="003B39C8"/>
    <w:rPr>
      <w:color w:val="954F72" w:themeColor="followedHyperlink"/>
      <w:u w:val="single"/>
    </w:rPr>
  </w:style>
  <w:style w:type="character" w:customStyle="1" w:styleId="Heading2Char">
    <w:name w:val="Heading 2 Char"/>
    <w:basedOn w:val="DefaultParagraphFont"/>
    <w:link w:val="Heading2"/>
    <w:uiPriority w:val="9"/>
    <w:semiHidden/>
    <w:rsid w:val="0094503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4503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94503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4503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0636">
      <w:bodyDiv w:val="1"/>
      <w:marLeft w:val="0"/>
      <w:marRight w:val="0"/>
      <w:marTop w:val="0"/>
      <w:marBottom w:val="0"/>
      <w:divBdr>
        <w:top w:val="none" w:sz="0" w:space="0" w:color="auto"/>
        <w:left w:val="none" w:sz="0" w:space="0" w:color="auto"/>
        <w:bottom w:val="none" w:sz="0" w:space="0" w:color="auto"/>
        <w:right w:val="none" w:sz="0" w:space="0" w:color="auto"/>
      </w:divBdr>
    </w:div>
    <w:div w:id="5140217">
      <w:bodyDiv w:val="1"/>
      <w:marLeft w:val="0"/>
      <w:marRight w:val="0"/>
      <w:marTop w:val="0"/>
      <w:marBottom w:val="0"/>
      <w:divBdr>
        <w:top w:val="none" w:sz="0" w:space="0" w:color="auto"/>
        <w:left w:val="none" w:sz="0" w:space="0" w:color="auto"/>
        <w:bottom w:val="none" w:sz="0" w:space="0" w:color="auto"/>
        <w:right w:val="none" w:sz="0" w:space="0" w:color="auto"/>
      </w:divBdr>
    </w:div>
    <w:div w:id="7147866">
      <w:bodyDiv w:val="1"/>
      <w:marLeft w:val="0"/>
      <w:marRight w:val="0"/>
      <w:marTop w:val="0"/>
      <w:marBottom w:val="0"/>
      <w:divBdr>
        <w:top w:val="none" w:sz="0" w:space="0" w:color="auto"/>
        <w:left w:val="none" w:sz="0" w:space="0" w:color="auto"/>
        <w:bottom w:val="none" w:sz="0" w:space="0" w:color="auto"/>
        <w:right w:val="none" w:sz="0" w:space="0" w:color="auto"/>
      </w:divBdr>
    </w:div>
    <w:div w:id="8604066">
      <w:bodyDiv w:val="1"/>
      <w:marLeft w:val="0"/>
      <w:marRight w:val="0"/>
      <w:marTop w:val="0"/>
      <w:marBottom w:val="0"/>
      <w:divBdr>
        <w:top w:val="none" w:sz="0" w:space="0" w:color="auto"/>
        <w:left w:val="none" w:sz="0" w:space="0" w:color="auto"/>
        <w:bottom w:val="none" w:sz="0" w:space="0" w:color="auto"/>
        <w:right w:val="none" w:sz="0" w:space="0" w:color="auto"/>
      </w:divBdr>
    </w:div>
    <w:div w:id="9838367">
      <w:bodyDiv w:val="1"/>
      <w:marLeft w:val="0"/>
      <w:marRight w:val="0"/>
      <w:marTop w:val="0"/>
      <w:marBottom w:val="0"/>
      <w:divBdr>
        <w:top w:val="none" w:sz="0" w:space="0" w:color="auto"/>
        <w:left w:val="none" w:sz="0" w:space="0" w:color="auto"/>
        <w:bottom w:val="none" w:sz="0" w:space="0" w:color="auto"/>
        <w:right w:val="none" w:sz="0" w:space="0" w:color="auto"/>
      </w:divBdr>
    </w:div>
    <w:div w:id="30962704">
      <w:bodyDiv w:val="1"/>
      <w:marLeft w:val="0"/>
      <w:marRight w:val="0"/>
      <w:marTop w:val="0"/>
      <w:marBottom w:val="0"/>
      <w:divBdr>
        <w:top w:val="none" w:sz="0" w:space="0" w:color="auto"/>
        <w:left w:val="none" w:sz="0" w:space="0" w:color="auto"/>
        <w:bottom w:val="none" w:sz="0" w:space="0" w:color="auto"/>
        <w:right w:val="none" w:sz="0" w:space="0" w:color="auto"/>
      </w:divBdr>
    </w:div>
    <w:div w:id="44187656">
      <w:bodyDiv w:val="1"/>
      <w:marLeft w:val="0"/>
      <w:marRight w:val="0"/>
      <w:marTop w:val="0"/>
      <w:marBottom w:val="0"/>
      <w:divBdr>
        <w:top w:val="none" w:sz="0" w:space="0" w:color="auto"/>
        <w:left w:val="none" w:sz="0" w:space="0" w:color="auto"/>
        <w:bottom w:val="none" w:sz="0" w:space="0" w:color="auto"/>
        <w:right w:val="none" w:sz="0" w:space="0" w:color="auto"/>
      </w:divBdr>
    </w:div>
    <w:div w:id="46152788">
      <w:bodyDiv w:val="1"/>
      <w:marLeft w:val="0"/>
      <w:marRight w:val="0"/>
      <w:marTop w:val="0"/>
      <w:marBottom w:val="0"/>
      <w:divBdr>
        <w:top w:val="none" w:sz="0" w:space="0" w:color="auto"/>
        <w:left w:val="none" w:sz="0" w:space="0" w:color="auto"/>
        <w:bottom w:val="none" w:sz="0" w:space="0" w:color="auto"/>
        <w:right w:val="none" w:sz="0" w:space="0" w:color="auto"/>
      </w:divBdr>
    </w:div>
    <w:div w:id="51000793">
      <w:bodyDiv w:val="1"/>
      <w:marLeft w:val="0"/>
      <w:marRight w:val="0"/>
      <w:marTop w:val="0"/>
      <w:marBottom w:val="0"/>
      <w:divBdr>
        <w:top w:val="none" w:sz="0" w:space="0" w:color="auto"/>
        <w:left w:val="none" w:sz="0" w:space="0" w:color="auto"/>
        <w:bottom w:val="none" w:sz="0" w:space="0" w:color="auto"/>
        <w:right w:val="none" w:sz="0" w:space="0" w:color="auto"/>
      </w:divBdr>
    </w:div>
    <w:div w:id="57293055">
      <w:bodyDiv w:val="1"/>
      <w:marLeft w:val="0"/>
      <w:marRight w:val="0"/>
      <w:marTop w:val="0"/>
      <w:marBottom w:val="0"/>
      <w:divBdr>
        <w:top w:val="none" w:sz="0" w:space="0" w:color="auto"/>
        <w:left w:val="none" w:sz="0" w:space="0" w:color="auto"/>
        <w:bottom w:val="none" w:sz="0" w:space="0" w:color="auto"/>
        <w:right w:val="none" w:sz="0" w:space="0" w:color="auto"/>
      </w:divBdr>
    </w:div>
    <w:div w:id="88627009">
      <w:bodyDiv w:val="1"/>
      <w:marLeft w:val="0"/>
      <w:marRight w:val="0"/>
      <w:marTop w:val="0"/>
      <w:marBottom w:val="0"/>
      <w:divBdr>
        <w:top w:val="none" w:sz="0" w:space="0" w:color="auto"/>
        <w:left w:val="none" w:sz="0" w:space="0" w:color="auto"/>
        <w:bottom w:val="none" w:sz="0" w:space="0" w:color="auto"/>
        <w:right w:val="none" w:sz="0" w:space="0" w:color="auto"/>
      </w:divBdr>
    </w:div>
    <w:div w:id="100807044">
      <w:bodyDiv w:val="1"/>
      <w:marLeft w:val="0"/>
      <w:marRight w:val="0"/>
      <w:marTop w:val="0"/>
      <w:marBottom w:val="0"/>
      <w:divBdr>
        <w:top w:val="none" w:sz="0" w:space="0" w:color="auto"/>
        <w:left w:val="none" w:sz="0" w:space="0" w:color="auto"/>
        <w:bottom w:val="none" w:sz="0" w:space="0" w:color="auto"/>
        <w:right w:val="none" w:sz="0" w:space="0" w:color="auto"/>
      </w:divBdr>
    </w:div>
    <w:div w:id="114374031">
      <w:bodyDiv w:val="1"/>
      <w:marLeft w:val="0"/>
      <w:marRight w:val="0"/>
      <w:marTop w:val="0"/>
      <w:marBottom w:val="0"/>
      <w:divBdr>
        <w:top w:val="none" w:sz="0" w:space="0" w:color="auto"/>
        <w:left w:val="none" w:sz="0" w:space="0" w:color="auto"/>
        <w:bottom w:val="none" w:sz="0" w:space="0" w:color="auto"/>
        <w:right w:val="none" w:sz="0" w:space="0" w:color="auto"/>
      </w:divBdr>
    </w:div>
    <w:div w:id="129832980">
      <w:bodyDiv w:val="1"/>
      <w:marLeft w:val="0"/>
      <w:marRight w:val="0"/>
      <w:marTop w:val="0"/>
      <w:marBottom w:val="0"/>
      <w:divBdr>
        <w:top w:val="none" w:sz="0" w:space="0" w:color="auto"/>
        <w:left w:val="none" w:sz="0" w:space="0" w:color="auto"/>
        <w:bottom w:val="none" w:sz="0" w:space="0" w:color="auto"/>
        <w:right w:val="none" w:sz="0" w:space="0" w:color="auto"/>
      </w:divBdr>
    </w:div>
    <w:div w:id="139807209">
      <w:bodyDiv w:val="1"/>
      <w:marLeft w:val="0"/>
      <w:marRight w:val="0"/>
      <w:marTop w:val="0"/>
      <w:marBottom w:val="0"/>
      <w:divBdr>
        <w:top w:val="none" w:sz="0" w:space="0" w:color="auto"/>
        <w:left w:val="none" w:sz="0" w:space="0" w:color="auto"/>
        <w:bottom w:val="none" w:sz="0" w:space="0" w:color="auto"/>
        <w:right w:val="none" w:sz="0" w:space="0" w:color="auto"/>
      </w:divBdr>
    </w:div>
    <w:div w:id="145048521">
      <w:bodyDiv w:val="1"/>
      <w:marLeft w:val="0"/>
      <w:marRight w:val="0"/>
      <w:marTop w:val="0"/>
      <w:marBottom w:val="0"/>
      <w:divBdr>
        <w:top w:val="none" w:sz="0" w:space="0" w:color="auto"/>
        <w:left w:val="none" w:sz="0" w:space="0" w:color="auto"/>
        <w:bottom w:val="none" w:sz="0" w:space="0" w:color="auto"/>
        <w:right w:val="none" w:sz="0" w:space="0" w:color="auto"/>
      </w:divBdr>
    </w:div>
    <w:div w:id="154732090">
      <w:bodyDiv w:val="1"/>
      <w:marLeft w:val="0"/>
      <w:marRight w:val="0"/>
      <w:marTop w:val="0"/>
      <w:marBottom w:val="0"/>
      <w:divBdr>
        <w:top w:val="none" w:sz="0" w:space="0" w:color="auto"/>
        <w:left w:val="none" w:sz="0" w:space="0" w:color="auto"/>
        <w:bottom w:val="none" w:sz="0" w:space="0" w:color="auto"/>
        <w:right w:val="none" w:sz="0" w:space="0" w:color="auto"/>
      </w:divBdr>
    </w:div>
    <w:div w:id="160321716">
      <w:bodyDiv w:val="1"/>
      <w:marLeft w:val="0"/>
      <w:marRight w:val="0"/>
      <w:marTop w:val="0"/>
      <w:marBottom w:val="0"/>
      <w:divBdr>
        <w:top w:val="none" w:sz="0" w:space="0" w:color="auto"/>
        <w:left w:val="none" w:sz="0" w:space="0" w:color="auto"/>
        <w:bottom w:val="none" w:sz="0" w:space="0" w:color="auto"/>
        <w:right w:val="none" w:sz="0" w:space="0" w:color="auto"/>
      </w:divBdr>
    </w:div>
    <w:div w:id="167451768">
      <w:bodyDiv w:val="1"/>
      <w:marLeft w:val="0"/>
      <w:marRight w:val="0"/>
      <w:marTop w:val="0"/>
      <w:marBottom w:val="0"/>
      <w:divBdr>
        <w:top w:val="none" w:sz="0" w:space="0" w:color="auto"/>
        <w:left w:val="none" w:sz="0" w:space="0" w:color="auto"/>
        <w:bottom w:val="none" w:sz="0" w:space="0" w:color="auto"/>
        <w:right w:val="none" w:sz="0" w:space="0" w:color="auto"/>
      </w:divBdr>
    </w:div>
    <w:div w:id="171727747">
      <w:bodyDiv w:val="1"/>
      <w:marLeft w:val="0"/>
      <w:marRight w:val="0"/>
      <w:marTop w:val="0"/>
      <w:marBottom w:val="0"/>
      <w:divBdr>
        <w:top w:val="none" w:sz="0" w:space="0" w:color="auto"/>
        <w:left w:val="none" w:sz="0" w:space="0" w:color="auto"/>
        <w:bottom w:val="none" w:sz="0" w:space="0" w:color="auto"/>
        <w:right w:val="none" w:sz="0" w:space="0" w:color="auto"/>
      </w:divBdr>
    </w:div>
    <w:div w:id="179003809">
      <w:bodyDiv w:val="1"/>
      <w:marLeft w:val="0"/>
      <w:marRight w:val="0"/>
      <w:marTop w:val="0"/>
      <w:marBottom w:val="0"/>
      <w:divBdr>
        <w:top w:val="none" w:sz="0" w:space="0" w:color="auto"/>
        <w:left w:val="none" w:sz="0" w:space="0" w:color="auto"/>
        <w:bottom w:val="none" w:sz="0" w:space="0" w:color="auto"/>
        <w:right w:val="none" w:sz="0" w:space="0" w:color="auto"/>
      </w:divBdr>
    </w:div>
    <w:div w:id="181012462">
      <w:bodyDiv w:val="1"/>
      <w:marLeft w:val="0"/>
      <w:marRight w:val="0"/>
      <w:marTop w:val="0"/>
      <w:marBottom w:val="0"/>
      <w:divBdr>
        <w:top w:val="none" w:sz="0" w:space="0" w:color="auto"/>
        <w:left w:val="none" w:sz="0" w:space="0" w:color="auto"/>
        <w:bottom w:val="none" w:sz="0" w:space="0" w:color="auto"/>
        <w:right w:val="none" w:sz="0" w:space="0" w:color="auto"/>
      </w:divBdr>
    </w:div>
    <w:div w:id="182212059">
      <w:bodyDiv w:val="1"/>
      <w:marLeft w:val="0"/>
      <w:marRight w:val="0"/>
      <w:marTop w:val="0"/>
      <w:marBottom w:val="0"/>
      <w:divBdr>
        <w:top w:val="none" w:sz="0" w:space="0" w:color="auto"/>
        <w:left w:val="none" w:sz="0" w:space="0" w:color="auto"/>
        <w:bottom w:val="none" w:sz="0" w:space="0" w:color="auto"/>
        <w:right w:val="none" w:sz="0" w:space="0" w:color="auto"/>
      </w:divBdr>
    </w:div>
    <w:div w:id="184877794">
      <w:bodyDiv w:val="1"/>
      <w:marLeft w:val="0"/>
      <w:marRight w:val="0"/>
      <w:marTop w:val="0"/>
      <w:marBottom w:val="0"/>
      <w:divBdr>
        <w:top w:val="none" w:sz="0" w:space="0" w:color="auto"/>
        <w:left w:val="none" w:sz="0" w:space="0" w:color="auto"/>
        <w:bottom w:val="none" w:sz="0" w:space="0" w:color="auto"/>
        <w:right w:val="none" w:sz="0" w:space="0" w:color="auto"/>
      </w:divBdr>
    </w:div>
    <w:div w:id="187573641">
      <w:bodyDiv w:val="1"/>
      <w:marLeft w:val="0"/>
      <w:marRight w:val="0"/>
      <w:marTop w:val="0"/>
      <w:marBottom w:val="0"/>
      <w:divBdr>
        <w:top w:val="none" w:sz="0" w:space="0" w:color="auto"/>
        <w:left w:val="none" w:sz="0" w:space="0" w:color="auto"/>
        <w:bottom w:val="none" w:sz="0" w:space="0" w:color="auto"/>
        <w:right w:val="none" w:sz="0" w:space="0" w:color="auto"/>
      </w:divBdr>
    </w:div>
    <w:div w:id="187839082">
      <w:bodyDiv w:val="1"/>
      <w:marLeft w:val="0"/>
      <w:marRight w:val="0"/>
      <w:marTop w:val="0"/>
      <w:marBottom w:val="0"/>
      <w:divBdr>
        <w:top w:val="none" w:sz="0" w:space="0" w:color="auto"/>
        <w:left w:val="none" w:sz="0" w:space="0" w:color="auto"/>
        <w:bottom w:val="none" w:sz="0" w:space="0" w:color="auto"/>
        <w:right w:val="none" w:sz="0" w:space="0" w:color="auto"/>
      </w:divBdr>
    </w:div>
    <w:div w:id="193932698">
      <w:bodyDiv w:val="1"/>
      <w:marLeft w:val="0"/>
      <w:marRight w:val="0"/>
      <w:marTop w:val="0"/>
      <w:marBottom w:val="0"/>
      <w:divBdr>
        <w:top w:val="none" w:sz="0" w:space="0" w:color="auto"/>
        <w:left w:val="none" w:sz="0" w:space="0" w:color="auto"/>
        <w:bottom w:val="none" w:sz="0" w:space="0" w:color="auto"/>
        <w:right w:val="none" w:sz="0" w:space="0" w:color="auto"/>
      </w:divBdr>
    </w:div>
    <w:div w:id="197596635">
      <w:bodyDiv w:val="1"/>
      <w:marLeft w:val="0"/>
      <w:marRight w:val="0"/>
      <w:marTop w:val="0"/>
      <w:marBottom w:val="0"/>
      <w:divBdr>
        <w:top w:val="none" w:sz="0" w:space="0" w:color="auto"/>
        <w:left w:val="none" w:sz="0" w:space="0" w:color="auto"/>
        <w:bottom w:val="none" w:sz="0" w:space="0" w:color="auto"/>
        <w:right w:val="none" w:sz="0" w:space="0" w:color="auto"/>
      </w:divBdr>
    </w:div>
    <w:div w:id="205918836">
      <w:bodyDiv w:val="1"/>
      <w:marLeft w:val="0"/>
      <w:marRight w:val="0"/>
      <w:marTop w:val="0"/>
      <w:marBottom w:val="0"/>
      <w:divBdr>
        <w:top w:val="none" w:sz="0" w:space="0" w:color="auto"/>
        <w:left w:val="none" w:sz="0" w:space="0" w:color="auto"/>
        <w:bottom w:val="none" w:sz="0" w:space="0" w:color="auto"/>
        <w:right w:val="none" w:sz="0" w:space="0" w:color="auto"/>
      </w:divBdr>
    </w:div>
    <w:div w:id="209154127">
      <w:bodyDiv w:val="1"/>
      <w:marLeft w:val="0"/>
      <w:marRight w:val="0"/>
      <w:marTop w:val="0"/>
      <w:marBottom w:val="0"/>
      <w:divBdr>
        <w:top w:val="none" w:sz="0" w:space="0" w:color="auto"/>
        <w:left w:val="none" w:sz="0" w:space="0" w:color="auto"/>
        <w:bottom w:val="none" w:sz="0" w:space="0" w:color="auto"/>
        <w:right w:val="none" w:sz="0" w:space="0" w:color="auto"/>
      </w:divBdr>
    </w:div>
    <w:div w:id="215821504">
      <w:bodyDiv w:val="1"/>
      <w:marLeft w:val="0"/>
      <w:marRight w:val="0"/>
      <w:marTop w:val="0"/>
      <w:marBottom w:val="0"/>
      <w:divBdr>
        <w:top w:val="none" w:sz="0" w:space="0" w:color="auto"/>
        <w:left w:val="none" w:sz="0" w:space="0" w:color="auto"/>
        <w:bottom w:val="none" w:sz="0" w:space="0" w:color="auto"/>
        <w:right w:val="none" w:sz="0" w:space="0" w:color="auto"/>
      </w:divBdr>
    </w:div>
    <w:div w:id="219485546">
      <w:bodyDiv w:val="1"/>
      <w:marLeft w:val="0"/>
      <w:marRight w:val="0"/>
      <w:marTop w:val="0"/>
      <w:marBottom w:val="0"/>
      <w:divBdr>
        <w:top w:val="none" w:sz="0" w:space="0" w:color="auto"/>
        <w:left w:val="none" w:sz="0" w:space="0" w:color="auto"/>
        <w:bottom w:val="none" w:sz="0" w:space="0" w:color="auto"/>
        <w:right w:val="none" w:sz="0" w:space="0" w:color="auto"/>
      </w:divBdr>
    </w:div>
    <w:div w:id="224419208">
      <w:bodyDiv w:val="1"/>
      <w:marLeft w:val="0"/>
      <w:marRight w:val="0"/>
      <w:marTop w:val="0"/>
      <w:marBottom w:val="0"/>
      <w:divBdr>
        <w:top w:val="none" w:sz="0" w:space="0" w:color="auto"/>
        <w:left w:val="none" w:sz="0" w:space="0" w:color="auto"/>
        <w:bottom w:val="none" w:sz="0" w:space="0" w:color="auto"/>
        <w:right w:val="none" w:sz="0" w:space="0" w:color="auto"/>
      </w:divBdr>
    </w:div>
    <w:div w:id="228347321">
      <w:bodyDiv w:val="1"/>
      <w:marLeft w:val="0"/>
      <w:marRight w:val="0"/>
      <w:marTop w:val="0"/>
      <w:marBottom w:val="0"/>
      <w:divBdr>
        <w:top w:val="none" w:sz="0" w:space="0" w:color="auto"/>
        <w:left w:val="none" w:sz="0" w:space="0" w:color="auto"/>
        <w:bottom w:val="none" w:sz="0" w:space="0" w:color="auto"/>
        <w:right w:val="none" w:sz="0" w:space="0" w:color="auto"/>
      </w:divBdr>
    </w:div>
    <w:div w:id="231670211">
      <w:bodyDiv w:val="1"/>
      <w:marLeft w:val="0"/>
      <w:marRight w:val="0"/>
      <w:marTop w:val="0"/>
      <w:marBottom w:val="0"/>
      <w:divBdr>
        <w:top w:val="none" w:sz="0" w:space="0" w:color="auto"/>
        <w:left w:val="none" w:sz="0" w:space="0" w:color="auto"/>
        <w:bottom w:val="none" w:sz="0" w:space="0" w:color="auto"/>
        <w:right w:val="none" w:sz="0" w:space="0" w:color="auto"/>
      </w:divBdr>
    </w:div>
    <w:div w:id="232815403">
      <w:bodyDiv w:val="1"/>
      <w:marLeft w:val="0"/>
      <w:marRight w:val="0"/>
      <w:marTop w:val="0"/>
      <w:marBottom w:val="0"/>
      <w:divBdr>
        <w:top w:val="none" w:sz="0" w:space="0" w:color="auto"/>
        <w:left w:val="none" w:sz="0" w:space="0" w:color="auto"/>
        <w:bottom w:val="none" w:sz="0" w:space="0" w:color="auto"/>
        <w:right w:val="none" w:sz="0" w:space="0" w:color="auto"/>
      </w:divBdr>
    </w:div>
    <w:div w:id="271205786">
      <w:bodyDiv w:val="1"/>
      <w:marLeft w:val="0"/>
      <w:marRight w:val="0"/>
      <w:marTop w:val="0"/>
      <w:marBottom w:val="0"/>
      <w:divBdr>
        <w:top w:val="none" w:sz="0" w:space="0" w:color="auto"/>
        <w:left w:val="none" w:sz="0" w:space="0" w:color="auto"/>
        <w:bottom w:val="none" w:sz="0" w:space="0" w:color="auto"/>
        <w:right w:val="none" w:sz="0" w:space="0" w:color="auto"/>
      </w:divBdr>
    </w:div>
    <w:div w:id="282469355">
      <w:bodyDiv w:val="1"/>
      <w:marLeft w:val="0"/>
      <w:marRight w:val="0"/>
      <w:marTop w:val="0"/>
      <w:marBottom w:val="0"/>
      <w:divBdr>
        <w:top w:val="none" w:sz="0" w:space="0" w:color="auto"/>
        <w:left w:val="none" w:sz="0" w:space="0" w:color="auto"/>
        <w:bottom w:val="none" w:sz="0" w:space="0" w:color="auto"/>
        <w:right w:val="none" w:sz="0" w:space="0" w:color="auto"/>
      </w:divBdr>
    </w:div>
    <w:div w:id="288172601">
      <w:bodyDiv w:val="1"/>
      <w:marLeft w:val="0"/>
      <w:marRight w:val="0"/>
      <w:marTop w:val="0"/>
      <w:marBottom w:val="0"/>
      <w:divBdr>
        <w:top w:val="none" w:sz="0" w:space="0" w:color="auto"/>
        <w:left w:val="none" w:sz="0" w:space="0" w:color="auto"/>
        <w:bottom w:val="none" w:sz="0" w:space="0" w:color="auto"/>
        <w:right w:val="none" w:sz="0" w:space="0" w:color="auto"/>
      </w:divBdr>
    </w:div>
    <w:div w:id="308635846">
      <w:bodyDiv w:val="1"/>
      <w:marLeft w:val="0"/>
      <w:marRight w:val="0"/>
      <w:marTop w:val="0"/>
      <w:marBottom w:val="0"/>
      <w:divBdr>
        <w:top w:val="none" w:sz="0" w:space="0" w:color="auto"/>
        <w:left w:val="none" w:sz="0" w:space="0" w:color="auto"/>
        <w:bottom w:val="none" w:sz="0" w:space="0" w:color="auto"/>
        <w:right w:val="none" w:sz="0" w:space="0" w:color="auto"/>
      </w:divBdr>
    </w:div>
    <w:div w:id="318460752">
      <w:bodyDiv w:val="1"/>
      <w:marLeft w:val="0"/>
      <w:marRight w:val="0"/>
      <w:marTop w:val="0"/>
      <w:marBottom w:val="0"/>
      <w:divBdr>
        <w:top w:val="none" w:sz="0" w:space="0" w:color="auto"/>
        <w:left w:val="none" w:sz="0" w:space="0" w:color="auto"/>
        <w:bottom w:val="none" w:sz="0" w:space="0" w:color="auto"/>
        <w:right w:val="none" w:sz="0" w:space="0" w:color="auto"/>
      </w:divBdr>
    </w:div>
    <w:div w:id="318655780">
      <w:bodyDiv w:val="1"/>
      <w:marLeft w:val="0"/>
      <w:marRight w:val="0"/>
      <w:marTop w:val="0"/>
      <w:marBottom w:val="0"/>
      <w:divBdr>
        <w:top w:val="none" w:sz="0" w:space="0" w:color="auto"/>
        <w:left w:val="none" w:sz="0" w:space="0" w:color="auto"/>
        <w:bottom w:val="none" w:sz="0" w:space="0" w:color="auto"/>
        <w:right w:val="none" w:sz="0" w:space="0" w:color="auto"/>
      </w:divBdr>
    </w:div>
    <w:div w:id="322664670">
      <w:bodyDiv w:val="1"/>
      <w:marLeft w:val="0"/>
      <w:marRight w:val="0"/>
      <w:marTop w:val="0"/>
      <w:marBottom w:val="0"/>
      <w:divBdr>
        <w:top w:val="none" w:sz="0" w:space="0" w:color="auto"/>
        <w:left w:val="none" w:sz="0" w:space="0" w:color="auto"/>
        <w:bottom w:val="none" w:sz="0" w:space="0" w:color="auto"/>
        <w:right w:val="none" w:sz="0" w:space="0" w:color="auto"/>
      </w:divBdr>
    </w:div>
    <w:div w:id="324750455">
      <w:bodyDiv w:val="1"/>
      <w:marLeft w:val="0"/>
      <w:marRight w:val="0"/>
      <w:marTop w:val="0"/>
      <w:marBottom w:val="0"/>
      <w:divBdr>
        <w:top w:val="none" w:sz="0" w:space="0" w:color="auto"/>
        <w:left w:val="none" w:sz="0" w:space="0" w:color="auto"/>
        <w:bottom w:val="none" w:sz="0" w:space="0" w:color="auto"/>
        <w:right w:val="none" w:sz="0" w:space="0" w:color="auto"/>
      </w:divBdr>
    </w:div>
    <w:div w:id="333607535">
      <w:bodyDiv w:val="1"/>
      <w:marLeft w:val="0"/>
      <w:marRight w:val="0"/>
      <w:marTop w:val="0"/>
      <w:marBottom w:val="0"/>
      <w:divBdr>
        <w:top w:val="none" w:sz="0" w:space="0" w:color="auto"/>
        <w:left w:val="none" w:sz="0" w:space="0" w:color="auto"/>
        <w:bottom w:val="none" w:sz="0" w:space="0" w:color="auto"/>
        <w:right w:val="none" w:sz="0" w:space="0" w:color="auto"/>
      </w:divBdr>
    </w:div>
    <w:div w:id="342241981">
      <w:bodyDiv w:val="1"/>
      <w:marLeft w:val="0"/>
      <w:marRight w:val="0"/>
      <w:marTop w:val="0"/>
      <w:marBottom w:val="0"/>
      <w:divBdr>
        <w:top w:val="none" w:sz="0" w:space="0" w:color="auto"/>
        <w:left w:val="none" w:sz="0" w:space="0" w:color="auto"/>
        <w:bottom w:val="none" w:sz="0" w:space="0" w:color="auto"/>
        <w:right w:val="none" w:sz="0" w:space="0" w:color="auto"/>
      </w:divBdr>
    </w:div>
    <w:div w:id="355038247">
      <w:bodyDiv w:val="1"/>
      <w:marLeft w:val="0"/>
      <w:marRight w:val="0"/>
      <w:marTop w:val="0"/>
      <w:marBottom w:val="0"/>
      <w:divBdr>
        <w:top w:val="none" w:sz="0" w:space="0" w:color="auto"/>
        <w:left w:val="none" w:sz="0" w:space="0" w:color="auto"/>
        <w:bottom w:val="none" w:sz="0" w:space="0" w:color="auto"/>
        <w:right w:val="none" w:sz="0" w:space="0" w:color="auto"/>
      </w:divBdr>
    </w:div>
    <w:div w:id="355077742">
      <w:bodyDiv w:val="1"/>
      <w:marLeft w:val="0"/>
      <w:marRight w:val="0"/>
      <w:marTop w:val="0"/>
      <w:marBottom w:val="0"/>
      <w:divBdr>
        <w:top w:val="none" w:sz="0" w:space="0" w:color="auto"/>
        <w:left w:val="none" w:sz="0" w:space="0" w:color="auto"/>
        <w:bottom w:val="none" w:sz="0" w:space="0" w:color="auto"/>
        <w:right w:val="none" w:sz="0" w:space="0" w:color="auto"/>
      </w:divBdr>
    </w:div>
    <w:div w:id="357900593">
      <w:bodyDiv w:val="1"/>
      <w:marLeft w:val="0"/>
      <w:marRight w:val="0"/>
      <w:marTop w:val="0"/>
      <w:marBottom w:val="0"/>
      <w:divBdr>
        <w:top w:val="none" w:sz="0" w:space="0" w:color="auto"/>
        <w:left w:val="none" w:sz="0" w:space="0" w:color="auto"/>
        <w:bottom w:val="none" w:sz="0" w:space="0" w:color="auto"/>
        <w:right w:val="none" w:sz="0" w:space="0" w:color="auto"/>
      </w:divBdr>
    </w:div>
    <w:div w:id="372075540">
      <w:bodyDiv w:val="1"/>
      <w:marLeft w:val="0"/>
      <w:marRight w:val="0"/>
      <w:marTop w:val="0"/>
      <w:marBottom w:val="0"/>
      <w:divBdr>
        <w:top w:val="none" w:sz="0" w:space="0" w:color="auto"/>
        <w:left w:val="none" w:sz="0" w:space="0" w:color="auto"/>
        <w:bottom w:val="none" w:sz="0" w:space="0" w:color="auto"/>
        <w:right w:val="none" w:sz="0" w:space="0" w:color="auto"/>
      </w:divBdr>
    </w:div>
    <w:div w:id="376979518">
      <w:bodyDiv w:val="1"/>
      <w:marLeft w:val="0"/>
      <w:marRight w:val="0"/>
      <w:marTop w:val="0"/>
      <w:marBottom w:val="0"/>
      <w:divBdr>
        <w:top w:val="none" w:sz="0" w:space="0" w:color="auto"/>
        <w:left w:val="none" w:sz="0" w:space="0" w:color="auto"/>
        <w:bottom w:val="none" w:sz="0" w:space="0" w:color="auto"/>
        <w:right w:val="none" w:sz="0" w:space="0" w:color="auto"/>
      </w:divBdr>
    </w:div>
    <w:div w:id="383868345">
      <w:bodyDiv w:val="1"/>
      <w:marLeft w:val="0"/>
      <w:marRight w:val="0"/>
      <w:marTop w:val="0"/>
      <w:marBottom w:val="0"/>
      <w:divBdr>
        <w:top w:val="none" w:sz="0" w:space="0" w:color="auto"/>
        <w:left w:val="none" w:sz="0" w:space="0" w:color="auto"/>
        <w:bottom w:val="none" w:sz="0" w:space="0" w:color="auto"/>
        <w:right w:val="none" w:sz="0" w:space="0" w:color="auto"/>
      </w:divBdr>
    </w:div>
    <w:div w:id="415057702">
      <w:bodyDiv w:val="1"/>
      <w:marLeft w:val="0"/>
      <w:marRight w:val="0"/>
      <w:marTop w:val="0"/>
      <w:marBottom w:val="0"/>
      <w:divBdr>
        <w:top w:val="none" w:sz="0" w:space="0" w:color="auto"/>
        <w:left w:val="none" w:sz="0" w:space="0" w:color="auto"/>
        <w:bottom w:val="none" w:sz="0" w:space="0" w:color="auto"/>
        <w:right w:val="none" w:sz="0" w:space="0" w:color="auto"/>
      </w:divBdr>
    </w:div>
    <w:div w:id="424349220">
      <w:bodyDiv w:val="1"/>
      <w:marLeft w:val="0"/>
      <w:marRight w:val="0"/>
      <w:marTop w:val="0"/>
      <w:marBottom w:val="0"/>
      <w:divBdr>
        <w:top w:val="none" w:sz="0" w:space="0" w:color="auto"/>
        <w:left w:val="none" w:sz="0" w:space="0" w:color="auto"/>
        <w:bottom w:val="none" w:sz="0" w:space="0" w:color="auto"/>
        <w:right w:val="none" w:sz="0" w:space="0" w:color="auto"/>
      </w:divBdr>
    </w:div>
    <w:div w:id="440535086">
      <w:bodyDiv w:val="1"/>
      <w:marLeft w:val="0"/>
      <w:marRight w:val="0"/>
      <w:marTop w:val="0"/>
      <w:marBottom w:val="0"/>
      <w:divBdr>
        <w:top w:val="none" w:sz="0" w:space="0" w:color="auto"/>
        <w:left w:val="none" w:sz="0" w:space="0" w:color="auto"/>
        <w:bottom w:val="none" w:sz="0" w:space="0" w:color="auto"/>
        <w:right w:val="none" w:sz="0" w:space="0" w:color="auto"/>
      </w:divBdr>
    </w:div>
    <w:div w:id="447504351">
      <w:bodyDiv w:val="1"/>
      <w:marLeft w:val="0"/>
      <w:marRight w:val="0"/>
      <w:marTop w:val="0"/>
      <w:marBottom w:val="0"/>
      <w:divBdr>
        <w:top w:val="none" w:sz="0" w:space="0" w:color="auto"/>
        <w:left w:val="none" w:sz="0" w:space="0" w:color="auto"/>
        <w:bottom w:val="none" w:sz="0" w:space="0" w:color="auto"/>
        <w:right w:val="none" w:sz="0" w:space="0" w:color="auto"/>
      </w:divBdr>
    </w:div>
    <w:div w:id="453443737">
      <w:bodyDiv w:val="1"/>
      <w:marLeft w:val="0"/>
      <w:marRight w:val="0"/>
      <w:marTop w:val="0"/>
      <w:marBottom w:val="0"/>
      <w:divBdr>
        <w:top w:val="none" w:sz="0" w:space="0" w:color="auto"/>
        <w:left w:val="none" w:sz="0" w:space="0" w:color="auto"/>
        <w:bottom w:val="none" w:sz="0" w:space="0" w:color="auto"/>
        <w:right w:val="none" w:sz="0" w:space="0" w:color="auto"/>
      </w:divBdr>
    </w:div>
    <w:div w:id="471289404">
      <w:bodyDiv w:val="1"/>
      <w:marLeft w:val="0"/>
      <w:marRight w:val="0"/>
      <w:marTop w:val="0"/>
      <w:marBottom w:val="0"/>
      <w:divBdr>
        <w:top w:val="none" w:sz="0" w:space="0" w:color="auto"/>
        <w:left w:val="none" w:sz="0" w:space="0" w:color="auto"/>
        <w:bottom w:val="none" w:sz="0" w:space="0" w:color="auto"/>
        <w:right w:val="none" w:sz="0" w:space="0" w:color="auto"/>
      </w:divBdr>
    </w:div>
    <w:div w:id="475731821">
      <w:bodyDiv w:val="1"/>
      <w:marLeft w:val="0"/>
      <w:marRight w:val="0"/>
      <w:marTop w:val="0"/>
      <w:marBottom w:val="0"/>
      <w:divBdr>
        <w:top w:val="none" w:sz="0" w:space="0" w:color="auto"/>
        <w:left w:val="none" w:sz="0" w:space="0" w:color="auto"/>
        <w:bottom w:val="none" w:sz="0" w:space="0" w:color="auto"/>
        <w:right w:val="none" w:sz="0" w:space="0" w:color="auto"/>
      </w:divBdr>
    </w:div>
    <w:div w:id="475881131">
      <w:bodyDiv w:val="1"/>
      <w:marLeft w:val="0"/>
      <w:marRight w:val="0"/>
      <w:marTop w:val="0"/>
      <w:marBottom w:val="0"/>
      <w:divBdr>
        <w:top w:val="none" w:sz="0" w:space="0" w:color="auto"/>
        <w:left w:val="none" w:sz="0" w:space="0" w:color="auto"/>
        <w:bottom w:val="none" w:sz="0" w:space="0" w:color="auto"/>
        <w:right w:val="none" w:sz="0" w:space="0" w:color="auto"/>
      </w:divBdr>
    </w:div>
    <w:div w:id="477384810">
      <w:bodyDiv w:val="1"/>
      <w:marLeft w:val="0"/>
      <w:marRight w:val="0"/>
      <w:marTop w:val="0"/>
      <w:marBottom w:val="0"/>
      <w:divBdr>
        <w:top w:val="none" w:sz="0" w:space="0" w:color="auto"/>
        <w:left w:val="none" w:sz="0" w:space="0" w:color="auto"/>
        <w:bottom w:val="none" w:sz="0" w:space="0" w:color="auto"/>
        <w:right w:val="none" w:sz="0" w:space="0" w:color="auto"/>
      </w:divBdr>
    </w:div>
    <w:div w:id="477918995">
      <w:bodyDiv w:val="1"/>
      <w:marLeft w:val="0"/>
      <w:marRight w:val="0"/>
      <w:marTop w:val="0"/>
      <w:marBottom w:val="0"/>
      <w:divBdr>
        <w:top w:val="none" w:sz="0" w:space="0" w:color="auto"/>
        <w:left w:val="none" w:sz="0" w:space="0" w:color="auto"/>
        <w:bottom w:val="none" w:sz="0" w:space="0" w:color="auto"/>
        <w:right w:val="none" w:sz="0" w:space="0" w:color="auto"/>
      </w:divBdr>
    </w:div>
    <w:div w:id="502622638">
      <w:bodyDiv w:val="1"/>
      <w:marLeft w:val="0"/>
      <w:marRight w:val="0"/>
      <w:marTop w:val="0"/>
      <w:marBottom w:val="0"/>
      <w:divBdr>
        <w:top w:val="none" w:sz="0" w:space="0" w:color="auto"/>
        <w:left w:val="none" w:sz="0" w:space="0" w:color="auto"/>
        <w:bottom w:val="none" w:sz="0" w:space="0" w:color="auto"/>
        <w:right w:val="none" w:sz="0" w:space="0" w:color="auto"/>
      </w:divBdr>
    </w:div>
    <w:div w:id="519509340">
      <w:bodyDiv w:val="1"/>
      <w:marLeft w:val="0"/>
      <w:marRight w:val="0"/>
      <w:marTop w:val="0"/>
      <w:marBottom w:val="0"/>
      <w:divBdr>
        <w:top w:val="none" w:sz="0" w:space="0" w:color="auto"/>
        <w:left w:val="none" w:sz="0" w:space="0" w:color="auto"/>
        <w:bottom w:val="none" w:sz="0" w:space="0" w:color="auto"/>
        <w:right w:val="none" w:sz="0" w:space="0" w:color="auto"/>
      </w:divBdr>
    </w:div>
    <w:div w:id="520053472">
      <w:bodyDiv w:val="1"/>
      <w:marLeft w:val="0"/>
      <w:marRight w:val="0"/>
      <w:marTop w:val="0"/>
      <w:marBottom w:val="0"/>
      <w:divBdr>
        <w:top w:val="none" w:sz="0" w:space="0" w:color="auto"/>
        <w:left w:val="none" w:sz="0" w:space="0" w:color="auto"/>
        <w:bottom w:val="none" w:sz="0" w:space="0" w:color="auto"/>
        <w:right w:val="none" w:sz="0" w:space="0" w:color="auto"/>
      </w:divBdr>
    </w:div>
    <w:div w:id="521818407">
      <w:bodyDiv w:val="1"/>
      <w:marLeft w:val="0"/>
      <w:marRight w:val="0"/>
      <w:marTop w:val="0"/>
      <w:marBottom w:val="0"/>
      <w:divBdr>
        <w:top w:val="none" w:sz="0" w:space="0" w:color="auto"/>
        <w:left w:val="none" w:sz="0" w:space="0" w:color="auto"/>
        <w:bottom w:val="none" w:sz="0" w:space="0" w:color="auto"/>
        <w:right w:val="none" w:sz="0" w:space="0" w:color="auto"/>
      </w:divBdr>
    </w:div>
    <w:div w:id="526214818">
      <w:bodyDiv w:val="1"/>
      <w:marLeft w:val="0"/>
      <w:marRight w:val="0"/>
      <w:marTop w:val="0"/>
      <w:marBottom w:val="0"/>
      <w:divBdr>
        <w:top w:val="none" w:sz="0" w:space="0" w:color="auto"/>
        <w:left w:val="none" w:sz="0" w:space="0" w:color="auto"/>
        <w:bottom w:val="none" w:sz="0" w:space="0" w:color="auto"/>
        <w:right w:val="none" w:sz="0" w:space="0" w:color="auto"/>
      </w:divBdr>
    </w:div>
    <w:div w:id="527913577">
      <w:bodyDiv w:val="1"/>
      <w:marLeft w:val="0"/>
      <w:marRight w:val="0"/>
      <w:marTop w:val="0"/>
      <w:marBottom w:val="0"/>
      <w:divBdr>
        <w:top w:val="none" w:sz="0" w:space="0" w:color="auto"/>
        <w:left w:val="none" w:sz="0" w:space="0" w:color="auto"/>
        <w:bottom w:val="none" w:sz="0" w:space="0" w:color="auto"/>
        <w:right w:val="none" w:sz="0" w:space="0" w:color="auto"/>
      </w:divBdr>
    </w:div>
    <w:div w:id="529489416">
      <w:bodyDiv w:val="1"/>
      <w:marLeft w:val="0"/>
      <w:marRight w:val="0"/>
      <w:marTop w:val="0"/>
      <w:marBottom w:val="0"/>
      <w:divBdr>
        <w:top w:val="none" w:sz="0" w:space="0" w:color="auto"/>
        <w:left w:val="none" w:sz="0" w:space="0" w:color="auto"/>
        <w:bottom w:val="none" w:sz="0" w:space="0" w:color="auto"/>
        <w:right w:val="none" w:sz="0" w:space="0" w:color="auto"/>
      </w:divBdr>
    </w:div>
    <w:div w:id="548995583">
      <w:bodyDiv w:val="1"/>
      <w:marLeft w:val="0"/>
      <w:marRight w:val="0"/>
      <w:marTop w:val="0"/>
      <w:marBottom w:val="0"/>
      <w:divBdr>
        <w:top w:val="none" w:sz="0" w:space="0" w:color="auto"/>
        <w:left w:val="none" w:sz="0" w:space="0" w:color="auto"/>
        <w:bottom w:val="none" w:sz="0" w:space="0" w:color="auto"/>
        <w:right w:val="none" w:sz="0" w:space="0" w:color="auto"/>
      </w:divBdr>
    </w:div>
    <w:div w:id="567888671">
      <w:bodyDiv w:val="1"/>
      <w:marLeft w:val="0"/>
      <w:marRight w:val="0"/>
      <w:marTop w:val="0"/>
      <w:marBottom w:val="0"/>
      <w:divBdr>
        <w:top w:val="none" w:sz="0" w:space="0" w:color="auto"/>
        <w:left w:val="none" w:sz="0" w:space="0" w:color="auto"/>
        <w:bottom w:val="none" w:sz="0" w:space="0" w:color="auto"/>
        <w:right w:val="none" w:sz="0" w:space="0" w:color="auto"/>
      </w:divBdr>
    </w:div>
    <w:div w:id="570627455">
      <w:bodyDiv w:val="1"/>
      <w:marLeft w:val="0"/>
      <w:marRight w:val="0"/>
      <w:marTop w:val="0"/>
      <w:marBottom w:val="0"/>
      <w:divBdr>
        <w:top w:val="none" w:sz="0" w:space="0" w:color="auto"/>
        <w:left w:val="none" w:sz="0" w:space="0" w:color="auto"/>
        <w:bottom w:val="none" w:sz="0" w:space="0" w:color="auto"/>
        <w:right w:val="none" w:sz="0" w:space="0" w:color="auto"/>
      </w:divBdr>
    </w:div>
    <w:div w:id="576325198">
      <w:bodyDiv w:val="1"/>
      <w:marLeft w:val="0"/>
      <w:marRight w:val="0"/>
      <w:marTop w:val="0"/>
      <w:marBottom w:val="0"/>
      <w:divBdr>
        <w:top w:val="none" w:sz="0" w:space="0" w:color="auto"/>
        <w:left w:val="none" w:sz="0" w:space="0" w:color="auto"/>
        <w:bottom w:val="none" w:sz="0" w:space="0" w:color="auto"/>
        <w:right w:val="none" w:sz="0" w:space="0" w:color="auto"/>
      </w:divBdr>
    </w:div>
    <w:div w:id="589244405">
      <w:bodyDiv w:val="1"/>
      <w:marLeft w:val="0"/>
      <w:marRight w:val="0"/>
      <w:marTop w:val="0"/>
      <w:marBottom w:val="0"/>
      <w:divBdr>
        <w:top w:val="none" w:sz="0" w:space="0" w:color="auto"/>
        <w:left w:val="none" w:sz="0" w:space="0" w:color="auto"/>
        <w:bottom w:val="none" w:sz="0" w:space="0" w:color="auto"/>
        <w:right w:val="none" w:sz="0" w:space="0" w:color="auto"/>
      </w:divBdr>
    </w:div>
    <w:div w:id="594631637">
      <w:bodyDiv w:val="1"/>
      <w:marLeft w:val="0"/>
      <w:marRight w:val="0"/>
      <w:marTop w:val="0"/>
      <w:marBottom w:val="0"/>
      <w:divBdr>
        <w:top w:val="none" w:sz="0" w:space="0" w:color="auto"/>
        <w:left w:val="none" w:sz="0" w:space="0" w:color="auto"/>
        <w:bottom w:val="none" w:sz="0" w:space="0" w:color="auto"/>
        <w:right w:val="none" w:sz="0" w:space="0" w:color="auto"/>
      </w:divBdr>
    </w:div>
    <w:div w:id="609975356">
      <w:bodyDiv w:val="1"/>
      <w:marLeft w:val="0"/>
      <w:marRight w:val="0"/>
      <w:marTop w:val="0"/>
      <w:marBottom w:val="0"/>
      <w:divBdr>
        <w:top w:val="none" w:sz="0" w:space="0" w:color="auto"/>
        <w:left w:val="none" w:sz="0" w:space="0" w:color="auto"/>
        <w:bottom w:val="none" w:sz="0" w:space="0" w:color="auto"/>
        <w:right w:val="none" w:sz="0" w:space="0" w:color="auto"/>
      </w:divBdr>
    </w:div>
    <w:div w:id="611790405">
      <w:bodyDiv w:val="1"/>
      <w:marLeft w:val="0"/>
      <w:marRight w:val="0"/>
      <w:marTop w:val="0"/>
      <w:marBottom w:val="0"/>
      <w:divBdr>
        <w:top w:val="none" w:sz="0" w:space="0" w:color="auto"/>
        <w:left w:val="none" w:sz="0" w:space="0" w:color="auto"/>
        <w:bottom w:val="none" w:sz="0" w:space="0" w:color="auto"/>
        <w:right w:val="none" w:sz="0" w:space="0" w:color="auto"/>
      </w:divBdr>
    </w:div>
    <w:div w:id="615915797">
      <w:bodyDiv w:val="1"/>
      <w:marLeft w:val="0"/>
      <w:marRight w:val="0"/>
      <w:marTop w:val="0"/>
      <w:marBottom w:val="0"/>
      <w:divBdr>
        <w:top w:val="none" w:sz="0" w:space="0" w:color="auto"/>
        <w:left w:val="none" w:sz="0" w:space="0" w:color="auto"/>
        <w:bottom w:val="none" w:sz="0" w:space="0" w:color="auto"/>
        <w:right w:val="none" w:sz="0" w:space="0" w:color="auto"/>
      </w:divBdr>
    </w:div>
    <w:div w:id="622736878">
      <w:bodyDiv w:val="1"/>
      <w:marLeft w:val="0"/>
      <w:marRight w:val="0"/>
      <w:marTop w:val="0"/>
      <w:marBottom w:val="0"/>
      <w:divBdr>
        <w:top w:val="none" w:sz="0" w:space="0" w:color="auto"/>
        <w:left w:val="none" w:sz="0" w:space="0" w:color="auto"/>
        <w:bottom w:val="none" w:sz="0" w:space="0" w:color="auto"/>
        <w:right w:val="none" w:sz="0" w:space="0" w:color="auto"/>
      </w:divBdr>
    </w:div>
    <w:div w:id="633633986">
      <w:bodyDiv w:val="1"/>
      <w:marLeft w:val="0"/>
      <w:marRight w:val="0"/>
      <w:marTop w:val="0"/>
      <w:marBottom w:val="0"/>
      <w:divBdr>
        <w:top w:val="none" w:sz="0" w:space="0" w:color="auto"/>
        <w:left w:val="none" w:sz="0" w:space="0" w:color="auto"/>
        <w:bottom w:val="none" w:sz="0" w:space="0" w:color="auto"/>
        <w:right w:val="none" w:sz="0" w:space="0" w:color="auto"/>
      </w:divBdr>
    </w:div>
    <w:div w:id="645204349">
      <w:bodyDiv w:val="1"/>
      <w:marLeft w:val="0"/>
      <w:marRight w:val="0"/>
      <w:marTop w:val="0"/>
      <w:marBottom w:val="0"/>
      <w:divBdr>
        <w:top w:val="none" w:sz="0" w:space="0" w:color="auto"/>
        <w:left w:val="none" w:sz="0" w:space="0" w:color="auto"/>
        <w:bottom w:val="none" w:sz="0" w:space="0" w:color="auto"/>
        <w:right w:val="none" w:sz="0" w:space="0" w:color="auto"/>
      </w:divBdr>
    </w:div>
    <w:div w:id="666245612">
      <w:bodyDiv w:val="1"/>
      <w:marLeft w:val="0"/>
      <w:marRight w:val="0"/>
      <w:marTop w:val="0"/>
      <w:marBottom w:val="0"/>
      <w:divBdr>
        <w:top w:val="none" w:sz="0" w:space="0" w:color="auto"/>
        <w:left w:val="none" w:sz="0" w:space="0" w:color="auto"/>
        <w:bottom w:val="none" w:sz="0" w:space="0" w:color="auto"/>
        <w:right w:val="none" w:sz="0" w:space="0" w:color="auto"/>
      </w:divBdr>
    </w:div>
    <w:div w:id="667296407">
      <w:bodyDiv w:val="1"/>
      <w:marLeft w:val="0"/>
      <w:marRight w:val="0"/>
      <w:marTop w:val="0"/>
      <w:marBottom w:val="0"/>
      <w:divBdr>
        <w:top w:val="none" w:sz="0" w:space="0" w:color="auto"/>
        <w:left w:val="none" w:sz="0" w:space="0" w:color="auto"/>
        <w:bottom w:val="none" w:sz="0" w:space="0" w:color="auto"/>
        <w:right w:val="none" w:sz="0" w:space="0" w:color="auto"/>
      </w:divBdr>
    </w:div>
    <w:div w:id="668866497">
      <w:bodyDiv w:val="1"/>
      <w:marLeft w:val="0"/>
      <w:marRight w:val="0"/>
      <w:marTop w:val="0"/>
      <w:marBottom w:val="0"/>
      <w:divBdr>
        <w:top w:val="none" w:sz="0" w:space="0" w:color="auto"/>
        <w:left w:val="none" w:sz="0" w:space="0" w:color="auto"/>
        <w:bottom w:val="none" w:sz="0" w:space="0" w:color="auto"/>
        <w:right w:val="none" w:sz="0" w:space="0" w:color="auto"/>
      </w:divBdr>
    </w:div>
    <w:div w:id="683440925">
      <w:bodyDiv w:val="1"/>
      <w:marLeft w:val="0"/>
      <w:marRight w:val="0"/>
      <w:marTop w:val="0"/>
      <w:marBottom w:val="0"/>
      <w:divBdr>
        <w:top w:val="none" w:sz="0" w:space="0" w:color="auto"/>
        <w:left w:val="none" w:sz="0" w:space="0" w:color="auto"/>
        <w:bottom w:val="none" w:sz="0" w:space="0" w:color="auto"/>
        <w:right w:val="none" w:sz="0" w:space="0" w:color="auto"/>
      </w:divBdr>
    </w:div>
    <w:div w:id="683746014">
      <w:bodyDiv w:val="1"/>
      <w:marLeft w:val="0"/>
      <w:marRight w:val="0"/>
      <w:marTop w:val="0"/>
      <w:marBottom w:val="0"/>
      <w:divBdr>
        <w:top w:val="none" w:sz="0" w:space="0" w:color="auto"/>
        <w:left w:val="none" w:sz="0" w:space="0" w:color="auto"/>
        <w:bottom w:val="none" w:sz="0" w:space="0" w:color="auto"/>
        <w:right w:val="none" w:sz="0" w:space="0" w:color="auto"/>
      </w:divBdr>
    </w:div>
    <w:div w:id="684597863">
      <w:bodyDiv w:val="1"/>
      <w:marLeft w:val="0"/>
      <w:marRight w:val="0"/>
      <w:marTop w:val="0"/>
      <w:marBottom w:val="0"/>
      <w:divBdr>
        <w:top w:val="none" w:sz="0" w:space="0" w:color="auto"/>
        <w:left w:val="none" w:sz="0" w:space="0" w:color="auto"/>
        <w:bottom w:val="none" w:sz="0" w:space="0" w:color="auto"/>
        <w:right w:val="none" w:sz="0" w:space="0" w:color="auto"/>
      </w:divBdr>
    </w:div>
    <w:div w:id="690569489">
      <w:bodyDiv w:val="1"/>
      <w:marLeft w:val="0"/>
      <w:marRight w:val="0"/>
      <w:marTop w:val="0"/>
      <w:marBottom w:val="0"/>
      <w:divBdr>
        <w:top w:val="none" w:sz="0" w:space="0" w:color="auto"/>
        <w:left w:val="none" w:sz="0" w:space="0" w:color="auto"/>
        <w:bottom w:val="none" w:sz="0" w:space="0" w:color="auto"/>
        <w:right w:val="none" w:sz="0" w:space="0" w:color="auto"/>
      </w:divBdr>
    </w:div>
    <w:div w:id="699626595">
      <w:bodyDiv w:val="1"/>
      <w:marLeft w:val="0"/>
      <w:marRight w:val="0"/>
      <w:marTop w:val="0"/>
      <w:marBottom w:val="0"/>
      <w:divBdr>
        <w:top w:val="none" w:sz="0" w:space="0" w:color="auto"/>
        <w:left w:val="none" w:sz="0" w:space="0" w:color="auto"/>
        <w:bottom w:val="none" w:sz="0" w:space="0" w:color="auto"/>
        <w:right w:val="none" w:sz="0" w:space="0" w:color="auto"/>
      </w:divBdr>
    </w:div>
    <w:div w:id="701631819">
      <w:bodyDiv w:val="1"/>
      <w:marLeft w:val="0"/>
      <w:marRight w:val="0"/>
      <w:marTop w:val="0"/>
      <w:marBottom w:val="0"/>
      <w:divBdr>
        <w:top w:val="none" w:sz="0" w:space="0" w:color="auto"/>
        <w:left w:val="none" w:sz="0" w:space="0" w:color="auto"/>
        <w:bottom w:val="none" w:sz="0" w:space="0" w:color="auto"/>
        <w:right w:val="none" w:sz="0" w:space="0" w:color="auto"/>
      </w:divBdr>
    </w:div>
    <w:div w:id="705177072">
      <w:bodyDiv w:val="1"/>
      <w:marLeft w:val="0"/>
      <w:marRight w:val="0"/>
      <w:marTop w:val="0"/>
      <w:marBottom w:val="0"/>
      <w:divBdr>
        <w:top w:val="none" w:sz="0" w:space="0" w:color="auto"/>
        <w:left w:val="none" w:sz="0" w:space="0" w:color="auto"/>
        <w:bottom w:val="none" w:sz="0" w:space="0" w:color="auto"/>
        <w:right w:val="none" w:sz="0" w:space="0" w:color="auto"/>
      </w:divBdr>
    </w:div>
    <w:div w:id="706564502">
      <w:bodyDiv w:val="1"/>
      <w:marLeft w:val="0"/>
      <w:marRight w:val="0"/>
      <w:marTop w:val="0"/>
      <w:marBottom w:val="0"/>
      <w:divBdr>
        <w:top w:val="none" w:sz="0" w:space="0" w:color="auto"/>
        <w:left w:val="none" w:sz="0" w:space="0" w:color="auto"/>
        <w:bottom w:val="none" w:sz="0" w:space="0" w:color="auto"/>
        <w:right w:val="none" w:sz="0" w:space="0" w:color="auto"/>
      </w:divBdr>
    </w:div>
    <w:div w:id="715855918">
      <w:bodyDiv w:val="1"/>
      <w:marLeft w:val="0"/>
      <w:marRight w:val="0"/>
      <w:marTop w:val="0"/>
      <w:marBottom w:val="0"/>
      <w:divBdr>
        <w:top w:val="none" w:sz="0" w:space="0" w:color="auto"/>
        <w:left w:val="none" w:sz="0" w:space="0" w:color="auto"/>
        <w:bottom w:val="none" w:sz="0" w:space="0" w:color="auto"/>
        <w:right w:val="none" w:sz="0" w:space="0" w:color="auto"/>
      </w:divBdr>
    </w:div>
    <w:div w:id="721443226">
      <w:bodyDiv w:val="1"/>
      <w:marLeft w:val="0"/>
      <w:marRight w:val="0"/>
      <w:marTop w:val="0"/>
      <w:marBottom w:val="0"/>
      <w:divBdr>
        <w:top w:val="none" w:sz="0" w:space="0" w:color="auto"/>
        <w:left w:val="none" w:sz="0" w:space="0" w:color="auto"/>
        <w:bottom w:val="none" w:sz="0" w:space="0" w:color="auto"/>
        <w:right w:val="none" w:sz="0" w:space="0" w:color="auto"/>
      </w:divBdr>
    </w:div>
    <w:div w:id="728698460">
      <w:bodyDiv w:val="1"/>
      <w:marLeft w:val="0"/>
      <w:marRight w:val="0"/>
      <w:marTop w:val="0"/>
      <w:marBottom w:val="0"/>
      <w:divBdr>
        <w:top w:val="none" w:sz="0" w:space="0" w:color="auto"/>
        <w:left w:val="none" w:sz="0" w:space="0" w:color="auto"/>
        <w:bottom w:val="none" w:sz="0" w:space="0" w:color="auto"/>
        <w:right w:val="none" w:sz="0" w:space="0" w:color="auto"/>
      </w:divBdr>
    </w:div>
    <w:div w:id="732965968">
      <w:bodyDiv w:val="1"/>
      <w:marLeft w:val="0"/>
      <w:marRight w:val="0"/>
      <w:marTop w:val="0"/>
      <w:marBottom w:val="0"/>
      <w:divBdr>
        <w:top w:val="none" w:sz="0" w:space="0" w:color="auto"/>
        <w:left w:val="none" w:sz="0" w:space="0" w:color="auto"/>
        <w:bottom w:val="none" w:sz="0" w:space="0" w:color="auto"/>
        <w:right w:val="none" w:sz="0" w:space="0" w:color="auto"/>
      </w:divBdr>
    </w:div>
    <w:div w:id="740754991">
      <w:bodyDiv w:val="1"/>
      <w:marLeft w:val="0"/>
      <w:marRight w:val="0"/>
      <w:marTop w:val="0"/>
      <w:marBottom w:val="0"/>
      <w:divBdr>
        <w:top w:val="none" w:sz="0" w:space="0" w:color="auto"/>
        <w:left w:val="none" w:sz="0" w:space="0" w:color="auto"/>
        <w:bottom w:val="none" w:sz="0" w:space="0" w:color="auto"/>
        <w:right w:val="none" w:sz="0" w:space="0" w:color="auto"/>
      </w:divBdr>
    </w:div>
    <w:div w:id="742609156">
      <w:bodyDiv w:val="1"/>
      <w:marLeft w:val="0"/>
      <w:marRight w:val="0"/>
      <w:marTop w:val="0"/>
      <w:marBottom w:val="0"/>
      <w:divBdr>
        <w:top w:val="none" w:sz="0" w:space="0" w:color="auto"/>
        <w:left w:val="none" w:sz="0" w:space="0" w:color="auto"/>
        <w:bottom w:val="none" w:sz="0" w:space="0" w:color="auto"/>
        <w:right w:val="none" w:sz="0" w:space="0" w:color="auto"/>
      </w:divBdr>
    </w:div>
    <w:div w:id="779566113">
      <w:bodyDiv w:val="1"/>
      <w:marLeft w:val="0"/>
      <w:marRight w:val="0"/>
      <w:marTop w:val="0"/>
      <w:marBottom w:val="0"/>
      <w:divBdr>
        <w:top w:val="none" w:sz="0" w:space="0" w:color="auto"/>
        <w:left w:val="none" w:sz="0" w:space="0" w:color="auto"/>
        <w:bottom w:val="none" w:sz="0" w:space="0" w:color="auto"/>
        <w:right w:val="none" w:sz="0" w:space="0" w:color="auto"/>
      </w:divBdr>
    </w:div>
    <w:div w:id="783503664">
      <w:bodyDiv w:val="1"/>
      <w:marLeft w:val="0"/>
      <w:marRight w:val="0"/>
      <w:marTop w:val="0"/>
      <w:marBottom w:val="0"/>
      <w:divBdr>
        <w:top w:val="none" w:sz="0" w:space="0" w:color="auto"/>
        <w:left w:val="none" w:sz="0" w:space="0" w:color="auto"/>
        <w:bottom w:val="none" w:sz="0" w:space="0" w:color="auto"/>
        <w:right w:val="none" w:sz="0" w:space="0" w:color="auto"/>
      </w:divBdr>
    </w:div>
    <w:div w:id="802115681">
      <w:bodyDiv w:val="1"/>
      <w:marLeft w:val="0"/>
      <w:marRight w:val="0"/>
      <w:marTop w:val="0"/>
      <w:marBottom w:val="0"/>
      <w:divBdr>
        <w:top w:val="none" w:sz="0" w:space="0" w:color="auto"/>
        <w:left w:val="none" w:sz="0" w:space="0" w:color="auto"/>
        <w:bottom w:val="none" w:sz="0" w:space="0" w:color="auto"/>
        <w:right w:val="none" w:sz="0" w:space="0" w:color="auto"/>
      </w:divBdr>
    </w:div>
    <w:div w:id="803886074">
      <w:bodyDiv w:val="1"/>
      <w:marLeft w:val="0"/>
      <w:marRight w:val="0"/>
      <w:marTop w:val="0"/>
      <w:marBottom w:val="0"/>
      <w:divBdr>
        <w:top w:val="none" w:sz="0" w:space="0" w:color="auto"/>
        <w:left w:val="none" w:sz="0" w:space="0" w:color="auto"/>
        <w:bottom w:val="none" w:sz="0" w:space="0" w:color="auto"/>
        <w:right w:val="none" w:sz="0" w:space="0" w:color="auto"/>
      </w:divBdr>
    </w:div>
    <w:div w:id="812987644">
      <w:bodyDiv w:val="1"/>
      <w:marLeft w:val="0"/>
      <w:marRight w:val="0"/>
      <w:marTop w:val="0"/>
      <w:marBottom w:val="0"/>
      <w:divBdr>
        <w:top w:val="none" w:sz="0" w:space="0" w:color="auto"/>
        <w:left w:val="none" w:sz="0" w:space="0" w:color="auto"/>
        <w:bottom w:val="none" w:sz="0" w:space="0" w:color="auto"/>
        <w:right w:val="none" w:sz="0" w:space="0" w:color="auto"/>
      </w:divBdr>
    </w:div>
    <w:div w:id="820004022">
      <w:bodyDiv w:val="1"/>
      <w:marLeft w:val="0"/>
      <w:marRight w:val="0"/>
      <w:marTop w:val="0"/>
      <w:marBottom w:val="0"/>
      <w:divBdr>
        <w:top w:val="none" w:sz="0" w:space="0" w:color="auto"/>
        <w:left w:val="none" w:sz="0" w:space="0" w:color="auto"/>
        <w:bottom w:val="none" w:sz="0" w:space="0" w:color="auto"/>
        <w:right w:val="none" w:sz="0" w:space="0" w:color="auto"/>
      </w:divBdr>
    </w:div>
    <w:div w:id="829827213">
      <w:bodyDiv w:val="1"/>
      <w:marLeft w:val="0"/>
      <w:marRight w:val="0"/>
      <w:marTop w:val="0"/>
      <w:marBottom w:val="0"/>
      <w:divBdr>
        <w:top w:val="none" w:sz="0" w:space="0" w:color="auto"/>
        <w:left w:val="none" w:sz="0" w:space="0" w:color="auto"/>
        <w:bottom w:val="none" w:sz="0" w:space="0" w:color="auto"/>
        <w:right w:val="none" w:sz="0" w:space="0" w:color="auto"/>
      </w:divBdr>
    </w:div>
    <w:div w:id="838815177">
      <w:bodyDiv w:val="1"/>
      <w:marLeft w:val="0"/>
      <w:marRight w:val="0"/>
      <w:marTop w:val="0"/>
      <w:marBottom w:val="0"/>
      <w:divBdr>
        <w:top w:val="none" w:sz="0" w:space="0" w:color="auto"/>
        <w:left w:val="none" w:sz="0" w:space="0" w:color="auto"/>
        <w:bottom w:val="none" w:sz="0" w:space="0" w:color="auto"/>
        <w:right w:val="none" w:sz="0" w:space="0" w:color="auto"/>
      </w:divBdr>
    </w:div>
    <w:div w:id="859854165">
      <w:bodyDiv w:val="1"/>
      <w:marLeft w:val="0"/>
      <w:marRight w:val="0"/>
      <w:marTop w:val="0"/>
      <w:marBottom w:val="0"/>
      <w:divBdr>
        <w:top w:val="none" w:sz="0" w:space="0" w:color="auto"/>
        <w:left w:val="none" w:sz="0" w:space="0" w:color="auto"/>
        <w:bottom w:val="none" w:sz="0" w:space="0" w:color="auto"/>
        <w:right w:val="none" w:sz="0" w:space="0" w:color="auto"/>
      </w:divBdr>
    </w:div>
    <w:div w:id="871653432">
      <w:bodyDiv w:val="1"/>
      <w:marLeft w:val="0"/>
      <w:marRight w:val="0"/>
      <w:marTop w:val="0"/>
      <w:marBottom w:val="0"/>
      <w:divBdr>
        <w:top w:val="none" w:sz="0" w:space="0" w:color="auto"/>
        <w:left w:val="none" w:sz="0" w:space="0" w:color="auto"/>
        <w:bottom w:val="none" w:sz="0" w:space="0" w:color="auto"/>
        <w:right w:val="none" w:sz="0" w:space="0" w:color="auto"/>
      </w:divBdr>
    </w:div>
    <w:div w:id="898904113">
      <w:bodyDiv w:val="1"/>
      <w:marLeft w:val="0"/>
      <w:marRight w:val="0"/>
      <w:marTop w:val="0"/>
      <w:marBottom w:val="0"/>
      <w:divBdr>
        <w:top w:val="none" w:sz="0" w:space="0" w:color="auto"/>
        <w:left w:val="none" w:sz="0" w:space="0" w:color="auto"/>
        <w:bottom w:val="none" w:sz="0" w:space="0" w:color="auto"/>
        <w:right w:val="none" w:sz="0" w:space="0" w:color="auto"/>
      </w:divBdr>
    </w:div>
    <w:div w:id="902450986">
      <w:bodyDiv w:val="1"/>
      <w:marLeft w:val="0"/>
      <w:marRight w:val="0"/>
      <w:marTop w:val="0"/>
      <w:marBottom w:val="0"/>
      <w:divBdr>
        <w:top w:val="none" w:sz="0" w:space="0" w:color="auto"/>
        <w:left w:val="none" w:sz="0" w:space="0" w:color="auto"/>
        <w:bottom w:val="none" w:sz="0" w:space="0" w:color="auto"/>
        <w:right w:val="none" w:sz="0" w:space="0" w:color="auto"/>
      </w:divBdr>
    </w:div>
    <w:div w:id="903876984">
      <w:bodyDiv w:val="1"/>
      <w:marLeft w:val="0"/>
      <w:marRight w:val="0"/>
      <w:marTop w:val="0"/>
      <w:marBottom w:val="0"/>
      <w:divBdr>
        <w:top w:val="none" w:sz="0" w:space="0" w:color="auto"/>
        <w:left w:val="none" w:sz="0" w:space="0" w:color="auto"/>
        <w:bottom w:val="none" w:sz="0" w:space="0" w:color="auto"/>
        <w:right w:val="none" w:sz="0" w:space="0" w:color="auto"/>
      </w:divBdr>
    </w:div>
    <w:div w:id="911155890">
      <w:bodyDiv w:val="1"/>
      <w:marLeft w:val="0"/>
      <w:marRight w:val="0"/>
      <w:marTop w:val="0"/>
      <w:marBottom w:val="0"/>
      <w:divBdr>
        <w:top w:val="none" w:sz="0" w:space="0" w:color="auto"/>
        <w:left w:val="none" w:sz="0" w:space="0" w:color="auto"/>
        <w:bottom w:val="none" w:sz="0" w:space="0" w:color="auto"/>
        <w:right w:val="none" w:sz="0" w:space="0" w:color="auto"/>
      </w:divBdr>
    </w:div>
    <w:div w:id="917714167">
      <w:bodyDiv w:val="1"/>
      <w:marLeft w:val="0"/>
      <w:marRight w:val="0"/>
      <w:marTop w:val="0"/>
      <w:marBottom w:val="0"/>
      <w:divBdr>
        <w:top w:val="none" w:sz="0" w:space="0" w:color="auto"/>
        <w:left w:val="none" w:sz="0" w:space="0" w:color="auto"/>
        <w:bottom w:val="none" w:sz="0" w:space="0" w:color="auto"/>
        <w:right w:val="none" w:sz="0" w:space="0" w:color="auto"/>
      </w:divBdr>
    </w:div>
    <w:div w:id="924532872">
      <w:bodyDiv w:val="1"/>
      <w:marLeft w:val="0"/>
      <w:marRight w:val="0"/>
      <w:marTop w:val="0"/>
      <w:marBottom w:val="0"/>
      <w:divBdr>
        <w:top w:val="none" w:sz="0" w:space="0" w:color="auto"/>
        <w:left w:val="none" w:sz="0" w:space="0" w:color="auto"/>
        <w:bottom w:val="none" w:sz="0" w:space="0" w:color="auto"/>
        <w:right w:val="none" w:sz="0" w:space="0" w:color="auto"/>
      </w:divBdr>
    </w:div>
    <w:div w:id="931158307">
      <w:bodyDiv w:val="1"/>
      <w:marLeft w:val="0"/>
      <w:marRight w:val="0"/>
      <w:marTop w:val="0"/>
      <w:marBottom w:val="0"/>
      <w:divBdr>
        <w:top w:val="none" w:sz="0" w:space="0" w:color="auto"/>
        <w:left w:val="none" w:sz="0" w:space="0" w:color="auto"/>
        <w:bottom w:val="none" w:sz="0" w:space="0" w:color="auto"/>
        <w:right w:val="none" w:sz="0" w:space="0" w:color="auto"/>
      </w:divBdr>
    </w:div>
    <w:div w:id="933905286">
      <w:bodyDiv w:val="1"/>
      <w:marLeft w:val="0"/>
      <w:marRight w:val="0"/>
      <w:marTop w:val="0"/>
      <w:marBottom w:val="0"/>
      <w:divBdr>
        <w:top w:val="none" w:sz="0" w:space="0" w:color="auto"/>
        <w:left w:val="none" w:sz="0" w:space="0" w:color="auto"/>
        <w:bottom w:val="none" w:sz="0" w:space="0" w:color="auto"/>
        <w:right w:val="none" w:sz="0" w:space="0" w:color="auto"/>
      </w:divBdr>
    </w:div>
    <w:div w:id="940837205">
      <w:bodyDiv w:val="1"/>
      <w:marLeft w:val="0"/>
      <w:marRight w:val="0"/>
      <w:marTop w:val="0"/>
      <w:marBottom w:val="0"/>
      <w:divBdr>
        <w:top w:val="none" w:sz="0" w:space="0" w:color="auto"/>
        <w:left w:val="none" w:sz="0" w:space="0" w:color="auto"/>
        <w:bottom w:val="none" w:sz="0" w:space="0" w:color="auto"/>
        <w:right w:val="none" w:sz="0" w:space="0" w:color="auto"/>
      </w:divBdr>
    </w:div>
    <w:div w:id="941498968">
      <w:bodyDiv w:val="1"/>
      <w:marLeft w:val="0"/>
      <w:marRight w:val="0"/>
      <w:marTop w:val="0"/>
      <w:marBottom w:val="0"/>
      <w:divBdr>
        <w:top w:val="none" w:sz="0" w:space="0" w:color="auto"/>
        <w:left w:val="none" w:sz="0" w:space="0" w:color="auto"/>
        <w:bottom w:val="none" w:sz="0" w:space="0" w:color="auto"/>
        <w:right w:val="none" w:sz="0" w:space="0" w:color="auto"/>
      </w:divBdr>
    </w:div>
    <w:div w:id="950891469">
      <w:bodyDiv w:val="1"/>
      <w:marLeft w:val="0"/>
      <w:marRight w:val="0"/>
      <w:marTop w:val="0"/>
      <w:marBottom w:val="0"/>
      <w:divBdr>
        <w:top w:val="none" w:sz="0" w:space="0" w:color="auto"/>
        <w:left w:val="none" w:sz="0" w:space="0" w:color="auto"/>
        <w:bottom w:val="none" w:sz="0" w:space="0" w:color="auto"/>
        <w:right w:val="none" w:sz="0" w:space="0" w:color="auto"/>
      </w:divBdr>
    </w:div>
    <w:div w:id="964507606">
      <w:bodyDiv w:val="1"/>
      <w:marLeft w:val="0"/>
      <w:marRight w:val="0"/>
      <w:marTop w:val="0"/>
      <w:marBottom w:val="0"/>
      <w:divBdr>
        <w:top w:val="none" w:sz="0" w:space="0" w:color="auto"/>
        <w:left w:val="none" w:sz="0" w:space="0" w:color="auto"/>
        <w:bottom w:val="none" w:sz="0" w:space="0" w:color="auto"/>
        <w:right w:val="none" w:sz="0" w:space="0" w:color="auto"/>
      </w:divBdr>
    </w:div>
    <w:div w:id="969675656">
      <w:bodyDiv w:val="1"/>
      <w:marLeft w:val="0"/>
      <w:marRight w:val="0"/>
      <w:marTop w:val="0"/>
      <w:marBottom w:val="0"/>
      <w:divBdr>
        <w:top w:val="none" w:sz="0" w:space="0" w:color="auto"/>
        <w:left w:val="none" w:sz="0" w:space="0" w:color="auto"/>
        <w:bottom w:val="none" w:sz="0" w:space="0" w:color="auto"/>
        <w:right w:val="none" w:sz="0" w:space="0" w:color="auto"/>
      </w:divBdr>
    </w:div>
    <w:div w:id="983505666">
      <w:bodyDiv w:val="1"/>
      <w:marLeft w:val="0"/>
      <w:marRight w:val="0"/>
      <w:marTop w:val="0"/>
      <w:marBottom w:val="0"/>
      <w:divBdr>
        <w:top w:val="none" w:sz="0" w:space="0" w:color="auto"/>
        <w:left w:val="none" w:sz="0" w:space="0" w:color="auto"/>
        <w:bottom w:val="none" w:sz="0" w:space="0" w:color="auto"/>
        <w:right w:val="none" w:sz="0" w:space="0" w:color="auto"/>
      </w:divBdr>
    </w:div>
    <w:div w:id="999387515">
      <w:bodyDiv w:val="1"/>
      <w:marLeft w:val="0"/>
      <w:marRight w:val="0"/>
      <w:marTop w:val="0"/>
      <w:marBottom w:val="0"/>
      <w:divBdr>
        <w:top w:val="none" w:sz="0" w:space="0" w:color="auto"/>
        <w:left w:val="none" w:sz="0" w:space="0" w:color="auto"/>
        <w:bottom w:val="none" w:sz="0" w:space="0" w:color="auto"/>
        <w:right w:val="none" w:sz="0" w:space="0" w:color="auto"/>
      </w:divBdr>
    </w:div>
    <w:div w:id="1016807650">
      <w:bodyDiv w:val="1"/>
      <w:marLeft w:val="0"/>
      <w:marRight w:val="0"/>
      <w:marTop w:val="0"/>
      <w:marBottom w:val="0"/>
      <w:divBdr>
        <w:top w:val="none" w:sz="0" w:space="0" w:color="auto"/>
        <w:left w:val="none" w:sz="0" w:space="0" w:color="auto"/>
        <w:bottom w:val="none" w:sz="0" w:space="0" w:color="auto"/>
        <w:right w:val="none" w:sz="0" w:space="0" w:color="auto"/>
      </w:divBdr>
    </w:div>
    <w:div w:id="1023163782">
      <w:bodyDiv w:val="1"/>
      <w:marLeft w:val="0"/>
      <w:marRight w:val="0"/>
      <w:marTop w:val="0"/>
      <w:marBottom w:val="0"/>
      <w:divBdr>
        <w:top w:val="none" w:sz="0" w:space="0" w:color="auto"/>
        <w:left w:val="none" w:sz="0" w:space="0" w:color="auto"/>
        <w:bottom w:val="none" w:sz="0" w:space="0" w:color="auto"/>
        <w:right w:val="none" w:sz="0" w:space="0" w:color="auto"/>
      </w:divBdr>
    </w:div>
    <w:div w:id="1025254182">
      <w:bodyDiv w:val="1"/>
      <w:marLeft w:val="0"/>
      <w:marRight w:val="0"/>
      <w:marTop w:val="0"/>
      <w:marBottom w:val="0"/>
      <w:divBdr>
        <w:top w:val="none" w:sz="0" w:space="0" w:color="auto"/>
        <w:left w:val="none" w:sz="0" w:space="0" w:color="auto"/>
        <w:bottom w:val="none" w:sz="0" w:space="0" w:color="auto"/>
        <w:right w:val="none" w:sz="0" w:space="0" w:color="auto"/>
      </w:divBdr>
    </w:div>
    <w:div w:id="1029330298">
      <w:bodyDiv w:val="1"/>
      <w:marLeft w:val="0"/>
      <w:marRight w:val="0"/>
      <w:marTop w:val="0"/>
      <w:marBottom w:val="0"/>
      <w:divBdr>
        <w:top w:val="none" w:sz="0" w:space="0" w:color="auto"/>
        <w:left w:val="none" w:sz="0" w:space="0" w:color="auto"/>
        <w:bottom w:val="none" w:sz="0" w:space="0" w:color="auto"/>
        <w:right w:val="none" w:sz="0" w:space="0" w:color="auto"/>
      </w:divBdr>
    </w:div>
    <w:div w:id="1032995785">
      <w:bodyDiv w:val="1"/>
      <w:marLeft w:val="0"/>
      <w:marRight w:val="0"/>
      <w:marTop w:val="0"/>
      <w:marBottom w:val="0"/>
      <w:divBdr>
        <w:top w:val="none" w:sz="0" w:space="0" w:color="auto"/>
        <w:left w:val="none" w:sz="0" w:space="0" w:color="auto"/>
        <w:bottom w:val="none" w:sz="0" w:space="0" w:color="auto"/>
        <w:right w:val="none" w:sz="0" w:space="0" w:color="auto"/>
      </w:divBdr>
    </w:div>
    <w:div w:id="1033580671">
      <w:bodyDiv w:val="1"/>
      <w:marLeft w:val="0"/>
      <w:marRight w:val="0"/>
      <w:marTop w:val="0"/>
      <w:marBottom w:val="0"/>
      <w:divBdr>
        <w:top w:val="none" w:sz="0" w:space="0" w:color="auto"/>
        <w:left w:val="none" w:sz="0" w:space="0" w:color="auto"/>
        <w:bottom w:val="none" w:sz="0" w:space="0" w:color="auto"/>
        <w:right w:val="none" w:sz="0" w:space="0" w:color="auto"/>
      </w:divBdr>
    </w:div>
    <w:div w:id="1051809319">
      <w:bodyDiv w:val="1"/>
      <w:marLeft w:val="0"/>
      <w:marRight w:val="0"/>
      <w:marTop w:val="0"/>
      <w:marBottom w:val="0"/>
      <w:divBdr>
        <w:top w:val="none" w:sz="0" w:space="0" w:color="auto"/>
        <w:left w:val="none" w:sz="0" w:space="0" w:color="auto"/>
        <w:bottom w:val="none" w:sz="0" w:space="0" w:color="auto"/>
        <w:right w:val="none" w:sz="0" w:space="0" w:color="auto"/>
      </w:divBdr>
    </w:div>
    <w:div w:id="1053887698">
      <w:bodyDiv w:val="1"/>
      <w:marLeft w:val="0"/>
      <w:marRight w:val="0"/>
      <w:marTop w:val="0"/>
      <w:marBottom w:val="0"/>
      <w:divBdr>
        <w:top w:val="none" w:sz="0" w:space="0" w:color="auto"/>
        <w:left w:val="none" w:sz="0" w:space="0" w:color="auto"/>
        <w:bottom w:val="none" w:sz="0" w:space="0" w:color="auto"/>
        <w:right w:val="none" w:sz="0" w:space="0" w:color="auto"/>
      </w:divBdr>
    </w:div>
    <w:div w:id="1061446732">
      <w:bodyDiv w:val="1"/>
      <w:marLeft w:val="0"/>
      <w:marRight w:val="0"/>
      <w:marTop w:val="0"/>
      <w:marBottom w:val="0"/>
      <w:divBdr>
        <w:top w:val="none" w:sz="0" w:space="0" w:color="auto"/>
        <w:left w:val="none" w:sz="0" w:space="0" w:color="auto"/>
        <w:bottom w:val="none" w:sz="0" w:space="0" w:color="auto"/>
        <w:right w:val="none" w:sz="0" w:space="0" w:color="auto"/>
      </w:divBdr>
    </w:div>
    <w:div w:id="1062143890">
      <w:bodyDiv w:val="1"/>
      <w:marLeft w:val="0"/>
      <w:marRight w:val="0"/>
      <w:marTop w:val="0"/>
      <w:marBottom w:val="0"/>
      <w:divBdr>
        <w:top w:val="none" w:sz="0" w:space="0" w:color="auto"/>
        <w:left w:val="none" w:sz="0" w:space="0" w:color="auto"/>
        <w:bottom w:val="none" w:sz="0" w:space="0" w:color="auto"/>
        <w:right w:val="none" w:sz="0" w:space="0" w:color="auto"/>
      </w:divBdr>
    </w:div>
    <w:div w:id="1071198018">
      <w:bodyDiv w:val="1"/>
      <w:marLeft w:val="0"/>
      <w:marRight w:val="0"/>
      <w:marTop w:val="0"/>
      <w:marBottom w:val="0"/>
      <w:divBdr>
        <w:top w:val="none" w:sz="0" w:space="0" w:color="auto"/>
        <w:left w:val="none" w:sz="0" w:space="0" w:color="auto"/>
        <w:bottom w:val="none" w:sz="0" w:space="0" w:color="auto"/>
        <w:right w:val="none" w:sz="0" w:space="0" w:color="auto"/>
      </w:divBdr>
    </w:div>
    <w:div w:id="1084914455">
      <w:bodyDiv w:val="1"/>
      <w:marLeft w:val="0"/>
      <w:marRight w:val="0"/>
      <w:marTop w:val="0"/>
      <w:marBottom w:val="0"/>
      <w:divBdr>
        <w:top w:val="none" w:sz="0" w:space="0" w:color="auto"/>
        <w:left w:val="none" w:sz="0" w:space="0" w:color="auto"/>
        <w:bottom w:val="none" w:sz="0" w:space="0" w:color="auto"/>
        <w:right w:val="none" w:sz="0" w:space="0" w:color="auto"/>
      </w:divBdr>
    </w:div>
    <w:div w:id="1090195293">
      <w:bodyDiv w:val="1"/>
      <w:marLeft w:val="0"/>
      <w:marRight w:val="0"/>
      <w:marTop w:val="0"/>
      <w:marBottom w:val="0"/>
      <w:divBdr>
        <w:top w:val="none" w:sz="0" w:space="0" w:color="auto"/>
        <w:left w:val="none" w:sz="0" w:space="0" w:color="auto"/>
        <w:bottom w:val="none" w:sz="0" w:space="0" w:color="auto"/>
        <w:right w:val="none" w:sz="0" w:space="0" w:color="auto"/>
      </w:divBdr>
    </w:div>
    <w:div w:id="1091971163">
      <w:bodyDiv w:val="1"/>
      <w:marLeft w:val="0"/>
      <w:marRight w:val="0"/>
      <w:marTop w:val="0"/>
      <w:marBottom w:val="0"/>
      <w:divBdr>
        <w:top w:val="none" w:sz="0" w:space="0" w:color="auto"/>
        <w:left w:val="none" w:sz="0" w:space="0" w:color="auto"/>
        <w:bottom w:val="none" w:sz="0" w:space="0" w:color="auto"/>
        <w:right w:val="none" w:sz="0" w:space="0" w:color="auto"/>
      </w:divBdr>
    </w:div>
    <w:div w:id="1100756682">
      <w:bodyDiv w:val="1"/>
      <w:marLeft w:val="0"/>
      <w:marRight w:val="0"/>
      <w:marTop w:val="0"/>
      <w:marBottom w:val="0"/>
      <w:divBdr>
        <w:top w:val="none" w:sz="0" w:space="0" w:color="auto"/>
        <w:left w:val="none" w:sz="0" w:space="0" w:color="auto"/>
        <w:bottom w:val="none" w:sz="0" w:space="0" w:color="auto"/>
        <w:right w:val="none" w:sz="0" w:space="0" w:color="auto"/>
      </w:divBdr>
    </w:div>
    <w:div w:id="1110197580">
      <w:bodyDiv w:val="1"/>
      <w:marLeft w:val="0"/>
      <w:marRight w:val="0"/>
      <w:marTop w:val="0"/>
      <w:marBottom w:val="0"/>
      <w:divBdr>
        <w:top w:val="none" w:sz="0" w:space="0" w:color="auto"/>
        <w:left w:val="none" w:sz="0" w:space="0" w:color="auto"/>
        <w:bottom w:val="none" w:sz="0" w:space="0" w:color="auto"/>
        <w:right w:val="none" w:sz="0" w:space="0" w:color="auto"/>
      </w:divBdr>
    </w:div>
    <w:div w:id="1114178704">
      <w:bodyDiv w:val="1"/>
      <w:marLeft w:val="0"/>
      <w:marRight w:val="0"/>
      <w:marTop w:val="0"/>
      <w:marBottom w:val="0"/>
      <w:divBdr>
        <w:top w:val="none" w:sz="0" w:space="0" w:color="auto"/>
        <w:left w:val="none" w:sz="0" w:space="0" w:color="auto"/>
        <w:bottom w:val="none" w:sz="0" w:space="0" w:color="auto"/>
        <w:right w:val="none" w:sz="0" w:space="0" w:color="auto"/>
      </w:divBdr>
    </w:div>
    <w:div w:id="1120026013">
      <w:bodyDiv w:val="1"/>
      <w:marLeft w:val="0"/>
      <w:marRight w:val="0"/>
      <w:marTop w:val="0"/>
      <w:marBottom w:val="0"/>
      <w:divBdr>
        <w:top w:val="none" w:sz="0" w:space="0" w:color="auto"/>
        <w:left w:val="none" w:sz="0" w:space="0" w:color="auto"/>
        <w:bottom w:val="none" w:sz="0" w:space="0" w:color="auto"/>
        <w:right w:val="none" w:sz="0" w:space="0" w:color="auto"/>
      </w:divBdr>
    </w:div>
    <w:div w:id="1123035090">
      <w:bodyDiv w:val="1"/>
      <w:marLeft w:val="0"/>
      <w:marRight w:val="0"/>
      <w:marTop w:val="0"/>
      <w:marBottom w:val="0"/>
      <w:divBdr>
        <w:top w:val="none" w:sz="0" w:space="0" w:color="auto"/>
        <w:left w:val="none" w:sz="0" w:space="0" w:color="auto"/>
        <w:bottom w:val="none" w:sz="0" w:space="0" w:color="auto"/>
        <w:right w:val="none" w:sz="0" w:space="0" w:color="auto"/>
      </w:divBdr>
    </w:div>
    <w:div w:id="1124808827">
      <w:bodyDiv w:val="1"/>
      <w:marLeft w:val="0"/>
      <w:marRight w:val="0"/>
      <w:marTop w:val="0"/>
      <w:marBottom w:val="0"/>
      <w:divBdr>
        <w:top w:val="none" w:sz="0" w:space="0" w:color="auto"/>
        <w:left w:val="none" w:sz="0" w:space="0" w:color="auto"/>
        <w:bottom w:val="none" w:sz="0" w:space="0" w:color="auto"/>
        <w:right w:val="none" w:sz="0" w:space="0" w:color="auto"/>
      </w:divBdr>
    </w:div>
    <w:div w:id="1141848548">
      <w:bodyDiv w:val="1"/>
      <w:marLeft w:val="0"/>
      <w:marRight w:val="0"/>
      <w:marTop w:val="0"/>
      <w:marBottom w:val="0"/>
      <w:divBdr>
        <w:top w:val="none" w:sz="0" w:space="0" w:color="auto"/>
        <w:left w:val="none" w:sz="0" w:space="0" w:color="auto"/>
        <w:bottom w:val="none" w:sz="0" w:space="0" w:color="auto"/>
        <w:right w:val="none" w:sz="0" w:space="0" w:color="auto"/>
      </w:divBdr>
    </w:div>
    <w:div w:id="1142892931">
      <w:bodyDiv w:val="1"/>
      <w:marLeft w:val="0"/>
      <w:marRight w:val="0"/>
      <w:marTop w:val="0"/>
      <w:marBottom w:val="0"/>
      <w:divBdr>
        <w:top w:val="none" w:sz="0" w:space="0" w:color="auto"/>
        <w:left w:val="none" w:sz="0" w:space="0" w:color="auto"/>
        <w:bottom w:val="none" w:sz="0" w:space="0" w:color="auto"/>
        <w:right w:val="none" w:sz="0" w:space="0" w:color="auto"/>
      </w:divBdr>
    </w:div>
    <w:div w:id="1144197986">
      <w:bodyDiv w:val="1"/>
      <w:marLeft w:val="0"/>
      <w:marRight w:val="0"/>
      <w:marTop w:val="0"/>
      <w:marBottom w:val="0"/>
      <w:divBdr>
        <w:top w:val="none" w:sz="0" w:space="0" w:color="auto"/>
        <w:left w:val="none" w:sz="0" w:space="0" w:color="auto"/>
        <w:bottom w:val="none" w:sz="0" w:space="0" w:color="auto"/>
        <w:right w:val="none" w:sz="0" w:space="0" w:color="auto"/>
      </w:divBdr>
    </w:div>
    <w:div w:id="1158109063">
      <w:bodyDiv w:val="1"/>
      <w:marLeft w:val="0"/>
      <w:marRight w:val="0"/>
      <w:marTop w:val="0"/>
      <w:marBottom w:val="0"/>
      <w:divBdr>
        <w:top w:val="none" w:sz="0" w:space="0" w:color="auto"/>
        <w:left w:val="none" w:sz="0" w:space="0" w:color="auto"/>
        <w:bottom w:val="none" w:sz="0" w:space="0" w:color="auto"/>
        <w:right w:val="none" w:sz="0" w:space="0" w:color="auto"/>
      </w:divBdr>
    </w:div>
    <w:div w:id="1158813745">
      <w:bodyDiv w:val="1"/>
      <w:marLeft w:val="0"/>
      <w:marRight w:val="0"/>
      <w:marTop w:val="0"/>
      <w:marBottom w:val="0"/>
      <w:divBdr>
        <w:top w:val="none" w:sz="0" w:space="0" w:color="auto"/>
        <w:left w:val="none" w:sz="0" w:space="0" w:color="auto"/>
        <w:bottom w:val="none" w:sz="0" w:space="0" w:color="auto"/>
        <w:right w:val="none" w:sz="0" w:space="0" w:color="auto"/>
      </w:divBdr>
    </w:div>
    <w:div w:id="1161431044">
      <w:bodyDiv w:val="1"/>
      <w:marLeft w:val="0"/>
      <w:marRight w:val="0"/>
      <w:marTop w:val="0"/>
      <w:marBottom w:val="0"/>
      <w:divBdr>
        <w:top w:val="none" w:sz="0" w:space="0" w:color="auto"/>
        <w:left w:val="none" w:sz="0" w:space="0" w:color="auto"/>
        <w:bottom w:val="none" w:sz="0" w:space="0" w:color="auto"/>
        <w:right w:val="none" w:sz="0" w:space="0" w:color="auto"/>
      </w:divBdr>
    </w:div>
    <w:div w:id="1178034796">
      <w:bodyDiv w:val="1"/>
      <w:marLeft w:val="0"/>
      <w:marRight w:val="0"/>
      <w:marTop w:val="0"/>
      <w:marBottom w:val="0"/>
      <w:divBdr>
        <w:top w:val="none" w:sz="0" w:space="0" w:color="auto"/>
        <w:left w:val="none" w:sz="0" w:space="0" w:color="auto"/>
        <w:bottom w:val="none" w:sz="0" w:space="0" w:color="auto"/>
        <w:right w:val="none" w:sz="0" w:space="0" w:color="auto"/>
      </w:divBdr>
    </w:div>
    <w:div w:id="1193760594">
      <w:bodyDiv w:val="1"/>
      <w:marLeft w:val="0"/>
      <w:marRight w:val="0"/>
      <w:marTop w:val="0"/>
      <w:marBottom w:val="0"/>
      <w:divBdr>
        <w:top w:val="none" w:sz="0" w:space="0" w:color="auto"/>
        <w:left w:val="none" w:sz="0" w:space="0" w:color="auto"/>
        <w:bottom w:val="none" w:sz="0" w:space="0" w:color="auto"/>
        <w:right w:val="none" w:sz="0" w:space="0" w:color="auto"/>
      </w:divBdr>
    </w:div>
    <w:div w:id="1195004627">
      <w:bodyDiv w:val="1"/>
      <w:marLeft w:val="0"/>
      <w:marRight w:val="0"/>
      <w:marTop w:val="0"/>
      <w:marBottom w:val="0"/>
      <w:divBdr>
        <w:top w:val="none" w:sz="0" w:space="0" w:color="auto"/>
        <w:left w:val="none" w:sz="0" w:space="0" w:color="auto"/>
        <w:bottom w:val="none" w:sz="0" w:space="0" w:color="auto"/>
        <w:right w:val="none" w:sz="0" w:space="0" w:color="auto"/>
      </w:divBdr>
    </w:div>
    <w:div w:id="1199513280">
      <w:bodyDiv w:val="1"/>
      <w:marLeft w:val="0"/>
      <w:marRight w:val="0"/>
      <w:marTop w:val="0"/>
      <w:marBottom w:val="0"/>
      <w:divBdr>
        <w:top w:val="none" w:sz="0" w:space="0" w:color="auto"/>
        <w:left w:val="none" w:sz="0" w:space="0" w:color="auto"/>
        <w:bottom w:val="none" w:sz="0" w:space="0" w:color="auto"/>
        <w:right w:val="none" w:sz="0" w:space="0" w:color="auto"/>
      </w:divBdr>
    </w:div>
    <w:div w:id="1205291285">
      <w:bodyDiv w:val="1"/>
      <w:marLeft w:val="0"/>
      <w:marRight w:val="0"/>
      <w:marTop w:val="0"/>
      <w:marBottom w:val="0"/>
      <w:divBdr>
        <w:top w:val="none" w:sz="0" w:space="0" w:color="auto"/>
        <w:left w:val="none" w:sz="0" w:space="0" w:color="auto"/>
        <w:bottom w:val="none" w:sz="0" w:space="0" w:color="auto"/>
        <w:right w:val="none" w:sz="0" w:space="0" w:color="auto"/>
      </w:divBdr>
    </w:div>
    <w:div w:id="1205562120">
      <w:bodyDiv w:val="1"/>
      <w:marLeft w:val="0"/>
      <w:marRight w:val="0"/>
      <w:marTop w:val="0"/>
      <w:marBottom w:val="0"/>
      <w:divBdr>
        <w:top w:val="none" w:sz="0" w:space="0" w:color="auto"/>
        <w:left w:val="none" w:sz="0" w:space="0" w:color="auto"/>
        <w:bottom w:val="none" w:sz="0" w:space="0" w:color="auto"/>
        <w:right w:val="none" w:sz="0" w:space="0" w:color="auto"/>
      </w:divBdr>
    </w:div>
    <w:div w:id="1208879295">
      <w:bodyDiv w:val="1"/>
      <w:marLeft w:val="0"/>
      <w:marRight w:val="0"/>
      <w:marTop w:val="0"/>
      <w:marBottom w:val="0"/>
      <w:divBdr>
        <w:top w:val="none" w:sz="0" w:space="0" w:color="auto"/>
        <w:left w:val="none" w:sz="0" w:space="0" w:color="auto"/>
        <w:bottom w:val="none" w:sz="0" w:space="0" w:color="auto"/>
        <w:right w:val="none" w:sz="0" w:space="0" w:color="auto"/>
      </w:divBdr>
    </w:div>
    <w:div w:id="1223369102">
      <w:bodyDiv w:val="1"/>
      <w:marLeft w:val="0"/>
      <w:marRight w:val="0"/>
      <w:marTop w:val="0"/>
      <w:marBottom w:val="0"/>
      <w:divBdr>
        <w:top w:val="none" w:sz="0" w:space="0" w:color="auto"/>
        <w:left w:val="none" w:sz="0" w:space="0" w:color="auto"/>
        <w:bottom w:val="none" w:sz="0" w:space="0" w:color="auto"/>
        <w:right w:val="none" w:sz="0" w:space="0" w:color="auto"/>
      </w:divBdr>
    </w:div>
    <w:div w:id="1232811979">
      <w:bodyDiv w:val="1"/>
      <w:marLeft w:val="0"/>
      <w:marRight w:val="0"/>
      <w:marTop w:val="0"/>
      <w:marBottom w:val="0"/>
      <w:divBdr>
        <w:top w:val="none" w:sz="0" w:space="0" w:color="auto"/>
        <w:left w:val="none" w:sz="0" w:space="0" w:color="auto"/>
        <w:bottom w:val="none" w:sz="0" w:space="0" w:color="auto"/>
        <w:right w:val="none" w:sz="0" w:space="0" w:color="auto"/>
      </w:divBdr>
    </w:div>
    <w:div w:id="1242713306">
      <w:bodyDiv w:val="1"/>
      <w:marLeft w:val="0"/>
      <w:marRight w:val="0"/>
      <w:marTop w:val="0"/>
      <w:marBottom w:val="0"/>
      <w:divBdr>
        <w:top w:val="none" w:sz="0" w:space="0" w:color="auto"/>
        <w:left w:val="none" w:sz="0" w:space="0" w:color="auto"/>
        <w:bottom w:val="none" w:sz="0" w:space="0" w:color="auto"/>
        <w:right w:val="none" w:sz="0" w:space="0" w:color="auto"/>
      </w:divBdr>
    </w:div>
    <w:div w:id="1245187769">
      <w:bodyDiv w:val="1"/>
      <w:marLeft w:val="0"/>
      <w:marRight w:val="0"/>
      <w:marTop w:val="0"/>
      <w:marBottom w:val="0"/>
      <w:divBdr>
        <w:top w:val="none" w:sz="0" w:space="0" w:color="auto"/>
        <w:left w:val="none" w:sz="0" w:space="0" w:color="auto"/>
        <w:bottom w:val="none" w:sz="0" w:space="0" w:color="auto"/>
        <w:right w:val="none" w:sz="0" w:space="0" w:color="auto"/>
      </w:divBdr>
    </w:div>
    <w:div w:id="1250115180">
      <w:bodyDiv w:val="1"/>
      <w:marLeft w:val="0"/>
      <w:marRight w:val="0"/>
      <w:marTop w:val="0"/>
      <w:marBottom w:val="0"/>
      <w:divBdr>
        <w:top w:val="none" w:sz="0" w:space="0" w:color="auto"/>
        <w:left w:val="none" w:sz="0" w:space="0" w:color="auto"/>
        <w:bottom w:val="none" w:sz="0" w:space="0" w:color="auto"/>
        <w:right w:val="none" w:sz="0" w:space="0" w:color="auto"/>
      </w:divBdr>
    </w:div>
    <w:div w:id="1256668511">
      <w:bodyDiv w:val="1"/>
      <w:marLeft w:val="0"/>
      <w:marRight w:val="0"/>
      <w:marTop w:val="0"/>
      <w:marBottom w:val="0"/>
      <w:divBdr>
        <w:top w:val="none" w:sz="0" w:space="0" w:color="auto"/>
        <w:left w:val="none" w:sz="0" w:space="0" w:color="auto"/>
        <w:bottom w:val="none" w:sz="0" w:space="0" w:color="auto"/>
        <w:right w:val="none" w:sz="0" w:space="0" w:color="auto"/>
      </w:divBdr>
    </w:div>
    <w:div w:id="1259943969">
      <w:bodyDiv w:val="1"/>
      <w:marLeft w:val="0"/>
      <w:marRight w:val="0"/>
      <w:marTop w:val="0"/>
      <w:marBottom w:val="0"/>
      <w:divBdr>
        <w:top w:val="none" w:sz="0" w:space="0" w:color="auto"/>
        <w:left w:val="none" w:sz="0" w:space="0" w:color="auto"/>
        <w:bottom w:val="none" w:sz="0" w:space="0" w:color="auto"/>
        <w:right w:val="none" w:sz="0" w:space="0" w:color="auto"/>
      </w:divBdr>
    </w:div>
    <w:div w:id="1263874123">
      <w:bodyDiv w:val="1"/>
      <w:marLeft w:val="0"/>
      <w:marRight w:val="0"/>
      <w:marTop w:val="0"/>
      <w:marBottom w:val="0"/>
      <w:divBdr>
        <w:top w:val="none" w:sz="0" w:space="0" w:color="auto"/>
        <w:left w:val="none" w:sz="0" w:space="0" w:color="auto"/>
        <w:bottom w:val="none" w:sz="0" w:space="0" w:color="auto"/>
        <w:right w:val="none" w:sz="0" w:space="0" w:color="auto"/>
      </w:divBdr>
    </w:div>
    <w:div w:id="1265915680">
      <w:bodyDiv w:val="1"/>
      <w:marLeft w:val="0"/>
      <w:marRight w:val="0"/>
      <w:marTop w:val="0"/>
      <w:marBottom w:val="0"/>
      <w:divBdr>
        <w:top w:val="none" w:sz="0" w:space="0" w:color="auto"/>
        <w:left w:val="none" w:sz="0" w:space="0" w:color="auto"/>
        <w:bottom w:val="none" w:sz="0" w:space="0" w:color="auto"/>
        <w:right w:val="none" w:sz="0" w:space="0" w:color="auto"/>
      </w:divBdr>
    </w:div>
    <w:div w:id="1273050538">
      <w:bodyDiv w:val="1"/>
      <w:marLeft w:val="0"/>
      <w:marRight w:val="0"/>
      <w:marTop w:val="0"/>
      <w:marBottom w:val="0"/>
      <w:divBdr>
        <w:top w:val="none" w:sz="0" w:space="0" w:color="auto"/>
        <w:left w:val="none" w:sz="0" w:space="0" w:color="auto"/>
        <w:bottom w:val="none" w:sz="0" w:space="0" w:color="auto"/>
        <w:right w:val="none" w:sz="0" w:space="0" w:color="auto"/>
      </w:divBdr>
    </w:div>
    <w:div w:id="1287005760">
      <w:bodyDiv w:val="1"/>
      <w:marLeft w:val="0"/>
      <w:marRight w:val="0"/>
      <w:marTop w:val="0"/>
      <w:marBottom w:val="0"/>
      <w:divBdr>
        <w:top w:val="none" w:sz="0" w:space="0" w:color="auto"/>
        <w:left w:val="none" w:sz="0" w:space="0" w:color="auto"/>
        <w:bottom w:val="none" w:sz="0" w:space="0" w:color="auto"/>
        <w:right w:val="none" w:sz="0" w:space="0" w:color="auto"/>
      </w:divBdr>
    </w:div>
    <w:div w:id="1291015345">
      <w:bodyDiv w:val="1"/>
      <w:marLeft w:val="0"/>
      <w:marRight w:val="0"/>
      <w:marTop w:val="0"/>
      <w:marBottom w:val="0"/>
      <w:divBdr>
        <w:top w:val="none" w:sz="0" w:space="0" w:color="auto"/>
        <w:left w:val="none" w:sz="0" w:space="0" w:color="auto"/>
        <w:bottom w:val="none" w:sz="0" w:space="0" w:color="auto"/>
        <w:right w:val="none" w:sz="0" w:space="0" w:color="auto"/>
      </w:divBdr>
    </w:div>
    <w:div w:id="1296986167">
      <w:bodyDiv w:val="1"/>
      <w:marLeft w:val="0"/>
      <w:marRight w:val="0"/>
      <w:marTop w:val="0"/>
      <w:marBottom w:val="0"/>
      <w:divBdr>
        <w:top w:val="none" w:sz="0" w:space="0" w:color="auto"/>
        <w:left w:val="none" w:sz="0" w:space="0" w:color="auto"/>
        <w:bottom w:val="none" w:sz="0" w:space="0" w:color="auto"/>
        <w:right w:val="none" w:sz="0" w:space="0" w:color="auto"/>
      </w:divBdr>
    </w:div>
    <w:div w:id="1315526373">
      <w:bodyDiv w:val="1"/>
      <w:marLeft w:val="0"/>
      <w:marRight w:val="0"/>
      <w:marTop w:val="0"/>
      <w:marBottom w:val="0"/>
      <w:divBdr>
        <w:top w:val="none" w:sz="0" w:space="0" w:color="auto"/>
        <w:left w:val="none" w:sz="0" w:space="0" w:color="auto"/>
        <w:bottom w:val="none" w:sz="0" w:space="0" w:color="auto"/>
        <w:right w:val="none" w:sz="0" w:space="0" w:color="auto"/>
      </w:divBdr>
    </w:div>
    <w:div w:id="1321497666">
      <w:bodyDiv w:val="1"/>
      <w:marLeft w:val="0"/>
      <w:marRight w:val="0"/>
      <w:marTop w:val="0"/>
      <w:marBottom w:val="0"/>
      <w:divBdr>
        <w:top w:val="none" w:sz="0" w:space="0" w:color="auto"/>
        <w:left w:val="none" w:sz="0" w:space="0" w:color="auto"/>
        <w:bottom w:val="none" w:sz="0" w:space="0" w:color="auto"/>
        <w:right w:val="none" w:sz="0" w:space="0" w:color="auto"/>
      </w:divBdr>
    </w:div>
    <w:div w:id="1324548811">
      <w:bodyDiv w:val="1"/>
      <w:marLeft w:val="0"/>
      <w:marRight w:val="0"/>
      <w:marTop w:val="0"/>
      <w:marBottom w:val="0"/>
      <w:divBdr>
        <w:top w:val="none" w:sz="0" w:space="0" w:color="auto"/>
        <w:left w:val="none" w:sz="0" w:space="0" w:color="auto"/>
        <w:bottom w:val="none" w:sz="0" w:space="0" w:color="auto"/>
        <w:right w:val="none" w:sz="0" w:space="0" w:color="auto"/>
      </w:divBdr>
    </w:div>
    <w:div w:id="1335375340">
      <w:bodyDiv w:val="1"/>
      <w:marLeft w:val="0"/>
      <w:marRight w:val="0"/>
      <w:marTop w:val="0"/>
      <w:marBottom w:val="0"/>
      <w:divBdr>
        <w:top w:val="none" w:sz="0" w:space="0" w:color="auto"/>
        <w:left w:val="none" w:sz="0" w:space="0" w:color="auto"/>
        <w:bottom w:val="none" w:sz="0" w:space="0" w:color="auto"/>
        <w:right w:val="none" w:sz="0" w:space="0" w:color="auto"/>
      </w:divBdr>
    </w:div>
    <w:div w:id="1349285233">
      <w:bodyDiv w:val="1"/>
      <w:marLeft w:val="0"/>
      <w:marRight w:val="0"/>
      <w:marTop w:val="0"/>
      <w:marBottom w:val="0"/>
      <w:divBdr>
        <w:top w:val="none" w:sz="0" w:space="0" w:color="auto"/>
        <w:left w:val="none" w:sz="0" w:space="0" w:color="auto"/>
        <w:bottom w:val="none" w:sz="0" w:space="0" w:color="auto"/>
        <w:right w:val="none" w:sz="0" w:space="0" w:color="auto"/>
      </w:divBdr>
    </w:div>
    <w:div w:id="1364357712">
      <w:bodyDiv w:val="1"/>
      <w:marLeft w:val="0"/>
      <w:marRight w:val="0"/>
      <w:marTop w:val="0"/>
      <w:marBottom w:val="0"/>
      <w:divBdr>
        <w:top w:val="none" w:sz="0" w:space="0" w:color="auto"/>
        <w:left w:val="none" w:sz="0" w:space="0" w:color="auto"/>
        <w:bottom w:val="none" w:sz="0" w:space="0" w:color="auto"/>
        <w:right w:val="none" w:sz="0" w:space="0" w:color="auto"/>
      </w:divBdr>
    </w:div>
    <w:div w:id="1371806952">
      <w:bodyDiv w:val="1"/>
      <w:marLeft w:val="0"/>
      <w:marRight w:val="0"/>
      <w:marTop w:val="0"/>
      <w:marBottom w:val="0"/>
      <w:divBdr>
        <w:top w:val="none" w:sz="0" w:space="0" w:color="auto"/>
        <w:left w:val="none" w:sz="0" w:space="0" w:color="auto"/>
        <w:bottom w:val="none" w:sz="0" w:space="0" w:color="auto"/>
        <w:right w:val="none" w:sz="0" w:space="0" w:color="auto"/>
      </w:divBdr>
    </w:div>
    <w:div w:id="1377466703">
      <w:bodyDiv w:val="1"/>
      <w:marLeft w:val="0"/>
      <w:marRight w:val="0"/>
      <w:marTop w:val="0"/>
      <w:marBottom w:val="0"/>
      <w:divBdr>
        <w:top w:val="none" w:sz="0" w:space="0" w:color="auto"/>
        <w:left w:val="none" w:sz="0" w:space="0" w:color="auto"/>
        <w:bottom w:val="none" w:sz="0" w:space="0" w:color="auto"/>
        <w:right w:val="none" w:sz="0" w:space="0" w:color="auto"/>
      </w:divBdr>
    </w:div>
    <w:div w:id="1410619481">
      <w:bodyDiv w:val="1"/>
      <w:marLeft w:val="0"/>
      <w:marRight w:val="0"/>
      <w:marTop w:val="0"/>
      <w:marBottom w:val="0"/>
      <w:divBdr>
        <w:top w:val="none" w:sz="0" w:space="0" w:color="auto"/>
        <w:left w:val="none" w:sz="0" w:space="0" w:color="auto"/>
        <w:bottom w:val="none" w:sz="0" w:space="0" w:color="auto"/>
        <w:right w:val="none" w:sz="0" w:space="0" w:color="auto"/>
      </w:divBdr>
    </w:div>
    <w:div w:id="1415663826">
      <w:bodyDiv w:val="1"/>
      <w:marLeft w:val="0"/>
      <w:marRight w:val="0"/>
      <w:marTop w:val="0"/>
      <w:marBottom w:val="0"/>
      <w:divBdr>
        <w:top w:val="none" w:sz="0" w:space="0" w:color="auto"/>
        <w:left w:val="none" w:sz="0" w:space="0" w:color="auto"/>
        <w:bottom w:val="none" w:sz="0" w:space="0" w:color="auto"/>
        <w:right w:val="none" w:sz="0" w:space="0" w:color="auto"/>
      </w:divBdr>
    </w:div>
    <w:div w:id="1418863034">
      <w:bodyDiv w:val="1"/>
      <w:marLeft w:val="0"/>
      <w:marRight w:val="0"/>
      <w:marTop w:val="0"/>
      <w:marBottom w:val="0"/>
      <w:divBdr>
        <w:top w:val="none" w:sz="0" w:space="0" w:color="auto"/>
        <w:left w:val="none" w:sz="0" w:space="0" w:color="auto"/>
        <w:bottom w:val="none" w:sz="0" w:space="0" w:color="auto"/>
        <w:right w:val="none" w:sz="0" w:space="0" w:color="auto"/>
      </w:divBdr>
    </w:div>
    <w:div w:id="1434398818">
      <w:bodyDiv w:val="1"/>
      <w:marLeft w:val="0"/>
      <w:marRight w:val="0"/>
      <w:marTop w:val="0"/>
      <w:marBottom w:val="0"/>
      <w:divBdr>
        <w:top w:val="none" w:sz="0" w:space="0" w:color="auto"/>
        <w:left w:val="none" w:sz="0" w:space="0" w:color="auto"/>
        <w:bottom w:val="none" w:sz="0" w:space="0" w:color="auto"/>
        <w:right w:val="none" w:sz="0" w:space="0" w:color="auto"/>
      </w:divBdr>
    </w:div>
    <w:div w:id="1449812956">
      <w:bodyDiv w:val="1"/>
      <w:marLeft w:val="0"/>
      <w:marRight w:val="0"/>
      <w:marTop w:val="0"/>
      <w:marBottom w:val="0"/>
      <w:divBdr>
        <w:top w:val="none" w:sz="0" w:space="0" w:color="auto"/>
        <w:left w:val="none" w:sz="0" w:space="0" w:color="auto"/>
        <w:bottom w:val="none" w:sz="0" w:space="0" w:color="auto"/>
        <w:right w:val="none" w:sz="0" w:space="0" w:color="auto"/>
      </w:divBdr>
    </w:div>
    <w:div w:id="1450511700">
      <w:bodyDiv w:val="1"/>
      <w:marLeft w:val="0"/>
      <w:marRight w:val="0"/>
      <w:marTop w:val="0"/>
      <w:marBottom w:val="0"/>
      <w:divBdr>
        <w:top w:val="none" w:sz="0" w:space="0" w:color="auto"/>
        <w:left w:val="none" w:sz="0" w:space="0" w:color="auto"/>
        <w:bottom w:val="none" w:sz="0" w:space="0" w:color="auto"/>
        <w:right w:val="none" w:sz="0" w:space="0" w:color="auto"/>
      </w:divBdr>
    </w:div>
    <w:div w:id="1457480781">
      <w:bodyDiv w:val="1"/>
      <w:marLeft w:val="0"/>
      <w:marRight w:val="0"/>
      <w:marTop w:val="0"/>
      <w:marBottom w:val="0"/>
      <w:divBdr>
        <w:top w:val="none" w:sz="0" w:space="0" w:color="auto"/>
        <w:left w:val="none" w:sz="0" w:space="0" w:color="auto"/>
        <w:bottom w:val="none" w:sz="0" w:space="0" w:color="auto"/>
        <w:right w:val="none" w:sz="0" w:space="0" w:color="auto"/>
      </w:divBdr>
    </w:div>
    <w:div w:id="1462842055">
      <w:bodyDiv w:val="1"/>
      <w:marLeft w:val="0"/>
      <w:marRight w:val="0"/>
      <w:marTop w:val="0"/>
      <w:marBottom w:val="0"/>
      <w:divBdr>
        <w:top w:val="none" w:sz="0" w:space="0" w:color="auto"/>
        <w:left w:val="none" w:sz="0" w:space="0" w:color="auto"/>
        <w:bottom w:val="none" w:sz="0" w:space="0" w:color="auto"/>
        <w:right w:val="none" w:sz="0" w:space="0" w:color="auto"/>
      </w:divBdr>
    </w:div>
    <w:div w:id="1469008284">
      <w:bodyDiv w:val="1"/>
      <w:marLeft w:val="0"/>
      <w:marRight w:val="0"/>
      <w:marTop w:val="0"/>
      <w:marBottom w:val="0"/>
      <w:divBdr>
        <w:top w:val="none" w:sz="0" w:space="0" w:color="auto"/>
        <w:left w:val="none" w:sz="0" w:space="0" w:color="auto"/>
        <w:bottom w:val="none" w:sz="0" w:space="0" w:color="auto"/>
        <w:right w:val="none" w:sz="0" w:space="0" w:color="auto"/>
      </w:divBdr>
    </w:div>
    <w:div w:id="1486429676">
      <w:bodyDiv w:val="1"/>
      <w:marLeft w:val="0"/>
      <w:marRight w:val="0"/>
      <w:marTop w:val="0"/>
      <w:marBottom w:val="0"/>
      <w:divBdr>
        <w:top w:val="none" w:sz="0" w:space="0" w:color="auto"/>
        <w:left w:val="none" w:sz="0" w:space="0" w:color="auto"/>
        <w:bottom w:val="none" w:sz="0" w:space="0" w:color="auto"/>
        <w:right w:val="none" w:sz="0" w:space="0" w:color="auto"/>
      </w:divBdr>
    </w:div>
    <w:div w:id="1495996367">
      <w:bodyDiv w:val="1"/>
      <w:marLeft w:val="0"/>
      <w:marRight w:val="0"/>
      <w:marTop w:val="0"/>
      <w:marBottom w:val="0"/>
      <w:divBdr>
        <w:top w:val="none" w:sz="0" w:space="0" w:color="auto"/>
        <w:left w:val="none" w:sz="0" w:space="0" w:color="auto"/>
        <w:bottom w:val="none" w:sz="0" w:space="0" w:color="auto"/>
        <w:right w:val="none" w:sz="0" w:space="0" w:color="auto"/>
      </w:divBdr>
    </w:div>
    <w:div w:id="1517109834">
      <w:bodyDiv w:val="1"/>
      <w:marLeft w:val="0"/>
      <w:marRight w:val="0"/>
      <w:marTop w:val="0"/>
      <w:marBottom w:val="0"/>
      <w:divBdr>
        <w:top w:val="none" w:sz="0" w:space="0" w:color="auto"/>
        <w:left w:val="none" w:sz="0" w:space="0" w:color="auto"/>
        <w:bottom w:val="none" w:sz="0" w:space="0" w:color="auto"/>
        <w:right w:val="none" w:sz="0" w:space="0" w:color="auto"/>
      </w:divBdr>
    </w:div>
    <w:div w:id="1522282764">
      <w:bodyDiv w:val="1"/>
      <w:marLeft w:val="0"/>
      <w:marRight w:val="0"/>
      <w:marTop w:val="0"/>
      <w:marBottom w:val="0"/>
      <w:divBdr>
        <w:top w:val="none" w:sz="0" w:space="0" w:color="auto"/>
        <w:left w:val="none" w:sz="0" w:space="0" w:color="auto"/>
        <w:bottom w:val="none" w:sz="0" w:space="0" w:color="auto"/>
        <w:right w:val="none" w:sz="0" w:space="0" w:color="auto"/>
      </w:divBdr>
    </w:div>
    <w:div w:id="1538394904">
      <w:bodyDiv w:val="1"/>
      <w:marLeft w:val="0"/>
      <w:marRight w:val="0"/>
      <w:marTop w:val="0"/>
      <w:marBottom w:val="0"/>
      <w:divBdr>
        <w:top w:val="none" w:sz="0" w:space="0" w:color="auto"/>
        <w:left w:val="none" w:sz="0" w:space="0" w:color="auto"/>
        <w:bottom w:val="none" w:sz="0" w:space="0" w:color="auto"/>
        <w:right w:val="none" w:sz="0" w:space="0" w:color="auto"/>
      </w:divBdr>
    </w:div>
    <w:div w:id="1539507019">
      <w:bodyDiv w:val="1"/>
      <w:marLeft w:val="0"/>
      <w:marRight w:val="0"/>
      <w:marTop w:val="0"/>
      <w:marBottom w:val="0"/>
      <w:divBdr>
        <w:top w:val="none" w:sz="0" w:space="0" w:color="auto"/>
        <w:left w:val="none" w:sz="0" w:space="0" w:color="auto"/>
        <w:bottom w:val="none" w:sz="0" w:space="0" w:color="auto"/>
        <w:right w:val="none" w:sz="0" w:space="0" w:color="auto"/>
      </w:divBdr>
      <w:divsChild>
        <w:div w:id="1108046147">
          <w:marLeft w:val="0"/>
          <w:marRight w:val="0"/>
          <w:marTop w:val="0"/>
          <w:marBottom w:val="0"/>
          <w:divBdr>
            <w:top w:val="none" w:sz="0" w:space="0" w:color="auto"/>
            <w:left w:val="none" w:sz="0" w:space="0" w:color="auto"/>
            <w:bottom w:val="none" w:sz="0" w:space="0" w:color="auto"/>
            <w:right w:val="none" w:sz="0" w:space="0" w:color="auto"/>
          </w:divBdr>
          <w:divsChild>
            <w:div w:id="1996453661">
              <w:marLeft w:val="0"/>
              <w:marRight w:val="0"/>
              <w:marTop w:val="0"/>
              <w:marBottom w:val="0"/>
              <w:divBdr>
                <w:top w:val="none" w:sz="0" w:space="0" w:color="auto"/>
                <w:left w:val="none" w:sz="0" w:space="0" w:color="auto"/>
                <w:bottom w:val="none" w:sz="0" w:space="0" w:color="auto"/>
                <w:right w:val="none" w:sz="0" w:space="0" w:color="auto"/>
              </w:divBdr>
              <w:divsChild>
                <w:div w:id="866597235">
                  <w:marLeft w:val="0"/>
                  <w:marRight w:val="0"/>
                  <w:marTop w:val="0"/>
                  <w:marBottom w:val="0"/>
                  <w:divBdr>
                    <w:top w:val="none" w:sz="0" w:space="0" w:color="auto"/>
                    <w:left w:val="none" w:sz="0" w:space="0" w:color="auto"/>
                    <w:bottom w:val="none" w:sz="0" w:space="0" w:color="auto"/>
                    <w:right w:val="none" w:sz="0" w:space="0" w:color="auto"/>
                  </w:divBdr>
                  <w:divsChild>
                    <w:div w:id="313682299">
                      <w:blockQuote w:val="1"/>
                      <w:marLeft w:val="2899"/>
                      <w:marRight w:val="2899"/>
                      <w:marTop w:val="0"/>
                      <w:marBottom w:val="0"/>
                      <w:divBdr>
                        <w:top w:val="none" w:sz="0" w:space="0" w:color="auto"/>
                        <w:left w:val="none" w:sz="0" w:space="0" w:color="auto"/>
                        <w:bottom w:val="none" w:sz="0" w:space="0" w:color="auto"/>
                        <w:right w:val="none" w:sz="0" w:space="0" w:color="auto"/>
                      </w:divBdr>
                    </w:div>
                  </w:divsChild>
                </w:div>
              </w:divsChild>
            </w:div>
          </w:divsChild>
        </w:div>
        <w:div w:id="1193759939">
          <w:marLeft w:val="0"/>
          <w:marRight w:val="0"/>
          <w:marTop w:val="0"/>
          <w:marBottom w:val="0"/>
          <w:divBdr>
            <w:top w:val="none" w:sz="0" w:space="0" w:color="auto"/>
            <w:left w:val="none" w:sz="0" w:space="0" w:color="auto"/>
            <w:bottom w:val="none" w:sz="0" w:space="0" w:color="auto"/>
            <w:right w:val="none" w:sz="0" w:space="0" w:color="auto"/>
          </w:divBdr>
          <w:divsChild>
            <w:div w:id="1331324710">
              <w:marLeft w:val="0"/>
              <w:marRight w:val="0"/>
              <w:marTop w:val="0"/>
              <w:marBottom w:val="0"/>
              <w:divBdr>
                <w:top w:val="none" w:sz="0" w:space="0" w:color="auto"/>
                <w:left w:val="none" w:sz="0" w:space="0" w:color="auto"/>
                <w:bottom w:val="none" w:sz="0" w:space="0" w:color="auto"/>
                <w:right w:val="none" w:sz="0" w:space="0" w:color="auto"/>
              </w:divBdr>
              <w:divsChild>
                <w:div w:id="630480256">
                  <w:marLeft w:val="0"/>
                  <w:marRight w:val="0"/>
                  <w:marTop w:val="0"/>
                  <w:marBottom w:val="0"/>
                  <w:divBdr>
                    <w:top w:val="none" w:sz="0" w:space="0" w:color="auto"/>
                    <w:left w:val="none" w:sz="0" w:space="0" w:color="auto"/>
                    <w:bottom w:val="none" w:sz="0" w:space="0" w:color="auto"/>
                    <w:right w:val="none" w:sz="0" w:space="0" w:color="auto"/>
                  </w:divBdr>
                  <w:divsChild>
                    <w:div w:id="1687366216">
                      <w:marLeft w:val="0"/>
                      <w:marRight w:val="0"/>
                      <w:marTop w:val="0"/>
                      <w:marBottom w:val="525"/>
                      <w:divBdr>
                        <w:top w:val="none" w:sz="0" w:space="0" w:color="auto"/>
                        <w:left w:val="none" w:sz="0" w:space="0" w:color="auto"/>
                        <w:bottom w:val="none" w:sz="0" w:space="0" w:color="auto"/>
                        <w:right w:val="none" w:sz="0" w:space="0" w:color="auto"/>
                      </w:divBdr>
                      <w:divsChild>
                        <w:div w:id="83977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56947">
                  <w:marLeft w:val="0"/>
                  <w:marRight w:val="0"/>
                  <w:marTop w:val="0"/>
                  <w:marBottom w:val="0"/>
                  <w:divBdr>
                    <w:top w:val="none" w:sz="0" w:space="0" w:color="auto"/>
                    <w:left w:val="none" w:sz="0" w:space="0" w:color="auto"/>
                    <w:bottom w:val="none" w:sz="0" w:space="0" w:color="auto"/>
                    <w:right w:val="none" w:sz="0" w:space="0" w:color="auto"/>
                  </w:divBdr>
                  <w:divsChild>
                    <w:div w:id="362176062">
                      <w:marLeft w:val="0"/>
                      <w:marRight w:val="0"/>
                      <w:marTop w:val="0"/>
                      <w:marBottom w:val="0"/>
                      <w:divBdr>
                        <w:top w:val="none" w:sz="0" w:space="0" w:color="auto"/>
                        <w:left w:val="none" w:sz="0" w:space="0" w:color="auto"/>
                        <w:bottom w:val="none" w:sz="0" w:space="0" w:color="auto"/>
                        <w:right w:val="none" w:sz="0" w:space="0" w:color="auto"/>
                      </w:divBdr>
                      <w:divsChild>
                        <w:div w:id="396049158">
                          <w:marLeft w:val="0"/>
                          <w:marRight w:val="231"/>
                          <w:marTop w:val="0"/>
                          <w:marBottom w:val="285"/>
                          <w:divBdr>
                            <w:top w:val="none" w:sz="0" w:space="0" w:color="auto"/>
                            <w:left w:val="none" w:sz="0" w:space="0" w:color="auto"/>
                            <w:bottom w:val="none" w:sz="0" w:space="0" w:color="auto"/>
                            <w:right w:val="none" w:sz="0" w:space="0" w:color="auto"/>
                          </w:divBdr>
                          <w:divsChild>
                            <w:div w:id="399015088">
                              <w:marLeft w:val="0"/>
                              <w:marRight w:val="0"/>
                              <w:marTop w:val="0"/>
                              <w:marBottom w:val="0"/>
                              <w:divBdr>
                                <w:top w:val="none" w:sz="0" w:space="0" w:color="auto"/>
                                <w:left w:val="none" w:sz="0" w:space="0" w:color="auto"/>
                                <w:bottom w:val="none" w:sz="0" w:space="0" w:color="auto"/>
                                <w:right w:val="none" w:sz="0" w:space="0" w:color="auto"/>
                              </w:divBdr>
                              <w:divsChild>
                                <w:div w:id="390007496">
                                  <w:marLeft w:val="0"/>
                                  <w:marRight w:val="0"/>
                                  <w:marTop w:val="0"/>
                                  <w:marBottom w:val="180"/>
                                  <w:divBdr>
                                    <w:top w:val="none" w:sz="0" w:space="0" w:color="auto"/>
                                    <w:left w:val="none" w:sz="0" w:space="0" w:color="auto"/>
                                    <w:bottom w:val="none" w:sz="0" w:space="0" w:color="auto"/>
                                    <w:right w:val="none" w:sz="0" w:space="0" w:color="auto"/>
                                  </w:divBdr>
                                </w:div>
                                <w:div w:id="565652484">
                                  <w:marLeft w:val="0"/>
                                  <w:marRight w:val="0"/>
                                  <w:marTop w:val="75"/>
                                  <w:marBottom w:val="225"/>
                                  <w:divBdr>
                                    <w:top w:val="none" w:sz="0" w:space="0" w:color="auto"/>
                                    <w:left w:val="none" w:sz="0" w:space="0" w:color="auto"/>
                                    <w:bottom w:val="none" w:sz="0" w:space="0" w:color="auto"/>
                                    <w:right w:val="none" w:sz="0" w:space="0" w:color="auto"/>
                                  </w:divBdr>
                                </w:div>
                              </w:divsChild>
                            </w:div>
                          </w:divsChild>
                        </w:div>
                        <w:div w:id="880752211">
                          <w:marLeft w:val="0"/>
                          <w:marRight w:val="231"/>
                          <w:marTop w:val="0"/>
                          <w:marBottom w:val="285"/>
                          <w:divBdr>
                            <w:top w:val="none" w:sz="0" w:space="0" w:color="auto"/>
                            <w:left w:val="none" w:sz="0" w:space="0" w:color="auto"/>
                            <w:bottom w:val="none" w:sz="0" w:space="0" w:color="auto"/>
                            <w:right w:val="none" w:sz="0" w:space="0" w:color="auto"/>
                          </w:divBdr>
                          <w:divsChild>
                            <w:div w:id="1661932290">
                              <w:marLeft w:val="0"/>
                              <w:marRight w:val="0"/>
                              <w:marTop w:val="0"/>
                              <w:marBottom w:val="0"/>
                              <w:divBdr>
                                <w:top w:val="none" w:sz="0" w:space="0" w:color="auto"/>
                                <w:left w:val="none" w:sz="0" w:space="0" w:color="auto"/>
                                <w:bottom w:val="none" w:sz="0" w:space="0" w:color="auto"/>
                                <w:right w:val="none" w:sz="0" w:space="0" w:color="auto"/>
                              </w:divBdr>
                              <w:divsChild>
                                <w:div w:id="196268194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0779080">
      <w:bodyDiv w:val="1"/>
      <w:marLeft w:val="0"/>
      <w:marRight w:val="0"/>
      <w:marTop w:val="0"/>
      <w:marBottom w:val="0"/>
      <w:divBdr>
        <w:top w:val="none" w:sz="0" w:space="0" w:color="auto"/>
        <w:left w:val="none" w:sz="0" w:space="0" w:color="auto"/>
        <w:bottom w:val="none" w:sz="0" w:space="0" w:color="auto"/>
        <w:right w:val="none" w:sz="0" w:space="0" w:color="auto"/>
      </w:divBdr>
    </w:div>
    <w:div w:id="1541168728">
      <w:bodyDiv w:val="1"/>
      <w:marLeft w:val="0"/>
      <w:marRight w:val="0"/>
      <w:marTop w:val="0"/>
      <w:marBottom w:val="0"/>
      <w:divBdr>
        <w:top w:val="none" w:sz="0" w:space="0" w:color="auto"/>
        <w:left w:val="none" w:sz="0" w:space="0" w:color="auto"/>
        <w:bottom w:val="none" w:sz="0" w:space="0" w:color="auto"/>
        <w:right w:val="none" w:sz="0" w:space="0" w:color="auto"/>
      </w:divBdr>
    </w:div>
    <w:div w:id="1556310450">
      <w:bodyDiv w:val="1"/>
      <w:marLeft w:val="0"/>
      <w:marRight w:val="0"/>
      <w:marTop w:val="0"/>
      <w:marBottom w:val="0"/>
      <w:divBdr>
        <w:top w:val="none" w:sz="0" w:space="0" w:color="auto"/>
        <w:left w:val="none" w:sz="0" w:space="0" w:color="auto"/>
        <w:bottom w:val="none" w:sz="0" w:space="0" w:color="auto"/>
        <w:right w:val="none" w:sz="0" w:space="0" w:color="auto"/>
      </w:divBdr>
    </w:div>
    <w:div w:id="1559169198">
      <w:bodyDiv w:val="1"/>
      <w:marLeft w:val="0"/>
      <w:marRight w:val="0"/>
      <w:marTop w:val="0"/>
      <w:marBottom w:val="0"/>
      <w:divBdr>
        <w:top w:val="none" w:sz="0" w:space="0" w:color="auto"/>
        <w:left w:val="none" w:sz="0" w:space="0" w:color="auto"/>
        <w:bottom w:val="none" w:sz="0" w:space="0" w:color="auto"/>
        <w:right w:val="none" w:sz="0" w:space="0" w:color="auto"/>
      </w:divBdr>
    </w:div>
    <w:div w:id="1559703634">
      <w:bodyDiv w:val="1"/>
      <w:marLeft w:val="0"/>
      <w:marRight w:val="0"/>
      <w:marTop w:val="0"/>
      <w:marBottom w:val="0"/>
      <w:divBdr>
        <w:top w:val="none" w:sz="0" w:space="0" w:color="auto"/>
        <w:left w:val="none" w:sz="0" w:space="0" w:color="auto"/>
        <w:bottom w:val="none" w:sz="0" w:space="0" w:color="auto"/>
        <w:right w:val="none" w:sz="0" w:space="0" w:color="auto"/>
      </w:divBdr>
    </w:div>
    <w:div w:id="1561941811">
      <w:bodyDiv w:val="1"/>
      <w:marLeft w:val="0"/>
      <w:marRight w:val="0"/>
      <w:marTop w:val="0"/>
      <w:marBottom w:val="0"/>
      <w:divBdr>
        <w:top w:val="none" w:sz="0" w:space="0" w:color="auto"/>
        <w:left w:val="none" w:sz="0" w:space="0" w:color="auto"/>
        <w:bottom w:val="none" w:sz="0" w:space="0" w:color="auto"/>
        <w:right w:val="none" w:sz="0" w:space="0" w:color="auto"/>
      </w:divBdr>
    </w:div>
    <w:div w:id="1577596081">
      <w:bodyDiv w:val="1"/>
      <w:marLeft w:val="0"/>
      <w:marRight w:val="0"/>
      <w:marTop w:val="0"/>
      <w:marBottom w:val="0"/>
      <w:divBdr>
        <w:top w:val="none" w:sz="0" w:space="0" w:color="auto"/>
        <w:left w:val="none" w:sz="0" w:space="0" w:color="auto"/>
        <w:bottom w:val="none" w:sz="0" w:space="0" w:color="auto"/>
        <w:right w:val="none" w:sz="0" w:space="0" w:color="auto"/>
      </w:divBdr>
    </w:div>
    <w:div w:id="1579092822">
      <w:bodyDiv w:val="1"/>
      <w:marLeft w:val="0"/>
      <w:marRight w:val="0"/>
      <w:marTop w:val="0"/>
      <w:marBottom w:val="0"/>
      <w:divBdr>
        <w:top w:val="none" w:sz="0" w:space="0" w:color="auto"/>
        <w:left w:val="none" w:sz="0" w:space="0" w:color="auto"/>
        <w:bottom w:val="none" w:sz="0" w:space="0" w:color="auto"/>
        <w:right w:val="none" w:sz="0" w:space="0" w:color="auto"/>
      </w:divBdr>
    </w:div>
    <w:div w:id="1580094015">
      <w:bodyDiv w:val="1"/>
      <w:marLeft w:val="0"/>
      <w:marRight w:val="0"/>
      <w:marTop w:val="0"/>
      <w:marBottom w:val="0"/>
      <w:divBdr>
        <w:top w:val="none" w:sz="0" w:space="0" w:color="auto"/>
        <w:left w:val="none" w:sz="0" w:space="0" w:color="auto"/>
        <w:bottom w:val="none" w:sz="0" w:space="0" w:color="auto"/>
        <w:right w:val="none" w:sz="0" w:space="0" w:color="auto"/>
      </w:divBdr>
    </w:div>
    <w:div w:id="1591548313">
      <w:bodyDiv w:val="1"/>
      <w:marLeft w:val="0"/>
      <w:marRight w:val="0"/>
      <w:marTop w:val="0"/>
      <w:marBottom w:val="0"/>
      <w:divBdr>
        <w:top w:val="none" w:sz="0" w:space="0" w:color="auto"/>
        <w:left w:val="none" w:sz="0" w:space="0" w:color="auto"/>
        <w:bottom w:val="none" w:sz="0" w:space="0" w:color="auto"/>
        <w:right w:val="none" w:sz="0" w:space="0" w:color="auto"/>
      </w:divBdr>
    </w:div>
    <w:div w:id="1591769141">
      <w:bodyDiv w:val="1"/>
      <w:marLeft w:val="0"/>
      <w:marRight w:val="0"/>
      <w:marTop w:val="0"/>
      <w:marBottom w:val="0"/>
      <w:divBdr>
        <w:top w:val="none" w:sz="0" w:space="0" w:color="auto"/>
        <w:left w:val="none" w:sz="0" w:space="0" w:color="auto"/>
        <w:bottom w:val="none" w:sz="0" w:space="0" w:color="auto"/>
        <w:right w:val="none" w:sz="0" w:space="0" w:color="auto"/>
      </w:divBdr>
    </w:div>
    <w:div w:id="1598097218">
      <w:bodyDiv w:val="1"/>
      <w:marLeft w:val="0"/>
      <w:marRight w:val="0"/>
      <w:marTop w:val="0"/>
      <w:marBottom w:val="0"/>
      <w:divBdr>
        <w:top w:val="none" w:sz="0" w:space="0" w:color="auto"/>
        <w:left w:val="none" w:sz="0" w:space="0" w:color="auto"/>
        <w:bottom w:val="none" w:sz="0" w:space="0" w:color="auto"/>
        <w:right w:val="none" w:sz="0" w:space="0" w:color="auto"/>
      </w:divBdr>
    </w:div>
    <w:div w:id="1598252965">
      <w:bodyDiv w:val="1"/>
      <w:marLeft w:val="0"/>
      <w:marRight w:val="0"/>
      <w:marTop w:val="0"/>
      <w:marBottom w:val="0"/>
      <w:divBdr>
        <w:top w:val="none" w:sz="0" w:space="0" w:color="auto"/>
        <w:left w:val="none" w:sz="0" w:space="0" w:color="auto"/>
        <w:bottom w:val="none" w:sz="0" w:space="0" w:color="auto"/>
        <w:right w:val="none" w:sz="0" w:space="0" w:color="auto"/>
      </w:divBdr>
    </w:div>
    <w:div w:id="1600941099">
      <w:bodyDiv w:val="1"/>
      <w:marLeft w:val="0"/>
      <w:marRight w:val="0"/>
      <w:marTop w:val="0"/>
      <w:marBottom w:val="0"/>
      <w:divBdr>
        <w:top w:val="none" w:sz="0" w:space="0" w:color="auto"/>
        <w:left w:val="none" w:sz="0" w:space="0" w:color="auto"/>
        <w:bottom w:val="none" w:sz="0" w:space="0" w:color="auto"/>
        <w:right w:val="none" w:sz="0" w:space="0" w:color="auto"/>
      </w:divBdr>
    </w:div>
    <w:div w:id="1603029569">
      <w:bodyDiv w:val="1"/>
      <w:marLeft w:val="0"/>
      <w:marRight w:val="0"/>
      <w:marTop w:val="0"/>
      <w:marBottom w:val="0"/>
      <w:divBdr>
        <w:top w:val="none" w:sz="0" w:space="0" w:color="auto"/>
        <w:left w:val="none" w:sz="0" w:space="0" w:color="auto"/>
        <w:bottom w:val="none" w:sz="0" w:space="0" w:color="auto"/>
        <w:right w:val="none" w:sz="0" w:space="0" w:color="auto"/>
      </w:divBdr>
    </w:div>
    <w:div w:id="1609921797">
      <w:bodyDiv w:val="1"/>
      <w:marLeft w:val="0"/>
      <w:marRight w:val="0"/>
      <w:marTop w:val="0"/>
      <w:marBottom w:val="0"/>
      <w:divBdr>
        <w:top w:val="none" w:sz="0" w:space="0" w:color="auto"/>
        <w:left w:val="none" w:sz="0" w:space="0" w:color="auto"/>
        <w:bottom w:val="none" w:sz="0" w:space="0" w:color="auto"/>
        <w:right w:val="none" w:sz="0" w:space="0" w:color="auto"/>
      </w:divBdr>
    </w:div>
    <w:div w:id="1623799985">
      <w:bodyDiv w:val="1"/>
      <w:marLeft w:val="0"/>
      <w:marRight w:val="0"/>
      <w:marTop w:val="0"/>
      <w:marBottom w:val="0"/>
      <w:divBdr>
        <w:top w:val="none" w:sz="0" w:space="0" w:color="auto"/>
        <w:left w:val="none" w:sz="0" w:space="0" w:color="auto"/>
        <w:bottom w:val="none" w:sz="0" w:space="0" w:color="auto"/>
        <w:right w:val="none" w:sz="0" w:space="0" w:color="auto"/>
      </w:divBdr>
    </w:div>
    <w:div w:id="1635745650">
      <w:bodyDiv w:val="1"/>
      <w:marLeft w:val="0"/>
      <w:marRight w:val="0"/>
      <w:marTop w:val="0"/>
      <w:marBottom w:val="0"/>
      <w:divBdr>
        <w:top w:val="none" w:sz="0" w:space="0" w:color="auto"/>
        <w:left w:val="none" w:sz="0" w:space="0" w:color="auto"/>
        <w:bottom w:val="none" w:sz="0" w:space="0" w:color="auto"/>
        <w:right w:val="none" w:sz="0" w:space="0" w:color="auto"/>
      </w:divBdr>
    </w:div>
    <w:div w:id="1636986732">
      <w:bodyDiv w:val="1"/>
      <w:marLeft w:val="0"/>
      <w:marRight w:val="0"/>
      <w:marTop w:val="0"/>
      <w:marBottom w:val="0"/>
      <w:divBdr>
        <w:top w:val="none" w:sz="0" w:space="0" w:color="auto"/>
        <w:left w:val="none" w:sz="0" w:space="0" w:color="auto"/>
        <w:bottom w:val="none" w:sz="0" w:space="0" w:color="auto"/>
        <w:right w:val="none" w:sz="0" w:space="0" w:color="auto"/>
      </w:divBdr>
    </w:div>
    <w:div w:id="1654984333">
      <w:bodyDiv w:val="1"/>
      <w:marLeft w:val="0"/>
      <w:marRight w:val="0"/>
      <w:marTop w:val="0"/>
      <w:marBottom w:val="0"/>
      <w:divBdr>
        <w:top w:val="none" w:sz="0" w:space="0" w:color="auto"/>
        <w:left w:val="none" w:sz="0" w:space="0" w:color="auto"/>
        <w:bottom w:val="none" w:sz="0" w:space="0" w:color="auto"/>
        <w:right w:val="none" w:sz="0" w:space="0" w:color="auto"/>
      </w:divBdr>
    </w:div>
    <w:div w:id="1672103323">
      <w:bodyDiv w:val="1"/>
      <w:marLeft w:val="0"/>
      <w:marRight w:val="0"/>
      <w:marTop w:val="0"/>
      <w:marBottom w:val="0"/>
      <w:divBdr>
        <w:top w:val="none" w:sz="0" w:space="0" w:color="auto"/>
        <w:left w:val="none" w:sz="0" w:space="0" w:color="auto"/>
        <w:bottom w:val="none" w:sz="0" w:space="0" w:color="auto"/>
        <w:right w:val="none" w:sz="0" w:space="0" w:color="auto"/>
      </w:divBdr>
    </w:div>
    <w:div w:id="1683123354">
      <w:bodyDiv w:val="1"/>
      <w:marLeft w:val="0"/>
      <w:marRight w:val="0"/>
      <w:marTop w:val="0"/>
      <w:marBottom w:val="0"/>
      <w:divBdr>
        <w:top w:val="none" w:sz="0" w:space="0" w:color="auto"/>
        <w:left w:val="none" w:sz="0" w:space="0" w:color="auto"/>
        <w:bottom w:val="none" w:sz="0" w:space="0" w:color="auto"/>
        <w:right w:val="none" w:sz="0" w:space="0" w:color="auto"/>
      </w:divBdr>
    </w:div>
    <w:div w:id="1685402205">
      <w:bodyDiv w:val="1"/>
      <w:marLeft w:val="0"/>
      <w:marRight w:val="0"/>
      <w:marTop w:val="0"/>
      <w:marBottom w:val="0"/>
      <w:divBdr>
        <w:top w:val="none" w:sz="0" w:space="0" w:color="auto"/>
        <w:left w:val="none" w:sz="0" w:space="0" w:color="auto"/>
        <w:bottom w:val="none" w:sz="0" w:space="0" w:color="auto"/>
        <w:right w:val="none" w:sz="0" w:space="0" w:color="auto"/>
      </w:divBdr>
    </w:div>
    <w:div w:id="1685747465">
      <w:bodyDiv w:val="1"/>
      <w:marLeft w:val="0"/>
      <w:marRight w:val="0"/>
      <w:marTop w:val="0"/>
      <w:marBottom w:val="0"/>
      <w:divBdr>
        <w:top w:val="none" w:sz="0" w:space="0" w:color="auto"/>
        <w:left w:val="none" w:sz="0" w:space="0" w:color="auto"/>
        <w:bottom w:val="none" w:sz="0" w:space="0" w:color="auto"/>
        <w:right w:val="none" w:sz="0" w:space="0" w:color="auto"/>
      </w:divBdr>
    </w:div>
    <w:div w:id="1691105049">
      <w:bodyDiv w:val="1"/>
      <w:marLeft w:val="0"/>
      <w:marRight w:val="0"/>
      <w:marTop w:val="0"/>
      <w:marBottom w:val="0"/>
      <w:divBdr>
        <w:top w:val="none" w:sz="0" w:space="0" w:color="auto"/>
        <w:left w:val="none" w:sz="0" w:space="0" w:color="auto"/>
        <w:bottom w:val="none" w:sz="0" w:space="0" w:color="auto"/>
        <w:right w:val="none" w:sz="0" w:space="0" w:color="auto"/>
      </w:divBdr>
    </w:div>
    <w:div w:id="1702512491">
      <w:bodyDiv w:val="1"/>
      <w:marLeft w:val="0"/>
      <w:marRight w:val="0"/>
      <w:marTop w:val="0"/>
      <w:marBottom w:val="0"/>
      <w:divBdr>
        <w:top w:val="none" w:sz="0" w:space="0" w:color="auto"/>
        <w:left w:val="none" w:sz="0" w:space="0" w:color="auto"/>
        <w:bottom w:val="none" w:sz="0" w:space="0" w:color="auto"/>
        <w:right w:val="none" w:sz="0" w:space="0" w:color="auto"/>
      </w:divBdr>
    </w:div>
    <w:div w:id="1719470413">
      <w:bodyDiv w:val="1"/>
      <w:marLeft w:val="0"/>
      <w:marRight w:val="0"/>
      <w:marTop w:val="0"/>
      <w:marBottom w:val="0"/>
      <w:divBdr>
        <w:top w:val="none" w:sz="0" w:space="0" w:color="auto"/>
        <w:left w:val="none" w:sz="0" w:space="0" w:color="auto"/>
        <w:bottom w:val="none" w:sz="0" w:space="0" w:color="auto"/>
        <w:right w:val="none" w:sz="0" w:space="0" w:color="auto"/>
      </w:divBdr>
    </w:div>
    <w:div w:id="1735156454">
      <w:bodyDiv w:val="1"/>
      <w:marLeft w:val="0"/>
      <w:marRight w:val="0"/>
      <w:marTop w:val="0"/>
      <w:marBottom w:val="0"/>
      <w:divBdr>
        <w:top w:val="none" w:sz="0" w:space="0" w:color="auto"/>
        <w:left w:val="none" w:sz="0" w:space="0" w:color="auto"/>
        <w:bottom w:val="none" w:sz="0" w:space="0" w:color="auto"/>
        <w:right w:val="none" w:sz="0" w:space="0" w:color="auto"/>
      </w:divBdr>
    </w:div>
    <w:div w:id="1744990878">
      <w:bodyDiv w:val="1"/>
      <w:marLeft w:val="0"/>
      <w:marRight w:val="0"/>
      <w:marTop w:val="0"/>
      <w:marBottom w:val="0"/>
      <w:divBdr>
        <w:top w:val="none" w:sz="0" w:space="0" w:color="auto"/>
        <w:left w:val="none" w:sz="0" w:space="0" w:color="auto"/>
        <w:bottom w:val="none" w:sz="0" w:space="0" w:color="auto"/>
        <w:right w:val="none" w:sz="0" w:space="0" w:color="auto"/>
      </w:divBdr>
    </w:div>
    <w:div w:id="1762721839">
      <w:bodyDiv w:val="1"/>
      <w:marLeft w:val="0"/>
      <w:marRight w:val="0"/>
      <w:marTop w:val="0"/>
      <w:marBottom w:val="0"/>
      <w:divBdr>
        <w:top w:val="none" w:sz="0" w:space="0" w:color="auto"/>
        <w:left w:val="none" w:sz="0" w:space="0" w:color="auto"/>
        <w:bottom w:val="none" w:sz="0" w:space="0" w:color="auto"/>
        <w:right w:val="none" w:sz="0" w:space="0" w:color="auto"/>
      </w:divBdr>
    </w:div>
    <w:div w:id="1770467067">
      <w:bodyDiv w:val="1"/>
      <w:marLeft w:val="0"/>
      <w:marRight w:val="0"/>
      <w:marTop w:val="0"/>
      <w:marBottom w:val="0"/>
      <w:divBdr>
        <w:top w:val="none" w:sz="0" w:space="0" w:color="auto"/>
        <w:left w:val="none" w:sz="0" w:space="0" w:color="auto"/>
        <w:bottom w:val="none" w:sz="0" w:space="0" w:color="auto"/>
        <w:right w:val="none" w:sz="0" w:space="0" w:color="auto"/>
      </w:divBdr>
    </w:div>
    <w:div w:id="1779593230">
      <w:bodyDiv w:val="1"/>
      <w:marLeft w:val="0"/>
      <w:marRight w:val="0"/>
      <w:marTop w:val="0"/>
      <w:marBottom w:val="0"/>
      <w:divBdr>
        <w:top w:val="none" w:sz="0" w:space="0" w:color="auto"/>
        <w:left w:val="none" w:sz="0" w:space="0" w:color="auto"/>
        <w:bottom w:val="none" w:sz="0" w:space="0" w:color="auto"/>
        <w:right w:val="none" w:sz="0" w:space="0" w:color="auto"/>
      </w:divBdr>
    </w:div>
    <w:div w:id="1788239227">
      <w:bodyDiv w:val="1"/>
      <w:marLeft w:val="0"/>
      <w:marRight w:val="0"/>
      <w:marTop w:val="0"/>
      <w:marBottom w:val="0"/>
      <w:divBdr>
        <w:top w:val="none" w:sz="0" w:space="0" w:color="auto"/>
        <w:left w:val="none" w:sz="0" w:space="0" w:color="auto"/>
        <w:bottom w:val="none" w:sz="0" w:space="0" w:color="auto"/>
        <w:right w:val="none" w:sz="0" w:space="0" w:color="auto"/>
      </w:divBdr>
    </w:div>
    <w:div w:id="1789397466">
      <w:bodyDiv w:val="1"/>
      <w:marLeft w:val="0"/>
      <w:marRight w:val="0"/>
      <w:marTop w:val="0"/>
      <w:marBottom w:val="0"/>
      <w:divBdr>
        <w:top w:val="none" w:sz="0" w:space="0" w:color="auto"/>
        <w:left w:val="none" w:sz="0" w:space="0" w:color="auto"/>
        <w:bottom w:val="none" w:sz="0" w:space="0" w:color="auto"/>
        <w:right w:val="none" w:sz="0" w:space="0" w:color="auto"/>
      </w:divBdr>
    </w:div>
    <w:div w:id="1796941547">
      <w:bodyDiv w:val="1"/>
      <w:marLeft w:val="0"/>
      <w:marRight w:val="0"/>
      <w:marTop w:val="0"/>
      <w:marBottom w:val="0"/>
      <w:divBdr>
        <w:top w:val="none" w:sz="0" w:space="0" w:color="auto"/>
        <w:left w:val="none" w:sz="0" w:space="0" w:color="auto"/>
        <w:bottom w:val="none" w:sz="0" w:space="0" w:color="auto"/>
        <w:right w:val="none" w:sz="0" w:space="0" w:color="auto"/>
      </w:divBdr>
    </w:div>
    <w:div w:id="1805806228">
      <w:bodyDiv w:val="1"/>
      <w:marLeft w:val="0"/>
      <w:marRight w:val="0"/>
      <w:marTop w:val="0"/>
      <w:marBottom w:val="0"/>
      <w:divBdr>
        <w:top w:val="none" w:sz="0" w:space="0" w:color="auto"/>
        <w:left w:val="none" w:sz="0" w:space="0" w:color="auto"/>
        <w:bottom w:val="none" w:sz="0" w:space="0" w:color="auto"/>
        <w:right w:val="none" w:sz="0" w:space="0" w:color="auto"/>
      </w:divBdr>
    </w:div>
    <w:div w:id="1810976661">
      <w:bodyDiv w:val="1"/>
      <w:marLeft w:val="0"/>
      <w:marRight w:val="0"/>
      <w:marTop w:val="0"/>
      <w:marBottom w:val="0"/>
      <w:divBdr>
        <w:top w:val="none" w:sz="0" w:space="0" w:color="auto"/>
        <w:left w:val="none" w:sz="0" w:space="0" w:color="auto"/>
        <w:bottom w:val="none" w:sz="0" w:space="0" w:color="auto"/>
        <w:right w:val="none" w:sz="0" w:space="0" w:color="auto"/>
      </w:divBdr>
    </w:div>
    <w:div w:id="1812478203">
      <w:bodyDiv w:val="1"/>
      <w:marLeft w:val="0"/>
      <w:marRight w:val="0"/>
      <w:marTop w:val="0"/>
      <w:marBottom w:val="0"/>
      <w:divBdr>
        <w:top w:val="none" w:sz="0" w:space="0" w:color="auto"/>
        <w:left w:val="none" w:sz="0" w:space="0" w:color="auto"/>
        <w:bottom w:val="none" w:sz="0" w:space="0" w:color="auto"/>
        <w:right w:val="none" w:sz="0" w:space="0" w:color="auto"/>
      </w:divBdr>
    </w:div>
    <w:div w:id="1816336914">
      <w:bodyDiv w:val="1"/>
      <w:marLeft w:val="0"/>
      <w:marRight w:val="0"/>
      <w:marTop w:val="0"/>
      <w:marBottom w:val="0"/>
      <w:divBdr>
        <w:top w:val="none" w:sz="0" w:space="0" w:color="auto"/>
        <w:left w:val="none" w:sz="0" w:space="0" w:color="auto"/>
        <w:bottom w:val="none" w:sz="0" w:space="0" w:color="auto"/>
        <w:right w:val="none" w:sz="0" w:space="0" w:color="auto"/>
      </w:divBdr>
    </w:div>
    <w:div w:id="1835799754">
      <w:bodyDiv w:val="1"/>
      <w:marLeft w:val="0"/>
      <w:marRight w:val="0"/>
      <w:marTop w:val="0"/>
      <w:marBottom w:val="0"/>
      <w:divBdr>
        <w:top w:val="none" w:sz="0" w:space="0" w:color="auto"/>
        <w:left w:val="none" w:sz="0" w:space="0" w:color="auto"/>
        <w:bottom w:val="none" w:sz="0" w:space="0" w:color="auto"/>
        <w:right w:val="none" w:sz="0" w:space="0" w:color="auto"/>
      </w:divBdr>
    </w:div>
    <w:div w:id="1848933815">
      <w:bodyDiv w:val="1"/>
      <w:marLeft w:val="0"/>
      <w:marRight w:val="0"/>
      <w:marTop w:val="0"/>
      <w:marBottom w:val="0"/>
      <w:divBdr>
        <w:top w:val="none" w:sz="0" w:space="0" w:color="auto"/>
        <w:left w:val="none" w:sz="0" w:space="0" w:color="auto"/>
        <w:bottom w:val="none" w:sz="0" w:space="0" w:color="auto"/>
        <w:right w:val="none" w:sz="0" w:space="0" w:color="auto"/>
      </w:divBdr>
    </w:div>
    <w:div w:id="1850827868">
      <w:bodyDiv w:val="1"/>
      <w:marLeft w:val="0"/>
      <w:marRight w:val="0"/>
      <w:marTop w:val="0"/>
      <w:marBottom w:val="0"/>
      <w:divBdr>
        <w:top w:val="none" w:sz="0" w:space="0" w:color="auto"/>
        <w:left w:val="none" w:sz="0" w:space="0" w:color="auto"/>
        <w:bottom w:val="none" w:sz="0" w:space="0" w:color="auto"/>
        <w:right w:val="none" w:sz="0" w:space="0" w:color="auto"/>
      </w:divBdr>
    </w:div>
    <w:div w:id="1853647795">
      <w:bodyDiv w:val="1"/>
      <w:marLeft w:val="0"/>
      <w:marRight w:val="0"/>
      <w:marTop w:val="0"/>
      <w:marBottom w:val="0"/>
      <w:divBdr>
        <w:top w:val="none" w:sz="0" w:space="0" w:color="auto"/>
        <w:left w:val="none" w:sz="0" w:space="0" w:color="auto"/>
        <w:bottom w:val="none" w:sz="0" w:space="0" w:color="auto"/>
        <w:right w:val="none" w:sz="0" w:space="0" w:color="auto"/>
      </w:divBdr>
    </w:div>
    <w:div w:id="1872644652">
      <w:bodyDiv w:val="1"/>
      <w:marLeft w:val="0"/>
      <w:marRight w:val="0"/>
      <w:marTop w:val="0"/>
      <w:marBottom w:val="0"/>
      <w:divBdr>
        <w:top w:val="none" w:sz="0" w:space="0" w:color="auto"/>
        <w:left w:val="none" w:sz="0" w:space="0" w:color="auto"/>
        <w:bottom w:val="none" w:sz="0" w:space="0" w:color="auto"/>
        <w:right w:val="none" w:sz="0" w:space="0" w:color="auto"/>
      </w:divBdr>
    </w:div>
    <w:div w:id="1873612018">
      <w:bodyDiv w:val="1"/>
      <w:marLeft w:val="0"/>
      <w:marRight w:val="0"/>
      <w:marTop w:val="0"/>
      <w:marBottom w:val="0"/>
      <w:divBdr>
        <w:top w:val="none" w:sz="0" w:space="0" w:color="auto"/>
        <w:left w:val="none" w:sz="0" w:space="0" w:color="auto"/>
        <w:bottom w:val="none" w:sz="0" w:space="0" w:color="auto"/>
        <w:right w:val="none" w:sz="0" w:space="0" w:color="auto"/>
      </w:divBdr>
    </w:div>
    <w:div w:id="1896120226">
      <w:bodyDiv w:val="1"/>
      <w:marLeft w:val="0"/>
      <w:marRight w:val="0"/>
      <w:marTop w:val="0"/>
      <w:marBottom w:val="0"/>
      <w:divBdr>
        <w:top w:val="none" w:sz="0" w:space="0" w:color="auto"/>
        <w:left w:val="none" w:sz="0" w:space="0" w:color="auto"/>
        <w:bottom w:val="none" w:sz="0" w:space="0" w:color="auto"/>
        <w:right w:val="none" w:sz="0" w:space="0" w:color="auto"/>
      </w:divBdr>
    </w:div>
    <w:div w:id="1900748868">
      <w:bodyDiv w:val="1"/>
      <w:marLeft w:val="0"/>
      <w:marRight w:val="0"/>
      <w:marTop w:val="0"/>
      <w:marBottom w:val="0"/>
      <w:divBdr>
        <w:top w:val="none" w:sz="0" w:space="0" w:color="auto"/>
        <w:left w:val="none" w:sz="0" w:space="0" w:color="auto"/>
        <w:bottom w:val="none" w:sz="0" w:space="0" w:color="auto"/>
        <w:right w:val="none" w:sz="0" w:space="0" w:color="auto"/>
      </w:divBdr>
    </w:div>
    <w:div w:id="1901862669">
      <w:bodyDiv w:val="1"/>
      <w:marLeft w:val="0"/>
      <w:marRight w:val="0"/>
      <w:marTop w:val="0"/>
      <w:marBottom w:val="0"/>
      <w:divBdr>
        <w:top w:val="none" w:sz="0" w:space="0" w:color="auto"/>
        <w:left w:val="none" w:sz="0" w:space="0" w:color="auto"/>
        <w:bottom w:val="none" w:sz="0" w:space="0" w:color="auto"/>
        <w:right w:val="none" w:sz="0" w:space="0" w:color="auto"/>
      </w:divBdr>
    </w:div>
    <w:div w:id="1915895568">
      <w:bodyDiv w:val="1"/>
      <w:marLeft w:val="0"/>
      <w:marRight w:val="0"/>
      <w:marTop w:val="0"/>
      <w:marBottom w:val="0"/>
      <w:divBdr>
        <w:top w:val="none" w:sz="0" w:space="0" w:color="auto"/>
        <w:left w:val="none" w:sz="0" w:space="0" w:color="auto"/>
        <w:bottom w:val="none" w:sz="0" w:space="0" w:color="auto"/>
        <w:right w:val="none" w:sz="0" w:space="0" w:color="auto"/>
      </w:divBdr>
    </w:div>
    <w:div w:id="1929920958">
      <w:bodyDiv w:val="1"/>
      <w:marLeft w:val="0"/>
      <w:marRight w:val="0"/>
      <w:marTop w:val="0"/>
      <w:marBottom w:val="0"/>
      <w:divBdr>
        <w:top w:val="none" w:sz="0" w:space="0" w:color="auto"/>
        <w:left w:val="none" w:sz="0" w:space="0" w:color="auto"/>
        <w:bottom w:val="none" w:sz="0" w:space="0" w:color="auto"/>
        <w:right w:val="none" w:sz="0" w:space="0" w:color="auto"/>
      </w:divBdr>
    </w:div>
    <w:div w:id="1934240143">
      <w:bodyDiv w:val="1"/>
      <w:marLeft w:val="0"/>
      <w:marRight w:val="0"/>
      <w:marTop w:val="0"/>
      <w:marBottom w:val="0"/>
      <w:divBdr>
        <w:top w:val="none" w:sz="0" w:space="0" w:color="auto"/>
        <w:left w:val="none" w:sz="0" w:space="0" w:color="auto"/>
        <w:bottom w:val="none" w:sz="0" w:space="0" w:color="auto"/>
        <w:right w:val="none" w:sz="0" w:space="0" w:color="auto"/>
      </w:divBdr>
    </w:div>
    <w:div w:id="1952666496">
      <w:bodyDiv w:val="1"/>
      <w:marLeft w:val="0"/>
      <w:marRight w:val="0"/>
      <w:marTop w:val="0"/>
      <w:marBottom w:val="0"/>
      <w:divBdr>
        <w:top w:val="none" w:sz="0" w:space="0" w:color="auto"/>
        <w:left w:val="none" w:sz="0" w:space="0" w:color="auto"/>
        <w:bottom w:val="none" w:sz="0" w:space="0" w:color="auto"/>
        <w:right w:val="none" w:sz="0" w:space="0" w:color="auto"/>
      </w:divBdr>
    </w:div>
    <w:div w:id="1985618560">
      <w:bodyDiv w:val="1"/>
      <w:marLeft w:val="0"/>
      <w:marRight w:val="0"/>
      <w:marTop w:val="0"/>
      <w:marBottom w:val="0"/>
      <w:divBdr>
        <w:top w:val="none" w:sz="0" w:space="0" w:color="auto"/>
        <w:left w:val="none" w:sz="0" w:space="0" w:color="auto"/>
        <w:bottom w:val="none" w:sz="0" w:space="0" w:color="auto"/>
        <w:right w:val="none" w:sz="0" w:space="0" w:color="auto"/>
      </w:divBdr>
    </w:div>
    <w:div w:id="1986543827">
      <w:bodyDiv w:val="1"/>
      <w:marLeft w:val="0"/>
      <w:marRight w:val="0"/>
      <w:marTop w:val="0"/>
      <w:marBottom w:val="0"/>
      <w:divBdr>
        <w:top w:val="none" w:sz="0" w:space="0" w:color="auto"/>
        <w:left w:val="none" w:sz="0" w:space="0" w:color="auto"/>
        <w:bottom w:val="none" w:sz="0" w:space="0" w:color="auto"/>
        <w:right w:val="none" w:sz="0" w:space="0" w:color="auto"/>
      </w:divBdr>
    </w:div>
    <w:div w:id="1987465942">
      <w:bodyDiv w:val="1"/>
      <w:marLeft w:val="0"/>
      <w:marRight w:val="0"/>
      <w:marTop w:val="0"/>
      <w:marBottom w:val="0"/>
      <w:divBdr>
        <w:top w:val="none" w:sz="0" w:space="0" w:color="auto"/>
        <w:left w:val="none" w:sz="0" w:space="0" w:color="auto"/>
        <w:bottom w:val="none" w:sz="0" w:space="0" w:color="auto"/>
        <w:right w:val="none" w:sz="0" w:space="0" w:color="auto"/>
      </w:divBdr>
    </w:div>
    <w:div w:id="2009208347">
      <w:bodyDiv w:val="1"/>
      <w:marLeft w:val="0"/>
      <w:marRight w:val="0"/>
      <w:marTop w:val="0"/>
      <w:marBottom w:val="0"/>
      <w:divBdr>
        <w:top w:val="none" w:sz="0" w:space="0" w:color="auto"/>
        <w:left w:val="none" w:sz="0" w:space="0" w:color="auto"/>
        <w:bottom w:val="none" w:sz="0" w:space="0" w:color="auto"/>
        <w:right w:val="none" w:sz="0" w:space="0" w:color="auto"/>
      </w:divBdr>
    </w:div>
    <w:div w:id="2018921134">
      <w:bodyDiv w:val="1"/>
      <w:marLeft w:val="0"/>
      <w:marRight w:val="0"/>
      <w:marTop w:val="0"/>
      <w:marBottom w:val="0"/>
      <w:divBdr>
        <w:top w:val="none" w:sz="0" w:space="0" w:color="auto"/>
        <w:left w:val="none" w:sz="0" w:space="0" w:color="auto"/>
        <w:bottom w:val="none" w:sz="0" w:space="0" w:color="auto"/>
        <w:right w:val="none" w:sz="0" w:space="0" w:color="auto"/>
      </w:divBdr>
    </w:div>
    <w:div w:id="2019429190">
      <w:bodyDiv w:val="1"/>
      <w:marLeft w:val="0"/>
      <w:marRight w:val="0"/>
      <w:marTop w:val="0"/>
      <w:marBottom w:val="0"/>
      <w:divBdr>
        <w:top w:val="none" w:sz="0" w:space="0" w:color="auto"/>
        <w:left w:val="none" w:sz="0" w:space="0" w:color="auto"/>
        <w:bottom w:val="none" w:sz="0" w:space="0" w:color="auto"/>
        <w:right w:val="none" w:sz="0" w:space="0" w:color="auto"/>
      </w:divBdr>
    </w:div>
    <w:div w:id="2022388740">
      <w:bodyDiv w:val="1"/>
      <w:marLeft w:val="0"/>
      <w:marRight w:val="0"/>
      <w:marTop w:val="0"/>
      <w:marBottom w:val="0"/>
      <w:divBdr>
        <w:top w:val="none" w:sz="0" w:space="0" w:color="auto"/>
        <w:left w:val="none" w:sz="0" w:space="0" w:color="auto"/>
        <w:bottom w:val="none" w:sz="0" w:space="0" w:color="auto"/>
        <w:right w:val="none" w:sz="0" w:space="0" w:color="auto"/>
      </w:divBdr>
    </w:div>
    <w:div w:id="2035619609">
      <w:bodyDiv w:val="1"/>
      <w:marLeft w:val="0"/>
      <w:marRight w:val="0"/>
      <w:marTop w:val="0"/>
      <w:marBottom w:val="0"/>
      <w:divBdr>
        <w:top w:val="none" w:sz="0" w:space="0" w:color="auto"/>
        <w:left w:val="none" w:sz="0" w:space="0" w:color="auto"/>
        <w:bottom w:val="none" w:sz="0" w:space="0" w:color="auto"/>
        <w:right w:val="none" w:sz="0" w:space="0" w:color="auto"/>
      </w:divBdr>
    </w:div>
    <w:div w:id="2037845896">
      <w:bodyDiv w:val="1"/>
      <w:marLeft w:val="0"/>
      <w:marRight w:val="0"/>
      <w:marTop w:val="0"/>
      <w:marBottom w:val="0"/>
      <w:divBdr>
        <w:top w:val="none" w:sz="0" w:space="0" w:color="auto"/>
        <w:left w:val="none" w:sz="0" w:space="0" w:color="auto"/>
        <w:bottom w:val="none" w:sz="0" w:space="0" w:color="auto"/>
        <w:right w:val="none" w:sz="0" w:space="0" w:color="auto"/>
      </w:divBdr>
    </w:div>
    <w:div w:id="2079476143">
      <w:bodyDiv w:val="1"/>
      <w:marLeft w:val="0"/>
      <w:marRight w:val="0"/>
      <w:marTop w:val="0"/>
      <w:marBottom w:val="0"/>
      <w:divBdr>
        <w:top w:val="none" w:sz="0" w:space="0" w:color="auto"/>
        <w:left w:val="none" w:sz="0" w:space="0" w:color="auto"/>
        <w:bottom w:val="none" w:sz="0" w:space="0" w:color="auto"/>
        <w:right w:val="none" w:sz="0" w:space="0" w:color="auto"/>
      </w:divBdr>
    </w:div>
    <w:div w:id="2092774350">
      <w:bodyDiv w:val="1"/>
      <w:marLeft w:val="0"/>
      <w:marRight w:val="0"/>
      <w:marTop w:val="0"/>
      <w:marBottom w:val="0"/>
      <w:divBdr>
        <w:top w:val="none" w:sz="0" w:space="0" w:color="auto"/>
        <w:left w:val="none" w:sz="0" w:space="0" w:color="auto"/>
        <w:bottom w:val="none" w:sz="0" w:space="0" w:color="auto"/>
        <w:right w:val="none" w:sz="0" w:space="0" w:color="auto"/>
      </w:divBdr>
    </w:div>
    <w:div w:id="2109302067">
      <w:bodyDiv w:val="1"/>
      <w:marLeft w:val="0"/>
      <w:marRight w:val="0"/>
      <w:marTop w:val="0"/>
      <w:marBottom w:val="0"/>
      <w:divBdr>
        <w:top w:val="none" w:sz="0" w:space="0" w:color="auto"/>
        <w:left w:val="none" w:sz="0" w:space="0" w:color="auto"/>
        <w:bottom w:val="none" w:sz="0" w:space="0" w:color="auto"/>
        <w:right w:val="none" w:sz="0" w:space="0" w:color="auto"/>
      </w:divBdr>
    </w:div>
    <w:div w:id="213162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Est16</b:Tag>
    <b:SourceType>Report</b:SourceType>
    <b:Guid>{6018BCE1-7144-4F3A-B30E-3E66B0CDF9C3}</b:Guid>
    <b:Title>School Z Estyn Inspection Report</b:Title>
    <b:Year>2016</b:Year>
    <b:City>Cardiff</b:City>
    <b:Publisher>Estyn</b:Publisher>
    <b:Author>
      <b:Author>
        <b:Corporate>Estyn</b:Corporate>
      </b:Author>
    </b:Author>
    <b:RefOrder>3</b:RefOrder>
  </b:Source>
  <b:Source>
    <b:Tag>Dep18</b:Tag>
    <b:SourceType>Report</b:SourceType>
    <b:Guid>{ACB93DFE-7E4A-4073-BB63-BFE40CD08E7B}</b:Guid>
    <b:Author>
      <b:Author>
        <b:Corporate>Department of Education</b:Corporate>
      </b:Author>
    </b:Author>
    <b:Title>Free schools meals - Guidance for local authorities, maintained schools, academies and free schools</b:Title>
    <b:Year>2018</b:Year>
    <b:Publisher>Department of Education</b:Publisher>
    <b:City>London</b:City>
    <b:RefOrder>5</b:RefOrder>
  </b:Source>
  <b:Source>
    <b:Tag>Rob18</b:Tag>
    <b:SourceType>Book</b:SourceType>
    <b:Guid>{4D1E5B6A-1D3D-43B5-BA67-C348B060B613}</b:Guid>
    <b:Title>School meals and nutritional standards</b:Title>
    <b:Year>2018</b:Year>
    <b:Publisher>House of Common Library</b:Publisher>
    <b:City>London</b:City>
    <b:Author>
      <b:Author>
        <b:NameList>
          <b:Person>
            <b:Last>Long</b:Last>
            <b:First>Robert</b:First>
          </b:Person>
        </b:NameList>
      </b:Author>
    </b:Author>
    <b:RefOrder>4</b:RefOrder>
  </b:Source>
  <b:Source>
    <b:Tag>Ang15</b:Tag>
    <b:SourceType>JournalArticle</b:SourceType>
    <b:Guid>{FC9ED7DD-FB87-4A5C-B36B-0194B22B5201}</b:Guid>
    <b:Title>Take up of free school meals: price effects and peer effects</b:Title>
    <b:Year>2015</b:Year>
    <b:Author>
      <b:Author>
        <b:NameList>
          <b:Person>
            <b:Last>Holford</b:Last>
            <b:First>Angus</b:First>
          </b:Person>
        </b:NameList>
      </b:Author>
    </b:Author>
    <b:JournalName>Economica</b:JournalName>
    <b:Pages>976-993</b:Pages>
    <b:Volume>82</b:Volume>
    <b:RefOrder>6</b:RefOrder>
  </b:Source>
  <b:Source>
    <b:Tag>Pat08</b:Tag>
    <b:SourceType>JournalArticle</b:SourceType>
    <b:Guid>{84A86AB2-5BF4-4AD2-92A1-6CF56F184E6B}</b:Guid>
    <b:Author>
      <b:Author>
        <b:NameList>
          <b:Person>
            <b:Last>Black</b:Last>
            <b:First>Patrice</b:First>
            <b:Middle>L. Engle and Maureen M.</b:Middle>
          </b:Person>
        </b:NameList>
      </b:Author>
    </b:Author>
    <b:Title>The Effect of Poverty on Child Development and Educational Outcomes</b:Title>
    <b:JournalName>New York Academy of Sciences</b:JournalName>
    <b:Year>2008</b:Year>
    <b:Pages>243-256</b:Pages>
    <b:Volume>1136</b:Volume>
    <b:RefOrder>8</b:RefOrder>
  </b:Source>
  <b:Source>
    <b:Tag>Dep15</b:Tag>
    <b:SourceType>Report</b:SourceType>
    <b:Guid>{D5DD6B5A-0692-439D-9D19-A411938C9472}</b:Guid>
    <b:Title>Statistical First Release</b:Title>
    <b:Year>2015</b:Year>
    <b:Author>
      <b:Author>
        <b:Corporate>Department of Education</b:Corporate>
      </b:Author>
    </b:Author>
    <b:Publisher>Department of Education</b:Publisher>
    <b:City>London</b:City>
    <b:RefOrder>10</b:RefOrder>
  </b:Source>
  <b:Source>
    <b:Tag>Don07</b:Tag>
    <b:SourceType>Report</b:SourceType>
    <b:Guid>{E1E06A88-4276-40E6-BE75-54E97420877A}</b:Guid>
    <b:Author>
      <b:Author>
        <b:NameList>
          <b:Person>
            <b:Last>Hirsch</b:Last>
            <b:First>Donald</b:First>
          </b:Person>
        </b:NameList>
      </b:Author>
    </b:Author>
    <b:Title>Experiences of Poverty and Educational Disadvantage</b:Title>
    <b:Year>2007</b:Year>
    <b:Publisher>Joseph Rowntree Foundation</b:Publisher>
    <b:City>York</b:City>
    <b:RefOrder>12</b:RefOrder>
  </b:Source>
  <b:Source>
    <b:Tag>Est14</b:Tag>
    <b:SourceType>Report</b:SourceType>
    <b:Guid>{C9DD1AA7-D2D0-4A10-9CC0-BF297F83608E}</b:Guid>
    <b:Author>
      <b:Author>
        <b:Corporate>Estyn</b:Corporate>
      </b:Author>
    </b:Author>
    <b:Title>Pupil Deprivation</b:Title>
    <b:Year>2014</b:Year>
    <b:Publisher>Estyn</b:Publisher>
    <b:City>Cardiff</b:City>
    <b:RefOrder>11</b:RefOrder>
  </b:Source>
  <b:Source>
    <b:Tag>Est12</b:Tag>
    <b:SourceType>Report</b:SourceType>
    <b:Guid>{4AC9B2E5-72CC-4AB2-B24D-698483CDEB57}</b:Guid>
    <b:Author>
      <b:Author>
        <b:Corporate>Estyn</b:Corporate>
      </b:Author>
    </b:Author>
    <b:Title>Effective Practice in Tackling Poverty and Disadvantage in Schools</b:Title>
    <b:Year>2012</b:Year>
    <b:Publisher>Estyn</b:Publisher>
    <b:City>Cardiff</b:City>
    <b:RefOrder>13</b:RefOrder>
  </b:Source>
  <b:Source>
    <b:Tag>Pau76</b:Tag>
    <b:SourceType>JournalArticle</b:SourceType>
    <b:Guid>{437E81B8-78C5-4509-8603-A016165DA700}</b:Guid>
    <b:Title>Implementation of Educational Innovation</b:Title>
    <b:Year>1976</b:Year>
    <b:Author>
      <b:Author>
        <b:NameList>
          <b:Person>
            <b:Last>Berman</b:Last>
            <b:First>Paul</b:First>
          </b:Person>
          <b:Person>
            <b:Last>McLaughlin</b:Last>
            <b:First>Milbrey</b:First>
            <b:Middle>Wallin</b:Middle>
          </b:Person>
        </b:NameList>
      </b:Author>
    </b:Author>
    <b:JournalName>The Educational Forum</b:JournalName>
    <b:Pages>345-370</b:Pages>
    <b:Volume>40</b:Volume>
    <b:Issue>3</b:Issue>
    <b:RefOrder>14</b:RefOrder>
  </b:Source>
  <b:Source>
    <b:Tag>Joh95</b:Tag>
    <b:SourceType>Book</b:SourceType>
    <b:Guid>{5F9A7A1E-70C4-4149-BA6D-FED766061E1C}</b:Guid>
    <b:Title>Strategic Planning for Public and Non-Profit Organizations</b:Title>
    <b:Year>1995</b:Year>
    <b:Author>
      <b:Author>
        <b:NameList>
          <b:Person>
            <b:Last>Bryson</b:Last>
            <b:First>John</b:First>
          </b:Person>
        </b:NameList>
      </b:Author>
    </b:Author>
    <b:City>San Francisco</b:City>
    <b:Publisher>John Wiley and Sons</b:Publisher>
    <b:Edition>4th</b:Edition>
    <b:RefOrder>15</b:RefOrder>
  </b:Source>
  <b:Source>
    <b:Tag>DFe00</b:Tag>
    <b:SourceType>JournalArticle</b:SourceType>
    <b:Guid>{32DA832B-05E8-4A3D-BD58-F51F667A541E}</b:Guid>
    <b:Title>Planning for Implementing and Supporting Shared Decision Making</b:Title>
    <b:Year>2000</b:Year>
    <b:Author>
      <b:Author>
        <b:NameList>
          <b:Person>
            <b:Last>Ferrara</b:Last>
            <b:First>D.</b:First>
          </b:Person>
        </b:NameList>
      </b:Author>
    </b:Author>
    <b:JournalName>Educational Planning</b:JournalName>
    <b:Pages>3-20</b:Pages>
    <b:Volume>12</b:Volume>
    <b:Issue>3</b:Issue>
    <b:RefOrder>16</b:RefOrder>
  </b:Source>
  <b:Source>
    <b:Tag>Edw98</b:Tag>
    <b:SourceType>JournalArticle</b:SourceType>
    <b:Guid>{C60FE10D-02E3-42ED-BCB4-412D7EE2C37E}</b:Guid>
    <b:Author>
      <b:Author>
        <b:NameList>
          <b:Person>
            <b:Last>Joyner</b:Last>
            <b:First>Edward</b:First>
          </b:Person>
        </b:NameList>
      </b:Author>
    </b:Author>
    <b:Title>Large-Scale Change: The Comer Perspective</b:Title>
    <b:JournalName>Internatioanl Handbook Of Educational Change</b:JournalName>
    <b:Year>1998</b:Year>
    <b:Pages>855-875</b:Pages>
    <b:RefOrder>17</b:RefOrder>
  </b:Source>
  <b:Source>
    <b:Tag>JNu97</b:Tag>
    <b:SourceType>JournalArticle</b:SourceType>
    <b:Guid>{1F64B313-43D8-4B5A-85AA-8E92697F11B9}</b:Guid>
    <b:Author>
      <b:Author>
        <b:NameList>
          <b:Person>
            <b:Last>J.Nunnery</b:Last>
          </b:Person>
          <b:Person>
            <b:Last>L.Bol</b:Last>
          </b:Person>
          <b:Person>
            <b:Last>A.Dietrich</b:Last>
          </b:Person>
          <b:Person>
            <b:Last>L.Rich</b:Last>
          </b:Person>
          <b:Person>
            <b:Last>S.Kelly</b:Last>
          </b:Person>
          <b:Person>
            <b:Last>D.Hacker</b:Last>
          </b:Person>
          <b:Person>
            <b:Last>Sterban</b:Last>
            <b:First>A.</b:First>
          </b:Person>
        </b:NameList>
      </b:Author>
    </b:Author>
    <b:Title>Teachers' Intial Reactions to their Pre-Implementation, Preparation and Early Restructing Experiences</b:Title>
    <b:JournalName>School Effectiveness and School Improvement</b:JournalName>
    <b:Year>1997</b:Year>
    <b:Pages>72-93</b:Pages>
    <b:Volume>8</b:Volume>
    <b:Issue>2</b:Issue>
    <b:RefOrder>18</b:RefOrder>
  </b:Source>
  <b:Source>
    <b:Tag>Jam08</b:Tag>
    <b:SourceType>JournalArticle</b:SourceType>
    <b:Guid>{58AF3147-D8B1-44B1-866A-DC5C2D5A33CB}</b:Guid>
    <b:Author>
      <b:Author>
        <b:NameList>
          <b:Person>
            <b:Last>S.Taylor</b:Last>
            <b:First>James</b:First>
          </b:Person>
          <b:Person>
            <b:Last>Machado</b:Last>
            <b:First>Maria</b:First>
            <b:Middle>de Lourdes</b:Middle>
          </b:Person>
          <b:Person>
            <b:Last>Peterson</b:Last>
            <b:First>Marvin</b:First>
            <b:Middle>W.</b:Middle>
          </b:Person>
        </b:NameList>
      </b:Author>
    </b:Author>
    <b:Title>Leadership and Strategic Management: Keys to Institutional Priorities and Planning</b:Title>
    <b:JournalName>European Journal of Educational Research, Development and Policy</b:JournalName>
    <b:Year>2008</b:Year>
    <b:Pages>369-386</b:Pages>
    <b:Volume>43</b:Volume>
    <b:Issue>3</b:Issue>
    <b:RefOrder>20</b:RefOrder>
  </b:Source>
  <b:Source>
    <b:Tag>Mar09</b:Tag>
    <b:SourceType>JournalArticle</b:SourceType>
    <b:Guid>{FCB72074-F609-46BF-B1F1-8B5359B79036}</b:Guid>
    <b:Author>
      <b:Author>
        <b:NameList>
          <b:Person>
            <b:Last>Bartell</b:Last>
            <b:First>Marvin</b:First>
          </b:Person>
          <b:Person>
            <b:Last>Beach</b:Last>
            <b:First>Robert</b:First>
          </b:Person>
          <b:Person>
            <b:Last>Crawford</b:Last>
            <b:First>George</b:First>
          </b:Person>
          <b:Person>
            <b:Last>Webber</b:Last>
            <b:First>Charles</b:First>
          </b:Person>
        </b:NameList>
      </b:Author>
    </b:Author>
    <b:Title>Planning to Change: Strategic Planning and Comprehensive School Reform</b:Title>
    <b:JournalName>Educational Planning</b:JournalName>
    <b:Year>2009</b:Year>
    <b:Pages>1-11</b:Pages>
    <b:Volume>18</b:Volume>
    <b:Issue>1</b:Issue>
    <b:RefOrder>19</b:RefOrder>
  </b:Source>
  <b:Source>
    <b:Tag>Eri11</b:Tag>
    <b:SourceType>JournalArticle</b:SourceType>
    <b:Guid>{1E219CBA-520F-4963-A307-4D0B0B909B65}</b:Guid>
    <b:Author>
      <b:Author>
        <b:NameList>
          <b:Person>
            <b:Last>Cheng</b:Last>
            <b:First>Eric</b:First>
            <b:Middle>C.K.</b:Middle>
          </b:Person>
        </b:NameList>
      </b:Author>
    </b:Author>
    <b:Title>An Examination of the Predictive Relantionships of Self-Evaluation Capacity and Staff Competency on Strategic Planning in Hong Kong Aided Secondary Schools</b:Title>
    <b:JournalName>Educational Research Policy Practice</b:JournalName>
    <b:Year>2011</b:Year>
    <b:Pages>211-223</b:Pages>
    <b:Volume>10</b:Volume>
    <b:RefOrder>21</b:RefOrder>
  </b:Source>
  <b:Source>
    <b:Tag>AHo03</b:Tag>
    <b:SourceType>JournalArticle</b:SourceType>
    <b:Guid>{D44D62F1-439C-4CCB-B57A-4AEA196BFFB2}</b:Guid>
    <b:Author>
      <b:Author>
        <b:NameList>
          <b:Person>
            <b:Last>A.Hodgon</b:Last>
          </b:Person>
          <b:Person>
            <b:Last>M.Chuck</b:Last>
          </b:Person>
        </b:NameList>
      </b:Author>
    </b:Author>
    <b:Title>Strategic Planning in International Schools</b:Title>
    <b:JournalName>Peridot Press</b:JournalName>
    <b:Year>2003</b:Year>
    <b:RefOrder>22</b:RefOrder>
  </b:Source>
  <b:Source>
    <b:Tag>TJC07</b:Tag>
    <b:SourceType>JournalArticle</b:SourceType>
    <b:Guid>{FC1ECA31-9DDF-4AF8-9F80-D8EFBB82EF0D}</b:Guid>
    <b:Author>
      <b:Author>
        <b:NameList>
          <b:Person>
            <b:Last>Chu</b:Last>
            <b:First>T.</b:First>
            <b:Middle>J.</b:Middle>
          </b:Person>
        </b:NameList>
      </b:Author>
    </b:Author>
    <b:Title>Changes in Primary and Secondary School Development Planning</b:Title>
    <b:JournalName>Journal of research in Education Sciences</b:JournalName>
    <b:Year>2007</b:Year>
    <b:Pages>9-13</b:Pages>
    <b:Volume>9</b:Volume>
    <b:RefOrder>23</b:RefOrder>
  </b:Source>
  <b:Source>
    <b:Tag>MZh07</b:Tag>
    <b:SourceType>JournalArticle</b:SourceType>
    <b:Guid>{21885DFB-BA5A-48E5-AF90-F6AD09E95C65}</b:Guid>
    <b:Author>
      <b:Author>
        <b:NameList>
          <b:Person>
            <b:Last>M.Zhang</b:Last>
          </b:Person>
        </b:NameList>
      </b:Author>
    </b:Author>
    <b:Title>Analysis on Factors that Affect the Implementation of School Development Planning</b:Title>
    <b:JournalName>Journal of Jiangsu Education</b:JournalName>
    <b:Year>2007</b:Year>
    <b:Pages>26-27</b:Pages>
    <b:Volume>12</b:Volume>
    <b:RefOrder>24</b:RefOrder>
  </b:Source>
  <b:Source>
    <b:Tag>Les04</b:Tag>
    <b:SourceType>JournalArticle</b:SourceType>
    <b:Guid>{B22A5F9E-F57F-4588-A5BE-9CA95B877D9E}</b:Guid>
    <b:Author>
      <b:Author>
        <b:NameList>
          <b:Person>
            <b:Last>Bell</b:Last>
            <b:First>Les</b:First>
          </b:Person>
        </b:NameList>
      </b:Author>
    </b:Author>
    <b:Title>Strategic Planning in Primary Schools: A Tale of No Significance</b:Title>
    <b:JournalName>Journal of Educational Administration</b:JournalName>
    <b:Year>2004</b:Year>
    <b:Pages>407- 425</b:Pages>
    <b:Volume>18</b:Volume>
    <b:Issue>4</b:Issue>
    <b:RefOrder>25</b:RefOrder>
  </b:Source>
  <b:Source>
    <b:Tag>Han12</b:Tag>
    <b:SourceType>Report</b:SourceType>
    <b:Guid>{3EC1C92A-84EA-4687-8E01-1AF90CC237D5}</b:Guid>
    <b:Title>Monitoring Poverty and Social Exclusion</b:Title>
    <b:Year>2012</b:Year>
    <b:Author>
      <b:Author>
        <b:NameList>
          <b:Person>
            <b:Last>Aldridge</b:Last>
            <b:First>Hannah</b:First>
          </b:Person>
          <b:Person>
            <b:Last>Kenway</b:Last>
            <b:First>Peter</b:First>
          </b:Person>
          <b:Person>
            <b:Last>MacInnes</b:Last>
            <b:First>Tom</b:First>
          </b:Person>
          <b:Person>
            <b:Last>Parekh</b:Last>
            <b:First>Anushree</b:First>
          </b:Person>
        </b:NameList>
      </b:Author>
    </b:Author>
    <b:Publisher>Joseph Rowntree Foundation</b:Publisher>
    <b:City>York</b:City>
    <b:RefOrder>27</b:RefOrder>
  </b:Source>
  <b:Source>
    <b:Tag>Wel13</b:Tag>
    <b:SourceType>Report</b:SourceType>
    <b:Guid>{4FAED7FF-EB09-4828-AD1D-48395E140D16}</b:Guid>
    <b:Author>
      <b:Author>
        <b:Corporate>Welsh Government</b:Corporate>
      </b:Author>
    </b:Author>
    <b:Title>Free School Meals Case Studies Report</b:Title>
    <b:Year>2013</b:Year>
    <b:Publisher>Welsh Government</b:Publisher>
    <b:City>Cardiff</b:City>
    <b:RefOrder>28</b:RefOrder>
  </b:Source>
  <b:Source>
    <b:Tag>Sam16</b:Tag>
    <b:SourceType>Report</b:SourceType>
    <b:Guid>{5086A001-F88A-47D8-94AE-CF3DA9627F49}</b:Guid>
    <b:Author>
      <b:Author>
        <b:NameList>
          <b:Person>
            <b:Last>Addis</b:Last>
            <b:First>Samia</b:First>
          </b:Person>
        </b:NameList>
      </b:Author>
    </b:Author>
    <b:Title>Free School Meals in Secondary Schools in Wales; A Socio Ecological Examination of Policy Implementation and the Take-up of Entitlement</b:Title>
    <b:Year>2016</b:Year>
    <b:Publisher>Cardiff University</b:Publisher>
    <b:City>Cardiff</b:City>
    <b:RefOrder>30</b:RefOrder>
  </b:Source>
  <b:Source>
    <b:Tag>Hen13</b:Tag>
    <b:SourceType>Report</b:SourceType>
    <b:Guid>{B45365A1-DE06-44A0-A31A-1AA5645A0EF2}</b:Guid>
    <b:Author>
      <b:Author>
        <b:NameList>
          <b:Person>
            <b:Last>Dimbleby</b:Last>
            <b:First>Henry</b:First>
          </b:Person>
          <b:Person>
            <b:Last>Vincent</b:Last>
            <b:First>John</b:First>
          </b:Person>
        </b:NameList>
      </b:Author>
    </b:Author>
    <b:Title>The School Food Plan</b:Title>
    <b:Year>2013</b:Year>
    <b:Publisher>Department of Education</b:Publisher>
    <b:RefOrder>32</b:RefOrder>
  </b:Source>
  <b:Source>
    <b:Tag>Sea06</b:Tag>
    <b:SourceType>Report</b:SourceType>
    <b:Guid>{91E052A1-EAC5-4C99-9F6D-1AAEFF8459A8}</b:Guid>
    <b:Author>
      <b:Author>
        <b:NameList>
          <b:Person>
            <b:Last>O'Neill</b:Last>
            <b:First>Sean</b:First>
          </b:Person>
        </b:NameList>
      </b:Author>
    </b:Author>
    <b:Title>The Cost of Education</b:Title>
    <b:Year>2006</b:Year>
    <b:Publisher>End child Poverty Network Cymru</b:Publisher>
    <b:City>Cardiff</b:City>
    <b:RefOrder>33</b:RefOrder>
  </b:Source>
  <b:Source>
    <b:Tag>Sta11</b:Tag>
    <b:SourceType>Report</b:SourceType>
    <b:Guid>{D9C218ED-B738-47E5-9904-93C3353D3EF4}</b:Guid>
    <b:Author>
      <b:Author>
        <b:NameList>
          <b:Person>
            <b:Last>Ulichnie</b:Last>
            <b:First>Staci</b:First>
          </b:Person>
        </b:NameList>
      </b:Author>
    </b:Author>
    <b:Title>The Effects of Math Intervention on Student Achievement</b:Title>
    <b:Year>2011</b:Year>
    <b:Publisher>Data Driven Decisions</b:Publisher>
    <b:RefOrder>35</b:RefOrder>
  </b:Source>
  <b:Source>
    <b:Tag>Gre14</b:Tag>
    <b:SourceType>Report</b:SourceType>
    <b:Guid>{ECA2BD7D-DB02-4D3D-B2F9-90A3074EB53C}</b:Guid>
    <b:Title>Enhancing Self Monitoring and Self-reflection through a Self-regulatory Skills Intervention Embedded in a Middle School Mathematics Curriculum</b:Title>
    <b:Year>2014</b:Year>
    <b:Author>
      <b:Author>
        <b:NameList>
          <b:Person>
            <b:Last>DiGiacomo</b:Last>
            <b:First>Gregory</b:First>
          </b:Person>
        </b:NameList>
      </b:Author>
    </b:Author>
    <b:Publisher>CUNY Academic Works</b:Publisher>
    <b:City>New York</b:City>
    <b:RefOrder>37</b:RefOrder>
  </b:Source>
  <b:Source>
    <b:Tag>The14</b:Tag>
    <b:SourceType>Report</b:SourceType>
    <b:Guid>{9655DFE1-002A-45CB-8E7A-DC8197A6CDD1}</b:Guid>
    <b:Author>
      <b:Author>
        <b:Corporate>The Higher Education Academy</b:Corporate>
      </b:Author>
    </b:Author>
    <b:Title>Guide on Grade Point Average (GPA) for Students</b:Title>
    <b:Year>2014</b:Year>
    <b:Publisher>The Higher Education Academy</b:Publisher>
    <b:RefOrder>39</b:RefOrder>
  </b:Source>
  <b:Source>
    <b:Tag>Hea03</b:Tag>
    <b:SourceType>Report</b:SourceType>
    <b:Guid>{9C2B6667-9FAB-4B22-B6F7-B881CAA0B2F7}</b:Guid>
    <b:Author>
      <b:Author>
        <b:NameList>
          <b:Person>
            <b:Last>Malcolm</b:Last>
            <b:First>Heather</b:First>
          </b:Person>
          <b:Person>
            <b:Last>Wilson</b:Last>
            <b:First>Valeria</b:First>
          </b:Person>
          <b:Person>
            <b:Last>Davidson</b:Last>
            <b:First>Julia</b:First>
          </b:Person>
          <b:Person>
            <b:Last>Kirk</b:Last>
            <b:First>Susan</b:First>
          </b:Person>
        </b:NameList>
      </b:Author>
    </b:Author>
    <b:Title>Absence from School: A Study of its Causes and Effects in Seven Local Educational Authorities</b:Title>
    <b:Year>2003</b:Year>
    <b:Publisher>Department for Education and Skill</b:Publisher>
    <b:City>Glasgow</b:City>
    <b:RefOrder>40</b:RefOrder>
  </b:Source>
  <b:Source>
    <b:Tag>Nat05</b:Tag>
    <b:SourceType>Report</b:SourceType>
    <b:Guid>{3A4D7349-F4C6-46E3-8C5C-9510CC9BDEC5}</b:Guid>
    <b:Author>
      <b:Author>
        <b:Corporate>National Audit Office</b:Corporate>
      </b:Author>
    </b:Author>
    <b:Title>Improving School Attendeance in England</b:Title>
    <b:Year>2005</b:Year>
    <b:Publisher>National Audit Office</b:Publisher>
    <b:City>London</b:City>
    <b:RefOrder>41</b:RefOrder>
  </b:Source>
  <b:Source>
    <b:Tag>Dep16</b:Tag>
    <b:SourceType>Report</b:SourceType>
    <b:Guid>{68558895-828C-4F5D-849C-A59B4756103D}</b:Guid>
    <b:Author>
      <b:Author>
        <b:Corporate>Department of Education</b:Corporate>
      </b:Author>
    </b:Author>
    <b:Title>A Strategy for Improving Pupil Attendance (Miss school = Miss out)</b:Title>
    <b:Year>2016</b:Year>
    <b:Publisher>Department of Education</b:Publisher>
    <b:RefOrder>42</b:RefOrder>
  </b:Source>
  <b:Source>
    <b:Tag>Cal00</b:Tag>
    <b:SourceType>Report</b:SourceType>
    <b:Guid>{F4C9E78C-8144-4F03-9909-90DA93FCA81C}</b:Guid>
    <b:Title>School Attendance Improvement Handbook</b:Title>
    <b:Year>2000</b:Year>
    <b:Author>
      <b:Author>
        <b:Corporate>Calfornia Department of Education</b:Corporate>
      </b:Author>
    </b:Author>
    <b:Publisher>Calfornia Department of Education</b:Publisher>
    <b:City>Sacramento</b:City>
    <b:RefOrder>44</b:RefOrder>
  </b:Source>
  <b:Source>
    <b:Tag>Eoi10</b:Tag>
    <b:SourceType>Report</b:SourceType>
    <b:Guid>{A7B90CB1-B44C-4039-8929-B8914FDE4A1D}</b:Guid>
    <b:Title>Research and Library Service Briefing Note - Effect of Free School Meal Nutrition on Educational Attainment</b:Title>
    <b:Year>2010</b:Year>
    <b:Publisher>Northern Ireland Assembly</b:Publisher>
    <b:Author>
      <b:Author>
        <b:NameList>
          <b:Person>
            <b:Last>Murphy</b:Last>
            <b:First>Eoin</b:First>
          </b:Person>
        </b:NameList>
      </b:Author>
    </b:Author>
    <b:RefOrder>46</b:RefOrder>
  </b:Source>
  <b:Source>
    <b:Tag>Nat</b:Tag>
    <b:SourceType>Report</b:SourceType>
    <b:Guid>{97EB0BE5-92B7-4358-9A0C-FC095CC628E6}</b:Guid>
    <b:Author>
      <b:Author>
        <b:Corporate>National Association of School Business Management</b:Corporate>
      </b:Author>
    </b:Author>
    <b:Title>Take the Lead - Going Cashless is the Future</b:Title>
    <b:Publisher>National Association of School Business Management</b:Publisher>
    <b:RefOrder>34</b:RefOrder>
  </b:Source>
  <b:Source>
    <b:Tag>Wel14</b:Tag>
    <b:SourceType>Report</b:SourceType>
    <b:Guid>{BAD3A6C8-0EA7-4440-AC20-D46879239C36}</b:Guid>
    <b:Author>
      <b:Author>
        <b:Corporate>Welsh Government</b:Corporate>
      </b:Author>
    </b:Author>
    <b:Title>School Development Plans</b:Title>
    <b:Year>2014</b:Year>
    <b:Publisher>Welsh Government</b:Publisher>
    <b:City>Cardiff</b:City>
    <b:RefOrder>1</b:RefOrder>
  </b:Source>
  <b:Source>
    <b:Tag>Dav13</b:Tag>
    <b:SourceType>Report</b:SourceType>
    <b:Guid>{A9CEEC68-DE50-40FD-BC77-2DDFF35AB808}</b:Guid>
    <b:Author>
      <b:Author>
        <b:NameList>
          <b:Person>
            <b:Last>Egan</b:Last>
            <b:First>David</b:First>
          </b:Person>
        </b:NameList>
      </b:Author>
    </b:Author>
    <b:Title>Poverty and Low Educational achievement in Wales; Student, Family and Community Interventions</b:Title>
    <b:Year>2013</b:Year>
    <b:Publisher>Joseph Rowntree Foundation</b:Publisher>
    <b:RefOrder>2</b:RefOrder>
  </b:Source>
  <b:Source>
    <b:Tag>Dav05</b:Tag>
    <b:SourceType>Report</b:SourceType>
    <b:Guid>{B6576076-89D3-429B-AB4B-5188FA4A5076}</b:Guid>
    <b:Author>
      <b:Author>
        <b:NameList>
          <b:Person>
            <b:Last>Maister</b:Last>
            <b:First>David</b:First>
            <b:Middle>H.</b:Middle>
          </b:Person>
        </b:NameList>
      </b:Author>
    </b:Author>
    <b:Title>The Psychology of Waiting Lines</b:Title>
    <b:Year>2005</b:Year>
    <b:RefOrder>31</b:RefOrder>
  </b:Source>
  <b:Source>
    <b:Tag>Gor07</b:Tag>
    <b:SourceType>Report</b:SourceType>
    <b:Guid>{51CA94F9-D2D2-44E4-A22A-7949B26644DE}</b:Guid>
    <b:Author>
      <b:Author>
        <b:NameList>
          <b:Person>
            <b:Last>Horgan</b:Last>
            <b:First>Goretti</b:First>
          </b:Person>
        </b:NameList>
      </b:Author>
    </b:Author>
    <b:Title>The Impact of Poverty on Young Children's Experience of School</b:Title>
    <b:Year>2007</b:Year>
    <b:Publisher>Joseph Rowntree Foundation</b:Publisher>
    <b:City>York</b:City>
    <b:RefOrder>7</b:RefOrder>
  </b:Source>
  <b:Source>
    <b:Tag>Lau06</b:Tag>
    <b:SourceType>JournalArticle</b:SourceType>
    <b:Guid>{5EFBF415-EDF5-40A4-8B59-E6C84600A736}</b:Guid>
    <b:Author>
      <b:Author>
        <b:NameList>
          <b:Person>
            <b:Last>Lambert</b:Last>
            <b:First>Laurel</b:First>
            <b:Middle>G.</b:Middle>
          </b:Person>
          <b:Person>
            <b:Last>Carr</b:Last>
            <b:First>Deborah</b:First>
            <b:Middle>H.</b:Middle>
          </b:Person>
        </b:NameList>
      </b:Author>
    </b:Author>
    <b:Title>Perceptions of Elementary School Nutrtion Education Practices by School Food Service Directors, Teachers and Principles</b:Title>
    <b:JournalName>The Journal of Child Nutrition and Management</b:JournalName>
    <b:Year>2006</b:Year>
    <b:Volume>30</b:Volume>
    <b:Issue>1</b:Issue>
    <b:RefOrder>9</b:RefOrder>
  </b:Source>
  <b:Source>
    <b:Tag>Pam01</b:Tag>
    <b:SourceType>Report</b:SourceType>
    <b:Guid>{0786ED42-C645-473E-A004-9BC3B848DA86}</b:Guid>
    <b:Author>
      <b:Author>
        <b:NameList>
          <b:Person>
            <b:Last>Storey</b:Last>
            <b:First>Pamela</b:First>
          </b:Person>
          <b:Person>
            <b:Last>Chamberlin</b:Last>
            <b:First>Rosemary</b:First>
          </b:Person>
        </b:NameList>
      </b:Author>
    </b:Author>
    <b:Title>Improving the Take-up of Free School Meals</b:Title>
    <b:Year>2001</b:Year>
    <b:Publisher>Department for Education and Employment</b:Publisher>
    <b:RefOrder>29</b:RefOrder>
  </b:Source>
  <b:Source>
    <b:Tag>Sar17</b:Tag>
    <b:SourceType>JournalArticle</b:SourceType>
    <b:Guid>{FB74367F-06B2-4A5F-B54A-FEA88050F11D}</b:Guid>
    <b:Title>Child- Level Predictors of Responsiveness to Evidence-Based Mathematics Intervention</b:Title>
    <b:Year>2017</b:Year>
    <b:Author>
      <b:Author>
        <b:NameList>
          <b:Person>
            <b:Last>R.Powell</b:Last>
            <b:First>Sarah</b:First>
          </b:Person>
          <b:Person>
            <b:Last>T.Cirino</b:Last>
            <b:First>Paul</b:First>
          </b:Person>
          <b:Person>
            <b:Last>S.Malone</b:Last>
            <b:First>Amelia</b:First>
          </b:Person>
        </b:NameList>
      </b:Author>
    </b:Author>
    <b:JournalName>Exceptional Children</b:JournalName>
    <b:Volume>83</b:Volume>
    <b:Issue>4</b:Issue>
    <b:RefOrder>36</b:RefOrder>
  </b:Source>
  <b:Source>
    <b:Tag>Car14</b:Tag>
    <b:SourceType>Report</b:SourceType>
    <b:Guid>{2FFD2A90-C61A-4237-8388-730CDC7F3A1F}</b:Guid>
    <b:Author>
      <b:Author>
        <b:NameList>
          <b:Person>
            <b:Last>Dweck</b:Last>
            <b:First>Carol</b:First>
            <b:Middle>S.</b:Middle>
          </b:Person>
          <b:Person>
            <b:Last>Walton</b:Last>
            <b:First>Gregory</b:First>
            <b:Middle>M.</b:Middle>
          </b:Person>
          <b:Person>
            <b:Last>Cohen</b:Last>
            <b:First>Geoffrey</b:First>
            <b:Middle>L.</b:Middle>
          </b:Person>
        </b:NameList>
      </b:Author>
    </b:Author>
    <b:Title>Academic Tenacity</b:Title>
    <b:Year>2014</b:Year>
    <b:Publisher>Bill and Melinda Gates Foundation</b:Publisher>
    <b:City>Washington</b:City>
    <b:RefOrder>38</b:RefOrder>
  </b:Source>
  <b:Source>
    <b:Tag>Tar14</b:Tag>
    <b:SourceType>JournalArticle</b:SourceType>
    <b:Guid>{068B24DB-F32B-4C7C-89FD-21D48FD2D21A}</b:Guid>
    <b:Title>Family Income, School Attendance and Academic Achievement in Elementary School</b:Title>
    <b:Year>2014</b:Year>
    <b:Author>
      <b:Author>
        <b:NameList>
          <b:Person>
            <b:Last>Morrisey</b:Last>
            <b:First>Taryn</b:First>
            <b:Middle>W.</b:Middle>
          </b:Person>
          <b:Person>
            <b:Last>Hutchinson</b:Last>
            <b:First>Lindsey</b:First>
          </b:Person>
          <b:Person>
            <b:Last>Winsler</b:Last>
            <b:First>Adam</b:First>
          </b:Person>
        </b:NameList>
      </b:Author>
    </b:Author>
    <b:JournalName>Developmental Psychology</b:JournalName>
    <b:Pages>741-753</b:Pages>
    <b:Volume>50</b:Volume>
    <b:Issue>3</b:Issue>
    <b:RefOrder>43</b:RefOrder>
  </b:Source>
  <b:Source>
    <b:Tag>Wel</b:Tag>
    <b:SourceType>Report</b:SourceType>
    <b:Guid>{94F2A04A-29B9-4A87-8F7E-214855F703BD}</b:Guid>
    <b:Author>
      <b:Author>
        <b:Corporate>Welsh Government</b:Corporate>
      </b:Author>
    </b:Author>
    <b:Title>Strategies For Schools to Improve Attendance</b:Title>
    <b:Year>2011</b:Year>
    <b:Publisher>Welsh Government</b:Publisher>
    <b:RefOrder>45</b:RefOrder>
  </b:Source>
  <b:Source>
    <b:Tag>RSl98</b:Tag>
    <b:SourceType>JournalArticle</b:SourceType>
    <b:Guid>{FD58B89B-30B0-4C2E-B718-D1DB9E121476}</b:Guid>
    <b:Author>
      <b:Author>
        <b:NameList>
          <b:Person>
            <b:Last>Slee</b:Last>
            <b:First>R.</b:First>
          </b:Person>
          <b:Person>
            <b:Last>Weiner</b:Last>
            <b:First>G.</b:First>
          </b:Person>
        </b:NameList>
      </b:Author>
    </b:Author>
    <b:Title>School Effectiveness for Whom? Challenges to the School Effectiveness and School Improvement Movements</b:Title>
    <b:JournalName>The Falmer Press</b:JournalName>
    <b:Year>1998</b:Year>
    <b:Pages>1-9</b:Pages>
    <b:RefOrder>26</b:RefOrder>
  </b:Source>
</b:Sources>
</file>

<file path=customXml/itemProps1.xml><?xml version="1.0" encoding="utf-8"?>
<ds:datastoreItem xmlns:ds="http://schemas.openxmlformats.org/officeDocument/2006/customXml" ds:itemID="{1D8E1273-F08E-4409-83AD-BF26BE843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5831</Words>
  <Characters>33242</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Andrews</dc:creator>
  <cp:keywords/>
  <dc:description/>
  <cp:lastModifiedBy>EMES S. (864207)</cp:lastModifiedBy>
  <cp:revision>2</cp:revision>
  <dcterms:created xsi:type="dcterms:W3CDTF">2019-01-27T16:23:00Z</dcterms:created>
  <dcterms:modified xsi:type="dcterms:W3CDTF">2019-01-27T16:23:00Z</dcterms:modified>
</cp:coreProperties>
</file>